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D70" w:rsidRPr="00923D70" w:rsidRDefault="00923D70" w:rsidP="00923D70">
      <w:pPr>
        <w:pStyle w:val="Default"/>
        <w:jc w:val="center"/>
        <w:rPr>
          <w:b/>
        </w:rPr>
      </w:pPr>
      <w:r w:rsidRPr="00923D70">
        <w:rPr>
          <w:b/>
          <w:bCs/>
        </w:rPr>
        <w:t xml:space="preserve">PENGARUH </w:t>
      </w:r>
      <w:r w:rsidRPr="00923D70">
        <w:rPr>
          <w:b/>
          <w:bCs/>
          <w:i/>
          <w:iCs/>
        </w:rPr>
        <w:t xml:space="preserve">GOOD CORPORATE GOVERNANCE </w:t>
      </w:r>
      <w:r w:rsidRPr="00923D70">
        <w:rPr>
          <w:b/>
          <w:bCs/>
        </w:rPr>
        <w:t>TERHADAP KINERJA PERUSAHAAN</w:t>
      </w:r>
    </w:p>
    <w:p w:rsidR="0072770A" w:rsidRPr="00923D70" w:rsidRDefault="00923D70" w:rsidP="00923D70">
      <w:pPr>
        <w:jc w:val="center"/>
        <w:rPr>
          <w:rFonts w:ascii="Times New Roman" w:hAnsi="Times New Roman" w:cs="Times New Roman"/>
          <w:b/>
          <w:sz w:val="24"/>
          <w:szCs w:val="24"/>
        </w:rPr>
      </w:pPr>
      <w:r w:rsidRPr="00923D70">
        <w:rPr>
          <w:rFonts w:ascii="Times New Roman" w:hAnsi="Times New Roman" w:cs="Times New Roman"/>
          <w:b/>
          <w:sz w:val="24"/>
          <w:szCs w:val="24"/>
        </w:rPr>
        <w:t xml:space="preserve">(Studi Kasus pada Perusahaan </w:t>
      </w:r>
      <w:r w:rsidRPr="00923D70">
        <w:rPr>
          <w:rFonts w:ascii="Times New Roman" w:hAnsi="Times New Roman" w:cs="Times New Roman"/>
          <w:b/>
          <w:i/>
          <w:iCs/>
          <w:sz w:val="24"/>
          <w:szCs w:val="24"/>
        </w:rPr>
        <w:t xml:space="preserve">Food and Beverages </w:t>
      </w:r>
      <w:r w:rsidRPr="00923D70">
        <w:rPr>
          <w:rFonts w:ascii="Times New Roman" w:hAnsi="Times New Roman" w:cs="Times New Roman"/>
          <w:b/>
          <w:sz w:val="24"/>
          <w:szCs w:val="24"/>
        </w:rPr>
        <w:t>yang terdaftar di Bursa Efek Indonesia periode 2014-2017)</w:t>
      </w:r>
    </w:p>
    <w:p w:rsidR="0072770A" w:rsidRPr="0072770A" w:rsidRDefault="00923D70" w:rsidP="0072770A">
      <w:pPr>
        <w:jc w:val="center"/>
        <w:rPr>
          <w:rFonts w:ascii="Times New Roman" w:hAnsi="Times New Roman" w:cs="Times New Roman"/>
          <w:b/>
          <w:sz w:val="24"/>
          <w:szCs w:val="24"/>
        </w:rPr>
      </w:pPr>
      <w:r>
        <w:rPr>
          <w:rFonts w:ascii="Times New Roman" w:hAnsi="Times New Roman" w:cs="Times New Roman"/>
          <w:b/>
          <w:sz w:val="24"/>
          <w:szCs w:val="24"/>
        </w:rPr>
        <w:t>Laurensius Yulius Palu</w:t>
      </w:r>
    </w:p>
    <w:p w:rsidR="0072770A" w:rsidRDefault="0072770A" w:rsidP="0072770A">
      <w:pPr>
        <w:jc w:val="center"/>
        <w:rPr>
          <w:rFonts w:ascii="Times New Roman" w:hAnsi="Times New Roman" w:cs="Times New Roman"/>
          <w:sz w:val="24"/>
          <w:szCs w:val="24"/>
        </w:rPr>
      </w:pPr>
      <w:r>
        <w:rPr>
          <w:rFonts w:ascii="Times New Roman" w:hAnsi="Times New Roman" w:cs="Times New Roman"/>
          <w:sz w:val="24"/>
          <w:szCs w:val="24"/>
        </w:rPr>
        <w:t>Fakultas Ekonomi</w:t>
      </w:r>
    </w:p>
    <w:p w:rsidR="0072770A" w:rsidRDefault="0072770A" w:rsidP="0072770A">
      <w:pPr>
        <w:jc w:val="center"/>
        <w:rPr>
          <w:rFonts w:ascii="Times New Roman" w:hAnsi="Times New Roman" w:cs="Times New Roman"/>
          <w:sz w:val="24"/>
          <w:szCs w:val="24"/>
        </w:rPr>
      </w:pPr>
      <w:r w:rsidRPr="0072770A">
        <w:rPr>
          <w:rFonts w:ascii="Times New Roman" w:hAnsi="Times New Roman" w:cs="Times New Roman"/>
          <w:sz w:val="24"/>
          <w:szCs w:val="24"/>
        </w:rPr>
        <w:t>Universitas Mercu Buana Yogyakarta</w:t>
      </w:r>
    </w:p>
    <w:p w:rsidR="0072770A" w:rsidRDefault="0072770A" w:rsidP="0072770A">
      <w:pPr>
        <w:jc w:val="center"/>
        <w:rPr>
          <w:rFonts w:ascii="Times New Roman" w:hAnsi="Times New Roman" w:cs="Times New Roman"/>
          <w:sz w:val="24"/>
          <w:szCs w:val="24"/>
        </w:rPr>
      </w:pPr>
      <w:proofErr w:type="gramStart"/>
      <w:r w:rsidRPr="001E2891">
        <w:rPr>
          <w:rFonts w:ascii="Times New Roman" w:hAnsi="Times New Roman" w:cs="Times New Roman"/>
          <w:sz w:val="24"/>
          <w:szCs w:val="24"/>
        </w:rPr>
        <w:t>Email :</w:t>
      </w:r>
      <w:proofErr w:type="gramEnd"/>
      <w:r w:rsidRPr="001E2891">
        <w:rPr>
          <w:rFonts w:ascii="Times New Roman" w:hAnsi="Times New Roman" w:cs="Times New Roman"/>
          <w:sz w:val="24"/>
          <w:szCs w:val="24"/>
        </w:rPr>
        <w:t xml:space="preserve"> </w:t>
      </w:r>
      <w:r w:rsidR="00923D70">
        <w:rPr>
          <w:rStyle w:val="Hyperlink"/>
          <w:rFonts w:ascii="Times New Roman" w:hAnsi="Times New Roman" w:cs="Times New Roman"/>
          <w:sz w:val="24"/>
          <w:szCs w:val="24"/>
        </w:rPr>
        <w:t>laurensiusenald@gmail.com</w:t>
      </w:r>
    </w:p>
    <w:p w:rsidR="0032171C" w:rsidRPr="00923D70" w:rsidRDefault="0032171C" w:rsidP="0072770A">
      <w:pPr>
        <w:jc w:val="center"/>
        <w:rPr>
          <w:rFonts w:ascii="Times New Roman" w:hAnsi="Times New Roman" w:cs="Times New Roman"/>
          <w:b/>
          <w:sz w:val="24"/>
          <w:szCs w:val="24"/>
        </w:rPr>
      </w:pPr>
      <w:r w:rsidRPr="00923D70">
        <w:rPr>
          <w:rFonts w:ascii="Times New Roman" w:hAnsi="Times New Roman" w:cs="Times New Roman"/>
          <w:b/>
          <w:sz w:val="24"/>
          <w:szCs w:val="24"/>
        </w:rPr>
        <w:t>Abs</w:t>
      </w:r>
      <w:r w:rsidR="00923D70">
        <w:rPr>
          <w:rFonts w:ascii="Times New Roman" w:hAnsi="Times New Roman" w:cs="Times New Roman"/>
          <w:b/>
          <w:sz w:val="24"/>
          <w:szCs w:val="24"/>
        </w:rPr>
        <w:t>trak</w:t>
      </w:r>
    </w:p>
    <w:p w:rsidR="00923D70" w:rsidRPr="00923D70" w:rsidRDefault="00923D70" w:rsidP="00923D70">
      <w:pPr>
        <w:jc w:val="both"/>
        <w:rPr>
          <w:rFonts w:ascii="Times New Roman" w:hAnsi="Times New Roman" w:cs="Times New Roman"/>
          <w:sz w:val="24"/>
          <w:szCs w:val="24"/>
        </w:rPr>
      </w:pPr>
      <w:r w:rsidRPr="00923D70">
        <w:rPr>
          <w:rFonts w:ascii="Times New Roman" w:hAnsi="Times New Roman" w:cs="Times New Roman"/>
          <w:sz w:val="24"/>
          <w:szCs w:val="24"/>
        </w:rPr>
        <w:t xml:space="preserve">Persaingan dunia bisnis saat ini sangat ketat sehingga perlu adanya penerapan </w:t>
      </w:r>
      <w:r w:rsidRPr="00923D70">
        <w:rPr>
          <w:rFonts w:ascii="Times New Roman" w:hAnsi="Times New Roman" w:cs="Times New Roman"/>
          <w:i/>
          <w:sz w:val="24"/>
          <w:szCs w:val="24"/>
        </w:rPr>
        <w:t>Good Corporate Governance</w:t>
      </w:r>
      <w:r w:rsidRPr="00923D70">
        <w:rPr>
          <w:rFonts w:ascii="Times New Roman" w:hAnsi="Times New Roman" w:cs="Times New Roman"/>
          <w:sz w:val="24"/>
          <w:szCs w:val="24"/>
        </w:rPr>
        <w:t xml:space="preserve">. Penerapan </w:t>
      </w:r>
      <w:r w:rsidRPr="00923D70">
        <w:rPr>
          <w:rFonts w:ascii="Times New Roman" w:hAnsi="Times New Roman" w:cs="Times New Roman"/>
          <w:i/>
          <w:sz w:val="24"/>
          <w:szCs w:val="24"/>
        </w:rPr>
        <w:t>Good Corporate Governance</w:t>
      </w:r>
      <w:r w:rsidRPr="00923D70">
        <w:rPr>
          <w:rFonts w:ascii="Times New Roman" w:hAnsi="Times New Roman" w:cs="Times New Roman"/>
          <w:sz w:val="24"/>
          <w:szCs w:val="24"/>
        </w:rPr>
        <w:t xml:space="preserve"> dapat meningkatkan kinerja perusahaan. Tujuan utama setiap perusahaan adalah memaksimumkan nilai perusahaan sebagai indikator kemakmuran pemegang saham. Oleh karena itu, penting bagi perusahaan untuk meneliti faktor </w:t>
      </w:r>
      <w:proofErr w:type="gramStart"/>
      <w:r w:rsidRPr="00923D70">
        <w:rPr>
          <w:rFonts w:ascii="Times New Roman" w:hAnsi="Times New Roman" w:cs="Times New Roman"/>
          <w:sz w:val="24"/>
          <w:szCs w:val="24"/>
        </w:rPr>
        <w:t>apa</w:t>
      </w:r>
      <w:proofErr w:type="gramEnd"/>
      <w:r w:rsidRPr="00923D70">
        <w:rPr>
          <w:rFonts w:ascii="Times New Roman" w:hAnsi="Times New Roman" w:cs="Times New Roman"/>
          <w:sz w:val="24"/>
          <w:szCs w:val="24"/>
        </w:rPr>
        <w:t xml:space="preserve"> saja yang mempengaruhi Kinerja perusahaan. Tujuan dari penelitian ini adalah untuk menguji pengaruh tata kelola perusahaan terhadap ROA sebagai pengukur kinerja perusahaan. Variabel </w:t>
      </w:r>
      <w:r w:rsidRPr="00923D70">
        <w:rPr>
          <w:rFonts w:ascii="Times New Roman" w:hAnsi="Times New Roman" w:cs="Times New Roman"/>
          <w:i/>
          <w:sz w:val="24"/>
          <w:szCs w:val="24"/>
        </w:rPr>
        <w:t>Good Corporate Governance</w:t>
      </w:r>
      <w:r w:rsidRPr="00923D70">
        <w:rPr>
          <w:rFonts w:ascii="Times New Roman" w:hAnsi="Times New Roman" w:cs="Times New Roman"/>
          <w:sz w:val="24"/>
          <w:szCs w:val="24"/>
        </w:rPr>
        <w:t xml:space="preserve"> yaitu dewan dieksi, dewan komisaris dan komite audit. Pemilihan sampel dilakukan dengan metode purposive sampling terhadap perusahaan </w:t>
      </w:r>
      <w:r w:rsidRPr="00923D70">
        <w:rPr>
          <w:rFonts w:ascii="Times New Roman" w:hAnsi="Times New Roman" w:cs="Times New Roman"/>
          <w:i/>
          <w:sz w:val="24"/>
          <w:szCs w:val="24"/>
        </w:rPr>
        <w:t xml:space="preserve">Food and Beverages </w:t>
      </w:r>
      <w:r w:rsidRPr="00923D70">
        <w:rPr>
          <w:rFonts w:ascii="Times New Roman" w:hAnsi="Times New Roman" w:cs="Times New Roman"/>
          <w:sz w:val="24"/>
          <w:szCs w:val="24"/>
        </w:rPr>
        <w:t>yang terdaftar di Bursa Efek Indonesia tahun 2014-2017, sebanyak 11 perusahaan yang digunakan sebagai sampel. Analisis data menggunakan regresi linear berganda. Hasil penelitian ini menunjukan bahwa dewan direksi berpengaruh terhadap kinerja perusahaan, dewan komisaris berpengaruh terhadap kinerja perusahaan, komite audit berpengaruh terhadap kinerja perusahaan, dewan direksi, dewan komisaris, dan komite audit berpengaruh terhadap kinerja perusahaan.</w:t>
      </w:r>
    </w:p>
    <w:p w:rsidR="00923D70" w:rsidRPr="00923D70" w:rsidRDefault="00923D70" w:rsidP="00923D70">
      <w:pPr>
        <w:jc w:val="both"/>
        <w:rPr>
          <w:rFonts w:ascii="Times New Roman" w:hAnsi="Times New Roman" w:cs="Times New Roman"/>
          <w:b/>
          <w:sz w:val="24"/>
          <w:szCs w:val="24"/>
        </w:rPr>
      </w:pPr>
      <w:r w:rsidRPr="00923D70">
        <w:rPr>
          <w:rFonts w:ascii="Times New Roman" w:hAnsi="Times New Roman" w:cs="Times New Roman"/>
          <w:b/>
          <w:sz w:val="24"/>
          <w:szCs w:val="24"/>
        </w:rPr>
        <w:t xml:space="preserve">Kata </w:t>
      </w:r>
      <w:proofErr w:type="gramStart"/>
      <w:r w:rsidRPr="00923D70">
        <w:rPr>
          <w:rFonts w:ascii="Times New Roman" w:hAnsi="Times New Roman" w:cs="Times New Roman"/>
          <w:b/>
          <w:sz w:val="24"/>
          <w:szCs w:val="24"/>
        </w:rPr>
        <w:t>Kunci :</w:t>
      </w:r>
      <w:proofErr w:type="gramEnd"/>
      <w:r w:rsidRPr="00923D70">
        <w:rPr>
          <w:rFonts w:ascii="Times New Roman" w:hAnsi="Times New Roman" w:cs="Times New Roman"/>
          <w:b/>
          <w:sz w:val="24"/>
          <w:szCs w:val="24"/>
        </w:rPr>
        <w:t xml:space="preserve"> Dewan Direksi, Dewan Komisaris, Komite Audit, Kinerja Perusahaan (ROA)</w:t>
      </w:r>
    </w:p>
    <w:p w:rsidR="0032171C" w:rsidRPr="00060419" w:rsidRDefault="00923D70" w:rsidP="00923D70">
      <w:pPr>
        <w:jc w:val="center"/>
        <w:rPr>
          <w:rFonts w:ascii="Times New Roman" w:hAnsi="Times New Roman" w:cs="Times New Roman"/>
          <w:b/>
          <w:sz w:val="24"/>
          <w:szCs w:val="24"/>
        </w:rPr>
      </w:pPr>
      <w:r>
        <w:rPr>
          <w:rFonts w:ascii="Times New Roman" w:hAnsi="Times New Roman" w:cs="Times New Roman"/>
          <w:b/>
          <w:sz w:val="24"/>
          <w:szCs w:val="24"/>
        </w:rPr>
        <w:t>Abstract</w:t>
      </w:r>
    </w:p>
    <w:p w:rsidR="00923D70" w:rsidRPr="00923D70" w:rsidRDefault="00923D70" w:rsidP="00923D70">
      <w:pPr>
        <w:pStyle w:val="Default"/>
        <w:jc w:val="both"/>
      </w:pPr>
      <w:r w:rsidRPr="00923D70">
        <w:rPr>
          <w:i/>
          <w:iCs/>
        </w:rPr>
        <w:t xml:space="preserve">Competition in the business world today is very tight so it is necessary to implement Good Corporate Governance. Implementation of Good Corporate Governance can improve company performance. The main goal of each company is to maximize company value as an indicator of shareholder prosperity. Therefore, it is important for companies to examine what factors influence company performance. The purpose of this study is to examine the effect of corporate governance on ROA as a measure of company performance.variable Good Corporate Governance, namely the board of directors, board of commissioners and audit committee. Sample selection was done by purposive sampling method oncompanies Food and Beverages listed on the Indonesia Stock Exchange in 2014-2017, as many as 11 companies were used as samples. Data analysis using multiple linear regression. The results of this study indicate that the board of directors influences the company's performance, the board of commissioners influences the company's performance, the audit committee influences the company's performance, the board of directors, the board of commissioners, and the audit committee influence the company's performance. </w:t>
      </w:r>
    </w:p>
    <w:p w:rsidR="002D38AC" w:rsidRDefault="00923D70" w:rsidP="00923D70">
      <w:pPr>
        <w:jc w:val="both"/>
        <w:rPr>
          <w:b/>
          <w:bCs/>
          <w:i/>
          <w:iCs/>
          <w:sz w:val="23"/>
          <w:szCs w:val="23"/>
        </w:rPr>
      </w:pPr>
      <w:r w:rsidRPr="00923D70">
        <w:rPr>
          <w:rFonts w:ascii="Times New Roman" w:hAnsi="Times New Roman" w:cs="Times New Roman"/>
          <w:b/>
          <w:bCs/>
          <w:i/>
          <w:iCs/>
          <w:sz w:val="24"/>
          <w:szCs w:val="24"/>
        </w:rPr>
        <w:lastRenderedPageBreak/>
        <w:t>Keywords: Board of Directors, Board of Commissioners, Audit Committee, Company Performance (ROA)</w:t>
      </w:r>
      <w:r>
        <w:rPr>
          <w:b/>
          <w:bCs/>
          <w:i/>
          <w:iCs/>
          <w:sz w:val="23"/>
          <w:szCs w:val="23"/>
        </w:rPr>
        <w:t xml:space="preserve"> </w:t>
      </w:r>
    </w:p>
    <w:p w:rsidR="003D2359" w:rsidRDefault="003D2359" w:rsidP="00923D70">
      <w:pPr>
        <w:jc w:val="both"/>
        <w:rPr>
          <w:rFonts w:ascii="Times New Roman" w:hAnsi="Times New Roman" w:cs="Times New Roman"/>
          <w:b/>
          <w:i/>
          <w:sz w:val="24"/>
          <w:szCs w:val="24"/>
        </w:rPr>
      </w:pPr>
      <w:bookmarkStart w:id="0" w:name="_GoBack"/>
      <w:bookmarkEnd w:id="0"/>
    </w:p>
    <w:p w:rsidR="002D38AC" w:rsidRDefault="004A7A90" w:rsidP="002A2E15">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PENDAHULUAN</w:t>
      </w:r>
    </w:p>
    <w:p w:rsidR="00DE1DA3" w:rsidRDefault="00DE1DA3" w:rsidP="00DE1DA3">
      <w:pPr>
        <w:pStyle w:val="ListParagraph"/>
        <w:spacing w:line="360" w:lineRule="auto"/>
        <w:ind w:firstLine="720"/>
        <w:jc w:val="both"/>
        <w:rPr>
          <w:rFonts w:ascii="Times New Roman" w:hAnsi="Times New Roman" w:cs="Times New Roman"/>
          <w:sz w:val="24"/>
          <w:szCs w:val="24"/>
          <w:lang w:val="en-ID"/>
        </w:rPr>
      </w:pPr>
      <w:r w:rsidRPr="00835167">
        <w:rPr>
          <w:rFonts w:ascii="Times New Roman" w:hAnsi="Times New Roman" w:cs="Times New Roman"/>
          <w:sz w:val="24"/>
          <w:szCs w:val="24"/>
          <w:lang w:val="en-ID"/>
        </w:rPr>
        <w:t xml:space="preserve">IICG </w:t>
      </w:r>
      <w:proofErr w:type="gramStart"/>
      <w:r w:rsidRPr="00835167">
        <w:rPr>
          <w:rFonts w:ascii="Times New Roman" w:hAnsi="Times New Roman" w:cs="Times New Roman"/>
          <w:sz w:val="24"/>
          <w:szCs w:val="24"/>
          <w:lang w:val="en-ID"/>
        </w:rPr>
        <w:t xml:space="preserve">( </w:t>
      </w:r>
      <w:r w:rsidRPr="00D11428">
        <w:rPr>
          <w:rFonts w:ascii="Times New Roman" w:hAnsi="Times New Roman" w:cs="Times New Roman"/>
          <w:i/>
          <w:sz w:val="24"/>
          <w:szCs w:val="24"/>
          <w:lang w:val="en-ID"/>
        </w:rPr>
        <w:t>The</w:t>
      </w:r>
      <w:proofErr w:type="gramEnd"/>
      <w:r w:rsidRPr="00D11428">
        <w:rPr>
          <w:rFonts w:ascii="Times New Roman" w:hAnsi="Times New Roman" w:cs="Times New Roman"/>
          <w:i/>
          <w:sz w:val="24"/>
          <w:szCs w:val="24"/>
          <w:lang w:val="en-ID"/>
        </w:rPr>
        <w:t xml:space="preserve"> Indonesian Institute for Corporate Governance</w:t>
      </w:r>
      <w:r w:rsidRPr="00835167">
        <w:rPr>
          <w:rFonts w:ascii="Times New Roman" w:hAnsi="Times New Roman" w:cs="Times New Roman"/>
          <w:sz w:val="24"/>
          <w:szCs w:val="24"/>
          <w:lang w:val="en-ID"/>
        </w:rPr>
        <w:t>) mendefinisikan konsep</w:t>
      </w:r>
      <w:r>
        <w:rPr>
          <w:rFonts w:ascii="Times New Roman" w:hAnsi="Times New Roman" w:cs="Times New Roman"/>
          <w:sz w:val="24"/>
          <w:szCs w:val="24"/>
          <w:lang w:val="en-ID"/>
        </w:rPr>
        <w:t xml:space="preserve"> </w:t>
      </w:r>
      <w:r>
        <w:rPr>
          <w:rFonts w:ascii="Times New Roman" w:hAnsi="Times New Roman" w:cs="Times New Roman"/>
          <w:i/>
          <w:sz w:val="24"/>
          <w:szCs w:val="24"/>
          <w:lang w:val="en-ID"/>
        </w:rPr>
        <w:t xml:space="preserve">Good </w:t>
      </w:r>
      <w:r w:rsidRPr="00D11428">
        <w:rPr>
          <w:rFonts w:ascii="Times New Roman" w:hAnsi="Times New Roman" w:cs="Times New Roman"/>
          <w:i/>
          <w:sz w:val="24"/>
          <w:szCs w:val="24"/>
          <w:lang w:val="en-ID"/>
        </w:rPr>
        <w:t>Corporate Governance</w:t>
      </w:r>
      <w:r w:rsidRPr="00835167">
        <w:rPr>
          <w:rFonts w:ascii="Times New Roman" w:hAnsi="Times New Roman" w:cs="Times New Roman"/>
          <w:sz w:val="24"/>
          <w:szCs w:val="24"/>
          <w:lang w:val="en-ID"/>
        </w:rPr>
        <w:t xml:space="preserve"> sebagai serangkaian mekanisme untuk mengarahkan dan mengendalikan</w:t>
      </w:r>
      <w:r>
        <w:rPr>
          <w:rFonts w:ascii="Times New Roman" w:hAnsi="Times New Roman" w:cs="Times New Roman"/>
          <w:sz w:val="24"/>
          <w:szCs w:val="24"/>
          <w:lang w:val="en-ID"/>
        </w:rPr>
        <w:t xml:space="preserve"> </w:t>
      </w:r>
      <w:r w:rsidRPr="00835167">
        <w:rPr>
          <w:rFonts w:ascii="Times New Roman" w:hAnsi="Times New Roman" w:cs="Times New Roman"/>
          <w:sz w:val="24"/>
          <w:szCs w:val="24"/>
          <w:lang w:val="en-ID"/>
        </w:rPr>
        <w:t>suatu perusahaan agar operasional perusahaan berjalan sesuai dengan harapan para pemangku</w:t>
      </w:r>
      <w:r>
        <w:rPr>
          <w:rFonts w:ascii="Times New Roman" w:hAnsi="Times New Roman" w:cs="Times New Roman"/>
          <w:sz w:val="24"/>
          <w:szCs w:val="24"/>
          <w:lang w:val="en-ID"/>
        </w:rPr>
        <w:t xml:space="preserve"> </w:t>
      </w:r>
      <w:r w:rsidRPr="00835167">
        <w:rPr>
          <w:rFonts w:ascii="Times New Roman" w:hAnsi="Times New Roman" w:cs="Times New Roman"/>
          <w:sz w:val="24"/>
          <w:szCs w:val="24"/>
          <w:lang w:val="en-ID"/>
        </w:rPr>
        <w:t>kepentingan (</w:t>
      </w:r>
      <w:r w:rsidRPr="00D11428">
        <w:rPr>
          <w:rFonts w:ascii="Times New Roman" w:hAnsi="Times New Roman" w:cs="Times New Roman"/>
          <w:i/>
          <w:sz w:val="24"/>
          <w:szCs w:val="24"/>
          <w:lang w:val="en-ID"/>
        </w:rPr>
        <w:t>stakeholders</w:t>
      </w:r>
      <w:r w:rsidRPr="00835167">
        <w:rPr>
          <w:rFonts w:ascii="Times New Roman" w:hAnsi="Times New Roman" w:cs="Times New Roman"/>
          <w:sz w:val="24"/>
          <w:szCs w:val="24"/>
          <w:lang w:val="en-ID"/>
        </w:rPr>
        <w:t xml:space="preserve">). Lebih lanjut IICG mendefinisikan pengertian mengenai </w:t>
      </w:r>
      <w:r w:rsidRPr="00D11428">
        <w:rPr>
          <w:rFonts w:ascii="Times New Roman" w:hAnsi="Times New Roman" w:cs="Times New Roman"/>
          <w:i/>
          <w:sz w:val="24"/>
          <w:szCs w:val="24"/>
          <w:lang w:val="en-ID"/>
        </w:rPr>
        <w:t>Corporate Governance</w:t>
      </w:r>
      <w:r w:rsidRPr="00835167">
        <w:rPr>
          <w:rFonts w:ascii="Times New Roman" w:hAnsi="Times New Roman" w:cs="Times New Roman"/>
          <w:sz w:val="24"/>
          <w:szCs w:val="24"/>
          <w:lang w:val="en-ID"/>
        </w:rPr>
        <w:t xml:space="preserve"> yang baik sebagai struktur, sistem, dan proses yang digunakan oleh organ-organ</w:t>
      </w:r>
      <w:r>
        <w:rPr>
          <w:rFonts w:ascii="Times New Roman" w:hAnsi="Times New Roman" w:cs="Times New Roman"/>
          <w:sz w:val="24"/>
          <w:szCs w:val="24"/>
          <w:lang w:val="en-ID"/>
        </w:rPr>
        <w:t xml:space="preserve"> </w:t>
      </w:r>
      <w:r w:rsidRPr="00835167">
        <w:rPr>
          <w:rFonts w:ascii="Times New Roman" w:hAnsi="Times New Roman" w:cs="Times New Roman"/>
          <w:sz w:val="24"/>
          <w:szCs w:val="24"/>
          <w:lang w:val="en-ID"/>
        </w:rPr>
        <w:t>perusahaan sebagai upaya untuk memberikan nilai tambah perusahaan secara berkesinambungan</w:t>
      </w:r>
      <w:r>
        <w:rPr>
          <w:rFonts w:ascii="Times New Roman" w:hAnsi="Times New Roman" w:cs="Times New Roman"/>
          <w:sz w:val="24"/>
          <w:szCs w:val="24"/>
          <w:lang w:val="en-ID"/>
        </w:rPr>
        <w:t xml:space="preserve"> </w:t>
      </w:r>
      <w:r w:rsidRPr="00835167">
        <w:rPr>
          <w:rFonts w:ascii="Times New Roman" w:hAnsi="Times New Roman" w:cs="Times New Roman"/>
          <w:sz w:val="24"/>
          <w:szCs w:val="24"/>
          <w:lang w:val="en-ID"/>
        </w:rPr>
        <w:t xml:space="preserve">dalam jangka panjang. Definisi tersebut mengandung kesimpulan bahwa </w:t>
      </w:r>
      <w:r w:rsidRPr="00D11428">
        <w:rPr>
          <w:rFonts w:ascii="Times New Roman" w:hAnsi="Times New Roman" w:cs="Times New Roman"/>
          <w:i/>
          <w:sz w:val="24"/>
          <w:szCs w:val="24"/>
          <w:lang w:val="en-ID"/>
        </w:rPr>
        <w:t>Corporate Governance</w:t>
      </w:r>
      <w:r>
        <w:rPr>
          <w:rFonts w:ascii="Times New Roman" w:hAnsi="Times New Roman" w:cs="Times New Roman"/>
          <w:sz w:val="24"/>
          <w:szCs w:val="24"/>
          <w:lang w:val="en-ID"/>
        </w:rPr>
        <w:t xml:space="preserve"> </w:t>
      </w:r>
      <w:r w:rsidRPr="00835167">
        <w:rPr>
          <w:rFonts w:ascii="Times New Roman" w:hAnsi="Times New Roman" w:cs="Times New Roman"/>
          <w:sz w:val="24"/>
          <w:szCs w:val="24"/>
          <w:lang w:val="en-ID"/>
        </w:rPr>
        <w:t xml:space="preserve">merupakan serangkaian mekanisme, yang mana mekanisme tersebut terdiri dari struktur, </w:t>
      </w:r>
      <w:r w:rsidRPr="00C275A6">
        <w:rPr>
          <w:rFonts w:ascii="Times New Roman" w:hAnsi="Times New Roman" w:cs="Times New Roman"/>
          <w:i/>
          <w:sz w:val="24"/>
          <w:szCs w:val="24"/>
          <w:lang w:val="en-ID"/>
        </w:rPr>
        <w:t>system</w:t>
      </w:r>
      <w:r>
        <w:rPr>
          <w:rFonts w:ascii="Times New Roman" w:hAnsi="Times New Roman" w:cs="Times New Roman"/>
          <w:sz w:val="24"/>
          <w:szCs w:val="24"/>
          <w:lang w:val="en-ID"/>
        </w:rPr>
        <w:t xml:space="preserve"> </w:t>
      </w:r>
      <w:r w:rsidRPr="00835167">
        <w:rPr>
          <w:rFonts w:ascii="Times New Roman" w:hAnsi="Times New Roman" w:cs="Times New Roman"/>
          <w:sz w:val="24"/>
          <w:szCs w:val="24"/>
          <w:lang w:val="en-ID"/>
        </w:rPr>
        <w:t>dan proses yang digunakan oleh organ-organ dalam perusahaan untuk mengarahkan dan</w:t>
      </w:r>
      <w:r>
        <w:rPr>
          <w:rFonts w:ascii="Times New Roman" w:hAnsi="Times New Roman" w:cs="Times New Roman"/>
          <w:sz w:val="24"/>
          <w:szCs w:val="24"/>
          <w:lang w:val="en-ID"/>
        </w:rPr>
        <w:t xml:space="preserve"> </w:t>
      </w:r>
      <w:r w:rsidRPr="00835167">
        <w:rPr>
          <w:rFonts w:ascii="Times New Roman" w:hAnsi="Times New Roman" w:cs="Times New Roman"/>
          <w:sz w:val="24"/>
          <w:szCs w:val="24"/>
          <w:lang w:val="en-ID"/>
        </w:rPr>
        <w:t xml:space="preserve">mengendalikan operasional perusahaan agar berjalan sesuai dengan </w:t>
      </w:r>
      <w:proofErr w:type="gramStart"/>
      <w:r w:rsidRPr="00835167">
        <w:rPr>
          <w:rFonts w:ascii="Times New Roman" w:hAnsi="Times New Roman" w:cs="Times New Roman"/>
          <w:sz w:val="24"/>
          <w:szCs w:val="24"/>
          <w:lang w:val="en-ID"/>
        </w:rPr>
        <w:t>apa</w:t>
      </w:r>
      <w:proofErr w:type="gramEnd"/>
      <w:r w:rsidRPr="00835167">
        <w:rPr>
          <w:rFonts w:ascii="Times New Roman" w:hAnsi="Times New Roman" w:cs="Times New Roman"/>
          <w:sz w:val="24"/>
          <w:szCs w:val="24"/>
          <w:lang w:val="en-ID"/>
        </w:rPr>
        <w:t xml:space="preserve"> yang diharapkan.</w:t>
      </w:r>
    </w:p>
    <w:p w:rsidR="00DE1DA3" w:rsidRDefault="00DE1DA3" w:rsidP="00DE1DA3">
      <w:pPr>
        <w:pStyle w:val="ListParagraph"/>
        <w:spacing w:line="360" w:lineRule="auto"/>
        <w:ind w:firstLine="720"/>
        <w:jc w:val="both"/>
        <w:rPr>
          <w:rFonts w:ascii="Times New Roman" w:hAnsi="Times New Roman" w:cs="Times New Roman"/>
          <w:sz w:val="24"/>
          <w:szCs w:val="24"/>
          <w:lang w:val="en-ID"/>
        </w:rPr>
      </w:pPr>
      <w:r w:rsidRPr="00A84545">
        <w:rPr>
          <w:rFonts w:ascii="Times New Roman" w:hAnsi="Times New Roman" w:cs="Times New Roman"/>
          <w:sz w:val="24"/>
          <w:szCs w:val="24"/>
          <w:lang w:val="en-ID"/>
        </w:rPr>
        <w:t xml:space="preserve">Fungsi dan sistem </w:t>
      </w:r>
      <w:r w:rsidRPr="00A84545">
        <w:rPr>
          <w:rFonts w:ascii="Times New Roman" w:hAnsi="Times New Roman" w:cs="Times New Roman"/>
          <w:i/>
          <w:sz w:val="24"/>
          <w:szCs w:val="24"/>
          <w:lang w:val="en-ID"/>
        </w:rPr>
        <w:t>Good Corporate Governance</w:t>
      </w:r>
      <w:r w:rsidRPr="00A84545">
        <w:rPr>
          <w:rFonts w:ascii="Times New Roman" w:hAnsi="Times New Roman" w:cs="Times New Roman"/>
          <w:sz w:val="24"/>
          <w:szCs w:val="24"/>
          <w:lang w:val="en-ID"/>
        </w:rPr>
        <w:t xml:space="preserve"> yang baik </w:t>
      </w:r>
      <w:proofErr w:type="gramStart"/>
      <w:r w:rsidRPr="00A84545">
        <w:rPr>
          <w:rFonts w:ascii="Times New Roman" w:hAnsi="Times New Roman" w:cs="Times New Roman"/>
          <w:sz w:val="24"/>
          <w:szCs w:val="24"/>
          <w:lang w:val="en-ID"/>
        </w:rPr>
        <w:t>akan</w:t>
      </w:r>
      <w:proofErr w:type="gramEnd"/>
      <w:r w:rsidRPr="00A84545">
        <w:rPr>
          <w:rFonts w:ascii="Times New Roman" w:hAnsi="Times New Roman" w:cs="Times New Roman"/>
          <w:sz w:val="24"/>
          <w:szCs w:val="24"/>
          <w:lang w:val="en-ID"/>
        </w:rPr>
        <w:t xml:space="preserve"> membantu</w:t>
      </w:r>
      <w:r>
        <w:rPr>
          <w:rFonts w:ascii="Times New Roman" w:hAnsi="Times New Roman" w:cs="Times New Roman"/>
          <w:sz w:val="24"/>
          <w:szCs w:val="24"/>
          <w:lang w:val="en-ID"/>
        </w:rPr>
        <w:t xml:space="preserve"> </w:t>
      </w:r>
      <w:r w:rsidRPr="00A84545">
        <w:rPr>
          <w:rFonts w:ascii="Times New Roman" w:hAnsi="Times New Roman" w:cs="Times New Roman"/>
          <w:sz w:val="24"/>
          <w:szCs w:val="24"/>
          <w:lang w:val="en-ID"/>
        </w:rPr>
        <w:t>perusahaan untuk menarik investasi, mengumpulkan dana, memperkuat</w:t>
      </w:r>
      <w:r>
        <w:rPr>
          <w:rFonts w:ascii="Times New Roman" w:hAnsi="Times New Roman" w:cs="Times New Roman"/>
          <w:sz w:val="24"/>
          <w:szCs w:val="24"/>
          <w:lang w:val="en-ID"/>
        </w:rPr>
        <w:t xml:space="preserve"> </w:t>
      </w:r>
      <w:r w:rsidRPr="00A84545">
        <w:rPr>
          <w:rFonts w:ascii="Times New Roman" w:hAnsi="Times New Roman" w:cs="Times New Roman"/>
          <w:sz w:val="24"/>
          <w:szCs w:val="24"/>
          <w:lang w:val="en-ID"/>
        </w:rPr>
        <w:t>fondasi bagi kinerja perusahaan, dan melindungi kerentanan perusahaan</w:t>
      </w:r>
      <w:r>
        <w:rPr>
          <w:rFonts w:ascii="Times New Roman" w:hAnsi="Times New Roman" w:cs="Times New Roman"/>
          <w:sz w:val="24"/>
          <w:szCs w:val="24"/>
          <w:lang w:val="en-ID"/>
        </w:rPr>
        <w:t xml:space="preserve"> </w:t>
      </w:r>
      <w:r w:rsidRPr="00A84545">
        <w:rPr>
          <w:rFonts w:ascii="Times New Roman" w:hAnsi="Times New Roman" w:cs="Times New Roman"/>
          <w:sz w:val="24"/>
          <w:szCs w:val="24"/>
          <w:lang w:val="en-ID"/>
        </w:rPr>
        <w:t>terhadap kesulitan keuangan di masa depan. Struktur</w:t>
      </w:r>
      <w:r w:rsidRPr="00A84545">
        <w:rPr>
          <w:rFonts w:ascii="Times New Roman" w:hAnsi="Times New Roman" w:cs="Times New Roman"/>
          <w:i/>
          <w:sz w:val="24"/>
          <w:szCs w:val="24"/>
          <w:lang w:val="en-ID"/>
        </w:rPr>
        <w:t xml:space="preserve"> Good Corporate Governance </w:t>
      </w:r>
      <w:r w:rsidRPr="00A84545">
        <w:rPr>
          <w:rFonts w:ascii="Times New Roman" w:hAnsi="Times New Roman" w:cs="Times New Roman"/>
          <w:sz w:val="24"/>
          <w:szCs w:val="24"/>
          <w:lang w:val="en-ID"/>
        </w:rPr>
        <w:t>yang terkait dengan struktur kepemilikan, seperti proporsi</w:t>
      </w:r>
      <w:r>
        <w:rPr>
          <w:rFonts w:ascii="Times New Roman" w:hAnsi="Times New Roman" w:cs="Times New Roman"/>
          <w:sz w:val="24"/>
          <w:szCs w:val="24"/>
          <w:lang w:val="en-ID"/>
        </w:rPr>
        <w:t xml:space="preserve"> </w:t>
      </w:r>
      <w:r w:rsidRPr="00A84545">
        <w:rPr>
          <w:rFonts w:ascii="Times New Roman" w:hAnsi="Times New Roman" w:cs="Times New Roman"/>
          <w:sz w:val="24"/>
          <w:szCs w:val="24"/>
          <w:lang w:val="en-ID"/>
        </w:rPr>
        <w:t>kepemilikan internal dan eksternal.</w:t>
      </w:r>
      <w:r>
        <w:rPr>
          <w:rFonts w:ascii="Times New Roman" w:hAnsi="Times New Roman" w:cs="Times New Roman"/>
          <w:sz w:val="24"/>
          <w:szCs w:val="24"/>
          <w:lang w:val="en-ID"/>
        </w:rPr>
        <w:t xml:space="preserve"> </w:t>
      </w:r>
      <w:r w:rsidRPr="00A84545">
        <w:rPr>
          <w:rFonts w:ascii="Times New Roman" w:hAnsi="Times New Roman" w:cs="Times New Roman"/>
          <w:sz w:val="24"/>
          <w:szCs w:val="24"/>
          <w:lang w:val="en-ID"/>
        </w:rPr>
        <w:t>Hal ini juga terkait dengan komposisi</w:t>
      </w:r>
      <w:r>
        <w:rPr>
          <w:rFonts w:ascii="Times New Roman" w:hAnsi="Times New Roman" w:cs="Times New Roman"/>
          <w:sz w:val="24"/>
          <w:szCs w:val="24"/>
          <w:lang w:val="en-ID"/>
        </w:rPr>
        <w:t xml:space="preserve"> </w:t>
      </w:r>
      <w:r w:rsidRPr="00A84545">
        <w:rPr>
          <w:rFonts w:ascii="Times New Roman" w:hAnsi="Times New Roman" w:cs="Times New Roman"/>
          <w:sz w:val="24"/>
          <w:szCs w:val="24"/>
          <w:lang w:val="en-ID"/>
        </w:rPr>
        <w:t>dewan direksi, sebagai proporsi direktur non-eksekutif, ukuran dewan, dan</w:t>
      </w:r>
      <w:r>
        <w:rPr>
          <w:rFonts w:ascii="Times New Roman" w:hAnsi="Times New Roman" w:cs="Times New Roman"/>
          <w:sz w:val="24"/>
          <w:szCs w:val="24"/>
          <w:lang w:val="en-ID"/>
        </w:rPr>
        <w:t xml:space="preserve"> </w:t>
      </w:r>
      <w:r w:rsidRPr="00A84545">
        <w:rPr>
          <w:rFonts w:ascii="Times New Roman" w:hAnsi="Times New Roman" w:cs="Times New Roman"/>
          <w:sz w:val="24"/>
          <w:szCs w:val="24"/>
          <w:lang w:val="en-ID"/>
        </w:rPr>
        <w:t xml:space="preserve">keterampilan dewan. Selain itu, berkaitan dengan mekanisme </w:t>
      </w:r>
      <w:r w:rsidRPr="00A84545">
        <w:rPr>
          <w:rFonts w:ascii="Times New Roman" w:hAnsi="Times New Roman" w:cs="Times New Roman"/>
          <w:i/>
          <w:sz w:val="24"/>
          <w:szCs w:val="24"/>
          <w:lang w:val="en-ID"/>
        </w:rPr>
        <w:t>Good Corporate Governance</w:t>
      </w:r>
      <w:r w:rsidRPr="00A84545">
        <w:rPr>
          <w:rFonts w:ascii="Times New Roman" w:hAnsi="Times New Roman" w:cs="Times New Roman"/>
          <w:sz w:val="24"/>
          <w:szCs w:val="24"/>
          <w:lang w:val="en-ID"/>
        </w:rPr>
        <w:t xml:space="preserve"> dewan independen dan juga kemungkinan pemisahan</w:t>
      </w:r>
      <w:r>
        <w:rPr>
          <w:rFonts w:ascii="Times New Roman" w:hAnsi="Times New Roman" w:cs="Times New Roman"/>
          <w:sz w:val="24"/>
          <w:szCs w:val="24"/>
          <w:lang w:val="en-ID"/>
        </w:rPr>
        <w:t xml:space="preserve"> </w:t>
      </w:r>
      <w:r w:rsidRPr="00A84545">
        <w:rPr>
          <w:rFonts w:ascii="Times New Roman" w:hAnsi="Times New Roman" w:cs="Times New Roman"/>
          <w:sz w:val="24"/>
          <w:szCs w:val="24"/>
          <w:lang w:val="en-ID"/>
        </w:rPr>
        <w:t xml:space="preserve">tanggung jawab dengan </w:t>
      </w:r>
      <w:r w:rsidRPr="00A84545">
        <w:rPr>
          <w:rFonts w:ascii="Times New Roman" w:hAnsi="Times New Roman" w:cs="Times New Roman"/>
          <w:i/>
          <w:sz w:val="24"/>
          <w:szCs w:val="24"/>
          <w:lang w:val="en-ID"/>
        </w:rPr>
        <w:t>Chief Executive Officer (CEO).</w:t>
      </w:r>
      <w:r>
        <w:rPr>
          <w:rFonts w:ascii="Times New Roman" w:hAnsi="Times New Roman" w:cs="Times New Roman"/>
          <w:i/>
          <w:sz w:val="24"/>
          <w:szCs w:val="24"/>
          <w:lang w:val="en-ID"/>
        </w:rPr>
        <w:t xml:space="preserve"> </w:t>
      </w:r>
      <w:r w:rsidRPr="00A84545">
        <w:rPr>
          <w:rFonts w:ascii="Times New Roman" w:hAnsi="Times New Roman" w:cs="Times New Roman"/>
          <w:sz w:val="24"/>
          <w:szCs w:val="24"/>
          <w:lang w:val="en-ID"/>
        </w:rPr>
        <w:t>Krisis di Asia Timur ini menjadi indikator utama bahwa praktik-praktik</w:t>
      </w:r>
      <w:r>
        <w:rPr>
          <w:rFonts w:ascii="Times New Roman" w:hAnsi="Times New Roman" w:cs="Times New Roman"/>
          <w:sz w:val="24"/>
          <w:szCs w:val="24"/>
          <w:lang w:val="en-ID"/>
        </w:rPr>
        <w:t xml:space="preserve"> </w:t>
      </w:r>
      <w:r w:rsidRPr="00C275A6">
        <w:rPr>
          <w:rFonts w:ascii="Times New Roman" w:hAnsi="Times New Roman" w:cs="Times New Roman"/>
          <w:i/>
          <w:sz w:val="24"/>
          <w:szCs w:val="24"/>
          <w:lang w:val="en-ID"/>
        </w:rPr>
        <w:t>Good</w:t>
      </w:r>
      <w:r w:rsidRPr="00A84545">
        <w:rPr>
          <w:rFonts w:ascii="Times New Roman" w:hAnsi="Times New Roman" w:cs="Times New Roman"/>
          <w:sz w:val="24"/>
          <w:szCs w:val="24"/>
          <w:lang w:val="en-ID"/>
        </w:rPr>
        <w:t xml:space="preserve"> </w:t>
      </w:r>
      <w:r w:rsidRPr="00C275A6">
        <w:rPr>
          <w:rFonts w:ascii="Times New Roman" w:hAnsi="Times New Roman" w:cs="Times New Roman"/>
          <w:i/>
          <w:sz w:val="24"/>
          <w:szCs w:val="24"/>
          <w:lang w:val="en-ID"/>
        </w:rPr>
        <w:t>Corporate</w:t>
      </w:r>
      <w:r w:rsidRPr="00A84545">
        <w:rPr>
          <w:rFonts w:ascii="Times New Roman" w:hAnsi="Times New Roman" w:cs="Times New Roman"/>
          <w:sz w:val="24"/>
          <w:szCs w:val="24"/>
          <w:lang w:val="en-ID"/>
        </w:rPr>
        <w:t xml:space="preserve"> </w:t>
      </w:r>
      <w:r w:rsidRPr="00C275A6">
        <w:rPr>
          <w:rFonts w:ascii="Times New Roman" w:hAnsi="Times New Roman" w:cs="Times New Roman"/>
          <w:i/>
          <w:sz w:val="24"/>
          <w:szCs w:val="24"/>
          <w:lang w:val="en-ID"/>
        </w:rPr>
        <w:t>Governance</w:t>
      </w:r>
      <w:r w:rsidRPr="00A84545">
        <w:rPr>
          <w:rFonts w:ascii="Times New Roman" w:hAnsi="Times New Roman" w:cs="Times New Roman"/>
          <w:sz w:val="24"/>
          <w:szCs w:val="24"/>
          <w:lang w:val="en-ID"/>
        </w:rPr>
        <w:t xml:space="preserve"> di Asia perlu ditingkatkan. Sejak itu, baik</w:t>
      </w:r>
      <w:r>
        <w:rPr>
          <w:rFonts w:ascii="Times New Roman" w:hAnsi="Times New Roman" w:cs="Times New Roman"/>
          <w:sz w:val="24"/>
          <w:szCs w:val="24"/>
          <w:lang w:val="en-ID"/>
        </w:rPr>
        <w:t xml:space="preserve"> </w:t>
      </w:r>
      <w:r w:rsidRPr="00A84545">
        <w:rPr>
          <w:rFonts w:ascii="Times New Roman" w:hAnsi="Times New Roman" w:cs="Times New Roman"/>
          <w:sz w:val="24"/>
          <w:szCs w:val="24"/>
          <w:lang w:val="en-ID"/>
        </w:rPr>
        <w:t>badan-badan nasional dan internasional telah merumuskan dan menerbitkan</w:t>
      </w:r>
      <w:r>
        <w:rPr>
          <w:rFonts w:ascii="Times New Roman" w:hAnsi="Times New Roman" w:cs="Times New Roman"/>
          <w:sz w:val="24"/>
          <w:szCs w:val="24"/>
          <w:lang w:val="en-ID"/>
        </w:rPr>
        <w:t xml:space="preserve"> </w:t>
      </w:r>
      <w:r w:rsidRPr="00A84545">
        <w:rPr>
          <w:rFonts w:ascii="Times New Roman" w:hAnsi="Times New Roman" w:cs="Times New Roman"/>
          <w:sz w:val="24"/>
          <w:szCs w:val="24"/>
          <w:lang w:val="en-ID"/>
        </w:rPr>
        <w:t xml:space="preserve">peraturan-peraturan dan panduan praktik </w:t>
      </w:r>
      <w:r w:rsidRPr="00A84545">
        <w:rPr>
          <w:rFonts w:ascii="Times New Roman" w:hAnsi="Times New Roman" w:cs="Times New Roman"/>
          <w:i/>
          <w:sz w:val="24"/>
          <w:szCs w:val="24"/>
          <w:lang w:val="en-ID"/>
        </w:rPr>
        <w:t>Good Corporate Governance</w:t>
      </w:r>
      <w:r>
        <w:rPr>
          <w:rFonts w:ascii="Times New Roman" w:hAnsi="Times New Roman" w:cs="Times New Roman"/>
          <w:sz w:val="24"/>
          <w:szCs w:val="24"/>
          <w:lang w:val="en-ID"/>
        </w:rPr>
        <w:t xml:space="preserve"> </w:t>
      </w:r>
      <w:r w:rsidRPr="00A84545">
        <w:rPr>
          <w:rFonts w:ascii="Times New Roman" w:hAnsi="Times New Roman" w:cs="Times New Roman"/>
          <w:sz w:val="24"/>
          <w:szCs w:val="24"/>
          <w:lang w:val="en-ID"/>
        </w:rPr>
        <w:t xml:space="preserve">sebagai usaha untuk meningkatkan praktik-praktik </w:t>
      </w:r>
      <w:r w:rsidRPr="00A84545">
        <w:rPr>
          <w:rFonts w:ascii="Times New Roman" w:hAnsi="Times New Roman" w:cs="Times New Roman"/>
          <w:i/>
          <w:sz w:val="24"/>
          <w:szCs w:val="24"/>
          <w:lang w:val="en-ID"/>
        </w:rPr>
        <w:t>Corporate Governance</w:t>
      </w:r>
      <w:r w:rsidRPr="00A84545">
        <w:rPr>
          <w:rFonts w:ascii="Times New Roman" w:hAnsi="Times New Roman" w:cs="Times New Roman"/>
          <w:sz w:val="24"/>
          <w:szCs w:val="24"/>
          <w:lang w:val="en-ID"/>
        </w:rPr>
        <w:t xml:space="preserve"> di</w:t>
      </w:r>
      <w:r>
        <w:rPr>
          <w:rFonts w:ascii="Times New Roman" w:hAnsi="Times New Roman" w:cs="Times New Roman"/>
          <w:sz w:val="24"/>
          <w:szCs w:val="24"/>
          <w:lang w:val="en-ID"/>
        </w:rPr>
        <w:t xml:space="preserve"> </w:t>
      </w:r>
      <w:r w:rsidRPr="00A84545">
        <w:rPr>
          <w:rFonts w:ascii="Times New Roman" w:hAnsi="Times New Roman" w:cs="Times New Roman"/>
          <w:sz w:val="24"/>
          <w:szCs w:val="24"/>
          <w:lang w:val="en-ID"/>
        </w:rPr>
        <w:t>negaranya.</w:t>
      </w:r>
      <w:r>
        <w:rPr>
          <w:rFonts w:ascii="Times New Roman" w:hAnsi="Times New Roman" w:cs="Times New Roman"/>
          <w:sz w:val="24"/>
          <w:szCs w:val="24"/>
          <w:lang w:val="en-ID"/>
        </w:rPr>
        <w:t xml:space="preserve"> </w:t>
      </w:r>
    </w:p>
    <w:p w:rsidR="00DE1DA3" w:rsidRDefault="00DE1DA3" w:rsidP="00DE1DA3">
      <w:pPr>
        <w:pStyle w:val="ListParagraph"/>
        <w:spacing w:line="36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Pemilihan sampel </w:t>
      </w:r>
      <w:r w:rsidRPr="00F223E3">
        <w:rPr>
          <w:rFonts w:ascii="Times New Roman" w:hAnsi="Times New Roman" w:cs="Times New Roman"/>
          <w:i/>
          <w:sz w:val="24"/>
          <w:szCs w:val="24"/>
          <w:lang w:val="en-ID"/>
        </w:rPr>
        <w:t>Food and Baverages</w:t>
      </w:r>
      <w:r>
        <w:rPr>
          <w:rFonts w:ascii="Times New Roman" w:hAnsi="Times New Roman" w:cs="Times New Roman"/>
          <w:sz w:val="24"/>
          <w:szCs w:val="24"/>
          <w:lang w:val="en-ID"/>
        </w:rPr>
        <w:t xml:space="preserve"> yang terdaftar di Bursa Efek Indonesia dikarenakan perusahaan </w:t>
      </w:r>
      <w:r>
        <w:rPr>
          <w:rFonts w:ascii="Times New Roman" w:hAnsi="Times New Roman" w:cs="Times New Roman"/>
          <w:i/>
          <w:sz w:val="24"/>
          <w:szCs w:val="24"/>
          <w:lang w:val="en-ID"/>
        </w:rPr>
        <w:t xml:space="preserve">Food and Baverages </w:t>
      </w:r>
      <w:r>
        <w:rPr>
          <w:rFonts w:ascii="Times New Roman" w:hAnsi="Times New Roman" w:cs="Times New Roman"/>
          <w:sz w:val="24"/>
          <w:szCs w:val="24"/>
          <w:lang w:val="en-ID"/>
        </w:rPr>
        <w:t xml:space="preserve">paling tahan terhadap krisis dibandingkan dengan sektor lainnya, sebab dalam kondisi krisis ataupun tidak produk pada perusahaan </w:t>
      </w:r>
      <w:r>
        <w:rPr>
          <w:rFonts w:ascii="Times New Roman" w:hAnsi="Times New Roman" w:cs="Times New Roman"/>
          <w:i/>
          <w:sz w:val="24"/>
          <w:szCs w:val="24"/>
          <w:lang w:val="en-ID"/>
        </w:rPr>
        <w:lastRenderedPageBreak/>
        <w:t xml:space="preserve">Food and Baverages </w:t>
      </w:r>
      <w:r>
        <w:rPr>
          <w:rFonts w:ascii="Times New Roman" w:hAnsi="Times New Roman" w:cs="Times New Roman"/>
          <w:sz w:val="24"/>
          <w:szCs w:val="24"/>
          <w:lang w:val="en-ID"/>
        </w:rPr>
        <w:t xml:space="preserve">tetap dibutuhkan. Dalam keadaan krisis konsumen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membatasi konsumsinya dengan memenuhi kebutuhan dasar dan mengurangi kebutuhan barang sekunder, selain itu bahan baku yang digunakan untuk membuat produk pada perusahaan </w:t>
      </w:r>
      <w:r w:rsidRPr="00F223E3">
        <w:rPr>
          <w:rFonts w:ascii="Times New Roman" w:hAnsi="Times New Roman" w:cs="Times New Roman"/>
          <w:i/>
          <w:sz w:val="24"/>
          <w:szCs w:val="24"/>
          <w:lang w:val="en-ID"/>
        </w:rPr>
        <w:t>Food and Baverages</w:t>
      </w:r>
      <w:r>
        <w:rPr>
          <w:rFonts w:ascii="Times New Roman" w:hAnsi="Times New Roman" w:cs="Times New Roman"/>
          <w:sz w:val="24"/>
          <w:szCs w:val="24"/>
          <w:lang w:val="en-ID"/>
        </w:rPr>
        <w:t xml:space="preserve"> mudah untuk diperoleh. Sampel ini diukur menggunakan rasio </w:t>
      </w:r>
      <w:r w:rsidRPr="00E9419A">
        <w:rPr>
          <w:rFonts w:ascii="Times New Roman" w:hAnsi="Times New Roman" w:cs="Times New Roman"/>
          <w:i/>
          <w:sz w:val="24"/>
          <w:szCs w:val="24"/>
          <w:lang w:val="en-ID"/>
        </w:rPr>
        <w:t xml:space="preserve">Return On </w:t>
      </w:r>
      <w:proofErr w:type="gramStart"/>
      <w:r w:rsidRPr="00E9419A">
        <w:rPr>
          <w:rFonts w:ascii="Times New Roman" w:hAnsi="Times New Roman" w:cs="Times New Roman"/>
          <w:i/>
          <w:sz w:val="24"/>
          <w:szCs w:val="24"/>
          <w:lang w:val="en-ID"/>
        </w:rPr>
        <w:t>Asset</w:t>
      </w:r>
      <w:r>
        <w:rPr>
          <w:rFonts w:ascii="Times New Roman" w:hAnsi="Times New Roman" w:cs="Times New Roman"/>
          <w:i/>
          <w:sz w:val="24"/>
          <w:szCs w:val="24"/>
          <w:lang w:val="en-ID"/>
        </w:rPr>
        <w:t>s</w:t>
      </w:r>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ROA) dikarenakan ROA ini mempunyai arti yang sangat penting yaitu merupakan salah satu teknik yang bersifat menyeluruh (</w:t>
      </w:r>
      <w:r>
        <w:rPr>
          <w:rFonts w:ascii="Times New Roman" w:hAnsi="Times New Roman" w:cs="Times New Roman"/>
          <w:i/>
          <w:sz w:val="24"/>
          <w:szCs w:val="24"/>
          <w:lang w:val="en-ID"/>
        </w:rPr>
        <w:t>comprehensive</w:t>
      </w:r>
      <w:r>
        <w:rPr>
          <w:rFonts w:ascii="Times New Roman" w:hAnsi="Times New Roman" w:cs="Times New Roman"/>
          <w:sz w:val="24"/>
          <w:szCs w:val="24"/>
          <w:lang w:val="en-ID"/>
        </w:rPr>
        <w:t>). Analisis rasio ROA merupakan teknik analisis yang lazim digunakan untuk mengukur tingkat efektivitas dari keseluruhan operasi perusahaan.</w:t>
      </w:r>
    </w:p>
    <w:p w:rsidR="009B691A" w:rsidRDefault="009B691A" w:rsidP="002A2E15">
      <w:pPr>
        <w:pStyle w:val="ListParagraph"/>
        <w:spacing w:line="240" w:lineRule="auto"/>
        <w:ind w:firstLine="720"/>
        <w:jc w:val="both"/>
        <w:rPr>
          <w:rFonts w:ascii="Times New Roman" w:hAnsi="Times New Roman" w:cs="Times New Roman"/>
          <w:sz w:val="24"/>
          <w:szCs w:val="24"/>
        </w:rPr>
      </w:pPr>
    </w:p>
    <w:p w:rsidR="00675F92" w:rsidRDefault="00675F92" w:rsidP="002A2E15">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RUMUSAN MASALAH</w:t>
      </w:r>
    </w:p>
    <w:p w:rsidR="00DE1DA3" w:rsidRDefault="00675F92" w:rsidP="00DE1DA3">
      <w:pPr>
        <w:pStyle w:val="ListParagraph"/>
        <w:spacing w:after="0" w:line="240" w:lineRule="auto"/>
        <w:ind w:left="360"/>
        <w:jc w:val="both"/>
        <w:rPr>
          <w:rFonts w:ascii="Times New Roman" w:hAnsi="Times New Roman" w:cs="Times New Roman"/>
          <w:sz w:val="24"/>
          <w:lang w:val="en-ID"/>
        </w:rPr>
      </w:pPr>
      <w:r>
        <w:rPr>
          <w:rFonts w:ascii="Times New Roman" w:hAnsi="Times New Roman" w:cs="Times New Roman"/>
          <w:sz w:val="24"/>
          <w:lang w:val="en-ID"/>
        </w:rPr>
        <w:t xml:space="preserve">Berdasarkan latar belakang masalah di atas, maka rumusan permasalahan dalam penelitian ini </w:t>
      </w:r>
      <w:proofErr w:type="gramStart"/>
      <w:r>
        <w:rPr>
          <w:rFonts w:ascii="Times New Roman" w:hAnsi="Times New Roman" w:cs="Times New Roman"/>
          <w:sz w:val="24"/>
          <w:lang w:val="en-ID"/>
        </w:rPr>
        <w:t>adalah :</w:t>
      </w:r>
      <w:proofErr w:type="gramEnd"/>
    </w:p>
    <w:p w:rsidR="00DE1DA3" w:rsidRPr="00DE1DA3" w:rsidRDefault="00DE1DA3" w:rsidP="00DE1DA3">
      <w:pPr>
        <w:pStyle w:val="ListParagraph"/>
        <w:numPr>
          <w:ilvl w:val="0"/>
          <w:numId w:val="8"/>
        </w:numPr>
        <w:spacing w:after="0" w:line="360" w:lineRule="auto"/>
        <w:jc w:val="both"/>
        <w:rPr>
          <w:rFonts w:ascii="Times New Roman" w:hAnsi="Times New Roman" w:cs="Times New Roman"/>
          <w:sz w:val="24"/>
          <w:lang w:val="en-ID"/>
        </w:rPr>
      </w:pPr>
      <w:r w:rsidRPr="00DE1DA3">
        <w:rPr>
          <w:rFonts w:ascii="Times New Roman" w:hAnsi="Times New Roman" w:cs="Times New Roman"/>
          <w:sz w:val="24"/>
          <w:szCs w:val="24"/>
          <w:lang w:val="en-ID"/>
        </w:rPr>
        <w:t xml:space="preserve">Apakah Dewan Direksi berpengaruh Positif terhadap Kinerja </w:t>
      </w:r>
      <w:proofErr w:type="gramStart"/>
      <w:r w:rsidRPr="00DE1DA3">
        <w:rPr>
          <w:rFonts w:ascii="Times New Roman" w:hAnsi="Times New Roman" w:cs="Times New Roman"/>
          <w:sz w:val="24"/>
          <w:szCs w:val="24"/>
          <w:lang w:val="en-ID"/>
        </w:rPr>
        <w:t>Perusahaan ?</w:t>
      </w:r>
      <w:proofErr w:type="gramEnd"/>
    </w:p>
    <w:p w:rsidR="00DE1DA3" w:rsidRPr="001C1F2A" w:rsidRDefault="00DE1DA3" w:rsidP="00DE1DA3">
      <w:pPr>
        <w:pStyle w:val="ListParagraph"/>
        <w:numPr>
          <w:ilvl w:val="0"/>
          <w:numId w:val="8"/>
        </w:num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Apakah Dewan Komisaris berpengaruh Positif terhadap Kinerja </w:t>
      </w:r>
      <w:proofErr w:type="gramStart"/>
      <w:r>
        <w:rPr>
          <w:rFonts w:ascii="Times New Roman" w:hAnsi="Times New Roman" w:cs="Times New Roman"/>
          <w:sz w:val="24"/>
          <w:szCs w:val="24"/>
          <w:lang w:val="en-ID"/>
        </w:rPr>
        <w:t>Perusahaan ?</w:t>
      </w:r>
      <w:proofErr w:type="gramEnd"/>
    </w:p>
    <w:p w:rsidR="00DE1DA3" w:rsidRDefault="00DE1DA3" w:rsidP="00DE1DA3">
      <w:pPr>
        <w:pStyle w:val="ListParagraph"/>
        <w:numPr>
          <w:ilvl w:val="0"/>
          <w:numId w:val="8"/>
        </w:num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Apakah Komite Audit berpengaruh Positif terhadap Kinerja </w:t>
      </w:r>
      <w:proofErr w:type="gramStart"/>
      <w:r>
        <w:rPr>
          <w:rFonts w:ascii="Times New Roman" w:hAnsi="Times New Roman" w:cs="Times New Roman"/>
          <w:sz w:val="24"/>
          <w:szCs w:val="24"/>
          <w:lang w:val="en-ID"/>
        </w:rPr>
        <w:t>Perusahaan ?</w:t>
      </w:r>
      <w:proofErr w:type="gramEnd"/>
    </w:p>
    <w:p w:rsidR="00675F92" w:rsidRPr="00DE1DA3" w:rsidRDefault="00DE1DA3" w:rsidP="00E744D2">
      <w:pPr>
        <w:pStyle w:val="ListParagraph"/>
        <w:numPr>
          <w:ilvl w:val="0"/>
          <w:numId w:val="8"/>
        </w:numPr>
        <w:spacing w:line="360" w:lineRule="auto"/>
        <w:jc w:val="both"/>
        <w:rPr>
          <w:rFonts w:ascii="Times New Roman" w:hAnsi="Times New Roman" w:cs="Times New Roman"/>
          <w:b/>
          <w:sz w:val="24"/>
          <w:szCs w:val="24"/>
        </w:rPr>
      </w:pPr>
      <w:r w:rsidRPr="00DE1DA3">
        <w:rPr>
          <w:rFonts w:ascii="Times New Roman" w:hAnsi="Times New Roman" w:cs="Times New Roman"/>
          <w:sz w:val="24"/>
          <w:szCs w:val="24"/>
          <w:lang w:val="en-ID"/>
        </w:rPr>
        <w:t xml:space="preserve">Apakah Dewan Direksi, Dewan Komisaris dan Komite Audit berpengaruh Positif terhadap Kinerja </w:t>
      </w:r>
      <w:proofErr w:type="gramStart"/>
      <w:r w:rsidRPr="00DE1DA3">
        <w:rPr>
          <w:rFonts w:ascii="Times New Roman" w:hAnsi="Times New Roman" w:cs="Times New Roman"/>
          <w:sz w:val="24"/>
          <w:szCs w:val="24"/>
          <w:lang w:val="en-ID"/>
        </w:rPr>
        <w:t>Perusahaan ?</w:t>
      </w:r>
      <w:proofErr w:type="gramEnd"/>
    </w:p>
    <w:p w:rsidR="00DE1DA3" w:rsidRPr="00DE1DA3" w:rsidRDefault="00DE1DA3" w:rsidP="00DE1DA3">
      <w:pPr>
        <w:pStyle w:val="ListParagraph"/>
        <w:spacing w:line="360" w:lineRule="auto"/>
        <w:ind w:left="1080"/>
        <w:jc w:val="both"/>
        <w:rPr>
          <w:rFonts w:ascii="Times New Roman" w:hAnsi="Times New Roman" w:cs="Times New Roman"/>
          <w:b/>
          <w:sz w:val="24"/>
          <w:szCs w:val="24"/>
        </w:rPr>
      </w:pPr>
    </w:p>
    <w:p w:rsidR="009B691A" w:rsidRDefault="004A7A90" w:rsidP="002A2E15">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KAJIAN PUSTAKA</w:t>
      </w:r>
    </w:p>
    <w:p w:rsidR="009B691A" w:rsidRDefault="009B691A" w:rsidP="002A2E15">
      <w:pPr>
        <w:pStyle w:val="ListParagraph"/>
        <w:spacing w:line="360" w:lineRule="auto"/>
        <w:jc w:val="both"/>
        <w:rPr>
          <w:rFonts w:ascii="Times New Roman" w:hAnsi="Times New Roman" w:cs="Times New Roman"/>
          <w:b/>
          <w:sz w:val="24"/>
          <w:szCs w:val="24"/>
        </w:rPr>
      </w:pPr>
      <w:r>
        <w:rPr>
          <w:rFonts w:ascii="Times New Roman" w:hAnsi="Times New Roman" w:cs="Times New Roman"/>
          <w:b/>
          <w:sz w:val="24"/>
          <w:szCs w:val="24"/>
        </w:rPr>
        <w:t>Teori Keagenan (</w:t>
      </w:r>
      <w:r>
        <w:rPr>
          <w:rFonts w:ascii="Times New Roman" w:hAnsi="Times New Roman" w:cs="Times New Roman"/>
          <w:b/>
          <w:i/>
          <w:sz w:val="24"/>
          <w:szCs w:val="24"/>
        </w:rPr>
        <w:t>Agency Theory</w:t>
      </w:r>
      <w:r>
        <w:rPr>
          <w:rFonts w:ascii="Times New Roman" w:hAnsi="Times New Roman" w:cs="Times New Roman"/>
          <w:b/>
          <w:sz w:val="24"/>
          <w:szCs w:val="24"/>
        </w:rPr>
        <w:t>)</w:t>
      </w:r>
    </w:p>
    <w:p w:rsidR="009B691A" w:rsidRDefault="009B691A" w:rsidP="00DE1DA3">
      <w:pPr>
        <w:pStyle w:val="ListParagraph"/>
        <w:spacing w:line="360" w:lineRule="auto"/>
        <w:ind w:firstLine="720"/>
        <w:jc w:val="both"/>
        <w:rPr>
          <w:rFonts w:ascii="Times New Roman" w:hAnsi="Times New Roman" w:cs="Times New Roman"/>
          <w:sz w:val="24"/>
          <w:szCs w:val="24"/>
        </w:rPr>
      </w:pPr>
      <w:r w:rsidRPr="009B691A">
        <w:rPr>
          <w:rFonts w:ascii="Times New Roman" w:hAnsi="Times New Roman" w:cs="Times New Roman"/>
          <w:sz w:val="24"/>
          <w:szCs w:val="24"/>
        </w:rPr>
        <w:t xml:space="preserve">Teori keagenan merupakan hal dasar yang digunakan untuk memahami </w:t>
      </w:r>
      <w:r w:rsidRPr="009B691A">
        <w:rPr>
          <w:rFonts w:ascii="Times New Roman" w:hAnsi="Times New Roman" w:cs="Times New Roman"/>
          <w:i/>
          <w:sz w:val="24"/>
          <w:szCs w:val="24"/>
        </w:rPr>
        <w:t>Good Corporate Governance</w:t>
      </w:r>
      <w:r w:rsidRPr="009B691A">
        <w:rPr>
          <w:rFonts w:ascii="Times New Roman" w:hAnsi="Times New Roman" w:cs="Times New Roman"/>
          <w:sz w:val="24"/>
          <w:szCs w:val="24"/>
        </w:rPr>
        <w:t xml:space="preserve">. Berbagai pemikiran mengenai </w:t>
      </w:r>
      <w:r w:rsidRPr="009B691A">
        <w:rPr>
          <w:rFonts w:ascii="Times New Roman" w:hAnsi="Times New Roman" w:cs="Times New Roman"/>
          <w:i/>
          <w:sz w:val="24"/>
          <w:szCs w:val="24"/>
        </w:rPr>
        <w:t>Corporate Governance</w:t>
      </w:r>
      <w:r w:rsidRPr="009B691A">
        <w:rPr>
          <w:rFonts w:ascii="Times New Roman" w:hAnsi="Times New Roman" w:cs="Times New Roman"/>
          <w:sz w:val="24"/>
          <w:szCs w:val="24"/>
        </w:rPr>
        <w:t xml:space="preserve"> berkembang dengan bertumpu pada teori agen dimana pengelolaan perusahaan harus diawasi dan dikendalikan untuk memastikan bahwa pengelolaan dilakukan dengan penuh kepatuhan kepada berbagai peraturan dan ketentuan yang berlaku (Wolfensohn, 1999).</w:t>
      </w:r>
    </w:p>
    <w:p w:rsidR="009B691A" w:rsidRDefault="009B691A" w:rsidP="002A2E15">
      <w:pPr>
        <w:pStyle w:val="ListParagraph"/>
        <w:spacing w:line="360" w:lineRule="auto"/>
        <w:ind w:firstLine="720"/>
        <w:jc w:val="both"/>
        <w:rPr>
          <w:rFonts w:ascii="Times New Roman" w:hAnsi="Times New Roman" w:cs="Times New Roman"/>
          <w:sz w:val="24"/>
          <w:szCs w:val="24"/>
        </w:rPr>
      </w:pPr>
      <w:r w:rsidRPr="009B691A">
        <w:rPr>
          <w:rFonts w:ascii="Times New Roman" w:hAnsi="Times New Roman" w:cs="Times New Roman"/>
          <w:sz w:val="24"/>
          <w:szCs w:val="24"/>
        </w:rPr>
        <w:t xml:space="preserve">Pada awalnya, teori keagenan berkaitan dengan masalah kepemilikan perusahaan melalui pembelian saham. Pemilik saham menyerahan pengelolaan perusahaan kepada manajemen yang lebih mengetahui dan ahli dalam menjalankan bisnis perusahaan. Seorang manajer </w:t>
      </w:r>
      <w:proofErr w:type="gramStart"/>
      <w:r w:rsidRPr="009B691A">
        <w:rPr>
          <w:rFonts w:ascii="Times New Roman" w:hAnsi="Times New Roman" w:cs="Times New Roman"/>
          <w:sz w:val="24"/>
          <w:szCs w:val="24"/>
        </w:rPr>
        <w:t>akan</w:t>
      </w:r>
      <w:proofErr w:type="gramEnd"/>
      <w:r w:rsidRPr="009B691A">
        <w:rPr>
          <w:rFonts w:ascii="Times New Roman" w:hAnsi="Times New Roman" w:cs="Times New Roman"/>
          <w:sz w:val="24"/>
          <w:szCs w:val="24"/>
        </w:rPr>
        <w:t xml:space="preserve"> lebih mengetahui keadaan perusahaannya dibandingkan dengan pemilik. Manajer wajib untuk memberikan informasi kepada pemilik. Akan tetapi informasi yang disampaikan terkadang tidak sesuai dengan keadaan yang sebenarnya di </w:t>
      </w:r>
      <w:r w:rsidRPr="009B691A">
        <w:rPr>
          <w:rFonts w:ascii="Times New Roman" w:hAnsi="Times New Roman" w:cs="Times New Roman"/>
          <w:sz w:val="24"/>
          <w:szCs w:val="24"/>
        </w:rPr>
        <w:lastRenderedPageBreak/>
        <w:t>perusahaan. Konflik antara manajer dengan pemilik tersebut menimbulkan biaya keagenan (</w:t>
      </w:r>
      <w:r w:rsidRPr="009B691A">
        <w:rPr>
          <w:rFonts w:ascii="Times New Roman" w:hAnsi="Times New Roman" w:cs="Times New Roman"/>
          <w:i/>
          <w:sz w:val="24"/>
          <w:szCs w:val="24"/>
        </w:rPr>
        <w:t>agency</w:t>
      </w:r>
      <w:r w:rsidRPr="009B691A">
        <w:rPr>
          <w:rFonts w:ascii="Times New Roman" w:hAnsi="Times New Roman" w:cs="Times New Roman"/>
          <w:sz w:val="24"/>
          <w:szCs w:val="24"/>
        </w:rPr>
        <w:t xml:space="preserve"> </w:t>
      </w:r>
      <w:r w:rsidRPr="009B691A">
        <w:rPr>
          <w:rFonts w:ascii="Times New Roman" w:hAnsi="Times New Roman" w:cs="Times New Roman"/>
          <w:i/>
          <w:sz w:val="24"/>
          <w:szCs w:val="24"/>
        </w:rPr>
        <w:t>cost</w:t>
      </w:r>
      <w:r w:rsidRPr="009B691A">
        <w:rPr>
          <w:rFonts w:ascii="Times New Roman" w:hAnsi="Times New Roman" w:cs="Times New Roman"/>
          <w:sz w:val="24"/>
          <w:szCs w:val="24"/>
        </w:rPr>
        <w:t>).</w:t>
      </w:r>
    </w:p>
    <w:p w:rsidR="009B691A" w:rsidRDefault="009B691A" w:rsidP="002A2E15">
      <w:pPr>
        <w:pStyle w:val="ListParagraph"/>
        <w:spacing w:line="360" w:lineRule="auto"/>
        <w:ind w:firstLine="720"/>
        <w:jc w:val="both"/>
        <w:rPr>
          <w:rFonts w:ascii="Times New Roman" w:hAnsi="Times New Roman" w:cs="Times New Roman"/>
          <w:sz w:val="24"/>
          <w:szCs w:val="24"/>
        </w:rPr>
      </w:pPr>
      <w:r w:rsidRPr="009B691A">
        <w:rPr>
          <w:rFonts w:ascii="Times New Roman" w:hAnsi="Times New Roman" w:cs="Times New Roman"/>
          <w:sz w:val="24"/>
          <w:szCs w:val="24"/>
        </w:rPr>
        <w:t xml:space="preserve">Tujuan utama dengan adanya teori keagenan adalah untuk menjelaskan bagaimana pihak-pihak yang melakukan hubungan kontrak dapat mendesain kontrak yang tujuannya untuk meminimalisir </w:t>
      </w:r>
      <w:r w:rsidRPr="009B691A">
        <w:rPr>
          <w:rFonts w:ascii="Times New Roman" w:hAnsi="Times New Roman" w:cs="Times New Roman"/>
          <w:i/>
          <w:sz w:val="24"/>
          <w:szCs w:val="24"/>
        </w:rPr>
        <w:t>cost</w:t>
      </w:r>
      <w:r w:rsidRPr="009B691A">
        <w:rPr>
          <w:rFonts w:ascii="Times New Roman" w:hAnsi="Times New Roman" w:cs="Times New Roman"/>
          <w:sz w:val="24"/>
          <w:szCs w:val="24"/>
        </w:rPr>
        <w:t xml:space="preserve"> sebagai dampak adanya informasi yang tidak simetris dan kondisi yang mengalami ketidakpastian. Teori agen juga berusaha untuk menjawab masalah keagenan yang disebabkan karena pihak-pihak yang menjalin kerja </w:t>
      </w:r>
      <w:proofErr w:type="gramStart"/>
      <w:r w:rsidRPr="009B691A">
        <w:rPr>
          <w:rFonts w:ascii="Times New Roman" w:hAnsi="Times New Roman" w:cs="Times New Roman"/>
          <w:sz w:val="24"/>
          <w:szCs w:val="24"/>
        </w:rPr>
        <w:t>sama</w:t>
      </w:r>
      <w:proofErr w:type="gramEnd"/>
      <w:r w:rsidRPr="009B691A">
        <w:rPr>
          <w:rFonts w:ascii="Times New Roman" w:hAnsi="Times New Roman" w:cs="Times New Roman"/>
          <w:sz w:val="24"/>
          <w:szCs w:val="24"/>
        </w:rPr>
        <w:t xml:space="preserve"> dalam suatu perusahaan mempunyai tujuan yang berbeda, dalam menjalankan tanggung jawabnya dalam mengelola suatu perusahaan (Hardikasari, 2011).</w:t>
      </w:r>
    </w:p>
    <w:p w:rsidR="009B691A" w:rsidRDefault="009B691A" w:rsidP="002A2E15">
      <w:pPr>
        <w:pStyle w:val="ListParagraph"/>
        <w:spacing w:line="240" w:lineRule="auto"/>
        <w:ind w:firstLine="720"/>
        <w:jc w:val="both"/>
        <w:rPr>
          <w:rFonts w:ascii="Times New Roman" w:hAnsi="Times New Roman" w:cs="Times New Roman"/>
          <w:sz w:val="24"/>
          <w:szCs w:val="24"/>
        </w:rPr>
      </w:pPr>
    </w:p>
    <w:p w:rsidR="009B691A" w:rsidRDefault="009B691A" w:rsidP="002A2E15">
      <w:pPr>
        <w:pStyle w:val="ListParagraph"/>
        <w:spacing w:line="360" w:lineRule="auto"/>
        <w:ind w:left="0" w:firstLine="720"/>
        <w:jc w:val="both"/>
        <w:rPr>
          <w:rFonts w:ascii="Times New Roman" w:hAnsi="Times New Roman" w:cs="Times New Roman"/>
          <w:b/>
          <w:i/>
          <w:sz w:val="24"/>
          <w:szCs w:val="24"/>
        </w:rPr>
      </w:pPr>
      <w:r>
        <w:rPr>
          <w:rFonts w:ascii="Times New Roman" w:hAnsi="Times New Roman" w:cs="Times New Roman"/>
          <w:b/>
          <w:i/>
          <w:sz w:val="24"/>
          <w:szCs w:val="24"/>
        </w:rPr>
        <w:t>Good Corporate Governance</w:t>
      </w:r>
    </w:p>
    <w:p w:rsidR="009B691A" w:rsidRDefault="009B691A" w:rsidP="002A2E15">
      <w:pPr>
        <w:pStyle w:val="ListParagraph"/>
        <w:spacing w:line="360" w:lineRule="auto"/>
        <w:ind w:firstLine="720"/>
        <w:jc w:val="both"/>
        <w:rPr>
          <w:rFonts w:ascii="Times New Roman" w:hAnsi="Times New Roman" w:cs="Times New Roman"/>
          <w:sz w:val="24"/>
          <w:szCs w:val="24"/>
        </w:rPr>
      </w:pPr>
      <w:r w:rsidRPr="009B691A">
        <w:rPr>
          <w:rFonts w:ascii="Times New Roman" w:hAnsi="Times New Roman" w:cs="Times New Roman"/>
          <w:sz w:val="24"/>
          <w:szCs w:val="24"/>
        </w:rPr>
        <w:t xml:space="preserve">Komite Nasional Kebijakan </w:t>
      </w:r>
      <w:r w:rsidRPr="009B691A">
        <w:rPr>
          <w:rFonts w:ascii="Times New Roman" w:hAnsi="Times New Roman" w:cs="Times New Roman"/>
          <w:i/>
          <w:sz w:val="24"/>
          <w:szCs w:val="24"/>
        </w:rPr>
        <w:t>Governance</w:t>
      </w:r>
      <w:r w:rsidRPr="009B691A">
        <w:rPr>
          <w:rFonts w:ascii="Times New Roman" w:hAnsi="Times New Roman" w:cs="Times New Roman"/>
          <w:sz w:val="24"/>
          <w:szCs w:val="24"/>
        </w:rPr>
        <w:t xml:space="preserve"> (KNKG, 2004) mendefinisikan </w:t>
      </w:r>
      <w:r w:rsidRPr="009B691A">
        <w:rPr>
          <w:rFonts w:ascii="Times New Roman" w:hAnsi="Times New Roman" w:cs="Times New Roman"/>
          <w:i/>
          <w:sz w:val="24"/>
          <w:szCs w:val="24"/>
        </w:rPr>
        <w:t>Good Corporate Governance</w:t>
      </w:r>
      <w:r w:rsidRPr="009B691A">
        <w:rPr>
          <w:rFonts w:ascii="Times New Roman" w:hAnsi="Times New Roman" w:cs="Times New Roman"/>
          <w:sz w:val="24"/>
          <w:szCs w:val="24"/>
        </w:rPr>
        <w:t xml:space="preserve">  sebagai suatu proses dan struktur yang digunakan oleh perusahaan guna memberikan nilai tambah pada perusahaan serta berkesinambungan dalam jangka panjang bagi pemegang saham, dengan tetap memperhatikan </w:t>
      </w:r>
      <w:r w:rsidRPr="009B691A">
        <w:rPr>
          <w:rFonts w:ascii="Times New Roman" w:hAnsi="Times New Roman" w:cs="Times New Roman"/>
          <w:i/>
          <w:sz w:val="24"/>
          <w:szCs w:val="24"/>
        </w:rPr>
        <w:t>stakeholders</w:t>
      </w:r>
      <w:r w:rsidRPr="009B691A">
        <w:rPr>
          <w:rFonts w:ascii="Times New Roman" w:hAnsi="Times New Roman" w:cs="Times New Roman"/>
          <w:sz w:val="24"/>
          <w:szCs w:val="24"/>
        </w:rPr>
        <w:t xml:space="preserve"> lainnya berlandaskan peraturan perundang – undangan dan norma yang berlaku.</w:t>
      </w:r>
    </w:p>
    <w:p w:rsidR="009B691A" w:rsidRPr="009B691A" w:rsidRDefault="009B691A" w:rsidP="002A2E15">
      <w:pPr>
        <w:pStyle w:val="ListParagraph"/>
        <w:spacing w:line="360" w:lineRule="auto"/>
        <w:ind w:firstLine="720"/>
        <w:jc w:val="both"/>
        <w:rPr>
          <w:rFonts w:ascii="Times New Roman" w:hAnsi="Times New Roman" w:cs="Times New Roman"/>
          <w:sz w:val="24"/>
          <w:szCs w:val="24"/>
        </w:rPr>
      </w:pPr>
      <w:r w:rsidRPr="009B691A">
        <w:rPr>
          <w:rFonts w:ascii="Times New Roman" w:hAnsi="Times New Roman" w:cs="Times New Roman"/>
          <w:i/>
          <w:sz w:val="24"/>
          <w:szCs w:val="24"/>
        </w:rPr>
        <w:t>Forum for Corpotate Governance in Indonesia</w:t>
      </w:r>
      <w:r w:rsidRPr="009B691A">
        <w:rPr>
          <w:rFonts w:ascii="Times New Roman" w:hAnsi="Times New Roman" w:cs="Times New Roman"/>
          <w:sz w:val="24"/>
          <w:szCs w:val="24"/>
        </w:rPr>
        <w:t xml:space="preserve"> (FCGI) didefinisikan sebagai perangkat peraturan yang mengatur antara pemegang saham, pengelola saham, kreditor, pemerintah, karyawan serta para pemegang kepentingan internal dan eksternal lainnya yang berkaitan dengan hak dan kewajiban mereka untuk mengatur dan mengendalikan perusahaan.</w:t>
      </w:r>
    </w:p>
    <w:p w:rsidR="009B691A" w:rsidRDefault="009B691A" w:rsidP="002A2E15">
      <w:pPr>
        <w:pStyle w:val="ListParagraph"/>
        <w:spacing w:line="360" w:lineRule="auto"/>
        <w:ind w:firstLine="720"/>
        <w:jc w:val="both"/>
        <w:rPr>
          <w:rFonts w:ascii="Times New Roman" w:hAnsi="Times New Roman" w:cs="Times New Roman"/>
          <w:sz w:val="24"/>
          <w:szCs w:val="24"/>
        </w:rPr>
      </w:pPr>
      <w:r w:rsidRPr="009B691A">
        <w:rPr>
          <w:rFonts w:ascii="Times New Roman" w:hAnsi="Times New Roman" w:cs="Times New Roman"/>
          <w:sz w:val="24"/>
          <w:szCs w:val="24"/>
        </w:rPr>
        <w:t xml:space="preserve">Kesimpulan yang dapat diambil dari beberapa pengertian di atas adalah </w:t>
      </w:r>
      <w:r w:rsidRPr="009B691A">
        <w:rPr>
          <w:rFonts w:ascii="Times New Roman" w:hAnsi="Times New Roman" w:cs="Times New Roman"/>
          <w:i/>
          <w:sz w:val="24"/>
          <w:szCs w:val="24"/>
        </w:rPr>
        <w:t>Good Corporate Governance</w:t>
      </w:r>
      <w:r w:rsidRPr="009B691A">
        <w:rPr>
          <w:rFonts w:ascii="Times New Roman" w:hAnsi="Times New Roman" w:cs="Times New Roman"/>
          <w:sz w:val="24"/>
          <w:szCs w:val="24"/>
        </w:rPr>
        <w:t xml:space="preserve"> merupakan struktur yang digunakan oleh organ perusahaan untuk </w:t>
      </w:r>
      <w:proofErr w:type="gramStart"/>
      <w:r w:rsidRPr="009B691A">
        <w:rPr>
          <w:rFonts w:ascii="Times New Roman" w:hAnsi="Times New Roman" w:cs="Times New Roman"/>
          <w:sz w:val="24"/>
          <w:szCs w:val="24"/>
        </w:rPr>
        <w:t>memberikan  nilai</w:t>
      </w:r>
      <w:proofErr w:type="gramEnd"/>
      <w:r w:rsidRPr="009B691A">
        <w:rPr>
          <w:rFonts w:ascii="Times New Roman" w:hAnsi="Times New Roman" w:cs="Times New Roman"/>
          <w:sz w:val="24"/>
          <w:szCs w:val="24"/>
        </w:rPr>
        <w:t xml:space="preserve"> tambah kepada perusahaan secara terus menerus dalam jangka panjang bagi </w:t>
      </w:r>
      <w:r w:rsidRPr="009B691A">
        <w:rPr>
          <w:rFonts w:ascii="Times New Roman" w:hAnsi="Times New Roman" w:cs="Times New Roman"/>
          <w:i/>
          <w:sz w:val="24"/>
          <w:szCs w:val="24"/>
        </w:rPr>
        <w:t>shareholders</w:t>
      </w:r>
      <w:r w:rsidRPr="009B691A">
        <w:rPr>
          <w:rFonts w:ascii="Times New Roman" w:hAnsi="Times New Roman" w:cs="Times New Roman"/>
          <w:sz w:val="24"/>
          <w:szCs w:val="24"/>
        </w:rPr>
        <w:t xml:space="preserve"> dengan tetap memperhatikan </w:t>
      </w:r>
      <w:r w:rsidRPr="009B691A">
        <w:rPr>
          <w:rFonts w:ascii="Times New Roman" w:hAnsi="Times New Roman" w:cs="Times New Roman"/>
          <w:i/>
          <w:sz w:val="24"/>
          <w:szCs w:val="24"/>
        </w:rPr>
        <w:t>stakeholders</w:t>
      </w:r>
      <w:r w:rsidRPr="009B691A">
        <w:rPr>
          <w:rFonts w:ascii="Times New Roman" w:hAnsi="Times New Roman" w:cs="Times New Roman"/>
          <w:sz w:val="24"/>
          <w:szCs w:val="24"/>
        </w:rPr>
        <w:t xml:space="preserve"> berlandaskan etika di dalam perusahaan dan peraturan perundang – undangan yang berlaku.</w:t>
      </w:r>
    </w:p>
    <w:p w:rsidR="00B03891" w:rsidRDefault="00B03891" w:rsidP="002A2E15">
      <w:pPr>
        <w:pStyle w:val="ListParagraph"/>
        <w:spacing w:line="360" w:lineRule="auto"/>
        <w:ind w:firstLine="720"/>
        <w:jc w:val="both"/>
        <w:rPr>
          <w:rFonts w:ascii="Times New Roman" w:hAnsi="Times New Roman" w:cs="Times New Roman"/>
          <w:sz w:val="24"/>
          <w:szCs w:val="24"/>
        </w:rPr>
      </w:pPr>
    </w:p>
    <w:p w:rsidR="00B03891" w:rsidRDefault="00B03891" w:rsidP="002A2E15">
      <w:pPr>
        <w:pStyle w:val="ListParagraph"/>
        <w:spacing w:line="360" w:lineRule="auto"/>
        <w:ind w:left="0" w:firstLine="720"/>
        <w:jc w:val="both"/>
        <w:rPr>
          <w:rFonts w:ascii="Times New Roman" w:hAnsi="Times New Roman" w:cs="Times New Roman"/>
          <w:b/>
          <w:i/>
          <w:sz w:val="24"/>
          <w:szCs w:val="24"/>
        </w:rPr>
      </w:pPr>
      <w:r w:rsidRPr="00B03891">
        <w:rPr>
          <w:rFonts w:ascii="Times New Roman" w:hAnsi="Times New Roman" w:cs="Times New Roman"/>
          <w:b/>
          <w:sz w:val="24"/>
          <w:szCs w:val="24"/>
        </w:rPr>
        <w:t>Prinsip</w:t>
      </w:r>
      <w:r>
        <w:rPr>
          <w:rFonts w:ascii="Times New Roman" w:hAnsi="Times New Roman" w:cs="Times New Roman"/>
          <w:sz w:val="24"/>
          <w:szCs w:val="24"/>
        </w:rPr>
        <w:t xml:space="preserve"> </w:t>
      </w:r>
      <w:r>
        <w:rPr>
          <w:rFonts w:ascii="Times New Roman" w:hAnsi="Times New Roman" w:cs="Times New Roman"/>
          <w:b/>
          <w:i/>
          <w:sz w:val="24"/>
          <w:szCs w:val="24"/>
        </w:rPr>
        <w:t>Good Corporate Governance</w:t>
      </w:r>
    </w:p>
    <w:p w:rsidR="00B03891" w:rsidRDefault="00B03891" w:rsidP="002A2E15">
      <w:pPr>
        <w:pStyle w:val="ListParagraph"/>
        <w:spacing w:line="360" w:lineRule="auto"/>
        <w:jc w:val="both"/>
        <w:rPr>
          <w:rFonts w:ascii="Times New Roman" w:hAnsi="Times New Roman" w:cs="Times New Roman"/>
          <w:sz w:val="24"/>
          <w:szCs w:val="24"/>
        </w:rPr>
      </w:pPr>
      <w:r w:rsidRPr="00B03891">
        <w:rPr>
          <w:rFonts w:ascii="Times New Roman" w:hAnsi="Times New Roman" w:cs="Times New Roman"/>
          <w:sz w:val="24"/>
          <w:szCs w:val="24"/>
        </w:rPr>
        <w:t xml:space="preserve">Menurut </w:t>
      </w:r>
      <w:r w:rsidRPr="00B03891">
        <w:rPr>
          <w:rFonts w:ascii="Times New Roman" w:hAnsi="Times New Roman" w:cs="Times New Roman"/>
          <w:i/>
          <w:sz w:val="24"/>
          <w:szCs w:val="24"/>
        </w:rPr>
        <w:t>Organization for Economic Corporation and Development</w:t>
      </w:r>
      <w:r w:rsidRPr="00B03891">
        <w:rPr>
          <w:rFonts w:ascii="Times New Roman" w:hAnsi="Times New Roman" w:cs="Times New Roman"/>
          <w:sz w:val="24"/>
          <w:szCs w:val="24"/>
        </w:rPr>
        <w:t xml:space="preserve"> (OECD), prinsip </w:t>
      </w:r>
      <w:r w:rsidRPr="00B03891">
        <w:rPr>
          <w:rFonts w:ascii="Times New Roman" w:hAnsi="Times New Roman" w:cs="Times New Roman"/>
          <w:i/>
          <w:sz w:val="24"/>
          <w:szCs w:val="24"/>
        </w:rPr>
        <w:t>Good Corporate Governance</w:t>
      </w:r>
      <w:r w:rsidRPr="00B03891">
        <w:rPr>
          <w:rFonts w:ascii="Times New Roman" w:hAnsi="Times New Roman" w:cs="Times New Roman"/>
          <w:sz w:val="24"/>
          <w:szCs w:val="24"/>
        </w:rPr>
        <w:t xml:space="preserve"> terdiri dari: </w:t>
      </w:r>
    </w:p>
    <w:p w:rsidR="00B03891" w:rsidRDefault="00B03891" w:rsidP="002A2E15">
      <w:pPr>
        <w:pStyle w:val="ListParagraph"/>
        <w:numPr>
          <w:ilvl w:val="0"/>
          <w:numId w:val="2"/>
        </w:numPr>
        <w:spacing w:line="360" w:lineRule="auto"/>
        <w:jc w:val="both"/>
        <w:rPr>
          <w:rFonts w:ascii="Times New Roman" w:hAnsi="Times New Roman" w:cs="Times New Roman"/>
          <w:sz w:val="24"/>
          <w:szCs w:val="24"/>
        </w:rPr>
      </w:pPr>
      <w:r w:rsidRPr="00B03891">
        <w:rPr>
          <w:rFonts w:ascii="Times New Roman" w:hAnsi="Times New Roman" w:cs="Times New Roman"/>
          <w:sz w:val="24"/>
          <w:szCs w:val="24"/>
        </w:rPr>
        <w:t>Transparansi (</w:t>
      </w:r>
      <w:r w:rsidRPr="00B03891">
        <w:rPr>
          <w:rFonts w:ascii="Times New Roman" w:hAnsi="Times New Roman" w:cs="Times New Roman"/>
          <w:i/>
          <w:sz w:val="24"/>
          <w:szCs w:val="24"/>
        </w:rPr>
        <w:t>Transparancy</w:t>
      </w:r>
      <w:r w:rsidRPr="00B03891">
        <w:rPr>
          <w:rFonts w:ascii="Times New Roman" w:hAnsi="Times New Roman" w:cs="Times New Roman"/>
          <w:sz w:val="24"/>
          <w:szCs w:val="24"/>
        </w:rPr>
        <w:t>)</w:t>
      </w:r>
    </w:p>
    <w:p w:rsidR="00B03891" w:rsidRDefault="00B03891" w:rsidP="002A2E15">
      <w:pPr>
        <w:pStyle w:val="ListParagraph"/>
        <w:spacing w:line="360" w:lineRule="auto"/>
        <w:ind w:left="1080" w:firstLine="360"/>
        <w:jc w:val="both"/>
        <w:rPr>
          <w:rFonts w:ascii="Times New Roman" w:hAnsi="Times New Roman" w:cs="Times New Roman"/>
          <w:sz w:val="24"/>
          <w:szCs w:val="24"/>
        </w:rPr>
      </w:pPr>
      <w:r w:rsidRPr="00B03891">
        <w:rPr>
          <w:rFonts w:ascii="Times New Roman" w:hAnsi="Times New Roman" w:cs="Times New Roman"/>
          <w:sz w:val="24"/>
          <w:szCs w:val="24"/>
        </w:rPr>
        <w:lastRenderedPageBreak/>
        <w:t xml:space="preserve">Dalam menjalankan bisnis perusahaan harus mengungkapkan informasi yang material dan relevan dengan </w:t>
      </w:r>
      <w:proofErr w:type="gramStart"/>
      <w:r w:rsidRPr="00B03891">
        <w:rPr>
          <w:rFonts w:ascii="Times New Roman" w:hAnsi="Times New Roman" w:cs="Times New Roman"/>
          <w:sz w:val="24"/>
          <w:szCs w:val="24"/>
        </w:rPr>
        <w:t>cara</w:t>
      </w:r>
      <w:proofErr w:type="gramEnd"/>
      <w:r w:rsidRPr="00B03891">
        <w:rPr>
          <w:rFonts w:ascii="Times New Roman" w:hAnsi="Times New Roman" w:cs="Times New Roman"/>
          <w:sz w:val="24"/>
          <w:szCs w:val="24"/>
        </w:rPr>
        <w:t xml:space="preserve"> yang mudah diakses dan dipahami oleh </w:t>
      </w:r>
      <w:r w:rsidRPr="00B03891">
        <w:rPr>
          <w:rFonts w:ascii="Times New Roman" w:hAnsi="Times New Roman" w:cs="Times New Roman"/>
          <w:i/>
          <w:sz w:val="24"/>
          <w:szCs w:val="24"/>
        </w:rPr>
        <w:t>stakeholders</w:t>
      </w:r>
      <w:r w:rsidRPr="00B03891">
        <w:rPr>
          <w:rFonts w:ascii="Times New Roman" w:hAnsi="Times New Roman" w:cs="Times New Roman"/>
          <w:sz w:val="24"/>
          <w:szCs w:val="24"/>
        </w:rPr>
        <w:t xml:space="preserve">. Penyediaan informasi yang memadai, akurat, dan tepat waktu kepada </w:t>
      </w:r>
      <w:proofErr w:type="gramStart"/>
      <w:r w:rsidRPr="00B03891">
        <w:rPr>
          <w:rFonts w:ascii="Times New Roman" w:hAnsi="Times New Roman" w:cs="Times New Roman"/>
          <w:i/>
          <w:sz w:val="24"/>
          <w:szCs w:val="24"/>
        </w:rPr>
        <w:t>stakeholders</w:t>
      </w:r>
      <w:proofErr w:type="gramEnd"/>
      <w:r w:rsidRPr="00B03891">
        <w:rPr>
          <w:rFonts w:ascii="Times New Roman" w:hAnsi="Times New Roman" w:cs="Times New Roman"/>
          <w:sz w:val="24"/>
          <w:szCs w:val="24"/>
        </w:rPr>
        <w:t xml:space="preserve"> harus dilakukan oleh perusahaan agar dapat dikatakan transparan.</w:t>
      </w:r>
    </w:p>
    <w:p w:rsidR="00B03891" w:rsidRDefault="00B03891" w:rsidP="002A2E15">
      <w:pPr>
        <w:pStyle w:val="ListParagraph"/>
        <w:numPr>
          <w:ilvl w:val="0"/>
          <w:numId w:val="2"/>
        </w:numPr>
        <w:spacing w:line="360" w:lineRule="auto"/>
        <w:jc w:val="both"/>
        <w:rPr>
          <w:rFonts w:ascii="Times New Roman" w:hAnsi="Times New Roman" w:cs="Times New Roman"/>
          <w:sz w:val="24"/>
          <w:szCs w:val="24"/>
        </w:rPr>
      </w:pPr>
      <w:r w:rsidRPr="00B03891">
        <w:rPr>
          <w:rFonts w:ascii="Times New Roman" w:hAnsi="Times New Roman" w:cs="Times New Roman"/>
          <w:sz w:val="24"/>
          <w:szCs w:val="24"/>
        </w:rPr>
        <w:t>Akuntabilitas (</w:t>
      </w:r>
      <w:r w:rsidRPr="00B03891">
        <w:rPr>
          <w:rFonts w:ascii="Times New Roman" w:hAnsi="Times New Roman" w:cs="Times New Roman"/>
          <w:i/>
          <w:sz w:val="24"/>
          <w:szCs w:val="24"/>
        </w:rPr>
        <w:t>Accountability</w:t>
      </w:r>
      <w:r w:rsidRPr="00B03891">
        <w:rPr>
          <w:rFonts w:ascii="Times New Roman" w:hAnsi="Times New Roman" w:cs="Times New Roman"/>
          <w:sz w:val="24"/>
          <w:szCs w:val="24"/>
        </w:rPr>
        <w:t>)</w:t>
      </w:r>
    </w:p>
    <w:p w:rsidR="00B03891" w:rsidRPr="00B03891" w:rsidRDefault="00B03891" w:rsidP="002A2E15">
      <w:pPr>
        <w:pStyle w:val="ListParagraph"/>
        <w:spacing w:line="360" w:lineRule="auto"/>
        <w:ind w:left="1080" w:firstLine="360"/>
        <w:jc w:val="both"/>
        <w:rPr>
          <w:rFonts w:ascii="Times New Roman" w:hAnsi="Times New Roman" w:cs="Times New Roman"/>
          <w:sz w:val="24"/>
          <w:szCs w:val="24"/>
        </w:rPr>
      </w:pPr>
      <w:r w:rsidRPr="00B03891">
        <w:rPr>
          <w:rFonts w:ascii="Times New Roman" w:hAnsi="Times New Roman" w:cs="Times New Roman"/>
          <w:sz w:val="24"/>
          <w:szCs w:val="24"/>
        </w:rPr>
        <w:t>Perusahaan harus dapat mempertanggungjawabkan kinerjanya secara transparan dan wajar. Perusahaan harus dikelola secara benar, terukur, dan sesuai dengan kepentingan. Akuntabilitas merupakan prasyarat yang diperlukan untuk mencapai kinerja yang berkesinambungan.</w:t>
      </w:r>
    </w:p>
    <w:p w:rsidR="00B03891" w:rsidRDefault="00B03891" w:rsidP="002A2E15">
      <w:pPr>
        <w:pStyle w:val="ListParagraph"/>
        <w:numPr>
          <w:ilvl w:val="0"/>
          <w:numId w:val="2"/>
        </w:numPr>
        <w:spacing w:line="360" w:lineRule="auto"/>
        <w:jc w:val="both"/>
        <w:rPr>
          <w:rFonts w:ascii="Times New Roman" w:hAnsi="Times New Roman" w:cs="Times New Roman"/>
          <w:sz w:val="24"/>
          <w:szCs w:val="24"/>
        </w:rPr>
      </w:pPr>
      <w:r w:rsidRPr="00B03891">
        <w:rPr>
          <w:rFonts w:ascii="Times New Roman" w:hAnsi="Times New Roman" w:cs="Times New Roman"/>
          <w:sz w:val="24"/>
          <w:szCs w:val="24"/>
        </w:rPr>
        <w:t>Pertanggungjawaban (</w:t>
      </w:r>
      <w:r w:rsidRPr="00B03891">
        <w:rPr>
          <w:rFonts w:ascii="Times New Roman" w:hAnsi="Times New Roman" w:cs="Times New Roman"/>
          <w:i/>
          <w:sz w:val="24"/>
          <w:szCs w:val="24"/>
        </w:rPr>
        <w:t>Responsibility</w:t>
      </w:r>
      <w:r w:rsidRPr="00B03891">
        <w:rPr>
          <w:rFonts w:ascii="Times New Roman" w:hAnsi="Times New Roman" w:cs="Times New Roman"/>
          <w:sz w:val="24"/>
          <w:szCs w:val="24"/>
        </w:rPr>
        <w:t>)</w:t>
      </w:r>
    </w:p>
    <w:p w:rsidR="00B03891" w:rsidRPr="00B03891" w:rsidRDefault="00B03891" w:rsidP="002A2E15">
      <w:pPr>
        <w:pStyle w:val="ListParagraph"/>
        <w:spacing w:line="360" w:lineRule="auto"/>
        <w:ind w:left="1080" w:firstLine="360"/>
        <w:jc w:val="both"/>
        <w:rPr>
          <w:rFonts w:ascii="Times New Roman" w:hAnsi="Times New Roman" w:cs="Times New Roman"/>
          <w:sz w:val="24"/>
          <w:szCs w:val="24"/>
        </w:rPr>
      </w:pPr>
      <w:r w:rsidRPr="00B03891">
        <w:rPr>
          <w:rFonts w:ascii="Times New Roman" w:hAnsi="Times New Roman" w:cs="Times New Roman"/>
          <w:sz w:val="24"/>
          <w:szCs w:val="24"/>
        </w:rPr>
        <w:t>Perusahaan harus mematuhi peraturan perundang-undangan serta melaksanakan tanggung jawab terhadap masyarakat dan lingkungan sehingga usahanya dapat terpelihara secara berkesinambungan dalam jangka panjang.</w:t>
      </w:r>
    </w:p>
    <w:p w:rsidR="00B03891" w:rsidRDefault="00B03891" w:rsidP="002A2E15">
      <w:pPr>
        <w:pStyle w:val="ListParagraph"/>
        <w:numPr>
          <w:ilvl w:val="0"/>
          <w:numId w:val="2"/>
        </w:numPr>
        <w:spacing w:line="360" w:lineRule="auto"/>
        <w:jc w:val="both"/>
        <w:rPr>
          <w:rFonts w:ascii="Times New Roman" w:hAnsi="Times New Roman" w:cs="Times New Roman"/>
          <w:sz w:val="24"/>
          <w:szCs w:val="24"/>
        </w:rPr>
      </w:pPr>
      <w:r w:rsidRPr="00B03891">
        <w:rPr>
          <w:rFonts w:ascii="Times New Roman" w:hAnsi="Times New Roman" w:cs="Times New Roman"/>
          <w:sz w:val="24"/>
          <w:szCs w:val="24"/>
        </w:rPr>
        <w:t>Independensi (</w:t>
      </w:r>
      <w:r w:rsidRPr="00B03891">
        <w:rPr>
          <w:rFonts w:ascii="Times New Roman" w:hAnsi="Times New Roman" w:cs="Times New Roman"/>
          <w:i/>
          <w:sz w:val="24"/>
          <w:szCs w:val="24"/>
        </w:rPr>
        <w:t>Independency</w:t>
      </w:r>
      <w:r w:rsidRPr="00B03891">
        <w:rPr>
          <w:rFonts w:ascii="Times New Roman" w:hAnsi="Times New Roman" w:cs="Times New Roman"/>
          <w:sz w:val="24"/>
          <w:szCs w:val="24"/>
        </w:rPr>
        <w:t>)</w:t>
      </w:r>
    </w:p>
    <w:p w:rsidR="00B03891" w:rsidRPr="00B03891" w:rsidRDefault="00B03891" w:rsidP="002A2E15">
      <w:pPr>
        <w:pStyle w:val="ListParagraph"/>
        <w:spacing w:line="360" w:lineRule="auto"/>
        <w:ind w:left="1080" w:firstLine="360"/>
        <w:jc w:val="both"/>
        <w:rPr>
          <w:rFonts w:ascii="Times New Roman" w:hAnsi="Times New Roman" w:cs="Times New Roman"/>
          <w:sz w:val="24"/>
          <w:szCs w:val="24"/>
        </w:rPr>
      </w:pPr>
      <w:r w:rsidRPr="00B03891">
        <w:rPr>
          <w:rFonts w:ascii="Times New Roman" w:hAnsi="Times New Roman" w:cs="Times New Roman"/>
          <w:sz w:val="24"/>
          <w:szCs w:val="24"/>
        </w:rPr>
        <w:t>Perusahaan harus dikelola secara independen sehingga masing-masing organ perusahaan tidak saling mendominasi dan tidak dapat diintervensi oleh pihak lain.</w:t>
      </w:r>
    </w:p>
    <w:p w:rsidR="00B03891" w:rsidRDefault="00B03891" w:rsidP="002A2E15">
      <w:pPr>
        <w:pStyle w:val="ListParagraph"/>
        <w:numPr>
          <w:ilvl w:val="0"/>
          <w:numId w:val="2"/>
        </w:numPr>
        <w:spacing w:line="360" w:lineRule="auto"/>
        <w:jc w:val="both"/>
        <w:rPr>
          <w:rFonts w:ascii="Times New Roman" w:hAnsi="Times New Roman" w:cs="Times New Roman"/>
          <w:sz w:val="24"/>
          <w:szCs w:val="24"/>
        </w:rPr>
      </w:pPr>
      <w:r w:rsidRPr="00B03891">
        <w:rPr>
          <w:rFonts w:ascii="Times New Roman" w:hAnsi="Times New Roman" w:cs="Times New Roman"/>
          <w:sz w:val="24"/>
          <w:szCs w:val="24"/>
        </w:rPr>
        <w:t>Kewajaran (</w:t>
      </w:r>
      <w:r w:rsidRPr="00B03891">
        <w:rPr>
          <w:rFonts w:ascii="Times New Roman" w:hAnsi="Times New Roman" w:cs="Times New Roman"/>
          <w:i/>
          <w:sz w:val="24"/>
          <w:szCs w:val="24"/>
        </w:rPr>
        <w:t>Fairness</w:t>
      </w:r>
      <w:r w:rsidRPr="00B03891">
        <w:rPr>
          <w:rFonts w:ascii="Times New Roman" w:hAnsi="Times New Roman" w:cs="Times New Roman"/>
          <w:sz w:val="24"/>
          <w:szCs w:val="24"/>
        </w:rPr>
        <w:t>)</w:t>
      </w:r>
    </w:p>
    <w:p w:rsidR="004702D1" w:rsidRDefault="00B03891" w:rsidP="002A2E15">
      <w:pPr>
        <w:pStyle w:val="ListParagraph"/>
        <w:spacing w:line="360" w:lineRule="auto"/>
        <w:ind w:left="1080" w:firstLine="360"/>
        <w:jc w:val="both"/>
        <w:rPr>
          <w:rFonts w:ascii="Times New Roman" w:hAnsi="Times New Roman" w:cs="Times New Roman"/>
          <w:sz w:val="24"/>
          <w:szCs w:val="24"/>
        </w:rPr>
      </w:pPr>
      <w:r w:rsidRPr="00B03891">
        <w:rPr>
          <w:rFonts w:ascii="Times New Roman" w:hAnsi="Times New Roman" w:cs="Times New Roman"/>
          <w:sz w:val="24"/>
          <w:szCs w:val="24"/>
        </w:rPr>
        <w:t>Dalam melaksanakan kegiatannya, perusahaan harus senantiasa memperhatikan kepentingan pemegang saham dan pemangku kepentingan lainnya berdasarkan asas perlakuan yang setara (</w:t>
      </w:r>
      <w:r w:rsidRPr="00B03891">
        <w:rPr>
          <w:rFonts w:ascii="Times New Roman" w:hAnsi="Times New Roman" w:cs="Times New Roman"/>
          <w:i/>
          <w:sz w:val="24"/>
          <w:szCs w:val="24"/>
        </w:rPr>
        <w:t>equal treatment</w:t>
      </w:r>
      <w:r w:rsidRPr="00B03891">
        <w:rPr>
          <w:rFonts w:ascii="Times New Roman" w:hAnsi="Times New Roman" w:cs="Times New Roman"/>
          <w:sz w:val="24"/>
          <w:szCs w:val="24"/>
        </w:rPr>
        <w:t>) dan asas manfaat yang wajar.</w:t>
      </w:r>
    </w:p>
    <w:p w:rsidR="002A2E15" w:rsidRDefault="002A2E15" w:rsidP="002A2E15">
      <w:pPr>
        <w:pStyle w:val="ListParagraph"/>
        <w:spacing w:line="240" w:lineRule="auto"/>
        <w:ind w:left="1080" w:firstLine="360"/>
        <w:jc w:val="both"/>
        <w:rPr>
          <w:rFonts w:ascii="Times New Roman" w:hAnsi="Times New Roman" w:cs="Times New Roman"/>
          <w:b/>
          <w:sz w:val="24"/>
          <w:szCs w:val="24"/>
        </w:rPr>
      </w:pPr>
    </w:p>
    <w:p w:rsidR="004702D1" w:rsidRDefault="004702D1" w:rsidP="002A2E15">
      <w:pPr>
        <w:pStyle w:val="ListParagraph"/>
        <w:spacing w:line="360" w:lineRule="auto"/>
        <w:ind w:left="360" w:firstLine="360"/>
        <w:jc w:val="both"/>
        <w:rPr>
          <w:rFonts w:ascii="Times New Roman" w:hAnsi="Times New Roman" w:cs="Times New Roman"/>
          <w:b/>
          <w:sz w:val="24"/>
          <w:szCs w:val="24"/>
        </w:rPr>
      </w:pPr>
      <w:r>
        <w:rPr>
          <w:rFonts w:ascii="Times New Roman" w:hAnsi="Times New Roman" w:cs="Times New Roman"/>
          <w:b/>
          <w:sz w:val="24"/>
          <w:szCs w:val="24"/>
        </w:rPr>
        <w:t>Dewan Komisaris</w:t>
      </w:r>
    </w:p>
    <w:p w:rsidR="004702D1" w:rsidRDefault="004702D1" w:rsidP="002A2E15">
      <w:pPr>
        <w:pStyle w:val="ListParagraph"/>
        <w:spacing w:line="360" w:lineRule="auto"/>
        <w:ind w:firstLine="360"/>
        <w:jc w:val="both"/>
        <w:rPr>
          <w:rFonts w:ascii="Times New Roman" w:hAnsi="Times New Roman" w:cs="Times New Roman"/>
          <w:i/>
          <w:sz w:val="24"/>
          <w:szCs w:val="24"/>
        </w:rPr>
      </w:pPr>
      <w:r w:rsidRPr="004702D1">
        <w:rPr>
          <w:rFonts w:ascii="Times New Roman" w:hAnsi="Times New Roman" w:cs="Times New Roman"/>
          <w:sz w:val="24"/>
          <w:szCs w:val="24"/>
        </w:rPr>
        <w:t>Dewan Komisaris adalah sebuah dewan yang bertugas untuk melakukan pengawasan dan memberikan nasihat kepada direktur Perseroan terbatas (PT). KNKG (2006) mendefinisikan dewan komisaris sebagai mekanisme pengendalian internal tertinggi yang bertanggung jawab secara kolektif untuk melakukan pengawasan dan member masukan kepada direksi serta memastikan</w:t>
      </w:r>
      <w:r>
        <w:rPr>
          <w:rFonts w:ascii="Times New Roman" w:hAnsi="Times New Roman" w:cs="Times New Roman"/>
          <w:sz w:val="24"/>
          <w:szCs w:val="24"/>
        </w:rPr>
        <w:t xml:space="preserve"> </w:t>
      </w:r>
      <w:r w:rsidRPr="004702D1">
        <w:rPr>
          <w:rFonts w:ascii="Times New Roman" w:hAnsi="Times New Roman" w:cs="Times New Roman"/>
          <w:sz w:val="24"/>
          <w:szCs w:val="24"/>
        </w:rPr>
        <w:t xml:space="preserve">bahwa perusahaan melaksankan </w:t>
      </w:r>
      <w:r w:rsidRPr="004702D1">
        <w:rPr>
          <w:rFonts w:ascii="Times New Roman" w:hAnsi="Times New Roman" w:cs="Times New Roman"/>
          <w:i/>
          <w:sz w:val="24"/>
          <w:szCs w:val="24"/>
        </w:rPr>
        <w:t>Good Corporate Governance.</w:t>
      </w:r>
    </w:p>
    <w:p w:rsidR="001E2958" w:rsidRDefault="001E2958" w:rsidP="002A2E15">
      <w:pPr>
        <w:pStyle w:val="ListParagraph"/>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Rumus menghitung dewan komisaris</w:t>
      </w:r>
    </w:p>
    <w:p w:rsidR="001E2958" w:rsidRPr="001E2958" w:rsidRDefault="001E2958" w:rsidP="002A2E15">
      <w:pPr>
        <w:pStyle w:val="ListParagraph"/>
        <w:spacing w:line="360" w:lineRule="auto"/>
        <w:ind w:left="360" w:firstLine="360"/>
        <w:jc w:val="both"/>
        <w:rPr>
          <w:rFonts w:ascii="Times New Roman" w:hAnsi="Times New Roman" w:cs="Times New Roman"/>
          <w:sz w:val="24"/>
          <w:szCs w:val="24"/>
        </w:rPr>
      </w:pPr>
      <w:r w:rsidRPr="001E2958">
        <w:rPr>
          <w:rFonts w:ascii="Times New Roman" w:hAnsi="Times New Roman" w:cs="Times New Roman"/>
          <w:sz w:val="24"/>
          <w:szCs w:val="24"/>
        </w:rPr>
        <w:t>DK = ∑ Dewan Komisaris Perusahaan</w:t>
      </w:r>
    </w:p>
    <w:p w:rsidR="004702D1" w:rsidRPr="004702D1" w:rsidRDefault="004702D1" w:rsidP="002A2E15">
      <w:pPr>
        <w:pStyle w:val="ListParagraph"/>
        <w:spacing w:line="240" w:lineRule="auto"/>
        <w:ind w:firstLine="360"/>
        <w:jc w:val="both"/>
        <w:rPr>
          <w:rFonts w:ascii="Times New Roman" w:hAnsi="Times New Roman" w:cs="Times New Roman"/>
          <w:i/>
          <w:sz w:val="24"/>
          <w:szCs w:val="24"/>
        </w:rPr>
      </w:pPr>
    </w:p>
    <w:p w:rsidR="009B691A" w:rsidRDefault="004702D1" w:rsidP="002A2E15">
      <w:pPr>
        <w:pStyle w:val="ListParagraph"/>
        <w:spacing w:line="360" w:lineRule="auto"/>
        <w:ind w:left="0" w:firstLine="720"/>
        <w:jc w:val="both"/>
        <w:rPr>
          <w:rFonts w:ascii="Times New Roman" w:hAnsi="Times New Roman" w:cs="Times New Roman"/>
          <w:b/>
          <w:sz w:val="24"/>
          <w:szCs w:val="24"/>
        </w:rPr>
      </w:pPr>
      <w:r>
        <w:rPr>
          <w:rFonts w:ascii="Times New Roman" w:hAnsi="Times New Roman" w:cs="Times New Roman"/>
          <w:b/>
          <w:sz w:val="24"/>
          <w:szCs w:val="24"/>
        </w:rPr>
        <w:t>Dewan Direksi</w:t>
      </w:r>
    </w:p>
    <w:p w:rsidR="004702D1" w:rsidRDefault="004702D1" w:rsidP="002A2E15">
      <w:pPr>
        <w:pStyle w:val="ListParagraph"/>
        <w:spacing w:line="360" w:lineRule="auto"/>
        <w:ind w:firstLine="720"/>
        <w:jc w:val="both"/>
        <w:rPr>
          <w:rFonts w:ascii="Times New Roman" w:hAnsi="Times New Roman" w:cs="Times New Roman"/>
          <w:sz w:val="24"/>
          <w:szCs w:val="24"/>
        </w:rPr>
      </w:pPr>
      <w:r w:rsidRPr="004702D1">
        <w:rPr>
          <w:rFonts w:ascii="Times New Roman" w:hAnsi="Times New Roman" w:cs="Times New Roman"/>
          <w:sz w:val="24"/>
          <w:szCs w:val="24"/>
        </w:rPr>
        <w:lastRenderedPageBreak/>
        <w:t>Dewan direksi adalah dewan yang bertugas mengawasi perusahaan dan memiliki peranan yang sangat vital dalam suatu perusahaan. Dewan direksi pada perusahaan bertindak sebagai agen dalam perusahaan. Dewan direksi menjalankan kegiatan operasional perusahaan berdasarkan atas kewenangan yang diterima dari pemilik perusahaan.</w:t>
      </w:r>
    </w:p>
    <w:p w:rsidR="001C558F" w:rsidRDefault="001C558F" w:rsidP="002A2E15">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Rumus menghitung dewan direksi</w:t>
      </w:r>
    </w:p>
    <w:p w:rsidR="001C558F" w:rsidRPr="001C558F" w:rsidRDefault="001C558F" w:rsidP="002A2E15">
      <w:pPr>
        <w:pStyle w:val="ListParagraph"/>
        <w:spacing w:line="360" w:lineRule="auto"/>
        <w:ind w:left="0" w:firstLine="720"/>
        <w:jc w:val="both"/>
        <w:rPr>
          <w:rFonts w:ascii="Times New Roman" w:hAnsi="Times New Roman" w:cs="Times New Roman"/>
          <w:sz w:val="24"/>
          <w:szCs w:val="24"/>
        </w:rPr>
      </w:pPr>
      <w:r w:rsidRPr="001C558F">
        <w:rPr>
          <w:rFonts w:ascii="Times New Roman" w:hAnsi="Times New Roman" w:cs="Times New Roman"/>
          <w:sz w:val="24"/>
          <w:szCs w:val="24"/>
        </w:rPr>
        <w:t>DD = ∑ Dewan Direksi Perusahaan</w:t>
      </w:r>
    </w:p>
    <w:p w:rsidR="004702D1" w:rsidRDefault="004702D1" w:rsidP="002A2E15">
      <w:pPr>
        <w:pStyle w:val="ListParagraph"/>
        <w:spacing w:line="240" w:lineRule="auto"/>
        <w:ind w:firstLine="720"/>
        <w:jc w:val="both"/>
        <w:rPr>
          <w:rFonts w:ascii="Times New Roman" w:hAnsi="Times New Roman" w:cs="Times New Roman"/>
          <w:sz w:val="24"/>
          <w:szCs w:val="24"/>
        </w:rPr>
      </w:pPr>
    </w:p>
    <w:p w:rsidR="004702D1" w:rsidRDefault="004702D1" w:rsidP="002A2E15">
      <w:pPr>
        <w:pStyle w:val="ListParagraph"/>
        <w:spacing w:line="360" w:lineRule="auto"/>
        <w:ind w:left="0" w:firstLine="720"/>
        <w:jc w:val="both"/>
        <w:rPr>
          <w:rFonts w:ascii="Times New Roman" w:hAnsi="Times New Roman" w:cs="Times New Roman"/>
          <w:b/>
          <w:sz w:val="24"/>
          <w:szCs w:val="24"/>
        </w:rPr>
      </w:pPr>
      <w:r>
        <w:rPr>
          <w:rFonts w:ascii="Times New Roman" w:hAnsi="Times New Roman" w:cs="Times New Roman"/>
          <w:b/>
          <w:sz w:val="24"/>
          <w:szCs w:val="24"/>
        </w:rPr>
        <w:t>Komite Audit</w:t>
      </w:r>
    </w:p>
    <w:p w:rsidR="004702D1" w:rsidRPr="004702D1" w:rsidRDefault="004702D1" w:rsidP="002A2E15">
      <w:pPr>
        <w:pStyle w:val="ListParagraph"/>
        <w:spacing w:line="360" w:lineRule="auto"/>
        <w:ind w:firstLine="720"/>
        <w:jc w:val="both"/>
        <w:rPr>
          <w:rFonts w:ascii="Times New Roman" w:hAnsi="Times New Roman" w:cs="Times New Roman"/>
          <w:b/>
          <w:sz w:val="24"/>
          <w:szCs w:val="24"/>
        </w:rPr>
      </w:pPr>
      <w:r w:rsidRPr="004702D1">
        <w:rPr>
          <w:rFonts w:ascii="Times New Roman" w:hAnsi="Times New Roman" w:cs="Times New Roman"/>
          <w:sz w:val="24"/>
          <w:szCs w:val="24"/>
        </w:rPr>
        <w:t>Tunggal (2008:136), menjelaskan definisi Komite Audit sebagai berikut,</w:t>
      </w:r>
    </w:p>
    <w:p w:rsidR="004702D1" w:rsidRDefault="004702D1" w:rsidP="002A2E15">
      <w:pPr>
        <w:pStyle w:val="ListParagraph"/>
        <w:spacing w:line="360" w:lineRule="auto"/>
        <w:jc w:val="both"/>
        <w:rPr>
          <w:rFonts w:ascii="Times New Roman" w:hAnsi="Times New Roman" w:cs="Times New Roman"/>
          <w:sz w:val="24"/>
          <w:szCs w:val="24"/>
        </w:rPr>
      </w:pPr>
      <w:r w:rsidRPr="004702D1">
        <w:rPr>
          <w:rFonts w:ascii="Times New Roman" w:hAnsi="Times New Roman" w:cs="Times New Roman"/>
          <w:sz w:val="24"/>
          <w:szCs w:val="24"/>
        </w:rPr>
        <w:t>Suatu komite yang bekerja secara profesional dan independen yang di bentuk oleh dewan komisaris dan, dengan demikian, tugasnya adalah membantu dan memperkuat fungsi dewan komisaris (atau dewan pengawas) dalam menjalankan fungsi pengawasan (oversight) atas proses pelaporan keuangan, manajemen risiko, pelaksanaan audit dan implementasi dari corporate gover</w:t>
      </w:r>
      <w:r>
        <w:rPr>
          <w:rFonts w:ascii="Times New Roman" w:hAnsi="Times New Roman" w:cs="Times New Roman"/>
          <w:sz w:val="24"/>
          <w:szCs w:val="24"/>
        </w:rPr>
        <w:t>nance di perusahaan-perusahaan.</w:t>
      </w:r>
    </w:p>
    <w:p w:rsidR="004702D1" w:rsidRPr="004702D1" w:rsidRDefault="004702D1" w:rsidP="002A2E15">
      <w:pPr>
        <w:pStyle w:val="ListParagraph"/>
        <w:spacing w:line="360" w:lineRule="auto"/>
        <w:ind w:firstLine="720"/>
        <w:jc w:val="both"/>
        <w:rPr>
          <w:rFonts w:ascii="Times New Roman" w:hAnsi="Times New Roman" w:cs="Times New Roman"/>
          <w:sz w:val="24"/>
          <w:szCs w:val="24"/>
        </w:rPr>
      </w:pPr>
      <w:r w:rsidRPr="004702D1">
        <w:rPr>
          <w:rFonts w:ascii="Times New Roman" w:hAnsi="Times New Roman" w:cs="Times New Roman"/>
          <w:sz w:val="24"/>
          <w:szCs w:val="24"/>
        </w:rPr>
        <w:t>Sedangkan berdasarkan keputusan ketua BAPEPAM – LK No: Kep – 643/BL/2012 pengertian dari komite audit adalah</w:t>
      </w:r>
    </w:p>
    <w:p w:rsidR="004702D1" w:rsidRDefault="004702D1" w:rsidP="002A2E15">
      <w:pPr>
        <w:pStyle w:val="ListParagraph"/>
        <w:spacing w:line="360" w:lineRule="auto"/>
        <w:jc w:val="both"/>
        <w:rPr>
          <w:rFonts w:ascii="Times New Roman" w:hAnsi="Times New Roman" w:cs="Times New Roman"/>
          <w:sz w:val="24"/>
          <w:szCs w:val="24"/>
        </w:rPr>
      </w:pPr>
      <w:r w:rsidRPr="004702D1">
        <w:rPr>
          <w:rFonts w:ascii="Times New Roman" w:hAnsi="Times New Roman" w:cs="Times New Roman"/>
          <w:sz w:val="24"/>
          <w:szCs w:val="24"/>
        </w:rPr>
        <w:t>Komite yang dibentuk oleh dan bertanggung jawab kepada dewan komisaris dalam membantu melaksanakan tugas dan fungsi dewan komisaris. Komite audit sedikitnya terdiri dari tiga orang berasal dari komisaris independen dan pihak dari luar emiten atau perusahaan publik dan diketuai oleh komisaris independen.</w:t>
      </w:r>
    </w:p>
    <w:p w:rsidR="001C558F" w:rsidRDefault="001C558F" w:rsidP="002A2E15">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Rumus menghitung komite audit</w:t>
      </w:r>
    </w:p>
    <w:p w:rsidR="002A2E15" w:rsidRDefault="001C558F" w:rsidP="00DE1DA3">
      <w:pPr>
        <w:pStyle w:val="ListParagraph"/>
        <w:spacing w:line="360" w:lineRule="auto"/>
        <w:jc w:val="both"/>
        <w:rPr>
          <w:rFonts w:ascii="Times New Roman" w:hAnsi="Times New Roman" w:cs="Times New Roman"/>
          <w:sz w:val="24"/>
          <w:szCs w:val="24"/>
        </w:rPr>
      </w:pPr>
      <w:r w:rsidRPr="001C558F">
        <w:rPr>
          <w:rFonts w:ascii="Times New Roman" w:hAnsi="Times New Roman" w:cs="Times New Roman"/>
          <w:sz w:val="24"/>
          <w:szCs w:val="24"/>
        </w:rPr>
        <w:t>KA = ∑ Komite Audit Perusahaan</w:t>
      </w:r>
    </w:p>
    <w:p w:rsidR="00DE1DA3" w:rsidRDefault="00DE1DA3" w:rsidP="00DE1DA3">
      <w:pPr>
        <w:pStyle w:val="ListParagraph"/>
        <w:spacing w:line="360" w:lineRule="auto"/>
        <w:jc w:val="both"/>
        <w:rPr>
          <w:rFonts w:ascii="Times New Roman" w:hAnsi="Times New Roman" w:cs="Times New Roman"/>
          <w:b/>
          <w:sz w:val="24"/>
          <w:szCs w:val="24"/>
        </w:rPr>
      </w:pPr>
    </w:p>
    <w:p w:rsidR="00DE1DA3" w:rsidRDefault="00DE1DA3" w:rsidP="00DE1DA3">
      <w:pPr>
        <w:pStyle w:val="ListParagraph"/>
        <w:spacing w:line="360" w:lineRule="auto"/>
        <w:ind w:left="0" w:firstLine="720"/>
        <w:jc w:val="both"/>
        <w:rPr>
          <w:rFonts w:ascii="Times New Roman" w:hAnsi="Times New Roman" w:cs="Times New Roman"/>
          <w:b/>
          <w:sz w:val="24"/>
          <w:szCs w:val="24"/>
        </w:rPr>
      </w:pPr>
      <w:r>
        <w:rPr>
          <w:rFonts w:ascii="Times New Roman" w:hAnsi="Times New Roman" w:cs="Times New Roman"/>
          <w:b/>
          <w:sz w:val="24"/>
          <w:szCs w:val="24"/>
        </w:rPr>
        <w:t>Kinerja Perusahaan</w:t>
      </w:r>
    </w:p>
    <w:p w:rsidR="00DE1DA3" w:rsidRDefault="00DE1DA3" w:rsidP="00DE1DA3">
      <w:pPr>
        <w:pStyle w:val="ListParagraph"/>
        <w:spacing w:line="360" w:lineRule="auto"/>
        <w:ind w:firstLine="720"/>
        <w:jc w:val="both"/>
        <w:rPr>
          <w:rFonts w:ascii="Times New Roman" w:hAnsi="Times New Roman" w:cs="Times New Roman"/>
          <w:color w:val="000000" w:themeColor="text1"/>
          <w:sz w:val="24"/>
          <w:lang w:val="en-ID"/>
        </w:rPr>
      </w:pPr>
      <w:r w:rsidRPr="00DE1DA3">
        <w:rPr>
          <w:rFonts w:ascii="Times New Roman" w:hAnsi="Times New Roman" w:cs="Times New Roman"/>
          <w:color w:val="000000" w:themeColor="text1"/>
          <w:sz w:val="24"/>
          <w:lang w:val="en-ID"/>
        </w:rPr>
        <w:t xml:space="preserve">Kinerja Perusahaan adalah penentuan ukuran-ukuran tertentu yang dapat mengukur keberhasilan suatu perusahaan dalam menghasilkan laba (Nur’aeni, 2010). Kinerja juga merupakan hal penting yang harus dicapai oleh setiap perusahaan dimanapun, karena kinerja merupakan cerminan dari kemampuan perusahaan dalam mengalokasikan sumber dayanya. </w:t>
      </w:r>
    </w:p>
    <w:p w:rsidR="00DE1DA3" w:rsidRPr="00DE1DA3" w:rsidRDefault="00DE1DA3" w:rsidP="00DE1DA3">
      <w:pPr>
        <w:pStyle w:val="ListParagraph"/>
        <w:spacing w:line="360" w:lineRule="auto"/>
        <w:ind w:firstLine="720"/>
        <w:jc w:val="both"/>
        <w:rPr>
          <w:rFonts w:ascii="Times New Roman" w:hAnsi="Times New Roman" w:cs="Times New Roman"/>
          <w:b/>
          <w:sz w:val="24"/>
          <w:szCs w:val="24"/>
        </w:rPr>
      </w:pPr>
      <w:r w:rsidRPr="00DE1DA3">
        <w:rPr>
          <w:rFonts w:ascii="Times New Roman" w:hAnsi="Times New Roman" w:cs="Times New Roman"/>
          <w:i/>
          <w:color w:val="000000" w:themeColor="text1"/>
          <w:sz w:val="24"/>
          <w:lang w:val="en-ID"/>
        </w:rPr>
        <w:lastRenderedPageBreak/>
        <w:t>Performance</w:t>
      </w:r>
      <w:r w:rsidRPr="00DE1DA3">
        <w:rPr>
          <w:rFonts w:ascii="Times New Roman" w:hAnsi="Times New Roman" w:cs="Times New Roman"/>
          <w:color w:val="000000" w:themeColor="text1"/>
          <w:sz w:val="24"/>
          <w:lang w:val="en-ID"/>
        </w:rPr>
        <w:t xml:space="preserve"> atau kinerja merupakan suatu pola tindakan yang dilaksanakan untuk mencapai tujuan yang diukur berdasarkan suatu perbandingan dengan berbagai standar. Kinerja adalah pencapaian suatu tujuan dari suatu kegiatan atau pekerjaan tertentu untuk mencapai tujuan perusahaan yang diukur dengan standar (Protalo, 2007). </w:t>
      </w:r>
    </w:p>
    <w:p w:rsidR="00DE1DA3" w:rsidRDefault="00DE1DA3" w:rsidP="00DE1DA3">
      <w:pPr>
        <w:pStyle w:val="ListParagraph"/>
        <w:spacing w:line="360" w:lineRule="auto"/>
        <w:ind w:left="0" w:firstLine="720"/>
        <w:jc w:val="both"/>
        <w:rPr>
          <w:rFonts w:ascii="Times New Roman" w:hAnsi="Times New Roman" w:cs="Times New Roman"/>
          <w:b/>
          <w:i/>
          <w:sz w:val="24"/>
          <w:szCs w:val="24"/>
        </w:rPr>
      </w:pPr>
      <w:r>
        <w:rPr>
          <w:rFonts w:ascii="Times New Roman" w:hAnsi="Times New Roman" w:cs="Times New Roman"/>
          <w:b/>
          <w:i/>
          <w:sz w:val="24"/>
          <w:szCs w:val="24"/>
        </w:rPr>
        <w:t xml:space="preserve">Return </w:t>
      </w:r>
      <w:proofErr w:type="gramStart"/>
      <w:r>
        <w:rPr>
          <w:rFonts w:ascii="Times New Roman" w:hAnsi="Times New Roman" w:cs="Times New Roman"/>
          <w:b/>
          <w:i/>
          <w:sz w:val="24"/>
          <w:szCs w:val="24"/>
        </w:rPr>
        <w:t>On</w:t>
      </w:r>
      <w:proofErr w:type="gramEnd"/>
      <w:r>
        <w:rPr>
          <w:rFonts w:ascii="Times New Roman" w:hAnsi="Times New Roman" w:cs="Times New Roman"/>
          <w:b/>
          <w:i/>
          <w:sz w:val="24"/>
          <w:szCs w:val="24"/>
        </w:rPr>
        <w:t xml:space="preserve"> Assets (ROA)</w:t>
      </w:r>
    </w:p>
    <w:p w:rsidR="00DE1DA3" w:rsidRPr="00DE1DA3" w:rsidRDefault="00DE1DA3" w:rsidP="00DE1DA3">
      <w:pPr>
        <w:pStyle w:val="ListParagraph"/>
        <w:spacing w:line="360" w:lineRule="auto"/>
        <w:ind w:firstLine="720"/>
        <w:jc w:val="both"/>
        <w:rPr>
          <w:rFonts w:ascii="Times New Roman" w:hAnsi="Times New Roman" w:cs="Times New Roman"/>
          <w:b/>
          <w:i/>
          <w:sz w:val="24"/>
          <w:szCs w:val="24"/>
        </w:rPr>
      </w:pPr>
      <w:r w:rsidRPr="00DE1DA3">
        <w:rPr>
          <w:rFonts w:ascii="Times New Roman" w:hAnsi="Times New Roman" w:cs="Times New Roman"/>
          <w:i/>
          <w:color w:val="000000" w:themeColor="text1"/>
          <w:sz w:val="24"/>
          <w:lang w:val="en-ID"/>
        </w:rPr>
        <w:t>Return on Assets</w:t>
      </w:r>
      <w:r w:rsidRPr="00DE1DA3">
        <w:rPr>
          <w:rFonts w:ascii="Times New Roman" w:hAnsi="Times New Roman" w:cs="Times New Roman"/>
          <w:color w:val="000000" w:themeColor="text1"/>
          <w:sz w:val="24"/>
          <w:lang w:val="en-ID"/>
        </w:rPr>
        <w:t xml:space="preserve"> ini menunjukan kemampuan perusahaan dengan menggunakan seluruh aktiva yang dimiliki untuk menghasilkan laba setelah pajak. Rasio ini penting bagi pihak manajemen untuk mengevaluasi efektifitas dan efisiensi manajemen perusahaan dalam mengelola seluruh aktiva perusahaan. Semakin besar ROA berarti semakin efisien penggunaan aktiva perusahaan atau dengan kata lain dengan jumlah aktiva yang </w:t>
      </w:r>
      <w:proofErr w:type="gramStart"/>
      <w:r w:rsidRPr="00DE1DA3">
        <w:rPr>
          <w:rFonts w:ascii="Times New Roman" w:hAnsi="Times New Roman" w:cs="Times New Roman"/>
          <w:color w:val="000000" w:themeColor="text1"/>
          <w:sz w:val="24"/>
          <w:lang w:val="en-ID"/>
        </w:rPr>
        <w:t>sama</w:t>
      </w:r>
      <w:proofErr w:type="gramEnd"/>
      <w:r w:rsidRPr="00DE1DA3">
        <w:rPr>
          <w:rFonts w:ascii="Times New Roman" w:hAnsi="Times New Roman" w:cs="Times New Roman"/>
          <w:color w:val="000000" w:themeColor="text1"/>
          <w:sz w:val="24"/>
          <w:lang w:val="en-ID"/>
        </w:rPr>
        <w:t xml:space="preserve"> bisa dihasilkan dengan laba yang lebih besar. Rasio ini dapat dihitung dengan </w:t>
      </w:r>
      <w:proofErr w:type="gramStart"/>
      <w:r w:rsidRPr="00DE1DA3">
        <w:rPr>
          <w:rFonts w:ascii="Times New Roman" w:hAnsi="Times New Roman" w:cs="Times New Roman"/>
          <w:color w:val="000000" w:themeColor="text1"/>
          <w:sz w:val="24"/>
          <w:lang w:val="en-ID"/>
        </w:rPr>
        <w:t>rumus :</w:t>
      </w:r>
      <w:proofErr w:type="gramEnd"/>
    </w:p>
    <w:p w:rsidR="001C558F" w:rsidRPr="001C558F" w:rsidRDefault="003D2359" w:rsidP="00DE1DA3">
      <w:pPr>
        <w:pStyle w:val="ListParagraph"/>
        <w:spacing w:line="360" w:lineRule="auto"/>
        <w:ind w:firstLine="720"/>
        <w:jc w:val="both"/>
        <w:rPr>
          <w:rFonts w:ascii="Times New Roman" w:hAnsi="Times New Roman" w:cs="Times New Roman"/>
          <w:sz w:val="24"/>
          <w:szCs w:val="24"/>
        </w:rPr>
      </w:pPr>
      <m:oMathPara>
        <m:oMath>
          <m:f>
            <m:fPr>
              <m:ctrlPr>
                <w:rPr>
                  <w:rFonts w:ascii="Cambria Math" w:hAnsi="Cambria Math" w:cs="Times New Roman"/>
                  <w:i/>
                  <w:sz w:val="24"/>
                  <w:lang w:val="en-ID"/>
                </w:rPr>
              </m:ctrlPr>
            </m:fPr>
            <m:num>
              <m:r>
                <w:rPr>
                  <w:rFonts w:ascii="Cambria Math" w:hAnsi="Cambria Math" w:cs="Times New Roman"/>
                  <w:sz w:val="24"/>
                  <w:lang w:val="en-ID"/>
                </w:rPr>
                <m:t>Laba Bersih setelah pajak</m:t>
              </m:r>
            </m:num>
            <m:den>
              <m:r>
                <w:rPr>
                  <w:rFonts w:ascii="Cambria Math" w:hAnsi="Cambria Math" w:cs="Times New Roman"/>
                  <w:sz w:val="24"/>
                  <w:lang w:val="en-ID"/>
                </w:rPr>
                <m:t>Total Asset</m:t>
              </m:r>
            </m:den>
          </m:f>
        </m:oMath>
      </m:oMathPara>
    </w:p>
    <w:p w:rsidR="00DE1DA3" w:rsidRDefault="00DE1DA3" w:rsidP="002A2E15">
      <w:pPr>
        <w:pStyle w:val="ListParagraph"/>
        <w:spacing w:line="360" w:lineRule="auto"/>
        <w:ind w:left="0" w:firstLine="720"/>
        <w:jc w:val="both"/>
        <w:rPr>
          <w:rFonts w:ascii="Times New Roman" w:hAnsi="Times New Roman" w:cs="Times New Roman"/>
          <w:b/>
          <w:sz w:val="24"/>
          <w:szCs w:val="24"/>
        </w:rPr>
      </w:pPr>
    </w:p>
    <w:p w:rsidR="00DE1DA3" w:rsidRDefault="00DE1DA3" w:rsidP="00DE1DA3">
      <w:pPr>
        <w:pStyle w:val="ListParagraph"/>
        <w:spacing w:line="360" w:lineRule="auto"/>
        <w:ind w:left="0" w:firstLine="720"/>
        <w:jc w:val="both"/>
        <w:rPr>
          <w:rFonts w:ascii="Times New Roman" w:hAnsi="Times New Roman" w:cs="Times New Roman"/>
          <w:b/>
          <w:sz w:val="24"/>
          <w:szCs w:val="24"/>
        </w:rPr>
      </w:pPr>
      <w:r>
        <w:rPr>
          <w:rFonts w:ascii="Times New Roman" w:hAnsi="Times New Roman" w:cs="Times New Roman"/>
          <w:b/>
          <w:sz w:val="24"/>
          <w:szCs w:val="24"/>
        </w:rPr>
        <w:t>HIPOTESIS PENELITIAN</w:t>
      </w:r>
    </w:p>
    <w:p w:rsidR="00DE1DA3" w:rsidRDefault="00DE1DA3" w:rsidP="00DE1DA3">
      <w:pPr>
        <w:pStyle w:val="ListParagraph"/>
        <w:spacing w:line="360" w:lineRule="auto"/>
        <w:ind w:firstLine="720"/>
        <w:jc w:val="both"/>
        <w:rPr>
          <w:rFonts w:ascii="Times New Roman" w:hAnsi="Times New Roman" w:cs="Times New Roman"/>
          <w:color w:val="000000" w:themeColor="text1"/>
          <w:sz w:val="24"/>
          <w:lang w:val="en-ID"/>
        </w:rPr>
      </w:pPr>
      <w:r w:rsidRPr="00333DFB">
        <w:rPr>
          <w:rFonts w:ascii="Times New Roman" w:hAnsi="Times New Roman" w:cs="Times New Roman"/>
          <w:color w:val="000000" w:themeColor="text1"/>
          <w:sz w:val="24"/>
          <w:lang w:val="en-ID"/>
        </w:rPr>
        <w:t>Dewan direksi dalam penelitian ini diukur dengan menggunakan jumlah de</w:t>
      </w:r>
      <w:r>
        <w:rPr>
          <w:rFonts w:ascii="Times New Roman" w:hAnsi="Times New Roman" w:cs="Times New Roman"/>
          <w:color w:val="000000" w:themeColor="text1"/>
          <w:sz w:val="24"/>
          <w:lang w:val="en-ID"/>
        </w:rPr>
        <w:t>wan direksi. Peningkatan dewan d</w:t>
      </w:r>
      <w:r w:rsidRPr="00333DFB">
        <w:rPr>
          <w:rFonts w:ascii="Times New Roman" w:hAnsi="Times New Roman" w:cs="Times New Roman"/>
          <w:color w:val="000000" w:themeColor="text1"/>
          <w:sz w:val="24"/>
          <w:lang w:val="en-ID"/>
        </w:rPr>
        <w:t xml:space="preserve">ireksi akan memberikan manfaat bagi perusahaan karena terciptanya </w:t>
      </w:r>
      <w:r w:rsidRPr="00333DFB">
        <w:rPr>
          <w:rFonts w:ascii="Times New Roman" w:hAnsi="Times New Roman" w:cs="Times New Roman"/>
          <w:i/>
          <w:color w:val="000000" w:themeColor="text1"/>
          <w:sz w:val="24"/>
          <w:lang w:val="en-ID"/>
        </w:rPr>
        <w:t xml:space="preserve">network </w:t>
      </w:r>
      <w:r w:rsidRPr="00333DFB">
        <w:rPr>
          <w:rFonts w:ascii="Times New Roman" w:hAnsi="Times New Roman" w:cs="Times New Roman"/>
          <w:color w:val="000000" w:themeColor="text1"/>
          <w:sz w:val="24"/>
          <w:lang w:val="en-ID"/>
        </w:rPr>
        <w:t>denghan pihak luar perusahaan dan menjamin ketersediaan sumberdaya (Pearce dan Zahra</w:t>
      </w:r>
      <w:proofErr w:type="gramStart"/>
      <w:r w:rsidRPr="00333DFB">
        <w:rPr>
          <w:rFonts w:ascii="Times New Roman" w:hAnsi="Times New Roman" w:cs="Times New Roman"/>
          <w:color w:val="000000" w:themeColor="text1"/>
          <w:sz w:val="24"/>
          <w:lang w:val="en-ID"/>
        </w:rPr>
        <w:t>,1992</w:t>
      </w:r>
      <w:proofErr w:type="gramEnd"/>
      <w:r w:rsidRPr="00333DFB">
        <w:rPr>
          <w:rFonts w:ascii="Times New Roman" w:hAnsi="Times New Roman" w:cs="Times New Roman"/>
          <w:color w:val="000000" w:themeColor="text1"/>
          <w:sz w:val="24"/>
          <w:lang w:val="en-ID"/>
        </w:rPr>
        <w:t xml:space="preserve">). </w:t>
      </w:r>
      <w:r>
        <w:rPr>
          <w:rFonts w:ascii="Times New Roman" w:hAnsi="Times New Roman" w:cs="Times New Roman"/>
          <w:color w:val="000000" w:themeColor="text1"/>
          <w:sz w:val="24"/>
          <w:lang w:val="en-ID"/>
        </w:rPr>
        <w:t>Penelitian</w:t>
      </w:r>
      <w:r w:rsidRPr="00333DFB">
        <w:rPr>
          <w:rFonts w:ascii="Times New Roman" w:hAnsi="Times New Roman" w:cs="Times New Roman"/>
          <w:color w:val="000000" w:themeColor="text1"/>
          <w:sz w:val="24"/>
          <w:lang w:val="en-ID"/>
        </w:rPr>
        <w:t xml:space="preserve"> ini didukung oleh hasil penelitian dari Hapsoro (2008) dan Maryamah dan juga Amilin (2011) yang menyebutkan bahwa dewan direksi berpengaruh positif terhadap kinerja keuangan perusahaan.</w:t>
      </w:r>
    </w:p>
    <w:p w:rsidR="00DE1DA3" w:rsidRDefault="00DE1DA3" w:rsidP="00DE1DA3">
      <w:pPr>
        <w:pStyle w:val="ListParagraph"/>
        <w:spacing w:line="360" w:lineRule="auto"/>
        <w:jc w:val="both"/>
        <w:rPr>
          <w:rFonts w:ascii="Times New Roman" w:hAnsi="Times New Roman" w:cs="Times New Roman"/>
          <w:color w:val="000000" w:themeColor="text1"/>
          <w:sz w:val="24"/>
          <w:lang w:val="en-ID"/>
        </w:rPr>
      </w:pPr>
      <w:r w:rsidRPr="00333DFB">
        <w:rPr>
          <w:rFonts w:ascii="Times New Roman" w:hAnsi="Times New Roman" w:cs="Times New Roman"/>
          <w:color w:val="000000" w:themeColor="text1"/>
          <w:sz w:val="24"/>
          <w:lang w:val="en-ID"/>
        </w:rPr>
        <w:t xml:space="preserve">Dari uraian diatas bahwa ukuran dewan direksi sangat penting dalam menentukan kinerja perusahaan. Dengan adanya perbedaan temuan dari para peneliti dalam penelitiaan sebelumnya, maka hipotesis yang diajukan sebagai </w:t>
      </w:r>
      <w:proofErr w:type="gramStart"/>
      <w:r w:rsidRPr="00333DFB">
        <w:rPr>
          <w:rFonts w:ascii="Times New Roman" w:hAnsi="Times New Roman" w:cs="Times New Roman"/>
          <w:color w:val="000000" w:themeColor="text1"/>
          <w:sz w:val="24"/>
          <w:lang w:val="en-ID"/>
        </w:rPr>
        <w:t>berikut :</w:t>
      </w:r>
      <w:proofErr w:type="gramEnd"/>
    </w:p>
    <w:p w:rsidR="00DE1DA3" w:rsidRDefault="00DE1DA3" w:rsidP="00DE1DA3">
      <w:pPr>
        <w:pStyle w:val="ListParagraph"/>
        <w:spacing w:line="360" w:lineRule="auto"/>
        <w:jc w:val="both"/>
        <w:rPr>
          <w:rFonts w:ascii="Times New Roman" w:hAnsi="Times New Roman" w:cs="Times New Roman"/>
          <w:color w:val="000000" w:themeColor="text1"/>
          <w:sz w:val="24"/>
          <w:lang w:val="en-ID"/>
        </w:rPr>
      </w:pPr>
      <w:proofErr w:type="gramStart"/>
      <w:r>
        <w:rPr>
          <w:rFonts w:ascii="Times New Roman" w:hAnsi="Times New Roman" w:cs="Times New Roman"/>
          <w:color w:val="000000" w:themeColor="text1"/>
          <w:sz w:val="24"/>
          <w:lang w:val="en-ID"/>
        </w:rPr>
        <w:t>H</w:t>
      </w:r>
      <w:r w:rsidRPr="001D0A9E">
        <w:rPr>
          <w:rFonts w:ascii="Times New Roman" w:hAnsi="Times New Roman" w:cs="Times New Roman"/>
          <w:color w:val="000000" w:themeColor="text1"/>
          <w:sz w:val="24"/>
          <w:vertAlign w:val="subscript"/>
          <w:lang w:val="en-ID"/>
        </w:rPr>
        <w:t>1</w:t>
      </w:r>
      <w:r w:rsidRPr="00333DFB">
        <w:rPr>
          <w:rFonts w:ascii="Times New Roman" w:hAnsi="Times New Roman" w:cs="Times New Roman"/>
          <w:color w:val="000000" w:themeColor="text1"/>
          <w:sz w:val="24"/>
          <w:lang w:val="en-ID"/>
        </w:rPr>
        <w:t xml:space="preserve"> :</w:t>
      </w:r>
      <w:proofErr w:type="gramEnd"/>
      <w:r w:rsidRPr="00333DFB">
        <w:rPr>
          <w:rFonts w:ascii="Times New Roman" w:hAnsi="Times New Roman" w:cs="Times New Roman"/>
          <w:color w:val="000000" w:themeColor="text1"/>
          <w:sz w:val="24"/>
          <w:lang w:val="en-ID"/>
        </w:rPr>
        <w:t xml:space="preserve"> Dewan direksi berpengaruh positif terhadap kinerja perusahaan.</w:t>
      </w:r>
    </w:p>
    <w:p w:rsidR="00DE1DA3" w:rsidRDefault="00DE1DA3" w:rsidP="00DE1DA3">
      <w:pPr>
        <w:pStyle w:val="ListParagraph"/>
        <w:spacing w:line="360" w:lineRule="auto"/>
        <w:ind w:firstLine="720"/>
        <w:jc w:val="both"/>
        <w:rPr>
          <w:rFonts w:ascii="Times New Roman" w:hAnsi="Times New Roman" w:cs="Times New Roman"/>
          <w:color w:val="000000" w:themeColor="text1"/>
          <w:sz w:val="24"/>
          <w:lang w:val="en-ID"/>
        </w:rPr>
      </w:pPr>
      <w:r w:rsidRPr="00DE1DA3">
        <w:rPr>
          <w:rFonts w:ascii="Times New Roman" w:hAnsi="Times New Roman" w:cs="Times New Roman"/>
          <w:color w:val="000000" w:themeColor="text1"/>
          <w:sz w:val="24"/>
          <w:lang w:val="en-ID"/>
        </w:rPr>
        <w:t xml:space="preserve">Dewan komisaris sebagai organ perusahaan bertugas dan bertanggungjawab untuk melakukan pengawasan dan memberi nasihat kepada dewan direksi serta memastikan bahwa perusahaan melaksanakan </w:t>
      </w:r>
      <w:r w:rsidRPr="00DE1DA3">
        <w:rPr>
          <w:rFonts w:ascii="Times New Roman" w:hAnsi="Times New Roman" w:cs="Times New Roman"/>
          <w:i/>
          <w:color w:val="000000" w:themeColor="text1"/>
          <w:sz w:val="24"/>
          <w:lang w:val="en-ID"/>
        </w:rPr>
        <w:t>Good Corporate Governance.</w:t>
      </w:r>
      <w:r w:rsidRPr="00DE1DA3">
        <w:rPr>
          <w:rFonts w:ascii="Times New Roman" w:hAnsi="Times New Roman" w:cs="Times New Roman"/>
          <w:color w:val="000000" w:themeColor="text1"/>
          <w:sz w:val="24"/>
          <w:lang w:val="en-ID"/>
        </w:rPr>
        <w:t xml:space="preserve"> Anggota dewan komisaris yang mempunyai keahlian dalam bidang tertentu juga dapat memberikan </w:t>
      </w:r>
      <w:r w:rsidRPr="00DE1DA3">
        <w:rPr>
          <w:rFonts w:ascii="Times New Roman" w:hAnsi="Times New Roman" w:cs="Times New Roman"/>
          <w:color w:val="000000" w:themeColor="text1"/>
          <w:sz w:val="24"/>
          <w:lang w:val="en-ID"/>
        </w:rPr>
        <w:lastRenderedPageBreak/>
        <w:t>nasihat yang bernilai dalam penyusunan strategi dan penyelenggaraan perusahaan (Fama dan Jensen, 1983) dalam Darwis, (2009).</w:t>
      </w:r>
    </w:p>
    <w:p w:rsidR="00DE1DA3" w:rsidRDefault="00DE1DA3" w:rsidP="00DE1DA3">
      <w:pPr>
        <w:pStyle w:val="ListParagraph"/>
        <w:spacing w:line="360" w:lineRule="auto"/>
        <w:jc w:val="both"/>
        <w:rPr>
          <w:rFonts w:ascii="Times New Roman" w:hAnsi="Times New Roman" w:cs="Times New Roman"/>
          <w:color w:val="000000" w:themeColor="text1"/>
          <w:sz w:val="24"/>
          <w:lang w:val="en-ID"/>
        </w:rPr>
      </w:pPr>
      <w:r w:rsidRPr="00DE1DA3">
        <w:rPr>
          <w:rFonts w:ascii="Times New Roman" w:hAnsi="Times New Roman" w:cs="Times New Roman"/>
          <w:color w:val="000000" w:themeColor="text1"/>
          <w:sz w:val="24"/>
          <w:lang w:val="en-ID"/>
        </w:rPr>
        <w:t xml:space="preserve">Berdasarkan uraian tersebut, maka hipotesis yang diajukan sebagai </w:t>
      </w:r>
      <w:proofErr w:type="gramStart"/>
      <w:r w:rsidRPr="00DE1DA3">
        <w:rPr>
          <w:rFonts w:ascii="Times New Roman" w:hAnsi="Times New Roman" w:cs="Times New Roman"/>
          <w:color w:val="000000" w:themeColor="text1"/>
          <w:sz w:val="24"/>
          <w:lang w:val="en-ID"/>
        </w:rPr>
        <w:t>berikut :</w:t>
      </w:r>
      <w:proofErr w:type="gramEnd"/>
    </w:p>
    <w:p w:rsidR="00125C63" w:rsidRDefault="00DE1DA3" w:rsidP="00125C63">
      <w:pPr>
        <w:pStyle w:val="ListParagraph"/>
        <w:spacing w:line="360" w:lineRule="auto"/>
        <w:jc w:val="both"/>
        <w:rPr>
          <w:rFonts w:ascii="Times New Roman" w:hAnsi="Times New Roman" w:cs="Times New Roman"/>
          <w:color w:val="000000" w:themeColor="text1"/>
          <w:sz w:val="24"/>
          <w:lang w:val="en-ID"/>
        </w:rPr>
      </w:pPr>
      <w:proofErr w:type="gramStart"/>
      <w:r>
        <w:rPr>
          <w:rFonts w:ascii="Times New Roman" w:hAnsi="Times New Roman" w:cs="Times New Roman"/>
          <w:color w:val="000000" w:themeColor="text1"/>
          <w:sz w:val="24"/>
          <w:lang w:val="en-ID"/>
        </w:rPr>
        <w:t>H</w:t>
      </w:r>
      <w:r w:rsidRPr="001D0A9E">
        <w:rPr>
          <w:rFonts w:ascii="Times New Roman" w:hAnsi="Times New Roman" w:cs="Times New Roman"/>
          <w:color w:val="000000" w:themeColor="text1"/>
          <w:sz w:val="24"/>
          <w:vertAlign w:val="subscript"/>
          <w:lang w:val="en-ID"/>
        </w:rPr>
        <w:t>2</w:t>
      </w:r>
      <w:r w:rsidRPr="00333DFB">
        <w:rPr>
          <w:rFonts w:ascii="Times New Roman" w:hAnsi="Times New Roman" w:cs="Times New Roman"/>
          <w:color w:val="000000" w:themeColor="text1"/>
          <w:sz w:val="24"/>
          <w:lang w:val="en-ID"/>
        </w:rPr>
        <w:t xml:space="preserve"> :</w:t>
      </w:r>
      <w:proofErr w:type="gramEnd"/>
      <w:r w:rsidRPr="00333DFB">
        <w:rPr>
          <w:rFonts w:ascii="Times New Roman" w:hAnsi="Times New Roman" w:cs="Times New Roman"/>
          <w:color w:val="000000" w:themeColor="text1"/>
          <w:sz w:val="24"/>
          <w:lang w:val="en-ID"/>
        </w:rPr>
        <w:t xml:space="preserve"> Dewan Komisaris berpengaruh positif terhadap kinerja perusahaan</w:t>
      </w:r>
    </w:p>
    <w:p w:rsidR="00125C63" w:rsidRDefault="00125C63" w:rsidP="00125C63">
      <w:pPr>
        <w:pStyle w:val="ListParagraph"/>
        <w:spacing w:line="360" w:lineRule="auto"/>
        <w:ind w:firstLine="720"/>
        <w:jc w:val="both"/>
        <w:rPr>
          <w:rFonts w:ascii="Times New Roman" w:hAnsi="Times New Roman" w:cs="Times New Roman"/>
          <w:color w:val="000000" w:themeColor="text1"/>
          <w:sz w:val="24"/>
          <w:lang w:val="en-ID"/>
        </w:rPr>
      </w:pPr>
      <w:r w:rsidRPr="00125C63">
        <w:rPr>
          <w:rFonts w:ascii="Times New Roman" w:hAnsi="Times New Roman" w:cs="Times New Roman"/>
          <w:color w:val="000000" w:themeColor="text1"/>
          <w:sz w:val="24"/>
          <w:lang w:val="en-ID"/>
        </w:rPr>
        <w:t>Komite audit adalah komite yang dibentuk oleh dewan komisaris untuk melakukan tugas pengawasan pengelolaan perusahaan. Ikatan Komite Audit Indonesia (IKAI) dalam Puradiredja (2006:4) mendefinisikan Komite Audit sebagai suatu komite yang bekerja secara professional dan independen yang dibentuk oleh dewan komisaris. Tugasnya adalah membantu dan memperkuat fungsi dewan komisaris.</w:t>
      </w:r>
    </w:p>
    <w:p w:rsidR="00125C63" w:rsidRDefault="00125C63" w:rsidP="00125C63">
      <w:pPr>
        <w:pStyle w:val="ListParagraph"/>
        <w:spacing w:line="360" w:lineRule="auto"/>
        <w:jc w:val="both"/>
        <w:rPr>
          <w:rFonts w:ascii="Times New Roman" w:hAnsi="Times New Roman" w:cs="Times New Roman"/>
          <w:color w:val="000000" w:themeColor="text1"/>
          <w:sz w:val="24"/>
          <w:lang w:val="en-ID"/>
        </w:rPr>
      </w:pPr>
      <w:r w:rsidRPr="00125C63">
        <w:rPr>
          <w:rFonts w:ascii="Times New Roman" w:hAnsi="Times New Roman" w:cs="Times New Roman"/>
          <w:color w:val="000000" w:themeColor="text1"/>
          <w:sz w:val="24"/>
          <w:lang w:val="en-ID"/>
        </w:rPr>
        <w:t xml:space="preserve">Berdasarkan uraian tersebut, maka hipotesis yang diajukan sebagai </w:t>
      </w:r>
      <w:proofErr w:type="gramStart"/>
      <w:r w:rsidRPr="00125C63">
        <w:rPr>
          <w:rFonts w:ascii="Times New Roman" w:hAnsi="Times New Roman" w:cs="Times New Roman"/>
          <w:color w:val="000000" w:themeColor="text1"/>
          <w:sz w:val="24"/>
          <w:lang w:val="en-ID"/>
        </w:rPr>
        <w:t>berikut :</w:t>
      </w:r>
      <w:proofErr w:type="gramEnd"/>
    </w:p>
    <w:p w:rsidR="00125C63" w:rsidRDefault="00125C63" w:rsidP="00125C63">
      <w:pPr>
        <w:pStyle w:val="ListParagraph"/>
        <w:spacing w:line="360" w:lineRule="auto"/>
        <w:jc w:val="both"/>
        <w:rPr>
          <w:rFonts w:ascii="Times New Roman" w:hAnsi="Times New Roman" w:cs="Times New Roman"/>
          <w:color w:val="000000" w:themeColor="text1"/>
          <w:sz w:val="24"/>
          <w:lang w:val="en-ID"/>
        </w:rPr>
      </w:pPr>
      <w:proofErr w:type="gramStart"/>
      <w:r w:rsidRPr="00333DFB">
        <w:rPr>
          <w:rFonts w:ascii="Times New Roman" w:hAnsi="Times New Roman" w:cs="Times New Roman"/>
          <w:color w:val="000000" w:themeColor="text1"/>
          <w:sz w:val="24"/>
          <w:lang w:val="en-ID"/>
        </w:rPr>
        <w:t>H</w:t>
      </w:r>
      <w:r w:rsidRPr="001D0A9E">
        <w:rPr>
          <w:rFonts w:ascii="Times New Roman" w:hAnsi="Times New Roman" w:cs="Times New Roman"/>
          <w:color w:val="000000" w:themeColor="text1"/>
          <w:sz w:val="24"/>
          <w:vertAlign w:val="subscript"/>
          <w:lang w:val="en-ID"/>
        </w:rPr>
        <w:t>3</w:t>
      </w:r>
      <w:r w:rsidRPr="00333DFB">
        <w:rPr>
          <w:rFonts w:ascii="Times New Roman" w:hAnsi="Times New Roman" w:cs="Times New Roman"/>
          <w:color w:val="000000" w:themeColor="text1"/>
          <w:sz w:val="24"/>
          <w:lang w:val="en-ID"/>
        </w:rPr>
        <w:t xml:space="preserve"> :</w:t>
      </w:r>
      <w:proofErr w:type="gramEnd"/>
      <w:r w:rsidRPr="00333DFB">
        <w:rPr>
          <w:rFonts w:ascii="Times New Roman" w:hAnsi="Times New Roman" w:cs="Times New Roman"/>
          <w:color w:val="000000" w:themeColor="text1"/>
          <w:sz w:val="24"/>
          <w:lang w:val="en-ID"/>
        </w:rPr>
        <w:t xml:space="preserve"> Komite Audit berpengaruh positif terhadap kinerja perusahaan.</w:t>
      </w:r>
    </w:p>
    <w:p w:rsidR="00125C63" w:rsidRDefault="00125C63" w:rsidP="00125C63">
      <w:pPr>
        <w:pStyle w:val="ListParagraph"/>
        <w:spacing w:line="360" w:lineRule="auto"/>
        <w:ind w:firstLine="720"/>
        <w:jc w:val="both"/>
        <w:rPr>
          <w:rFonts w:ascii="Times New Roman" w:hAnsi="Times New Roman" w:cs="Times New Roman"/>
          <w:color w:val="000000" w:themeColor="text1"/>
          <w:sz w:val="24"/>
          <w:lang w:val="en-ID"/>
        </w:rPr>
      </w:pPr>
      <w:r w:rsidRPr="00125C63">
        <w:rPr>
          <w:rFonts w:ascii="Times New Roman" w:hAnsi="Times New Roman" w:cs="Times New Roman"/>
          <w:color w:val="000000" w:themeColor="text1"/>
          <w:sz w:val="24"/>
          <w:lang w:val="en-ID"/>
        </w:rPr>
        <w:t xml:space="preserve">Sulistyo (2017) menyatakan bahwa pengaruh </w:t>
      </w:r>
      <w:r w:rsidRPr="00125C63">
        <w:rPr>
          <w:rFonts w:ascii="Times New Roman" w:hAnsi="Times New Roman" w:cs="Times New Roman"/>
          <w:i/>
          <w:color w:val="000000" w:themeColor="text1"/>
          <w:sz w:val="24"/>
          <w:lang w:val="en-ID"/>
        </w:rPr>
        <w:t xml:space="preserve">Good Corporate Governance </w:t>
      </w:r>
      <w:r w:rsidRPr="00125C63">
        <w:rPr>
          <w:rFonts w:ascii="Times New Roman" w:hAnsi="Times New Roman" w:cs="Times New Roman"/>
          <w:color w:val="000000" w:themeColor="text1"/>
          <w:sz w:val="24"/>
          <w:lang w:val="en-ID"/>
        </w:rPr>
        <w:t>terhadap kinerja keuangan pada perusahaan perbankan menunjukan bahwa dewan direksi dan dewan komisaris berpengaruh terhadap kinerja keuangan perusahaan. Sedangkan komite audit tidak berpengaruh terhadap kinerja keuangan karena komite audit bertugas membantu dewan komisaris untuk memonitor proses pelaporan keuangan oleh manajemen untuk meningkatkan kredibilitas laporan keuangan.</w:t>
      </w:r>
    </w:p>
    <w:p w:rsidR="00125C63" w:rsidRPr="00333DFB" w:rsidRDefault="00125C63" w:rsidP="00125C63">
      <w:pPr>
        <w:pStyle w:val="ListParagraph"/>
        <w:spacing w:line="360" w:lineRule="auto"/>
        <w:jc w:val="both"/>
        <w:rPr>
          <w:rFonts w:ascii="Times New Roman" w:hAnsi="Times New Roman" w:cs="Times New Roman"/>
          <w:color w:val="000000" w:themeColor="text1"/>
          <w:sz w:val="24"/>
          <w:lang w:val="en-ID"/>
        </w:rPr>
      </w:pPr>
      <w:r w:rsidRPr="00333DFB">
        <w:rPr>
          <w:rFonts w:ascii="Times New Roman" w:hAnsi="Times New Roman" w:cs="Times New Roman"/>
          <w:color w:val="000000" w:themeColor="text1"/>
          <w:sz w:val="24"/>
          <w:lang w:val="en-ID"/>
        </w:rPr>
        <w:t xml:space="preserve">Berdasarkan uraian diatas, maka hipotesis yang diajukan sebagai </w:t>
      </w:r>
      <w:proofErr w:type="gramStart"/>
      <w:r w:rsidRPr="00333DFB">
        <w:rPr>
          <w:rFonts w:ascii="Times New Roman" w:hAnsi="Times New Roman" w:cs="Times New Roman"/>
          <w:color w:val="000000" w:themeColor="text1"/>
          <w:sz w:val="24"/>
          <w:lang w:val="en-ID"/>
        </w:rPr>
        <w:t>berikut :</w:t>
      </w:r>
      <w:proofErr w:type="gramEnd"/>
    </w:p>
    <w:p w:rsidR="00125C63" w:rsidRPr="00363400" w:rsidRDefault="00125C63" w:rsidP="00125C63">
      <w:pPr>
        <w:pStyle w:val="ListParagraph"/>
        <w:spacing w:line="360" w:lineRule="auto"/>
        <w:jc w:val="both"/>
        <w:rPr>
          <w:rFonts w:ascii="Times New Roman" w:hAnsi="Times New Roman" w:cs="Times New Roman"/>
          <w:color w:val="000000" w:themeColor="text1"/>
          <w:sz w:val="24"/>
          <w:lang w:val="en-ID"/>
        </w:rPr>
      </w:pPr>
      <w:proofErr w:type="gramStart"/>
      <w:r w:rsidRPr="00333DFB">
        <w:rPr>
          <w:rFonts w:ascii="Times New Roman" w:hAnsi="Times New Roman" w:cs="Times New Roman"/>
          <w:color w:val="000000" w:themeColor="text1"/>
          <w:sz w:val="24"/>
          <w:lang w:val="en-ID"/>
        </w:rPr>
        <w:t>H</w:t>
      </w:r>
      <w:r w:rsidRPr="001D0A9E">
        <w:rPr>
          <w:rFonts w:ascii="Times New Roman" w:hAnsi="Times New Roman" w:cs="Times New Roman"/>
          <w:color w:val="000000" w:themeColor="text1"/>
          <w:sz w:val="24"/>
          <w:vertAlign w:val="subscript"/>
          <w:lang w:val="en-ID"/>
        </w:rPr>
        <w:t>4</w:t>
      </w:r>
      <w:r w:rsidRPr="00333DFB">
        <w:rPr>
          <w:rFonts w:ascii="Times New Roman" w:hAnsi="Times New Roman" w:cs="Times New Roman"/>
          <w:color w:val="000000" w:themeColor="text1"/>
          <w:sz w:val="24"/>
          <w:lang w:val="en-ID"/>
        </w:rPr>
        <w:t xml:space="preserve"> :</w:t>
      </w:r>
      <w:proofErr w:type="gramEnd"/>
      <w:r w:rsidRPr="00333DFB">
        <w:rPr>
          <w:rFonts w:ascii="Times New Roman" w:hAnsi="Times New Roman" w:cs="Times New Roman"/>
          <w:color w:val="000000" w:themeColor="text1"/>
          <w:sz w:val="24"/>
          <w:lang w:val="en-ID"/>
        </w:rPr>
        <w:t xml:space="preserve"> Dewan </w:t>
      </w:r>
      <w:r>
        <w:rPr>
          <w:rFonts w:ascii="Times New Roman" w:hAnsi="Times New Roman" w:cs="Times New Roman"/>
          <w:color w:val="000000" w:themeColor="text1"/>
          <w:sz w:val="24"/>
          <w:lang w:val="en-ID"/>
        </w:rPr>
        <w:t>Direksi</w:t>
      </w:r>
      <w:r w:rsidRPr="00333DFB">
        <w:rPr>
          <w:rFonts w:ascii="Times New Roman" w:hAnsi="Times New Roman" w:cs="Times New Roman"/>
          <w:color w:val="000000" w:themeColor="text1"/>
          <w:sz w:val="24"/>
          <w:lang w:val="en-ID"/>
        </w:rPr>
        <w:t xml:space="preserve">, Dewan </w:t>
      </w:r>
      <w:r>
        <w:rPr>
          <w:rFonts w:ascii="Times New Roman" w:hAnsi="Times New Roman" w:cs="Times New Roman"/>
          <w:color w:val="000000" w:themeColor="text1"/>
          <w:sz w:val="24"/>
          <w:lang w:val="en-ID"/>
        </w:rPr>
        <w:t>Komisaris</w:t>
      </w:r>
      <w:r w:rsidRPr="00333DFB">
        <w:rPr>
          <w:rFonts w:ascii="Times New Roman" w:hAnsi="Times New Roman" w:cs="Times New Roman"/>
          <w:color w:val="000000" w:themeColor="text1"/>
          <w:sz w:val="24"/>
          <w:lang w:val="en-ID"/>
        </w:rPr>
        <w:t xml:space="preserve"> dan Komite Audit berpengaruh positif terhadap kinerja perusahaan.</w:t>
      </w:r>
    </w:p>
    <w:p w:rsidR="00DE1DA3" w:rsidRPr="00DE1DA3" w:rsidRDefault="00DE1DA3" w:rsidP="00DE1DA3">
      <w:pPr>
        <w:pStyle w:val="ListParagraph"/>
        <w:spacing w:line="360" w:lineRule="auto"/>
        <w:jc w:val="both"/>
        <w:rPr>
          <w:rFonts w:ascii="Times New Roman" w:hAnsi="Times New Roman" w:cs="Times New Roman"/>
          <w:b/>
          <w:sz w:val="24"/>
          <w:szCs w:val="24"/>
        </w:rPr>
      </w:pPr>
    </w:p>
    <w:p w:rsidR="00F13848" w:rsidRDefault="00F13848" w:rsidP="002A2E15">
      <w:pPr>
        <w:pStyle w:val="ListParagraph"/>
        <w:spacing w:line="240" w:lineRule="auto"/>
        <w:jc w:val="both"/>
        <w:rPr>
          <w:rFonts w:ascii="Times New Roman" w:hAnsi="Times New Roman" w:cs="Times New Roman"/>
          <w:sz w:val="24"/>
          <w:szCs w:val="24"/>
        </w:rPr>
      </w:pPr>
    </w:p>
    <w:p w:rsidR="00F13848" w:rsidRDefault="00F13848" w:rsidP="002A2E15">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rsidR="00125C63" w:rsidRDefault="00125C63" w:rsidP="00125C63">
      <w:pPr>
        <w:pStyle w:val="ListParagraph"/>
        <w:spacing w:after="0" w:line="360" w:lineRule="auto"/>
        <w:ind w:firstLine="720"/>
        <w:jc w:val="both"/>
        <w:rPr>
          <w:rFonts w:ascii="Times New Roman" w:hAnsi="Times New Roman" w:cs="Times New Roman"/>
          <w:color w:val="000000" w:themeColor="text1"/>
          <w:sz w:val="24"/>
          <w:lang w:val="en-ID"/>
        </w:rPr>
      </w:pPr>
      <w:r w:rsidRPr="00DB62FC">
        <w:rPr>
          <w:rFonts w:ascii="Times New Roman" w:hAnsi="Times New Roman" w:cs="Times New Roman"/>
          <w:color w:val="000000" w:themeColor="text1"/>
          <w:sz w:val="24"/>
          <w:lang w:val="en-ID"/>
        </w:rPr>
        <w:t xml:space="preserve">Jenis data yang digunakan </w:t>
      </w:r>
      <w:r>
        <w:rPr>
          <w:rFonts w:ascii="Times New Roman" w:hAnsi="Times New Roman" w:cs="Times New Roman"/>
          <w:color w:val="000000" w:themeColor="text1"/>
          <w:sz w:val="24"/>
          <w:lang w:val="en-ID"/>
        </w:rPr>
        <w:t xml:space="preserve">dalam penelitian ini </w:t>
      </w:r>
      <w:r w:rsidRPr="00DB62FC">
        <w:rPr>
          <w:rFonts w:ascii="Times New Roman" w:hAnsi="Times New Roman" w:cs="Times New Roman"/>
          <w:color w:val="000000" w:themeColor="text1"/>
          <w:sz w:val="24"/>
          <w:lang w:val="en-ID"/>
        </w:rPr>
        <w:t xml:space="preserve">adalah data sekunder yang diperoleh secara tidak langsung dari pihak ketiga melalui media perantara dengan berbagai sumber yang tersedia. Data tersebut diperoleh dari </w:t>
      </w:r>
      <w:r w:rsidRPr="00DB62FC">
        <w:rPr>
          <w:rFonts w:ascii="Times New Roman" w:hAnsi="Times New Roman" w:cs="Times New Roman"/>
          <w:i/>
          <w:color w:val="000000" w:themeColor="text1"/>
          <w:sz w:val="24"/>
          <w:lang w:val="en-ID"/>
        </w:rPr>
        <w:t xml:space="preserve">website </w:t>
      </w:r>
      <w:r w:rsidRPr="00DB62FC">
        <w:rPr>
          <w:rFonts w:ascii="Times New Roman" w:hAnsi="Times New Roman" w:cs="Times New Roman"/>
          <w:color w:val="000000" w:themeColor="text1"/>
          <w:sz w:val="24"/>
          <w:lang w:val="en-ID"/>
        </w:rPr>
        <w:t xml:space="preserve">Bursa Efek Indonesia </w:t>
      </w:r>
      <w:r>
        <w:rPr>
          <w:rFonts w:ascii="Times New Roman" w:hAnsi="Times New Roman" w:cs="Times New Roman"/>
          <w:color w:val="000000" w:themeColor="text1"/>
          <w:sz w:val="24"/>
          <w:lang w:val="en-ID"/>
        </w:rPr>
        <w:t>(</w:t>
      </w:r>
      <w:hyperlink r:id="rId9" w:history="1">
        <w:r w:rsidRPr="00C970A6">
          <w:rPr>
            <w:rStyle w:val="Hyperlink"/>
            <w:rFonts w:ascii="Times New Roman" w:hAnsi="Times New Roman" w:cs="Times New Roman"/>
            <w:sz w:val="24"/>
            <w:lang w:val="en-ID"/>
          </w:rPr>
          <w:t>www.idx.co.id</w:t>
        </w:r>
      </w:hyperlink>
      <w:r>
        <w:rPr>
          <w:rFonts w:ascii="Times New Roman" w:hAnsi="Times New Roman" w:cs="Times New Roman"/>
          <w:color w:val="000000" w:themeColor="text1"/>
          <w:sz w:val="24"/>
          <w:lang w:val="en-ID"/>
        </w:rPr>
        <w:t xml:space="preserve">) </w:t>
      </w:r>
      <w:r w:rsidRPr="00DB62FC">
        <w:rPr>
          <w:rFonts w:ascii="Times New Roman" w:hAnsi="Times New Roman" w:cs="Times New Roman"/>
          <w:color w:val="000000" w:themeColor="text1"/>
          <w:sz w:val="24"/>
          <w:lang w:val="en-ID"/>
        </w:rPr>
        <w:t xml:space="preserve">serta data yang diambil dari </w:t>
      </w:r>
      <w:r w:rsidRPr="00DB62FC">
        <w:rPr>
          <w:rFonts w:ascii="Times New Roman" w:hAnsi="Times New Roman" w:cs="Times New Roman"/>
          <w:i/>
          <w:color w:val="000000" w:themeColor="text1"/>
          <w:sz w:val="24"/>
          <w:lang w:val="en-ID"/>
        </w:rPr>
        <w:t>website</w:t>
      </w:r>
      <w:r w:rsidRPr="00DB62FC">
        <w:rPr>
          <w:rFonts w:ascii="Times New Roman" w:hAnsi="Times New Roman" w:cs="Times New Roman"/>
          <w:color w:val="000000" w:themeColor="text1"/>
          <w:sz w:val="24"/>
          <w:lang w:val="en-ID"/>
        </w:rPr>
        <w:t xml:space="preserve"> perusahaan terkait. Objek penelitian dilakukan terhadap perusahaan </w:t>
      </w:r>
      <w:r>
        <w:rPr>
          <w:rFonts w:ascii="Times New Roman" w:hAnsi="Times New Roman" w:cs="Times New Roman"/>
          <w:i/>
          <w:color w:val="000000" w:themeColor="text1"/>
          <w:sz w:val="24"/>
          <w:lang w:val="en-ID"/>
        </w:rPr>
        <w:t xml:space="preserve">Food </w:t>
      </w:r>
      <w:r>
        <w:rPr>
          <w:rFonts w:ascii="Times New Roman" w:hAnsi="Times New Roman" w:cs="Times New Roman"/>
          <w:color w:val="000000" w:themeColor="text1"/>
          <w:sz w:val="24"/>
          <w:lang w:val="en-ID"/>
        </w:rPr>
        <w:t xml:space="preserve">and </w:t>
      </w:r>
      <w:r>
        <w:rPr>
          <w:rFonts w:ascii="Times New Roman" w:hAnsi="Times New Roman" w:cs="Times New Roman"/>
          <w:i/>
          <w:color w:val="000000" w:themeColor="text1"/>
          <w:sz w:val="24"/>
          <w:lang w:val="en-ID"/>
        </w:rPr>
        <w:t xml:space="preserve">real Beverages </w:t>
      </w:r>
      <w:r w:rsidRPr="00DB62FC">
        <w:rPr>
          <w:rFonts w:ascii="Times New Roman" w:hAnsi="Times New Roman" w:cs="Times New Roman"/>
          <w:color w:val="000000" w:themeColor="text1"/>
          <w:sz w:val="24"/>
          <w:lang w:val="en-ID"/>
        </w:rPr>
        <w:t xml:space="preserve">yang terdaftar di Bursa Efek Indonesia </w:t>
      </w:r>
      <w:r>
        <w:rPr>
          <w:rFonts w:ascii="Times New Roman" w:hAnsi="Times New Roman" w:cs="Times New Roman"/>
          <w:color w:val="000000" w:themeColor="text1"/>
          <w:sz w:val="24"/>
          <w:lang w:val="en-ID"/>
        </w:rPr>
        <w:t>selama periode 2014-</w:t>
      </w:r>
      <w:r w:rsidRPr="00DB62FC">
        <w:rPr>
          <w:rFonts w:ascii="Times New Roman" w:hAnsi="Times New Roman" w:cs="Times New Roman"/>
          <w:color w:val="000000" w:themeColor="text1"/>
          <w:sz w:val="24"/>
          <w:lang w:val="en-ID"/>
        </w:rPr>
        <w:t>2017.</w:t>
      </w:r>
    </w:p>
    <w:p w:rsidR="00125C63" w:rsidRDefault="00125C63" w:rsidP="00125C63">
      <w:pPr>
        <w:pStyle w:val="ListParagraph"/>
        <w:spacing w:after="0" w:line="360" w:lineRule="auto"/>
        <w:ind w:left="709" w:firstLine="731"/>
        <w:jc w:val="both"/>
        <w:rPr>
          <w:rFonts w:ascii="Times New Roman" w:hAnsi="Times New Roman" w:cs="Times New Roman"/>
          <w:color w:val="000000" w:themeColor="text1"/>
          <w:sz w:val="24"/>
          <w:lang w:val="en-ID"/>
        </w:rPr>
      </w:pPr>
      <w:r w:rsidRPr="00DB62FC">
        <w:rPr>
          <w:rFonts w:ascii="Times New Roman" w:hAnsi="Times New Roman" w:cs="Times New Roman"/>
          <w:color w:val="000000" w:themeColor="text1"/>
          <w:sz w:val="24"/>
          <w:lang w:val="en-ID"/>
        </w:rPr>
        <w:t>Populasi merupakan keseluruhan objek penelitian, sedangkan sampel adalah bagian dari populasi yang dijadikan objek penelitian.</w:t>
      </w:r>
      <w:r>
        <w:rPr>
          <w:rFonts w:ascii="Times New Roman" w:hAnsi="Times New Roman" w:cs="Times New Roman"/>
          <w:color w:val="000000" w:themeColor="text1"/>
          <w:sz w:val="24"/>
          <w:lang w:val="en-ID"/>
        </w:rPr>
        <w:t xml:space="preserve"> Populasi yang digunakan dalam </w:t>
      </w:r>
      <w:r>
        <w:rPr>
          <w:rFonts w:ascii="Times New Roman" w:hAnsi="Times New Roman" w:cs="Times New Roman"/>
          <w:color w:val="000000" w:themeColor="text1"/>
          <w:sz w:val="24"/>
          <w:lang w:val="en-ID"/>
        </w:rPr>
        <w:lastRenderedPageBreak/>
        <w:t xml:space="preserve">penelitian ini adalah perusahaan </w:t>
      </w:r>
      <w:r>
        <w:rPr>
          <w:rFonts w:ascii="Times New Roman" w:hAnsi="Times New Roman" w:cs="Times New Roman"/>
          <w:i/>
          <w:color w:val="000000" w:themeColor="text1"/>
          <w:sz w:val="24"/>
          <w:lang w:val="en-ID"/>
        </w:rPr>
        <w:t>Food and Beverage</w:t>
      </w:r>
      <w:r>
        <w:rPr>
          <w:rFonts w:ascii="Times New Roman" w:hAnsi="Times New Roman" w:cs="Times New Roman"/>
          <w:color w:val="000000" w:themeColor="text1"/>
          <w:sz w:val="24"/>
          <w:lang w:val="en-ID"/>
        </w:rPr>
        <w:t xml:space="preserve"> yang terdaftar di Bursa Efek Indonesia selama periode 2014-2017. </w:t>
      </w:r>
      <w:r w:rsidRPr="00437BC6">
        <w:rPr>
          <w:rFonts w:ascii="Times New Roman" w:hAnsi="Times New Roman" w:cs="Times New Roman"/>
          <w:color w:val="000000" w:themeColor="text1"/>
          <w:sz w:val="24"/>
          <w:lang w:val="en-ID"/>
        </w:rPr>
        <w:t>Pemilihan sampel dalam</w:t>
      </w:r>
      <w:r>
        <w:rPr>
          <w:rFonts w:ascii="Times New Roman" w:hAnsi="Times New Roman" w:cs="Times New Roman"/>
          <w:color w:val="000000" w:themeColor="text1"/>
          <w:sz w:val="24"/>
          <w:lang w:val="en-ID"/>
        </w:rPr>
        <w:t xml:space="preserve"> </w:t>
      </w:r>
      <w:r w:rsidRPr="00437BC6">
        <w:rPr>
          <w:rFonts w:ascii="Times New Roman" w:hAnsi="Times New Roman" w:cs="Times New Roman"/>
          <w:color w:val="000000" w:themeColor="text1"/>
          <w:sz w:val="24"/>
          <w:lang w:val="en-ID"/>
        </w:rPr>
        <w:t xml:space="preserve">penelitian ini menggunakan metode </w:t>
      </w:r>
      <w:r w:rsidRPr="00437BC6">
        <w:rPr>
          <w:rFonts w:ascii="Times New Roman" w:hAnsi="Times New Roman" w:cs="Times New Roman"/>
          <w:i/>
          <w:color w:val="000000" w:themeColor="text1"/>
          <w:sz w:val="24"/>
          <w:lang w:val="en-ID"/>
        </w:rPr>
        <w:t>purposive sampling</w:t>
      </w:r>
      <w:r>
        <w:rPr>
          <w:rFonts w:ascii="Times New Roman" w:hAnsi="Times New Roman" w:cs="Times New Roman"/>
          <w:color w:val="000000" w:themeColor="text1"/>
          <w:sz w:val="24"/>
          <w:lang w:val="en-ID"/>
        </w:rPr>
        <w:t>,</w:t>
      </w:r>
      <w:r w:rsidRPr="00437BC6">
        <w:rPr>
          <w:rFonts w:ascii="Times New Roman" w:hAnsi="Times New Roman" w:cs="Times New Roman"/>
          <w:color w:val="000000" w:themeColor="text1"/>
          <w:sz w:val="24"/>
          <w:lang w:val="en-ID"/>
        </w:rPr>
        <w:t xml:space="preserve"> </w:t>
      </w:r>
      <w:r>
        <w:rPr>
          <w:rFonts w:ascii="Times New Roman" w:hAnsi="Times New Roman" w:cs="Times New Roman"/>
          <w:color w:val="000000" w:themeColor="text1"/>
          <w:sz w:val="24"/>
          <w:lang w:val="en-ID"/>
        </w:rPr>
        <w:t xml:space="preserve">yaitu </w:t>
      </w:r>
      <w:r w:rsidRPr="00437BC6">
        <w:rPr>
          <w:rFonts w:ascii="Times New Roman" w:hAnsi="Times New Roman" w:cs="Times New Roman"/>
          <w:color w:val="000000" w:themeColor="text1"/>
          <w:sz w:val="24"/>
          <w:lang w:val="en-ID"/>
        </w:rPr>
        <w:t xml:space="preserve">teknik penentuan sampel dengan pertimbangan </w:t>
      </w:r>
      <w:r>
        <w:rPr>
          <w:rFonts w:ascii="Times New Roman" w:hAnsi="Times New Roman" w:cs="Times New Roman"/>
          <w:color w:val="000000" w:themeColor="text1"/>
          <w:sz w:val="24"/>
          <w:lang w:val="en-ID"/>
        </w:rPr>
        <w:t xml:space="preserve">kriteria </w:t>
      </w:r>
      <w:r w:rsidRPr="00437BC6">
        <w:rPr>
          <w:rFonts w:ascii="Times New Roman" w:hAnsi="Times New Roman" w:cs="Times New Roman"/>
          <w:color w:val="000000" w:themeColor="text1"/>
          <w:sz w:val="24"/>
          <w:lang w:val="en-ID"/>
        </w:rPr>
        <w:t>tertentu</w:t>
      </w:r>
      <w:r>
        <w:rPr>
          <w:rFonts w:ascii="Times New Roman" w:hAnsi="Times New Roman" w:cs="Times New Roman"/>
          <w:color w:val="000000" w:themeColor="text1"/>
          <w:sz w:val="24"/>
          <w:lang w:val="en-ID"/>
        </w:rPr>
        <w:t>.</w:t>
      </w:r>
    </w:p>
    <w:p w:rsidR="00125C63" w:rsidRDefault="00125C63" w:rsidP="00125C63">
      <w:pPr>
        <w:pStyle w:val="ListParagraph"/>
        <w:spacing w:after="0" w:line="360" w:lineRule="auto"/>
        <w:ind w:left="709" w:firstLine="731"/>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Kriteria – kriteria yang digunakan dalam menentukan sampel penelitian adalah sebagai berikut (Hardiyanti, 2019</w:t>
      </w:r>
      <w:proofErr w:type="gramStart"/>
      <w:r>
        <w:rPr>
          <w:rFonts w:ascii="Times New Roman" w:hAnsi="Times New Roman" w:cs="Times New Roman"/>
          <w:color w:val="000000" w:themeColor="text1"/>
          <w:sz w:val="24"/>
          <w:lang w:val="en-ID"/>
        </w:rPr>
        <w:t>) :</w:t>
      </w:r>
      <w:proofErr w:type="gramEnd"/>
    </w:p>
    <w:p w:rsidR="00125C63" w:rsidRDefault="00125C63" w:rsidP="00125C63">
      <w:pPr>
        <w:pStyle w:val="ListParagraph"/>
        <w:numPr>
          <w:ilvl w:val="0"/>
          <w:numId w:val="9"/>
        </w:numPr>
        <w:spacing w:after="0" w:line="36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 xml:space="preserve">Perusahaan </w:t>
      </w:r>
      <w:r>
        <w:rPr>
          <w:rFonts w:ascii="Times New Roman" w:hAnsi="Times New Roman" w:cs="Times New Roman"/>
          <w:i/>
          <w:color w:val="000000" w:themeColor="text1"/>
          <w:sz w:val="24"/>
          <w:lang w:val="en-ID"/>
        </w:rPr>
        <w:t xml:space="preserve">Food </w:t>
      </w:r>
      <w:r w:rsidRPr="008A4977">
        <w:rPr>
          <w:rFonts w:ascii="Times New Roman" w:hAnsi="Times New Roman" w:cs="Times New Roman"/>
          <w:i/>
          <w:color w:val="000000" w:themeColor="text1"/>
          <w:sz w:val="24"/>
          <w:lang w:val="en-ID"/>
        </w:rPr>
        <w:t>and Beverage</w:t>
      </w:r>
      <w:r>
        <w:rPr>
          <w:rFonts w:ascii="Times New Roman" w:hAnsi="Times New Roman" w:cs="Times New Roman"/>
          <w:i/>
          <w:color w:val="000000" w:themeColor="text1"/>
          <w:sz w:val="24"/>
          <w:lang w:val="en-ID"/>
        </w:rPr>
        <w:t>s</w:t>
      </w:r>
      <w:r>
        <w:rPr>
          <w:rFonts w:ascii="Times New Roman" w:hAnsi="Times New Roman" w:cs="Times New Roman"/>
          <w:color w:val="000000" w:themeColor="text1"/>
          <w:sz w:val="24"/>
          <w:lang w:val="en-ID"/>
        </w:rPr>
        <w:t xml:space="preserve"> yang terdaftar di Bursa Efek Indonesia selama periode 2014-2017.</w:t>
      </w:r>
    </w:p>
    <w:p w:rsidR="00125C63" w:rsidRDefault="00125C63" w:rsidP="00125C63">
      <w:pPr>
        <w:pStyle w:val="ListParagraph"/>
        <w:numPr>
          <w:ilvl w:val="0"/>
          <w:numId w:val="9"/>
        </w:numPr>
        <w:spacing w:after="0" w:line="36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Perusahaan yang menerbitkan laporan tahunan dan laporan keuangan selama 2014-2017.</w:t>
      </w:r>
    </w:p>
    <w:p w:rsidR="00125C63" w:rsidRDefault="00125C63" w:rsidP="00125C63">
      <w:pPr>
        <w:pStyle w:val="ListParagraph"/>
        <w:numPr>
          <w:ilvl w:val="0"/>
          <w:numId w:val="9"/>
        </w:numPr>
        <w:spacing w:after="0" w:line="360" w:lineRule="auto"/>
        <w:jc w:val="both"/>
        <w:rPr>
          <w:rFonts w:ascii="Times New Roman" w:hAnsi="Times New Roman" w:cs="Times New Roman"/>
          <w:color w:val="000000" w:themeColor="text1"/>
          <w:sz w:val="24"/>
          <w:lang w:val="en-ID"/>
        </w:rPr>
      </w:pPr>
      <w:r w:rsidRPr="0056354E">
        <w:rPr>
          <w:rFonts w:ascii="Times New Roman" w:hAnsi="Times New Roman" w:cs="Times New Roman"/>
          <w:color w:val="000000" w:themeColor="text1"/>
          <w:sz w:val="24"/>
          <w:lang w:val="en-ID"/>
        </w:rPr>
        <w:t>Perusahaan mempunyai laporan keuangan tahun buku yang berakhir</w:t>
      </w:r>
      <w:r>
        <w:rPr>
          <w:rFonts w:ascii="Times New Roman" w:hAnsi="Times New Roman" w:cs="Times New Roman"/>
          <w:color w:val="000000" w:themeColor="text1"/>
          <w:sz w:val="24"/>
          <w:lang w:val="en-ID"/>
        </w:rPr>
        <w:t xml:space="preserve"> </w:t>
      </w:r>
      <w:r w:rsidRPr="0056354E">
        <w:rPr>
          <w:rFonts w:ascii="Times New Roman" w:hAnsi="Times New Roman" w:cs="Times New Roman"/>
          <w:color w:val="000000" w:themeColor="text1"/>
          <w:sz w:val="24"/>
          <w:lang w:val="en-ID"/>
        </w:rPr>
        <w:t>pada 31 Desember.</w:t>
      </w:r>
    </w:p>
    <w:p w:rsidR="00125C63" w:rsidRDefault="00125C63" w:rsidP="00125C63">
      <w:pPr>
        <w:pStyle w:val="ListParagraph"/>
        <w:numPr>
          <w:ilvl w:val="0"/>
          <w:numId w:val="9"/>
        </w:numPr>
        <w:spacing w:after="0" w:line="360" w:lineRule="auto"/>
        <w:jc w:val="both"/>
        <w:rPr>
          <w:rFonts w:ascii="Times New Roman" w:hAnsi="Times New Roman" w:cs="Times New Roman"/>
          <w:color w:val="000000" w:themeColor="text1"/>
          <w:sz w:val="24"/>
          <w:lang w:val="en-ID"/>
        </w:rPr>
      </w:pPr>
      <w:r w:rsidRPr="0056354E">
        <w:rPr>
          <w:rFonts w:ascii="Times New Roman" w:hAnsi="Times New Roman" w:cs="Times New Roman"/>
          <w:color w:val="000000" w:themeColor="text1"/>
          <w:sz w:val="24"/>
          <w:lang w:val="en-ID"/>
        </w:rPr>
        <w:t xml:space="preserve">Perusahaan menyediakan informasi lengkap tentang </w:t>
      </w:r>
      <w:r>
        <w:rPr>
          <w:rFonts w:ascii="Times New Roman" w:hAnsi="Times New Roman" w:cs="Times New Roman"/>
          <w:color w:val="000000" w:themeColor="text1"/>
          <w:sz w:val="24"/>
          <w:lang w:val="en-ID"/>
        </w:rPr>
        <w:t>dewan komisaris, dewan direksi dan komite audit.</w:t>
      </w:r>
    </w:p>
    <w:p w:rsidR="00F13848" w:rsidRDefault="001E2958" w:rsidP="002A2E15">
      <w:pPr>
        <w:pStyle w:val="ListParagraph"/>
        <w:spacing w:line="360" w:lineRule="auto"/>
        <w:ind w:firstLine="360"/>
        <w:jc w:val="both"/>
        <w:rPr>
          <w:rFonts w:ascii="Times New Roman" w:hAnsi="Times New Roman" w:cs="Times New Roman"/>
          <w:sz w:val="24"/>
          <w:szCs w:val="24"/>
        </w:rPr>
      </w:pPr>
      <w:r w:rsidRPr="001E2958">
        <w:rPr>
          <w:rFonts w:ascii="Times New Roman" w:hAnsi="Times New Roman" w:cs="Times New Roman"/>
          <w:sz w:val="24"/>
          <w:szCs w:val="24"/>
        </w:rPr>
        <w:t>Metode pengumpulan data dalam penelitian ini adalah metode studi pustaka dan metode dokumentasi. Metode studi pustaka dengan melakukan telaah pustaka dan mengkaji berbagai literatur pustaka seperti jurnal, artikel dan buku literatur lainnya yang mendukung proses penelitian. Sedangkan metode dokumentasi yaitu proses pengumpulan data dengan mencari data mengenai informasi yang berhubungan dengan penelitian.</w:t>
      </w:r>
    </w:p>
    <w:p w:rsidR="003F1A75" w:rsidRDefault="003F1A75" w:rsidP="002A2E15">
      <w:pPr>
        <w:pStyle w:val="ListParagraph"/>
        <w:spacing w:line="240" w:lineRule="auto"/>
        <w:ind w:firstLine="360"/>
        <w:jc w:val="both"/>
        <w:rPr>
          <w:rFonts w:ascii="Times New Roman" w:hAnsi="Times New Roman" w:cs="Times New Roman"/>
          <w:sz w:val="24"/>
          <w:szCs w:val="24"/>
        </w:rPr>
      </w:pPr>
    </w:p>
    <w:p w:rsidR="003F1A75" w:rsidRDefault="003F1A75" w:rsidP="002A2E15">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E744D2" w:rsidRDefault="00E744D2" w:rsidP="00E744D2">
      <w:pPr>
        <w:pStyle w:val="ListParagraph"/>
        <w:numPr>
          <w:ilvl w:val="0"/>
          <w:numId w:val="11"/>
        </w:numPr>
        <w:spacing w:after="0" w:line="480" w:lineRule="auto"/>
        <w:jc w:val="both"/>
        <w:rPr>
          <w:rFonts w:ascii="Times New Roman" w:hAnsi="Times New Roman" w:cs="Times New Roman"/>
          <w:b/>
          <w:color w:val="000000" w:themeColor="text1"/>
          <w:sz w:val="24"/>
          <w:lang w:val="en-ID"/>
        </w:rPr>
      </w:pPr>
      <w:r w:rsidRPr="002F21C5">
        <w:rPr>
          <w:rFonts w:ascii="Times New Roman" w:hAnsi="Times New Roman" w:cs="Times New Roman"/>
          <w:b/>
          <w:color w:val="000000" w:themeColor="text1"/>
          <w:sz w:val="24"/>
          <w:lang w:val="en-ID"/>
        </w:rPr>
        <w:t>Analisis Deskriptif</w:t>
      </w:r>
    </w:p>
    <w:p w:rsidR="00E744D2" w:rsidRDefault="00E744D2" w:rsidP="00E744D2">
      <w:pPr>
        <w:pStyle w:val="ListParagraph"/>
        <w:spacing w:after="0" w:line="480" w:lineRule="auto"/>
        <w:ind w:left="1080"/>
        <w:jc w:val="both"/>
        <w:rPr>
          <w:rFonts w:ascii="Times New Roman" w:hAnsi="Times New Roman" w:cs="Times New Roman"/>
          <w:color w:val="000000" w:themeColor="text1"/>
          <w:sz w:val="24"/>
          <w:lang w:val="en-ID"/>
        </w:rPr>
      </w:pPr>
      <w:r w:rsidRPr="00E744D2">
        <w:rPr>
          <w:rFonts w:ascii="Times New Roman" w:hAnsi="Times New Roman" w:cs="Times New Roman"/>
          <w:color w:val="000000" w:themeColor="text1"/>
          <w:sz w:val="24"/>
          <w:lang w:val="en-ID"/>
        </w:rPr>
        <w:t>Analisis Deskriptif ini digunakan untuk mengetahui gambaran secara umum data penelitian mengenai variabel-variabel penelitian yaiti Dewan Direksi, Dewan Komisaris dan Komite audit.</w:t>
      </w:r>
    </w:p>
    <w:p w:rsidR="00E744D2" w:rsidRPr="002F21C5" w:rsidRDefault="00E744D2" w:rsidP="00E744D2">
      <w:pPr>
        <w:pStyle w:val="ListParagraph"/>
        <w:spacing w:after="0" w:line="480" w:lineRule="auto"/>
        <w:ind w:left="436"/>
        <w:jc w:val="center"/>
        <w:rPr>
          <w:rFonts w:ascii="Times New Roman" w:hAnsi="Times New Roman" w:cs="Times New Roman"/>
          <w:b/>
          <w:color w:val="000000" w:themeColor="text1"/>
          <w:sz w:val="24"/>
          <w:lang w:val="en-ID"/>
        </w:rPr>
      </w:pPr>
      <w:r w:rsidRPr="002F21C5">
        <w:rPr>
          <w:rFonts w:ascii="Times New Roman" w:hAnsi="Times New Roman" w:cs="Times New Roman"/>
          <w:b/>
          <w:color w:val="000000" w:themeColor="text1"/>
          <w:sz w:val="24"/>
          <w:lang w:val="en-ID"/>
        </w:rPr>
        <w:t xml:space="preserve">Table </w:t>
      </w:r>
      <w:r>
        <w:rPr>
          <w:rFonts w:ascii="Times New Roman" w:hAnsi="Times New Roman" w:cs="Times New Roman"/>
          <w:b/>
          <w:color w:val="000000" w:themeColor="text1"/>
          <w:sz w:val="24"/>
          <w:lang w:val="en-ID"/>
        </w:rPr>
        <w:t>1</w:t>
      </w:r>
    </w:p>
    <w:p w:rsidR="00E744D2" w:rsidRDefault="00E744D2" w:rsidP="00E744D2">
      <w:pPr>
        <w:pStyle w:val="ListParagraph"/>
        <w:spacing w:after="0" w:line="480" w:lineRule="auto"/>
        <w:ind w:left="436"/>
        <w:jc w:val="center"/>
        <w:rPr>
          <w:rFonts w:ascii="Times New Roman" w:hAnsi="Times New Roman" w:cs="Times New Roman"/>
          <w:b/>
          <w:color w:val="000000" w:themeColor="text1"/>
          <w:sz w:val="24"/>
          <w:lang w:val="en-ID"/>
        </w:rPr>
      </w:pPr>
      <w:r w:rsidRPr="002F21C5">
        <w:rPr>
          <w:rFonts w:ascii="Times New Roman" w:hAnsi="Times New Roman" w:cs="Times New Roman"/>
          <w:b/>
          <w:color w:val="000000" w:themeColor="text1"/>
          <w:sz w:val="24"/>
          <w:lang w:val="en-ID"/>
        </w:rPr>
        <w:t>Hasil Analisis Deskriptif</w:t>
      </w:r>
    </w:p>
    <w:p w:rsidR="00E744D2" w:rsidRPr="00D9538C" w:rsidRDefault="00E744D2" w:rsidP="00E744D2">
      <w:pPr>
        <w:autoSpaceDE w:val="0"/>
        <w:autoSpaceDN w:val="0"/>
        <w:adjustRightInd w:val="0"/>
        <w:spacing w:after="0" w:line="240" w:lineRule="auto"/>
        <w:rPr>
          <w:rFonts w:ascii="Times New Roman" w:hAnsi="Times New Roman" w:cs="Times New Roman"/>
          <w:sz w:val="24"/>
          <w:szCs w:val="24"/>
          <w:lang w:val="en-ID"/>
        </w:rPr>
      </w:pPr>
    </w:p>
    <w:tbl>
      <w:tblPr>
        <w:tblW w:w="7920" w:type="dxa"/>
        <w:tblInd w:w="7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13"/>
        <w:gridCol w:w="707"/>
        <w:gridCol w:w="1080"/>
        <w:gridCol w:w="1080"/>
        <w:gridCol w:w="1080"/>
        <w:gridCol w:w="2160"/>
      </w:tblGrid>
      <w:tr w:rsidR="00E744D2" w:rsidRPr="00D9538C" w:rsidTr="007F5BC9">
        <w:trPr>
          <w:cantSplit/>
        </w:trPr>
        <w:tc>
          <w:tcPr>
            <w:tcW w:w="7920" w:type="dxa"/>
            <w:gridSpan w:val="6"/>
            <w:tcBorders>
              <w:top w:val="nil"/>
              <w:left w:val="nil"/>
              <w:bottom w:val="nil"/>
              <w:right w:val="nil"/>
            </w:tcBorders>
            <w:shd w:val="clear" w:color="auto" w:fill="FFFFFF"/>
            <w:vAlign w:val="center"/>
          </w:tcPr>
          <w:p w:rsidR="00E744D2" w:rsidRPr="00D9538C" w:rsidRDefault="00E744D2" w:rsidP="00E744D2">
            <w:pPr>
              <w:autoSpaceDE w:val="0"/>
              <w:autoSpaceDN w:val="0"/>
              <w:adjustRightInd w:val="0"/>
              <w:spacing w:after="0" w:line="320" w:lineRule="atLeast"/>
              <w:ind w:right="60"/>
              <w:rPr>
                <w:rFonts w:ascii="Arial" w:hAnsi="Arial" w:cs="Arial"/>
                <w:color w:val="010205"/>
                <w:lang w:val="en-ID"/>
              </w:rPr>
            </w:pPr>
          </w:p>
        </w:tc>
      </w:tr>
      <w:tr w:rsidR="00E744D2" w:rsidRPr="00D9538C" w:rsidTr="007F5BC9">
        <w:trPr>
          <w:cantSplit/>
        </w:trPr>
        <w:tc>
          <w:tcPr>
            <w:tcW w:w="1813" w:type="dxa"/>
            <w:tcBorders>
              <w:top w:val="nil"/>
              <w:left w:val="nil"/>
              <w:bottom w:val="single" w:sz="8" w:space="0" w:color="152935"/>
              <w:right w:val="nil"/>
            </w:tcBorders>
            <w:shd w:val="clear" w:color="auto" w:fill="FFFFFF"/>
            <w:vAlign w:val="bottom"/>
          </w:tcPr>
          <w:p w:rsidR="00E744D2" w:rsidRPr="00D9538C" w:rsidRDefault="00E744D2" w:rsidP="00E744D2">
            <w:pPr>
              <w:autoSpaceDE w:val="0"/>
              <w:autoSpaceDN w:val="0"/>
              <w:adjustRightInd w:val="0"/>
              <w:spacing w:after="0" w:line="48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lastRenderedPageBreak/>
              <w:t>Keterangan</w:t>
            </w:r>
          </w:p>
        </w:tc>
        <w:tc>
          <w:tcPr>
            <w:tcW w:w="707" w:type="dxa"/>
            <w:tcBorders>
              <w:top w:val="nil"/>
              <w:left w:val="nil"/>
              <w:bottom w:val="single" w:sz="8" w:space="0" w:color="152935"/>
              <w:right w:val="single" w:sz="8" w:space="0" w:color="E0E0E0"/>
            </w:tcBorders>
            <w:shd w:val="clear" w:color="auto" w:fill="FFFFFF"/>
            <w:vAlign w:val="bottom"/>
          </w:tcPr>
          <w:p w:rsidR="00E744D2" w:rsidRPr="00D9538C" w:rsidRDefault="00E744D2" w:rsidP="00E744D2">
            <w:pPr>
              <w:autoSpaceDE w:val="0"/>
              <w:autoSpaceDN w:val="0"/>
              <w:adjustRightInd w:val="0"/>
              <w:spacing w:after="0" w:line="480" w:lineRule="auto"/>
              <w:ind w:left="60" w:right="60"/>
              <w:jc w:val="center"/>
              <w:rPr>
                <w:rFonts w:ascii="Arial" w:hAnsi="Arial" w:cs="Arial"/>
                <w:color w:val="264A60"/>
                <w:sz w:val="18"/>
                <w:szCs w:val="18"/>
                <w:lang w:val="en-ID"/>
              </w:rPr>
            </w:pPr>
            <w:r w:rsidRPr="00D9538C">
              <w:rPr>
                <w:rFonts w:ascii="Arial" w:hAnsi="Arial" w:cs="Arial"/>
                <w:color w:val="264A60"/>
                <w:sz w:val="18"/>
                <w:szCs w:val="18"/>
                <w:lang w:val="en-ID"/>
              </w:rPr>
              <w:t>N</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E744D2" w:rsidRPr="00D9538C" w:rsidRDefault="00E744D2" w:rsidP="00E744D2">
            <w:pPr>
              <w:autoSpaceDE w:val="0"/>
              <w:autoSpaceDN w:val="0"/>
              <w:adjustRightInd w:val="0"/>
              <w:spacing w:after="0" w:line="480" w:lineRule="auto"/>
              <w:ind w:left="60" w:right="60"/>
              <w:jc w:val="center"/>
              <w:rPr>
                <w:rFonts w:ascii="Arial" w:hAnsi="Arial" w:cs="Arial"/>
                <w:color w:val="264A60"/>
                <w:sz w:val="18"/>
                <w:szCs w:val="18"/>
                <w:lang w:val="en-ID"/>
              </w:rPr>
            </w:pPr>
            <w:r w:rsidRPr="00D9538C">
              <w:rPr>
                <w:rFonts w:ascii="Arial" w:hAnsi="Arial" w:cs="Arial"/>
                <w:color w:val="264A60"/>
                <w:sz w:val="18"/>
                <w:szCs w:val="18"/>
                <w:lang w:val="en-ID"/>
              </w:rPr>
              <w:t>Minimum</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E744D2" w:rsidRPr="00D9538C" w:rsidRDefault="00E744D2" w:rsidP="00E744D2">
            <w:pPr>
              <w:autoSpaceDE w:val="0"/>
              <w:autoSpaceDN w:val="0"/>
              <w:adjustRightInd w:val="0"/>
              <w:spacing w:after="0" w:line="480" w:lineRule="auto"/>
              <w:ind w:left="60" w:right="60"/>
              <w:jc w:val="center"/>
              <w:rPr>
                <w:rFonts w:ascii="Arial" w:hAnsi="Arial" w:cs="Arial"/>
                <w:color w:val="264A60"/>
                <w:sz w:val="18"/>
                <w:szCs w:val="18"/>
                <w:lang w:val="en-ID"/>
              </w:rPr>
            </w:pPr>
            <w:r w:rsidRPr="00D9538C">
              <w:rPr>
                <w:rFonts w:ascii="Arial" w:hAnsi="Arial" w:cs="Arial"/>
                <w:color w:val="264A60"/>
                <w:sz w:val="18"/>
                <w:szCs w:val="18"/>
                <w:lang w:val="en-ID"/>
              </w:rPr>
              <w:t>Maximum</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E744D2" w:rsidRPr="00D9538C" w:rsidRDefault="00E744D2" w:rsidP="00E744D2">
            <w:pPr>
              <w:autoSpaceDE w:val="0"/>
              <w:autoSpaceDN w:val="0"/>
              <w:adjustRightInd w:val="0"/>
              <w:spacing w:after="0" w:line="480" w:lineRule="auto"/>
              <w:ind w:left="60" w:right="60"/>
              <w:jc w:val="center"/>
              <w:rPr>
                <w:rFonts w:ascii="Arial" w:hAnsi="Arial" w:cs="Arial"/>
                <w:color w:val="264A60"/>
                <w:sz w:val="18"/>
                <w:szCs w:val="18"/>
                <w:lang w:val="en-ID"/>
              </w:rPr>
            </w:pPr>
            <w:r w:rsidRPr="00D9538C">
              <w:rPr>
                <w:rFonts w:ascii="Arial" w:hAnsi="Arial" w:cs="Arial"/>
                <w:color w:val="264A60"/>
                <w:sz w:val="18"/>
                <w:szCs w:val="18"/>
                <w:lang w:val="en-ID"/>
              </w:rPr>
              <w:t>Mean</w:t>
            </w:r>
          </w:p>
        </w:tc>
        <w:tc>
          <w:tcPr>
            <w:tcW w:w="2160" w:type="dxa"/>
            <w:tcBorders>
              <w:top w:val="nil"/>
              <w:left w:val="single" w:sz="8" w:space="0" w:color="E0E0E0"/>
              <w:bottom w:val="single" w:sz="8" w:space="0" w:color="152935"/>
              <w:right w:val="nil"/>
            </w:tcBorders>
            <w:shd w:val="clear" w:color="auto" w:fill="FFFFFF"/>
            <w:vAlign w:val="bottom"/>
          </w:tcPr>
          <w:p w:rsidR="00E744D2" w:rsidRPr="00D9538C" w:rsidRDefault="00E744D2" w:rsidP="00E744D2">
            <w:pPr>
              <w:autoSpaceDE w:val="0"/>
              <w:autoSpaceDN w:val="0"/>
              <w:adjustRightInd w:val="0"/>
              <w:spacing w:after="0" w:line="480" w:lineRule="auto"/>
              <w:ind w:left="60" w:right="60"/>
              <w:jc w:val="center"/>
              <w:rPr>
                <w:rFonts w:ascii="Arial" w:hAnsi="Arial" w:cs="Arial"/>
                <w:color w:val="264A60"/>
                <w:sz w:val="18"/>
                <w:szCs w:val="18"/>
                <w:lang w:val="en-ID"/>
              </w:rPr>
            </w:pPr>
            <w:r w:rsidRPr="00D9538C">
              <w:rPr>
                <w:rFonts w:ascii="Arial" w:hAnsi="Arial" w:cs="Arial"/>
                <w:color w:val="264A60"/>
                <w:sz w:val="18"/>
                <w:szCs w:val="18"/>
                <w:lang w:val="en-ID"/>
              </w:rPr>
              <w:t>Std. Deviation</w:t>
            </w:r>
          </w:p>
        </w:tc>
      </w:tr>
      <w:tr w:rsidR="00E744D2" w:rsidRPr="00D9538C" w:rsidTr="007F5BC9">
        <w:trPr>
          <w:cantSplit/>
        </w:trPr>
        <w:tc>
          <w:tcPr>
            <w:tcW w:w="1813" w:type="dxa"/>
            <w:tcBorders>
              <w:top w:val="single" w:sz="8" w:space="0" w:color="152935"/>
              <w:left w:val="nil"/>
              <w:bottom w:val="single" w:sz="8" w:space="0" w:color="AEAEAE"/>
              <w:right w:val="nil"/>
            </w:tcBorders>
            <w:shd w:val="clear" w:color="auto" w:fill="E0E0E0"/>
          </w:tcPr>
          <w:p w:rsidR="00E744D2" w:rsidRPr="00D9538C" w:rsidRDefault="00E744D2" w:rsidP="00E744D2">
            <w:pPr>
              <w:autoSpaceDE w:val="0"/>
              <w:autoSpaceDN w:val="0"/>
              <w:adjustRightInd w:val="0"/>
              <w:spacing w:after="0" w:line="480" w:lineRule="auto"/>
              <w:ind w:left="60" w:right="60"/>
              <w:jc w:val="center"/>
              <w:rPr>
                <w:rFonts w:ascii="Arial" w:hAnsi="Arial" w:cs="Arial"/>
                <w:color w:val="264A60"/>
                <w:sz w:val="18"/>
                <w:szCs w:val="18"/>
                <w:lang w:val="en-ID"/>
              </w:rPr>
            </w:pPr>
            <w:r w:rsidRPr="00D9538C">
              <w:rPr>
                <w:rFonts w:ascii="Arial" w:hAnsi="Arial" w:cs="Arial"/>
                <w:color w:val="264A60"/>
                <w:sz w:val="18"/>
                <w:szCs w:val="18"/>
                <w:lang w:val="en-ID"/>
              </w:rPr>
              <w:t>Dewan Direksi</w:t>
            </w:r>
          </w:p>
        </w:tc>
        <w:tc>
          <w:tcPr>
            <w:tcW w:w="707" w:type="dxa"/>
            <w:tcBorders>
              <w:top w:val="single" w:sz="8" w:space="0" w:color="152935"/>
              <w:left w:val="nil"/>
              <w:bottom w:val="single" w:sz="8" w:space="0" w:color="AEAEAE"/>
              <w:right w:val="single" w:sz="8" w:space="0" w:color="E0E0E0"/>
            </w:tcBorders>
            <w:shd w:val="clear" w:color="auto" w:fill="FFFFFF"/>
          </w:tcPr>
          <w:p w:rsidR="00E744D2" w:rsidRPr="00D9538C" w:rsidRDefault="00E744D2" w:rsidP="00E744D2">
            <w:pPr>
              <w:autoSpaceDE w:val="0"/>
              <w:autoSpaceDN w:val="0"/>
              <w:adjustRightInd w:val="0"/>
              <w:spacing w:after="0" w:line="480" w:lineRule="auto"/>
              <w:ind w:left="60" w:right="60"/>
              <w:jc w:val="center"/>
              <w:rPr>
                <w:rFonts w:ascii="Arial" w:hAnsi="Arial" w:cs="Arial"/>
                <w:color w:val="010205"/>
                <w:sz w:val="18"/>
                <w:szCs w:val="18"/>
                <w:lang w:val="en-ID"/>
              </w:rPr>
            </w:pPr>
            <w:r w:rsidRPr="00D9538C">
              <w:rPr>
                <w:rFonts w:ascii="Arial" w:hAnsi="Arial" w:cs="Arial"/>
                <w:color w:val="010205"/>
                <w:sz w:val="18"/>
                <w:szCs w:val="18"/>
                <w:lang w:val="en-ID"/>
              </w:rPr>
              <w:t>44</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E744D2" w:rsidRPr="00D9538C" w:rsidRDefault="00E744D2" w:rsidP="00E744D2">
            <w:pPr>
              <w:autoSpaceDE w:val="0"/>
              <w:autoSpaceDN w:val="0"/>
              <w:adjustRightInd w:val="0"/>
              <w:spacing w:after="0" w:line="480" w:lineRule="auto"/>
              <w:ind w:left="60" w:right="60"/>
              <w:jc w:val="center"/>
              <w:rPr>
                <w:rFonts w:ascii="Arial" w:hAnsi="Arial" w:cs="Arial"/>
                <w:color w:val="010205"/>
                <w:sz w:val="18"/>
                <w:szCs w:val="18"/>
                <w:lang w:val="en-ID"/>
              </w:rPr>
            </w:pPr>
            <w:r w:rsidRPr="00D9538C">
              <w:rPr>
                <w:rFonts w:ascii="Arial" w:hAnsi="Arial" w:cs="Arial"/>
                <w:color w:val="010205"/>
                <w:sz w:val="18"/>
                <w:szCs w:val="18"/>
                <w:lang w:val="en-ID"/>
              </w:rPr>
              <w:t>2</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E744D2" w:rsidRPr="00D9538C" w:rsidRDefault="00E744D2" w:rsidP="00E744D2">
            <w:pPr>
              <w:autoSpaceDE w:val="0"/>
              <w:autoSpaceDN w:val="0"/>
              <w:adjustRightInd w:val="0"/>
              <w:spacing w:after="0" w:line="480" w:lineRule="auto"/>
              <w:ind w:left="60" w:right="60"/>
              <w:jc w:val="center"/>
              <w:rPr>
                <w:rFonts w:ascii="Arial" w:hAnsi="Arial" w:cs="Arial"/>
                <w:color w:val="010205"/>
                <w:sz w:val="18"/>
                <w:szCs w:val="18"/>
                <w:lang w:val="en-ID"/>
              </w:rPr>
            </w:pPr>
            <w:r w:rsidRPr="00D9538C">
              <w:rPr>
                <w:rFonts w:ascii="Arial" w:hAnsi="Arial" w:cs="Arial"/>
                <w:color w:val="010205"/>
                <w:sz w:val="18"/>
                <w:szCs w:val="18"/>
                <w:lang w:val="en-ID"/>
              </w:rPr>
              <w:t>10</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E744D2" w:rsidRPr="00D9538C" w:rsidRDefault="00E744D2" w:rsidP="00E744D2">
            <w:pPr>
              <w:autoSpaceDE w:val="0"/>
              <w:autoSpaceDN w:val="0"/>
              <w:adjustRightInd w:val="0"/>
              <w:spacing w:after="0" w:line="480" w:lineRule="auto"/>
              <w:ind w:left="60" w:right="60"/>
              <w:jc w:val="center"/>
              <w:rPr>
                <w:rFonts w:ascii="Arial" w:hAnsi="Arial" w:cs="Arial"/>
                <w:color w:val="010205"/>
                <w:sz w:val="18"/>
                <w:szCs w:val="18"/>
                <w:lang w:val="en-ID"/>
              </w:rPr>
            </w:pPr>
            <w:r w:rsidRPr="00D9538C">
              <w:rPr>
                <w:rFonts w:ascii="Arial" w:hAnsi="Arial" w:cs="Arial"/>
                <w:color w:val="010205"/>
                <w:sz w:val="18"/>
                <w:szCs w:val="18"/>
                <w:lang w:val="en-ID"/>
              </w:rPr>
              <w:t>4.75</w:t>
            </w:r>
          </w:p>
        </w:tc>
        <w:tc>
          <w:tcPr>
            <w:tcW w:w="2160" w:type="dxa"/>
            <w:tcBorders>
              <w:top w:val="single" w:sz="8" w:space="0" w:color="152935"/>
              <w:left w:val="single" w:sz="8" w:space="0" w:color="E0E0E0"/>
              <w:bottom w:val="single" w:sz="8" w:space="0" w:color="AEAEAE"/>
              <w:right w:val="nil"/>
            </w:tcBorders>
            <w:shd w:val="clear" w:color="auto" w:fill="FFFFFF"/>
          </w:tcPr>
          <w:p w:rsidR="00E744D2" w:rsidRPr="00D9538C" w:rsidRDefault="00E744D2" w:rsidP="00E744D2">
            <w:pPr>
              <w:autoSpaceDE w:val="0"/>
              <w:autoSpaceDN w:val="0"/>
              <w:adjustRightInd w:val="0"/>
              <w:spacing w:after="0" w:line="480" w:lineRule="auto"/>
              <w:ind w:left="60" w:right="60"/>
              <w:jc w:val="center"/>
              <w:rPr>
                <w:rFonts w:ascii="Arial" w:hAnsi="Arial" w:cs="Arial"/>
                <w:color w:val="010205"/>
                <w:sz w:val="18"/>
                <w:szCs w:val="18"/>
                <w:lang w:val="en-ID"/>
              </w:rPr>
            </w:pPr>
            <w:r w:rsidRPr="00D9538C">
              <w:rPr>
                <w:rFonts w:ascii="Arial" w:hAnsi="Arial" w:cs="Arial"/>
                <w:color w:val="010205"/>
                <w:sz w:val="18"/>
                <w:szCs w:val="18"/>
                <w:lang w:val="en-ID"/>
              </w:rPr>
              <w:t>2.036</w:t>
            </w:r>
          </w:p>
        </w:tc>
      </w:tr>
      <w:tr w:rsidR="00E744D2" w:rsidRPr="00D9538C" w:rsidTr="007F5BC9">
        <w:trPr>
          <w:cantSplit/>
        </w:trPr>
        <w:tc>
          <w:tcPr>
            <w:tcW w:w="1813" w:type="dxa"/>
            <w:tcBorders>
              <w:top w:val="single" w:sz="8" w:space="0" w:color="AEAEAE"/>
              <w:left w:val="nil"/>
              <w:bottom w:val="single" w:sz="8" w:space="0" w:color="AEAEAE"/>
              <w:right w:val="nil"/>
            </w:tcBorders>
            <w:shd w:val="clear" w:color="auto" w:fill="E0E0E0"/>
          </w:tcPr>
          <w:p w:rsidR="00E744D2" w:rsidRPr="00D9538C" w:rsidRDefault="00E744D2" w:rsidP="00E744D2">
            <w:pPr>
              <w:autoSpaceDE w:val="0"/>
              <w:autoSpaceDN w:val="0"/>
              <w:adjustRightInd w:val="0"/>
              <w:spacing w:after="0" w:line="480" w:lineRule="auto"/>
              <w:ind w:left="60" w:right="60"/>
              <w:jc w:val="center"/>
              <w:rPr>
                <w:rFonts w:ascii="Arial" w:hAnsi="Arial" w:cs="Arial"/>
                <w:color w:val="264A60"/>
                <w:sz w:val="18"/>
                <w:szCs w:val="18"/>
                <w:lang w:val="en-ID"/>
              </w:rPr>
            </w:pPr>
            <w:r w:rsidRPr="00D9538C">
              <w:rPr>
                <w:rFonts w:ascii="Arial" w:hAnsi="Arial" w:cs="Arial"/>
                <w:color w:val="264A60"/>
                <w:sz w:val="18"/>
                <w:szCs w:val="18"/>
                <w:lang w:val="en-ID"/>
              </w:rPr>
              <w:t>Dewan Komisaris</w:t>
            </w:r>
          </w:p>
        </w:tc>
        <w:tc>
          <w:tcPr>
            <w:tcW w:w="707" w:type="dxa"/>
            <w:tcBorders>
              <w:top w:val="single" w:sz="8" w:space="0" w:color="AEAEAE"/>
              <w:left w:val="nil"/>
              <w:bottom w:val="single" w:sz="8" w:space="0" w:color="AEAEAE"/>
              <w:right w:val="single" w:sz="8" w:space="0" w:color="E0E0E0"/>
            </w:tcBorders>
            <w:shd w:val="clear" w:color="auto" w:fill="FFFFFF"/>
          </w:tcPr>
          <w:p w:rsidR="00E744D2" w:rsidRPr="00D9538C" w:rsidRDefault="00E744D2" w:rsidP="00E744D2">
            <w:pPr>
              <w:autoSpaceDE w:val="0"/>
              <w:autoSpaceDN w:val="0"/>
              <w:adjustRightInd w:val="0"/>
              <w:spacing w:after="0" w:line="480" w:lineRule="auto"/>
              <w:ind w:left="60" w:right="60"/>
              <w:jc w:val="center"/>
              <w:rPr>
                <w:rFonts w:ascii="Arial" w:hAnsi="Arial" w:cs="Arial"/>
                <w:color w:val="010205"/>
                <w:sz w:val="18"/>
                <w:szCs w:val="18"/>
                <w:lang w:val="en-ID"/>
              </w:rPr>
            </w:pPr>
            <w:r w:rsidRPr="00D9538C">
              <w:rPr>
                <w:rFonts w:ascii="Arial" w:hAnsi="Arial" w:cs="Arial"/>
                <w:color w:val="010205"/>
                <w:sz w:val="18"/>
                <w:szCs w:val="18"/>
                <w:lang w:val="en-ID"/>
              </w:rPr>
              <w:t>44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E744D2" w:rsidRPr="00D9538C" w:rsidRDefault="00E744D2" w:rsidP="00E744D2">
            <w:pPr>
              <w:autoSpaceDE w:val="0"/>
              <w:autoSpaceDN w:val="0"/>
              <w:adjustRightInd w:val="0"/>
              <w:spacing w:after="0" w:line="480" w:lineRule="auto"/>
              <w:ind w:left="60" w:right="60"/>
              <w:jc w:val="center"/>
              <w:rPr>
                <w:rFonts w:ascii="Arial" w:hAnsi="Arial" w:cs="Arial"/>
                <w:color w:val="010205"/>
                <w:sz w:val="18"/>
                <w:szCs w:val="18"/>
                <w:lang w:val="en-ID"/>
              </w:rPr>
            </w:pPr>
            <w:r w:rsidRPr="00D9538C">
              <w:rPr>
                <w:rFonts w:ascii="Arial" w:hAnsi="Arial" w:cs="Arial"/>
                <w:color w:val="010205"/>
                <w:sz w:val="18"/>
                <w:szCs w:val="18"/>
                <w:lang w:val="en-ID"/>
              </w:rPr>
              <w:t>2</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E744D2" w:rsidRPr="00D9538C" w:rsidRDefault="00E744D2" w:rsidP="00E744D2">
            <w:pPr>
              <w:autoSpaceDE w:val="0"/>
              <w:autoSpaceDN w:val="0"/>
              <w:adjustRightInd w:val="0"/>
              <w:spacing w:after="0" w:line="480" w:lineRule="auto"/>
              <w:ind w:left="60" w:right="60"/>
              <w:jc w:val="center"/>
              <w:rPr>
                <w:rFonts w:ascii="Arial" w:hAnsi="Arial" w:cs="Arial"/>
                <w:color w:val="010205"/>
                <w:sz w:val="18"/>
                <w:szCs w:val="18"/>
                <w:lang w:val="en-ID"/>
              </w:rPr>
            </w:pPr>
            <w:r w:rsidRPr="00D9538C">
              <w:rPr>
                <w:rFonts w:ascii="Arial" w:hAnsi="Arial" w:cs="Arial"/>
                <w:color w:val="010205"/>
                <w:sz w:val="18"/>
                <w:szCs w:val="18"/>
                <w:lang w:val="en-ID"/>
              </w:rPr>
              <w:t>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E744D2" w:rsidRPr="00D9538C" w:rsidRDefault="00E744D2" w:rsidP="00E744D2">
            <w:pPr>
              <w:autoSpaceDE w:val="0"/>
              <w:autoSpaceDN w:val="0"/>
              <w:adjustRightInd w:val="0"/>
              <w:spacing w:after="0" w:line="480" w:lineRule="auto"/>
              <w:ind w:left="60" w:right="60"/>
              <w:jc w:val="center"/>
              <w:rPr>
                <w:rFonts w:ascii="Arial" w:hAnsi="Arial" w:cs="Arial"/>
                <w:color w:val="010205"/>
                <w:sz w:val="18"/>
                <w:szCs w:val="18"/>
                <w:lang w:val="en-ID"/>
              </w:rPr>
            </w:pPr>
            <w:r w:rsidRPr="00D9538C">
              <w:rPr>
                <w:rFonts w:ascii="Arial" w:hAnsi="Arial" w:cs="Arial"/>
                <w:color w:val="010205"/>
                <w:sz w:val="18"/>
                <w:szCs w:val="18"/>
                <w:lang w:val="en-ID"/>
              </w:rPr>
              <w:t>4.16</w:t>
            </w:r>
          </w:p>
        </w:tc>
        <w:tc>
          <w:tcPr>
            <w:tcW w:w="2160" w:type="dxa"/>
            <w:tcBorders>
              <w:top w:val="single" w:sz="8" w:space="0" w:color="AEAEAE"/>
              <w:left w:val="single" w:sz="8" w:space="0" w:color="E0E0E0"/>
              <w:bottom w:val="single" w:sz="8" w:space="0" w:color="AEAEAE"/>
              <w:right w:val="nil"/>
            </w:tcBorders>
            <w:shd w:val="clear" w:color="auto" w:fill="FFFFFF"/>
          </w:tcPr>
          <w:p w:rsidR="00E744D2" w:rsidRPr="00D9538C" w:rsidRDefault="00E744D2" w:rsidP="00E744D2">
            <w:pPr>
              <w:autoSpaceDE w:val="0"/>
              <w:autoSpaceDN w:val="0"/>
              <w:adjustRightInd w:val="0"/>
              <w:spacing w:after="0" w:line="480" w:lineRule="auto"/>
              <w:ind w:left="60" w:right="60"/>
              <w:jc w:val="center"/>
              <w:rPr>
                <w:rFonts w:ascii="Arial" w:hAnsi="Arial" w:cs="Arial"/>
                <w:color w:val="010205"/>
                <w:sz w:val="18"/>
                <w:szCs w:val="18"/>
                <w:lang w:val="en-ID"/>
              </w:rPr>
            </w:pPr>
            <w:r w:rsidRPr="00D9538C">
              <w:rPr>
                <w:rFonts w:ascii="Arial" w:hAnsi="Arial" w:cs="Arial"/>
                <w:color w:val="010205"/>
                <w:sz w:val="18"/>
                <w:szCs w:val="18"/>
                <w:lang w:val="en-ID"/>
              </w:rPr>
              <w:t>1.855</w:t>
            </w:r>
          </w:p>
        </w:tc>
      </w:tr>
      <w:tr w:rsidR="00E744D2" w:rsidRPr="00D9538C" w:rsidTr="007F5BC9">
        <w:trPr>
          <w:cantSplit/>
        </w:trPr>
        <w:tc>
          <w:tcPr>
            <w:tcW w:w="1813" w:type="dxa"/>
            <w:tcBorders>
              <w:top w:val="single" w:sz="8" w:space="0" w:color="AEAEAE"/>
              <w:left w:val="nil"/>
              <w:bottom w:val="single" w:sz="8" w:space="0" w:color="AEAEAE"/>
              <w:right w:val="nil"/>
            </w:tcBorders>
            <w:shd w:val="clear" w:color="auto" w:fill="E0E0E0"/>
          </w:tcPr>
          <w:p w:rsidR="00E744D2" w:rsidRPr="00D9538C" w:rsidRDefault="00E744D2" w:rsidP="00E744D2">
            <w:pPr>
              <w:autoSpaceDE w:val="0"/>
              <w:autoSpaceDN w:val="0"/>
              <w:adjustRightInd w:val="0"/>
              <w:spacing w:after="0" w:line="480" w:lineRule="auto"/>
              <w:ind w:left="60" w:right="60"/>
              <w:jc w:val="center"/>
              <w:rPr>
                <w:rFonts w:ascii="Arial" w:hAnsi="Arial" w:cs="Arial"/>
                <w:color w:val="264A60"/>
                <w:sz w:val="18"/>
                <w:szCs w:val="18"/>
                <w:lang w:val="en-ID"/>
              </w:rPr>
            </w:pPr>
            <w:r w:rsidRPr="00D9538C">
              <w:rPr>
                <w:rFonts w:ascii="Arial" w:hAnsi="Arial" w:cs="Arial"/>
                <w:color w:val="264A60"/>
                <w:sz w:val="18"/>
                <w:szCs w:val="18"/>
                <w:lang w:val="en-ID"/>
              </w:rPr>
              <w:t>Komite Audit</w:t>
            </w:r>
          </w:p>
        </w:tc>
        <w:tc>
          <w:tcPr>
            <w:tcW w:w="707" w:type="dxa"/>
            <w:tcBorders>
              <w:top w:val="single" w:sz="8" w:space="0" w:color="AEAEAE"/>
              <w:left w:val="nil"/>
              <w:bottom w:val="single" w:sz="8" w:space="0" w:color="AEAEAE"/>
              <w:right w:val="single" w:sz="8" w:space="0" w:color="E0E0E0"/>
            </w:tcBorders>
            <w:shd w:val="clear" w:color="auto" w:fill="FFFFFF"/>
          </w:tcPr>
          <w:p w:rsidR="00E744D2" w:rsidRPr="00D9538C" w:rsidRDefault="00E744D2" w:rsidP="00E744D2">
            <w:pPr>
              <w:autoSpaceDE w:val="0"/>
              <w:autoSpaceDN w:val="0"/>
              <w:adjustRightInd w:val="0"/>
              <w:spacing w:after="0" w:line="480" w:lineRule="auto"/>
              <w:ind w:left="60" w:right="60"/>
              <w:jc w:val="center"/>
              <w:rPr>
                <w:rFonts w:ascii="Arial" w:hAnsi="Arial" w:cs="Arial"/>
                <w:color w:val="010205"/>
                <w:sz w:val="18"/>
                <w:szCs w:val="18"/>
                <w:lang w:val="en-ID"/>
              </w:rPr>
            </w:pPr>
            <w:r w:rsidRPr="00D9538C">
              <w:rPr>
                <w:rFonts w:ascii="Arial" w:hAnsi="Arial" w:cs="Arial"/>
                <w:color w:val="010205"/>
                <w:sz w:val="18"/>
                <w:szCs w:val="18"/>
                <w:lang w:val="en-ID"/>
              </w:rPr>
              <w:t>44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E744D2" w:rsidRPr="00D9538C" w:rsidRDefault="00E744D2" w:rsidP="00E744D2">
            <w:pPr>
              <w:autoSpaceDE w:val="0"/>
              <w:autoSpaceDN w:val="0"/>
              <w:adjustRightInd w:val="0"/>
              <w:spacing w:after="0" w:line="480" w:lineRule="auto"/>
              <w:ind w:left="60" w:right="60"/>
              <w:jc w:val="center"/>
              <w:rPr>
                <w:rFonts w:ascii="Arial" w:hAnsi="Arial" w:cs="Arial"/>
                <w:color w:val="010205"/>
                <w:sz w:val="18"/>
                <w:szCs w:val="18"/>
                <w:lang w:val="en-ID"/>
              </w:rPr>
            </w:pPr>
            <w:r w:rsidRPr="00D9538C">
              <w:rPr>
                <w:rFonts w:ascii="Arial" w:hAnsi="Arial" w:cs="Arial"/>
                <w:color w:val="010205"/>
                <w:sz w:val="18"/>
                <w:szCs w:val="18"/>
                <w:lang w:val="en-ID"/>
              </w:rPr>
              <w:t>3</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E744D2" w:rsidRPr="00D9538C" w:rsidRDefault="00E744D2" w:rsidP="00E744D2">
            <w:pPr>
              <w:autoSpaceDE w:val="0"/>
              <w:autoSpaceDN w:val="0"/>
              <w:adjustRightInd w:val="0"/>
              <w:spacing w:after="0" w:line="480" w:lineRule="auto"/>
              <w:ind w:left="60" w:right="60"/>
              <w:jc w:val="center"/>
              <w:rPr>
                <w:rFonts w:ascii="Arial" w:hAnsi="Arial" w:cs="Arial"/>
                <w:color w:val="010205"/>
                <w:sz w:val="18"/>
                <w:szCs w:val="18"/>
                <w:lang w:val="en-ID"/>
              </w:rPr>
            </w:pPr>
            <w:r w:rsidRPr="00D9538C">
              <w:rPr>
                <w:rFonts w:ascii="Arial" w:hAnsi="Arial" w:cs="Arial"/>
                <w:color w:val="010205"/>
                <w:sz w:val="18"/>
                <w:szCs w:val="18"/>
                <w:lang w:val="en-ID"/>
              </w:rPr>
              <w:t>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E744D2" w:rsidRPr="00D9538C" w:rsidRDefault="00E744D2" w:rsidP="00E744D2">
            <w:pPr>
              <w:autoSpaceDE w:val="0"/>
              <w:autoSpaceDN w:val="0"/>
              <w:adjustRightInd w:val="0"/>
              <w:spacing w:after="0" w:line="480" w:lineRule="auto"/>
              <w:ind w:left="60" w:right="60"/>
              <w:jc w:val="center"/>
              <w:rPr>
                <w:rFonts w:ascii="Arial" w:hAnsi="Arial" w:cs="Arial"/>
                <w:color w:val="010205"/>
                <w:sz w:val="18"/>
                <w:szCs w:val="18"/>
                <w:lang w:val="en-ID"/>
              </w:rPr>
            </w:pPr>
            <w:r w:rsidRPr="00D9538C">
              <w:rPr>
                <w:rFonts w:ascii="Arial" w:hAnsi="Arial" w:cs="Arial"/>
                <w:color w:val="010205"/>
                <w:sz w:val="18"/>
                <w:szCs w:val="18"/>
                <w:lang w:val="en-ID"/>
              </w:rPr>
              <w:t>3.09</w:t>
            </w:r>
          </w:p>
        </w:tc>
        <w:tc>
          <w:tcPr>
            <w:tcW w:w="2160" w:type="dxa"/>
            <w:tcBorders>
              <w:top w:val="single" w:sz="8" w:space="0" w:color="AEAEAE"/>
              <w:left w:val="single" w:sz="8" w:space="0" w:color="E0E0E0"/>
              <w:bottom w:val="single" w:sz="8" w:space="0" w:color="AEAEAE"/>
              <w:right w:val="nil"/>
            </w:tcBorders>
            <w:shd w:val="clear" w:color="auto" w:fill="FFFFFF"/>
          </w:tcPr>
          <w:p w:rsidR="00E744D2" w:rsidRPr="00D9538C" w:rsidRDefault="00E744D2" w:rsidP="00E744D2">
            <w:pPr>
              <w:autoSpaceDE w:val="0"/>
              <w:autoSpaceDN w:val="0"/>
              <w:adjustRightInd w:val="0"/>
              <w:spacing w:after="0" w:line="480" w:lineRule="auto"/>
              <w:ind w:left="60" w:right="60"/>
              <w:jc w:val="center"/>
              <w:rPr>
                <w:rFonts w:ascii="Arial" w:hAnsi="Arial" w:cs="Arial"/>
                <w:color w:val="010205"/>
                <w:sz w:val="18"/>
                <w:szCs w:val="18"/>
                <w:lang w:val="en-ID"/>
              </w:rPr>
            </w:pPr>
            <w:r w:rsidRPr="00D9538C">
              <w:rPr>
                <w:rFonts w:ascii="Arial" w:hAnsi="Arial" w:cs="Arial"/>
                <w:color w:val="010205"/>
                <w:sz w:val="18"/>
                <w:szCs w:val="18"/>
                <w:lang w:val="en-ID"/>
              </w:rPr>
              <w:t>.291</w:t>
            </w:r>
          </w:p>
        </w:tc>
      </w:tr>
      <w:tr w:rsidR="00E744D2" w:rsidRPr="00D9538C" w:rsidTr="007F5BC9">
        <w:trPr>
          <w:cantSplit/>
        </w:trPr>
        <w:tc>
          <w:tcPr>
            <w:tcW w:w="1813" w:type="dxa"/>
            <w:tcBorders>
              <w:top w:val="single" w:sz="8" w:space="0" w:color="AEAEAE"/>
              <w:left w:val="nil"/>
              <w:bottom w:val="single" w:sz="8" w:space="0" w:color="AEAEAE"/>
              <w:right w:val="nil"/>
            </w:tcBorders>
            <w:shd w:val="clear" w:color="auto" w:fill="E0E0E0"/>
          </w:tcPr>
          <w:p w:rsidR="00E744D2" w:rsidRPr="00D9538C" w:rsidRDefault="00E744D2" w:rsidP="00E744D2">
            <w:pPr>
              <w:autoSpaceDE w:val="0"/>
              <w:autoSpaceDN w:val="0"/>
              <w:adjustRightInd w:val="0"/>
              <w:spacing w:after="0" w:line="480" w:lineRule="auto"/>
              <w:ind w:left="60" w:right="60"/>
              <w:jc w:val="center"/>
              <w:rPr>
                <w:rFonts w:ascii="Arial" w:hAnsi="Arial" w:cs="Arial"/>
                <w:color w:val="264A60"/>
                <w:sz w:val="18"/>
                <w:szCs w:val="18"/>
                <w:lang w:val="en-ID"/>
              </w:rPr>
            </w:pPr>
            <w:r w:rsidRPr="00D9538C">
              <w:rPr>
                <w:rFonts w:ascii="Arial" w:hAnsi="Arial" w:cs="Arial"/>
                <w:color w:val="264A60"/>
                <w:sz w:val="18"/>
                <w:szCs w:val="18"/>
                <w:lang w:val="en-ID"/>
              </w:rPr>
              <w:t>ROA</w:t>
            </w:r>
          </w:p>
        </w:tc>
        <w:tc>
          <w:tcPr>
            <w:tcW w:w="707" w:type="dxa"/>
            <w:tcBorders>
              <w:top w:val="single" w:sz="8" w:space="0" w:color="AEAEAE"/>
              <w:left w:val="nil"/>
              <w:bottom w:val="single" w:sz="8" w:space="0" w:color="AEAEAE"/>
              <w:right w:val="single" w:sz="8" w:space="0" w:color="E0E0E0"/>
            </w:tcBorders>
            <w:shd w:val="clear" w:color="auto" w:fill="FFFFFF"/>
          </w:tcPr>
          <w:p w:rsidR="00E744D2" w:rsidRPr="00D9538C" w:rsidRDefault="00E744D2" w:rsidP="00E744D2">
            <w:pPr>
              <w:autoSpaceDE w:val="0"/>
              <w:autoSpaceDN w:val="0"/>
              <w:adjustRightInd w:val="0"/>
              <w:spacing w:after="0" w:line="480" w:lineRule="auto"/>
              <w:ind w:left="60" w:right="60"/>
              <w:jc w:val="center"/>
              <w:rPr>
                <w:rFonts w:ascii="Arial" w:hAnsi="Arial" w:cs="Arial"/>
                <w:color w:val="010205"/>
                <w:sz w:val="18"/>
                <w:szCs w:val="18"/>
                <w:lang w:val="en-ID"/>
              </w:rPr>
            </w:pPr>
            <w:r w:rsidRPr="00D9538C">
              <w:rPr>
                <w:rFonts w:ascii="Arial" w:hAnsi="Arial" w:cs="Arial"/>
                <w:color w:val="010205"/>
                <w:sz w:val="18"/>
                <w:szCs w:val="18"/>
                <w:lang w:val="en-ID"/>
              </w:rPr>
              <w:t>44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E744D2" w:rsidRPr="00D9538C" w:rsidRDefault="00E744D2" w:rsidP="00E744D2">
            <w:pPr>
              <w:autoSpaceDE w:val="0"/>
              <w:autoSpaceDN w:val="0"/>
              <w:adjustRightInd w:val="0"/>
              <w:spacing w:after="0" w:line="480" w:lineRule="auto"/>
              <w:ind w:left="60" w:right="60"/>
              <w:jc w:val="center"/>
              <w:rPr>
                <w:rFonts w:ascii="Arial" w:hAnsi="Arial" w:cs="Arial"/>
                <w:color w:val="010205"/>
                <w:sz w:val="18"/>
                <w:szCs w:val="18"/>
                <w:lang w:val="en-ID"/>
              </w:rPr>
            </w:pPr>
            <w:r w:rsidRPr="00D9538C">
              <w:rPr>
                <w:rFonts w:ascii="Arial" w:hAnsi="Arial" w:cs="Arial"/>
                <w:color w:val="010205"/>
                <w:sz w:val="18"/>
                <w:szCs w:val="18"/>
                <w:lang w:val="en-ID"/>
              </w:rPr>
              <w:t>-9.71</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E744D2" w:rsidRPr="00D9538C" w:rsidRDefault="00E744D2" w:rsidP="00E744D2">
            <w:pPr>
              <w:autoSpaceDE w:val="0"/>
              <w:autoSpaceDN w:val="0"/>
              <w:adjustRightInd w:val="0"/>
              <w:spacing w:after="0" w:line="480" w:lineRule="auto"/>
              <w:ind w:left="60" w:right="60"/>
              <w:jc w:val="center"/>
              <w:rPr>
                <w:rFonts w:ascii="Arial" w:hAnsi="Arial" w:cs="Arial"/>
                <w:color w:val="010205"/>
                <w:sz w:val="18"/>
                <w:szCs w:val="18"/>
                <w:lang w:val="en-ID"/>
              </w:rPr>
            </w:pPr>
            <w:r w:rsidRPr="00D9538C">
              <w:rPr>
                <w:rFonts w:ascii="Arial" w:hAnsi="Arial" w:cs="Arial"/>
                <w:color w:val="010205"/>
                <w:sz w:val="18"/>
                <w:szCs w:val="18"/>
                <w:lang w:val="en-ID"/>
              </w:rPr>
              <w:t>33.00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E744D2" w:rsidRPr="00D9538C" w:rsidRDefault="00E744D2" w:rsidP="00E744D2">
            <w:pPr>
              <w:autoSpaceDE w:val="0"/>
              <w:autoSpaceDN w:val="0"/>
              <w:adjustRightInd w:val="0"/>
              <w:spacing w:after="0" w:line="480" w:lineRule="auto"/>
              <w:ind w:left="60" w:right="60"/>
              <w:jc w:val="center"/>
              <w:rPr>
                <w:rFonts w:ascii="Arial" w:hAnsi="Arial" w:cs="Arial"/>
                <w:color w:val="010205"/>
                <w:sz w:val="18"/>
                <w:szCs w:val="18"/>
                <w:lang w:val="en-ID"/>
              </w:rPr>
            </w:pPr>
            <w:r w:rsidRPr="00D9538C">
              <w:rPr>
                <w:rFonts w:ascii="Arial" w:hAnsi="Arial" w:cs="Arial"/>
                <w:color w:val="010205"/>
                <w:sz w:val="18"/>
                <w:szCs w:val="18"/>
                <w:lang w:val="en-ID"/>
              </w:rPr>
              <w:t>8.6073</w:t>
            </w:r>
          </w:p>
        </w:tc>
        <w:tc>
          <w:tcPr>
            <w:tcW w:w="2160" w:type="dxa"/>
            <w:tcBorders>
              <w:top w:val="single" w:sz="8" w:space="0" w:color="AEAEAE"/>
              <w:left w:val="single" w:sz="8" w:space="0" w:color="E0E0E0"/>
              <w:bottom w:val="single" w:sz="8" w:space="0" w:color="AEAEAE"/>
              <w:right w:val="nil"/>
            </w:tcBorders>
            <w:shd w:val="clear" w:color="auto" w:fill="FFFFFF"/>
          </w:tcPr>
          <w:p w:rsidR="00E744D2" w:rsidRPr="00D9538C" w:rsidRDefault="00E744D2" w:rsidP="00E744D2">
            <w:pPr>
              <w:autoSpaceDE w:val="0"/>
              <w:autoSpaceDN w:val="0"/>
              <w:adjustRightInd w:val="0"/>
              <w:spacing w:after="0" w:line="480" w:lineRule="auto"/>
              <w:ind w:left="60" w:right="60"/>
              <w:jc w:val="center"/>
              <w:rPr>
                <w:rFonts w:ascii="Arial" w:hAnsi="Arial" w:cs="Arial"/>
                <w:color w:val="010205"/>
                <w:sz w:val="18"/>
                <w:szCs w:val="18"/>
                <w:lang w:val="en-ID"/>
              </w:rPr>
            </w:pPr>
            <w:r w:rsidRPr="00D9538C">
              <w:rPr>
                <w:rFonts w:ascii="Arial" w:hAnsi="Arial" w:cs="Arial"/>
                <w:color w:val="010205"/>
                <w:sz w:val="18"/>
                <w:szCs w:val="18"/>
                <w:lang w:val="en-ID"/>
              </w:rPr>
              <w:t>8.88952</w:t>
            </w:r>
          </w:p>
        </w:tc>
      </w:tr>
      <w:tr w:rsidR="00E744D2" w:rsidRPr="00D9538C" w:rsidTr="007F5BC9">
        <w:trPr>
          <w:cantSplit/>
          <w:trHeight w:val="560"/>
        </w:trPr>
        <w:tc>
          <w:tcPr>
            <w:tcW w:w="1813" w:type="dxa"/>
            <w:tcBorders>
              <w:top w:val="single" w:sz="8" w:space="0" w:color="AEAEAE"/>
              <w:left w:val="nil"/>
              <w:bottom w:val="single" w:sz="8" w:space="0" w:color="152935"/>
              <w:right w:val="nil"/>
            </w:tcBorders>
            <w:shd w:val="clear" w:color="auto" w:fill="E0E0E0"/>
          </w:tcPr>
          <w:p w:rsidR="00E744D2" w:rsidRPr="00D9538C" w:rsidRDefault="00E744D2" w:rsidP="00E744D2">
            <w:pPr>
              <w:autoSpaceDE w:val="0"/>
              <w:autoSpaceDN w:val="0"/>
              <w:adjustRightInd w:val="0"/>
              <w:spacing w:after="0" w:line="480" w:lineRule="auto"/>
              <w:ind w:left="60" w:right="60"/>
              <w:jc w:val="center"/>
              <w:rPr>
                <w:rFonts w:ascii="Arial" w:hAnsi="Arial" w:cs="Arial"/>
                <w:color w:val="264A60"/>
                <w:sz w:val="18"/>
                <w:szCs w:val="18"/>
                <w:lang w:val="en-ID"/>
              </w:rPr>
            </w:pPr>
            <w:r w:rsidRPr="00D9538C">
              <w:rPr>
                <w:rFonts w:ascii="Arial" w:hAnsi="Arial" w:cs="Arial"/>
                <w:color w:val="264A60"/>
                <w:sz w:val="18"/>
                <w:szCs w:val="18"/>
                <w:lang w:val="en-ID"/>
              </w:rPr>
              <w:t>Valid N (listwise)</w:t>
            </w:r>
          </w:p>
        </w:tc>
        <w:tc>
          <w:tcPr>
            <w:tcW w:w="707" w:type="dxa"/>
            <w:tcBorders>
              <w:top w:val="single" w:sz="8" w:space="0" w:color="AEAEAE"/>
              <w:left w:val="nil"/>
              <w:bottom w:val="single" w:sz="8" w:space="0" w:color="152935"/>
              <w:right w:val="single" w:sz="8" w:space="0" w:color="E0E0E0"/>
            </w:tcBorders>
            <w:shd w:val="clear" w:color="auto" w:fill="FFFFFF"/>
          </w:tcPr>
          <w:p w:rsidR="00E744D2" w:rsidRPr="00D9538C" w:rsidRDefault="00E744D2" w:rsidP="00E744D2">
            <w:pPr>
              <w:autoSpaceDE w:val="0"/>
              <w:autoSpaceDN w:val="0"/>
              <w:adjustRightInd w:val="0"/>
              <w:spacing w:after="0" w:line="480" w:lineRule="auto"/>
              <w:ind w:left="60" w:right="60"/>
              <w:jc w:val="center"/>
              <w:rPr>
                <w:rFonts w:ascii="Arial" w:hAnsi="Arial" w:cs="Arial"/>
                <w:color w:val="010205"/>
                <w:sz w:val="18"/>
                <w:szCs w:val="18"/>
                <w:lang w:val="en-ID"/>
              </w:rPr>
            </w:pPr>
            <w:r w:rsidRPr="00D9538C">
              <w:rPr>
                <w:rFonts w:ascii="Arial" w:hAnsi="Arial" w:cs="Arial"/>
                <w:color w:val="010205"/>
                <w:sz w:val="18"/>
                <w:szCs w:val="18"/>
                <w:lang w:val="en-ID"/>
              </w:rPr>
              <w:t>44</w:t>
            </w:r>
          </w:p>
        </w:tc>
        <w:tc>
          <w:tcPr>
            <w:tcW w:w="108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E744D2" w:rsidRPr="00D9538C" w:rsidRDefault="00E744D2" w:rsidP="00E744D2">
            <w:pPr>
              <w:autoSpaceDE w:val="0"/>
              <w:autoSpaceDN w:val="0"/>
              <w:adjustRightInd w:val="0"/>
              <w:spacing w:after="0" w:line="480" w:lineRule="auto"/>
              <w:rPr>
                <w:rFonts w:ascii="Times New Roman" w:hAnsi="Times New Roman" w:cs="Times New Roman"/>
                <w:sz w:val="24"/>
                <w:szCs w:val="24"/>
                <w:lang w:val="en-ID"/>
              </w:rPr>
            </w:pPr>
          </w:p>
        </w:tc>
        <w:tc>
          <w:tcPr>
            <w:tcW w:w="108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E744D2" w:rsidRPr="00D9538C" w:rsidRDefault="00E744D2" w:rsidP="00E744D2">
            <w:pPr>
              <w:autoSpaceDE w:val="0"/>
              <w:autoSpaceDN w:val="0"/>
              <w:adjustRightInd w:val="0"/>
              <w:spacing w:after="0" w:line="480" w:lineRule="auto"/>
              <w:rPr>
                <w:rFonts w:ascii="Times New Roman" w:hAnsi="Times New Roman" w:cs="Times New Roman"/>
                <w:sz w:val="24"/>
                <w:szCs w:val="24"/>
                <w:lang w:val="en-ID"/>
              </w:rPr>
            </w:pPr>
          </w:p>
        </w:tc>
        <w:tc>
          <w:tcPr>
            <w:tcW w:w="108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E744D2" w:rsidRPr="00D9538C" w:rsidRDefault="00E744D2" w:rsidP="00E744D2">
            <w:pPr>
              <w:autoSpaceDE w:val="0"/>
              <w:autoSpaceDN w:val="0"/>
              <w:adjustRightInd w:val="0"/>
              <w:spacing w:after="0" w:line="480" w:lineRule="auto"/>
              <w:rPr>
                <w:rFonts w:ascii="Times New Roman" w:hAnsi="Times New Roman" w:cs="Times New Roman"/>
                <w:sz w:val="24"/>
                <w:szCs w:val="24"/>
                <w:lang w:val="en-ID"/>
              </w:rPr>
            </w:pPr>
          </w:p>
        </w:tc>
        <w:tc>
          <w:tcPr>
            <w:tcW w:w="2160" w:type="dxa"/>
            <w:tcBorders>
              <w:top w:val="single" w:sz="8" w:space="0" w:color="AEAEAE"/>
              <w:left w:val="single" w:sz="8" w:space="0" w:color="E0E0E0"/>
              <w:bottom w:val="single" w:sz="8" w:space="0" w:color="152935"/>
              <w:right w:val="nil"/>
            </w:tcBorders>
            <w:shd w:val="clear" w:color="auto" w:fill="FFFFFF"/>
            <w:vAlign w:val="center"/>
          </w:tcPr>
          <w:p w:rsidR="00E744D2" w:rsidRPr="00D9538C" w:rsidRDefault="00E744D2" w:rsidP="00E744D2">
            <w:pPr>
              <w:autoSpaceDE w:val="0"/>
              <w:autoSpaceDN w:val="0"/>
              <w:adjustRightInd w:val="0"/>
              <w:spacing w:after="0" w:line="480" w:lineRule="auto"/>
              <w:rPr>
                <w:rFonts w:ascii="Times New Roman" w:hAnsi="Times New Roman" w:cs="Times New Roman"/>
                <w:sz w:val="24"/>
                <w:szCs w:val="24"/>
                <w:lang w:val="en-ID"/>
              </w:rPr>
            </w:pPr>
          </w:p>
        </w:tc>
      </w:tr>
    </w:tbl>
    <w:p w:rsidR="00E744D2" w:rsidRPr="00D9538C" w:rsidRDefault="00E744D2" w:rsidP="00E744D2">
      <w:pPr>
        <w:autoSpaceDE w:val="0"/>
        <w:autoSpaceDN w:val="0"/>
        <w:adjustRightInd w:val="0"/>
        <w:spacing w:after="0" w:line="240" w:lineRule="auto"/>
        <w:rPr>
          <w:rFonts w:ascii="Times New Roman" w:hAnsi="Times New Roman" w:cs="Times New Roman"/>
          <w:sz w:val="24"/>
          <w:szCs w:val="24"/>
          <w:lang w:val="en-ID"/>
        </w:rPr>
      </w:pPr>
    </w:p>
    <w:p w:rsidR="00E744D2" w:rsidRPr="00AF6F53" w:rsidRDefault="00E744D2" w:rsidP="00E744D2">
      <w:pPr>
        <w:pStyle w:val="ListParagraph"/>
        <w:spacing w:after="0" w:line="480" w:lineRule="auto"/>
        <w:ind w:left="436"/>
        <w:jc w:val="center"/>
        <w:rPr>
          <w:rFonts w:ascii="Times New Roman" w:hAnsi="Times New Roman" w:cs="Times New Roman"/>
          <w:i/>
          <w:color w:val="000000" w:themeColor="text1"/>
          <w:sz w:val="24"/>
          <w:lang w:val="en-ID"/>
        </w:rPr>
      </w:pPr>
      <w:proofErr w:type="gramStart"/>
      <w:r w:rsidRPr="00D9538C">
        <w:rPr>
          <w:rFonts w:ascii="Times New Roman" w:hAnsi="Times New Roman" w:cs="Times New Roman"/>
          <w:i/>
          <w:color w:val="000000" w:themeColor="text1"/>
          <w:sz w:val="24"/>
          <w:lang w:val="en-ID"/>
        </w:rPr>
        <w:t>Sumber :</w:t>
      </w:r>
      <w:proofErr w:type="gramEnd"/>
      <w:r w:rsidRPr="00D9538C">
        <w:rPr>
          <w:rFonts w:ascii="Times New Roman" w:hAnsi="Times New Roman" w:cs="Times New Roman"/>
          <w:i/>
          <w:color w:val="000000" w:themeColor="text1"/>
          <w:sz w:val="24"/>
          <w:lang w:val="en-ID"/>
        </w:rPr>
        <w:t xml:space="preserve"> Data Sekunder diolah 2019</w:t>
      </w:r>
    </w:p>
    <w:p w:rsidR="00E744D2" w:rsidRDefault="00E744D2" w:rsidP="00E744D2">
      <w:pPr>
        <w:pStyle w:val="ListParagraph"/>
        <w:spacing w:after="0" w:line="480" w:lineRule="auto"/>
        <w:ind w:left="436" w:firstLine="284"/>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 xml:space="preserve">Berdasarkan tabel 1 diatas, Variabel Dewan Direksi memperoleh skor tertinggi adalah 10, </w:t>
      </w:r>
      <w:r>
        <w:rPr>
          <w:rFonts w:ascii="Times New Roman" w:hAnsi="Times New Roman" w:cs="Times New Roman"/>
          <w:i/>
          <w:color w:val="000000" w:themeColor="text1"/>
          <w:sz w:val="24"/>
          <w:lang w:val="en-ID"/>
        </w:rPr>
        <w:t xml:space="preserve"> </w:t>
      </w:r>
      <w:r>
        <w:rPr>
          <w:rFonts w:ascii="Times New Roman" w:hAnsi="Times New Roman" w:cs="Times New Roman"/>
          <w:color w:val="000000" w:themeColor="text1"/>
          <w:sz w:val="24"/>
          <w:lang w:val="en-ID"/>
        </w:rPr>
        <w:t>sedangkan skor terendahnya adalah 2, rata-rata (</w:t>
      </w:r>
      <w:r w:rsidRPr="00B8077F">
        <w:rPr>
          <w:rFonts w:ascii="Times New Roman" w:hAnsi="Times New Roman" w:cs="Times New Roman"/>
          <w:i/>
          <w:color w:val="000000" w:themeColor="text1"/>
          <w:sz w:val="24"/>
          <w:lang w:val="en-ID"/>
        </w:rPr>
        <w:t>mean</w:t>
      </w:r>
      <w:r>
        <w:rPr>
          <w:rFonts w:ascii="Times New Roman" w:hAnsi="Times New Roman" w:cs="Times New Roman"/>
          <w:color w:val="000000" w:themeColor="text1"/>
          <w:sz w:val="24"/>
          <w:lang w:val="en-ID"/>
        </w:rPr>
        <w:t>) adalah 4.75 dan standar deviasinya adalah 2.036. Untuk variabel Dewan Komisaris memperoleh skor tertinggi 8 sedangkan skor terendahnya adalah 2, rata-rata (mean) adalah 4.16 dan standar deviasinya adalah 1.855. Dan untuk Komite Audit memperoleh skor tertinggi 4 sedangkan skor terendahnya 3, rata-rata (mean) adalah 3.09 dan standar deviasinya adalah 0.291.</w:t>
      </w:r>
    </w:p>
    <w:p w:rsidR="003B099A" w:rsidRDefault="003B099A" w:rsidP="003B099A">
      <w:pPr>
        <w:pStyle w:val="ListParagraph"/>
        <w:numPr>
          <w:ilvl w:val="0"/>
          <w:numId w:val="11"/>
        </w:numPr>
        <w:spacing w:after="0" w:line="480" w:lineRule="auto"/>
        <w:jc w:val="both"/>
        <w:rPr>
          <w:rFonts w:ascii="Times New Roman" w:hAnsi="Times New Roman" w:cs="Times New Roman"/>
          <w:b/>
          <w:color w:val="000000" w:themeColor="text1"/>
          <w:sz w:val="24"/>
          <w:lang w:val="en-ID"/>
        </w:rPr>
      </w:pPr>
      <w:r w:rsidRPr="003B099A">
        <w:rPr>
          <w:rFonts w:ascii="Times New Roman" w:hAnsi="Times New Roman" w:cs="Times New Roman"/>
          <w:b/>
          <w:color w:val="000000" w:themeColor="text1"/>
          <w:sz w:val="24"/>
          <w:lang w:val="en-ID"/>
        </w:rPr>
        <w:t>Uji Asumsi Klasik</w:t>
      </w:r>
    </w:p>
    <w:p w:rsidR="003B099A" w:rsidRDefault="003B099A" w:rsidP="003B099A">
      <w:pPr>
        <w:pStyle w:val="ListParagraph"/>
        <w:numPr>
          <w:ilvl w:val="0"/>
          <w:numId w:val="12"/>
        </w:numPr>
        <w:spacing w:after="0" w:line="48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Uji Normalitas Data</w:t>
      </w:r>
    </w:p>
    <w:p w:rsidR="003B099A" w:rsidRDefault="003B099A" w:rsidP="003B099A">
      <w:pPr>
        <w:pStyle w:val="ListParagraph"/>
        <w:spacing w:line="480" w:lineRule="auto"/>
        <w:ind w:left="1440"/>
        <w:jc w:val="center"/>
        <w:rPr>
          <w:rFonts w:ascii="Times New Roman" w:hAnsi="Times New Roman" w:cs="Times New Roman"/>
          <w:b/>
          <w:color w:val="000000" w:themeColor="text1"/>
          <w:sz w:val="24"/>
          <w:lang w:val="en-ID"/>
        </w:rPr>
      </w:pPr>
      <w:r>
        <w:rPr>
          <w:rFonts w:ascii="Times New Roman" w:hAnsi="Times New Roman" w:cs="Times New Roman"/>
          <w:b/>
          <w:color w:val="000000" w:themeColor="text1"/>
          <w:sz w:val="24"/>
          <w:lang w:val="en-ID"/>
        </w:rPr>
        <w:t>Tabel 2</w:t>
      </w:r>
    </w:p>
    <w:p w:rsidR="003B099A" w:rsidRPr="003B099A" w:rsidRDefault="003B099A" w:rsidP="003B099A">
      <w:pPr>
        <w:pStyle w:val="ListParagraph"/>
        <w:spacing w:line="480" w:lineRule="auto"/>
        <w:ind w:left="1440"/>
        <w:jc w:val="center"/>
        <w:rPr>
          <w:rFonts w:ascii="Times New Roman" w:hAnsi="Times New Roman" w:cs="Times New Roman"/>
          <w:b/>
          <w:color w:val="000000" w:themeColor="text1"/>
          <w:sz w:val="24"/>
          <w:lang w:val="en-ID"/>
        </w:rPr>
      </w:pPr>
      <w:r w:rsidRPr="003B099A">
        <w:rPr>
          <w:rFonts w:ascii="Times New Roman" w:hAnsi="Times New Roman" w:cs="Times New Roman"/>
          <w:b/>
          <w:color w:val="000000" w:themeColor="text1"/>
          <w:sz w:val="24"/>
          <w:lang w:val="en-ID"/>
        </w:rPr>
        <w:t>Hasil Uji Normalitas Data</w:t>
      </w:r>
    </w:p>
    <w:tbl>
      <w:tblPr>
        <w:tblW w:w="7087" w:type="dxa"/>
        <w:tblInd w:w="1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94"/>
        <w:gridCol w:w="1445"/>
        <w:gridCol w:w="4048"/>
      </w:tblGrid>
      <w:tr w:rsidR="003B099A" w:rsidRPr="00DE6DBA" w:rsidTr="003B099A">
        <w:trPr>
          <w:cantSplit/>
        </w:trPr>
        <w:tc>
          <w:tcPr>
            <w:tcW w:w="7087" w:type="dxa"/>
            <w:gridSpan w:val="3"/>
            <w:tcBorders>
              <w:top w:val="nil"/>
              <w:left w:val="nil"/>
              <w:bottom w:val="nil"/>
              <w:right w:val="nil"/>
            </w:tcBorders>
            <w:shd w:val="clear" w:color="auto" w:fill="FFFFFF"/>
            <w:vAlign w:val="center"/>
          </w:tcPr>
          <w:p w:rsidR="003B099A" w:rsidRPr="00DE6DBA" w:rsidRDefault="003B099A" w:rsidP="00597E1E">
            <w:pPr>
              <w:autoSpaceDE w:val="0"/>
              <w:autoSpaceDN w:val="0"/>
              <w:adjustRightInd w:val="0"/>
              <w:spacing w:after="0" w:line="320" w:lineRule="atLeast"/>
              <w:ind w:left="60" w:right="60"/>
              <w:jc w:val="center"/>
              <w:rPr>
                <w:rFonts w:ascii="Arial" w:hAnsi="Arial" w:cs="Arial"/>
                <w:color w:val="010205"/>
                <w:lang w:val="en-ID"/>
              </w:rPr>
            </w:pPr>
            <w:r w:rsidRPr="00DE6DBA">
              <w:rPr>
                <w:rFonts w:ascii="Arial" w:hAnsi="Arial" w:cs="Arial"/>
                <w:b/>
                <w:bCs/>
                <w:color w:val="010205"/>
                <w:lang w:val="en-ID"/>
              </w:rPr>
              <w:t>One-Sample Kolmogorov-Smirnov Test</w:t>
            </w:r>
          </w:p>
        </w:tc>
      </w:tr>
      <w:tr w:rsidR="003B099A" w:rsidRPr="00DE6DBA" w:rsidTr="003B099A">
        <w:trPr>
          <w:cantSplit/>
        </w:trPr>
        <w:tc>
          <w:tcPr>
            <w:tcW w:w="3039" w:type="dxa"/>
            <w:gridSpan w:val="2"/>
            <w:tcBorders>
              <w:top w:val="nil"/>
              <w:left w:val="nil"/>
              <w:bottom w:val="single" w:sz="8" w:space="0" w:color="152935"/>
              <w:right w:val="nil"/>
            </w:tcBorders>
            <w:shd w:val="clear" w:color="auto" w:fill="FFFFFF"/>
            <w:vAlign w:val="bottom"/>
          </w:tcPr>
          <w:p w:rsidR="003B099A" w:rsidRPr="00DE6DBA" w:rsidRDefault="003B099A" w:rsidP="00597E1E">
            <w:pPr>
              <w:autoSpaceDE w:val="0"/>
              <w:autoSpaceDN w:val="0"/>
              <w:adjustRightInd w:val="0"/>
              <w:spacing w:after="0" w:line="240" w:lineRule="auto"/>
              <w:rPr>
                <w:rFonts w:ascii="Times New Roman" w:hAnsi="Times New Roman" w:cs="Times New Roman"/>
                <w:sz w:val="24"/>
                <w:szCs w:val="24"/>
                <w:lang w:val="en-ID"/>
              </w:rPr>
            </w:pPr>
          </w:p>
        </w:tc>
        <w:tc>
          <w:tcPr>
            <w:tcW w:w="4048" w:type="dxa"/>
            <w:tcBorders>
              <w:top w:val="nil"/>
              <w:left w:val="nil"/>
              <w:bottom w:val="single" w:sz="8" w:space="0" w:color="152935"/>
              <w:right w:val="nil"/>
            </w:tcBorders>
            <w:shd w:val="clear" w:color="auto" w:fill="FFFFFF"/>
            <w:vAlign w:val="bottom"/>
          </w:tcPr>
          <w:p w:rsidR="003B099A" w:rsidRPr="00DE6DBA" w:rsidRDefault="003B099A" w:rsidP="00597E1E">
            <w:pPr>
              <w:autoSpaceDE w:val="0"/>
              <w:autoSpaceDN w:val="0"/>
              <w:adjustRightInd w:val="0"/>
              <w:spacing w:after="0" w:line="320" w:lineRule="atLeast"/>
              <w:ind w:left="60" w:right="60"/>
              <w:jc w:val="center"/>
              <w:rPr>
                <w:rFonts w:ascii="Arial" w:hAnsi="Arial" w:cs="Arial"/>
                <w:color w:val="264A60"/>
                <w:sz w:val="18"/>
                <w:szCs w:val="18"/>
                <w:lang w:val="en-ID"/>
              </w:rPr>
            </w:pPr>
            <w:r w:rsidRPr="00DE6DBA">
              <w:rPr>
                <w:rFonts w:ascii="Arial" w:hAnsi="Arial" w:cs="Arial"/>
                <w:color w:val="264A60"/>
                <w:sz w:val="18"/>
                <w:szCs w:val="18"/>
                <w:lang w:val="en-ID"/>
              </w:rPr>
              <w:t>Unstandardized Residual</w:t>
            </w:r>
          </w:p>
        </w:tc>
      </w:tr>
      <w:tr w:rsidR="003B099A" w:rsidRPr="00DE6DBA" w:rsidTr="003B099A">
        <w:trPr>
          <w:cantSplit/>
        </w:trPr>
        <w:tc>
          <w:tcPr>
            <w:tcW w:w="3039" w:type="dxa"/>
            <w:gridSpan w:val="2"/>
            <w:tcBorders>
              <w:top w:val="single" w:sz="8" w:space="0" w:color="152935"/>
              <w:left w:val="nil"/>
              <w:bottom w:val="single" w:sz="8" w:space="0" w:color="AEAEAE"/>
              <w:right w:val="nil"/>
            </w:tcBorders>
            <w:shd w:val="clear" w:color="auto" w:fill="E0E0E0"/>
          </w:tcPr>
          <w:p w:rsidR="003B099A" w:rsidRPr="00DE6DBA" w:rsidRDefault="003B099A" w:rsidP="00597E1E">
            <w:pPr>
              <w:autoSpaceDE w:val="0"/>
              <w:autoSpaceDN w:val="0"/>
              <w:adjustRightInd w:val="0"/>
              <w:spacing w:after="0" w:line="320" w:lineRule="atLeast"/>
              <w:ind w:left="60" w:right="60"/>
              <w:rPr>
                <w:rFonts w:ascii="Arial" w:hAnsi="Arial" w:cs="Arial"/>
                <w:color w:val="264A60"/>
                <w:sz w:val="18"/>
                <w:szCs w:val="18"/>
                <w:lang w:val="en-ID"/>
              </w:rPr>
            </w:pPr>
            <w:r w:rsidRPr="00DE6DBA">
              <w:rPr>
                <w:rFonts w:ascii="Arial" w:hAnsi="Arial" w:cs="Arial"/>
                <w:color w:val="264A60"/>
                <w:sz w:val="18"/>
                <w:szCs w:val="18"/>
                <w:lang w:val="en-ID"/>
              </w:rPr>
              <w:t>N</w:t>
            </w:r>
          </w:p>
        </w:tc>
        <w:tc>
          <w:tcPr>
            <w:tcW w:w="4048" w:type="dxa"/>
            <w:tcBorders>
              <w:top w:val="single" w:sz="8" w:space="0" w:color="152935"/>
              <w:left w:val="nil"/>
              <w:bottom w:val="single" w:sz="8" w:space="0" w:color="AEAEAE"/>
              <w:right w:val="nil"/>
            </w:tcBorders>
            <w:shd w:val="clear" w:color="auto" w:fill="FFFFFF"/>
          </w:tcPr>
          <w:p w:rsidR="003B099A" w:rsidRPr="00DE6DBA" w:rsidRDefault="003B099A"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44</w:t>
            </w:r>
          </w:p>
        </w:tc>
      </w:tr>
      <w:tr w:rsidR="003B099A" w:rsidRPr="00DE6DBA" w:rsidTr="003B099A">
        <w:trPr>
          <w:cantSplit/>
        </w:trPr>
        <w:tc>
          <w:tcPr>
            <w:tcW w:w="1594" w:type="dxa"/>
            <w:vMerge w:val="restart"/>
            <w:tcBorders>
              <w:top w:val="single" w:sz="8" w:space="0" w:color="AEAEAE"/>
              <w:left w:val="nil"/>
              <w:bottom w:val="single" w:sz="8" w:space="0" w:color="AEAEAE"/>
              <w:right w:val="nil"/>
            </w:tcBorders>
            <w:shd w:val="clear" w:color="auto" w:fill="E0E0E0"/>
          </w:tcPr>
          <w:p w:rsidR="003B099A" w:rsidRPr="00DE6DBA" w:rsidRDefault="003B099A" w:rsidP="00597E1E">
            <w:pPr>
              <w:autoSpaceDE w:val="0"/>
              <w:autoSpaceDN w:val="0"/>
              <w:adjustRightInd w:val="0"/>
              <w:spacing w:after="0" w:line="320" w:lineRule="atLeast"/>
              <w:ind w:left="60" w:right="60"/>
              <w:rPr>
                <w:rFonts w:ascii="Arial" w:hAnsi="Arial" w:cs="Arial"/>
                <w:color w:val="264A60"/>
                <w:sz w:val="18"/>
                <w:szCs w:val="18"/>
                <w:lang w:val="en-ID"/>
              </w:rPr>
            </w:pPr>
            <w:r w:rsidRPr="00DE6DBA">
              <w:rPr>
                <w:rFonts w:ascii="Arial" w:hAnsi="Arial" w:cs="Arial"/>
                <w:color w:val="264A60"/>
                <w:sz w:val="18"/>
                <w:szCs w:val="18"/>
                <w:lang w:val="en-ID"/>
              </w:rPr>
              <w:t>Normal Parameters</w:t>
            </w:r>
            <w:r w:rsidRPr="00DE6DBA">
              <w:rPr>
                <w:rFonts w:ascii="Arial" w:hAnsi="Arial" w:cs="Arial"/>
                <w:color w:val="264A60"/>
                <w:sz w:val="18"/>
                <w:szCs w:val="18"/>
                <w:vertAlign w:val="superscript"/>
                <w:lang w:val="en-ID"/>
              </w:rPr>
              <w:t>a,b</w:t>
            </w:r>
          </w:p>
        </w:tc>
        <w:tc>
          <w:tcPr>
            <w:tcW w:w="1445" w:type="dxa"/>
            <w:tcBorders>
              <w:top w:val="single" w:sz="8" w:space="0" w:color="AEAEAE"/>
              <w:left w:val="nil"/>
              <w:bottom w:val="single" w:sz="8" w:space="0" w:color="AEAEAE"/>
              <w:right w:val="nil"/>
            </w:tcBorders>
            <w:shd w:val="clear" w:color="auto" w:fill="E0E0E0"/>
          </w:tcPr>
          <w:p w:rsidR="003B099A" w:rsidRPr="00DE6DBA" w:rsidRDefault="003B099A" w:rsidP="00597E1E">
            <w:pPr>
              <w:autoSpaceDE w:val="0"/>
              <w:autoSpaceDN w:val="0"/>
              <w:adjustRightInd w:val="0"/>
              <w:spacing w:after="0" w:line="320" w:lineRule="atLeast"/>
              <w:ind w:left="60" w:right="60"/>
              <w:rPr>
                <w:rFonts w:ascii="Arial" w:hAnsi="Arial" w:cs="Arial"/>
                <w:color w:val="264A60"/>
                <w:sz w:val="18"/>
                <w:szCs w:val="18"/>
                <w:lang w:val="en-ID"/>
              </w:rPr>
            </w:pPr>
            <w:r w:rsidRPr="00DE6DBA">
              <w:rPr>
                <w:rFonts w:ascii="Arial" w:hAnsi="Arial" w:cs="Arial"/>
                <w:color w:val="264A60"/>
                <w:sz w:val="18"/>
                <w:szCs w:val="18"/>
                <w:lang w:val="en-ID"/>
              </w:rPr>
              <w:t>Mean</w:t>
            </w:r>
          </w:p>
        </w:tc>
        <w:tc>
          <w:tcPr>
            <w:tcW w:w="4048" w:type="dxa"/>
            <w:tcBorders>
              <w:top w:val="single" w:sz="8" w:space="0" w:color="AEAEAE"/>
              <w:left w:val="nil"/>
              <w:bottom w:val="single" w:sz="8" w:space="0" w:color="AEAEAE"/>
              <w:right w:val="nil"/>
            </w:tcBorders>
            <w:shd w:val="clear" w:color="auto" w:fill="FFFFFF"/>
          </w:tcPr>
          <w:p w:rsidR="003B099A" w:rsidRPr="00DE6DBA" w:rsidRDefault="003B099A"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.0000000</w:t>
            </w:r>
          </w:p>
        </w:tc>
      </w:tr>
      <w:tr w:rsidR="003B099A" w:rsidRPr="00DE6DBA" w:rsidTr="003B099A">
        <w:trPr>
          <w:cantSplit/>
        </w:trPr>
        <w:tc>
          <w:tcPr>
            <w:tcW w:w="1594" w:type="dxa"/>
            <w:vMerge/>
            <w:tcBorders>
              <w:top w:val="single" w:sz="8" w:space="0" w:color="AEAEAE"/>
              <w:left w:val="nil"/>
              <w:bottom w:val="single" w:sz="8" w:space="0" w:color="AEAEAE"/>
              <w:right w:val="nil"/>
            </w:tcBorders>
            <w:shd w:val="clear" w:color="auto" w:fill="E0E0E0"/>
          </w:tcPr>
          <w:p w:rsidR="003B099A" w:rsidRPr="00DE6DBA" w:rsidRDefault="003B099A" w:rsidP="00597E1E">
            <w:pPr>
              <w:autoSpaceDE w:val="0"/>
              <w:autoSpaceDN w:val="0"/>
              <w:adjustRightInd w:val="0"/>
              <w:spacing w:after="0" w:line="240" w:lineRule="auto"/>
              <w:rPr>
                <w:rFonts w:ascii="Arial" w:hAnsi="Arial" w:cs="Arial"/>
                <w:color w:val="010205"/>
                <w:sz w:val="18"/>
                <w:szCs w:val="18"/>
                <w:lang w:val="en-ID"/>
              </w:rPr>
            </w:pPr>
          </w:p>
        </w:tc>
        <w:tc>
          <w:tcPr>
            <w:tcW w:w="1445" w:type="dxa"/>
            <w:tcBorders>
              <w:top w:val="single" w:sz="8" w:space="0" w:color="AEAEAE"/>
              <w:left w:val="nil"/>
              <w:bottom w:val="single" w:sz="8" w:space="0" w:color="AEAEAE"/>
              <w:right w:val="nil"/>
            </w:tcBorders>
            <w:shd w:val="clear" w:color="auto" w:fill="E0E0E0"/>
          </w:tcPr>
          <w:p w:rsidR="003B099A" w:rsidRPr="00DE6DBA" w:rsidRDefault="003B099A" w:rsidP="00597E1E">
            <w:pPr>
              <w:autoSpaceDE w:val="0"/>
              <w:autoSpaceDN w:val="0"/>
              <w:adjustRightInd w:val="0"/>
              <w:spacing w:after="0" w:line="320" w:lineRule="atLeast"/>
              <w:ind w:left="60" w:right="60"/>
              <w:rPr>
                <w:rFonts w:ascii="Arial" w:hAnsi="Arial" w:cs="Arial"/>
                <w:color w:val="264A60"/>
                <w:sz w:val="18"/>
                <w:szCs w:val="18"/>
                <w:lang w:val="en-ID"/>
              </w:rPr>
            </w:pPr>
            <w:r w:rsidRPr="00DE6DBA">
              <w:rPr>
                <w:rFonts w:ascii="Arial" w:hAnsi="Arial" w:cs="Arial"/>
                <w:color w:val="264A60"/>
                <w:sz w:val="18"/>
                <w:szCs w:val="18"/>
                <w:lang w:val="en-ID"/>
              </w:rPr>
              <w:t>Std. Deviation</w:t>
            </w:r>
          </w:p>
        </w:tc>
        <w:tc>
          <w:tcPr>
            <w:tcW w:w="4048" w:type="dxa"/>
            <w:tcBorders>
              <w:top w:val="single" w:sz="8" w:space="0" w:color="AEAEAE"/>
              <w:left w:val="nil"/>
              <w:bottom w:val="single" w:sz="8" w:space="0" w:color="AEAEAE"/>
              <w:right w:val="nil"/>
            </w:tcBorders>
            <w:shd w:val="clear" w:color="auto" w:fill="FFFFFF"/>
          </w:tcPr>
          <w:p w:rsidR="003B099A" w:rsidRPr="00DE6DBA" w:rsidRDefault="003B099A"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6.98057074</w:t>
            </w:r>
          </w:p>
        </w:tc>
      </w:tr>
      <w:tr w:rsidR="003B099A" w:rsidRPr="00DE6DBA" w:rsidTr="003B099A">
        <w:trPr>
          <w:cantSplit/>
        </w:trPr>
        <w:tc>
          <w:tcPr>
            <w:tcW w:w="1594" w:type="dxa"/>
            <w:vMerge w:val="restart"/>
            <w:tcBorders>
              <w:top w:val="single" w:sz="8" w:space="0" w:color="AEAEAE"/>
              <w:left w:val="nil"/>
              <w:bottom w:val="single" w:sz="8" w:space="0" w:color="AEAEAE"/>
              <w:right w:val="nil"/>
            </w:tcBorders>
            <w:shd w:val="clear" w:color="auto" w:fill="E0E0E0"/>
          </w:tcPr>
          <w:p w:rsidR="003B099A" w:rsidRPr="00DE6DBA" w:rsidRDefault="003B099A" w:rsidP="00597E1E">
            <w:pPr>
              <w:autoSpaceDE w:val="0"/>
              <w:autoSpaceDN w:val="0"/>
              <w:adjustRightInd w:val="0"/>
              <w:spacing w:after="0" w:line="320" w:lineRule="atLeast"/>
              <w:ind w:left="60" w:right="60"/>
              <w:rPr>
                <w:rFonts w:ascii="Arial" w:hAnsi="Arial" w:cs="Arial"/>
                <w:color w:val="264A60"/>
                <w:sz w:val="18"/>
                <w:szCs w:val="18"/>
                <w:lang w:val="en-ID"/>
              </w:rPr>
            </w:pPr>
            <w:r w:rsidRPr="00DE6DBA">
              <w:rPr>
                <w:rFonts w:ascii="Arial" w:hAnsi="Arial" w:cs="Arial"/>
                <w:color w:val="264A60"/>
                <w:sz w:val="18"/>
                <w:szCs w:val="18"/>
                <w:lang w:val="en-ID"/>
              </w:rPr>
              <w:t>Most Extreme Differences</w:t>
            </w:r>
          </w:p>
        </w:tc>
        <w:tc>
          <w:tcPr>
            <w:tcW w:w="1445" w:type="dxa"/>
            <w:tcBorders>
              <w:top w:val="single" w:sz="8" w:space="0" w:color="AEAEAE"/>
              <w:left w:val="nil"/>
              <w:bottom w:val="single" w:sz="8" w:space="0" w:color="AEAEAE"/>
              <w:right w:val="nil"/>
            </w:tcBorders>
            <w:shd w:val="clear" w:color="auto" w:fill="E0E0E0"/>
          </w:tcPr>
          <w:p w:rsidR="003B099A" w:rsidRPr="00DE6DBA" w:rsidRDefault="003B099A" w:rsidP="00597E1E">
            <w:pPr>
              <w:autoSpaceDE w:val="0"/>
              <w:autoSpaceDN w:val="0"/>
              <w:adjustRightInd w:val="0"/>
              <w:spacing w:after="0" w:line="320" w:lineRule="atLeast"/>
              <w:ind w:left="60" w:right="60"/>
              <w:rPr>
                <w:rFonts w:ascii="Arial" w:hAnsi="Arial" w:cs="Arial"/>
                <w:color w:val="264A60"/>
                <w:sz w:val="18"/>
                <w:szCs w:val="18"/>
                <w:lang w:val="en-ID"/>
              </w:rPr>
            </w:pPr>
            <w:r w:rsidRPr="00DE6DBA">
              <w:rPr>
                <w:rFonts w:ascii="Arial" w:hAnsi="Arial" w:cs="Arial"/>
                <w:color w:val="264A60"/>
                <w:sz w:val="18"/>
                <w:szCs w:val="18"/>
                <w:lang w:val="en-ID"/>
              </w:rPr>
              <w:t>Absolute</w:t>
            </w:r>
          </w:p>
        </w:tc>
        <w:tc>
          <w:tcPr>
            <w:tcW w:w="4048" w:type="dxa"/>
            <w:tcBorders>
              <w:top w:val="single" w:sz="8" w:space="0" w:color="AEAEAE"/>
              <w:left w:val="nil"/>
              <w:bottom w:val="single" w:sz="8" w:space="0" w:color="AEAEAE"/>
              <w:right w:val="nil"/>
            </w:tcBorders>
            <w:shd w:val="clear" w:color="auto" w:fill="FFFFFF"/>
          </w:tcPr>
          <w:p w:rsidR="003B099A" w:rsidRPr="00DE6DBA" w:rsidRDefault="003B099A"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.062</w:t>
            </w:r>
          </w:p>
        </w:tc>
      </w:tr>
      <w:tr w:rsidR="003B099A" w:rsidRPr="00DE6DBA" w:rsidTr="003B099A">
        <w:trPr>
          <w:cantSplit/>
        </w:trPr>
        <w:tc>
          <w:tcPr>
            <w:tcW w:w="1594" w:type="dxa"/>
            <w:vMerge/>
            <w:tcBorders>
              <w:top w:val="single" w:sz="8" w:space="0" w:color="AEAEAE"/>
              <w:left w:val="nil"/>
              <w:bottom w:val="single" w:sz="8" w:space="0" w:color="AEAEAE"/>
              <w:right w:val="nil"/>
            </w:tcBorders>
            <w:shd w:val="clear" w:color="auto" w:fill="E0E0E0"/>
          </w:tcPr>
          <w:p w:rsidR="003B099A" w:rsidRPr="00DE6DBA" w:rsidRDefault="003B099A" w:rsidP="00597E1E">
            <w:pPr>
              <w:autoSpaceDE w:val="0"/>
              <w:autoSpaceDN w:val="0"/>
              <w:adjustRightInd w:val="0"/>
              <w:spacing w:after="0" w:line="240" w:lineRule="auto"/>
              <w:rPr>
                <w:rFonts w:ascii="Arial" w:hAnsi="Arial" w:cs="Arial"/>
                <w:color w:val="010205"/>
                <w:sz w:val="18"/>
                <w:szCs w:val="18"/>
                <w:lang w:val="en-ID"/>
              </w:rPr>
            </w:pPr>
          </w:p>
        </w:tc>
        <w:tc>
          <w:tcPr>
            <w:tcW w:w="1445" w:type="dxa"/>
            <w:tcBorders>
              <w:top w:val="single" w:sz="8" w:space="0" w:color="AEAEAE"/>
              <w:left w:val="nil"/>
              <w:bottom w:val="single" w:sz="8" w:space="0" w:color="AEAEAE"/>
              <w:right w:val="nil"/>
            </w:tcBorders>
            <w:shd w:val="clear" w:color="auto" w:fill="E0E0E0"/>
          </w:tcPr>
          <w:p w:rsidR="003B099A" w:rsidRPr="00DE6DBA" w:rsidRDefault="003B099A" w:rsidP="00597E1E">
            <w:pPr>
              <w:autoSpaceDE w:val="0"/>
              <w:autoSpaceDN w:val="0"/>
              <w:adjustRightInd w:val="0"/>
              <w:spacing w:after="0" w:line="320" w:lineRule="atLeast"/>
              <w:ind w:left="60" w:right="60"/>
              <w:rPr>
                <w:rFonts w:ascii="Arial" w:hAnsi="Arial" w:cs="Arial"/>
                <w:color w:val="264A60"/>
                <w:sz w:val="18"/>
                <w:szCs w:val="18"/>
                <w:lang w:val="en-ID"/>
              </w:rPr>
            </w:pPr>
            <w:r w:rsidRPr="00DE6DBA">
              <w:rPr>
                <w:rFonts w:ascii="Arial" w:hAnsi="Arial" w:cs="Arial"/>
                <w:color w:val="264A60"/>
                <w:sz w:val="18"/>
                <w:szCs w:val="18"/>
                <w:lang w:val="en-ID"/>
              </w:rPr>
              <w:t>Positive</w:t>
            </w:r>
          </w:p>
        </w:tc>
        <w:tc>
          <w:tcPr>
            <w:tcW w:w="4048" w:type="dxa"/>
            <w:tcBorders>
              <w:top w:val="single" w:sz="8" w:space="0" w:color="AEAEAE"/>
              <w:left w:val="nil"/>
              <w:bottom w:val="single" w:sz="8" w:space="0" w:color="AEAEAE"/>
              <w:right w:val="nil"/>
            </w:tcBorders>
            <w:shd w:val="clear" w:color="auto" w:fill="FFFFFF"/>
          </w:tcPr>
          <w:p w:rsidR="003B099A" w:rsidRPr="00DE6DBA" w:rsidRDefault="003B099A"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.053</w:t>
            </w:r>
          </w:p>
        </w:tc>
      </w:tr>
      <w:tr w:rsidR="003B099A" w:rsidRPr="00DE6DBA" w:rsidTr="003B099A">
        <w:trPr>
          <w:cantSplit/>
        </w:trPr>
        <w:tc>
          <w:tcPr>
            <w:tcW w:w="1594" w:type="dxa"/>
            <w:vMerge/>
            <w:tcBorders>
              <w:top w:val="single" w:sz="8" w:space="0" w:color="AEAEAE"/>
              <w:left w:val="nil"/>
              <w:bottom w:val="single" w:sz="8" w:space="0" w:color="AEAEAE"/>
              <w:right w:val="nil"/>
            </w:tcBorders>
            <w:shd w:val="clear" w:color="auto" w:fill="E0E0E0"/>
          </w:tcPr>
          <w:p w:rsidR="003B099A" w:rsidRPr="00DE6DBA" w:rsidRDefault="003B099A" w:rsidP="00597E1E">
            <w:pPr>
              <w:autoSpaceDE w:val="0"/>
              <w:autoSpaceDN w:val="0"/>
              <w:adjustRightInd w:val="0"/>
              <w:spacing w:after="0" w:line="240" w:lineRule="auto"/>
              <w:rPr>
                <w:rFonts w:ascii="Arial" w:hAnsi="Arial" w:cs="Arial"/>
                <w:color w:val="010205"/>
                <w:sz w:val="18"/>
                <w:szCs w:val="18"/>
                <w:lang w:val="en-ID"/>
              </w:rPr>
            </w:pPr>
          </w:p>
        </w:tc>
        <w:tc>
          <w:tcPr>
            <w:tcW w:w="1445" w:type="dxa"/>
            <w:tcBorders>
              <w:top w:val="single" w:sz="8" w:space="0" w:color="AEAEAE"/>
              <w:left w:val="nil"/>
              <w:bottom w:val="single" w:sz="8" w:space="0" w:color="AEAEAE"/>
              <w:right w:val="nil"/>
            </w:tcBorders>
            <w:shd w:val="clear" w:color="auto" w:fill="E0E0E0"/>
          </w:tcPr>
          <w:p w:rsidR="003B099A" w:rsidRPr="00DE6DBA" w:rsidRDefault="003B099A" w:rsidP="00597E1E">
            <w:pPr>
              <w:autoSpaceDE w:val="0"/>
              <w:autoSpaceDN w:val="0"/>
              <w:adjustRightInd w:val="0"/>
              <w:spacing w:after="0" w:line="320" w:lineRule="atLeast"/>
              <w:ind w:left="60" w:right="60"/>
              <w:rPr>
                <w:rFonts w:ascii="Arial" w:hAnsi="Arial" w:cs="Arial"/>
                <w:color w:val="264A60"/>
                <w:sz w:val="18"/>
                <w:szCs w:val="18"/>
                <w:lang w:val="en-ID"/>
              </w:rPr>
            </w:pPr>
            <w:r w:rsidRPr="00DE6DBA">
              <w:rPr>
                <w:rFonts w:ascii="Arial" w:hAnsi="Arial" w:cs="Arial"/>
                <w:color w:val="264A60"/>
                <w:sz w:val="18"/>
                <w:szCs w:val="18"/>
                <w:lang w:val="en-ID"/>
              </w:rPr>
              <w:t>Negative</w:t>
            </w:r>
          </w:p>
        </w:tc>
        <w:tc>
          <w:tcPr>
            <w:tcW w:w="4048" w:type="dxa"/>
            <w:tcBorders>
              <w:top w:val="single" w:sz="8" w:space="0" w:color="AEAEAE"/>
              <w:left w:val="nil"/>
              <w:bottom w:val="single" w:sz="8" w:space="0" w:color="AEAEAE"/>
              <w:right w:val="nil"/>
            </w:tcBorders>
            <w:shd w:val="clear" w:color="auto" w:fill="FFFFFF"/>
          </w:tcPr>
          <w:p w:rsidR="003B099A" w:rsidRPr="00DE6DBA" w:rsidRDefault="003B099A"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-.062</w:t>
            </w:r>
          </w:p>
        </w:tc>
      </w:tr>
      <w:tr w:rsidR="003B099A" w:rsidRPr="00DE6DBA" w:rsidTr="003B099A">
        <w:trPr>
          <w:cantSplit/>
        </w:trPr>
        <w:tc>
          <w:tcPr>
            <w:tcW w:w="3039" w:type="dxa"/>
            <w:gridSpan w:val="2"/>
            <w:tcBorders>
              <w:top w:val="single" w:sz="8" w:space="0" w:color="AEAEAE"/>
              <w:left w:val="nil"/>
              <w:bottom w:val="single" w:sz="8" w:space="0" w:color="AEAEAE"/>
              <w:right w:val="nil"/>
            </w:tcBorders>
            <w:shd w:val="clear" w:color="auto" w:fill="E0E0E0"/>
          </w:tcPr>
          <w:p w:rsidR="003B099A" w:rsidRPr="00DE6DBA" w:rsidRDefault="003B099A" w:rsidP="00597E1E">
            <w:pPr>
              <w:autoSpaceDE w:val="0"/>
              <w:autoSpaceDN w:val="0"/>
              <w:adjustRightInd w:val="0"/>
              <w:spacing w:after="0" w:line="320" w:lineRule="atLeast"/>
              <w:ind w:left="60" w:right="60"/>
              <w:rPr>
                <w:rFonts w:ascii="Arial" w:hAnsi="Arial" w:cs="Arial"/>
                <w:color w:val="264A60"/>
                <w:sz w:val="18"/>
                <w:szCs w:val="18"/>
                <w:lang w:val="en-ID"/>
              </w:rPr>
            </w:pPr>
            <w:r w:rsidRPr="00DE6DBA">
              <w:rPr>
                <w:rFonts w:ascii="Arial" w:hAnsi="Arial" w:cs="Arial"/>
                <w:color w:val="264A60"/>
                <w:sz w:val="18"/>
                <w:szCs w:val="18"/>
                <w:lang w:val="en-ID"/>
              </w:rPr>
              <w:t>Test Statistic</w:t>
            </w:r>
          </w:p>
        </w:tc>
        <w:tc>
          <w:tcPr>
            <w:tcW w:w="4048" w:type="dxa"/>
            <w:tcBorders>
              <w:top w:val="single" w:sz="8" w:space="0" w:color="AEAEAE"/>
              <w:left w:val="nil"/>
              <w:bottom w:val="single" w:sz="8" w:space="0" w:color="AEAEAE"/>
              <w:right w:val="nil"/>
            </w:tcBorders>
            <w:shd w:val="clear" w:color="auto" w:fill="FFFFFF"/>
          </w:tcPr>
          <w:p w:rsidR="003B099A" w:rsidRPr="00DE6DBA" w:rsidRDefault="003B099A"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.062</w:t>
            </w:r>
          </w:p>
        </w:tc>
      </w:tr>
      <w:tr w:rsidR="003B099A" w:rsidRPr="00DE6DBA" w:rsidTr="003B099A">
        <w:trPr>
          <w:cantSplit/>
        </w:trPr>
        <w:tc>
          <w:tcPr>
            <w:tcW w:w="3039" w:type="dxa"/>
            <w:gridSpan w:val="2"/>
            <w:tcBorders>
              <w:top w:val="single" w:sz="8" w:space="0" w:color="AEAEAE"/>
              <w:left w:val="nil"/>
              <w:bottom w:val="single" w:sz="8" w:space="0" w:color="152935"/>
              <w:right w:val="nil"/>
            </w:tcBorders>
            <w:shd w:val="clear" w:color="auto" w:fill="E0E0E0"/>
          </w:tcPr>
          <w:p w:rsidR="003B099A" w:rsidRPr="00DE6DBA" w:rsidRDefault="003B099A" w:rsidP="00597E1E">
            <w:pPr>
              <w:autoSpaceDE w:val="0"/>
              <w:autoSpaceDN w:val="0"/>
              <w:adjustRightInd w:val="0"/>
              <w:spacing w:after="0" w:line="320" w:lineRule="atLeast"/>
              <w:ind w:left="60" w:right="60"/>
              <w:rPr>
                <w:rFonts w:ascii="Arial" w:hAnsi="Arial" w:cs="Arial"/>
                <w:color w:val="264A60"/>
                <w:sz w:val="18"/>
                <w:szCs w:val="18"/>
                <w:lang w:val="en-ID"/>
              </w:rPr>
            </w:pPr>
            <w:r w:rsidRPr="00DE6DBA">
              <w:rPr>
                <w:rFonts w:ascii="Arial" w:hAnsi="Arial" w:cs="Arial"/>
                <w:color w:val="264A60"/>
                <w:sz w:val="18"/>
                <w:szCs w:val="18"/>
                <w:lang w:val="en-ID"/>
              </w:rPr>
              <w:t>Asymp. Sig. (2-tailed)</w:t>
            </w:r>
          </w:p>
        </w:tc>
        <w:tc>
          <w:tcPr>
            <w:tcW w:w="4048" w:type="dxa"/>
            <w:tcBorders>
              <w:top w:val="single" w:sz="8" w:space="0" w:color="AEAEAE"/>
              <w:left w:val="nil"/>
              <w:bottom w:val="single" w:sz="8" w:space="0" w:color="152935"/>
              <w:right w:val="nil"/>
            </w:tcBorders>
            <w:shd w:val="clear" w:color="auto" w:fill="FFFFFF"/>
          </w:tcPr>
          <w:p w:rsidR="003B099A" w:rsidRPr="00DE6DBA" w:rsidRDefault="003B099A"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.200</w:t>
            </w:r>
            <w:r w:rsidRPr="00DE6DBA">
              <w:rPr>
                <w:rFonts w:ascii="Arial" w:hAnsi="Arial" w:cs="Arial"/>
                <w:color w:val="010205"/>
                <w:sz w:val="18"/>
                <w:szCs w:val="18"/>
                <w:vertAlign w:val="superscript"/>
                <w:lang w:val="en-ID"/>
              </w:rPr>
              <w:t>c,d</w:t>
            </w:r>
          </w:p>
        </w:tc>
      </w:tr>
    </w:tbl>
    <w:p w:rsidR="003B099A" w:rsidRDefault="003B099A" w:rsidP="003B099A">
      <w:pPr>
        <w:pStyle w:val="ListParagraph"/>
        <w:spacing w:line="480" w:lineRule="auto"/>
        <w:ind w:left="1440"/>
        <w:jc w:val="center"/>
        <w:rPr>
          <w:rFonts w:ascii="Times New Roman" w:hAnsi="Times New Roman" w:cs="Times New Roman"/>
          <w:i/>
          <w:color w:val="000000" w:themeColor="text1"/>
          <w:sz w:val="24"/>
          <w:lang w:val="en-ID"/>
        </w:rPr>
      </w:pPr>
      <w:r w:rsidRPr="005527FE">
        <w:rPr>
          <w:rFonts w:ascii="Times New Roman" w:hAnsi="Times New Roman" w:cs="Times New Roman"/>
          <w:i/>
          <w:color w:val="000000" w:themeColor="text1"/>
          <w:sz w:val="24"/>
          <w:lang w:val="en-ID"/>
        </w:rPr>
        <w:lastRenderedPageBreak/>
        <w:t>Sumber: Data sekunder diolah 2019</w:t>
      </w:r>
    </w:p>
    <w:p w:rsidR="003B099A" w:rsidRDefault="003B099A" w:rsidP="003B099A">
      <w:pPr>
        <w:pStyle w:val="ListParagraph"/>
        <w:spacing w:line="480" w:lineRule="auto"/>
        <w:ind w:left="1440"/>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Berdasarkan Tabel 2 h</w:t>
      </w:r>
      <w:r w:rsidRPr="00B0059B">
        <w:rPr>
          <w:rFonts w:ascii="Times New Roman" w:hAnsi="Times New Roman" w:cs="Times New Roman"/>
          <w:color w:val="000000" w:themeColor="text1"/>
          <w:sz w:val="24"/>
          <w:lang w:val="en-ID"/>
        </w:rPr>
        <w:t xml:space="preserve">asil dari uji statistik </w:t>
      </w:r>
      <w:r w:rsidRPr="00614EE9">
        <w:rPr>
          <w:rFonts w:ascii="Times New Roman" w:hAnsi="Times New Roman" w:cs="Times New Roman"/>
          <w:i/>
          <w:color w:val="000000" w:themeColor="text1"/>
          <w:sz w:val="24"/>
          <w:lang w:val="en-ID"/>
        </w:rPr>
        <w:t xml:space="preserve">Kolmogorov </w:t>
      </w:r>
      <w:proofErr w:type="gramStart"/>
      <w:r w:rsidRPr="00614EE9">
        <w:rPr>
          <w:rFonts w:ascii="Times New Roman" w:hAnsi="Times New Roman" w:cs="Times New Roman"/>
          <w:i/>
          <w:color w:val="000000" w:themeColor="text1"/>
          <w:sz w:val="24"/>
          <w:lang w:val="en-ID"/>
        </w:rPr>
        <w:t>Smirnov</w:t>
      </w:r>
      <w:r w:rsidRPr="00B0059B">
        <w:rPr>
          <w:rFonts w:ascii="Times New Roman" w:hAnsi="Times New Roman" w:cs="Times New Roman"/>
          <w:color w:val="000000" w:themeColor="text1"/>
          <w:sz w:val="24"/>
          <w:lang w:val="en-ID"/>
        </w:rPr>
        <w:t xml:space="preserve">  menunjukan</w:t>
      </w:r>
      <w:proofErr w:type="gramEnd"/>
      <w:r w:rsidRPr="00B0059B">
        <w:rPr>
          <w:rFonts w:ascii="Times New Roman" w:hAnsi="Times New Roman" w:cs="Times New Roman"/>
          <w:color w:val="000000" w:themeColor="text1"/>
          <w:sz w:val="24"/>
          <w:lang w:val="en-ID"/>
        </w:rPr>
        <w:t xml:space="preserve"> bahwa variabel independen dan dependen dalam penelitian memiliki data yang berdistribusi normal.</w:t>
      </w:r>
      <w:r>
        <w:rPr>
          <w:rFonts w:ascii="Times New Roman" w:hAnsi="Times New Roman" w:cs="Times New Roman"/>
          <w:color w:val="000000" w:themeColor="text1"/>
          <w:sz w:val="24"/>
          <w:lang w:val="en-ID"/>
        </w:rPr>
        <w:t xml:space="preserve"> </w:t>
      </w:r>
      <w:r w:rsidRPr="00614EE9">
        <w:rPr>
          <w:rFonts w:ascii="Times New Roman" w:hAnsi="Times New Roman" w:cs="Times New Roman"/>
          <w:color w:val="000000" w:themeColor="text1"/>
          <w:sz w:val="24"/>
          <w:lang w:val="en-ID"/>
        </w:rPr>
        <w:t>Hal ini dapat dilihat dari</w:t>
      </w:r>
      <w:r>
        <w:rPr>
          <w:rFonts w:ascii="Times New Roman" w:hAnsi="Times New Roman" w:cs="Times New Roman"/>
          <w:color w:val="000000" w:themeColor="text1"/>
          <w:sz w:val="24"/>
          <w:lang w:val="en-ID"/>
        </w:rPr>
        <w:t xml:space="preserve"> </w:t>
      </w:r>
      <w:r w:rsidRPr="00614EE9">
        <w:rPr>
          <w:rFonts w:ascii="Times New Roman" w:hAnsi="Times New Roman" w:cs="Times New Roman"/>
          <w:color w:val="000000" w:themeColor="text1"/>
          <w:sz w:val="24"/>
          <w:lang w:val="en-ID"/>
        </w:rPr>
        <w:t xml:space="preserve">nilai </w:t>
      </w:r>
      <w:r w:rsidRPr="00BA1CB8">
        <w:rPr>
          <w:rFonts w:ascii="Times New Roman" w:hAnsi="Times New Roman" w:cs="Times New Roman"/>
          <w:i/>
          <w:color w:val="000000" w:themeColor="text1"/>
          <w:sz w:val="24"/>
          <w:lang w:val="en-ID"/>
        </w:rPr>
        <w:t>Asymp Sig. (2-tailed)</w:t>
      </w:r>
      <w:r w:rsidRPr="00614EE9">
        <w:rPr>
          <w:rFonts w:ascii="Times New Roman" w:hAnsi="Times New Roman" w:cs="Times New Roman"/>
          <w:color w:val="000000" w:themeColor="text1"/>
          <w:sz w:val="24"/>
          <w:lang w:val="en-ID"/>
        </w:rPr>
        <w:t xml:space="preserve"> </w:t>
      </w:r>
      <w:r w:rsidRPr="00614EE9">
        <w:rPr>
          <w:rFonts w:ascii="Times New Roman" w:hAnsi="Times New Roman" w:cs="Times New Roman"/>
          <w:i/>
          <w:color w:val="000000" w:themeColor="text1"/>
          <w:sz w:val="24"/>
          <w:lang w:val="en-ID"/>
        </w:rPr>
        <w:t>kolmogorov-smirnov</w:t>
      </w:r>
      <w:r w:rsidRPr="00614EE9">
        <w:rPr>
          <w:rFonts w:ascii="Times New Roman" w:hAnsi="Times New Roman" w:cs="Times New Roman"/>
          <w:color w:val="000000" w:themeColor="text1"/>
          <w:sz w:val="24"/>
          <w:lang w:val="en-ID"/>
        </w:rPr>
        <w:t xml:space="preserve"> dari variabel</w:t>
      </w:r>
      <w:r>
        <w:rPr>
          <w:rFonts w:ascii="Times New Roman" w:hAnsi="Times New Roman" w:cs="Times New Roman"/>
          <w:color w:val="000000" w:themeColor="text1"/>
          <w:sz w:val="24"/>
          <w:lang w:val="en-ID"/>
        </w:rPr>
        <w:t xml:space="preserve"> </w:t>
      </w:r>
      <w:r w:rsidRPr="00614EE9">
        <w:rPr>
          <w:rFonts w:ascii="Times New Roman" w:hAnsi="Times New Roman" w:cs="Times New Roman"/>
          <w:color w:val="000000" w:themeColor="text1"/>
          <w:sz w:val="24"/>
          <w:lang w:val="en-ID"/>
        </w:rPr>
        <w:t>penelitian ini lebih bes</w:t>
      </w:r>
      <w:r>
        <w:rPr>
          <w:rFonts w:ascii="Times New Roman" w:hAnsi="Times New Roman" w:cs="Times New Roman"/>
          <w:color w:val="000000" w:themeColor="text1"/>
          <w:sz w:val="24"/>
          <w:lang w:val="en-ID"/>
        </w:rPr>
        <w:t>ar dari 0.05 yaitu sebesar 0.20.</w:t>
      </w:r>
    </w:p>
    <w:p w:rsidR="003B099A" w:rsidRDefault="003B099A" w:rsidP="003B099A">
      <w:pPr>
        <w:pStyle w:val="ListParagraph"/>
        <w:numPr>
          <w:ilvl w:val="0"/>
          <w:numId w:val="12"/>
        </w:numPr>
        <w:spacing w:line="48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Uji Multikolinearitas</w:t>
      </w:r>
    </w:p>
    <w:p w:rsidR="003B099A" w:rsidRPr="008C6F49" w:rsidRDefault="003B099A" w:rsidP="003B099A">
      <w:pPr>
        <w:pStyle w:val="ListParagraph"/>
        <w:spacing w:line="480" w:lineRule="auto"/>
        <w:ind w:left="1440"/>
        <w:jc w:val="center"/>
        <w:rPr>
          <w:rFonts w:ascii="Times New Roman" w:hAnsi="Times New Roman" w:cs="Times New Roman"/>
          <w:b/>
          <w:color w:val="000000" w:themeColor="text1"/>
          <w:sz w:val="24"/>
          <w:lang w:val="en-ID"/>
        </w:rPr>
      </w:pPr>
      <w:r w:rsidRPr="008C6F49">
        <w:rPr>
          <w:rFonts w:ascii="Times New Roman" w:hAnsi="Times New Roman" w:cs="Times New Roman"/>
          <w:b/>
          <w:color w:val="000000" w:themeColor="text1"/>
          <w:sz w:val="24"/>
          <w:lang w:val="en-ID"/>
        </w:rPr>
        <w:t xml:space="preserve">Table </w:t>
      </w:r>
      <w:r>
        <w:rPr>
          <w:rFonts w:ascii="Times New Roman" w:hAnsi="Times New Roman" w:cs="Times New Roman"/>
          <w:b/>
          <w:color w:val="000000" w:themeColor="text1"/>
          <w:sz w:val="24"/>
          <w:lang w:val="en-ID"/>
        </w:rPr>
        <w:t>3</w:t>
      </w:r>
    </w:p>
    <w:p w:rsidR="003B099A" w:rsidRPr="008C6F49" w:rsidRDefault="003B099A" w:rsidP="003B099A">
      <w:pPr>
        <w:pStyle w:val="ListParagraph"/>
        <w:spacing w:line="480" w:lineRule="auto"/>
        <w:ind w:left="1440"/>
        <w:jc w:val="center"/>
        <w:rPr>
          <w:rFonts w:ascii="Times New Roman" w:hAnsi="Times New Roman" w:cs="Times New Roman"/>
          <w:b/>
          <w:color w:val="000000" w:themeColor="text1"/>
          <w:sz w:val="24"/>
          <w:lang w:val="en-ID"/>
        </w:rPr>
      </w:pPr>
      <w:r w:rsidRPr="008C6F49">
        <w:rPr>
          <w:rFonts w:ascii="Times New Roman" w:hAnsi="Times New Roman" w:cs="Times New Roman"/>
          <w:b/>
          <w:color w:val="000000" w:themeColor="text1"/>
          <w:sz w:val="24"/>
          <w:lang w:val="en-ID"/>
        </w:rPr>
        <w:t>Hasil uji Multikolinearitas</w:t>
      </w:r>
    </w:p>
    <w:tbl>
      <w:tblPr>
        <w:tblW w:w="9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88"/>
        <w:gridCol w:w="1890"/>
        <w:gridCol w:w="942"/>
        <w:gridCol w:w="1080"/>
        <w:gridCol w:w="1260"/>
        <w:gridCol w:w="720"/>
        <w:gridCol w:w="720"/>
        <w:gridCol w:w="1260"/>
        <w:gridCol w:w="735"/>
      </w:tblGrid>
      <w:tr w:rsidR="003B099A" w:rsidRPr="00DE6DBA" w:rsidTr="003B099A">
        <w:trPr>
          <w:cantSplit/>
        </w:trPr>
        <w:tc>
          <w:tcPr>
            <w:tcW w:w="9195" w:type="dxa"/>
            <w:gridSpan w:val="9"/>
            <w:tcBorders>
              <w:top w:val="nil"/>
              <w:left w:val="nil"/>
              <w:bottom w:val="nil"/>
              <w:right w:val="nil"/>
            </w:tcBorders>
            <w:shd w:val="clear" w:color="auto" w:fill="FFFFFF"/>
            <w:vAlign w:val="center"/>
          </w:tcPr>
          <w:p w:rsidR="003B099A" w:rsidRPr="00DE6DBA" w:rsidRDefault="003B099A" w:rsidP="00597E1E">
            <w:pPr>
              <w:autoSpaceDE w:val="0"/>
              <w:autoSpaceDN w:val="0"/>
              <w:adjustRightInd w:val="0"/>
              <w:spacing w:after="0" w:line="320" w:lineRule="atLeast"/>
              <w:ind w:left="60" w:right="60"/>
              <w:jc w:val="center"/>
              <w:rPr>
                <w:rFonts w:ascii="Arial" w:hAnsi="Arial" w:cs="Arial"/>
                <w:color w:val="010205"/>
                <w:lang w:val="en-ID"/>
              </w:rPr>
            </w:pPr>
            <w:r w:rsidRPr="00DE6DBA">
              <w:rPr>
                <w:rFonts w:ascii="Arial" w:hAnsi="Arial" w:cs="Arial"/>
                <w:b/>
                <w:bCs/>
                <w:color w:val="010205"/>
                <w:lang w:val="en-ID"/>
              </w:rPr>
              <w:t>Coefficients</w:t>
            </w:r>
            <w:r w:rsidRPr="00DE6DBA">
              <w:rPr>
                <w:rFonts w:ascii="Arial" w:hAnsi="Arial" w:cs="Arial"/>
                <w:b/>
                <w:bCs/>
                <w:color w:val="010205"/>
                <w:vertAlign w:val="superscript"/>
                <w:lang w:val="en-ID"/>
              </w:rPr>
              <w:t>a</w:t>
            </w:r>
          </w:p>
        </w:tc>
      </w:tr>
      <w:tr w:rsidR="003B099A" w:rsidRPr="00DE6DBA" w:rsidTr="003B099A">
        <w:trPr>
          <w:cantSplit/>
        </w:trPr>
        <w:tc>
          <w:tcPr>
            <w:tcW w:w="2478" w:type="dxa"/>
            <w:gridSpan w:val="2"/>
            <w:vMerge w:val="restart"/>
            <w:tcBorders>
              <w:top w:val="nil"/>
              <w:left w:val="nil"/>
              <w:bottom w:val="nil"/>
              <w:right w:val="nil"/>
            </w:tcBorders>
            <w:shd w:val="clear" w:color="auto" w:fill="FFFFFF"/>
            <w:vAlign w:val="bottom"/>
          </w:tcPr>
          <w:p w:rsidR="003B099A" w:rsidRPr="00DE6DBA" w:rsidRDefault="003B099A" w:rsidP="00597E1E">
            <w:pPr>
              <w:autoSpaceDE w:val="0"/>
              <w:autoSpaceDN w:val="0"/>
              <w:adjustRightInd w:val="0"/>
              <w:spacing w:after="0" w:line="320" w:lineRule="atLeast"/>
              <w:ind w:left="60" w:right="60"/>
              <w:rPr>
                <w:rFonts w:ascii="Arial" w:hAnsi="Arial" w:cs="Arial"/>
                <w:color w:val="264A60"/>
                <w:sz w:val="18"/>
                <w:szCs w:val="18"/>
                <w:lang w:val="en-ID"/>
              </w:rPr>
            </w:pPr>
            <w:r w:rsidRPr="00DE6DBA">
              <w:rPr>
                <w:rFonts w:ascii="Arial" w:hAnsi="Arial" w:cs="Arial"/>
                <w:color w:val="264A60"/>
                <w:sz w:val="18"/>
                <w:szCs w:val="18"/>
                <w:lang w:val="en-ID"/>
              </w:rPr>
              <w:t>Model</w:t>
            </w:r>
          </w:p>
        </w:tc>
        <w:tc>
          <w:tcPr>
            <w:tcW w:w="2022" w:type="dxa"/>
            <w:gridSpan w:val="2"/>
            <w:tcBorders>
              <w:top w:val="nil"/>
              <w:left w:val="nil"/>
              <w:bottom w:val="nil"/>
              <w:right w:val="single" w:sz="8" w:space="0" w:color="E0E0E0"/>
            </w:tcBorders>
            <w:shd w:val="clear" w:color="auto" w:fill="FFFFFF"/>
            <w:vAlign w:val="bottom"/>
          </w:tcPr>
          <w:p w:rsidR="003B099A" w:rsidRPr="00DE6DBA" w:rsidRDefault="003B099A" w:rsidP="00597E1E">
            <w:pPr>
              <w:autoSpaceDE w:val="0"/>
              <w:autoSpaceDN w:val="0"/>
              <w:adjustRightInd w:val="0"/>
              <w:spacing w:after="0" w:line="320" w:lineRule="atLeast"/>
              <w:ind w:left="60" w:right="60"/>
              <w:jc w:val="center"/>
              <w:rPr>
                <w:rFonts w:ascii="Arial" w:hAnsi="Arial" w:cs="Arial"/>
                <w:color w:val="264A60"/>
                <w:sz w:val="18"/>
                <w:szCs w:val="18"/>
                <w:lang w:val="en-ID"/>
              </w:rPr>
            </w:pPr>
            <w:r w:rsidRPr="00DE6DBA">
              <w:rPr>
                <w:rFonts w:ascii="Arial" w:hAnsi="Arial" w:cs="Arial"/>
                <w:color w:val="264A60"/>
                <w:sz w:val="18"/>
                <w:szCs w:val="18"/>
                <w:lang w:val="en-ID"/>
              </w:rPr>
              <w:t>Unstandardized Coefficients</w:t>
            </w:r>
          </w:p>
        </w:tc>
        <w:tc>
          <w:tcPr>
            <w:tcW w:w="1260" w:type="dxa"/>
            <w:tcBorders>
              <w:top w:val="nil"/>
              <w:left w:val="single" w:sz="8" w:space="0" w:color="E0E0E0"/>
              <w:bottom w:val="nil"/>
              <w:right w:val="single" w:sz="8" w:space="0" w:color="E0E0E0"/>
            </w:tcBorders>
            <w:shd w:val="clear" w:color="auto" w:fill="FFFFFF"/>
            <w:vAlign w:val="bottom"/>
          </w:tcPr>
          <w:p w:rsidR="003B099A" w:rsidRPr="00DE6DBA" w:rsidRDefault="003B099A" w:rsidP="00597E1E">
            <w:pPr>
              <w:autoSpaceDE w:val="0"/>
              <w:autoSpaceDN w:val="0"/>
              <w:adjustRightInd w:val="0"/>
              <w:spacing w:after="0" w:line="320" w:lineRule="atLeast"/>
              <w:ind w:left="60" w:right="60"/>
              <w:jc w:val="center"/>
              <w:rPr>
                <w:rFonts w:ascii="Arial" w:hAnsi="Arial" w:cs="Arial"/>
                <w:color w:val="264A60"/>
                <w:sz w:val="18"/>
                <w:szCs w:val="18"/>
                <w:lang w:val="en-ID"/>
              </w:rPr>
            </w:pPr>
            <w:r w:rsidRPr="00DE6DBA">
              <w:rPr>
                <w:rFonts w:ascii="Arial" w:hAnsi="Arial" w:cs="Arial"/>
                <w:color w:val="264A60"/>
                <w:sz w:val="18"/>
                <w:szCs w:val="18"/>
                <w:lang w:val="en-ID"/>
              </w:rPr>
              <w:t>Standardized Coefficients</w:t>
            </w:r>
          </w:p>
        </w:tc>
        <w:tc>
          <w:tcPr>
            <w:tcW w:w="720" w:type="dxa"/>
            <w:vMerge w:val="restart"/>
            <w:tcBorders>
              <w:top w:val="nil"/>
              <w:left w:val="single" w:sz="8" w:space="0" w:color="E0E0E0"/>
              <w:bottom w:val="nil"/>
              <w:right w:val="single" w:sz="8" w:space="0" w:color="E0E0E0"/>
            </w:tcBorders>
            <w:shd w:val="clear" w:color="auto" w:fill="FFFFFF"/>
            <w:vAlign w:val="bottom"/>
          </w:tcPr>
          <w:p w:rsidR="003B099A" w:rsidRPr="00DE6DBA" w:rsidRDefault="003B099A" w:rsidP="00597E1E">
            <w:pPr>
              <w:autoSpaceDE w:val="0"/>
              <w:autoSpaceDN w:val="0"/>
              <w:adjustRightInd w:val="0"/>
              <w:spacing w:after="0" w:line="320" w:lineRule="atLeast"/>
              <w:ind w:left="60" w:right="60"/>
              <w:jc w:val="center"/>
              <w:rPr>
                <w:rFonts w:ascii="Arial" w:hAnsi="Arial" w:cs="Arial"/>
                <w:color w:val="264A60"/>
                <w:sz w:val="18"/>
                <w:szCs w:val="18"/>
                <w:lang w:val="en-ID"/>
              </w:rPr>
            </w:pPr>
            <w:r w:rsidRPr="00DE6DBA">
              <w:rPr>
                <w:rFonts w:ascii="Arial" w:hAnsi="Arial" w:cs="Arial"/>
                <w:color w:val="264A60"/>
                <w:sz w:val="18"/>
                <w:szCs w:val="18"/>
                <w:lang w:val="en-ID"/>
              </w:rPr>
              <w:t>t</w:t>
            </w:r>
          </w:p>
        </w:tc>
        <w:tc>
          <w:tcPr>
            <w:tcW w:w="720" w:type="dxa"/>
            <w:vMerge w:val="restart"/>
            <w:tcBorders>
              <w:top w:val="nil"/>
              <w:left w:val="single" w:sz="8" w:space="0" w:color="E0E0E0"/>
              <w:bottom w:val="nil"/>
              <w:right w:val="single" w:sz="8" w:space="0" w:color="E0E0E0"/>
            </w:tcBorders>
            <w:shd w:val="clear" w:color="auto" w:fill="FFFFFF"/>
            <w:vAlign w:val="bottom"/>
          </w:tcPr>
          <w:p w:rsidR="003B099A" w:rsidRPr="00DE6DBA" w:rsidRDefault="003B099A" w:rsidP="00597E1E">
            <w:pPr>
              <w:autoSpaceDE w:val="0"/>
              <w:autoSpaceDN w:val="0"/>
              <w:adjustRightInd w:val="0"/>
              <w:spacing w:after="0" w:line="320" w:lineRule="atLeast"/>
              <w:ind w:left="60" w:right="60"/>
              <w:jc w:val="center"/>
              <w:rPr>
                <w:rFonts w:ascii="Arial" w:hAnsi="Arial" w:cs="Arial"/>
                <w:color w:val="264A60"/>
                <w:sz w:val="18"/>
                <w:szCs w:val="18"/>
                <w:lang w:val="en-ID"/>
              </w:rPr>
            </w:pPr>
            <w:r w:rsidRPr="00DE6DBA">
              <w:rPr>
                <w:rFonts w:ascii="Arial" w:hAnsi="Arial" w:cs="Arial"/>
                <w:color w:val="264A60"/>
                <w:sz w:val="18"/>
                <w:szCs w:val="18"/>
                <w:lang w:val="en-ID"/>
              </w:rPr>
              <w:t>Sig.</w:t>
            </w:r>
          </w:p>
        </w:tc>
        <w:tc>
          <w:tcPr>
            <w:tcW w:w="1995" w:type="dxa"/>
            <w:gridSpan w:val="2"/>
            <w:tcBorders>
              <w:top w:val="nil"/>
              <w:left w:val="single" w:sz="8" w:space="0" w:color="E0E0E0"/>
              <w:bottom w:val="nil"/>
              <w:right w:val="nil"/>
            </w:tcBorders>
            <w:shd w:val="clear" w:color="auto" w:fill="FFFFFF"/>
            <w:vAlign w:val="bottom"/>
          </w:tcPr>
          <w:p w:rsidR="003B099A" w:rsidRPr="00DE6DBA" w:rsidRDefault="003B099A" w:rsidP="00597E1E">
            <w:pPr>
              <w:autoSpaceDE w:val="0"/>
              <w:autoSpaceDN w:val="0"/>
              <w:adjustRightInd w:val="0"/>
              <w:spacing w:after="0" w:line="320" w:lineRule="atLeast"/>
              <w:ind w:left="60" w:right="60"/>
              <w:jc w:val="center"/>
              <w:rPr>
                <w:rFonts w:ascii="Arial" w:hAnsi="Arial" w:cs="Arial"/>
                <w:color w:val="264A60"/>
                <w:sz w:val="18"/>
                <w:szCs w:val="18"/>
                <w:lang w:val="en-ID"/>
              </w:rPr>
            </w:pPr>
            <w:r w:rsidRPr="00DE6DBA">
              <w:rPr>
                <w:rFonts w:ascii="Arial" w:hAnsi="Arial" w:cs="Arial"/>
                <w:color w:val="264A60"/>
                <w:sz w:val="18"/>
                <w:szCs w:val="18"/>
                <w:lang w:val="en-ID"/>
              </w:rPr>
              <w:t>Collinearity Statistics</w:t>
            </w:r>
          </w:p>
        </w:tc>
      </w:tr>
      <w:tr w:rsidR="003B099A" w:rsidRPr="00DE6DBA" w:rsidTr="003B099A">
        <w:trPr>
          <w:cantSplit/>
        </w:trPr>
        <w:tc>
          <w:tcPr>
            <w:tcW w:w="2478" w:type="dxa"/>
            <w:gridSpan w:val="2"/>
            <w:vMerge/>
            <w:tcBorders>
              <w:top w:val="nil"/>
              <w:left w:val="nil"/>
              <w:bottom w:val="nil"/>
              <w:right w:val="nil"/>
            </w:tcBorders>
            <w:shd w:val="clear" w:color="auto" w:fill="FFFFFF"/>
            <w:vAlign w:val="bottom"/>
          </w:tcPr>
          <w:p w:rsidR="003B099A" w:rsidRPr="00DE6DBA" w:rsidRDefault="003B099A" w:rsidP="00597E1E">
            <w:pPr>
              <w:autoSpaceDE w:val="0"/>
              <w:autoSpaceDN w:val="0"/>
              <w:adjustRightInd w:val="0"/>
              <w:spacing w:after="0" w:line="240" w:lineRule="auto"/>
              <w:rPr>
                <w:rFonts w:ascii="Arial" w:hAnsi="Arial" w:cs="Arial"/>
                <w:color w:val="264A60"/>
                <w:sz w:val="18"/>
                <w:szCs w:val="18"/>
                <w:lang w:val="en-ID"/>
              </w:rPr>
            </w:pPr>
          </w:p>
        </w:tc>
        <w:tc>
          <w:tcPr>
            <w:tcW w:w="942" w:type="dxa"/>
            <w:tcBorders>
              <w:top w:val="nil"/>
              <w:left w:val="nil"/>
              <w:bottom w:val="single" w:sz="8" w:space="0" w:color="152935"/>
              <w:right w:val="single" w:sz="8" w:space="0" w:color="E0E0E0"/>
            </w:tcBorders>
            <w:shd w:val="clear" w:color="auto" w:fill="FFFFFF"/>
            <w:vAlign w:val="bottom"/>
          </w:tcPr>
          <w:p w:rsidR="003B099A" w:rsidRPr="00DE6DBA" w:rsidRDefault="003B099A" w:rsidP="00597E1E">
            <w:pPr>
              <w:autoSpaceDE w:val="0"/>
              <w:autoSpaceDN w:val="0"/>
              <w:adjustRightInd w:val="0"/>
              <w:spacing w:after="0" w:line="320" w:lineRule="atLeast"/>
              <w:ind w:left="60" w:right="60"/>
              <w:jc w:val="center"/>
              <w:rPr>
                <w:rFonts w:ascii="Arial" w:hAnsi="Arial" w:cs="Arial"/>
                <w:color w:val="264A60"/>
                <w:sz w:val="18"/>
                <w:szCs w:val="18"/>
                <w:lang w:val="en-ID"/>
              </w:rPr>
            </w:pPr>
            <w:r w:rsidRPr="00DE6DBA">
              <w:rPr>
                <w:rFonts w:ascii="Arial" w:hAnsi="Arial" w:cs="Arial"/>
                <w:color w:val="264A60"/>
                <w:sz w:val="18"/>
                <w:szCs w:val="18"/>
                <w:lang w:val="en-ID"/>
              </w:rPr>
              <w:t>B</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3B099A" w:rsidRPr="00DE6DBA" w:rsidRDefault="003B099A" w:rsidP="00597E1E">
            <w:pPr>
              <w:autoSpaceDE w:val="0"/>
              <w:autoSpaceDN w:val="0"/>
              <w:adjustRightInd w:val="0"/>
              <w:spacing w:after="0" w:line="320" w:lineRule="atLeast"/>
              <w:ind w:left="60" w:right="60"/>
              <w:jc w:val="center"/>
              <w:rPr>
                <w:rFonts w:ascii="Arial" w:hAnsi="Arial" w:cs="Arial"/>
                <w:color w:val="264A60"/>
                <w:sz w:val="18"/>
                <w:szCs w:val="18"/>
                <w:lang w:val="en-ID"/>
              </w:rPr>
            </w:pPr>
            <w:r w:rsidRPr="00DE6DBA">
              <w:rPr>
                <w:rFonts w:ascii="Arial" w:hAnsi="Arial" w:cs="Arial"/>
                <w:color w:val="264A60"/>
                <w:sz w:val="18"/>
                <w:szCs w:val="18"/>
                <w:lang w:val="en-ID"/>
              </w:rPr>
              <w:t>Std. Error</w:t>
            </w:r>
          </w:p>
        </w:tc>
        <w:tc>
          <w:tcPr>
            <w:tcW w:w="1260" w:type="dxa"/>
            <w:tcBorders>
              <w:top w:val="nil"/>
              <w:left w:val="single" w:sz="8" w:space="0" w:color="E0E0E0"/>
              <w:bottom w:val="single" w:sz="8" w:space="0" w:color="152935"/>
              <w:right w:val="single" w:sz="8" w:space="0" w:color="E0E0E0"/>
            </w:tcBorders>
            <w:shd w:val="clear" w:color="auto" w:fill="FFFFFF"/>
            <w:vAlign w:val="bottom"/>
          </w:tcPr>
          <w:p w:rsidR="003B099A" w:rsidRPr="00DE6DBA" w:rsidRDefault="003B099A" w:rsidP="00597E1E">
            <w:pPr>
              <w:autoSpaceDE w:val="0"/>
              <w:autoSpaceDN w:val="0"/>
              <w:adjustRightInd w:val="0"/>
              <w:spacing w:after="0" w:line="320" w:lineRule="atLeast"/>
              <w:ind w:left="60" w:right="60"/>
              <w:jc w:val="center"/>
              <w:rPr>
                <w:rFonts w:ascii="Arial" w:hAnsi="Arial" w:cs="Arial"/>
                <w:color w:val="264A60"/>
                <w:sz w:val="18"/>
                <w:szCs w:val="18"/>
                <w:lang w:val="en-ID"/>
              </w:rPr>
            </w:pPr>
            <w:r w:rsidRPr="00DE6DBA">
              <w:rPr>
                <w:rFonts w:ascii="Arial" w:hAnsi="Arial" w:cs="Arial"/>
                <w:color w:val="264A60"/>
                <w:sz w:val="18"/>
                <w:szCs w:val="18"/>
                <w:lang w:val="en-ID"/>
              </w:rPr>
              <w:t>Beta</w:t>
            </w:r>
          </w:p>
        </w:tc>
        <w:tc>
          <w:tcPr>
            <w:tcW w:w="720" w:type="dxa"/>
            <w:vMerge/>
            <w:tcBorders>
              <w:top w:val="nil"/>
              <w:left w:val="single" w:sz="8" w:space="0" w:color="E0E0E0"/>
              <w:bottom w:val="nil"/>
              <w:right w:val="single" w:sz="8" w:space="0" w:color="E0E0E0"/>
            </w:tcBorders>
            <w:shd w:val="clear" w:color="auto" w:fill="FFFFFF"/>
            <w:vAlign w:val="bottom"/>
          </w:tcPr>
          <w:p w:rsidR="003B099A" w:rsidRPr="00DE6DBA" w:rsidRDefault="003B099A" w:rsidP="00597E1E">
            <w:pPr>
              <w:autoSpaceDE w:val="0"/>
              <w:autoSpaceDN w:val="0"/>
              <w:adjustRightInd w:val="0"/>
              <w:spacing w:after="0" w:line="240" w:lineRule="auto"/>
              <w:rPr>
                <w:rFonts w:ascii="Arial" w:hAnsi="Arial" w:cs="Arial"/>
                <w:color w:val="264A60"/>
                <w:sz w:val="18"/>
                <w:szCs w:val="18"/>
                <w:lang w:val="en-ID"/>
              </w:rPr>
            </w:pPr>
          </w:p>
        </w:tc>
        <w:tc>
          <w:tcPr>
            <w:tcW w:w="720" w:type="dxa"/>
            <w:vMerge/>
            <w:tcBorders>
              <w:top w:val="nil"/>
              <w:left w:val="single" w:sz="8" w:space="0" w:color="E0E0E0"/>
              <w:bottom w:val="nil"/>
              <w:right w:val="single" w:sz="8" w:space="0" w:color="E0E0E0"/>
            </w:tcBorders>
            <w:shd w:val="clear" w:color="auto" w:fill="FFFFFF"/>
            <w:vAlign w:val="bottom"/>
          </w:tcPr>
          <w:p w:rsidR="003B099A" w:rsidRPr="00DE6DBA" w:rsidRDefault="003B099A" w:rsidP="00597E1E">
            <w:pPr>
              <w:autoSpaceDE w:val="0"/>
              <w:autoSpaceDN w:val="0"/>
              <w:adjustRightInd w:val="0"/>
              <w:spacing w:after="0" w:line="240" w:lineRule="auto"/>
              <w:rPr>
                <w:rFonts w:ascii="Arial" w:hAnsi="Arial" w:cs="Arial"/>
                <w:color w:val="264A60"/>
                <w:sz w:val="18"/>
                <w:szCs w:val="18"/>
                <w:lang w:val="en-ID"/>
              </w:rPr>
            </w:pPr>
          </w:p>
        </w:tc>
        <w:tc>
          <w:tcPr>
            <w:tcW w:w="1260" w:type="dxa"/>
            <w:tcBorders>
              <w:top w:val="nil"/>
              <w:left w:val="single" w:sz="8" w:space="0" w:color="E0E0E0"/>
              <w:bottom w:val="single" w:sz="8" w:space="0" w:color="152935"/>
              <w:right w:val="single" w:sz="8" w:space="0" w:color="E0E0E0"/>
            </w:tcBorders>
            <w:shd w:val="clear" w:color="auto" w:fill="FFFFFF"/>
            <w:vAlign w:val="bottom"/>
          </w:tcPr>
          <w:p w:rsidR="003B099A" w:rsidRPr="00DE6DBA" w:rsidRDefault="003B099A" w:rsidP="00597E1E">
            <w:pPr>
              <w:autoSpaceDE w:val="0"/>
              <w:autoSpaceDN w:val="0"/>
              <w:adjustRightInd w:val="0"/>
              <w:spacing w:after="0" w:line="320" w:lineRule="atLeast"/>
              <w:ind w:left="60" w:right="60"/>
              <w:jc w:val="center"/>
              <w:rPr>
                <w:rFonts w:ascii="Arial" w:hAnsi="Arial" w:cs="Arial"/>
                <w:color w:val="264A60"/>
                <w:sz w:val="18"/>
                <w:szCs w:val="18"/>
                <w:lang w:val="en-ID"/>
              </w:rPr>
            </w:pPr>
            <w:r w:rsidRPr="00DE6DBA">
              <w:rPr>
                <w:rFonts w:ascii="Arial" w:hAnsi="Arial" w:cs="Arial"/>
                <w:color w:val="264A60"/>
                <w:sz w:val="18"/>
                <w:szCs w:val="18"/>
                <w:lang w:val="en-ID"/>
              </w:rPr>
              <w:t>Tolerance</w:t>
            </w:r>
          </w:p>
        </w:tc>
        <w:tc>
          <w:tcPr>
            <w:tcW w:w="735" w:type="dxa"/>
            <w:tcBorders>
              <w:top w:val="nil"/>
              <w:left w:val="single" w:sz="8" w:space="0" w:color="E0E0E0"/>
              <w:bottom w:val="single" w:sz="8" w:space="0" w:color="152935"/>
              <w:right w:val="nil"/>
            </w:tcBorders>
            <w:shd w:val="clear" w:color="auto" w:fill="FFFFFF"/>
            <w:vAlign w:val="bottom"/>
          </w:tcPr>
          <w:p w:rsidR="003B099A" w:rsidRPr="00DE6DBA" w:rsidRDefault="003B099A" w:rsidP="00597E1E">
            <w:pPr>
              <w:autoSpaceDE w:val="0"/>
              <w:autoSpaceDN w:val="0"/>
              <w:adjustRightInd w:val="0"/>
              <w:spacing w:after="0" w:line="320" w:lineRule="atLeast"/>
              <w:ind w:left="60" w:right="60"/>
              <w:jc w:val="center"/>
              <w:rPr>
                <w:rFonts w:ascii="Arial" w:hAnsi="Arial" w:cs="Arial"/>
                <w:color w:val="264A60"/>
                <w:sz w:val="18"/>
                <w:szCs w:val="18"/>
                <w:lang w:val="en-ID"/>
              </w:rPr>
            </w:pPr>
            <w:r w:rsidRPr="00DE6DBA">
              <w:rPr>
                <w:rFonts w:ascii="Arial" w:hAnsi="Arial" w:cs="Arial"/>
                <w:color w:val="264A60"/>
                <w:sz w:val="18"/>
                <w:szCs w:val="18"/>
                <w:lang w:val="en-ID"/>
              </w:rPr>
              <w:t>VIF</w:t>
            </w:r>
          </w:p>
        </w:tc>
      </w:tr>
      <w:tr w:rsidR="003B099A" w:rsidRPr="00DE6DBA" w:rsidTr="003B099A">
        <w:trPr>
          <w:cantSplit/>
        </w:trPr>
        <w:tc>
          <w:tcPr>
            <w:tcW w:w="588" w:type="dxa"/>
            <w:vMerge w:val="restart"/>
            <w:tcBorders>
              <w:top w:val="single" w:sz="8" w:space="0" w:color="152935"/>
              <w:left w:val="nil"/>
              <w:bottom w:val="single" w:sz="8" w:space="0" w:color="152935"/>
              <w:right w:val="nil"/>
            </w:tcBorders>
            <w:shd w:val="clear" w:color="auto" w:fill="E0E0E0"/>
          </w:tcPr>
          <w:p w:rsidR="003B099A" w:rsidRPr="00DE6DBA" w:rsidRDefault="003B099A" w:rsidP="00597E1E">
            <w:pPr>
              <w:autoSpaceDE w:val="0"/>
              <w:autoSpaceDN w:val="0"/>
              <w:adjustRightInd w:val="0"/>
              <w:spacing w:after="0" w:line="320" w:lineRule="atLeast"/>
              <w:ind w:left="60" w:right="60"/>
              <w:rPr>
                <w:rFonts w:ascii="Arial" w:hAnsi="Arial" w:cs="Arial"/>
                <w:color w:val="264A60"/>
                <w:sz w:val="18"/>
                <w:szCs w:val="18"/>
                <w:lang w:val="en-ID"/>
              </w:rPr>
            </w:pPr>
            <w:r w:rsidRPr="00DE6DBA">
              <w:rPr>
                <w:rFonts w:ascii="Arial" w:hAnsi="Arial" w:cs="Arial"/>
                <w:color w:val="264A60"/>
                <w:sz w:val="18"/>
                <w:szCs w:val="18"/>
                <w:lang w:val="en-ID"/>
              </w:rPr>
              <w:t>1</w:t>
            </w:r>
          </w:p>
        </w:tc>
        <w:tc>
          <w:tcPr>
            <w:tcW w:w="1890" w:type="dxa"/>
            <w:tcBorders>
              <w:top w:val="single" w:sz="8" w:space="0" w:color="152935"/>
              <w:left w:val="nil"/>
              <w:bottom w:val="single" w:sz="8" w:space="0" w:color="AEAEAE"/>
              <w:right w:val="nil"/>
            </w:tcBorders>
            <w:shd w:val="clear" w:color="auto" w:fill="E0E0E0"/>
          </w:tcPr>
          <w:p w:rsidR="003B099A" w:rsidRPr="00DE6DBA" w:rsidRDefault="003B099A" w:rsidP="00597E1E">
            <w:pPr>
              <w:autoSpaceDE w:val="0"/>
              <w:autoSpaceDN w:val="0"/>
              <w:adjustRightInd w:val="0"/>
              <w:spacing w:after="0" w:line="320" w:lineRule="atLeast"/>
              <w:ind w:left="60" w:right="60"/>
              <w:rPr>
                <w:rFonts w:ascii="Arial" w:hAnsi="Arial" w:cs="Arial"/>
                <w:color w:val="264A60"/>
                <w:sz w:val="18"/>
                <w:szCs w:val="18"/>
                <w:lang w:val="en-ID"/>
              </w:rPr>
            </w:pPr>
            <w:r w:rsidRPr="00DE6DBA">
              <w:rPr>
                <w:rFonts w:ascii="Arial" w:hAnsi="Arial" w:cs="Arial"/>
                <w:color w:val="264A60"/>
                <w:sz w:val="18"/>
                <w:szCs w:val="18"/>
                <w:lang w:val="en-ID"/>
              </w:rPr>
              <w:t>(Constant)</w:t>
            </w:r>
          </w:p>
        </w:tc>
        <w:tc>
          <w:tcPr>
            <w:tcW w:w="942" w:type="dxa"/>
            <w:tcBorders>
              <w:top w:val="single" w:sz="8" w:space="0" w:color="152935"/>
              <w:left w:val="nil"/>
              <w:bottom w:val="single" w:sz="8" w:space="0" w:color="AEAEAE"/>
              <w:right w:val="single" w:sz="8" w:space="0" w:color="E0E0E0"/>
            </w:tcBorders>
            <w:shd w:val="clear" w:color="auto" w:fill="FFFFFF"/>
          </w:tcPr>
          <w:p w:rsidR="003B099A" w:rsidRPr="00DE6DBA" w:rsidRDefault="003B099A"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51.320</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3B099A" w:rsidRPr="00DE6DBA" w:rsidRDefault="003B099A"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13.290</w:t>
            </w:r>
          </w:p>
        </w:tc>
        <w:tc>
          <w:tcPr>
            <w:tcW w:w="1260"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3B099A" w:rsidRPr="00DE6DBA" w:rsidRDefault="003B099A" w:rsidP="00597E1E">
            <w:pPr>
              <w:autoSpaceDE w:val="0"/>
              <w:autoSpaceDN w:val="0"/>
              <w:adjustRightInd w:val="0"/>
              <w:spacing w:after="0" w:line="240" w:lineRule="auto"/>
              <w:rPr>
                <w:rFonts w:ascii="Times New Roman" w:hAnsi="Times New Roman" w:cs="Times New Roman"/>
                <w:sz w:val="24"/>
                <w:szCs w:val="24"/>
                <w:lang w:val="en-ID"/>
              </w:rPr>
            </w:pPr>
          </w:p>
        </w:tc>
        <w:tc>
          <w:tcPr>
            <w:tcW w:w="720" w:type="dxa"/>
            <w:tcBorders>
              <w:top w:val="single" w:sz="8" w:space="0" w:color="152935"/>
              <w:left w:val="single" w:sz="8" w:space="0" w:color="E0E0E0"/>
              <w:bottom w:val="single" w:sz="8" w:space="0" w:color="AEAEAE"/>
              <w:right w:val="single" w:sz="8" w:space="0" w:color="E0E0E0"/>
            </w:tcBorders>
            <w:shd w:val="clear" w:color="auto" w:fill="FFFFFF"/>
          </w:tcPr>
          <w:p w:rsidR="003B099A" w:rsidRPr="00DE6DBA" w:rsidRDefault="003B099A"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3.861</w:t>
            </w:r>
          </w:p>
        </w:tc>
        <w:tc>
          <w:tcPr>
            <w:tcW w:w="720" w:type="dxa"/>
            <w:tcBorders>
              <w:top w:val="single" w:sz="8" w:space="0" w:color="152935"/>
              <w:left w:val="single" w:sz="8" w:space="0" w:color="E0E0E0"/>
              <w:bottom w:val="single" w:sz="8" w:space="0" w:color="AEAEAE"/>
              <w:right w:val="single" w:sz="8" w:space="0" w:color="E0E0E0"/>
            </w:tcBorders>
            <w:shd w:val="clear" w:color="auto" w:fill="FFFFFF"/>
          </w:tcPr>
          <w:p w:rsidR="003B099A" w:rsidRPr="00DE6DBA" w:rsidRDefault="003B099A"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.000</w:t>
            </w:r>
          </w:p>
        </w:tc>
        <w:tc>
          <w:tcPr>
            <w:tcW w:w="1260"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3B099A" w:rsidRPr="00DE6DBA" w:rsidRDefault="003B099A" w:rsidP="00597E1E">
            <w:pPr>
              <w:autoSpaceDE w:val="0"/>
              <w:autoSpaceDN w:val="0"/>
              <w:adjustRightInd w:val="0"/>
              <w:spacing w:after="0" w:line="240" w:lineRule="auto"/>
              <w:rPr>
                <w:rFonts w:ascii="Times New Roman" w:hAnsi="Times New Roman" w:cs="Times New Roman"/>
                <w:sz w:val="24"/>
                <w:szCs w:val="24"/>
                <w:lang w:val="en-ID"/>
              </w:rPr>
            </w:pPr>
          </w:p>
        </w:tc>
        <w:tc>
          <w:tcPr>
            <w:tcW w:w="735" w:type="dxa"/>
            <w:tcBorders>
              <w:top w:val="single" w:sz="8" w:space="0" w:color="152935"/>
              <w:left w:val="single" w:sz="8" w:space="0" w:color="E0E0E0"/>
              <w:bottom w:val="single" w:sz="8" w:space="0" w:color="AEAEAE"/>
              <w:right w:val="nil"/>
            </w:tcBorders>
            <w:shd w:val="clear" w:color="auto" w:fill="FFFFFF"/>
            <w:vAlign w:val="center"/>
          </w:tcPr>
          <w:p w:rsidR="003B099A" w:rsidRPr="00DE6DBA" w:rsidRDefault="003B099A" w:rsidP="00597E1E">
            <w:pPr>
              <w:autoSpaceDE w:val="0"/>
              <w:autoSpaceDN w:val="0"/>
              <w:adjustRightInd w:val="0"/>
              <w:spacing w:after="0" w:line="240" w:lineRule="auto"/>
              <w:rPr>
                <w:rFonts w:ascii="Times New Roman" w:hAnsi="Times New Roman" w:cs="Times New Roman"/>
                <w:sz w:val="24"/>
                <w:szCs w:val="24"/>
                <w:lang w:val="en-ID"/>
              </w:rPr>
            </w:pPr>
          </w:p>
        </w:tc>
      </w:tr>
      <w:tr w:rsidR="003B099A" w:rsidRPr="00DE6DBA" w:rsidTr="003B099A">
        <w:trPr>
          <w:cantSplit/>
        </w:trPr>
        <w:tc>
          <w:tcPr>
            <w:tcW w:w="588" w:type="dxa"/>
            <w:vMerge/>
            <w:tcBorders>
              <w:top w:val="single" w:sz="8" w:space="0" w:color="152935"/>
              <w:left w:val="nil"/>
              <w:bottom w:val="single" w:sz="8" w:space="0" w:color="152935"/>
              <w:right w:val="nil"/>
            </w:tcBorders>
            <w:shd w:val="clear" w:color="auto" w:fill="E0E0E0"/>
          </w:tcPr>
          <w:p w:rsidR="003B099A" w:rsidRPr="00DE6DBA" w:rsidRDefault="003B099A" w:rsidP="00597E1E">
            <w:pPr>
              <w:autoSpaceDE w:val="0"/>
              <w:autoSpaceDN w:val="0"/>
              <w:adjustRightInd w:val="0"/>
              <w:spacing w:after="0" w:line="240" w:lineRule="auto"/>
              <w:rPr>
                <w:rFonts w:ascii="Times New Roman" w:hAnsi="Times New Roman" w:cs="Times New Roman"/>
                <w:sz w:val="24"/>
                <w:szCs w:val="24"/>
                <w:lang w:val="en-ID"/>
              </w:rPr>
            </w:pPr>
          </w:p>
        </w:tc>
        <w:tc>
          <w:tcPr>
            <w:tcW w:w="1890" w:type="dxa"/>
            <w:tcBorders>
              <w:top w:val="single" w:sz="8" w:space="0" w:color="AEAEAE"/>
              <w:left w:val="nil"/>
              <w:bottom w:val="single" w:sz="8" w:space="0" w:color="AEAEAE"/>
              <w:right w:val="nil"/>
            </w:tcBorders>
            <w:shd w:val="clear" w:color="auto" w:fill="E0E0E0"/>
          </w:tcPr>
          <w:p w:rsidR="003B099A" w:rsidRPr="00DE6DBA" w:rsidRDefault="003B099A" w:rsidP="00597E1E">
            <w:pPr>
              <w:autoSpaceDE w:val="0"/>
              <w:autoSpaceDN w:val="0"/>
              <w:adjustRightInd w:val="0"/>
              <w:spacing w:after="0" w:line="320" w:lineRule="atLeast"/>
              <w:ind w:left="60" w:right="60"/>
              <w:rPr>
                <w:rFonts w:ascii="Arial" w:hAnsi="Arial" w:cs="Arial"/>
                <w:color w:val="264A60"/>
                <w:sz w:val="18"/>
                <w:szCs w:val="18"/>
                <w:lang w:val="en-ID"/>
              </w:rPr>
            </w:pPr>
            <w:r w:rsidRPr="00DE6DBA">
              <w:rPr>
                <w:rFonts w:ascii="Arial" w:hAnsi="Arial" w:cs="Arial"/>
                <w:color w:val="264A60"/>
                <w:sz w:val="18"/>
                <w:szCs w:val="18"/>
                <w:lang w:val="en-ID"/>
              </w:rPr>
              <w:t>Dewan Direksi</w:t>
            </w:r>
          </w:p>
        </w:tc>
        <w:tc>
          <w:tcPr>
            <w:tcW w:w="942" w:type="dxa"/>
            <w:tcBorders>
              <w:top w:val="single" w:sz="8" w:space="0" w:color="AEAEAE"/>
              <w:left w:val="nil"/>
              <w:bottom w:val="single" w:sz="8" w:space="0" w:color="AEAEAE"/>
              <w:right w:val="single" w:sz="8" w:space="0" w:color="E0E0E0"/>
            </w:tcBorders>
            <w:shd w:val="clear" w:color="auto" w:fill="FFFFFF"/>
          </w:tcPr>
          <w:p w:rsidR="003B099A" w:rsidRPr="00DE6DBA" w:rsidRDefault="003B099A"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-2.415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3B099A" w:rsidRPr="00DE6DBA" w:rsidRDefault="003B099A"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.673</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3B099A" w:rsidRPr="00DE6DBA" w:rsidRDefault="003B099A"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-.553</w:t>
            </w:r>
          </w:p>
        </w:tc>
        <w:tc>
          <w:tcPr>
            <w:tcW w:w="720" w:type="dxa"/>
            <w:tcBorders>
              <w:top w:val="single" w:sz="8" w:space="0" w:color="AEAEAE"/>
              <w:left w:val="single" w:sz="8" w:space="0" w:color="E0E0E0"/>
              <w:bottom w:val="single" w:sz="8" w:space="0" w:color="AEAEAE"/>
              <w:right w:val="single" w:sz="8" w:space="0" w:color="E0E0E0"/>
            </w:tcBorders>
            <w:shd w:val="clear" w:color="auto" w:fill="FFFFFF"/>
          </w:tcPr>
          <w:p w:rsidR="003B099A" w:rsidRPr="00DE6DBA" w:rsidRDefault="003B099A"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-3.589</w:t>
            </w:r>
          </w:p>
        </w:tc>
        <w:tc>
          <w:tcPr>
            <w:tcW w:w="720" w:type="dxa"/>
            <w:tcBorders>
              <w:top w:val="single" w:sz="8" w:space="0" w:color="AEAEAE"/>
              <w:left w:val="single" w:sz="8" w:space="0" w:color="E0E0E0"/>
              <w:bottom w:val="single" w:sz="8" w:space="0" w:color="AEAEAE"/>
              <w:right w:val="single" w:sz="8" w:space="0" w:color="E0E0E0"/>
            </w:tcBorders>
            <w:shd w:val="clear" w:color="auto" w:fill="FFFFFF"/>
          </w:tcPr>
          <w:p w:rsidR="003B099A" w:rsidRPr="00DE6DBA" w:rsidRDefault="003B099A"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.001</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3B099A" w:rsidRPr="00DE6DBA" w:rsidRDefault="003B099A"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.649</w:t>
            </w:r>
          </w:p>
        </w:tc>
        <w:tc>
          <w:tcPr>
            <w:tcW w:w="735" w:type="dxa"/>
            <w:tcBorders>
              <w:top w:val="single" w:sz="8" w:space="0" w:color="AEAEAE"/>
              <w:left w:val="single" w:sz="8" w:space="0" w:color="E0E0E0"/>
              <w:bottom w:val="single" w:sz="8" w:space="0" w:color="AEAEAE"/>
              <w:right w:val="nil"/>
            </w:tcBorders>
            <w:shd w:val="clear" w:color="auto" w:fill="FFFFFF"/>
          </w:tcPr>
          <w:p w:rsidR="003B099A" w:rsidRPr="00DE6DBA" w:rsidRDefault="003B099A"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1.541</w:t>
            </w:r>
          </w:p>
        </w:tc>
      </w:tr>
      <w:tr w:rsidR="003B099A" w:rsidRPr="00DE6DBA" w:rsidTr="003B099A">
        <w:trPr>
          <w:cantSplit/>
        </w:trPr>
        <w:tc>
          <w:tcPr>
            <w:tcW w:w="588" w:type="dxa"/>
            <w:vMerge/>
            <w:tcBorders>
              <w:top w:val="single" w:sz="8" w:space="0" w:color="152935"/>
              <w:left w:val="nil"/>
              <w:bottom w:val="single" w:sz="8" w:space="0" w:color="152935"/>
              <w:right w:val="nil"/>
            </w:tcBorders>
            <w:shd w:val="clear" w:color="auto" w:fill="E0E0E0"/>
          </w:tcPr>
          <w:p w:rsidR="003B099A" w:rsidRPr="00DE6DBA" w:rsidRDefault="003B099A" w:rsidP="00597E1E">
            <w:pPr>
              <w:autoSpaceDE w:val="0"/>
              <w:autoSpaceDN w:val="0"/>
              <w:adjustRightInd w:val="0"/>
              <w:spacing w:after="0" w:line="240" w:lineRule="auto"/>
              <w:rPr>
                <w:rFonts w:ascii="Arial" w:hAnsi="Arial" w:cs="Arial"/>
                <w:color w:val="010205"/>
                <w:sz w:val="18"/>
                <w:szCs w:val="18"/>
                <w:lang w:val="en-ID"/>
              </w:rPr>
            </w:pPr>
          </w:p>
        </w:tc>
        <w:tc>
          <w:tcPr>
            <w:tcW w:w="1890" w:type="dxa"/>
            <w:tcBorders>
              <w:top w:val="single" w:sz="8" w:space="0" w:color="AEAEAE"/>
              <w:left w:val="nil"/>
              <w:bottom w:val="single" w:sz="8" w:space="0" w:color="AEAEAE"/>
              <w:right w:val="nil"/>
            </w:tcBorders>
            <w:shd w:val="clear" w:color="auto" w:fill="E0E0E0"/>
          </w:tcPr>
          <w:p w:rsidR="003B099A" w:rsidRPr="00DE6DBA" w:rsidRDefault="003B099A" w:rsidP="00597E1E">
            <w:pPr>
              <w:autoSpaceDE w:val="0"/>
              <w:autoSpaceDN w:val="0"/>
              <w:adjustRightInd w:val="0"/>
              <w:spacing w:after="0" w:line="320" w:lineRule="atLeast"/>
              <w:ind w:left="60" w:right="60"/>
              <w:rPr>
                <w:rFonts w:ascii="Arial" w:hAnsi="Arial" w:cs="Arial"/>
                <w:color w:val="264A60"/>
                <w:sz w:val="18"/>
                <w:szCs w:val="18"/>
                <w:lang w:val="en-ID"/>
              </w:rPr>
            </w:pPr>
            <w:r w:rsidRPr="00DE6DBA">
              <w:rPr>
                <w:rFonts w:ascii="Arial" w:hAnsi="Arial" w:cs="Arial"/>
                <w:color w:val="264A60"/>
                <w:sz w:val="18"/>
                <w:szCs w:val="18"/>
                <w:lang w:val="en-ID"/>
              </w:rPr>
              <w:t>Dewan Komisaris</w:t>
            </w:r>
          </w:p>
        </w:tc>
        <w:tc>
          <w:tcPr>
            <w:tcW w:w="942" w:type="dxa"/>
            <w:tcBorders>
              <w:top w:val="single" w:sz="8" w:space="0" w:color="AEAEAE"/>
              <w:left w:val="nil"/>
              <w:bottom w:val="single" w:sz="8" w:space="0" w:color="AEAEAE"/>
              <w:right w:val="single" w:sz="8" w:space="0" w:color="E0E0E0"/>
            </w:tcBorders>
            <w:shd w:val="clear" w:color="auto" w:fill="FFFFFF"/>
          </w:tcPr>
          <w:p w:rsidR="003B099A" w:rsidRPr="00DE6DBA" w:rsidRDefault="003B099A"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3.171</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3B099A" w:rsidRPr="00DE6DBA" w:rsidRDefault="003B099A"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.726</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3B099A" w:rsidRPr="00DE6DBA" w:rsidRDefault="003B099A"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.662</w:t>
            </w:r>
          </w:p>
        </w:tc>
        <w:tc>
          <w:tcPr>
            <w:tcW w:w="720" w:type="dxa"/>
            <w:tcBorders>
              <w:top w:val="single" w:sz="8" w:space="0" w:color="AEAEAE"/>
              <w:left w:val="single" w:sz="8" w:space="0" w:color="E0E0E0"/>
              <w:bottom w:val="single" w:sz="8" w:space="0" w:color="AEAEAE"/>
              <w:right w:val="single" w:sz="8" w:space="0" w:color="E0E0E0"/>
            </w:tcBorders>
            <w:shd w:val="clear" w:color="auto" w:fill="FFFFFF"/>
          </w:tcPr>
          <w:p w:rsidR="003B099A" w:rsidRPr="00DE6DBA" w:rsidRDefault="003B099A"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4.370</w:t>
            </w:r>
          </w:p>
        </w:tc>
        <w:tc>
          <w:tcPr>
            <w:tcW w:w="720" w:type="dxa"/>
            <w:tcBorders>
              <w:top w:val="single" w:sz="8" w:space="0" w:color="AEAEAE"/>
              <w:left w:val="single" w:sz="8" w:space="0" w:color="E0E0E0"/>
              <w:bottom w:val="single" w:sz="8" w:space="0" w:color="AEAEAE"/>
              <w:right w:val="single" w:sz="8" w:space="0" w:color="E0E0E0"/>
            </w:tcBorders>
            <w:shd w:val="clear" w:color="auto" w:fill="FFFFFF"/>
          </w:tcPr>
          <w:p w:rsidR="003B099A" w:rsidRPr="00DE6DBA" w:rsidRDefault="003B099A"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.000</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3B099A" w:rsidRPr="00DE6DBA" w:rsidRDefault="003B099A"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.673</w:t>
            </w:r>
          </w:p>
        </w:tc>
        <w:tc>
          <w:tcPr>
            <w:tcW w:w="735" w:type="dxa"/>
            <w:tcBorders>
              <w:top w:val="single" w:sz="8" w:space="0" w:color="AEAEAE"/>
              <w:left w:val="single" w:sz="8" w:space="0" w:color="E0E0E0"/>
              <w:bottom w:val="single" w:sz="8" w:space="0" w:color="AEAEAE"/>
              <w:right w:val="nil"/>
            </w:tcBorders>
            <w:shd w:val="clear" w:color="auto" w:fill="FFFFFF"/>
          </w:tcPr>
          <w:p w:rsidR="003B099A" w:rsidRPr="00DE6DBA" w:rsidRDefault="003B099A"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1.486</w:t>
            </w:r>
          </w:p>
        </w:tc>
      </w:tr>
      <w:tr w:rsidR="003B099A" w:rsidRPr="00DE6DBA" w:rsidTr="003B099A">
        <w:trPr>
          <w:cantSplit/>
        </w:trPr>
        <w:tc>
          <w:tcPr>
            <w:tcW w:w="588" w:type="dxa"/>
            <w:vMerge/>
            <w:tcBorders>
              <w:top w:val="single" w:sz="8" w:space="0" w:color="152935"/>
              <w:left w:val="nil"/>
              <w:bottom w:val="single" w:sz="8" w:space="0" w:color="152935"/>
              <w:right w:val="nil"/>
            </w:tcBorders>
            <w:shd w:val="clear" w:color="auto" w:fill="E0E0E0"/>
          </w:tcPr>
          <w:p w:rsidR="003B099A" w:rsidRPr="00DE6DBA" w:rsidRDefault="003B099A" w:rsidP="00597E1E">
            <w:pPr>
              <w:autoSpaceDE w:val="0"/>
              <w:autoSpaceDN w:val="0"/>
              <w:adjustRightInd w:val="0"/>
              <w:spacing w:after="0" w:line="240" w:lineRule="auto"/>
              <w:rPr>
                <w:rFonts w:ascii="Arial" w:hAnsi="Arial" w:cs="Arial"/>
                <w:color w:val="010205"/>
                <w:sz w:val="18"/>
                <w:szCs w:val="18"/>
                <w:lang w:val="en-ID"/>
              </w:rPr>
            </w:pPr>
          </w:p>
        </w:tc>
        <w:tc>
          <w:tcPr>
            <w:tcW w:w="1890" w:type="dxa"/>
            <w:tcBorders>
              <w:top w:val="single" w:sz="8" w:space="0" w:color="AEAEAE"/>
              <w:left w:val="nil"/>
              <w:bottom w:val="single" w:sz="8" w:space="0" w:color="152935"/>
              <w:right w:val="nil"/>
            </w:tcBorders>
            <w:shd w:val="clear" w:color="auto" w:fill="E0E0E0"/>
          </w:tcPr>
          <w:p w:rsidR="003B099A" w:rsidRPr="00DE6DBA" w:rsidRDefault="003B099A" w:rsidP="00597E1E">
            <w:pPr>
              <w:autoSpaceDE w:val="0"/>
              <w:autoSpaceDN w:val="0"/>
              <w:adjustRightInd w:val="0"/>
              <w:spacing w:after="0" w:line="320" w:lineRule="atLeast"/>
              <w:ind w:left="60" w:right="60"/>
              <w:rPr>
                <w:rFonts w:ascii="Arial" w:hAnsi="Arial" w:cs="Arial"/>
                <w:color w:val="264A60"/>
                <w:sz w:val="18"/>
                <w:szCs w:val="18"/>
                <w:lang w:val="en-ID"/>
              </w:rPr>
            </w:pPr>
            <w:r w:rsidRPr="00DE6DBA">
              <w:rPr>
                <w:rFonts w:ascii="Arial" w:hAnsi="Arial" w:cs="Arial"/>
                <w:color w:val="264A60"/>
                <w:sz w:val="18"/>
                <w:szCs w:val="18"/>
                <w:lang w:val="en-ID"/>
              </w:rPr>
              <w:t>Komite Audit</w:t>
            </w:r>
          </w:p>
        </w:tc>
        <w:tc>
          <w:tcPr>
            <w:tcW w:w="942" w:type="dxa"/>
            <w:tcBorders>
              <w:top w:val="single" w:sz="8" w:space="0" w:color="AEAEAE"/>
              <w:left w:val="nil"/>
              <w:bottom w:val="single" w:sz="8" w:space="0" w:color="152935"/>
              <w:right w:val="single" w:sz="8" w:space="0" w:color="E0E0E0"/>
            </w:tcBorders>
            <w:shd w:val="clear" w:color="auto" w:fill="FFFFFF"/>
          </w:tcPr>
          <w:p w:rsidR="003B099A" w:rsidRPr="00DE6DBA" w:rsidRDefault="003B099A"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-14.375</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3B099A" w:rsidRPr="00DE6DBA" w:rsidRDefault="003B099A"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4.114</w:t>
            </w:r>
          </w:p>
        </w:tc>
        <w:tc>
          <w:tcPr>
            <w:tcW w:w="1260" w:type="dxa"/>
            <w:tcBorders>
              <w:top w:val="single" w:sz="8" w:space="0" w:color="AEAEAE"/>
              <w:left w:val="single" w:sz="8" w:space="0" w:color="E0E0E0"/>
              <w:bottom w:val="single" w:sz="8" w:space="0" w:color="152935"/>
              <w:right w:val="single" w:sz="8" w:space="0" w:color="E0E0E0"/>
            </w:tcBorders>
            <w:shd w:val="clear" w:color="auto" w:fill="FFFFFF"/>
          </w:tcPr>
          <w:p w:rsidR="003B099A" w:rsidRPr="00DE6DBA" w:rsidRDefault="003B099A"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-.470</w:t>
            </w:r>
          </w:p>
        </w:tc>
        <w:tc>
          <w:tcPr>
            <w:tcW w:w="720" w:type="dxa"/>
            <w:tcBorders>
              <w:top w:val="single" w:sz="8" w:space="0" w:color="AEAEAE"/>
              <w:left w:val="single" w:sz="8" w:space="0" w:color="E0E0E0"/>
              <w:bottom w:val="single" w:sz="8" w:space="0" w:color="152935"/>
              <w:right w:val="single" w:sz="8" w:space="0" w:color="E0E0E0"/>
            </w:tcBorders>
            <w:shd w:val="clear" w:color="auto" w:fill="FFFFFF"/>
          </w:tcPr>
          <w:p w:rsidR="003B099A" w:rsidRPr="00DE6DBA" w:rsidRDefault="003B099A"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-3.495</w:t>
            </w:r>
          </w:p>
        </w:tc>
        <w:tc>
          <w:tcPr>
            <w:tcW w:w="720" w:type="dxa"/>
            <w:tcBorders>
              <w:top w:val="single" w:sz="8" w:space="0" w:color="AEAEAE"/>
              <w:left w:val="single" w:sz="8" w:space="0" w:color="E0E0E0"/>
              <w:bottom w:val="single" w:sz="8" w:space="0" w:color="152935"/>
              <w:right w:val="single" w:sz="8" w:space="0" w:color="E0E0E0"/>
            </w:tcBorders>
            <w:shd w:val="clear" w:color="auto" w:fill="FFFFFF"/>
          </w:tcPr>
          <w:p w:rsidR="003B099A" w:rsidRPr="00DE6DBA" w:rsidRDefault="003B099A"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.001</w:t>
            </w:r>
          </w:p>
        </w:tc>
        <w:tc>
          <w:tcPr>
            <w:tcW w:w="1260" w:type="dxa"/>
            <w:tcBorders>
              <w:top w:val="single" w:sz="8" w:space="0" w:color="AEAEAE"/>
              <w:left w:val="single" w:sz="8" w:space="0" w:color="E0E0E0"/>
              <w:bottom w:val="single" w:sz="8" w:space="0" w:color="152935"/>
              <w:right w:val="single" w:sz="8" w:space="0" w:color="E0E0E0"/>
            </w:tcBorders>
            <w:shd w:val="clear" w:color="auto" w:fill="FFFFFF"/>
          </w:tcPr>
          <w:p w:rsidR="003B099A" w:rsidRPr="00DE6DBA" w:rsidRDefault="003B099A"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.851</w:t>
            </w:r>
          </w:p>
        </w:tc>
        <w:tc>
          <w:tcPr>
            <w:tcW w:w="735" w:type="dxa"/>
            <w:tcBorders>
              <w:top w:val="single" w:sz="8" w:space="0" w:color="AEAEAE"/>
              <w:left w:val="single" w:sz="8" w:space="0" w:color="E0E0E0"/>
              <w:bottom w:val="single" w:sz="8" w:space="0" w:color="152935"/>
              <w:right w:val="nil"/>
            </w:tcBorders>
            <w:shd w:val="clear" w:color="auto" w:fill="FFFFFF"/>
          </w:tcPr>
          <w:p w:rsidR="003B099A" w:rsidRPr="00DE6DBA" w:rsidRDefault="003B099A"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1.175</w:t>
            </w:r>
          </w:p>
        </w:tc>
      </w:tr>
    </w:tbl>
    <w:p w:rsidR="003B099A" w:rsidRDefault="003B099A" w:rsidP="003B099A">
      <w:pPr>
        <w:pStyle w:val="ListParagraph"/>
        <w:spacing w:line="480" w:lineRule="auto"/>
        <w:ind w:left="1440"/>
        <w:jc w:val="center"/>
        <w:rPr>
          <w:rFonts w:ascii="Times New Roman" w:hAnsi="Times New Roman" w:cs="Times New Roman"/>
          <w:b/>
          <w:i/>
          <w:color w:val="000000" w:themeColor="text1"/>
          <w:sz w:val="24"/>
          <w:lang w:val="en-ID"/>
        </w:rPr>
      </w:pPr>
      <w:r w:rsidRPr="00A764B9">
        <w:rPr>
          <w:rFonts w:ascii="Times New Roman" w:hAnsi="Times New Roman" w:cs="Times New Roman"/>
          <w:i/>
          <w:color w:val="000000" w:themeColor="text1"/>
          <w:sz w:val="24"/>
          <w:lang w:val="en-ID"/>
        </w:rPr>
        <w:t>Sumber: Data sekunder diolah 2019</w:t>
      </w:r>
    </w:p>
    <w:p w:rsidR="003B099A" w:rsidRDefault="003B099A" w:rsidP="003B099A">
      <w:pPr>
        <w:pStyle w:val="ListParagraph"/>
        <w:spacing w:line="480" w:lineRule="auto"/>
        <w:ind w:left="1440"/>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 xml:space="preserve">Berdasarkan tabel 3 diatas dapat ditarik kesimpulan bahwa masing-masing variabel independen memiliki nilai </w:t>
      </w:r>
      <w:r w:rsidRPr="00A764B9">
        <w:rPr>
          <w:rFonts w:ascii="Times New Roman" w:hAnsi="Times New Roman" w:cs="Times New Roman"/>
          <w:i/>
          <w:color w:val="000000" w:themeColor="text1"/>
          <w:sz w:val="24"/>
          <w:lang w:val="en-ID"/>
        </w:rPr>
        <w:t>tolerance</w:t>
      </w:r>
      <w:r>
        <w:rPr>
          <w:rFonts w:ascii="Times New Roman" w:hAnsi="Times New Roman" w:cs="Times New Roman"/>
          <w:b/>
          <w:i/>
          <w:color w:val="000000" w:themeColor="text1"/>
          <w:sz w:val="24"/>
          <w:lang w:val="en-ID"/>
        </w:rPr>
        <w:t xml:space="preserve"> </w:t>
      </w:r>
      <w:r>
        <w:rPr>
          <w:rFonts w:ascii="Times New Roman" w:hAnsi="Times New Roman" w:cs="Times New Roman"/>
          <w:color w:val="000000" w:themeColor="text1"/>
          <w:sz w:val="24"/>
          <w:lang w:val="en-ID"/>
        </w:rPr>
        <w:t xml:space="preserve">diatas dari 0.10 dan nilai </w:t>
      </w:r>
      <w:r w:rsidRPr="00A764B9">
        <w:rPr>
          <w:rFonts w:ascii="Times New Roman" w:hAnsi="Times New Roman" w:cs="Times New Roman"/>
          <w:i/>
          <w:color w:val="000000" w:themeColor="text1"/>
          <w:sz w:val="24"/>
          <w:lang w:val="en-ID"/>
        </w:rPr>
        <w:t>VIF</w:t>
      </w:r>
      <w:r>
        <w:rPr>
          <w:rFonts w:ascii="Times New Roman" w:hAnsi="Times New Roman" w:cs="Times New Roman"/>
          <w:b/>
          <w:i/>
          <w:color w:val="000000" w:themeColor="text1"/>
          <w:sz w:val="24"/>
          <w:lang w:val="en-ID"/>
        </w:rPr>
        <w:t xml:space="preserve"> </w:t>
      </w:r>
      <w:r>
        <w:rPr>
          <w:rFonts w:ascii="Times New Roman" w:hAnsi="Times New Roman" w:cs="Times New Roman"/>
          <w:color w:val="000000" w:themeColor="text1"/>
          <w:sz w:val="24"/>
          <w:lang w:val="en-ID"/>
        </w:rPr>
        <w:t>kurang dari 10 yang berarti tidak terjadi masalah Multikolinearitas pada masing-masing variabel independen.</w:t>
      </w:r>
    </w:p>
    <w:p w:rsidR="003B099A" w:rsidRDefault="003B099A" w:rsidP="003B099A">
      <w:pPr>
        <w:pStyle w:val="ListParagraph"/>
        <w:numPr>
          <w:ilvl w:val="0"/>
          <w:numId w:val="12"/>
        </w:numPr>
        <w:spacing w:line="48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Uji Autokorelasi</w:t>
      </w:r>
    </w:p>
    <w:p w:rsidR="003B099A" w:rsidRPr="008C6F49" w:rsidRDefault="003B099A" w:rsidP="003B099A">
      <w:pPr>
        <w:pStyle w:val="ListParagraph"/>
        <w:spacing w:line="480" w:lineRule="auto"/>
        <w:ind w:left="1440"/>
        <w:jc w:val="center"/>
        <w:rPr>
          <w:rFonts w:ascii="Times New Roman" w:hAnsi="Times New Roman" w:cs="Times New Roman"/>
          <w:b/>
          <w:sz w:val="24"/>
          <w:lang w:val="en-ID"/>
        </w:rPr>
      </w:pPr>
      <w:r w:rsidRPr="008C6F49">
        <w:rPr>
          <w:rFonts w:ascii="Times New Roman" w:hAnsi="Times New Roman" w:cs="Times New Roman"/>
          <w:b/>
          <w:sz w:val="24"/>
          <w:lang w:val="en-ID"/>
        </w:rPr>
        <w:t xml:space="preserve">Tabel </w:t>
      </w:r>
      <w:r>
        <w:rPr>
          <w:rFonts w:ascii="Times New Roman" w:hAnsi="Times New Roman" w:cs="Times New Roman"/>
          <w:b/>
          <w:sz w:val="24"/>
          <w:lang w:val="en-ID"/>
        </w:rPr>
        <w:t>4</w:t>
      </w:r>
    </w:p>
    <w:p w:rsidR="003B099A" w:rsidRPr="008C6F49" w:rsidRDefault="003B099A" w:rsidP="003B099A">
      <w:pPr>
        <w:pStyle w:val="ListParagraph"/>
        <w:spacing w:line="480" w:lineRule="auto"/>
        <w:ind w:left="1440"/>
        <w:jc w:val="center"/>
        <w:rPr>
          <w:rFonts w:ascii="Times New Roman" w:hAnsi="Times New Roman" w:cs="Times New Roman"/>
          <w:b/>
          <w:sz w:val="24"/>
          <w:lang w:val="en-ID"/>
        </w:rPr>
      </w:pPr>
      <w:r w:rsidRPr="008C6F49">
        <w:rPr>
          <w:rFonts w:ascii="Times New Roman" w:hAnsi="Times New Roman" w:cs="Times New Roman"/>
          <w:b/>
          <w:sz w:val="24"/>
          <w:lang w:val="en-ID"/>
        </w:rPr>
        <w:t>Hasil Uji Autokorelasi</w:t>
      </w:r>
    </w:p>
    <w:tbl>
      <w:tblPr>
        <w:tblW w:w="8222"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56"/>
        <w:gridCol w:w="1030"/>
        <w:gridCol w:w="1092"/>
        <w:gridCol w:w="1476"/>
        <w:gridCol w:w="1476"/>
        <w:gridCol w:w="2492"/>
      </w:tblGrid>
      <w:tr w:rsidR="003B099A" w:rsidRPr="0040728E" w:rsidTr="003B099A">
        <w:trPr>
          <w:cantSplit/>
        </w:trPr>
        <w:tc>
          <w:tcPr>
            <w:tcW w:w="8222" w:type="dxa"/>
            <w:gridSpan w:val="6"/>
            <w:tcBorders>
              <w:top w:val="nil"/>
              <w:left w:val="nil"/>
              <w:bottom w:val="nil"/>
              <w:right w:val="nil"/>
            </w:tcBorders>
            <w:shd w:val="clear" w:color="auto" w:fill="FFFFFF"/>
            <w:vAlign w:val="center"/>
          </w:tcPr>
          <w:p w:rsidR="003B099A" w:rsidRPr="0040728E" w:rsidRDefault="003B099A" w:rsidP="00597E1E">
            <w:pPr>
              <w:autoSpaceDE w:val="0"/>
              <w:autoSpaceDN w:val="0"/>
              <w:adjustRightInd w:val="0"/>
              <w:spacing w:after="0" w:line="320" w:lineRule="atLeast"/>
              <w:ind w:left="60" w:right="60"/>
              <w:jc w:val="center"/>
              <w:rPr>
                <w:rFonts w:ascii="Arial" w:hAnsi="Arial" w:cs="Arial"/>
                <w:lang w:val="en-ID"/>
              </w:rPr>
            </w:pPr>
            <w:r w:rsidRPr="0040728E">
              <w:rPr>
                <w:rFonts w:ascii="Arial" w:hAnsi="Arial" w:cs="Arial"/>
                <w:bCs/>
                <w:lang w:val="en-ID"/>
              </w:rPr>
              <w:t>Model</w:t>
            </w:r>
            <w:r w:rsidRPr="0040728E">
              <w:rPr>
                <w:rFonts w:ascii="Arial" w:hAnsi="Arial" w:cs="Arial"/>
                <w:b/>
                <w:bCs/>
                <w:lang w:val="en-ID"/>
              </w:rPr>
              <w:t xml:space="preserve"> Summary</w:t>
            </w:r>
            <w:r w:rsidRPr="0040728E">
              <w:rPr>
                <w:rFonts w:ascii="Arial" w:hAnsi="Arial" w:cs="Arial"/>
                <w:b/>
                <w:bCs/>
                <w:vertAlign w:val="superscript"/>
                <w:lang w:val="en-ID"/>
              </w:rPr>
              <w:t>b</w:t>
            </w:r>
          </w:p>
        </w:tc>
      </w:tr>
      <w:tr w:rsidR="003B099A" w:rsidRPr="0040728E" w:rsidTr="003B099A">
        <w:trPr>
          <w:cantSplit/>
        </w:trPr>
        <w:tc>
          <w:tcPr>
            <w:tcW w:w="656" w:type="dxa"/>
            <w:tcBorders>
              <w:top w:val="nil"/>
              <w:left w:val="nil"/>
              <w:bottom w:val="single" w:sz="8" w:space="0" w:color="152935"/>
              <w:right w:val="nil"/>
            </w:tcBorders>
            <w:shd w:val="clear" w:color="auto" w:fill="FFFFFF"/>
            <w:vAlign w:val="bottom"/>
          </w:tcPr>
          <w:p w:rsidR="003B099A" w:rsidRPr="0040728E" w:rsidRDefault="003B099A" w:rsidP="00597E1E">
            <w:pPr>
              <w:autoSpaceDE w:val="0"/>
              <w:autoSpaceDN w:val="0"/>
              <w:adjustRightInd w:val="0"/>
              <w:spacing w:after="0" w:line="320" w:lineRule="atLeast"/>
              <w:ind w:left="60" w:right="60"/>
              <w:rPr>
                <w:rFonts w:ascii="Arial" w:hAnsi="Arial" w:cs="Arial"/>
                <w:sz w:val="18"/>
                <w:szCs w:val="18"/>
                <w:lang w:val="en-ID"/>
              </w:rPr>
            </w:pPr>
            <w:r w:rsidRPr="0040728E">
              <w:rPr>
                <w:rFonts w:ascii="Arial" w:hAnsi="Arial" w:cs="Arial"/>
                <w:sz w:val="18"/>
                <w:szCs w:val="18"/>
                <w:lang w:val="en-ID"/>
              </w:rPr>
              <w:lastRenderedPageBreak/>
              <w:t>Model</w:t>
            </w:r>
          </w:p>
        </w:tc>
        <w:tc>
          <w:tcPr>
            <w:tcW w:w="1030" w:type="dxa"/>
            <w:tcBorders>
              <w:top w:val="nil"/>
              <w:left w:val="nil"/>
              <w:bottom w:val="single" w:sz="8" w:space="0" w:color="152935"/>
              <w:right w:val="single" w:sz="8" w:space="0" w:color="E0E0E0"/>
            </w:tcBorders>
            <w:shd w:val="clear" w:color="auto" w:fill="FFFFFF"/>
            <w:vAlign w:val="bottom"/>
          </w:tcPr>
          <w:p w:rsidR="003B099A" w:rsidRPr="0040728E" w:rsidRDefault="003B099A" w:rsidP="00597E1E">
            <w:pPr>
              <w:autoSpaceDE w:val="0"/>
              <w:autoSpaceDN w:val="0"/>
              <w:adjustRightInd w:val="0"/>
              <w:spacing w:after="0" w:line="320" w:lineRule="atLeast"/>
              <w:ind w:left="60" w:right="60"/>
              <w:jc w:val="center"/>
              <w:rPr>
                <w:rFonts w:ascii="Arial" w:hAnsi="Arial" w:cs="Arial"/>
                <w:sz w:val="18"/>
                <w:szCs w:val="18"/>
                <w:lang w:val="en-ID"/>
              </w:rPr>
            </w:pPr>
            <w:r w:rsidRPr="0040728E">
              <w:rPr>
                <w:rFonts w:ascii="Arial" w:hAnsi="Arial" w:cs="Arial"/>
                <w:sz w:val="18"/>
                <w:szCs w:val="18"/>
                <w:lang w:val="en-ID"/>
              </w:rPr>
              <w:t>R</w:t>
            </w:r>
          </w:p>
        </w:tc>
        <w:tc>
          <w:tcPr>
            <w:tcW w:w="1092" w:type="dxa"/>
            <w:tcBorders>
              <w:top w:val="nil"/>
              <w:left w:val="single" w:sz="8" w:space="0" w:color="E0E0E0"/>
              <w:bottom w:val="single" w:sz="8" w:space="0" w:color="152935"/>
              <w:right w:val="single" w:sz="8" w:space="0" w:color="E0E0E0"/>
            </w:tcBorders>
            <w:shd w:val="clear" w:color="auto" w:fill="FFFFFF"/>
            <w:vAlign w:val="bottom"/>
          </w:tcPr>
          <w:p w:rsidR="003B099A" w:rsidRPr="0040728E" w:rsidRDefault="003B099A" w:rsidP="00597E1E">
            <w:pPr>
              <w:autoSpaceDE w:val="0"/>
              <w:autoSpaceDN w:val="0"/>
              <w:adjustRightInd w:val="0"/>
              <w:spacing w:after="0" w:line="320" w:lineRule="atLeast"/>
              <w:ind w:left="60" w:right="60"/>
              <w:jc w:val="center"/>
              <w:rPr>
                <w:rFonts w:ascii="Arial" w:hAnsi="Arial" w:cs="Arial"/>
                <w:sz w:val="18"/>
                <w:szCs w:val="18"/>
                <w:lang w:val="en-ID"/>
              </w:rPr>
            </w:pPr>
            <w:r w:rsidRPr="0040728E">
              <w:rPr>
                <w:rFonts w:ascii="Arial" w:hAnsi="Arial" w:cs="Arial"/>
                <w:sz w:val="18"/>
                <w:szCs w:val="18"/>
                <w:lang w:val="en-ID"/>
              </w:rPr>
              <w:t>R Square</w:t>
            </w:r>
          </w:p>
        </w:tc>
        <w:tc>
          <w:tcPr>
            <w:tcW w:w="1476" w:type="dxa"/>
            <w:tcBorders>
              <w:top w:val="nil"/>
              <w:left w:val="single" w:sz="8" w:space="0" w:color="E0E0E0"/>
              <w:bottom w:val="single" w:sz="8" w:space="0" w:color="152935"/>
              <w:right w:val="single" w:sz="8" w:space="0" w:color="E0E0E0"/>
            </w:tcBorders>
            <w:shd w:val="clear" w:color="auto" w:fill="FFFFFF"/>
            <w:vAlign w:val="bottom"/>
          </w:tcPr>
          <w:p w:rsidR="003B099A" w:rsidRPr="0040728E" w:rsidRDefault="003B099A" w:rsidP="00597E1E">
            <w:pPr>
              <w:autoSpaceDE w:val="0"/>
              <w:autoSpaceDN w:val="0"/>
              <w:adjustRightInd w:val="0"/>
              <w:spacing w:after="0" w:line="320" w:lineRule="atLeast"/>
              <w:ind w:left="60" w:right="60"/>
              <w:jc w:val="center"/>
              <w:rPr>
                <w:rFonts w:ascii="Arial" w:hAnsi="Arial" w:cs="Arial"/>
                <w:sz w:val="18"/>
                <w:szCs w:val="18"/>
                <w:lang w:val="en-ID"/>
              </w:rPr>
            </w:pPr>
            <w:r w:rsidRPr="0040728E">
              <w:rPr>
                <w:rFonts w:ascii="Arial" w:hAnsi="Arial" w:cs="Arial"/>
                <w:sz w:val="18"/>
                <w:szCs w:val="18"/>
                <w:lang w:val="en-ID"/>
              </w:rPr>
              <w:t>Adjusted R Square</w:t>
            </w:r>
          </w:p>
        </w:tc>
        <w:tc>
          <w:tcPr>
            <w:tcW w:w="1476" w:type="dxa"/>
            <w:tcBorders>
              <w:top w:val="nil"/>
              <w:left w:val="single" w:sz="8" w:space="0" w:color="E0E0E0"/>
              <w:bottom w:val="single" w:sz="8" w:space="0" w:color="152935"/>
              <w:right w:val="single" w:sz="8" w:space="0" w:color="E0E0E0"/>
            </w:tcBorders>
            <w:shd w:val="clear" w:color="auto" w:fill="FFFFFF"/>
            <w:vAlign w:val="bottom"/>
          </w:tcPr>
          <w:p w:rsidR="003B099A" w:rsidRPr="0040728E" w:rsidRDefault="003B099A" w:rsidP="00597E1E">
            <w:pPr>
              <w:autoSpaceDE w:val="0"/>
              <w:autoSpaceDN w:val="0"/>
              <w:adjustRightInd w:val="0"/>
              <w:spacing w:after="0" w:line="320" w:lineRule="atLeast"/>
              <w:ind w:left="60" w:right="60"/>
              <w:jc w:val="center"/>
              <w:rPr>
                <w:rFonts w:ascii="Arial" w:hAnsi="Arial" w:cs="Arial"/>
                <w:sz w:val="18"/>
                <w:szCs w:val="18"/>
                <w:lang w:val="en-ID"/>
              </w:rPr>
            </w:pPr>
            <w:r w:rsidRPr="0040728E">
              <w:rPr>
                <w:rFonts w:ascii="Arial" w:hAnsi="Arial" w:cs="Arial"/>
                <w:sz w:val="18"/>
                <w:szCs w:val="18"/>
                <w:lang w:val="en-ID"/>
              </w:rPr>
              <w:t>Std. Error of the Estimate</w:t>
            </w:r>
          </w:p>
        </w:tc>
        <w:tc>
          <w:tcPr>
            <w:tcW w:w="2492" w:type="dxa"/>
            <w:tcBorders>
              <w:top w:val="nil"/>
              <w:left w:val="single" w:sz="8" w:space="0" w:color="E0E0E0"/>
              <w:bottom w:val="single" w:sz="8" w:space="0" w:color="152935"/>
              <w:right w:val="nil"/>
            </w:tcBorders>
            <w:shd w:val="clear" w:color="auto" w:fill="FFFFFF"/>
            <w:vAlign w:val="bottom"/>
          </w:tcPr>
          <w:p w:rsidR="003B099A" w:rsidRPr="0040728E" w:rsidRDefault="003B099A" w:rsidP="00597E1E">
            <w:pPr>
              <w:autoSpaceDE w:val="0"/>
              <w:autoSpaceDN w:val="0"/>
              <w:adjustRightInd w:val="0"/>
              <w:spacing w:after="0" w:line="320" w:lineRule="atLeast"/>
              <w:ind w:left="60" w:right="60"/>
              <w:jc w:val="center"/>
              <w:rPr>
                <w:rFonts w:ascii="Arial" w:hAnsi="Arial" w:cs="Arial"/>
                <w:sz w:val="18"/>
                <w:szCs w:val="18"/>
                <w:lang w:val="en-ID"/>
              </w:rPr>
            </w:pPr>
            <w:r w:rsidRPr="0040728E">
              <w:rPr>
                <w:rFonts w:ascii="Arial" w:hAnsi="Arial" w:cs="Arial"/>
                <w:sz w:val="18"/>
                <w:szCs w:val="18"/>
                <w:lang w:val="en-ID"/>
              </w:rPr>
              <w:t>Durbin-Watson</w:t>
            </w:r>
          </w:p>
        </w:tc>
      </w:tr>
      <w:tr w:rsidR="003B099A" w:rsidRPr="0040728E" w:rsidTr="003B099A">
        <w:trPr>
          <w:cantSplit/>
        </w:trPr>
        <w:tc>
          <w:tcPr>
            <w:tcW w:w="656" w:type="dxa"/>
            <w:tcBorders>
              <w:top w:val="single" w:sz="8" w:space="0" w:color="152935"/>
              <w:left w:val="nil"/>
              <w:bottom w:val="single" w:sz="8" w:space="0" w:color="152935"/>
              <w:right w:val="nil"/>
            </w:tcBorders>
            <w:shd w:val="clear" w:color="auto" w:fill="E0E0E0"/>
          </w:tcPr>
          <w:p w:rsidR="003B099A" w:rsidRPr="0040728E" w:rsidRDefault="003B099A" w:rsidP="00597E1E">
            <w:pPr>
              <w:autoSpaceDE w:val="0"/>
              <w:autoSpaceDN w:val="0"/>
              <w:adjustRightInd w:val="0"/>
              <w:spacing w:after="0" w:line="320" w:lineRule="atLeast"/>
              <w:ind w:left="60" w:right="60"/>
              <w:rPr>
                <w:rFonts w:ascii="Arial" w:hAnsi="Arial" w:cs="Arial"/>
                <w:sz w:val="18"/>
                <w:szCs w:val="18"/>
                <w:lang w:val="en-ID"/>
              </w:rPr>
            </w:pPr>
            <w:r w:rsidRPr="0040728E">
              <w:rPr>
                <w:rFonts w:ascii="Arial" w:hAnsi="Arial" w:cs="Arial"/>
                <w:sz w:val="18"/>
                <w:szCs w:val="18"/>
                <w:lang w:val="en-ID"/>
              </w:rPr>
              <w:t>1</w:t>
            </w:r>
          </w:p>
        </w:tc>
        <w:tc>
          <w:tcPr>
            <w:tcW w:w="1030" w:type="dxa"/>
            <w:tcBorders>
              <w:top w:val="single" w:sz="8" w:space="0" w:color="152935"/>
              <w:left w:val="nil"/>
              <w:bottom w:val="single" w:sz="8" w:space="0" w:color="152935"/>
              <w:right w:val="single" w:sz="8" w:space="0" w:color="E0E0E0"/>
            </w:tcBorders>
            <w:shd w:val="clear" w:color="auto" w:fill="FFFFFF"/>
          </w:tcPr>
          <w:p w:rsidR="003B099A" w:rsidRPr="0040728E" w:rsidRDefault="003B099A" w:rsidP="00597E1E">
            <w:pPr>
              <w:autoSpaceDE w:val="0"/>
              <w:autoSpaceDN w:val="0"/>
              <w:adjustRightInd w:val="0"/>
              <w:spacing w:after="0" w:line="320" w:lineRule="atLeast"/>
              <w:ind w:left="60" w:right="60"/>
              <w:jc w:val="right"/>
              <w:rPr>
                <w:rFonts w:ascii="Arial" w:hAnsi="Arial" w:cs="Arial"/>
                <w:sz w:val="18"/>
                <w:szCs w:val="18"/>
                <w:lang w:val="en-ID"/>
              </w:rPr>
            </w:pPr>
            <w:r w:rsidRPr="0040728E">
              <w:rPr>
                <w:rFonts w:ascii="Arial" w:hAnsi="Arial" w:cs="Arial"/>
                <w:sz w:val="18"/>
                <w:szCs w:val="18"/>
                <w:lang w:val="en-ID"/>
              </w:rPr>
              <w:t>.619</w:t>
            </w:r>
            <w:r w:rsidRPr="0040728E">
              <w:rPr>
                <w:rFonts w:ascii="Arial" w:hAnsi="Arial" w:cs="Arial"/>
                <w:sz w:val="18"/>
                <w:szCs w:val="18"/>
                <w:vertAlign w:val="superscript"/>
                <w:lang w:val="en-ID"/>
              </w:rPr>
              <w:t>a</w:t>
            </w:r>
          </w:p>
        </w:tc>
        <w:tc>
          <w:tcPr>
            <w:tcW w:w="1092" w:type="dxa"/>
            <w:tcBorders>
              <w:top w:val="single" w:sz="8" w:space="0" w:color="152935"/>
              <w:left w:val="single" w:sz="8" w:space="0" w:color="E0E0E0"/>
              <w:bottom w:val="single" w:sz="8" w:space="0" w:color="152935"/>
              <w:right w:val="single" w:sz="8" w:space="0" w:color="E0E0E0"/>
            </w:tcBorders>
            <w:shd w:val="clear" w:color="auto" w:fill="FFFFFF"/>
          </w:tcPr>
          <w:p w:rsidR="003B099A" w:rsidRPr="0040728E" w:rsidRDefault="003B099A" w:rsidP="00597E1E">
            <w:pPr>
              <w:autoSpaceDE w:val="0"/>
              <w:autoSpaceDN w:val="0"/>
              <w:adjustRightInd w:val="0"/>
              <w:spacing w:after="0" w:line="320" w:lineRule="atLeast"/>
              <w:ind w:left="60" w:right="60"/>
              <w:jc w:val="right"/>
              <w:rPr>
                <w:rFonts w:ascii="Arial" w:hAnsi="Arial" w:cs="Arial"/>
                <w:sz w:val="18"/>
                <w:szCs w:val="18"/>
                <w:lang w:val="en-ID"/>
              </w:rPr>
            </w:pPr>
            <w:r w:rsidRPr="0040728E">
              <w:rPr>
                <w:rFonts w:ascii="Arial" w:hAnsi="Arial" w:cs="Arial"/>
                <w:sz w:val="18"/>
                <w:szCs w:val="18"/>
                <w:lang w:val="en-ID"/>
              </w:rPr>
              <w:t>.383</w:t>
            </w:r>
          </w:p>
        </w:tc>
        <w:tc>
          <w:tcPr>
            <w:tcW w:w="1476" w:type="dxa"/>
            <w:tcBorders>
              <w:top w:val="single" w:sz="8" w:space="0" w:color="152935"/>
              <w:left w:val="single" w:sz="8" w:space="0" w:color="E0E0E0"/>
              <w:bottom w:val="single" w:sz="8" w:space="0" w:color="152935"/>
              <w:right w:val="single" w:sz="8" w:space="0" w:color="E0E0E0"/>
            </w:tcBorders>
            <w:shd w:val="clear" w:color="auto" w:fill="FFFFFF"/>
          </w:tcPr>
          <w:p w:rsidR="003B099A" w:rsidRPr="0040728E" w:rsidRDefault="003B099A" w:rsidP="00597E1E">
            <w:pPr>
              <w:autoSpaceDE w:val="0"/>
              <w:autoSpaceDN w:val="0"/>
              <w:adjustRightInd w:val="0"/>
              <w:spacing w:after="0" w:line="320" w:lineRule="atLeast"/>
              <w:ind w:left="60" w:right="60"/>
              <w:jc w:val="right"/>
              <w:rPr>
                <w:rFonts w:ascii="Arial" w:hAnsi="Arial" w:cs="Arial"/>
                <w:sz w:val="18"/>
                <w:szCs w:val="18"/>
                <w:lang w:val="en-ID"/>
              </w:rPr>
            </w:pPr>
            <w:r w:rsidRPr="0040728E">
              <w:rPr>
                <w:rFonts w:ascii="Arial" w:hAnsi="Arial" w:cs="Arial"/>
                <w:sz w:val="18"/>
                <w:szCs w:val="18"/>
                <w:lang w:val="en-ID"/>
              </w:rPr>
              <w:t>.337</w:t>
            </w:r>
          </w:p>
        </w:tc>
        <w:tc>
          <w:tcPr>
            <w:tcW w:w="1476" w:type="dxa"/>
            <w:tcBorders>
              <w:top w:val="single" w:sz="8" w:space="0" w:color="152935"/>
              <w:left w:val="single" w:sz="8" w:space="0" w:color="E0E0E0"/>
              <w:bottom w:val="single" w:sz="8" w:space="0" w:color="152935"/>
              <w:right w:val="single" w:sz="8" w:space="0" w:color="E0E0E0"/>
            </w:tcBorders>
            <w:shd w:val="clear" w:color="auto" w:fill="FFFFFF"/>
          </w:tcPr>
          <w:p w:rsidR="003B099A" w:rsidRPr="0040728E" w:rsidRDefault="003B099A" w:rsidP="00597E1E">
            <w:pPr>
              <w:autoSpaceDE w:val="0"/>
              <w:autoSpaceDN w:val="0"/>
              <w:adjustRightInd w:val="0"/>
              <w:spacing w:after="0" w:line="320" w:lineRule="atLeast"/>
              <w:ind w:left="60" w:right="60"/>
              <w:jc w:val="right"/>
              <w:rPr>
                <w:rFonts w:ascii="Arial" w:hAnsi="Arial" w:cs="Arial"/>
                <w:sz w:val="18"/>
                <w:szCs w:val="18"/>
                <w:lang w:val="en-ID"/>
              </w:rPr>
            </w:pPr>
            <w:r w:rsidRPr="0040728E">
              <w:rPr>
                <w:rFonts w:ascii="Arial" w:hAnsi="Arial" w:cs="Arial"/>
                <w:sz w:val="18"/>
                <w:szCs w:val="18"/>
                <w:lang w:val="en-ID"/>
              </w:rPr>
              <w:t>7.23761</w:t>
            </w:r>
          </w:p>
        </w:tc>
        <w:tc>
          <w:tcPr>
            <w:tcW w:w="2492" w:type="dxa"/>
            <w:tcBorders>
              <w:top w:val="single" w:sz="8" w:space="0" w:color="152935"/>
              <w:left w:val="single" w:sz="8" w:space="0" w:color="E0E0E0"/>
              <w:bottom w:val="single" w:sz="8" w:space="0" w:color="152935"/>
              <w:right w:val="nil"/>
            </w:tcBorders>
            <w:shd w:val="clear" w:color="auto" w:fill="FFFFFF"/>
          </w:tcPr>
          <w:p w:rsidR="003B099A" w:rsidRPr="0040728E" w:rsidRDefault="003B099A" w:rsidP="00597E1E">
            <w:pPr>
              <w:autoSpaceDE w:val="0"/>
              <w:autoSpaceDN w:val="0"/>
              <w:adjustRightInd w:val="0"/>
              <w:spacing w:after="0" w:line="320" w:lineRule="atLeast"/>
              <w:ind w:left="60" w:right="60"/>
              <w:jc w:val="right"/>
              <w:rPr>
                <w:rFonts w:ascii="Arial" w:hAnsi="Arial" w:cs="Arial"/>
                <w:sz w:val="18"/>
                <w:szCs w:val="18"/>
                <w:lang w:val="en-ID"/>
              </w:rPr>
            </w:pPr>
            <w:r w:rsidRPr="0040728E">
              <w:rPr>
                <w:rFonts w:ascii="Arial" w:hAnsi="Arial" w:cs="Arial"/>
                <w:sz w:val="18"/>
                <w:szCs w:val="18"/>
                <w:lang w:val="en-ID"/>
              </w:rPr>
              <w:t>1.987</w:t>
            </w:r>
          </w:p>
        </w:tc>
      </w:tr>
    </w:tbl>
    <w:p w:rsidR="003B099A" w:rsidRPr="003B099A" w:rsidRDefault="003B099A" w:rsidP="003B099A">
      <w:pPr>
        <w:pStyle w:val="ListParagraph"/>
        <w:spacing w:line="480" w:lineRule="auto"/>
        <w:ind w:left="1440"/>
        <w:jc w:val="center"/>
        <w:rPr>
          <w:rFonts w:ascii="Times New Roman" w:hAnsi="Times New Roman" w:cs="Times New Roman"/>
          <w:i/>
          <w:sz w:val="24"/>
          <w:lang w:val="en-ID"/>
        </w:rPr>
      </w:pPr>
      <w:r w:rsidRPr="003B099A">
        <w:rPr>
          <w:rFonts w:ascii="Times New Roman" w:hAnsi="Times New Roman" w:cs="Times New Roman"/>
          <w:i/>
          <w:sz w:val="24"/>
          <w:lang w:val="en-ID"/>
        </w:rPr>
        <w:t>Sumber: Data sekunder diolah 2019</w:t>
      </w:r>
    </w:p>
    <w:p w:rsidR="003B099A" w:rsidRDefault="003B099A" w:rsidP="003B099A">
      <w:pPr>
        <w:pStyle w:val="ListParagraph"/>
        <w:spacing w:line="480" w:lineRule="auto"/>
        <w:ind w:left="1440"/>
        <w:jc w:val="both"/>
        <w:rPr>
          <w:rFonts w:ascii="Times New Roman" w:hAnsi="Times New Roman" w:cs="Times New Roman"/>
          <w:sz w:val="24"/>
          <w:lang w:val="en-ID"/>
        </w:rPr>
      </w:pPr>
      <w:r>
        <w:rPr>
          <w:rFonts w:ascii="Times New Roman" w:hAnsi="Times New Roman" w:cs="Times New Roman"/>
          <w:sz w:val="24"/>
          <w:lang w:val="en-ID"/>
        </w:rPr>
        <w:t>Berdasarkan dari tabel 4</w:t>
      </w:r>
      <w:r w:rsidRPr="003B099A">
        <w:rPr>
          <w:rFonts w:ascii="Times New Roman" w:hAnsi="Times New Roman" w:cs="Times New Roman"/>
          <w:sz w:val="24"/>
          <w:lang w:val="en-ID"/>
        </w:rPr>
        <w:t xml:space="preserve"> diatas dapat ditarik kesimpulan bahwa nilai </w:t>
      </w:r>
      <w:r w:rsidRPr="003B099A">
        <w:rPr>
          <w:rFonts w:ascii="Times New Roman" w:hAnsi="Times New Roman" w:cs="Times New Roman"/>
          <w:i/>
          <w:sz w:val="24"/>
          <w:lang w:val="en-ID"/>
        </w:rPr>
        <w:t>Durbin</w:t>
      </w:r>
      <w:r w:rsidRPr="003B099A">
        <w:rPr>
          <w:rFonts w:ascii="Times New Roman" w:hAnsi="Times New Roman" w:cs="Times New Roman"/>
          <w:sz w:val="24"/>
          <w:lang w:val="en-ID"/>
        </w:rPr>
        <w:t>-</w:t>
      </w:r>
      <w:r w:rsidRPr="003B099A">
        <w:rPr>
          <w:rFonts w:ascii="Times New Roman" w:hAnsi="Times New Roman" w:cs="Times New Roman"/>
          <w:i/>
          <w:sz w:val="24"/>
          <w:lang w:val="en-ID"/>
        </w:rPr>
        <w:t>Watson</w:t>
      </w:r>
      <w:r w:rsidRPr="003B099A">
        <w:rPr>
          <w:rFonts w:ascii="Times New Roman" w:hAnsi="Times New Roman" w:cs="Times New Roman"/>
          <w:b/>
          <w:i/>
          <w:sz w:val="24"/>
          <w:lang w:val="en-ID"/>
        </w:rPr>
        <w:t xml:space="preserve"> </w:t>
      </w:r>
      <w:r w:rsidRPr="003B099A">
        <w:rPr>
          <w:rFonts w:ascii="Times New Roman" w:hAnsi="Times New Roman" w:cs="Times New Roman"/>
          <w:sz w:val="24"/>
          <w:lang w:val="en-ID"/>
        </w:rPr>
        <w:t xml:space="preserve">sebesar 1.987. Nilai </w:t>
      </w:r>
      <w:r w:rsidRPr="003B099A">
        <w:rPr>
          <w:rFonts w:ascii="Times New Roman" w:hAnsi="Times New Roman" w:cs="Times New Roman"/>
          <w:i/>
          <w:sz w:val="24"/>
          <w:lang w:val="en-ID"/>
        </w:rPr>
        <w:t>Durbin</w:t>
      </w:r>
      <w:r w:rsidRPr="003B099A">
        <w:rPr>
          <w:rFonts w:ascii="Times New Roman" w:hAnsi="Times New Roman" w:cs="Times New Roman"/>
          <w:sz w:val="24"/>
          <w:lang w:val="en-ID"/>
        </w:rPr>
        <w:t>-</w:t>
      </w:r>
      <w:r w:rsidRPr="003B099A">
        <w:rPr>
          <w:rFonts w:ascii="Times New Roman" w:hAnsi="Times New Roman" w:cs="Times New Roman"/>
          <w:i/>
          <w:sz w:val="24"/>
          <w:lang w:val="en-ID"/>
        </w:rPr>
        <w:t>Watson</w:t>
      </w:r>
      <w:r w:rsidRPr="003B099A">
        <w:rPr>
          <w:rFonts w:ascii="Times New Roman" w:hAnsi="Times New Roman" w:cs="Times New Roman"/>
          <w:b/>
          <w:i/>
          <w:sz w:val="24"/>
          <w:lang w:val="en-ID"/>
        </w:rPr>
        <w:t xml:space="preserve"> </w:t>
      </w:r>
      <w:r w:rsidRPr="003B099A">
        <w:rPr>
          <w:rFonts w:ascii="Times New Roman" w:hAnsi="Times New Roman" w:cs="Times New Roman"/>
          <w:sz w:val="24"/>
          <w:lang w:val="en-ID"/>
        </w:rPr>
        <w:t>tersebut berada diantara du dengan 4-du yaitu 1</w:t>
      </w:r>
      <w:proofErr w:type="gramStart"/>
      <w:r w:rsidRPr="003B099A">
        <w:rPr>
          <w:rFonts w:ascii="Times New Roman" w:hAnsi="Times New Roman" w:cs="Times New Roman"/>
          <w:sz w:val="24"/>
          <w:lang w:val="en-ID"/>
        </w:rPr>
        <w:t>,6647</w:t>
      </w:r>
      <w:proofErr w:type="gramEnd"/>
      <w:r w:rsidRPr="003B099A">
        <w:rPr>
          <w:rFonts w:ascii="Times New Roman" w:hAnsi="Times New Roman" w:cs="Times New Roman"/>
          <w:sz w:val="24"/>
          <w:lang w:val="en-ID"/>
        </w:rPr>
        <w:t>&lt;1,987&lt;2,3353. Dimana nilai du diperoleh dari tabel Darwin-Watson dengan 3 variabel, nilai signifikan 0</w:t>
      </w:r>
      <w:proofErr w:type="gramStart"/>
      <w:r w:rsidRPr="003B099A">
        <w:rPr>
          <w:rFonts w:ascii="Times New Roman" w:hAnsi="Times New Roman" w:cs="Times New Roman"/>
          <w:sz w:val="24"/>
          <w:lang w:val="en-ID"/>
        </w:rPr>
        <w:t>,05</w:t>
      </w:r>
      <w:proofErr w:type="gramEnd"/>
      <w:r w:rsidRPr="003B099A">
        <w:rPr>
          <w:rFonts w:ascii="Times New Roman" w:hAnsi="Times New Roman" w:cs="Times New Roman"/>
          <w:sz w:val="24"/>
          <w:lang w:val="en-ID"/>
        </w:rPr>
        <w:t xml:space="preserve"> dan N 44. Sehingga dapat ditarik kesimpulan bahwa tidak ada autokorelasi antara masing-masing variabel bebas.</w:t>
      </w:r>
    </w:p>
    <w:p w:rsidR="007F5BC9" w:rsidRPr="007F5BC9" w:rsidRDefault="007F5BC9" w:rsidP="007F5BC9">
      <w:pPr>
        <w:pStyle w:val="ListParagraph"/>
        <w:numPr>
          <w:ilvl w:val="0"/>
          <w:numId w:val="11"/>
        </w:numPr>
        <w:spacing w:line="480" w:lineRule="auto"/>
        <w:jc w:val="both"/>
        <w:rPr>
          <w:rFonts w:ascii="Times New Roman" w:hAnsi="Times New Roman" w:cs="Times New Roman"/>
          <w:b/>
          <w:sz w:val="24"/>
          <w:lang w:val="en-ID"/>
        </w:rPr>
      </w:pPr>
      <w:r w:rsidRPr="007F5BC9">
        <w:rPr>
          <w:rFonts w:ascii="Times New Roman" w:hAnsi="Times New Roman" w:cs="Times New Roman"/>
          <w:b/>
          <w:sz w:val="24"/>
          <w:lang w:val="en-ID"/>
        </w:rPr>
        <w:t>Analisis Regresi</w:t>
      </w:r>
    </w:p>
    <w:p w:rsidR="007F5BC9" w:rsidRPr="00620ECC" w:rsidRDefault="007F5BC9" w:rsidP="007F5BC9">
      <w:pPr>
        <w:pStyle w:val="ListParagraph"/>
        <w:spacing w:line="480" w:lineRule="auto"/>
        <w:ind w:left="1080"/>
        <w:jc w:val="center"/>
        <w:rPr>
          <w:rFonts w:ascii="Times New Roman" w:hAnsi="Times New Roman" w:cs="Times New Roman"/>
          <w:b/>
          <w:sz w:val="24"/>
          <w:lang w:val="en-ID"/>
        </w:rPr>
      </w:pPr>
      <w:r w:rsidRPr="00620ECC">
        <w:rPr>
          <w:rFonts w:ascii="Times New Roman" w:hAnsi="Times New Roman" w:cs="Times New Roman"/>
          <w:b/>
          <w:sz w:val="24"/>
          <w:lang w:val="en-ID"/>
        </w:rPr>
        <w:t xml:space="preserve">Tabel </w:t>
      </w:r>
      <w:r>
        <w:rPr>
          <w:rFonts w:ascii="Times New Roman" w:hAnsi="Times New Roman" w:cs="Times New Roman"/>
          <w:b/>
          <w:sz w:val="24"/>
          <w:lang w:val="en-ID"/>
        </w:rPr>
        <w:t>5</w:t>
      </w:r>
    </w:p>
    <w:p w:rsidR="007F5BC9" w:rsidRPr="00620ECC" w:rsidRDefault="007F5BC9" w:rsidP="007F5BC9">
      <w:pPr>
        <w:pStyle w:val="ListParagraph"/>
        <w:spacing w:line="480" w:lineRule="auto"/>
        <w:ind w:left="1080"/>
        <w:jc w:val="center"/>
        <w:rPr>
          <w:rFonts w:ascii="Times New Roman" w:hAnsi="Times New Roman" w:cs="Times New Roman"/>
          <w:b/>
          <w:sz w:val="24"/>
          <w:lang w:val="en-ID"/>
        </w:rPr>
      </w:pPr>
      <w:r w:rsidRPr="00620ECC">
        <w:rPr>
          <w:rFonts w:ascii="Times New Roman" w:hAnsi="Times New Roman" w:cs="Times New Roman"/>
          <w:b/>
          <w:sz w:val="24"/>
          <w:lang w:val="en-ID"/>
        </w:rPr>
        <w:t>Hasil Uji Regresi Linear Berganda</w:t>
      </w:r>
    </w:p>
    <w:tbl>
      <w:tblPr>
        <w:tblW w:w="8769" w:type="dxa"/>
        <w:tblInd w:w="1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2"/>
        <w:gridCol w:w="1890"/>
        <w:gridCol w:w="942"/>
        <w:gridCol w:w="1080"/>
        <w:gridCol w:w="1260"/>
        <w:gridCol w:w="720"/>
        <w:gridCol w:w="1317"/>
        <w:gridCol w:w="1398"/>
      </w:tblGrid>
      <w:tr w:rsidR="007F5BC9" w:rsidRPr="00DE6DBA" w:rsidTr="007F5BC9">
        <w:trPr>
          <w:cantSplit/>
        </w:trPr>
        <w:tc>
          <w:tcPr>
            <w:tcW w:w="8769" w:type="dxa"/>
            <w:gridSpan w:val="8"/>
            <w:tcBorders>
              <w:top w:val="nil"/>
              <w:left w:val="nil"/>
              <w:bottom w:val="nil"/>
              <w:right w:val="nil"/>
            </w:tcBorders>
            <w:shd w:val="clear" w:color="auto" w:fill="FFFFFF"/>
            <w:vAlign w:val="center"/>
          </w:tcPr>
          <w:p w:rsidR="007F5BC9" w:rsidRPr="00DE6DBA" w:rsidRDefault="007F5BC9" w:rsidP="00597E1E">
            <w:pPr>
              <w:autoSpaceDE w:val="0"/>
              <w:autoSpaceDN w:val="0"/>
              <w:adjustRightInd w:val="0"/>
              <w:spacing w:after="0" w:line="320" w:lineRule="atLeast"/>
              <w:ind w:left="60" w:right="60" w:hanging="906"/>
              <w:jc w:val="center"/>
              <w:rPr>
                <w:rFonts w:ascii="Arial" w:hAnsi="Arial" w:cs="Arial"/>
                <w:color w:val="010205"/>
                <w:lang w:val="en-ID"/>
              </w:rPr>
            </w:pPr>
            <w:r w:rsidRPr="00DE6DBA">
              <w:rPr>
                <w:rFonts w:ascii="Arial" w:hAnsi="Arial" w:cs="Arial"/>
                <w:b/>
                <w:bCs/>
                <w:color w:val="010205"/>
                <w:lang w:val="en-ID"/>
              </w:rPr>
              <w:t>Coefficients</w:t>
            </w:r>
            <w:r w:rsidRPr="00DE6DBA">
              <w:rPr>
                <w:rFonts w:ascii="Arial" w:hAnsi="Arial" w:cs="Arial"/>
                <w:b/>
                <w:bCs/>
                <w:color w:val="010205"/>
                <w:vertAlign w:val="superscript"/>
                <w:lang w:val="en-ID"/>
              </w:rPr>
              <w:t>a</w:t>
            </w:r>
          </w:p>
        </w:tc>
      </w:tr>
      <w:tr w:rsidR="007F5BC9" w:rsidRPr="00DE6DBA" w:rsidTr="007F5BC9">
        <w:trPr>
          <w:gridAfter w:val="1"/>
          <w:wAfter w:w="1398" w:type="dxa"/>
          <w:cantSplit/>
        </w:trPr>
        <w:tc>
          <w:tcPr>
            <w:tcW w:w="2052" w:type="dxa"/>
            <w:gridSpan w:val="2"/>
            <w:vMerge w:val="restart"/>
            <w:tcBorders>
              <w:top w:val="nil"/>
              <w:left w:val="nil"/>
              <w:bottom w:val="nil"/>
              <w:right w:val="nil"/>
            </w:tcBorders>
            <w:shd w:val="clear" w:color="auto" w:fill="FFFFFF"/>
            <w:vAlign w:val="bottom"/>
          </w:tcPr>
          <w:p w:rsidR="007F5BC9" w:rsidRPr="00DE6DBA" w:rsidRDefault="007F5BC9" w:rsidP="00597E1E">
            <w:pPr>
              <w:autoSpaceDE w:val="0"/>
              <w:autoSpaceDN w:val="0"/>
              <w:adjustRightInd w:val="0"/>
              <w:spacing w:after="0" w:line="320" w:lineRule="atLeast"/>
              <w:ind w:left="60" w:right="60"/>
              <w:rPr>
                <w:rFonts w:ascii="Arial" w:hAnsi="Arial" w:cs="Arial"/>
                <w:color w:val="264A60"/>
                <w:sz w:val="18"/>
                <w:szCs w:val="18"/>
                <w:lang w:val="en-ID"/>
              </w:rPr>
            </w:pPr>
            <w:r w:rsidRPr="00DE6DBA">
              <w:rPr>
                <w:rFonts w:ascii="Arial" w:hAnsi="Arial" w:cs="Arial"/>
                <w:color w:val="264A60"/>
                <w:sz w:val="18"/>
                <w:szCs w:val="18"/>
                <w:lang w:val="en-ID"/>
              </w:rPr>
              <w:t>Model</w:t>
            </w:r>
          </w:p>
        </w:tc>
        <w:tc>
          <w:tcPr>
            <w:tcW w:w="2022" w:type="dxa"/>
            <w:gridSpan w:val="2"/>
            <w:tcBorders>
              <w:top w:val="nil"/>
              <w:left w:val="nil"/>
              <w:bottom w:val="nil"/>
              <w:right w:val="single" w:sz="8" w:space="0" w:color="E0E0E0"/>
            </w:tcBorders>
            <w:shd w:val="clear" w:color="auto" w:fill="FFFFFF"/>
            <w:vAlign w:val="bottom"/>
          </w:tcPr>
          <w:p w:rsidR="007F5BC9" w:rsidRPr="00DE6DBA" w:rsidRDefault="007F5BC9" w:rsidP="00597E1E">
            <w:pPr>
              <w:autoSpaceDE w:val="0"/>
              <w:autoSpaceDN w:val="0"/>
              <w:adjustRightInd w:val="0"/>
              <w:spacing w:after="0" w:line="320" w:lineRule="atLeast"/>
              <w:ind w:left="60" w:right="60"/>
              <w:jc w:val="center"/>
              <w:rPr>
                <w:rFonts w:ascii="Arial" w:hAnsi="Arial" w:cs="Arial"/>
                <w:color w:val="264A60"/>
                <w:sz w:val="18"/>
                <w:szCs w:val="18"/>
                <w:lang w:val="en-ID"/>
              </w:rPr>
            </w:pPr>
            <w:r w:rsidRPr="00DE6DBA">
              <w:rPr>
                <w:rFonts w:ascii="Arial" w:hAnsi="Arial" w:cs="Arial"/>
                <w:color w:val="264A60"/>
                <w:sz w:val="18"/>
                <w:szCs w:val="18"/>
                <w:lang w:val="en-ID"/>
              </w:rPr>
              <w:t>Unstandardized Coefficients</w:t>
            </w:r>
          </w:p>
        </w:tc>
        <w:tc>
          <w:tcPr>
            <w:tcW w:w="1260" w:type="dxa"/>
            <w:tcBorders>
              <w:top w:val="nil"/>
              <w:left w:val="single" w:sz="8" w:space="0" w:color="E0E0E0"/>
              <w:bottom w:val="nil"/>
              <w:right w:val="single" w:sz="8" w:space="0" w:color="E0E0E0"/>
            </w:tcBorders>
            <w:shd w:val="clear" w:color="auto" w:fill="FFFFFF"/>
            <w:vAlign w:val="bottom"/>
          </w:tcPr>
          <w:p w:rsidR="007F5BC9" w:rsidRPr="00DE6DBA" w:rsidRDefault="007F5BC9" w:rsidP="00597E1E">
            <w:pPr>
              <w:autoSpaceDE w:val="0"/>
              <w:autoSpaceDN w:val="0"/>
              <w:adjustRightInd w:val="0"/>
              <w:spacing w:after="0" w:line="320" w:lineRule="atLeast"/>
              <w:ind w:left="60" w:right="60"/>
              <w:jc w:val="center"/>
              <w:rPr>
                <w:rFonts w:ascii="Arial" w:hAnsi="Arial" w:cs="Arial"/>
                <w:color w:val="264A60"/>
                <w:sz w:val="18"/>
                <w:szCs w:val="18"/>
                <w:lang w:val="en-ID"/>
              </w:rPr>
            </w:pPr>
            <w:r w:rsidRPr="00DE6DBA">
              <w:rPr>
                <w:rFonts w:ascii="Arial" w:hAnsi="Arial" w:cs="Arial"/>
                <w:color w:val="264A60"/>
                <w:sz w:val="18"/>
                <w:szCs w:val="18"/>
                <w:lang w:val="en-ID"/>
              </w:rPr>
              <w:t>Standardized Coefficients</w:t>
            </w:r>
          </w:p>
        </w:tc>
        <w:tc>
          <w:tcPr>
            <w:tcW w:w="720" w:type="dxa"/>
            <w:vMerge w:val="restart"/>
            <w:tcBorders>
              <w:top w:val="nil"/>
              <w:left w:val="single" w:sz="8" w:space="0" w:color="E0E0E0"/>
              <w:bottom w:val="nil"/>
              <w:right w:val="single" w:sz="8" w:space="0" w:color="E0E0E0"/>
            </w:tcBorders>
            <w:shd w:val="clear" w:color="auto" w:fill="FFFFFF"/>
            <w:vAlign w:val="bottom"/>
          </w:tcPr>
          <w:p w:rsidR="007F5BC9" w:rsidRPr="00DE6DBA" w:rsidRDefault="007F5BC9" w:rsidP="00597E1E">
            <w:pPr>
              <w:autoSpaceDE w:val="0"/>
              <w:autoSpaceDN w:val="0"/>
              <w:adjustRightInd w:val="0"/>
              <w:spacing w:after="0" w:line="320" w:lineRule="atLeast"/>
              <w:ind w:left="60" w:right="60"/>
              <w:jc w:val="center"/>
              <w:rPr>
                <w:rFonts w:ascii="Arial" w:hAnsi="Arial" w:cs="Arial"/>
                <w:color w:val="264A60"/>
                <w:sz w:val="18"/>
                <w:szCs w:val="18"/>
                <w:lang w:val="en-ID"/>
              </w:rPr>
            </w:pPr>
            <w:r w:rsidRPr="00DE6DBA">
              <w:rPr>
                <w:rFonts w:ascii="Arial" w:hAnsi="Arial" w:cs="Arial"/>
                <w:color w:val="264A60"/>
                <w:sz w:val="18"/>
                <w:szCs w:val="18"/>
                <w:lang w:val="en-ID"/>
              </w:rPr>
              <w:t>T</w:t>
            </w:r>
          </w:p>
        </w:tc>
        <w:tc>
          <w:tcPr>
            <w:tcW w:w="1317" w:type="dxa"/>
            <w:vMerge w:val="restart"/>
            <w:tcBorders>
              <w:top w:val="nil"/>
              <w:left w:val="single" w:sz="8" w:space="0" w:color="E0E0E0"/>
              <w:bottom w:val="nil"/>
              <w:right w:val="single" w:sz="8" w:space="0" w:color="E0E0E0"/>
            </w:tcBorders>
            <w:shd w:val="clear" w:color="auto" w:fill="FFFFFF"/>
            <w:vAlign w:val="bottom"/>
          </w:tcPr>
          <w:p w:rsidR="007F5BC9" w:rsidRPr="00DE6DBA" w:rsidRDefault="007F5BC9" w:rsidP="00597E1E">
            <w:pPr>
              <w:autoSpaceDE w:val="0"/>
              <w:autoSpaceDN w:val="0"/>
              <w:adjustRightInd w:val="0"/>
              <w:spacing w:after="0" w:line="320" w:lineRule="atLeast"/>
              <w:ind w:left="60" w:right="60"/>
              <w:jc w:val="center"/>
              <w:rPr>
                <w:rFonts w:ascii="Arial" w:hAnsi="Arial" w:cs="Arial"/>
                <w:color w:val="264A60"/>
                <w:sz w:val="18"/>
                <w:szCs w:val="18"/>
                <w:lang w:val="en-ID"/>
              </w:rPr>
            </w:pPr>
            <w:r w:rsidRPr="00DE6DBA">
              <w:rPr>
                <w:rFonts w:ascii="Arial" w:hAnsi="Arial" w:cs="Arial"/>
                <w:color w:val="264A60"/>
                <w:sz w:val="18"/>
                <w:szCs w:val="18"/>
                <w:lang w:val="en-ID"/>
              </w:rPr>
              <w:t>Sig.</w:t>
            </w:r>
          </w:p>
        </w:tc>
      </w:tr>
      <w:tr w:rsidR="007F5BC9" w:rsidRPr="00DE6DBA" w:rsidTr="007F5BC9">
        <w:trPr>
          <w:gridAfter w:val="1"/>
          <w:wAfter w:w="1398" w:type="dxa"/>
          <w:cantSplit/>
        </w:trPr>
        <w:tc>
          <w:tcPr>
            <w:tcW w:w="2052" w:type="dxa"/>
            <w:gridSpan w:val="2"/>
            <w:vMerge/>
            <w:tcBorders>
              <w:top w:val="nil"/>
              <w:left w:val="nil"/>
              <w:bottom w:val="nil"/>
              <w:right w:val="nil"/>
            </w:tcBorders>
            <w:shd w:val="clear" w:color="auto" w:fill="FFFFFF"/>
            <w:vAlign w:val="bottom"/>
          </w:tcPr>
          <w:p w:rsidR="007F5BC9" w:rsidRPr="00DE6DBA" w:rsidRDefault="007F5BC9" w:rsidP="00597E1E">
            <w:pPr>
              <w:autoSpaceDE w:val="0"/>
              <w:autoSpaceDN w:val="0"/>
              <w:adjustRightInd w:val="0"/>
              <w:spacing w:after="0" w:line="240" w:lineRule="auto"/>
              <w:rPr>
                <w:rFonts w:ascii="Arial" w:hAnsi="Arial" w:cs="Arial"/>
                <w:color w:val="264A60"/>
                <w:sz w:val="18"/>
                <w:szCs w:val="18"/>
                <w:lang w:val="en-ID"/>
              </w:rPr>
            </w:pPr>
          </w:p>
        </w:tc>
        <w:tc>
          <w:tcPr>
            <w:tcW w:w="942" w:type="dxa"/>
            <w:tcBorders>
              <w:top w:val="nil"/>
              <w:left w:val="nil"/>
              <w:bottom w:val="single" w:sz="8" w:space="0" w:color="152935"/>
              <w:right w:val="single" w:sz="8" w:space="0" w:color="E0E0E0"/>
            </w:tcBorders>
            <w:shd w:val="clear" w:color="auto" w:fill="FFFFFF"/>
            <w:vAlign w:val="bottom"/>
          </w:tcPr>
          <w:p w:rsidR="007F5BC9" w:rsidRPr="00DE6DBA" w:rsidRDefault="007F5BC9" w:rsidP="00597E1E">
            <w:pPr>
              <w:autoSpaceDE w:val="0"/>
              <w:autoSpaceDN w:val="0"/>
              <w:adjustRightInd w:val="0"/>
              <w:spacing w:after="0" w:line="320" w:lineRule="atLeast"/>
              <w:ind w:left="60" w:right="60"/>
              <w:jc w:val="center"/>
              <w:rPr>
                <w:rFonts w:ascii="Arial" w:hAnsi="Arial" w:cs="Arial"/>
                <w:color w:val="264A60"/>
                <w:sz w:val="18"/>
                <w:szCs w:val="18"/>
                <w:lang w:val="en-ID"/>
              </w:rPr>
            </w:pPr>
            <w:r w:rsidRPr="00DE6DBA">
              <w:rPr>
                <w:rFonts w:ascii="Arial" w:hAnsi="Arial" w:cs="Arial"/>
                <w:color w:val="264A60"/>
                <w:sz w:val="18"/>
                <w:szCs w:val="18"/>
                <w:lang w:val="en-ID"/>
              </w:rPr>
              <w:t>B</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7F5BC9" w:rsidRPr="00DE6DBA" w:rsidRDefault="007F5BC9" w:rsidP="00597E1E">
            <w:pPr>
              <w:autoSpaceDE w:val="0"/>
              <w:autoSpaceDN w:val="0"/>
              <w:adjustRightInd w:val="0"/>
              <w:spacing w:after="0" w:line="320" w:lineRule="atLeast"/>
              <w:ind w:left="60" w:right="60"/>
              <w:jc w:val="center"/>
              <w:rPr>
                <w:rFonts w:ascii="Arial" w:hAnsi="Arial" w:cs="Arial"/>
                <w:color w:val="264A60"/>
                <w:sz w:val="18"/>
                <w:szCs w:val="18"/>
                <w:lang w:val="en-ID"/>
              </w:rPr>
            </w:pPr>
            <w:r w:rsidRPr="00DE6DBA">
              <w:rPr>
                <w:rFonts w:ascii="Arial" w:hAnsi="Arial" w:cs="Arial"/>
                <w:color w:val="264A60"/>
                <w:sz w:val="18"/>
                <w:szCs w:val="18"/>
                <w:lang w:val="en-ID"/>
              </w:rPr>
              <w:t>Std. Error</w:t>
            </w:r>
          </w:p>
        </w:tc>
        <w:tc>
          <w:tcPr>
            <w:tcW w:w="1260" w:type="dxa"/>
            <w:tcBorders>
              <w:top w:val="nil"/>
              <w:left w:val="single" w:sz="8" w:space="0" w:color="E0E0E0"/>
              <w:bottom w:val="single" w:sz="8" w:space="0" w:color="152935"/>
              <w:right w:val="single" w:sz="8" w:space="0" w:color="E0E0E0"/>
            </w:tcBorders>
            <w:shd w:val="clear" w:color="auto" w:fill="FFFFFF"/>
            <w:vAlign w:val="bottom"/>
          </w:tcPr>
          <w:p w:rsidR="007F5BC9" w:rsidRPr="00DE6DBA" w:rsidRDefault="007F5BC9" w:rsidP="00597E1E">
            <w:pPr>
              <w:autoSpaceDE w:val="0"/>
              <w:autoSpaceDN w:val="0"/>
              <w:adjustRightInd w:val="0"/>
              <w:spacing w:after="0" w:line="320" w:lineRule="atLeast"/>
              <w:ind w:left="60" w:right="60"/>
              <w:jc w:val="center"/>
              <w:rPr>
                <w:rFonts w:ascii="Arial" w:hAnsi="Arial" w:cs="Arial"/>
                <w:color w:val="264A60"/>
                <w:sz w:val="18"/>
                <w:szCs w:val="18"/>
                <w:lang w:val="en-ID"/>
              </w:rPr>
            </w:pPr>
            <w:r w:rsidRPr="00DE6DBA">
              <w:rPr>
                <w:rFonts w:ascii="Arial" w:hAnsi="Arial" w:cs="Arial"/>
                <w:color w:val="264A60"/>
                <w:sz w:val="18"/>
                <w:szCs w:val="18"/>
                <w:lang w:val="en-ID"/>
              </w:rPr>
              <w:t>Beta</w:t>
            </w:r>
          </w:p>
        </w:tc>
        <w:tc>
          <w:tcPr>
            <w:tcW w:w="720" w:type="dxa"/>
            <w:vMerge/>
            <w:tcBorders>
              <w:top w:val="nil"/>
              <w:left w:val="single" w:sz="8" w:space="0" w:color="E0E0E0"/>
              <w:bottom w:val="nil"/>
              <w:right w:val="single" w:sz="8" w:space="0" w:color="E0E0E0"/>
            </w:tcBorders>
            <w:shd w:val="clear" w:color="auto" w:fill="FFFFFF"/>
            <w:vAlign w:val="bottom"/>
          </w:tcPr>
          <w:p w:rsidR="007F5BC9" w:rsidRPr="00DE6DBA" w:rsidRDefault="007F5BC9" w:rsidP="00597E1E">
            <w:pPr>
              <w:autoSpaceDE w:val="0"/>
              <w:autoSpaceDN w:val="0"/>
              <w:adjustRightInd w:val="0"/>
              <w:spacing w:after="0" w:line="240" w:lineRule="auto"/>
              <w:rPr>
                <w:rFonts w:ascii="Arial" w:hAnsi="Arial" w:cs="Arial"/>
                <w:color w:val="264A60"/>
                <w:sz w:val="18"/>
                <w:szCs w:val="18"/>
                <w:lang w:val="en-ID"/>
              </w:rPr>
            </w:pPr>
          </w:p>
        </w:tc>
        <w:tc>
          <w:tcPr>
            <w:tcW w:w="1317" w:type="dxa"/>
            <w:vMerge/>
            <w:tcBorders>
              <w:top w:val="nil"/>
              <w:left w:val="single" w:sz="8" w:space="0" w:color="E0E0E0"/>
              <w:bottom w:val="nil"/>
              <w:right w:val="single" w:sz="8" w:space="0" w:color="E0E0E0"/>
            </w:tcBorders>
            <w:shd w:val="clear" w:color="auto" w:fill="FFFFFF"/>
            <w:vAlign w:val="bottom"/>
          </w:tcPr>
          <w:p w:rsidR="007F5BC9" w:rsidRPr="00DE6DBA" w:rsidRDefault="007F5BC9" w:rsidP="00597E1E">
            <w:pPr>
              <w:autoSpaceDE w:val="0"/>
              <w:autoSpaceDN w:val="0"/>
              <w:adjustRightInd w:val="0"/>
              <w:spacing w:after="0" w:line="240" w:lineRule="auto"/>
              <w:rPr>
                <w:rFonts w:ascii="Arial" w:hAnsi="Arial" w:cs="Arial"/>
                <w:color w:val="264A60"/>
                <w:sz w:val="18"/>
                <w:szCs w:val="18"/>
                <w:lang w:val="en-ID"/>
              </w:rPr>
            </w:pPr>
          </w:p>
        </w:tc>
      </w:tr>
      <w:tr w:rsidR="007F5BC9" w:rsidRPr="00DE6DBA" w:rsidTr="007F5BC9">
        <w:trPr>
          <w:gridAfter w:val="1"/>
          <w:wAfter w:w="1398" w:type="dxa"/>
          <w:cantSplit/>
        </w:trPr>
        <w:tc>
          <w:tcPr>
            <w:tcW w:w="162" w:type="dxa"/>
            <w:vMerge w:val="restart"/>
            <w:tcBorders>
              <w:top w:val="single" w:sz="8" w:space="0" w:color="152935"/>
              <w:left w:val="nil"/>
              <w:bottom w:val="single" w:sz="8" w:space="0" w:color="152935"/>
              <w:right w:val="nil"/>
            </w:tcBorders>
            <w:shd w:val="clear" w:color="auto" w:fill="E0E0E0"/>
          </w:tcPr>
          <w:p w:rsidR="007F5BC9" w:rsidRPr="00DE6DBA" w:rsidRDefault="007F5BC9" w:rsidP="00597E1E">
            <w:pPr>
              <w:autoSpaceDE w:val="0"/>
              <w:autoSpaceDN w:val="0"/>
              <w:adjustRightInd w:val="0"/>
              <w:spacing w:after="0" w:line="320" w:lineRule="atLeast"/>
              <w:ind w:left="60" w:right="60"/>
              <w:rPr>
                <w:rFonts w:ascii="Arial" w:hAnsi="Arial" w:cs="Arial"/>
                <w:color w:val="264A60"/>
                <w:sz w:val="18"/>
                <w:szCs w:val="18"/>
                <w:lang w:val="en-ID"/>
              </w:rPr>
            </w:pPr>
            <w:r w:rsidRPr="00DE6DBA">
              <w:rPr>
                <w:rFonts w:ascii="Arial" w:hAnsi="Arial" w:cs="Arial"/>
                <w:color w:val="264A60"/>
                <w:sz w:val="18"/>
                <w:szCs w:val="18"/>
                <w:lang w:val="en-ID"/>
              </w:rPr>
              <w:t>1</w:t>
            </w:r>
          </w:p>
        </w:tc>
        <w:tc>
          <w:tcPr>
            <w:tcW w:w="1890" w:type="dxa"/>
            <w:tcBorders>
              <w:top w:val="single" w:sz="8" w:space="0" w:color="152935"/>
              <w:left w:val="nil"/>
              <w:bottom w:val="single" w:sz="8" w:space="0" w:color="AEAEAE"/>
              <w:right w:val="nil"/>
            </w:tcBorders>
            <w:shd w:val="clear" w:color="auto" w:fill="E0E0E0"/>
          </w:tcPr>
          <w:p w:rsidR="007F5BC9" w:rsidRPr="00DE6DBA" w:rsidRDefault="007F5BC9" w:rsidP="00597E1E">
            <w:pPr>
              <w:autoSpaceDE w:val="0"/>
              <w:autoSpaceDN w:val="0"/>
              <w:adjustRightInd w:val="0"/>
              <w:spacing w:after="0" w:line="320" w:lineRule="atLeast"/>
              <w:ind w:left="60" w:right="60"/>
              <w:rPr>
                <w:rFonts w:ascii="Arial" w:hAnsi="Arial" w:cs="Arial"/>
                <w:color w:val="264A60"/>
                <w:sz w:val="18"/>
                <w:szCs w:val="18"/>
                <w:lang w:val="en-ID"/>
              </w:rPr>
            </w:pPr>
            <w:r w:rsidRPr="00DE6DBA">
              <w:rPr>
                <w:rFonts w:ascii="Arial" w:hAnsi="Arial" w:cs="Arial"/>
                <w:color w:val="264A60"/>
                <w:sz w:val="18"/>
                <w:szCs w:val="18"/>
                <w:lang w:val="en-ID"/>
              </w:rPr>
              <w:t>(Constant)</w:t>
            </w:r>
          </w:p>
        </w:tc>
        <w:tc>
          <w:tcPr>
            <w:tcW w:w="942" w:type="dxa"/>
            <w:tcBorders>
              <w:top w:val="single" w:sz="8" w:space="0" w:color="152935"/>
              <w:left w:val="nil"/>
              <w:bottom w:val="single" w:sz="8" w:space="0" w:color="AEAEAE"/>
              <w:right w:val="single" w:sz="8" w:space="0" w:color="E0E0E0"/>
            </w:tcBorders>
            <w:shd w:val="clear" w:color="auto" w:fill="FFFFFF"/>
          </w:tcPr>
          <w:p w:rsidR="007F5BC9" w:rsidRPr="00DE6DBA" w:rsidRDefault="007F5BC9"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51.320</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7F5BC9" w:rsidRPr="00DE6DBA" w:rsidRDefault="007F5BC9"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13.290</w:t>
            </w:r>
          </w:p>
        </w:tc>
        <w:tc>
          <w:tcPr>
            <w:tcW w:w="1260"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7F5BC9" w:rsidRPr="00DE6DBA" w:rsidRDefault="007F5BC9" w:rsidP="00597E1E">
            <w:pPr>
              <w:autoSpaceDE w:val="0"/>
              <w:autoSpaceDN w:val="0"/>
              <w:adjustRightInd w:val="0"/>
              <w:spacing w:after="0" w:line="240" w:lineRule="auto"/>
              <w:rPr>
                <w:rFonts w:ascii="Times New Roman" w:hAnsi="Times New Roman" w:cs="Times New Roman"/>
                <w:sz w:val="24"/>
                <w:szCs w:val="24"/>
                <w:lang w:val="en-ID"/>
              </w:rPr>
            </w:pPr>
          </w:p>
        </w:tc>
        <w:tc>
          <w:tcPr>
            <w:tcW w:w="720" w:type="dxa"/>
            <w:tcBorders>
              <w:top w:val="single" w:sz="8" w:space="0" w:color="152935"/>
              <w:left w:val="single" w:sz="8" w:space="0" w:color="E0E0E0"/>
              <w:bottom w:val="single" w:sz="8" w:space="0" w:color="AEAEAE"/>
              <w:right w:val="single" w:sz="8" w:space="0" w:color="E0E0E0"/>
            </w:tcBorders>
            <w:shd w:val="clear" w:color="auto" w:fill="FFFFFF"/>
          </w:tcPr>
          <w:p w:rsidR="007F5BC9" w:rsidRPr="00DE6DBA" w:rsidRDefault="007F5BC9"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3.861</w:t>
            </w:r>
          </w:p>
        </w:tc>
        <w:tc>
          <w:tcPr>
            <w:tcW w:w="1317" w:type="dxa"/>
            <w:tcBorders>
              <w:top w:val="single" w:sz="8" w:space="0" w:color="152935"/>
              <w:left w:val="single" w:sz="8" w:space="0" w:color="E0E0E0"/>
              <w:bottom w:val="single" w:sz="8" w:space="0" w:color="AEAEAE"/>
              <w:right w:val="single" w:sz="8" w:space="0" w:color="E0E0E0"/>
            </w:tcBorders>
            <w:shd w:val="clear" w:color="auto" w:fill="FFFFFF"/>
          </w:tcPr>
          <w:p w:rsidR="007F5BC9" w:rsidRPr="00DE6DBA" w:rsidRDefault="007F5BC9"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.000</w:t>
            </w:r>
          </w:p>
        </w:tc>
      </w:tr>
      <w:tr w:rsidR="007F5BC9" w:rsidRPr="00DE6DBA" w:rsidTr="007F5BC9">
        <w:trPr>
          <w:gridAfter w:val="1"/>
          <w:wAfter w:w="1398" w:type="dxa"/>
          <w:cantSplit/>
        </w:trPr>
        <w:tc>
          <w:tcPr>
            <w:tcW w:w="162" w:type="dxa"/>
            <w:vMerge/>
            <w:tcBorders>
              <w:top w:val="single" w:sz="8" w:space="0" w:color="152935"/>
              <w:left w:val="nil"/>
              <w:bottom w:val="single" w:sz="8" w:space="0" w:color="152935"/>
              <w:right w:val="nil"/>
            </w:tcBorders>
            <w:shd w:val="clear" w:color="auto" w:fill="E0E0E0"/>
          </w:tcPr>
          <w:p w:rsidR="007F5BC9" w:rsidRPr="00DE6DBA" w:rsidRDefault="007F5BC9" w:rsidP="00597E1E">
            <w:pPr>
              <w:autoSpaceDE w:val="0"/>
              <w:autoSpaceDN w:val="0"/>
              <w:adjustRightInd w:val="0"/>
              <w:spacing w:after="0" w:line="240" w:lineRule="auto"/>
              <w:rPr>
                <w:rFonts w:ascii="Times New Roman" w:hAnsi="Times New Roman" w:cs="Times New Roman"/>
                <w:sz w:val="24"/>
                <w:szCs w:val="24"/>
                <w:lang w:val="en-ID"/>
              </w:rPr>
            </w:pPr>
          </w:p>
        </w:tc>
        <w:tc>
          <w:tcPr>
            <w:tcW w:w="1890" w:type="dxa"/>
            <w:tcBorders>
              <w:top w:val="single" w:sz="8" w:space="0" w:color="AEAEAE"/>
              <w:left w:val="nil"/>
              <w:bottom w:val="single" w:sz="8" w:space="0" w:color="AEAEAE"/>
              <w:right w:val="nil"/>
            </w:tcBorders>
            <w:shd w:val="clear" w:color="auto" w:fill="E0E0E0"/>
          </w:tcPr>
          <w:p w:rsidR="007F5BC9" w:rsidRPr="00DE6DBA" w:rsidRDefault="007F5BC9" w:rsidP="00597E1E">
            <w:pPr>
              <w:autoSpaceDE w:val="0"/>
              <w:autoSpaceDN w:val="0"/>
              <w:adjustRightInd w:val="0"/>
              <w:spacing w:after="0" w:line="320" w:lineRule="atLeast"/>
              <w:ind w:left="60" w:right="60"/>
              <w:rPr>
                <w:rFonts w:ascii="Arial" w:hAnsi="Arial" w:cs="Arial"/>
                <w:color w:val="264A60"/>
                <w:sz w:val="18"/>
                <w:szCs w:val="18"/>
                <w:lang w:val="en-ID"/>
              </w:rPr>
            </w:pPr>
            <w:r w:rsidRPr="00DE6DBA">
              <w:rPr>
                <w:rFonts w:ascii="Arial" w:hAnsi="Arial" w:cs="Arial"/>
                <w:color w:val="264A60"/>
                <w:sz w:val="18"/>
                <w:szCs w:val="18"/>
                <w:lang w:val="en-ID"/>
              </w:rPr>
              <w:t>Dewan Direksi</w:t>
            </w:r>
            <w:r>
              <w:rPr>
                <w:rFonts w:ascii="Arial" w:hAnsi="Arial" w:cs="Arial"/>
                <w:color w:val="264A60"/>
                <w:sz w:val="18"/>
                <w:szCs w:val="18"/>
                <w:lang w:val="en-ID"/>
              </w:rPr>
              <w:t xml:space="preserve"> (X1)</w:t>
            </w:r>
          </w:p>
        </w:tc>
        <w:tc>
          <w:tcPr>
            <w:tcW w:w="942" w:type="dxa"/>
            <w:tcBorders>
              <w:top w:val="single" w:sz="8" w:space="0" w:color="AEAEAE"/>
              <w:left w:val="nil"/>
              <w:bottom w:val="single" w:sz="8" w:space="0" w:color="AEAEAE"/>
              <w:right w:val="single" w:sz="8" w:space="0" w:color="E0E0E0"/>
            </w:tcBorders>
            <w:shd w:val="clear" w:color="auto" w:fill="FFFFFF"/>
          </w:tcPr>
          <w:p w:rsidR="007F5BC9" w:rsidRPr="00DE6DBA" w:rsidRDefault="007F5BC9"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-2.415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7F5BC9" w:rsidRPr="00DE6DBA" w:rsidRDefault="007F5BC9"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.673</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7F5BC9" w:rsidRPr="00DE6DBA" w:rsidRDefault="007F5BC9"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-.553</w:t>
            </w:r>
          </w:p>
        </w:tc>
        <w:tc>
          <w:tcPr>
            <w:tcW w:w="720" w:type="dxa"/>
            <w:tcBorders>
              <w:top w:val="single" w:sz="8" w:space="0" w:color="AEAEAE"/>
              <w:left w:val="single" w:sz="8" w:space="0" w:color="E0E0E0"/>
              <w:bottom w:val="single" w:sz="8" w:space="0" w:color="AEAEAE"/>
              <w:right w:val="single" w:sz="8" w:space="0" w:color="E0E0E0"/>
            </w:tcBorders>
            <w:shd w:val="clear" w:color="auto" w:fill="FFFFFF"/>
          </w:tcPr>
          <w:p w:rsidR="007F5BC9" w:rsidRPr="00DE6DBA" w:rsidRDefault="007F5BC9"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-3.589</w:t>
            </w:r>
          </w:p>
        </w:tc>
        <w:tc>
          <w:tcPr>
            <w:tcW w:w="1317" w:type="dxa"/>
            <w:tcBorders>
              <w:top w:val="single" w:sz="8" w:space="0" w:color="AEAEAE"/>
              <w:left w:val="single" w:sz="8" w:space="0" w:color="E0E0E0"/>
              <w:bottom w:val="single" w:sz="8" w:space="0" w:color="AEAEAE"/>
              <w:right w:val="single" w:sz="8" w:space="0" w:color="E0E0E0"/>
            </w:tcBorders>
            <w:shd w:val="clear" w:color="auto" w:fill="FFFFFF"/>
          </w:tcPr>
          <w:p w:rsidR="007F5BC9" w:rsidRPr="00DE6DBA" w:rsidRDefault="007F5BC9"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.001</w:t>
            </w:r>
          </w:p>
        </w:tc>
      </w:tr>
      <w:tr w:rsidR="007F5BC9" w:rsidRPr="00DE6DBA" w:rsidTr="007F5BC9">
        <w:trPr>
          <w:gridAfter w:val="1"/>
          <w:wAfter w:w="1398" w:type="dxa"/>
          <w:cantSplit/>
        </w:trPr>
        <w:tc>
          <w:tcPr>
            <w:tcW w:w="162" w:type="dxa"/>
            <w:vMerge/>
            <w:tcBorders>
              <w:top w:val="single" w:sz="8" w:space="0" w:color="152935"/>
              <w:left w:val="nil"/>
              <w:bottom w:val="single" w:sz="8" w:space="0" w:color="152935"/>
              <w:right w:val="nil"/>
            </w:tcBorders>
            <w:shd w:val="clear" w:color="auto" w:fill="E0E0E0"/>
          </w:tcPr>
          <w:p w:rsidR="007F5BC9" w:rsidRPr="00DE6DBA" w:rsidRDefault="007F5BC9" w:rsidP="00597E1E">
            <w:pPr>
              <w:autoSpaceDE w:val="0"/>
              <w:autoSpaceDN w:val="0"/>
              <w:adjustRightInd w:val="0"/>
              <w:spacing w:after="0" w:line="240" w:lineRule="auto"/>
              <w:rPr>
                <w:rFonts w:ascii="Arial" w:hAnsi="Arial" w:cs="Arial"/>
                <w:color w:val="010205"/>
                <w:sz w:val="18"/>
                <w:szCs w:val="18"/>
                <w:lang w:val="en-ID"/>
              </w:rPr>
            </w:pPr>
          </w:p>
        </w:tc>
        <w:tc>
          <w:tcPr>
            <w:tcW w:w="1890" w:type="dxa"/>
            <w:tcBorders>
              <w:top w:val="single" w:sz="8" w:space="0" w:color="AEAEAE"/>
              <w:left w:val="nil"/>
              <w:bottom w:val="single" w:sz="8" w:space="0" w:color="AEAEAE"/>
              <w:right w:val="nil"/>
            </w:tcBorders>
            <w:shd w:val="clear" w:color="auto" w:fill="E0E0E0"/>
          </w:tcPr>
          <w:p w:rsidR="007F5BC9" w:rsidRPr="00DE6DBA" w:rsidRDefault="007F5BC9" w:rsidP="00597E1E">
            <w:pPr>
              <w:autoSpaceDE w:val="0"/>
              <w:autoSpaceDN w:val="0"/>
              <w:adjustRightInd w:val="0"/>
              <w:spacing w:after="0" w:line="320" w:lineRule="atLeast"/>
              <w:ind w:left="60" w:right="60"/>
              <w:rPr>
                <w:rFonts w:ascii="Arial" w:hAnsi="Arial" w:cs="Arial"/>
                <w:color w:val="264A60"/>
                <w:sz w:val="18"/>
                <w:szCs w:val="18"/>
                <w:lang w:val="en-ID"/>
              </w:rPr>
            </w:pPr>
            <w:r w:rsidRPr="00DE6DBA">
              <w:rPr>
                <w:rFonts w:ascii="Arial" w:hAnsi="Arial" w:cs="Arial"/>
                <w:color w:val="264A60"/>
                <w:sz w:val="18"/>
                <w:szCs w:val="18"/>
                <w:lang w:val="en-ID"/>
              </w:rPr>
              <w:t>Dewan Komisaris</w:t>
            </w:r>
            <w:r>
              <w:rPr>
                <w:rFonts w:ascii="Arial" w:hAnsi="Arial" w:cs="Arial"/>
                <w:color w:val="264A60"/>
                <w:sz w:val="18"/>
                <w:szCs w:val="18"/>
                <w:lang w:val="en-ID"/>
              </w:rPr>
              <w:t xml:space="preserve"> (X2)</w:t>
            </w:r>
          </w:p>
        </w:tc>
        <w:tc>
          <w:tcPr>
            <w:tcW w:w="942" w:type="dxa"/>
            <w:tcBorders>
              <w:top w:val="single" w:sz="8" w:space="0" w:color="AEAEAE"/>
              <w:left w:val="nil"/>
              <w:bottom w:val="single" w:sz="8" w:space="0" w:color="AEAEAE"/>
              <w:right w:val="single" w:sz="8" w:space="0" w:color="E0E0E0"/>
            </w:tcBorders>
            <w:shd w:val="clear" w:color="auto" w:fill="FFFFFF"/>
          </w:tcPr>
          <w:p w:rsidR="007F5BC9" w:rsidRPr="00DE6DBA" w:rsidRDefault="007F5BC9"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3.171</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7F5BC9" w:rsidRPr="00DE6DBA" w:rsidRDefault="007F5BC9"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.726</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7F5BC9" w:rsidRPr="00DE6DBA" w:rsidRDefault="007F5BC9"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.662</w:t>
            </w:r>
          </w:p>
        </w:tc>
        <w:tc>
          <w:tcPr>
            <w:tcW w:w="720" w:type="dxa"/>
            <w:tcBorders>
              <w:top w:val="single" w:sz="8" w:space="0" w:color="AEAEAE"/>
              <w:left w:val="single" w:sz="8" w:space="0" w:color="E0E0E0"/>
              <w:bottom w:val="single" w:sz="8" w:space="0" w:color="AEAEAE"/>
              <w:right w:val="single" w:sz="8" w:space="0" w:color="E0E0E0"/>
            </w:tcBorders>
            <w:shd w:val="clear" w:color="auto" w:fill="FFFFFF"/>
          </w:tcPr>
          <w:p w:rsidR="007F5BC9" w:rsidRPr="00DE6DBA" w:rsidRDefault="007F5BC9"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4.370</w:t>
            </w:r>
          </w:p>
        </w:tc>
        <w:tc>
          <w:tcPr>
            <w:tcW w:w="1317" w:type="dxa"/>
            <w:tcBorders>
              <w:top w:val="single" w:sz="8" w:space="0" w:color="AEAEAE"/>
              <w:left w:val="single" w:sz="8" w:space="0" w:color="E0E0E0"/>
              <w:bottom w:val="single" w:sz="8" w:space="0" w:color="AEAEAE"/>
              <w:right w:val="single" w:sz="8" w:space="0" w:color="E0E0E0"/>
            </w:tcBorders>
            <w:shd w:val="clear" w:color="auto" w:fill="FFFFFF"/>
          </w:tcPr>
          <w:p w:rsidR="007F5BC9" w:rsidRPr="00DE6DBA" w:rsidRDefault="007F5BC9"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.000</w:t>
            </w:r>
          </w:p>
        </w:tc>
      </w:tr>
      <w:tr w:rsidR="007F5BC9" w:rsidRPr="00DE6DBA" w:rsidTr="007F5BC9">
        <w:trPr>
          <w:gridAfter w:val="1"/>
          <w:wAfter w:w="1398" w:type="dxa"/>
          <w:cantSplit/>
        </w:trPr>
        <w:tc>
          <w:tcPr>
            <w:tcW w:w="162" w:type="dxa"/>
            <w:vMerge/>
            <w:tcBorders>
              <w:top w:val="single" w:sz="8" w:space="0" w:color="152935"/>
              <w:left w:val="nil"/>
              <w:bottom w:val="single" w:sz="8" w:space="0" w:color="152935"/>
              <w:right w:val="nil"/>
            </w:tcBorders>
            <w:shd w:val="clear" w:color="auto" w:fill="E0E0E0"/>
          </w:tcPr>
          <w:p w:rsidR="007F5BC9" w:rsidRPr="00DE6DBA" w:rsidRDefault="007F5BC9" w:rsidP="00597E1E">
            <w:pPr>
              <w:autoSpaceDE w:val="0"/>
              <w:autoSpaceDN w:val="0"/>
              <w:adjustRightInd w:val="0"/>
              <w:spacing w:after="0" w:line="240" w:lineRule="auto"/>
              <w:rPr>
                <w:rFonts w:ascii="Arial" w:hAnsi="Arial" w:cs="Arial"/>
                <w:color w:val="010205"/>
                <w:sz w:val="18"/>
                <w:szCs w:val="18"/>
                <w:lang w:val="en-ID"/>
              </w:rPr>
            </w:pPr>
          </w:p>
        </w:tc>
        <w:tc>
          <w:tcPr>
            <w:tcW w:w="1890" w:type="dxa"/>
            <w:tcBorders>
              <w:top w:val="single" w:sz="8" w:space="0" w:color="AEAEAE"/>
              <w:left w:val="nil"/>
              <w:bottom w:val="single" w:sz="8" w:space="0" w:color="152935"/>
              <w:right w:val="nil"/>
            </w:tcBorders>
            <w:shd w:val="clear" w:color="auto" w:fill="E0E0E0"/>
          </w:tcPr>
          <w:p w:rsidR="007F5BC9" w:rsidRPr="00DE6DBA" w:rsidRDefault="007F5BC9" w:rsidP="00597E1E">
            <w:pPr>
              <w:autoSpaceDE w:val="0"/>
              <w:autoSpaceDN w:val="0"/>
              <w:adjustRightInd w:val="0"/>
              <w:spacing w:after="0" w:line="320" w:lineRule="atLeast"/>
              <w:ind w:left="60" w:right="60"/>
              <w:rPr>
                <w:rFonts w:ascii="Arial" w:hAnsi="Arial" w:cs="Arial"/>
                <w:color w:val="264A60"/>
                <w:sz w:val="18"/>
                <w:szCs w:val="18"/>
                <w:lang w:val="en-ID"/>
              </w:rPr>
            </w:pPr>
            <w:r w:rsidRPr="00DE6DBA">
              <w:rPr>
                <w:rFonts w:ascii="Arial" w:hAnsi="Arial" w:cs="Arial"/>
                <w:color w:val="264A60"/>
                <w:sz w:val="18"/>
                <w:szCs w:val="18"/>
                <w:lang w:val="en-ID"/>
              </w:rPr>
              <w:t>Komite Audit</w:t>
            </w:r>
            <w:r>
              <w:rPr>
                <w:rFonts w:ascii="Arial" w:hAnsi="Arial" w:cs="Arial"/>
                <w:color w:val="264A60"/>
                <w:sz w:val="18"/>
                <w:szCs w:val="18"/>
                <w:lang w:val="en-ID"/>
              </w:rPr>
              <w:t xml:space="preserve"> (X3)</w:t>
            </w:r>
          </w:p>
        </w:tc>
        <w:tc>
          <w:tcPr>
            <w:tcW w:w="942" w:type="dxa"/>
            <w:tcBorders>
              <w:top w:val="single" w:sz="8" w:space="0" w:color="AEAEAE"/>
              <w:left w:val="nil"/>
              <w:bottom w:val="single" w:sz="8" w:space="0" w:color="152935"/>
              <w:right w:val="single" w:sz="8" w:space="0" w:color="E0E0E0"/>
            </w:tcBorders>
            <w:shd w:val="clear" w:color="auto" w:fill="FFFFFF"/>
          </w:tcPr>
          <w:p w:rsidR="007F5BC9" w:rsidRPr="00DE6DBA" w:rsidRDefault="007F5BC9"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-14.375</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7F5BC9" w:rsidRPr="00DE6DBA" w:rsidRDefault="007F5BC9"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4.114</w:t>
            </w:r>
          </w:p>
        </w:tc>
        <w:tc>
          <w:tcPr>
            <w:tcW w:w="1260" w:type="dxa"/>
            <w:tcBorders>
              <w:top w:val="single" w:sz="8" w:space="0" w:color="AEAEAE"/>
              <w:left w:val="single" w:sz="8" w:space="0" w:color="E0E0E0"/>
              <w:bottom w:val="single" w:sz="8" w:space="0" w:color="152935"/>
              <w:right w:val="single" w:sz="8" w:space="0" w:color="E0E0E0"/>
            </w:tcBorders>
            <w:shd w:val="clear" w:color="auto" w:fill="FFFFFF"/>
          </w:tcPr>
          <w:p w:rsidR="007F5BC9" w:rsidRPr="00DE6DBA" w:rsidRDefault="007F5BC9"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-.470</w:t>
            </w:r>
          </w:p>
        </w:tc>
        <w:tc>
          <w:tcPr>
            <w:tcW w:w="720" w:type="dxa"/>
            <w:tcBorders>
              <w:top w:val="single" w:sz="8" w:space="0" w:color="AEAEAE"/>
              <w:left w:val="single" w:sz="8" w:space="0" w:color="E0E0E0"/>
              <w:bottom w:val="single" w:sz="8" w:space="0" w:color="152935"/>
              <w:right w:val="single" w:sz="8" w:space="0" w:color="E0E0E0"/>
            </w:tcBorders>
            <w:shd w:val="clear" w:color="auto" w:fill="FFFFFF"/>
          </w:tcPr>
          <w:p w:rsidR="007F5BC9" w:rsidRPr="00DE6DBA" w:rsidRDefault="007F5BC9"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-3.495</w:t>
            </w:r>
          </w:p>
        </w:tc>
        <w:tc>
          <w:tcPr>
            <w:tcW w:w="1317" w:type="dxa"/>
            <w:tcBorders>
              <w:top w:val="single" w:sz="8" w:space="0" w:color="AEAEAE"/>
              <w:left w:val="single" w:sz="8" w:space="0" w:color="E0E0E0"/>
              <w:bottom w:val="single" w:sz="8" w:space="0" w:color="152935"/>
              <w:right w:val="single" w:sz="8" w:space="0" w:color="E0E0E0"/>
            </w:tcBorders>
            <w:shd w:val="clear" w:color="auto" w:fill="FFFFFF"/>
          </w:tcPr>
          <w:p w:rsidR="007F5BC9" w:rsidRPr="00DE6DBA" w:rsidRDefault="007F5BC9"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.001</w:t>
            </w:r>
          </w:p>
        </w:tc>
      </w:tr>
    </w:tbl>
    <w:p w:rsidR="007F5BC9" w:rsidRDefault="007F5BC9" w:rsidP="007F5BC9">
      <w:pPr>
        <w:pStyle w:val="ListParagraph"/>
        <w:spacing w:line="480" w:lineRule="auto"/>
        <w:ind w:left="1080"/>
        <w:jc w:val="center"/>
        <w:rPr>
          <w:rFonts w:ascii="Times New Roman" w:hAnsi="Times New Roman" w:cs="Times New Roman"/>
          <w:i/>
          <w:sz w:val="24"/>
          <w:lang w:val="en-ID"/>
        </w:rPr>
      </w:pPr>
      <w:proofErr w:type="gramStart"/>
      <w:r>
        <w:rPr>
          <w:rFonts w:ascii="Times New Roman" w:hAnsi="Times New Roman" w:cs="Times New Roman"/>
          <w:i/>
          <w:sz w:val="24"/>
          <w:lang w:val="en-ID"/>
        </w:rPr>
        <w:t>Sumber :</w:t>
      </w:r>
      <w:proofErr w:type="gramEnd"/>
      <w:r>
        <w:rPr>
          <w:rFonts w:ascii="Times New Roman" w:hAnsi="Times New Roman" w:cs="Times New Roman"/>
          <w:i/>
          <w:sz w:val="24"/>
          <w:lang w:val="en-ID"/>
        </w:rPr>
        <w:t xml:space="preserve"> Data sekunder diolah 2019</w:t>
      </w:r>
    </w:p>
    <w:p w:rsidR="007F5BC9" w:rsidRDefault="007F5BC9" w:rsidP="007F5BC9">
      <w:pPr>
        <w:pStyle w:val="ListParagraph"/>
        <w:spacing w:line="480" w:lineRule="auto"/>
        <w:ind w:left="1080"/>
        <w:jc w:val="both"/>
        <w:rPr>
          <w:rFonts w:ascii="Times New Roman" w:hAnsi="Times New Roman" w:cs="Times New Roman"/>
          <w:sz w:val="24"/>
          <w:lang w:val="en-ID"/>
        </w:rPr>
      </w:pPr>
      <w:r>
        <w:rPr>
          <w:rFonts w:ascii="Times New Roman" w:hAnsi="Times New Roman" w:cs="Times New Roman"/>
          <w:sz w:val="24"/>
          <w:lang w:val="en-ID"/>
        </w:rPr>
        <w:t xml:space="preserve">Dari hasil pengujian dapat dibuat persamaan Regresi berganda sebagai </w:t>
      </w:r>
      <w:proofErr w:type="gramStart"/>
      <w:r>
        <w:rPr>
          <w:rFonts w:ascii="Times New Roman" w:hAnsi="Times New Roman" w:cs="Times New Roman"/>
          <w:sz w:val="24"/>
          <w:lang w:val="en-ID"/>
        </w:rPr>
        <w:t>berikut :</w:t>
      </w:r>
      <w:proofErr w:type="gramEnd"/>
    </w:p>
    <w:p w:rsidR="007F5BC9" w:rsidRDefault="007F5BC9" w:rsidP="007F5BC9">
      <w:pPr>
        <w:pStyle w:val="ListParagraph"/>
        <w:spacing w:line="480" w:lineRule="auto"/>
        <w:ind w:left="1080"/>
        <w:jc w:val="both"/>
        <w:rPr>
          <w:rFonts w:ascii="Times New Roman" w:hAnsi="Times New Roman" w:cs="Times New Roman"/>
          <w:sz w:val="24"/>
          <w:lang w:val="en-ID"/>
        </w:rPr>
      </w:pPr>
      <w:r>
        <w:rPr>
          <w:rFonts w:ascii="Times New Roman" w:hAnsi="Times New Roman" w:cs="Times New Roman"/>
          <w:sz w:val="24"/>
          <w:lang w:val="en-ID"/>
        </w:rPr>
        <w:t>Y= a + b1X1 + b2X2 +b3X3</w:t>
      </w:r>
    </w:p>
    <w:p w:rsidR="007F5BC9" w:rsidRDefault="007F5BC9" w:rsidP="007F5BC9">
      <w:pPr>
        <w:pStyle w:val="ListParagraph"/>
        <w:spacing w:line="480" w:lineRule="auto"/>
        <w:ind w:left="1080"/>
        <w:jc w:val="both"/>
        <w:rPr>
          <w:rFonts w:ascii="Times New Roman" w:hAnsi="Times New Roman" w:cs="Times New Roman"/>
          <w:sz w:val="24"/>
          <w:lang w:val="en-ID"/>
        </w:rPr>
      </w:pPr>
      <w:r>
        <w:rPr>
          <w:rFonts w:ascii="Times New Roman" w:hAnsi="Times New Roman" w:cs="Times New Roman"/>
          <w:sz w:val="24"/>
          <w:lang w:val="en-ID"/>
        </w:rPr>
        <w:t>Y = 51,320 – 2,415 + 3,171 – 14,375</w:t>
      </w:r>
    </w:p>
    <w:tbl>
      <w:tblPr>
        <w:tblpPr w:leftFromText="180" w:rightFromText="180" w:vertAnchor="text" w:horzAnchor="page" w:tblpX="2341" w:tblpY="1989"/>
        <w:tblW w:w="9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88"/>
        <w:gridCol w:w="1890"/>
        <w:gridCol w:w="942"/>
        <w:gridCol w:w="1080"/>
        <w:gridCol w:w="1260"/>
        <w:gridCol w:w="720"/>
        <w:gridCol w:w="1458"/>
        <w:gridCol w:w="1257"/>
      </w:tblGrid>
      <w:tr w:rsidR="007F5BC9" w:rsidRPr="00DE6DBA" w:rsidTr="007F5BC9">
        <w:trPr>
          <w:cantSplit/>
        </w:trPr>
        <w:tc>
          <w:tcPr>
            <w:tcW w:w="9195" w:type="dxa"/>
            <w:gridSpan w:val="8"/>
            <w:tcBorders>
              <w:top w:val="nil"/>
              <w:left w:val="nil"/>
              <w:bottom w:val="nil"/>
              <w:right w:val="nil"/>
            </w:tcBorders>
            <w:shd w:val="clear" w:color="auto" w:fill="FFFFFF"/>
            <w:vAlign w:val="center"/>
          </w:tcPr>
          <w:p w:rsidR="007F5BC9" w:rsidRPr="00DE6DBA" w:rsidRDefault="007F5BC9" w:rsidP="007F5BC9">
            <w:pPr>
              <w:autoSpaceDE w:val="0"/>
              <w:autoSpaceDN w:val="0"/>
              <w:adjustRightInd w:val="0"/>
              <w:spacing w:after="0" w:line="320" w:lineRule="atLeast"/>
              <w:ind w:left="60" w:right="60"/>
              <w:jc w:val="center"/>
              <w:rPr>
                <w:rFonts w:ascii="Arial" w:hAnsi="Arial" w:cs="Arial"/>
                <w:color w:val="010205"/>
                <w:lang w:val="en-ID"/>
              </w:rPr>
            </w:pPr>
            <w:r w:rsidRPr="00DE6DBA">
              <w:rPr>
                <w:rFonts w:ascii="Arial" w:hAnsi="Arial" w:cs="Arial"/>
                <w:b/>
                <w:bCs/>
                <w:color w:val="010205"/>
                <w:lang w:val="en-ID"/>
              </w:rPr>
              <w:t>Coefficients</w:t>
            </w:r>
            <w:r w:rsidRPr="00DE6DBA">
              <w:rPr>
                <w:rFonts w:ascii="Arial" w:hAnsi="Arial" w:cs="Arial"/>
                <w:b/>
                <w:bCs/>
                <w:color w:val="010205"/>
                <w:vertAlign w:val="superscript"/>
                <w:lang w:val="en-ID"/>
              </w:rPr>
              <w:t>a</w:t>
            </w:r>
          </w:p>
        </w:tc>
      </w:tr>
      <w:tr w:rsidR="007F5BC9" w:rsidRPr="00DE6DBA" w:rsidTr="007F5BC9">
        <w:trPr>
          <w:gridAfter w:val="1"/>
          <w:wAfter w:w="1257" w:type="dxa"/>
          <w:cantSplit/>
        </w:trPr>
        <w:tc>
          <w:tcPr>
            <w:tcW w:w="2478" w:type="dxa"/>
            <w:gridSpan w:val="2"/>
            <w:vMerge w:val="restart"/>
            <w:tcBorders>
              <w:top w:val="nil"/>
              <w:left w:val="nil"/>
              <w:bottom w:val="nil"/>
              <w:right w:val="nil"/>
            </w:tcBorders>
            <w:shd w:val="clear" w:color="auto" w:fill="FFFFFF"/>
            <w:vAlign w:val="bottom"/>
          </w:tcPr>
          <w:p w:rsidR="007F5BC9" w:rsidRPr="00DE6DBA" w:rsidRDefault="007F5BC9" w:rsidP="007F5BC9">
            <w:pPr>
              <w:autoSpaceDE w:val="0"/>
              <w:autoSpaceDN w:val="0"/>
              <w:adjustRightInd w:val="0"/>
              <w:spacing w:after="0" w:line="320" w:lineRule="atLeast"/>
              <w:ind w:left="60" w:right="60"/>
              <w:rPr>
                <w:rFonts w:ascii="Arial" w:hAnsi="Arial" w:cs="Arial"/>
                <w:color w:val="264A60"/>
                <w:sz w:val="18"/>
                <w:szCs w:val="18"/>
                <w:lang w:val="en-ID"/>
              </w:rPr>
            </w:pPr>
            <w:r w:rsidRPr="00DE6DBA">
              <w:rPr>
                <w:rFonts w:ascii="Arial" w:hAnsi="Arial" w:cs="Arial"/>
                <w:color w:val="264A60"/>
                <w:sz w:val="18"/>
                <w:szCs w:val="18"/>
                <w:lang w:val="en-ID"/>
              </w:rPr>
              <w:lastRenderedPageBreak/>
              <w:t>Model</w:t>
            </w:r>
          </w:p>
        </w:tc>
        <w:tc>
          <w:tcPr>
            <w:tcW w:w="2022" w:type="dxa"/>
            <w:gridSpan w:val="2"/>
            <w:tcBorders>
              <w:top w:val="nil"/>
              <w:left w:val="nil"/>
              <w:bottom w:val="nil"/>
              <w:right w:val="single" w:sz="8" w:space="0" w:color="E0E0E0"/>
            </w:tcBorders>
            <w:shd w:val="clear" w:color="auto" w:fill="FFFFFF"/>
            <w:vAlign w:val="bottom"/>
          </w:tcPr>
          <w:p w:rsidR="007F5BC9" w:rsidRPr="00DE6DBA" w:rsidRDefault="007F5BC9" w:rsidP="007F5BC9">
            <w:pPr>
              <w:autoSpaceDE w:val="0"/>
              <w:autoSpaceDN w:val="0"/>
              <w:adjustRightInd w:val="0"/>
              <w:spacing w:after="0" w:line="320" w:lineRule="atLeast"/>
              <w:ind w:left="60" w:right="60"/>
              <w:jc w:val="center"/>
              <w:rPr>
                <w:rFonts w:ascii="Arial" w:hAnsi="Arial" w:cs="Arial"/>
                <w:color w:val="264A60"/>
                <w:sz w:val="18"/>
                <w:szCs w:val="18"/>
                <w:lang w:val="en-ID"/>
              </w:rPr>
            </w:pPr>
            <w:r w:rsidRPr="00DE6DBA">
              <w:rPr>
                <w:rFonts w:ascii="Arial" w:hAnsi="Arial" w:cs="Arial"/>
                <w:color w:val="264A60"/>
                <w:sz w:val="18"/>
                <w:szCs w:val="18"/>
                <w:lang w:val="en-ID"/>
              </w:rPr>
              <w:t>Unstandardized Coefficients</w:t>
            </w:r>
          </w:p>
        </w:tc>
        <w:tc>
          <w:tcPr>
            <w:tcW w:w="1260" w:type="dxa"/>
            <w:tcBorders>
              <w:top w:val="nil"/>
              <w:left w:val="single" w:sz="8" w:space="0" w:color="E0E0E0"/>
              <w:bottom w:val="nil"/>
              <w:right w:val="single" w:sz="8" w:space="0" w:color="E0E0E0"/>
            </w:tcBorders>
            <w:shd w:val="clear" w:color="auto" w:fill="FFFFFF"/>
            <w:vAlign w:val="bottom"/>
          </w:tcPr>
          <w:p w:rsidR="007F5BC9" w:rsidRPr="00DE6DBA" w:rsidRDefault="007F5BC9" w:rsidP="007F5BC9">
            <w:pPr>
              <w:autoSpaceDE w:val="0"/>
              <w:autoSpaceDN w:val="0"/>
              <w:adjustRightInd w:val="0"/>
              <w:spacing w:after="0" w:line="320" w:lineRule="atLeast"/>
              <w:ind w:left="60" w:right="60"/>
              <w:jc w:val="center"/>
              <w:rPr>
                <w:rFonts w:ascii="Arial" w:hAnsi="Arial" w:cs="Arial"/>
                <w:color w:val="264A60"/>
                <w:sz w:val="18"/>
                <w:szCs w:val="18"/>
                <w:lang w:val="en-ID"/>
              </w:rPr>
            </w:pPr>
            <w:r w:rsidRPr="00DE6DBA">
              <w:rPr>
                <w:rFonts w:ascii="Arial" w:hAnsi="Arial" w:cs="Arial"/>
                <w:color w:val="264A60"/>
                <w:sz w:val="18"/>
                <w:szCs w:val="18"/>
                <w:lang w:val="en-ID"/>
              </w:rPr>
              <w:t>Standardized Coefficients</w:t>
            </w:r>
          </w:p>
        </w:tc>
        <w:tc>
          <w:tcPr>
            <w:tcW w:w="720" w:type="dxa"/>
            <w:vMerge w:val="restart"/>
            <w:tcBorders>
              <w:top w:val="nil"/>
              <w:left w:val="single" w:sz="8" w:space="0" w:color="E0E0E0"/>
              <w:bottom w:val="nil"/>
              <w:right w:val="single" w:sz="8" w:space="0" w:color="E0E0E0"/>
            </w:tcBorders>
            <w:shd w:val="clear" w:color="auto" w:fill="FFFFFF"/>
            <w:vAlign w:val="bottom"/>
          </w:tcPr>
          <w:p w:rsidR="007F5BC9" w:rsidRPr="00DE6DBA" w:rsidRDefault="007F5BC9" w:rsidP="007F5BC9">
            <w:pPr>
              <w:autoSpaceDE w:val="0"/>
              <w:autoSpaceDN w:val="0"/>
              <w:adjustRightInd w:val="0"/>
              <w:spacing w:after="0" w:line="320" w:lineRule="atLeast"/>
              <w:ind w:left="60" w:right="60"/>
              <w:jc w:val="center"/>
              <w:rPr>
                <w:rFonts w:ascii="Arial" w:hAnsi="Arial" w:cs="Arial"/>
                <w:color w:val="264A60"/>
                <w:sz w:val="18"/>
                <w:szCs w:val="18"/>
                <w:lang w:val="en-ID"/>
              </w:rPr>
            </w:pPr>
            <w:r w:rsidRPr="00DE6DBA">
              <w:rPr>
                <w:rFonts w:ascii="Arial" w:hAnsi="Arial" w:cs="Arial"/>
                <w:color w:val="264A60"/>
                <w:sz w:val="18"/>
                <w:szCs w:val="18"/>
                <w:lang w:val="en-ID"/>
              </w:rPr>
              <w:t>T</w:t>
            </w:r>
          </w:p>
        </w:tc>
        <w:tc>
          <w:tcPr>
            <w:tcW w:w="1458" w:type="dxa"/>
            <w:vMerge w:val="restart"/>
            <w:tcBorders>
              <w:top w:val="nil"/>
              <w:left w:val="single" w:sz="8" w:space="0" w:color="E0E0E0"/>
              <w:bottom w:val="nil"/>
              <w:right w:val="single" w:sz="8" w:space="0" w:color="E0E0E0"/>
            </w:tcBorders>
            <w:shd w:val="clear" w:color="auto" w:fill="FFFFFF"/>
            <w:vAlign w:val="bottom"/>
          </w:tcPr>
          <w:p w:rsidR="007F5BC9" w:rsidRPr="00DE6DBA" w:rsidRDefault="007F5BC9" w:rsidP="007F5BC9">
            <w:pPr>
              <w:autoSpaceDE w:val="0"/>
              <w:autoSpaceDN w:val="0"/>
              <w:adjustRightInd w:val="0"/>
              <w:spacing w:after="0" w:line="320" w:lineRule="atLeast"/>
              <w:ind w:left="60" w:right="60"/>
              <w:jc w:val="center"/>
              <w:rPr>
                <w:rFonts w:ascii="Arial" w:hAnsi="Arial" w:cs="Arial"/>
                <w:color w:val="264A60"/>
                <w:sz w:val="18"/>
                <w:szCs w:val="18"/>
                <w:lang w:val="en-ID"/>
              </w:rPr>
            </w:pPr>
            <w:r w:rsidRPr="00DE6DBA">
              <w:rPr>
                <w:rFonts w:ascii="Arial" w:hAnsi="Arial" w:cs="Arial"/>
                <w:color w:val="264A60"/>
                <w:sz w:val="18"/>
                <w:szCs w:val="18"/>
                <w:lang w:val="en-ID"/>
              </w:rPr>
              <w:t>Sig.</w:t>
            </w:r>
          </w:p>
        </w:tc>
      </w:tr>
      <w:tr w:rsidR="007F5BC9" w:rsidRPr="00DE6DBA" w:rsidTr="007F5BC9">
        <w:trPr>
          <w:gridAfter w:val="1"/>
          <w:wAfter w:w="1257" w:type="dxa"/>
          <w:cantSplit/>
        </w:trPr>
        <w:tc>
          <w:tcPr>
            <w:tcW w:w="2478" w:type="dxa"/>
            <w:gridSpan w:val="2"/>
            <w:vMerge/>
            <w:tcBorders>
              <w:top w:val="nil"/>
              <w:left w:val="nil"/>
              <w:bottom w:val="nil"/>
              <w:right w:val="nil"/>
            </w:tcBorders>
            <w:shd w:val="clear" w:color="auto" w:fill="FFFFFF"/>
            <w:vAlign w:val="bottom"/>
          </w:tcPr>
          <w:p w:rsidR="007F5BC9" w:rsidRPr="00DE6DBA" w:rsidRDefault="007F5BC9" w:rsidP="007F5BC9">
            <w:pPr>
              <w:autoSpaceDE w:val="0"/>
              <w:autoSpaceDN w:val="0"/>
              <w:adjustRightInd w:val="0"/>
              <w:spacing w:after="0" w:line="240" w:lineRule="auto"/>
              <w:rPr>
                <w:rFonts w:ascii="Arial" w:hAnsi="Arial" w:cs="Arial"/>
                <w:color w:val="264A60"/>
                <w:sz w:val="18"/>
                <w:szCs w:val="18"/>
                <w:lang w:val="en-ID"/>
              </w:rPr>
            </w:pPr>
          </w:p>
        </w:tc>
        <w:tc>
          <w:tcPr>
            <w:tcW w:w="942" w:type="dxa"/>
            <w:tcBorders>
              <w:top w:val="nil"/>
              <w:left w:val="nil"/>
              <w:bottom w:val="single" w:sz="8" w:space="0" w:color="152935"/>
              <w:right w:val="single" w:sz="8" w:space="0" w:color="E0E0E0"/>
            </w:tcBorders>
            <w:shd w:val="clear" w:color="auto" w:fill="FFFFFF"/>
            <w:vAlign w:val="bottom"/>
          </w:tcPr>
          <w:p w:rsidR="007F5BC9" w:rsidRPr="00DE6DBA" w:rsidRDefault="007F5BC9" w:rsidP="007F5BC9">
            <w:pPr>
              <w:autoSpaceDE w:val="0"/>
              <w:autoSpaceDN w:val="0"/>
              <w:adjustRightInd w:val="0"/>
              <w:spacing w:after="0" w:line="320" w:lineRule="atLeast"/>
              <w:ind w:left="60" w:right="60"/>
              <w:jc w:val="center"/>
              <w:rPr>
                <w:rFonts w:ascii="Arial" w:hAnsi="Arial" w:cs="Arial"/>
                <w:color w:val="264A60"/>
                <w:sz w:val="18"/>
                <w:szCs w:val="18"/>
                <w:lang w:val="en-ID"/>
              </w:rPr>
            </w:pPr>
            <w:r w:rsidRPr="00DE6DBA">
              <w:rPr>
                <w:rFonts w:ascii="Arial" w:hAnsi="Arial" w:cs="Arial"/>
                <w:color w:val="264A60"/>
                <w:sz w:val="18"/>
                <w:szCs w:val="18"/>
                <w:lang w:val="en-ID"/>
              </w:rPr>
              <w:t>B</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7F5BC9" w:rsidRPr="00DE6DBA" w:rsidRDefault="007F5BC9" w:rsidP="007F5BC9">
            <w:pPr>
              <w:autoSpaceDE w:val="0"/>
              <w:autoSpaceDN w:val="0"/>
              <w:adjustRightInd w:val="0"/>
              <w:spacing w:after="0" w:line="320" w:lineRule="atLeast"/>
              <w:ind w:left="60" w:right="60"/>
              <w:jc w:val="center"/>
              <w:rPr>
                <w:rFonts w:ascii="Arial" w:hAnsi="Arial" w:cs="Arial"/>
                <w:color w:val="264A60"/>
                <w:sz w:val="18"/>
                <w:szCs w:val="18"/>
                <w:lang w:val="en-ID"/>
              </w:rPr>
            </w:pPr>
            <w:r w:rsidRPr="00DE6DBA">
              <w:rPr>
                <w:rFonts w:ascii="Arial" w:hAnsi="Arial" w:cs="Arial"/>
                <w:color w:val="264A60"/>
                <w:sz w:val="18"/>
                <w:szCs w:val="18"/>
                <w:lang w:val="en-ID"/>
              </w:rPr>
              <w:t>Std. Error</w:t>
            </w:r>
          </w:p>
        </w:tc>
        <w:tc>
          <w:tcPr>
            <w:tcW w:w="1260" w:type="dxa"/>
            <w:tcBorders>
              <w:top w:val="nil"/>
              <w:left w:val="single" w:sz="8" w:space="0" w:color="E0E0E0"/>
              <w:bottom w:val="single" w:sz="8" w:space="0" w:color="152935"/>
              <w:right w:val="single" w:sz="8" w:space="0" w:color="E0E0E0"/>
            </w:tcBorders>
            <w:shd w:val="clear" w:color="auto" w:fill="FFFFFF"/>
            <w:vAlign w:val="bottom"/>
          </w:tcPr>
          <w:p w:rsidR="007F5BC9" w:rsidRPr="00DE6DBA" w:rsidRDefault="007F5BC9" w:rsidP="007F5BC9">
            <w:pPr>
              <w:autoSpaceDE w:val="0"/>
              <w:autoSpaceDN w:val="0"/>
              <w:adjustRightInd w:val="0"/>
              <w:spacing w:after="0" w:line="320" w:lineRule="atLeast"/>
              <w:ind w:left="60" w:right="60"/>
              <w:jc w:val="center"/>
              <w:rPr>
                <w:rFonts w:ascii="Arial" w:hAnsi="Arial" w:cs="Arial"/>
                <w:color w:val="264A60"/>
                <w:sz w:val="18"/>
                <w:szCs w:val="18"/>
                <w:lang w:val="en-ID"/>
              </w:rPr>
            </w:pPr>
            <w:r w:rsidRPr="00DE6DBA">
              <w:rPr>
                <w:rFonts w:ascii="Arial" w:hAnsi="Arial" w:cs="Arial"/>
                <w:color w:val="264A60"/>
                <w:sz w:val="18"/>
                <w:szCs w:val="18"/>
                <w:lang w:val="en-ID"/>
              </w:rPr>
              <w:t>Beta</w:t>
            </w:r>
          </w:p>
        </w:tc>
        <w:tc>
          <w:tcPr>
            <w:tcW w:w="720" w:type="dxa"/>
            <w:vMerge/>
            <w:tcBorders>
              <w:top w:val="nil"/>
              <w:left w:val="single" w:sz="8" w:space="0" w:color="E0E0E0"/>
              <w:bottom w:val="nil"/>
              <w:right w:val="single" w:sz="8" w:space="0" w:color="E0E0E0"/>
            </w:tcBorders>
            <w:shd w:val="clear" w:color="auto" w:fill="FFFFFF"/>
            <w:vAlign w:val="bottom"/>
          </w:tcPr>
          <w:p w:rsidR="007F5BC9" w:rsidRPr="00DE6DBA" w:rsidRDefault="007F5BC9" w:rsidP="007F5BC9">
            <w:pPr>
              <w:autoSpaceDE w:val="0"/>
              <w:autoSpaceDN w:val="0"/>
              <w:adjustRightInd w:val="0"/>
              <w:spacing w:after="0" w:line="240" w:lineRule="auto"/>
              <w:rPr>
                <w:rFonts w:ascii="Arial" w:hAnsi="Arial" w:cs="Arial"/>
                <w:color w:val="264A60"/>
                <w:sz w:val="18"/>
                <w:szCs w:val="18"/>
                <w:lang w:val="en-ID"/>
              </w:rPr>
            </w:pPr>
          </w:p>
        </w:tc>
        <w:tc>
          <w:tcPr>
            <w:tcW w:w="1458" w:type="dxa"/>
            <w:vMerge/>
            <w:tcBorders>
              <w:top w:val="nil"/>
              <w:left w:val="single" w:sz="8" w:space="0" w:color="E0E0E0"/>
              <w:bottom w:val="nil"/>
              <w:right w:val="single" w:sz="8" w:space="0" w:color="E0E0E0"/>
            </w:tcBorders>
            <w:shd w:val="clear" w:color="auto" w:fill="FFFFFF"/>
            <w:vAlign w:val="bottom"/>
          </w:tcPr>
          <w:p w:rsidR="007F5BC9" w:rsidRPr="00DE6DBA" w:rsidRDefault="007F5BC9" w:rsidP="007F5BC9">
            <w:pPr>
              <w:autoSpaceDE w:val="0"/>
              <w:autoSpaceDN w:val="0"/>
              <w:adjustRightInd w:val="0"/>
              <w:spacing w:after="0" w:line="240" w:lineRule="auto"/>
              <w:rPr>
                <w:rFonts w:ascii="Arial" w:hAnsi="Arial" w:cs="Arial"/>
                <w:color w:val="264A60"/>
                <w:sz w:val="18"/>
                <w:szCs w:val="18"/>
                <w:lang w:val="en-ID"/>
              </w:rPr>
            </w:pPr>
          </w:p>
        </w:tc>
      </w:tr>
      <w:tr w:rsidR="007F5BC9" w:rsidRPr="00DE6DBA" w:rsidTr="007F5BC9">
        <w:trPr>
          <w:gridAfter w:val="1"/>
          <w:wAfter w:w="1257" w:type="dxa"/>
          <w:cantSplit/>
        </w:trPr>
        <w:tc>
          <w:tcPr>
            <w:tcW w:w="588" w:type="dxa"/>
            <w:vMerge w:val="restart"/>
            <w:tcBorders>
              <w:top w:val="single" w:sz="8" w:space="0" w:color="152935"/>
              <w:left w:val="nil"/>
              <w:bottom w:val="single" w:sz="8" w:space="0" w:color="152935"/>
              <w:right w:val="nil"/>
            </w:tcBorders>
            <w:shd w:val="clear" w:color="auto" w:fill="E0E0E0"/>
          </w:tcPr>
          <w:p w:rsidR="007F5BC9" w:rsidRPr="00DE6DBA" w:rsidRDefault="007F5BC9" w:rsidP="007F5BC9">
            <w:pPr>
              <w:autoSpaceDE w:val="0"/>
              <w:autoSpaceDN w:val="0"/>
              <w:adjustRightInd w:val="0"/>
              <w:spacing w:after="0" w:line="320" w:lineRule="atLeast"/>
              <w:ind w:left="60" w:right="60"/>
              <w:rPr>
                <w:rFonts w:ascii="Arial" w:hAnsi="Arial" w:cs="Arial"/>
                <w:color w:val="264A60"/>
                <w:sz w:val="18"/>
                <w:szCs w:val="18"/>
                <w:lang w:val="en-ID"/>
              </w:rPr>
            </w:pPr>
            <w:r w:rsidRPr="00DE6DBA">
              <w:rPr>
                <w:rFonts w:ascii="Arial" w:hAnsi="Arial" w:cs="Arial"/>
                <w:color w:val="264A60"/>
                <w:sz w:val="18"/>
                <w:szCs w:val="18"/>
                <w:lang w:val="en-ID"/>
              </w:rPr>
              <w:t>1</w:t>
            </w:r>
          </w:p>
        </w:tc>
        <w:tc>
          <w:tcPr>
            <w:tcW w:w="1890" w:type="dxa"/>
            <w:tcBorders>
              <w:top w:val="single" w:sz="8" w:space="0" w:color="152935"/>
              <w:left w:val="nil"/>
              <w:bottom w:val="single" w:sz="8" w:space="0" w:color="AEAEAE"/>
              <w:right w:val="nil"/>
            </w:tcBorders>
            <w:shd w:val="clear" w:color="auto" w:fill="E0E0E0"/>
          </w:tcPr>
          <w:p w:rsidR="007F5BC9" w:rsidRPr="00DE6DBA" w:rsidRDefault="007F5BC9" w:rsidP="007F5BC9">
            <w:pPr>
              <w:autoSpaceDE w:val="0"/>
              <w:autoSpaceDN w:val="0"/>
              <w:adjustRightInd w:val="0"/>
              <w:spacing w:after="0" w:line="320" w:lineRule="atLeast"/>
              <w:ind w:left="60" w:right="60"/>
              <w:rPr>
                <w:rFonts w:ascii="Arial" w:hAnsi="Arial" w:cs="Arial"/>
                <w:color w:val="264A60"/>
                <w:sz w:val="18"/>
                <w:szCs w:val="18"/>
                <w:lang w:val="en-ID"/>
              </w:rPr>
            </w:pPr>
            <w:r w:rsidRPr="00DE6DBA">
              <w:rPr>
                <w:rFonts w:ascii="Arial" w:hAnsi="Arial" w:cs="Arial"/>
                <w:color w:val="264A60"/>
                <w:sz w:val="18"/>
                <w:szCs w:val="18"/>
                <w:lang w:val="en-ID"/>
              </w:rPr>
              <w:t>(Constant)</w:t>
            </w:r>
          </w:p>
        </w:tc>
        <w:tc>
          <w:tcPr>
            <w:tcW w:w="942" w:type="dxa"/>
            <w:tcBorders>
              <w:top w:val="single" w:sz="8" w:space="0" w:color="152935"/>
              <w:left w:val="nil"/>
              <w:bottom w:val="single" w:sz="8" w:space="0" w:color="AEAEAE"/>
              <w:right w:val="single" w:sz="8" w:space="0" w:color="E0E0E0"/>
            </w:tcBorders>
            <w:shd w:val="clear" w:color="auto" w:fill="FFFFFF"/>
          </w:tcPr>
          <w:p w:rsidR="007F5BC9" w:rsidRPr="00DE6DBA" w:rsidRDefault="007F5BC9" w:rsidP="007F5BC9">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51.320</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7F5BC9" w:rsidRPr="00DE6DBA" w:rsidRDefault="007F5BC9" w:rsidP="007F5BC9">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13.290</w:t>
            </w:r>
          </w:p>
        </w:tc>
        <w:tc>
          <w:tcPr>
            <w:tcW w:w="1260"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7F5BC9" w:rsidRPr="00DE6DBA" w:rsidRDefault="007F5BC9" w:rsidP="007F5BC9">
            <w:pPr>
              <w:autoSpaceDE w:val="0"/>
              <w:autoSpaceDN w:val="0"/>
              <w:adjustRightInd w:val="0"/>
              <w:spacing w:after="0" w:line="240" w:lineRule="auto"/>
              <w:rPr>
                <w:rFonts w:ascii="Times New Roman" w:hAnsi="Times New Roman" w:cs="Times New Roman"/>
                <w:sz w:val="24"/>
                <w:szCs w:val="24"/>
                <w:lang w:val="en-ID"/>
              </w:rPr>
            </w:pPr>
          </w:p>
        </w:tc>
        <w:tc>
          <w:tcPr>
            <w:tcW w:w="720" w:type="dxa"/>
            <w:tcBorders>
              <w:top w:val="single" w:sz="8" w:space="0" w:color="152935"/>
              <w:left w:val="single" w:sz="8" w:space="0" w:color="E0E0E0"/>
              <w:bottom w:val="single" w:sz="8" w:space="0" w:color="AEAEAE"/>
              <w:right w:val="single" w:sz="8" w:space="0" w:color="E0E0E0"/>
            </w:tcBorders>
            <w:shd w:val="clear" w:color="auto" w:fill="FFFFFF"/>
          </w:tcPr>
          <w:p w:rsidR="007F5BC9" w:rsidRPr="00DE6DBA" w:rsidRDefault="007F5BC9" w:rsidP="007F5BC9">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3.861</w:t>
            </w:r>
          </w:p>
        </w:tc>
        <w:tc>
          <w:tcPr>
            <w:tcW w:w="1458" w:type="dxa"/>
            <w:tcBorders>
              <w:top w:val="single" w:sz="8" w:space="0" w:color="152935"/>
              <w:left w:val="single" w:sz="8" w:space="0" w:color="E0E0E0"/>
              <w:bottom w:val="single" w:sz="8" w:space="0" w:color="AEAEAE"/>
              <w:right w:val="single" w:sz="8" w:space="0" w:color="E0E0E0"/>
            </w:tcBorders>
            <w:shd w:val="clear" w:color="auto" w:fill="FFFFFF"/>
          </w:tcPr>
          <w:p w:rsidR="007F5BC9" w:rsidRPr="00DE6DBA" w:rsidRDefault="007F5BC9" w:rsidP="007F5BC9">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.000</w:t>
            </w:r>
          </w:p>
        </w:tc>
      </w:tr>
      <w:tr w:rsidR="007F5BC9" w:rsidRPr="00DE6DBA" w:rsidTr="007F5BC9">
        <w:trPr>
          <w:gridAfter w:val="1"/>
          <w:wAfter w:w="1257" w:type="dxa"/>
          <w:cantSplit/>
        </w:trPr>
        <w:tc>
          <w:tcPr>
            <w:tcW w:w="588" w:type="dxa"/>
            <w:vMerge/>
            <w:tcBorders>
              <w:top w:val="single" w:sz="8" w:space="0" w:color="152935"/>
              <w:left w:val="nil"/>
              <w:bottom w:val="single" w:sz="8" w:space="0" w:color="152935"/>
              <w:right w:val="nil"/>
            </w:tcBorders>
            <w:shd w:val="clear" w:color="auto" w:fill="E0E0E0"/>
          </w:tcPr>
          <w:p w:rsidR="007F5BC9" w:rsidRPr="00DE6DBA" w:rsidRDefault="007F5BC9" w:rsidP="007F5BC9">
            <w:pPr>
              <w:autoSpaceDE w:val="0"/>
              <w:autoSpaceDN w:val="0"/>
              <w:adjustRightInd w:val="0"/>
              <w:spacing w:after="0" w:line="240" w:lineRule="auto"/>
              <w:rPr>
                <w:rFonts w:ascii="Times New Roman" w:hAnsi="Times New Roman" w:cs="Times New Roman"/>
                <w:sz w:val="24"/>
                <w:szCs w:val="24"/>
                <w:lang w:val="en-ID"/>
              </w:rPr>
            </w:pPr>
          </w:p>
        </w:tc>
        <w:tc>
          <w:tcPr>
            <w:tcW w:w="1890" w:type="dxa"/>
            <w:tcBorders>
              <w:top w:val="single" w:sz="8" w:space="0" w:color="AEAEAE"/>
              <w:left w:val="nil"/>
              <w:bottom w:val="single" w:sz="8" w:space="0" w:color="AEAEAE"/>
              <w:right w:val="nil"/>
            </w:tcBorders>
            <w:shd w:val="clear" w:color="auto" w:fill="E0E0E0"/>
          </w:tcPr>
          <w:p w:rsidR="007F5BC9" w:rsidRPr="00DE6DBA" w:rsidRDefault="007F5BC9" w:rsidP="007F5BC9">
            <w:pPr>
              <w:autoSpaceDE w:val="0"/>
              <w:autoSpaceDN w:val="0"/>
              <w:adjustRightInd w:val="0"/>
              <w:spacing w:after="0" w:line="320" w:lineRule="atLeast"/>
              <w:ind w:left="60" w:right="60"/>
              <w:rPr>
                <w:rFonts w:ascii="Arial" w:hAnsi="Arial" w:cs="Arial"/>
                <w:color w:val="264A60"/>
                <w:sz w:val="18"/>
                <w:szCs w:val="18"/>
                <w:lang w:val="en-ID"/>
              </w:rPr>
            </w:pPr>
            <w:r w:rsidRPr="00DE6DBA">
              <w:rPr>
                <w:rFonts w:ascii="Arial" w:hAnsi="Arial" w:cs="Arial"/>
                <w:color w:val="264A60"/>
                <w:sz w:val="18"/>
                <w:szCs w:val="18"/>
                <w:lang w:val="en-ID"/>
              </w:rPr>
              <w:t>Dewan Direksi</w:t>
            </w:r>
          </w:p>
        </w:tc>
        <w:tc>
          <w:tcPr>
            <w:tcW w:w="942" w:type="dxa"/>
            <w:tcBorders>
              <w:top w:val="single" w:sz="8" w:space="0" w:color="AEAEAE"/>
              <w:left w:val="nil"/>
              <w:bottom w:val="single" w:sz="8" w:space="0" w:color="AEAEAE"/>
              <w:right w:val="single" w:sz="8" w:space="0" w:color="E0E0E0"/>
            </w:tcBorders>
            <w:shd w:val="clear" w:color="auto" w:fill="FFFFFF"/>
          </w:tcPr>
          <w:p w:rsidR="007F5BC9" w:rsidRPr="00DE6DBA" w:rsidRDefault="007F5BC9" w:rsidP="007F5BC9">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-2.415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7F5BC9" w:rsidRPr="00DE6DBA" w:rsidRDefault="007F5BC9" w:rsidP="007F5BC9">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.673</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7F5BC9" w:rsidRPr="00DE6DBA" w:rsidRDefault="007F5BC9" w:rsidP="007F5BC9">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-.553</w:t>
            </w:r>
          </w:p>
        </w:tc>
        <w:tc>
          <w:tcPr>
            <w:tcW w:w="720" w:type="dxa"/>
            <w:tcBorders>
              <w:top w:val="single" w:sz="8" w:space="0" w:color="AEAEAE"/>
              <w:left w:val="single" w:sz="8" w:space="0" w:color="E0E0E0"/>
              <w:bottom w:val="single" w:sz="8" w:space="0" w:color="AEAEAE"/>
              <w:right w:val="single" w:sz="8" w:space="0" w:color="E0E0E0"/>
            </w:tcBorders>
            <w:shd w:val="clear" w:color="auto" w:fill="FFFFFF"/>
          </w:tcPr>
          <w:p w:rsidR="007F5BC9" w:rsidRPr="00DE6DBA" w:rsidRDefault="007F5BC9" w:rsidP="007F5BC9">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-3.589</w:t>
            </w:r>
          </w:p>
        </w:tc>
        <w:tc>
          <w:tcPr>
            <w:tcW w:w="1458" w:type="dxa"/>
            <w:tcBorders>
              <w:top w:val="single" w:sz="8" w:space="0" w:color="AEAEAE"/>
              <w:left w:val="single" w:sz="8" w:space="0" w:color="E0E0E0"/>
              <w:bottom w:val="single" w:sz="8" w:space="0" w:color="AEAEAE"/>
              <w:right w:val="single" w:sz="8" w:space="0" w:color="E0E0E0"/>
            </w:tcBorders>
            <w:shd w:val="clear" w:color="auto" w:fill="FFFFFF"/>
          </w:tcPr>
          <w:p w:rsidR="007F5BC9" w:rsidRPr="00DE6DBA" w:rsidRDefault="007F5BC9" w:rsidP="007F5BC9">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.001</w:t>
            </w:r>
          </w:p>
        </w:tc>
      </w:tr>
      <w:tr w:rsidR="007F5BC9" w:rsidRPr="00DE6DBA" w:rsidTr="007F5BC9">
        <w:trPr>
          <w:gridAfter w:val="1"/>
          <w:wAfter w:w="1257" w:type="dxa"/>
          <w:cantSplit/>
        </w:trPr>
        <w:tc>
          <w:tcPr>
            <w:tcW w:w="588" w:type="dxa"/>
            <w:vMerge/>
            <w:tcBorders>
              <w:top w:val="single" w:sz="8" w:space="0" w:color="152935"/>
              <w:left w:val="nil"/>
              <w:bottom w:val="single" w:sz="8" w:space="0" w:color="152935"/>
              <w:right w:val="nil"/>
            </w:tcBorders>
            <w:shd w:val="clear" w:color="auto" w:fill="E0E0E0"/>
          </w:tcPr>
          <w:p w:rsidR="007F5BC9" w:rsidRPr="00DE6DBA" w:rsidRDefault="007F5BC9" w:rsidP="007F5BC9">
            <w:pPr>
              <w:autoSpaceDE w:val="0"/>
              <w:autoSpaceDN w:val="0"/>
              <w:adjustRightInd w:val="0"/>
              <w:spacing w:after="0" w:line="240" w:lineRule="auto"/>
              <w:rPr>
                <w:rFonts w:ascii="Arial" w:hAnsi="Arial" w:cs="Arial"/>
                <w:color w:val="010205"/>
                <w:sz w:val="18"/>
                <w:szCs w:val="18"/>
                <w:lang w:val="en-ID"/>
              </w:rPr>
            </w:pPr>
          </w:p>
        </w:tc>
        <w:tc>
          <w:tcPr>
            <w:tcW w:w="1890" w:type="dxa"/>
            <w:tcBorders>
              <w:top w:val="single" w:sz="8" w:space="0" w:color="AEAEAE"/>
              <w:left w:val="nil"/>
              <w:bottom w:val="single" w:sz="8" w:space="0" w:color="AEAEAE"/>
              <w:right w:val="nil"/>
            </w:tcBorders>
            <w:shd w:val="clear" w:color="auto" w:fill="E0E0E0"/>
          </w:tcPr>
          <w:p w:rsidR="007F5BC9" w:rsidRPr="00DE6DBA" w:rsidRDefault="007F5BC9" w:rsidP="007F5BC9">
            <w:pPr>
              <w:autoSpaceDE w:val="0"/>
              <w:autoSpaceDN w:val="0"/>
              <w:adjustRightInd w:val="0"/>
              <w:spacing w:after="0" w:line="320" w:lineRule="atLeast"/>
              <w:ind w:left="60" w:right="60"/>
              <w:rPr>
                <w:rFonts w:ascii="Arial" w:hAnsi="Arial" w:cs="Arial"/>
                <w:color w:val="264A60"/>
                <w:sz w:val="18"/>
                <w:szCs w:val="18"/>
                <w:lang w:val="en-ID"/>
              </w:rPr>
            </w:pPr>
            <w:r w:rsidRPr="00DE6DBA">
              <w:rPr>
                <w:rFonts w:ascii="Arial" w:hAnsi="Arial" w:cs="Arial"/>
                <w:color w:val="264A60"/>
                <w:sz w:val="18"/>
                <w:szCs w:val="18"/>
                <w:lang w:val="en-ID"/>
              </w:rPr>
              <w:t>Dewan Komisaris</w:t>
            </w:r>
          </w:p>
        </w:tc>
        <w:tc>
          <w:tcPr>
            <w:tcW w:w="942" w:type="dxa"/>
            <w:tcBorders>
              <w:top w:val="single" w:sz="8" w:space="0" w:color="AEAEAE"/>
              <w:left w:val="nil"/>
              <w:bottom w:val="single" w:sz="8" w:space="0" w:color="AEAEAE"/>
              <w:right w:val="single" w:sz="8" w:space="0" w:color="E0E0E0"/>
            </w:tcBorders>
            <w:shd w:val="clear" w:color="auto" w:fill="FFFFFF"/>
          </w:tcPr>
          <w:p w:rsidR="007F5BC9" w:rsidRPr="00DE6DBA" w:rsidRDefault="007F5BC9" w:rsidP="007F5BC9">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3.171</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7F5BC9" w:rsidRPr="00DE6DBA" w:rsidRDefault="007F5BC9" w:rsidP="007F5BC9">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.726</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7F5BC9" w:rsidRPr="00DE6DBA" w:rsidRDefault="007F5BC9" w:rsidP="007F5BC9">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.662</w:t>
            </w:r>
          </w:p>
        </w:tc>
        <w:tc>
          <w:tcPr>
            <w:tcW w:w="720" w:type="dxa"/>
            <w:tcBorders>
              <w:top w:val="single" w:sz="8" w:space="0" w:color="AEAEAE"/>
              <w:left w:val="single" w:sz="8" w:space="0" w:color="E0E0E0"/>
              <w:bottom w:val="single" w:sz="8" w:space="0" w:color="AEAEAE"/>
              <w:right w:val="single" w:sz="8" w:space="0" w:color="E0E0E0"/>
            </w:tcBorders>
            <w:shd w:val="clear" w:color="auto" w:fill="FFFFFF"/>
          </w:tcPr>
          <w:p w:rsidR="007F5BC9" w:rsidRPr="00DE6DBA" w:rsidRDefault="007F5BC9" w:rsidP="007F5BC9">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4.370</w:t>
            </w:r>
          </w:p>
        </w:tc>
        <w:tc>
          <w:tcPr>
            <w:tcW w:w="1458" w:type="dxa"/>
            <w:tcBorders>
              <w:top w:val="single" w:sz="8" w:space="0" w:color="AEAEAE"/>
              <w:left w:val="single" w:sz="8" w:space="0" w:color="E0E0E0"/>
              <w:bottom w:val="single" w:sz="8" w:space="0" w:color="AEAEAE"/>
              <w:right w:val="single" w:sz="8" w:space="0" w:color="E0E0E0"/>
            </w:tcBorders>
            <w:shd w:val="clear" w:color="auto" w:fill="FFFFFF"/>
          </w:tcPr>
          <w:p w:rsidR="007F5BC9" w:rsidRPr="00DE6DBA" w:rsidRDefault="007F5BC9" w:rsidP="007F5BC9">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.000</w:t>
            </w:r>
          </w:p>
        </w:tc>
      </w:tr>
      <w:tr w:rsidR="007F5BC9" w:rsidRPr="00DE6DBA" w:rsidTr="007F5BC9">
        <w:trPr>
          <w:gridAfter w:val="1"/>
          <w:wAfter w:w="1257" w:type="dxa"/>
          <w:cantSplit/>
        </w:trPr>
        <w:tc>
          <w:tcPr>
            <w:tcW w:w="588" w:type="dxa"/>
            <w:vMerge/>
            <w:tcBorders>
              <w:top w:val="single" w:sz="8" w:space="0" w:color="152935"/>
              <w:left w:val="nil"/>
              <w:bottom w:val="single" w:sz="8" w:space="0" w:color="152935"/>
              <w:right w:val="nil"/>
            </w:tcBorders>
            <w:shd w:val="clear" w:color="auto" w:fill="E0E0E0"/>
          </w:tcPr>
          <w:p w:rsidR="007F5BC9" w:rsidRPr="00DE6DBA" w:rsidRDefault="007F5BC9" w:rsidP="007F5BC9">
            <w:pPr>
              <w:autoSpaceDE w:val="0"/>
              <w:autoSpaceDN w:val="0"/>
              <w:adjustRightInd w:val="0"/>
              <w:spacing w:after="0" w:line="240" w:lineRule="auto"/>
              <w:rPr>
                <w:rFonts w:ascii="Arial" w:hAnsi="Arial" w:cs="Arial"/>
                <w:color w:val="010205"/>
                <w:sz w:val="18"/>
                <w:szCs w:val="18"/>
                <w:lang w:val="en-ID"/>
              </w:rPr>
            </w:pPr>
          </w:p>
        </w:tc>
        <w:tc>
          <w:tcPr>
            <w:tcW w:w="1890" w:type="dxa"/>
            <w:tcBorders>
              <w:top w:val="single" w:sz="8" w:space="0" w:color="AEAEAE"/>
              <w:left w:val="nil"/>
              <w:bottom w:val="single" w:sz="8" w:space="0" w:color="152935"/>
              <w:right w:val="nil"/>
            </w:tcBorders>
            <w:shd w:val="clear" w:color="auto" w:fill="E0E0E0"/>
          </w:tcPr>
          <w:p w:rsidR="007F5BC9" w:rsidRPr="00DE6DBA" w:rsidRDefault="007F5BC9" w:rsidP="007F5BC9">
            <w:pPr>
              <w:autoSpaceDE w:val="0"/>
              <w:autoSpaceDN w:val="0"/>
              <w:adjustRightInd w:val="0"/>
              <w:spacing w:after="0" w:line="320" w:lineRule="atLeast"/>
              <w:ind w:left="60" w:right="60"/>
              <w:rPr>
                <w:rFonts w:ascii="Arial" w:hAnsi="Arial" w:cs="Arial"/>
                <w:color w:val="264A60"/>
                <w:sz w:val="18"/>
                <w:szCs w:val="18"/>
                <w:lang w:val="en-ID"/>
              </w:rPr>
            </w:pPr>
            <w:r w:rsidRPr="00DE6DBA">
              <w:rPr>
                <w:rFonts w:ascii="Arial" w:hAnsi="Arial" w:cs="Arial"/>
                <w:color w:val="264A60"/>
                <w:sz w:val="18"/>
                <w:szCs w:val="18"/>
                <w:lang w:val="en-ID"/>
              </w:rPr>
              <w:t>Komite Audit</w:t>
            </w:r>
          </w:p>
        </w:tc>
        <w:tc>
          <w:tcPr>
            <w:tcW w:w="942" w:type="dxa"/>
            <w:tcBorders>
              <w:top w:val="single" w:sz="8" w:space="0" w:color="AEAEAE"/>
              <w:left w:val="nil"/>
              <w:bottom w:val="single" w:sz="8" w:space="0" w:color="152935"/>
              <w:right w:val="single" w:sz="8" w:space="0" w:color="E0E0E0"/>
            </w:tcBorders>
            <w:shd w:val="clear" w:color="auto" w:fill="FFFFFF"/>
          </w:tcPr>
          <w:p w:rsidR="007F5BC9" w:rsidRPr="00DE6DBA" w:rsidRDefault="007F5BC9" w:rsidP="007F5BC9">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-14.375</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7F5BC9" w:rsidRPr="00DE6DBA" w:rsidRDefault="007F5BC9" w:rsidP="007F5BC9">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4.114</w:t>
            </w:r>
          </w:p>
        </w:tc>
        <w:tc>
          <w:tcPr>
            <w:tcW w:w="1260" w:type="dxa"/>
            <w:tcBorders>
              <w:top w:val="single" w:sz="8" w:space="0" w:color="AEAEAE"/>
              <w:left w:val="single" w:sz="8" w:space="0" w:color="E0E0E0"/>
              <w:bottom w:val="single" w:sz="8" w:space="0" w:color="152935"/>
              <w:right w:val="single" w:sz="8" w:space="0" w:color="E0E0E0"/>
            </w:tcBorders>
            <w:shd w:val="clear" w:color="auto" w:fill="FFFFFF"/>
          </w:tcPr>
          <w:p w:rsidR="007F5BC9" w:rsidRPr="00DE6DBA" w:rsidRDefault="007F5BC9" w:rsidP="007F5BC9">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-.470</w:t>
            </w:r>
          </w:p>
        </w:tc>
        <w:tc>
          <w:tcPr>
            <w:tcW w:w="720" w:type="dxa"/>
            <w:tcBorders>
              <w:top w:val="single" w:sz="8" w:space="0" w:color="AEAEAE"/>
              <w:left w:val="single" w:sz="8" w:space="0" w:color="E0E0E0"/>
              <w:bottom w:val="single" w:sz="8" w:space="0" w:color="152935"/>
              <w:right w:val="single" w:sz="8" w:space="0" w:color="E0E0E0"/>
            </w:tcBorders>
            <w:shd w:val="clear" w:color="auto" w:fill="FFFFFF"/>
          </w:tcPr>
          <w:p w:rsidR="007F5BC9" w:rsidRPr="00DE6DBA" w:rsidRDefault="007F5BC9" w:rsidP="007F5BC9">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-3.495</w:t>
            </w:r>
          </w:p>
        </w:tc>
        <w:tc>
          <w:tcPr>
            <w:tcW w:w="1458" w:type="dxa"/>
            <w:tcBorders>
              <w:top w:val="single" w:sz="8" w:space="0" w:color="AEAEAE"/>
              <w:left w:val="single" w:sz="8" w:space="0" w:color="E0E0E0"/>
              <w:bottom w:val="single" w:sz="8" w:space="0" w:color="152935"/>
              <w:right w:val="single" w:sz="8" w:space="0" w:color="E0E0E0"/>
            </w:tcBorders>
            <w:shd w:val="clear" w:color="auto" w:fill="FFFFFF"/>
          </w:tcPr>
          <w:p w:rsidR="007F5BC9" w:rsidRPr="00DE6DBA" w:rsidRDefault="007F5BC9" w:rsidP="007F5BC9">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.001</w:t>
            </w:r>
          </w:p>
        </w:tc>
      </w:tr>
    </w:tbl>
    <w:p w:rsidR="007F5BC9" w:rsidRPr="005A2884" w:rsidRDefault="007F5BC9" w:rsidP="007F5BC9">
      <w:pPr>
        <w:pStyle w:val="ListParagraph"/>
        <w:numPr>
          <w:ilvl w:val="0"/>
          <w:numId w:val="11"/>
        </w:numPr>
        <w:spacing w:line="480" w:lineRule="auto"/>
        <w:jc w:val="both"/>
        <w:rPr>
          <w:rFonts w:ascii="Times New Roman" w:hAnsi="Times New Roman" w:cs="Times New Roman"/>
          <w:b/>
          <w:sz w:val="24"/>
          <w:lang w:val="en-ID"/>
        </w:rPr>
      </w:pPr>
      <w:r w:rsidRPr="005A2884">
        <w:rPr>
          <w:rFonts w:ascii="Times New Roman" w:hAnsi="Times New Roman" w:cs="Times New Roman"/>
          <w:b/>
          <w:sz w:val="24"/>
          <w:lang w:val="en-ID"/>
        </w:rPr>
        <w:t>Pengujian Hipotesis</w:t>
      </w:r>
    </w:p>
    <w:p w:rsidR="007F5BC9" w:rsidRDefault="007F5BC9" w:rsidP="007F5BC9">
      <w:pPr>
        <w:pStyle w:val="ListParagraph"/>
        <w:numPr>
          <w:ilvl w:val="0"/>
          <w:numId w:val="13"/>
        </w:numPr>
        <w:spacing w:line="480" w:lineRule="auto"/>
        <w:jc w:val="both"/>
        <w:rPr>
          <w:rFonts w:ascii="Times New Roman" w:hAnsi="Times New Roman" w:cs="Times New Roman"/>
          <w:sz w:val="24"/>
          <w:lang w:val="en-ID"/>
        </w:rPr>
      </w:pPr>
      <w:r>
        <w:rPr>
          <w:rFonts w:ascii="Times New Roman" w:hAnsi="Times New Roman" w:cs="Times New Roman"/>
          <w:sz w:val="24"/>
          <w:lang w:val="en-ID"/>
        </w:rPr>
        <w:t>Uji t (Pengujian Secara Parsial)</w:t>
      </w:r>
    </w:p>
    <w:p w:rsidR="007F5BC9" w:rsidRPr="005A2884" w:rsidRDefault="007F5BC9" w:rsidP="007F5BC9">
      <w:pPr>
        <w:pStyle w:val="ListParagraph"/>
        <w:spacing w:line="480" w:lineRule="auto"/>
        <w:ind w:left="1440"/>
        <w:jc w:val="center"/>
        <w:rPr>
          <w:rFonts w:ascii="Times New Roman" w:hAnsi="Times New Roman" w:cs="Times New Roman"/>
          <w:b/>
          <w:sz w:val="24"/>
          <w:lang w:val="en-ID"/>
        </w:rPr>
      </w:pPr>
      <w:r w:rsidRPr="005A2884">
        <w:rPr>
          <w:rFonts w:ascii="Times New Roman" w:hAnsi="Times New Roman" w:cs="Times New Roman"/>
          <w:b/>
          <w:sz w:val="24"/>
          <w:lang w:val="en-ID"/>
        </w:rPr>
        <w:t>Tabel 6</w:t>
      </w:r>
    </w:p>
    <w:p w:rsidR="007F5BC9" w:rsidRPr="005A2884" w:rsidRDefault="007F5BC9" w:rsidP="007F5BC9">
      <w:pPr>
        <w:pStyle w:val="ListParagraph"/>
        <w:spacing w:line="480" w:lineRule="auto"/>
        <w:ind w:left="1440"/>
        <w:jc w:val="center"/>
        <w:rPr>
          <w:rFonts w:ascii="Times New Roman" w:hAnsi="Times New Roman" w:cs="Times New Roman"/>
          <w:b/>
          <w:sz w:val="24"/>
          <w:lang w:val="en-ID"/>
        </w:rPr>
      </w:pPr>
      <w:r w:rsidRPr="005A2884">
        <w:rPr>
          <w:rFonts w:ascii="Times New Roman" w:hAnsi="Times New Roman" w:cs="Times New Roman"/>
          <w:b/>
          <w:sz w:val="24"/>
          <w:lang w:val="en-ID"/>
        </w:rPr>
        <w:t>Hasil Uji t</w:t>
      </w:r>
    </w:p>
    <w:p w:rsidR="007F5BC9" w:rsidRDefault="007F5BC9" w:rsidP="007F5BC9">
      <w:pPr>
        <w:pStyle w:val="ListParagraph"/>
        <w:spacing w:line="480" w:lineRule="auto"/>
        <w:ind w:left="796"/>
        <w:jc w:val="center"/>
        <w:rPr>
          <w:rFonts w:ascii="Times New Roman" w:hAnsi="Times New Roman" w:cs="Times New Roman"/>
          <w:i/>
          <w:color w:val="000000" w:themeColor="text1"/>
          <w:sz w:val="24"/>
          <w:lang w:val="en-ID"/>
        </w:rPr>
      </w:pPr>
      <w:proofErr w:type="gramStart"/>
      <w:r>
        <w:rPr>
          <w:rFonts w:ascii="Times New Roman" w:hAnsi="Times New Roman" w:cs="Times New Roman"/>
          <w:i/>
          <w:color w:val="000000" w:themeColor="text1"/>
          <w:sz w:val="24"/>
          <w:lang w:val="en-ID"/>
        </w:rPr>
        <w:t>Sumber :</w:t>
      </w:r>
      <w:proofErr w:type="gramEnd"/>
      <w:r>
        <w:rPr>
          <w:rFonts w:ascii="Times New Roman" w:hAnsi="Times New Roman" w:cs="Times New Roman"/>
          <w:i/>
          <w:color w:val="000000" w:themeColor="text1"/>
          <w:sz w:val="24"/>
          <w:lang w:val="en-ID"/>
        </w:rPr>
        <w:t xml:space="preserve"> Data sekunder diolah 2019</w:t>
      </w:r>
    </w:p>
    <w:p w:rsidR="007F5BC9" w:rsidRPr="00933B3C" w:rsidRDefault="007F5BC9" w:rsidP="00482256">
      <w:pPr>
        <w:pStyle w:val="ListParagraph"/>
        <w:numPr>
          <w:ilvl w:val="0"/>
          <w:numId w:val="14"/>
        </w:numPr>
        <w:spacing w:line="480" w:lineRule="auto"/>
        <w:ind w:left="1620" w:hanging="436"/>
        <w:jc w:val="both"/>
        <w:rPr>
          <w:rFonts w:ascii="Times New Roman" w:hAnsi="Times New Roman" w:cs="Times New Roman"/>
          <w:i/>
          <w:color w:val="000000" w:themeColor="text1"/>
          <w:sz w:val="24"/>
          <w:lang w:val="en-ID"/>
        </w:rPr>
      </w:pPr>
      <w:r>
        <w:rPr>
          <w:rFonts w:ascii="Times New Roman" w:hAnsi="Times New Roman" w:cs="Times New Roman"/>
          <w:color w:val="000000" w:themeColor="text1"/>
          <w:sz w:val="24"/>
          <w:lang w:val="en-ID"/>
        </w:rPr>
        <w:t>Dewan Direksi berpengaruh negatif terhadap Kinerja Perusahaan</w:t>
      </w:r>
    </w:p>
    <w:p w:rsidR="007F5BC9" w:rsidRDefault="007F5BC9" w:rsidP="00482256">
      <w:pPr>
        <w:pStyle w:val="ListParagraph"/>
        <w:spacing w:line="480" w:lineRule="auto"/>
        <w:ind w:left="1620"/>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Nilai t dihitung pada variabel Dewan direksi adalah -3,589 dengan signifikan 0,001, maka koefisien regresi tersebut signifikan karena signifikansi 0,001&lt;0.05 sehingga dapat disimpulkan bahwa Dewan direksi berpengaruh negatif signifikan terhadap kinerja perusahaan.</w:t>
      </w:r>
    </w:p>
    <w:p w:rsidR="007F5BC9" w:rsidRPr="00310045" w:rsidRDefault="007F5BC9" w:rsidP="00482256">
      <w:pPr>
        <w:pStyle w:val="ListParagraph"/>
        <w:numPr>
          <w:ilvl w:val="0"/>
          <w:numId w:val="14"/>
        </w:numPr>
        <w:spacing w:line="480" w:lineRule="auto"/>
        <w:ind w:left="1620"/>
        <w:jc w:val="both"/>
        <w:rPr>
          <w:rFonts w:ascii="Times New Roman" w:hAnsi="Times New Roman" w:cs="Times New Roman"/>
          <w:i/>
          <w:color w:val="000000" w:themeColor="text1"/>
          <w:sz w:val="24"/>
          <w:lang w:val="en-ID"/>
        </w:rPr>
      </w:pPr>
      <w:r>
        <w:rPr>
          <w:rFonts w:ascii="Times New Roman" w:hAnsi="Times New Roman" w:cs="Times New Roman"/>
          <w:color w:val="000000" w:themeColor="text1"/>
          <w:sz w:val="24"/>
          <w:lang w:val="en-ID"/>
        </w:rPr>
        <w:t>Dewan Komisaris berpengaruh positif terhadap Kinerja Perusahaan</w:t>
      </w:r>
    </w:p>
    <w:p w:rsidR="007F5BC9" w:rsidRDefault="007F5BC9" w:rsidP="00482256">
      <w:pPr>
        <w:pStyle w:val="ListParagraph"/>
        <w:spacing w:line="480" w:lineRule="auto"/>
        <w:ind w:left="1620"/>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Nilai t dihitung pada variabel Dewan Komisaris adalah 4,370 dengan signifikansi 0,000 maka koefisien regresi tersebut signifikan karena 0,000&lt;0</w:t>
      </w:r>
      <w:proofErr w:type="gramStart"/>
      <w:r>
        <w:rPr>
          <w:rFonts w:ascii="Times New Roman" w:hAnsi="Times New Roman" w:cs="Times New Roman"/>
          <w:color w:val="000000" w:themeColor="text1"/>
          <w:sz w:val="24"/>
          <w:lang w:val="en-ID"/>
        </w:rPr>
        <w:t>,05</w:t>
      </w:r>
      <w:proofErr w:type="gramEnd"/>
      <w:r>
        <w:rPr>
          <w:rFonts w:ascii="Times New Roman" w:hAnsi="Times New Roman" w:cs="Times New Roman"/>
          <w:color w:val="000000" w:themeColor="text1"/>
          <w:sz w:val="24"/>
          <w:lang w:val="en-ID"/>
        </w:rPr>
        <w:t xml:space="preserve"> sehingga dapat disimpulkan bahwa Dewan komisaris berpengaruh positif signifikan terhadap kinerja perusahaan.</w:t>
      </w:r>
    </w:p>
    <w:p w:rsidR="007F5BC9" w:rsidRPr="007F63EC" w:rsidRDefault="007F5BC9" w:rsidP="00482256">
      <w:pPr>
        <w:pStyle w:val="ListParagraph"/>
        <w:numPr>
          <w:ilvl w:val="0"/>
          <w:numId w:val="14"/>
        </w:numPr>
        <w:spacing w:line="480" w:lineRule="auto"/>
        <w:ind w:left="1620"/>
        <w:jc w:val="both"/>
        <w:rPr>
          <w:rFonts w:ascii="Times New Roman" w:hAnsi="Times New Roman" w:cs="Times New Roman"/>
          <w:i/>
          <w:color w:val="000000" w:themeColor="text1"/>
          <w:sz w:val="24"/>
          <w:lang w:val="en-ID"/>
        </w:rPr>
      </w:pPr>
      <w:r>
        <w:rPr>
          <w:rFonts w:ascii="Times New Roman" w:hAnsi="Times New Roman" w:cs="Times New Roman"/>
          <w:color w:val="000000" w:themeColor="text1"/>
          <w:sz w:val="24"/>
          <w:lang w:val="en-ID"/>
        </w:rPr>
        <w:t>Komite Audit berpengaruh negatif terhadap kinerja perusahaan</w:t>
      </w:r>
    </w:p>
    <w:p w:rsidR="007F5BC9" w:rsidRDefault="007F5BC9" w:rsidP="00482256">
      <w:pPr>
        <w:pStyle w:val="ListParagraph"/>
        <w:spacing w:line="480" w:lineRule="auto"/>
        <w:ind w:left="1620"/>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 xml:space="preserve">Nilai t dihitung pada variabel Komite Audit adalah -3,495 dengan signifikansi 0,001 maka koefisien regresi tersebut signifikan karena 0,001&lt;0,05 sehingga </w:t>
      </w:r>
      <w:r>
        <w:rPr>
          <w:rFonts w:ascii="Times New Roman" w:hAnsi="Times New Roman" w:cs="Times New Roman"/>
          <w:color w:val="000000" w:themeColor="text1"/>
          <w:sz w:val="24"/>
          <w:lang w:val="en-ID"/>
        </w:rPr>
        <w:lastRenderedPageBreak/>
        <w:t>dapat disimpulkan Komite audit berpengaruh negatif terhadap kinerja perusahaan.</w:t>
      </w:r>
    </w:p>
    <w:p w:rsidR="003B099A" w:rsidRDefault="007F5BC9" w:rsidP="007F5BC9">
      <w:pPr>
        <w:pStyle w:val="ListParagraph"/>
        <w:numPr>
          <w:ilvl w:val="0"/>
          <w:numId w:val="13"/>
        </w:numPr>
        <w:spacing w:line="48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Uji F (Pengujian Secara Simultan)</w:t>
      </w:r>
    </w:p>
    <w:p w:rsidR="003B099A" w:rsidRPr="005A2884" w:rsidRDefault="005A2884" w:rsidP="005A2884">
      <w:pPr>
        <w:pStyle w:val="ListParagraph"/>
        <w:spacing w:after="0" w:line="480" w:lineRule="auto"/>
        <w:ind w:left="1440"/>
        <w:jc w:val="center"/>
        <w:rPr>
          <w:rFonts w:ascii="Times New Roman" w:hAnsi="Times New Roman" w:cs="Times New Roman"/>
          <w:b/>
          <w:color w:val="000000" w:themeColor="text1"/>
          <w:sz w:val="24"/>
          <w:lang w:val="en-ID"/>
        </w:rPr>
      </w:pPr>
      <w:r w:rsidRPr="005A2884">
        <w:rPr>
          <w:rFonts w:ascii="Times New Roman" w:hAnsi="Times New Roman" w:cs="Times New Roman"/>
          <w:b/>
          <w:color w:val="000000" w:themeColor="text1"/>
          <w:sz w:val="24"/>
          <w:lang w:val="en-ID"/>
        </w:rPr>
        <w:t>Tabel 7</w:t>
      </w:r>
    </w:p>
    <w:p w:rsidR="005A2884" w:rsidRPr="005A2884" w:rsidRDefault="005A2884" w:rsidP="005A2884">
      <w:pPr>
        <w:pStyle w:val="ListParagraph"/>
        <w:spacing w:after="0" w:line="480" w:lineRule="auto"/>
        <w:ind w:left="1440"/>
        <w:jc w:val="center"/>
        <w:rPr>
          <w:rFonts w:ascii="Times New Roman" w:hAnsi="Times New Roman" w:cs="Times New Roman"/>
          <w:b/>
          <w:color w:val="000000" w:themeColor="text1"/>
          <w:sz w:val="24"/>
          <w:lang w:val="en-ID"/>
        </w:rPr>
      </w:pPr>
      <w:r w:rsidRPr="005A2884">
        <w:rPr>
          <w:rFonts w:ascii="Times New Roman" w:hAnsi="Times New Roman" w:cs="Times New Roman"/>
          <w:b/>
          <w:color w:val="000000" w:themeColor="text1"/>
          <w:sz w:val="24"/>
          <w:lang w:val="en-ID"/>
        </w:rPr>
        <w:t>Hasil Uji F</w:t>
      </w:r>
    </w:p>
    <w:tbl>
      <w:tblPr>
        <w:tblW w:w="8009" w:type="dxa"/>
        <w:tblInd w:w="6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5A2884" w:rsidRPr="00DE6DBA" w:rsidTr="005A2884">
        <w:trPr>
          <w:cantSplit/>
        </w:trPr>
        <w:tc>
          <w:tcPr>
            <w:tcW w:w="8009" w:type="dxa"/>
            <w:gridSpan w:val="7"/>
            <w:tcBorders>
              <w:top w:val="nil"/>
              <w:left w:val="nil"/>
              <w:bottom w:val="nil"/>
              <w:right w:val="nil"/>
            </w:tcBorders>
            <w:shd w:val="clear" w:color="auto" w:fill="FFFFFF"/>
            <w:vAlign w:val="center"/>
          </w:tcPr>
          <w:p w:rsidR="005A2884" w:rsidRPr="00DE6DBA" w:rsidRDefault="005A2884" w:rsidP="00597E1E">
            <w:pPr>
              <w:autoSpaceDE w:val="0"/>
              <w:autoSpaceDN w:val="0"/>
              <w:adjustRightInd w:val="0"/>
              <w:spacing w:after="0" w:line="320" w:lineRule="atLeast"/>
              <w:ind w:left="60" w:right="60"/>
              <w:jc w:val="center"/>
              <w:rPr>
                <w:rFonts w:ascii="Arial" w:hAnsi="Arial" w:cs="Arial"/>
                <w:color w:val="010205"/>
                <w:lang w:val="en-ID"/>
              </w:rPr>
            </w:pPr>
            <w:r w:rsidRPr="00DE6DBA">
              <w:rPr>
                <w:rFonts w:ascii="Arial" w:hAnsi="Arial" w:cs="Arial"/>
                <w:b/>
                <w:bCs/>
                <w:color w:val="010205"/>
                <w:lang w:val="en-ID"/>
              </w:rPr>
              <w:t>ANOVA</w:t>
            </w:r>
            <w:r w:rsidRPr="00DE6DBA">
              <w:rPr>
                <w:rFonts w:ascii="Arial" w:hAnsi="Arial" w:cs="Arial"/>
                <w:b/>
                <w:bCs/>
                <w:color w:val="010205"/>
                <w:vertAlign w:val="superscript"/>
                <w:lang w:val="en-ID"/>
              </w:rPr>
              <w:t>a</w:t>
            </w:r>
          </w:p>
        </w:tc>
      </w:tr>
      <w:tr w:rsidR="005A2884" w:rsidRPr="00DE6DBA" w:rsidTr="005A2884">
        <w:trPr>
          <w:cantSplit/>
        </w:trPr>
        <w:tc>
          <w:tcPr>
            <w:tcW w:w="2028" w:type="dxa"/>
            <w:gridSpan w:val="2"/>
            <w:tcBorders>
              <w:top w:val="nil"/>
              <w:left w:val="nil"/>
              <w:bottom w:val="single" w:sz="8" w:space="0" w:color="152935"/>
              <w:right w:val="nil"/>
            </w:tcBorders>
            <w:shd w:val="clear" w:color="auto" w:fill="FFFFFF"/>
            <w:vAlign w:val="bottom"/>
          </w:tcPr>
          <w:p w:rsidR="005A2884" w:rsidRPr="00DE6DBA" w:rsidRDefault="005A2884" w:rsidP="00597E1E">
            <w:pPr>
              <w:autoSpaceDE w:val="0"/>
              <w:autoSpaceDN w:val="0"/>
              <w:adjustRightInd w:val="0"/>
              <w:spacing w:after="0" w:line="320" w:lineRule="atLeast"/>
              <w:ind w:left="60" w:right="60"/>
              <w:rPr>
                <w:rFonts w:ascii="Arial" w:hAnsi="Arial" w:cs="Arial"/>
                <w:color w:val="264A60"/>
                <w:sz w:val="18"/>
                <w:szCs w:val="18"/>
                <w:lang w:val="en-ID"/>
              </w:rPr>
            </w:pPr>
            <w:r w:rsidRPr="00DE6DBA">
              <w:rPr>
                <w:rFonts w:ascii="Arial" w:hAnsi="Arial" w:cs="Arial"/>
                <w:color w:val="264A60"/>
                <w:sz w:val="18"/>
                <w:szCs w:val="18"/>
                <w:lang w:val="en-ID"/>
              </w:rPr>
              <w:t>Model</w:t>
            </w:r>
          </w:p>
        </w:tc>
        <w:tc>
          <w:tcPr>
            <w:tcW w:w="1476" w:type="dxa"/>
            <w:tcBorders>
              <w:top w:val="nil"/>
              <w:left w:val="nil"/>
              <w:bottom w:val="single" w:sz="8" w:space="0" w:color="152935"/>
              <w:right w:val="single" w:sz="8" w:space="0" w:color="E0E0E0"/>
            </w:tcBorders>
            <w:shd w:val="clear" w:color="auto" w:fill="FFFFFF"/>
            <w:vAlign w:val="bottom"/>
          </w:tcPr>
          <w:p w:rsidR="005A2884" w:rsidRPr="00DE6DBA" w:rsidRDefault="005A2884" w:rsidP="00597E1E">
            <w:pPr>
              <w:autoSpaceDE w:val="0"/>
              <w:autoSpaceDN w:val="0"/>
              <w:adjustRightInd w:val="0"/>
              <w:spacing w:after="0" w:line="320" w:lineRule="atLeast"/>
              <w:ind w:left="60" w:right="60"/>
              <w:jc w:val="center"/>
              <w:rPr>
                <w:rFonts w:ascii="Arial" w:hAnsi="Arial" w:cs="Arial"/>
                <w:color w:val="264A60"/>
                <w:sz w:val="18"/>
                <w:szCs w:val="18"/>
                <w:lang w:val="en-ID"/>
              </w:rPr>
            </w:pPr>
            <w:r w:rsidRPr="00DE6DBA">
              <w:rPr>
                <w:rFonts w:ascii="Arial" w:hAnsi="Arial" w:cs="Arial"/>
                <w:color w:val="264A60"/>
                <w:sz w:val="18"/>
                <w:szCs w:val="18"/>
                <w:lang w:val="en-ID"/>
              </w:rPr>
              <w:t>Sum of Squares</w:t>
            </w:r>
          </w:p>
        </w:tc>
        <w:tc>
          <w:tcPr>
            <w:tcW w:w="1030" w:type="dxa"/>
            <w:tcBorders>
              <w:top w:val="nil"/>
              <w:left w:val="single" w:sz="8" w:space="0" w:color="E0E0E0"/>
              <w:bottom w:val="single" w:sz="8" w:space="0" w:color="152935"/>
              <w:right w:val="single" w:sz="8" w:space="0" w:color="E0E0E0"/>
            </w:tcBorders>
            <w:shd w:val="clear" w:color="auto" w:fill="FFFFFF"/>
            <w:vAlign w:val="bottom"/>
          </w:tcPr>
          <w:p w:rsidR="005A2884" w:rsidRPr="00DE6DBA" w:rsidRDefault="005A2884" w:rsidP="00597E1E">
            <w:pPr>
              <w:autoSpaceDE w:val="0"/>
              <w:autoSpaceDN w:val="0"/>
              <w:adjustRightInd w:val="0"/>
              <w:spacing w:after="0" w:line="320" w:lineRule="atLeast"/>
              <w:ind w:left="60" w:right="60"/>
              <w:jc w:val="center"/>
              <w:rPr>
                <w:rFonts w:ascii="Arial" w:hAnsi="Arial" w:cs="Arial"/>
                <w:color w:val="264A60"/>
                <w:sz w:val="18"/>
                <w:szCs w:val="18"/>
                <w:lang w:val="en-ID"/>
              </w:rPr>
            </w:pPr>
            <w:r w:rsidRPr="00DE6DBA">
              <w:rPr>
                <w:rFonts w:ascii="Arial" w:hAnsi="Arial" w:cs="Arial"/>
                <w:color w:val="264A60"/>
                <w:sz w:val="18"/>
                <w:szCs w:val="18"/>
                <w:lang w:val="en-ID"/>
              </w:rPr>
              <w:t>Df</w:t>
            </w:r>
          </w:p>
        </w:tc>
        <w:tc>
          <w:tcPr>
            <w:tcW w:w="1415" w:type="dxa"/>
            <w:tcBorders>
              <w:top w:val="nil"/>
              <w:left w:val="single" w:sz="8" w:space="0" w:color="E0E0E0"/>
              <w:bottom w:val="single" w:sz="8" w:space="0" w:color="152935"/>
              <w:right w:val="single" w:sz="8" w:space="0" w:color="E0E0E0"/>
            </w:tcBorders>
            <w:shd w:val="clear" w:color="auto" w:fill="FFFFFF"/>
            <w:vAlign w:val="bottom"/>
          </w:tcPr>
          <w:p w:rsidR="005A2884" w:rsidRPr="00DE6DBA" w:rsidRDefault="005A2884" w:rsidP="00597E1E">
            <w:pPr>
              <w:autoSpaceDE w:val="0"/>
              <w:autoSpaceDN w:val="0"/>
              <w:adjustRightInd w:val="0"/>
              <w:spacing w:after="0" w:line="320" w:lineRule="atLeast"/>
              <w:ind w:left="60" w:right="60"/>
              <w:jc w:val="center"/>
              <w:rPr>
                <w:rFonts w:ascii="Arial" w:hAnsi="Arial" w:cs="Arial"/>
                <w:color w:val="264A60"/>
                <w:sz w:val="18"/>
                <w:szCs w:val="18"/>
                <w:lang w:val="en-ID"/>
              </w:rPr>
            </w:pPr>
            <w:r w:rsidRPr="00DE6DBA">
              <w:rPr>
                <w:rFonts w:ascii="Arial" w:hAnsi="Arial" w:cs="Arial"/>
                <w:color w:val="264A60"/>
                <w:sz w:val="18"/>
                <w:szCs w:val="18"/>
                <w:lang w:val="en-ID"/>
              </w:rPr>
              <w:t>Mean Square</w:t>
            </w:r>
          </w:p>
        </w:tc>
        <w:tc>
          <w:tcPr>
            <w:tcW w:w="1030" w:type="dxa"/>
            <w:tcBorders>
              <w:top w:val="nil"/>
              <w:left w:val="single" w:sz="8" w:space="0" w:color="E0E0E0"/>
              <w:bottom w:val="single" w:sz="8" w:space="0" w:color="152935"/>
              <w:right w:val="single" w:sz="8" w:space="0" w:color="E0E0E0"/>
            </w:tcBorders>
            <w:shd w:val="clear" w:color="auto" w:fill="FFFFFF"/>
            <w:vAlign w:val="bottom"/>
          </w:tcPr>
          <w:p w:rsidR="005A2884" w:rsidRPr="00DE6DBA" w:rsidRDefault="005A2884" w:rsidP="00597E1E">
            <w:pPr>
              <w:autoSpaceDE w:val="0"/>
              <w:autoSpaceDN w:val="0"/>
              <w:adjustRightInd w:val="0"/>
              <w:spacing w:after="0" w:line="320" w:lineRule="atLeast"/>
              <w:ind w:left="60" w:right="60"/>
              <w:jc w:val="center"/>
              <w:rPr>
                <w:rFonts w:ascii="Arial" w:hAnsi="Arial" w:cs="Arial"/>
                <w:color w:val="264A60"/>
                <w:sz w:val="18"/>
                <w:szCs w:val="18"/>
                <w:lang w:val="en-ID"/>
              </w:rPr>
            </w:pPr>
            <w:r w:rsidRPr="00DE6DBA">
              <w:rPr>
                <w:rFonts w:ascii="Arial" w:hAnsi="Arial" w:cs="Arial"/>
                <w:color w:val="264A60"/>
                <w:sz w:val="18"/>
                <w:szCs w:val="18"/>
                <w:lang w:val="en-ID"/>
              </w:rPr>
              <w:t>F</w:t>
            </w:r>
          </w:p>
        </w:tc>
        <w:tc>
          <w:tcPr>
            <w:tcW w:w="1030" w:type="dxa"/>
            <w:tcBorders>
              <w:top w:val="nil"/>
              <w:left w:val="single" w:sz="8" w:space="0" w:color="E0E0E0"/>
              <w:bottom w:val="single" w:sz="8" w:space="0" w:color="152935"/>
              <w:right w:val="nil"/>
            </w:tcBorders>
            <w:shd w:val="clear" w:color="auto" w:fill="FFFFFF"/>
            <w:vAlign w:val="bottom"/>
          </w:tcPr>
          <w:p w:rsidR="005A2884" w:rsidRPr="00DE6DBA" w:rsidRDefault="005A2884" w:rsidP="00597E1E">
            <w:pPr>
              <w:autoSpaceDE w:val="0"/>
              <w:autoSpaceDN w:val="0"/>
              <w:adjustRightInd w:val="0"/>
              <w:spacing w:after="0" w:line="320" w:lineRule="atLeast"/>
              <w:ind w:left="60" w:right="60"/>
              <w:jc w:val="center"/>
              <w:rPr>
                <w:rFonts w:ascii="Arial" w:hAnsi="Arial" w:cs="Arial"/>
                <w:color w:val="264A60"/>
                <w:sz w:val="18"/>
                <w:szCs w:val="18"/>
                <w:lang w:val="en-ID"/>
              </w:rPr>
            </w:pPr>
            <w:r w:rsidRPr="00DE6DBA">
              <w:rPr>
                <w:rFonts w:ascii="Arial" w:hAnsi="Arial" w:cs="Arial"/>
                <w:color w:val="264A60"/>
                <w:sz w:val="18"/>
                <w:szCs w:val="18"/>
                <w:lang w:val="en-ID"/>
              </w:rPr>
              <w:t>Sig.</w:t>
            </w:r>
          </w:p>
        </w:tc>
      </w:tr>
      <w:tr w:rsidR="005A2884" w:rsidRPr="00DE6DBA" w:rsidTr="005A2884">
        <w:trPr>
          <w:cantSplit/>
        </w:trPr>
        <w:tc>
          <w:tcPr>
            <w:tcW w:w="736" w:type="dxa"/>
            <w:vMerge w:val="restart"/>
            <w:tcBorders>
              <w:top w:val="single" w:sz="8" w:space="0" w:color="152935"/>
              <w:left w:val="nil"/>
              <w:bottom w:val="single" w:sz="8" w:space="0" w:color="152935"/>
              <w:right w:val="nil"/>
            </w:tcBorders>
            <w:shd w:val="clear" w:color="auto" w:fill="E0E0E0"/>
          </w:tcPr>
          <w:p w:rsidR="005A2884" w:rsidRPr="00DE6DBA" w:rsidRDefault="005A2884" w:rsidP="00597E1E">
            <w:pPr>
              <w:autoSpaceDE w:val="0"/>
              <w:autoSpaceDN w:val="0"/>
              <w:adjustRightInd w:val="0"/>
              <w:spacing w:after="0" w:line="320" w:lineRule="atLeast"/>
              <w:ind w:left="60" w:right="60"/>
              <w:rPr>
                <w:rFonts w:ascii="Arial" w:hAnsi="Arial" w:cs="Arial"/>
                <w:color w:val="264A60"/>
                <w:sz w:val="18"/>
                <w:szCs w:val="18"/>
                <w:lang w:val="en-ID"/>
              </w:rPr>
            </w:pPr>
            <w:r w:rsidRPr="00DE6DBA">
              <w:rPr>
                <w:rFonts w:ascii="Arial" w:hAnsi="Arial" w:cs="Arial"/>
                <w:color w:val="264A60"/>
                <w:sz w:val="18"/>
                <w:szCs w:val="18"/>
                <w:lang w:val="en-ID"/>
              </w:rPr>
              <w:t>1</w:t>
            </w:r>
          </w:p>
        </w:tc>
        <w:tc>
          <w:tcPr>
            <w:tcW w:w="1292" w:type="dxa"/>
            <w:tcBorders>
              <w:top w:val="single" w:sz="8" w:space="0" w:color="152935"/>
              <w:left w:val="nil"/>
              <w:bottom w:val="single" w:sz="8" w:space="0" w:color="AEAEAE"/>
              <w:right w:val="nil"/>
            </w:tcBorders>
            <w:shd w:val="clear" w:color="auto" w:fill="E0E0E0"/>
          </w:tcPr>
          <w:p w:rsidR="005A2884" w:rsidRPr="00DE6DBA" w:rsidRDefault="005A2884" w:rsidP="00597E1E">
            <w:pPr>
              <w:autoSpaceDE w:val="0"/>
              <w:autoSpaceDN w:val="0"/>
              <w:adjustRightInd w:val="0"/>
              <w:spacing w:after="0" w:line="320" w:lineRule="atLeast"/>
              <w:ind w:left="60" w:right="60"/>
              <w:rPr>
                <w:rFonts w:ascii="Arial" w:hAnsi="Arial" w:cs="Arial"/>
                <w:color w:val="264A60"/>
                <w:sz w:val="18"/>
                <w:szCs w:val="18"/>
                <w:lang w:val="en-ID"/>
              </w:rPr>
            </w:pPr>
            <w:r w:rsidRPr="00DE6DBA">
              <w:rPr>
                <w:rFonts w:ascii="Arial" w:hAnsi="Arial" w:cs="Arial"/>
                <w:color w:val="264A60"/>
                <w:sz w:val="18"/>
                <w:szCs w:val="18"/>
                <w:lang w:val="en-ID"/>
              </w:rPr>
              <w:t>Regression</w:t>
            </w:r>
          </w:p>
        </w:tc>
        <w:tc>
          <w:tcPr>
            <w:tcW w:w="1476" w:type="dxa"/>
            <w:tcBorders>
              <w:top w:val="single" w:sz="8" w:space="0" w:color="152935"/>
              <w:left w:val="nil"/>
              <w:bottom w:val="single" w:sz="8" w:space="0" w:color="AEAEAE"/>
              <w:right w:val="single" w:sz="8" w:space="0" w:color="E0E0E0"/>
            </w:tcBorders>
            <w:shd w:val="clear" w:color="auto" w:fill="FFFFFF"/>
          </w:tcPr>
          <w:p w:rsidR="005A2884" w:rsidRPr="00DE6DBA" w:rsidRDefault="005A2884"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1302.697</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rsidR="005A2884" w:rsidRPr="00DE6DBA" w:rsidRDefault="005A2884"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3</w:t>
            </w:r>
          </w:p>
        </w:tc>
        <w:tc>
          <w:tcPr>
            <w:tcW w:w="1415" w:type="dxa"/>
            <w:tcBorders>
              <w:top w:val="single" w:sz="8" w:space="0" w:color="152935"/>
              <w:left w:val="single" w:sz="8" w:space="0" w:color="E0E0E0"/>
              <w:bottom w:val="single" w:sz="8" w:space="0" w:color="AEAEAE"/>
              <w:right w:val="single" w:sz="8" w:space="0" w:color="E0E0E0"/>
            </w:tcBorders>
            <w:shd w:val="clear" w:color="auto" w:fill="FFFFFF"/>
          </w:tcPr>
          <w:p w:rsidR="005A2884" w:rsidRPr="00DE6DBA" w:rsidRDefault="005A2884"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434.232</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rsidR="005A2884" w:rsidRPr="00DE6DBA" w:rsidRDefault="005A2884"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8.290</w:t>
            </w:r>
          </w:p>
        </w:tc>
        <w:tc>
          <w:tcPr>
            <w:tcW w:w="1030" w:type="dxa"/>
            <w:tcBorders>
              <w:top w:val="single" w:sz="8" w:space="0" w:color="152935"/>
              <w:left w:val="single" w:sz="8" w:space="0" w:color="E0E0E0"/>
              <w:bottom w:val="single" w:sz="8" w:space="0" w:color="AEAEAE"/>
              <w:right w:val="nil"/>
            </w:tcBorders>
            <w:shd w:val="clear" w:color="auto" w:fill="FFFFFF"/>
          </w:tcPr>
          <w:p w:rsidR="005A2884" w:rsidRPr="00DE6DBA" w:rsidRDefault="005A2884"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.000</w:t>
            </w:r>
            <w:r w:rsidRPr="00DE6DBA">
              <w:rPr>
                <w:rFonts w:ascii="Arial" w:hAnsi="Arial" w:cs="Arial"/>
                <w:color w:val="010205"/>
                <w:sz w:val="18"/>
                <w:szCs w:val="18"/>
                <w:vertAlign w:val="superscript"/>
                <w:lang w:val="en-ID"/>
              </w:rPr>
              <w:t>b</w:t>
            </w:r>
          </w:p>
        </w:tc>
      </w:tr>
      <w:tr w:rsidR="005A2884" w:rsidRPr="00DE6DBA" w:rsidTr="005A2884">
        <w:trPr>
          <w:cantSplit/>
        </w:trPr>
        <w:tc>
          <w:tcPr>
            <w:tcW w:w="736" w:type="dxa"/>
            <w:vMerge/>
            <w:tcBorders>
              <w:top w:val="single" w:sz="8" w:space="0" w:color="152935"/>
              <w:left w:val="nil"/>
              <w:bottom w:val="single" w:sz="8" w:space="0" w:color="152935"/>
              <w:right w:val="nil"/>
            </w:tcBorders>
            <w:shd w:val="clear" w:color="auto" w:fill="E0E0E0"/>
          </w:tcPr>
          <w:p w:rsidR="005A2884" w:rsidRPr="00DE6DBA" w:rsidRDefault="005A2884" w:rsidP="00597E1E">
            <w:pPr>
              <w:autoSpaceDE w:val="0"/>
              <w:autoSpaceDN w:val="0"/>
              <w:adjustRightInd w:val="0"/>
              <w:spacing w:after="0" w:line="240" w:lineRule="auto"/>
              <w:rPr>
                <w:rFonts w:ascii="Arial" w:hAnsi="Arial" w:cs="Arial"/>
                <w:color w:val="010205"/>
                <w:sz w:val="18"/>
                <w:szCs w:val="18"/>
                <w:lang w:val="en-ID"/>
              </w:rPr>
            </w:pPr>
          </w:p>
        </w:tc>
        <w:tc>
          <w:tcPr>
            <w:tcW w:w="1292" w:type="dxa"/>
            <w:tcBorders>
              <w:top w:val="single" w:sz="8" w:space="0" w:color="AEAEAE"/>
              <w:left w:val="nil"/>
              <w:bottom w:val="single" w:sz="8" w:space="0" w:color="AEAEAE"/>
              <w:right w:val="nil"/>
            </w:tcBorders>
            <w:shd w:val="clear" w:color="auto" w:fill="E0E0E0"/>
          </w:tcPr>
          <w:p w:rsidR="005A2884" w:rsidRPr="00DE6DBA" w:rsidRDefault="005A2884" w:rsidP="00597E1E">
            <w:pPr>
              <w:autoSpaceDE w:val="0"/>
              <w:autoSpaceDN w:val="0"/>
              <w:adjustRightInd w:val="0"/>
              <w:spacing w:after="0" w:line="320" w:lineRule="atLeast"/>
              <w:ind w:left="60" w:right="60"/>
              <w:rPr>
                <w:rFonts w:ascii="Arial" w:hAnsi="Arial" w:cs="Arial"/>
                <w:color w:val="264A60"/>
                <w:sz w:val="18"/>
                <w:szCs w:val="18"/>
                <w:lang w:val="en-ID"/>
              </w:rPr>
            </w:pPr>
            <w:r w:rsidRPr="00DE6DBA">
              <w:rPr>
                <w:rFonts w:ascii="Arial" w:hAnsi="Arial" w:cs="Arial"/>
                <w:color w:val="264A60"/>
                <w:sz w:val="18"/>
                <w:szCs w:val="18"/>
                <w:lang w:val="en-ID"/>
              </w:rPr>
              <w:t>Residual</w:t>
            </w:r>
          </w:p>
        </w:tc>
        <w:tc>
          <w:tcPr>
            <w:tcW w:w="1476" w:type="dxa"/>
            <w:tcBorders>
              <w:top w:val="single" w:sz="8" w:space="0" w:color="AEAEAE"/>
              <w:left w:val="nil"/>
              <w:bottom w:val="single" w:sz="8" w:space="0" w:color="AEAEAE"/>
              <w:right w:val="single" w:sz="8" w:space="0" w:color="E0E0E0"/>
            </w:tcBorders>
            <w:shd w:val="clear" w:color="auto" w:fill="FFFFFF"/>
          </w:tcPr>
          <w:p w:rsidR="005A2884" w:rsidRPr="00DE6DBA" w:rsidRDefault="005A2884"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2095.320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rsidR="005A2884" w:rsidRPr="00DE6DBA" w:rsidRDefault="005A2884"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40</w:t>
            </w:r>
          </w:p>
        </w:tc>
        <w:tc>
          <w:tcPr>
            <w:tcW w:w="1415" w:type="dxa"/>
            <w:tcBorders>
              <w:top w:val="single" w:sz="8" w:space="0" w:color="AEAEAE"/>
              <w:left w:val="single" w:sz="8" w:space="0" w:color="E0E0E0"/>
              <w:bottom w:val="single" w:sz="8" w:space="0" w:color="AEAEAE"/>
              <w:right w:val="single" w:sz="8" w:space="0" w:color="E0E0E0"/>
            </w:tcBorders>
            <w:shd w:val="clear" w:color="auto" w:fill="FFFFFF"/>
          </w:tcPr>
          <w:p w:rsidR="005A2884" w:rsidRPr="00DE6DBA" w:rsidRDefault="005A2884"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52.383</w:t>
            </w:r>
          </w:p>
        </w:tc>
        <w:tc>
          <w:tcPr>
            <w:tcW w:w="103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5A2884" w:rsidRPr="00DE6DBA" w:rsidRDefault="005A2884" w:rsidP="00597E1E">
            <w:pPr>
              <w:autoSpaceDE w:val="0"/>
              <w:autoSpaceDN w:val="0"/>
              <w:adjustRightInd w:val="0"/>
              <w:spacing w:after="0" w:line="240" w:lineRule="auto"/>
              <w:rPr>
                <w:rFonts w:ascii="Times New Roman" w:hAnsi="Times New Roman" w:cs="Times New Roman"/>
                <w:sz w:val="24"/>
                <w:szCs w:val="24"/>
                <w:lang w:val="en-ID"/>
              </w:rPr>
            </w:pPr>
          </w:p>
        </w:tc>
        <w:tc>
          <w:tcPr>
            <w:tcW w:w="1030" w:type="dxa"/>
            <w:tcBorders>
              <w:top w:val="single" w:sz="8" w:space="0" w:color="AEAEAE"/>
              <w:left w:val="single" w:sz="8" w:space="0" w:color="E0E0E0"/>
              <w:bottom w:val="single" w:sz="8" w:space="0" w:color="AEAEAE"/>
              <w:right w:val="nil"/>
            </w:tcBorders>
            <w:shd w:val="clear" w:color="auto" w:fill="FFFFFF"/>
            <w:vAlign w:val="center"/>
          </w:tcPr>
          <w:p w:rsidR="005A2884" w:rsidRPr="00DE6DBA" w:rsidRDefault="005A2884" w:rsidP="00597E1E">
            <w:pPr>
              <w:autoSpaceDE w:val="0"/>
              <w:autoSpaceDN w:val="0"/>
              <w:adjustRightInd w:val="0"/>
              <w:spacing w:after="0" w:line="240" w:lineRule="auto"/>
              <w:rPr>
                <w:rFonts w:ascii="Times New Roman" w:hAnsi="Times New Roman" w:cs="Times New Roman"/>
                <w:sz w:val="24"/>
                <w:szCs w:val="24"/>
                <w:lang w:val="en-ID"/>
              </w:rPr>
            </w:pPr>
          </w:p>
        </w:tc>
      </w:tr>
      <w:tr w:rsidR="005A2884" w:rsidRPr="00DE6DBA" w:rsidTr="005A2884">
        <w:trPr>
          <w:cantSplit/>
        </w:trPr>
        <w:tc>
          <w:tcPr>
            <w:tcW w:w="736" w:type="dxa"/>
            <w:vMerge/>
            <w:tcBorders>
              <w:top w:val="single" w:sz="8" w:space="0" w:color="152935"/>
              <w:left w:val="nil"/>
              <w:bottom w:val="single" w:sz="8" w:space="0" w:color="152935"/>
              <w:right w:val="nil"/>
            </w:tcBorders>
            <w:shd w:val="clear" w:color="auto" w:fill="E0E0E0"/>
          </w:tcPr>
          <w:p w:rsidR="005A2884" w:rsidRPr="00DE6DBA" w:rsidRDefault="005A2884" w:rsidP="00597E1E">
            <w:pPr>
              <w:autoSpaceDE w:val="0"/>
              <w:autoSpaceDN w:val="0"/>
              <w:adjustRightInd w:val="0"/>
              <w:spacing w:after="0" w:line="240" w:lineRule="auto"/>
              <w:rPr>
                <w:rFonts w:ascii="Times New Roman" w:hAnsi="Times New Roman" w:cs="Times New Roman"/>
                <w:sz w:val="24"/>
                <w:szCs w:val="24"/>
                <w:lang w:val="en-ID"/>
              </w:rPr>
            </w:pPr>
          </w:p>
        </w:tc>
        <w:tc>
          <w:tcPr>
            <w:tcW w:w="1292" w:type="dxa"/>
            <w:tcBorders>
              <w:top w:val="single" w:sz="8" w:space="0" w:color="AEAEAE"/>
              <w:left w:val="nil"/>
              <w:bottom w:val="single" w:sz="8" w:space="0" w:color="152935"/>
              <w:right w:val="nil"/>
            </w:tcBorders>
            <w:shd w:val="clear" w:color="auto" w:fill="E0E0E0"/>
          </w:tcPr>
          <w:p w:rsidR="005A2884" w:rsidRPr="00DE6DBA" w:rsidRDefault="005A2884" w:rsidP="00597E1E">
            <w:pPr>
              <w:autoSpaceDE w:val="0"/>
              <w:autoSpaceDN w:val="0"/>
              <w:adjustRightInd w:val="0"/>
              <w:spacing w:after="0" w:line="320" w:lineRule="atLeast"/>
              <w:ind w:left="60" w:right="60"/>
              <w:rPr>
                <w:rFonts w:ascii="Arial" w:hAnsi="Arial" w:cs="Arial"/>
                <w:color w:val="264A60"/>
                <w:sz w:val="18"/>
                <w:szCs w:val="18"/>
                <w:lang w:val="en-ID"/>
              </w:rPr>
            </w:pPr>
            <w:r w:rsidRPr="00DE6DBA">
              <w:rPr>
                <w:rFonts w:ascii="Arial" w:hAnsi="Arial" w:cs="Arial"/>
                <w:color w:val="264A60"/>
                <w:sz w:val="18"/>
                <w:szCs w:val="18"/>
                <w:lang w:val="en-ID"/>
              </w:rPr>
              <w:t>Total</w:t>
            </w:r>
          </w:p>
        </w:tc>
        <w:tc>
          <w:tcPr>
            <w:tcW w:w="1476" w:type="dxa"/>
            <w:tcBorders>
              <w:top w:val="single" w:sz="8" w:space="0" w:color="AEAEAE"/>
              <w:left w:val="nil"/>
              <w:bottom w:val="single" w:sz="8" w:space="0" w:color="152935"/>
              <w:right w:val="single" w:sz="8" w:space="0" w:color="E0E0E0"/>
            </w:tcBorders>
            <w:shd w:val="clear" w:color="auto" w:fill="FFFFFF"/>
          </w:tcPr>
          <w:p w:rsidR="005A2884" w:rsidRPr="00DE6DBA" w:rsidRDefault="005A2884"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3398.017</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rsidR="005A2884" w:rsidRPr="00DE6DBA" w:rsidRDefault="005A2884" w:rsidP="00597E1E">
            <w:pPr>
              <w:autoSpaceDE w:val="0"/>
              <w:autoSpaceDN w:val="0"/>
              <w:adjustRightInd w:val="0"/>
              <w:spacing w:after="0" w:line="320" w:lineRule="atLeast"/>
              <w:ind w:left="60" w:right="60"/>
              <w:jc w:val="right"/>
              <w:rPr>
                <w:rFonts w:ascii="Arial" w:hAnsi="Arial" w:cs="Arial"/>
                <w:color w:val="010205"/>
                <w:sz w:val="18"/>
                <w:szCs w:val="18"/>
                <w:lang w:val="en-ID"/>
              </w:rPr>
            </w:pPr>
            <w:r w:rsidRPr="00DE6DBA">
              <w:rPr>
                <w:rFonts w:ascii="Arial" w:hAnsi="Arial" w:cs="Arial"/>
                <w:color w:val="010205"/>
                <w:sz w:val="18"/>
                <w:szCs w:val="18"/>
                <w:lang w:val="en-ID"/>
              </w:rPr>
              <w:t>43</w:t>
            </w:r>
          </w:p>
        </w:tc>
        <w:tc>
          <w:tcPr>
            <w:tcW w:w="1415"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5A2884" w:rsidRPr="00DE6DBA" w:rsidRDefault="005A2884" w:rsidP="00597E1E">
            <w:pPr>
              <w:autoSpaceDE w:val="0"/>
              <w:autoSpaceDN w:val="0"/>
              <w:adjustRightInd w:val="0"/>
              <w:spacing w:after="0" w:line="240" w:lineRule="auto"/>
              <w:rPr>
                <w:rFonts w:ascii="Times New Roman" w:hAnsi="Times New Roman" w:cs="Times New Roman"/>
                <w:sz w:val="24"/>
                <w:szCs w:val="24"/>
                <w:lang w:val="en-ID"/>
              </w:rPr>
            </w:pPr>
          </w:p>
        </w:tc>
        <w:tc>
          <w:tcPr>
            <w:tcW w:w="103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5A2884" w:rsidRPr="00DE6DBA" w:rsidRDefault="005A2884" w:rsidP="00597E1E">
            <w:pPr>
              <w:autoSpaceDE w:val="0"/>
              <w:autoSpaceDN w:val="0"/>
              <w:adjustRightInd w:val="0"/>
              <w:spacing w:after="0" w:line="240" w:lineRule="auto"/>
              <w:rPr>
                <w:rFonts w:ascii="Times New Roman" w:hAnsi="Times New Roman" w:cs="Times New Roman"/>
                <w:sz w:val="24"/>
                <w:szCs w:val="24"/>
                <w:lang w:val="en-ID"/>
              </w:rPr>
            </w:pPr>
          </w:p>
        </w:tc>
        <w:tc>
          <w:tcPr>
            <w:tcW w:w="1030" w:type="dxa"/>
            <w:tcBorders>
              <w:top w:val="single" w:sz="8" w:space="0" w:color="AEAEAE"/>
              <w:left w:val="single" w:sz="8" w:space="0" w:color="E0E0E0"/>
              <w:bottom w:val="single" w:sz="8" w:space="0" w:color="152935"/>
              <w:right w:val="nil"/>
            </w:tcBorders>
            <w:shd w:val="clear" w:color="auto" w:fill="FFFFFF"/>
            <w:vAlign w:val="center"/>
          </w:tcPr>
          <w:p w:rsidR="005A2884" w:rsidRPr="00DE6DBA" w:rsidRDefault="005A2884" w:rsidP="00597E1E">
            <w:pPr>
              <w:autoSpaceDE w:val="0"/>
              <w:autoSpaceDN w:val="0"/>
              <w:adjustRightInd w:val="0"/>
              <w:spacing w:after="0" w:line="240" w:lineRule="auto"/>
              <w:rPr>
                <w:rFonts w:ascii="Times New Roman" w:hAnsi="Times New Roman" w:cs="Times New Roman"/>
                <w:sz w:val="24"/>
                <w:szCs w:val="24"/>
                <w:lang w:val="en-ID"/>
              </w:rPr>
            </w:pPr>
          </w:p>
        </w:tc>
      </w:tr>
    </w:tbl>
    <w:p w:rsidR="005A2884" w:rsidRDefault="005A2884" w:rsidP="005A2884">
      <w:pPr>
        <w:pStyle w:val="ListParagraph"/>
        <w:spacing w:line="480" w:lineRule="auto"/>
        <w:ind w:left="796"/>
        <w:jc w:val="center"/>
        <w:rPr>
          <w:rFonts w:ascii="Times New Roman" w:hAnsi="Times New Roman" w:cs="Times New Roman"/>
          <w:i/>
          <w:color w:val="000000" w:themeColor="text1"/>
          <w:sz w:val="24"/>
          <w:lang w:val="en-ID"/>
        </w:rPr>
      </w:pPr>
      <w:proofErr w:type="gramStart"/>
      <w:r>
        <w:rPr>
          <w:rFonts w:ascii="Times New Roman" w:hAnsi="Times New Roman" w:cs="Times New Roman"/>
          <w:i/>
          <w:color w:val="000000" w:themeColor="text1"/>
          <w:sz w:val="24"/>
          <w:lang w:val="en-ID"/>
        </w:rPr>
        <w:t>Sumber :</w:t>
      </w:r>
      <w:proofErr w:type="gramEnd"/>
      <w:r>
        <w:rPr>
          <w:rFonts w:ascii="Times New Roman" w:hAnsi="Times New Roman" w:cs="Times New Roman"/>
          <w:i/>
          <w:color w:val="000000" w:themeColor="text1"/>
          <w:sz w:val="24"/>
          <w:lang w:val="en-ID"/>
        </w:rPr>
        <w:t xml:space="preserve"> Data sekunder diolah 2019</w:t>
      </w:r>
    </w:p>
    <w:p w:rsidR="005A2884" w:rsidRPr="00B50C59" w:rsidRDefault="005A2884" w:rsidP="005A2884">
      <w:pPr>
        <w:pStyle w:val="ListParagraph"/>
        <w:spacing w:line="480" w:lineRule="auto"/>
        <w:ind w:left="436"/>
        <w:rPr>
          <w:rFonts w:ascii="Times New Roman" w:hAnsi="Times New Roman" w:cs="Times New Roman"/>
          <w:i/>
          <w:color w:val="000000" w:themeColor="text1"/>
          <w:sz w:val="24"/>
          <w:lang w:val="en-ID"/>
        </w:rPr>
      </w:pPr>
      <w:r w:rsidRPr="00B50C59">
        <w:rPr>
          <w:rFonts w:ascii="Times New Roman" w:hAnsi="Times New Roman" w:cs="Times New Roman"/>
          <w:color w:val="000000" w:themeColor="text1"/>
          <w:sz w:val="24"/>
          <w:lang w:val="en-ID"/>
        </w:rPr>
        <w:t>Dewan Direksi, Dewan Komisaris dan Komite Audit berpengaruh positif terhadap Kinerja Perusahaan.</w:t>
      </w:r>
    </w:p>
    <w:p w:rsidR="005A2884" w:rsidRDefault="005A2884" w:rsidP="005A2884">
      <w:pPr>
        <w:pStyle w:val="ListParagraph"/>
        <w:spacing w:line="480" w:lineRule="auto"/>
        <w:ind w:left="796"/>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ab/>
        <w:t>Nilai F dihitung adalah 8,290 dengan signifikansi 0,000&lt; 0,05 sehingga Dewan Direksi, Dewan Komisaris dan Komite audit secara bersama-sama (Simultan) berpengaruh positif secara signifikan terhadap Kinerja Perusahaan.</w:t>
      </w:r>
    </w:p>
    <w:p w:rsidR="005A2884" w:rsidRDefault="005A2884" w:rsidP="005A2884">
      <w:pPr>
        <w:pStyle w:val="ListParagraph"/>
        <w:spacing w:line="480" w:lineRule="auto"/>
        <w:ind w:left="796"/>
        <w:jc w:val="both"/>
        <w:rPr>
          <w:rFonts w:ascii="Times New Roman" w:hAnsi="Times New Roman" w:cs="Times New Roman"/>
          <w:color w:val="000000" w:themeColor="text1"/>
          <w:sz w:val="24"/>
          <w:lang w:val="en-ID"/>
        </w:rPr>
      </w:pPr>
    </w:p>
    <w:p w:rsidR="005A2884" w:rsidRPr="005A2884" w:rsidRDefault="005A2884" w:rsidP="005A2884">
      <w:pPr>
        <w:spacing w:after="0" w:line="480" w:lineRule="auto"/>
        <w:ind w:left="540"/>
        <w:jc w:val="both"/>
        <w:rPr>
          <w:rFonts w:ascii="Times New Roman" w:hAnsi="Times New Roman" w:cs="Times New Roman"/>
          <w:b/>
          <w:color w:val="000000" w:themeColor="text1"/>
          <w:sz w:val="24"/>
          <w:lang w:val="en-ID"/>
        </w:rPr>
      </w:pPr>
      <w:r w:rsidRPr="005A2884">
        <w:rPr>
          <w:rFonts w:ascii="Times New Roman" w:hAnsi="Times New Roman" w:cs="Times New Roman"/>
          <w:b/>
          <w:color w:val="000000" w:themeColor="text1"/>
          <w:sz w:val="24"/>
          <w:lang w:val="en-ID"/>
        </w:rPr>
        <w:t>KESIMPULAN DAN SARAN</w:t>
      </w:r>
    </w:p>
    <w:p w:rsidR="005A2884" w:rsidRPr="005A2884" w:rsidRDefault="005A2884" w:rsidP="005A2884">
      <w:pPr>
        <w:spacing w:after="0" w:line="480" w:lineRule="auto"/>
        <w:ind w:left="540"/>
        <w:jc w:val="both"/>
        <w:rPr>
          <w:rFonts w:ascii="Times New Roman" w:hAnsi="Times New Roman" w:cs="Times New Roman"/>
          <w:b/>
          <w:color w:val="000000" w:themeColor="text1"/>
          <w:sz w:val="24"/>
          <w:lang w:val="en-ID"/>
        </w:rPr>
      </w:pPr>
      <w:r w:rsidRPr="005A2884">
        <w:rPr>
          <w:rFonts w:ascii="Times New Roman" w:hAnsi="Times New Roman" w:cs="Times New Roman"/>
          <w:b/>
          <w:color w:val="000000" w:themeColor="text1"/>
          <w:sz w:val="24"/>
          <w:lang w:val="en-ID"/>
        </w:rPr>
        <w:t>Kesimpulan</w:t>
      </w:r>
    </w:p>
    <w:p w:rsidR="005A2884" w:rsidRDefault="005A2884" w:rsidP="005A2884">
      <w:pPr>
        <w:pStyle w:val="ListParagraph"/>
        <w:spacing w:after="0" w:line="480" w:lineRule="auto"/>
        <w:ind w:left="796"/>
        <w:jc w:val="both"/>
        <w:rPr>
          <w:rFonts w:ascii="Times New Roman" w:hAnsi="Times New Roman" w:cs="Times New Roman"/>
          <w:color w:val="000000" w:themeColor="text1"/>
          <w:sz w:val="24"/>
          <w:lang w:val="en-ID"/>
        </w:rPr>
      </w:pPr>
      <w:r w:rsidRPr="000D30E4">
        <w:rPr>
          <w:rFonts w:ascii="Times New Roman" w:hAnsi="Times New Roman" w:cs="Times New Roman"/>
          <w:color w:val="000000" w:themeColor="text1"/>
          <w:sz w:val="24"/>
          <w:lang w:val="en-ID"/>
        </w:rPr>
        <w:t>Berdasarkan hasil pengujian hipotesis dan mengacu pada perumusan serta tujuan dari penelitian ini, maka dapat ditarik</w:t>
      </w:r>
      <w:r>
        <w:rPr>
          <w:rFonts w:ascii="Times New Roman" w:hAnsi="Times New Roman" w:cs="Times New Roman"/>
          <w:color w:val="000000" w:themeColor="text1"/>
          <w:sz w:val="24"/>
          <w:lang w:val="en-ID"/>
        </w:rPr>
        <w:t xml:space="preserve"> kesimpulan sebagai berikut.</w:t>
      </w:r>
    </w:p>
    <w:p w:rsidR="005A2884" w:rsidRPr="00F60F5E" w:rsidRDefault="005A2884" w:rsidP="005A2884">
      <w:pPr>
        <w:pStyle w:val="ListParagraph"/>
        <w:numPr>
          <w:ilvl w:val="0"/>
          <w:numId w:val="15"/>
        </w:numPr>
        <w:spacing w:line="480" w:lineRule="auto"/>
        <w:jc w:val="both"/>
        <w:rPr>
          <w:rFonts w:ascii="Times New Roman" w:hAnsi="Times New Roman" w:cs="Times New Roman"/>
          <w:sz w:val="24"/>
          <w:szCs w:val="24"/>
          <w:lang w:val="en-ID"/>
        </w:rPr>
      </w:pPr>
      <w:r>
        <w:rPr>
          <w:rFonts w:ascii="Times New Roman" w:hAnsi="Times New Roman" w:cs="Times New Roman"/>
          <w:color w:val="000000" w:themeColor="text1"/>
          <w:sz w:val="24"/>
          <w:lang w:val="en-ID"/>
        </w:rPr>
        <w:t>Dewan direksi berpengaruh negatif terhadap kinerja perusahaan.</w:t>
      </w:r>
    </w:p>
    <w:p w:rsidR="005A2884" w:rsidRPr="00F60F5E" w:rsidRDefault="005A2884" w:rsidP="005A2884">
      <w:pPr>
        <w:pStyle w:val="ListParagraph"/>
        <w:numPr>
          <w:ilvl w:val="0"/>
          <w:numId w:val="15"/>
        </w:numPr>
        <w:spacing w:line="480" w:lineRule="auto"/>
        <w:jc w:val="both"/>
        <w:rPr>
          <w:rFonts w:ascii="Times New Roman" w:hAnsi="Times New Roman" w:cs="Times New Roman"/>
          <w:sz w:val="24"/>
          <w:szCs w:val="24"/>
          <w:lang w:val="en-ID"/>
        </w:rPr>
      </w:pPr>
      <w:r>
        <w:rPr>
          <w:rFonts w:ascii="Times New Roman" w:hAnsi="Times New Roman" w:cs="Times New Roman"/>
          <w:color w:val="000000" w:themeColor="text1"/>
          <w:sz w:val="24"/>
          <w:lang w:val="en-ID"/>
        </w:rPr>
        <w:t>Dewan komisaris berpengaruh positif terhadap kinerja perusahaan.</w:t>
      </w:r>
    </w:p>
    <w:p w:rsidR="005A2884" w:rsidRPr="00141BC0" w:rsidRDefault="005A2884" w:rsidP="005A2884">
      <w:pPr>
        <w:pStyle w:val="ListParagraph"/>
        <w:numPr>
          <w:ilvl w:val="0"/>
          <w:numId w:val="15"/>
        </w:numPr>
        <w:spacing w:line="480" w:lineRule="auto"/>
        <w:jc w:val="both"/>
        <w:rPr>
          <w:rFonts w:ascii="Times New Roman" w:hAnsi="Times New Roman" w:cs="Times New Roman"/>
          <w:sz w:val="24"/>
          <w:szCs w:val="24"/>
          <w:lang w:val="en-ID"/>
        </w:rPr>
      </w:pPr>
      <w:r>
        <w:rPr>
          <w:rFonts w:ascii="Times New Roman" w:hAnsi="Times New Roman" w:cs="Times New Roman"/>
          <w:color w:val="000000" w:themeColor="text1"/>
          <w:sz w:val="24"/>
          <w:lang w:val="en-ID"/>
        </w:rPr>
        <w:t>Komite audit berpengaruh negatif terhadap kinerja perusahaan.</w:t>
      </w:r>
    </w:p>
    <w:p w:rsidR="005A2884" w:rsidRDefault="005A2884" w:rsidP="005A2884">
      <w:pPr>
        <w:pStyle w:val="ListParagraph"/>
        <w:numPr>
          <w:ilvl w:val="0"/>
          <w:numId w:val="15"/>
        </w:numPr>
        <w:spacing w:line="48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lastRenderedPageBreak/>
        <w:t>Dewan Direksi, Dewan Komisaris dan Komite Audit berpengaruh positif terhadap Kinerja Perusahaan.</w:t>
      </w:r>
    </w:p>
    <w:p w:rsidR="005A2884" w:rsidRPr="005A2884" w:rsidRDefault="005A2884" w:rsidP="005A2884">
      <w:pPr>
        <w:spacing w:line="480" w:lineRule="auto"/>
        <w:ind w:left="540"/>
        <w:jc w:val="both"/>
        <w:rPr>
          <w:rFonts w:ascii="Times New Roman" w:hAnsi="Times New Roman" w:cs="Times New Roman"/>
          <w:b/>
          <w:color w:val="000000" w:themeColor="text1"/>
          <w:sz w:val="24"/>
          <w:lang w:val="en-ID"/>
        </w:rPr>
      </w:pPr>
      <w:r w:rsidRPr="005A2884">
        <w:rPr>
          <w:rFonts w:ascii="Times New Roman" w:hAnsi="Times New Roman" w:cs="Times New Roman"/>
          <w:b/>
          <w:color w:val="000000" w:themeColor="text1"/>
          <w:sz w:val="24"/>
          <w:lang w:val="en-ID"/>
        </w:rPr>
        <w:t>Saran</w:t>
      </w:r>
    </w:p>
    <w:p w:rsidR="005A2884" w:rsidRDefault="005A2884" w:rsidP="005A2884">
      <w:pPr>
        <w:pStyle w:val="ListParagraph"/>
        <w:spacing w:after="0" w:line="480" w:lineRule="auto"/>
        <w:ind w:left="796"/>
        <w:jc w:val="both"/>
        <w:rPr>
          <w:rFonts w:ascii="Times New Roman" w:hAnsi="Times New Roman" w:cs="Times New Roman"/>
          <w:color w:val="000000" w:themeColor="text1"/>
          <w:sz w:val="24"/>
          <w:lang w:val="en-ID"/>
        </w:rPr>
      </w:pPr>
      <w:r w:rsidRPr="00CC2A25">
        <w:rPr>
          <w:rFonts w:ascii="Times New Roman" w:hAnsi="Times New Roman" w:cs="Times New Roman"/>
          <w:color w:val="000000" w:themeColor="text1"/>
          <w:sz w:val="24"/>
          <w:lang w:val="en-ID"/>
        </w:rPr>
        <w:t>Beberapa saran yang dikemukakan dengan adanya</w:t>
      </w:r>
      <w:r>
        <w:rPr>
          <w:rFonts w:ascii="Times New Roman" w:hAnsi="Times New Roman" w:cs="Times New Roman"/>
          <w:color w:val="000000" w:themeColor="text1"/>
          <w:sz w:val="24"/>
          <w:lang w:val="en-ID"/>
        </w:rPr>
        <w:t xml:space="preserve"> </w:t>
      </w:r>
      <w:r w:rsidRPr="00CC2A25">
        <w:rPr>
          <w:rFonts w:ascii="Times New Roman" w:hAnsi="Times New Roman" w:cs="Times New Roman"/>
          <w:color w:val="000000" w:themeColor="text1"/>
          <w:sz w:val="24"/>
          <w:lang w:val="en-ID"/>
        </w:rPr>
        <w:t>keterbatasan penelitian, antara lain:</w:t>
      </w:r>
    </w:p>
    <w:p w:rsidR="005A2884" w:rsidRDefault="005A2884" w:rsidP="005A2884">
      <w:pPr>
        <w:pStyle w:val="ListParagraph"/>
        <w:numPr>
          <w:ilvl w:val="0"/>
          <w:numId w:val="16"/>
        </w:numPr>
        <w:spacing w:after="0" w:line="480" w:lineRule="auto"/>
        <w:jc w:val="both"/>
        <w:rPr>
          <w:rFonts w:ascii="Times New Roman" w:hAnsi="Times New Roman" w:cs="Times New Roman"/>
          <w:color w:val="000000" w:themeColor="text1"/>
          <w:sz w:val="24"/>
          <w:lang w:val="en-ID"/>
        </w:rPr>
      </w:pPr>
      <w:r w:rsidRPr="002C504D">
        <w:rPr>
          <w:rFonts w:ascii="Times New Roman" w:hAnsi="Times New Roman" w:cs="Times New Roman"/>
          <w:color w:val="000000" w:themeColor="text1"/>
          <w:sz w:val="24"/>
          <w:lang w:val="en-ID"/>
        </w:rPr>
        <w:t xml:space="preserve">Penelitian selanjutnya diharapkan menambah variabel independen dalam organ </w:t>
      </w:r>
      <w:r w:rsidRPr="002C504D">
        <w:rPr>
          <w:rFonts w:ascii="Times New Roman" w:hAnsi="Times New Roman" w:cs="Times New Roman"/>
          <w:i/>
          <w:color w:val="000000" w:themeColor="text1"/>
          <w:sz w:val="24"/>
          <w:lang w:val="en-ID"/>
        </w:rPr>
        <w:t>Good Corporate Governace</w:t>
      </w:r>
      <w:r w:rsidRPr="002C504D">
        <w:rPr>
          <w:rFonts w:ascii="Times New Roman" w:hAnsi="Times New Roman" w:cs="Times New Roman"/>
          <w:color w:val="000000" w:themeColor="text1"/>
          <w:sz w:val="24"/>
          <w:lang w:val="en-ID"/>
        </w:rPr>
        <w:t xml:space="preserve"> seperti kepemilikan manajerial, kepemilikan institusional, rapat umum pemegang saham dan sekretaris perusahaan.</w:t>
      </w:r>
    </w:p>
    <w:p w:rsidR="005A2884" w:rsidRDefault="005A2884" w:rsidP="005A2884">
      <w:pPr>
        <w:pStyle w:val="ListParagraph"/>
        <w:numPr>
          <w:ilvl w:val="0"/>
          <w:numId w:val="16"/>
        </w:numPr>
        <w:spacing w:after="0" w:line="48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Penelitian selanjutnya dapat menggunakan ruang lingkup penelitian yang lebih luas.</w:t>
      </w:r>
    </w:p>
    <w:p w:rsidR="005A2884" w:rsidRDefault="005A2884" w:rsidP="00E507B5">
      <w:pPr>
        <w:pStyle w:val="ListParagraph"/>
        <w:numPr>
          <w:ilvl w:val="0"/>
          <w:numId w:val="16"/>
        </w:numPr>
        <w:spacing w:after="0" w:line="480" w:lineRule="auto"/>
        <w:jc w:val="both"/>
        <w:rPr>
          <w:rFonts w:ascii="Times New Roman" w:hAnsi="Times New Roman" w:cs="Times New Roman"/>
          <w:color w:val="000000" w:themeColor="text1"/>
          <w:sz w:val="24"/>
          <w:lang w:val="en-ID"/>
        </w:rPr>
      </w:pPr>
      <w:r w:rsidRPr="005A2884">
        <w:rPr>
          <w:rFonts w:ascii="Times New Roman" w:hAnsi="Times New Roman" w:cs="Times New Roman"/>
          <w:color w:val="000000" w:themeColor="text1"/>
          <w:sz w:val="24"/>
          <w:lang w:val="en-ID"/>
        </w:rPr>
        <w:t>Penelitian selanjutnya dapat memperluas sampel penelitian seperti memperpanjang rentang periode pengamatan.</w:t>
      </w:r>
    </w:p>
    <w:p w:rsidR="00B529A9" w:rsidRPr="005A2884" w:rsidRDefault="005A2884" w:rsidP="005A2884">
      <w:pPr>
        <w:pStyle w:val="ListParagraph"/>
        <w:numPr>
          <w:ilvl w:val="0"/>
          <w:numId w:val="16"/>
        </w:numPr>
        <w:spacing w:after="0" w:line="480" w:lineRule="auto"/>
        <w:jc w:val="both"/>
        <w:rPr>
          <w:rFonts w:ascii="Times New Roman" w:hAnsi="Times New Roman" w:cs="Times New Roman"/>
          <w:color w:val="000000" w:themeColor="text1"/>
          <w:sz w:val="24"/>
          <w:lang w:val="en-ID"/>
        </w:rPr>
      </w:pPr>
      <w:r w:rsidRPr="005A2884">
        <w:rPr>
          <w:rFonts w:ascii="Times New Roman" w:hAnsi="Times New Roman" w:cs="Times New Roman"/>
          <w:color w:val="000000" w:themeColor="text1"/>
          <w:sz w:val="24"/>
          <w:lang w:val="en-ID"/>
        </w:rPr>
        <w:t>Penelitian selanjutnya, dapat mengganti variabel penelitian dengan variabel lain atau dapat menambah variabel yang lain yang dapat mempengaruhi kinerja perusahaan.</w:t>
      </w:r>
      <w:r>
        <w:rPr>
          <w:rFonts w:ascii="Times New Roman" w:hAnsi="Times New Roman" w:cs="Times New Roman"/>
          <w:color w:val="000000" w:themeColor="text1"/>
          <w:sz w:val="24"/>
          <w:lang w:val="en-ID"/>
        </w:rPr>
        <w:br w:type="page"/>
      </w:r>
    </w:p>
    <w:p w:rsidR="00B529A9" w:rsidRPr="005A2884" w:rsidRDefault="00B529A9" w:rsidP="00B529A9">
      <w:pPr>
        <w:spacing w:after="0" w:line="480" w:lineRule="auto"/>
        <w:jc w:val="center"/>
        <w:rPr>
          <w:rFonts w:ascii="Times New Roman" w:hAnsi="Times New Roman" w:cs="Times New Roman"/>
          <w:sz w:val="24"/>
          <w:lang w:val="en-ID"/>
        </w:rPr>
      </w:pPr>
      <w:r w:rsidRPr="005A2884">
        <w:rPr>
          <w:rFonts w:ascii="Times New Roman" w:hAnsi="Times New Roman" w:cs="Times New Roman"/>
          <w:b/>
          <w:sz w:val="24"/>
          <w:lang w:val="en-ID"/>
        </w:rPr>
        <w:lastRenderedPageBreak/>
        <w:t>DAFTAR PUSTAKA</w:t>
      </w:r>
    </w:p>
    <w:p w:rsidR="005A2884" w:rsidRDefault="005A2884" w:rsidP="005A2884">
      <w:pPr>
        <w:spacing w:after="0" w:line="240" w:lineRule="auto"/>
        <w:ind w:left="1701" w:hanging="992"/>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 xml:space="preserve">Alijoyo, Antonius dan Subartono Zaini. 2004. </w:t>
      </w:r>
      <w:r>
        <w:rPr>
          <w:rFonts w:ascii="Times New Roman" w:hAnsi="Times New Roman" w:cs="Times New Roman"/>
          <w:i/>
          <w:color w:val="000000" w:themeColor="text1"/>
          <w:sz w:val="24"/>
          <w:lang w:val="en-ID"/>
        </w:rPr>
        <w:t>Komisaris Independen</w:t>
      </w:r>
      <w:r>
        <w:rPr>
          <w:rFonts w:ascii="Times New Roman" w:hAnsi="Times New Roman" w:cs="Times New Roman"/>
          <w:color w:val="000000" w:themeColor="text1"/>
          <w:sz w:val="24"/>
          <w:lang w:val="en-ID"/>
        </w:rPr>
        <w:t xml:space="preserve">: </w:t>
      </w:r>
      <w:r>
        <w:rPr>
          <w:rFonts w:ascii="Times New Roman" w:hAnsi="Times New Roman" w:cs="Times New Roman"/>
          <w:i/>
          <w:color w:val="000000" w:themeColor="text1"/>
          <w:sz w:val="24"/>
          <w:lang w:val="en-ID"/>
        </w:rPr>
        <w:t xml:space="preserve">Penggerak Praktik GCG di Perusahaan. </w:t>
      </w:r>
      <w:r>
        <w:rPr>
          <w:rFonts w:ascii="Times New Roman" w:hAnsi="Times New Roman" w:cs="Times New Roman"/>
          <w:color w:val="000000" w:themeColor="text1"/>
          <w:sz w:val="24"/>
          <w:lang w:val="en-ID"/>
        </w:rPr>
        <w:t>Jakarta: PT. Indeks.</w:t>
      </w:r>
    </w:p>
    <w:p w:rsidR="005A2884" w:rsidRPr="009E19EC" w:rsidRDefault="005A2884" w:rsidP="005A2884">
      <w:pPr>
        <w:spacing w:after="0" w:line="240" w:lineRule="auto"/>
        <w:ind w:left="1701" w:hanging="992"/>
        <w:jc w:val="both"/>
        <w:rPr>
          <w:rFonts w:ascii="Times New Roman" w:hAnsi="Times New Roman" w:cs="Times New Roman"/>
          <w:color w:val="000000" w:themeColor="text1"/>
          <w:sz w:val="24"/>
          <w:lang w:val="en-ID"/>
        </w:rPr>
      </w:pPr>
    </w:p>
    <w:p w:rsidR="005A2884" w:rsidRDefault="005A2884" w:rsidP="005A2884">
      <w:pPr>
        <w:spacing w:after="0" w:line="240" w:lineRule="auto"/>
        <w:ind w:left="1701" w:hanging="992"/>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 xml:space="preserve">Arifin. </w:t>
      </w:r>
      <w:r w:rsidRPr="0065608E">
        <w:rPr>
          <w:rFonts w:ascii="Times New Roman" w:hAnsi="Times New Roman" w:cs="Times New Roman"/>
          <w:color w:val="000000" w:themeColor="text1"/>
          <w:sz w:val="24"/>
          <w:lang w:val="en-ID"/>
        </w:rPr>
        <w:t>200</w:t>
      </w:r>
      <w:r>
        <w:rPr>
          <w:rFonts w:ascii="Times New Roman" w:hAnsi="Times New Roman" w:cs="Times New Roman"/>
          <w:color w:val="000000" w:themeColor="text1"/>
          <w:sz w:val="24"/>
          <w:lang w:val="en-ID"/>
        </w:rPr>
        <w:t>5</w:t>
      </w:r>
      <w:r w:rsidRPr="0065608E">
        <w:rPr>
          <w:rFonts w:ascii="Times New Roman" w:hAnsi="Times New Roman" w:cs="Times New Roman"/>
          <w:color w:val="000000" w:themeColor="text1"/>
          <w:sz w:val="24"/>
          <w:lang w:val="en-ID"/>
        </w:rPr>
        <w:t xml:space="preserve">. Peran Akuntan dalam Menegakkan Prinsip </w:t>
      </w:r>
      <w:r w:rsidRPr="00F77758">
        <w:rPr>
          <w:rFonts w:ascii="Times New Roman" w:hAnsi="Times New Roman" w:cs="Times New Roman"/>
          <w:i/>
          <w:color w:val="000000" w:themeColor="text1"/>
          <w:sz w:val="24"/>
          <w:lang w:val="en-ID"/>
        </w:rPr>
        <w:t>Good</w:t>
      </w:r>
      <w:r w:rsidRPr="0065608E">
        <w:rPr>
          <w:rFonts w:ascii="Times New Roman" w:hAnsi="Times New Roman" w:cs="Times New Roman"/>
          <w:color w:val="000000" w:themeColor="text1"/>
          <w:sz w:val="24"/>
          <w:lang w:val="en-ID"/>
        </w:rPr>
        <w:t xml:space="preserve"> </w:t>
      </w:r>
      <w:r w:rsidRPr="00F77758">
        <w:rPr>
          <w:rFonts w:ascii="Times New Roman" w:hAnsi="Times New Roman" w:cs="Times New Roman"/>
          <w:i/>
          <w:color w:val="000000" w:themeColor="text1"/>
          <w:sz w:val="24"/>
          <w:lang w:val="en-ID"/>
        </w:rPr>
        <w:t>Corporate</w:t>
      </w:r>
      <w:r w:rsidRPr="0065608E">
        <w:rPr>
          <w:rFonts w:ascii="Times New Roman" w:hAnsi="Times New Roman" w:cs="Times New Roman"/>
          <w:color w:val="000000" w:themeColor="text1"/>
          <w:sz w:val="24"/>
          <w:lang w:val="en-ID"/>
        </w:rPr>
        <w:t xml:space="preserve"> </w:t>
      </w:r>
      <w:r w:rsidRPr="00F77758">
        <w:rPr>
          <w:rFonts w:ascii="Times New Roman" w:hAnsi="Times New Roman" w:cs="Times New Roman"/>
          <w:i/>
          <w:color w:val="000000" w:themeColor="text1"/>
          <w:sz w:val="24"/>
          <w:lang w:val="en-ID"/>
        </w:rPr>
        <w:t>Governance</w:t>
      </w:r>
      <w:r w:rsidRPr="0065608E">
        <w:rPr>
          <w:rFonts w:ascii="Times New Roman" w:hAnsi="Times New Roman" w:cs="Times New Roman"/>
          <w:color w:val="000000" w:themeColor="text1"/>
          <w:sz w:val="24"/>
          <w:lang w:val="en-ID"/>
        </w:rPr>
        <w:t xml:space="preserve"> pada</w:t>
      </w:r>
      <w:r>
        <w:rPr>
          <w:rFonts w:ascii="Times New Roman" w:hAnsi="Times New Roman" w:cs="Times New Roman"/>
          <w:color w:val="000000" w:themeColor="text1"/>
          <w:sz w:val="24"/>
          <w:lang w:val="en-ID"/>
        </w:rPr>
        <w:t xml:space="preserve"> </w:t>
      </w:r>
      <w:r w:rsidRPr="0065608E">
        <w:rPr>
          <w:rFonts w:ascii="Times New Roman" w:hAnsi="Times New Roman" w:cs="Times New Roman"/>
          <w:color w:val="000000" w:themeColor="text1"/>
          <w:sz w:val="24"/>
          <w:lang w:val="en-ID"/>
        </w:rPr>
        <w:t xml:space="preserve">Perusahaan di Indonesia (Tinjauan Perspektif Teori Keagenan). </w:t>
      </w:r>
      <w:r w:rsidRPr="007D48A8">
        <w:rPr>
          <w:rFonts w:ascii="Times New Roman" w:hAnsi="Times New Roman" w:cs="Times New Roman"/>
          <w:i/>
          <w:color w:val="000000" w:themeColor="text1"/>
          <w:sz w:val="24"/>
          <w:lang w:val="en-ID"/>
        </w:rPr>
        <w:t>Sidang Senat Guru Besar</w:t>
      </w:r>
      <w:r w:rsidRPr="0065608E">
        <w:rPr>
          <w:rFonts w:ascii="Times New Roman" w:hAnsi="Times New Roman" w:cs="Times New Roman"/>
          <w:color w:val="000000" w:themeColor="text1"/>
          <w:sz w:val="24"/>
          <w:lang w:val="en-ID"/>
        </w:rPr>
        <w:t>. Universitas Diponegoro. Semarang.</w:t>
      </w:r>
    </w:p>
    <w:p w:rsidR="005A2884" w:rsidRDefault="005A2884" w:rsidP="005A2884">
      <w:pPr>
        <w:spacing w:after="0" w:line="240" w:lineRule="auto"/>
        <w:ind w:left="1701" w:hanging="992"/>
        <w:jc w:val="both"/>
        <w:rPr>
          <w:rFonts w:ascii="Times New Roman" w:hAnsi="Times New Roman" w:cs="Times New Roman"/>
          <w:color w:val="000000" w:themeColor="text1"/>
          <w:sz w:val="24"/>
          <w:lang w:val="en-ID"/>
        </w:rPr>
      </w:pPr>
    </w:p>
    <w:p w:rsidR="005A2884" w:rsidRDefault="005A2884" w:rsidP="005A2884">
      <w:pPr>
        <w:spacing w:after="0" w:line="240" w:lineRule="auto"/>
        <w:ind w:left="1620" w:hanging="900"/>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 xml:space="preserve">Amanti, L. 2009. </w:t>
      </w:r>
      <w:r w:rsidRPr="00D77962">
        <w:rPr>
          <w:rFonts w:ascii="Times New Roman" w:hAnsi="Times New Roman" w:cs="Times New Roman"/>
          <w:color w:val="000000" w:themeColor="text1"/>
          <w:sz w:val="24"/>
          <w:lang w:val="en-ID"/>
        </w:rPr>
        <w:t xml:space="preserve">Pengaruh </w:t>
      </w:r>
      <w:r w:rsidRPr="00F77758">
        <w:rPr>
          <w:rFonts w:ascii="Times New Roman" w:hAnsi="Times New Roman" w:cs="Times New Roman"/>
          <w:i/>
          <w:color w:val="000000" w:themeColor="text1"/>
          <w:sz w:val="24"/>
          <w:lang w:val="en-ID"/>
        </w:rPr>
        <w:t>Good Corporate Governance</w:t>
      </w:r>
      <w:r w:rsidRPr="00D77962">
        <w:rPr>
          <w:rFonts w:ascii="Times New Roman" w:hAnsi="Times New Roman" w:cs="Times New Roman"/>
          <w:color w:val="000000" w:themeColor="text1"/>
          <w:sz w:val="24"/>
          <w:lang w:val="en-ID"/>
        </w:rPr>
        <w:t xml:space="preserve"> Terhadap Nilai Perusahaan dengan Pengungkapan </w:t>
      </w:r>
      <w:r w:rsidRPr="00F77758">
        <w:rPr>
          <w:rFonts w:ascii="Times New Roman" w:hAnsi="Times New Roman" w:cs="Times New Roman"/>
          <w:i/>
          <w:color w:val="000000" w:themeColor="text1"/>
          <w:sz w:val="24"/>
          <w:lang w:val="en-ID"/>
        </w:rPr>
        <w:t>Corporate</w:t>
      </w:r>
      <w:r w:rsidRPr="00D77962">
        <w:rPr>
          <w:rFonts w:ascii="Times New Roman" w:hAnsi="Times New Roman" w:cs="Times New Roman"/>
          <w:color w:val="000000" w:themeColor="text1"/>
          <w:sz w:val="24"/>
          <w:lang w:val="en-ID"/>
        </w:rPr>
        <w:t xml:space="preserve"> </w:t>
      </w:r>
      <w:r w:rsidRPr="00F77758">
        <w:rPr>
          <w:rFonts w:ascii="Times New Roman" w:hAnsi="Times New Roman" w:cs="Times New Roman"/>
          <w:i/>
          <w:color w:val="000000" w:themeColor="text1"/>
          <w:sz w:val="24"/>
          <w:lang w:val="en-ID"/>
        </w:rPr>
        <w:t>Sosial</w:t>
      </w:r>
      <w:r w:rsidRPr="00D77962">
        <w:rPr>
          <w:rFonts w:ascii="Times New Roman" w:hAnsi="Times New Roman" w:cs="Times New Roman"/>
          <w:color w:val="000000" w:themeColor="text1"/>
          <w:sz w:val="24"/>
          <w:lang w:val="en-ID"/>
        </w:rPr>
        <w:t xml:space="preserve"> </w:t>
      </w:r>
      <w:r w:rsidRPr="00F77758">
        <w:rPr>
          <w:rFonts w:ascii="Times New Roman" w:hAnsi="Times New Roman" w:cs="Times New Roman"/>
          <w:i/>
          <w:color w:val="000000" w:themeColor="text1"/>
          <w:sz w:val="24"/>
          <w:lang w:val="en-ID"/>
        </w:rPr>
        <w:t>Responsibility</w:t>
      </w:r>
      <w:r w:rsidRPr="00D77962">
        <w:rPr>
          <w:rFonts w:ascii="Times New Roman" w:hAnsi="Times New Roman" w:cs="Times New Roman"/>
          <w:color w:val="000000" w:themeColor="text1"/>
          <w:sz w:val="24"/>
          <w:lang w:val="en-ID"/>
        </w:rPr>
        <w:t xml:space="preserve"> sebagai Variabel Pemoderasi</w:t>
      </w:r>
      <w:r>
        <w:rPr>
          <w:rFonts w:ascii="Times New Roman" w:hAnsi="Times New Roman" w:cs="Times New Roman"/>
          <w:color w:val="000000" w:themeColor="text1"/>
          <w:sz w:val="24"/>
          <w:lang w:val="en-ID"/>
        </w:rPr>
        <w:t xml:space="preserve">. </w:t>
      </w:r>
      <w:r>
        <w:rPr>
          <w:rFonts w:ascii="Times New Roman" w:hAnsi="Times New Roman" w:cs="Times New Roman"/>
          <w:i/>
          <w:color w:val="000000" w:themeColor="text1"/>
          <w:sz w:val="24"/>
          <w:lang w:val="en-ID"/>
        </w:rPr>
        <w:t xml:space="preserve">Skripsi, </w:t>
      </w:r>
      <w:r>
        <w:rPr>
          <w:rFonts w:ascii="Times New Roman" w:hAnsi="Times New Roman" w:cs="Times New Roman"/>
          <w:color w:val="000000" w:themeColor="text1"/>
          <w:sz w:val="24"/>
          <w:lang w:val="en-ID"/>
        </w:rPr>
        <w:t>Fakultas Ekonomi, Universitas Negeri Surabaya.</w:t>
      </w:r>
    </w:p>
    <w:p w:rsidR="005A2884" w:rsidRDefault="005A2884" w:rsidP="005A2884">
      <w:pPr>
        <w:spacing w:after="0" w:line="240" w:lineRule="auto"/>
        <w:ind w:left="1620" w:hanging="900"/>
        <w:jc w:val="both"/>
        <w:rPr>
          <w:rFonts w:ascii="Times New Roman" w:hAnsi="Times New Roman" w:cs="Times New Roman"/>
          <w:color w:val="000000" w:themeColor="text1"/>
          <w:sz w:val="24"/>
          <w:lang w:val="en-ID"/>
        </w:rPr>
      </w:pPr>
    </w:p>
    <w:p w:rsidR="005A2884" w:rsidRPr="000D2CB3" w:rsidRDefault="005A2884" w:rsidP="005A2884">
      <w:pPr>
        <w:spacing w:after="0" w:line="240" w:lineRule="auto"/>
        <w:ind w:left="1620" w:hanging="900"/>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 xml:space="preserve">Aldridge, John E dan Siswanto Sutojo. 2008. </w:t>
      </w:r>
      <w:r>
        <w:rPr>
          <w:rFonts w:ascii="Times New Roman" w:hAnsi="Times New Roman" w:cs="Times New Roman"/>
          <w:i/>
          <w:color w:val="000000" w:themeColor="text1"/>
          <w:sz w:val="24"/>
          <w:lang w:val="en-ID"/>
        </w:rPr>
        <w:t xml:space="preserve">Good Corporate Governance. </w:t>
      </w:r>
      <w:r>
        <w:rPr>
          <w:rFonts w:ascii="Times New Roman" w:hAnsi="Times New Roman" w:cs="Times New Roman"/>
          <w:color w:val="000000" w:themeColor="text1"/>
          <w:sz w:val="24"/>
          <w:lang w:val="en-ID"/>
        </w:rPr>
        <w:t>Jakarta. PT. Damar Mulya Pustaka.</w:t>
      </w:r>
    </w:p>
    <w:p w:rsidR="005A2884" w:rsidRPr="00E76855" w:rsidRDefault="005A2884" w:rsidP="005A2884">
      <w:pPr>
        <w:spacing w:after="0" w:line="240" w:lineRule="auto"/>
        <w:jc w:val="both"/>
        <w:rPr>
          <w:rFonts w:ascii="Times New Roman" w:hAnsi="Times New Roman" w:cs="Times New Roman"/>
          <w:color w:val="000000" w:themeColor="text1"/>
          <w:sz w:val="24"/>
          <w:lang w:val="en-ID"/>
        </w:rPr>
      </w:pPr>
    </w:p>
    <w:p w:rsidR="005A2884" w:rsidRDefault="005A2884" w:rsidP="005A2884">
      <w:pPr>
        <w:spacing w:after="0" w:line="240" w:lineRule="auto"/>
        <w:ind w:left="1560" w:hanging="862"/>
        <w:jc w:val="both"/>
        <w:rPr>
          <w:rFonts w:ascii="Times New Roman" w:hAnsi="Times New Roman" w:cs="Times New Roman"/>
          <w:color w:val="000000" w:themeColor="text1"/>
          <w:sz w:val="24"/>
          <w:lang w:val="en-ID"/>
        </w:rPr>
      </w:pPr>
      <w:r w:rsidRPr="001673F3">
        <w:rPr>
          <w:rFonts w:ascii="Times New Roman" w:hAnsi="Times New Roman" w:cs="Times New Roman"/>
          <w:color w:val="000000" w:themeColor="text1"/>
          <w:sz w:val="24"/>
          <w:lang w:val="en-ID"/>
        </w:rPr>
        <w:t>BAPEPAM LK</w:t>
      </w:r>
      <w:r>
        <w:rPr>
          <w:rFonts w:ascii="Times New Roman" w:hAnsi="Times New Roman" w:cs="Times New Roman"/>
          <w:color w:val="000000" w:themeColor="text1"/>
          <w:sz w:val="24"/>
          <w:lang w:val="en-ID"/>
        </w:rPr>
        <w:t>.</w:t>
      </w:r>
      <w:r w:rsidRPr="001673F3">
        <w:rPr>
          <w:rFonts w:ascii="Times New Roman" w:hAnsi="Times New Roman" w:cs="Times New Roman"/>
          <w:color w:val="000000" w:themeColor="text1"/>
          <w:sz w:val="24"/>
          <w:lang w:val="en-ID"/>
        </w:rPr>
        <w:t xml:space="preserve"> 2012. Keputusan Ketua Badan</w:t>
      </w:r>
      <w:r>
        <w:rPr>
          <w:rFonts w:ascii="Times New Roman" w:hAnsi="Times New Roman" w:cs="Times New Roman"/>
          <w:color w:val="000000" w:themeColor="text1"/>
          <w:sz w:val="24"/>
          <w:lang w:val="en-ID"/>
        </w:rPr>
        <w:t xml:space="preserve"> </w:t>
      </w:r>
      <w:r w:rsidRPr="001673F3">
        <w:rPr>
          <w:rFonts w:ascii="Times New Roman" w:hAnsi="Times New Roman" w:cs="Times New Roman"/>
          <w:color w:val="000000" w:themeColor="text1"/>
          <w:sz w:val="24"/>
          <w:lang w:val="en-ID"/>
        </w:rPr>
        <w:t>Pengawas Pasar Modal No. Kep-643/BL/2012</w:t>
      </w:r>
      <w:r>
        <w:rPr>
          <w:rFonts w:ascii="Times New Roman" w:hAnsi="Times New Roman" w:cs="Times New Roman"/>
          <w:color w:val="000000" w:themeColor="text1"/>
          <w:sz w:val="24"/>
          <w:lang w:val="en-ID"/>
        </w:rPr>
        <w:t xml:space="preserve"> </w:t>
      </w:r>
      <w:r w:rsidRPr="001673F3">
        <w:rPr>
          <w:rFonts w:ascii="Times New Roman" w:hAnsi="Times New Roman" w:cs="Times New Roman"/>
          <w:color w:val="000000" w:themeColor="text1"/>
          <w:sz w:val="24"/>
          <w:lang w:val="en-ID"/>
        </w:rPr>
        <w:t xml:space="preserve">(Peraturan Nomor IX.I.5) tentang </w:t>
      </w:r>
      <w:r w:rsidRPr="001673F3">
        <w:rPr>
          <w:rFonts w:ascii="Times New Roman" w:hAnsi="Times New Roman" w:cs="Times New Roman"/>
          <w:i/>
          <w:color w:val="000000" w:themeColor="text1"/>
          <w:sz w:val="24"/>
          <w:lang w:val="en-ID"/>
        </w:rPr>
        <w:t>Pembentukan dan Pedoman Pelaksanaan Kinerja Komite Audit</w:t>
      </w:r>
      <w:r w:rsidRPr="001673F3">
        <w:rPr>
          <w:rFonts w:ascii="Times New Roman" w:hAnsi="Times New Roman" w:cs="Times New Roman"/>
          <w:color w:val="000000" w:themeColor="text1"/>
          <w:sz w:val="24"/>
          <w:lang w:val="en-ID"/>
        </w:rPr>
        <w:t>.</w:t>
      </w:r>
    </w:p>
    <w:p w:rsidR="005A2884" w:rsidRPr="00E76855" w:rsidRDefault="005A2884" w:rsidP="005A2884">
      <w:pPr>
        <w:spacing w:after="0" w:line="240" w:lineRule="auto"/>
        <w:ind w:left="1560" w:hanging="862"/>
        <w:jc w:val="both"/>
        <w:rPr>
          <w:rFonts w:ascii="Times New Roman" w:hAnsi="Times New Roman" w:cs="Times New Roman"/>
          <w:color w:val="000000" w:themeColor="text1"/>
          <w:sz w:val="24"/>
          <w:lang w:val="en-ID"/>
        </w:rPr>
      </w:pPr>
    </w:p>
    <w:p w:rsidR="005A2884" w:rsidRPr="00F77758" w:rsidRDefault="005A2884" w:rsidP="005A2884">
      <w:pPr>
        <w:pStyle w:val="ListParagraph"/>
        <w:spacing w:line="276" w:lineRule="auto"/>
        <w:ind w:left="1701" w:hanging="981"/>
        <w:jc w:val="both"/>
        <w:rPr>
          <w:rFonts w:ascii="Times New Roman" w:hAnsi="Times New Roman" w:cs="Times New Roman"/>
          <w:color w:val="000000" w:themeColor="text1"/>
          <w:sz w:val="24"/>
          <w:lang w:val="en-ID"/>
        </w:rPr>
      </w:pPr>
      <w:r w:rsidRPr="005A1916">
        <w:rPr>
          <w:rFonts w:ascii="Times New Roman" w:hAnsi="Times New Roman" w:cs="Times New Roman"/>
          <w:color w:val="000000" w:themeColor="text1"/>
          <w:sz w:val="24"/>
          <w:lang w:val="en-ID"/>
        </w:rPr>
        <w:t>Bambang</w:t>
      </w:r>
      <w:r>
        <w:rPr>
          <w:rFonts w:ascii="Times New Roman" w:hAnsi="Times New Roman" w:cs="Times New Roman"/>
          <w:b/>
          <w:color w:val="000000" w:themeColor="text1"/>
          <w:sz w:val="24"/>
          <w:lang w:val="en-ID"/>
        </w:rPr>
        <w:t xml:space="preserve"> </w:t>
      </w:r>
      <w:r>
        <w:rPr>
          <w:rFonts w:ascii="Times New Roman" w:hAnsi="Times New Roman" w:cs="Times New Roman"/>
          <w:color w:val="000000" w:themeColor="text1"/>
          <w:sz w:val="24"/>
          <w:lang w:val="en-ID"/>
        </w:rPr>
        <w:t xml:space="preserve">Irawan, Achmad Yasin, 2015. </w:t>
      </w:r>
      <w:r w:rsidRPr="005A1916">
        <w:rPr>
          <w:rFonts w:ascii="Times New Roman" w:hAnsi="Times New Roman" w:cs="Times New Roman"/>
          <w:i/>
          <w:color w:val="000000" w:themeColor="text1"/>
          <w:sz w:val="24"/>
          <w:lang w:val="en-ID"/>
        </w:rPr>
        <w:t>Pengaruh Good Corporate Goveernance</w:t>
      </w:r>
      <w:r>
        <w:rPr>
          <w:rFonts w:ascii="Times New Roman" w:hAnsi="Times New Roman" w:cs="Times New Roman"/>
          <w:i/>
          <w:color w:val="000000" w:themeColor="text1"/>
          <w:sz w:val="24"/>
          <w:lang w:val="en-ID"/>
        </w:rPr>
        <w:t xml:space="preserve"> Leverage</w:t>
      </w:r>
      <w:r w:rsidRPr="005A1916">
        <w:rPr>
          <w:rFonts w:ascii="Times New Roman" w:hAnsi="Times New Roman" w:cs="Times New Roman"/>
          <w:i/>
          <w:color w:val="000000" w:themeColor="text1"/>
          <w:sz w:val="24"/>
          <w:lang w:val="en-ID"/>
        </w:rPr>
        <w:t xml:space="preserve"> dan Ukuran Perusahaan terhadap Kinerja Perusahaan (</w:t>
      </w:r>
      <w:r>
        <w:rPr>
          <w:rFonts w:ascii="Times New Roman" w:hAnsi="Times New Roman" w:cs="Times New Roman"/>
          <w:i/>
          <w:color w:val="000000" w:themeColor="text1"/>
          <w:sz w:val="24"/>
          <w:lang w:val="en-ID"/>
        </w:rPr>
        <w:t>st</w:t>
      </w:r>
      <w:r w:rsidRPr="005A1916">
        <w:rPr>
          <w:rFonts w:ascii="Times New Roman" w:hAnsi="Times New Roman" w:cs="Times New Roman"/>
          <w:i/>
          <w:color w:val="000000" w:themeColor="text1"/>
          <w:sz w:val="24"/>
          <w:lang w:val="en-ID"/>
        </w:rPr>
        <w:t>udi kasus perusahaan Perkebunan yang terdaftar di BEI tahun 2011-2013).</w:t>
      </w:r>
      <w:r>
        <w:rPr>
          <w:rFonts w:ascii="Times New Roman" w:hAnsi="Times New Roman" w:cs="Times New Roman"/>
          <w:color w:val="000000" w:themeColor="text1"/>
          <w:sz w:val="24"/>
          <w:lang w:val="en-ID"/>
        </w:rPr>
        <w:t xml:space="preserve"> Skripsi </w:t>
      </w:r>
      <w:proofErr w:type="gramStart"/>
      <w:r>
        <w:rPr>
          <w:rFonts w:ascii="Times New Roman" w:hAnsi="Times New Roman" w:cs="Times New Roman"/>
          <w:color w:val="000000" w:themeColor="text1"/>
          <w:sz w:val="24"/>
          <w:lang w:val="en-ID"/>
        </w:rPr>
        <w:t>S1(</w:t>
      </w:r>
      <w:proofErr w:type="gramEnd"/>
      <w:r>
        <w:rPr>
          <w:rFonts w:ascii="Times New Roman" w:hAnsi="Times New Roman" w:cs="Times New Roman"/>
          <w:color w:val="000000" w:themeColor="text1"/>
          <w:sz w:val="24"/>
          <w:lang w:val="en-ID"/>
        </w:rPr>
        <w:t>tidak dipublikasikan), UMBY, Yogyakarta.</w:t>
      </w:r>
    </w:p>
    <w:p w:rsidR="005A2884" w:rsidRDefault="005A2884" w:rsidP="005A2884">
      <w:pPr>
        <w:spacing w:after="0" w:line="240" w:lineRule="auto"/>
        <w:ind w:left="1800" w:hanging="1080"/>
        <w:jc w:val="both"/>
        <w:rPr>
          <w:rFonts w:ascii="Times New Roman" w:hAnsi="Times New Roman" w:cs="Times New Roman"/>
          <w:i/>
          <w:color w:val="000000" w:themeColor="text1"/>
          <w:sz w:val="24"/>
          <w:lang w:val="en-ID"/>
        </w:rPr>
      </w:pPr>
      <w:r w:rsidRPr="008337AF">
        <w:rPr>
          <w:rFonts w:ascii="Times New Roman" w:hAnsi="Times New Roman" w:cs="Times New Roman"/>
          <w:color w:val="000000" w:themeColor="text1"/>
          <w:sz w:val="24"/>
          <w:lang w:val="en-ID"/>
        </w:rPr>
        <w:t xml:space="preserve">Brigham, E.F.dan Gapenski, LouisC. 1996. </w:t>
      </w:r>
      <w:r w:rsidRPr="00F77758">
        <w:rPr>
          <w:rFonts w:ascii="Times New Roman" w:hAnsi="Times New Roman" w:cs="Times New Roman"/>
          <w:i/>
          <w:color w:val="000000" w:themeColor="text1"/>
          <w:sz w:val="24"/>
          <w:lang w:val="en-ID"/>
        </w:rPr>
        <w:t xml:space="preserve">Intermadiate finance management </w:t>
      </w:r>
      <w:r w:rsidRPr="008337AF">
        <w:rPr>
          <w:rFonts w:ascii="Times New Roman" w:hAnsi="Times New Roman" w:cs="Times New Roman"/>
          <w:color w:val="000000" w:themeColor="text1"/>
          <w:sz w:val="24"/>
          <w:lang w:val="en-ID"/>
        </w:rPr>
        <w:t xml:space="preserve">(5th </w:t>
      </w:r>
      <w:proofErr w:type="gramStart"/>
      <w:r w:rsidRPr="008337AF">
        <w:rPr>
          <w:rFonts w:ascii="Times New Roman" w:hAnsi="Times New Roman" w:cs="Times New Roman"/>
          <w:color w:val="000000" w:themeColor="text1"/>
          <w:sz w:val="24"/>
          <w:lang w:val="en-ID"/>
        </w:rPr>
        <w:t>ed</w:t>
      </w:r>
      <w:proofErr w:type="gramEnd"/>
      <w:r w:rsidRPr="008337AF">
        <w:rPr>
          <w:rFonts w:ascii="Times New Roman" w:hAnsi="Times New Roman" w:cs="Times New Roman"/>
          <w:color w:val="000000" w:themeColor="text1"/>
          <w:sz w:val="24"/>
          <w:lang w:val="en-ID"/>
        </w:rPr>
        <w:t xml:space="preserve">.). Harbor Drive: </w:t>
      </w:r>
      <w:r w:rsidRPr="00F77758">
        <w:rPr>
          <w:rFonts w:ascii="Times New Roman" w:hAnsi="Times New Roman" w:cs="Times New Roman"/>
          <w:i/>
          <w:color w:val="000000" w:themeColor="text1"/>
          <w:sz w:val="24"/>
          <w:lang w:val="en-ID"/>
        </w:rPr>
        <w:t>The Dryden Press.</w:t>
      </w:r>
    </w:p>
    <w:p w:rsidR="005A2884" w:rsidRPr="00F77758" w:rsidRDefault="005A2884" w:rsidP="005A2884">
      <w:pPr>
        <w:spacing w:after="0" w:line="240" w:lineRule="auto"/>
        <w:ind w:left="1800" w:hanging="1080"/>
        <w:jc w:val="both"/>
        <w:rPr>
          <w:rFonts w:ascii="Times New Roman" w:hAnsi="Times New Roman" w:cs="Times New Roman"/>
          <w:i/>
          <w:color w:val="000000" w:themeColor="text1"/>
          <w:sz w:val="24"/>
          <w:lang w:val="en-ID"/>
        </w:rPr>
      </w:pPr>
    </w:p>
    <w:p w:rsidR="005A2884" w:rsidRPr="009E19EC" w:rsidRDefault="005A2884" w:rsidP="005A2884">
      <w:pPr>
        <w:pStyle w:val="ListParagraph"/>
        <w:spacing w:line="276" w:lineRule="auto"/>
        <w:ind w:left="1701" w:hanging="981"/>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Darwis, Herman, 2009. Corporate Governance Terhadap Kinerja.</w:t>
      </w:r>
      <w:r w:rsidRPr="005A1916">
        <w:rPr>
          <w:rFonts w:ascii="Times New Roman" w:hAnsi="Times New Roman" w:cs="Times New Roman"/>
          <w:i/>
          <w:color w:val="000000" w:themeColor="text1"/>
          <w:sz w:val="24"/>
          <w:lang w:val="en-ID"/>
        </w:rPr>
        <w:t xml:space="preserve"> Jurnal Keuangan dan Perbankan</w:t>
      </w:r>
      <w:r>
        <w:rPr>
          <w:rFonts w:ascii="Times New Roman" w:hAnsi="Times New Roman" w:cs="Times New Roman"/>
          <w:color w:val="000000" w:themeColor="text1"/>
          <w:sz w:val="24"/>
          <w:lang w:val="en-ID"/>
        </w:rPr>
        <w:t>, 13(3), 418-430</w:t>
      </w:r>
    </w:p>
    <w:p w:rsidR="005A2884" w:rsidRDefault="005A2884" w:rsidP="005A2884">
      <w:pPr>
        <w:spacing w:after="0" w:line="240" w:lineRule="auto"/>
        <w:ind w:left="1701" w:hanging="1003"/>
        <w:jc w:val="both"/>
        <w:rPr>
          <w:rFonts w:ascii="Times New Roman" w:hAnsi="Times New Roman" w:cs="Times New Roman"/>
          <w:i/>
          <w:color w:val="000000" w:themeColor="text1"/>
          <w:sz w:val="24"/>
          <w:lang w:val="en-ID"/>
        </w:rPr>
      </w:pPr>
      <w:r>
        <w:rPr>
          <w:rFonts w:ascii="Times New Roman" w:hAnsi="Times New Roman" w:cs="Times New Roman"/>
          <w:color w:val="000000" w:themeColor="text1"/>
          <w:sz w:val="24"/>
          <w:lang w:val="en-ID"/>
        </w:rPr>
        <w:t xml:space="preserve">Darmawati, Deni dkk. </w:t>
      </w:r>
      <w:r w:rsidRPr="00A56376">
        <w:rPr>
          <w:rFonts w:ascii="Times New Roman" w:hAnsi="Times New Roman" w:cs="Times New Roman"/>
          <w:color w:val="000000" w:themeColor="text1"/>
          <w:sz w:val="24"/>
          <w:lang w:val="en-ID"/>
        </w:rPr>
        <w:t>2004. Hubungan Corporate Governance dan Kinerja Perusahaan.</w:t>
      </w:r>
      <w:r>
        <w:rPr>
          <w:rFonts w:ascii="Times New Roman" w:hAnsi="Times New Roman" w:cs="Times New Roman"/>
          <w:color w:val="000000" w:themeColor="text1"/>
          <w:sz w:val="24"/>
          <w:lang w:val="en-ID"/>
        </w:rPr>
        <w:t xml:space="preserve"> </w:t>
      </w:r>
      <w:r w:rsidRPr="00CE4ECD">
        <w:rPr>
          <w:rFonts w:ascii="Times New Roman" w:hAnsi="Times New Roman" w:cs="Times New Roman"/>
          <w:color w:val="000000" w:themeColor="text1"/>
          <w:sz w:val="24"/>
          <w:lang w:val="en-ID"/>
        </w:rPr>
        <w:t>Symposium</w:t>
      </w:r>
      <w:r w:rsidRPr="007D48A8">
        <w:rPr>
          <w:rFonts w:ascii="Times New Roman" w:hAnsi="Times New Roman" w:cs="Times New Roman"/>
          <w:i/>
          <w:color w:val="000000" w:themeColor="text1"/>
          <w:sz w:val="24"/>
          <w:lang w:val="en-ID"/>
        </w:rPr>
        <w:t xml:space="preserve"> Nasional Akuntansi VII</w:t>
      </w:r>
      <w:r>
        <w:rPr>
          <w:rFonts w:ascii="Times New Roman" w:hAnsi="Times New Roman" w:cs="Times New Roman"/>
          <w:i/>
          <w:color w:val="000000" w:themeColor="text1"/>
          <w:sz w:val="24"/>
          <w:lang w:val="en-ID"/>
        </w:rPr>
        <w:t xml:space="preserve">, </w:t>
      </w:r>
      <w:r w:rsidRPr="001A62E5">
        <w:rPr>
          <w:rFonts w:ascii="Times New Roman" w:hAnsi="Times New Roman" w:cs="Times New Roman"/>
          <w:color w:val="000000" w:themeColor="text1"/>
          <w:sz w:val="24"/>
          <w:lang w:val="en-ID"/>
        </w:rPr>
        <w:t>Denpasar, 2-3 Desember 2004</w:t>
      </w:r>
      <w:r w:rsidRPr="001A62E5">
        <w:rPr>
          <w:rFonts w:ascii="Times New Roman" w:hAnsi="Times New Roman" w:cs="Times New Roman"/>
          <w:i/>
          <w:color w:val="000000" w:themeColor="text1"/>
          <w:sz w:val="24"/>
          <w:lang w:val="en-ID"/>
        </w:rPr>
        <w:t>.</w:t>
      </w:r>
    </w:p>
    <w:p w:rsidR="005A2884" w:rsidRPr="009E19EC" w:rsidRDefault="005A2884" w:rsidP="005A2884">
      <w:pPr>
        <w:spacing w:after="0" w:line="240" w:lineRule="auto"/>
        <w:ind w:left="1701" w:hanging="1003"/>
        <w:jc w:val="both"/>
        <w:rPr>
          <w:rFonts w:ascii="Times New Roman" w:hAnsi="Times New Roman" w:cs="Times New Roman"/>
          <w:i/>
          <w:color w:val="000000" w:themeColor="text1"/>
          <w:sz w:val="24"/>
          <w:lang w:val="en-ID"/>
        </w:rPr>
      </w:pPr>
    </w:p>
    <w:p w:rsidR="005A2884" w:rsidRDefault="005A2884" w:rsidP="005A2884">
      <w:pPr>
        <w:spacing w:after="0" w:line="240" w:lineRule="auto"/>
        <w:ind w:left="1560" w:hanging="851"/>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 xml:space="preserve">Emirzon, Joni. 2007. </w:t>
      </w:r>
      <w:r w:rsidRPr="00A403A9">
        <w:rPr>
          <w:rFonts w:ascii="Times New Roman" w:hAnsi="Times New Roman" w:cs="Times New Roman"/>
          <w:i/>
          <w:color w:val="000000" w:themeColor="text1"/>
          <w:sz w:val="24"/>
          <w:lang w:val="en-ID"/>
        </w:rPr>
        <w:t>Prinsip – prinsip Good Corporate Governance Paradigma Baru dalam Praktik Bisnis Indonesia</w:t>
      </w:r>
      <w:r>
        <w:rPr>
          <w:rFonts w:ascii="Times New Roman" w:hAnsi="Times New Roman" w:cs="Times New Roman"/>
          <w:color w:val="000000" w:themeColor="text1"/>
          <w:sz w:val="24"/>
          <w:lang w:val="en-ID"/>
        </w:rPr>
        <w:t>. Yogyakarta: Genta Press.</w:t>
      </w:r>
    </w:p>
    <w:p w:rsidR="005A2884" w:rsidRPr="009E19EC" w:rsidRDefault="005A2884" w:rsidP="005A2884">
      <w:pPr>
        <w:spacing w:after="0" w:line="240" w:lineRule="auto"/>
        <w:ind w:left="1560" w:hanging="851"/>
        <w:jc w:val="both"/>
        <w:rPr>
          <w:rFonts w:ascii="Times New Roman" w:hAnsi="Times New Roman" w:cs="Times New Roman"/>
          <w:color w:val="000000" w:themeColor="text1"/>
          <w:sz w:val="24"/>
          <w:lang w:val="en-ID"/>
        </w:rPr>
      </w:pPr>
    </w:p>
    <w:p w:rsidR="005A2884" w:rsidRDefault="005A2884" w:rsidP="005A2884">
      <w:pPr>
        <w:spacing w:after="0" w:line="240" w:lineRule="auto"/>
        <w:ind w:left="1560" w:hanging="851"/>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 xml:space="preserve">FCGI. 2003. </w:t>
      </w:r>
      <w:r w:rsidRPr="00D557F6">
        <w:rPr>
          <w:rFonts w:ascii="Times New Roman" w:hAnsi="Times New Roman" w:cs="Times New Roman"/>
          <w:i/>
          <w:color w:val="000000" w:themeColor="text1"/>
          <w:sz w:val="24"/>
          <w:lang w:val="en-ID"/>
        </w:rPr>
        <w:t>Seri Tata Kelola Perusahaan (Corporate Governance) Jilid II</w:t>
      </w:r>
      <w:r w:rsidRPr="00CE4ECD">
        <w:rPr>
          <w:rFonts w:ascii="Times New Roman" w:hAnsi="Times New Roman" w:cs="Times New Roman"/>
          <w:color w:val="000000" w:themeColor="text1"/>
          <w:sz w:val="24"/>
          <w:lang w:val="en-ID"/>
        </w:rPr>
        <w:t xml:space="preserve">. </w:t>
      </w:r>
      <w:r>
        <w:rPr>
          <w:rFonts w:ascii="Times New Roman" w:hAnsi="Times New Roman" w:cs="Times New Roman"/>
          <w:color w:val="000000" w:themeColor="text1"/>
          <w:sz w:val="24"/>
          <w:lang w:val="en-ID"/>
        </w:rPr>
        <w:t>Jakarta: FCGI.</w:t>
      </w:r>
    </w:p>
    <w:p w:rsidR="005A2884" w:rsidRDefault="005A2884" w:rsidP="005A2884">
      <w:pPr>
        <w:spacing w:after="0" w:line="240" w:lineRule="auto"/>
        <w:ind w:left="1560" w:hanging="851"/>
        <w:jc w:val="both"/>
        <w:rPr>
          <w:rFonts w:ascii="Times New Roman" w:hAnsi="Times New Roman" w:cs="Times New Roman"/>
          <w:color w:val="000000" w:themeColor="text1"/>
          <w:sz w:val="24"/>
          <w:lang w:val="en-ID"/>
        </w:rPr>
      </w:pPr>
    </w:p>
    <w:p w:rsidR="005A2884" w:rsidRDefault="005A2884" w:rsidP="005A2884">
      <w:pPr>
        <w:spacing w:after="0" w:line="240" w:lineRule="auto"/>
        <w:ind w:left="1440" w:hanging="720"/>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 xml:space="preserve">Ghozali, Imam. 2012. </w:t>
      </w:r>
      <w:r>
        <w:rPr>
          <w:rFonts w:ascii="Times New Roman" w:hAnsi="Times New Roman" w:cs="Times New Roman"/>
          <w:i/>
          <w:color w:val="000000" w:themeColor="text1"/>
          <w:sz w:val="24"/>
          <w:lang w:val="en-ID"/>
        </w:rPr>
        <w:t xml:space="preserve">Aplikasi Analisis Multivariate dengan Program SPSS (Edisi ke 6). </w:t>
      </w:r>
      <w:r>
        <w:rPr>
          <w:rFonts w:ascii="Times New Roman" w:hAnsi="Times New Roman" w:cs="Times New Roman"/>
          <w:color w:val="000000" w:themeColor="text1"/>
          <w:sz w:val="24"/>
          <w:lang w:val="en-ID"/>
        </w:rPr>
        <w:t>Semarang: Badan Penerbit Universitas Diponegoro.</w:t>
      </w:r>
    </w:p>
    <w:p w:rsidR="005A2884" w:rsidRPr="009E19EC" w:rsidRDefault="005A2884" w:rsidP="005A2884">
      <w:pPr>
        <w:spacing w:after="0" w:line="240" w:lineRule="auto"/>
        <w:ind w:left="1560" w:hanging="851"/>
        <w:jc w:val="both"/>
        <w:rPr>
          <w:rFonts w:ascii="Times New Roman" w:hAnsi="Times New Roman" w:cs="Times New Roman"/>
          <w:color w:val="000000" w:themeColor="text1"/>
          <w:sz w:val="24"/>
          <w:lang w:val="en-ID"/>
        </w:rPr>
      </w:pPr>
    </w:p>
    <w:p w:rsidR="005A2884" w:rsidRPr="00506E85" w:rsidRDefault="005A2884" w:rsidP="005A2884">
      <w:pPr>
        <w:pStyle w:val="ListParagraph"/>
        <w:spacing w:line="276" w:lineRule="auto"/>
        <w:ind w:left="1701" w:hanging="981"/>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 xml:space="preserve">Hanas, Azwar, 2009. </w:t>
      </w:r>
      <w:r w:rsidRPr="009E6827">
        <w:rPr>
          <w:rFonts w:ascii="Times New Roman" w:hAnsi="Times New Roman" w:cs="Times New Roman"/>
          <w:i/>
          <w:color w:val="000000" w:themeColor="text1"/>
          <w:sz w:val="24"/>
          <w:lang w:val="en-ID"/>
        </w:rPr>
        <w:t>Pengaruh Dewan Komisaris, Dewan Direksi dan Komite Audit terhadap Good Corporate Governance.</w:t>
      </w:r>
      <w:r>
        <w:rPr>
          <w:rFonts w:ascii="Times New Roman" w:hAnsi="Times New Roman" w:cs="Times New Roman"/>
          <w:color w:val="000000" w:themeColor="text1"/>
          <w:sz w:val="24"/>
          <w:lang w:val="en-ID"/>
        </w:rPr>
        <w:t xml:space="preserve"> S1 (dipublikaskan), Universitas Islam Negri Syarif Hidayatullah, Jakarta</w:t>
      </w:r>
    </w:p>
    <w:p w:rsidR="005A2884" w:rsidRDefault="005A2884" w:rsidP="005A2884">
      <w:pPr>
        <w:spacing w:after="0" w:line="240" w:lineRule="auto"/>
        <w:ind w:left="1620" w:hanging="900"/>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lastRenderedPageBreak/>
        <w:t xml:space="preserve">Komite Nasional Kebijakan Governance (KNKG). 2004. </w:t>
      </w:r>
      <w:r w:rsidRPr="00D557F6">
        <w:rPr>
          <w:rFonts w:ascii="Times New Roman" w:hAnsi="Times New Roman" w:cs="Times New Roman"/>
          <w:i/>
          <w:color w:val="000000" w:themeColor="text1"/>
          <w:sz w:val="24"/>
          <w:lang w:val="en-ID"/>
        </w:rPr>
        <w:t>Pedoman Good Corporate Governance Perbankan Indonesia</w:t>
      </w:r>
      <w:r>
        <w:rPr>
          <w:rFonts w:ascii="Times New Roman" w:hAnsi="Times New Roman" w:cs="Times New Roman"/>
          <w:color w:val="000000" w:themeColor="text1"/>
          <w:sz w:val="24"/>
          <w:lang w:val="en-ID"/>
        </w:rPr>
        <w:t>. Jakarta.</w:t>
      </w:r>
    </w:p>
    <w:p w:rsidR="005A2884" w:rsidRDefault="005A2884" w:rsidP="005A2884">
      <w:pPr>
        <w:spacing w:after="0" w:line="240" w:lineRule="auto"/>
        <w:ind w:left="1620" w:hanging="900"/>
        <w:jc w:val="both"/>
        <w:rPr>
          <w:rFonts w:ascii="Times New Roman" w:hAnsi="Times New Roman" w:cs="Times New Roman"/>
          <w:color w:val="000000" w:themeColor="text1"/>
          <w:sz w:val="24"/>
          <w:lang w:val="en-ID"/>
        </w:rPr>
      </w:pPr>
    </w:p>
    <w:p w:rsidR="005A2884" w:rsidRPr="001E383F" w:rsidRDefault="005A2884" w:rsidP="005A2884">
      <w:pPr>
        <w:spacing w:after="0" w:line="240" w:lineRule="auto"/>
        <w:ind w:left="1620" w:hanging="900"/>
        <w:jc w:val="both"/>
        <w:rPr>
          <w:rFonts w:ascii="Times New Roman" w:hAnsi="Times New Roman" w:cs="Times New Roman"/>
          <w:color w:val="000000" w:themeColor="text1"/>
          <w:sz w:val="24"/>
          <w:lang w:val="en-ID"/>
        </w:rPr>
      </w:pPr>
      <w:r w:rsidRPr="00F542C8">
        <w:rPr>
          <w:rFonts w:ascii="Times New Roman" w:hAnsi="Times New Roman" w:cs="Times New Roman"/>
          <w:color w:val="000000" w:themeColor="text1"/>
          <w:sz w:val="24"/>
          <w:lang w:val="en-ID"/>
        </w:rPr>
        <w:t>Leora.</w:t>
      </w:r>
      <w:r>
        <w:rPr>
          <w:rFonts w:ascii="Times New Roman" w:hAnsi="Times New Roman" w:cs="Times New Roman"/>
          <w:color w:val="000000" w:themeColor="text1"/>
          <w:sz w:val="24"/>
          <w:lang w:val="en-ID"/>
        </w:rPr>
        <w:t xml:space="preserve"> F. Klapper &amp; I. Love. (2002). </w:t>
      </w:r>
      <w:r w:rsidRPr="00F542C8">
        <w:rPr>
          <w:rFonts w:ascii="Times New Roman" w:hAnsi="Times New Roman" w:cs="Times New Roman"/>
          <w:color w:val="000000" w:themeColor="text1"/>
          <w:sz w:val="24"/>
          <w:lang w:val="en-ID"/>
        </w:rPr>
        <w:t>Corporate Governance, Investor Protection</w:t>
      </w:r>
      <w:r>
        <w:rPr>
          <w:rFonts w:ascii="Times New Roman" w:hAnsi="Times New Roman" w:cs="Times New Roman"/>
          <w:color w:val="000000" w:themeColor="text1"/>
          <w:sz w:val="24"/>
          <w:lang w:val="en-ID"/>
        </w:rPr>
        <w:t xml:space="preserve"> </w:t>
      </w:r>
      <w:r w:rsidRPr="00F542C8">
        <w:rPr>
          <w:rFonts w:ascii="Times New Roman" w:hAnsi="Times New Roman" w:cs="Times New Roman"/>
          <w:color w:val="000000" w:themeColor="text1"/>
          <w:sz w:val="24"/>
          <w:lang w:val="en-ID"/>
        </w:rPr>
        <w:t>and</w:t>
      </w:r>
      <w:r>
        <w:rPr>
          <w:rFonts w:ascii="Times New Roman" w:hAnsi="Times New Roman" w:cs="Times New Roman"/>
          <w:color w:val="000000" w:themeColor="text1"/>
          <w:sz w:val="24"/>
          <w:lang w:val="en-ID"/>
        </w:rPr>
        <w:t xml:space="preserve"> Performance in Emerging Market</w:t>
      </w:r>
      <w:r w:rsidRPr="00F542C8">
        <w:rPr>
          <w:rFonts w:ascii="Times New Roman" w:hAnsi="Times New Roman" w:cs="Times New Roman"/>
          <w:color w:val="000000" w:themeColor="text1"/>
          <w:sz w:val="24"/>
          <w:lang w:val="en-ID"/>
        </w:rPr>
        <w:t xml:space="preserve">. </w:t>
      </w:r>
      <w:r w:rsidRPr="00F542C8">
        <w:rPr>
          <w:rFonts w:ascii="Times New Roman" w:hAnsi="Times New Roman" w:cs="Times New Roman"/>
          <w:i/>
          <w:color w:val="000000" w:themeColor="text1"/>
          <w:sz w:val="24"/>
          <w:lang w:val="en-ID"/>
        </w:rPr>
        <w:t>World Bank Working Paper</w:t>
      </w:r>
      <w:r w:rsidRPr="00F542C8">
        <w:rPr>
          <w:rFonts w:ascii="Times New Roman" w:hAnsi="Times New Roman" w:cs="Times New Roman"/>
          <w:color w:val="000000" w:themeColor="text1"/>
          <w:sz w:val="24"/>
          <w:lang w:val="en-ID"/>
        </w:rPr>
        <w:t>.</w:t>
      </w:r>
    </w:p>
    <w:p w:rsidR="005A2884" w:rsidRDefault="005A2884" w:rsidP="005A2884">
      <w:pPr>
        <w:pStyle w:val="ListParagraph"/>
        <w:spacing w:line="276" w:lineRule="auto"/>
        <w:ind w:left="1701" w:hanging="981"/>
        <w:jc w:val="both"/>
        <w:rPr>
          <w:rFonts w:ascii="Times New Roman" w:hAnsi="Times New Roman" w:cs="Times New Roman"/>
          <w:color w:val="000000" w:themeColor="text1"/>
          <w:sz w:val="24"/>
          <w:lang w:val="en-ID"/>
        </w:rPr>
      </w:pPr>
    </w:p>
    <w:p w:rsidR="005A2884" w:rsidRDefault="005A2884" w:rsidP="005A2884">
      <w:pPr>
        <w:spacing w:after="0" w:line="240" w:lineRule="auto"/>
        <w:ind w:left="1620" w:hanging="900"/>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 xml:space="preserve">Laila, Noor. 2011. </w:t>
      </w:r>
      <w:r w:rsidRPr="001E383F">
        <w:rPr>
          <w:rFonts w:ascii="Times New Roman" w:hAnsi="Times New Roman" w:cs="Times New Roman"/>
          <w:color w:val="000000" w:themeColor="text1"/>
          <w:sz w:val="24"/>
          <w:lang w:val="en-ID"/>
        </w:rPr>
        <w:t xml:space="preserve">Analisis Pengaruh </w:t>
      </w:r>
      <w:r w:rsidRPr="00F77758">
        <w:rPr>
          <w:rFonts w:ascii="Times New Roman" w:hAnsi="Times New Roman" w:cs="Times New Roman"/>
          <w:i/>
          <w:color w:val="000000" w:themeColor="text1"/>
          <w:sz w:val="24"/>
          <w:lang w:val="en-ID"/>
        </w:rPr>
        <w:t>Good Corporate Governance</w:t>
      </w:r>
      <w:r>
        <w:rPr>
          <w:rFonts w:ascii="Times New Roman" w:hAnsi="Times New Roman" w:cs="Times New Roman"/>
          <w:color w:val="000000" w:themeColor="text1"/>
          <w:sz w:val="24"/>
          <w:lang w:val="en-ID"/>
        </w:rPr>
        <w:t xml:space="preserve"> </w:t>
      </w:r>
      <w:r w:rsidRPr="001E383F">
        <w:rPr>
          <w:rFonts w:ascii="Times New Roman" w:hAnsi="Times New Roman" w:cs="Times New Roman"/>
          <w:color w:val="000000" w:themeColor="text1"/>
          <w:sz w:val="24"/>
          <w:lang w:val="en-ID"/>
        </w:rPr>
        <w:t>Terhadap Nilai Perusahaan</w:t>
      </w:r>
      <w:r>
        <w:rPr>
          <w:rFonts w:ascii="Times New Roman" w:hAnsi="Times New Roman" w:cs="Times New Roman"/>
          <w:color w:val="000000" w:themeColor="text1"/>
          <w:sz w:val="24"/>
          <w:lang w:val="en-ID"/>
        </w:rPr>
        <w:t xml:space="preserve">. </w:t>
      </w:r>
      <w:r>
        <w:rPr>
          <w:rFonts w:ascii="Times New Roman" w:hAnsi="Times New Roman" w:cs="Times New Roman"/>
          <w:i/>
          <w:color w:val="000000" w:themeColor="text1"/>
          <w:sz w:val="24"/>
          <w:lang w:val="en-ID"/>
        </w:rPr>
        <w:t xml:space="preserve">Skripsi, </w:t>
      </w:r>
      <w:r>
        <w:rPr>
          <w:rFonts w:ascii="Times New Roman" w:hAnsi="Times New Roman" w:cs="Times New Roman"/>
          <w:color w:val="000000" w:themeColor="text1"/>
          <w:sz w:val="24"/>
          <w:lang w:val="en-ID"/>
        </w:rPr>
        <w:t>Fakultas Ekonomi, Universitas Diponegoro. Semarang.</w:t>
      </w:r>
    </w:p>
    <w:p w:rsidR="005A2884" w:rsidRPr="00506E85" w:rsidRDefault="005A2884" w:rsidP="005A2884">
      <w:pPr>
        <w:spacing w:after="0" w:line="240" w:lineRule="auto"/>
        <w:ind w:left="1620" w:hanging="900"/>
        <w:jc w:val="both"/>
        <w:rPr>
          <w:rFonts w:ascii="Times New Roman" w:hAnsi="Times New Roman" w:cs="Times New Roman"/>
          <w:color w:val="000000" w:themeColor="text1"/>
          <w:sz w:val="24"/>
          <w:lang w:val="en-ID"/>
        </w:rPr>
      </w:pPr>
    </w:p>
    <w:p w:rsidR="005A2884" w:rsidRDefault="005A2884" w:rsidP="005A2884">
      <w:pPr>
        <w:spacing w:after="0" w:line="240" w:lineRule="auto"/>
        <w:ind w:left="1620" w:hanging="900"/>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 xml:space="preserve">Komite Nasional Kebijakan Governance (KNKG). 2006. </w:t>
      </w:r>
      <w:r w:rsidRPr="00D557F6">
        <w:rPr>
          <w:rFonts w:ascii="Times New Roman" w:hAnsi="Times New Roman" w:cs="Times New Roman"/>
          <w:i/>
          <w:color w:val="000000" w:themeColor="text1"/>
          <w:sz w:val="24"/>
          <w:lang w:val="en-ID"/>
        </w:rPr>
        <w:t>Pedoman Umum Good Corporate Governance di Indonesia</w:t>
      </w:r>
      <w:r>
        <w:rPr>
          <w:rFonts w:ascii="Times New Roman" w:hAnsi="Times New Roman" w:cs="Times New Roman"/>
          <w:color w:val="000000" w:themeColor="text1"/>
          <w:sz w:val="24"/>
          <w:lang w:val="en-ID"/>
        </w:rPr>
        <w:t>. Jakarta.</w:t>
      </w:r>
    </w:p>
    <w:p w:rsidR="005A2884" w:rsidRDefault="005A2884" w:rsidP="005A2884">
      <w:pPr>
        <w:pStyle w:val="ListParagraph"/>
        <w:spacing w:line="276" w:lineRule="auto"/>
        <w:ind w:left="1701" w:hanging="981"/>
        <w:jc w:val="both"/>
        <w:rPr>
          <w:rFonts w:ascii="Times New Roman" w:hAnsi="Times New Roman" w:cs="Times New Roman"/>
          <w:color w:val="000000" w:themeColor="text1"/>
          <w:sz w:val="24"/>
          <w:lang w:val="en-ID"/>
        </w:rPr>
      </w:pPr>
    </w:p>
    <w:p w:rsidR="005A2884" w:rsidRDefault="005A2884" w:rsidP="005A2884">
      <w:pPr>
        <w:spacing w:after="0" w:line="240" w:lineRule="auto"/>
        <w:ind w:left="1800" w:hanging="1080"/>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 xml:space="preserve">Monks, R. A. G., &amp; Minow, N. 2003. </w:t>
      </w:r>
      <w:r w:rsidRPr="001673F3">
        <w:rPr>
          <w:rFonts w:ascii="Times New Roman" w:hAnsi="Times New Roman" w:cs="Times New Roman"/>
          <w:i/>
          <w:color w:val="000000" w:themeColor="text1"/>
          <w:sz w:val="24"/>
          <w:lang w:val="en-ID"/>
        </w:rPr>
        <w:t>Corporate Governance</w:t>
      </w:r>
      <w:r w:rsidRPr="008A5AF8">
        <w:rPr>
          <w:rFonts w:ascii="Times New Roman" w:hAnsi="Times New Roman" w:cs="Times New Roman"/>
          <w:color w:val="000000" w:themeColor="text1"/>
          <w:sz w:val="24"/>
          <w:lang w:val="en-ID"/>
        </w:rPr>
        <w:t>. New Jersey: Blackwell.</w:t>
      </w:r>
    </w:p>
    <w:p w:rsidR="005A2884" w:rsidRDefault="005A2884" w:rsidP="005A2884">
      <w:pPr>
        <w:pStyle w:val="ListParagraph"/>
        <w:spacing w:line="276" w:lineRule="auto"/>
        <w:ind w:left="1701" w:hanging="981"/>
        <w:jc w:val="both"/>
        <w:rPr>
          <w:rFonts w:ascii="Times New Roman" w:hAnsi="Times New Roman" w:cs="Times New Roman"/>
          <w:color w:val="000000" w:themeColor="text1"/>
          <w:sz w:val="24"/>
          <w:lang w:val="en-ID"/>
        </w:rPr>
      </w:pPr>
    </w:p>
    <w:p w:rsidR="005A2884" w:rsidRDefault="005A2884" w:rsidP="005A2884">
      <w:pPr>
        <w:spacing w:after="0" w:line="240" w:lineRule="auto"/>
        <w:ind w:left="1620" w:hanging="900"/>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 xml:space="preserve">Nofitasari, N., Kertahadi dan Yaningwati. 2015. </w:t>
      </w:r>
      <w:r w:rsidRPr="005F1B43">
        <w:rPr>
          <w:rFonts w:ascii="Times New Roman" w:hAnsi="Times New Roman" w:cs="Times New Roman"/>
          <w:color w:val="000000" w:themeColor="text1"/>
          <w:sz w:val="24"/>
          <w:lang w:val="en-ID"/>
        </w:rPr>
        <w:t xml:space="preserve">Pengaruh </w:t>
      </w:r>
      <w:r w:rsidRPr="005F1B43">
        <w:rPr>
          <w:rFonts w:ascii="Times New Roman" w:hAnsi="Times New Roman" w:cs="Times New Roman"/>
          <w:i/>
          <w:color w:val="000000" w:themeColor="text1"/>
          <w:sz w:val="24"/>
          <w:lang w:val="en-ID"/>
        </w:rPr>
        <w:t>Good Corporate Governance</w:t>
      </w:r>
      <w:r>
        <w:rPr>
          <w:rFonts w:ascii="Times New Roman" w:hAnsi="Times New Roman" w:cs="Times New Roman"/>
          <w:color w:val="000000" w:themeColor="text1"/>
          <w:sz w:val="24"/>
          <w:lang w:val="en-ID"/>
        </w:rPr>
        <w:t xml:space="preserve"> d</w:t>
      </w:r>
      <w:r w:rsidRPr="005F1B43">
        <w:rPr>
          <w:rFonts w:ascii="Times New Roman" w:hAnsi="Times New Roman" w:cs="Times New Roman"/>
          <w:color w:val="000000" w:themeColor="text1"/>
          <w:sz w:val="24"/>
          <w:lang w:val="en-ID"/>
        </w:rPr>
        <w:t>an Kinerja Perusahaan Terhadap Nilai Perusahaan</w:t>
      </w:r>
      <w:r>
        <w:rPr>
          <w:rFonts w:ascii="Times New Roman" w:hAnsi="Times New Roman" w:cs="Times New Roman"/>
          <w:color w:val="000000" w:themeColor="text1"/>
          <w:sz w:val="24"/>
          <w:lang w:val="en-ID"/>
        </w:rPr>
        <w:t xml:space="preserve">. </w:t>
      </w:r>
      <w:r>
        <w:rPr>
          <w:rFonts w:ascii="Times New Roman" w:hAnsi="Times New Roman" w:cs="Times New Roman"/>
          <w:i/>
          <w:color w:val="000000" w:themeColor="text1"/>
          <w:sz w:val="24"/>
          <w:lang w:val="en-ID"/>
        </w:rPr>
        <w:t xml:space="preserve">Jurnal Administrasi Bisnis, </w:t>
      </w:r>
      <w:r>
        <w:rPr>
          <w:rFonts w:ascii="Times New Roman" w:hAnsi="Times New Roman" w:cs="Times New Roman"/>
          <w:color w:val="000000" w:themeColor="text1"/>
          <w:sz w:val="24"/>
          <w:lang w:val="en-ID"/>
        </w:rPr>
        <w:t>25 (1), 1 – 7.</w:t>
      </w:r>
    </w:p>
    <w:p w:rsidR="005A2884" w:rsidRDefault="005A2884" w:rsidP="005A2884">
      <w:pPr>
        <w:spacing w:after="0" w:line="240" w:lineRule="auto"/>
        <w:ind w:left="1620" w:hanging="900"/>
        <w:jc w:val="both"/>
        <w:rPr>
          <w:rFonts w:ascii="Times New Roman" w:hAnsi="Times New Roman" w:cs="Times New Roman"/>
          <w:color w:val="000000" w:themeColor="text1"/>
          <w:sz w:val="24"/>
          <w:lang w:val="en-ID"/>
        </w:rPr>
      </w:pPr>
    </w:p>
    <w:p w:rsidR="005A2884" w:rsidRDefault="005A2884" w:rsidP="005A2884">
      <w:pPr>
        <w:spacing w:after="0" w:line="240" w:lineRule="auto"/>
        <w:ind w:left="1620" w:hanging="900"/>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 xml:space="preserve">Ningtyas, L. N., Suhadak dan Nuzula, N. F. 2014. </w:t>
      </w:r>
      <w:r w:rsidRPr="00667DE4">
        <w:rPr>
          <w:rFonts w:ascii="Times New Roman" w:hAnsi="Times New Roman" w:cs="Times New Roman"/>
          <w:color w:val="000000" w:themeColor="text1"/>
          <w:sz w:val="24"/>
          <w:lang w:val="en-ID"/>
        </w:rPr>
        <w:t>Pengaruh Good Corporate Governance Terhadap Nilai Perusahaan</w:t>
      </w:r>
      <w:r>
        <w:rPr>
          <w:rFonts w:ascii="Times New Roman" w:hAnsi="Times New Roman" w:cs="Times New Roman"/>
          <w:color w:val="000000" w:themeColor="text1"/>
          <w:sz w:val="24"/>
          <w:lang w:val="en-ID"/>
        </w:rPr>
        <w:t xml:space="preserve">. </w:t>
      </w:r>
      <w:r w:rsidRPr="00667DE4">
        <w:rPr>
          <w:rFonts w:ascii="Times New Roman" w:hAnsi="Times New Roman" w:cs="Times New Roman"/>
          <w:i/>
          <w:color w:val="000000" w:themeColor="text1"/>
          <w:sz w:val="24"/>
          <w:lang w:val="en-ID"/>
        </w:rPr>
        <w:t>Jurnal Administrasi Bisnis</w:t>
      </w:r>
      <w:r>
        <w:rPr>
          <w:rFonts w:ascii="Times New Roman" w:hAnsi="Times New Roman" w:cs="Times New Roman"/>
          <w:i/>
          <w:color w:val="000000" w:themeColor="text1"/>
          <w:sz w:val="24"/>
          <w:lang w:val="en-ID"/>
        </w:rPr>
        <w:t xml:space="preserve">, </w:t>
      </w:r>
      <w:r>
        <w:rPr>
          <w:rFonts w:ascii="Times New Roman" w:hAnsi="Times New Roman" w:cs="Times New Roman"/>
          <w:color w:val="000000" w:themeColor="text1"/>
          <w:sz w:val="24"/>
          <w:lang w:val="en-ID"/>
        </w:rPr>
        <w:t>17 (1), 1 – 9.</w:t>
      </w:r>
    </w:p>
    <w:p w:rsidR="005A2884" w:rsidRPr="00506E85" w:rsidRDefault="005A2884" w:rsidP="005A2884">
      <w:pPr>
        <w:spacing w:after="0" w:line="240" w:lineRule="auto"/>
        <w:ind w:left="1620" w:hanging="900"/>
        <w:jc w:val="both"/>
        <w:rPr>
          <w:rFonts w:ascii="Times New Roman" w:hAnsi="Times New Roman" w:cs="Times New Roman"/>
          <w:color w:val="000000" w:themeColor="text1"/>
          <w:sz w:val="24"/>
          <w:lang w:val="en-ID"/>
        </w:rPr>
      </w:pPr>
    </w:p>
    <w:p w:rsidR="005A2884" w:rsidRDefault="005A2884" w:rsidP="005A2884">
      <w:pPr>
        <w:spacing w:after="0" w:line="240" w:lineRule="auto"/>
        <w:ind w:left="1620" w:hanging="900"/>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 xml:space="preserve">Salkon, I., F. 2015. </w:t>
      </w:r>
      <w:r w:rsidRPr="00577C0F">
        <w:rPr>
          <w:rFonts w:ascii="Times New Roman" w:hAnsi="Times New Roman" w:cs="Times New Roman"/>
          <w:color w:val="000000" w:themeColor="text1"/>
          <w:sz w:val="24"/>
          <w:lang w:val="en-ID"/>
        </w:rPr>
        <w:t>P</w:t>
      </w:r>
      <w:r>
        <w:rPr>
          <w:rFonts w:ascii="Times New Roman" w:hAnsi="Times New Roman" w:cs="Times New Roman"/>
          <w:color w:val="000000" w:themeColor="text1"/>
          <w:sz w:val="24"/>
          <w:lang w:val="en-ID"/>
        </w:rPr>
        <w:t>engaruh Ukuran Dewan Komisaris d</w:t>
      </w:r>
      <w:r w:rsidRPr="00577C0F">
        <w:rPr>
          <w:rFonts w:ascii="Times New Roman" w:hAnsi="Times New Roman" w:cs="Times New Roman"/>
          <w:color w:val="000000" w:themeColor="text1"/>
          <w:sz w:val="24"/>
          <w:lang w:val="en-ID"/>
        </w:rPr>
        <w:t>an Komite Audit</w:t>
      </w:r>
      <w:r>
        <w:rPr>
          <w:rFonts w:ascii="Times New Roman" w:hAnsi="Times New Roman" w:cs="Times New Roman"/>
          <w:color w:val="000000" w:themeColor="text1"/>
          <w:sz w:val="24"/>
          <w:lang w:val="en-ID"/>
        </w:rPr>
        <w:t xml:space="preserve"> Terhadap Nilai Perusahaan p</w:t>
      </w:r>
      <w:r w:rsidRPr="00577C0F">
        <w:rPr>
          <w:rFonts w:ascii="Times New Roman" w:hAnsi="Times New Roman" w:cs="Times New Roman"/>
          <w:color w:val="000000" w:themeColor="text1"/>
          <w:sz w:val="24"/>
          <w:lang w:val="en-ID"/>
        </w:rPr>
        <w:t>ada Perusahaan</w:t>
      </w:r>
      <w:r>
        <w:rPr>
          <w:rFonts w:ascii="Times New Roman" w:hAnsi="Times New Roman" w:cs="Times New Roman"/>
          <w:color w:val="000000" w:themeColor="text1"/>
          <w:sz w:val="24"/>
          <w:lang w:val="en-ID"/>
        </w:rPr>
        <w:t xml:space="preserve"> Pertambangan y</w:t>
      </w:r>
      <w:r w:rsidRPr="00577C0F">
        <w:rPr>
          <w:rFonts w:ascii="Times New Roman" w:hAnsi="Times New Roman" w:cs="Times New Roman"/>
          <w:color w:val="000000" w:themeColor="text1"/>
          <w:sz w:val="24"/>
          <w:lang w:val="en-ID"/>
        </w:rPr>
        <w:t>ang Terdaftar</w:t>
      </w:r>
      <w:r>
        <w:rPr>
          <w:rFonts w:ascii="Times New Roman" w:hAnsi="Times New Roman" w:cs="Times New Roman"/>
          <w:color w:val="000000" w:themeColor="text1"/>
          <w:sz w:val="24"/>
          <w:lang w:val="en-ID"/>
        </w:rPr>
        <w:t xml:space="preserve"> d</w:t>
      </w:r>
      <w:r w:rsidRPr="00577C0F">
        <w:rPr>
          <w:rFonts w:ascii="Times New Roman" w:hAnsi="Times New Roman" w:cs="Times New Roman"/>
          <w:color w:val="000000" w:themeColor="text1"/>
          <w:sz w:val="24"/>
          <w:lang w:val="en-ID"/>
        </w:rPr>
        <w:t>i Bursa Efek Indonesia</w:t>
      </w:r>
      <w:r>
        <w:rPr>
          <w:rFonts w:ascii="Times New Roman" w:hAnsi="Times New Roman" w:cs="Times New Roman"/>
          <w:color w:val="000000" w:themeColor="text1"/>
          <w:sz w:val="24"/>
          <w:lang w:val="en-ID"/>
        </w:rPr>
        <w:t xml:space="preserve"> </w:t>
      </w:r>
      <w:r w:rsidRPr="00577C0F">
        <w:rPr>
          <w:rFonts w:ascii="Times New Roman" w:hAnsi="Times New Roman" w:cs="Times New Roman"/>
          <w:color w:val="000000" w:themeColor="text1"/>
          <w:sz w:val="24"/>
          <w:lang w:val="en-ID"/>
        </w:rPr>
        <w:t>Periode 2009-2013</w:t>
      </w:r>
      <w:r>
        <w:rPr>
          <w:rFonts w:ascii="Times New Roman" w:hAnsi="Times New Roman" w:cs="Times New Roman"/>
          <w:color w:val="000000" w:themeColor="text1"/>
          <w:sz w:val="24"/>
          <w:lang w:val="en-ID"/>
        </w:rPr>
        <w:t xml:space="preserve">. </w:t>
      </w:r>
      <w:r>
        <w:rPr>
          <w:rFonts w:ascii="Times New Roman" w:hAnsi="Times New Roman" w:cs="Times New Roman"/>
          <w:i/>
          <w:color w:val="000000" w:themeColor="text1"/>
          <w:sz w:val="24"/>
          <w:lang w:val="en-ID"/>
        </w:rPr>
        <w:t xml:space="preserve">Skripsi, </w:t>
      </w:r>
      <w:r>
        <w:rPr>
          <w:rFonts w:ascii="Times New Roman" w:hAnsi="Times New Roman" w:cs="Times New Roman"/>
          <w:color w:val="000000" w:themeColor="text1"/>
          <w:sz w:val="24"/>
          <w:lang w:val="en-ID"/>
        </w:rPr>
        <w:t>Fakultas Bisnis dan Manajemen, Universitas Widyatama.</w:t>
      </w:r>
    </w:p>
    <w:p w:rsidR="005A2884" w:rsidRDefault="005A2884" w:rsidP="005A2884">
      <w:pPr>
        <w:spacing w:after="0" w:line="240" w:lineRule="auto"/>
        <w:ind w:left="1620" w:hanging="900"/>
        <w:jc w:val="both"/>
        <w:rPr>
          <w:rFonts w:ascii="Times New Roman" w:hAnsi="Times New Roman" w:cs="Times New Roman"/>
          <w:color w:val="000000" w:themeColor="text1"/>
          <w:sz w:val="24"/>
          <w:lang w:val="en-ID"/>
        </w:rPr>
      </w:pPr>
    </w:p>
    <w:p w:rsidR="005A2884" w:rsidRDefault="005A2884" w:rsidP="005A2884">
      <w:pPr>
        <w:spacing w:after="0" w:line="240" w:lineRule="auto"/>
        <w:ind w:left="1620" w:hanging="900"/>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 xml:space="preserve">Sembiring, Eddy Rismanda. 2003. Kinerja Keuangan, Political Visibility, Ketergantungan pada Hutang dan Pengungkapan Tanggungjawab Sosial Perusahaan. </w:t>
      </w:r>
      <w:r>
        <w:rPr>
          <w:rFonts w:ascii="Times New Roman" w:hAnsi="Times New Roman" w:cs="Times New Roman"/>
          <w:i/>
          <w:color w:val="000000" w:themeColor="text1"/>
          <w:sz w:val="24"/>
          <w:lang w:val="en-ID"/>
        </w:rPr>
        <w:t xml:space="preserve">Symposium Nasional Akuntansi VI, </w:t>
      </w:r>
      <w:r>
        <w:rPr>
          <w:rFonts w:ascii="Times New Roman" w:hAnsi="Times New Roman" w:cs="Times New Roman"/>
          <w:color w:val="000000" w:themeColor="text1"/>
          <w:sz w:val="24"/>
          <w:lang w:val="en-ID"/>
        </w:rPr>
        <w:t>Surabaya, 16 – 17 Oktober 2003.</w:t>
      </w:r>
    </w:p>
    <w:p w:rsidR="005A2884" w:rsidRPr="003233A8" w:rsidRDefault="005A2884" w:rsidP="005A2884">
      <w:pPr>
        <w:spacing w:after="0" w:line="240" w:lineRule="auto"/>
        <w:ind w:left="1620" w:hanging="900"/>
        <w:jc w:val="both"/>
        <w:rPr>
          <w:rFonts w:ascii="Times New Roman" w:hAnsi="Times New Roman" w:cs="Times New Roman"/>
          <w:color w:val="000000" w:themeColor="text1"/>
          <w:sz w:val="24"/>
          <w:lang w:val="en-ID"/>
        </w:rPr>
      </w:pPr>
    </w:p>
    <w:p w:rsidR="005A2884" w:rsidRDefault="005A2884" w:rsidP="005A2884">
      <w:pPr>
        <w:spacing w:after="0" w:line="240" w:lineRule="auto"/>
        <w:ind w:left="1620" w:hanging="900"/>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 xml:space="preserve">Sukamulja, Sukmawati. 2004. </w:t>
      </w:r>
      <w:r w:rsidRPr="00F07963">
        <w:rPr>
          <w:rFonts w:ascii="Times New Roman" w:hAnsi="Times New Roman" w:cs="Times New Roman"/>
          <w:color w:val="000000" w:themeColor="text1"/>
          <w:sz w:val="24"/>
          <w:lang w:val="en-ID"/>
        </w:rPr>
        <w:t>Good Corporate Governance di Sektor Keuangan:</w:t>
      </w:r>
      <w:r>
        <w:rPr>
          <w:rFonts w:ascii="Times New Roman" w:hAnsi="Times New Roman" w:cs="Times New Roman"/>
          <w:color w:val="000000" w:themeColor="text1"/>
          <w:sz w:val="24"/>
          <w:lang w:val="en-ID"/>
        </w:rPr>
        <w:t xml:space="preserve"> </w:t>
      </w:r>
      <w:r w:rsidRPr="00F07963">
        <w:rPr>
          <w:rFonts w:ascii="Times New Roman" w:hAnsi="Times New Roman" w:cs="Times New Roman"/>
          <w:color w:val="000000" w:themeColor="text1"/>
          <w:sz w:val="24"/>
          <w:lang w:val="en-ID"/>
        </w:rPr>
        <w:t>Dampak Good Corporate Gover</w:t>
      </w:r>
      <w:r>
        <w:rPr>
          <w:rFonts w:ascii="Times New Roman" w:hAnsi="Times New Roman" w:cs="Times New Roman"/>
          <w:color w:val="000000" w:themeColor="text1"/>
          <w:sz w:val="24"/>
          <w:lang w:val="en-ID"/>
        </w:rPr>
        <w:t>nance Terhadap Kinerja Keuangan</w:t>
      </w:r>
      <w:r w:rsidRPr="00F07963">
        <w:rPr>
          <w:rFonts w:ascii="Times New Roman" w:hAnsi="Times New Roman" w:cs="Times New Roman"/>
          <w:color w:val="000000" w:themeColor="text1"/>
          <w:sz w:val="24"/>
          <w:lang w:val="en-ID"/>
        </w:rPr>
        <w:t>.</w:t>
      </w:r>
      <w:r>
        <w:rPr>
          <w:rFonts w:ascii="Times New Roman" w:hAnsi="Times New Roman" w:cs="Times New Roman"/>
          <w:color w:val="000000" w:themeColor="text1"/>
          <w:sz w:val="24"/>
          <w:lang w:val="en-ID"/>
        </w:rPr>
        <w:t xml:space="preserve"> </w:t>
      </w:r>
      <w:r>
        <w:rPr>
          <w:rFonts w:ascii="Times New Roman" w:hAnsi="Times New Roman" w:cs="Times New Roman"/>
          <w:i/>
          <w:color w:val="000000" w:themeColor="text1"/>
          <w:sz w:val="24"/>
          <w:lang w:val="en-ID"/>
        </w:rPr>
        <w:t xml:space="preserve">Symposium Nasional Akuntansi VII, </w:t>
      </w:r>
      <w:r>
        <w:rPr>
          <w:rFonts w:ascii="Times New Roman" w:hAnsi="Times New Roman" w:cs="Times New Roman"/>
          <w:color w:val="000000" w:themeColor="text1"/>
          <w:sz w:val="24"/>
          <w:lang w:val="en-ID"/>
        </w:rPr>
        <w:t>Juni 2004.</w:t>
      </w:r>
    </w:p>
    <w:p w:rsidR="005A2884" w:rsidRDefault="005A2884" w:rsidP="005A2884">
      <w:pPr>
        <w:spacing w:after="0" w:line="240" w:lineRule="auto"/>
        <w:ind w:left="1620" w:hanging="900"/>
        <w:jc w:val="both"/>
        <w:rPr>
          <w:rFonts w:ascii="Times New Roman" w:hAnsi="Times New Roman" w:cs="Times New Roman"/>
          <w:color w:val="000000" w:themeColor="text1"/>
          <w:sz w:val="24"/>
          <w:lang w:val="en-ID"/>
        </w:rPr>
      </w:pPr>
    </w:p>
    <w:p w:rsidR="005A2884" w:rsidRPr="00A46F97" w:rsidRDefault="005A2884" w:rsidP="005A2884">
      <w:pPr>
        <w:spacing w:after="0" w:line="240" w:lineRule="auto"/>
        <w:ind w:left="1620" w:hanging="900"/>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 xml:space="preserve">Sutedi, A.2011. </w:t>
      </w:r>
      <w:r>
        <w:rPr>
          <w:rFonts w:ascii="Times New Roman" w:hAnsi="Times New Roman" w:cs="Times New Roman"/>
          <w:i/>
          <w:color w:val="000000" w:themeColor="text1"/>
          <w:sz w:val="24"/>
          <w:lang w:val="en-ID"/>
        </w:rPr>
        <w:t xml:space="preserve">Good Corporate Governance. </w:t>
      </w:r>
      <w:r>
        <w:rPr>
          <w:rFonts w:ascii="Times New Roman" w:hAnsi="Times New Roman" w:cs="Times New Roman"/>
          <w:color w:val="000000" w:themeColor="text1"/>
          <w:sz w:val="24"/>
          <w:lang w:val="en-ID"/>
        </w:rPr>
        <w:t>Jakarta. Sinar Grafika.</w:t>
      </w:r>
    </w:p>
    <w:p w:rsidR="005A2884" w:rsidRDefault="005A2884" w:rsidP="005A2884">
      <w:pPr>
        <w:spacing w:after="0" w:line="240" w:lineRule="auto"/>
        <w:ind w:left="1620" w:hanging="900"/>
        <w:jc w:val="both"/>
        <w:rPr>
          <w:rFonts w:ascii="Times New Roman" w:hAnsi="Times New Roman" w:cs="Times New Roman"/>
          <w:color w:val="000000" w:themeColor="text1"/>
          <w:sz w:val="24"/>
          <w:lang w:val="en-ID"/>
        </w:rPr>
      </w:pPr>
    </w:p>
    <w:p w:rsidR="005A2884" w:rsidRDefault="005A2884" w:rsidP="005A2884">
      <w:pPr>
        <w:spacing w:after="0" w:line="240" w:lineRule="auto"/>
        <w:ind w:left="1620" w:hanging="900"/>
        <w:jc w:val="both"/>
        <w:rPr>
          <w:rFonts w:ascii="Times New Roman" w:hAnsi="Times New Roman" w:cs="Times New Roman"/>
          <w:color w:val="000000" w:themeColor="text1"/>
          <w:sz w:val="24"/>
          <w:lang w:val="en-ID"/>
        </w:rPr>
      </w:pPr>
      <w:r w:rsidRPr="00D37E6D">
        <w:rPr>
          <w:rFonts w:ascii="Times New Roman" w:hAnsi="Times New Roman" w:cs="Times New Roman"/>
          <w:color w:val="000000" w:themeColor="text1"/>
          <w:sz w:val="24"/>
          <w:lang w:val="en-ID"/>
        </w:rPr>
        <w:t>Tjager, I.N., A. Alijoyo H.R. Djemat, da</w:t>
      </w:r>
      <w:r>
        <w:rPr>
          <w:rFonts w:ascii="Times New Roman" w:hAnsi="Times New Roman" w:cs="Times New Roman"/>
          <w:color w:val="000000" w:themeColor="text1"/>
          <w:sz w:val="24"/>
          <w:lang w:val="en-ID"/>
        </w:rPr>
        <w:t>n B. Sembodo. 2003</w:t>
      </w:r>
      <w:r w:rsidRPr="00D37E6D">
        <w:rPr>
          <w:rFonts w:ascii="Times New Roman" w:hAnsi="Times New Roman" w:cs="Times New Roman"/>
          <w:color w:val="000000" w:themeColor="text1"/>
          <w:sz w:val="24"/>
          <w:lang w:val="en-ID"/>
        </w:rPr>
        <w:t xml:space="preserve">. </w:t>
      </w:r>
      <w:r w:rsidRPr="00D557F6">
        <w:rPr>
          <w:rFonts w:ascii="Times New Roman" w:hAnsi="Times New Roman" w:cs="Times New Roman"/>
          <w:i/>
          <w:color w:val="000000" w:themeColor="text1"/>
          <w:sz w:val="24"/>
          <w:lang w:val="en-ID"/>
        </w:rPr>
        <w:t xml:space="preserve">Corporate </w:t>
      </w:r>
      <w:r>
        <w:rPr>
          <w:rFonts w:ascii="Times New Roman" w:hAnsi="Times New Roman" w:cs="Times New Roman"/>
          <w:i/>
          <w:color w:val="000000" w:themeColor="text1"/>
          <w:sz w:val="24"/>
          <w:lang w:val="en-ID"/>
        </w:rPr>
        <w:t>G</w:t>
      </w:r>
      <w:r w:rsidRPr="00D557F6">
        <w:rPr>
          <w:rFonts w:ascii="Times New Roman" w:hAnsi="Times New Roman" w:cs="Times New Roman"/>
          <w:i/>
          <w:color w:val="000000" w:themeColor="text1"/>
          <w:sz w:val="24"/>
          <w:lang w:val="en-ID"/>
        </w:rPr>
        <w:t>overnance: Tantangan dan kesempatan bagi komunitas bisnis Indonesia</w:t>
      </w:r>
      <w:r w:rsidRPr="00D37E6D">
        <w:rPr>
          <w:rFonts w:ascii="Times New Roman" w:hAnsi="Times New Roman" w:cs="Times New Roman"/>
          <w:color w:val="000000" w:themeColor="text1"/>
          <w:sz w:val="24"/>
          <w:lang w:val="en-ID"/>
        </w:rPr>
        <w:t xml:space="preserve">. </w:t>
      </w:r>
      <w:r w:rsidRPr="00CE4ECD">
        <w:rPr>
          <w:rFonts w:ascii="Times New Roman" w:hAnsi="Times New Roman" w:cs="Times New Roman"/>
          <w:color w:val="000000" w:themeColor="text1"/>
          <w:sz w:val="24"/>
          <w:lang w:val="en-ID"/>
        </w:rPr>
        <w:t>Forum Corporate Governance in Indonesia (FCGI)</w:t>
      </w:r>
      <w:r w:rsidRPr="00D37E6D">
        <w:rPr>
          <w:rFonts w:ascii="Times New Roman" w:hAnsi="Times New Roman" w:cs="Times New Roman"/>
          <w:color w:val="000000" w:themeColor="text1"/>
          <w:sz w:val="24"/>
          <w:lang w:val="en-ID"/>
        </w:rPr>
        <w:t>.</w:t>
      </w:r>
    </w:p>
    <w:p w:rsidR="005A2884" w:rsidRDefault="005A2884" w:rsidP="005A2884">
      <w:pPr>
        <w:spacing w:after="0" w:line="240" w:lineRule="auto"/>
        <w:ind w:left="1620" w:hanging="900"/>
        <w:jc w:val="both"/>
        <w:rPr>
          <w:rFonts w:ascii="Times New Roman" w:hAnsi="Times New Roman" w:cs="Times New Roman"/>
          <w:color w:val="000000" w:themeColor="text1"/>
          <w:sz w:val="24"/>
          <w:lang w:val="en-ID"/>
        </w:rPr>
      </w:pPr>
    </w:p>
    <w:p w:rsidR="005A2884" w:rsidRDefault="005A2884" w:rsidP="005A2884">
      <w:pPr>
        <w:spacing w:after="0" w:line="240" w:lineRule="auto"/>
        <w:ind w:left="1440" w:hanging="720"/>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 xml:space="preserve">Tunggal, A. W. 2008. </w:t>
      </w:r>
      <w:r>
        <w:rPr>
          <w:rFonts w:ascii="Times New Roman" w:hAnsi="Times New Roman" w:cs="Times New Roman"/>
          <w:i/>
          <w:color w:val="000000" w:themeColor="text1"/>
          <w:sz w:val="24"/>
          <w:lang w:val="en-ID"/>
        </w:rPr>
        <w:t>Komite Audit</w:t>
      </w:r>
      <w:r>
        <w:rPr>
          <w:rFonts w:ascii="Times New Roman" w:hAnsi="Times New Roman" w:cs="Times New Roman"/>
          <w:color w:val="000000" w:themeColor="text1"/>
          <w:sz w:val="24"/>
          <w:lang w:val="en-ID"/>
        </w:rPr>
        <w:t xml:space="preserve">. </w:t>
      </w:r>
      <w:proofErr w:type="gramStart"/>
      <w:r>
        <w:rPr>
          <w:rFonts w:ascii="Times New Roman" w:hAnsi="Times New Roman" w:cs="Times New Roman"/>
          <w:color w:val="000000" w:themeColor="text1"/>
          <w:sz w:val="24"/>
          <w:lang w:val="en-ID"/>
        </w:rPr>
        <w:t>Jakarta :</w:t>
      </w:r>
      <w:proofErr w:type="gramEnd"/>
      <w:r>
        <w:rPr>
          <w:rFonts w:ascii="Times New Roman" w:hAnsi="Times New Roman" w:cs="Times New Roman"/>
          <w:color w:val="000000" w:themeColor="text1"/>
          <w:sz w:val="24"/>
          <w:lang w:val="en-ID"/>
        </w:rPr>
        <w:t xml:space="preserve"> Harvindo.</w:t>
      </w:r>
    </w:p>
    <w:p w:rsidR="005A2884" w:rsidRDefault="005A2884" w:rsidP="005A2884">
      <w:pPr>
        <w:spacing w:after="0" w:line="240" w:lineRule="auto"/>
        <w:ind w:left="1440" w:hanging="720"/>
        <w:jc w:val="both"/>
        <w:rPr>
          <w:rFonts w:ascii="Times New Roman" w:hAnsi="Times New Roman" w:cs="Times New Roman"/>
          <w:color w:val="000000" w:themeColor="text1"/>
          <w:sz w:val="24"/>
          <w:lang w:val="en-ID"/>
        </w:rPr>
      </w:pPr>
    </w:p>
    <w:p w:rsidR="005A2884" w:rsidRDefault="005A2884" w:rsidP="005A2884">
      <w:pPr>
        <w:spacing w:after="0" w:line="240" w:lineRule="auto"/>
        <w:ind w:left="1440" w:hanging="720"/>
        <w:jc w:val="both"/>
        <w:rPr>
          <w:rFonts w:ascii="Times New Roman" w:hAnsi="Times New Roman" w:cs="Times New Roman"/>
          <w:i/>
          <w:color w:val="000000" w:themeColor="text1"/>
          <w:sz w:val="24"/>
          <w:lang w:val="en-ID"/>
        </w:rPr>
      </w:pPr>
      <w:r>
        <w:rPr>
          <w:rFonts w:ascii="Times New Roman" w:hAnsi="Times New Roman" w:cs="Times New Roman"/>
          <w:color w:val="000000" w:themeColor="text1"/>
          <w:sz w:val="24"/>
          <w:lang w:val="en-ID"/>
        </w:rPr>
        <w:t xml:space="preserve">Undang – undang Nomor 40 Tahun 2007 tentang </w:t>
      </w:r>
      <w:r>
        <w:rPr>
          <w:rFonts w:ascii="Times New Roman" w:hAnsi="Times New Roman" w:cs="Times New Roman"/>
          <w:i/>
          <w:color w:val="000000" w:themeColor="text1"/>
          <w:sz w:val="24"/>
          <w:lang w:val="en-ID"/>
        </w:rPr>
        <w:t>Perseroan Terbatas.</w:t>
      </w:r>
    </w:p>
    <w:p w:rsidR="005A2884" w:rsidRDefault="005A2884" w:rsidP="005A2884">
      <w:pPr>
        <w:spacing w:after="0" w:line="240" w:lineRule="auto"/>
        <w:ind w:left="1440" w:hanging="720"/>
        <w:jc w:val="both"/>
        <w:rPr>
          <w:rFonts w:ascii="Times New Roman" w:hAnsi="Times New Roman" w:cs="Times New Roman"/>
          <w:i/>
          <w:color w:val="000000" w:themeColor="text1"/>
          <w:sz w:val="24"/>
          <w:lang w:val="en-ID"/>
        </w:rPr>
      </w:pPr>
    </w:p>
    <w:p w:rsidR="005A2884" w:rsidRDefault="005A2884" w:rsidP="005A2884">
      <w:pPr>
        <w:spacing w:after="0" w:line="240" w:lineRule="auto"/>
        <w:ind w:left="1620" w:hanging="900"/>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 xml:space="preserve">Wibisono, Haris. 2004. Pengaruh Earnings Management Terhadap Kinerja di Seputar SEO. </w:t>
      </w:r>
      <w:r>
        <w:rPr>
          <w:rFonts w:ascii="Times New Roman" w:hAnsi="Times New Roman" w:cs="Times New Roman"/>
          <w:i/>
          <w:color w:val="000000" w:themeColor="text1"/>
          <w:sz w:val="24"/>
          <w:lang w:val="en-ID"/>
        </w:rPr>
        <w:t>Tesis</w:t>
      </w:r>
      <w:r>
        <w:rPr>
          <w:rFonts w:ascii="Times New Roman" w:hAnsi="Times New Roman" w:cs="Times New Roman"/>
          <w:color w:val="000000" w:themeColor="text1"/>
          <w:sz w:val="24"/>
          <w:lang w:val="en-ID"/>
        </w:rPr>
        <w:t>. Magister Sains Akuntansi Universitas Diponegoro. Semarang.</w:t>
      </w:r>
    </w:p>
    <w:p w:rsidR="005A2884" w:rsidRDefault="005A2884" w:rsidP="005A2884">
      <w:pPr>
        <w:spacing w:after="0" w:line="240" w:lineRule="auto"/>
        <w:ind w:left="720" w:hanging="720"/>
        <w:jc w:val="both"/>
        <w:rPr>
          <w:rFonts w:ascii="Times New Roman" w:hAnsi="Times New Roman" w:cs="Times New Roman"/>
          <w:color w:val="000000" w:themeColor="text1"/>
          <w:sz w:val="24"/>
          <w:lang w:val="en-ID"/>
        </w:rPr>
      </w:pPr>
    </w:p>
    <w:p w:rsidR="005A2884" w:rsidRDefault="005A2884" w:rsidP="005A2884">
      <w:pPr>
        <w:spacing w:after="0" w:line="240" w:lineRule="auto"/>
        <w:ind w:left="1440" w:hanging="720"/>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 xml:space="preserve">Wolfensohn, J. 1999. </w:t>
      </w:r>
      <w:r>
        <w:rPr>
          <w:rFonts w:ascii="Times New Roman" w:hAnsi="Times New Roman" w:cs="Times New Roman"/>
          <w:i/>
          <w:color w:val="000000" w:themeColor="text1"/>
          <w:sz w:val="24"/>
          <w:lang w:val="en-ID"/>
        </w:rPr>
        <w:t>Corporate Governance</w:t>
      </w:r>
      <w:r>
        <w:rPr>
          <w:rFonts w:ascii="Times New Roman" w:hAnsi="Times New Roman" w:cs="Times New Roman"/>
          <w:color w:val="000000" w:themeColor="text1"/>
          <w:sz w:val="24"/>
          <w:lang w:val="en-ID"/>
        </w:rPr>
        <w:t>. Financial Times.</w:t>
      </w:r>
    </w:p>
    <w:p w:rsidR="005A2884" w:rsidRDefault="005A2884" w:rsidP="005A2884">
      <w:pPr>
        <w:spacing w:after="0" w:line="240" w:lineRule="auto"/>
        <w:ind w:left="1440" w:hanging="720"/>
        <w:jc w:val="both"/>
        <w:rPr>
          <w:rFonts w:ascii="Times New Roman" w:hAnsi="Times New Roman" w:cs="Times New Roman"/>
          <w:color w:val="000000" w:themeColor="text1"/>
          <w:sz w:val="24"/>
          <w:lang w:val="en-ID"/>
        </w:rPr>
      </w:pPr>
    </w:p>
    <w:p w:rsidR="005A2884" w:rsidRDefault="005A2884" w:rsidP="005A2884">
      <w:pPr>
        <w:spacing w:after="0" w:line="240" w:lineRule="auto"/>
        <w:ind w:left="1440" w:hanging="720"/>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 xml:space="preserve">Wardhani, Amania Putrid </w:t>
      </w:r>
      <w:proofErr w:type="gramStart"/>
      <w:r>
        <w:rPr>
          <w:rFonts w:ascii="Times New Roman" w:hAnsi="Times New Roman" w:cs="Times New Roman"/>
          <w:color w:val="000000" w:themeColor="text1"/>
          <w:sz w:val="24"/>
          <w:lang w:val="en-ID"/>
        </w:rPr>
        <w:t>an</w:t>
      </w:r>
      <w:proofErr w:type="gramEnd"/>
      <w:r>
        <w:rPr>
          <w:rFonts w:ascii="Times New Roman" w:hAnsi="Times New Roman" w:cs="Times New Roman"/>
          <w:color w:val="000000" w:themeColor="text1"/>
          <w:sz w:val="24"/>
          <w:lang w:val="en-ID"/>
        </w:rPr>
        <w:t xml:space="preserve"> Raharja, Surya. 2013. Analisis Pengaruh Corporate Governance Terhadap Audit Report LAG. </w:t>
      </w:r>
      <w:r>
        <w:rPr>
          <w:rFonts w:ascii="Times New Roman" w:hAnsi="Times New Roman" w:cs="Times New Roman"/>
          <w:i/>
          <w:color w:val="000000" w:themeColor="text1"/>
          <w:sz w:val="24"/>
          <w:lang w:val="en-ID"/>
        </w:rPr>
        <w:t xml:space="preserve">Diponegoro Journal </w:t>
      </w:r>
      <w:proofErr w:type="gramStart"/>
      <w:r>
        <w:rPr>
          <w:rFonts w:ascii="Times New Roman" w:hAnsi="Times New Roman" w:cs="Times New Roman"/>
          <w:i/>
          <w:color w:val="000000" w:themeColor="text1"/>
          <w:sz w:val="24"/>
          <w:lang w:val="en-ID"/>
        </w:rPr>
        <w:t>Of</w:t>
      </w:r>
      <w:proofErr w:type="gramEnd"/>
      <w:r>
        <w:rPr>
          <w:rFonts w:ascii="Times New Roman" w:hAnsi="Times New Roman" w:cs="Times New Roman"/>
          <w:i/>
          <w:color w:val="000000" w:themeColor="text1"/>
          <w:sz w:val="24"/>
          <w:lang w:val="en-ID"/>
        </w:rPr>
        <w:t xml:space="preserve"> Accaunting</w:t>
      </w:r>
      <w:r>
        <w:rPr>
          <w:rFonts w:ascii="Times New Roman" w:hAnsi="Times New Roman" w:cs="Times New Roman"/>
          <w:color w:val="000000" w:themeColor="text1"/>
          <w:sz w:val="24"/>
          <w:lang w:val="en-ID"/>
        </w:rPr>
        <w:t>. Vol 2. No.3</w:t>
      </w:r>
    </w:p>
    <w:p w:rsidR="005A2884" w:rsidRDefault="005A2884" w:rsidP="005A2884">
      <w:pPr>
        <w:spacing w:after="0" w:line="240" w:lineRule="auto"/>
        <w:ind w:left="1440" w:hanging="720"/>
        <w:jc w:val="both"/>
        <w:rPr>
          <w:rFonts w:ascii="Times New Roman" w:hAnsi="Times New Roman" w:cs="Times New Roman"/>
          <w:color w:val="000000" w:themeColor="text1"/>
          <w:sz w:val="24"/>
          <w:lang w:val="en-ID"/>
        </w:rPr>
      </w:pPr>
    </w:p>
    <w:p w:rsidR="00B529A9" w:rsidRPr="003B099A" w:rsidRDefault="005A2884" w:rsidP="005A2884">
      <w:pPr>
        <w:spacing w:line="360" w:lineRule="auto"/>
        <w:ind w:left="720"/>
        <w:jc w:val="both"/>
        <w:rPr>
          <w:rFonts w:ascii="Times New Roman" w:hAnsi="Times New Roman" w:cs="Times New Roman"/>
          <w:color w:val="FF0000"/>
          <w:sz w:val="24"/>
          <w:szCs w:val="24"/>
        </w:rPr>
      </w:pPr>
      <w:r>
        <w:rPr>
          <w:rFonts w:ascii="Times New Roman" w:hAnsi="Times New Roman" w:cs="Times New Roman"/>
          <w:color w:val="000000" w:themeColor="text1"/>
          <w:sz w:val="24"/>
          <w:lang w:val="en-ID"/>
        </w:rPr>
        <w:t xml:space="preserve">Wijayanti, Elvire DR. 2011. Pengaruh Mekanisme Corporate Governance Terhadap Ketepatan Waktu Penyampaian Pelaporan Keuangan. </w:t>
      </w:r>
      <w:r>
        <w:rPr>
          <w:rFonts w:ascii="Times New Roman" w:hAnsi="Times New Roman" w:cs="Times New Roman"/>
          <w:i/>
          <w:color w:val="000000" w:themeColor="text1"/>
          <w:sz w:val="24"/>
          <w:lang w:val="en-ID"/>
        </w:rPr>
        <w:t>Skripsi</w:t>
      </w:r>
      <w:r>
        <w:rPr>
          <w:rFonts w:ascii="Times New Roman" w:hAnsi="Times New Roman" w:cs="Times New Roman"/>
          <w:color w:val="000000" w:themeColor="text1"/>
          <w:sz w:val="24"/>
          <w:lang w:val="en-ID"/>
        </w:rPr>
        <w:t>. Universitas Jember.</w:t>
      </w:r>
    </w:p>
    <w:sectPr w:rsidR="00B529A9" w:rsidRPr="003B099A" w:rsidSect="00675F92">
      <w:footerReference w:type="default" r:id="rId10"/>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6E3" w:rsidRDefault="004616E3" w:rsidP="00675F92">
      <w:pPr>
        <w:spacing w:after="0" w:line="240" w:lineRule="auto"/>
      </w:pPr>
      <w:r>
        <w:separator/>
      </w:r>
    </w:p>
  </w:endnote>
  <w:endnote w:type="continuationSeparator" w:id="0">
    <w:p w:rsidR="004616E3" w:rsidRDefault="004616E3" w:rsidP="00675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284817"/>
      <w:docPartObj>
        <w:docPartGallery w:val="Page Numbers (Bottom of Page)"/>
        <w:docPartUnique/>
      </w:docPartObj>
    </w:sdtPr>
    <w:sdtEndPr>
      <w:rPr>
        <w:noProof/>
      </w:rPr>
    </w:sdtEndPr>
    <w:sdtContent>
      <w:p w:rsidR="00E744D2" w:rsidRDefault="00E744D2">
        <w:pPr>
          <w:pStyle w:val="Footer"/>
          <w:jc w:val="center"/>
        </w:pPr>
        <w:r>
          <w:fldChar w:fldCharType="begin"/>
        </w:r>
        <w:r>
          <w:instrText xml:space="preserve"> PAGE   \* MERGEFORMAT </w:instrText>
        </w:r>
        <w:r>
          <w:fldChar w:fldCharType="separate"/>
        </w:r>
        <w:r w:rsidR="003D2359">
          <w:rPr>
            <w:noProof/>
          </w:rPr>
          <w:t>11</w:t>
        </w:r>
        <w:r>
          <w:rPr>
            <w:noProof/>
          </w:rPr>
          <w:fldChar w:fldCharType="end"/>
        </w:r>
      </w:p>
    </w:sdtContent>
  </w:sdt>
  <w:p w:rsidR="00E744D2" w:rsidRDefault="00E744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6E3" w:rsidRDefault="004616E3" w:rsidP="00675F92">
      <w:pPr>
        <w:spacing w:after="0" w:line="240" w:lineRule="auto"/>
      </w:pPr>
      <w:r>
        <w:separator/>
      </w:r>
    </w:p>
  </w:footnote>
  <w:footnote w:type="continuationSeparator" w:id="0">
    <w:p w:rsidR="004616E3" w:rsidRDefault="004616E3" w:rsidP="00675F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5E27"/>
    <w:multiLevelType w:val="hybridMultilevel"/>
    <w:tmpl w:val="0296A398"/>
    <w:lvl w:ilvl="0" w:tplc="CF72FE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8462CE"/>
    <w:multiLevelType w:val="hybridMultilevel"/>
    <w:tmpl w:val="0DBAEA30"/>
    <w:lvl w:ilvl="0" w:tplc="86DE748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nsid w:val="11471536"/>
    <w:multiLevelType w:val="hybridMultilevel"/>
    <w:tmpl w:val="9828C6E2"/>
    <w:lvl w:ilvl="0" w:tplc="5ECAF146">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nsid w:val="1F29292D"/>
    <w:multiLevelType w:val="hybridMultilevel"/>
    <w:tmpl w:val="A5729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EB4A31"/>
    <w:multiLevelType w:val="hybridMultilevel"/>
    <w:tmpl w:val="F6108046"/>
    <w:lvl w:ilvl="0" w:tplc="8236CEBA">
      <w:start w:val="1"/>
      <w:numFmt w:val="lowerLetter"/>
      <w:lvlText w:val="%1."/>
      <w:lvlJc w:val="left"/>
      <w:pPr>
        <w:ind w:left="1069" w:hanging="360"/>
      </w:pPr>
      <w:rPr>
        <w:rFonts w:ascii="Times New Roman" w:eastAsiaTheme="minorHAns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367E4907"/>
    <w:multiLevelType w:val="hybridMultilevel"/>
    <w:tmpl w:val="10EECD04"/>
    <w:lvl w:ilvl="0" w:tplc="C1F434D4">
      <w:start w:val="1"/>
      <w:numFmt w:val="decimal"/>
      <w:lvlText w:val="%1."/>
      <w:lvlJc w:val="left"/>
      <w:pPr>
        <w:ind w:left="436" w:hanging="360"/>
      </w:pPr>
      <w:rPr>
        <w:rFonts w:hint="default"/>
        <w:i w:val="0"/>
      </w:rPr>
    </w:lvl>
    <w:lvl w:ilvl="1" w:tplc="38090019" w:tentative="1">
      <w:start w:val="1"/>
      <w:numFmt w:val="lowerLetter"/>
      <w:lvlText w:val="%2."/>
      <w:lvlJc w:val="left"/>
      <w:pPr>
        <w:ind w:left="1156" w:hanging="360"/>
      </w:pPr>
    </w:lvl>
    <w:lvl w:ilvl="2" w:tplc="3809001B" w:tentative="1">
      <w:start w:val="1"/>
      <w:numFmt w:val="lowerRoman"/>
      <w:lvlText w:val="%3."/>
      <w:lvlJc w:val="right"/>
      <w:pPr>
        <w:ind w:left="1876" w:hanging="180"/>
      </w:pPr>
    </w:lvl>
    <w:lvl w:ilvl="3" w:tplc="3809000F" w:tentative="1">
      <w:start w:val="1"/>
      <w:numFmt w:val="decimal"/>
      <w:lvlText w:val="%4."/>
      <w:lvlJc w:val="left"/>
      <w:pPr>
        <w:ind w:left="2596" w:hanging="360"/>
      </w:pPr>
    </w:lvl>
    <w:lvl w:ilvl="4" w:tplc="38090019" w:tentative="1">
      <w:start w:val="1"/>
      <w:numFmt w:val="lowerLetter"/>
      <w:lvlText w:val="%5."/>
      <w:lvlJc w:val="left"/>
      <w:pPr>
        <w:ind w:left="3316" w:hanging="360"/>
      </w:pPr>
    </w:lvl>
    <w:lvl w:ilvl="5" w:tplc="3809001B" w:tentative="1">
      <w:start w:val="1"/>
      <w:numFmt w:val="lowerRoman"/>
      <w:lvlText w:val="%6."/>
      <w:lvlJc w:val="right"/>
      <w:pPr>
        <w:ind w:left="4036" w:hanging="180"/>
      </w:pPr>
    </w:lvl>
    <w:lvl w:ilvl="6" w:tplc="3809000F" w:tentative="1">
      <w:start w:val="1"/>
      <w:numFmt w:val="decimal"/>
      <w:lvlText w:val="%7."/>
      <w:lvlJc w:val="left"/>
      <w:pPr>
        <w:ind w:left="4756" w:hanging="360"/>
      </w:pPr>
    </w:lvl>
    <w:lvl w:ilvl="7" w:tplc="38090019" w:tentative="1">
      <w:start w:val="1"/>
      <w:numFmt w:val="lowerLetter"/>
      <w:lvlText w:val="%8."/>
      <w:lvlJc w:val="left"/>
      <w:pPr>
        <w:ind w:left="5476" w:hanging="360"/>
      </w:pPr>
    </w:lvl>
    <w:lvl w:ilvl="8" w:tplc="3809001B" w:tentative="1">
      <w:start w:val="1"/>
      <w:numFmt w:val="lowerRoman"/>
      <w:lvlText w:val="%9."/>
      <w:lvlJc w:val="right"/>
      <w:pPr>
        <w:ind w:left="6196" w:hanging="180"/>
      </w:pPr>
    </w:lvl>
  </w:abstractNum>
  <w:abstractNum w:abstractNumId="6">
    <w:nsid w:val="426B4187"/>
    <w:multiLevelType w:val="hybridMultilevel"/>
    <w:tmpl w:val="F43E7C44"/>
    <w:lvl w:ilvl="0" w:tplc="B7A6DFE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nsid w:val="42BA1504"/>
    <w:multiLevelType w:val="hybridMultilevel"/>
    <w:tmpl w:val="53C07A20"/>
    <w:lvl w:ilvl="0" w:tplc="EF6A6C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5CB3FC1"/>
    <w:multiLevelType w:val="hybridMultilevel"/>
    <w:tmpl w:val="310E5826"/>
    <w:lvl w:ilvl="0" w:tplc="26D88928">
      <w:start w:val="1"/>
      <w:numFmt w:val="lowerLetter"/>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73450CC"/>
    <w:multiLevelType w:val="hybridMultilevel"/>
    <w:tmpl w:val="4FA60DFE"/>
    <w:lvl w:ilvl="0" w:tplc="4F40DABA">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7A58A7"/>
    <w:multiLevelType w:val="hybridMultilevel"/>
    <w:tmpl w:val="49C20C4A"/>
    <w:lvl w:ilvl="0" w:tplc="34E47712">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
    <w:nsid w:val="5C2C42CC"/>
    <w:multiLevelType w:val="hybridMultilevel"/>
    <w:tmpl w:val="54801458"/>
    <w:lvl w:ilvl="0" w:tplc="73C847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1A13444"/>
    <w:multiLevelType w:val="hybridMultilevel"/>
    <w:tmpl w:val="3E2CA564"/>
    <w:lvl w:ilvl="0" w:tplc="67826AD0">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9F40DC3"/>
    <w:multiLevelType w:val="hybridMultilevel"/>
    <w:tmpl w:val="5EEC1C7C"/>
    <w:lvl w:ilvl="0" w:tplc="F37A39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3DB7552"/>
    <w:multiLevelType w:val="hybridMultilevel"/>
    <w:tmpl w:val="28AEF12C"/>
    <w:lvl w:ilvl="0" w:tplc="DFD8F600">
      <w:start w:val="1"/>
      <w:numFmt w:val="decimal"/>
      <w:lvlText w:val="%1)"/>
      <w:lvlJc w:val="left"/>
      <w:pPr>
        <w:ind w:left="1156" w:hanging="360"/>
      </w:pPr>
      <w:rPr>
        <w:rFonts w:hint="default"/>
        <w:i w:val="0"/>
      </w:rPr>
    </w:lvl>
    <w:lvl w:ilvl="1" w:tplc="38090019" w:tentative="1">
      <w:start w:val="1"/>
      <w:numFmt w:val="lowerLetter"/>
      <w:lvlText w:val="%2."/>
      <w:lvlJc w:val="left"/>
      <w:pPr>
        <w:ind w:left="1876" w:hanging="360"/>
      </w:pPr>
    </w:lvl>
    <w:lvl w:ilvl="2" w:tplc="3809001B" w:tentative="1">
      <w:start w:val="1"/>
      <w:numFmt w:val="lowerRoman"/>
      <w:lvlText w:val="%3."/>
      <w:lvlJc w:val="right"/>
      <w:pPr>
        <w:ind w:left="2596" w:hanging="180"/>
      </w:pPr>
    </w:lvl>
    <w:lvl w:ilvl="3" w:tplc="3809000F" w:tentative="1">
      <w:start w:val="1"/>
      <w:numFmt w:val="decimal"/>
      <w:lvlText w:val="%4."/>
      <w:lvlJc w:val="left"/>
      <w:pPr>
        <w:ind w:left="3316" w:hanging="360"/>
      </w:pPr>
    </w:lvl>
    <w:lvl w:ilvl="4" w:tplc="38090019" w:tentative="1">
      <w:start w:val="1"/>
      <w:numFmt w:val="lowerLetter"/>
      <w:lvlText w:val="%5."/>
      <w:lvlJc w:val="left"/>
      <w:pPr>
        <w:ind w:left="4036" w:hanging="360"/>
      </w:pPr>
    </w:lvl>
    <w:lvl w:ilvl="5" w:tplc="3809001B" w:tentative="1">
      <w:start w:val="1"/>
      <w:numFmt w:val="lowerRoman"/>
      <w:lvlText w:val="%6."/>
      <w:lvlJc w:val="right"/>
      <w:pPr>
        <w:ind w:left="4756" w:hanging="180"/>
      </w:pPr>
    </w:lvl>
    <w:lvl w:ilvl="6" w:tplc="3809000F" w:tentative="1">
      <w:start w:val="1"/>
      <w:numFmt w:val="decimal"/>
      <w:lvlText w:val="%7."/>
      <w:lvlJc w:val="left"/>
      <w:pPr>
        <w:ind w:left="5476" w:hanging="360"/>
      </w:pPr>
    </w:lvl>
    <w:lvl w:ilvl="7" w:tplc="38090019" w:tentative="1">
      <w:start w:val="1"/>
      <w:numFmt w:val="lowerLetter"/>
      <w:lvlText w:val="%8."/>
      <w:lvlJc w:val="left"/>
      <w:pPr>
        <w:ind w:left="6196" w:hanging="360"/>
      </w:pPr>
    </w:lvl>
    <w:lvl w:ilvl="8" w:tplc="3809001B" w:tentative="1">
      <w:start w:val="1"/>
      <w:numFmt w:val="lowerRoman"/>
      <w:lvlText w:val="%9."/>
      <w:lvlJc w:val="right"/>
      <w:pPr>
        <w:ind w:left="6916" w:hanging="180"/>
      </w:pPr>
    </w:lvl>
  </w:abstractNum>
  <w:abstractNum w:abstractNumId="15">
    <w:nsid w:val="7E2659A4"/>
    <w:multiLevelType w:val="hybridMultilevel"/>
    <w:tmpl w:val="BEF8D46E"/>
    <w:lvl w:ilvl="0" w:tplc="03A2C11A">
      <w:start w:val="1"/>
      <w:numFmt w:val="decimal"/>
      <w:lvlText w:val="%1."/>
      <w:lvlJc w:val="left"/>
      <w:pPr>
        <w:ind w:left="1156" w:hanging="360"/>
      </w:pPr>
      <w:rPr>
        <w:rFonts w:hint="default"/>
      </w:rPr>
    </w:lvl>
    <w:lvl w:ilvl="1" w:tplc="38090019" w:tentative="1">
      <w:start w:val="1"/>
      <w:numFmt w:val="lowerLetter"/>
      <w:lvlText w:val="%2."/>
      <w:lvlJc w:val="left"/>
      <w:pPr>
        <w:ind w:left="1876" w:hanging="360"/>
      </w:pPr>
    </w:lvl>
    <w:lvl w:ilvl="2" w:tplc="3809001B" w:tentative="1">
      <w:start w:val="1"/>
      <w:numFmt w:val="lowerRoman"/>
      <w:lvlText w:val="%3."/>
      <w:lvlJc w:val="right"/>
      <w:pPr>
        <w:ind w:left="2596" w:hanging="180"/>
      </w:pPr>
    </w:lvl>
    <w:lvl w:ilvl="3" w:tplc="3809000F" w:tentative="1">
      <w:start w:val="1"/>
      <w:numFmt w:val="decimal"/>
      <w:lvlText w:val="%4."/>
      <w:lvlJc w:val="left"/>
      <w:pPr>
        <w:ind w:left="3316" w:hanging="360"/>
      </w:pPr>
    </w:lvl>
    <w:lvl w:ilvl="4" w:tplc="38090019" w:tentative="1">
      <w:start w:val="1"/>
      <w:numFmt w:val="lowerLetter"/>
      <w:lvlText w:val="%5."/>
      <w:lvlJc w:val="left"/>
      <w:pPr>
        <w:ind w:left="4036" w:hanging="360"/>
      </w:pPr>
    </w:lvl>
    <w:lvl w:ilvl="5" w:tplc="3809001B" w:tentative="1">
      <w:start w:val="1"/>
      <w:numFmt w:val="lowerRoman"/>
      <w:lvlText w:val="%6."/>
      <w:lvlJc w:val="right"/>
      <w:pPr>
        <w:ind w:left="4756" w:hanging="180"/>
      </w:pPr>
    </w:lvl>
    <w:lvl w:ilvl="6" w:tplc="3809000F" w:tentative="1">
      <w:start w:val="1"/>
      <w:numFmt w:val="decimal"/>
      <w:lvlText w:val="%7."/>
      <w:lvlJc w:val="left"/>
      <w:pPr>
        <w:ind w:left="5476" w:hanging="360"/>
      </w:pPr>
    </w:lvl>
    <w:lvl w:ilvl="7" w:tplc="38090019" w:tentative="1">
      <w:start w:val="1"/>
      <w:numFmt w:val="lowerLetter"/>
      <w:lvlText w:val="%8."/>
      <w:lvlJc w:val="left"/>
      <w:pPr>
        <w:ind w:left="6196" w:hanging="360"/>
      </w:pPr>
    </w:lvl>
    <w:lvl w:ilvl="8" w:tplc="3809001B" w:tentative="1">
      <w:start w:val="1"/>
      <w:numFmt w:val="lowerRoman"/>
      <w:lvlText w:val="%9."/>
      <w:lvlJc w:val="right"/>
      <w:pPr>
        <w:ind w:left="6916" w:hanging="180"/>
      </w:pPr>
    </w:lvl>
  </w:abstractNum>
  <w:num w:numId="1">
    <w:abstractNumId w:val="3"/>
  </w:num>
  <w:num w:numId="2">
    <w:abstractNumId w:val="0"/>
  </w:num>
  <w:num w:numId="3">
    <w:abstractNumId w:val="13"/>
  </w:num>
  <w:num w:numId="4">
    <w:abstractNumId w:val="12"/>
  </w:num>
  <w:num w:numId="5">
    <w:abstractNumId w:val="11"/>
  </w:num>
  <w:num w:numId="6">
    <w:abstractNumId w:val="7"/>
  </w:num>
  <w:num w:numId="7">
    <w:abstractNumId w:val="9"/>
  </w:num>
  <w:num w:numId="8">
    <w:abstractNumId w:val="8"/>
  </w:num>
  <w:num w:numId="9">
    <w:abstractNumId w:val="4"/>
  </w:num>
  <w:num w:numId="10">
    <w:abstractNumId w:val="5"/>
  </w:num>
  <w:num w:numId="11">
    <w:abstractNumId w:val="6"/>
  </w:num>
  <w:num w:numId="12">
    <w:abstractNumId w:val="1"/>
  </w:num>
  <w:num w:numId="13">
    <w:abstractNumId w:val="2"/>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70A"/>
    <w:rsid w:val="00060419"/>
    <w:rsid w:val="00125C63"/>
    <w:rsid w:val="001C558F"/>
    <w:rsid w:val="001E2891"/>
    <w:rsid w:val="001E2958"/>
    <w:rsid w:val="002A2E15"/>
    <w:rsid w:val="002D38AC"/>
    <w:rsid w:val="0032171C"/>
    <w:rsid w:val="00345DF5"/>
    <w:rsid w:val="00374EB5"/>
    <w:rsid w:val="003B099A"/>
    <w:rsid w:val="003D2359"/>
    <w:rsid w:val="003F1A75"/>
    <w:rsid w:val="0042210A"/>
    <w:rsid w:val="00452822"/>
    <w:rsid w:val="004616E3"/>
    <w:rsid w:val="004702D1"/>
    <w:rsid w:val="00482256"/>
    <w:rsid w:val="004A7A90"/>
    <w:rsid w:val="005A2884"/>
    <w:rsid w:val="005B2330"/>
    <w:rsid w:val="00675F92"/>
    <w:rsid w:val="0072770A"/>
    <w:rsid w:val="00794FD0"/>
    <w:rsid w:val="007F5BC9"/>
    <w:rsid w:val="00923D70"/>
    <w:rsid w:val="00995EEA"/>
    <w:rsid w:val="009B691A"/>
    <w:rsid w:val="00A150E4"/>
    <w:rsid w:val="00B03891"/>
    <w:rsid w:val="00B529A9"/>
    <w:rsid w:val="00DA6946"/>
    <w:rsid w:val="00DE1DA3"/>
    <w:rsid w:val="00E744D2"/>
    <w:rsid w:val="00F13848"/>
    <w:rsid w:val="00FE7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770A"/>
    <w:rPr>
      <w:color w:val="0563C1" w:themeColor="hyperlink"/>
      <w:u w:val="single"/>
    </w:rPr>
  </w:style>
  <w:style w:type="paragraph" w:styleId="ListParagraph">
    <w:name w:val="List Paragraph"/>
    <w:basedOn w:val="Normal"/>
    <w:uiPriority w:val="34"/>
    <w:qFormat/>
    <w:rsid w:val="002D38AC"/>
    <w:pPr>
      <w:ind w:left="720"/>
      <w:contextualSpacing/>
    </w:pPr>
  </w:style>
  <w:style w:type="paragraph" w:styleId="Header">
    <w:name w:val="header"/>
    <w:basedOn w:val="Normal"/>
    <w:link w:val="HeaderChar"/>
    <w:uiPriority w:val="99"/>
    <w:unhideWhenUsed/>
    <w:rsid w:val="00675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F92"/>
  </w:style>
  <w:style w:type="paragraph" w:styleId="Footer">
    <w:name w:val="footer"/>
    <w:basedOn w:val="Normal"/>
    <w:link w:val="FooterChar"/>
    <w:uiPriority w:val="99"/>
    <w:unhideWhenUsed/>
    <w:rsid w:val="00675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F92"/>
  </w:style>
  <w:style w:type="paragraph" w:customStyle="1" w:styleId="Default">
    <w:name w:val="Default"/>
    <w:rsid w:val="00923D70"/>
    <w:pPr>
      <w:autoSpaceDE w:val="0"/>
      <w:autoSpaceDN w:val="0"/>
      <w:adjustRightInd w:val="0"/>
      <w:spacing w:after="0" w:line="240" w:lineRule="auto"/>
    </w:pPr>
    <w:rPr>
      <w:rFonts w:ascii="Times New Roman" w:hAnsi="Times New Roman" w:cs="Times New Roman"/>
      <w:color w:val="000000"/>
      <w:sz w:val="24"/>
      <w:szCs w:val="24"/>
      <w:lang w:val="en-ID"/>
    </w:rPr>
  </w:style>
  <w:style w:type="paragraph" w:styleId="BalloonText">
    <w:name w:val="Balloon Text"/>
    <w:basedOn w:val="Normal"/>
    <w:link w:val="BalloonTextChar"/>
    <w:uiPriority w:val="99"/>
    <w:semiHidden/>
    <w:unhideWhenUsed/>
    <w:rsid w:val="003D2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3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770A"/>
    <w:rPr>
      <w:color w:val="0563C1" w:themeColor="hyperlink"/>
      <w:u w:val="single"/>
    </w:rPr>
  </w:style>
  <w:style w:type="paragraph" w:styleId="ListParagraph">
    <w:name w:val="List Paragraph"/>
    <w:basedOn w:val="Normal"/>
    <w:uiPriority w:val="34"/>
    <w:qFormat/>
    <w:rsid w:val="002D38AC"/>
    <w:pPr>
      <w:ind w:left="720"/>
      <w:contextualSpacing/>
    </w:pPr>
  </w:style>
  <w:style w:type="paragraph" w:styleId="Header">
    <w:name w:val="header"/>
    <w:basedOn w:val="Normal"/>
    <w:link w:val="HeaderChar"/>
    <w:uiPriority w:val="99"/>
    <w:unhideWhenUsed/>
    <w:rsid w:val="00675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F92"/>
  </w:style>
  <w:style w:type="paragraph" w:styleId="Footer">
    <w:name w:val="footer"/>
    <w:basedOn w:val="Normal"/>
    <w:link w:val="FooterChar"/>
    <w:uiPriority w:val="99"/>
    <w:unhideWhenUsed/>
    <w:rsid w:val="00675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F92"/>
  </w:style>
  <w:style w:type="paragraph" w:customStyle="1" w:styleId="Default">
    <w:name w:val="Default"/>
    <w:rsid w:val="00923D70"/>
    <w:pPr>
      <w:autoSpaceDE w:val="0"/>
      <w:autoSpaceDN w:val="0"/>
      <w:adjustRightInd w:val="0"/>
      <w:spacing w:after="0" w:line="240" w:lineRule="auto"/>
    </w:pPr>
    <w:rPr>
      <w:rFonts w:ascii="Times New Roman" w:hAnsi="Times New Roman" w:cs="Times New Roman"/>
      <w:color w:val="000000"/>
      <w:sz w:val="24"/>
      <w:szCs w:val="24"/>
      <w:lang w:val="en-ID"/>
    </w:rPr>
  </w:style>
  <w:style w:type="paragraph" w:styleId="BalloonText">
    <w:name w:val="Balloon Text"/>
    <w:basedOn w:val="Normal"/>
    <w:link w:val="BalloonTextChar"/>
    <w:uiPriority w:val="99"/>
    <w:semiHidden/>
    <w:unhideWhenUsed/>
    <w:rsid w:val="003D2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3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B2BB3-AD1D-4FA1-BBFB-58F879793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18</Pages>
  <Words>4276</Words>
  <Characters>24377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FC3</cp:lastModifiedBy>
  <cp:revision>7</cp:revision>
  <dcterms:created xsi:type="dcterms:W3CDTF">2019-08-06T23:11:00Z</dcterms:created>
  <dcterms:modified xsi:type="dcterms:W3CDTF">2019-08-16T02:36:00Z</dcterms:modified>
</cp:coreProperties>
</file>