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0A2" w:rsidRPr="005C6E47" w:rsidRDefault="00B030A2" w:rsidP="005C6E47">
      <w:pPr>
        <w:spacing w:after="0" w:line="240" w:lineRule="auto"/>
        <w:jc w:val="center"/>
        <w:rPr>
          <w:rFonts w:ascii="Times New Roman" w:hAnsi="Times New Roman" w:cs="Times New Roman"/>
          <w:lang w:val="id-ID"/>
        </w:rPr>
      </w:pPr>
      <w:r w:rsidRPr="005C6E47">
        <w:rPr>
          <w:rFonts w:ascii="Times New Roman" w:hAnsi="Times New Roman" w:cs="Times New Roman"/>
          <w:b/>
          <w:lang w:val="id-ID"/>
        </w:rPr>
        <w:t>PENGARUH KESADARAN, PENGETAHUAN PERPAJAKAN DAN PENDAPATAN TERHADAP KEPATUHAN WAJIB PAJAK DALAM MEMBAYAR PAJAK BUMI DAN BANGUNAN</w:t>
      </w:r>
    </w:p>
    <w:p w:rsidR="00B030A2" w:rsidRPr="005C6E47" w:rsidRDefault="00B030A2" w:rsidP="005C6E47">
      <w:pPr>
        <w:spacing w:after="0" w:line="240" w:lineRule="auto"/>
        <w:jc w:val="center"/>
        <w:rPr>
          <w:rFonts w:ascii="Times New Roman" w:hAnsi="Times New Roman" w:cs="Times New Roman"/>
          <w:lang w:val="id-ID"/>
        </w:rPr>
      </w:pPr>
      <w:r w:rsidRPr="005C6E47">
        <w:rPr>
          <w:rFonts w:ascii="Times New Roman" w:hAnsi="Times New Roman" w:cs="Times New Roman"/>
          <w:b/>
          <w:lang w:val="id-ID"/>
        </w:rPr>
        <w:t xml:space="preserve"> </w:t>
      </w:r>
      <w:r w:rsidRPr="005C6E47">
        <w:rPr>
          <w:rFonts w:ascii="Times New Roman" w:hAnsi="Times New Roman" w:cs="Times New Roman"/>
          <w:lang w:val="id-ID"/>
        </w:rPr>
        <w:t xml:space="preserve"> ( Studi Kasus Pada Desa Tegalsari Candimulyo Magelang )</w:t>
      </w:r>
    </w:p>
    <w:p w:rsidR="00B030A2" w:rsidRPr="005C6E47" w:rsidRDefault="00B030A2" w:rsidP="005C6E47">
      <w:pPr>
        <w:spacing w:after="0" w:line="240" w:lineRule="auto"/>
        <w:jc w:val="center"/>
        <w:rPr>
          <w:rFonts w:ascii="Times New Roman" w:hAnsi="Times New Roman" w:cs="Times New Roman"/>
          <w:b/>
          <w:lang w:val="id-ID"/>
        </w:rPr>
      </w:pPr>
    </w:p>
    <w:p w:rsidR="00B030A2" w:rsidRPr="005C6E47" w:rsidRDefault="00B030A2" w:rsidP="005C6E47">
      <w:pPr>
        <w:spacing w:after="0" w:line="240" w:lineRule="auto"/>
        <w:jc w:val="center"/>
        <w:rPr>
          <w:rFonts w:ascii="Times New Roman" w:hAnsi="Times New Roman" w:cs="Times New Roman"/>
          <w:b/>
          <w:lang w:val="id-ID"/>
        </w:rPr>
      </w:pPr>
      <w:r w:rsidRPr="005C6E47">
        <w:rPr>
          <w:rFonts w:ascii="Times New Roman" w:hAnsi="Times New Roman" w:cs="Times New Roman"/>
          <w:b/>
          <w:lang w:val="id-ID"/>
        </w:rPr>
        <w:t>Arfindriyati</w:t>
      </w:r>
    </w:p>
    <w:p w:rsidR="005C6E47" w:rsidRDefault="005C6E47" w:rsidP="005C6E47">
      <w:pPr>
        <w:spacing w:after="0" w:line="240" w:lineRule="auto"/>
        <w:ind w:left="861" w:right="840"/>
        <w:jc w:val="center"/>
        <w:rPr>
          <w:rFonts w:ascii="Times New Roman" w:hAnsi="Times New Roman" w:cs="Times New Roman"/>
          <w:b/>
          <w:lang w:val="id-ID"/>
        </w:rPr>
      </w:pPr>
      <w:r w:rsidRPr="005C6E47">
        <w:rPr>
          <w:rFonts w:ascii="Times New Roman" w:hAnsi="Times New Roman" w:cs="Times New Roman"/>
          <w:b/>
        </w:rPr>
        <w:t>UMB Yogyakarta</w:t>
      </w:r>
      <w:r>
        <w:rPr>
          <w:rFonts w:ascii="Times New Roman" w:hAnsi="Times New Roman" w:cs="Times New Roman"/>
          <w:b/>
          <w:lang w:val="id-ID"/>
        </w:rPr>
        <w:t>:</w:t>
      </w:r>
      <w:r w:rsidRPr="005C6E47">
        <w:rPr>
          <w:rFonts w:ascii="Times New Roman" w:hAnsi="Times New Roman" w:cs="Times New Roman"/>
          <w:b/>
        </w:rPr>
        <w:t xml:space="preserve"> Jl. </w:t>
      </w:r>
      <w:proofErr w:type="spellStart"/>
      <w:r w:rsidRPr="005C6E47">
        <w:rPr>
          <w:rFonts w:ascii="Times New Roman" w:hAnsi="Times New Roman" w:cs="Times New Roman"/>
          <w:b/>
        </w:rPr>
        <w:t>Ringroad</w:t>
      </w:r>
      <w:proofErr w:type="spellEnd"/>
      <w:r w:rsidRPr="005C6E47">
        <w:rPr>
          <w:rFonts w:ascii="Times New Roman" w:hAnsi="Times New Roman" w:cs="Times New Roman"/>
          <w:b/>
        </w:rPr>
        <w:t xml:space="preserve">, </w:t>
      </w:r>
      <w:proofErr w:type="spellStart"/>
      <w:r w:rsidRPr="005C6E47">
        <w:rPr>
          <w:rFonts w:ascii="Times New Roman" w:hAnsi="Times New Roman" w:cs="Times New Roman"/>
          <w:b/>
        </w:rPr>
        <w:t>Condong</w:t>
      </w:r>
      <w:proofErr w:type="spellEnd"/>
      <w:r w:rsidRPr="005C6E47">
        <w:rPr>
          <w:rFonts w:ascii="Times New Roman" w:hAnsi="Times New Roman" w:cs="Times New Roman"/>
          <w:b/>
        </w:rPr>
        <w:t xml:space="preserve"> </w:t>
      </w:r>
      <w:proofErr w:type="spellStart"/>
      <w:r w:rsidRPr="005C6E47">
        <w:rPr>
          <w:rFonts w:ascii="Times New Roman" w:hAnsi="Times New Roman" w:cs="Times New Roman"/>
          <w:b/>
        </w:rPr>
        <w:t>Catur</w:t>
      </w:r>
      <w:proofErr w:type="spellEnd"/>
      <w:r w:rsidRPr="005C6E47">
        <w:rPr>
          <w:rFonts w:ascii="Times New Roman" w:hAnsi="Times New Roman" w:cs="Times New Roman"/>
          <w:b/>
        </w:rPr>
        <w:t>, Yogyakarta, (0274) 6498211</w:t>
      </w:r>
    </w:p>
    <w:p w:rsidR="005C6E47" w:rsidRDefault="005C6E47" w:rsidP="005C6E47">
      <w:pPr>
        <w:spacing w:after="0" w:line="240" w:lineRule="auto"/>
        <w:ind w:left="861" w:right="840"/>
        <w:jc w:val="center"/>
        <w:rPr>
          <w:rFonts w:ascii="Times New Roman" w:hAnsi="Times New Roman" w:cs="Times New Roman"/>
          <w:b/>
          <w:lang w:val="id-ID"/>
        </w:rPr>
      </w:pPr>
      <w:proofErr w:type="spellStart"/>
      <w:r w:rsidRPr="005C6E47">
        <w:rPr>
          <w:rFonts w:ascii="Times New Roman" w:hAnsi="Times New Roman" w:cs="Times New Roman"/>
          <w:b/>
        </w:rPr>
        <w:t>Jurusan</w:t>
      </w:r>
      <w:proofErr w:type="spellEnd"/>
      <w:r w:rsidRPr="005C6E47">
        <w:rPr>
          <w:rFonts w:ascii="Times New Roman" w:hAnsi="Times New Roman" w:cs="Times New Roman"/>
          <w:b/>
        </w:rPr>
        <w:t xml:space="preserve"> </w:t>
      </w:r>
      <w:proofErr w:type="spellStart"/>
      <w:r w:rsidRPr="005C6E47">
        <w:rPr>
          <w:rFonts w:ascii="Times New Roman" w:hAnsi="Times New Roman" w:cs="Times New Roman"/>
          <w:b/>
        </w:rPr>
        <w:t>Akuntansi</w:t>
      </w:r>
      <w:proofErr w:type="spellEnd"/>
      <w:r w:rsidRPr="005C6E47">
        <w:rPr>
          <w:rFonts w:ascii="Times New Roman" w:hAnsi="Times New Roman" w:cs="Times New Roman"/>
          <w:b/>
        </w:rPr>
        <w:t xml:space="preserve">, </w:t>
      </w:r>
      <w:proofErr w:type="spellStart"/>
      <w:r w:rsidRPr="005C6E47">
        <w:rPr>
          <w:rFonts w:ascii="Times New Roman" w:hAnsi="Times New Roman" w:cs="Times New Roman"/>
          <w:b/>
        </w:rPr>
        <w:t>Universitas</w:t>
      </w:r>
      <w:proofErr w:type="spellEnd"/>
      <w:r w:rsidRPr="005C6E47">
        <w:rPr>
          <w:rFonts w:ascii="Times New Roman" w:hAnsi="Times New Roman" w:cs="Times New Roman"/>
          <w:b/>
        </w:rPr>
        <w:t xml:space="preserve"> </w:t>
      </w:r>
      <w:proofErr w:type="spellStart"/>
      <w:r w:rsidRPr="005C6E47">
        <w:rPr>
          <w:rFonts w:ascii="Times New Roman" w:hAnsi="Times New Roman" w:cs="Times New Roman"/>
          <w:b/>
        </w:rPr>
        <w:t>Mercu</w:t>
      </w:r>
      <w:proofErr w:type="spellEnd"/>
      <w:r w:rsidRPr="005C6E47">
        <w:rPr>
          <w:rFonts w:ascii="Times New Roman" w:hAnsi="Times New Roman" w:cs="Times New Roman"/>
          <w:b/>
        </w:rPr>
        <w:t xml:space="preserve"> </w:t>
      </w:r>
      <w:proofErr w:type="spellStart"/>
      <w:r w:rsidRPr="005C6E47">
        <w:rPr>
          <w:rFonts w:ascii="Times New Roman" w:hAnsi="Times New Roman" w:cs="Times New Roman"/>
          <w:b/>
        </w:rPr>
        <w:t>Buana</w:t>
      </w:r>
      <w:proofErr w:type="spellEnd"/>
      <w:r w:rsidRPr="005C6E47">
        <w:rPr>
          <w:rFonts w:ascii="Times New Roman" w:hAnsi="Times New Roman" w:cs="Times New Roman"/>
          <w:b/>
        </w:rPr>
        <w:t>, Yogyakarta</w:t>
      </w:r>
    </w:p>
    <w:p w:rsidR="00093D3A" w:rsidRPr="00093D3A" w:rsidRDefault="00093D3A" w:rsidP="005C6E47">
      <w:pPr>
        <w:spacing w:after="0" w:line="240" w:lineRule="auto"/>
        <w:ind w:left="861" w:right="840"/>
        <w:jc w:val="center"/>
        <w:rPr>
          <w:rFonts w:ascii="Times New Roman" w:hAnsi="Times New Roman" w:cs="Times New Roman"/>
          <w:b/>
          <w:lang w:val="id-ID"/>
        </w:rPr>
      </w:pPr>
      <w:r>
        <w:rPr>
          <w:rFonts w:ascii="Times New Roman" w:hAnsi="Times New Roman" w:cs="Times New Roman"/>
          <w:b/>
          <w:lang w:val="id-ID"/>
        </w:rPr>
        <w:t>Email : arfindri643@gmail.com</w:t>
      </w:r>
    </w:p>
    <w:p w:rsidR="005C6E47" w:rsidRDefault="005C6E47" w:rsidP="005C6E47">
      <w:pPr>
        <w:spacing w:after="0" w:line="240" w:lineRule="auto"/>
        <w:jc w:val="center"/>
        <w:rPr>
          <w:rFonts w:ascii="Times New Roman" w:hAnsi="Times New Roman" w:cs="Times New Roman"/>
          <w:b/>
          <w:lang w:val="id-ID"/>
        </w:rPr>
      </w:pPr>
    </w:p>
    <w:p w:rsidR="00B030A2" w:rsidRPr="005C6E47" w:rsidRDefault="00B030A2" w:rsidP="005C6E47">
      <w:pPr>
        <w:spacing w:after="0" w:line="240" w:lineRule="auto"/>
        <w:jc w:val="center"/>
        <w:rPr>
          <w:rFonts w:ascii="Times New Roman" w:hAnsi="Times New Roman" w:cs="Times New Roman"/>
          <w:b/>
          <w:lang w:val="id-ID"/>
        </w:rPr>
      </w:pPr>
      <w:r w:rsidRPr="005C6E47">
        <w:rPr>
          <w:rFonts w:ascii="Times New Roman" w:hAnsi="Times New Roman" w:cs="Times New Roman"/>
          <w:b/>
          <w:lang w:val="id-ID"/>
        </w:rPr>
        <w:t>ABSTRAK</w:t>
      </w:r>
    </w:p>
    <w:p w:rsidR="00B030A2" w:rsidRPr="005C6E47" w:rsidRDefault="00B030A2" w:rsidP="005C6E47">
      <w:pPr>
        <w:spacing w:after="0" w:line="240" w:lineRule="auto"/>
        <w:jc w:val="center"/>
        <w:rPr>
          <w:rFonts w:ascii="Times New Roman" w:hAnsi="Times New Roman" w:cs="Times New Roman"/>
          <w:b/>
          <w:lang w:val="id-ID"/>
        </w:rPr>
      </w:pPr>
    </w:p>
    <w:p w:rsidR="00B030A2" w:rsidRPr="005C6E47" w:rsidRDefault="00B030A2" w:rsidP="005C6E47">
      <w:pPr>
        <w:spacing w:after="0" w:line="240" w:lineRule="auto"/>
        <w:jc w:val="both"/>
        <w:rPr>
          <w:rFonts w:ascii="Times New Roman" w:hAnsi="Times New Roman" w:cs="Times New Roman"/>
          <w:lang w:val="id-ID"/>
        </w:rPr>
      </w:pPr>
      <w:r w:rsidRPr="005C6E47">
        <w:rPr>
          <w:rFonts w:ascii="Times New Roman" w:hAnsi="Times New Roman" w:cs="Times New Roman"/>
          <w:b/>
          <w:lang w:val="id-ID"/>
        </w:rPr>
        <w:tab/>
      </w:r>
      <w:r w:rsidRPr="005C6E47">
        <w:rPr>
          <w:rFonts w:ascii="Times New Roman" w:hAnsi="Times New Roman" w:cs="Times New Roman"/>
          <w:lang w:val="id-ID"/>
        </w:rPr>
        <w:t>Penelitian bertujuan untuk menganalisa pengaruh kesadaran, pengetahuan perpajakan dan pendapatan terhadap kepatuhan Wajib Pajak dalam membayar Pajak Bumi dan Banguan di Desa Tegalsari Candimulyo Magelang. Variabel independen dalam penelitian ini yaitu Kesadaran Wajib Pajak (X</w:t>
      </w:r>
      <w:r w:rsidRPr="005C6E47">
        <w:rPr>
          <w:rFonts w:ascii="Cambria Math" w:hAnsi="Cambria Math" w:cs="Cambria Math"/>
          <w:lang w:val="id-ID"/>
        </w:rPr>
        <w:t>₁</w:t>
      </w:r>
      <w:r w:rsidRPr="005C6E47">
        <w:rPr>
          <w:rFonts w:ascii="Times New Roman" w:hAnsi="Times New Roman" w:cs="Times New Roman"/>
          <w:lang w:val="id-ID"/>
        </w:rPr>
        <w:t>), Pengetahuan Perpajakan (X</w:t>
      </w:r>
      <w:r w:rsidRPr="005C6E47">
        <w:rPr>
          <w:rFonts w:ascii="Cambria Math" w:hAnsi="Cambria Math" w:cs="Cambria Math"/>
          <w:lang w:val="id-ID"/>
        </w:rPr>
        <w:t>₂</w:t>
      </w:r>
      <w:r w:rsidRPr="005C6E47">
        <w:rPr>
          <w:rFonts w:ascii="Times New Roman" w:hAnsi="Times New Roman" w:cs="Times New Roman"/>
          <w:lang w:val="id-ID"/>
        </w:rPr>
        <w:t>) dan Pendapatan (X</w:t>
      </w:r>
      <w:r w:rsidRPr="005C6E47">
        <w:rPr>
          <w:rFonts w:ascii="Cambria Math" w:hAnsi="Cambria Math" w:cs="Cambria Math"/>
          <w:lang w:val="id-ID"/>
        </w:rPr>
        <w:t>₃</w:t>
      </w:r>
      <w:r w:rsidRPr="005C6E47">
        <w:rPr>
          <w:rFonts w:ascii="Times New Roman" w:hAnsi="Times New Roman" w:cs="Times New Roman"/>
          <w:lang w:val="id-ID"/>
        </w:rPr>
        <w:t>) dengan Variabel dependen Kepatuhan Wajib Pajak (Y).</w:t>
      </w:r>
    </w:p>
    <w:p w:rsidR="00B030A2" w:rsidRPr="005C6E47" w:rsidRDefault="00B030A2" w:rsidP="005C6E47">
      <w:pPr>
        <w:spacing w:after="0" w:line="240" w:lineRule="auto"/>
        <w:jc w:val="both"/>
        <w:rPr>
          <w:rFonts w:ascii="Times New Roman" w:hAnsi="Times New Roman" w:cs="Times New Roman"/>
          <w:lang w:val="id-ID"/>
        </w:rPr>
      </w:pPr>
      <w:r w:rsidRPr="005C6E47">
        <w:rPr>
          <w:rFonts w:ascii="Times New Roman" w:hAnsi="Times New Roman" w:cs="Times New Roman"/>
          <w:lang w:val="id-ID"/>
        </w:rPr>
        <w:tab/>
        <w:t>Penelitian ini merupakan jenis penelitian kuantitatif. Populasi dalam penelitian  ini yaitu Wajib Pajak Bumi dan Bangunan di Desa Tegalsari Candimulyo Magelang yang berjumlah 1304 orang. S</w:t>
      </w:r>
      <w:r w:rsidRPr="005C6E47">
        <w:rPr>
          <w:rFonts w:ascii="Times New Roman" w:hAnsi="Times New Roman" w:cs="Times New Roman"/>
          <w:i/>
          <w:lang w:val="id-ID"/>
        </w:rPr>
        <w:t>ample</w:t>
      </w:r>
      <w:r w:rsidRPr="005C6E47">
        <w:rPr>
          <w:rFonts w:ascii="Times New Roman" w:hAnsi="Times New Roman" w:cs="Times New Roman"/>
          <w:lang w:val="id-ID"/>
        </w:rPr>
        <w:t xml:space="preserve"> dalam penelitian ini ditentukan berdasar metode </w:t>
      </w:r>
      <w:r w:rsidRPr="005C6E47">
        <w:rPr>
          <w:rFonts w:ascii="Times New Roman" w:hAnsi="Times New Roman" w:cs="Times New Roman"/>
          <w:i/>
          <w:lang w:val="id-ID"/>
        </w:rPr>
        <w:t xml:space="preserve">Slovin </w:t>
      </w:r>
      <w:r w:rsidRPr="005C6E47">
        <w:rPr>
          <w:rFonts w:ascii="Times New Roman" w:hAnsi="Times New Roman" w:cs="Times New Roman"/>
          <w:lang w:val="id-ID"/>
        </w:rPr>
        <w:t>dengan tingkat kesalahan 10% dan menghasilkan</w:t>
      </w:r>
      <w:r w:rsidRPr="005C6E47">
        <w:rPr>
          <w:rFonts w:ascii="Times New Roman" w:hAnsi="Times New Roman" w:cs="Times New Roman"/>
          <w:i/>
          <w:lang w:val="id-ID"/>
        </w:rPr>
        <w:t xml:space="preserve"> sample </w:t>
      </w:r>
      <w:r w:rsidRPr="005C6E47">
        <w:rPr>
          <w:rFonts w:ascii="Times New Roman" w:hAnsi="Times New Roman" w:cs="Times New Roman"/>
          <w:lang w:val="id-ID"/>
        </w:rPr>
        <w:t>minimum sebanyak 93 orang. Dalam penelitian ini menyebarkan kuesioner kepada 100 responden Wajib Pajak Bumi dan Bangunan yang tinggal di Desa Tegalsari Candimulyo Magelang. Teknik analisis data menggunakan analisis regresi linear berganda uji t dengan menggunakan program SPSS versi 20.</w:t>
      </w:r>
    </w:p>
    <w:p w:rsidR="00B030A2" w:rsidRPr="005C6E47" w:rsidRDefault="00B030A2" w:rsidP="005C6E47">
      <w:pPr>
        <w:spacing w:after="0" w:line="240" w:lineRule="auto"/>
        <w:jc w:val="both"/>
        <w:rPr>
          <w:rFonts w:ascii="Times New Roman" w:hAnsi="Times New Roman" w:cs="Times New Roman"/>
          <w:lang w:val="id-ID"/>
        </w:rPr>
      </w:pPr>
      <w:r w:rsidRPr="005C6E47">
        <w:rPr>
          <w:rFonts w:ascii="Times New Roman" w:hAnsi="Times New Roman" w:cs="Times New Roman"/>
          <w:lang w:val="id-ID"/>
        </w:rPr>
        <w:tab/>
        <w:t>Hasil penelitian menunjukkan bahwa (1) Kesadaran Wajib Pajak berpengaruh signifikan terhadap kepatuhan Wajib Pajak dalam membayar Pajak Bumi dan Bangunan di Desa Tegalsari Candimulyo Magelang, (2) Pengetahuan perpajakan berpengaruh signifikan terhadap kepatuhan Wajib Pajak dalam membayar Pajak Bumi dan Bangunan di Desa Tegalsari Candimulyo Magelang, (3) Pendapatan berpengaruh signifikan terhadap kepatuhan Wajib Pajak dalam membayar Pajak Bumi dan Bangunan di Desa Tegalsari Candimulyo Magelang</w:t>
      </w:r>
    </w:p>
    <w:p w:rsidR="00B030A2" w:rsidRPr="005C6E47" w:rsidRDefault="00B030A2" w:rsidP="005C6E47">
      <w:pPr>
        <w:spacing w:after="0" w:line="240" w:lineRule="auto"/>
        <w:jc w:val="both"/>
        <w:rPr>
          <w:rFonts w:ascii="Times New Roman" w:hAnsi="Times New Roman" w:cs="Times New Roman"/>
          <w:b/>
          <w:lang w:val="id-ID"/>
        </w:rPr>
      </w:pPr>
    </w:p>
    <w:p w:rsidR="00B030A2" w:rsidRPr="005C6E47" w:rsidRDefault="00B030A2" w:rsidP="005C6E47">
      <w:pPr>
        <w:spacing w:after="0" w:line="240" w:lineRule="auto"/>
        <w:jc w:val="both"/>
        <w:rPr>
          <w:rFonts w:ascii="Times New Roman" w:hAnsi="Times New Roman" w:cs="Times New Roman"/>
          <w:lang w:val="id-ID"/>
        </w:rPr>
      </w:pPr>
      <w:r w:rsidRPr="005C6E47">
        <w:rPr>
          <w:rFonts w:ascii="Times New Roman" w:hAnsi="Times New Roman" w:cs="Times New Roman"/>
          <w:b/>
          <w:lang w:val="id-ID"/>
        </w:rPr>
        <w:t xml:space="preserve">Kata Kunci </w:t>
      </w:r>
      <w:r w:rsidRPr="005C6E47">
        <w:rPr>
          <w:rFonts w:ascii="Times New Roman" w:hAnsi="Times New Roman" w:cs="Times New Roman"/>
          <w:lang w:val="id-ID"/>
        </w:rPr>
        <w:t xml:space="preserve">: </w:t>
      </w:r>
      <w:r w:rsidRPr="005C6E47">
        <w:rPr>
          <w:rFonts w:ascii="Times New Roman" w:hAnsi="Times New Roman" w:cs="Times New Roman"/>
          <w:i/>
          <w:lang w:val="id-ID"/>
        </w:rPr>
        <w:t>kepatuhan wajib pajak, kesadaran, pengetahuan perpajakan, pendapatan.</w:t>
      </w:r>
    </w:p>
    <w:p w:rsidR="005C6E47" w:rsidRDefault="005C6E47" w:rsidP="005C6E47">
      <w:pPr>
        <w:spacing w:after="0" w:line="240" w:lineRule="auto"/>
        <w:rPr>
          <w:rFonts w:ascii="Times New Roman" w:hAnsi="Times New Roman" w:cs="Times New Roman"/>
          <w:lang w:val="id-ID"/>
        </w:rPr>
      </w:pPr>
    </w:p>
    <w:p w:rsidR="005C6E47" w:rsidRPr="005C6E47" w:rsidRDefault="005C6E47" w:rsidP="005C6E47">
      <w:pPr>
        <w:spacing w:after="0" w:line="240" w:lineRule="auto"/>
        <w:jc w:val="center"/>
        <w:rPr>
          <w:rFonts w:ascii="Times New Roman" w:hAnsi="Times New Roman" w:cs="Times New Roman"/>
          <w:i/>
          <w:sz w:val="24"/>
          <w:szCs w:val="24"/>
          <w:lang w:val="id-ID"/>
        </w:rPr>
      </w:pPr>
      <w:r w:rsidRPr="005C6E47">
        <w:rPr>
          <w:rFonts w:ascii="Times New Roman" w:hAnsi="Times New Roman" w:cs="Times New Roman"/>
          <w:b/>
          <w:i/>
          <w:lang w:val="id-ID"/>
        </w:rPr>
        <w:t>ABSTRACT</w:t>
      </w:r>
    </w:p>
    <w:p w:rsidR="005C6E47" w:rsidRPr="005C6E47" w:rsidRDefault="005C6E47" w:rsidP="005C6E47">
      <w:pPr>
        <w:spacing w:after="0" w:line="240" w:lineRule="auto"/>
        <w:jc w:val="both"/>
        <w:rPr>
          <w:rFonts w:ascii="Times New Roman" w:hAnsi="Times New Roman" w:cs="Times New Roman"/>
          <w:i/>
          <w:lang w:val="id-ID"/>
        </w:rPr>
      </w:pPr>
    </w:p>
    <w:p w:rsidR="005C6E47" w:rsidRPr="005C6E47" w:rsidRDefault="005C6E47" w:rsidP="005C6E47">
      <w:pPr>
        <w:spacing w:after="0" w:line="240" w:lineRule="auto"/>
        <w:ind w:firstLine="720"/>
        <w:jc w:val="both"/>
        <w:rPr>
          <w:rFonts w:ascii="Times New Roman" w:hAnsi="Times New Roman" w:cs="Times New Roman"/>
          <w:i/>
          <w:lang w:val="id-ID"/>
        </w:rPr>
      </w:pPr>
      <w:r w:rsidRPr="005C6E47">
        <w:rPr>
          <w:rFonts w:ascii="Times New Roman" w:hAnsi="Times New Roman" w:cs="Times New Roman"/>
          <w:i/>
          <w:lang w:val="id-ID"/>
        </w:rPr>
        <w:t>The study aims to analyze the effect of awareness, tax knowledge and income on taxpayer compliance in paying land and building taxes in Tegalsari Village Candimulyo Magelang. The independent variables in this study are Taxpayer Awareness (X</w:t>
      </w:r>
      <w:r w:rsidRPr="005C6E47">
        <w:rPr>
          <w:rFonts w:ascii="Cambria Math" w:hAnsi="Cambria Math" w:cs="Cambria Math"/>
          <w:i/>
          <w:lang w:val="id-ID"/>
        </w:rPr>
        <w:t>₁</w:t>
      </w:r>
      <w:r w:rsidRPr="005C6E47">
        <w:rPr>
          <w:rFonts w:ascii="Times New Roman" w:hAnsi="Times New Roman" w:cs="Times New Roman"/>
          <w:i/>
          <w:lang w:val="id-ID"/>
        </w:rPr>
        <w:t>), Taxation Knowledge (X</w:t>
      </w:r>
      <w:r w:rsidRPr="005C6E47">
        <w:rPr>
          <w:rFonts w:ascii="Cambria Math" w:hAnsi="Cambria Math" w:cs="Cambria Math"/>
          <w:i/>
          <w:lang w:val="id-ID"/>
        </w:rPr>
        <w:t>₂</w:t>
      </w:r>
      <w:r w:rsidRPr="005C6E47">
        <w:rPr>
          <w:rFonts w:ascii="Times New Roman" w:hAnsi="Times New Roman" w:cs="Times New Roman"/>
          <w:i/>
          <w:lang w:val="id-ID"/>
        </w:rPr>
        <w:t>) and Revenue (X</w:t>
      </w:r>
      <w:r w:rsidRPr="005C6E47">
        <w:rPr>
          <w:rFonts w:ascii="Cambria Math" w:hAnsi="Cambria Math" w:cs="Cambria Math"/>
          <w:i/>
          <w:lang w:val="id-ID"/>
        </w:rPr>
        <w:t>₃</w:t>
      </w:r>
      <w:r w:rsidRPr="005C6E47">
        <w:rPr>
          <w:rFonts w:ascii="Times New Roman" w:hAnsi="Times New Roman" w:cs="Times New Roman"/>
          <w:i/>
          <w:lang w:val="id-ID"/>
        </w:rPr>
        <w:t>) with the dependent variable Taxpayer Compliance (Y).</w:t>
      </w:r>
    </w:p>
    <w:p w:rsidR="005C6E47" w:rsidRPr="005C6E47" w:rsidRDefault="005C6E47" w:rsidP="005C6E47">
      <w:pPr>
        <w:spacing w:after="0" w:line="240" w:lineRule="auto"/>
        <w:ind w:firstLine="720"/>
        <w:jc w:val="both"/>
        <w:rPr>
          <w:rFonts w:ascii="Times New Roman" w:hAnsi="Times New Roman" w:cs="Times New Roman"/>
          <w:i/>
          <w:lang w:val="id-ID"/>
        </w:rPr>
      </w:pPr>
      <w:r w:rsidRPr="005C6E47">
        <w:rPr>
          <w:rFonts w:ascii="Times New Roman" w:hAnsi="Times New Roman" w:cs="Times New Roman"/>
          <w:i/>
          <w:lang w:val="id-ID"/>
        </w:rPr>
        <w:t>This research is a type of quantitative research. The population in this study is the Land and Building Taxpayer in the village of Tegalsari Candimulyo Magelang, totaling 1304 people. The sample in this study was determined based on the Slovin method with an error rate of 10% and produced a minimum sample of 93 people. In this study, distributing questionnaires to 100 respondents of Land and Building Taxpayers living in Tegalsari Village, Candimulyo Magelang. The data analysis technique uses multiple linear regression analysis t test using SPSS version 20.</w:t>
      </w:r>
    </w:p>
    <w:p w:rsidR="005C6E47" w:rsidRPr="005C6E47" w:rsidRDefault="005C6E47" w:rsidP="005C6E47">
      <w:pPr>
        <w:spacing w:after="0" w:line="240" w:lineRule="auto"/>
        <w:ind w:firstLine="720"/>
        <w:jc w:val="both"/>
        <w:rPr>
          <w:rFonts w:ascii="Times New Roman" w:hAnsi="Times New Roman" w:cs="Times New Roman"/>
          <w:i/>
          <w:lang w:val="id-ID"/>
        </w:rPr>
      </w:pPr>
      <w:r w:rsidRPr="005C6E47">
        <w:rPr>
          <w:rFonts w:ascii="Times New Roman" w:hAnsi="Times New Roman" w:cs="Times New Roman"/>
          <w:i/>
          <w:lang w:val="id-ID"/>
        </w:rPr>
        <w:t>The results showed that (1) Taxpayer awareness significantly affected the compliance of taxpayers in paying land and building taxes in Tegalsari Village Candimulyo Magelang, (2) Tax knowledge had a significant effect on taxpayer compliance in paying land and building taxes in Tegalsari Candimulyo Magelang Village , (3) Income has a significant effect on the compliance of taxpayers in paying land and building taxes in Tegalsari Village Candimulyo Magelang</w:t>
      </w:r>
    </w:p>
    <w:p w:rsidR="005C6E47" w:rsidRPr="005C6E47" w:rsidRDefault="005C6E47" w:rsidP="005C6E47">
      <w:pPr>
        <w:spacing w:after="0" w:line="240" w:lineRule="auto"/>
        <w:jc w:val="both"/>
        <w:rPr>
          <w:rFonts w:ascii="Times New Roman" w:hAnsi="Times New Roman" w:cs="Times New Roman"/>
          <w:i/>
          <w:lang w:val="id-ID"/>
        </w:rPr>
      </w:pPr>
    </w:p>
    <w:p w:rsidR="005C6E47" w:rsidRDefault="005C6E47" w:rsidP="005C6E47">
      <w:pPr>
        <w:spacing w:after="0" w:line="240" w:lineRule="auto"/>
        <w:jc w:val="both"/>
        <w:rPr>
          <w:rFonts w:ascii="Times New Roman" w:hAnsi="Times New Roman" w:cs="Times New Roman"/>
          <w:i/>
          <w:lang w:val="id-ID"/>
        </w:rPr>
      </w:pPr>
      <w:r w:rsidRPr="005C6E47">
        <w:rPr>
          <w:rFonts w:ascii="Times New Roman" w:hAnsi="Times New Roman" w:cs="Times New Roman"/>
          <w:i/>
          <w:lang w:val="id-ID"/>
        </w:rPr>
        <w:t>Keywords: taxpayer compliance, awareness, tax knowledge, income.</w:t>
      </w:r>
    </w:p>
    <w:p w:rsidR="005C6E47" w:rsidRDefault="005C6E47" w:rsidP="00D03726">
      <w:pPr>
        <w:spacing w:after="0"/>
        <w:jc w:val="both"/>
        <w:rPr>
          <w:rFonts w:ascii="Times New Roman" w:hAnsi="Times New Roman" w:cs="Times New Roman"/>
          <w:b/>
          <w:lang w:val="id-ID"/>
        </w:rPr>
      </w:pPr>
      <w:bookmarkStart w:id="0" w:name="_GoBack"/>
      <w:bookmarkEnd w:id="0"/>
      <w:r>
        <w:rPr>
          <w:rFonts w:ascii="Times New Roman" w:hAnsi="Times New Roman" w:cs="Times New Roman"/>
          <w:i/>
          <w:lang w:val="id-ID"/>
        </w:rPr>
        <w:br w:type="page"/>
      </w:r>
      <w:r w:rsidR="00EF1599" w:rsidRPr="007F06B4">
        <w:rPr>
          <w:rFonts w:ascii="Times New Roman" w:hAnsi="Times New Roman" w:cs="Times New Roman"/>
          <w:b/>
          <w:lang w:val="id-ID"/>
        </w:rPr>
        <w:lastRenderedPageBreak/>
        <w:t>PENDAHULUAN</w:t>
      </w:r>
    </w:p>
    <w:p w:rsidR="00EF1599" w:rsidRPr="007F06B4" w:rsidRDefault="00EF1599" w:rsidP="00D03726">
      <w:pPr>
        <w:spacing w:after="0"/>
        <w:jc w:val="both"/>
        <w:rPr>
          <w:rFonts w:ascii="Times New Roman" w:hAnsi="Times New Roman" w:cs="Times New Roman"/>
          <w:b/>
          <w:i/>
          <w:lang w:val="id-ID"/>
        </w:rPr>
      </w:pPr>
    </w:p>
    <w:p w:rsidR="00D03726" w:rsidRDefault="00B030A2" w:rsidP="00D03726">
      <w:pPr>
        <w:spacing w:after="0"/>
        <w:ind w:firstLine="720"/>
        <w:jc w:val="both"/>
        <w:rPr>
          <w:rFonts w:ascii="Times New Roman" w:hAnsi="Times New Roman" w:cs="Times New Roman"/>
          <w:i/>
          <w:lang w:val="id-ID"/>
        </w:rPr>
      </w:pPr>
      <w:r w:rsidRPr="005C6E47">
        <w:rPr>
          <w:rFonts w:ascii="Times New Roman" w:hAnsi="Times New Roman" w:cs="Times New Roman"/>
          <w:lang w:val="id-ID"/>
        </w:rPr>
        <w:t>Pajak Bumi dan Bangunan merupakan salah satu jenis pajak pusat yang wewenangnya dilimpahkan kepada daerah. Hal ini diperjelas dengan diberlakukannya Undang–Undang Nomor 28 Tahun 2009 tentang Pajak Daerah dan Retribusi Daerah, dimana Pajak Bumi dan Bangunan Perdesaan dan Perkotaan (PBB P-2) menjadi pajak daerah maka jenis pajak ini akan diperhitungkan sebagai pendapatan asli daerahnya sendiri.</w:t>
      </w:r>
      <w:r w:rsidR="005C6E47">
        <w:rPr>
          <w:rFonts w:ascii="Times New Roman" w:hAnsi="Times New Roman" w:cs="Times New Roman"/>
          <w:i/>
          <w:lang w:val="id-ID"/>
        </w:rPr>
        <w:t xml:space="preserve"> </w:t>
      </w:r>
      <w:r w:rsidRPr="005C6E47">
        <w:rPr>
          <w:rFonts w:ascii="Times New Roman" w:hAnsi="Times New Roman" w:cs="Times New Roman"/>
          <w:lang w:val="id-ID"/>
        </w:rPr>
        <w:t xml:space="preserve">Peraturan perundang–undangan perpajakan selalu mengalami perubahan, tetapi tidak merubah ciri dan corak sistem pemungutan pajak yang berlaku, yaitu sistem </w:t>
      </w:r>
      <w:r w:rsidRPr="005C6E47">
        <w:rPr>
          <w:rFonts w:ascii="Times New Roman" w:hAnsi="Times New Roman" w:cs="Times New Roman"/>
          <w:i/>
          <w:lang w:val="id-ID"/>
        </w:rPr>
        <w:t>Self Assessment</w:t>
      </w:r>
      <w:r w:rsidRPr="005C6E47">
        <w:rPr>
          <w:rFonts w:ascii="Times New Roman" w:hAnsi="Times New Roman" w:cs="Times New Roman"/>
          <w:lang w:val="id-ID"/>
        </w:rPr>
        <w:t xml:space="preserve"> yang artinya wajib pajak (WP) diwajibkan menghitung, memperhitungkan, dan membayar sendiri jumlah pajak yang seharusnya terhutang sesuai dengan ketentuan peraturan perundang–undangan pajak yang berlaku.</w:t>
      </w:r>
    </w:p>
    <w:p w:rsidR="00D03726" w:rsidRDefault="00B030A2" w:rsidP="00D03726">
      <w:pPr>
        <w:spacing w:after="0"/>
        <w:ind w:firstLine="720"/>
        <w:jc w:val="both"/>
        <w:rPr>
          <w:rFonts w:ascii="Times New Roman" w:hAnsi="Times New Roman" w:cs="Times New Roman"/>
          <w:i/>
          <w:lang w:val="id-ID"/>
        </w:rPr>
      </w:pPr>
      <w:r w:rsidRPr="00D03726">
        <w:rPr>
          <w:rFonts w:ascii="Times New Roman" w:hAnsi="Times New Roman" w:cs="Times New Roman"/>
          <w:lang w:val="id-ID"/>
        </w:rPr>
        <w:t xml:space="preserve">Wajib pajak berkewajiban untuk melaporkan secara teratur jumlah pajak yang terhitung dan yang dibayar sebagaimana ditentukan dalam peraturan perundang–undangan yang berlaku. Adanya sistem </w:t>
      </w:r>
      <w:r w:rsidRPr="00D03726">
        <w:rPr>
          <w:rFonts w:ascii="Times New Roman" w:hAnsi="Times New Roman" w:cs="Times New Roman"/>
          <w:i/>
          <w:lang w:val="id-ID"/>
        </w:rPr>
        <w:t>self assessment</w:t>
      </w:r>
      <w:r w:rsidRPr="00D03726">
        <w:rPr>
          <w:rFonts w:ascii="Times New Roman" w:hAnsi="Times New Roman" w:cs="Times New Roman"/>
          <w:lang w:val="id-ID"/>
        </w:rPr>
        <w:t xml:space="preserve"> ini wajib pajak dituntut keaktifannya mulai dari saat mendaftarkan diri, mengisi SPT (Surat Pemberitahuan) dengan jujur, baik dan benar sampai dengan melunasi pajak terutang tepat pada waktunya. Hal ini menunjukkan bahwa kepatuhan wajib pajak dalam membayar pajak benar–benar penting bagi sistem perpajakan dan menjadi tulang punggung dalam pelaksanaan </w:t>
      </w:r>
      <w:r w:rsidRPr="00D03726">
        <w:rPr>
          <w:rFonts w:ascii="Times New Roman" w:hAnsi="Times New Roman" w:cs="Times New Roman"/>
          <w:i/>
          <w:lang w:val="id-ID"/>
        </w:rPr>
        <w:t>Self Assessment System</w:t>
      </w:r>
      <w:r w:rsidRPr="00D03726">
        <w:rPr>
          <w:rFonts w:ascii="Times New Roman" w:hAnsi="Times New Roman" w:cs="Times New Roman"/>
          <w:lang w:val="id-ID"/>
        </w:rPr>
        <w:t xml:space="preserve"> sehingga patut menjadi sorotan terutama bagi pemerintah, hal tersebut juga menunjukkan bahwa kepatuhan wajib pajak juga menjadi faktor dalam merealisasikan target pajak yang terutang dalam RAPBN (Rancangan Anggaran Pendapatan dan Belanja Negara) (Zumrotun dan Warno, 2018).</w:t>
      </w:r>
    </w:p>
    <w:p w:rsidR="00D03726" w:rsidRDefault="00B030A2" w:rsidP="00D03726">
      <w:pPr>
        <w:spacing w:after="0"/>
        <w:ind w:firstLine="720"/>
        <w:jc w:val="both"/>
        <w:rPr>
          <w:rFonts w:ascii="Times New Roman" w:hAnsi="Times New Roman" w:cs="Times New Roman"/>
          <w:i/>
          <w:lang w:val="id-ID"/>
        </w:rPr>
      </w:pPr>
      <w:r w:rsidRPr="00D03726">
        <w:rPr>
          <w:rFonts w:ascii="Times New Roman" w:hAnsi="Times New Roman" w:cs="Times New Roman"/>
          <w:lang w:val="id-ID"/>
        </w:rPr>
        <w:t>Bagian Pajak Bumi dan Bangunan yang diterima oleh daerah merupakan salah satu sumber penerimaan yang penting bagi daerah dalam era otonomi sekarang ini (Kurniasari, 2018). Salah satu cara untuk mengoptimalkan penerimaan pajak bumi dan bangunan adalah dengan cara meningkatkan kepatuhan wajib pajak. Namun hal ini menjadi salah satu kendala yang dapat menghambat keefektifan dalam penerimaan pajak. Masalah kepatuhan pajak menjadi masalah klasik yang hampir dihadapi semua Negara yang menerapkan sistem perpajakan  (Zumrotun dan Warno, 2018).</w:t>
      </w:r>
    </w:p>
    <w:p w:rsidR="00D03726" w:rsidRDefault="00B030A2" w:rsidP="00D03726">
      <w:pPr>
        <w:spacing w:after="0"/>
        <w:ind w:firstLine="720"/>
        <w:jc w:val="both"/>
        <w:rPr>
          <w:rFonts w:ascii="Times New Roman" w:hAnsi="Times New Roman" w:cs="Times New Roman"/>
          <w:i/>
          <w:lang w:val="id-ID"/>
        </w:rPr>
      </w:pPr>
      <w:r w:rsidRPr="00D03726">
        <w:rPr>
          <w:rFonts w:ascii="Times New Roman" w:hAnsi="Times New Roman" w:cs="Times New Roman"/>
          <w:lang w:val="id-ID"/>
        </w:rPr>
        <w:t>Desa Tegalsari Candimulyo penghasilan pajak bumi dan bangunan tergolong masih rendah. Salah satu faktor yang mempengaruhi yaitu tingkat pendidikan dari orang tua masih minim dibawah SMP dan pendapatan masyarakat sekitar yang tidak menentu. Sebagian besar masyarakat bekerja sebagai petani dan pekebun. Hanya pada kalangan anak muda, mereka bekerja di perusahaan swasta dan bahkan merantau. Minimnya pengetahuan ini membuat kurang sadarnya masyarakat akan kewajiban pembayaran PBB. Agar penerimaan pendapatan pajak dapat berlangsung secara maksimal, maka membutuhkan kesadaran masyarakat untuk mematuhi kewajiban perpajakan yang berlaku.</w:t>
      </w:r>
    </w:p>
    <w:p w:rsidR="00D03726" w:rsidRDefault="00315CEF" w:rsidP="00D03726">
      <w:pPr>
        <w:spacing w:after="0"/>
        <w:ind w:firstLine="720"/>
        <w:jc w:val="both"/>
        <w:rPr>
          <w:rFonts w:ascii="Times New Roman" w:hAnsi="Times New Roman" w:cs="Times New Roman"/>
          <w:i/>
          <w:lang w:val="id-ID"/>
        </w:rPr>
      </w:pPr>
      <w:r w:rsidRPr="00D03726">
        <w:rPr>
          <w:rFonts w:ascii="Times New Roman" w:hAnsi="Times New Roman" w:cs="Times New Roman"/>
          <w:lang w:val="id-ID"/>
        </w:rPr>
        <w:t>Berdasarkan latar belakang permasalahan di atas, dapat dirumuskan beberapa  masalah, yaitu 1) Apakah kesadaran wajib pajak berpengaruh signifikan terhadap kepatuhan wajib pajak dalam membayar Pajak Bumi dan Bangunan pada Desa Tegalsari Candimulyo Magelang ? 2) Apakah pengetahuan perpajakan berpengaruh signifikan terhadap kepatuhan wajib pajak dalam membayar Pajak Bumi dan Bangunan pada Desa Tegalsari Candimulyo Magelang ? 3) Apakah pendapatan wajib pajak berpengaruh signifikan terhadap kepatuhan wajib pajak dalam membayar Pajak Bumi dan Bangunan pada Desa Tegalsari Candimulyo Magelang ?</w:t>
      </w:r>
    </w:p>
    <w:p w:rsidR="00D03726" w:rsidRDefault="00D03726" w:rsidP="00D03726">
      <w:pPr>
        <w:spacing w:after="0"/>
        <w:jc w:val="both"/>
        <w:rPr>
          <w:rFonts w:ascii="Times New Roman" w:hAnsi="Times New Roman" w:cs="Times New Roman"/>
          <w:lang w:val="id-ID"/>
        </w:rPr>
      </w:pPr>
    </w:p>
    <w:p w:rsidR="00D03726" w:rsidRPr="007F06B4" w:rsidRDefault="00D03726" w:rsidP="00D03726">
      <w:pPr>
        <w:spacing w:after="0"/>
        <w:jc w:val="both"/>
        <w:rPr>
          <w:rFonts w:ascii="Times New Roman" w:hAnsi="Times New Roman" w:cs="Times New Roman"/>
          <w:b/>
          <w:lang w:val="id-ID"/>
        </w:rPr>
      </w:pPr>
      <w:r w:rsidRPr="007F06B4">
        <w:rPr>
          <w:rFonts w:ascii="Times New Roman" w:hAnsi="Times New Roman" w:cs="Times New Roman"/>
          <w:b/>
          <w:lang w:val="id-ID"/>
        </w:rPr>
        <w:t xml:space="preserve">TINJAUAN PUSTAKA </w:t>
      </w:r>
    </w:p>
    <w:p w:rsidR="00D03726" w:rsidRDefault="00D03726" w:rsidP="00D03726">
      <w:pPr>
        <w:spacing w:after="0" w:line="240" w:lineRule="auto"/>
        <w:jc w:val="both"/>
        <w:rPr>
          <w:rFonts w:ascii="Times New Roman" w:hAnsi="Times New Roman" w:cs="Times New Roman"/>
          <w:lang w:val="id-ID"/>
        </w:rPr>
      </w:pPr>
    </w:p>
    <w:p w:rsidR="00D03726" w:rsidRPr="007F06B4" w:rsidRDefault="00D03726" w:rsidP="00D03726">
      <w:pPr>
        <w:spacing w:after="0" w:line="240" w:lineRule="auto"/>
        <w:jc w:val="both"/>
        <w:rPr>
          <w:rFonts w:ascii="Times New Roman" w:hAnsi="Times New Roman" w:cs="Times New Roman"/>
          <w:b/>
          <w:lang w:val="id-ID"/>
        </w:rPr>
      </w:pPr>
      <w:r w:rsidRPr="007F06B4">
        <w:rPr>
          <w:rFonts w:ascii="Times New Roman" w:hAnsi="Times New Roman" w:cs="Times New Roman"/>
          <w:b/>
          <w:lang w:val="id-ID"/>
        </w:rPr>
        <w:t>Pajak</w:t>
      </w:r>
    </w:p>
    <w:p w:rsidR="00D03726" w:rsidRDefault="00D03726" w:rsidP="00D03726">
      <w:pPr>
        <w:spacing w:after="0" w:line="240" w:lineRule="auto"/>
        <w:jc w:val="both"/>
        <w:rPr>
          <w:rFonts w:ascii="Times New Roman" w:hAnsi="Times New Roman" w:cs="Times New Roman"/>
          <w:lang w:val="id-ID"/>
        </w:rPr>
      </w:pPr>
    </w:p>
    <w:p w:rsidR="005A3E07" w:rsidRPr="00D03726" w:rsidRDefault="005A3E07" w:rsidP="00B45AA8">
      <w:pPr>
        <w:spacing w:after="0" w:line="240" w:lineRule="auto"/>
        <w:ind w:firstLine="720"/>
        <w:jc w:val="both"/>
        <w:rPr>
          <w:rFonts w:ascii="Times New Roman" w:hAnsi="Times New Roman" w:cs="Times New Roman"/>
          <w:i/>
          <w:lang w:val="id-ID"/>
        </w:rPr>
      </w:pPr>
      <w:r w:rsidRPr="00D03726">
        <w:rPr>
          <w:rFonts w:ascii="Times New Roman" w:hAnsi="Times New Roman" w:cs="Times New Roman"/>
          <w:lang w:val="id-ID"/>
        </w:rPr>
        <w:t xml:space="preserve">Menurut Prof. Dr. Rochmat Soemitro, S.H., pajak adalah iuran rakyat kepada kas negara berdasarkan undang–undang (yang dapat dipaksa) dengan tidak mendapatkan jasa timbal </w:t>
      </w:r>
      <w:r w:rsidRPr="00D03726">
        <w:rPr>
          <w:rFonts w:ascii="Times New Roman" w:hAnsi="Times New Roman" w:cs="Times New Roman"/>
          <w:lang w:val="id-ID"/>
        </w:rPr>
        <w:lastRenderedPageBreak/>
        <w:t>(kontraprestasi) yang langsung dapat ditunjukkan dan yang digunakan untuk membayar pengeluaran umum (Mardiasmo, 2018 : 3).</w:t>
      </w:r>
    </w:p>
    <w:p w:rsidR="00B45AA8" w:rsidRDefault="00B45AA8" w:rsidP="00D03726">
      <w:pPr>
        <w:spacing w:after="0" w:line="240" w:lineRule="auto"/>
        <w:jc w:val="both"/>
        <w:rPr>
          <w:rFonts w:ascii="Times New Roman" w:hAnsi="Times New Roman" w:cs="Times New Roman"/>
          <w:lang w:val="id-ID"/>
        </w:rPr>
      </w:pPr>
    </w:p>
    <w:p w:rsidR="00B45AA8" w:rsidRPr="007F06B4" w:rsidRDefault="00B45AA8" w:rsidP="00D03726">
      <w:pPr>
        <w:spacing w:after="0" w:line="240" w:lineRule="auto"/>
        <w:jc w:val="both"/>
        <w:rPr>
          <w:rFonts w:ascii="Times New Roman" w:hAnsi="Times New Roman" w:cs="Times New Roman"/>
          <w:b/>
          <w:lang w:val="id-ID"/>
        </w:rPr>
      </w:pPr>
      <w:r w:rsidRPr="007F06B4">
        <w:rPr>
          <w:rFonts w:ascii="Times New Roman" w:hAnsi="Times New Roman" w:cs="Times New Roman"/>
          <w:b/>
          <w:lang w:val="id-ID"/>
        </w:rPr>
        <w:t>Pajak Bumi dan Bangunan</w:t>
      </w:r>
    </w:p>
    <w:p w:rsidR="00B45AA8" w:rsidRPr="007F06B4" w:rsidRDefault="00B45AA8" w:rsidP="00B45AA8">
      <w:pPr>
        <w:spacing w:after="0" w:line="240" w:lineRule="auto"/>
        <w:jc w:val="both"/>
        <w:rPr>
          <w:rFonts w:ascii="Times New Roman" w:hAnsi="Times New Roman" w:cs="Times New Roman"/>
          <w:b/>
          <w:lang w:val="id-ID"/>
        </w:rPr>
      </w:pPr>
    </w:p>
    <w:p w:rsidR="00B45AA8" w:rsidRDefault="00B45AA8" w:rsidP="00B45AA8">
      <w:pPr>
        <w:spacing w:after="0" w:line="240" w:lineRule="auto"/>
        <w:ind w:firstLine="720"/>
        <w:jc w:val="both"/>
        <w:rPr>
          <w:rFonts w:ascii="Times New Roman" w:hAnsi="Times New Roman" w:cs="Times New Roman"/>
          <w:lang w:val="id-ID"/>
        </w:rPr>
      </w:pPr>
      <w:r w:rsidRPr="00B45AA8">
        <w:rPr>
          <w:rFonts w:ascii="Times New Roman" w:hAnsi="Times New Roman" w:cs="Times New Roman"/>
          <w:lang w:val="id-ID"/>
        </w:rPr>
        <w:t>Bumi adalah permukaan bumi dan tubuh bumi yang ada dibawahnya. Permukaan bumi meliputi tanah dan perairan pedalaman (termasuk rawa – rawa, tambak, perairan) serta laut wilayah Republik I</w:t>
      </w:r>
      <w:r>
        <w:rPr>
          <w:rFonts w:ascii="Times New Roman" w:hAnsi="Times New Roman" w:cs="Times New Roman"/>
          <w:lang w:val="id-ID"/>
        </w:rPr>
        <w:t xml:space="preserve">ndonesia (Mardiasmo, 2018:363). </w:t>
      </w:r>
      <w:r w:rsidRPr="00B45AA8">
        <w:rPr>
          <w:rFonts w:ascii="Times New Roman" w:hAnsi="Times New Roman" w:cs="Times New Roman"/>
          <w:lang w:val="id-ID"/>
        </w:rPr>
        <w:t>Bangunan adalah konstruksi teknik yang ditanam atau dilekatkan secara tetap pada tanah dan/atau perairan (Mardiasmo, 2018:363).</w:t>
      </w:r>
      <w:r>
        <w:rPr>
          <w:rFonts w:ascii="Times New Roman" w:hAnsi="Times New Roman" w:cs="Times New Roman"/>
          <w:lang w:val="id-ID"/>
        </w:rPr>
        <w:t xml:space="preserve"> </w:t>
      </w:r>
      <w:r w:rsidRPr="00B45AA8">
        <w:rPr>
          <w:rFonts w:ascii="Times New Roman" w:hAnsi="Times New Roman" w:cs="Times New Roman"/>
          <w:lang w:val="id-ID"/>
        </w:rPr>
        <w:t>Pajak Bumi dan Bangunan adalah pajak yang dikenakan atas harta tidak bergerak</w:t>
      </w:r>
      <w:r>
        <w:rPr>
          <w:rFonts w:ascii="Times New Roman" w:hAnsi="Times New Roman" w:cs="Times New Roman"/>
          <w:lang w:val="id-ID"/>
        </w:rPr>
        <w:t>.</w:t>
      </w:r>
    </w:p>
    <w:p w:rsidR="00B45AA8" w:rsidRDefault="00B45AA8" w:rsidP="00B45AA8">
      <w:pPr>
        <w:spacing w:after="0" w:line="240" w:lineRule="auto"/>
        <w:jc w:val="both"/>
        <w:rPr>
          <w:rFonts w:ascii="Times New Roman" w:hAnsi="Times New Roman" w:cs="Times New Roman"/>
          <w:lang w:val="id-ID"/>
        </w:rPr>
      </w:pPr>
    </w:p>
    <w:p w:rsidR="005A3E07" w:rsidRPr="007F06B4" w:rsidRDefault="005A3E07" w:rsidP="00B45AA8">
      <w:pPr>
        <w:spacing w:after="0" w:line="240" w:lineRule="auto"/>
        <w:jc w:val="both"/>
        <w:rPr>
          <w:rFonts w:ascii="Times New Roman" w:hAnsi="Times New Roman" w:cs="Times New Roman"/>
          <w:b/>
          <w:lang w:val="id-ID"/>
        </w:rPr>
      </w:pPr>
      <w:r w:rsidRPr="007F06B4">
        <w:rPr>
          <w:rFonts w:ascii="Times New Roman" w:hAnsi="Times New Roman" w:cs="Times New Roman"/>
          <w:b/>
          <w:lang w:val="id-ID"/>
        </w:rPr>
        <w:t>Kepatuhan Wajib Pajak</w:t>
      </w:r>
    </w:p>
    <w:p w:rsidR="00B45AA8" w:rsidRPr="007F06B4" w:rsidRDefault="00B45AA8" w:rsidP="00B45AA8">
      <w:pPr>
        <w:spacing w:after="0" w:line="240" w:lineRule="auto"/>
        <w:jc w:val="both"/>
        <w:rPr>
          <w:rFonts w:ascii="Times New Roman" w:hAnsi="Times New Roman" w:cs="Times New Roman"/>
          <w:b/>
          <w:lang w:val="id-ID"/>
        </w:rPr>
      </w:pPr>
    </w:p>
    <w:p w:rsidR="00B45AA8" w:rsidRDefault="005A3E07" w:rsidP="00B45AA8">
      <w:pPr>
        <w:spacing w:after="0" w:line="240" w:lineRule="auto"/>
        <w:ind w:firstLine="720"/>
        <w:jc w:val="both"/>
        <w:rPr>
          <w:rFonts w:ascii="Times New Roman" w:hAnsi="Times New Roman" w:cs="Times New Roman"/>
          <w:lang w:val="id-ID"/>
        </w:rPr>
      </w:pPr>
      <w:r w:rsidRPr="00B45AA8">
        <w:rPr>
          <w:rFonts w:ascii="Times New Roman" w:hAnsi="Times New Roman" w:cs="Times New Roman"/>
          <w:lang w:val="id-ID"/>
        </w:rPr>
        <w:t>Kepatuhan wajib pajak adalah perilaku / tingkah laku wajib pajak untuk melaksanakan hak perpajakannya dan memenuhi kewajiban perpajakannya seperti mengisi secara benar jumlah pajak yang terutang, membayar pajak tepat pada waktunya tanpa ada tindakan paksaan, dan memasukkan dan melaporkan pada waktunya informasi yang diperlukan sesuai dengan peraturan perpajakan yang berlaku (Utomo, 2011).</w:t>
      </w:r>
    </w:p>
    <w:p w:rsidR="00B45AA8" w:rsidRDefault="00B45AA8" w:rsidP="00B45AA8">
      <w:pPr>
        <w:spacing w:after="0" w:line="240" w:lineRule="auto"/>
        <w:jc w:val="both"/>
        <w:rPr>
          <w:rFonts w:ascii="Times New Roman" w:hAnsi="Times New Roman" w:cs="Times New Roman"/>
          <w:lang w:val="id-ID"/>
        </w:rPr>
      </w:pPr>
    </w:p>
    <w:p w:rsidR="005A3E07" w:rsidRPr="007F06B4" w:rsidRDefault="005A3E07" w:rsidP="00B45AA8">
      <w:pPr>
        <w:spacing w:after="0" w:line="240" w:lineRule="auto"/>
        <w:jc w:val="both"/>
        <w:rPr>
          <w:rFonts w:ascii="Times New Roman" w:hAnsi="Times New Roman" w:cs="Times New Roman"/>
          <w:b/>
          <w:lang w:val="id-ID"/>
        </w:rPr>
      </w:pPr>
      <w:r w:rsidRPr="007F06B4">
        <w:rPr>
          <w:rFonts w:ascii="Times New Roman" w:hAnsi="Times New Roman" w:cs="Times New Roman"/>
          <w:b/>
          <w:lang w:val="id-ID"/>
        </w:rPr>
        <w:t>Kesadaran Wajib Pajak</w:t>
      </w:r>
    </w:p>
    <w:p w:rsidR="00B45AA8" w:rsidRPr="007F06B4" w:rsidRDefault="00B45AA8" w:rsidP="00B45AA8">
      <w:pPr>
        <w:spacing w:after="0" w:line="240" w:lineRule="auto"/>
        <w:ind w:firstLine="720"/>
        <w:jc w:val="both"/>
        <w:rPr>
          <w:rFonts w:ascii="Times New Roman" w:hAnsi="Times New Roman" w:cs="Times New Roman"/>
          <w:b/>
          <w:lang w:val="id-ID"/>
        </w:rPr>
      </w:pPr>
    </w:p>
    <w:p w:rsidR="00B45AA8" w:rsidRDefault="005A3E07" w:rsidP="00B45AA8">
      <w:pPr>
        <w:spacing w:after="0" w:line="240" w:lineRule="auto"/>
        <w:ind w:firstLine="720"/>
        <w:jc w:val="both"/>
        <w:rPr>
          <w:rFonts w:ascii="Times New Roman" w:hAnsi="Times New Roman" w:cs="Times New Roman"/>
          <w:lang w:val="id-ID"/>
        </w:rPr>
      </w:pPr>
      <w:r w:rsidRPr="00B45AA8">
        <w:rPr>
          <w:rFonts w:ascii="Times New Roman" w:hAnsi="Times New Roman" w:cs="Times New Roman"/>
          <w:lang w:val="id-ID"/>
        </w:rPr>
        <w:t>Kesadaran adalah keadaan mengetahui, sedangkan perpajakan adalah perihal pajak, sehingga kesadaran perpajakan adalah keadaan mengetahui atau mengerti perihal pajak (Rahayu,2010:141).</w:t>
      </w:r>
      <w:r w:rsidR="00B45AA8">
        <w:rPr>
          <w:rFonts w:ascii="Times New Roman" w:hAnsi="Times New Roman" w:cs="Times New Roman"/>
          <w:lang w:val="id-ID"/>
        </w:rPr>
        <w:t xml:space="preserve"> </w:t>
      </w:r>
      <w:r w:rsidRPr="00B45AA8">
        <w:rPr>
          <w:rFonts w:ascii="Times New Roman" w:hAnsi="Times New Roman" w:cs="Times New Roman"/>
          <w:lang w:val="id-ID"/>
        </w:rPr>
        <w:t>Kesadaran perpajakan adalah kerelaan memenuhi kewajiban dan memberikan kontribusi kepada negara yang menunjang pembangunan negara (Kurniasari, 2018).</w:t>
      </w:r>
    </w:p>
    <w:p w:rsidR="005A3E07" w:rsidRPr="00B45AA8" w:rsidRDefault="005A3E07" w:rsidP="00B45AA8">
      <w:pPr>
        <w:spacing w:after="0" w:line="240" w:lineRule="auto"/>
        <w:ind w:firstLine="720"/>
        <w:jc w:val="both"/>
        <w:rPr>
          <w:rFonts w:ascii="Times New Roman" w:hAnsi="Times New Roman" w:cs="Times New Roman"/>
          <w:lang w:val="id-ID"/>
        </w:rPr>
      </w:pPr>
      <w:r w:rsidRPr="00B45AA8">
        <w:rPr>
          <w:rFonts w:ascii="Times New Roman" w:hAnsi="Times New Roman" w:cs="Times New Roman"/>
          <w:lang w:val="id-ID"/>
        </w:rPr>
        <w:t>Wajib pajak yang memiliki kesadaran tinggi tidak menganggap membayar pajak merupakan suatu beban namun mereka menganggap hal ini adalah kewajiban dan tanggung jawab mereka sebagai warga negara sehingga mereka tidak keberatan dan membayar pajaknya dengan suka rela. Hak ini terjadi karena mereka memiliki pandangan bahwa membayar pajak merupakan salah satu cara untuk berpartisipasi dalam pembangunan melalui pajak sehingga mendukung kebijakan pajak oleh pemerintah.</w:t>
      </w:r>
    </w:p>
    <w:p w:rsidR="00B45AA8" w:rsidRDefault="00B45AA8" w:rsidP="00B45AA8">
      <w:pPr>
        <w:spacing w:after="0" w:line="240" w:lineRule="auto"/>
        <w:jc w:val="both"/>
        <w:rPr>
          <w:rFonts w:ascii="Times New Roman" w:hAnsi="Times New Roman" w:cs="Times New Roman"/>
          <w:lang w:val="id-ID"/>
        </w:rPr>
      </w:pPr>
    </w:p>
    <w:p w:rsidR="005A3E07" w:rsidRPr="007F06B4" w:rsidRDefault="005A3E07" w:rsidP="00B45AA8">
      <w:pPr>
        <w:spacing w:after="0" w:line="240" w:lineRule="auto"/>
        <w:jc w:val="both"/>
        <w:rPr>
          <w:rFonts w:ascii="Times New Roman" w:hAnsi="Times New Roman" w:cs="Times New Roman"/>
          <w:b/>
          <w:lang w:val="id-ID"/>
        </w:rPr>
      </w:pPr>
      <w:r w:rsidRPr="007F06B4">
        <w:rPr>
          <w:rFonts w:ascii="Times New Roman" w:hAnsi="Times New Roman" w:cs="Times New Roman"/>
          <w:b/>
          <w:lang w:val="id-ID"/>
        </w:rPr>
        <w:t xml:space="preserve">Pengetahuan Perpajakan </w:t>
      </w:r>
    </w:p>
    <w:p w:rsidR="007E73C3" w:rsidRDefault="007E73C3" w:rsidP="007E73C3">
      <w:pPr>
        <w:spacing w:after="0" w:line="240" w:lineRule="auto"/>
        <w:jc w:val="both"/>
        <w:rPr>
          <w:rFonts w:ascii="Times New Roman" w:hAnsi="Times New Roman" w:cs="Times New Roman"/>
          <w:lang w:val="id-ID"/>
        </w:rPr>
      </w:pPr>
    </w:p>
    <w:p w:rsidR="005A3E07" w:rsidRPr="007E73C3" w:rsidRDefault="007E73C3" w:rsidP="007E73C3">
      <w:pPr>
        <w:spacing w:after="0" w:line="240" w:lineRule="auto"/>
        <w:ind w:firstLine="720"/>
        <w:jc w:val="both"/>
        <w:rPr>
          <w:rFonts w:ascii="Times New Roman" w:hAnsi="Times New Roman" w:cs="Times New Roman"/>
          <w:lang w:val="id-ID"/>
        </w:rPr>
      </w:pPr>
      <w:r w:rsidRPr="007E73C3">
        <w:rPr>
          <w:rFonts w:ascii="Times New Roman" w:hAnsi="Times New Roman" w:cs="Times New Roman"/>
          <w:lang w:val="id-ID"/>
        </w:rPr>
        <w:t>P</w:t>
      </w:r>
      <w:r w:rsidR="005A3E07" w:rsidRPr="007E73C3">
        <w:rPr>
          <w:rFonts w:ascii="Times New Roman" w:hAnsi="Times New Roman" w:cs="Times New Roman"/>
          <w:lang w:val="id-ID"/>
        </w:rPr>
        <w:t>engetahuan perpajakan adalah proses seseorang atau wajib pajak dalam mengetahui tentang perpajakan dan mengaplikasikan pengetahuan itu untuk membayar pajak. Rendahnya pengetahuan perpajakan yang dimiliki wajib pajak menjadikan sikap proaktif pemerintah adalah mutlak adanya, sebab sampai saat ini masih banyak wajib pajak yang tidak mengetahui teknik-teknik perpajakan dan bagaimana melaksanakan kewajibannya itu secara mandiri, tanpa bantuan aparat pajak (Harahap, 2004 dalam Faizah, 209).</w:t>
      </w:r>
    </w:p>
    <w:p w:rsidR="007E73C3" w:rsidRDefault="007E73C3" w:rsidP="007E73C3">
      <w:pPr>
        <w:spacing w:after="0" w:line="240" w:lineRule="auto"/>
        <w:jc w:val="both"/>
        <w:rPr>
          <w:rFonts w:ascii="Times New Roman" w:hAnsi="Times New Roman" w:cs="Times New Roman"/>
          <w:lang w:val="id-ID"/>
        </w:rPr>
      </w:pPr>
    </w:p>
    <w:p w:rsidR="007E73C3" w:rsidRPr="007F06B4" w:rsidRDefault="005A3E07" w:rsidP="007E73C3">
      <w:pPr>
        <w:spacing w:after="0" w:line="240" w:lineRule="auto"/>
        <w:jc w:val="both"/>
        <w:rPr>
          <w:rFonts w:ascii="Times New Roman" w:hAnsi="Times New Roman" w:cs="Times New Roman"/>
          <w:b/>
          <w:lang w:val="id-ID"/>
        </w:rPr>
      </w:pPr>
      <w:r w:rsidRPr="007F06B4">
        <w:rPr>
          <w:rFonts w:ascii="Times New Roman" w:hAnsi="Times New Roman" w:cs="Times New Roman"/>
          <w:b/>
          <w:lang w:val="id-ID"/>
        </w:rPr>
        <w:t>Pendapatan</w:t>
      </w:r>
    </w:p>
    <w:p w:rsidR="007E73C3" w:rsidRPr="007F06B4" w:rsidRDefault="007E73C3" w:rsidP="007E73C3">
      <w:pPr>
        <w:spacing w:after="0" w:line="240" w:lineRule="auto"/>
        <w:jc w:val="both"/>
        <w:rPr>
          <w:rFonts w:ascii="Times New Roman" w:hAnsi="Times New Roman" w:cs="Times New Roman"/>
          <w:b/>
          <w:lang w:val="id-ID"/>
        </w:rPr>
      </w:pPr>
    </w:p>
    <w:p w:rsidR="005A3E07" w:rsidRPr="007E73C3" w:rsidRDefault="005A3E07" w:rsidP="007E73C3">
      <w:pPr>
        <w:spacing w:after="0" w:line="240" w:lineRule="auto"/>
        <w:jc w:val="both"/>
        <w:rPr>
          <w:rFonts w:ascii="Times New Roman" w:hAnsi="Times New Roman" w:cs="Times New Roman"/>
          <w:lang w:val="id-ID"/>
        </w:rPr>
      </w:pPr>
      <w:r w:rsidRPr="007E73C3">
        <w:rPr>
          <w:rFonts w:ascii="Times New Roman" w:hAnsi="Times New Roman" w:cs="Times New Roman"/>
          <w:lang w:val="id-ID"/>
        </w:rPr>
        <w:t>Pendapatan atau penghasilan dapat diartikan dengan sejumlah uang yang diterima oleh seseorang dalam jangka waktu tertentu (dapat satu bulan) baik dari pekerjaan utama maupun sampingan. Dalam pemungutan pajak perlu memperhatikan kemampuan wajib pajak dalam membayar pajak, kemampuan membayar itu sendiri dipengaruhi oleh tingkat pendapatan, oleh karena itu pajak harus dipungut pada saat yang tepat, yaitu pada saat wajib pajak mempunyai uang. (Soemitro, 1987:26 dalam Faizah, 2009).</w:t>
      </w:r>
    </w:p>
    <w:p w:rsidR="00D324E3" w:rsidRPr="005C6E47" w:rsidRDefault="00D324E3" w:rsidP="00D03726">
      <w:pPr>
        <w:pStyle w:val="ListParagraph"/>
        <w:spacing w:after="0" w:line="240" w:lineRule="auto"/>
        <w:ind w:left="1080"/>
        <w:jc w:val="both"/>
        <w:rPr>
          <w:rFonts w:ascii="Times New Roman" w:hAnsi="Times New Roman" w:cs="Times New Roman"/>
          <w:lang w:val="id-ID"/>
        </w:rPr>
      </w:pPr>
    </w:p>
    <w:p w:rsidR="007E73C3" w:rsidRPr="007F06B4" w:rsidRDefault="007E73C3" w:rsidP="007E73C3">
      <w:pPr>
        <w:spacing w:after="0" w:line="240" w:lineRule="auto"/>
        <w:jc w:val="both"/>
        <w:rPr>
          <w:rFonts w:ascii="Times New Roman" w:hAnsi="Times New Roman" w:cs="Times New Roman"/>
          <w:b/>
          <w:lang w:val="id-ID"/>
        </w:rPr>
      </w:pPr>
      <w:r w:rsidRPr="007F06B4">
        <w:rPr>
          <w:rFonts w:ascii="Times New Roman" w:hAnsi="Times New Roman" w:cs="Times New Roman"/>
          <w:b/>
          <w:lang w:val="id-ID"/>
        </w:rPr>
        <w:t>PENGEMBANGAN HIPOTESIS</w:t>
      </w:r>
    </w:p>
    <w:p w:rsidR="007E73C3" w:rsidRPr="007F06B4" w:rsidRDefault="007E73C3" w:rsidP="007E73C3">
      <w:pPr>
        <w:spacing w:after="0" w:line="240" w:lineRule="auto"/>
        <w:jc w:val="both"/>
        <w:rPr>
          <w:rFonts w:ascii="Times New Roman" w:hAnsi="Times New Roman" w:cs="Times New Roman"/>
          <w:b/>
          <w:lang w:val="id-ID"/>
        </w:rPr>
      </w:pPr>
    </w:p>
    <w:p w:rsidR="007E73C3" w:rsidRDefault="007E73C3" w:rsidP="007E73C3">
      <w:pPr>
        <w:pStyle w:val="ListParagraph"/>
        <w:numPr>
          <w:ilvl w:val="0"/>
          <w:numId w:val="12"/>
        </w:numPr>
        <w:rPr>
          <w:rFonts w:ascii="Times New Roman" w:hAnsi="Times New Roman" w:cs="Times New Roman"/>
          <w:lang w:val="id-ID"/>
        </w:rPr>
      </w:pPr>
      <w:r w:rsidRPr="007E73C3">
        <w:rPr>
          <w:rFonts w:ascii="Times New Roman" w:hAnsi="Times New Roman" w:cs="Times New Roman"/>
          <w:lang w:val="id-ID"/>
        </w:rPr>
        <w:t>Pengaruh kesadaran wajib pajak terhadap kepatuhan wajib pajak dalam membayar Pajak Bumi dan Bangunan</w:t>
      </w:r>
    </w:p>
    <w:p w:rsidR="005032BE" w:rsidRDefault="005A3E07" w:rsidP="005032BE">
      <w:pPr>
        <w:pStyle w:val="ListParagraph"/>
        <w:ind w:firstLine="360"/>
        <w:jc w:val="both"/>
        <w:rPr>
          <w:rFonts w:ascii="Times New Roman" w:hAnsi="Times New Roman" w:cs="Times New Roman"/>
          <w:lang w:val="id-ID"/>
        </w:rPr>
      </w:pPr>
      <w:r w:rsidRPr="007E73C3">
        <w:rPr>
          <w:rFonts w:ascii="Times New Roman" w:hAnsi="Times New Roman" w:cs="Times New Roman"/>
          <w:lang w:val="id-ID"/>
        </w:rPr>
        <w:lastRenderedPageBreak/>
        <w:t>Penelitian yang dilakukan oleh Oktafiyanto, dkk (2015) menunjukkan bahwa kesadaran wajib pajak secara simultan berpengaruh positif terhadap kepatuhan wajib pajak bumi dan bangunan di Kota Yogyakarta. Sedangkan penelitian Rahman  (2018) menunjukkan bahwa kesadaran wajib pajak berpengaruh positif dan signifikan terhadap kepatuhan wajib pajak dalam membayar pajak bumi dan bangunan. Hal ini berarti sikap sukarela masyarakat untuk mendaftarkan diri menjadi Wajib Pajak, sikap tertib peraturan, pemahaman tentang pajak, tidak menunggak pembayaran dan kepercayaan penuh terhadap aparat pajak mempengaruhi kepatuhan Wajib Pajak.</w:t>
      </w:r>
    </w:p>
    <w:p w:rsidR="005032BE" w:rsidRDefault="005032BE" w:rsidP="005032BE">
      <w:pPr>
        <w:pStyle w:val="ListParagraph"/>
        <w:jc w:val="both"/>
        <w:rPr>
          <w:rFonts w:ascii="Times New Roman" w:hAnsi="Times New Roman" w:cs="Times New Roman"/>
          <w:lang w:val="id-ID"/>
        </w:rPr>
      </w:pPr>
    </w:p>
    <w:p w:rsidR="00D324E3" w:rsidRDefault="005A3E07" w:rsidP="005032BE">
      <w:pPr>
        <w:pStyle w:val="ListParagraph"/>
        <w:jc w:val="both"/>
        <w:rPr>
          <w:rFonts w:ascii="Times New Roman" w:hAnsi="Times New Roman" w:cs="Times New Roman"/>
          <w:lang w:val="id-ID"/>
        </w:rPr>
      </w:pPr>
      <w:r w:rsidRPr="005032BE">
        <w:rPr>
          <w:rFonts w:ascii="Times New Roman" w:hAnsi="Times New Roman" w:cs="Times New Roman"/>
          <w:lang w:val="id-ID"/>
        </w:rPr>
        <w:t>H1 : Kesadaran wajib pajak berpengaruh positif dan signifikan terhadap kepatuhan wajib pajak dalam membayar pajak bumi dan bangunan.</w:t>
      </w:r>
    </w:p>
    <w:p w:rsidR="005032BE" w:rsidRDefault="005032BE" w:rsidP="005032BE">
      <w:pPr>
        <w:pStyle w:val="ListParagraph"/>
        <w:jc w:val="both"/>
        <w:rPr>
          <w:rFonts w:ascii="Times New Roman" w:hAnsi="Times New Roman" w:cs="Times New Roman"/>
          <w:lang w:val="id-ID"/>
        </w:rPr>
      </w:pPr>
    </w:p>
    <w:p w:rsidR="005032BE" w:rsidRDefault="005032BE" w:rsidP="005032BE">
      <w:pPr>
        <w:pStyle w:val="ListParagraph"/>
        <w:numPr>
          <w:ilvl w:val="0"/>
          <w:numId w:val="12"/>
        </w:numPr>
        <w:jc w:val="both"/>
        <w:rPr>
          <w:rFonts w:ascii="Times New Roman" w:hAnsi="Times New Roman" w:cs="Times New Roman"/>
          <w:lang w:val="id-ID"/>
        </w:rPr>
      </w:pPr>
      <w:r w:rsidRPr="005032BE">
        <w:rPr>
          <w:rFonts w:ascii="Times New Roman" w:hAnsi="Times New Roman" w:cs="Times New Roman"/>
          <w:lang w:val="id-ID"/>
        </w:rPr>
        <w:t>Pengaruh pengetahuan perpajakan terhadap kepatuhan wajib pajak dalam membayar Pajak Bumi dan Bangunan</w:t>
      </w:r>
    </w:p>
    <w:p w:rsidR="005032BE" w:rsidRDefault="005032BE" w:rsidP="005032BE">
      <w:pPr>
        <w:pStyle w:val="ListParagraph"/>
        <w:jc w:val="both"/>
        <w:rPr>
          <w:rFonts w:ascii="Times New Roman" w:hAnsi="Times New Roman" w:cs="Times New Roman"/>
          <w:lang w:val="id-ID"/>
        </w:rPr>
      </w:pPr>
    </w:p>
    <w:p w:rsidR="005032BE" w:rsidRDefault="00D324E3" w:rsidP="005032BE">
      <w:pPr>
        <w:pStyle w:val="ListParagraph"/>
        <w:jc w:val="both"/>
        <w:rPr>
          <w:rFonts w:ascii="Times New Roman" w:hAnsi="Times New Roman" w:cs="Times New Roman"/>
          <w:lang w:val="id-ID"/>
        </w:rPr>
      </w:pPr>
      <w:r w:rsidRPr="005032BE">
        <w:rPr>
          <w:rFonts w:ascii="Times New Roman" w:hAnsi="Times New Roman" w:cs="Times New Roman"/>
          <w:lang w:val="id-ID"/>
        </w:rPr>
        <w:t>Penelitian yang dilakukan oleh Setyowati (2014) dan Budhiartama (2016) menunjukkan bahwa pengetahuan perpajakan berpengaruh positif dan signifikan terhadap kepatuhan wajib pajak dalam membayar pajak bumi dan bangunan. Hal ini berarti semakin tinggi pengetahuan perpajakan maka tingkat kepatuhan Wajib Pajak akan semakin meningkat.</w:t>
      </w:r>
    </w:p>
    <w:p w:rsidR="005032BE" w:rsidRDefault="005032BE" w:rsidP="005032BE">
      <w:pPr>
        <w:pStyle w:val="ListParagraph"/>
        <w:jc w:val="both"/>
        <w:rPr>
          <w:rFonts w:ascii="Times New Roman" w:hAnsi="Times New Roman" w:cs="Times New Roman"/>
          <w:lang w:val="id-ID"/>
        </w:rPr>
      </w:pPr>
    </w:p>
    <w:p w:rsidR="00D324E3" w:rsidRPr="005032BE" w:rsidRDefault="00D324E3" w:rsidP="005032BE">
      <w:pPr>
        <w:pStyle w:val="ListParagraph"/>
        <w:jc w:val="both"/>
        <w:rPr>
          <w:rFonts w:ascii="Times New Roman" w:hAnsi="Times New Roman" w:cs="Times New Roman"/>
          <w:lang w:val="id-ID"/>
        </w:rPr>
      </w:pPr>
      <w:r w:rsidRPr="005032BE">
        <w:rPr>
          <w:rFonts w:ascii="Times New Roman" w:hAnsi="Times New Roman" w:cs="Times New Roman"/>
          <w:lang w:val="id-ID"/>
        </w:rPr>
        <w:t>H2 : Pengetahuan perpajakan berpengaruh positif dan signifikan terhadap kepatuhan wajib pajak dalam membayar pajak bumi dan bangunan.</w:t>
      </w:r>
    </w:p>
    <w:p w:rsidR="00D324E3" w:rsidRPr="005C6E47" w:rsidRDefault="00D324E3" w:rsidP="005032BE">
      <w:pPr>
        <w:pStyle w:val="ListParagraph"/>
        <w:spacing w:after="0" w:line="240" w:lineRule="auto"/>
        <w:ind w:left="1080"/>
        <w:jc w:val="both"/>
        <w:rPr>
          <w:rFonts w:ascii="Times New Roman" w:hAnsi="Times New Roman" w:cs="Times New Roman"/>
          <w:lang w:val="id-ID"/>
        </w:rPr>
      </w:pPr>
    </w:p>
    <w:p w:rsidR="007C3559" w:rsidRPr="007C3559" w:rsidRDefault="007C3559" w:rsidP="007C3559">
      <w:pPr>
        <w:pStyle w:val="ListParagraph"/>
        <w:numPr>
          <w:ilvl w:val="0"/>
          <w:numId w:val="12"/>
        </w:numPr>
        <w:rPr>
          <w:rFonts w:ascii="Times New Roman" w:hAnsi="Times New Roman" w:cs="Times New Roman"/>
          <w:lang w:val="id-ID"/>
        </w:rPr>
      </w:pPr>
      <w:r w:rsidRPr="007C3559">
        <w:rPr>
          <w:rFonts w:ascii="Times New Roman" w:hAnsi="Times New Roman" w:cs="Times New Roman"/>
          <w:lang w:val="id-ID"/>
        </w:rPr>
        <w:t>Pengaruh pendapatan terhadap kepatuhan wajib pajak dalam membayar Pajak Bumi dan Bangunan</w:t>
      </w:r>
    </w:p>
    <w:p w:rsidR="007C3559" w:rsidRDefault="007C3559" w:rsidP="007C3559">
      <w:pPr>
        <w:pStyle w:val="ListParagraph"/>
        <w:spacing w:after="0" w:line="240" w:lineRule="auto"/>
        <w:jc w:val="both"/>
        <w:rPr>
          <w:rFonts w:ascii="Times New Roman" w:hAnsi="Times New Roman" w:cs="Times New Roman"/>
          <w:lang w:val="id-ID"/>
        </w:rPr>
      </w:pPr>
    </w:p>
    <w:p w:rsidR="007C3559" w:rsidRDefault="00D324E3" w:rsidP="007C3559">
      <w:pPr>
        <w:pStyle w:val="ListParagraph"/>
        <w:spacing w:after="0" w:line="240" w:lineRule="auto"/>
        <w:jc w:val="both"/>
        <w:rPr>
          <w:rFonts w:ascii="Times New Roman" w:hAnsi="Times New Roman" w:cs="Times New Roman"/>
          <w:lang w:val="id-ID"/>
        </w:rPr>
      </w:pPr>
      <w:r w:rsidRPr="005C6E47">
        <w:rPr>
          <w:rFonts w:ascii="Times New Roman" w:hAnsi="Times New Roman" w:cs="Times New Roman"/>
          <w:lang w:val="id-ID"/>
        </w:rPr>
        <w:t>Pendapatan seseorang mempengaruhi kepatuhan wajib pajak dalam membayar pajak karena pajak yang dibayarkan oleh wajib pajak berasal dari pendapatan wajib pajak itu sendiri. Hal ini didukung dari penelitian Faizah (2009) dan Ernawati (2014) yang menemukan bahwa pendapatan berpengaruh positif  dan signifikan terhadap kepatuhan wajib pajak dalam membayar pajak bumi dan bangunan. Semakin tinggi pendapatan seseorang maka akan semakin tinggi tingkat kepatuhan Wajib Pajak dalam membayar pajak bumi dan bangunan.</w:t>
      </w:r>
    </w:p>
    <w:p w:rsidR="007C3559" w:rsidRDefault="007C3559" w:rsidP="007C3559">
      <w:pPr>
        <w:pStyle w:val="ListParagraph"/>
        <w:spacing w:after="0" w:line="240" w:lineRule="auto"/>
        <w:jc w:val="both"/>
        <w:rPr>
          <w:rFonts w:ascii="Times New Roman" w:hAnsi="Times New Roman" w:cs="Times New Roman"/>
          <w:lang w:val="id-ID"/>
        </w:rPr>
      </w:pPr>
    </w:p>
    <w:p w:rsidR="00D324E3" w:rsidRDefault="00D324E3" w:rsidP="007C3559">
      <w:pPr>
        <w:pStyle w:val="ListParagraph"/>
        <w:spacing w:after="0" w:line="240" w:lineRule="auto"/>
        <w:jc w:val="both"/>
        <w:rPr>
          <w:rFonts w:ascii="Times New Roman" w:hAnsi="Times New Roman" w:cs="Times New Roman"/>
          <w:lang w:val="id-ID"/>
        </w:rPr>
      </w:pPr>
      <w:r w:rsidRPr="007C3559">
        <w:rPr>
          <w:rFonts w:ascii="Times New Roman" w:hAnsi="Times New Roman" w:cs="Times New Roman"/>
          <w:lang w:val="id-ID"/>
        </w:rPr>
        <w:t>H3 : Pendapatan berpengaruh positif dan signifikan terhadap kepatuhan wajib pajak dalam membayar pajak bumi dan bangunan.</w:t>
      </w:r>
    </w:p>
    <w:p w:rsidR="007C3559" w:rsidRDefault="007C3559" w:rsidP="007C3559">
      <w:pPr>
        <w:spacing w:after="0" w:line="240" w:lineRule="auto"/>
        <w:jc w:val="both"/>
        <w:rPr>
          <w:rFonts w:ascii="Times New Roman" w:hAnsi="Times New Roman" w:cs="Times New Roman"/>
          <w:lang w:val="id-ID"/>
        </w:rPr>
      </w:pPr>
    </w:p>
    <w:p w:rsidR="007C3559" w:rsidRPr="007F06B4" w:rsidRDefault="007C3559" w:rsidP="007C3559">
      <w:pPr>
        <w:spacing w:after="0" w:line="240" w:lineRule="auto"/>
        <w:jc w:val="both"/>
        <w:rPr>
          <w:rFonts w:ascii="Times New Roman" w:hAnsi="Times New Roman" w:cs="Times New Roman"/>
          <w:b/>
          <w:lang w:val="id-ID"/>
        </w:rPr>
      </w:pPr>
      <w:r w:rsidRPr="007F06B4">
        <w:rPr>
          <w:rFonts w:ascii="Times New Roman" w:hAnsi="Times New Roman" w:cs="Times New Roman"/>
          <w:b/>
          <w:lang w:val="id-ID"/>
        </w:rPr>
        <w:t>METODE PENELITIAN</w:t>
      </w:r>
    </w:p>
    <w:p w:rsidR="007C3559" w:rsidRDefault="007C3559" w:rsidP="007C3559">
      <w:pPr>
        <w:spacing w:after="0" w:line="240" w:lineRule="auto"/>
        <w:jc w:val="both"/>
        <w:rPr>
          <w:rFonts w:ascii="Times New Roman" w:hAnsi="Times New Roman" w:cs="Times New Roman"/>
          <w:lang w:val="id-ID"/>
        </w:rPr>
      </w:pPr>
    </w:p>
    <w:p w:rsidR="007C3559" w:rsidRPr="007F06B4" w:rsidRDefault="007C3559" w:rsidP="007C3559">
      <w:pPr>
        <w:spacing w:after="0" w:line="240" w:lineRule="auto"/>
        <w:jc w:val="both"/>
        <w:rPr>
          <w:rFonts w:ascii="Times New Roman" w:hAnsi="Times New Roman" w:cs="Times New Roman"/>
          <w:b/>
          <w:lang w:val="id-ID"/>
        </w:rPr>
      </w:pPr>
      <w:r w:rsidRPr="007F06B4">
        <w:rPr>
          <w:rFonts w:ascii="Times New Roman" w:hAnsi="Times New Roman" w:cs="Times New Roman"/>
          <w:b/>
          <w:lang w:val="id-ID"/>
        </w:rPr>
        <w:t>Populasi dan Sample</w:t>
      </w:r>
    </w:p>
    <w:p w:rsidR="007C3559" w:rsidRDefault="007C3559" w:rsidP="007C3559">
      <w:pPr>
        <w:spacing w:after="0" w:line="240" w:lineRule="auto"/>
        <w:jc w:val="both"/>
        <w:rPr>
          <w:rFonts w:ascii="Times New Roman" w:hAnsi="Times New Roman" w:cs="Times New Roman"/>
          <w:lang w:val="id-ID"/>
        </w:rPr>
      </w:pPr>
    </w:p>
    <w:p w:rsidR="007C3559" w:rsidRPr="007C3559" w:rsidRDefault="007C3559" w:rsidP="007C3559">
      <w:pPr>
        <w:spacing w:after="0" w:line="240" w:lineRule="auto"/>
        <w:jc w:val="both"/>
        <w:rPr>
          <w:rFonts w:ascii="Times New Roman" w:hAnsi="Times New Roman" w:cs="Times New Roman"/>
          <w:lang w:val="id-ID"/>
        </w:rPr>
      </w:pPr>
      <w:r w:rsidRPr="007C3559">
        <w:rPr>
          <w:rFonts w:ascii="Times New Roman" w:hAnsi="Times New Roman" w:cs="Times New Roman"/>
          <w:lang w:val="id-ID"/>
        </w:rPr>
        <w:t>Populasi adalah wilayah generalisasi yang terdiri atas : objek/subyek yang mempunyai kualitas dan karakteristik tertentu yang ditetapkan oleh peneliti untuk dipelajari dan kemudian ditarik kesimpulannya (Sugiyono, 2016:80). Populasi dalam penelitian ini adalah seluruh wajib pajak bumi dan bangunan di Desa Tegalsari Candimulyo Magelang.</w:t>
      </w:r>
    </w:p>
    <w:p w:rsidR="007C3559" w:rsidRDefault="007C3559" w:rsidP="007C3559">
      <w:pPr>
        <w:spacing w:after="0" w:line="240" w:lineRule="auto"/>
        <w:jc w:val="both"/>
        <w:rPr>
          <w:rFonts w:ascii="Times New Roman" w:hAnsi="Times New Roman" w:cs="Times New Roman"/>
          <w:lang w:val="id-ID"/>
        </w:rPr>
      </w:pPr>
      <w:r w:rsidRPr="007C3559">
        <w:rPr>
          <w:rFonts w:ascii="Times New Roman" w:hAnsi="Times New Roman" w:cs="Times New Roman"/>
          <w:lang w:val="id-ID"/>
        </w:rPr>
        <w:t>Sample adalah bagian dari jumlah dan karakteristik yang dimiliki oleh populasi tersebut (Sugiyono, 2016:81). Dalam penelitian ini penentuan jumlah sample dilakukan menggunakan rumus Slovin</w:t>
      </w:r>
      <w:r>
        <w:rPr>
          <w:rFonts w:ascii="Times New Roman" w:hAnsi="Times New Roman" w:cs="Times New Roman"/>
          <w:lang w:val="id-ID"/>
        </w:rPr>
        <w:t>.</w:t>
      </w:r>
    </w:p>
    <w:p w:rsidR="007C3559" w:rsidRDefault="007C3559" w:rsidP="007C3559">
      <w:pPr>
        <w:spacing w:after="0" w:line="240" w:lineRule="auto"/>
        <w:jc w:val="both"/>
        <w:rPr>
          <w:rFonts w:ascii="Times New Roman" w:hAnsi="Times New Roman" w:cs="Times New Roman"/>
          <w:lang w:val="id-ID"/>
        </w:rPr>
      </w:pPr>
    </w:p>
    <w:p w:rsidR="007C3559" w:rsidRPr="007F06B4" w:rsidRDefault="007C3559" w:rsidP="007C3559">
      <w:pPr>
        <w:spacing w:after="0" w:line="240" w:lineRule="auto"/>
        <w:jc w:val="both"/>
        <w:rPr>
          <w:rFonts w:ascii="Times New Roman" w:hAnsi="Times New Roman" w:cs="Times New Roman"/>
          <w:b/>
          <w:lang w:val="id-ID"/>
        </w:rPr>
      </w:pPr>
      <w:r w:rsidRPr="007F06B4">
        <w:rPr>
          <w:rFonts w:ascii="Times New Roman" w:hAnsi="Times New Roman" w:cs="Times New Roman"/>
          <w:b/>
          <w:lang w:val="id-ID"/>
        </w:rPr>
        <w:t>Jenis Data, Sumber Data dan Teknik Pengumpulan Data</w:t>
      </w:r>
    </w:p>
    <w:p w:rsidR="007C3559" w:rsidRDefault="007C3559" w:rsidP="007C3559">
      <w:pPr>
        <w:spacing w:after="0" w:line="240" w:lineRule="auto"/>
        <w:jc w:val="both"/>
        <w:rPr>
          <w:rFonts w:ascii="Times New Roman" w:hAnsi="Times New Roman" w:cs="Times New Roman"/>
          <w:lang w:val="id-ID"/>
        </w:rPr>
      </w:pPr>
    </w:p>
    <w:p w:rsidR="007C3559" w:rsidRDefault="007C3559" w:rsidP="007C3559">
      <w:pPr>
        <w:spacing w:after="0" w:line="240" w:lineRule="auto"/>
        <w:ind w:firstLine="720"/>
        <w:jc w:val="both"/>
        <w:rPr>
          <w:rFonts w:ascii="Times New Roman" w:hAnsi="Times New Roman" w:cs="Times New Roman"/>
          <w:sz w:val="24"/>
          <w:szCs w:val="24"/>
          <w:lang w:val="id-ID"/>
        </w:rPr>
      </w:pPr>
      <w:r w:rsidRPr="007C3559">
        <w:rPr>
          <w:rFonts w:ascii="Times New Roman" w:hAnsi="Times New Roman" w:cs="Times New Roman"/>
          <w:lang w:val="id-ID"/>
        </w:rPr>
        <w:t xml:space="preserve">Jenis data dalam penelitian ini adalah data subjek. Data subjek adalah jenis data penelitian yang berupa opini, sikap, pengalaman atau karakteristik sekelompok orang / seseorang yang menjadi </w:t>
      </w:r>
      <w:r w:rsidRPr="007C3559">
        <w:rPr>
          <w:rFonts w:ascii="Times New Roman" w:hAnsi="Times New Roman" w:cs="Times New Roman"/>
          <w:lang w:val="id-ID"/>
        </w:rPr>
        <w:lastRenderedPageBreak/>
        <w:t>subjek penelitian / responden, (Kurniasari, 2018).</w:t>
      </w:r>
      <w:r>
        <w:rPr>
          <w:rFonts w:ascii="Times New Roman" w:hAnsi="Times New Roman" w:cs="Times New Roman"/>
          <w:lang w:val="id-ID"/>
        </w:rPr>
        <w:t xml:space="preserve"> </w:t>
      </w:r>
      <w:r w:rsidRPr="007C3559">
        <w:rPr>
          <w:rFonts w:ascii="Times New Roman" w:hAnsi="Times New Roman" w:cs="Times New Roman"/>
          <w:lang w:val="id-ID"/>
        </w:rPr>
        <w:t>Sumber data dalam penelitian ini adalah data primer. Data primer yaitu data penelitian yang diperoleh langsung dari sumber asli (tidak melalui media perantara). Data primer ini diperoleh dengan menggunakan daftar pertanyaan yang telah terstruktur dengan tujuan untuk mengumpulkan informasi dari para responden.</w:t>
      </w:r>
      <w:r>
        <w:rPr>
          <w:rFonts w:ascii="Times New Roman" w:hAnsi="Times New Roman" w:cs="Times New Roman"/>
          <w:lang w:val="id-ID"/>
        </w:rPr>
        <w:t xml:space="preserve"> </w:t>
      </w:r>
      <w:r w:rsidRPr="00157708">
        <w:rPr>
          <w:rFonts w:ascii="Times New Roman" w:hAnsi="Times New Roman" w:cs="Times New Roman"/>
          <w:sz w:val="24"/>
          <w:szCs w:val="24"/>
          <w:lang w:val="id-ID"/>
        </w:rPr>
        <w:t>Pengumpulan data dalam penelitian ini yaitu dengan menyebarkan kuesioner tertutup kepada wajib pajak bumi dan bangunan.</w:t>
      </w:r>
      <w:r>
        <w:rPr>
          <w:rFonts w:ascii="Times New Roman" w:hAnsi="Times New Roman" w:cs="Times New Roman"/>
          <w:sz w:val="24"/>
          <w:szCs w:val="24"/>
          <w:lang w:val="id-ID"/>
        </w:rPr>
        <w:t xml:space="preserve"> </w:t>
      </w:r>
      <w:r w:rsidRPr="007C3559">
        <w:rPr>
          <w:rFonts w:ascii="Times New Roman" w:hAnsi="Times New Roman" w:cs="Times New Roman"/>
          <w:sz w:val="24"/>
          <w:szCs w:val="24"/>
          <w:lang w:val="id-ID"/>
        </w:rPr>
        <w:t>Kuesioner adalah suatu teknik pengumpulan data dengan cara memberikan atau menyebarkan erbagai pertanyaan kepada responden dengan harapan memberikan respon atas daftar pertanyaan yang telah diajukan (Noor, 2011 dalam Febriani, 2017).</w:t>
      </w:r>
    </w:p>
    <w:p w:rsidR="007C3559" w:rsidRDefault="007C3559" w:rsidP="007C3559">
      <w:pPr>
        <w:spacing w:after="0" w:line="240" w:lineRule="auto"/>
        <w:jc w:val="both"/>
        <w:rPr>
          <w:rFonts w:ascii="Times New Roman" w:hAnsi="Times New Roman" w:cs="Times New Roman"/>
          <w:sz w:val="24"/>
          <w:szCs w:val="24"/>
          <w:lang w:val="id-ID"/>
        </w:rPr>
      </w:pPr>
    </w:p>
    <w:p w:rsidR="007C3559" w:rsidRDefault="007C3559" w:rsidP="007C3559">
      <w:pPr>
        <w:spacing w:after="0" w:line="240" w:lineRule="auto"/>
        <w:jc w:val="both"/>
        <w:rPr>
          <w:rFonts w:ascii="Times New Roman" w:hAnsi="Times New Roman" w:cs="Times New Roman"/>
          <w:lang w:val="id-ID"/>
        </w:rPr>
      </w:pPr>
    </w:p>
    <w:p w:rsidR="007C3559" w:rsidRPr="007F06B4" w:rsidRDefault="007C3559" w:rsidP="007C3559">
      <w:pPr>
        <w:spacing w:after="0" w:line="240" w:lineRule="auto"/>
        <w:jc w:val="both"/>
        <w:rPr>
          <w:rFonts w:ascii="Times New Roman" w:hAnsi="Times New Roman" w:cs="Times New Roman"/>
          <w:b/>
          <w:lang w:val="id-ID"/>
        </w:rPr>
      </w:pPr>
      <w:r w:rsidRPr="007F06B4">
        <w:rPr>
          <w:rFonts w:ascii="Times New Roman" w:hAnsi="Times New Roman" w:cs="Times New Roman"/>
          <w:b/>
          <w:lang w:val="id-ID"/>
        </w:rPr>
        <w:t>Variabel Penelitian</w:t>
      </w:r>
    </w:p>
    <w:p w:rsidR="007C3559" w:rsidRDefault="007C3559" w:rsidP="007C3559">
      <w:pPr>
        <w:spacing w:after="0" w:line="240" w:lineRule="auto"/>
        <w:jc w:val="both"/>
        <w:rPr>
          <w:rFonts w:ascii="Times New Roman" w:hAnsi="Times New Roman" w:cs="Times New Roman"/>
          <w:lang w:val="id-ID"/>
        </w:rPr>
      </w:pPr>
    </w:p>
    <w:p w:rsidR="007C3559" w:rsidRDefault="007C3559" w:rsidP="007C3559">
      <w:pPr>
        <w:pStyle w:val="ListParagraph"/>
        <w:numPr>
          <w:ilvl w:val="0"/>
          <w:numId w:val="13"/>
        </w:numPr>
        <w:spacing w:after="0" w:line="240" w:lineRule="auto"/>
        <w:jc w:val="both"/>
        <w:rPr>
          <w:rFonts w:ascii="Times New Roman" w:hAnsi="Times New Roman" w:cs="Times New Roman"/>
          <w:lang w:val="id-ID"/>
        </w:rPr>
      </w:pPr>
      <w:r>
        <w:rPr>
          <w:rFonts w:ascii="Times New Roman" w:hAnsi="Times New Roman" w:cs="Times New Roman"/>
          <w:lang w:val="id-ID"/>
        </w:rPr>
        <w:t>Variabel D</w:t>
      </w:r>
      <w:r w:rsidRPr="007C3559">
        <w:rPr>
          <w:rFonts w:ascii="Times New Roman" w:hAnsi="Times New Roman" w:cs="Times New Roman"/>
          <w:lang w:val="id-ID"/>
        </w:rPr>
        <w:t xml:space="preserve">ependen </w:t>
      </w:r>
    </w:p>
    <w:p w:rsidR="007C3559" w:rsidRDefault="007C3559" w:rsidP="007C3559">
      <w:pPr>
        <w:pStyle w:val="ListParagraph"/>
        <w:spacing w:after="0" w:line="240" w:lineRule="auto"/>
        <w:jc w:val="both"/>
        <w:rPr>
          <w:rFonts w:ascii="Times New Roman" w:hAnsi="Times New Roman" w:cs="Times New Roman"/>
          <w:lang w:val="id-ID"/>
        </w:rPr>
      </w:pPr>
      <w:r>
        <w:rPr>
          <w:rFonts w:ascii="Times New Roman" w:hAnsi="Times New Roman" w:cs="Times New Roman"/>
          <w:lang w:val="id-ID"/>
        </w:rPr>
        <w:t>Variabel dependen s</w:t>
      </w:r>
      <w:r w:rsidRPr="007C3559">
        <w:rPr>
          <w:rFonts w:ascii="Times New Roman" w:hAnsi="Times New Roman" w:cs="Times New Roman"/>
          <w:lang w:val="id-ID"/>
        </w:rPr>
        <w:t>ering disebut sebagai variabel terikat. Variabel terikat merupakan variabel yang dipengaruhi atau yang menjadi akibat karena adanya variabel bebas (Sugiyono, 2016:39). Variabel terikat dalam penelitian ini adalah Kepatuhan Wajib Pajak.</w:t>
      </w:r>
    </w:p>
    <w:p w:rsidR="007C3559" w:rsidRDefault="007C3559" w:rsidP="007C3559">
      <w:pPr>
        <w:pStyle w:val="ListParagraph"/>
        <w:numPr>
          <w:ilvl w:val="0"/>
          <w:numId w:val="13"/>
        </w:numPr>
        <w:spacing w:after="0" w:line="240" w:lineRule="auto"/>
        <w:jc w:val="both"/>
        <w:rPr>
          <w:rFonts w:ascii="Times New Roman" w:hAnsi="Times New Roman" w:cs="Times New Roman"/>
          <w:lang w:val="id-ID"/>
        </w:rPr>
      </w:pPr>
      <w:r w:rsidRPr="007C3559">
        <w:rPr>
          <w:rFonts w:ascii="Times New Roman" w:hAnsi="Times New Roman" w:cs="Times New Roman"/>
          <w:lang w:val="id-ID"/>
        </w:rPr>
        <w:t>Variabel Independen</w:t>
      </w:r>
    </w:p>
    <w:p w:rsidR="00AF7D42" w:rsidRDefault="007C3559" w:rsidP="00AF7D42">
      <w:pPr>
        <w:pStyle w:val="ListParagraph"/>
        <w:spacing w:after="0" w:line="240" w:lineRule="auto"/>
        <w:jc w:val="both"/>
        <w:rPr>
          <w:rFonts w:ascii="Times New Roman" w:hAnsi="Times New Roman" w:cs="Times New Roman"/>
          <w:lang w:val="id-ID"/>
        </w:rPr>
      </w:pPr>
      <w:r w:rsidRPr="007C3559">
        <w:rPr>
          <w:rFonts w:ascii="Times New Roman" w:hAnsi="Times New Roman" w:cs="Times New Roman"/>
          <w:lang w:val="id-ID"/>
        </w:rPr>
        <w:t>Variabel independen sering disebut variabel bebas. Variabel bebas adalah variabel yang mempengaruhi atau yang menjadi sebab perubahannya atau timbulnya variabel terikat (Sugiyono,2016:39). Variabel bebas dalam penelitian ini ada 3 variabel, yaitu :</w:t>
      </w:r>
    </w:p>
    <w:p w:rsidR="00AF7D42" w:rsidRDefault="007C3559" w:rsidP="00AF7D42">
      <w:pPr>
        <w:pStyle w:val="ListParagraph"/>
        <w:numPr>
          <w:ilvl w:val="0"/>
          <w:numId w:val="14"/>
        </w:numPr>
        <w:spacing w:after="0" w:line="240" w:lineRule="auto"/>
        <w:jc w:val="both"/>
        <w:rPr>
          <w:rFonts w:ascii="Times New Roman" w:hAnsi="Times New Roman" w:cs="Times New Roman"/>
          <w:lang w:val="id-ID"/>
        </w:rPr>
      </w:pPr>
      <w:r w:rsidRPr="007C3559">
        <w:rPr>
          <w:rFonts w:ascii="Times New Roman" w:hAnsi="Times New Roman" w:cs="Times New Roman"/>
          <w:lang w:val="id-ID"/>
        </w:rPr>
        <w:t>Kesadaran Wajib Pajak</w:t>
      </w:r>
    </w:p>
    <w:p w:rsidR="00AF7D42" w:rsidRDefault="00AF7D42" w:rsidP="00AF7D42">
      <w:pPr>
        <w:pStyle w:val="ListParagraph"/>
        <w:numPr>
          <w:ilvl w:val="0"/>
          <w:numId w:val="14"/>
        </w:numPr>
        <w:spacing w:after="0" w:line="240" w:lineRule="auto"/>
        <w:jc w:val="both"/>
        <w:rPr>
          <w:rFonts w:ascii="Times New Roman" w:hAnsi="Times New Roman" w:cs="Times New Roman"/>
          <w:lang w:val="id-ID"/>
        </w:rPr>
      </w:pPr>
      <w:r>
        <w:rPr>
          <w:rFonts w:ascii="Times New Roman" w:hAnsi="Times New Roman" w:cs="Times New Roman"/>
          <w:lang w:val="id-ID"/>
        </w:rPr>
        <w:t>Pengetahuan Perpajakan</w:t>
      </w:r>
    </w:p>
    <w:p w:rsidR="007C3559" w:rsidRDefault="007C3559" w:rsidP="00AF7D42">
      <w:pPr>
        <w:pStyle w:val="ListParagraph"/>
        <w:numPr>
          <w:ilvl w:val="0"/>
          <w:numId w:val="14"/>
        </w:numPr>
        <w:spacing w:after="0" w:line="240" w:lineRule="auto"/>
        <w:jc w:val="both"/>
        <w:rPr>
          <w:rFonts w:ascii="Times New Roman" w:hAnsi="Times New Roman" w:cs="Times New Roman"/>
          <w:lang w:val="id-ID"/>
        </w:rPr>
      </w:pPr>
      <w:r w:rsidRPr="007C3559">
        <w:rPr>
          <w:rFonts w:ascii="Times New Roman" w:hAnsi="Times New Roman" w:cs="Times New Roman"/>
          <w:lang w:val="id-ID"/>
        </w:rPr>
        <w:t>Pendapatan</w:t>
      </w:r>
    </w:p>
    <w:p w:rsidR="00AF7D42" w:rsidRDefault="00AF7D42" w:rsidP="00AF7D42">
      <w:pPr>
        <w:spacing w:after="0" w:line="240" w:lineRule="auto"/>
        <w:jc w:val="both"/>
        <w:rPr>
          <w:rFonts w:ascii="Times New Roman" w:hAnsi="Times New Roman" w:cs="Times New Roman"/>
          <w:lang w:val="id-ID"/>
        </w:rPr>
      </w:pPr>
    </w:p>
    <w:p w:rsidR="00AF7D42" w:rsidRPr="007F06B4" w:rsidRDefault="00AF7D42" w:rsidP="00AF7D42">
      <w:pPr>
        <w:spacing w:after="0" w:line="240" w:lineRule="auto"/>
        <w:jc w:val="both"/>
        <w:rPr>
          <w:rFonts w:ascii="Times New Roman" w:hAnsi="Times New Roman" w:cs="Times New Roman"/>
          <w:b/>
          <w:lang w:val="id-ID"/>
        </w:rPr>
      </w:pPr>
      <w:r w:rsidRPr="007F06B4">
        <w:rPr>
          <w:rFonts w:ascii="Times New Roman" w:hAnsi="Times New Roman" w:cs="Times New Roman"/>
          <w:b/>
          <w:lang w:val="id-ID"/>
        </w:rPr>
        <w:t>Metode Analisis Data</w:t>
      </w:r>
    </w:p>
    <w:p w:rsidR="00AF7D42" w:rsidRDefault="00AF7D42" w:rsidP="00AF7D42">
      <w:pPr>
        <w:spacing w:after="0" w:line="240" w:lineRule="auto"/>
        <w:jc w:val="both"/>
        <w:rPr>
          <w:rFonts w:ascii="Times New Roman" w:hAnsi="Times New Roman" w:cs="Times New Roman"/>
          <w:lang w:val="id-ID"/>
        </w:rPr>
      </w:pPr>
    </w:p>
    <w:p w:rsidR="00AF7D42" w:rsidRDefault="00AF7D42" w:rsidP="00AF7D42">
      <w:pPr>
        <w:spacing w:after="0" w:line="240" w:lineRule="auto"/>
        <w:jc w:val="both"/>
        <w:rPr>
          <w:rFonts w:ascii="Times New Roman" w:hAnsi="Times New Roman" w:cs="Times New Roman"/>
          <w:lang w:val="id-ID"/>
        </w:rPr>
      </w:pPr>
      <w:r>
        <w:rPr>
          <w:rFonts w:ascii="Times New Roman" w:hAnsi="Times New Roman" w:cs="Times New Roman"/>
          <w:lang w:val="id-ID"/>
        </w:rPr>
        <w:t xml:space="preserve">Dalam penelitian ini untuk menguji keabsahan dari setiap pertanyaan kuesioner yang disebarkan kepada responden yaitu menggunakan  uji kualitas data dengan dua uji yang dilakukan, uji validitas dan uji reliabilitas. </w:t>
      </w:r>
      <w:r w:rsidRPr="00AF7D42">
        <w:rPr>
          <w:rFonts w:ascii="Times New Roman" w:hAnsi="Times New Roman" w:cs="Times New Roman"/>
          <w:lang w:val="id-ID"/>
        </w:rPr>
        <w:t>Penelitian ini menggunakan regresi linier berganda sebagai teknik analisis data.</w:t>
      </w:r>
      <w:r>
        <w:rPr>
          <w:rFonts w:ascii="Times New Roman" w:hAnsi="Times New Roman" w:cs="Times New Roman"/>
          <w:lang w:val="id-ID"/>
        </w:rPr>
        <w:t xml:space="preserve"> </w:t>
      </w:r>
      <w:r w:rsidRPr="00AF7D42">
        <w:rPr>
          <w:rFonts w:ascii="Times New Roman" w:hAnsi="Times New Roman" w:cs="Times New Roman"/>
          <w:lang w:val="id-ID"/>
        </w:rPr>
        <w:t>Pengolahan data dibantu dengan program SPSS versi 20. Data yang terkumpul kemudian dilakukan uji asumsi klasik yang diantaranya: uji normalitas, uji heteroskedastisitas, dan uji multikolinearitas. Uji hipotesis yang digunakan yaitu uji statistik t (parsial) dan analisis linier berganda</w:t>
      </w:r>
      <w:r>
        <w:rPr>
          <w:rFonts w:ascii="Times New Roman" w:hAnsi="Times New Roman" w:cs="Times New Roman"/>
          <w:lang w:val="id-ID"/>
        </w:rPr>
        <w:t>.</w:t>
      </w:r>
    </w:p>
    <w:p w:rsidR="00AF7D42" w:rsidRDefault="00AF7D42" w:rsidP="00AF7D42">
      <w:pPr>
        <w:spacing w:after="0" w:line="240" w:lineRule="auto"/>
        <w:jc w:val="both"/>
        <w:rPr>
          <w:rFonts w:ascii="Times New Roman" w:hAnsi="Times New Roman" w:cs="Times New Roman"/>
          <w:lang w:val="id-ID"/>
        </w:rPr>
      </w:pPr>
    </w:p>
    <w:p w:rsidR="00AF7D42" w:rsidRPr="007F06B4" w:rsidRDefault="00AF7D42" w:rsidP="00AF7D42">
      <w:pPr>
        <w:spacing w:after="0" w:line="240" w:lineRule="auto"/>
        <w:jc w:val="both"/>
        <w:rPr>
          <w:rFonts w:ascii="Times New Roman" w:hAnsi="Times New Roman" w:cs="Times New Roman"/>
          <w:b/>
          <w:lang w:val="id-ID"/>
        </w:rPr>
      </w:pPr>
      <w:r w:rsidRPr="007F06B4">
        <w:rPr>
          <w:rFonts w:ascii="Times New Roman" w:hAnsi="Times New Roman" w:cs="Times New Roman"/>
          <w:b/>
          <w:lang w:val="id-ID"/>
        </w:rPr>
        <w:t>HASIL PENELITIAN DAN PEMBAHASAN</w:t>
      </w:r>
    </w:p>
    <w:p w:rsidR="00AF7D42" w:rsidRDefault="00AF7D42" w:rsidP="00AF7D42">
      <w:pPr>
        <w:spacing w:after="0" w:line="240" w:lineRule="auto"/>
        <w:jc w:val="both"/>
        <w:rPr>
          <w:rFonts w:ascii="Times New Roman" w:hAnsi="Times New Roman" w:cs="Times New Roman"/>
          <w:lang w:val="id-ID"/>
        </w:rPr>
      </w:pPr>
    </w:p>
    <w:p w:rsidR="00093D3A" w:rsidRDefault="00093D3A" w:rsidP="00093D3A">
      <w:pPr>
        <w:pStyle w:val="ListParagraph"/>
        <w:numPr>
          <w:ilvl w:val="0"/>
          <w:numId w:val="18"/>
        </w:numPr>
        <w:spacing w:after="0" w:line="240" w:lineRule="auto"/>
        <w:jc w:val="both"/>
        <w:rPr>
          <w:rFonts w:ascii="Times New Roman" w:hAnsi="Times New Roman" w:cs="Times New Roman"/>
          <w:b/>
          <w:lang w:val="id-ID"/>
        </w:rPr>
      </w:pPr>
      <w:r w:rsidRPr="007F06B4">
        <w:rPr>
          <w:rFonts w:ascii="Times New Roman" w:hAnsi="Times New Roman" w:cs="Times New Roman"/>
          <w:b/>
          <w:lang w:val="id-ID"/>
        </w:rPr>
        <w:t>Uji Kualitas Data</w:t>
      </w:r>
    </w:p>
    <w:p w:rsidR="007F06B4" w:rsidRPr="007F06B4" w:rsidRDefault="007F06B4" w:rsidP="007F06B4">
      <w:pPr>
        <w:pStyle w:val="ListParagraph"/>
        <w:spacing w:after="0" w:line="240" w:lineRule="auto"/>
        <w:jc w:val="both"/>
        <w:rPr>
          <w:rFonts w:ascii="Times New Roman" w:hAnsi="Times New Roman" w:cs="Times New Roman"/>
          <w:b/>
          <w:lang w:val="id-ID"/>
        </w:rPr>
      </w:pPr>
    </w:p>
    <w:p w:rsidR="00093D3A" w:rsidRPr="007F06B4" w:rsidRDefault="00093D3A" w:rsidP="00093D3A">
      <w:pPr>
        <w:pStyle w:val="ListParagraph"/>
        <w:spacing w:after="0" w:line="240" w:lineRule="auto"/>
        <w:jc w:val="both"/>
        <w:rPr>
          <w:rFonts w:ascii="Times New Roman" w:hAnsi="Times New Roman" w:cs="Times New Roman"/>
          <w:b/>
          <w:lang w:val="id-ID"/>
        </w:rPr>
      </w:pPr>
      <w:r w:rsidRPr="007F06B4">
        <w:rPr>
          <w:rFonts w:ascii="Times New Roman" w:hAnsi="Times New Roman" w:cs="Times New Roman"/>
          <w:b/>
          <w:lang w:val="id-ID"/>
        </w:rPr>
        <w:t>Uji validitas data</w:t>
      </w:r>
    </w:p>
    <w:p w:rsidR="00093D3A" w:rsidRPr="00093D3A" w:rsidRDefault="00093D3A" w:rsidP="00093D3A">
      <w:pPr>
        <w:pStyle w:val="ListParagraph"/>
        <w:spacing w:after="0" w:line="240" w:lineRule="auto"/>
        <w:jc w:val="both"/>
        <w:rPr>
          <w:rFonts w:ascii="Times New Roman" w:hAnsi="Times New Roman" w:cs="Times New Roman"/>
          <w:lang w:val="id-ID"/>
        </w:rPr>
      </w:pPr>
    </w:p>
    <w:tbl>
      <w:tblPr>
        <w:tblStyle w:val="TableGrid"/>
        <w:tblW w:w="7589" w:type="dxa"/>
        <w:tblInd w:w="675" w:type="dxa"/>
        <w:tblLook w:val="04A0" w:firstRow="1" w:lastRow="0" w:firstColumn="1" w:lastColumn="0" w:noHBand="0" w:noVBand="1"/>
      </w:tblPr>
      <w:tblGrid>
        <w:gridCol w:w="1862"/>
        <w:gridCol w:w="2005"/>
        <w:gridCol w:w="1861"/>
        <w:gridCol w:w="1861"/>
      </w:tblGrid>
      <w:tr w:rsidR="009C00A1" w:rsidRPr="009C00A1" w:rsidTr="009C00A1">
        <w:trPr>
          <w:trHeight w:val="229"/>
        </w:trPr>
        <w:tc>
          <w:tcPr>
            <w:tcW w:w="1862" w:type="dxa"/>
            <w:vAlign w:val="center"/>
          </w:tcPr>
          <w:p w:rsidR="009C00A1" w:rsidRPr="009C00A1" w:rsidRDefault="009C00A1" w:rsidP="009C00A1">
            <w:pPr>
              <w:jc w:val="center"/>
              <w:rPr>
                <w:rFonts w:ascii="Times New Roman" w:hAnsi="Times New Roman" w:cs="Times New Roman"/>
                <w:lang w:val="id-ID"/>
              </w:rPr>
            </w:pPr>
            <w:r w:rsidRPr="009C00A1">
              <w:rPr>
                <w:rFonts w:ascii="Times New Roman" w:hAnsi="Times New Roman" w:cs="Times New Roman"/>
                <w:lang w:val="id-ID"/>
              </w:rPr>
              <w:t>Pertanyaan</w:t>
            </w:r>
          </w:p>
        </w:tc>
        <w:tc>
          <w:tcPr>
            <w:tcW w:w="2005" w:type="dxa"/>
            <w:vAlign w:val="center"/>
          </w:tcPr>
          <w:p w:rsidR="009C00A1" w:rsidRPr="009C00A1" w:rsidRDefault="009C00A1" w:rsidP="009C00A1">
            <w:pPr>
              <w:jc w:val="center"/>
              <w:rPr>
                <w:rFonts w:ascii="Times New Roman" w:hAnsi="Times New Roman" w:cs="Times New Roman"/>
                <w:i/>
                <w:lang w:val="id-ID"/>
              </w:rPr>
            </w:pPr>
            <w:r w:rsidRPr="009C00A1">
              <w:rPr>
                <w:rFonts w:ascii="Times New Roman" w:hAnsi="Times New Roman" w:cs="Times New Roman"/>
                <w:i/>
                <w:lang w:val="id-ID"/>
              </w:rPr>
              <w:t>Pearson Correlation</w:t>
            </w:r>
          </w:p>
        </w:tc>
        <w:tc>
          <w:tcPr>
            <w:tcW w:w="1861" w:type="dxa"/>
            <w:vAlign w:val="center"/>
          </w:tcPr>
          <w:p w:rsidR="009C00A1" w:rsidRPr="009C00A1" w:rsidRDefault="009C00A1" w:rsidP="009C00A1">
            <w:pPr>
              <w:jc w:val="center"/>
              <w:rPr>
                <w:rFonts w:ascii="Times New Roman" w:hAnsi="Times New Roman" w:cs="Times New Roman"/>
                <w:i/>
                <w:lang w:val="id-ID"/>
              </w:rPr>
            </w:pPr>
            <w:r w:rsidRPr="009C00A1">
              <w:rPr>
                <w:rFonts w:ascii="Times New Roman" w:hAnsi="Times New Roman" w:cs="Times New Roman"/>
                <w:i/>
                <w:lang w:val="id-ID"/>
              </w:rPr>
              <w:t>Sig ( 2-tailed )</w:t>
            </w:r>
          </w:p>
        </w:tc>
        <w:tc>
          <w:tcPr>
            <w:tcW w:w="1861" w:type="dxa"/>
            <w:vAlign w:val="center"/>
          </w:tcPr>
          <w:p w:rsidR="009C00A1" w:rsidRPr="009C00A1" w:rsidRDefault="009C00A1" w:rsidP="009C00A1">
            <w:pPr>
              <w:jc w:val="center"/>
              <w:rPr>
                <w:rFonts w:ascii="Times New Roman" w:hAnsi="Times New Roman" w:cs="Times New Roman"/>
                <w:lang w:val="id-ID"/>
              </w:rPr>
            </w:pPr>
            <w:r w:rsidRPr="009C00A1">
              <w:rPr>
                <w:rFonts w:ascii="Times New Roman" w:hAnsi="Times New Roman" w:cs="Times New Roman"/>
                <w:lang w:val="id-ID"/>
              </w:rPr>
              <w:t>Keterangan</w:t>
            </w:r>
          </w:p>
        </w:tc>
      </w:tr>
      <w:tr w:rsidR="009C00A1" w:rsidRPr="009C00A1" w:rsidTr="00093D3A">
        <w:trPr>
          <w:trHeight w:val="229"/>
        </w:trPr>
        <w:tc>
          <w:tcPr>
            <w:tcW w:w="7589" w:type="dxa"/>
            <w:gridSpan w:val="4"/>
            <w:vAlign w:val="center"/>
          </w:tcPr>
          <w:p w:rsidR="009C00A1" w:rsidRPr="009C00A1" w:rsidRDefault="009C00A1" w:rsidP="009C00A1">
            <w:pPr>
              <w:jc w:val="center"/>
              <w:rPr>
                <w:rFonts w:ascii="Times New Roman" w:hAnsi="Times New Roman" w:cs="Times New Roman"/>
                <w:lang w:val="id-ID"/>
              </w:rPr>
            </w:pPr>
            <w:r w:rsidRPr="009C00A1">
              <w:rPr>
                <w:rFonts w:ascii="Times New Roman" w:hAnsi="Times New Roman" w:cs="Times New Roman"/>
                <w:lang w:val="id-ID"/>
              </w:rPr>
              <w:t>Kesadaran Wajib Pajak ( X1 )</w:t>
            </w:r>
          </w:p>
        </w:tc>
      </w:tr>
      <w:tr w:rsidR="009C00A1" w:rsidRPr="009C00A1" w:rsidTr="009C00A1">
        <w:trPr>
          <w:trHeight w:val="229"/>
        </w:trPr>
        <w:tc>
          <w:tcPr>
            <w:tcW w:w="1862" w:type="dxa"/>
          </w:tcPr>
          <w:p w:rsidR="009C00A1" w:rsidRPr="009C00A1" w:rsidRDefault="009C00A1" w:rsidP="009C00A1">
            <w:pPr>
              <w:rPr>
                <w:rFonts w:ascii="Times New Roman" w:hAnsi="Times New Roman" w:cs="Times New Roman"/>
                <w:lang w:val="id-ID"/>
              </w:rPr>
            </w:pPr>
            <w:r w:rsidRPr="009C00A1">
              <w:rPr>
                <w:rFonts w:ascii="Times New Roman" w:hAnsi="Times New Roman" w:cs="Times New Roman"/>
                <w:lang w:val="id-ID"/>
              </w:rPr>
              <w:t>X1.1</w:t>
            </w:r>
          </w:p>
        </w:tc>
        <w:tc>
          <w:tcPr>
            <w:tcW w:w="2005" w:type="dxa"/>
          </w:tcPr>
          <w:p w:rsidR="009C00A1" w:rsidRPr="009C00A1" w:rsidRDefault="009C00A1" w:rsidP="009C00A1">
            <w:pPr>
              <w:jc w:val="center"/>
              <w:rPr>
                <w:rFonts w:ascii="Times New Roman" w:hAnsi="Times New Roman" w:cs="Times New Roman"/>
                <w:lang w:val="id-ID"/>
              </w:rPr>
            </w:pPr>
            <w:r w:rsidRPr="009C00A1">
              <w:rPr>
                <w:rFonts w:ascii="Times New Roman" w:hAnsi="Times New Roman" w:cs="Times New Roman"/>
                <w:lang w:val="id-ID"/>
              </w:rPr>
              <w:t>0,906**</w:t>
            </w:r>
          </w:p>
        </w:tc>
        <w:tc>
          <w:tcPr>
            <w:tcW w:w="1861" w:type="dxa"/>
          </w:tcPr>
          <w:p w:rsidR="009C00A1" w:rsidRPr="009C00A1" w:rsidRDefault="009C00A1" w:rsidP="009C00A1">
            <w:pPr>
              <w:jc w:val="center"/>
              <w:rPr>
                <w:rFonts w:ascii="Times New Roman" w:hAnsi="Times New Roman" w:cs="Times New Roman"/>
                <w:lang w:val="id-ID"/>
              </w:rPr>
            </w:pPr>
            <w:r w:rsidRPr="009C00A1">
              <w:rPr>
                <w:rFonts w:ascii="Times New Roman" w:hAnsi="Times New Roman" w:cs="Times New Roman"/>
                <w:lang w:val="id-ID"/>
              </w:rPr>
              <w:t>0,000</w:t>
            </w:r>
          </w:p>
        </w:tc>
        <w:tc>
          <w:tcPr>
            <w:tcW w:w="1861" w:type="dxa"/>
          </w:tcPr>
          <w:p w:rsidR="009C00A1" w:rsidRPr="009C00A1" w:rsidRDefault="009C00A1" w:rsidP="009C00A1">
            <w:pPr>
              <w:jc w:val="center"/>
              <w:rPr>
                <w:rFonts w:ascii="Times New Roman" w:hAnsi="Times New Roman" w:cs="Times New Roman"/>
                <w:lang w:val="id-ID"/>
              </w:rPr>
            </w:pPr>
            <w:r w:rsidRPr="009C00A1">
              <w:rPr>
                <w:rFonts w:ascii="Times New Roman" w:hAnsi="Times New Roman" w:cs="Times New Roman"/>
                <w:lang w:val="id-ID"/>
              </w:rPr>
              <w:t>VALID</w:t>
            </w:r>
          </w:p>
        </w:tc>
      </w:tr>
      <w:tr w:rsidR="009C00A1" w:rsidRPr="009C00A1" w:rsidTr="009C00A1">
        <w:trPr>
          <w:trHeight w:val="229"/>
        </w:trPr>
        <w:tc>
          <w:tcPr>
            <w:tcW w:w="1862" w:type="dxa"/>
          </w:tcPr>
          <w:p w:rsidR="009C00A1" w:rsidRPr="009C00A1" w:rsidRDefault="009C00A1" w:rsidP="009C00A1">
            <w:pPr>
              <w:rPr>
                <w:rFonts w:ascii="Times New Roman" w:hAnsi="Times New Roman" w:cs="Times New Roman"/>
                <w:lang w:val="id-ID"/>
              </w:rPr>
            </w:pPr>
            <w:r w:rsidRPr="009C00A1">
              <w:rPr>
                <w:rFonts w:ascii="Times New Roman" w:hAnsi="Times New Roman" w:cs="Times New Roman"/>
                <w:lang w:val="id-ID"/>
              </w:rPr>
              <w:t>X1.2</w:t>
            </w:r>
          </w:p>
        </w:tc>
        <w:tc>
          <w:tcPr>
            <w:tcW w:w="2005" w:type="dxa"/>
          </w:tcPr>
          <w:p w:rsidR="009C00A1" w:rsidRPr="009C00A1" w:rsidRDefault="009C00A1" w:rsidP="009C00A1">
            <w:pPr>
              <w:jc w:val="center"/>
              <w:rPr>
                <w:rFonts w:ascii="Times New Roman" w:hAnsi="Times New Roman" w:cs="Times New Roman"/>
                <w:lang w:val="id-ID"/>
              </w:rPr>
            </w:pPr>
            <w:r w:rsidRPr="009C00A1">
              <w:rPr>
                <w:rFonts w:ascii="Times New Roman" w:hAnsi="Times New Roman" w:cs="Times New Roman"/>
                <w:lang w:val="id-ID"/>
              </w:rPr>
              <w:t>0,947**</w:t>
            </w:r>
          </w:p>
        </w:tc>
        <w:tc>
          <w:tcPr>
            <w:tcW w:w="1861" w:type="dxa"/>
          </w:tcPr>
          <w:p w:rsidR="009C00A1" w:rsidRPr="009C00A1" w:rsidRDefault="009C00A1" w:rsidP="009C00A1">
            <w:pPr>
              <w:jc w:val="center"/>
              <w:rPr>
                <w:rFonts w:ascii="Times New Roman" w:hAnsi="Times New Roman" w:cs="Times New Roman"/>
                <w:lang w:val="id-ID"/>
              </w:rPr>
            </w:pPr>
            <w:r w:rsidRPr="009C00A1">
              <w:rPr>
                <w:rFonts w:ascii="Times New Roman" w:hAnsi="Times New Roman" w:cs="Times New Roman"/>
                <w:lang w:val="id-ID"/>
              </w:rPr>
              <w:t>0,000</w:t>
            </w:r>
          </w:p>
        </w:tc>
        <w:tc>
          <w:tcPr>
            <w:tcW w:w="1861" w:type="dxa"/>
          </w:tcPr>
          <w:p w:rsidR="009C00A1" w:rsidRPr="009C00A1" w:rsidRDefault="009C00A1" w:rsidP="009C00A1">
            <w:pPr>
              <w:jc w:val="center"/>
              <w:rPr>
                <w:rFonts w:ascii="Times New Roman" w:hAnsi="Times New Roman" w:cs="Times New Roman"/>
                <w:lang w:val="id-ID"/>
              </w:rPr>
            </w:pPr>
            <w:r w:rsidRPr="009C00A1">
              <w:rPr>
                <w:rFonts w:ascii="Times New Roman" w:hAnsi="Times New Roman" w:cs="Times New Roman"/>
                <w:lang w:val="id-ID"/>
              </w:rPr>
              <w:t>VALID</w:t>
            </w:r>
          </w:p>
        </w:tc>
      </w:tr>
      <w:tr w:rsidR="009C00A1" w:rsidRPr="009C00A1" w:rsidTr="009C00A1">
        <w:trPr>
          <w:trHeight w:val="229"/>
        </w:trPr>
        <w:tc>
          <w:tcPr>
            <w:tcW w:w="1862" w:type="dxa"/>
          </w:tcPr>
          <w:p w:rsidR="009C00A1" w:rsidRPr="009C00A1" w:rsidRDefault="009C00A1" w:rsidP="009C00A1">
            <w:pPr>
              <w:rPr>
                <w:rFonts w:ascii="Times New Roman" w:hAnsi="Times New Roman" w:cs="Times New Roman"/>
                <w:lang w:val="id-ID"/>
              </w:rPr>
            </w:pPr>
            <w:r w:rsidRPr="009C00A1">
              <w:rPr>
                <w:rFonts w:ascii="Times New Roman" w:hAnsi="Times New Roman" w:cs="Times New Roman"/>
                <w:lang w:val="id-ID"/>
              </w:rPr>
              <w:t>X1.3</w:t>
            </w:r>
          </w:p>
        </w:tc>
        <w:tc>
          <w:tcPr>
            <w:tcW w:w="2005" w:type="dxa"/>
          </w:tcPr>
          <w:p w:rsidR="009C00A1" w:rsidRPr="009C00A1" w:rsidRDefault="009C00A1" w:rsidP="009C00A1">
            <w:pPr>
              <w:jc w:val="center"/>
              <w:rPr>
                <w:rFonts w:ascii="Times New Roman" w:hAnsi="Times New Roman" w:cs="Times New Roman"/>
                <w:lang w:val="id-ID"/>
              </w:rPr>
            </w:pPr>
            <w:r w:rsidRPr="009C00A1">
              <w:rPr>
                <w:rFonts w:ascii="Times New Roman" w:hAnsi="Times New Roman" w:cs="Times New Roman"/>
                <w:lang w:val="id-ID"/>
              </w:rPr>
              <w:t>0,930**</w:t>
            </w:r>
          </w:p>
        </w:tc>
        <w:tc>
          <w:tcPr>
            <w:tcW w:w="1861" w:type="dxa"/>
          </w:tcPr>
          <w:p w:rsidR="009C00A1" w:rsidRPr="009C00A1" w:rsidRDefault="009C00A1" w:rsidP="009C00A1">
            <w:pPr>
              <w:jc w:val="center"/>
              <w:rPr>
                <w:rFonts w:ascii="Times New Roman" w:hAnsi="Times New Roman" w:cs="Times New Roman"/>
                <w:lang w:val="id-ID"/>
              </w:rPr>
            </w:pPr>
            <w:r w:rsidRPr="009C00A1">
              <w:rPr>
                <w:rFonts w:ascii="Times New Roman" w:hAnsi="Times New Roman" w:cs="Times New Roman"/>
                <w:lang w:val="id-ID"/>
              </w:rPr>
              <w:t>0,000</w:t>
            </w:r>
          </w:p>
        </w:tc>
        <w:tc>
          <w:tcPr>
            <w:tcW w:w="1861" w:type="dxa"/>
          </w:tcPr>
          <w:p w:rsidR="009C00A1" w:rsidRPr="009C00A1" w:rsidRDefault="009C00A1" w:rsidP="009C00A1">
            <w:pPr>
              <w:jc w:val="center"/>
              <w:rPr>
                <w:rFonts w:ascii="Times New Roman" w:hAnsi="Times New Roman" w:cs="Times New Roman"/>
                <w:lang w:val="id-ID"/>
              </w:rPr>
            </w:pPr>
            <w:r w:rsidRPr="009C00A1">
              <w:rPr>
                <w:rFonts w:ascii="Times New Roman" w:hAnsi="Times New Roman" w:cs="Times New Roman"/>
                <w:lang w:val="id-ID"/>
              </w:rPr>
              <w:t>VALID</w:t>
            </w:r>
          </w:p>
        </w:tc>
      </w:tr>
      <w:tr w:rsidR="009C00A1" w:rsidRPr="009C00A1" w:rsidTr="009C00A1">
        <w:trPr>
          <w:trHeight w:val="229"/>
        </w:trPr>
        <w:tc>
          <w:tcPr>
            <w:tcW w:w="1862" w:type="dxa"/>
          </w:tcPr>
          <w:p w:rsidR="009C00A1" w:rsidRPr="009C00A1" w:rsidRDefault="009C00A1" w:rsidP="009C00A1">
            <w:pPr>
              <w:rPr>
                <w:rFonts w:ascii="Times New Roman" w:hAnsi="Times New Roman" w:cs="Times New Roman"/>
                <w:lang w:val="id-ID"/>
              </w:rPr>
            </w:pPr>
            <w:r w:rsidRPr="009C00A1">
              <w:rPr>
                <w:rFonts w:ascii="Times New Roman" w:hAnsi="Times New Roman" w:cs="Times New Roman"/>
                <w:lang w:val="id-ID"/>
              </w:rPr>
              <w:t>X1.4</w:t>
            </w:r>
          </w:p>
        </w:tc>
        <w:tc>
          <w:tcPr>
            <w:tcW w:w="2005" w:type="dxa"/>
          </w:tcPr>
          <w:p w:rsidR="009C00A1" w:rsidRPr="009C00A1" w:rsidRDefault="009C00A1" w:rsidP="009C00A1">
            <w:pPr>
              <w:jc w:val="center"/>
              <w:rPr>
                <w:rFonts w:ascii="Times New Roman" w:hAnsi="Times New Roman" w:cs="Times New Roman"/>
                <w:lang w:val="id-ID"/>
              </w:rPr>
            </w:pPr>
            <w:r w:rsidRPr="009C00A1">
              <w:rPr>
                <w:rFonts w:ascii="Times New Roman" w:hAnsi="Times New Roman" w:cs="Times New Roman"/>
                <w:lang w:val="id-ID"/>
              </w:rPr>
              <w:t>0,935**</w:t>
            </w:r>
          </w:p>
        </w:tc>
        <w:tc>
          <w:tcPr>
            <w:tcW w:w="1861" w:type="dxa"/>
          </w:tcPr>
          <w:p w:rsidR="009C00A1" w:rsidRPr="009C00A1" w:rsidRDefault="009C00A1" w:rsidP="009C00A1">
            <w:pPr>
              <w:jc w:val="center"/>
              <w:rPr>
                <w:rFonts w:ascii="Times New Roman" w:hAnsi="Times New Roman" w:cs="Times New Roman"/>
                <w:lang w:val="id-ID"/>
              </w:rPr>
            </w:pPr>
            <w:r w:rsidRPr="009C00A1">
              <w:rPr>
                <w:rFonts w:ascii="Times New Roman" w:hAnsi="Times New Roman" w:cs="Times New Roman"/>
                <w:lang w:val="id-ID"/>
              </w:rPr>
              <w:t>0,000</w:t>
            </w:r>
          </w:p>
        </w:tc>
        <w:tc>
          <w:tcPr>
            <w:tcW w:w="1861" w:type="dxa"/>
          </w:tcPr>
          <w:p w:rsidR="009C00A1" w:rsidRPr="009C00A1" w:rsidRDefault="009C00A1" w:rsidP="009C00A1">
            <w:pPr>
              <w:jc w:val="center"/>
              <w:rPr>
                <w:rFonts w:ascii="Times New Roman" w:hAnsi="Times New Roman" w:cs="Times New Roman"/>
                <w:lang w:val="id-ID"/>
              </w:rPr>
            </w:pPr>
            <w:r w:rsidRPr="009C00A1">
              <w:rPr>
                <w:rFonts w:ascii="Times New Roman" w:hAnsi="Times New Roman" w:cs="Times New Roman"/>
                <w:lang w:val="id-ID"/>
              </w:rPr>
              <w:t>VALID</w:t>
            </w:r>
          </w:p>
        </w:tc>
      </w:tr>
      <w:tr w:rsidR="009C00A1" w:rsidRPr="009C00A1" w:rsidTr="00093D3A">
        <w:trPr>
          <w:trHeight w:val="229"/>
        </w:trPr>
        <w:tc>
          <w:tcPr>
            <w:tcW w:w="7589" w:type="dxa"/>
            <w:gridSpan w:val="4"/>
            <w:vAlign w:val="center"/>
          </w:tcPr>
          <w:p w:rsidR="009C00A1" w:rsidRPr="009C00A1" w:rsidRDefault="009C00A1" w:rsidP="009C00A1">
            <w:pPr>
              <w:jc w:val="center"/>
              <w:rPr>
                <w:rFonts w:ascii="Times New Roman" w:hAnsi="Times New Roman" w:cs="Times New Roman"/>
                <w:lang w:val="id-ID"/>
              </w:rPr>
            </w:pPr>
            <w:r w:rsidRPr="009C00A1">
              <w:rPr>
                <w:rFonts w:ascii="Times New Roman" w:hAnsi="Times New Roman" w:cs="Times New Roman"/>
                <w:lang w:val="id-ID"/>
              </w:rPr>
              <w:t>Pengetahuan Perpajakan ( X2 )</w:t>
            </w:r>
          </w:p>
        </w:tc>
      </w:tr>
      <w:tr w:rsidR="009C00A1" w:rsidRPr="009C00A1" w:rsidTr="009C00A1">
        <w:trPr>
          <w:trHeight w:val="229"/>
        </w:trPr>
        <w:tc>
          <w:tcPr>
            <w:tcW w:w="1862" w:type="dxa"/>
          </w:tcPr>
          <w:p w:rsidR="009C00A1" w:rsidRPr="009C00A1" w:rsidRDefault="009C00A1" w:rsidP="009C00A1">
            <w:pPr>
              <w:rPr>
                <w:rFonts w:ascii="Times New Roman" w:hAnsi="Times New Roman" w:cs="Times New Roman"/>
                <w:lang w:val="id-ID"/>
              </w:rPr>
            </w:pPr>
            <w:r w:rsidRPr="009C00A1">
              <w:rPr>
                <w:rFonts w:ascii="Times New Roman" w:hAnsi="Times New Roman" w:cs="Times New Roman"/>
                <w:lang w:val="id-ID"/>
              </w:rPr>
              <w:t>X2.1</w:t>
            </w:r>
          </w:p>
        </w:tc>
        <w:tc>
          <w:tcPr>
            <w:tcW w:w="2005" w:type="dxa"/>
          </w:tcPr>
          <w:p w:rsidR="009C00A1" w:rsidRPr="009C00A1" w:rsidRDefault="009C00A1" w:rsidP="009C00A1">
            <w:pPr>
              <w:jc w:val="center"/>
              <w:rPr>
                <w:rFonts w:ascii="Times New Roman" w:hAnsi="Times New Roman" w:cs="Times New Roman"/>
                <w:lang w:val="id-ID"/>
              </w:rPr>
            </w:pPr>
            <w:r w:rsidRPr="009C00A1">
              <w:rPr>
                <w:rFonts w:ascii="Times New Roman" w:hAnsi="Times New Roman" w:cs="Times New Roman"/>
                <w:lang w:val="id-ID"/>
              </w:rPr>
              <w:t>0,700**</w:t>
            </w:r>
          </w:p>
        </w:tc>
        <w:tc>
          <w:tcPr>
            <w:tcW w:w="1861" w:type="dxa"/>
          </w:tcPr>
          <w:p w:rsidR="009C00A1" w:rsidRPr="009C00A1" w:rsidRDefault="009C00A1" w:rsidP="009C00A1">
            <w:pPr>
              <w:jc w:val="center"/>
              <w:rPr>
                <w:rFonts w:ascii="Times New Roman" w:hAnsi="Times New Roman" w:cs="Times New Roman"/>
                <w:lang w:val="id-ID"/>
              </w:rPr>
            </w:pPr>
            <w:r w:rsidRPr="009C00A1">
              <w:rPr>
                <w:rFonts w:ascii="Times New Roman" w:hAnsi="Times New Roman" w:cs="Times New Roman"/>
                <w:lang w:val="id-ID"/>
              </w:rPr>
              <w:t>0,000</w:t>
            </w:r>
          </w:p>
        </w:tc>
        <w:tc>
          <w:tcPr>
            <w:tcW w:w="1861" w:type="dxa"/>
          </w:tcPr>
          <w:p w:rsidR="009C00A1" w:rsidRPr="009C00A1" w:rsidRDefault="009C00A1" w:rsidP="009C00A1">
            <w:pPr>
              <w:jc w:val="center"/>
              <w:rPr>
                <w:rFonts w:ascii="Times New Roman" w:hAnsi="Times New Roman" w:cs="Times New Roman"/>
                <w:lang w:val="id-ID"/>
              </w:rPr>
            </w:pPr>
            <w:r w:rsidRPr="009C00A1">
              <w:rPr>
                <w:rFonts w:ascii="Times New Roman" w:hAnsi="Times New Roman" w:cs="Times New Roman"/>
                <w:lang w:val="id-ID"/>
              </w:rPr>
              <w:t>VALID</w:t>
            </w:r>
          </w:p>
        </w:tc>
      </w:tr>
      <w:tr w:rsidR="009C00A1" w:rsidRPr="009C00A1" w:rsidTr="009C00A1">
        <w:trPr>
          <w:trHeight w:val="229"/>
        </w:trPr>
        <w:tc>
          <w:tcPr>
            <w:tcW w:w="1862" w:type="dxa"/>
          </w:tcPr>
          <w:p w:rsidR="009C00A1" w:rsidRPr="009C00A1" w:rsidRDefault="009C00A1" w:rsidP="009C00A1">
            <w:pPr>
              <w:rPr>
                <w:rFonts w:ascii="Times New Roman" w:hAnsi="Times New Roman" w:cs="Times New Roman"/>
                <w:lang w:val="id-ID"/>
              </w:rPr>
            </w:pPr>
            <w:r w:rsidRPr="009C00A1">
              <w:rPr>
                <w:rFonts w:ascii="Times New Roman" w:hAnsi="Times New Roman" w:cs="Times New Roman"/>
                <w:lang w:val="id-ID"/>
              </w:rPr>
              <w:t>X2.2</w:t>
            </w:r>
          </w:p>
        </w:tc>
        <w:tc>
          <w:tcPr>
            <w:tcW w:w="2005" w:type="dxa"/>
          </w:tcPr>
          <w:p w:rsidR="009C00A1" w:rsidRPr="009C00A1" w:rsidRDefault="009C00A1" w:rsidP="009C00A1">
            <w:pPr>
              <w:jc w:val="center"/>
              <w:rPr>
                <w:rFonts w:ascii="Times New Roman" w:hAnsi="Times New Roman" w:cs="Times New Roman"/>
                <w:lang w:val="id-ID"/>
              </w:rPr>
            </w:pPr>
            <w:r w:rsidRPr="009C00A1">
              <w:rPr>
                <w:rFonts w:ascii="Times New Roman" w:hAnsi="Times New Roman" w:cs="Times New Roman"/>
                <w:lang w:val="id-ID"/>
              </w:rPr>
              <w:t>0,590**</w:t>
            </w:r>
          </w:p>
        </w:tc>
        <w:tc>
          <w:tcPr>
            <w:tcW w:w="1861" w:type="dxa"/>
          </w:tcPr>
          <w:p w:rsidR="009C00A1" w:rsidRPr="009C00A1" w:rsidRDefault="009C00A1" w:rsidP="009C00A1">
            <w:pPr>
              <w:jc w:val="center"/>
              <w:rPr>
                <w:rFonts w:ascii="Times New Roman" w:hAnsi="Times New Roman" w:cs="Times New Roman"/>
                <w:lang w:val="id-ID"/>
              </w:rPr>
            </w:pPr>
            <w:r w:rsidRPr="009C00A1">
              <w:rPr>
                <w:rFonts w:ascii="Times New Roman" w:hAnsi="Times New Roman" w:cs="Times New Roman"/>
                <w:lang w:val="id-ID"/>
              </w:rPr>
              <w:t>0,001</w:t>
            </w:r>
          </w:p>
        </w:tc>
        <w:tc>
          <w:tcPr>
            <w:tcW w:w="1861" w:type="dxa"/>
          </w:tcPr>
          <w:p w:rsidR="009C00A1" w:rsidRPr="009C00A1" w:rsidRDefault="009C00A1" w:rsidP="009C00A1">
            <w:pPr>
              <w:jc w:val="center"/>
              <w:rPr>
                <w:rFonts w:ascii="Times New Roman" w:hAnsi="Times New Roman" w:cs="Times New Roman"/>
                <w:lang w:val="id-ID"/>
              </w:rPr>
            </w:pPr>
            <w:r w:rsidRPr="009C00A1">
              <w:rPr>
                <w:rFonts w:ascii="Times New Roman" w:hAnsi="Times New Roman" w:cs="Times New Roman"/>
                <w:lang w:val="id-ID"/>
              </w:rPr>
              <w:t>VALID</w:t>
            </w:r>
          </w:p>
        </w:tc>
      </w:tr>
      <w:tr w:rsidR="009C00A1" w:rsidRPr="009C00A1" w:rsidTr="009C00A1">
        <w:trPr>
          <w:trHeight w:val="229"/>
        </w:trPr>
        <w:tc>
          <w:tcPr>
            <w:tcW w:w="1862" w:type="dxa"/>
          </w:tcPr>
          <w:p w:rsidR="009C00A1" w:rsidRPr="009C00A1" w:rsidRDefault="009C00A1" w:rsidP="009C00A1">
            <w:pPr>
              <w:rPr>
                <w:rFonts w:ascii="Times New Roman" w:hAnsi="Times New Roman" w:cs="Times New Roman"/>
                <w:lang w:val="id-ID"/>
              </w:rPr>
            </w:pPr>
            <w:r w:rsidRPr="009C00A1">
              <w:rPr>
                <w:rFonts w:ascii="Times New Roman" w:hAnsi="Times New Roman" w:cs="Times New Roman"/>
                <w:lang w:val="id-ID"/>
              </w:rPr>
              <w:t>X2.3</w:t>
            </w:r>
          </w:p>
        </w:tc>
        <w:tc>
          <w:tcPr>
            <w:tcW w:w="2005" w:type="dxa"/>
          </w:tcPr>
          <w:p w:rsidR="009C00A1" w:rsidRPr="009C00A1" w:rsidRDefault="009C00A1" w:rsidP="009C00A1">
            <w:pPr>
              <w:jc w:val="center"/>
              <w:rPr>
                <w:rFonts w:ascii="Times New Roman" w:hAnsi="Times New Roman" w:cs="Times New Roman"/>
                <w:lang w:val="id-ID"/>
              </w:rPr>
            </w:pPr>
            <w:r w:rsidRPr="009C00A1">
              <w:rPr>
                <w:rFonts w:ascii="Times New Roman" w:hAnsi="Times New Roman" w:cs="Times New Roman"/>
                <w:lang w:val="id-ID"/>
              </w:rPr>
              <w:t>0,839**</w:t>
            </w:r>
          </w:p>
        </w:tc>
        <w:tc>
          <w:tcPr>
            <w:tcW w:w="1861" w:type="dxa"/>
          </w:tcPr>
          <w:p w:rsidR="009C00A1" w:rsidRPr="009C00A1" w:rsidRDefault="009C00A1" w:rsidP="009C00A1">
            <w:pPr>
              <w:jc w:val="center"/>
              <w:rPr>
                <w:rFonts w:ascii="Times New Roman" w:hAnsi="Times New Roman" w:cs="Times New Roman"/>
                <w:lang w:val="id-ID"/>
              </w:rPr>
            </w:pPr>
            <w:r w:rsidRPr="009C00A1">
              <w:rPr>
                <w:rFonts w:ascii="Times New Roman" w:hAnsi="Times New Roman" w:cs="Times New Roman"/>
                <w:lang w:val="id-ID"/>
              </w:rPr>
              <w:t>0,000</w:t>
            </w:r>
          </w:p>
        </w:tc>
        <w:tc>
          <w:tcPr>
            <w:tcW w:w="1861" w:type="dxa"/>
          </w:tcPr>
          <w:p w:rsidR="009C00A1" w:rsidRPr="009C00A1" w:rsidRDefault="009C00A1" w:rsidP="009C00A1">
            <w:pPr>
              <w:jc w:val="center"/>
              <w:rPr>
                <w:rFonts w:ascii="Times New Roman" w:hAnsi="Times New Roman" w:cs="Times New Roman"/>
                <w:lang w:val="id-ID"/>
              </w:rPr>
            </w:pPr>
            <w:r w:rsidRPr="009C00A1">
              <w:rPr>
                <w:rFonts w:ascii="Times New Roman" w:hAnsi="Times New Roman" w:cs="Times New Roman"/>
                <w:lang w:val="id-ID"/>
              </w:rPr>
              <w:t>VALID</w:t>
            </w:r>
          </w:p>
        </w:tc>
      </w:tr>
      <w:tr w:rsidR="009C00A1" w:rsidRPr="00093D3A" w:rsidTr="00093D3A">
        <w:trPr>
          <w:trHeight w:val="237"/>
        </w:trPr>
        <w:tc>
          <w:tcPr>
            <w:tcW w:w="1862" w:type="dxa"/>
          </w:tcPr>
          <w:p w:rsidR="009C00A1" w:rsidRPr="00093D3A" w:rsidRDefault="009C00A1" w:rsidP="00093D3A">
            <w:pPr>
              <w:rPr>
                <w:rFonts w:ascii="Times New Roman" w:hAnsi="Times New Roman" w:cs="Times New Roman"/>
                <w:lang w:val="id-ID"/>
              </w:rPr>
            </w:pPr>
            <w:r w:rsidRPr="00093D3A">
              <w:rPr>
                <w:rFonts w:ascii="Times New Roman" w:hAnsi="Times New Roman" w:cs="Times New Roman"/>
                <w:lang w:val="id-ID"/>
              </w:rPr>
              <w:t>X2.4</w:t>
            </w:r>
          </w:p>
        </w:tc>
        <w:tc>
          <w:tcPr>
            <w:tcW w:w="2005" w:type="dxa"/>
          </w:tcPr>
          <w:p w:rsidR="009C00A1" w:rsidRPr="00093D3A" w:rsidRDefault="009C00A1" w:rsidP="00093D3A">
            <w:pPr>
              <w:jc w:val="center"/>
              <w:rPr>
                <w:rFonts w:ascii="Times New Roman" w:hAnsi="Times New Roman" w:cs="Times New Roman"/>
                <w:lang w:val="id-ID"/>
              </w:rPr>
            </w:pPr>
            <w:r w:rsidRPr="00093D3A">
              <w:rPr>
                <w:rFonts w:ascii="Times New Roman" w:hAnsi="Times New Roman" w:cs="Times New Roman"/>
                <w:lang w:val="id-ID"/>
              </w:rPr>
              <w:t>0,606**</w:t>
            </w:r>
          </w:p>
        </w:tc>
        <w:tc>
          <w:tcPr>
            <w:tcW w:w="1861" w:type="dxa"/>
          </w:tcPr>
          <w:p w:rsidR="009C00A1" w:rsidRPr="00093D3A" w:rsidRDefault="009C00A1" w:rsidP="00093D3A">
            <w:pPr>
              <w:jc w:val="center"/>
              <w:rPr>
                <w:rFonts w:ascii="Times New Roman" w:hAnsi="Times New Roman" w:cs="Times New Roman"/>
                <w:lang w:val="id-ID"/>
              </w:rPr>
            </w:pPr>
            <w:r w:rsidRPr="00093D3A">
              <w:rPr>
                <w:rFonts w:ascii="Times New Roman" w:hAnsi="Times New Roman" w:cs="Times New Roman"/>
                <w:lang w:val="id-ID"/>
              </w:rPr>
              <w:t>0,000</w:t>
            </w:r>
          </w:p>
        </w:tc>
        <w:tc>
          <w:tcPr>
            <w:tcW w:w="1861" w:type="dxa"/>
          </w:tcPr>
          <w:p w:rsidR="009C00A1" w:rsidRPr="00093D3A" w:rsidRDefault="009C00A1" w:rsidP="00093D3A">
            <w:pPr>
              <w:jc w:val="center"/>
              <w:rPr>
                <w:rFonts w:ascii="Times New Roman" w:hAnsi="Times New Roman" w:cs="Times New Roman"/>
                <w:lang w:val="id-ID"/>
              </w:rPr>
            </w:pPr>
            <w:r w:rsidRPr="00093D3A">
              <w:rPr>
                <w:rFonts w:ascii="Times New Roman" w:hAnsi="Times New Roman" w:cs="Times New Roman"/>
                <w:lang w:val="id-ID"/>
              </w:rPr>
              <w:t>VALID</w:t>
            </w:r>
          </w:p>
        </w:tc>
      </w:tr>
      <w:tr w:rsidR="009C00A1" w:rsidRPr="00093D3A" w:rsidTr="00093D3A">
        <w:trPr>
          <w:trHeight w:val="432"/>
        </w:trPr>
        <w:tc>
          <w:tcPr>
            <w:tcW w:w="7589" w:type="dxa"/>
            <w:gridSpan w:val="4"/>
            <w:vAlign w:val="center"/>
          </w:tcPr>
          <w:p w:rsidR="009C00A1" w:rsidRPr="00093D3A" w:rsidRDefault="009C00A1" w:rsidP="00093D3A">
            <w:pPr>
              <w:jc w:val="center"/>
              <w:rPr>
                <w:rFonts w:ascii="Times New Roman" w:hAnsi="Times New Roman" w:cs="Times New Roman"/>
                <w:lang w:val="id-ID"/>
              </w:rPr>
            </w:pPr>
            <w:r w:rsidRPr="00093D3A">
              <w:rPr>
                <w:rFonts w:ascii="Times New Roman" w:hAnsi="Times New Roman" w:cs="Times New Roman"/>
                <w:lang w:val="id-ID"/>
              </w:rPr>
              <w:t>Pendapatan ( X3 )</w:t>
            </w:r>
          </w:p>
        </w:tc>
      </w:tr>
      <w:tr w:rsidR="009C00A1" w:rsidRPr="00093D3A" w:rsidTr="00093D3A">
        <w:trPr>
          <w:trHeight w:val="255"/>
        </w:trPr>
        <w:tc>
          <w:tcPr>
            <w:tcW w:w="1862" w:type="dxa"/>
          </w:tcPr>
          <w:p w:rsidR="009C00A1" w:rsidRPr="00093D3A" w:rsidRDefault="009C00A1" w:rsidP="00093D3A">
            <w:pPr>
              <w:rPr>
                <w:rFonts w:ascii="Times New Roman" w:hAnsi="Times New Roman" w:cs="Times New Roman"/>
                <w:lang w:val="id-ID"/>
              </w:rPr>
            </w:pPr>
            <w:r w:rsidRPr="00093D3A">
              <w:rPr>
                <w:rFonts w:ascii="Times New Roman" w:hAnsi="Times New Roman" w:cs="Times New Roman"/>
                <w:lang w:val="id-ID"/>
              </w:rPr>
              <w:t>X3.2</w:t>
            </w:r>
          </w:p>
        </w:tc>
        <w:tc>
          <w:tcPr>
            <w:tcW w:w="2005" w:type="dxa"/>
          </w:tcPr>
          <w:p w:rsidR="009C00A1" w:rsidRPr="00093D3A" w:rsidRDefault="009C00A1" w:rsidP="00093D3A">
            <w:pPr>
              <w:jc w:val="center"/>
              <w:rPr>
                <w:rFonts w:ascii="Times New Roman" w:hAnsi="Times New Roman" w:cs="Times New Roman"/>
                <w:lang w:val="id-ID"/>
              </w:rPr>
            </w:pPr>
            <w:r w:rsidRPr="00093D3A">
              <w:rPr>
                <w:rFonts w:ascii="Times New Roman" w:hAnsi="Times New Roman" w:cs="Times New Roman"/>
                <w:lang w:val="id-ID"/>
              </w:rPr>
              <w:t>0,753**</w:t>
            </w:r>
          </w:p>
        </w:tc>
        <w:tc>
          <w:tcPr>
            <w:tcW w:w="1861" w:type="dxa"/>
          </w:tcPr>
          <w:p w:rsidR="009C00A1" w:rsidRPr="00093D3A" w:rsidRDefault="009C00A1" w:rsidP="00093D3A">
            <w:pPr>
              <w:jc w:val="center"/>
              <w:rPr>
                <w:rFonts w:ascii="Times New Roman" w:hAnsi="Times New Roman" w:cs="Times New Roman"/>
                <w:lang w:val="id-ID"/>
              </w:rPr>
            </w:pPr>
            <w:r w:rsidRPr="00093D3A">
              <w:rPr>
                <w:rFonts w:ascii="Times New Roman" w:hAnsi="Times New Roman" w:cs="Times New Roman"/>
                <w:lang w:val="id-ID"/>
              </w:rPr>
              <w:t>0,000</w:t>
            </w:r>
          </w:p>
        </w:tc>
        <w:tc>
          <w:tcPr>
            <w:tcW w:w="1861" w:type="dxa"/>
          </w:tcPr>
          <w:p w:rsidR="009C00A1" w:rsidRPr="00093D3A" w:rsidRDefault="009C00A1" w:rsidP="00093D3A">
            <w:pPr>
              <w:jc w:val="center"/>
              <w:rPr>
                <w:rFonts w:ascii="Times New Roman" w:hAnsi="Times New Roman" w:cs="Times New Roman"/>
                <w:lang w:val="id-ID"/>
              </w:rPr>
            </w:pPr>
            <w:r w:rsidRPr="00093D3A">
              <w:rPr>
                <w:rFonts w:ascii="Times New Roman" w:hAnsi="Times New Roman" w:cs="Times New Roman"/>
                <w:lang w:val="id-ID"/>
              </w:rPr>
              <w:t>VALID</w:t>
            </w:r>
          </w:p>
        </w:tc>
      </w:tr>
      <w:tr w:rsidR="009C00A1" w:rsidRPr="009C00A1" w:rsidTr="00093D3A">
        <w:trPr>
          <w:trHeight w:val="273"/>
        </w:trPr>
        <w:tc>
          <w:tcPr>
            <w:tcW w:w="1862" w:type="dxa"/>
          </w:tcPr>
          <w:p w:rsidR="009C00A1" w:rsidRPr="009C00A1" w:rsidRDefault="009C00A1" w:rsidP="009C00A1">
            <w:pPr>
              <w:rPr>
                <w:rFonts w:ascii="Times New Roman" w:hAnsi="Times New Roman" w:cs="Times New Roman"/>
                <w:sz w:val="24"/>
                <w:szCs w:val="24"/>
                <w:lang w:val="id-ID"/>
              </w:rPr>
            </w:pPr>
            <w:r w:rsidRPr="009C00A1">
              <w:rPr>
                <w:rFonts w:ascii="Times New Roman" w:hAnsi="Times New Roman" w:cs="Times New Roman"/>
                <w:sz w:val="24"/>
                <w:szCs w:val="24"/>
                <w:lang w:val="id-ID"/>
              </w:rPr>
              <w:lastRenderedPageBreak/>
              <w:t>X3.2</w:t>
            </w:r>
          </w:p>
        </w:tc>
        <w:tc>
          <w:tcPr>
            <w:tcW w:w="2005" w:type="dxa"/>
          </w:tcPr>
          <w:p w:rsidR="009C00A1" w:rsidRPr="009C00A1" w:rsidRDefault="009C00A1" w:rsidP="009C00A1">
            <w:pPr>
              <w:jc w:val="center"/>
              <w:rPr>
                <w:rFonts w:ascii="Times New Roman" w:hAnsi="Times New Roman" w:cs="Times New Roman"/>
                <w:sz w:val="24"/>
                <w:szCs w:val="24"/>
                <w:lang w:val="id-ID"/>
              </w:rPr>
            </w:pPr>
            <w:r w:rsidRPr="009C00A1">
              <w:rPr>
                <w:rFonts w:ascii="Times New Roman" w:hAnsi="Times New Roman" w:cs="Times New Roman"/>
                <w:sz w:val="24"/>
                <w:szCs w:val="24"/>
                <w:lang w:val="id-ID"/>
              </w:rPr>
              <w:t>0,744**</w:t>
            </w:r>
          </w:p>
        </w:tc>
        <w:tc>
          <w:tcPr>
            <w:tcW w:w="1861" w:type="dxa"/>
          </w:tcPr>
          <w:p w:rsidR="009C00A1" w:rsidRPr="009C00A1" w:rsidRDefault="009C00A1" w:rsidP="009C00A1">
            <w:pPr>
              <w:jc w:val="center"/>
              <w:rPr>
                <w:rFonts w:ascii="Times New Roman" w:hAnsi="Times New Roman" w:cs="Times New Roman"/>
                <w:sz w:val="24"/>
                <w:szCs w:val="24"/>
                <w:lang w:val="id-ID"/>
              </w:rPr>
            </w:pPr>
            <w:r w:rsidRPr="009C00A1">
              <w:rPr>
                <w:rFonts w:ascii="Times New Roman" w:hAnsi="Times New Roman" w:cs="Times New Roman"/>
                <w:sz w:val="24"/>
                <w:szCs w:val="24"/>
                <w:lang w:val="id-ID"/>
              </w:rPr>
              <w:t>0,000</w:t>
            </w:r>
          </w:p>
        </w:tc>
        <w:tc>
          <w:tcPr>
            <w:tcW w:w="1861" w:type="dxa"/>
          </w:tcPr>
          <w:p w:rsidR="009C00A1" w:rsidRPr="009C00A1" w:rsidRDefault="009C00A1" w:rsidP="009C00A1">
            <w:pPr>
              <w:jc w:val="center"/>
              <w:rPr>
                <w:rFonts w:ascii="Times New Roman" w:hAnsi="Times New Roman" w:cs="Times New Roman"/>
                <w:sz w:val="24"/>
                <w:szCs w:val="24"/>
                <w:lang w:val="id-ID"/>
              </w:rPr>
            </w:pPr>
            <w:r w:rsidRPr="009C00A1">
              <w:rPr>
                <w:rFonts w:ascii="Times New Roman" w:hAnsi="Times New Roman" w:cs="Times New Roman"/>
                <w:sz w:val="24"/>
                <w:szCs w:val="24"/>
                <w:lang w:val="id-ID"/>
              </w:rPr>
              <w:t>VALID</w:t>
            </w:r>
          </w:p>
        </w:tc>
      </w:tr>
      <w:tr w:rsidR="009C00A1" w:rsidRPr="009C00A1" w:rsidTr="00093D3A">
        <w:trPr>
          <w:trHeight w:val="277"/>
        </w:trPr>
        <w:tc>
          <w:tcPr>
            <w:tcW w:w="1862" w:type="dxa"/>
          </w:tcPr>
          <w:p w:rsidR="009C00A1" w:rsidRPr="009C00A1" w:rsidRDefault="009C00A1" w:rsidP="009C00A1">
            <w:pPr>
              <w:rPr>
                <w:rFonts w:ascii="Times New Roman" w:hAnsi="Times New Roman" w:cs="Times New Roman"/>
                <w:sz w:val="24"/>
                <w:szCs w:val="24"/>
                <w:lang w:val="id-ID"/>
              </w:rPr>
            </w:pPr>
            <w:r w:rsidRPr="009C00A1">
              <w:rPr>
                <w:rFonts w:ascii="Times New Roman" w:hAnsi="Times New Roman" w:cs="Times New Roman"/>
                <w:sz w:val="24"/>
                <w:szCs w:val="24"/>
                <w:lang w:val="id-ID"/>
              </w:rPr>
              <w:t>X3.3</w:t>
            </w:r>
          </w:p>
        </w:tc>
        <w:tc>
          <w:tcPr>
            <w:tcW w:w="2005" w:type="dxa"/>
          </w:tcPr>
          <w:p w:rsidR="009C00A1" w:rsidRPr="009C00A1" w:rsidRDefault="009C00A1" w:rsidP="009C00A1">
            <w:pPr>
              <w:jc w:val="center"/>
              <w:rPr>
                <w:rFonts w:ascii="Times New Roman" w:hAnsi="Times New Roman" w:cs="Times New Roman"/>
                <w:sz w:val="24"/>
                <w:szCs w:val="24"/>
                <w:lang w:val="id-ID"/>
              </w:rPr>
            </w:pPr>
            <w:r w:rsidRPr="009C00A1">
              <w:rPr>
                <w:rFonts w:ascii="Times New Roman" w:hAnsi="Times New Roman" w:cs="Times New Roman"/>
                <w:sz w:val="24"/>
                <w:szCs w:val="24"/>
                <w:lang w:val="id-ID"/>
              </w:rPr>
              <w:t>0,662**</w:t>
            </w:r>
          </w:p>
        </w:tc>
        <w:tc>
          <w:tcPr>
            <w:tcW w:w="1861" w:type="dxa"/>
          </w:tcPr>
          <w:p w:rsidR="009C00A1" w:rsidRPr="009C00A1" w:rsidRDefault="009C00A1" w:rsidP="009C00A1">
            <w:pPr>
              <w:jc w:val="center"/>
              <w:rPr>
                <w:rFonts w:ascii="Times New Roman" w:hAnsi="Times New Roman" w:cs="Times New Roman"/>
                <w:sz w:val="24"/>
                <w:szCs w:val="24"/>
                <w:lang w:val="id-ID"/>
              </w:rPr>
            </w:pPr>
            <w:r w:rsidRPr="009C00A1">
              <w:rPr>
                <w:rFonts w:ascii="Times New Roman" w:hAnsi="Times New Roman" w:cs="Times New Roman"/>
                <w:sz w:val="24"/>
                <w:szCs w:val="24"/>
                <w:lang w:val="id-ID"/>
              </w:rPr>
              <w:t>0,000</w:t>
            </w:r>
          </w:p>
        </w:tc>
        <w:tc>
          <w:tcPr>
            <w:tcW w:w="1861" w:type="dxa"/>
          </w:tcPr>
          <w:p w:rsidR="009C00A1" w:rsidRPr="009C00A1" w:rsidRDefault="009C00A1" w:rsidP="009C00A1">
            <w:pPr>
              <w:jc w:val="center"/>
              <w:rPr>
                <w:rFonts w:ascii="Times New Roman" w:hAnsi="Times New Roman" w:cs="Times New Roman"/>
                <w:sz w:val="24"/>
                <w:szCs w:val="24"/>
                <w:lang w:val="id-ID"/>
              </w:rPr>
            </w:pPr>
            <w:r w:rsidRPr="009C00A1">
              <w:rPr>
                <w:rFonts w:ascii="Times New Roman" w:hAnsi="Times New Roman" w:cs="Times New Roman"/>
                <w:sz w:val="24"/>
                <w:szCs w:val="24"/>
                <w:lang w:val="id-ID"/>
              </w:rPr>
              <w:t>VALID</w:t>
            </w:r>
          </w:p>
        </w:tc>
      </w:tr>
      <w:tr w:rsidR="009C00A1" w:rsidRPr="009C00A1" w:rsidTr="00093D3A">
        <w:trPr>
          <w:trHeight w:val="274"/>
        </w:trPr>
        <w:tc>
          <w:tcPr>
            <w:tcW w:w="1862" w:type="dxa"/>
          </w:tcPr>
          <w:p w:rsidR="009C00A1" w:rsidRPr="009C00A1" w:rsidRDefault="009C00A1" w:rsidP="009C00A1">
            <w:pPr>
              <w:rPr>
                <w:rFonts w:ascii="Times New Roman" w:hAnsi="Times New Roman" w:cs="Times New Roman"/>
                <w:sz w:val="24"/>
                <w:szCs w:val="24"/>
                <w:lang w:val="id-ID"/>
              </w:rPr>
            </w:pPr>
            <w:r w:rsidRPr="009C00A1">
              <w:rPr>
                <w:rFonts w:ascii="Times New Roman" w:hAnsi="Times New Roman" w:cs="Times New Roman"/>
                <w:sz w:val="24"/>
                <w:szCs w:val="24"/>
                <w:lang w:val="id-ID"/>
              </w:rPr>
              <w:t>X3.4</w:t>
            </w:r>
          </w:p>
        </w:tc>
        <w:tc>
          <w:tcPr>
            <w:tcW w:w="2005" w:type="dxa"/>
          </w:tcPr>
          <w:p w:rsidR="009C00A1" w:rsidRPr="009C00A1" w:rsidRDefault="009C00A1" w:rsidP="009C00A1">
            <w:pPr>
              <w:jc w:val="center"/>
              <w:rPr>
                <w:rFonts w:ascii="Times New Roman" w:hAnsi="Times New Roman" w:cs="Times New Roman"/>
                <w:sz w:val="24"/>
                <w:szCs w:val="24"/>
                <w:lang w:val="id-ID"/>
              </w:rPr>
            </w:pPr>
            <w:r w:rsidRPr="009C00A1">
              <w:rPr>
                <w:rFonts w:ascii="Times New Roman" w:hAnsi="Times New Roman" w:cs="Times New Roman"/>
                <w:sz w:val="24"/>
                <w:szCs w:val="24"/>
                <w:lang w:val="id-ID"/>
              </w:rPr>
              <w:t>0,629**</w:t>
            </w:r>
          </w:p>
        </w:tc>
        <w:tc>
          <w:tcPr>
            <w:tcW w:w="1861" w:type="dxa"/>
          </w:tcPr>
          <w:p w:rsidR="009C00A1" w:rsidRPr="009C00A1" w:rsidRDefault="009C00A1" w:rsidP="009C00A1">
            <w:pPr>
              <w:jc w:val="center"/>
              <w:rPr>
                <w:rFonts w:ascii="Times New Roman" w:hAnsi="Times New Roman" w:cs="Times New Roman"/>
                <w:sz w:val="24"/>
                <w:szCs w:val="24"/>
                <w:lang w:val="id-ID"/>
              </w:rPr>
            </w:pPr>
            <w:r w:rsidRPr="009C00A1">
              <w:rPr>
                <w:rFonts w:ascii="Times New Roman" w:hAnsi="Times New Roman" w:cs="Times New Roman"/>
                <w:sz w:val="24"/>
                <w:szCs w:val="24"/>
                <w:lang w:val="id-ID"/>
              </w:rPr>
              <w:t>0,000</w:t>
            </w:r>
          </w:p>
        </w:tc>
        <w:tc>
          <w:tcPr>
            <w:tcW w:w="1861" w:type="dxa"/>
          </w:tcPr>
          <w:p w:rsidR="009C00A1" w:rsidRPr="009C00A1" w:rsidRDefault="009C00A1" w:rsidP="009C00A1">
            <w:pPr>
              <w:jc w:val="center"/>
              <w:rPr>
                <w:rFonts w:ascii="Times New Roman" w:hAnsi="Times New Roman" w:cs="Times New Roman"/>
                <w:sz w:val="24"/>
                <w:szCs w:val="24"/>
                <w:lang w:val="id-ID"/>
              </w:rPr>
            </w:pPr>
            <w:r w:rsidRPr="009C00A1">
              <w:rPr>
                <w:rFonts w:ascii="Times New Roman" w:hAnsi="Times New Roman" w:cs="Times New Roman"/>
                <w:sz w:val="24"/>
                <w:szCs w:val="24"/>
                <w:lang w:val="id-ID"/>
              </w:rPr>
              <w:t>VALID</w:t>
            </w:r>
          </w:p>
        </w:tc>
      </w:tr>
      <w:tr w:rsidR="009C00A1" w:rsidRPr="009C00A1" w:rsidTr="00093D3A">
        <w:trPr>
          <w:trHeight w:val="318"/>
        </w:trPr>
        <w:tc>
          <w:tcPr>
            <w:tcW w:w="7589" w:type="dxa"/>
            <w:gridSpan w:val="4"/>
            <w:vAlign w:val="center"/>
          </w:tcPr>
          <w:p w:rsidR="009C00A1" w:rsidRPr="00093D3A" w:rsidRDefault="009C00A1" w:rsidP="00093D3A">
            <w:pPr>
              <w:jc w:val="center"/>
              <w:rPr>
                <w:rFonts w:ascii="Times New Roman" w:hAnsi="Times New Roman" w:cs="Times New Roman"/>
                <w:lang w:val="id-ID"/>
              </w:rPr>
            </w:pPr>
            <w:r w:rsidRPr="00093D3A">
              <w:rPr>
                <w:rFonts w:ascii="Times New Roman" w:hAnsi="Times New Roman" w:cs="Times New Roman"/>
                <w:lang w:val="id-ID"/>
              </w:rPr>
              <w:t>Kepatuhan Wajib Pajak ( Y )</w:t>
            </w:r>
          </w:p>
        </w:tc>
      </w:tr>
      <w:tr w:rsidR="009C00A1" w:rsidRPr="009C00A1" w:rsidTr="00093D3A">
        <w:trPr>
          <w:trHeight w:val="230"/>
        </w:trPr>
        <w:tc>
          <w:tcPr>
            <w:tcW w:w="1862" w:type="dxa"/>
          </w:tcPr>
          <w:p w:rsidR="009C00A1" w:rsidRPr="00093D3A" w:rsidRDefault="009C00A1" w:rsidP="00093D3A">
            <w:pPr>
              <w:rPr>
                <w:rFonts w:ascii="Times New Roman" w:hAnsi="Times New Roman" w:cs="Times New Roman"/>
                <w:lang w:val="id-ID"/>
              </w:rPr>
            </w:pPr>
            <w:r w:rsidRPr="00093D3A">
              <w:rPr>
                <w:rFonts w:ascii="Times New Roman" w:hAnsi="Times New Roman" w:cs="Times New Roman"/>
                <w:lang w:val="id-ID"/>
              </w:rPr>
              <w:t>Y1</w:t>
            </w:r>
          </w:p>
        </w:tc>
        <w:tc>
          <w:tcPr>
            <w:tcW w:w="2005" w:type="dxa"/>
          </w:tcPr>
          <w:p w:rsidR="009C00A1" w:rsidRPr="00093D3A" w:rsidRDefault="009C00A1" w:rsidP="00093D3A">
            <w:pPr>
              <w:rPr>
                <w:rFonts w:ascii="Times New Roman" w:hAnsi="Times New Roman" w:cs="Times New Roman"/>
                <w:lang w:val="id-ID"/>
              </w:rPr>
            </w:pPr>
            <w:r w:rsidRPr="00093D3A">
              <w:rPr>
                <w:rFonts w:ascii="Times New Roman" w:hAnsi="Times New Roman" w:cs="Times New Roman"/>
                <w:lang w:val="id-ID"/>
              </w:rPr>
              <w:t>0,536**</w:t>
            </w:r>
          </w:p>
        </w:tc>
        <w:tc>
          <w:tcPr>
            <w:tcW w:w="1861" w:type="dxa"/>
          </w:tcPr>
          <w:p w:rsidR="009C00A1" w:rsidRPr="00093D3A" w:rsidRDefault="009C00A1" w:rsidP="00093D3A">
            <w:pPr>
              <w:jc w:val="center"/>
              <w:rPr>
                <w:rFonts w:ascii="Times New Roman" w:hAnsi="Times New Roman" w:cs="Times New Roman"/>
                <w:lang w:val="id-ID"/>
              </w:rPr>
            </w:pPr>
            <w:r w:rsidRPr="00093D3A">
              <w:rPr>
                <w:rFonts w:ascii="Times New Roman" w:hAnsi="Times New Roman" w:cs="Times New Roman"/>
                <w:lang w:val="id-ID"/>
              </w:rPr>
              <w:t>0,002</w:t>
            </w:r>
          </w:p>
        </w:tc>
        <w:tc>
          <w:tcPr>
            <w:tcW w:w="1861" w:type="dxa"/>
          </w:tcPr>
          <w:p w:rsidR="009C00A1" w:rsidRPr="00093D3A" w:rsidRDefault="009C00A1" w:rsidP="00093D3A">
            <w:pPr>
              <w:jc w:val="center"/>
              <w:rPr>
                <w:rFonts w:ascii="Times New Roman" w:hAnsi="Times New Roman" w:cs="Times New Roman"/>
                <w:lang w:val="id-ID"/>
              </w:rPr>
            </w:pPr>
            <w:r w:rsidRPr="00093D3A">
              <w:rPr>
                <w:rFonts w:ascii="Times New Roman" w:hAnsi="Times New Roman" w:cs="Times New Roman"/>
                <w:lang w:val="id-ID"/>
              </w:rPr>
              <w:t>VALID</w:t>
            </w:r>
          </w:p>
        </w:tc>
      </w:tr>
      <w:tr w:rsidR="009C00A1" w:rsidRPr="009C00A1" w:rsidTr="00093D3A">
        <w:trPr>
          <w:trHeight w:val="234"/>
        </w:trPr>
        <w:tc>
          <w:tcPr>
            <w:tcW w:w="1862" w:type="dxa"/>
          </w:tcPr>
          <w:p w:rsidR="009C00A1" w:rsidRPr="00093D3A" w:rsidRDefault="009C00A1" w:rsidP="00093D3A">
            <w:pPr>
              <w:rPr>
                <w:rFonts w:ascii="Times New Roman" w:hAnsi="Times New Roman" w:cs="Times New Roman"/>
                <w:lang w:val="id-ID"/>
              </w:rPr>
            </w:pPr>
            <w:r w:rsidRPr="00093D3A">
              <w:rPr>
                <w:rFonts w:ascii="Times New Roman" w:hAnsi="Times New Roman" w:cs="Times New Roman"/>
                <w:lang w:val="id-ID"/>
              </w:rPr>
              <w:t>Y2</w:t>
            </w:r>
          </w:p>
        </w:tc>
        <w:tc>
          <w:tcPr>
            <w:tcW w:w="2005" w:type="dxa"/>
          </w:tcPr>
          <w:p w:rsidR="009C00A1" w:rsidRPr="00093D3A" w:rsidRDefault="009C00A1" w:rsidP="00093D3A">
            <w:pPr>
              <w:rPr>
                <w:rFonts w:ascii="Times New Roman" w:hAnsi="Times New Roman" w:cs="Times New Roman"/>
                <w:lang w:val="id-ID"/>
              </w:rPr>
            </w:pPr>
            <w:r w:rsidRPr="00093D3A">
              <w:rPr>
                <w:rFonts w:ascii="Times New Roman" w:hAnsi="Times New Roman" w:cs="Times New Roman"/>
                <w:lang w:val="id-ID"/>
              </w:rPr>
              <w:t>0,654**</w:t>
            </w:r>
          </w:p>
        </w:tc>
        <w:tc>
          <w:tcPr>
            <w:tcW w:w="1861" w:type="dxa"/>
          </w:tcPr>
          <w:p w:rsidR="009C00A1" w:rsidRPr="00093D3A" w:rsidRDefault="009C00A1" w:rsidP="00093D3A">
            <w:pPr>
              <w:jc w:val="center"/>
              <w:rPr>
                <w:rFonts w:ascii="Times New Roman" w:hAnsi="Times New Roman" w:cs="Times New Roman"/>
                <w:lang w:val="id-ID"/>
              </w:rPr>
            </w:pPr>
            <w:r w:rsidRPr="00093D3A">
              <w:rPr>
                <w:rFonts w:ascii="Times New Roman" w:hAnsi="Times New Roman" w:cs="Times New Roman"/>
                <w:lang w:val="id-ID"/>
              </w:rPr>
              <w:t>0,000</w:t>
            </w:r>
          </w:p>
        </w:tc>
        <w:tc>
          <w:tcPr>
            <w:tcW w:w="1861" w:type="dxa"/>
          </w:tcPr>
          <w:p w:rsidR="009C00A1" w:rsidRPr="00093D3A" w:rsidRDefault="009C00A1" w:rsidP="00093D3A">
            <w:pPr>
              <w:jc w:val="center"/>
              <w:rPr>
                <w:rFonts w:ascii="Times New Roman" w:hAnsi="Times New Roman" w:cs="Times New Roman"/>
                <w:lang w:val="id-ID"/>
              </w:rPr>
            </w:pPr>
            <w:r w:rsidRPr="00093D3A">
              <w:rPr>
                <w:rFonts w:ascii="Times New Roman" w:hAnsi="Times New Roman" w:cs="Times New Roman"/>
                <w:lang w:val="id-ID"/>
              </w:rPr>
              <w:t>VALID</w:t>
            </w:r>
          </w:p>
        </w:tc>
      </w:tr>
      <w:tr w:rsidR="009C00A1" w:rsidRPr="009C00A1" w:rsidTr="00093D3A">
        <w:trPr>
          <w:trHeight w:val="265"/>
        </w:trPr>
        <w:tc>
          <w:tcPr>
            <w:tcW w:w="1862" w:type="dxa"/>
          </w:tcPr>
          <w:p w:rsidR="009C00A1" w:rsidRPr="00093D3A" w:rsidRDefault="009C00A1" w:rsidP="00093D3A">
            <w:pPr>
              <w:rPr>
                <w:rFonts w:ascii="Times New Roman" w:hAnsi="Times New Roman" w:cs="Times New Roman"/>
                <w:lang w:val="id-ID"/>
              </w:rPr>
            </w:pPr>
            <w:r w:rsidRPr="00093D3A">
              <w:rPr>
                <w:rFonts w:ascii="Times New Roman" w:hAnsi="Times New Roman" w:cs="Times New Roman"/>
                <w:lang w:val="id-ID"/>
              </w:rPr>
              <w:t>Y3</w:t>
            </w:r>
          </w:p>
        </w:tc>
        <w:tc>
          <w:tcPr>
            <w:tcW w:w="2005" w:type="dxa"/>
          </w:tcPr>
          <w:p w:rsidR="009C00A1" w:rsidRPr="00093D3A" w:rsidRDefault="009C00A1" w:rsidP="00093D3A">
            <w:pPr>
              <w:rPr>
                <w:rFonts w:ascii="Times New Roman" w:hAnsi="Times New Roman" w:cs="Times New Roman"/>
                <w:lang w:val="id-ID"/>
              </w:rPr>
            </w:pPr>
            <w:r w:rsidRPr="00093D3A">
              <w:rPr>
                <w:rFonts w:ascii="Times New Roman" w:hAnsi="Times New Roman" w:cs="Times New Roman"/>
                <w:lang w:val="id-ID"/>
              </w:rPr>
              <w:t>0,831**</w:t>
            </w:r>
          </w:p>
        </w:tc>
        <w:tc>
          <w:tcPr>
            <w:tcW w:w="1861" w:type="dxa"/>
          </w:tcPr>
          <w:p w:rsidR="009C00A1" w:rsidRPr="00093D3A" w:rsidRDefault="009C00A1" w:rsidP="00093D3A">
            <w:pPr>
              <w:jc w:val="center"/>
              <w:rPr>
                <w:rFonts w:ascii="Times New Roman" w:hAnsi="Times New Roman" w:cs="Times New Roman"/>
                <w:lang w:val="id-ID"/>
              </w:rPr>
            </w:pPr>
            <w:r w:rsidRPr="00093D3A">
              <w:rPr>
                <w:rFonts w:ascii="Times New Roman" w:hAnsi="Times New Roman" w:cs="Times New Roman"/>
                <w:lang w:val="id-ID"/>
              </w:rPr>
              <w:t>0,000</w:t>
            </w:r>
          </w:p>
        </w:tc>
        <w:tc>
          <w:tcPr>
            <w:tcW w:w="1861" w:type="dxa"/>
          </w:tcPr>
          <w:p w:rsidR="009C00A1" w:rsidRPr="00093D3A" w:rsidRDefault="009C00A1" w:rsidP="00093D3A">
            <w:pPr>
              <w:jc w:val="center"/>
              <w:rPr>
                <w:rFonts w:ascii="Times New Roman" w:hAnsi="Times New Roman" w:cs="Times New Roman"/>
                <w:lang w:val="id-ID"/>
              </w:rPr>
            </w:pPr>
            <w:r w:rsidRPr="00093D3A">
              <w:rPr>
                <w:rFonts w:ascii="Times New Roman" w:hAnsi="Times New Roman" w:cs="Times New Roman"/>
                <w:lang w:val="id-ID"/>
              </w:rPr>
              <w:t>VALID</w:t>
            </w:r>
          </w:p>
        </w:tc>
      </w:tr>
      <w:tr w:rsidR="009C00A1" w:rsidRPr="009C00A1" w:rsidTr="00093D3A">
        <w:trPr>
          <w:trHeight w:val="283"/>
        </w:trPr>
        <w:tc>
          <w:tcPr>
            <w:tcW w:w="1862" w:type="dxa"/>
          </w:tcPr>
          <w:p w:rsidR="009C00A1" w:rsidRPr="00093D3A" w:rsidRDefault="009C00A1" w:rsidP="00093D3A">
            <w:pPr>
              <w:rPr>
                <w:rFonts w:ascii="Times New Roman" w:hAnsi="Times New Roman" w:cs="Times New Roman"/>
                <w:lang w:val="id-ID"/>
              </w:rPr>
            </w:pPr>
            <w:r w:rsidRPr="00093D3A">
              <w:rPr>
                <w:rFonts w:ascii="Times New Roman" w:hAnsi="Times New Roman" w:cs="Times New Roman"/>
                <w:lang w:val="id-ID"/>
              </w:rPr>
              <w:t>Y4</w:t>
            </w:r>
          </w:p>
        </w:tc>
        <w:tc>
          <w:tcPr>
            <w:tcW w:w="2005" w:type="dxa"/>
          </w:tcPr>
          <w:p w:rsidR="009C00A1" w:rsidRPr="00093D3A" w:rsidRDefault="009C00A1" w:rsidP="00093D3A">
            <w:pPr>
              <w:rPr>
                <w:rFonts w:ascii="Times New Roman" w:hAnsi="Times New Roman" w:cs="Times New Roman"/>
                <w:lang w:val="id-ID"/>
              </w:rPr>
            </w:pPr>
            <w:r w:rsidRPr="00093D3A">
              <w:rPr>
                <w:rFonts w:ascii="Times New Roman" w:hAnsi="Times New Roman" w:cs="Times New Roman"/>
                <w:lang w:val="id-ID"/>
              </w:rPr>
              <w:t>0,901**</w:t>
            </w:r>
          </w:p>
        </w:tc>
        <w:tc>
          <w:tcPr>
            <w:tcW w:w="1861" w:type="dxa"/>
          </w:tcPr>
          <w:p w:rsidR="009C00A1" w:rsidRPr="00093D3A" w:rsidRDefault="009C00A1" w:rsidP="00093D3A">
            <w:pPr>
              <w:jc w:val="center"/>
              <w:rPr>
                <w:rFonts w:ascii="Times New Roman" w:hAnsi="Times New Roman" w:cs="Times New Roman"/>
                <w:lang w:val="id-ID"/>
              </w:rPr>
            </w:pPr>
            <w:r w:rsidRPr="00093D3A">
              <w:rPr>
                <w:rFonts w:ascii="Times New Roman" w:hAnsi="Times New Roman" w:cs="Times New Roman"/>
                <w:lang w:val="id-ID"/>
              </w:rPr>
              <w:t>0,000</w:t>
            </w:r>
          </w:p>
        </w:tc>
        <w:tc>
          <w:tcPr>
            <w:tcW w:w="1861" w:type="dxa"/>
          </w:tcPr>
          <w:p w:rsidR="009C00A1" w:rsidRPr="00093D3A" w:rsidRDefault="009C00A1" w:rsidP="00093D3A">
            <w:pPr>
              <w:jc w:val="center"/>
              <w:rPr>
                <w:rFonts w:ascii="Times New Roman" w:hAnsi="Times New Roman" w:cs="Times New Roman"/>
                <w:lang w:val="id-ID"/>
              </w:rPr>
            </w:pPr>
            <w:r w:rsidRPr="00093D3A">
              <w:rPr>
                <w:rFonts w:ascii="Times New Roman" w:hAnsi="Times New Roman" w:cs="Times New Roman"/>
                <w:lang w:val="id-ID"/>
              </w:rPr>
              <w:t>VALID</w:t>
            </w:r>
          </w:p>
        </w:tc>
      </w:tr>
    </w:tbl>
    <w:p w:rsidR="00093D3A" w:rsidRDefault="00093D3A" w:rsidP="00093D3A">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Sumber : Data Primer Olahan (2019)</w:t>
      </w:r>
    </w:p>
    <w:p w:rsidR="00093D3A" w:rsidRDefault="00093D3A" w:rsidP="00093D3A">
      <w:pPr>
        <w:spacing w:line="240" w:lineRule="auto"/>
        <w:ind w:firstLine="720"/>
        <w:jc w:val="both"/>
        <w:rPr>
          <w:rFonts w:ascii="Times New Roman" w:hAnsi="Times New Roman" w:cs="Times New Roman"/>
          <w:sz w:val="24"/>
          <w:szCs w:val="24"/>
          <w:lang w:val="id-ID"/>
        </w:rPr>
      </w:pPr>
      <w:r w:rsidRPr="00093D3A">
        <w:rPr>
          <w:rFonts w:ascii="Times New Roman" w:hAnsi="Times New Roman" w:cs="Times New Roman"/>
          <w:sz w:val="24"/>
          <w:szCs w:val="24"/>
          <w:lang w:val="id-ID"/>
        </w:rPr>
        <w:t xml:space="preserve">Berdasarkan </w:t>
      </w:r>
      <w:r>
        <w:rPr>
          <w:rFonts w:ascii="Times New Roman" w:hAnsi="Times New Roman" w:cs="Times New Roman"/>
          <w:sz w:val="24"/>
          <w:szCs w:val="24"/>
          <w:lang w:val="id-ID"/>
        </w:rPr>
        <w:t>data</w:t>
      </w:r>
      <w:r w:rsidRPr="00093D3A">
        <w:rPr>
          <w:rFonts w:ascii="Times New Roman" w:hAnsi="Times New Roman" w:cs="Times New Roman"/>
          <w:sz w:val="24"/>
          <w:szCs w:val="24"/>
          <w:lang w:val="id-ID"/>
        </w:rPr>
        <w:t xml:space="preserve"> diatas dapat disimpulkan bahwa semua pertanyaan memiliki nilai signifikan dibawah 0,05, sehingga semua instrumen item pertanyaan dapat dinyatakan valid yaitu layak digunakan sebagai alat ukur dalam pengujian statistik.</w:t>
      </w:r>
    </w:p>
    <w:p w:rsidR="00093D3A" w:rsidRPr="007F06B4" w:rsidRDefault="00093D3A" w:rsidP="00093D3A">
      <w:pPr>
        <w:spacing w:line="240" w:lineRule="auto"/>
        <w:ind w:firstLine="720"/>
        <w:jc w:val="both"/>
        <w:rPr>
          <w:rFonts w:ascii="Times New Roman" w:hAnsi="Times New Roman" w:cs="Times New Roman"/>
          <w:b/>
          <w:sz w:val="24"/>
          <w:szCs w:val="24"/>
          <w:lang w:val="id-ID"/>
        </w:rPr>
      </w:pPr>
      <w:r w:rsidRPr="007F06B4">
        <w:rPr>
          <w:rFonts w:ascii="Times New Roman" w:hAnsi="Times New Roman" w:cs="Times New Roman"/>
          <w:b/>
          <w:sz w:val="24"/>
          <w:szCs w:val="24"/>
          <w:lang w:val="id-ID"/>
        </w:rPr>
        <w:t>Uji reliabilitas data</w:t>
      </w:r>
    </w:p>
    <w:tbl>
      <w:tblPr>
        <w:tblStyle w:val="TableGrid"/>
        <w:tblW w:w="7513" w:type="dxa"/>
        <w:tblInd w:w="675" w:type="dxa"/>
        <w:tblLook w:val="04A0" w:firstRow="1" w:lastRow="0" w:firstColumn="1" w:lastColumn="0" w:noHBand="0" w:noVBand="1"/>
      </w:tblPr>
      <w:tblGrid>
        <w:gridCol w:w="2694"/>
        <w:gridCol w:w="2605"/>
        <w:gridCol w:w="2214"/>
      </w:tblGrid>
      <w:tr w:rsidR="00093D3A" w:rsidRPr="00093D3A" w:rsidTr="00141048">
        <w:tc>
          <w:tcPr>
            <w:tcW w:w="2694" w:type="dxa"/>
            <w:vAlign w:val="center"/>
          </w:tcPr>
          <w:p w:rsidR="00093D3A" w:rsidRPr="00093D3A" w:rsidRDefault="00093D3A" w:rsidP="00093D3A">
            <w:pPr>
              <w:pStyle w:val="ListParagraph"/>
              <w:ind w:left="0"/>
              <w:jc w:val="center"/>
              <w:rPr>
                <w:rFonts w:ascii="Times New Roman" w:hAnsi="Times New Roman" w:cs="Times New Roman"/>
                <w:lang w:val="id-ID"/>
              </w:rPr>
            </w:pPr>
            <w:r w:rsidRPr="00093D3A">
              <w:rPr>
                <w:rFonts w:ascii="Times New Roman" w:hAnsi="Times New Roman" w:cs="Times New Roman"/>
                <w:lang w:val="id-ID"/>
              </w:rPr>
              <w:t>Variabel</w:t>
            </w:r>
          </w:p>
        </w:tc>
        <w:tc>
          <w:tcPr>
            <w:tcW w:w="2605" w:type="dxa"/>
            <w:vAlign w:val="center"/>
          </w:tcPr>
          <w:p w:rsidR="00093D3A" w:rsidRPr="00093D3A" w:rsidRDefault="00093D3A" w:rsidP="00093D3A">
            <w:pPr>
              <w:pStyle w:val="ListParagraph"/>
              <w:ind w:left="0"/>
              <w:jc w:val="center"/>
              <w:rPr>
                <w:rFonts w:ascii="Times New Roman" w:hAnsi="Times New Roman" w:cs="Times New Roman"/>
                <w:i/>
                <w:lang w:val="id-ID"/>
              </w:rPr>
            </w:pPr>
            <w:r w:rsidRPr="00093D3A">
              <w:rPr>
                <w:rFonts w:ascii="Times New Roman" w:hAnsi="Times New Roman" w:cs="Times New Roman"/>
                <w:i/>
                <w:lang w:val="id-ID"/>
              </w:rPr>
              <w:t>Crombach’s Alpha</w:t>
            </w:r>
          </w:p>
        </w:tc>
        <w:tc>
          <w:tcPr>
            <w:tcW w:w="2214" w:type="dxa"/>
            <w:vAlign w:val="center"/>
          </w:tcPr>
          <w:p w:rsidR="00093D3A" w:rsidRPr="00093D3A" w:rsidRDefault="00093D3A" w:rsidP="00093D3A">
            <w:pPr>
              <w:pStyle w:val="ListParagraph"/>
              <w:ind w:left="0"/>
              <w:jc w:val="center"/>
              <w:rPr>
                <w:rFonts w:ascii="Times New Roman" w:hAnsi="Times New Roman" w:cs="Times New Roman"/>
                <w:lang w:val="id-ID"/>
              </w:rPr>
            </w:pPr>
            <w:r w:rsidRPr="00093D3A">
              <w:rPr>
                <w:rFonts w:ascii="Times New Roman" w:hAnsi="Times New Roman" w:cs="Times New Roman"/>
                <w:lang w:val="id-ID"/>
              </w:rPr>
              <w:t>Keterangan</w:t>
            </w:r>
          </w:p>
        </w:tc>
      </w:tr>
      <w:tr w:rsidR="00093D3A" w:rsidRPr="00093D3A" w:rsidTr="00141048">
        <w:tc>
          <w:tcPr>
            <w:tcW w:w="2694" w:type="dxa"/>
            <w:vAlign w:val="center"/>
          </w:tcPr>
          <w:p w:rsidR="00093D3A" w:rsidRPr="00093D3A" w:rsidRDefault="00093D3A" w:rsidP="00093D3A">
            <w:pPr>
              <w:pStyle w:val="ListParagraph"/>
              <w:ind w:left="0"/>
              <w:rPr>
                <w:rFonts w:ascii="Times New Roman" w:hAnsi="Times New Roman" w:cs="Times New Roman"/>
                <w:lang w:val="id-ID"/>
              </w:rPr>
            </w:pPr>
            <w:r w:rsidRPr="00093D3A">
              <w:rPr>
                <w:rFonts w:ascii="Times New Roman" w:hAnsi="Times New Roman" w:cs="Times New Roman"/>
                <w:lang w:val="id-ID"/>
              </w:rPr>
              <w:t>Kesadaran Wajib Pajak</w:t>
            </w:r>
          </w:p>
        </w:tc>
        <w:tc>
          <w:tcPr>
            <w:tcW w:w="2605" w:type="dxa"/>
            <w:vAlign w:val="center"/>
          </w:tcPr>
          <w:p w:rsidR="00093D3A" w:rsidRPr="00093D3A" w:rsidRDefault="00093D3A" w:rsidP="00093D3A">
            <w:pPr>
              <w:pStyle w:val="ListParagraph"/>
              <w:ind w:left="0"/>
              <w:jc w:val="center"/>
              <w:rPr>
                <w:rFonts w:ascii="Times New Roman" w:hAnsi="Times New Roman" w:cs="Times New Roman"/>
                <w:lang w:val="id-ID"/>
              </w:rPr>
            </w:pPr>
            <w:r w:rsidRPr="00093D3A">
              <w:rPr>
                <w:rFonts w:ascii="Times New Roman" w:hAnsi="Times New Roman" w:cs="Times New Roman"/>
                <w:lang w:val="id-ID"/>
              </w:rPr>
              <w:t>0,947</w:t>
            </w:r>
          </w:p>
        </w:tc>
        <w:tc>
          <w:tcPr>
            <w:tcW w:w="2214" w:type="dxa"/>
            <w:vAlign w:val="center"/>
          </w:tcPr>
          <w:p w:rsidR="00093D3A" w:rsidRPr="00093D3A" w:rsidRDefault="00093D3A" w:rsidP="00093D3A">
            <w:pPr>
              <w:pStyle w:val="ListParagraph"/>
              <w:ind w:left="0"/>
              <w:jc w:val="center"/>
              <w:rPr>
                <w:rFonts w:ascii="Times New Roman" w:hAnsi="Times New Roman" w:cs="Times New Roman"/>
                <w:lang w:val="id-ID"/>
              </w:rPr>
            </w:pPr>
            <w:r w:rsidRPr="00093D3A">
              <w:rPr>
                <w:rFonts w:ascii="Times New Roman" w:hAnsi="Times New Roman" w:cs="Times New Roman"/>
                <w:lang w:val="id-ID"/>
              </w:rPr>
              <w:t>RELIABEL</w:t>
            </w:r>
          </w:p>
        </w:tc>
      </w:tr>
      <w:tr w:rsidR="00093D3A" w:rsidRPr="00093D3A" w:rsidTr="00141048">
        <w:tc>
          <w:tcPr>
            <w:tcW w:w="2694" w:type="dxa"/>
            <w:vAlign w:val="center"/>
          </w:tcPr>
          <w:p w:rsidR="00093D3A" w:rsidRPr="00093D3A" w:rsidRDefault="00093D3A" w:rsidP="00093D3A">
            <w:pPr>
              <w:pStyle w:val="ListParagraph"/>
              <w:ind w:left="0"/>
              <w:rPr>
                <w:rFonts w:ascii="Times New Roman" w:hAnsi="Times New Roman" w:cs="Times New Roman"/>
                <w:lang w:val="id-ID"/>
              </w:rPr>
            </w:pPr>
            <w:r w:rsidRPr="00093D3A">
              <w:rPr>
                <w:rFonts w:ascii="Times New Roman" w:hAnsi="Times New Roman" w:cs="Times New Roman"/>
                <w:lang w:val="id-ID"/>
              </w:rPr>
              <w:t>Pengetahuan Perpajakan</w:t>
            </w:r>
          </w:p>
        </w:tc>
        <w:tc>
          <w:tcPr>
            <w:tcW w:w="2605" w:type="dxa"/>
            <w:vAlign w:val="center"/>
          </w:tcPr>
          <w:p w:rsidR="00093D3A" w:rsidRPr="00093D3A" w:rsidRDefault="00093D3A" w:rsidP="00093D3A">
            <w:pPr>
              <w:pStyle w:val="ListParagraph"/>
              <w:ind w:left="0"/>
              <w:jc w:val="center"/>
              <w:rPr>
                <w:rFonts w:ascii="Times New Roman" w:hAnsi="Times New Roman" w:cs="Times New Roman"/>
                <w:lang w:val="id-ID"/>
              </w:rPr>
            </w:pPr>
            <w:r w:rsidRPr="00093D3A">
              <w:rPr>
                <w:rFonts w:ascii="Times New Roman" w:hAnsi="Times New Roman" w:cs="Times New Roman"/>
                <w:lang w:val="id-ID"/>
              </w:rPr>
              <w:t>0,626</w:t>
            </w:r>
          </w:p>
        </w:tc>
        <w:tc>
          <w:tcPr>
            <w:tcW w:w="2214" w:type="dxa"/>
            <w:vAlign w:val="center"/>
          </w:tcPr>
          <w:p w:rsidR="00093D3A" w:rsidRPr="00093D3A" w:rsidRDefault="00093D3A" w:rsidP="00093D3A">
            <w:pPr>
              <w:pStyle w:val="ListParagraph"/>
              <w:ind w:left="0"/>
              <w:jc w:val="center"/>
              <w:rPr>
                <w:rFonts w:ascii="Times New Roman" w:hAnsi="Times New Roman" w:cs="Times New Roman"/>
                <w:lang w:val="id-ID"/>
              </w:rPr>
            </w:pPr>
            <w:r w:rsidRPr="00093D3A">
              <w:rPr>
                <w:rFonts w:ascii="Times New Roman" w:hAnsi="Times New Roman" w:cs="Times New Roman"/>
                <w:lang w:val="id-ID"/>
              </w:rPr>
              <w:t>RELIABEL</w:t>
            </w:r>
          </w:p>
        </w:tc>
      </w:tr>
      <w:tr w:rsidR="00093D3A" w:rsidRPr="00093D3A" w:rsidTr="00141048">
        <w:tc>
          <w:tcPr>
            <w:tcW w:w="2694" w:type="dxa"/>
            <w:vAlign w:val="center"/>
          </w:tcPr>
          <w:p w:rsidR="00093D3A" w:rsidRPr="00093D3A" w:rsidRDefault="00093D3A" w:rsidP="00093D3A">
            <w:pPr>
              <w:pStyle w:val="ListParagraph"/>
              <w:ind w:left="0"/>
              <w:rPr>
                <w:rFonts w:ascii="Times New Roman" w:hAnsi="Times New Roman" w:cs="Times New Roman"/>
                <w:lang w:val="id-ID"/>
              </w:rPr>
            </w:pPr>
            <w:r w:rsidRPr="00093D3A">
              <w:rPr>
                <w:rFonts w:ascii="Times New Roman" w:hAnsi="Times New Roman" w:cs="Times New Roman"/>
                <w:lang w:val="id-ID"/>
              </w:rPr>
              <w:t>Pendapatan</w:t>
            </w:r>
          </w:p>
        </w:tc>
        <w:tc>
          <w:tcPr>
            <w:tcW w:w="2605" w:type="dxa"/>
            <w:vAlign w:val="center"/>
          </w:tcPr>
          <w:p w:rsidR="00093D3A" w:rsidRPr="00093D3A" w:rsidRDefault="00093D3A" w:rsidP="00093D3A">
            <w:pPr>
              <w:pStyle w:val="ListParagraph"/>
              <w:ind w:left="0"/>
              <w:jc w:val="center"/>
              <w:rPr>
                <w:rFonts w:ascii="Times New Roman" w:hAnsi="Times New Roman" w:cs="Times New Roman"/>
                <w:lang w:val="id-ID"/>
              </w:rPr>
            </w:pPr>
            <w:r w:rsidRPr="00093D3A">
              <w:rPr>
                <w:rFonts w:ascii="Times New Roman" w:hAnsi="Times New Roman" w:cs="Times New Roman"/>
                <w:lang w:val="id-ID"/>
              </w:rPr>
              <w:t>0,684</w:t>
            </w:r>
          </w:p>
        </w:tc>
        <w:tc>
          <w:tcPr>
            <w:tcW w:w="2214" w:type="dxa"/>
            <w:vAlign w:val="center"/>
          </w:tcPr>
          <w:p w:rsidR="00093D3A" w:rsidRPr="00093D3A" w:rsidRDefault="00093D3A" w:rsidP="00093D3A">
            <w:pPr>
              <w:pStyle w:val="ListParagraph"/>
              <w:ind w:left="0"/>
              <w:jc w:val="center"/>
              <w:rPr>
                <w:rFonts w:ascii="Times New Roman" w:hAnsi="Times New Roman" w:cs="Times New Roman"/>
                <w:lang w:val="id-ID"/>
              </w:rPr>
            </w:pPr>
            <w:r w:rsidRPr="00093D3A">
              <w:rPr>
                <w:rFonts w:ascii="Times New Roman" w:hAnsi="Times New Roman" w:cs="Times New Roman"/>
                <w:lang w:val="id-ID"/>
              </w:rPr>
              <w:t>RELIABEL</w:t>
            </w:r>
          </w:p>
        </w:tc>
      </w:tr>
      <w:tr w:rsidR="00093D3A" w:rsidRPr="00093D3A" w:rsidTr="00141048">
        <w:tc>
          <w:tcPr>
            <w:tcW w:w="2694" w:type="dxa"/>
            <w:vAlign w:val="center"/>
          </w:tcPr>
          <w:p w:rsidR="00093D3A" w:rsidRPr="00093D3A" w:rsidRDefault="00093D3A" w:rsidP="00093D3A">
            <w:pPr>
              <w:pStyle w:val="ListParagraph"/>
              <w:ind w:left="0"/>
              <w:rPr>
                <w:rFonts w:ascii="Times New Roman" w:hAnsi="Times New Roman" w:cs="Times New Roman"/>
                <w:lang w:val="id-ID"/>
              </w:rPr>
            </w:pPr>
            <w:r w:rsidRPr="00093D3A">
              <w:rPr>
                <w:rFonts w:ascii="Times New Roman" w:hAnsi="Times New Roman" w:cs="Times New Roman"/>
                <w:lang w:val="id-ID"/>
              </w:rPr>
              <w:t>Kepatuhan Wajib Pajak</w:t>
            </w:r>
          </w:p>
        </w:tc>
        <w:tc>
          <w:tcPr>
            <w:tcW w:w="2605" w:type="dxa"/>
            <w:vAlign w:val="center"/>
          </w:tcPr>
          <w:p w:rsidR="00093D3A" w:rsidRPr="00093D3A" w:rsidRDefault="00093D3A" w:rsidP="00093D3A">
            <w:pPr>
              <w:pStyle w:val="ListParagraph"/>
              <w:ind w:left="0"/>
              <w:jc w:val="center"/>
              <w:rPr>
                <w:rFonts w:ascii="Times New Roman" w:hAnsi="Times New Roman" w:cs="Times New Roman"/>
                <w:lang w:val="id-ID"/>
              </w:rPr>
            </w:pPr>
            <w:r w:rsidRPr="00093D3A">
              <w:rPr>
                <w:rFonts w:ascii="Times New Roman" w:hAnsi="Times New Roman" w:cs="Times New Roman"/>
                <w:lang w:val="id-ID"/>
              </w:rPr>
              <w:t>0,665</w:t>
            </w:r>
          </w:p>
        </w:tc>
        <w:tc>
          <w:tcPr>
            <w:tcW w:w="2214" w:type="dxa"/>
            <w:vAlign w:val="center"/>
          </w:tcPr>
          <w:p w:rsidR="00093D3A" w:rsidRPr="00093D3A" w:rsidRDefault="00093D3A" w:rsidP="00093D3A">
            <w:pPr>
              <w:pStyle w:val="ListParagraph"/>
              <w:ind w:left="0"/>
              <w:jc w:val="center"/>
              <w:rPr>
                <w:rFonts w:ascii="Times New Roman" w:hAnsi="Times New Roman" w:cs="Times New Roman"/>
                <w:lang w:val="id-ID"/>
              </w:rPr>
            </w:pPr>
            <w:r w:rsidRPr="00093D3A">
              <w:rPr>
                <w:rFonts w:ascii="Times New Roman" w:hAnsi="Times New Roman" w:cs="Times New Roman"/>
                <w:lang w:val="id-ID"/>
              </w:rPr>
              <w:t>RELIABEL</w:t>
            </w:r>
          </w:p>
        </w:tc>
      </w:tr>
    </w:tbl>
    <w:p w:rsidR="00093D3A" w:rsidRDefault="00093D3A" w:rsidP="00093D3A">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Sumber : Data Primer Olahan (2019)</w:t>
      </w:r>
    </w:p>
    <w:p w:rsidR="00093D3A" w:rsidRDefault="00093D3A" w:rsidP="00093D3A">
      <w:pPr>
        <w:spacing w:line="240" w:lineRule="auto"/>
        <w:ind w:firstLine="720"/>
        <w:jc w:val="both"/>
        <w:rPr>
          <w:rFonts w:ascii="Times New Roman" w:hAnsi="Times New Roman" w:cs="Times New Roman"/>
          <w:sz w:val="24"/>
          <w:szCs w:val="24"/>
          <w:lang w:val="id-ID"/>
        </w:rPr>
      </w:pPr>
      <w:r w:rsidRPr="00093D3A">
        <w:rPr>
          <w:rFonts w:ascii="Times New Roman" w:hAnsi="Times New Roman" w:cs="Times New Roman"/>
          <w:sz w:val="24"/>
          <w:szCs w:val="24"/>
          <w:lang w:val="id-ID"/>
        </w:rPr>
        <w:t xml:space="preserve">Berdasarkan </w:t>
      </w:r>
      <w:r>
        <w:rPr>
          <w:rFonts w:ascii="Times New Roman" w:hAnsi="Times New Roman" w:cs="Times New Roman"/>
          <w:sz w:val="24"/>
          <w:szCs w:val="24"/>
          <w:lang w:val="id-ID"/>
        </w:rPr>
        <w:t>data</w:t>
      </w:r>
      <w:r w:rsidRPr="00093D3A">
        <w:rPr>
          <w:rFonts w:ascii="Times New Roman" w:hAnsi="Times New Roman" w:cs="Times New Roman"/>
          <w:sz w:val="24"/>
          <w:szCs w:val="24"/>
          <w:lang w:val="id-ID"/>
        </w:rPr>
        <w:t xml:space="preserve"> diatas dapat disimpulkan bahwa variabel independen yaitu Kesadaran Wajib Pajak, Pengetahuan Perpajakan, Pendapatan dan variabel dependen yaitu Kepatuhan Wajib Pajak dapat dikatakan Reliabel karena nilai Crombach’s Alpha &gt; 0,6.</w:t>
      </w:r>
    </w:p>
    <w:p w:rsidR="00093D3A" w:rsidRPr="007F06B4" w:rsidRDefault="00093D3A" w:rsidP="00093D3A">
      <w:pPr>
        <w:pStyle w:val="ListParagraph"/>
        <w:numPr>
          <w:ilvl w:val="0"/>
          <w:numId w:val="18"/>
        </w:numPr>
        <w:spacing w:line="240" w:lineRule="auto"/>
        <w:jc w:val="both"/>
        <w:rPr>
          <w:rFonts w:ascii="Times New Roman" w:hAnsi="Times New Roman" w:cs="Times New Roman"/>
          <w:b/>
          <w:sz w:val="24"/>
          <w:szCs w:val="24"/>
          <w:lang w:val="id-ID"/>
        </w:rPr>
      </w:pPr>
      <w:r w:rsidRPr="007F06B4">
        <w:rPr>
          <w:rFonts w:ascii="Times New Roman" w:hAnsi="Times New Roman" w:cs="Times New Roman"/>
          <w:b/>
          <w:sz w:val="24"/>
          <w:szCs w:val="24"/>
          <w:lang w:val="id-ID"/>
        </w:rPr>
        <w:t>Uji Asumsi Klasik</w:t>
      </w:r>
    </w:p>
    <w:p w:rsidR="00093D3A" w:rsidRDefault="00093D3A" w:rsidP="00093D3A">
      <w:pPr>
        <w:pStyle w:val="ListParagraph"/>
        <w:spacing w:line="240" w:lineRule="auto"/>
        <w:jc w:val="both"/>
        <w:rPr>
          <w:rFonts w:ascii="Times New Roman" w:hAnsi="Times New Roman" w:cs="Times New Roman"/>
          <w:sz w:val="24"/>
          <w:szCs w:val="24"/>
          <w:lang w:val="id-ID"/>
        </w:rPr>
      </w:pPr>
    </w:p>
    <w:p w:rsidR="00093D3A" w:rsidRPr="007F06B4" w:rsidRDefault="00093D3A" w:rsidP="00093D3A">
      <w:pPr>
        <w:pStyle w:val="ListParagraph"/>
        <w:spacing w:line="240" w:lineRule="auto"/>
        <w:jc w:val="both"/>
        <w:rPr>
          <w:rFonts w:ascii="Times New Roman" w:hAnsi="Times New Roman" w:cs="Times New Roman"/>
          <w:b/>
          <w:sz w:val="24"/>
          <w:szCs w:val="24"/>
          <w:lang w:val="id-ID"/>
        </w:rPr>
      </w:pPr>
      <w:r w:rsidRPr="007F06B4">
        <w:rPr>
          <w:rFonts w:ascii="Times New Roman" w:hAnsi="Times New Roman" w:cs="Times New Roman"/>
          <w:b/>
          <w:sz w:val="24"/>
          <w:szCs w:val="24"/>
          <w:lang w:val="id-ID"/>
        </w:rPr>
        <w:t>Uji Normalitas</w:t>
      </w:r>
    </w:p>
    <w:p w:rsidR="00093D3A" w:rsidRDefault="00093D3A" w:rsidP="00093D3A">
      <w:pPr>
        <w:pStyle w:val="ListParagraph"/>
        <w:spacing w:line="240" w:lineRule="auto"/>
        <w:jc w:val="both"/>
        <w:rPr>
          <w:rFonts w:ascii="Times New Roman" w:hAnsi="Times New Roman" w:cs="Times New Roman"/>
          <w:sz w:val="24"/>
          <w:szCs w:val="24"/>
          <w:lang w:val="id-ID"/>
        </w:rPr>
      </w:pPr>
    </w:p>
    <w:tbl>
      <w:tblPr>
        <w:tblW w:w="5260" w:type="dxa"/>
        <w:tblInd w:w="17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96"/>
        <w:gridCol w:w="1409"/>
        <w:gridCol w:w="1455"/>
      </w:tblGrid>
      <w:tr w:rsidR="00093D3A" w:rsidRPr="002B7F96" w:rsidTr="00141048">
        <w:trPr>
          <w:cantSplit/>
        </w:trPr>
        <w:tc>
          <w:tcPr>
            <w:tcW w:w="5260" w:type="dxa"/>
            <w:gridSpan w:val="3"/>
            <w:tcBorders>
              <w:top w:val="nil"/>
              <w:left w:val="nil"/>
              <w:bottom w:val="nil"/>
              <w:right w:val="nil"/>
            </w:tcBorders>
            <w:shd w:val="clear" w:color="auto" w:fill="FFFFFF"/>
          </w:tcPr>
          <w:p w:rsidR="00093D3A" w:rsidRPr="002B7F96" w:rsidRDefault="00093D3A" w:rsidP="00141048">
            <w:pPr>
              <w:autoSpaceDE w:val="0"/>
              <w:autoSpaceDN w:val="0"/>
              <w:adjustRightInd w:val="0"/>
              <w:spacing w:after="0" w:line="320" w:lineRule="atLeast"/>
              <w:ind w:left="60" w:right="60"/>
              <w:jc w:val="center"/>
              <w:rPr>
                <w:rFonts w:ascii="Arial" w:hAnsi="Arial" w:cs="Arial"/>
                <w:color w:val="000000"/>
                <w:sz w:val="18"/>
                <w:szCs w:val="18"/>
                <w:lang w:val="id-ID"/>
              </w:rPr>
            </w:pPr>
            <w:r w:rsidRPr="002B7F96">
              <w:rPr>
                <w:rFonts w:ascii="Arial" w:hAnsi="Arial" w:cs="Arial"/>
                <w:b/>
                <w:bCs/>
                <w:color w:val="000000"/>
                <w:sz w:val="18"/>
                <w:szCs w:val="18"/>
                <w:lang w:val="id-ID"/>
              </w:rPr>
              <w:t>One-Sample Kolmogorov-Smirnov Test</w:t>
            </w:r>
          </w:p>
        </w:tc>
      </w:tr>
      <w:tr w:rsidR="00093D3A" w:rsidRPr="002B7F96" w:rsidTr="00141048">
        <w:trPr>
          <w:cantSplit/>
        </w:trPr>
        <w:tc>
          <w:tcPr>
            <w:tcW w:w="3805" w:type="dxa"/>
            <w:gridSpan w:val="2"/>
            <w:tcBorders>
              <w:top w:val="single" w:sz="16" w:space="0" w:color="000000"/>
              <w:left w:val="single" w:sz="16" w:space="0" w:color="000000"/>
              <w:bottom w:val="single" w:sz="16" w:space="0" w:color="000000"/>
              <w:right w:val="nil"/>
            </w:tcBorders>
            <w:shd w:val="clear" w:color="auto" w:fill="FFFFFF"/>
          </w:tcPr>
          <w:p w:rsidR="00093D3A" w:rsidRPr="002B7F96" w:rsidRDefault="00093D3A" w:rsidP="00141048">
            <w:pPr>
              <w:autoSpaceDE w:val="0"/>
              <w:autoSpaceDN w:val="0"/>
              <w:adjustRightInd w:val="0"/>
              <w:spacing w:after="0" w:line="320" w:lineRule="atLeast"/>
              <w:ind w:left="60" w:right="60"/>
              <w:rPr>
                <w:rFonts w:ascii="Arial" w:hAnsi="Arial" w:cs="Arial"/>
                <w:color w:val="000000"/>
                <w:sz w:val="18"/>
                <w:szCs w:val="18"/>
                <w:lang w:val="id-ID"/>
              </w:rPr>
            </w:pPr>
          </w:p>
        </w:tc>
        <w:tc>
          <w:tcPr>
            <w:tcW w:w="1455" w:type="dxa"/>
            <w:tcBorders>
              <w:top w:val="single" w:sz="16" w:space="0" w:color="000000"/>
              <w:left w:val="single" w:sz="16" w:space="0" w:color="000000"/>
              <w:bottom w:val="single" w:sz="16" w:space="0" w:color="000000"/>
              <w:right w:val="single" w:sz="16" w:space="0" w:color="000000"/>
            </w:tcBorders>
            <w:shd w:val="clear" w:color="auto" w:fill="FFFFFF"/>
          </w:tcPr>
          <w:p w:rsidR="00093D3A" w:rsidRPr="002B7F96" w:rsidRDefault="00093D3A" w:rsidP="00141048">
            <w:pPr>
              <w:autoSpaceDE w:val="0"/>
              <w:autoSpaceDN w:val="0"/>
              <w:adjustRightInd w:val="0"/>
              <w:spacing w:after="0" w:line="320" w:lineRule="atLeast"/>
              <w:ind w:left="60" w:right="60"/>
              <w:jc w:val="center"/>
              <w:rPr>
                <w:rFonts w:ascii="Arial" w:hAnsi="Arial" w:cs="Arial"/>
                <w:color w:val="000000"/>
                <w:sz w:val="18"/>
                <w:szCs w:val="18"/>
                <w:lang w:val="id-ID"/>
              </w:rPr>
            </w:pPr>
            <w:r w:rsidRPr="002B7F96">
              <w:rPr>
                <w:rFonts w:ascii="Arial" w:hAnsi="Arial" w:cs="Arial"/>
                <w:color w:val="000000"/>
                <w:sz w:val="18"/>
                <w:szCs w:val="18"/>
                <w:lang w:val="id-ID"/>
              </w:rPr>
              <w:t>Unstandardized Residual</w:t>
            </w:r>
          </w:p>
        </w:tc>
      </w:tr>
      <w:tr w:rsidR="00093D3A" w:rsidRPr="002B7F96" w:rsidTr="00141048">
        <w:trPr>
          <w:cantSplit/>
        </w:trPr>
        <w:tc>
          <w:tcPr>
            <w:tcW w:w="3805" w:type="dxa"/>
            <w:gridSpan w:val="2"/>
            <w:tcBorders>
              <w:top w:val="single" w:sz="16" w:space="0" w:color="000000"/>
              <w:left w:val="single" w:sz="16" w:space="0" w:color="000000"/>
              <w:bottom w:val="nil"/>
              <w:right w:val="nil"/>
            </w:tcBorders>
            <w:shd w:val="clear" w:color="auto" w:fill="FFFFFF"/>
            <w:vAlign w:val="center"/>
          </w:tcPr>
          <w:p w:rsidR="00093D3A" w:rsidRPr="002B7F96" w:rsidRDefault="00093D3A" w:rsidP="00141048">
            <w:pPr>
              <w:autoSpaceDE w:val="0"/>
              <w:autoSpaceDN w:val="0"/>
              <w:adjustRightInd w:val="0"/>
              <w:spacing w:after="0" w:line="320" w:lineRule="atLeast"/>
              <w:ind w:left="60" w:right="60"/>
              <w:rPr>
                <w:rFonts w:ascii="Arial" w:hAnsi="Arial" w:cs="Arial"/>
                <w:color w:val="000000"/>
                <w:sz w:val="18"/>
                <w:szCs w:val="18"/>
                <w:lang w:val="id-ID"/>
              </w:rPr>
            </w:pPr>
            <w:r w:rsidRPr="002B7F96">
              <w:rPr>
                <w:rFonts w:ascii="Arial" w:hAnsi="Arial" w:cs="Arial"/>
                <w:color w:val="000000"/>
                <w:sz w:val="18"/>
                <w:szCs w:val="18"/>
                <w:lang w:val="id-ID"/>
              </w:rPr>
              <w:t>N</w:t>
            </w:r>
          </w:p>
        </w:tc>
        <w:tc>
          <w:tcPr>
            <w:tcW w:w="1455" w:type="dxa"/>
            <w:tcBorders>
              <w:top w:val="single" w:sz="16" w:space="0" w:color="000000"/>
              <w:left w:val="single" w:sz="16" w:space="0" w:color="000000"/>
              <w:bottom w:val="nil"/>
              <w:right w:val="single" w:sz="16" w:space="0" w:color="000000"/>
            </w:tcBorders>
            <w:shd w:val="clear" w:color="auto" w:fill="FFFFFF"/>
            <w:vAlign w:val="center"/>
          </w:tcPr>
          <w:p w:rsidR="00093D3A" w:rsidRPr="002B7F96" w:rsidRDefault="00093D3A" w:rsidP="00141048">
            <w:pPr>
              <w:autoSpaceDE w:val="0"/>
              <w:autoSpaceDN w:val="0"/>
              <w:adjustRightInd w:val="0"/>
              <w:spacing w:after="0" w:line="320" w:lineRule="atLeast"/>
              <w:ind w:left="60" w:right="60"/>
              <w:jc w:val="right"/>
              <w:rPr>
                <w:rFonts w:ascii="Arial" w:hAnsi="Arial" w:cs="Arial"/>
                <w:color w:val="000000"/>
                <w:sz w:val="18"/>
                <w:szCs w:val="18"/>
                <w:lang w:val="id-ID"/>
              </w:rPr>
            </w:pPr>
            <w:r w:rsidRPr="002B7F96">
              <w:rPr>
                <w:rFonts w:ascii="Arial" w:hAnsi="Arial" w:cs="Arial"/>
                <w:color w:val="000000"/>
                <w:sz w:val="18"/>
                <w:szCs w:val="18"/>
                <w:lang w:val="id-ID"/>
              </w:rPr>
              <w:t>100</w:t>
            </w:r>
          </w:p>
        </w:tc>
      </w:tr>
      <w:tr w:rsidR="00093D3A" w:rsidRPr="002B7F96" w:rsidTr="00141048">
        <w:trPr>
          <w:cantSplit/>
        </w:trPr>
        <w:tc>
          <w:tcPr>
            <w:tcW w:w="2396" w:type="dxa"/>
            <w:vMerge w:val="restart"/>
            <w:tcBorders>
              <w:top w:val="nil"/>
              <w:left w:val="single" w:sz="16" w:space="0" w:color="000000"/>
              <w:bottom w:val="nil"/>
              <w:right w:val="nil"/>
            </w:tcBorders>
            <w:shd w:val="clear" w:color="auto" w:fill="FFFFFF"/>
            <w:vAlign w:val="center"/>
          </w:tcPr>
          <w:p w:rsidR="00093D3A" w:rsidRPr="002B7F96" w:rsidRDefault="00093D3A" w:rsidP="00141048">
            <w:pPr>
              <w:autoSpaceDE w:val="0"/>
              <w:autoSpaceDN w:val="0"/>
              <w:adjustRightInd w:val="0"/>
              <w:spacing w:after="0" w:line="320" w:lineRule="atLeast"/>
              <w:ind w:left="60" w:right="60"/>
              <w:rPr>
                <w:rFonts w:ascii="Arial" w:hAnsi="Arial" w:cs="Arial"/>
                <w:color w:val="000000"/>
                <w:sz w:val="18"/>
                <w:szCs w:val="18"/>
                <w:lang w:val="id-ID"/>
              </w:rPr>
            </w:pPr>
            <w:r w:rsidRPr="002B7F96">
              <w:rPr>
                <w:rFonts w:ascii="Arial" w:hAnsi="Arial" w:cs="Arial"/>
                <w:color w:val="000000"/>
                <w:sz w:val="18"/>
                <w:szCs w:val="18"/>
                <w:lang w:val="id-ID"/>
              </w:rPr>
              <w:t>Normal Parameters</w:t>
            </w:r>
            <w:r w:rsidRPr="002B7F96">
              <w:rPr>
                <w:rFonts w:ascii="Arial" w:hAnsi="Arial" w:cs="Arial"/>
                <w:color w:val="000000"/>
                <w:sz w:val="18"/>
                <w:szCs w:val="18"/>
                <w:vertAlign w:val="superscript"/>
                <w:lang w:val="id-ID"/>
              </w:rPr>
              <w:t>a,b</w:t>
            </w:r>
          </w:p>
        </w:tc>
        <w:tc>
          <w:tcPr>
            <w:tcW w:w="1409" w:type="dxa"/>
            <w:tcBorders>
              <w:top w:val="nil"/>
              <w:left w:val="nil"/>
              <w:bottom w:val="nil"/>
              <w:right w:val="single" w:sz="16" w:space="0" w:color="000000"/>
            </w:tcBorders>
            <w:shd w:val="clear" w:color="auto" w:fill="FFFFFF"/>
            <w:vAlign w:val="center"/>
          </w:tcPr>
          <w:p w:rsidR="00093D3A" w:rsidRPr="002B7F96" w:rsidRDefault="00093D3A" w:rsidP="00141048">
            <w:pPr>
              <w:autoSpaceDE w:val="0"/>
              <w:autoSpaceDN w:val="0"/>
              <w:adjustRightInd w:val="0"/>
              <w:spacing w:after="0" w:line="320" w:lineRule="atLeast"/>
              <w:ind w:left="60" w:right="60"/>
              <w:rPr>
                <w:rFonts w:ascii="Arial" w:hAnsi="Arial" w:cs="Arial"/>
                <w:color w:val="000000"/>
                <w:sz w:val="18"/>
                <w:szCs w:val="18"/>
                <w:lang w:val="id-ID"/>
              </w:rPr>
            </w:pPr>
            <w:r w:rsidRPr="002B7F96">
              <w:rPr>
                <w:rFonts w:ascii="Arial" w:hAnsi="Arial" w:cs="Arial"/>
                <w:color w:val="000000"/>
                <w:sz w:val="18"/>
                <w:szCs w:val="18"/>
                <w:lang w:val="id-ID"/>
              </w:rPr>
              <w:t>Mean</w:t>
            </w:r>
          </w:p>
        </w:tc>
        <w:tc>
          <w:tcPr>
            <w:tcW w:w="1455" w:type="dxa"/>
            <w:tcBorders>
              <w:top w:val="nil"/>
              <w:left w:val="single" w:sz="16" w:space="0" w:color="000000"/>
              <w:bottom w:val="nil"/>
              <w:right w:val="single" w:sz="16" w:space="0" w:color="000000"/>
            </w:tcBorders>
            <w:shd w:val="clear" w:color="auto" w:fill="FFFFFF"/>
            <w:vAlign w:val="center"/>
          </w:tcPr>
          <w:p w:rsidR="00093D3A" w:rsidRPr="002B7F96" w:rsidRDefault="00093D3A" w:rsidP="00141048">
            <w:pPr>
              <w:autoSpaceDE w:val="0"/>
              <w:autoSpaceDN w:val="0"/>
              <w:adjustRightInd w:val="0"/>
              <w:spacing w:after="0" w:line="320" w:lineRule="atLeast"/>
              <w:ind w:left="60" w:right="60"/>
              <w:jc w:val="right"/>
              <w:rPr>
                <w:rFonts w:ascii="Arial" w:hAnsi="Arial" w:cs="Arial"/>
                <w:color w:val="000000"/>
                <w:sz w:val="18"/>
                <w:szCs w:val="18"/>
                <w:lang w:val="id-ID"/>
              </w:rPr>
            </w:pPr>
            <w:r w:rsidRPr="002B7F96">
              <w:rPr>
                <w:rFonts w:ascii="Arial" w:hAnsi="Arial" w:cs="Arial"/>
                <w:color w:val="000000"/>
                <w:sz w:val="18"/>
                <w:szCs w:val="18"/>
                <w:lang w:val="id-ID"/>
              </w:rPr>
              <w:t>0E-7</w:t>
            </w:r>
          </w:p>
        </w:tc>
      </w:tr>
      <w:tr w:rsidR="00093D3A" w:rsidRPr="002B7F96" w:rsidTr="00141048">
        <w:trPr>
          <w:cantSplit/>
        </w:trPr>
        <w:tc>
          <w:tcPr>
            <w:tcW w:w="2396" w:type="dxa"/>
            <w:vMerge/>
            <w:tcBorders>
              <w:top w:val="nil"/>
              <w:left w:val="single" w:sz="16" w:space="0" w:color="000000"/>
              <w:bottom w:val="nil"/>
              <w:right w:val="nil"/>
            </w:tcBorders>
            <w:shd w:val="clear" w:color="auto" w:fill="FFFFFF"/>
            <w:vAlign w:val="center"/>
          </w:tcPr>
          <w:p w:rsidR="00093D3A" w:rsidRPr="002B7F96" w:rsidRDefault="00093D3A" w:rsidP="00141048">
            <w:pPr>
              <w:autoSpaceDE w:val="0"/>
              <w:autoSpaceDN w:val="0"/>
              <w:adjustRightInd w:val="0"/>
              <w:spacing w:after="0" w:line="240" w:lineRule="auto"/>
              <w:rPr>
                <w:rFonts w:ascii="Arial" w:hAnsi="Arial" w:cs="Arial"/>
                <w:color w:val="000000"/>
                <w:sz w:val="18"/>
                <w:szCs w:val="18"/>
                <w:lang w:val="id-ID"/>
              </w:rPr>
            </w:pPr>
          </w:p>
        </w:tc>
        <w:tc>
          <w:tcPr>
            <w:tcW w:w="1409" w:type="dxa"/>
            <w:tcBorders>
              <w:top w:val="nil"/>
              <w:left w:val="nil"/>
              <w:bottom w:val="nil"/>
              <w:right w:val="single" w:sz="16" w:space="0" w:color="000000"/>
            </w:tcBorders>
            <w:shd w:val="clear" w:color="auto" w:fill="FFFFFF"/>
            <w:vAlign w:val="center"/>
          </w:tcPr>
          <w:p w:rsidR="00093D3A" w:rsidRPr="002B7F96" w:rsidRDefault="00093D3A" w:rsidP="00141048">
            <w:pPr>
              <w:autoSpaceDE w:val="0"/>
              <w:autoSpaceDN w:val="0"/>
              <w:adjustRightInd w:val="0"/>
              <w:spacing w:after="0" w:line="320" w:lineRule="atLeast"/>
              <w:ind w:left="60" w:right="60"/>
              <w:rPr>
                <w:rFonts w:ascii="Arial" w:hAnsi="Arial" w:cs="Arial"/>
                <w:color w:val="000000"/>
                <w:sz w:val="18"/>
                <w:szCs w:val="18"/>
                <w:lang w:val="id-ID"/>
              </w:rPr>
            </w:pPr>
            <w:r w:rsidRPr="002B7F96">
              <w:rPr>
                <w:rFonts w:ascii="Arial" w:hAnsi="Arial" w:cs="Arial"/>
                <w:color w:val="000000"/>
                <w:sz w:val="18"/>
                <w:szCs w:val="18"/>
                <w:lang w:val="id-ID"/>
              </w:rPr>
              <w:t>Std. Deviation</w:t>
            </w:r>
          </w:p>
        </w:tc>
        <w:tc>
          <w:tcPr>
            <w:tcW w:w="1455" w:type="dxa"/>
            <w:tcBorders>
              <w:top w:val="nil"/>
              <w:left w:val="single" w:sz="16" w:space="0" w:color="000000"/>
              <w:bottom w:val="nil"/>
              <w:right w:val="single" w:sz="16" w:space="0" w:color="000000"/>
            </w:tcBorders>
            <w:shd w:val="clear" w:color="auto" w:fill="FFFFFF"/>
            <w:vAlign w:val="center"/>
          </w:tcPr>
          <w:p w:rsidR="00093D3A" w:rsidRPr="002B7F96" w:rsidRDefault="00093D3A" w:rsidP="00141048">
            <w:pPr>
              <w:autoSpaceDE w:val="0"/>
              <w:autoSpaceDN w:val="0"/>
              <w:adjustRightInd w:val="0"/>
              <w:spacing w:after="0" w:line="320" w:lineRule="atLeast"/>
              <w:ind w:left="60" w:right="60"/>
              <w:jc w:val="right"/>
              <w:rPr>
                <w:rFonts w:ascii="Arial" w:hAnsi="Arial" w:cs="Arial"/>
                <w:color w:val="000000"/>
                <w:sz w:val="18"/>
                <w:szCs w:val="18"/>
                <w:lang w:val="id-ID"/>
              </w:rPr>
            </w:pPr>
            <w:r w:rsidRPr="002B7F96">
              <w:rPr>
                <w:rFonts w:ascii="Arial" w:hAnsi="Arial" w:cs="Arial"/>
                <w:color w:val="000000"/>
                <w:sz w:val="18"/>
                <w:szCs w:val="18"/>
                <w:lang w:val="id-ID"/>
              </w:rPr>
              <w:t>1,56625813</w:t>
            </w:r>
          </w:p>
        </w:tc>
      </w:tr>
      <w:tr w:rsidR="00093D3A" w:rsidRPr="002B7F96" w:rsidTr="00141048">
        <w:trPr>
          <w:cantSplit/>
        </w:trPr>
        <w:tc>
          <w:tcPr>
            <w:tcW w:w="2396" w:type="dxa"/>
            <w:vMerge w:val="restart"/>
            <w:tcBorders>
              <w:top w:val="nil"/>
              <w:left w:val="single" w:sz="16" w:space="0" w:color="000000"/>
              <w:bottom w:val="nil"/>
              <w:right w:val="nil"/>
            </w:tcBorders>
            <w:shd w:val="clear" w:color="auto" w:fill="FFFFFF"/>
            <w:vAlign w:val="center"/>
          </w:tcPr>
          <w:p w:rsidR="00093D3A" w:rsidRPr="002B7F96" w:rsidRDefault="00093D3A" w:rsidP="00141048">
            <w:pPr>
              <w:autoSpaceDE w:val="0"/>
              <w:autoSpaceDN w:val="0"/>
              <w:adjustRightInd w:val="0"/>
              <w:spacing w:after="0" w:line="320" w:lineRule="atLeast"/>
              <w:ind w:left="60" w:right="60"/>
              <w:rPr>
                <w:rFonts w:ascii="Arial" w:hAnsi="Arial" w:cs="Arial"/>
                <w:color w:val="000000"/>
                <w:sz w:val="18"/>
                <w:szCs w:val="18"/>
                <w:lang w:val="id-ID"/>
              </w:rPr>
            </w:pPr>
            <w:r w:rsidRPr="002B7F96">
              <w:rPr>
                <w:rFonts w:ascii="Arial" w:hAnsi="Arial" w:cs="Arial"/>
                <w:color w:val="000000"/>
                <w:sz w:val="18"/>
                <w:szCs w:val="18"/>
                <w:lang w:val="id-ID"/>
              </w:rPr>
              <w:t>Most Extreme Differences</w:t>
            </w:r>
          </w:p>
        </w:tc>
        <w:tc>
          <w:tcPr>
            <w:tcW w:w="1409" w:type="dxa"/>
            <w:tcBorders>
              <w:top w:val="nil"/>
              <w:left w:val="nil"/>
              <w:bottom w:val="nil"/>
              <w:right w:val="single" w:sz="16" w:space="0" w:color="000000"/>
            </w:tcBorders>
            <w:shd w:val="clear" w:color="auto" w:fill="FFFFFF"/>
            <w:vAlign w:val="center"/>
          </w:tcPr>
          <w:p w:rsidR="00093D3A" w:rsidRPr="002B7F96" w:rsidRDefault="00093D3A" w:rsidP="00141048">
            <w:pPr>
              <w:autoSpaceDE w:val="0"/>
              <w:autoSpaceDN w:val="0"/>
              <w:adjustRightInd w:val="0"/>
              <w:spacing w:after="0" w:line="320" w:lineRule="atLeast"/>
              <w:ind w:left="60" w:right="60"/>
              <w:rPr>
                <w:rFonts w:ascii="Arial" w:hAnsi="Arial" w:cs="Arial"/>
                <w:color w:val="000000"/>
                <w:sz w:val="18"/>
                <w:szCs w:val="18"/>
                <w:lang w:val="id-ID"/>
              </w:rPr>
            </w:pPr>
            <w:r w:rsidRPr="002B7F96">
              <w:rPr>
                <w:rFonts w:ascii="Arial" w:hAnsi="Arial" w:cs="Arial"/>
                <w:color w:val="000000"/>
                <w:sz w:val="18"/>
                <w:szCs w:val="18"/>
                <w:lang w:val="id-ID"/>
              </w:rPr>
              <w:t>Absolute</w:t>
            </w:r>
          </w:p>
        </w:tc>
        <w:tc>
          <w:tcPr>
            <w:tcW w:w="1455" w:type="dxa"/>
            <w:tcBorders>
              <w:top w:val="nil"/>
              <w:left w:val="single" w:sz="16" w:space="0" w:color="000000"/>
              <w:bottom w:val="nil"/>
              <w:right w:val="single" w:sz="16" w:space="0" w:color="000000"/>
            </w:tcBorders>
            <w:shd w:val="clear" w:color="auto" w:fill="FFFFFF"/>
            <w:vAlign w:val="center"/>
          </w:tcPr>
          <w:p w:rsidR="00093D3A" w:rsidRPr="002B7F96" w:rsidRDefault="00093D3A" w:rsidP="00141048">
            <w:pPr>
              <w:autoSpaceDE w:val="0"/>
              <w:autoSpaceDN w:val="0"/>
              <w:adjustRightInd w:val="0"/>
              <w:spacing w:after="0" w:line="320" w:lineRule="atLeast"/>
              <w:ind w:left="60" w:right="60"/>
              <w:jc w:val="right"/>
              <w:rPr>
                <w:rFonts w:ascii="Arial" w:hAnsi="Arial" w:cs="Arial"/>
                <w:color w:val="000000"/>
                <w:sz w:val="18"/>
                <w:szCs w:val="18"/>
                <w:lang w:val="id-ID"/>
              </w:rPr>
            </w:pPr>
            <w:r w:rsidRPr="002B7F96">
              <w:rPr>
                <w:rFonts w:ascii="Arial" w:hAnsi="Arial" w:cs="Arial"/>
                <w:color w:val="000000"/>
                <w:sz w:val="18"/>
                <w:szCs w:val="18"/>
                <w:lang w:val="id-ID"/>
              </w:rPr>
              <w:t>,129</w:t>
            </w:r>
          </w:p>
        </w:tc>
      </w:tr>
      <w:tr w:rsidR="00093D3A" w:rsidRPr="002B7F96" w:rsidTr="00141048">
        <w:trPr>
          <w:cantSplit/>
        </w:trPr>
        <w:tc>
          <w:tcPr>
            <w:tcW w:w="2396" w:type="dxa"/>
            <w:vMerge/>
            <w:tcBorders>
              <w:top w:val="nil"/>
              <w:left w:val="single" w:sz="16" w:space="0" w:color="000000"/>
              <w:bottom w:val="nil"/>
              <w:right w:val="nil"/>
            </w:tcBorders>
            <w:shd w:val="clear" w:color="auto" w:fill="FFFFFF"/>
            <w:vAlign w:val="center"/>
          </w:tcPr>
          <w:p w:rsidR="00093D3A" w:rsidRPr="002B7F96" w:rsidRDefault="00093D3A" w:rsidP="00141048">
            <w:pPr>
              <w:autoSpaceDE w:val="0"/>
              <w:autoSpaceDN w:val="0"/>
              <w:adjustRightInd w:val="0"/>
              <w:spacing w:after="0" w:line="240" w:lineRule="auto"/>
              <w:rPr>
                <w:rFonts w:ascii="Arial" w:hAnsi="Arial" w:cs="Arial"/>
                <w:color w:val="000000"/>
                <w:sz w:val="18"/>
                <w:szCs w:val="18"/>
                <w:lang w:val="id-ID"/>
              </w:rPr>
            </w:pPr>
          </w:p>
        </w:tc>
        <w:tc>
          <w:tcPr>
            <w:tcW w:w="1409" w:type="dxa"/>
            <w:tcBorders>
              <w:top w:val="nil"/>
              <w:left w:val="nil"/>
              <w:bottom w:val="nil"/>
              <w:right w:val="single" w:sz="16" w:space="0" w:color="000000"/>
            </w:tcBorders>
            <w:shd w:val="clear" w:color="auto" w:fill="FFFFFF"/>
            <w:vAlign w:val="center"/>
          </w:tcPr>
          <w:p w:rsidR="00093D3A" w:rsidRPr="002B7F96" w:rsidRDefault="00093D3A" w:rsidP="00141048">
            <w:pPr>
              <w:autoSpaceDE w:val="0"/>
              <w:autoSpaceDN w:val="0"/>
              <w:adjustRightInd w:val="0"/>
              <w:spacing w:after="0" w:line="320" w:lineRule="atLeast"/>
              <w:ind w:left="60" w:right="60"/>
              <w:rPr>
                <w:rFonts w:ascii="Arial" w:hAnsi="Arial" w:cs="Arial"/>
                <w:color w:val="000000"/>
                <w:sz w:val="18"/>
                <w:szCs w:val="18"/>
                <w:lang w:val="id-ID"/>
              </w:rPr>
            </w:pPr>
            <w:r w:rsidRPr="002B7F96">
              <w:rPr>
                <w:rFonts w:ascii="Arial" w:hAnsi="Arial" w:cs="Arial"/>
                <w:color w:val="000000"/>
                <w:sz w:val="18"/>
                <w:szCs w:val="18"/>
                <w:lang w:val="id-ID"/>
              </w:rPr>
              <w:t>Positive</w:t>
            </w:r>
          </w:p>
        </w:tc>
        <w:tc>
          <w:tcPr>
            <w:tcW w:w="1455" w:type="dxa"/>
            <w:tcBorders>
              <w:top w:val="nil"/>
              <w:left w:val="single" w:sz="16" w:space="0" w:color="000000"/>
              <w:bottom w:val="nil"/>
              <w:right w:val="single" w:sz="16" w:space="0" w:color="000000"/>
            </w:tcBorders>
            <w:shd w:val="clear" w:color="auto" w:fill="FFFFFF"/>
            <w:vAlign w:val="center"/>
          </w:tcPr>
          <w:p w:rsidR="00093D3A" w:rsidRPr="002B7F96" w:rsidRDefault="00093D3A" w:rsidP="00141048">
            <w:pPr>
              <w:autoSpaceDE w:val="0"/>
              <w:autoSpaceDN w:val="0"/>
              <w:adjustRightInd w:val="0"/>
              <w:spacing w:after="0" w:line="320" w:lineRule="atLeast"/>
              <w:ind w:left="60" w:right="60"/>
              <w:jc w:val="right"/>
              <w:rPr>
                <w:rFonts w:ascii="Arial" w:hAnsi="Arial" w:cs="Arial"/>
                <w:color w:val="000000"/>
                <w:sz w:val="18"/>
                <w:szCs w:val="18"/>
                <w:lang w:val="id-ID"/>
              </w:rPr>
            </w:pPr>
            <w:r w:rsidRPr="002B7F96">
              <w:rPr>
                <w:rFonts w:ascii="Arial" w:hAnsi="Arial" w:cs="Arial"/>
                <w:color w:val="000000"/>
                <w:sz w:val="18"/>
                <w:szCs w:val="18"/>
                <w:lang w:val="id-ID"/>
              </w:rPr>
              <w:t>,118</w:t>
            </w:r>
          </w:p>
        </w:tc>
      </w:tr>
      <w:tr w:rsidR="00093D3A" w:rsidRPr="002B7F96" w:rsidTr="00141048">
        <w:trPr>
          <w:cantSplit/>
        </w:trPr>
        <w:tc>
          <w:tcPr>
            <w:tcW w:w="2396" w:type="dxa"/>
            <w:vMerge/>
            <w:tcBorders>
              <w:top w:val="nil"/>
              <w:left w:val="single" w:sz="16" w:space="0" w:color="000000"/>
              <w:bottom w:val="nil"/>
              <w:right w:val="nil"/>
            </w:tcBorders>
            <w:shd w:val="clear" w:color="auto" w:fill="FFFFFF"/>
            <w:vAlign w:val="center"/>
          </w:tcPr>
          <w:p w:rsidR="00093D3A" w:rsidRPr="002B7F96" w:rsidRDefault="00093D3A" w:rsidP="00141048">
            <w:pPr>
              <w:autoSpaceDE w:val="0"/>
              <w:autoSpaceDN w:val="0"/>
              <w:adjustRightInd w:val="0"/>
              <w:spacing w:after="0" w:line="240" w:lineRule="auto"/>
              <w:rPr>
                <w:rFonts w:ascii="Arial" w:hAnsi="Arial" w:cs="Arial"/>
                <w:color w:val="000000"/>
                <w:sz w:val="18"/>
                <w:szCs w:val="18"/>
                <w:lang w:val="id-ID"/>
              </w:rPr>
            </w:pPr>
          </w:p>
        </w:tc>
        <w:tc>
          <w:tcPr>
            <w:tcW w:w="1409" w:type="dxa"/>
            <w:tcBorders>
              <w:top w:val="nil"/>
              <w:left w:val="nil"/>
              <w:bottom w:val="nil"/>
              <w:right w:val="single" w:sz="16" w:space="0" w:color="000000"/>
            </w:tcBorders>
            <w:shd w:val="clear" w:color="auto" w:fill="FFFFFF"/>
            <w:vAlign w:val="center"/>
          </w:tcPr>
          <w:p w:rsidR="00093D3A" w:rsidRPr="002B7F96" w:rsidRDefault="00093D3A" w:rsidP="00141048">
            <w:pPr>
              <w:autoSpaceDE w:val="0"/>
              <w:autoSpaceDN w:val="0"/>
              <w:adjustRightInd w:val="0"/>
              <w:spacing w:after="0" w:line="320" w:lineRule="atLeast"/>
              <w:ind w:left="60" w:right="60"/>
              <w:rPr>
                <w:rFonts w:ascii="Arial" w:hAnsi="Arial" w:cs="Arial"/>
                <w:color w:val="000000"/>
                <w:sz w:val="18"/>
                <w:szCs w:val="18"/>
                <w:lang w:val="id-ID"/>
              </w:rPr>
            </w:pPr>
            <w:r w:rsidRPr="002B7F96">
              <w:rPr>
                <w:rFonts w:ascii="Arial" w:hAnsi="Arial" w:cs="Arial"/>
                <w:color w:val="000000"/>
                <w:sz w:val="18"/>
                <w:szCs w:val="18"/>
                <w:lang w:val="id-ID"/>
              </w:rPr>
              <w:t>Negative</w:t>
            </w:r>
          </w:p>
        </w:tc>
        <w:tc>
          <w:tcPr>
            <w:tcW w:w="1455" w:type="dxa"/>
            <w:tcBorders>
              <w:top w:val="nil"/>
              <w:left w:val="single" w:sz="16" w:space="0" w:color="000000"/>
              <w:bottom w:val="nil"/>
              <w:right w:val="single" w:sz="16" w:space="0" w:color="000000"/>
            </w:tcBorders>
            <w:shd w:val="clear" w:color="auto" w:fill="FFFFFF"/>
            <w:vAlign w:val="center"/>
          </w:tcPr>
          <w:p w:rsidR="00093D3A" w:rsidRPr="002B7F96" w:rsidRDefault="00093D3A" w:rsidP="00141048">
            <w:pPr>
              <w:autoSpaceDE w:val="0"/>
              <w:autoSpaceDN w:val="0"/>
              <w:adjustRightInd w:val="0"/>
              <w:spacing w:after="0" w:line="320" w:lineRule="atLeast"/>
              <w:ind w:left="60" w:right="60"/>
              <w:jc w:val="right"/>
              <w:rPr>
                <w:rFonts w:ascii="Arial" w:hAnsi="Arial" w:cs="Arial"/>
                <w:color w:val="000000"/>
                <w:sz w:val="18"/>
                <w:szCs w:val="18"/>
                <w:lang w:val="id-ID"/>
              </w:rPr>
            </w:pPr>
            <w:r w:rsidRPr="002B7F96">
              <w:rPr>
                <w:rFonts w:ascii="Arial" w:hAnsi="Arial" w:cs="Arial"/>
                <w:color w:val="000000"/>
                <w:sz w:val="18"/>
                <w:szCs w:val="18"/>
                <w:lang w:val="id-ID"/>
              </w:rPr>
              <w:t>-,129</w:t>
            </w:r>
          </w:p>
        </w:tc>
      </w:tr>
      <w:tr w:rsidR="00093D3A" w:rsidRPr="002B7F96" w:rsidTr="00141048">
        <w:trPr>
          <w:cantSplit/>
        </w:trPr>
        <w:tc>
          <w:tcPr>
            <w:tcW w:w="3805" w:type="dxa"/>
            <w:gridSpan w:val="2"/>
            <w:tcBorders>
              <w:top w:val="nil"/>
              <w:left w:val="single" w:sz="16" w:space="0" w:color="000000"/>
              <w:bottom w:val="nil"/>
              <w:right w:val="nil"/>
            </w:tcBorders>
            <w:shd w:val="clear" w:color="auto" w:fill="FFFFFF"/>
            <w:vAlign w:val="center"/>
          </w:tcPr>
          <w:p w:rsidR="00093D3A" w:rsidRPr="002B7F96" w:rsidRDefault="00093D3A" w:rsidP="00141048">
            <w:pPr>
              <w:autoSpaceDE w:val="0"/>
              <w:autoSpaceDN w:val="0"/>
              <w:adjustRightInd w:val="0"/>
              <w:spacing w:after="0" w:line="320" w:lineRule="atLeast"/>
              <w:ind w:left="60" w:right="60"/>
              <w:rPr>
                <w:rFonts w:ascii="Arial" w:hAnsi="Arial" w:cs="Arial"/>
                <w:color w:val="000000"/>
                <w:sz w:val="18"/>
                <w:szCs w:val="18"/>
                <w:lang w:val="id-ID"/>
              </w:rPr>
            </w:pPr>
            <w:r w:rsidRPr="002B7F96">
              <w:rPr>
                <w:rFonts w:ascii="Arial" w:hAnsi="Arial" w:cs="Arial"/>
                <w:color w:val="000000"/>
                <w:sz w:val="18"/>
                <w:szCs w:val="18"/>
                <w:lang w:val="id-ID"/>
              </w:rPr>
              <w:t>Kolmogorov-Smirnov Z</w:t>
            </w:r>
          </w:p>
        </w:tc>
        <w:tc>
          <w:tcPr>
            <w:tcW w:w="1455" w:type="dxa"/>
            <w:tcBorders>
              <w:top w:val="nil"/>
              <w:left w:val="single" w:sz="16" w:space="0" w:color="000000"/>
              <w:bottom w:val="nil"/>
              <w:right w:val="single" w:sz="16" w:space="0" w:color="000000"/>
            </w:tcBorders>
            <w:shd w:val="clear" w:color="auto" w:fill="FFFFFF"/>
            <w:vAlign w:val="center"/>
          </w:tcPr>
          <w:p w:rsidR="00093D3A" w:rsidRPr="002B7F96" w:rsidRDefault="00093D3A" w:rsidP="00141048">
            <w:pPr>
              <w:autoSpaceDE w:val="0"/>
              <w:autoSpaceDN w:val="0"/>
              <w:adjustRightInd w:val="0"/>
              <w:spacing w:after="0" w:line="320" w:lineRule="atLeast"/>
              <w:ind w:left="60" w:right="60"/>
              <w:jc w:val="right"/>
              <w:rPr>
                <w:rFonts w:ascii="Arial" w:hAnsi="Arial" w:cs="Arial"/>
                <w:color w:val="000000"/>
                <w:sz w:val="18"/>
                <w:szCs w:val="18"/>
                <w:lang w:val="id-ID"/>
              </w:rPr>
            </w:pPr>
            <w:r w:rsidRPr="002B7F96">
              <w:rPr>
                <w:rFonts w:ascii="Arial" w:hAnsi="Arial" w:cs="Arial"/>
                <w:color w:val="000000"/>
                <w:sz w:val="18"/>
                <w:szCs w:val="18"/>
                <w:lang w:val="id-ID"/>
              </w:rPr>
              <w:t>1,288</w:t>
            </w:r>
          </w:p>
        </w:tc>
      </w:tr>
      <w:tr w:rsidR="00093D3A" w:rsidRPr="002B7F96" w:rsidTr="00141048">
        <w:trPr>
          <w:cantSplit/>
        </w:trPr>
        <w:tc>
          <w:tcPr>
            <w:tcW w:w="3805" w:type="dxa"/>
            <w:gridSpan w:val="2"/>
            <w:tcBorders>
              <w:top w:val="nil"/>
              <w:left w:val="single" w:sz="16" w:space="0" w:color="000000"/>
              <w:bottom w:val="single" w:sz="16" w:space="0" w:color="000000"/>
              <w:right w:val="nil"/>
            </w:tcBorders>
            <w:shd w:val="clear" w:color="auto" w:fill="FFFFFF"/>
            <w:vAlign w:val="center"/>
          </w:tcPr>
          <w:p w:rsidR="00093D3A" w:rsidRPr="002B7F96" w:rsidRDefault="00093D3A" w:rsidP="00141048">
            <w:pPr>
              <w:autoSpaceDE w:val="0"/>
              <w:autoSpaceDN w:val="0"/>
              <w:adjustRightInd w:val="0"/>
              <w:spacing w:after="0" w:line="320" w:lineRule="atLeast"/>
              <w:ind w:left="60" w:right="60"/>
              <w:rPr>
                <w:rFonts w:ascii="Arial" w:hAnsi="Arial" w:cs="Arial"/>
                <w:color w:val="000000"/>
                <w:sz w:val="18"/>
                <w:szCs w:val="18"/>
                <w:lang w:val="id-ID"/>
              </w:rPr>
            </w:pPr>
            <w:r w:rsidRPr="002B7F96">
              <w:rPr>
                <w:rFonts w:ascii="Arial" w:hAnsi="Arial" w:cs="Arial"/>
                <w:color w:val="000000"/>
                <w:sz w:val="18"/>
                <w:szCs w:val="18"/>
                <w:lang w:val="id-ID"/>
              </w:rPr>
              <w:t>Asymp. Sig. (2-tailed)</w:t>
            </w:r>
          </w:p>
        </w:tc>
        <w:tc>
          <w:tcPr>
            <w:tcW w:w="1455" w:type="dxa"/>
            <w:tcBorders>
              <w:top w:val="nil"/>
              <w:left w:val="single" w:sz="16" w:space="0" w:color="000000"/>
              <w:bottom w:val="single" w:sz="16" w:space="0" w:color="000000"/>
              <w:right w:val="single" w:sz="16" w:space="0" w:color="000000"/>
            </w:tcBorders>
            <w:shd w:val="clear" w:color="auto" w:fill="FFFFFF"/>
            <w:vAlign w:val="center"/>
          </w:tcPr>
          <w:p w:rsidR="00093D3A" w:rsidRPr="002B7F96" w:rsidRDefault="00093D3A" w:rsidP="00141048">
            <w:pPr>
              <w:autoSpaceDE w:val="0"/>
              <w:autoSpaceDN w:val="0"/>
              <w:adjustRightInd w:val="0"/>
              <w:spacing w:after="0" w:line="320" w:lineRule="atLeast"/>
              <w:ind w:left="60" w:right="60"/>
              <w:jc w:val="right"/>
              <w:rPr>
                <w:rFonts w:ascii="Arial" w:hAnsi="Arial" w:cs="Arial"/>
                <w:color w:val="000000"/>
                <w:sz w:val="18"/>
                <w:szCs w:val="18"/>
                <w:lang w:val="id-ID"/>
              </w:rPr>
            </w:pPr>
            <w:r w:rsidRPr="002B7F96">
              <w:rPr>
                <w:rFonts w:ascii="Arial" w:hAnsi="Arial" w:cs="Arial"/>
                <w:color w:val="000000"/>
                <w:sz w:val="18"/>
                <w:szCs w:val="18"/>
                <w:lang w:val="id-ID"/>
              </w:rPr>
              <w:t>,072</w:t>
            </w:r>
          </w:p>
        </w:tc>
      </w:tr>
      <w:tr w:rsidR="00093D3A" w:rsidRPr="002B7F96" w:rsidTr="00141048">
        <w:trPr>
          <w:cantSplit/>
        </w:trPr>
        <w:tc>
          <w:tcPr>
            <w:tcW w:w="5260" w:type="dxa"/>
            <w:gridSpan w:val="3"/>
            <w:tcBorders>
              <w:top w:val="nil"/>
              <w:left w:val="nil"/>
              <w:bottom w:val="nil"/>
              <w:right w:val="nil"/>
            </w:tcBorders>
            <w:shd w:val="clear" w:color="auto" w:fill="FFFFFF"/>
          </w:tcPr>
          <w:p w:rsidR="00093D3A" w:rsidRPr="002B7F96" w:rsidRDefault="00093D3A" w:rsidP="00141048">
            <w:pPr>
              <w:autoSpaceDE w:val="0"/>
              <w:autoSpaceDN w:val="0"/>
              <w:adjustRightInd w:val="0"/>
              <w:spacing w:after="0" w:line="320" w:lineRule="atLeast"/>
              <w:ind w:left="60" w:right="60"/>
              <w:rPr>
                <w:rFonts w:ascii="Arial" w:hAnsi="Arial" w:cs="Arial"/>
                <w:color w:val="000000"/>
                <w:sz w:val="18"/>
                <w:szCs w:val="18"/>
                <w:lang w:val="id-ID"/>
              </w:rPr>
            </w:pPr>
            <w:r w:rsidRPr="002B7F96">
              <w:rPr>
                <w:rFonts w:ascii="Arial" w:hAnsi="Arial" w:cs="Arial"/>
                <w:color w:val="000000"/>
                <w:sz w:val="18"/>
                <w:szCs w:val="18"/>
                <w:lang w:val="id-ID"/>
              </w:rPr>
              <w:t>a. Test distribution is Normal.</w:t>
            </w:r>
          </w:p>
        </w:tc>
      </w:tr>
      <w:tr w:rsidR="00093D3A" w:rsidRPr="002B7F96" w:rsidTr="00141048">
        <w:trPr>
          <w:cantSplit/>
        </w:trPr>
        <w:tc>
          <w:tcPr>
            <w:tcW w:w="5260" w:type="dxa"/>
            <w:gridSpan w:val="3"/>
            <w:tcBorders>
              <w:top w:val="nil"/>
              <w:left w:val="nil"/>
              <w:bottom w:val="nil"/>
              <w:right w:val="nil"/>
            </w:tcBorders>
            <w:shd w:val="clear" w:color="auto" w:fill="FFFFFF"/>
          </w:tcPr>
          <w:p w:rsidR="00093D3A" w:rsidRPr="002B7F96" w:rsidRDefault="00093D3A" w:rsidP="00141048">
            <w:pPr>
              <w:autoSpaceDE w:val="0"/>
              <w:autoSpaceDN w:val="0"/>
              <w:adjustRightInd w:val="0"/>
              <w:spacing w:after="0" w:line="320" w:lineRule="atLeast"/>
              <w:ind w:left="60" w:right="60"/>
              <w:rPr>
                <w:rFonts w:ascii="Arial" w:hAnsi="Arial" w:cs="Arial"/>
                <w:color w:val="000000"/>
                <w:sz w:val="18"/>
                <w:szCs w:val="18"/>
                <w:lang w:val="id-ID"/>
              </w:rPr>
            </w:pPr>
            <w:r w:rsidRPr="002B7F96">
              <w:rPr>
                <w:rFonts w:ascii="Arial" w:hAnsi="Arial" w:cs="Arial"/>
                <w:color w:val="000000"/>
                <w:sz w:val="18"/>
                <w:szCs w:val="18"/>
                <w:lang w:val="id-ID"/>
              </w:rPr>
              <w:t>b. Calculated from data.</w:t>
            </w:r>
          </w:p>
        </w:tc>
      </w:tr>
    </w:tbl>
    <w:p w:rsidR="00093D3A" w:rsidRDefault="00093D3A" w:rsidP="00093D3A">
      <w:pPr>
        <w:pStyle w:val="ListParagraph"/>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Sumber : Data Primer Olahan (2019)</w:t>
      </w:r>
    </w:p>
    <w:p w:rsidR="00093D3A" w:rsidRPr="00093D3A" w:rsidRDefault="00093D3A" w:rsidP="00093D3A">
      <w:pPr>
        <w:pStyle w:val="ListParagraph"/>
        <w:spacing w:line="240" w:lineRule="auto"/>
        <w:rPr>
          <w:rFonts w:ascii="Times New Roman" w:hAnsi="Times New Roman" w:cs="Times New Roman"/>
          <w:sz w:val="24"/>
          <w:szCs w:val="24"/>
          <w:lang w:val="id-ID"/>
        </w:rPr>
      </w:pPr>
    </w:p>
    <w:p w:rsidR="00093D3A" w:rsidRDefault="00093D3A" w:rsidP="00FD72E7">
      <w:pPr>
        <w:pStyle w:val="ListParagraph"/>
        <w:spacing w:line="240" w:lineRule="auto"/>
        <w:ind w:firstLine="720"/>
        <w:rPr>
          <w:rFonts w:ascii="Times New Roman" w:hAnsi="Times New Roman" w:cs="Times New Roman"/>
          <w:sz w:val="24"/>
          <w:szCs w:val="24"/>
          <w:lang w:val="id-ID"/>
        </w:rPr>
      </w:pPr>
      <w:r w:rsidRPr="00093D3A">
        <w:rPr>
          <w:rFonts w:ascii="Times New Roman" w:hAnsi="Times New Roman" w:cs="Times New Roman"/>
          <w:sz w:val="24"/>
          <w:szCs w:val="24"/>
          <w:lang w:val="id-ID"/>
        </w:rPr>
        <w:lastRenderedPageBreak/>
        <w:t>Dari tabel diatas dapat dilihat bahwa nilai dari signifikansi (Sig) adalah 0,072 yang berarti lebih besar dari 0,05. Sehingga dapat diartikan bahwa data penelitian ini berdistribusi normal.</w:t>
      </w:r>
    </w:p>
    <w:p w:rsidR="007F06B4" w:rsidRDefault="007F06B4" w:rsidP="00FD72E7">
      <w:pPr>
        <w:pStyle w:val="ListParagraph"/>
        <w:spacing w:line="240" w:lineRule="auto"/>
        <w:ind w:firstLine="720"/>
        <w:rPr>
          <w:rFonts w:ascii="Times New Roman" w:hAnsi="Times New Roman" w:cs="Times New Roman"/>
          <w:sz w:val="24"/>
          <w:szCs w:val="24"/>
          <w:lang w:val="id-ID"/>
        </w:rPr>
      </w:pPr>
    </w:p>
    <w:p w:rsidR="00FD72E7" w:rsidRPr="007F06B4" w:rsidRDefault="00FD72E7" w:rsidP="00FD72E7">
      <w:pPr>
        <w:pStyle w:val="ListParagraph"/>
        <w:spacing w:line="240" w:lineRule="auto"/>
        <w:ind w:firstLine="720"/>
        <w:rPr>
          <w:rFonts w:ascii="Times New Roman" w:hAnsi="Times New Roman" w:cs="Times New Roman"/>
          <w:b/>
          <w:sz w:val="24"/>
          <w:szCs w:val="24"/>
          <w:lang w:val="id-ID"/>
        </w:rPr>
      </w:pPr>
      <w:r w:rsidRPr="007F06B4">
        <w:rPr>
          <w:rFonts w:ascii="Times New Roman" w:hAnsi="Times New Roman" w:cs="Times New Roman"/>
          <w:b/>
          <w:sz w:val="24"/>
          <w:szCs w:val="24"/>
          <w:lang w:val="id-ID"/>
        </w:rPr>
        <w:t>Uji Multikolinearitas</w:t>
      </w:r>
    </w:p>
    <w:tbl>
      <w:tblPr>
        <w:tblW w:w="8215"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420"/>
        <w:gridCol w:w="824"/>
        <w:gridCol w:w="708"/>
        <w:gridCol w:w="1275"/>
        <w:gridCol w:w="846"/>
        <w:gridCol w:w="708"/>
        <w:gridCol w:w="993"/>
        <w:gridCol w:w="708"/>
      </w:tblGrid>
      <w:tr w:rsidR="00FD72E7" w:rsidRPr="00806C91" w:rsidTr="00141048">
        <w:trPr>
          <w:cantSplit/>
        </w:trPr>
        <w:tc>
          <w:tcPr>
            <w:tcW w:w="8215" w:type="dxa"/>
            <w:gridSpan w:val="9"/>
            <w:tcBorders>
              <w:top w:val="nil"/>
              <w:left w:val="nil"/>
              <w:bottom w:val="nil"/>
              <w:right w:val="nil"/>
            </w:tcBorders>
            <w:shd w:val="clear" w:color="auto" w:fill="FFFFFF"/>
          </w:tcPr>
          <w:p w:rsidR="00FD72E7" w:rsidRPr="00806C91" w:rsidRDefault="00FD72E7" w:rsidP="00141048">
            <w:pPr>
              <w:autoSpaceDE w:val="0"/>
              <w:autoSpaceDN w:val="0"/>
              <w:adjustRightInd w:val="0"/>
              <w:spacing w:after="0" w:line="320" w:lineRule="atLeast"/>
              <w:ind w:left="60" w:right="60"/>
              <w:jc w:val="center"/>
              <w:rPr>
                <w:rFonts w:ascii="Arial" w:hAnsi="Arial" w:cs="Arial"/>
                <w:color w:val="000000"/>
                <w:sz w:val="18"/>
                <w:szCs w:val="18"/>
                <w:lang w:val="id-ID"/>
              </w:rPr>
            </w:pPr>
            <w:r w:rsidRPr="00806C91">
              <w:rPr>
                <w:rFonts w:ascii="Arial" w:hAnsi="Arial" w:cs="Arial"/>
                <w:b/>
                <w:bCs/>
                <w:color w:val="000000"/>
                <w:sz w:val="18"/>
                <w:szCs w:val="18"/>
                <w:lang w:val="id-ID"/>
              </w:rPr>
              <w:t>Coefficients</w:t>
            </w:r>
            <w:r w:rsidRPr="00806C91">
              <w:rPr>
                <w:rFonts w:ascii="Arial" w:hAnsi="Arial" w:cs="Arial"/>
                <w:b/>
                <w:bCs/>
                <w:color w:val="000000"/>
                <w:sz w:val="18"/>
                <w:szCs w:val="18"/>
                <w:vertAlign w:val="superscript"/>
                <w:lang w:val="id-ID"/>
              </w:rPr>
              <w:t>a</w:t>
            </w:r>
          </w:p>
        </w:tc>
      </w:tr>
      <w:tr w:rsidR="00FD72E7" w:rsidRPr="00806C91" w:rsidTr="00141048">
        <w:trPr>
          <w:cantSplit/>
        </w:trPr>
        <w:tc>
          <w:tcPr>
            <w:tcW w:w="2153" w:type="dxa"/>
            <w:gridSpan w:val="2"/>
            <w:vMerge w:val="restart"/>
            <w:tcBorders>
              <w:top w:val="single" w:sz="16" w:space="0" w:color="000000"/>
              <w:left w:val="single" w:sz="16" w:space="0" w:color="000000"/>
              <w:bottom w:val="nil"/>
              <w:right w:val="nil"/>
            </w:tcBorders>
            <w:shd w:val="clear" w:color="auto" w:fill="FFFFFF"/>
          </w:tcPr>
          <w:p w:rsidR="00FD72E7" w:rsidRPr="00806C91" w:rsidRDefault="00FD72E7" w:rsidP="00141048">
            <w:pPr>
              <w:autoSpaceDE w:val="0"/>
              <w:autoSpaceDN w:val="0"/>
              <w:adjustRightInd w:val="0"/>
              <w:spacing w:after="0" w:line="320" w:lineRule="atLeast"/>
              <w:ind w:left="60" w:right="60"/>
              <w:rPr>
                <w:rFonts w:ascii="Arial" w:hAnsi="Arial" w:cs="Arial"/>
                <w:color w:val="000000"/>
                <w:sz w:val="18"/>
                <w:szCs w:val="18"/>
                <w:lang w:val="id-ID"/>
              </w:rPr>
            </w:pPr>
            <w:r w:rsidRPr="00806C91">
              <w:rPr>
                <w:rFonts w:ascii="Arial" w:hAnsi="Arial" w:cs="Arial"/>
                <w:color w:val="000000"/>
                <w:sz w:val="18"/>
                <w:szCs w:val="18"/>
                <w:lang w:val="id-ID"/>
              </w:rPr>
              <w:t>Model</w:t>
            </w:r>
          </w:p>
        </w:tc>
        <w:tc>
          <w:tcPr>
            <w:tcW w:w="1532" w:type="dxa"/>
            <w:gridSpan w:val="2"/>
            <w:tcBorders>
              <w:top w:val="single" w:sz="16" w:space="0" w:color="000000"/>
              <w:left w:val="single" w:sz="16" w:space="0" w:color="000000"/>
            </w:tcBorders>
            <w:shd w:val="clear" w:color="auto" w:fill="FFFFFF"/>
          </w:tcPr>
          <w:p w:rsidR="00FD72E7" w:rsidRPr="00806C91" w:rsidRDefault="00FD72E7" w:rsidP="00141048">
            <w:pPr>
              <w:autoSpaceDE w:val="0"/>
              <w:autoSpaceDN w:val="0"/>
              <w:adjustRightInd w:val="0"/>
              <w:spacing w:after="0" w:line="320" w:lineRule="atLeast"/>
              <w:ind w:left="60" w:right="60"/>
              <w:jc w:val="center"/>
              <w:rPr>
                <w:rFonts w:ascii="Arial" w:hAnsi="Arial" w:cs="Arial"/>
                <w:color w:val="000000"/>
                <w:sz w:val="18"/>
                <w:szCs w:val="18"/>
                <w:lang w:val="id-ID"/>
              </w:rPr>
            </w:pPr>
            <w:r w:rsidRPr="00806C91">
              <w:rPr>
                <w:rFonts w:ascii="Arial" w:hAnsi="Arial" w:cs="Arial"/>
                <w:color w:val="000000"/>
                <w:sz w:val="18"/>
                <w:szCs w:val="18"/>
                <w:lang w:val="id-ID"/>
              </w:rPr>
              <w:t>Unstandardized Coefficients</w:t>
            </w:r>
          </w:p>
        </w:tc>
        <w:tc>
          <w:tcPr>
            <w:tcW w:w="1275" w:type="dxa"/>
            <w:tcBorders>
              <w:top w:val="single" w:sz="16" w:space="0" w:color="000000"/>
            </w:tcBorders>
            <w:shd w:val="clear" w:color="auto" w:fill="FFFFFF"/>
          </w:tcPr>
          <w:p w:rsidR="00FD72E7" w:rsidRPr="00806C91" w:rsidRDefault="00FD72E7" w:rsidP="00141048">
            <w:pPr>
              <w:autoSpaceDE w:val="0"/>
              <w:autoSpaceDN w:val="0"/>
              <w:adjustRightInd w:val="0"/>
              <w:spacing w:after="0" w:line="320" w:lineRule="atLeast"/>
              <w:ind w:left="60" w:right="60"/>
              <w:jc w:val="center"/>
              <w:rPr>
                <w:rFonts w:ascii="Arial" w:hAnsi="Arial" w:cs="Arial"/>
                <w:color w:val="000000"/>
                <w:sz w:val="18"/>
                <w:szCs w:val="18"/>
                <w:lang w:val="id-ID"/>
              </w:rPr>
            </w:pPr>
            <w:r w:rsidRPr="00806C91">
              <w:rPr>
                <w:rFonts w:ascii="Arial" w:hAnsi="Arial" w:cs="Arial"/>
                <w:color w:val="000000"/>
                <w:sz w:val="18"/>
                <w:szCs w:val="18"/>
                <w:lang w:val="id-ID"/>
              </w:rPr>
              <w:t>Standardized Coefficients</w:t>
            </w:r>
          </w:p>
        </w:tc>
        <w:tc>
          <w:tcPr>
            <w:tcW w:w="846" w:type="dxa"/>
            <w:vMerge w:val="restart"/>
            <w:tcBorders>
              <w:top w:val="single" w:sz="16" w:space="0" w:color="000000"/>
            </w:tcBorders>
            <w:shd w:val="clear" w:color="auto" w:fill="FFFFFF"/>
          </w:tcPr>
          <w:p w:rsidR="00FD72E7" w:rsidRPr="00806C91" w:rsidRDefault="00FD72E7" w:rsidP="00141048">
            <w:pPr>
              <w:autoSpaceDE w:val="0"/>
              <w:autoSpaceDN w:val="0"/>
              <w:adjustRightInd w:val="0"/>
              <w:spacing w:after="0" w:line="320" w:lineRule="atLeast"/>
              <w:ind w:left="60" w:right="60"/>
              <w:jc w:val="center"/>
              <w:rPr>
                <w:rFonts w:ascii="Arial" w:hAnsi="Arial" w:cs="Arial"/>
                <w:color w:val="000000"/>
                <w:sz w:val="18"/>
                <w:szCs w:val="18"/>
                <w:lang w:val="id-ID"/>
              </w:rPr>
            </w:pPr>
            <w:r w:rsidRPr="00806C91">
              <w:rPr>
                <w:rFonts w:ascii="Arial" w:hAnsi="Arial" w:cs="Arial"/>
                <w:color w:val="000000"/>
                <w:sz w:val="18"/>
                <w:szCs w:val="18"/>
                <w:lang w:val="id-ID"/>
              </w:rPr>
              <w:t>t</w:t>
            </w:r>
          </w:p>
        </w:tc>
        <w:tc>
          <w:tcPr>
            <w:tcW w:w="708" w:type="dxa"/>
            <w:vMerge w:val="restart"/>
            <w:tcBorders>
              <w:top w:val="single" w:sz="16" w:space="0" w:color="000000"/>
            </w:tcBorders>
            <w:shd w:val="clear" w:color="auto" w:fill="FFFFFF"/>
          </w:tcPr>
          <w:p w:rsidR="00FD72E7" w:rsidRPr="00806C91" w:rsidRDefault="00FD72E7" w:rsidP="00141048">
            <w:pPr>
              <w:autoSpaceDE w:val="0"/>
              <w:autoSpaceDN w:val="0"/>
              <w:adjustRightInd w:val="0"/>
              <w:spacing w:after="0" w:line="320" w:lineRule="atLeast"/>
              <w:ind w:left="60" w:right="60"/>
              <w:jc w:val="center"/>
              <w:rPr>
                <w:rFonts w:ascii="Arial" w:hAnsi="Arial" w:cs="Arial"/>
                <w:color w:val="000000"/>
                <w:sz w:val="18"/>
                <w:szCs w:val="18"/>
                <w:lang w:val="id-ID"/>
              </w:rPr>
            </w:pPr>
            <w:r w:rsidRPr="00806C91">
              <w:rPr>
                <w:rFonts w:ascii="Arial" w:hAnsi="Arial" w:cs="Arial"/>
                <w:color w:val="000000"/>
                <w:sz w:val="18"/>
                <w:szCs w:val="18"/>
                <w:lang w:val="id-ID"/>
              </w:rPr>
              <w:t>Sig.</w:t>
            </w:r>
          </w:p>
        </w:tc>
        <w:tc>
          <w:tcPr>
            <w:tcW w:w="1701" w:type="dxa"/>
            <w:gridSpan w:val="2"/>
            <w:tcBorders>
              <w:top w:val="single" w:sz="16" w:space="0" w:color="000000"/>
            </w:tcBorders>
            <w:shd w:val="clear" w:color="auto" w:fill="FFFFFF"/>
          </w:tcPr>
          <w:p w:rsidR="00FD72E7" w:rsidRPr="00806C91" w:rsidRDefault="00FD72E7" w:rsidP="00141048">
            <w:pPr>
              <w:autoSpaceDE w:val="0"/>
              <w:autoSpaceDN w:val="0"/>
              <w:adjustRightInd w:val="0"/>
              <w:spacing w:after="0" w:line="320" w:lineRule="atLeast"/>
              <w:ind w:left="60" w:right="60"/>
              <w:jc w:val="center"/>
              <w:rPr>
                <w:rFonts w:ascii="Arial" w:hAnsi="Arial" w:cs="Arial"/>
                <w:color w:val="000000"/>
                <w:sz w:val="18"/>
                <w:szCs w:val="18"/>
                <w:lang w:val="id-ID"/>
              </w:rPr>
            </w:pPr>
            <w:r w:rsidRPr="00806C91">
              <w:rPr>
                <w:rFonts w:ascii="Arial" w:hAnsi="Arial" w:cs="Arial"/>
                <w:color w:val="000000"/>
                <w:sz w:val="18"/>
                <w:szCs w:val="18"/>
                <w:lang w:val="id-ID"/>
              </w:rPr>
              <w:t>Collinearity Statistics</w:t>
            </w:r>
          </w:p>
        </w:tc>
      </w:tr>
      <w:tr w:rsidR="00FD72E7" w:rsidRPr="00806C91" w:rsidTr="00141048">
        <w:trPr>
          <w:cantSplit/>
        </w:trPr>
        <w:tc>
          <w:tcPr>
            <w:tcW w:w="2153" w:type="dxa"/>
            <w:gridSpan w:val="2"/>
            <w:vMerge/>
            <w:tcBorders>
              <w:top w:val="single" w:sz="16" w:space="0" w:color="000000"/>
              <w:left w:val="single" w:sz="16" w:space="0" w:color="000000"/>
              <w:bottom w:val="nil"/>
              <w:right w:val="nil"/>
            </w:tcBorders>
            <w:shd w:val="clear" w:color="auto" w:fill="FFFFFF"/>
          </w:tcPr>
          <w:p w:rsidR="00FD72E7" w:rsidRPr="00806C91" w:rsidRDefault="00FD72E7" w:rsidP="00141048">
            <w:pPr>
              <w:autoSpaceDE w:val="0"/>
              <w:autoSpaceDN w:val="0"/>
              <w:adjustRightInd w:val="0"/>
              <w:spacing w:after="0" w:line="240" w:lineRule="auto"/>
              <w:rPr>
                <w:rFonts w:ascii="Arial" w:hAnsi="Arial" w:cs="Arial"/>
                <w:color w:val="000000"/>
                <w:sz w:val="18"/>
                <w:szCs w:val="18"/>
                <w:lang w:val="id-ID"/>
              </w:rPr>
            </w:pPr>
          </w:p>
        </w:tc>
        <w:tc>
          <w:tcPr>
            <w:tcW w:w="824" w:type="dxa"/>
            <w:tcBorders>
              <w:left w:val="single" w:sz="16" w:space="0" w:color="000000"/>
              <w:bottom w:val="single" w:sz="16" w:space="0" w:color="000000"/>
            </w:tcBorders>
            <w:shd w:val="clear" w:color="auto" w:fill="FFFFFF"/>
          </w:tcPr>
          <w:p w:rsidR="00FD72E7" w:rsidRPr="00806C91" w:rsidRDefault="00FD72E7" w:rsidP="00141048">
            <w:pPr>
              <w:autoSpaceDE w:val="0"/>
              <w:autoSpaceDN w:val="0"/>
              <w:adjustRightInd w:val="0"/>
              <w:spacing w:after="0" w:line="320" w:lineRule="atLeast"/>
              <w:ind w:left="60" w:right="60"/>
              <w:jc w:val="center"/>
              <w:rPr>
                <w:rFonts w:ascii="Arial" w:hAnsi="Arial" w:cs="Arial"/>
                <w:color w:val="000000"/>
                <w:sz w:val="18"/>
                <w:szCs w:val="18"/>
                <w:lang w:val="id-ID"/>
              </w:rPr>
            </w:pPr>
            <w:r w:rsidRPr="00806C91">
              <w:rPr>
                <w:rFonts w:ascii="Arial" w:hAnsi="Arial" w:cs="Arial"/>
                <w:color w:val="000000"/>
                <w:sz w:val="18"/>
                <w:szCs w:val="18"/>
                <w:lang w:val="id-ID"/>
              </w:rPr>
              <w:t>B</w:t>
            </w:r>
          </w:p>
        </w:tc>
        <w:tc>
          <w:tcPr>
            <w:tcW w:w="708" w:type="dxa"/>
            <w:tcBorders>
              <w:bottom w:val="single" w:sz="16" w:space="0" w:color="000000"/>
            </w:tcBorders>
            <w:shd w:val="clear" w:color="auto" w:fill="FFFFFF"/>
          </w:tcPr>
          <w:p w:rsidR="00FD72E7" w:rsidRPr="00806C91" w:rsidRDefault="00FD72E7" w:rsidP="00141048">
            <w:pPr>
              <w:autoSpaceDE w:val="0"/>
              <w:autoSpaceDN w:val="0"/>
              <w:adjustRightInd w:val="0"/>
              <w:spacing w:after="0" w:line="320" w:lineRule="atLeast"/>
              <w:ind w:left="60" w:right="60"/>
              <w:jc w:val="center"/>
              <w:rPr>
                <w:rFonts w:ascii="Arial" w:hAnsi="Arial" w:cs="Arial"/>
                <w:color w:val="000000"/>
                <w:sz w:val="18"/>
                <w:szCs w:val="18"/>
                <w:lang w:val="id-ID"/>
              </w:rPr>
            </w:pPr>
            <w:r w:rsidRPr="00806C91">
              <w:rPr>
                <w:rFonts w:ascii="Arial" w:hAnsi="Arial" w:cs="Arial"/>
                <w:color w:val="000000"/>
                <w:sz w:val="18"/>
                <w:szCs w:val="18"/>
                <w:lang w:val="id-ID"/>
              </w:rPr>
              <w:t>Std. Error</w:t>
            </w:r>
          </w:p>
        </w:tc>
        <w:tc>
          <w:tcPr>
            <w:tcW w:w="1275" w:type="dxa"/>
            <w:tcBorders>
              <w:bottom w:val="single" w:sz="16" w:space="0" w:color="000000"/>
            </w:tcBorders>
            <w:shd w:val="clear" w:color="auto" w:fill="FFFFFF"/>
          </w:tcPr>
          <w:p w:rsidR="00FD72E7" w:rsidRPr="00806C91" w:rsidRDefault="00FD72E7" w:rsidP="00141048">
            <w:pPr>
              <w:autoSpaceDE w:val="0"/>
              <w:autoSpaceDN w:val="0"/>
              <w:adjustRightInd w:val="0"/>
              <w:spacing w:after="0" w:line="320" w:lineRule="atLeast"/>
              <w:ind w:left="60" w:right="60"/>
              <w:jc w:val="center"/>
              <w:rPr>
                <w:rFonts w:ascii="Arial" w:hAnsi="Arial" w:cs="Arial"/>
                <w:color w:val="000000"/>
                <w:sz w:val="18"/>
                <w:szCs w:val="18"/>
                <w:lang w:val="id-ID"/>
              </w:rPr>
            </w:pPr>
            <w:r w:rsidRPr="00806C91">
              <w:rPr>
                <w:rFonts w:ascii="Arial" w:hAnsi="Arial" w:cs="Arial"/>
                <w:color w:val="000000"/>
                <w:sz w:val="18"/>
                <w:szCs w:val="18"/>
                <w:lang w:val="id-ID"/>
              </w:rPr>
              <w:t>Beta</w:t>
            </w:r>
          </w:p>
        </w:tc>
        <w:tc>
          <w:tcPr>
            <w:tcW w:w="846" w:type="dxa"/>
            <w:vMerge/>
            <w:tcBorders>
              <w:top w:val="single" w:sz="16" w:space="0" w:color="000000"/>
            </w:tcBorders>
            <w:shd w:val="clear" w:color="auto" w:fill="FFFFFF"/>
          </w:tcPr>
          <w:p w:rsidR="00FD72E7" w:rsidRPr="00806C91" w:rsidRDefault="00FD72E7" w:rsidP="00141048">
            <w:pPr>
              <w:autoSpaceDE w:val="0"/>
              <w:autoSpaceDN w:val="0"/>
              <w:adjustRightInd w:val="0"/>
              <w:spacing w:after="0" w:line="240" w:lineRule="auto"/>
              <w:rPr>
                <w:rFonts w:ascii="Arial" w:hAnsi="Arial" w:cs="Arial"/>
                <w:color w:val="000000"/>
                <w:sz w:val="18"/>
                <w:szCs w:val="18"/>
                <w:lang w:val="id-ID"/>
              </w:rPr>
            </w:pPr>
          </w:p>
        </w:tc>
        <w:tc>
          <w:tcPr>
            <w:tcW w:w="708" w:type="dxa"/>
            <w:vMerge/>
            <w:tcBorders>
              <w:top w:val="single" w:sz="16" w:space="0" w:color="000000"/>
            </w:tcBorders>
            <w:shd w:val="clear" w:color="auto" w:fill="FFFFFF"/>
          </w:tcPr>
          <w:p w:rsidR="00FD72E7" w:rsidRPr="00806C91" w:rsidRDefault="00FD72E7" w:rsidP="00141048">
            <w:pPr>
              <w:autoSpaceDE w:val="0"/>
              <w:autoSpaceDN w:val="0"/>
              <w:adjustRightInd w:val="0"/>
              <w:spacing w:after="0" w:line="240" w:lineRule="auto"/>
              <w:rPr>
                <w:rFonts w:ascii="Arial" w:hAnsi="Arial" w:cs="Arial"/>
                <w:color w:val="000000"/>
                <w:sz w:val="18"/>
                <w:szCs w:val="18"/>
                <w:lang w:val="id-ID"/>
              </w:rPr>
            </w:pPr>
          </w:p>
        </w:tc>
        <w:tc>
          <w:tcPr>
            <w:tcW w:w="993" w:type="dxa"/>
            <w:tcBorders>
              <w:bottom w:val="single" w:sz="16" w:space="0" w:color="000000"/>
            </w:tcBorders>
            <w:shd w:val="clear" w:color="auto" w:fill="FFFFFF"/>
          </w:tcPr>
          <w:p w:rsidR="00FD72E7" w:rsidRPr="00806C91" w:rsidRDefault="00FD72E7" w:rsidP="00141048">
            <w:pPr>
              <w:autoSpaceDE w:val="0"/>
              <w:autoSpaceDN w:val="0"/>
              <w:adjustRightInd w:val="0"/>
              <w:spacing w:after="0" w:line="320" w:lineRule="atLeast"/>
              <w:ind w:left="60" w:right="60"/>
              <w:jc w:val="center"/>
              <w:rPr>
                <w:rFonts w:ascii="Arial" w:hAnsi="Arial" w:cs="Arial"/>
                <w:color w:val="000000"/>
                <w:sz w:val="18"/>
                <w:szCs w:val="18"/>
                <w:lang w:val="id-ID"/>
              </w:rPr>
            </w:pPr>
            <w:r w:rsidRPr="00806C91">
              <w:rPr>
                <w:rFonts w:ascii="Arial" w:hAnsi="Arial" w:cs="Arial"/>
                <w:color w:val="000000"/>
                <w:sz w:val="18"/>
                <w:szCs w:val="18"/>
                <w:lang w:val="id-ID"/>
              </w:rPr>
              <w:t>Tolerance</w:t>
            </w:r>
          </w:p>
        </w:tc>
        <w:tc>
          <w:tcPr>
            <w:tcW w:w="708" w:type="dxa"/>
            <w:tcBorders>
              <w:bottom w:val="single" w:sz="16" w:space="0" w:color="000000"/>
              <w:right w:val="single" w:sz="16" w:space="0" w:color="000000"/>
            </w:tcBorders>
            <w:shd w:val="clear" w:color="auto" w:fill="FFFFFF"/>
          </w:tcPr>
          <w:p w:rsidR="00FD72E7" w:rsidRPr="00806C91" w:rsidRDefault="00FD72E7" w:rsidP="00141048">
            <w:pPr>
              <w:autoSpaceDE w:val="0"/>
              <w:autoSpaceDN w:val="0"/>
              <w:adjustRightInd w:val="0"/>
              <w:spacing w:after="0" w:line="320" w:lineRule="atLeast"/>
              <w:ind w:left="60" w:right="60"/>
              <w:jc w:val="center"/>
              <w:rPr>
                <w:rFonts w:ascii="Arial" w:hAnsi="Arial" w:cs="Arial"/>
                <w:color w:val="000000"/>
                <w:sz w:val="18"/>
                <w:szCs w:val="18"/>
                <w:lang w:val="id-ID"/>
              </w:rPr>
            </w:pPr>
            <w:r w:rsidRPr="00806C91">
              <w:rPr>
                <w:rFonts w:ascii="Arial" w:hAnsi="Arial" w:cs="Arial"/>
                <w:color w:val="000000"/>
                <w:sz w:val="18"/>
                <w:szCs w:val="18"/>
                <w:lang w:val="id-ID"/>
              </w:rPr>
              <w:t>VIF</w:t>
            </w:r>
          </w:p>
        </w:tc>
      </w:tr>
      <w:tr w:rsidR="00FD72E7" w:rsidRPr="00806C91" w:rsidTr="00141048">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FD72E7" w:rsidRPr="00806C91" w:rsidRDefault="00FD72E7" w:rsidP="00141048">
            <w:pPr>
              <w:autoSpaceDE w:val="0"/>
              <w:autoSpaceDN w:val="0"/>
              <w:adjustRightInd w:val="0"/>
              <w:spacing w:after="0" w:line="320" w:lineRule="atLeast"/>
              <w:ind w:left="60" w:right="60"/>
              <w:rPr>
                <w:rFonts w:ascii="Arial" w:hAnsi="Arial" w:cs="Arial"/>
                <w:color w:val="000000"/>
                <w:sz w:val="18"/>
                <w:szCs w:val="18"/>
                <w:lang w:val="id-ID"/>
              </w:rPr>
            </w:pPr>
            <w:r w:rsidRPr="00806C91">
              <w:rPr>
                <w:rFonts w:ascii="Arial" w:hAnsi="Arial" w:cs="Arial"/>
                <w:color w:val="000000"/>
                <w:sz w:val="18"/>
                <w:szCs w:val="18"/>
                <w:lang w:val="id-ID"/>
              </w:rPr>
              <w:t>1</w:t>
            </w:r>
          </w:p>
        </w:tc>
        <w:tc>
          <w:tcPr>
            <w:tcW w:w="1420" w:type="dxa"/>
            <w:tcBorders>
              <w:top w:val="single" w:sz="16" w:space="0" w:color="000000"/>
              <w:left w:val="nil"/>
              <w:bottom w:val="nil"/>
              <w:right w:val="single" w:sz="16" w:space="0" w:color="000000"/>
            </w:tcBorders>
            <w:shd w:val="clear" w:color="auto" w:fill="FFFFFF"/>
            <w:vAlign w:val="center"/>
          </w:tcPr>
          <w:p w:rsidR="00FD72E7" w:rsidRPr="00806C91" w:rsidRDefault="00FD72E7" w:rsidP="00141048">
            <w:pPr>
              <w:autoSpaceDE w:val="0"/>
              <w:autoSpaceDN w:val="0"/>
              <w:adjustRightInd w:val="0"/>
              <w:spacing w:after="0" w:line="320" w:lineRule="atLeast"/>
              <w:ind w:left="60" w:right="60"/>
              <w:rPr>
                <w:rFonts w:ascii="Arial" w:hAnsi="Arial" w:cs="Arial"/>
                <w:color w:val="000000"/>
                <w:sz w:val="18"/>
                <w:szCs w:val="18"/>
                <w:lang w:val="id-ID"/>
              </w:rPr>
            </w:pPr>
            <w:r w:rsidRPr="00806C91">
              <w:rPr>
                <w:rFonts w:ascii="Arial" w:hAnsi="Arial" w:cs="Arial"/>
                <w:color w:val="000000"/>
                <w:sz w:val="18"/>
                <w:szCs w:val="18"/>
                <w:lang w:val="id-ID"/>
              </w:rPr>
              <w:t>(Constant)</w:t>
            </w:r>
          </w:p>
        </w:tc>
        <w:tc>
          <w:tcPr>
            <w:tcW w:w="824" w:type="dxa"/>
            <w:tcBorders>
              <w:top w:val="single" w:sz="16" w:space="0" w:color="000000"/>
              <w:left w:val="single" w:sz="16" w:space="0" w:color="000000"/>
              <w:bottom w:val="nil"/>
            </w:tcBorders>
            <w:shd w:val="clear" w:color="auto" w:fill="FFFFFF"/>
            <w:vAlign w:val="center"/>
          </w:tcPr>
          <w:p w:rsidR="00FD72E7" w:rsidRPr="00806C91" w:rsidRDefault="00FD72E7" w:rsidP="00141048">
            <w:pPr>
              <w:autoSpaceDE w:val="0"/>
              <w:autoSpaceDN w:val="0"/>
              <w:adjustRightInd w:val="0"/>
              <w:spacing w:after="0" w:line="320" w:lineRule="atLeast"/>
              <w:ind w:left="60" w:right="60"/>
              <w:jc w:val="right"/>
              <w:rPr>
                <w:rFonts w:ascii="Arial" w:hAnsi="Arial" w:cs="Arial"/>
                <w:color w:val="000000"/>
                <w:sz w:val="18"/>
                <w:szCs w:val="18"/>
                <w:lang w:val="id-ID"/>
              </w:rPr>
            </w:pPr>
            <w:r w:rsidRPr="00806C91">
              <w:rPr>
                <w:rFonts w:ascii="Arial" w:hAnsi="Arial" w:cs="Arial"/>
                <w:color w:val="000000"/>
                <w:sz w:val="18"/>
                <w:szCs w:val="18"/>
                <w:lang w:val="id-ID"/>
              </w:rPr>
              <w:t>3,521</w:t>
            </w:r>
          </w:p>
        </w:tc>
        <w:tc>
          <w:tcPr>
            <w:tcW w:w="708" w:type="dxa"/>
            <w:tcBorders>
              <w:top w:val="single" w:sz="16" w:space="0" w:color="000000"/>
              <w:bottom w:val="nil"/>
            </w:tcBorders>
            <w:shd w:val="clear" w:color="auto" w:fill="FFFFFF"/>
            <w:vAlign w:val="center"/>
          </w:tcPr>
          <w:p w:rsidR="00FD72E7" w:rsidRPr="00806C91" w:rsidRDefault="00FD72E7" w:rsidP="00141048">
            <w:pPr>
              <w:autoSpaceDE w:val="0"/>
              <w:autoSpaceDN w:val="0"/>
              <w:adjustRightInd w:val="0"/>
              <w:spacing w:after="0" w:line="320" w:lineRule="atLeast"/>
              <w:ind w:left="60" w:right="60"/>
              <w:jc w:val="right"/>
              <w:rPr>
                <w:rFonts w:ascii="Arial" w:hAnsi="Arial" w:cs="Arial"/>
                <w:color w:val="000000"/>
                <w:sz w:val="18"/>
                <w:szCs w:val="18"/>
                <w:lang w:val="id-ID"/>
              </w:rPr>
            </w:pPr>
            <w:r w:rsidRPr="00806C91">
              <w:rPr>
                <w:rFonts w:ascii="Arial" w:hAnsi="Arial" w:cs="Arial"/>
                <w:color w:val="000000"/>
                <w:sz w:val="18"/>
                <w:szCs w:val="18"/>
                <w:lang w:val="id-ID"/>
              </w:rPr>
              <w:t>1,713</w:t>
            </w:r>
          </w:p>
        </w:tc>
        <w:tc>
          <w:tcPr>
            <w:tcW w:w="1275" w:type="dxa"/>
            <w:tcBorders>
              <w:top w:val="single" w:sz="16" w:space="0" w:color="000000"/>
              <w:bottom w:val="nil"/>
            </w:tcBorders>
            <w:shd w:val="clear" w:color="auto" w:fill="FFFFFF"/>
          </w:tcPr>
          <w:p w:rsidR="00FD72E7" w:rsidRPr="00806C91" w:rsidRDefault="00FD72E7" w:rsidP="00141048">
            <w:pPr>
              <w:autoSpaceDE w:val="0"/>
              <w:autoSpaceDN w:val="0"/>
              <w:adjustRightInd w:val="0"/>
              <w:spacing w:after="0" w:line="240" w:lineRule="auto"/>
              <w:rPr>
                <w:rFonts w:ascii="Times New Roman" w:hAnsi="Times New Roman" w:cs="Times New Roman"/>
                <w:sz w:val="24"/>
                <w:szCs w:val="24"/>
                <w:lang w:val="id-ID"/>
              </w:rPr>
            </w:pPr>
          </w:p>
        </w:tc>
        <w:tc>
          <w:tcPr>
            <w:tcW w:w="846" w:type="dxa"/>
            <w:tcBorders>
              <w:top w:val="single" w:sz="16" w:space="0" w:color="000000"/>
              <w:bottom w:val="nil"/>
            </w:tcBorders>
            <w:shd w:val="clear" w:color="auto" w:fill="FFFFFF"/>
            <w:vAlign w:val="center"/>
          </w:tcPr>
          <w:p w:rsidR="00FD72E7" w:rsidRPr="00806C91" w:rsidRDefault="00FD72E7" w:rsidP="00141048">
            <w:pPr>
              <w:autoSpaceDE w:val="0"/>
              <w:autoSpaceDN w:val="0"/>
              <w:adjustRightInd w:val="0"/>
              <w:spacing w:after="0" w:line="320" w:lineRule="atLeast"/>
              <w:ind w:left="60" w:right="60"/>
              <w:jc w:val="right"/>
              <w:rPr>
                <w:rFonts w:ascii="Arial" w:hAnsi="Arial" w:cs="Arial"/>
                <w:color w:val="000000"/>
                <w:sz w:val="18"/>
                <w:szCs w:val="18"/>
                <w:lang w:val="id-ID"/>
              </w:rPr>
            </w:pPr>
            <w:r w:rsidRPr="00806C91">
              <w:rPr>
                <w:rFonts w:ascii="Arial" w:hAnsi="Arial" w:cs="Arial"/>
                <w:color w:val="000000"/>
                <w:sz w:val="18"/>
                <w:szCs w:val="18"/>
                <w:lang w:val="id-ID"/>
              </w:rPr>
              <w:t>2,056</w:t>
            </w:r>
          </w:p>
        </w:tc>
        <w:tc>
          <w:tcPr>
            <w:tcW w:w="708" w:type="dxa"/>
            <w:tcBorders>
              <w:top w:val="single" w:sz="16" w:space="0" w:color="000000"/>
              <w:bottom w:val="nil"/>
            </w:tcBorders>
            <w:shd w:val="clear" w:color="auto" w:fill="FFFFFF"/>
            <w:vAlign w:val="center"/>
          </w:tcPr>
          <w:p w:rsidR="00FD72E7" w:rsidRPr="00806C91" w:rsidRDefault="00FD72E7" w:rsidP="00141048">
            <w:pPr>
              <w:autoSpaceDE w:val="0"/>
              <w:autoSpaceDN w:val="0"/>
              <w:adjustRightInd w:val="0"/>
              <w:spacing w:after="0" w:line="320" w:lineRule="atLeast"/>
              <w:ind w:left="60" w:right="60"/>
              <w:jc w:val="right"/>
              <w:rPr>
                <w:rFonts w:ascii="Arial" w:hAnsi="Arial" w:cs="Arial"/>
                <w:color w:val="000000"/>
                <w:sz w:val="18"/>
                <w:szCs w:val="18"/>
                <w:lang w:val="id-ID"/>
              </w:rPr>
            </w:pPr>
            <w:r w:rsidRPr="00806C91">
              <w:rPr>
                <w:rFonts w:ascii="Arial" w:hAnsi="Arial" w:cs="Arial"/>
                <w:color w:val="000000"/>
                <w:sz w:val="18"/>
                <w:szCs w:val="18"/>
                <w:lang w:val="id-ID"/>
              </w:rPr>
              <w:t>,043</w:t>
            </w:r>
          </w:p>
        </w:tc>
        <w:tc>
          <w:tcPr>
            <w:tcW w:w="993" w:type="dxa"/>
            <w:tcBorders>
              <w:top w:val="single" w:sz="16" w:space="0" w:color="000000"/>
              <w:bottom w:val="nil"/>
            </w:tcBorders>
            <w:shd w:val="clear" w:color="auto" w:fill="FFFFFF"/>
          </w:tcPr>
          <w:p w:rsidR="00FD72E7" w:rsidRPr="00806C91" w:rsidRDefault="00FD72E7" w:rsidP="00141048">
            <w:pPr>
              <w:autoSpaceDE w:val="0"/>
              <w:autoSpaceDN w:val="0"/>
              <w:adjustRightInd w:val="0"/>
              <w:spacing w:after="0" w:line="240" w:lineRule="auto"/>
              <w:rPr>
                <w:rFonts w:ascii="Times New Roman" w:hAnsi="Times New Roman" w:cs="Times New Roman"/>
                <w:sz w:val="24"/>
                <w:szCs w:val="24"/>
                <w:lang w:val="id-ID"/>
              </w:rPr>
            </w:pPr>
          </w:p>
        </w:tc>
        <w:tc>
          <w:tcPr>
            <w:tcW w:w="708" w:type="dxa"/>
            <w:tcBorders>
              <w:top w:val="single" w:sz="16" w:space="0" w:color="000000"/>
              <w:bottom w:val="nil"/>
              <w:right w:val="single" w:sz="16" w:space="0" w:color="000000"/>
            </w:tcBorders>
            <w:shd w:val="clear" w:color="auto" w:fill="FFFFFF"/>
          </w:tcPr>
          <w:p w:rsidR="00FD72E7" w:rsidRPr="00806C91" w:rsidRDefault="00FD72E7" w:rsidP="00141048">
            <w:pPr>
              <w:autoSpaceDE w:val="0"/>
              <w:autoSpaceDN w:val="0"/>
              <w:adjustRightInd w:val="0"/>
              <w:spacing w:after="0" w:line="240" w:lineRule="auto"/>
              <w:rPr>
                <w:rFonts w:ascii="Times New Roman" w:hAnsi="Times New Roman" w:cs="Times New Roman"/>
                <w:sz w:val="24"/>
                <w:szCs w:val="24"/>
                <w:lang w:val="id-ID"/>
              </w:rPr>
            </w:pPr>
          </w:p>
        </w:tc>
      </w:tr>
      <w:tr w:rsidR="00FD72E7" w:rsidRPr="00806C91" w:rsidTr="00141048">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FD72E7" w:rsidRPr="00806C91" w:rsidRDefault="00FD72E7" w:rsidP="00141048">
            <w:pPr>
              <w:autoSpaceDE w:val="0"/>
              <w:autoSpaceDN w:val="0"/>
              <w:adjustRightInd w:val="0"/>
              <w:spacing w:after="0" w:line="240" w:lineRule="auto"/>
              <w:rPr>
                <w:rFonts w:ascii="Times New Roman" w:hAnsi="Times New Roman" w:cs="Times New Roman"/>
                <w:sz w:val="24"/>
                <w:szCs w:val="24"/>
                <w:lang w:val="id-ID"/>
              </w:rPr>
            </w:pPr>
          </w:p>
        </w:tc>
        <w:tc>
          <w:tcPr>
            <w:tcW w:w="1420" w:type="dxa"/>
            <w:tcBorders>
              <w:top w:val="nil"/>
              <w:left w:val="nil"/>
              <w:bottom w:val="nil"/>
              <w:right w:val="single" w:sz="16" w:space="0" w:color="000000"/>
            </w:tcBorders>
            <w:shd w:val="clear" w:color="auto" w:fill="FFFFFF"/>
            <w:vAlign w:val="center"/>
          </w:tcPr>
          <w:p w:rsidR="00FD72E7" w:rsidRPr="00806C91" w:rsidRDefault="00FD72E7" w:rsidP="00141048">
            <w:pPr>
              <w:autoSpaceDE w:val="0"/>
              <w:autoSpaceDN w:val="0"/>
              <w:adjustRightInd w:val="0"/>
              <w:spacing w:after="0" w:line="320" w:lineRule="atLeast"/>
              <w:ind w:left="60" w:right="60"/>
              <w:rPr>
                <w:rFonts w:ascii="Arial" w:hAnsi="Arial" w:cs="Arial"/>
                <w:color w:val="000000"/>
                <w:sz w:val="18"/>
                <w:szCs w:val="18"/>
                <w:lang w:val="id-ID"/>
              </w:rPr>
            </w:pPr>
            <w:r w:rsidRPr="00806C91">
              <w:rPr>
                <w:rFonts w:ascii="Arial" w:hAnsi="Arial" w:cs="Arial"/>
                <w:color w:val="000000"/>
                <w:sz w:val="18"/>
                <w:szCs w:val="18"/>
                <w:lang w:val="id-ID"/>
              </w:rPr>
              <w:t>Kesadaran WP</w:t>
            </w:r>
          </w:p>
        </w:tc>
        <w:tc>
          <w:tcPr>
            <w:tcW w:w="824" w:type="dxa"/>
            <w:tcBorders>
              <w:top w:val="nil"/>
              <w:left w:val="single" w:sz="16" w:space="0" w:color="000000"/>
              <w:bottom w:val="nil"/>
            </w:tcBorders>
            <w:shd w:val="clear" w:color="auto" w:fill="FFFFFF"/>
            <w:vAlign w:val="center"/>
          </w:tcPr>
          <w:p w:rsidR="00FD72E7" w:rsidRPr="00806C91" w:rsidRDefault="00FD72E7" w:rsidP="00141048">
            <w:pPr>
              <w:autoSpaceDE w:val="0"/>
              <w:autoSpaceDN w:val="0"/>
              <w:adjustRightInd w:val="0"/>
              <w:spacing w:after="0" w:line="320" w:lineRule="atLeast"/>
              <w:ind w:left="60" w:right="60"/>
              <w:jc w:val="right"/>
              <w:rPr>
                <w:rFonts w:ascii="Arial" w:hAnsi="Arial" w:cs="Arial"/>
                <w:color w:val="000000"/>
                <w:sz w:val="18"/>
                <w:szCs w:val="18"/>
                <w:lang w:val="id-ID"/>
              </w:rPr>
            </w:pPr>
            <w:r w:rsidRPr="00806C91">
              <w:rPr>
                <w:rFonts w:ascii="Arial" w:hAnsi="Arial" w:cs="Arial"/>
                <w:color w:val="000000"/>
                <w:sz w:val="18"/>
                <w:szCs w:val="18"/>
                <w:lang w:val="id-ID"/>
              </w:rPr>
              <w:t>,466</w:t>
            </w:r>
          </w:p>
        </w:tc>
        <w:tc>
          <w:tcPr>
            <w:tcW w:w="708" w:type="dxa"/>
            <w:tcBorders>
              <w:top w:val="nil"/>
              <w:bottom w:val="nil"/>
            </w:tcBorders>
            <w:shd w:val="clear" w:color="auto" w:fill="FFFFFF"/>
            <w:vAlign w:val="center"/>
          </w:tcPr>
          <w:p w:rsidR="00FD72E7" w:rsidRPr="00806C91" w:rsidRDefault="00FD72E7" w:rsidP="00141048">
            <w:pPr>
              <w:autoSpaceDE w:val="0"/>
              <w:autoSpaceDN w:val="0"/>
              <w:adjustRightInd w:val="0"/>
              <w:spacing w:after="0" w:line="320" w:lineRule="atLeast"/>
              <w:ind w:left="60" w:right="60"/>
              <w:jc w:val="right"/>
              <w:rPr>
                <w:rFonts w:ascii="Arial" w:hAnsi="Arial" w:cs="Arial"/>
                <w:color w:val="000000"/>
                <w:sz w:val="18"/>
                <w:szCs w:val="18"/>
                <w:lang w:val="id-ID"/>
              </w:rPr>
            </w:pPr>
            <w:r w:rsidRPr="00806C91">
              <w:rPr>
                <w:rFonts w:ascii="Arial" w:hAnsi="Arial" w:cs="Arial"/>
                <w:color w:val="000000"/>
                <w:sz w:val="18"/>
                <w:szCs w:val="18"/>
                <w:lang w:val="id-ID"/>
              </w:rPr>
              <w:t>,113</w:t>
            </w:r>
          </w:p>
        </w:tc>
        <w:tc>
          <w:tcPr>
            <w:tcW w:w="1275" w:type="dxa"/>
            <w:tcBorders>
              <w:top w:val="nil"/>
              <w:bottom w:val="nil"/>
            </w:tcBorders>
            <w:shd w:val="clear" w:color="auto" w:fill="FFFFFF"/>
            <w:vAlign w:val="center"/>
          </w:tcPr>
          <w:p w:rsidR="00FD72E7" w:rsidRPr="00806C91" w:rsidRDefault="00FD72E7" w:rsidP="00141048">
            <w:pPr>
              <w:autoSpaceDE w:val="0"/>
              <w:autoSpaceDN w:val="0"/>
              <w:adjustRightInd w:val="0"/>
              <w:spacing w:after="0" w:line="320" w:lineRule="atLeast"/>
              <w:ind w:left="60" w:right="60"/>
              <w:jc w:val="right"/>
              <w:rPr>
                <w:rFonts w:ascii="Arial" w:hAnsi="Arial" w:cs="Arial"/>
                <w:color w:val="000000"/>
                <w:sz w:val="18"/>
                <w:szCs w:val="18"/>
                <w:lang w:val="id-ID"/>
              </w:rPr>
            </w:pPr>
            <w:r w:rsidRPr="00806C91">
              <w:rPr>
                <w:rFonts w:ascii="Arial" w:hAnsi="Arial" w:cs="Arial"/>
                <w:color w:val="000000"/>
                <w:sz w:val="18"/>
                <w:szCs w:val="18"/>
                <w:lang w:val="id-ID"/>
              </w:rPr>
              <w:t>,499</w:t>
            </w:r>
          </w:p>
        </w:tc>
        <w:tc>
          <w:tcPr>
            <w:tcW w:w="846" w:type="dxa"/>
            <w:tcBorders>
              <w:top w:val="nil"/>
              <w:bottom w:val="nil"/>
            </w:tcBorders>
            <w:shd w:val="clear" w:color="auto" w:fill="FFFFFF"/>
            <w:vAlign w:val="center"/>
          </w:tcPr>
          <w:p w:rsidR="00FD72E7" w:rsidRPr="00806C91" w:rsidRDefault="00FD72E7" w:rsidP="00141048">
            <w:pPr>
              <w:autoSpaceDE w:val="0"/>
              <w:autoSpaceDN w:val="0"/>
              <w:adjustRightInd w:val="0"/>
              <w:spacing w:after="0" w:line="320" w:lineRule="atLeast"/>
              <w:ind w:left="60" w:right="60"/>
              <w:jc w:val="right"/>
              <w:rPr>
                <w:rFonts w:ascii="Arial" w:hAnsi="Arial" w:cs="Arial"/>
                <w:color w:val="000000"/>
                <w:sz w:val="18"/>
                <w:szCs w:val="18"/>
                <w:lang w:val="id-ID"/>
              </w:rPr>
            </w:pPr>
            <w:r w:rsidRPr="00806C91">
              <w:rPr>
                <w:rFonts w:ascii="Arial" w:hAnsi="Arial" w:cs="Arial"/>
                <w:color w:val="000000"/>
                <w:sz w:val="18"/>
                <w:szCs w:val="18"/>
                <w:lang w:val="id-ID"/>
              </w:rPr>
              <w:t>4,115</w:t>
            </w:r>
          </w:p>
        </w:tc>
        <w:tc>
          <w:tcPr>
            <w:tcW w:w="708" w:type="dxa"/>
            <w:tcBorders>
              <w:top w:val="nil"/>
              <w:bottom w:val="nil"/>
            </w:tcBorders>
            <w:shd w:val="clear" w:color="auto" w:fill="FFFFFF"/>
            <w:vAlign w:val="center"/>
          </w:tcPr>
          <w:p w:rsidR="00FD72E7" w:rsidRPr="00806C91" w:rsidRDefault="00FD72E7" w:rsidP="00141048">
            <w:pPr>
              <w:autoSpaceDE w:val="0"/>
              <w:autoSpaceDN w:val="0"/>
              <w:adjustRightInd w:val="0"/>
              <w:spacing w:after="0" w:line="320" w:lineRule="atLeast"/>
              <w:ind w:left="60" w:right="60"/>
              <w:jc w:val="right"/>
              <w:rPr>
                <w:rFonts w:ascii="Arial" w:hAnsi="Arial" w:cs="Arial"/>
                <w:color w:val="000000"/>
                <w:sz w:val="18"/>
                <w:szCs w:val="18"/>
                <w:lang w:val="id-ID"/>
              </w:rPr>
            </w:pPr>
            <w:r w:rsidRPr="00806C91">
              <w:rPr>
                <w:rFonts w:ascii="Arial" w:hAnsi="Arial" w:cs="Arial"/>
                <w:color w:val="000000"/>
                <w:sz w:val="18"/>
                <w:szCs w:val="18"/>
                <w:lang w:val="id-ID"/>
              </w:rPr>
              <w:t>,000</w:t>
            </w:r>
          </w:p>
        </w:tc>
        <w:tc>
          <w:tcPr>
            <w:tcW w:w="993" w:type="dxa"/>
            <w:tcBorders>
              <w:top w:val="nil"/>
              <w:bottom w:val="nil"/>
            </w:tcBorders>
            <w:shd w:val="clear" w:color="auto" w:fill="FFFFFF"/>
            <w:vAlign w:val="center"/>
          </w:tcPr>
          <w:p w:rsidR="00FD72E7" w:rsidRPr="00806C91" w:rsidRDefault="00FD72E7" w:rsidP="00141048">
            <w:pPr>
              <w:autoSpaceDE w:val="0"/>
              <w:autoSpaceDN w:val="0"/>
              <w:adjustRightInd w:val="0"/>
              <w:spacing w:after="0" w:line="320" w:lineRule="atLeast"/>
              <w:ind w:left="60" w:right="60"/>
              <w:jc w:val="right"/>
              <w:rPr>
                <w:rFonts w:ascii="Arial" w:hAnsi="Arial" w:cs="Arial"/>
                <w:color w:val="000000"/>
                <w:sz w:val="18"/>
                <w:szCs w:val="18"/>
                <w:lang w:val="id-ID"/>
              </w:rPr>
            </w:pPr>
            <w:r w:rsidRPr="00806C91">
              <w:rPr>
                <w:rFonts w:ascii="Arial" w:hAnsi="Arial" w:cs="Arial"/>
                <w:color w:val="000000"/>
                <w:sz w:val="18"/>
                <w:szCs w:val="18"/>
                <w:lang w:val="id-ID"/>
              </w:rPr>
              <w:t>,462</w:t>
            </w:r>
          </w:p>
        </w:tc>
        <w:tc>
          <w:tcPr>
            <w:tcW w:w="708" w:type="dxa"/>
            <w:tcBorders>
              <w:top w:val="nil"/>
              <w:bottom w:val="nil"/>
              <w:right w:val="single" w:sz="16" w:space="0" w:color="000000"/>
            </w:tcBorders>
            <w:shd w:val="clear" w:color="auto" w:fill="FFFFFF"/>
            <w:vAlign w:val="center"/>
          </w:tcPr>
          <w:p w:rsidR="00FD72E7" w:rsidRPr="00806C91" w:rsidRDefault="00FD72E7" w:rsidP="00141048">
            <w:pPr>
              <w:autoSpaceDE w:val="0"/>
              <w:autoSpaceDN w:val="0"/>
              <w:adjustRightInd w:val="0"/>
              <w:spacing w:after="0" w:line="320" w:lineRule="atLeast"/>
              <w:ind w:left="60" w:right="60"/>
              <w:jc w:val="right"/>
              <w:rPr>
                <w:rFonts w:ascii="Arial" w:hAnsi="Arial" w:cs="Arial"/>
                <w:color w:val="000000"/>
                <w:sz w:val="18"/>
                <w:szCs w:val="18"/>
                <w:lang w:val="id-ID"/>
              </w:rPr>
            </w:pPr>
            <w:r w:rsidRPr="00806C91">
              <w:rPr>
                <w:rFonts w:ascii="Arial" w:hAnsi="Arial" w:cs="Arial"/>
                <w:color w:val="000000"/>
                <w:sz w:val="18"/>
                <w:szCs w:val="18"/>
                <w:lang w:val="id-ID"/>
              </w:rPr>
              <w:t>2,165</w:t>
            </w:r>
          </w:p>
        </w:tc>
      </w:tr>
      <w:tr w:rsidR="00FD72E7" w:rsidRPr="00806C91" w:rsidTr="00141048">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FD72E7" w:rsidRPr="00806C91" w:rsidRDefault="00FD72E7" w:rsidP="00141048">
            <w:pPr>
              <w:autoSpaceDE w:val="0"/>
              <w:autoSpaceDN w:val="0"/>
              <w:adjustRightInd w:val="0"/>
              <w:spacing w:after="0" w:line="240" w:lineRule="auto"/>
              <w:rPr>
                <w:rFonts w:ascii="Arial" w:hAnsi="Arial" w:cs="Arial"/>
                <w:color w:val="000000"/>
                <w:sz w:val="18"/>
                <w:szCs w:val="18"/>
                <w:lang w:val="id-ID"/>
              </w:rPr>
            </w:pPr>
          </w:p>
        </w:tc>
        <w:tc>
          <w:tcPr>
            <w:tcW w:w="1420" w:type="dxa"/>
            <w:tcBorders>
              <w:top w:val="nil"/>
              <w:left w:val="nil"/>
              <w:bottom w:val="nil"/>
              <w:right w:val="single" w:sz="16" w:space="0" w:color="000000"/>
            </w:tcBorders>
            <w:shd w:val="clear" w:color="auto" w:fill="FFFFFF"/>
            <w:vAlign w:val="center"/>
          </w:tcPr>
          <w:p w:rsidR="00FD72E7" w:rsidRPr="00806C91" w:rsidRDefault="00FD72E7" w:rsidP="00141048">
            <w:pPr>
              <w:autoSpaceDE w:val="0"/>
              <w:autoSpaceDN w:val="0"/>
              <w:adjustRightInd w:val="0"/>
              <w:spacing w:after="0" w:line="320" w:lineRule="atLeast"/>
              <w:ind w:left="60" w:right="60"/>
              <w:rPr>
                <w:rFonts w:ascii="Arial" w:hAnsi="Arial" w:cs="Arial"/>
                <w:color w:val="000000"/>
                <w:sz w:val="18"/>
                <w:szCs w:val="18"/>
                <w:lang w:val="id-ID"/>
              </w:rPr>
            </w:pPr>
            <w:r w:rsidRPr="00806C91">
              <w:rPr>
                <w:rFonts w:ascii="Arial" w:hAnsi="Arial" w:cs="Arial"/>
                <w:color w:val="000000"/>
                <w:sz w:val="18"/>
                <w:szCs w:val="18"/>
                <w:lang w:val="id-ID"/>
              </w:rPr>
              <w:t>Pengetahuan Perpajakan</w:t>
            </w:r>
          </w:p>
        </w:tc>
        <w:tc>
          <w:tcPr>
            <w:tcW w:w="824" w:type="dxa"/>
            <w:tcBorders>
              <w:top w:val="nil"/>
              <w:left w:val="single" w:sz="16" w:space="0" w:color="000000"/>
              <w:bottom w:val="nil"/>
            </w:tcBorders>
            <w:shd w:val="clear" w:color="auto" w:fill="FFFFFF"/>
            <w:vAlign w:val="center"/>
          </w:tcPr>
          <w:p w:rsidR="00FD72E7" w:rsidRPr="00806C91" w:rsidRDefault="00FD72E7" w:rsidP="00141048">
            <w:pPr>
              <w:autoSpaceDE w:val="0"/>
              <w:autoSpaceDN w:val="0"/>
              <w:adjustRightInd w:val="0"/>
              <w:spacing w:after="0" w:line="320" w:lineRule="atLeast"/>
              <w:ind w:left="60" w:right="60"/>
              <w:jc w:val="right"/>
              <w:rPr>
                <w:rFonts w:ascii="Arial" w:hAnsi="Arial" w:cs="Arial"/>
                <w:color w:val="000000"/>
                <w:sz w:val="18"/>
                <w:szCs w:val="18"/>
                <w:lang w:val="id-ID"/>
              </w:rPr>
            </w:pPr>
            <w:r w:rsidRPr="00806C91">
              <w:rPr>
                <w:rFonts w:ascii="Arial" w:hAnsi="Arial" w:cs="Arial"/>
                <w:color w:val="000000"/>
                <w:sz w:val="18"/>
                <w:szCs w:val="18"/>
                <w:lang w:val="id-ID"/>
              </w:rPr>
              <w:t>-,296</w:t>
            </w:r>
          </w:p>
        </w:tc>
        <w:tc>
          <w:tcPr>
            <w:tcW w:w="708" w:type="dxa"/>
            <w:tcBorders>
              <w:top w:val="nil"/>
              <w:bottom w:val="nil"/>
            </w:tcBorders>
            <w:shd w:val="clear" w:color="auto" w:fill="FFFFFF"/>
            <w:vAlign w:val="center"/>
          </w:tcPr>
          <w:p w:rsidR="00FD72E7" w:rsidRPr="00806C91" w:rsidRDefault="00FD72E7" w:rsidP="00141048">
            <w:pPr>
              <w:autoSpaceDE w:val="0"/>
              <w:autoSpaceDN w:val="0"/>
              <w:adjustRightInd w:val="0"/>
              <w:spacing w:after="0" w:line="320" w:lineRule="atLeast"/>
              <w:ind w:left="60" w:right="60"/>
              <w:jc w:val="right"/>
              <w:rPr>
                <w:rFonts w:ascii="Arial" w:hAnsi="Arial" w:cs="Arial"/>
                <w:color w:val="000000"/>
                <w:sz w:val="18"/>
                <w:szCs w:val="18"/>
                <w:lang w:val="id-ID"/>
              </w:rPr>
            </w:pPr>
            <w:r w:rsidRPr="00806C91">
              <w:rPr>
                <w:rFonts w:ascii="Arial" w:hAnsi="Arial" w:cs="Arial"/>
                <w:color w:val="000000"/>
                <w:sz w:val="18"/>
                <w:szCs w:val="18"/>
                <w:lang w:val="id-ID"/>
              </w:rPr>
              <w:t>,100</w:t>
            </w:r>
          </w:p>
        </w:tc>
        <w:tc>
          <w:tcPr>
            <w:tcW w:w="1275" w:type="dxa"/>
            <w:tcBorders>
              <w:top w:val="nil"/>
              <w:bottom w:val="nil"/>
            </w:tcBorders>
            <w:shd w:val="clear" w:color="auto" w:fill="FFFFFF"/>
            <w:vAlign w:val="center"/>
          </w:tcPr>
          <w:p w:rsidR="00FD72E7" w:rsidRPr="00806C91" w:rsidRDefault="00FD72E7" w:rsidP="00141048">
            <w:pPr>
              <w:autoSpaceDE w:val="0"/>
              <w:autoSpaceDN w:val="0"/>
              <w:adjustRightInd w:val="0"/>
              <w:spacing w:after="0" w:line="320" w:lineRule="atLeast"/>
              <w:ind w:left="60" w:right="60"/>
              <w:jc w:val="right"/>
              <w:rPr>
                <w:rFonts w:ascii="Arial" w:hAnsi="Arial" w:cs="Arial"/>
                <w:color w:val="000000"/>
                <w:sz w:val="18"/>
                <w:szCs w:val="18"/>
                <w:lang w:val="id-ID"/>
              </w:rPr>
            </w:pPr>
            <w:r w:rsidRPr="00806C91">
              <w:rPr>
                <w:rFonts w:ascii="Arial" w:hAnsi="Arial" w:cs="Arial"/>
                <w:color w:val="000000"/>
                <w:sz w:val="18"/>
                <w:szCs w:val="18"/>
                <w:lang w:val="id-ID"/>
              </w:rPr>
              <w:t>-,363</w:t>
            </w:r>
          </w:p>
        </w:tc>
        <w:tc>
          <w:tcPr>
            <w:tcW w:w="846" w:type="dxa"/>
            <w:tcBorders>
              <w:top w:val="nil"/>
              <w:bottom w:val="nil"/>
            </w:tcBorders>
            <w:shd w:val="clear" w:color="auto" w:fill="FFFFFF"/>
            <w:vAlign w:val="center"/>
          </w:tcPr>
          <w:p w:rsidR="00FD72E7" w:rsidRPr="00806C91" w:rsidRDefault="00FD72E7" w:rsidP="00141048">
            <w:pPr>
              <w:autoSpaceDE w:val="0"/>
              <w:autoSpaceDN w:val="0"/>
              <w:adjustRightInd w:val="0"/>
              <w:spacing w:after="0" w:line="320" w:lineRule="atLeast"/>
              <w:ind w:left="60" w:right="60"/>
              <w:jc w:val="right"/>
              <w:rPr>
                <w:rFonts w:ascii="Arial" w:hAnsi="Arial" w:cs="Arial"/>
                <w:color w:val="000000"/>
                <w:sz w:val="18"/>
                <w:szCs w:val="18"/>
                <w:lang w:val="id-ID"/>
              </w:rPr>
            </w:pPr>
            <w:r w:rsidRPr="00806C91">
              <w:rPr>
                <w:rFonts w:ascii="Arial" w:hAnsi="Arial" w:cs="Arial"/>
                <w:color w:val="000000"/>
                <w:sz w:val="18"/>
                <w:szCs w:val="18"/>
                <w:lang w:val="id-ID"/>
              </w:rPr>
              <w:t>-2,944</w:t>
            </w:r>
          </w:p>
        </w:tc>
        <w:tc>
          <w:tcPr>
            <w:tcW w:w="708" w:type="dxa"/>
            <w:tcBorders>
              <w:top w:val="nil"/>
              <w:bottom w:val="nil"/>
            </w:tcBorders>
            <w:shd w:val="clear" w:color="auto" w:fill="FFFFFF"/>
            <w:vAlign w:val="center"/>
          </w:tcPr>
          <w:p w:rsidR="00FD72E7" w:rsidRPr="00806C91" w:rsidRDefault="00FD72E7" w:rsidP="00141048">
            <w:pPr>
              <w:autoSpaceDE w:val="0"/>
              <w:autoSpaceDN w:val="0"/>
              <w:adjustRightInd w:val="0"/>
              <w:spacing w:after="0" w:line="320" w:lineRule="atLeast"/>
              <w:ind w:left="60" w:right="60"/>
              <w:jc w:val="right"/>
              <w:rPr>
                <w:rFonts w:ascii="Arial" w:hAnsi="Arial" w:cs="Arial"/>
                <w:color w:val="000000"/>
                <w:sz w:val="18"/>
                <w:szCs w:val="18"/>
                <w:lang w:val="id-ID"/>
              </w:rPr>
            </w:pPr>
            <w:r w:rsidRPr="00806C91">
              <w:rPr>
                <w:rFonts w:ascii="Arial" w:hAnsi="Arial" w:cs="Arial"/>
                <w:color w:val="000000"/>
                <w:sz w:val="18"/>
                <w:szCs w:val="18"/>
                <w:lang w:val="id-ID"/>
              </w:rPr>
              <w:t>,004</w:t>
            </w:r>
          </w:p>
        </w:tc>
        <w:tc>
          <w:tcPr>
            <w:tcW w:w="993" w:type="dxa"/>
            <w:tcBorders>
              <w:top w:val="nil"/>
              <w:bottom w:val="nil"/>
            </w:tcBorders>
            <w:shd w:val="clear" w:color="auto" w:fill="FFFFFF"/>
            <w:vAlign w:val="center"/>
          </w:tcPr>
          <w:p w:rsidR="00FD72E7" w:rsidRPr="00806C91" w:rsidRDefault="00FD72E7" w:rsidP="00141048">
            <w:pPr>
              <w:autoSpaceDE w:val="0"/>
              <w:autoSpaceDN w:val="0"/>
              <w:adjustRightInd w:val="0"/>
              <w:spacing w:after="0" w:line="320" w:lineRule="atLeast"/>
              <w:ind w:left="60" w:right="60"/>
              <w:jc w:val="right"/>
              <w:rPr>
                <w:rFonts w:ascii="Arial" w:hAnsi="Arial" w:cs="Arial"/>
                <w:color w:val="000000"/>
                <w:sz w:val="18"/>
                <w:szCs w:val="18"/>
                <w:lang w:val="id-ID"/>
              </w:rPr>
            </w:pPr>
            <w:r w:rsidRPr="00806C91">
              <w:rPr>
                <w:rFonts w:ascii="Arial" w:hAnsi="Arial" w:cs="Arial"/>
                <w:color w:val="000000"/>
                <w:sz w:val="18"/>
                <w:szCs w:val="18"/>
                <w:lang w:val="id-ID"/>
              </w:rPr>
              <w:t>,448</w:t>
            </w:r>
          </w:p>
        </w:tc>
        <w:tc>
          <w:tcPr>
            <w:tcW w:w="708" w:type="dxa"/>
            <w:tcBorders>
              <w:top w:val="nil"/>
              <w:bottom w:val="nil"/>
              <w:right w:val="single" w:sz="16" w:space="0" w:color="000000"/>
            </w:tcBorders>
            <w:shd w:val="clear" w:color="auto" w:fill="FFFFFF"/>
            <w:vAlign w:val="center"/>
          </w:tcPr>
          <w:p w:rsidR="00FD72E7" w:rsidRPr="00806C91" w:rsidRDefault="00FD72E7" w:rsidP="00141048">
            <w:pPr>
              <w:autoSpaceDE w:val="0"/>
              <w:autoSpaceDN w:val="0"/>
              <w:adjustRightInd w:val="0"/>
              <w:spacing w:after="0" w:line="320" w:lineRule="atLeast"/>
              <w:ind w:left="60" w:right="60"/>
              <w:jc w:val="right"/>
              <w:rPr>
                <w:rFonts w:ascii="Arial" w:hAnsi="Arial" w:cs="Arial"/>
                <w:color w:val="000000"/>
                <w:sz w:val="18"/>
                <w:szCs w:val="18"/>
                <w:lang w:val="id-ID"/>
              </w:rPr>
            </w:pPr>
            <w:r w:rsidRPr="00806C91">
              <w:rPr>
                <w:rFonts w:ascii="Arial" w:hAnsi="Arial" w:cs="Arial"/>
                <w:color w:val="000000"/>
                <w:sz w:val="18"/>
                <w:szCs w:val="18"/>
                <w:lang w:val="id-ID"/>
              </w:rPr>
              <w:t>2,231</w:t>
            </w:r>
          </w:p>
        </w:tc>
      </w:tr>
      <w:tr w:rsidR="00FD72E7" w:rsidRPr="00806C91" w:rsidTr="00141048">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FD72E7" w:rsidRPr="00806C91" w:rsidRDefault="00FD72E7" w:rsidP="00141048">
            <w:pPr>
              <w:autoSpaceDE w:val="0"/>
              <w:autoSpaceDN w:val="0"/>
              <w:adjustRightInd w:val="0"/>
              <w:spacing w:after="0" w:line="240" w:lineRule="auto"/>
              <w:rPr>
                <w:rFonts w:ascii="Arial" w:hAnsi="Arial" w:cs="Arial"/>
                <w:color w:val="000000"/>
                <w:sz w:val="18"/>
                <w:szCs w:val="18"/>
                <w:lang w:val="id-ID"/>
              </w:rPr>
            </w:pPr>
          </w:p>
        </w:tc>
        <w:tc>
          <w:tcPr>
            <w:tcW w:w="1420" w:type="dxa"/>
            <w:tcBorders>
              <w:top w:val="nil"/>
              <w:left w:val="nil"/>
              <w:bottom w:val="single" w:sz="16" w:space="0" w:color="000000"/>
              <w:right w:val="single" w:sz="16" w:space="0" w:color="000000"/>
            </w:tcBorders>
            <w:shd w:val="clear" w:color="auto" w:fill="FFFFFF"/>
            <w:vAlign w:val="center"/>
          </w:tcPr>
          <w:p w:rsidR="00FD72E7" w:rsidRPr="00806C91" w:rsidRDefault="00FD72E7" w:rsidP="00141048">
            <w:pPr>
              <w:autoSpaceDE w:val="0"/>
              <w:autoSpaceDN w:val="0"/>
              <w:adjustRightInd w:val="0"/>
              <w:spacing w:after="0" w:line="320" w:lineRule="atLeast"/>
              <w:ind w:left="60" w:right="60"/>
              <w:rPr>
                <w:rFonts w:ascii="Arial" w:hAnsi="Arial" w:cs="Arial"/>
                <w:color w:val="000000"/>
                <w:sz w:val="18"/>
                <w:szCs w:val="18"/>
                <w:lang w:val="id-ID"/>
              </w:rPr>
            </w:pPr>
            <w:r w:rsidRPr="00806C91">
              <w:rPr>
                <w:rFonts w:ascii="Arial" w:hAnsi="Arial" w:cs="Arial"/>
                <w:color w:val="000000"/>
                <w:sz w:val="18"/>
                <w:szCs w:val="18"/>
                <w:lang w:val="id-ID"/>
              </w:rPr>
              <w:t>Pendapatan</w:t>
            </w:r>
          </w:p>
        </w:tc>
        <w:tc>
          <w:tcPr>
            <w:tcW w:w="824" w:type="dxa"/>
            <w:tcBorders>
              <w:top w:val="nil"/>
              <w:left w:val="single" w:sz="16" w:space="0" w:color="000000"/>
              <w:bottom w:val="single" w:sz="16" w:space="0" w:color="000000"/>
            </w:tcBorders>
            <w:shd w:val="clear" w:color="auto" w:fill="FFFFFF"/>
            <w:vAlign w:val="center"/>
          </w:tcPr>
          <w:p w:rsidR="00FD72E7" w:rsidRPr="00806C91" w:rsidRDefault="00FD72E7" w:rsidP="00141048">
            <w:pPr>
              <w:autoSpaceDE w:val="0"/>
              <w:autoSpaceDN w:val="0"/>
              <w:adjustRightInd w:val="0"/>
              <w:spacing w:after="0" w:line="320" w:lineRule="atLeast"/>
              <w:ind w:left="60" w:right="60"/>
              <w:jc w:val="right"/>
              <w:rPr>
                <w:rFonts w:ascii="Arial" w:hAnsi="Arial" w:cs="Arial"/>
                <w:color w:val="000000"/>
                <w:sz w:val="18"/>
                <w:szCs w:val="18"/>
                <w:lang w:val="id-ID"/>
              </w:rPr>
            </w:pPr>
            <w:r w:rsidRPr="00806C91">
              <w:rPr>
                <w:rFonts w:ascii="Arial" w:hAnsi="Arial" w:cs="Arial"/>
                <w:color w:val="000000"/>
                <w:sz w:val="18"/>
                <w:szCs w:val="18"/>
                <w:lang w:val="id-ID"/>
              </w:rPr>
              <w:t>,536</w:t>
            </w:r>
          </w:p>
        </w:tc>
        <w:tc>
          <w:tcPr>
            <w:tcW w:w="708" w:type="dxa"/>
            <w:tcBorders>
              <w:top w:val="nil"/>
              <w:bottom w:val="single" w:sz="16" w:space="0" w:color="000000"/>
            </w:tcBorders>
            <w:shd w:val="clear" w:color="auto" w:fill="FFFFFF"/>
            <w:vAlign w:val="center"/>
          </w:tcPr>
          <w:p w:rsidR="00FD72E7" w:rsidRPr="00806C91" w:rsidRDefault="00FD72E7" w:rsidP="00141048">
            <w:pPr>
              <w:autoSpaceDE w:val="0"/>
              <w:autoSpaceDN w:val="0"/>
              <w:adjustRightInd w:val="0"/>
              <w:spacing w:after="0" w:line="320" w:lineRule="atLeast"/>
              <w:ind w:left="60" w:right="60"/>
              <w:jc w:val="right"/>
              <w:rPr>
                <w:rFonts w:ascii="Arial" w:hAnsi="Arial" w:cs="Arial"/>
                <w:color w:val="000000"/>
                <w:sz w:val="18"/>
                <w:szCs w:val="18"/>
                <w:lang w:val="id-ID"/>
              </w:rPr>
            </w:pPr>
            <w:r w:rsidRPr="00806C91">
              <w:rPr>
                <w:rFonts w:ascii="Arial" w:hAnsi="Arial" w:cs="Arial"/>
                <w:color w:val="000000"/>
                <w:sz w:val="18"/>
                <w:szCs w:val="18"/>
                <w:lang w:val="id-ID"/>
              </w:rPr>
              <w:t>,099</w:t>
            </w:r>
          </w:p>
        </w:tc>
        <w:tc>
          <w:tcPr>
            <w:tcW w:w="1275" w:type="dxa"/>
            <w:tcBorders>
              <w:top w:val="nil"/>
              <w:bottom w:val="single" w:sz="16" w:space="0" w:color="000000"/>
            </w:tcBorders>
            <w:shd w:val="clear" w:color="auto" w:fill="FFFFFF"/>
            <w:vAlign w:val="center"/>
          </w:tcPr>
          <w:p w:rsidR="00FD72E7" w:rsidRPr="00806C91" w:rsidRDefault="00FD72E7" w:rsidP="00141048">
            <w:pPr>
              <w:autoSpaceDE w:val="0"/>
              <w:autoSpaceDN w:val="0"/>
              <w:adjustRightInd w:val="0"/>
              <w:spacing w:after="0" w:line="320" w:lineRule="atLeast"/>
              <w:ind w:left="60" w:right="60"/>
              <w:jc w:val="right"/>
              <w:rPr>
                <w:rFonts w:ascii="Arial" w:hAnsi="Arial" w:cs="Arial"/>
                <w:color w:val="000000"/>
                <w:sz w:val="18"/>
                <w:szCs w:val="18"/>
                <w:lang w:val="id-ID"/>
              </w:rPr>
            </w:pPr>
            <w:r w:rsidRPr="00806C91">
              <w:rPr>
                <w:rFonts w:ascii="Arial" w:hAnsi="Arial" w:cs="Arial"/>
                <w:color w:val="000000"/>
                <w:sz w:val="18"/>
                <w:szCs w:val="18"/>
                <w:lang w:val="id-ID"/>
              </w:rPr>
              <w:t>,469</w:t>
            </w:r>
          </w:p>
        </w:tc>
        <w:tc>
          <w:tcPr>
            <w:tcW w:w="846" w:type="dxa"/>
            <w:tcBorders>
              <w:top w:val="nil"/>
              <w:bottom w:val="single" w:sz="16" w:space="0" w:color="000000"/>
            </w:tcBorders>
            <w:shd w:val="clear" w:color="auto" w:fill="FFFFFF"/>
            <w:vAlign w:val="center"/>
          </w:tcPr>
          <w:p w:rsidR="00FD72E7" w:rsidRPr="00806C91" w:rsidRDefault="00FD72E7" w:rsidP="00141048">
            <w:pPr>
              <w:autoSpaceDE w:val="0"/>
              <w:autoSpaceDN w:val="0"/>
              <w:adjustRightInd w:val="0"/>
              <w:spacing w:after="0" w:line="320" w:lineRule="atLeast"/>
              <w:ind w:left="60" w:right="60"/>
              <w:jc w:val="right"/>
              <w:rPr>
                <w:rFonts w:ascii="Arial" w:hAnsi="Arial" w:cs="Arial"/>
                <w:color w:val="000000"/>
                <w:sz w:val="18"/>
                <w:szCs w:val="18"/>
                <w:lang w:val="id-ID"/>
              </w:rPr>
            </w:pPr>
            <w:r w:rsidRPr="00806C91">
              <w:rPr>
                <w:rFonts w:ascii="Arial" w:hAnsi="Arial" w:cs="Arial"/>
                <w:color w:val="000000"/>
                <w:sz w:val="18"/>
                <w:szCs w:val="18"/>
                <w:lang w:val="id-ID"/>
              </w:rPr>
              <w:t>5,438</w:t>
            </w:r>
          </w:p>
        </w:tc>
        <w:tc>
          <w:tcPr>
            <w:tcW w:w="708" w:type="dxa"/>
            <w:tcBorders>
              <w:top w:val="nil"/>
              <w:bottom w:val="single" w:sz="16" w:space="0" w:color="000000"/>
            </w:tcBorders>
            <w:shd w:val="clear" w:color="auto" w:fill="FFFFFF"/>
            <w:vAlign w:val="center"/>
          </w:tcPr>
          <w:p w:rsidR="00FD72E7" w:rsidRPr="00806C91" w:rsidRDefault="00FD72E7" w:rsidP="00141048">
            <w:pPr>
              <w:autoSpaceDE w:val="0"/>
              <w:autoSpaceDN w:val="0"/>
              <w:adjustRightInd w:val="0"/>
              <w:spacing w:after="0" w:line="320" w:lineRule="atLeast"/>
              <w:ind w:left="60" w:right="60"/>
              <w:jc w:val="right"/>
              <w:rPr>
                <w:rFonts w:ascii="Arial" w:hAnsi="Arial" w:cs="Arial"/>
                <w:color w:val="000000"/>
                <w:sz w:val="18"/>
                <w:szCs w:val="18"/>
                <w:lang w:val="id-ID"/>
              </w:rPr>
            </w:pPr>
            <w:r w:rsidRPr="00806C91">
              <w:rPr>
                <w:rFonts w:ascii="Arial" w:hAnsi="Arial" w:cs="Arial"/>
                <w:color w:val="000000"/>
                <w:sz w:val="18"/>
                <w:szCs w:val="18"/>
                <w:lang w:val="id-ID"/>
              </w:rPr>
              <w:t>,000</w:t>
            </w:r>
          </w:p>
        </w:tc>
        <w:tc>
          <w:tcPr>
            <w:tcW w:w="993" w:type="dxa"/>
            <w:tcBorders>
              <w:top w:val="nil"/>
              <w:bottom w:val="single" w:sz="16" w:space="0" w:color="000000"/>
            </w:tcBorders>
            <w:shd w:val="clear" w:color="auto" w:fill="FFFFFF"/>
            <w:vAlign w:val="center"/>
          </w:tcPr>
          <w:p w:rsidR="00FD72E7" w:rsidRPr="00806C91" w:rsidRDefault="00FD72E7" w:rsidP="00141048">
            <w:pPr>
              <w:autoSpaceDE w:val="0"/>
              <w:autoSpaceDN w:val="0"/>
              <w:adjustRightInd w:val="0"/>
              <w:spacing w:after="0" w:line="320" w:lineRule="atLeast"/>
              <w:ind w:left="60" w:right="60"/>
              <w:jc w:val="right"/>
              <w:rPr>
                <w:rFonts w:ascii="Arial" w:hAnsi="Arial" w:cs="Arial"/>
                <w:color w:val="000000"/>
                <w:sz w:val="18"/>
                <w:szCs w:val="18"/>
                <w:lang w:val="id-ID"/>
              </w:rPr>
            </w:pPr>
            <w:r w:rsidRPr="00806C91">
              <w:rPr>
                <w:rFonts w:ascii="Arial" w:hAnsi="Arial" w:cs="Arial"/>
                <w:color w:val="000000"/>
                <w:sz w:val="18"/>
                <w:szCs w:val="18"/>
                <w:lang w:val="id-ID"/>
              </w:rPr>
              <w:t>,916</w:t>
            </w:r>
          </w:p>
        </w:tc>
        <w:tc>
          <w:tcPr>
            <w:tcW w:w="708" w:type="dxa"/>
            <w:tcBorders>
              <w:top w:val="nil"/>
              <w:bottom w:val="single" w:sz="16" w:space="0" w:color="000000"/>
              <w:right w:val="single" w:sz="16" w:space="0" w:color="000000"/>
            </w:tcBorders>
            <w:shd w:val="clear" w:color="auto" w:fill="FFFFFF"/>
            <w:vAlign w:val="center"/>
          </w:tcPr>
          <w:p w:rsidR="00FD72E7" w:rsidRPr="00806C91" w:rsidRDefault="00FD72E7" w:rsidP="00141048">
            <w:pPr>
              <w:autoSpaceDE w:val="0"/>
              <w:autoSpaceDN w:val="0"/>
              <w:adjustRightInd w:val="0"/>
              <w:spacing w:after="0" w:line="320" w:lineRule="atLeast"/>
              <w:ind w:left="60" w:right="60"/>
              <w:jc w:val="right"/>
              <w:rPr>
                <w:rFonts w:ascii="Arial" w:hAnsi="Arial" w:cs="Arial"/>
                <w:color w:val="000000"/>
                <w:sz w:val="18"/>
                <w:szCs w:val="18"/>
                <w:lang w:val="id-ID"/>
              </w:rPr>
            </w:pPr>
            <w:r w:rsidRPr="00806C91">
              <w:rPr>
                <w:rFonts w:ascii="Arial" w:hAnsi="Arial" w:cs="Arial"/>
                <w:color w:val="000000"/>
                <w:sz w:val="18"/>
                <w:szCs w:val="18"/>
                <w:lang w:val="id-ID"/>
              </w:rPr>
              <w:t>1,092</w:t>
            </w:r>
          </w:p>
        </w:tc>
      </w:tr>
      <w:tr w:rsidR="00FD72E7" w:rsidRPr="00806C91" w:rsidTr="00141048">
        <w:trPr>
          <w:cantSplit/>
        </w:trPr>
        <w:tc>
          <w:tcPr>
            <w:tcW w:w="8215" w:type="dxa"/>
            <w:gridSpan w:val="9"/>
            <w:tcBorders>
              <w:top w:val="nil"/>
              <w:left w:val="nil"/>
              <w:bottom w:val="nil"/>
              <w:right w:val="nil"/>
            </w:tcBorders>
            <w:shd w:val="clear" w:color="auto" w:fill="FFFFFF"/>
          </w:tcPr>
          <w:p w:rsidR="00FD72E7" w:rsidRPr="00806C91" w:rsidRDefault="00FD72E7" w:rsidP="00141048">
            <w:pPr>
              <w:autoSpaceDE w:val="0"/>
              <w:autoSpaceDN w:val="0"/>
              <w:adjustRightInd w:val="0"/>
              <w:spacing w:after="0" w:line="320" w:lineRule="atLeast"/>
              <w:ind w:left="60" w:right="60"/>
              <w:rPr>
                <w:rFonts w:ascii="Arial" w:hAnsi="Arial" w:cs="Arial"/>
                <w:color w:val="000000"/>
                <w:sz w:val="18"/>
                <w:szCs w:val="18"/>
                <w:lang w:val="id-ID"/>
              </w:rPr>
            </w:pPr>
            <w:r w:rsidRPr="00806C91">
              <w:rPr>
                <w:rFonts w:ascii="Arial" w:hAnsi="Arial" w:cs="Arial"/>
                <w:color w:val="000000"/>
                <w:sz w:val="18"/>
                <w:szCs w:val="18"/>
                <w:lang w:val="id-ID"/>
              </w:rPr>
              <w:t>a. Dependent Variable: Kepatuhan WP</w:t>
            </w:r>
          </w:p>
        </w:tc>
      </w:tr>
    </w:tbl>
    <w:p w:rsidR="00FD72E7" w:rsidRDefault="00FD72E7" w:rsidP="00FD72E7">
      <w:pPr>
        <w:pStyle w:val="ListParagraph"/>
        <w:spacing w:line="24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Sumber : Data Primer Olahan (2019)</w:t>
      </w:r>
    </w:p>
    <w:p w:rsidR="00FD72E7" w:rsidRPr="00FD72E7" w:rsidRDefault="00FD72E7" w:rsidP="00FD72E7">
      <w:pPr>
        <w:spacing w:line="240" w:lineRule="auto"/>
        <w:ind w:firstLine="720"/>
        <w:rPr>
          <w:rFonts w:ascii="Times New Roman" w:hAnsi="Times New Roman" w:cs="Times New Roman"/>
          <w:sz w:val="24"/>
          <w:szCs w:val="24"/>
          <w:lang w:val="id-ID"/>
        </w:rPr>
      </w:pPr>
      <w:r w:rsidRPr="00FD72E7">
        <w:rPr>
          <w:rFonts w:ascii="Times New Roman" w:hAnsi="Times New Roman" w:cs="Times New Roman"/>
          <w:sz w:val="24"/>
          <w:szCs w:val="24"/>
          <w:lang w:val="id-ID"/>
        </w:rPr>
        <w:t>B</w:t>
      </w:r>
      <w:r>
        <w:rPr>
          <w:rFonts w:ascii="Times New Roman" w:hAnsi="Times New Roman" w:cs="Times New Roman"/>
          <w:sz w:val="24"/>
          <w:szCs w:val="24"/>
          <w:lang w:val="id-ID"/>
        </w:rPr>
        <w:t xml:space="preserve">erdasarkan tabel </w:t>
      </w:r>
      <w:r w:rsidRPr="00FD72E7">
        <w:rPr>
          <w:rFonts w:ascii="Times New Roman" w:hAnsi="Times New Roman" w:cs="Times New Roman"/>
          <w:sz w:val="24"/>
          <w:szCs w:val="24"/>
          <w:lang w:val="id-ID"/>
        </w:rPr>
        <w:t xml:space="preserve"> diatas dapat dilihat bahwa </w:t>
      </w:r>
      <w:r w:rsidRPr="00FD72E7">
        <w:rPr>
          <w:rFonts w:ascii="Times New Roman" w:hAnsi="Times New Roman" w:cs="Times New Roman"/>
          <w:i/>
          <w:sz w:val="24"/>
          <w:szCs w:val="24"/>
          <w:lang w:val="id-ID"/>
        </w:rPr>
        <w:t>Variance Inflation Factor</w:t>
      </w:r>
      <w:r w:rsidRPr="00FD72E7">
        <w:rPr>
          <w:rFonts w:ascii="Times New Roman" w:hAnsi="Times New Roman" w:cs="Times New Roman"/>
          <w:sz w:val="24"/>
          <w:szCs w:val="24"/>
          <w:lang w:val="id-ID"/>
        </w:rPr>
        <w:t xml:space="preserve"> (VIF) masing – masing variabel tidak lebih dari 10 dan nilai Tolerance lebih dari 0,1, sehingga dapat diartikan bahwa model regresi linier berganda terbebas dari asumsi multikolinearitas.</w:t>
      </w:r>
    </w:p>
    <w:p w:rsidR="00093D3A" w:rsidRDefault="00093D3A" w:rsidP="00093D3A">
      <w:pPr>
        <w:pStyle w:val="ListParagraph"/>
        <w:spacing w:line="240" w:lineRule="auto"/>
        <w:jc w:val="both"/>
        <w:rPr>
          <w:rFonts w:ascii="Times New Roman" w:hAnsi="Times New Roman" w:cs="Times New Roman"/>
          <w:sz w:val="24"/>
          <w:szCs w:val="24"/>
          <w:lang w:val="id-ID"/>
        </w:rPr>
      </w:pPr>
    </w:p>
    <w:p w:rsidR="00FD72E7" w:rsidRPr="007F06B4" w:rsidRDefault="00FD72E7" w:rsidP="00093D3A">
      <w:pPr>
        <w:pStyle w:val="ListParagraph"/>
        <w:spacing w:line="240" w:lineRule="auto"/>
        <w:jc w:val="both"/>
        <w:rPr>
          <w:rFonts w:ascii="Times New Roman" w:hAnsi="Times New Roman" w:cs="Times New Roman"/>
          <w:b/>
          <w:sz w:val="24"/>
          <w:szCs w:val="24"/>
          <w:lang w:val="id-ID"/>
        </w:rPr>
      </w:pPr>
      <w:r w:rsidRPr="007F06B4">
        <w:rPr>
          <w:rFonts w:ascii="Times New Roman" w:hAnsi="Times New Roman" w:cs="Times New Roman"/>
          <w:b/>
          <w:sz w:val="24"/>
          <w:szCs w:val="24"/>
          <w:lang w:val="id-ID"/>
        </w:rPr>
        <w:t>Uji Heteroskedastisitas</w:t>
      </w:r>
    </w:p>
    <w:p w:rsidR="00FD72E7" w:rsidRDefault="007F06B4" w:rsidP="00093D3A">
      <w:pPr>
        <w:pStyle w:val="ListParagraph"/>
        <w:spacing w:line="24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drawing>
          <wp:anchor distT="0" distB="0" distL="114300" distR="114300" simplePos="0" relativeHeight="251659264" behindDoc="0" locked="0" layoutInCell="1" allowOverlap="1" wp14:anchorId="735A54A8" wp14:editId="6B6E9DFA">
            <wp:simplePos x="0" y="0"/>
            <wp:positionH relativeFrom="margin">
              <wp:posOffset>914400</wp:posOffset>
            </wp:positionH>
            <wp:positionV relativeFrom="margin">
              <wp:posOffset>4917440</wp:posOffset>
            </wp:positionV>
            <wp:extent cx="3143250" cy="2511425"/>
            <wp:effectExtent l="0" t="0" r="0"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0" cy="2511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2E7" w:rsidRPr="00FD72E7" w:rsidRDefault="00FD72E7" w:rsidP="00FD72E7">
      <w:pPr>
        <w:rPr>
          <w:lang w:val="id-ID"/>
        </w:rPr>
      </w:pPr>
    </w:p>
    <w:p w:rsidR="00FD72E7" w:rsidRPr="00FD72E7" w:rsidRDefault="00FD72E7" w:rsidP="00FD72E7">
      <w:pPr>
        <w:rPr>
          <w:lang w:val="id-ID"/>
        </w:rPr>
      </w:pPr>
    </w:p>
    <w:p w:rsidR="00FD72E7" w:rsidRPr="00FD72E7" w:rsidRDefault="00FD72E7" w:rsidP="00FD72E7">
      <w:pPr>
        <w:rPr>
          <w:lang w:val="id-ID"/>
        </w:rPr>
      </w:pPr>
    </w:p>
    <w:p w:rsidR="00FD72E7" w:rsidRPr="00FD72E7" w:rsidRDefault="00FD72E7" w:rsidP="00FD72E7">
      <w:pPr>
        <w:rPr>
          <w:lang w:val="id-ID"/>
        </w:rPr>
      </w:pPr>
    </w:p>
    <w:p w:rsidR="00FD72E7" w:rsidRPr="00FD72E7" w:rsidRDefault="00FD72E7" w:rsidP="00FD72E7">
      <w:pPr>
        <w:rPr>
          <w:lang w:val="id-ID"/>
        </w:rPr>
      </w:pPr>
    </w:p>
    <w:p w:rsidR="00FD72E7" w:rsidRPr="00FD72E7" w:rsidRDefault="00FD72E7" w:rsidP="00FD72E7">
      <w:pPr>
        <w:rPr>
          <w:lang w:val="id-ID"/>
        </w:rPr>
      </w:pPr>
    </w:p>
    <w:p w:rsidR="00FD72E7" w:rsidRPr="00FD72E7" w:rsidRDefault="00FD72E7" w:rsidP="00FD72E7">
      <w:pPr>
        <w:rPr>
          <w:lang w:val="id-ID"/>
        </w:rPr>
      </w:pPr>
    </w:p>
    <w:p w:rsidR="00FD72E7" w:rsidRDefault="00FD72E7" w:rsidP="00FD72E7">
      <w:pPr>
        <w:rPr>
          <w:lang w:val="id-ID"/>
        </w:rPr>
      </w:pPr>
    </w:p>
    <w:p w:rsidR="003F2AC1" w:rsidRDefault="00FD72E7" w:rsidP="00FD72E7">
      <w:pPr>
        <w:tabs>
          <w:tab w:val="left" w:pos="1395"/>
        </w:tabs>
        <w:rPr>
          <w:rFonts w:ascii="Times New Roman" w:hAnsi="Times New Roman" w:cs="Times New Roman"/>
          <w:lang w:val="id-ID"/>
        </w:rPr>
      </w:pPr>
      <w:r>
        <w:rPr>
          <w:lang w:val="id-ID"/>
        </w:rPr>
        <w:tab/>
      </w:r>
      <w:r w:rsidRPr="00FD72E7">
        <w:rPr>
          <w:rFonts w:ascii="Times New Roman" w:hAnsi="Times New Roman" w:cs="Times New Roman"/>
          <w:lang w:val="id-ID"/>
        </w:rPr>
        <w:t>Sumber : Data Primer Olahan (2019)</w:t>
      </w:r>
    </w:p>
    <w:p w:rsidR="003F2AC1" w:rsidRDefault="003F2AC1" w:rsidP="003F2AC1">
      <w:pPr>
        <w:ind w:firstLine="720"/>
        <w:rPr>
          <w:rFonts w:ascii="Times New Roman" w:hAnsi="Times New Roman" w:cs="Times New Roman"/>
          <w:lang w:val="id-ID"/>
        </w:rPr>
      </w:pPr>
      <w:r>
        <w:rPr>
          <w:rFonts w:ascii="Times New Roman" w:hAnsi="Times New Roman" w:cs="Times New Roman"/>
          <w:lang w:val="id-ID"/>
        </w:rPr>
        <w:t xml:space="preserve">Dari gambar </w:t>
      </w:r>
      <w:r w:rsidRPr="003F2AC1">
        <w:rPr>
          <w:rFonts w:ascii="Times New Roman" w:hAnsi="Times New Roman" w:cs="Times New Roman"/>
          <w:lang w:val="id-ID"/>
        </w:rPr>
        <w:t xml:space="preserve"> diatas dapat dilihat bahwa titik – titik menyebar secara tidak merata atau diatas dan dibawah nilai angka 0 (nol) pada sumbu Y dan tidak membentuk pola, sehingga dapat diartikan bahwa tidak terjadi heteroskedastisitas.</w:t>
      </w:r>
    </w:p>
    <w:p w:rsidR="003F2AC1" w:rsidRDefault="003F2AC1" w:rsidP="003F2AC1">
      <w:pPr>
        <w:ind w:firstLine="720"/>
        <w:rPr>
          <w:rFonts w:ascii="Times New Roman" w:hAnsi="Times New Roman" w:cs="Times New Roman"/>
          <w:lang w:val="id-ID"/>
        </w:rPr>
      </w:pPr>
    </w:p>
    <w:p w:rsidR="003F2AC1" w:rsidRDefault="003F2AC1" w:rsidP="003F2AC1">
      <w:pPr>
        <w:ind w:firstLine="720"/>
        <w:rPr>
          <w:rFonts w:ascii="Times New Roman" w:hAnsi="Times New Roman" w:cs="Times New Roman"/>
          <w:lang w:val="id-ID"/>
        </w:rPr>
      </w:pPr>
    </w:p>
    <w:p w:rsidR="003F2AC1" w:rsidRDefault="003F2AC1" w:rsidP="003F2AC1">
      <w:pPr>
        <w:ind w:firstLine="720"/>
        <w:rPr>
          <w:rFonts w:ascii="Times New Roman" w:hAnsi="Times New Roman" w:cs="Times New Roman"/>
          <w:lang w:val="id-ID"/>
        </w:rPr>
      </w:pPr>
    </w:p>
    <w:p w:rsidR="003F2AC1" w:rsidRPr="007F06B4" w:rsidRDefault="003F2AC1" w:rsidP="003F2AC1">
      <w:pPr>
        <w:pStyle w:val="ListParagraph"/>
        <w:numPr>
          <w:ilvl w:val="0"/>
          <w:numId w:val="18"/>
        </w:numPr>
        <w:rPr>
          <w:rFonts w:ascii="Times New Roman" w:hAnsi="Times New Roman" w:cs="Times New Roman"/>
          <w:b/>
          <w:lang w:val="id-ID"/>
        </w:rPr>
      </w:pPr>
      <w:r w:rsidRPr="007F06B4">
        <w:rPr>
          <w:rFonts w:ascii="Times New Roman" w:hAnsi="Times New Roman" w:cs="Times New Roman"/>
          <w:b/>
          <w:lang w:val="id-ID"/>
        </w:rPr>
        <w:t>Uji Hipotesis</w:t>
      </w:r>
    </w:p>
    <w:p w:rsidR="003F2AC1" w:rsidRPr="007F06B4" w:rsidRDefault="003F2AC1" w:rsidP="003F2AC1">
      <w:pPr>
        <w:pStyle w:val="ListParagraph"/>
        <w:rPr>
          <w:rFonts w:ascii="Times New Roman" w:hAnsi="Times New Roman" w:cs="Times New Roman"/>
          <w:b/>
          <w:lang w:val="id-ID"/>
        </w:rPr>
      </w:pPr>
    </w:p>
    <w:p w:rsidR="003F2AC1" w:rsidRPr="007F06B4" w:rsidRDefault="003F2AC1" w:rsidP="003F2AC1">
      <w:pPr>
        <w:pStyle w:val="ListParagraph"/>
        <w:rPr>
          <w:rFonts w:ascii="Times New Roman" w:hAnsi="Times New Roman" w:cs="Times New Roman"/>
          <w:b/>
          <w:lang w:val="id-ID"/>
        </w:rPr>
      </w:pPr>
      <w:r w:rsidRPr="007F06B4">
        <w:rPr>
          <w:rFonts w:ascii="Times New Roman" w:hAnsi="Times New Roman" w:cs="Times New Roman"/>
          <w:b/>
          <w:lang w:val="id-ID"/>
        </w:rPr>
        <w:t>Uji t</w:t>
      </w:r>
    </w:p>
    <w:tbl>
      <w:tblPr>
        <w:tblpPr w:leftFromText="180" w:rightFromText="180" w:vertAnchor="text" w:horzAnchor="margin" w:tblpXSpec="center" w:tblpY="21"/>
        <w:tblW w:w="7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1577"/>
        <w:gridCol w:w="1183"/>
        <w:gridCol w:w="1092"/>
        <w:gridCol w:w="1410"/>
        <w:gridCol w:w="833"/>
        <w:gridCol w:w="848"/>
      </w:tblGrid>
      <w:tr w:rsidR="003F2AC1" w:rsidRPr="00DF17CA" w:rsidTr="003F2AC1">
        <w:trPr>
          <w:cantSplit/>
        </w:trPr>
        <w:tc>
          <w:tcPr>
            <w:tcW w:w="7670" w:type="dxa"/>
            <w:gridSpan w:val="7"/>
            <w:tcBorders>
              <w:top w:val="nil"/>
              <w:left w:val="nil"/>
              <w:bottom w:val="nil"/>
              <w:right w:val="nil"/>
            </w:tcBorders>
            <w:shd w:val="clear" w:color="auto" w:fill="FFFFFF"/>
          </w:tcPr>
          <w:p w:rsidR="003F2AC1" w:rsidRPr="00DF17CA" w:rsidRDefault="003F2AC1" w:rsidP="003F2AC1">
            <w:pPr>
              <w:autoSpaceDE w:val="0"/>
              <w:autoSpaceDN w:val="0"/>
              <w:adjustRightInd w:val="0"/>
              <w:spacing w:after="0" w:line="320" w:lineRule="atLeast"/>
              <w:ind w:left="60" w:right="60"/>
              <w:jc w:val="center"/>
              <w:rPr>
                <w:rFonts w:ascii="Arial" w:hAnsi="Arial" w:cs="Arial"/>
                <w:color w:val="000000"/>
                <w:sz w:val="18"/>
                <w:szCs w:val="18"/>
                <w:lang w:val="id-ID"/>
              </w:rPr>
            </w:pPr>
            <w:r w:rsidRPr="00DF17CA">
              <w:rPr>
                <w:rFonts w:ascii="Arial" w:hAnsi="Arial" w:cs="Arial"/>
                <w:b/>
                <w:bCs/>
                <w:color w:val="000000"/>
                <w:sz w:val="18"/>
                <w:szCs w:val="18"/>
                <w:lang w:val="id-ID"/>
              </w:rPr>
              <w:t>Coefficients</w:t>
            </w:r>
            <w:r w:rsidRPr="00DF17CA">
              <w:rPr>
                <w:rFonts w:ascii="Arial" w:hAnsi="Arial" w:cs="Arial"/>
                <w:b/>
                <w:bCs/>
                <w:color w:val="000000"/>
                <w:sz w:val="18"/>
                <w:szCs w:val="18"/>
                <w:vertAlign w:val="superscript"/>
                <w:lang w:val="id-ID"/>
              </w:rPr>
              <w:t>a</w:t>
            </w:r>
          </w:p>
        </w:tc>
      </w:tr>
      <w:tr w:rsidR="003F2AC1" w:rsidRPr="00DF17CA" w:rsidTr="003F2AC1">
        <w:trPr>
          <w:cantSplit/>
        </w:trPr>
        <w:tc>
          <w:tcPr>
            <w:tcW w:w="2304" w:type="dxa"/>
            <w:gridSpan w:val="2"/>
            <w:vMerge w:val="restart"/>
            <w:tcBorders>
              <w:top w:val="single" w:sz="16" w:space="0" w:color="000000"/>
              <w:left w:val="single" w:sz="16" w:space="0" w:color="000000"/>
              <w:bottom w:val="nil"/>
              <w:right w:val="nil"/>
            </w:tcBorders>
            <w:shd w:val="clear" w:color="auto" w:fill="FFFFFF"/>
          </w:tcPr>
          <w:p w:rsidR="003F2AC1" w:rsidRPr="00DF17CA" w:rsidRDefault="003F2AC1" w:rsidP="003F2AC1">
            <w:pPr>
              <w:autoSpaceDE w:val="0"/>
              <w:autoSpaceDN w:val="0"/>
              <w:adjustRightInd w:val="0"/>
              <w:spacing w:after="0" w:line="320" w:lineRule="atLeast"/>
              <w:ind w:left="60" w:right="60"/>
              <w:rPr>
                <w:rFonts w:ascii="Arial" w:hAnsi="Arial" w:cs="Arial"/>
                <w:color w:val="000000"/>
                <w:sz w:val="18"/>
                <w:szCs w:val="18"/>
                <w:lang w:val="id-ID"/>
              </w:rPr>
            </w:pPr>
            <w:r w:rsidRPr="00DF17CA">
              <w:rPr>
                <w:rFonts w:ascii="Arial" w:hAnsi="Arial" w:cs="Arial"/>
                <w:color w:val="000000"/>
                <w:sz w:val="18"/>
                <w:szCs w:val="18"/>
                <w:lang w:val="id-ID"/>
              </w:rPr>
              <w:t>Model</w:t>
            </w:r>
          </w:p>
        </w:tc>
        <w:tc>
          <w:tcPr>
            <w:tcW w:w="2275" w:type="dxa"/>
            <w:gridSpan w:val="2"/>
            <w:tcBorders>
              <w:top w:val="single" w:sz="16" w:space="0" w:color="000000"/>
              <w:left w:val="single" w:sz="16" w:space="0" w:color="000000"/>
            </w:tcBorders>
            <w:shd w:val="clear" w:color="auto" w:fill="FFFFFF"/>
          </w:tcPr>
          <w:p w:rsidR="003F2AC1" w:rsidRPr="00DF17CA" w:rsidRDefault="003F2AC1" w:rsidP="003F2AC1">
            <w:pPr>
              <w:autoSpaceDE w:val="0"/>
              <w:autoSpaceDN w:val="0"/>
              <w:adjustRightInd w:val="0"/>
              <w:spacing w:after="0" w:line="320" w:lineRule="atLeast"/>
              <w:ind w:left="60" w:right="60"/>
              <w:jc w:val="center"/>
              <w:rPr>
                <w:rFonts w:ascii="Arial" w:hAnsi="Arial" w:cs="Arial"/>
                <w:color w:val="000000"/>
                <w:sz w:val="18"/>
                <w:szCs w:val="18"/>
                <w:lang w:val="id-ID"/>
              </w:rPr>
            </w:pPr>
            <w:r w:rsidRPr="00DF17CA">
              <w:rPr>
                <w:rFonts w:ascii="Arial" w:hAnsi="Arial" w:cs="Arial"/>
                <w:color w:val="000000"/>
                <w:sz w:val="18"/>
                <w:szCs w:val="18"/>
                <w:lang w:val="id-ID"/>
              </w:rPr>
              <w:t>Unstandardized Coefficients</w:t>
            </w:r>
          </w:p>
        </w:tc>
        <w:tc>
          <w:tcPr>
            <w:tcW w:w="1410" w:type="dxa"/>
            <w:tcBorders>
              <w:top w:val="single" w:sz="16" w:space="0" w:color="000000"/>
            </w:tcBorders>
            <w:shd w:val="clear" w:color="auto" w:fill="FFFFFF"/>
          </w:tcPr>
          <w:p w:rsidR="003F2AC1" w:rsidRPr="00DF17CA" w:rsidRDefault="003F2AC1" w:rsidP="003F2AC1">
            <w:pPr>
              <w:autoSpaceDE w:val="0"/>
              <w:autoSpaceDN w:val="0"/>
              <w:adjustRightInd w:val="0"/>
              <w:spacing w:after="0" w:line="320" w:lineRule="atLeast"/>
              <w:ind w:left="60" w:right="60"/>
              <w:jc w:val="center"/>
              <w:rPr>
                <w:rFonts w:ascii="Arial" w:hAnsi="Arial" w:cs="Arial"/>
                <w:color w:val="000000"/>
                <w:sz w:val="18"/>
                <w:szCs w:val="18"/>
                <w:lang w:val="id-ID"/>
              </w:rPr>
            </w:pPr>
            <w:r w:rsidRPr="00DF17CA">
              <w:rPr>
                <w:rFonts w:ascii="Arial" w:hAnsi="Arial" w:cs="Arial"/>
                <w:color w:val="000000"/>
                <w:sz w:val="18"/>
                <w:szCs w:val="18"/>
                <w:lang w:val="id-ID"/>
              </w:rPr>
              <w:t>Standardized Coefficients</w:t>
            </w:r>
          </w:p>
        </w:tc>
        <w:tc>
          <w:tcPr>
            <w:tcW w:w="833" w:type="dxa"/>
            <w:vMerge w:val="restart"/>
            <w:tcBorders>
              <w:top w:val="single" w:sz="16" w:space="0" w:color="000000"/>
            </w:tcBorders>
            <w:shd w:val="clear" w:color="auto" w:fill="FFFFFF"/>
          </w:tcPr>
          <w:p w:rsidR="003F2AC1" w:rsidRPr="00DF17CA" w:rsidRDefault="003F2AC1" w:rsidP="003F2AC1">
            <w:pPr>
              <w:autoSpaceDE w:val="0"/>
              <w:autoSpaceDN w:val="0"/>
              <w:adjustRightInd w:val="0"/>
              <w:spacing w:after="0" w:line="320" w:lineRule="atLeast"/>
              <w:ind w:left="60" w:right="60"/>
              <w:jc w:val="center"/>
              <w:rPr>
                <w:rFonts w:ascii="Arial" w:hAnsi="Arial" w:cs="Arial"/>
                <w:color w:val="000000"/>
                <w:sz w:val="18"/>
                <w:szCs w:val="18"/>
                <w:lang w:val="id-ID"/>
              </w:rPr>
            </w:pPr>
            <w:r w:rsidRPr="00DF17CA">
              <w:rPr>
                <w:rFonts w:ascii="Arial" w:hAnsi="Arial" w:cs="Arial"/>
                <w:color w:val="000000"/>
                <w:sz w:val="18"/>
                <w:szCs w:val="18"/>
                <w:lang w:val="id-ID"/>
              </w:rPr>
              <w:t>t</w:t>
            </w:r>
          </w:p>
        </w:tc>
        <w:tc>
          <w:tcPr>
            <w:tcW w:w="848" w:type="dxa"/>
            <w:vMerge w:val="restart"/>
            <w:tcBorders>
              <w:top w:val="single" w:sz="16" w:space="0" w:color="000000"/>
              <w:right w:val="single" w:sz="16" w:space="0" w:color="000000"/>
            </w:tcBorders>
            <w:shd w:val="clear" w:color="auto" w:fill="FFFFFF"/>
          </w:tcPr>
          <w:p w:rsidR="003F2AC1" w:rsidRPr="00DF17CA" w:rsidRDefault="003F2AC1" w:rsidP="003F2AC1">
            <w:pPr>
              <w:autoSpaceDE w:val="0"/>
              <w:autoSpaceDN w:val="0"/>
              <w:adjustRightInd w:val="0"/>
              <w:spacing w:after="0" w:line="320" w:lineRule="atLeast"/>
              <w:ind w:left="60" w:right="60"/>
              <w:jc w:val="center"/>
              <w:rPr>
                <w:rFonts w:ascii="Arial" w:hAnsi="Arial" w:cs="Arial"/>
                <w:color w:val="000000"/>
                <w:sz w:val="18"/>
                <w:szCs w:val="18"/>
                <w:lang w:val="id-ID"/>
              </w:rPr>
            </w:pPr>
            <w:r w:rsidRPr="00DF17CA">
              <w:rPr>
                <w:rFonts w:ascii="Arial" w:hAnsi="Arial" w:cs="Arial"/>
                <w:color w:val="000000"/>
                <w:sz w:val="18"/>
                <w:szCs w:val="18"/>
                <w:lang w:val="id-ID"/>
              </w:rPr>
              <w:t>Sig.</w:t>
            </w:r>
          </w:p>
        </w:tc>
      </w:tr>
      <w:tr w:rsidR="003F2AC1" w:rsidRPr="00DF17CA" w:rsidTr="003F2AC1">
        <w:trPr>
          <w:cantSplit/>
        </w:trPr>
        <w:tc>
          <w:tcPr>
            <w:tcW w:w="2304" w:type="dxa"/>
            <w:gridSpan w:val="2"/>
            <w:vMerge/>
            <w:tcBorders>
              <w:top w:val="single" w:sz="16" w:space="0" w:color="000000"/>
              <w:left w:val="single" w:sz="16" w:space="0" w:color="000000"/>
              <w:bottom w:val="nil"/>
              <w:right w:val="nil"/>
            </w:tcBorders>
            <w:shd w:val="clear" w:color="auto" w:fill="FFFFFF"/>
          </w:tcPr>
          <w:p w:rsidR="003F2AC1" w:rsidRPr="00DF17CA" w:rsidRDefault="003F2AC1" w:rsidP="003F2AC1">
            <w:pPr>
              <w:autoSpaceDE w:val="0"/>
              <w:autoSpaceDN w:val="0"/>
              <w:adjustRightInd w:val="0"/>
              <w:spacing w:after="0" w:line="240" w:lineRule="auto"/>
              <w:rPr>
                <w:rFonts w:ascii="Arial" w:hAnsi="Arial" w:cs="Arial"/>
                <w:color w:val="000000"/>
                <w:sz w:val="18"/>
                <w:szCs w:val="18"/>
                <w:lang w:val="id-ID"/>
              </w:rPr>
            </w:pPr>
          </w:p>
        </w:tc>
        <w:tc>
          <w:tcPr>
            <w:tcW w:w="1183" w:type="dxa"/>
            <w:tcBorders>
              <w:left w:val="single" w:sz="16" w:space="0" w:color="000000"/>
              <w:bottom w:val="single" w:sz="16" w:space="0" w:color="000000"/>
            </w:tcBorders>
            <w:shd w:val="clear" w:color="auto" w:fill="FFFFFF"/>
          </w:tcPr>
          <w:p w:rsidR="003F2AC1" w:rsidRPr="00DF17CA" w:rsidRDefault="003F2AC1" w:rsidP="003F2AC1">
            <w:pPr>
              <w:autoSpaceDE w:val="0"/>
              <w:autoSpaceDN w:val="0"/>
              <w:adjustRightInd w:val="0"/>
              <w:spacing w:after="0" w:line="320" w:lineRule="atLeast"/>
              <w:ind w:left="60" w:right="60"/>
              <w:jc w:val="center"/>
              <w:rPr>
                <w:rFonts w:ascii="Arial" w:hAnsi="Arial" w:cs="Arial"/>
                <w:color w:val="000000"/>
                <w:sz w:val="18"/>
                <w:szCs w:val="18"/>
                <w:lang w:val="id-ID"/>
              </w:rPr>
            </w:pPr>
            <w:r w:rsidRPr="00DF17CA">
              <w:rPr>
                <w:rFonts w:ascii="Arial" w:hAnsi="Arial" w:cs="Arial"/>
                <w:color w:val="000000"/>
                <w:sz w:val="18"/>
                <w:szCs w:val="18"/>
                <w:lang w:val="id-ID"/>
              </w:rPr>
              <w:t>B</w:t>
            </w:r>
          </w:p>
        </w:tc>
        <w:tc>
          <w:tcPr>
            <w:tcW w:w="1092" w:type="dxa"/>
            <w:tcBorders>
              <w:bottom w:val="single" w:sz="16" w:space="0" w:color="000000"/>
            </w:tcBorders>
            <w:shd w:val="clear" w:color="auto" w:fill="FFFFFF"/>
          </w:tcPr>
          <w:p w:rsidR="003F2AC1" w:rsidRPr="00DF17CA" w:rsidRDefault="003F2AC1" w:rsidP="003F2AC1">
            <w:pPr>
              <w:autoSpaceDE w:val="0"/>
              <w:autoSpaceDN w:val="0"/>
              <w:adjustRightInd w:val="0"/>
              <w:spacing w:after="0" w:line="320" w:lineRule="atLeast"/>
              <w:ind w:left="60" w:right="60"/>
              <w:jc w:val="center"/>
              <w:rPr>
                <w:rFonts w:ascii="Arial" w:hAnsi="Arial" w:cs="Arial"/>
                <w:color w:val="000000"/>
                <w:sz w:val="18"/>
                <w:szCs w:val="18"/>
                <w:lang w:val="id-ID"/>
              </w:rPr>
            </w:pPr>
            <w:r w:rsidRPr="00DF17CA">
              <w:rPr>
                <w:rFonts w:ascii="Arial" w:hAnsi="Arial" w:cs="Arial"/>
                <w:color w:val="000000"/>
                <w:sz w:val="18"/>
                <w:szCs w:val="18"/>
                <w:lang w:val="id-ID"/>
              </w:rPr>
              <w:t>Std. Error</w:t>
            </w:r>
          </w:p>
        </w:tc>
        <w:tc>
          <w:tcPr>
            <w:tcW w:w="1410" w:type="dxa"/>
            <w:tcBorders>
              <w:bottom w:val="single" w:sz="16" w:space="0" w:color="000000"/>
            </w:tcBorders>
            <w:shd w:val="clear" w:color="auto" w:fill="FFFFFF"/>
          </w:tcPr>
          <w:p w:rsidR="003F2AC1" w:rsidRPr="00DF17CA" w:rsidRDefault="003F2AC1" w:rsidP="003F2AC1">
            <w:pPr>
              <w:autoSpaceDE w:val="0"/>
              <w:autoSpaceDN w:val="0"/>
              <w:adjustRightInd w:val="0"/>
              <w:spacing w:after="0" w:line="320" w:lineRule="atLeast"/>
              <w:ind w:left="60" w:right="60"/>
              <w:jc w:val="center"/>
              <w:rPr>
                <w:rFonts w:ascii="Arial" w:hAnsi="Arial" w:cs="Arial"/>
                <w:color w:val="000000"/>
                <w:sz w:val="18"/>
                <w:szCs w:val="18"/>
                <w:lang w:val="id-ID"/>
              </w:rPr>
            </w:pPr>
            <w:r w:rsidRPr="00DF17CA">
              <w:rPr>
                <w:rFonts w:ascii="Arial" w:hAnsi="Arial" w:cs="Arial"/>
                <w:color w:val="000000"/>
                <w:sz w:val="18"/>
                <w:szCs w:val="18"/>
                <w:lang w:val="id-ID"/>
              </w:rPr>
              <w:t>Beta</w:t>
            </w:r>
          </w:p>
        </w:tc>
        <w:tc>
          <w:tcPr>
            <w:tcW w:w="833" w:type="dxa"/>
            <w:vMerge/>
            <w:tcBorders>
              <w:top w:val="single" w:sz="16" w:space="0" w:color="000000"/>
            </w:tcBorders>
            <w:shd w:val="clear" w:color="auto" w:fill="FFFFFF"/>
          </w:tcPr>
          <w:p w:rsidR="003F2AC1" w:rsidRPr="00DF17CA" w:rsidRDefault="003F2AC1" w:rsidP="003F2AC1">
            <w:pPr>
              <w:autoSpaceDE w:val="0"/>
              <w:autoSpaceDN w:val="0"/>
              <w:adjustRightInd w:val="0"/>
              <w:spacing w:after="0" w:line="240" w:lineRule="auto"/>
              <w:rPr>
                <w:rFonts w:ascii="Arial" w:hAnsi="Arial" w:cs="Arial"/>
                <w:color w:val="000000"/>
                <w:sz w:val="18"/>
                <w:szCs w:val="18"/>
                <w:lang w:val="id-ID"/>
              </w:rPr>
            </w:pPr>
          </w:p>
        </w:tc>
        <w:tc>
          <w:tcPr>
            <w:tcW w:w="848" w:type="dxa"/>
            <w:vMerge/>
            <w:tcBorders>
              <w:top w:val="single" w:sz="16" w:space="0" w:color="000000"/>
              <w:right w:val="single" w:sz="16" w:space="0" w:color="000000"/>
            </w:tcBorders>
            <w:shd w:val="clear" w:color="auto" w:fill="FFFFFF"/>
          </w:tcPr>
          <w:p w:rsidR="003F2AC1" w:rsidRPr="00DF17CA" w:rsidRDefault="003F2AC1" w:rsidP="003F2AC1">
            <w:pPr>
              <w:autoSpaceDE w:val="0"/>
              <w:autoSpaceDN w:val="0"/>
              <w:adjustRightInd w:val="0"/>
              <w:spacing w:after="0" w:line="240" w:lineRule="auto"/>
              <w:rPr>
                <w:rFonts w:ascii="Arial" w:hAnsi="Arial" w:cs="Arial"/>
                <w:color w:val="000000"/>
                <w:sz w:val="18"/>
                <w:szCs w:val="18"/>
                <w:lang w:val="id-ID"/>
              </w:rPr>
            </w:pPr>
          </w:p>
        </w:tc>
      </w:tr>
      <w:tr w:rsidR="003F2AC1" w:rsidRPr="00DF17CA" w:rsidTr="003F2AC1">
        <w:trPr>
          <w:cantSplit/>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3F2AC1" w:rsidRPr="00DF17CA" w:rsidRDefault="003F2AC1" w:rsidP="003F2AC1">
            <w:pPr>
              <w:autoSpaceDE w:val="0"/>
              <w:autoSpaceDN w:val="0"/>
              <w:adjustRightInd w:val="0"/>
              <w:spacing w:after="0" w:line="320" w:lineRule="atLeast"/>
              <w:ind w:left="60" w:right="60"/>
              <w:rPr>
                <w:rFonts w:ascii="Arial" w:hAnsi="Arial" w:cs="Arial"/>
                <w:color w:val="000000"/>
                <w:sz w:val="18"/>
                <w:szCs w:val="18"/>
                <w:lang w:val="id-ID"/>
              </w:rPr>
            </w:pPr>
            <w:r w:rsidRPr="00DF17CA">
              <w:rPr>
                <w:rFonts w:ascii="Arial" w:hAnsi="Arial" w:cs="Arial"/>
                <w:color w:val="000000"/>
                <w:sz w:val="18"/>
                <w:szCs w:val="18"/>
                <w:lang w:val="id-ID"/>
              </w:rPr>
              <w:t>1</w:t>
            </w:r>
          </w:p>
        </w:tc>
        <w:tc>
          <w:tcPr>
            <w:tcW w:w="1577" w:type="dxa"/>
            <w:tcBorders>
              <w:top w:val="single" w:sz="16" w:space="0" w:color="000000"/>
              <w:left w:val="nil"/>
              <w:bottom w:val="nil"/>
              <w:right w:val="single" w:sz="16" w:space="0" w:color="000000"/>
            </w:tcBorders>
            <w:shd w:val="clear" w:color="auto" w:fill="FFFFFF"/>
            <w:vAlign w:val="center"/>
          </w:tcPr>
          <w:p w:rsidR="003F2AC1" w:rsidRPr="00DF17CA" w:rsidRDefault="003F2AC1" w:rsidP="003F2AC1">
            <w:pPr>
              <w:autoSpaceDE w:val="0"/>
              <w:autoSpaceDN w:val="0"/>
              <w:adjustRightInd w:val="0"/>
              <w:spacing w:after="0" w:line="320" w:lineRule="atLeast"/>
              <w:ind w:left="60" w:right="60"/>
              <w:rPr>
                <w:rFonts w:ascii="Arial" w:hAnsi="Arial" w:cs="Arial"/>
                <w:color w:val="000000"/>
                <w:sz w:val="18"/>
                <w:szCs w:val="18"/>
                <w:lang w:val="id-ID"/>
              </w:rPr>
            </w:pPr>
            <w:r w:rsidRPr="00DF17CA">
              <w:rPr>
                <w:rFonts w:ascii="Arial" w:hAnsi="Arial" w:cs="Arial"/>
                <w:color w:val="000000"/>
                <w:sz w:val="18"/>
                <w:szCs w:val="18"/>
                <w:lang w:val="id-ID"/>
              </w:rPr>
              <w:t>(Constant)</w:t>
            </w:r>
          </w:p>
        </w:tc>
        <w:tc>
          <w:tcPr>
            <w:tcW w:w="1183" w:type="dxa"/>
            <w:tcBorders>
              <w:top w:val="single" w:sz="16" w:space="0" w:color="000000"/>
              <w:left w:val="single" w:sz="16" w:space="0" w:color="000000"/>
              <w:bottom w:val="nil"/>
            </w:tcBorders>
            <w:shd w:val="clear" w:color="auto" w:fill="FFFFFF"/>
            <w:vAlign w:val="center"/>
          </w:tcPr>
          <w:p w:rsidR="003F2AC1" w:rsidRPr="00DF17CA" w:rsidRDefault="003F2AC1" w:rsidP="003F2AC1">
            <w:pPr>
              <w:autoSpaceDE w:val="0"/>
              <w:autoSpaceDN w:val="0"/>
              <w:adjustRightInd w:val="0"/>
              <w:spacing w:after="0" w:line="320" w:lineRule="atLeast"/>
              <w:ind w:left="60" w:right="60"/>
              <w:jc w:val="right"/>
              <w:rPr>
                <w:rFonts w:ascii="Arial" w:hAnsi="Arial" w:cs="Arial"/>
                <w:color w:val="000000"/>
                <w:sz w:val="18"/>
                <w:szCs w:val="18"/>
                <w:lang w:val="id-ID"/>
              </w:rPr>
            </w:pPr>
            <w:r w:rsidRPr="00DF17CA">
              <w:rPr>
                <w:rFonts w:ascii="Arial" w:hAnsi="Arial" w:cs="Arial"/>
                <w:color w:val="000000"/>
                <w:sz w:val="18"/>
                <w:szCs w:val="18"/>
                <w:lang w:val="id-ID"/>
              </w:rPr>
              <w:t>3,521</w:t>
            </w:r>
          </w:p>
        </w:tc>
        <w:tc>
          <w:tcPr>
            <w:tcW w:w="1092" w:type="dxa"/>
            <w:tcBorders>
              <w:top w:val="single" w:sz="16" w:space="0" w:color="000000"/>
              <w:bottom w:val="nil"/>
            </w:tcBorders>
            <w:shd w:val="clear" w:color="auto" w:fill="FFFFFF"/>
            <w:vAlign w:val="center"/>
          </w:tcPr>
          <w:p w:rsidR="003F2AC1" w:rsidRPr="00DF17CA" w:rsidRDefault="003F2AC1" w:rsidP="003F2AC1">
            <w:pPr>
              <w:autoSpaceDE w:val="0"/>
              <w:autoSpaceDN w:val="0"/>
              <w:adjustRightInd w:val="0"/>
              <w:spacing w:after="0" w:line="320" w:lineRule="atLeast"/>
              <w:ind w:left="60" w:right="60"/>
              <w:jc w:val="right"/>
              <w:rPr>
                <w:rFonts w:ascii="Arial" w:hAnsi="Arial" w:cs="Arial"/>
                <w:color w:val="000000"/>
                <w:sz w:val="18"/>
                <w:szCs w:val="18"/>
                <w:lang w:val="id-ID"/>
              </w:rPr>
            </w:pPr>
            <w:r w:rsidRPr="00DF17CA">
              <w:rPr>
                <w:rFonts w:ascii="Arial" w:hAnsi="Arial" w:cs="Arial"/>
                <w:color w:val="000000"/>
                <w:sz w:val="18"/>
                <w:szCs w:val="18"/>
                <w:lang w:val="id-ID"/>
              </w:rPr>
              <w:t>1,713</w:t>
            </w:r>
          </w:p>
        </w:tc>
        <w:tc>
          <w:tcPr>
            <w:tcW w:w="1410" w:type="dxa"/>
            <w:tcBorders>
              <w:top w:val="single" w:sz="16" w:space="0" w:color="000000"/>
              <w:bottom w:val="nil"/>
            </w:tcBorders>
            <w:shd w:val="clear" w:color="auto" w:fill="FFFFFF"/>
          </w:tcPr>
          <w:p w:rsidR="003F2AC1" w:rsidRPr="00DF17CA" w:rsidRDefault="003F2AC1" w:rsidP="003F2AC1">
            <w:pPr>
              <w:autoSpaceDE w:val="0"/>
              <w:autoSpaceDN w:val="0"/>
              <w:adjustRightInd w:val="0"/>
              <w:spacing w:after="0" w:line="240" w:lineRule="auto"/>
              <w:rPr>
                <w:rFonts w:ascii="Times New Roman" w:hAnsi="Times New Roman" w:cs="Times New Roman"/>
                <w:sz w:val="24"/>
                <w:szCs w:val="24"/>
                <w:lang w:val="id-ID"/>
              </w:rPr>
            </w:pPr>
          </w:p>
        </w:tc>
        <w:tc>
          <w:tcPr>
            <w:tcW w:w="833" w:type="dxa"/>
            <w:tcBorders>
              <w:top w:val="single" w:sz="16" w:space="0" w:color="000000"/>
              <w:bottom w:val="nil"/>
            </w:tcBorders>
            <w:shd w:val="clear" w:color="auto" w:fill="FFFFFF"/>
            <w:vAlign w:val="center"/>
          </w:tcPr>
          <w:p w:rsidR="003F2AC1" w:rsidRPr="00DF17CA" w:rsidRDefault="003F2AC1" w:rsidP="003F2AC1">
            <w:pPr>
              <w:autoSpaceDE w:val="0"/>
              <w:autoSpaceDN w:val="0"/>
              <w:adjustRightInd w:val="0"/>
              <w:spacing w:after="0" w:line="320" w:lineRule="atLeast"/>
              <w:ind w:left="60" w:right="60"/>
              <w:jc w:val="right"/>
              <w:rPr>
                <w:rFonts w:ascii="Arial" w:hAnsi="Arial" w:cs="Arial"/>
                <w:color w:val="000000"/>
                <w:sz w:val="18"/>
                <w:szCs w:val="18"/>
                <w:lang w:val="id-ID"/>
              </w:rPr>
            </w:pPr>
            <w:r w:rsidRPr="00DF17CA">
              <w:rPr>
                <w:rFonts w:ascii="Arial" w:hAnsi="Arial" w:cs="Arial"/>
                <w:color w:val="000000"/>
                <w:sz w:val="18"/>
                <w:szCs w:val="18"/>
                <w:lang w:val="id-ID"/>
              </w:rPr>
              <w:t>2,056</w:t>
            </w:r>
          </w:p>
        </w:tc>
        <w:tc>
          <w:tcPr>
            <w:tcW w:w="848" w:type="dxa"/>
            <w:tcBorders>
              <w:top w:val="single" w:sz="16" w:space="0" w:color="000000"/>
              <w:bottom w:val="nil"/>
              <w:right w:val="single" w:sz="16" w:space="0" w:color="000000"/>
            </w:tcBorders>
            <w:shd w:val="clear" w:color="auto" w:fill="FFFFFF"/>
            <w:vAlign w:val="center"/>
          </w:tcPr>
          <w:p w:rsidR="003F2AC1" w:rsidRPr="00DF17CA" w:rsidRDefault="003F2AC1" w:rsidP="003F2AC1">
            <w:pPr>
              <w:autoSpaceDE w:val="0"/>
              <w:autoSpaceDN w:val="0"/>
              <w:adjustRightInd w:val="0"/>
              <w:spacing w:after="0" w:line="320" w:lineRule="atLeast"/>
              <w:ind w:left="60" w:right="60"/>
              <w:jc w:val="right"/>
              <w:rPr>
                <w:rFonts w:ascii="Arial" w:hAnsi="Arial" w:cs="Arial"/>
                <w:color w:val="000000"/>
                <w:sz w:val="18"/>
                <w:szCs w:val="18"/>
                <w:lang w:val="id-ID"/>
              </w:rPr>
            </w:pPr>
            <w:r w:rsidRPr="00DF17CA">
              <w:rPr>
                <w:rFonts w:ascii="Arial" w:hAnsi="Arial" w:cs="Arial"/>
                <w:color w:val="000000"/>
                <w:sz w:val="18"/>
                <w:szCs w:val="18"/>
                <w:lang w:val="id-ID"/>
              </w:rPr>
              <w:t>,043</w:t>
            </w:r>
          </w:p>
        </w:tc>
      </w:tr>
      <w:tr w:rsidR="003F2AC1" w:rsidRPr="00DF17CA" w:rsidTr="003F2AC1">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3F2AC1" w:rsidRPr="00DF17CA" w:rsidRDefault="003F2AC1" w:rsidP="003F2AC1">
            <w:pPr>
              <w:autoSpaceDE w:val="0"/>
              <w:autoSpaceDN w:val="0"/>
              <w:adjustRightInd w:val="0"/>
              <w:spacing w:after="0" w:line="240" w:lineRule="auto"/>
              <w:rPr>
                <w:rFonts w:ascii="Arial" w:hAnsi="Arial" w:cs="Arial"/>
                <w:color w:val="000000"/>
                <w:sz w:val="18"/>
                <w:szCs w:val="18"/>
                <w:lang w:val="id-ID"/>
              </w:rPr>
            </w:pPr>
          </w:p>
        </w:tc>
        <w:tc>
          <w:tcPr>
            <w:tcW w:w="1577" w:type="dxa"/>
            <w:tcBorders>
              <w:top w:val="nil"/>
              <w:left w:val="nil"/>
              <w:bottom w:val="nil"/>
              <w:right w:val="single" w:sz="16" w:space="0" w:color="000000"/>
            </w:tcBorders>
            <w:shd w:val="clear" w:color="auto" w:fill="FFFFFF"/>
            <w:vAlign w:val="center"/>
          </w:tcPr>
          <w:p w:rsidR="003F2AC1" w:rsidRPr="00DF17CA" w:rsidRDefault="003F2AC1" w:rsidP="003F2AC1">
            <w:pPr>
              <w:autoSpaceDE w:val="0"/>
              <w:autoSpaceDN w:val="0"/>
              <w:adjustRightInd w:val="0"/>
              <w:spacing w:after="0" w:line="320" w:lineRule="atLeast"/>
              <w:ind w:left="60" w:right="60"/>
              <w:rPr>
                <w:rFonts w:ascii="Arial" w:hAnsi="Arial" w:cs="Arial"/>
                <w:color w:val="000000"/>
                <w:sz w:val="18"/>
                <w:szCs w:val="18"/>
                <w:lang w:val="id-ID"/>
              </w:rPr>
            </w:pPr>
            <w:r w:rsidRPr="00DF17CA">
              <w:rPr>
                <w:rFonts w:ascii="Arial" w:hAnsi="Arial" w:cs="Arial"/>
                <w:color w:val="000000"/>
                <w:sz w:val="18"/>
                <w:szCs w:val="18"/>
                <w:lang w:val="id-ID"/>
              </w:rPr>
              <w:t>Kesadaran WP</w:t>
            </w:r>
          </w:p>
        </w:tc>
        <w:tc>
          <w:tcPr>
            <w:tcW w:w="1183" w:type="dxa"/>
            <w:tcBorders>
              <w:top w:val="nil"/>
              <w:left w:val="single" w:sz="16" w:space="0" w:color="000000"/>
              <w:bottom w:val="nil"/>
            </w:tcBorders>
            <w:shd w:val="clear" w:color="auto" w:fill="FFFFFF"/>
            <w:vAlign w:val="center"/>
          </w:tcPr>
          <w:p w:rsidR="003F2AC1" w:rsidRPr="00DF17CA" w:rsidRDefault="003F2AC1" w:rsidP="003F2AC1">
            <w:pPr>
              <w:autoSpaceDE w:val="0"/>
              <w:autoSpaceDN w:val="0"/>
              <w:adjustRightInd w:val="0"/>
              <w:spacing w:after="0" w:line="320" w:lineRule="atLeast"/>
              <w:ind w:left="60" w:right="60"/>
              <w:jc w:val="right"/>
              <w:rPr>
                <w:rFonts w:ascii="Arial" w:hAnsi="Arial" w:cs="Arial"/>
                <w:color w:val="000000"/>
                <w:sz w:val="18"/>
                <w:szCs w:val="18"/>
                <w:lang w:val="id-ID"/>
              </w:rPr>
            </w:pPr>
            <w:r w:rsidRPr="00DF17CA">
              <w:rPr>
                <w:rFonts w:ascii="Arial" w:hAnsi="Arial" w:cs="Arial"/>
                <w:color w:val="000000"/>
                <w:sz w:val="18"/>
                <w:szCs w:val="18"/>
                <w:lang w:val="id-ID"/>
              </w:rPr>
              <w:t>,466</w:t>
            </w:r>
          </w:p>
        </w:tc>
        <w:tc>
          <w:tcPr>
            <w:tcW w:w="1092" w:type="dxa"/>
            <w:tcBorders>
              <w:top w:val="nil"/>
              <w:bottom w:val="nil"/>
            </w:tcBorders>
            <w:shd w:val="clear" w:color="auto" w:fill="FFFFFF"/>
            <w:vAlign w:val="center"/>
          </w:tcPr>
          <w:p w:rsidR="003F2AC1" w:rsidRPr="00DF17CA" w:rsidRDefault="003F2AC1" w:rsidP="003F2AC1">
            <w:pPr>
              <w:autoSpaceDE w:val="0"/>
              <w:autoSpaceDN w:val="0"/>
              <w:adjustRightInd w:val="0"/>
              <w:spacing w:after="0" w:line="320" w:lineRule="atLeast"/>
              <w:ind w:left="60" w:right="60"/>
              <w:jc w:val="right"/>
              <w:rPr>
                <w:rFonts w:ascii="Arial" w:hAnsi="Arial" w:cs="Arial"/>
                <w:color w:val="000000"/>
                <w:sz w:val="18"/>
                <w:szCs w:val="18"/>
                <w:lang w:val="id-ID"/>
              </w:rPr>
            </w:pPr>
            <w:r w:rsidRPr="00DF17CA">
              <w:rPr>
                <w:rFonts w:ascii="Arial" w:hAnsi="Arial" w:cs="Arial"/>
                <w:color w:val="000000"/>
                <w:sz w:val="18"/>
                <w:szCs w:val="18"/>
                <w:lang w:val="id-ID"/>
              </w:rPr>
              <w:t>,113</w:t>
            </w:r>
          </w:p>
        </w:tc>
        <w:tc>
          <w:tcPr>
            <w:tcW w:w="1410" w:type="dxa"/>
            <w:tcBorders>
              <w:top w:val="nil"/>
              <w:bottom w:val="nil"/>
            </w:tcBorders>
            <w:shd w:val="clear" w:color="auto" w:fill="FFFFFF"/>
            <w:vAlign w:val="center"/>
          </w:tcPr>
          <w:p w:rsidR="003F2AC1" w:rsidRPr="00DF17CA" w:rsidRDefault="003F2AC1" w:rsidP="003F2AC1">
            <w:pPr>
              <w:autoSpaceDE w:val="0"/>
              <w:autoSpaceDN w:val="0"/>
              <w:adjustRightInd w:val="0"/>
              <w:spacing w:after="0" w:line="320" w:lineRule="atLeast"/>
              <w:ind w:left="60" w:right="60"/>
              <w:jc w:val="right"/>
              <w:rPr>
                <w:rFonts w:ascii="Arial" w:hAnsi="Arial" w:cs="Arial"/>
                <w:color w:val="000000"/>
                <w:sz w:val="18"/>
                <w:szCs w:val="18"/>
                <w:lang w:val="id-ID"/>
              </w:rPr>
            </w:pPr>
            <w:r w:rsidRPr="00DF17CA">
              <w:rPr>
                <w:rFonts w:ascii="Arial" w:hAnsi="Arial" w:cs="Arial"/>
                <w:color w:val="000000"/>
                <w:sz w:val="18"/>
                <w:szCs w:val="18"/>
                <w:lang w:val="id-ID"/>
              </w:rPr>
              <w:t>,499</w:t>
            </w:r>
          </w:p>
        </w:tc>
        <w:tc>
          <w:tcPr>
            <w:tcW w:w="833" w:type="dxa"/>
            <w:tcBorders>
              <w:top w:val="nil"/>
              <w:bottom w:val="nil"/>
            </w:tcBorders>
            <w:shd w:val="clear" w:color="auto" w:fill="FFFFFF"/>
            <w:vAlign w:val="center"/>
          </w:tcPr>
          <w:p w:rsidR="003F2AC1" w:rsidRPr="00DF17CA" w:rsidRDefault="003F2AC1" w:rsidP="003F2AC1">
            <w:pPr>
              <w:autoSpaceDE w:val="0"/>
              <w:autoSpaceDN w:val="0"/>
              <w:adjustRightInd w:val="0"/>
              <w:spacing w:after="0" w:line="320" w:lineRule="atLeast"/>
              <w:ind w:left="60" w:right="60"/>
              <w:jc w:val="right"/>
              <w:rPr>
                <w:rFonts w:ascii="Arial" w:hAnsi="Arial" w:cs="Arial"/>
                <w:color w:val="000000"/>
                <w:sz w:val="18"/>
                <w:szCs w:val="18"/>
                <w:lang w:val="id-ID"/>
              </w:rPr>
            </w:pPr>
            <w:r w:rsidRPr="00DF17CA">
              <w:rPr>
                <w:rFonts w:ascii="Arial" w:hAnsi="Arial" w:cs="Arial"/>
                <w:color w:val="000000"/>
                <w:sz w:val="18"/>
                <w:szCs w:val="18"/>
                <w:lang w:val="id-ID"/>
              </w:rPr>
              <w:t>4,115</w:t>
            </w:r>
          </w:p>
        </w:tc>
        <w:tc>
          <w:tcPr>
            <w:tcW w:w="848" w:type="dxa"/>
            <w:tcBorders>
              <w:top w:val="nil"/>
              <w:bottom w:val="nil"/>
              <w:right w:val="single" w:sz="16" w:space="0" w:color="000000"/>
            </w:tcBorders>
            <w:shd w:val="clear" w:color="auto" w:fill="FFFFFF"/>
            <w:vAlign w:val="center"/>
          </w:tcPr>
          <w:p w:rsidR="003F2AC1" w:rsidRPr="00DF17CA" w:rsidRDefault="003F2AC1" w:rsidP="003F2AC1">
            <w:pPr>
              <w:autoSpaceDE w:val="0"/>
              <w:autoSpaceDN w:val="0"/>
              <w:adjustRightInd w:val="0"/>
              <w:spacing w:after="0" w:line="320" w:lineRule="atLeast"/>
              <w:ind w:left="60" w:right="60"/>
              <w:jc w:val="right"/>
              <w:rPr>
                <w:rFonts w:ascii="Arial" w:hAnsi="Arial" w:cs="Arial"/>
                <w:color w:val="000000"/>
                <w:sz w:val="18"/>
                <w:szCs w:val="18"/>
                <w:lang w:val="id-ID"/>
              </w:rPr>
            </w:pPr>
            <w:r w:rsidRPr="00DF17CA">
              <w:rPr>
                <w:rFonts w:ascii="Arial" w:hAnsi="Arial" w:cs="Arial"/>
                <w:color w:val="000000"/>
                <w:sz w:val="18"/>
                <w:szCs w:val="18"/>
                <w:lang w:val="id-ID"/>
              </w:rPr>
              <w:t>,000</w:t>
            </w:r>
          </w:p>
        </w:tc>
      </w:tr>
      <w:tr w:rsidR="003F2AC1" w:rsidRPr="00DF17CA" w:rsidTr="003F2AC1">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3F2AC1" w:rsidRPr="00DF17CA" w:rsidRDefault="003F2AC1" w:rsidP="003F2AC1">
            <w:pPr>
              <w:autoSpaceDE w:val="0"/>
              <w:autoSpaceDN w:val="0"/>
              <w:adjustRightInd w:val="0"/>
              <w:spacing w:after="0" w:line="240" w:lineRule="auto"/>
              <w:rPr>
                <w:rFonts w:ascii="Arial" w:hAnsi="Arial" w:cs="Arial"/>
                <w:color w:val="000000"/>
                <w:sz w:val="18"/>
                <w:szCs w:val="18"/>
                <w:lang w:val="id-ID"/>
              </w:rPr>
            </w:pPr>
          </w:p>
        </w:tc>
        <w:tc>
          <w:tcPr>
            <w:tcW w:w="1577" w:type="dxa"/>
            <w:tcBorders>
              <w:top w:val="nil"/>
              <w:left w:val="nil"/>
              <w:bottom w:val="nil"/>
              <w:right w:val="single" w:sz="16" w:space="0" w:color="000000"/>
            </w:tcBorders>
            <w:shd w:val="clear" w:color="auto" w:fill="FFFFFF"/>
            <w:vAlign w:val="center"/>
          </w:tcPr>
          <w:p w:rsidR="003F2AC1" w:rsidRPr="00DF17CA" w:rsidRDefault="003F2AC1" w:rsidP="003F2AC1">
            <w:pPr>
              <w:autoSpaceDE w:val="0"/>
              <w:autoSpaceDN w:val="0"/>
              <w:adjustRightInd w:val="0"/>
              <w:spacing w:after="0" w:line="320" w:lineRule="atLeast"/>
              <w:ind w:left="60" w:right="60"/>
              <w:rPr>
                <w:rFonts w:ascii="Arial" w:hAnsi="Arial" w:cs="Arial"/>
                <w:color w:val="000000"/>
                <w:sz w:val="18"/>
                <w:szCs w:val="18"/>
                <w:lang w:val="id-ID"/>
              </w:rPr>
            </w:pPr>
            <w:r w:rsidRPr="00DF17CA">
              <w:rPr>
                <w:rFonts w:ascii="Arial" w:hAnsi="Arial" w:cs="Arial"/>
                <w:color w:val="000000"/>
                <w:sz w:val="18"/>
                <w:szCs w:val="18"/>
                <w:lang w:val="id-ID"/>
              </w:rPr>
              <w:t>Pengetahuan Perpajakan</w:t>
            </w:r>
          </w:p>
        </w:tc>
        <w:tc>
          <w:tcPr>
            <w:tcW w:w="1183" w:type="dxa"/>
            <w:tcBorders>
              <w:top w:val="nil"/>
              <w:left w:val="single" w:sz="16" w:space="0" w:color="000000"/>
              <w:bottom w:val="nil"/>
            </w:tcBorders>
            <w:shd w:val="clear" w:color="auto" w:fill="FFFFFF"/>
            <w:vAlign w:val="center"/>
          </w:tcPr>
          <w:p w:rsidR="003F2AC1" w:rsidRPr="00DF17CA" w:rsidRDefault="003F2AC1" w:rsidP="003F2AC1">
            <w:pPr>
              <w:autoSpaceDE w:val="0"/>
              <w:autoSpaceDN w:val="0"/>
              <w:adjustRightInd w:val="0"/>
              <w:spacing w:after="0" w:line="320" w:lineRule="atLeast"/>
              <w:ind w:left="60" w:right="60"/>
              <w:jc w:val="right"/>
              <w:rPr>
                <w:rFonts w:ascii="Arial" w:hAnsi="Arial" w:cs="Arial"/>
                <w:color w:val="000000"/>
                <w:sz w:val="18"/>
                <w:szCs w:val="18"/>
                <w:lang w:val="id-ID"/>
              </w:rPr>
            </w:pPr>
            <w:r w:rsidRPr="00DF17CA">
              <w:rPr>
                <w:rFonts w:ascii="Arial" w:hAnsi="Arial" w:cs="Arial"/>
                <w:color w:val="000000"/>
                <w:sz w:val="18"/>
                <w:szCs w:val="18"/>
                <w:lang w:val="id-ID"/>
              </w:rPr>
              <w:t>-,296</w:t>
            </w:r>
          </w:p>
        </w:tc>
        <w:tc>
          <w:tcPr>
            <w:tcW w:w="1092" w:type="dxa"/>
            <w:tcBorders>
              <w:top w:val="nil"/>
              <w:bottom w:val="nil"/>
            </w:tcBorders>
            <w:shd w:val="clear" w:color="auto" w:fill="FFFFFF"/>
            <w:vAlign w:val="center"/>
          </w:tcPr>
          <w:p w:rsidR="003F2AC1" w:rsidRPr="00DF17CA" w:rsidRDefault="003F2AC1" w:rsidP="003F2AC1">
            <w:pPr>
              <w:autoSpaceDE w:val="0"/>
              <w:autoSpaceDN w:val="0"/>
              <w:adjustRightInd w:val="0"/>
              <w:spacing w:after="0" w:line="320" w:lineRule="atLeast"/>
              <w:ind w:left="60" w:right="60"/>
              <w:jc w:val="right"/>
              <w:rPr>
                <w:rFonts w:ascii="Arial" w:hAnsi="Arial" w:cs="Arial"/>
                <w:color w:val="000000"/>
                <w:sz w:val="18"/>
                <w:szCs w:val="18"/>
                <w:lang w:val="id-ID"/>
              </w:rPr>
            </w:pPr>
            <w:r w:rsidRPr="00DF17CA">
              <w:rPr>
                <w:rFonts w:ascii="Arial" w:hAnsi="Arial" w:cs="Arial"/>
                <w:color w:val="000000"/>
                <w:sz w:val="18"/>
                <w:szCs w:val="18"/>
                <w:lang w:val="id-ID"/>
              </w:rPr>
              <w:t>,100</w:t>
            </w:r>
          </w:p>
        </w:tc>
        <w:tc>
          <w:tcPr>
            <w:tcW w:w="1410" w:type="dxa"/>
            <w:tcBorders>
              <w:top w:val="nil"/>
              <w:bottom w:val="nil"/>
            </w:tcBorders>
            <w:shd w:val="clear" w:color="auto" w:fill="FFFFFF"/>
            <w:vAlign w:val="center"/>
          </w:tcPr>
          <w:p w:rsidR="003F2AC1" w:rsidRPr="00DF17CA" w:rsidRDefault="003F2AC1" w:rsidP="003F2AC1">
            <w:pPr>
              <w:autoSpaceDE w:val="0"/>
              <w:autoSpaceDN w:val="0"/>
              <w:adjustRightInd w:val="0"/>
              <w:spacing w:after="0" w:line="320" w:lineRule="atLeast"/>
              <w:ind w:left="60" w:right="60"/>
              <w:jc w:val="right"/>
              <w:rPr>
                <w:rFonts w:ascii="Arial" w:hAnsi="Arial" w:cs="Arial"/>
                <w:color w:val="000000"/>
                <w:sz w:val="18"/>
                <w:szCs w:val="18"/>
                <w:lang w:val="id-ID"/>
              </w:rPr>
            </w:pPr>
            <w:r w:rsidRPr="00DF17CA">
              <w:rPr>
                <w:rFonts w:ascii="Arial" w:hAnsi="Arial" w:cs="Arial"/>
                <w:color w:val="000000"/>
                <w:sz w:val="18"/>
                <w:szCs w:val="18"/>
                <w:lang w:val="id-ID"/>
              </w:rPr>
              <w:t>-,363</w:t>
            </w:r>
          </w:p>
        </w:tc>
        <w:tc>
          <w:tcPr>
            <w:tcW w:w="833" w:type="dxa"/>
            <w:tcBorders>
              <w:top w:val="nil"/>
              <w:bottom w:val="nil"/>
            </w:tcBorders>
            <w:shd w:val="clear" w:color="auto" w:fill="FFFFFF"/>
            <w:vAlign w:val="center"/>
          </w:tcPr>
          <w:p w:rsidR="003F2AC1" w:rsidRPr="00DF17CA" w:rsidRDefault="003F2AC1" w:rsidP="003F2AC1">
            <w:pPr>
              <w:autoSpaceDE w:val="0"/>
              <w:autoSpaceDN w:val="0"/>
              <w:adjustRightInd w:val="0"/>
              <w:spacing w:after="0" w:line="320" w:lineRule="atLeast"/>
              <w:ind w:left="60" w:right="60"/>
              <w:jc w:val="right"/>
              <w:rPr>
                <w:rFonts w:ascii="Arial" w:hAnsi="Arial" w:cs="Arial"/>
                <w:color w:val="000000"/>
                <w:sz w:val="18"/>
                <w:szCs w:val="18"/>
                <w:lang w:val="id-ID"/>
              </w:rPr>
            </w:pPr>
            <w:r w:rsidRPr="00DF17CA">
              <w:rPr>
                <w:rFonts w:ascii="Arial" w:hAnsi="Arial" w:cs="Arial"/>
                <w:color w:val="000000"/>
                <w:sz w:val="18"/>
                <w:szCs w:val="18"/>
                <w:lang w:val="id-ID"/>
              </w:rPr>
              <w:t>-2,944</w:t>
            </w:r>
          </w:p>
        </w:tc>
        <w:tc>
          <w:tcPr>
            <w:tcW w:w="848" w:type="dxa"/>
            <w:tcBorders>
              <w:top w:val="nil"/>
              <w:bottom w:val="nil"/>
              <w:right w:val="single" w:sz="16" w:space="0" w:color="000000"/>
            </w:tcBorders>
            <w:shd w:val="clear" w:color="auto" w:fill="FFFFFF"/>
            <w:vAlign w:val="center"/>
          </w:tcPr>
          <w:p w:rsidR="003F2AC1" w:rsidRPr="00DF17CA" w:rsidRDefault="003F2AC1" w:rsidP="003F2AC1">
            <w:pPr>
              <w:autoSpaceDE w:val="0"/>
              <w:autoSpaceDN w:val="0"/>
              <w:adjustRightInd w:val="0"/>
              <w:spacing w:after="0" w:line="320" w:lineRule="atLeast"/>
              <w:ind w:left="60" w:right="60"/>
              <w:jc w:val="right"/>
              <w:rPr>
                <w:rFonts w:ascii="Arial" w:hAnsi="Arial" w:cs="Arial"/>
                <w:color w:val="000000"/>
                <w:sz w:val="18"/>
                <w:szCs w:val="18"/>
                <w:lang w:val="id-ID"/>
              </w:rPr>
            </w:pPr>
            <w:r w:rsidRPr="00DF17CA">
              <w:rPr>
                <w:rFonts w:ascii="Arial" w:hAnsi="Arial" w:cs="Arial"/>
                <w:color w:val="000000"/>
                <w:sz w:val="18"/>
                <w:szCs w:val="18"/>
                <w:lang w:val="id-ID"/>
              </w:rPr>
              <w:t>,004</w:t>
            </w:r>
          </w:p>
        </w:tc>
      </w:tr>
      <w:tr w:rsidR="003F2AC1" w:rsidRPr="00DF17CA" w:rsidTr="003F2AC1">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3F2AC1" w:rsidRPr="00DF17CA" w:rsidRDefault="003F2AC1" w:rsidP="003F2AC1">
            <w:pPr>
              <w:autoSpaceDE w:val="0"/>
              <w:autoSpaceDN w:val="0"/>
              <w:adjustRightInd w:val="0"/>
              <w:spacing w:after="0" w:line="240" w:lineRule="auto"/>
              <w:rPr>
                <w:rFonts w:ascii="Arial" w:hAnsi="Arial" w:cs="Arial"/>
                <w:color w:val="000000"/>
                <w:sz w:val="18"/>
                <w:szCs w:val="18"/>
                <w:lang w:val="id-ID"/>
              </w:rPr>
            </w:pPr>
          </w:p>
        </w:tc>
        <w:tc>
          <w:tcPr>
            <w:tcW w:w="1577" w:type="dxa"/>
            <w:tcBorders>
              <w:top w:val="nil"/>
              <w:left w:val="nil"/>
              <w:bottom w:val="single" w:sz="16" w:space="0" w:color="000000"/>
              <w:right w:val="single" w:sz="16" w:space="0" w:color="000000"/>
            </w:tcBorders>
            <w:shd w:val="clear" w:color="auto" w:fill="FFFFFF"/>
            <w:vAlign w:val="center"/>
          </w:tcPr>
          <w:p w:rsidR="003F2AC1" w:rsidRPr="00DF17CA" w:rsidRDefault="003F2AC1" w:rsidP="003F2AC1">
            <w:pPr>
              <w:autoSpaceDE w:val="0"/>
              <w:autoSpaceDN w:val="0"/>
              <w:adjustRightInd w:val="0"/>
              <w:spacing w:after="0" w:line="320" w:lineRule="atLeast"/>
              <w:ind w:left="60" w:right="60"/>
              <w:rPr>
                <w:rFonts w:ascii="Arial" w:hAnsi="Arial" w:cs="Arial"/>
                <w:color w:val="000000"/>
                <w:sz w:val="18"/>
                <w:szCs w:val="18"/>
                <w:lang w:val="id-ID"/>
              </w:rPr>
            </w:pPr>
            <w:r w:rsidRPr="00DF17CA">
              <w:rPr>
                <w:rFonts w:ascii="Arial" w:hAnsi="Arial" w:cs="Arial"/>
                <w:color w:val="000000"/>
                <w:sz w:val="18"/>
                <w:szCs w:val="18"/>
                <w:lang w:val="id-ID"/>
              </w:rPr>
              <w:t>Pendapatan</w:t>
            </w:r>
          </w:p>
        </w:tc>
        <w:tc>
          <w:tcPr>
            <w:tcW w:w="1183" w:type="dxa"/>
            <w:tcBorders>
              <w:top w:val="nil"/>
              <w:left w:val="single" w:sz="16" w:space="0" w:color="000000"/>
              <w:bottom w:val="single" w:sz="16" w:space="0" w:color="000000"/>
            </w:tcBorders>
            <w:shd w:val="clear" w:color="auto" w:fill="FFFFFF"/>
            <w:vAlign w:val="center"/>
          </w:tcPr>
          <w:p w:rsidR="003F2AC1" w:rsidRPr="00DF17CA" w:rsidRDefault="003F2AC1" w:rsidP="003F2AC1">
            <w:pPr>
              <w:autoSpaceDE w:val="0"/>
              <w:autoSpaceDN w:val="0"/>
              <w:adjustRightInd w:val="0"/>
              <w:spacing w:after="0" w:line="320" w:lineRule="atLeast"/>
              <w:ind w:left="60" w:right="60"/>
              <w:jc w:val="right"/>
              <w:rPr>
                <w:rFonts w:ascii="Arial" w:hAnsi="Arial" w:cs="Arial"/>
                <w:color w:val="000000"/>
                <w:sz w:val="18"/>
                <w:szCs w:val="18"/>
                <w:lang w:val="id-ID"/>
              </w:rPr>
            </w:pPr>
            <w:r w:rsidRPr="00DF17CA">
              <w:rPr>
                <w:rFonts w:ascii="Arial" w:hAnsi="Arial" w:cs="Arial"/>
                <w:color w:val="000000"/>
                <w:sz w:val="18"/>
                <w:szCs w:val="18"/>
                <w:lang w:val="id-ID"/>
              </w:rPr>
              <w:t>,536</w:t>
            </w:r>
          </w:p>
        </w:tc>
        <w:tc>
          <w:tcPr>
            <w:tcW w:w="1092" w:type="dxa"/>
            <w:tcBorders>
              <w:top w:val="nil"/>
              <w:bottom w:val="single" w:sz="16" w:space="0" w:color="000000"/>
            </w:tcBorders>
            <w:shd w:val="clear" w:color="auto" w:fill="FFFFFF"/>
            <w:vAlign w:val="center"/>
          </w:tcPr>
          <w:p w:rsidR="003F2AC1" w:rsidRPr="00DF17CA" w:rsidRDefault="003F2AC1" w:rsidP="003F2AC1">
            <w:pPr>
              <w:autoSpaceDE w:val="0"/>
              <w:autoSpaceDN w:val="0"/>
              <w:adjustRightInd w:val="0"/>
              <w:spacing w:after="0" w:line="320" w:lineRule="atLeast"/>
              <w:ind w:left="60" w:right="60"/>
              <w:jc w:val="right"/>
              <w:rPr>
                <w:rFonts w:ascii="Arial" w:hAnsi="Arial" w:cs="Arial"/>
                <w:color w:val="000000"/>
                <w:sz w:val="18"/>
                <w:szCs w:val="18"/>
                <w:lang w:val="id-ID"/>
              </w:rPr>
            </w:pPr>
            <w:r w:rsidRPr="00DF17CA">
              <w:rPr>
                <w:rFonts w:ascii="Arial" w:hAnsi="Arial" w:cs="Arial"/>
                <w:color w:val="000000"/>
                <w:sz w:val="18"/>
                <w:szCs w:val="18"/>
                <w:lang w:val="id-ID"/>
              </w:rPr>
              <w:t>,099</w:t>
            </w:r>
          </w:p>
        </w:tc>
        <w:tc>
          <w:tcPr>
            <w:tcW w:w="1410" w:type="dxa"/>
            <w:tcBorders>
              <w:top w:val="nil"/>
              <w:bottom w:val="single" w:sz="16" w:space="0" w:color="000000"/>
            </w:tcBorders>
            <w:shd w:val="clear" w:color="auto" w:fill="FFFFFF"/>
            <w:vAlign w:val="center"/>
          </w:tcPr>
          <w:p w:rsidR="003F2AC1" w:rsidRPr="00DF17CA" w:rsidRDefault="003F2AC1" w:rsidP="003F2AC1">
            <w:pPr>
              <w:autoSpaceDE w:val="0"/>
              <w:autoSpaceDN w:val="0"/>
              <w:adjustRightInd w:val="0"/>
              <w:spacing w:after="0" w:line="320" w:lineRule="atLeast"/>
              <w:ind w:left="60" w:right="60"/>
              <w:jc w:val="right"/>
              <w:rPr>
                <w:rFonts w:ascii="Arial" w:hAnsi="Arial" w:cs="Arial"/>
                <w:color w:val="000000"/>
                <w:sz w:val="18"/>
                <w:szCs w:val="18"/>
                <w:lang w:val="id-ID"/>
              </w:rPr>
            </w:pPr>
            <w:r w:rsidRPr="00DF17CA">
              <w:rPr>
                <w:rFonts w:ascii="Arial" w:hAnsi="Arial" w:cs="Arial"/>
                <w:color w:val="000000"/>
                <w:sz w:val="18"/>
                <w:szCs w:val="18"/>
                <w:lang w:val="id-ID"/>
              </w:rPr>
              <w:t>,469</w:t>
            </w:r>
          </w:p>
        </w:tc>
        <w:tc>
          <w:tcPr>
            <w:tcW w:w="833" w:type="dxa"/>
            <w:tcBorders>
              <w:top w:val="nil"/>
              <w:bottom w:val="single" w:sz="16" w:space="0" w:color="000000"/>
            </w:tcBorders>
            <w:shd w:val="clear" w:color="auto" w:fill="FFFFFF"/>
            <w:vAlign w:val="center"/>
          </w:tcPr>
          <w:p w:rsidR="003F2AC1" w:rsidRPr="00DF17CA" w:rsidRDefault="003F2AC1" w:rsidP="003F2AC1">
            <w:pPr>
              <w:autoSpaceDE w:val="0"/>
              <w:autoSpaceDN w:val="0"/>
              <w:adjustRightInd w:val="0"/>
              <w:spacing w:after="0" w:line="320" w:lineRule="atLeast"/>
              <w:ind w:left="60" w:right="60"/>
              <w:jc w:val="right"/>
              <w:rPr>
                <w:rFonts w:ascii="Arial" w:hAnsi="Arial" w:cs="Arial"/>
                <w:color w:val="000000"/>
                <w:sz w:val="18"/>
                <w:szCs w:val="18"/>
                <w:lang w:val="id-ID"/>
              </w:rPr>
            </w:pPr>
            <w:r w:rsidRPr="00DF17CA">
              <w:rPr>
                <w:rFonts w:ascii="Arial" w:hAnsi="Arial" w:cs="Arial"/>
                <w:color w:val="000000"/>
                <w:sz w:val="18"/>
                <w:szCs w:val="18"/>
                <w:lang w:val="id-ID"/>
              </w:rPr>
              <w:t>5,438</w:t>
            </w:r>
          </w:p>
        </w:tc>
        <w:tc>
          <w:tcPr>
            <w:tcW w:w="848" w:type="dxa"/>
            <w:tcBorders>
              <w:top w:val="nil"/>
              <w:bottom w:val="single" w:sz="16" w:space="0" w:color="000000"/>
              <w:right w:val="single" w:sz="16" w:space="0" w:color="000000"/>
            </w:tcBorders>
            <w:shd w:val="clear" w:color="auto" w:fill="FFFFFF"/>
            <w:vAlign w:val="center"/>
          </w:tcPr>
          <w:p w:rsidR="003F2AC1" w:rsidRPr="00DF17CA" w:rsidRDefault="003F2AC1" w:rsidP="003F2AC1">
            <w:pPr>
              <w:autoSpaceDE w:val="0"/>
              <w:autoSpaceDN w:val="0"/>
              <w:adjustRightInd w:val="0"/>
              <w:spacing w:after="0" w:line="320" w:lineRule="atLeast"/>
              <w:ind w:left="60" w:right="60"/>
              <w:jc w:val="right"/>
              <w:rPr>
                <w:rFonts w:ascii="Arial" w:hAnsi="Arial" w:cs="Arial"/>
                <w:color w:val="000000"/>
                <w:sz w:val="18"/>
                <w:szCs w:val="18"/>
                <w:lang w:val="id-ID"/>
              </w:rPr>
            </w:pPr>
            <w:r w:rsidRPr="00DF17CA">
              <w:rPr>
                <w:rFonts w:ascii="Arial" w:hAnsi="Arial" w:cs="Arial"/>
                <w:color w:val="000000"/>
                <w:sz w:val="18"/>
                <w:szCs w:val="18"/>
                <w:lang w:val="id-ID"/>
              </w:rPr>
              <w:t>,000</w:t>
            </w:r>
          </w:p>
        </w:tc>
      </w:tr>
      <w:tr w:rsidR="003F2AC1" w:rsidRPr="00DF17CA" w:rsidTr="003F2AC1">
        <w:trPr>
          <w:cantSplit/>
        </w:trPr>
        <w:tc>
          <w:tcPr>
            <w:tcW w:w="7670" w:type="dxa"/>
            <w:gridSpan w:val="7"/>
            <w:tcBorders>
              <w:top w:val="nil"/>
              <w:left w:val="nil"/>
              <w:bottom w:val="nil"/>
              <w:right w:val="nil"/>
            </w:tcBorders>
            <w:shd w:val="clear" w:color="auto" w:fill="FFFFFF"/>
          </w:tcPr>
          <w:p w:rsidR="003F2AC1" w:rsidRPr="0063277B" w:rsidRDefault="003F2AC1" w:rsidP="003F2AC1">
            <w:pPr>
              <w:pStyle w:val="ListParagraph"/>
              <w:numPr>
                <w:ilvl w:val="0"/>
                <w:numId w:val="19"/>
              </w:numPr>
              <w:autoSpaceDE w:val="0"/>
              <w:autoSpaceDN w:val="0"/>
              <w:adjustRightInd w:val="0"/>
              <w:spacing w:after="0" w:line="320" w:lineRule="atLeast"/>
              <w:ind w:right="60"/>
              <w:rPr>
                <w:rFonts w:ascii="Arial" w:hAnsi="Arial" w:cs="Arial"/>
                <w:color w:val="000000"/>
                <w:sz w:val="18"/>
                <w:szCs w:val="18"/>
                <w:lang w:val="id-ID"/>
              </w:rPr>
            </w:pPr>
            <w:r w:rsidRPr="0063277B">
              <w:rPr>
                <w:rFonts w:ascii="Arial" w:hAnsi="Arial" w:cs="Arial"/>
                <w:color w:val="000000"/>
                <w:sz w:val="18"/>
                <w:szCs w:val="18"/>
                <w:lang w:val="id-ID"/>
              </w:rPr>
              <w:t>Dependent Variable: Kepatuhan WP</w:t>
            </w:r>
          </w:p>
        </w:tc>
      </w:tr>
    </w:tbl>
    <w:p w:rsidR="003F2AC1" w:rsidRDefault="003F2AC1" w:rsidP="00FD72E7">
      <w:pPr>
        <w:tabs>
          <w:tab w:val="left" w:pos="1395"/>
        </w:tabs>
        <w:rPr>
          <w:lang w:val="id-ID"/>
        </w:rPr>
      </w:pPr>
    </w:p>
    <w:p w:rsidR="003F2AC1" w:rsidRPr="003F2AC1" w:rsidRDefault="003F2AC1" w:rsidP="003F2AC1">
      <w:pPr>
        <w:rPr>
          <w:lang w:val="id-ID"/>
        </w:rPr>
      </w:pPr>
    </w:p>
    <w:p w:rsidR="003F2AC1" w:rsidRPr="003F2AC1" w:rsidRDefault="003F2AC1" w:rsidP="003F2AC1">
      <w:pPr>
        <w:rPr>
          <w:lang w:val="id-ID"/>
        </w:rPr>
      </w:pPr>
    </w:p>
    <w:p w:rsidR="003F2AC1" w:rsidRPr="003F2AC1" w:rsidRDefault="003F2AC1" w:rsidP="003F2AC1">
      <w:pPr>
        <w:rPr>
          <w:lang w:val="id-ID"/>
        </w:rPr>
      </w:pPr>
    </w:p>
    <w:p w:rsidR="003F2AC1" w:rsidRPr="003F2AC1" w:rsidRDefault="003F2AC1" w:rsidP="003F2AC1">
      <w:pPr>
        <w:rPr>
          <w:lang w:val="id-ID"/>
        </w:rPr>
      </w:pPr>
    </w:p>
    <w:p w:rsidR="003F2AC1" w:rsidRPr="003F2AC1" w:rsidRDefault="003F2AC1" w:rsidP="003F2AC1">
      <w:pPr>
        <w:rPr>
          <w:lang w:val="id-ID"/>
        </w:rPr>
      </w:pPr>
    </w:p>
    <w:p w:rsidR="003F2AC1" w:rsidRDefault="003F2AC1" w:rsidP="003F2AC1">
      <w:pPr>
        <w:rPr>
          <w:lang w:val="id-ID"/>
        </w:rPr>
      </w:pPr>
    </w:p>
    <w:p w:rsidR="00FD72E7" w:rsidRDefault="003F2AC1" w:rsidP="003F2AC1">
      <w:pPr>
        <w:tabs>
          <w:tab w:val="left" w:pos="1425"/>
        </w:tabs>
        <w:rPr>
          <w:rFonts w:ascii="Times New Roman" w:hAnsi="Times New Roman" w:cs="Times New Roman"/>
          <w:lang w:val="id-ID"/>
        </w:rPr>
      </w:pPr>
      <w:r>
        <w:rPr>
          <w:lang w:val="id-ID"/>
        </w:rPr>
        <w:tab/>
      </w:r>
      <w:r w:rsidRPr="003F2AC1">
        <w:rPr>
          <w:rFonts w:ascii="Times New Roman" w:hAnsi="Times New Roman" w:cs="Times New Roman"/>
          <w:lang w:val="id-ID"/>
        </w:rPr>
        <w:t>Sumber : Data Primer Olahan (2019)</w:t>
      </w:r>
    </w:p>
    <w:p w:rsidR="003F2AC1" w:rsidRDefault="003F2AC1" w:rsidP="003F2AC1">
      <w:pPr>
        <w:tabs>
          <w:tab w:val="left" w:pos="1425"/>
        </w:tabs>
        <w:jc w:val="both"/>
        <w:rPr>
          <w:rFonts w:ascii="Times New Roman" w:hAnsi="Times New Roman" w:cs="Times New Roman"/>
          <w:lang w:val="id-ID"/>
        </w:rPr>
      </w:pPr>
      <w:r w:rsidRPr="003F2AC1">
        <w:rPr>
          <w:rFonts w:ascii="Times New Roman" w:hAnsi="Times New Roman" w:cs="Times New Roman"/>
          <w:lang w:val="id-ID"/>
        </w:rPr>
        <w:t xml:space="preserve">Berdasarkan tabel </w:t>
      </w:r>
      <w:r>
        <w:rPr>
          <w:rFonts w:ascii="Times New Roman" w:hAnsi="Times New Roman" w:cs="Times New Roman"/>
          <w:lang w:val="id-ID"/>
        </w:rPr>
        <w:t>diatas dapat dilihat bahwa :</w:t>
      </w:r>
    </w:p>
    <w:p w:rsidR="003F2AC1" w:rsidRDefault="003F2AC1" w:rsidP="003F2AC1">
      <w:pPr>
        <w:pStyle w:val="ListParagraph"/>
        <w:numPr>
          <w:ilvl w:val="0"/>
          <w:numId w:val="20"/>
        </w:numPr>
        <w:tabs>
          <w:tab w:val="left" w:pos="1425"/>
        </w:tabs>
        <w:jc w:val="both"/>
        <w:rPr>
          <w:rFonts w:ascii="Times New Roman" w:hAnsi="Times New Roman" w:cs="Times New Roman"/>
          <w:lang w:val="id-ID"/>
        </w:rPr>
      </w:pPr>
      <w:r w:rsidRPr="003F2AC1">
        <w:rPr>
          <w:rFonts w:ascii="Times New Roman" w:hAnsi="Times New Roman" w:cs="Times New Roman"/>
          <w:lang w:val="id-ID"/>
        </w:rPr>
        <w:t>Variabel Kesadaran Wajib Pajak</w:t>
      </w:r>
    </w:p>
    <w:p w:rsidR="003F2AC1" w:rsidRDefault="003F2AC1" w:rsidP="003F2AC1">
      <w:pPr>
        <w:pStyle w:val="ListParagraph"/>
        <w:tabs>
          <w:tab w:val="left" w:pos="1425"/>
        </w:tabs>
        <w:jc w:val="both"/>
        <w:rPr>
          <w:rFonts w:ascii="Times New Roman" w:hAnsi="Times New Roman" w:cs="Times New Roman"/>
          <w:lang w:val="id-ID"/>
        </w:rPr>
      </w:pPr>
      <w:r w:rsidRPr="003F2AC1">
        <w:rPr>
          <w:rFonts w:ascii="Times New Roman" w:hAnsi="Times New Roman" w:cs="Times New Roman"/>
          <w:lang w:val="id-ID"/>
        </w:rPr>
        <w:t>Variabel Kesadaran Wajib Pajak mempunyai nilai Signifikansi (Sig.) sebesar 0,000 . Nilai ini lebih kecil dari nilai signifikan α = 0,05, sehingga dapat diartikan bahwa Kesadaran Wajib Pajak (X1) berpengaruh terhadap Kepatuhan Wajib Pajak dalam membayar pajak bumi dan bangunan di Desa Tegalsari Kecamatan Candimulyo Kabupaten Magelang.  Hasil penelitian ini konsisten sejalan dengan penelitian Oktafiyanto (2015) dan Rahman (2018).</w:t>
      </w:r>
    </w:p>
    <w:p w:rsidR="003F2AC1" w:rsidRDefault="003F2AC1" w:rsidP="003F2AC1">
      <w:pPr>
        <w:pStyle w:val="ListParagraph"/>
        <w:tabs>
          <w:tab w:val="left" w:pos="1425"/>
        </w:tabs>
        <w:jc w:val="both"/>
        <w:rPr>
          <w:rFonts w:ascii="Times New Roman" w:hAnsi="Times New Roman" w:cs="Times New Roman"/>
          <w:lang w:val="id-ID"/>
        </w:rPr>
      </w:pPr>
      <w:r w:rsidRPr="003F2AC1">
        <w:rPr>
          <w:rFonts w:ascii="Times New Roman" w:hAnsi="Times New Roman" w:cs="Times New Roman"/>
          <w:lang w:val="id-ID"/>
        </w:rPr>
        <w:t>Kesadaran Wajib Pajak dapat diartikan sebagai suatu kondisi dimana seseorang wajib pajak mengetahui, menghargai serta mentaati peraturan perpajakan yang berlaku dimana wajib pajak tersebut memiliki keinginan dan kesungguhan dalam membayar. Dengan adanya rasa kesadaran wajib pajak maka kepatuhan wajib pajak dalam membayar pajak bumi dan bangunan secara tepat waktu semakin tinggi. Sehingga dapat disimpulkan bahwa kesadaran wajib pajak berpengaruh positif terhadap kepatuhan wajib pajak dalam m</w:t>
      </w:r>
      <w:r>
        <w:rPr>
          <w:rFonts w:ascii="Times New Roman" w:hAnsi="Times New Roman" w:cs="Times New Roman"/>
          <w:lang w:val="id-ID"/>
        </w:rPr>
        <w:t>embayar pajak bumi dan bangunan.</w:t>
      </w:r>
    </w:p>
    <w:p w:rsidR="003F2AC1" w:rsidRDefault="003F2AC1" w:rsidP="003F2AC1">
      <w:pPr>
        <w:pStyle w:val="ListParagraph"/>
        <w:tabs>
          <w:tab w:val="left" w:pos="1425"/>
        </w:tabs>
        <w:jc w:val="both"/>
        <w:rPr>
          <w:rFonts w:ascii="Times New Roman" w:hAnsi="Times New Roman" w:cs="Times New Roman"/>
          <w:lang w:val="id-ID"/>
        </w:rPr>
      </w:pPr>
    </w:p>
    <w:p w:rsidR="003F2AC1" w:rsidRDefault="003F2AC1" w:rsidP="003F2AC1">
      <w:pPr>
        <w:pStyle w:val="ListParagraph"/>
        <w:numPr>
          <w:ilvl w:val="0"/>
          <w:numId w:val="20"/>
        </w:numPr>
        <w:tabs>
          <w:tab w:val="left" w:pos="1425"/>
        </w:tabs>
        <w:jc w:val="both"/>
        <w:rPr>
          <w:rFonts w:ascii="Times New Roman" w:hAnsi="Times New Roman" w:cs="Times New Roman"/>
          <w:lang w:val="id-ID"/>
        </w:rPr>
      </w:pPr>
      <w:r w:rsidRPr="003F2AC1">
        <w:rPr>
          <w:rFonts w:ascii="Times New Roman" w:hAnsi="Times New Roman" w:cs="Times New Roman"/>
          <w:lang w:val="id-ID"/>
        </w:rPr>
        <w:t>Variabel Pengetahuan Perpajakan</w:t>
      </w:r>
    </w:p>
    <w:p w:rsidR="003F2AC1" w:rsidRDefault="003F2AC1" w:rsidP="003F2AC1">
      <w:pPr>
        <w:pStyle w:val="ListParagraph"/>
        <w:tabs>
          <w:tab w:val="left" w:pos="1425"/>
        </w:tabs>
        <w:jc w:val="both"/>
        <w:rPr>
          <w:rFonts w:ascii="Times New Roman" w:hAnsi="Times New Roman" w:cs="Times New Roman"/>
          <w:lang w:val="id-ID"/>
        </w:rPr>
      </w:pPr>
      <w:r w:rsidRPr="003F2AC1">
        <w:rPr>
          <w:rFonts w:ascii="Times New Roman" w:hAnsi="Times New Roman" w:cs="Times New Roman"/>
          <w:lang w:val="id-ID"/>
        </w:rPr>
        <w:t xml:space="preserve">Variabel Pengetahuan Perpajakan mempunyai nilai Signifikansi (Sig.) sebesar 0,004. Nilai ini lebih kecil dari nilai signifikan α = 0,05, sehingga dapat diartikan bahwa Pengetahuan Perpajakan (X2) berpengaruh terhadap Kepatuhan Wajib Pajak dalam membayar pajak bumi dan bangunan di Desa Tegalsari Kecamatan Candimulyo Kabupaten Magelang. Hasil penelitian ini konsisten sejalan dengan penelitian Setyowati ( 2014) dan Budhiartama (2016). </w:t>
      </w:r>
    </w:p>
    <w:p w:rsidR="003F2AC1" w:rsidRDefault="003F2AC1" w:rsidP="003F2AC1">
      <w:pPr>
        <w:pStyle w:val="ListParagraph"/>
        <w:tabs>
          <w:tab w:val="left" w:pos="1425"/>
        </w:tabs>
        <w:jc w:val="both"/>
        <w:rPr>
          <w:rFonts w:ascii="Times New Roman" w:hAnsi="Times New Roman" w:cs="Times New Roman"/>
          <w:lang w:val="id-ID"/>
        </w:rPr>
      </w:pPr>
      <w:r w:rsidRPr="003F2AC1">
        <w:rPr>
          <w:rFonts w:ascii="Times New Roman" w:hAnsi="Times New Roman" w:cs="Times New Roman"/>
          <w:lang w:val="id-ID"/>
        </w:rPr>
        <w:t xml:space="preserve">Pengetahuan perpajakan adalah kemampuan seseorang dalam mengetahui peraturan perpajakan baik soal tarif pajak yang akan dibayarkan maupun manfaat pajak yang akan berguna pembangunan negara. Dengan adanya pengetahuan perpajakan yang dimiliki wajib pajak maka wajib pajak mengerti bagaimana pentingnya dan fungsinya dalam membayar pajak bumi dan bangunan secara patuh. Sehingga dapat disimpulkan bahwa pengetahuan </w:t>
      </w:r>
      <w:r w:rsidRPr="003F2AC1">
        <w:rPr>
          <w:rFonts w:ascii="Times New Roman" w:hAnsi="Times New Roman" w:cs="Times New Roman"/>
          <w:lang w:val="id-ID"/>
        </w:rPr>
        <w:lastRenderedPageBreak/>
        <w:t>perpajakan berpengaruh positif terhadap kepatuhan wajib pajak dalam membayar pajak bumi dan bangunan.</w:t>
      </w:r>
    </w:p>
    <w:p w:rsidR="003F2AC1" w:rsidRDefault="003F2AC1" w:rsidP="003F2AC1">
      <w:pPr>
        <w:pStyle w:val="ListParagraph"/>
        <w:tabs>
          <w:tab w:val="left" w:pos="1425"/>
        </w:tabs>
        <w:jc w:val="both"/>
        <w:rPr>
          <w:rFonts w:ascii="Times New Roman" w:hAnsi="Times New Roman" w:cs="Times New Roman"/>
          <w:lang w:val="id-ID"/>
        </w:rPr>
      </w:pPr>
    </w:p>
    <w:p w:rsidR="003F2AC1" w:rsidRDefault="003F2AC1" w:rsidP="003F2AC1">
      <w:pPr>
        <w:pStyle w:val="ListParagraph"/>
        <w:numPr>
          <w:ilvl w:val="0"/>
          <w:numId w:val="20"/>
        </w:numPr>
        <w:tabs>
          <w:tab w:val="left" w:pos="1425"/>
        </w:tabs>
        <w:jc w:val="both"/>
        <w:rPr>
          <w:rFonts w:ascii="Times New Roman" w:hAnsi="Times New Roman" w:cs="Times New Roman"/>
          <w:lang w:val="id-ID"/>
        </w:rPr>
      </w:pPr>
      <w:r w:rsidRPr="003F2AC1">
        <w:rPr>
          <w:rFonts w:ascii="Times New Roman" w:hAnsi="Times New Roman" w:cs="Times New Roman"/>
          <w:lang w:val="id-ID"/>
        </w:rPr>
        <w:t>Variabel Pendapatan</w:t>
      </w:r>
    </w:p>
    <w:p w:rsidR="003F2AC1" w:rsidRDefault="003F2AC1" w:rsidP="003F2AC1">
      <w:pPr>
        <w:pStyle w:val="ListParagraph"/>
        <w:tabs>
          <w:tab w:val="left" w:pos="1425"/>
        </w:tabs>
        <w:jc w:val="both"/>
        <w:rPr>
          <w:rFonts w:ascii="Times New Roman" w:hAnsi="Times New Roman" w:cs="Times New Roman"/>
          <w:lang w:val="id-ID"/>
        </w:rPr>
      </w:pPr>
      <w:r w:rsidRPr="003F2AC1">
        <w:rPr>
          <w:rFonts w:ascii="Times New Roman" w:hAnsi="Times New Roman" w:cs="Times New Roman"/>
          <w:lang w:val="id-ID"/>
        </w:rPr>
        <w:t>Variabel Pendapatan mempunyai nilai Signifikansi (Sig.) sebesar 0,000. Nilai ini lebih kecil dari nilai signifikan α = 0,05, sehingga dapat diartikan bahwa Pendapatan (X3) berpengaruh terhadap Kepatuhan Wajib Pajak dalam membayar pajak bumi dan bangunan di Desa Tegalsari Kecamatan Candimulyo Kabupaten Magelang. Hasil penelitian ini konsisten sejalan dengan penelitian Faizah (2009) dan Ernawati (2014).</w:t>
      </w:r>
    </w:p>
    <w:p w:rsidR="003F2AC1" w:rsidRDefault="003F2AC1" w:rsidP="003F2AC1">
      <w:pPr>
        <w:pStyle w:val="ListParagraph"/>
        <w:tabs>
          <w:tab w:val="left" w:pos="1425"/>
        </w:tabs>
        <w:jc w:val="both"/>
        <w:rPr>
          <w:rFonts w:ascii="Times New Roman" w:hAnsi="Times New Roman" w:cs="Times New Roman"/>
          <w:lang w:val="id-ID"/>
        </w:rPr>
      </w:pPr>
      <w:r w:rsidRPr="003F2AC1">
        <w:rPr>
          <w:rFonts w:ascii="Times New Roman" w:hAnsi="Times New Roman" w:cs="Times New Roman"/>
          <w:lang w:val="id-ID"/>
        </w:rPr>
        <w:t>Pendapatan seseorang mempengaruhi kepatuhan wajib pajak dalam membayar pajak karena pajak yang dibayarkan oleh wajib pajak berasal dari pendapatan wajib pajak itu sendiri. Dengan tingkat pendapatan yang tinggi orang akan patuh melaksanakan kewajiban membayar Pajak Bumi dan Bangunan, karena secara ekonomi kebutuhan mereka telah terpenuhi. Pengaruh pendapatan tersebut terhadap kepatuhan wajib pajak adalah positif, yang artinya bahwa makin tinggi pendapatan maka makin tinggi pula kepatuhan wajib pajak dalam membayar pajak.</w:t>
      </w:r>
    </w:p>
    <w:p w:rsidR="00A75753" w:rsidRDefault="00A75753" w:rsidP="00A75753">
      <w:pPr>
        <w:tabs>
          <w:tab w:val="left" w:pos="1425"/>
        </w:tabs>
        <w:spacing w:after="0" w:line="240" w:lineRule="auto"/>
        <w:jc w:val="both"/>
        <w:rPr>
          <w:rFonts w:ascii="Times New Roman" w:hAnsi="Times New Roman" w:cs="Times New Roman"/>
          <w:lang w:val="id-ID"/>
        </w:rPr>
      </w:pPr>
    </w:p>
    <w:p w:rsidR="00A75753" w:rsidRPr="007F06B4" w:rsidRDefault="00A75753" w:rsidP="00A75753">
      <w:pPr>
        <w:tabs>
          <w:tab w:val="left" w:pos="1425"/>
        </w:tabs>
        <w:spacing w:after="0" w:line="240" w:lineRule="auto"/>
        <w:jc w:val="both"/>
        <w:rPr>
          <w:rFonts w:ascii="Times New Roman" w:hAnsi="Times New Roman" w:cs="Times New Roman"/>
          <w:b/>
          <w:lang w:val="id-ID"/>
        </w:rPr>
      </w:pPr>
      <w:r w:rsidRPr="007F06B4">
        <w:rPr>
          <w:rFonts w:ascii="Times New Roman" w:hAnsi="Times New Roman" w:cs="Times New Roman"/>
          <w:b/>
          <w:lang w:val="id-ID"/>
        </w:rPr>
        <w:t>KESIMPULAN DAN SARAN</w:t>
      </w:r>
    </w:p>
    <w:p w:rsidR="00A75753" w:rsidRPr="007F06B4" w:rsidRDefault="00A75753" w:rsidP="00A75753">
      <w:pPr>
        <w:tabs>
          <w:tab w:val="left" w:pos="1425"/>
        </w:tabs>
        <w:spacing w:after="0" w:line="240" w:lineRule="auto"/>
        <w:jc w:val="both"/>
        <w:rPr>
          <w:rFonts w:ascii="Times New Roman" w:hAnsi="Times New Roman" w:cs="Times New Roman"/>
          <w:b/>
          <w:lang w:val="id-ID"/>
        </w:rPr>
      </w:pPr>
    </w:p>
    <w:p w:rsidR="00A75753" w:rsidRPr="007F06B4" w:rsidRDefault="00A75753" w:rsidP="00A75753">
      <w:pPr>
        <w:tabs>
          <w:tab w:val="left" w:pos="1425"/>
        </w:tabs>
        <w:spacing w:after="0" w:line="240" w:lineRule="auto"/>
        <w:jc w:val="both"/>
        <w:rPr>
          <w:rFonts w:ascii="Times New Roman" w:hAnsi="Times New Roman" w:cs="Times New Roman"/>
          <w:b/>
          <w:lang w:val="id-ID"/>
        </w:rPr>
      </w:pPr>
      <w:r w:rsidRPr="007F06B4">
        <w:rPr>
          <w:rFonts w:ascii="Times New Roman" w:hAnsi="Times New Roman" w:cs="Times New Roman"/>
          <w:b/>
          <w:lang w:val="id-ID"/>
        </w:rPr>
        <w:t>Kesimpulan</w:t>
      </w:r>
    </w:p>
    <w:p w:rsidR="00A75753" w:rsidRDefault="00A75753" w:rsidP="00A75753">
      <w:pPr>
        <w:tabs>
          <w:tab w:val="left" w:pos="1425"/>
        </w:tabs>
        <w:spacing w:after="0" w:line="240" w:lineRule="auto"/>
        <w:jc w:val="both"/>
        <w:rPr>
          <w:rFonts w:ascii="Times New Roman" w:hAnsi="Times New Roman" w:cs="Times New Roman"/>
          <w:lang w:val="id-ID"/>
        </w:rPr>
      </w:pPr>
    </w:p>
    <w:p w:rsidR="00A75753" w:rsidRDefault="00A75753" w:rsidP="00A75753">
      <w:pPr>
        <w:tabs>
          <w:tab w:val="left" w:pos="1425"/>
        </w:tabs>
        <w:spacing w:after="0" w:line="240" w:lineRule="auto"/>
        <w:jc w:val="both"/>
        <w:rPr>
          <w:rFonts w:ascii="Times New Roman" w:hAnsi="Times New Roman" w:cs="Times New Roman"/>
          <w:lang w:val="id-ID"/>
        </w:rPr>
      </w:pPr>
      <w:r w:rsidRPr="00A75753">
        <w:rPr>
          <w:rFonts w:ascii="Times New Roman" w:hAnsi="Times New Roman" w:cs="Times New Roman"/>
          <w:lang w:val="id-ID"/>
        </w:rPr>
        <w:t>Berdasarkan penelitian yang telah dilakukan maka d</w:t>
      </w:r>
      <w:r>
        <w:rPr>
          <w:rFonts w:ascii="Times New Roman" w:hAnsi="Times New Roman" w:cs="Times New Roman"/>
          <w:lang w:val="id-ID"/>
        </w:rPr>
        <w:t>apat ditarik kesimpulan bahwa :</w:t>
      </w:r>
    </w:p>
    <w:p w:rsidR="00A75753" w:rsidRPr="00A75753" w:rsidRDefault="00A75753" w:rsidP="00A75753">
      <w:pPr>
        <w:pStyle w:val="ListParagraph"/>
        <w:numPr>
          <w:ilvl w:val="0"/>
          <w:numId w:val="21"/>
        </w:numPr>
        <w:tabs>
          <w:tab w:val="left" w:pos="1425"/>
        </w:tabs>
        <w:spacing w:after="0" w:line="240" w:lineRule="auto"/>
        <w:jc w:val="both"/>
        <w:rPr>
          <w:rFonts w:ascii="Times New Roman" w:hAnsi="Times New Roman" w:cs="Times New Roman"/>
          <w:lang w:val="id-ID"/>
        </w:rPr>
      </w:pPr>
      <w:r w:rsidRPr="00A75753">
        <w:rPr>
          <w:rFonts w:ascii="Times New Roman" w:hAnsi="Times New Roman" w:cs="Times New Roman"/>
          <w:lang w:val="id-ID"/>
        </w:rPr>
        <w:t>Kesadaran Wajib Pajak berpengaruh signifikan terhadap Kepatuhan Wajib Pajak dalam membayar Pajak Bumi dan Bangunan di Desa Tegalsari Candimulyo Magelang.</w:t>
      </w:r>
    </w:p>
    <w:p w:rsidR="00A75753" w:rsidRDefault="00A75753" w:rsidP="00A75753">
      <w:pPr>
        <w:pStyle w:val="ListParagraph"/>
        <w:numPr>
          <w:ilvl w:val="0"/>
          <w:numId w:val="21"/>
        </w:numPr>
        <w:tabs>
          <w:tab w:val="left" w:pos="1425"/>
        </w:tabs>
        <w:spacing w:after="0" w:line="240" w:lineRule="auto"/>
        <w:jc w:val="both"/>
        <w:rPr>
          <w:rFonts w:ascii="Times New Roman" w:hAnsi="Times New Roman" w:cs="Times New Roman"/>
          <w:lang w:val="id-ID"/>
        </w:rPr>
      </w:pPr>
      <w:r w:rsidRPr="00A75753">
        <w:rPr>
          <w:rFonts w:ascii="Times New Roman" w:hAnsi="Times New Roman" w:cs="Times New Roman"/>
          <w:lang w:val="id-ID"/>
        </w:rPr>
        <w:t>Pengetahuan Perpajakan berpengaruh signifikan terhadap Kepatuhan Wajib Pajak dalam membayar Pajak Bumi dan Bangunan di Desa Tegalsari Candimulyo Magelang.</w:t>
      </w:r>
    </w:p>
    <w:p w:rsidR="00A75753" w:rsidRPr="00A75753" w:rsidRDefault="00A75753" w:rsidP="00A75753">
      <w:pPr>
        <w:pStyle w:val="ListParagraph"/>
        <w:numPr>
          <w:ilvl w:val="0"/>
          <w:numId w:val="21"/>
        </w:numPr>
        <w:tabs>
          <w:tab w:val="left" w:pos="1425"/>
        </w:tabs>
        <w:spacing w:after="0" w:line="240" w:lineRule="auto"/>
        <w:jc w:val="both"/>
        <w:rPr>
          <w:rFonts w:ascii="Times New Roman" w:hAnsi="Times New Roman" w:cs="Times New Roman"/>
          <w:lang w:val="id-ID"/>
        </w:rPr>
      </w:pPr>
      <w:r w:rsidRPr="00A75753">
        <w:rPr>
          <w:rFonts w:ascii="Times New Roman" w:hAnsi="Times New Roman" w:cs="Times New Roman"/>
          <w:lang w:val="id-ID"/>
        </w:rPr>
        <w:t>Pendapatan Wajib Pajak  berpengaruh signifikan terhadap Kepatuhan Wajib Pajak dalam membayar Pajak Bumi dan Bangunan di Desa Tegalsari Candimulyo Magelang.</w:t>
      </w:r>
    </w:p>
    <w:p w:rsidR="00A75753" w:rsidRPr="00A75753" w:rsidRDefault="00A75753" w:rsidP="00A75753">
      <w:pPr>
        <w:tabs>
          <w:tab w:val="left" w:pos="1425"/>
        </w:tabs>
        <w:spacing w:after="0" w:line="240" w:lineRule="auto"/>
        <w:jc w:val="both"/>
        <w:rPr>
          <w:rFonts w:ascii="Times New Roman" w:hAnsi="Times New Roman" w:cs="Times New Roman"/>
          <w:lang w:val="id-ID"/>
        </w:rPr>
      </w:pPr>
    </w:p>
    <w:p w:rsidR="00A75753" w:rsidRPr="007F06B4" w:rsidRDefault="00A75753" w:rsidP="00A75753">
      <w:pPr>
        <w:tabs>
          <w:tab w:val="left" w:pos="1425"/>
        </w:tabs>
        <w:spacing w:after="0" w:line="240" w:lineRule="auto"/>
        <w:jc w:val="both"/>
        <w:rPr>
          <w:rFonts w:ascii="Times New Roman" w:hAnsi="Times New Roman" w:cs="Times New Roman"/>
          <w:b/>
          <w:lang w:val="id-ID"/>
        </w:rPr>
      </w:pPr>
      <w:r w:rsidRPr="007F06B4">
        <w:rPr>
          <w:rFonts w:ascii="Times New Roman" w:hAnsi="Times New Roman" w:cs="Times New Roman"/>
          <w:b/>
          <w:lang w:val="id-ID"/>
        </w:rPr>
        <w:t>Saran</w:t>
      </w:r>
    </w:p>
    <w:p w:rsidR="00A75753" w:rsidRDefault="00A75753" w:rsidP="00A75753">
      <w:pPr>
        <w:tabs>
          <w:tab w:val="left" w:pos="1425"/>
        </w:tabs>
        <w:spacing w:after="0" w:line="240" w:lineRule="auto"/>
        <w:jc w:val="both"/>
        <w:rPr>
          <w:rFonts w:ascii="Times New Roman" w:hAnsi="Times New Roman" w:cs="Times New Roman"/>
          <w:lang w:val="id-ID"/>
        </w:rPr>
      </w:pPr>
    </w:p>
    <w:p w:rsidR="00A75753" w:rsidRDefault="00A75753" w:rsidP="00A75753">
      <w:pPr>
        <w:tabs>
          <w:tab w:val="left" w:pos="1425"/>
        </w:tabs>
        <w:spacing w:after="0" w:line="240" w:lineRule="auto"/>
        <w:jc w:val="both"/>
        <w:rPr>
          <w:rFonts w:ascii="Times New Roman" w:hAnsi="Times New Roman" w:cs="Times New Roman"/>
          <w:lang w:val="id-ID"/>
        </w:rPr>
      </w:pPr>
      <w:r w:rsidRPr="00A75753">
        <w:rPr>
          <w:rFonts w:ascii="Times New Roman" w:hAnsi="Times New Roman" w:cs="Times New Roman"/>
          <w:lang w:val="id-ID"/>
        </w:rPr>
        <w:t>Adapun saran yang dapat diajukan dalam penelit</w:t>
      </w:r>
      <w:r>
        <w:rPr>
          <w:rFonts w:ascii="Times New Roman" w:hAnsi="Times New Roman" w:cs="Times New Roman"/>
          <w:lang w:val="id-ID"/>
        </w:rPr>
        <w:t>ian ini yaitu sebagai berikut :</w:t>
      </w:r>
    </w:p>
    <w:p w:rsidR="00A75753" w:rsidRDefault="00A75753" w:rsidP="00A75753">
      <w:pPr>
        <w:pStyle w:val="ListParagraph"/>
        <w:numPr>
          <w:ilvl w:val="0"/>
          <w:numId w:val="24"/>
        </w:numPr>
        <w:tabs>
          <w:tab w:val="left" w:pos="1425"/>
        </w:tabs>
        <w:spacing w:after="0" w:line="240" w:lineRule="auto"/>
        <w:jc w:val="both"/>
        <w:rPr>
          <w:rFonts w:ascii="Times New Roman" w:hAnsi="Times New Roman" w:cs="Times New Roman"/>
          <w:lang w:val="id-ID"/>
        </w:rPr>
      </w:pPr>
      <w:r w:rsidRPr="00A75753">
        <w:rPr>
          <w:rFonts w:ascii="Times New Roman" w:hAnsi="Times New Roman" w:cs="Times New Roman"/>
          <w:lang w:val="id-ID"/>
        </w:rPr>
        <w:t>Peneliti selanjutnya dapat melakukan kajian dibidang yang sama dengan menambahkan variabel lain yang mempengaruhi variabel dependen.</w:t>
      </w:r>
    </w:p>
    <w:p w:rsidR="00A75753" w:rsidRDefault="00A75753" w:rsidP="00A75753">
      <w:pPr>
        <w:pStyle w:val="ListParagraph"/>
        <w:numPr>
          <w:ilvl w:val="0"/>
          <w:numId w:val="24"/>
        </w:numPr>
        <w:rPr>
          <w:rFonts w:ascii="Times New Roman" w:hAnsi="Times New Roman" w:cs="Times New Roman"/>
          <w:lang w:val="id-ID"/>
        </w:rPr>
      </w:pPr>
      <w:r w:rsidRPr="00A75753">
        <w:rPr>
          <w:rFonts w:ascii="Times New Roman" w:hAnsi="Times New Roman" w:cs="Times New Roman"/>
          <w:lang w:val="id-ID"/>
        </w:rPr>
        <w:t>Peneliti selanjutnya dapat menambah metode pengumpulan data untuk mendapatkan data yang lebih lengkap dan sesuai dengan jawaban responden yang sebenarnya.</w:t>
      </w:r>
    </w:p>
    <w:p w:rsidR="00A75753" w:rsidRDefault="00A75753" w:rsidP="00A75753">
      <w:pPr>
        <w:spacing w:after="0" w:line="240" w:lineRule="auto"/>
        <w:rPr>
          <w:rFonts w:ascii="Times New Roman" w:hAnsi="Times New Roman" w:cs="Times New Roman"/>
          <w:lang w:val="id-ID"/>
        </w:rPr>
      </w:pPr>
    </w:p>
    <w:p w:rsidR="00A75753" w:rsidRPr="007F06B4" w:rsidRDefault="00A75753" w:rsidP="00A75753">
      <w:pPr>
        <w:spacing w:after="0" w:line="240" w:lineRule="auto"/>
        <w:rPr>
          <w:rFonts w:ascii="Times New Roman" w:hAnsi="Times New Roman" w:cs="Times New Roman"/>
          <w:b/>
          <w:lang w:val="id-ID"/>
        </w:rPr>
      </w:pPr>
      <w:r w:rsidRPr="007F06B4">
        <w:rPr>
          <w:rFonts w:ascii="Times New Roman" w:hAnsi="Times New Roman" w:cs="Times New Roman"/>
          <w:b/>
          <w:lang w:val="id-ID"/>
        </w:rPr>
        <w:t>DAFTAR PUSTAKA</w:t>
      </w:r>
    </w:p>
    <w:p w:rsidR="00A75753" w:rsidRDefault="00A75753" w:rsidP="00A75753">
      <w:pPr>
        <w:spacing w:after="0" w:line="240" w:lineRule="auto"/>
        <w:jc w:val="both"/>
        <w:rPr>
          <w:rFonts w:ascii="Times New Roman" w:hAnsi="Times New Roman" w:cs="Times New Roman"/>
          <w:lang w:val="id-ID"/>
        </w:rPr>
      </w:pPr>
    </w:p>
    <w:p w:rsidR="007F06B4" w:rsidRDefault="00A75753" w:rsidP="007F06B4">
      <w:pPr>
        <w:spacing w:after="0" w:line="240" w:lineRule="auto"/>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Budhiartama, I Gede P dkk. 2016. </w:t>
      </w:r>
      <w:r w:rsidRPr="009570E0">
        <w:rPr>
          <w:rFonts w:ascii="Times New Roman" w:hAnsi="Times New Roman" w:cs="Times New Roman"/>
          <w:i/>
          <w:sz w:val="24"/>
          <w:szCs w:val="24"/>
          <w:lang w:val="id-ID"/>
        </w:rPr>
        <w:t>Pengaruha sikap, K</w:t>
      </w:r>
      <w:r>
        <w:rPr>
          <w:rFonts w:ascii="Times New Roman" w:hAnsi="Times New Roman" w:cs="Times New Roman"/>
          <w:i/>
          <w:sz w:val="24"/>
          <w:szCs w:val="24"/>
          <w:lang w:val="id-ID"/>
        </w:rPr>
        <w:t>esadaran</w:t>
      </w:r>
      <w:r w:rsidR="007F06B4">
        <w:rPr>
          <w:rFonts w:ascii="Times New Roman" w:hAnsi="Times New Roman" w:cs="Times New Roman"/>
          <w:i/>
          <w:sz w:val="24"/>
          <w:szCs w:val="24"/>
          <w:lang w:val="id-ID"/>
        </w:rPr>
        <w:t xml:space="preserve"> </w:t>
      </w:r>
      <w:r>
        <w:rPr>
          <w:rFonts w:ascii="Times New Roman" w:hAnsi="Times New Roman" w:cs="Times New Roman"/>
          <w:i/>
          <w:sz w:val="24"/>
          <w:szCs w:val="24"/>
          <w:lang w:val="id-ID"/>
        </w:rPr>
        <w:t>Wajib Pajak Dan</w:t>
      </w:r>
    </w:p>
    <w:p w:rsidR="00A75753" w:rsidRDefault="00A75753" w:rsidP="007F06B4">
      <w:pPr>
        <w:spacing w:after="0" w:line="240" w:lineRule="auto"/>
        <w:ind w:firstLine="720"/>
        <w:jc w:val="both"/>
        <w:rPr>
          <w:rFonts w:ascii="Times New Roman" w:hAnsi="Times New Roman" w:cs="Times New Roman"/>
          <w:i/>
          <w:sz w:val="24"/>
          <w:szCs w:val="24"/>
          <w:lang w:val="id-ID"/>
        </w:rPr>
      </w:pPr>
      <w:r w:rsidRPr="009570E0">
        <w:rPr>
          <w:rFonts w:ascii="Times New Roman" w:hAnsi="Times New Roman" w:cs="Times New Roman"/>
          <w:i/>
          <w:sz w:val="24"/>
          <w:szCs w:val="24"/>
          <w:lang w:val="id-ID"/>
        </w:rPr>
        <w:t>Pengetahuan Perpajakan Pada Kepatuhan M</w:t>
      </w:r>
      <w:r>
        <w:rPr>
          <w:rFonts w:ascii="Times New Roman" w:hAnsi="Times New Roman" w:cs="Times New Roman"/>
          <w:i/>
          <w:sz w:val="24"/>
          <w:szCs w:val="24"/>
          <w:lang w:val="id-ID"/>
        </w:rPr>
        <w:t>embayar Pajak Bumi Dan</w:t>
      </w:r>
    </w:p>
    <w:p w:rsidR="00A75753" w:rsidRDefault="00A75753" w:rsidP="00A75753">
      <w:pPr>
        <w:spacing w:after="0" w:line="240" w:lineRule="auto"/>
        <w:ind w:firstLine="720"/>
        <w:jc w:val="both"/>
        <w:rPr>
          <w:rFonts w:ascii="Times New Roman" w:hAnsi="Times New Roman" w:cs="Times New Roman"/>
          <w:sz w:val="24"/>
          <w:szCs w:val="24"/>
          <w:lang w:val="id-ID"/>
        </w:rPr>
      </w:pPr>
      <w:r w:rsidRPr="009570E0">
        <w:rPr>
          <w:rFonts w:ascii="Times New Roman" w:hAnsi="Times New Roman" w:cs="Times New Roman"/>
          <w:i/>
          <w:sz w:val="24"/>
          <w:szCs w:val="24"/>
          <w:lang w:val="id-ID"/>
        </w:rPr>
        <w:t>Bangunan</w:t>
      </w:r>
      <w:r>
        <w:rPr>
          <w:rFonts w:ascii="Times New Roman" w:hAnsi="Times New Roman" w:cs="Times New Roman"/>
          <w:sz w:val="24"/>
          <w:szCs w:val="24"/>
          <w:lang w:val="id-ID"/>
        </w:rPr>
        <w:t>. E-Jurnal Akuntansi. Universitas Udayana Bali. Vol.15.2. Mei</w:t>
      </w:r>
    </w:p>
    <w:p w:rsidR="00A75753" w:rsidRDefault="00A75753" w:rsidP="00A75753">
      <w:pPr>
        <w:spacing w:after="0" w:line="240" w:lineRule="auto"/>
        <w:ind w:firstLine="720"/>
        <w:jc w:val="both"/>
        <w:rPr>
          <w:rFonts w:ascii="Times New Roman" w:hAnsi="Times New Roman" w:cs="Times New Roman"/>
          <w:sz w:val="24"/>
          <w:szCs w:val="24"/>
          <w:lang w:val="id-ID"/>
        </w:rPr>
      </w:pPr>
      <w:r w:rsidRPr="009570E0">
        <w:rPr>
          <w:rFonts w:ascii="Times New Roman" w:hAnsi="Times New Roman" w:cs="Times New Roman"/>
          <w:sz w:val="24"/>
          <w:szCs w:val="24"/>
          <w:lang w:val="id-ID"/>
        </w:rPr>
        <w:t>(2016)</w:t>
      </w:r>
      <w:r>
        <w:rPr>
          <w:rFonts w:ascii="Times New Roman" w:hAnsi="Times New Roman" w:cs="Times New Roman"/>
          <w:sz w:val="24"/>
          <w:szCs w:val="24"/>
          <w:lang w:val="id-ID"/>
        </w:rPr>
        <w:t xml:space="preserve"> </w:t>
      </w:r>
      <w:r w:rsidRPr="009570E0">
        <w:rPr>
          <w:rFonts w:ascii="Times New Roman" w:hAnsi="Times New Roman" w:cs="Times New Roman"/>
          <w:sz w:val="24"/>
          <w:szCs w:val="24"/>
          <w:lang w:val="id-ID"/>
        </w:rPr>
        <w:t>: 1510</w:t>
      </w:r>
      <w:r>
        <w:rPr>
          <w:rFonts w:ascii="Times New Roman" w:hAnsi="Times New Roman" w:cs="Times New Roman"/>
          <w:sz w:val="24"/>
          <w:szCs w:val="24"/>
          <w:lang w:val="id-ID"/>
        </w:rPr>
        <w:t xml:space="preserve"> </w:t>
      </w:r>
      <w:r w:rsidRPr="009570E0">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9570E0">
        <w:rPr>
          <w:rFonts w:ascii="Times New Roman" w:hAnsi="Times New Roman" w:cs="Times New Roman"/>
          <w:sz w:val="24"/>
          <w:szCs w:val="24"/>
          <w:lang w:val="id-ID"/>
        </w:rPr>
        <w:t>1535</w:t>
      </w:r>
      <w:r>
        <w:rPr>
          <w:rFonts w:ascii="Times New Roman" w:hAnsi="Times New Roman" w:cs="Times New Roman"/>
          <w:sz w:val="24"/>
          <w:szCs w:val="24"/>
          <w:lang w:val="id-ID"/>
        </w:rPr>
        <w:t xml:space="preserve"> (</w:t>
      </w:r>
      <w:r w:rsidRPr="009570E0">
        <w:rPr>
          <w:rFonts w:ascii="Times New Roman" w:hAnsi="Times New Roman" w:cs="Times New Roman"/>
          <w:sz w:val="24"/>
          <w:szCs w:val="24"/>
          <w:lang w:val="id-ID"/>
        </w:rPr>
        <w:t>ISSN</w:t>
      </w:r>
      <w:r>
        <w:rPr>
          <w:rFonts w:ascii="Times New Roman" w:hAnsi="Times New Roman" w:cs="Times New Roman"/>
          <w:sz w:val="24"/>
          <w:szCs w:val="24"/>
          <w:lang w:val="id-ID"/>
        </w:rPr>
        <w:t xml:space="preserve"> </w:t>
      </w:r>
      <w:r w:rsidRPr="009570E0">
        <w:rPr>
          <w:rFonts w:ascii="Times New Roman" w:hAnsi="Times New Roman" w:cs="Times New Roman"/>
          <w:sz w:val="24"/>
          <w:szCs w:val="24"/>
          <w:lang w:val="id-ID"/>
        </w:rPr>
        <w:t>: 2302</w:t>
      </w:r>
      <w:r>
        <w:rPr>
          <w:rFonts w:ascii="Times New Roman" w:hAnsi="Times New Roman" w:cs="Times New Roman"/>
          <w:sz w:val="24"/>
          <w:szCs w:val="24"/>
          <w:lang w:val="id-ID"/>
        </w:rPr>
        <w:t xml:space="preserve"> </w:t>
      </w:r>
      <w:r w:rsidRPr="009570E0">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9570E0">
        <w:rPr>
          <w:rFonts w:ascii="Times New Roman" w:hAnsi="Times New Roman" w:cs="Times New Roman"/>
          <w:sz w:val="24"/>
          <w:szCs w:val="24"/>
          <w:lang w:val="id-ID"/>
        </w:rPr>
        <w:t>8556</w:t>
      </w:r>
      <w:r>
        <w:rPr>
          <w:rFonts w:ascii="Times New Roman" w:hAnsi="Times New Roman" w:cs="Times New Roman"/>
          <w:sz w:val="24"/>
          <w:szCs w:val="24"/>
          <w:lang w:val="id-ID"/>
        </w:rPr>
        <w:t>)</w:t>
      </w:r>
    </w:p>
    <w:p w:rsidR="00A75753" w:rsidRDefault="00A75753" w:rsidP="00A75753">
      <w:pPr>
        <w:spacing w:after="0" w:line="240" w:lineRule="auto"/>
        <w:jc w:val="both"/>
        <w:rPr>
          <w:rFonts w:ascii="Times New Roman" w:hAnsi="Times New Roman" w:cs="Times New Roman"/>
          <w:sz w:val="24"/>
          <w:szCs w:val="24"/>
          <w:lang w:val="id-ID"/>
        </w:rPr>
      </w:pPr>
    </w:p>
    <w:p w:rsidR="00A75753" w:rsidRDefault="00A75753" w:rsidP="00A75753">
      <w:pPr>
        <w:spacing w:after="0" w:line="240" w:lineRule="auto"/>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Ernawati. 2014. </w:t>
      </w:r>
      <w:r>
        <w:rPr>
          <w:rFonts w:ascii="Times New Roman" w:hAnsi="Times New Roman" w:cs="Times New Roman"/>
          <w:i/>
          <w:sz w:val="24"/>
          <w:szCs w:val="24"/>
          <w:lang w:val="id-ID"/>
        </w:rPr>
        <w:t>Pengaruh Tingkat Pendidikan, Pendapatan dan Kualitas Pelayanan Fiskus</w:t>
      </w:r>
    </w:p>
    <w:p w:rsidR="00A75753" w:rsidRPr="00A75753" w:rsidRDefault="00A75753" w:rsidP="00A75753">
      <w:pPr>
        <w:spacing w:after="0" w:line="240" w:lineRule="auto"/>
        <w:ind w:firstLine="720"/>
        <w:jc w:val="both"/>
        <w:rPr>
          <w:rFonts w:ascii="Times New Roman" w:hAnsi="Times New Roman" w:cs="Times New Roman"/>
          <w:i/>
          <w:sz w:val="24"/>
          <w:szCs w:val="24"/>
          <w:lang w:val="id-ID"/>
        </w:rPr>
      </w:pPr>
      <w:r>
        <w:rPr>
          <w:rFonts w:ascii="Times New Roman" w:hAnsi="Times New Roman" w:cs="Times New Roman"/>
          <w:i/>
          <w:sz w:val="24"/>
          <w:szCs w:val="24"/>
          <w:lang w:val="id-ID"/>
        </w:rPr>
        <w:t xml:space="preserve">Terhadap Kepatuhan Wajib Pajak. </w:t>
      </w:r>
      <w:r>
        <w:rPr>
          <w:rFonts w:ascii="Times New Roman" w:hAnsi="Times New Roman" w:cs="Times New Roman"/>
          <w:sz w:val="24"/>
          <w:szCs w:val="24"/>
          <w:lang w:val="id-ID"/>
        </w:rPr>
        <w:t>Jurnal</w:t>
      </w:r>
    </w:p>
    <w:p w:rsidR="00A75753" w:rsidRPr="00EB6E57" w:rsidRDefault="00A75753" w:rsidP="00A75753">
      <w:pPr>
        <w:spacing w:after="0" w:line="240" w:lineRule="auto"/>
        <w:jc w:val="both"/>
        <w:rPr>
          <w:rFonts w:ascii="Times New Roman" w:hAnsi="Times New Roman" w:cs="Times New Roman"/>
          <w:sz w:val="24"/>
          <w:szCs w:val="24"/>
          <w:lang w:val="id-ID"/>
        </w:rPr>
      </w:pPr>
    </w:p>
    <w:p w:rsidR="00A75753" w:rsidRDefault="00A75753" w:rsidP="00A75753">
      <w:pPr>
        <w:spacing w:after="0" w:line="240" w:lineRule="auto"/>
        <w:jc w:val="both"/>
        <w:rPr>
          <w:rFonts w:ascii="Times New Roman" w:hAnsi="Times New Roman" w:cs="Times New Roman"/>
          <w:i/>
          <w:sz w:val="24"/>
          <w:szCs w:val="24"/>
          <w:lang w:val="id-ID"/>
        </w:rPr>
      </w:pPr>
      <w:r w:rsidRPr="00157708">
        <w:rPr>
          <w:rFonts w:ascii="Times New Roman" w:hAnsi="Times New Roman" w:cs="Times New Roman"/>
          <w:sz w:val="24"/>
          <w:szCs w:val="24"/>
          <w:lang w:val="id-ID"/>
        </w:rPr>
        <w:t xml:space="preserve">Faizah, Siti. 2009. </w:t>
      </w:r>
      <w:r w:rsidRPr="00157708">
        <w:rPr>
          <w:rFonts w:ascii="Times New Roman" w:hAnsi="Times New Roman" w:cs="Times New Roman"/>
          <w:i/>
          <w:sz w:val="24"/>
          <w:szCs w:val="24"/>
          <w:lang w:val="id-ID"/>
        </w:rPr>
        <w:t>Faktor – Faktor Yang Mempengaruhi Kepatuhan Wajib Pajak</w:t>
      </w:r>
      <w:r>
        <w:rPr>
          <w:rFonts w:ascii="Times New Roman" w:hAnsi="Times New Roman" w:cs="Times New Roman"/>
          <w:i/>
          <w:sz w:val="24"/>
          <w:szCs w:val="24"/>
          <w:lang w:val="id-ID"/>
        </w:rPr>
        <w:t xml:space="preserve"> Dalam</w:t>
      </w:r>
    </w:p>
    <w:p w:rsidR="00A75753" w:rsidRPr="00A75753" w:rsidRDefault="00A75753" w:rsidP="00A75753">
      <w:pPr>
        <w:spacing w:after="0" w:line="240" w:lineRule="auto"/>
        <w:ind w:firstLine="720"/>
        <w:jc w:val="both"/>
        <w:rPr>
          <w:rFonts w:ascii="Times New Roman" w:hAnsi="Times New Roman" w:cs="Times New Roman"/>
          <w:i/>
          <w:sz w:val="24"/>
          <w:szCs w:val="24"/>
          <w:lang w:val="id-ID"/>
        </w:rPr>
      </w:pPr>
      <w:r w:rsidRPr="00157708">
        <w:rPr>
          <w:rFonts w:ascii="Times New Roman" w:hAnsi="Times New Roman" w:cs="Times New Roman"/>
          <w:i/>
          <w:sz w:val="24"/>
          <w:szCs w:val="24"/>
          <w:lang w:val="id-ID"/>
        </w:rPr>
        <w:t xml:space="preserve">Membayar Pajak Bumi Dan Bangunan. </w:t>
      </w:r>
      <w:r w:rsidRPr="00157708">
        <w:rPr>
          <w:rFonts w:ascii="Times New Roman" w:hAnsi="Times New Roman" w:cs="Times New Roman"/>
          <w:sz w:val="24"/>
          <w:szCs w:val="24"/>
          <w:lang w:val="id-ID"/>
        </w:rPr>
        <w:t>Skripsi, Universitas Negeri</w:t>
      </w:r>
      <w:r>
        <w:rPr>
          <w:rFonts w:ascii="Times New Roman" w:hAnsi="Times New Roman" w:cs="Times New Roman"/>
          <w:i/>
          <w:sz w:val="24"/>
          <w:szCs w:val="24"/>
          <w:lang w:val="id-ID"/>
        </w:rPr>
        <w:t xml:space="preserve"> </w:t>
      </w:r>
      <w:r w:rsidRPr="00157708">
        <w:rPr>
          <w:rFonts w:ascii="Times New Roman" w:hAnsi="Times New Roman" w:cs="Times New Roman"/>
          <w:sz w:val="24"/>
          <w:szCs w:val="24"/>
          <w:lang w:val="id-ID"/>
        </w:rPr>
        <w:t>Semarang</w:t>
      </w:r>
    </w:p>
    <w:p w:rsidR="00A75753" w:rsidRPr="00157708" w:rsidRDefault="00A75753" w:rsidP="00A75753">
      <w:pPr>
        <w:spacing w:after="0" w:line="240" w:lineRule="auto"/>
        <w:jc w:val="both"/>
        <w:rPr>
          <w:rFonts w:ascii="Times New Roman" w:hAnsi="Times New Roman" w:cs="Times New Roman"/>
          <w:sz w:val="24"/>
          <w:szCs w:val="24"/>
          <w:lang w:val="id-ID"/>
        </w:rPr>
      </w:pPr>
    </w:p>
    <w:p w:rsidR="00A75753" w:rsidRDefault="00A75753" w:rsidP="00A75753">
      <w:pPr>
        <w:spacing w:after="0" w:line="240" w:lineRule="auto"/>
        <w:jc w:val="both"/>
        <w:rPr>
          <w:rFonts w:ascii="Times New Roman" w:hAnsi="Times New Roman" w:cs="Times New Roman"/>
          <w:sz w:val="24"/>
          <w:szCs w:val="24"/>
          <w:lang w:val="id-ID"/>
        </w:rPr>
      </w:pPr>
      <w:r w:rsidRPr="00157708">
        <w:rPr>
          <w:rFonts w:ascii="Times New Roman" w:hAnsi="Times New Roman" w:cs="Times New Roman"/>
          <w:sz w:val="24"/>
          <w:szCs w:val="24"/>
          <w:lang w:val="id-ID"/>
        </w:rPr>
        <w:t xml:space="preserve">Ghozali, Imam. 2009. </w:t>
      </w:r>
      <w:r w:rsidRPr="00157708">
        <w:rPr>
          <w:rFonts w:ascii="Times New Roman" w:hAnsi="Times New Roman" w:cs="Times New Roman"/>
          <w:i/>
          <w:sz w:val="24"/>
          <w:szCs w:val="24"/>
          <w:lang w:val="id-ID"/>
        </w:rPr>
        <w:t>Aplikasi Analisis Multivariat dengan Program SPSS</w:t>
      </w:r>
      <w:r w:rsidRPr="00157708">
        <w:rPr>
          <w:rFonts w:ascii="Times New Roman" w:hAnsi="Times New Roman" w:cs="Times New Roman"/>
          <w:sz w:val="24"/>
          <w:szCs w:val="24"/>
          <w:lang w:val="id-ID"/>
        </w:rPr>
        <w:t>.</w:t>
      </w:r>
      <w:r>
        <w:rPr>
          <w:rFonts w:ascii="Times New Roman" w:hAnsi="Times New Roman" w:cs="Times New Roman"/>
          <w:sz w:val="24"/>
          <w:szCs w:val="24"/>
          <w:lang w:val="id-ID"/>
        </w:rPr>
        <w:t xml:space="preserve"> Semarang. Badan</w:t>
      </w:r>
    </w:p>
    <w:p w:rsidR="00A75753" w:rsidRPr="00157708" w:rsidRDefault="00A75753" w:rsidP="00A75753">
      <w:pPr>
        <w:spacing w:after="0" w:line="240" w:lineRule="auto"/>
        <w:ind w:firstLine="720"/>
        <w:jc w:val="both"/>
        <w:rPr>
          <w:rFonts w:ascii="Times New Roman" w:hAnsi="Times New Roman" w:cs="Times New Roman"/>
          <w:sz w:val="24"/>
          <w:szCs w:val="24"/>
          <w:lang w:val="id-ID"/>
        </w:rPr>
      </w:pPr>
      <w:r w:rsidRPr="00157708">
        <w:rPr>
          <w:rFonts w:ascii="Times New Roman" w:hAnsi="Times New Roman" w:cs="Times New Roman"/>
          <w:sz w:val="24"/>
          <w:szCs w:val="24"/>
          <w:lang w:val="id-ID"/>
        </w:rPr>
        <w:t>Penerbit Universitas Diponegoro.</w:t>
      </w:r>
    </w:p>
    <w:p w:rsidR="00A75753" w:rsidRDefault="00A75753" w:rsidP="00A75753">
      <w:pPr>
        <w:spacing w:after="0" w:line="240" w:lineRule="auto"/>
        <w:jc w:val="both"/>
        <w:rPr>
          <w:rFonts w:ascii="Times New Roman" w:hAnsi="Times New Roman" w:cs="Times New Roman"/>
          <w:sz w:val="24"/>
          <w:szCs w:val="24"/>
          <w:lang w:val="id-ID"/>
        </w:rPr>
      </w:pPr>
    </w:p>
    <w:p w:rsidR="00A75753" w:rsidRDefault="00A75753" w:rsidP="00A75753">
      <w:pPr>
        <w:spacing w:after="0" w:line="240" w:lineRule="auto"/>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Haswidar. 2016. </w:t>
      </w:r>
      <w:r w:rsidRPr="009570E0">
        <w:rPr>
          <w:rFonts w:ascii="Times New Roman" w:hAnsi="Times New Roman" w:cs="Times New Roman"/>
          <w:i/>
          <w:sz w:val="24"/>
          <w:szCs w:val="24"/>
          <w:lang w:val="id-ID"/>
        </w:rPr>
        <w:t>Pengaruh Tingkat Pendapa</w:t>
      </w:r>
      <w:r>
        <w:rPr>
          <w:rFonts w:ascii="Times New Roman" w:hAnsi="Times New Roman" w:cs="Times New Roman"/>
          <w:i/>
          <w:sz w:val="24"/>
          <w:szCs w:val="24"/>
          <w:lang w:val="id-ID"/>
        </w:rPr>
        <w:t>tan, Pengetahuan, Dan Kesadaran Wajib Pajak</w:t>
      </w:r>
    </w:p>
    <w:p w:rsidR="00A75753" w:rsidRDefault="00A75753" w:rsidP="00A75753">
      <w:pPr>
        <w:spacing w:after="0" w:line="240" w:lineRule="auto"/>
        <w:ind w:firstLine="720"/>
        <w:jc w:val="both"/>
        <w:rPr>
          <w:rFonts w:ascii="Times New Roman" w:hAnsi="Times New Roman" w:cs="Times New Roman"/>
          <w:i/>
          <w:sz w:val="24"/>
          <w:szCs w:val="24"/>
          <w:lang w:val="id-ID"/>
        </w:rPr>
      </w:pPr>
      <w:r w:rsidRPr="009570E0">
        <w:rPr>
          <w:rFonts w:ascii="Times New Roman" w:hAnsi="Times New Roman" w:cs="Times New Roman"/>
          <w:i/>
          <w:sz w:val="24"/>
          <w:szCs w:val="24"/>
          <w:lang w:val="id-ID"/>
        </w:rPr>
        <w:t>Terhadap Kepatuhan M</w:t>
      </w:r>
      <w:r>
        <w:rPr>
          <w:rFonts w:ascii="Times New Roman" w:hAnsi="Times New Roman" w:cs="Times New Roman"/>
          <w:i/>
          <w:sz w:val="24"/>
          <w:szCs w:val="24"/>
          <w:lang w:val="id-ID"/>
        </w:rPr>
        <w:t xml:space="preserve">embayar Pajak Bumi Dan Bangunan </w:t>
      </w:r>
      <w:r w:rsidRPr="009570E0">
        <w:rPr>
          <w:rFonts w:ascii="Times New Roman" w:hAnsi="Times New Roman" w:cs="Times New Roman"/>
          <w:i/>
          <w:sz w:val="24"/>
          <w:szCs w:val="24"/>
          <w:lang w:val="id-ID"/>
        </w:rPr>
        <w:t xml:space="preserve">Di </w:t>
      </w:r>
      <w:r>
        <w:rPr>
          <w:rFonts w:ascii="Times New Roman" w:hAnsi="Times New Roman" w:cs="Times New Roman"/>
          <w:i/>
          <w:sz w:val="24"/>
          <w:szCs w:val="24"/>
          <w:lang w:val="id-ID"/>
        </w:rPr>
        <w:t>Kecamatan</w:t>
      </w:r>
    </w:p>
    <w:p w:rsidR="00A75753" w:rsidRPr="00A75753" w:rsidRDefault="00A75753" w:rsidP="00A75753">
      <w:pPr>
        <w:spacing w:after="0" w:line="240" w:lineRule="auto"/>
        <w:ind w:firstLine="720"/>
        <w:jc w:val="both"/>
        <w:rPr>
          <w:rFonts w:ascii="Times New Roman" w:hAnsi="Times New Roman" w:cs="Times New Roman"/>
          <w:i/>
          <w:sz w:val="24"/>
          <w:szCs w:val="24"/>
          <w:lang w:val="id-ID"/>
        </w:rPr>
      </w:pPr>
      <w:r>
        <w:rPr>
          <w:rFonts w:ascii="Times New Roman" w:hAnsi="Times New Roman" w:cs="Times New Roman"/>
          <w:i/>
          <w:sz w:val="24"/>
          <w:szCs w:val="24"/>
          <w:lang w:val="id-ID"/>
        </w:rPr>
        <w:t xml:space="preserve">Pammana Kabupaten Wajo. </w:t>
      </w:r>
      <w:r>
        <w:rPr>
          <w:rFonts w:ascii="Times New Roman" w:hAnsi="Times New Roman" w:cs="Times New Roman"/>
          <w:sz w:val="24"/>
          <w:szCs w:val="24"/>
          <w:lang w:val="id-ID"/>
        </w:rPr>
        <w:t>Skripsi. Universitas Hasanudin</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Makasar</w:t>
      </w:r>
    </w:p>
    <w:p w:rsidR="00A75753" w:rsidRPr="009570E0" w:rsidRDefault="00A75753" w:rsidP="00A75753">
      <w:pPr>
        <w:spacing w:after="0" w:line="240" w:lineRule="auto"/>
        <w:jc w:val="both"/>
        <w:rPr>
          <w:rFonts w:ascii="Times New Roman" w:hAnsi="Times New Roman" w:cs="Times New Roman"/>
          <w:sz w:val="24"/>
          <w:szCs w:val="24"/>
          <w:lang w:val="id-ID"/>
        </w:rPr>
      </w:pPr>
    </w:p>
    <w:p w:rsidR="00A75753" w:rsidRDefault="00A75753" w:rsidP="00A75753">
      <w:pPr>
        <w:spacing w:after="0" w:line="240" w:lineRule="auto"/>
        <w:jc w:val="both"/>
        <w:rPr>
          <w:rFonts w:ascii="Times New Roman" w:hAnsi="Times New Roman" w:cs="Times New Roman"/>
          <w:i/>
          <w:sz w:val="24"/>
          <w:szCs w:val="24"/>
          <w:lang w:val="id-ID"/>
        </w:rPr>
      </w:pPr>
      <w:r w:rsidRPr="00157708">
        <w:rPr>
          <w:rFonts w:ascii="Times New Roman" w:hAnsi="Times New Roman" w:cs="Times New Roman"/>
          <w:sz w:val="24"/>
          <w:szCs w:val="24"/>
          <w:lang w:val="id-ID"/>
        </w:rPr>
        <w:t xml:space="preserve">Istiqomah. 2017. </w:t>
      </w:r>
      <w:r w:rsidRPr="00157708">
        <w:rPr>
          <w:rFonts w:ascii="Times New Roman" w:hAnsi="Times New Roman" w:cs="Times New Roman"/>
          <w:i/>
          <w:sz w:val="24"/>
          <w:szCs w:val="24"/>
          <w:lang w:val="id-ID"/>
        </w:rPr>
        <w:t>Analisis Kepatuhan Wajib Pajak Orang Pribadi Berkaitan</w:t>
      </w:r>
      <w:r>
        <w:rPr>
          <w:rFonts w:ascii="Times New Roman" w:hAnsi="Times New Roman" w:cs="Times New Roman"/>
          <w:i/>
          <w:sz w:val="24"/>
          <w:szCs w:val="24"/>
          <w:lang w:val="id-ID"/>
        </w:rPr>
        <w:t xml:space="preserve"> Dengan Adanya</w:t>
      </w:r>
    </w:p>
    <w:p w:rsidR="00A75753" w:rsidRDefault="00A75753" w:rsidP="00A75753">
      <w:pPr>
        <w:spacing w:after="0" w:line="240" w:lineRule="auto"/>
        <w:ind w:firstLine="720"/>
        <w:jc w:val="both"/>
        <w:rPr>
          <w:rFonts w:ascii="Times New Roman" w:hAnsi="Times New Roman" w:cs="Times New Roman"/>
          <w:sz w:val="24"/>
          <w:szCs w:val="24"/>
          <w:lang w:val="id-ID"/>
        </w:rPr>
      </w:pPr>
      <w:r w:rsidRPr="00157708">
        <w:rPr>
          <w:rFonts w:ascii="Times New Roman" w:hAnsi="Times New Roman" w:cs="Times New Roman"/>
          <w:i/>
          <w:sz w:val="24"/>
          <w:szCs w:val="24"/>
          <w:lang w:val="id-ID"/>
        </w:rPr>
        <w:t xml:space="preserve">Kebijakan Penghapusan Sangsi Pajak. </w:t>
      </w:r>
      <w:r w:rsidRPr="00157708">
        <w:rPr>
          <w:rFonts w:ascii="Times New Roman" w:hAnsi="Times New Roman" w:cs="Times New Roman"/>
          <w:sz w:val="24"/>
          <w:szCs w:val="24"/>
          <w:lang w:val="id-ID"/>
        </w:rPr>
        <w:t>Jurnal Nominal,</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Volume VI Nomor I, UNY,</w:t>
      </w:r>
    </w:p>
    <w:p w:rsidR="00A75753" w:rsidRPr="00A75753" w:rsidRDefault="00A75753" w:rsidP="00A75753">
      <w:pPr>
        <w:spacing w:after="0" w:line="240" w:lineRule="auto"/>
        <w:ind w:firstLine="720"/>
        <w:jc w:val="both"/>
        <w:rPr>
          <w:rFonts w:ascii="Times New Roman" w:hAnsi="Times New Roman" w:cs="Times New Roman"/>
          <w:i/>
          <w:sz w:val="24"/>
          <w:szCs w:val="24"/>
          <w:lang w:val="id-ID"/>
        </w:rPr>
      </w:pPr>
      <w:r w:rsidRPr="00157708">
        <w:rPr>
          <w:rFonts w:ascii="Times New Roman" w:hAnsi="Times New Roman" w:cs="Times New Roman"/>
          <w:sz w:val="24"/>
          <w:szCs w:val="24"/>
          <w:lang w:val="id-ID"/>
        </w:rPr>
        <w:t>Yogyakarta</w:t>
      </w:r>
    </w:p>
    <w:p w:rsidR="00A75753" w:rsidRPr="00157708" w:rsidRDefault="00A75753" w:rsidP="00A75753">
      <w:pPr>
        <w:spacing w:after="0" w:line="240" w:lineRule="auto"/>
        <w:ind w:firstLine="720"/>
        <w:jc w:val="both"/>
        <w:rPr>
          <w:rFonts w:ascii="Times New Roman" w:hAnsi="Times New Roman" w:cs="Times New Roman"/>
          <w:sz w:val="24"/>
          <w:szCs w:val="24"/>
          <w:lang w:val="id-ID"/>
        </w:rPr>
      </w:pPr>
    </w:p>
    <w:p w:rsidR="00A75753" w:rsidRDefault="00A75753" w:rsidP="00A75753">
      <w:pPr>
        <w:spacing w:after="0" w:line="240" w:lineRule="auto"/>
        <w:jc w:val="both"/>
        <w:rPr>
          <w:rFonts w:ascii="Times New Roman" w:hAnsi="Times New Roman" w:cs="Times New Roman"/>
          <w:i/>
          <w:sz w:val="24"/>
          <w:szCs w:val="24"/>
          <w:lang w:val="id-ID"/>
        </w:rPr>
      </w:pPr>
      <w:r w:rsidRPr="00157708">
        <w:rPr>
          <w:rFonts w:ascii="Times New Roman" w:hAnsi="Times New Roman" w:cs="Times New Roman"/>
          <w:sz w:val="24"/>
          <w:szCs w:val="24"/>
          <w:lang w:val="id-ID"/>
        </w:rPr>
        <w:t xml:space="preserve">Juwanti, Febriani Ramadhani. 2017. </w:t>
      </w:r>
      <w:r w:rsidRPr="00157708">
        <w:rPr>
          <w:rFonts w:ascii="Times New Roman" w:hAnsi="Times New Roman" w:cs="Times New Roman"/>
          <w:i/>
          <w:sz w:val="24"/>
          <w:szCs w:val="24"/>
          <w:lang w:val="id-ID"/>
        </w:rPr>
        <w:t>Pengaruh Pengetahuan Perpajakan,</w:t>
      </w:r>
      <w:r>
        <w:rPr>
          <w:rFonts w:ascii="Times New Roman" w:hAnsi="Times New Roman" w:cs="Times New Roman"/>
          <w:i/>
          <w:sz w:val="24"/>
          <w:szCs w:val="24"/>
          <w:lang w:val="id-ID"/>
        </w:rPr>
        <w:t xml:space="preserve"> </w:t>
      </w:r>
      <w:r w:rsidRPr="00157708">
        <w:rPr>
          <w:rFonts w:ascii="Times New Roman" w:hAnsi="Times New Roman" w:cs="Times New Roman"/>
          <w:i/>
          <w:sz w:val="24"/>
          <w:szCs w:val="24"/>
          <w:lang w:val="id-ID"/>
        </w:rPr>
        <w:t xml:space="preserve">Kesadaran </w:t>
      </w:r>
      <w:r>
        <w:rPr>
          <w:rFonts w:ascii="Times New Roman" w:hAnsi="Times New Roman" w:cs="Times New Roman"/>
          <w:i/>
          <w:sz w:val="24"/>
          <w:szCs w:val="24"/>
          <w:lang w:val="id-ID"/>
        </w:rPr>
        <w:t>Wajib</w:t>
      </w:r>
    </w:p>
    <w:p w:rsidR="00A75753" w:rsidRDefault="00A75753" w:rsidP="00A75753">
      <w:pPr>
        <w:spacing w:after="0" w:line="240" w:lineRule="auto"/>
        <w:ind w:firstLine="720"/>
        <w:jc w:val="both"/>
        <w:rPr>
          <w:rFonts w:ascii="Times New Roman" w:hAnsi="Times New Roman" w:cs="Times New Roman"/>
          <w:i/>
          <w:sz w:val="24"/>
          <w:szCs w:val="24"/>
          <w:lang w:val="id-ID"/>
        </w:rPr>
      </w:pPr>
      <w:r w:rsidRPr="00157708">
        <w:rPr>
          <w:rFonts w:ascii="Times New Roman" w:hAnsi="Times New Roman" w:cs="Times New Roman"/>
          <w:i/>
          <w:sz w:val="24"/>
          <w:szCs w:val="24"/>
          <w:lang w:val="id-ID"/>
        </w:rPr>
        <w:t>Pajak, Norma Sosial, Kepercayaan P</w:t>
      </w:r>
      <w:r>
        <w:rPr>
          <w:rFonts w:ascii="Times New Roman" w:hAnsi="Times New Roman" w:cs="Times New Roman"/>
          <w:i/>
          <w:sz w:val="24"/>
          <w:szCs w:val="24"/>
          <w:lang w:val="id-ID"/>
        </w:rPr>
        <w:t>ada Pemerintah Dan Sanksi Pajak Terhadap</w:t>
      </w:r>
    </w:p>
    <w:p w:rsidR="00A75753" w:rsidRDefault="00A75753" w:rsidP="00A75753">
      <w:pPr>
        <w:spacing w:after="0" w:line="240" w:lineRule="auto"/>
        <w:ind w:firstLine="720"/>
        <w:jc w:val="both"/>
        <w:rPr>
          <w:rFonts w:ascii="Times New Roman" w:hAnsi="Times New Roman" w:cs="Times New Roman"/>
          <w:sz w:val="24"/>
          <w:szCs w:val="24"/>
          <w:lang w:val="id-ID"/>
        </w:rPr>
      </w:pPr>
      <w:r w:rsidRPr="00157708">
        <w:rPr>
          <w:rFonts w:ascii="Times New Roman" w:hAnsi="Times New Roman" w:cs="Times New Roman"/>
          <w:i/>
          <w:sz w:val="24"/>
          <w:szCs w:val="24"/>
          <w:lang w:val="id-ID"/>
        </w:rPr>
        <w:t xml:space="preserve">Kepatuhan Wajib Pajak Dalam </w:t>
      </w:r>
      <w:r>
        <w:rPr>
          <w:rFonts w:ascii="Times New Roman" w:hAnsi="Times New Roman" w:cs="Times New Roman"/>
          <w:i/>
          <w:sz w:val="24"/>
          <w:szCs w:val="24"/>
          <w:lang w:val="id-ID"/>
        </w:rPr>
        <w:t xml:space="preserve">Melakukan Pembayaran Pajak Bumi Dan </w:t>
      </w:r>
      <w:r w:rsidRPr="00157708">
        <w:rPr>
          <w:rFonts w:ascii="Times New Roman" w:hAnsi="Times New Roman" w:cs="Times New Roman"/>
          <w:i/>
          <w:sz w:val="24"/>
          <w:szCs w:val="24"/>
          <w:lang w:val="id-ID"/>
        </w:rPr>
        <w:t>Bangunan</w:t>
      </w:r>
      <w:r>
        <w:rPr>
          <w:rFonts w:ascii="Times New Roman" w:hAnsi="Times New Roman" w:cs="Times New Roman"/>
          <w:sz w:val="24"/>
          <w:szCs w:val="24"/>
          <w:lang w:val="id-ID"/>
        </w:rPr>
        <w:t>.</w:t>
      </w:r>
    </w:p>
    <w:p w:rsidR="00A75753" w:rsidRPr="00A75753" w:rsidRDefault="00A75753" w:rsidP="00A75753">
      <w:pPr>
        <w:spacing w:after="0" w:line="240" w:lineRule="auto"/>
        <w:ind w:firstLine="720"/>
        <w:jc w:val="both"/>
        <w:rPr>
          <w:rFonts w:ascii="Times New Roman" w:hAnsi="Times New Roman" w:cs="Times New Roman"/>
          <w:i/>
          <w:sz w:val="24"/>
          <w:szCs w:val="24"/>
          <w:lang w:val="id-ID"/>
        </w:rPr>
      </w:pPr>
      <w:r w:rsidRPr="00157708">
        <w:rPr>
          <w:rFonts w:ascii="Times New Roman" w:hAnsi="Times New Roman" w:cs="Times New Roman"/>
          <w:sz w:val="24"/>
          <w:szCs w:val="24"/>
          <w:lang w:val="id-ID"/>
        </w:rPr>
        <w:t>Skripsi, Institut Agama Islam</w:t>
      </w:r>
      <w:r w:rsidRPr="00157708">
        <w:rPr>
          <w:rFonts w:ascii="Times New Roman" w:hAnsi="Times New Roman" w:cs="Times New Roman"/>
          <w:sz w:val="24"/>
          <w:szCs w:val="24"/>
          <w:lang w:val="id-ID"/>
        </w:rPr>
        <w:tab/>
        <w:t>Negeri Surakarta</w:t>
      </w:r>
    </w:p>
    <w:p w:rsidR="00A75753" w:rsidRPr="00157708" w:rsidRDefault="00A75753" w:rsidP="00A75753">
      <w:pPr>
        <w:spacing w:after="0" w:line="240" w:lineRule="auto"/>
        <w:ind w:firstLine="720"/>
        <w:jc w:val="both"/>
        <w:rPr>
          <w:rFonts w:ascii="Times New Roman" w:hAnsi="Times New Roman" w:cs="Times New Roman"/>
          <w:sz w:val="24"/>
          <w:szCs w:val="24"/>
          <w:lang w:val="id-ID"/>
        </w:rPr>
      </w:pPr>
    </w:p>
    <w:p w:rsidR="00A75753" w:rsidRDefault="00A75753" w:rsidP="00A75753">
      <w:pPr>
        <w:spacing w:after="0" w:line="240" w:lineRule="auto"/>
        <w:jc w:val="both"/>
        <w:rPr>
          <w:rFonts w:ascii="Times New Roman" w:hAnsi="Times New Roman" w:cs="Times New Roman"/>
          <w:i/>
          <w:sz w:val="24"/>
          <w:szCs w:val="24"/>
          <w:lang w:val="id-ID"/>
        </w:rPr>
      </w:pPr>
      <w:r w:rsidRPr="00157708">
        <w:rPr>
          <w:rFonts w:ascii="Times New Roman" w:hAnsi="Times New Roman" w:cs="Times New Roman"/>
          <w:sz w:val="24"/>
          <w:szCs w:val="24"/>
          <w:lang w:val="id-ID"/>
        </w:rPr>
        <w:t xml:space="preserve">Kurniasari, Ririn. 2018. </w:t>
      </w:r>
      <w:r w:rsidRPr="00157708">
        <w:rPr>
          <w:rFonts w:ascii="Times New Roman" w:hAnsi="Times New Roman" w:cs="Times New Roman"/>
          <w:i/>
          <w:sz w:val="24"/>
          <w:szCs w:val="24"/>
          <w:lang w:val="id-ID"/>
        </w:rPr>
        <w:t>Pengaruh Sikap, Kesadaran Wajib Pajak Dan</w:t>
      </w:r>
      <w:r>
        <w:rPr>
          <w:rFonts w:ascii="Times New Roman" w:hAnsi="Times New Roman" w:cs="Times New Roman"/>
          <w:i/>
          <w:sz w:val="24"/>
          <w:szCs w:val="24"/>
          <w:lang w:val="id-ID"/>
        </w:rPr>
        <w:t xml:space="preserve"> Pengetahuan</w:t>
      </w:r>
    </w:p>
    <w:p w:rsidR="00A75753" w:rsidRDefault="00A75753" w:rsidP="00A75753">
      <w:pPr>
        <w:spacing w:after="0" w:line="240" w:lineRule="auto"/>
        <w:ind w:firstLine="720"/>
        <w:jc w:val="both"/>
        <w:rPr>
          <w:rFonts w:ascii="Times New Roman" w:hAnsi="Times New Roman" w:cs="Times New Roman"/>
          <w:i/>
          <w:sz w:val="24"/>
          <w:szCs w:val="24"/>
          <w:lang w:val="id-ID"/>
        </w:rPr>
      </w:pPr>
      <w:r w:rsidRPr="00157708">
        <w:rPr>
          <w:rFonts w:ascii="Times New Roman" w:hAnsi="Times New Roman" w:cs="Times New Roman"/>
          <w:i/>
          <w:sz w:val="24"/>
          <w:szCs w:val="24"/>
          <w:lang w:val="id-ID"/>
        </w:rPr>
        <w:t>Perpajakan Terhadap Kepatuhan Wajib Pajak Dalam</w:t>
      </w:r>
      <w:r>
        <w:rPr>
          <w:rFonts w:ascii="Times New Roman" w:hAnsi="Times New Roman" w:cs="Times New Roman"/>
          <w:i/>
          <w:sz w:val="24"/>
          <w:szCs w:val="24"/>
          <w:lang w:val="id-ID"/>
        </w:rPr>
        <w:t xml:space="preserve"> Membayar Pajak Bumi Dan</w:t>
      </w:r>
    </w:p>
    <w:p w:rsidR="00A75753" w:rsidRDefault="00A75753" w:rsidP="00A75753">
      <w:pPr>
        <w:spacing w:after="0" w:line="240" w:lineRule="auto"/>
        <w:ind w:firstLine="720"/>
        <w:jc w:val="both"/>
        <w:rPr>
          <w:rFonts w:ascii="Times New Roman" w:hAnsi="Times New Roman" w:cs="Times New Roman"/>
          <w:sz w:val="24"/>
          <w:szCs w:val="24"/>
          <w:lang w:val="id-ID"/>
        </w:rPr>
      </w:pPr>
      <w:r w:rsidRPr="00157708">
        <w:rPr>
          <w:rFonts w:ascii="Times New Roman" w:hAnsi="Times New Roman" w:cs="Times New Roman"/>
          <w:i/>
          <w:sz w:val="24"/>
          <w:szCs w:val="24"/>
          <w:lang w:val="id-ID"/>
        </w:rPr>
        <w:t>Bangunan Di Desa Sambirejo Kota Ngawi</w:t>
      </w:r>
      <w:r w:rsidRPr="00157708">
        <w:rPr>
          <w:rFonts w:ascii="Times New Roman" w:hAnsi="Times New Roman" w:cs="Times New Roman"/>
          <w:sz w:val="24"/>
          <w:szCs w:val="24"/>
          <w:lang w:val="id-ID"/>
        </w:rPr>
        <w:t>.</w:t>
      </w:r>
      <w:r>
        <w:rPr>
          <w:rFonts w:ascii="Times New Roman" w:hAnsi="Times New Roman" w:cs="Times New Roman"/>
          <w:i/>
          <w:sz w:val="24"/>
          <w:szCs w:val="24"/>
          <w:lang w:val="id-ID"/>
        </w:rPr>
        <w:t xml:space="preserve"> </w:t>
      </w:r>
      <w:r w:rsidRPr="00157708">
        <w:rPr>
          <w:rFonts w:ascii="Times New Roman" w:hAnsi="Times New Roman" w:cs="Times New Roman"/>
          <w:sz w:val="24"/>
          <w:szCs w:val="24"/>
          <w:lang w:val="id-ID"/>
        </w:rPr>
        <w:t>Sk</w:t>
      </w:r>
      <w:r>
        <w:rPr>
          <w:rFonts w:ascii="Times New Roman" w:hAnsi="Times New Roman" w:cs="Times New Roman"/>
          <w:sz w:val="24"/>
          <w:szCs w:val="24"/>
          <w:lang w:val="id-ID"/>
        </w:rPr>
        <w:t>ripsi, Universitas Mercu Buana,</w:t>
      </w:r>
    </w:p>
    <w:p w:rsidR="00A75753" w:rsidRPr="00A75753" w:rsidRDefault="00A75753" w:rsidP="00A75753">
      <w:pPr>
        <w:spacing w:after="0" w:line="240" w:lineRule="auto"/>
        <w:ind w:firstLine="720"/>
        <w:jc w:val="both"/>
        <w:rPr>
          <w:rFonts w:ascii="Times New Roman" w:hAnsi="Times New Roman" w:cs="Times New Roman"/>
          <w:i/>
          <w:sz w:val="24"/>
          <w:szCs w:val="24"/>
          <w:lang w:val="id-ID"/>
        </w:rPr>
      </w:pPr>
      <w:r w:rsidRPr="00157708">
        <w:rPr>
          <w:rFonts w:ascii="Times New Roman" w:hAnsi="Times New Roman" w:cs="Times New Roman"/>
          <w:sz w:val="24"/>
          <w:szCs w:val="24"/>
          <w:lang w:val="id-ID"/>
        </w:rPr>
        <w:t>Yogyakarta</w:t>
      </w:r>
    </w:p>
    <w:p w:rsidR="00A75753" w:rsidRPr="00785ED8" w:rsidRDefault="00A75753" w:rsidP="00A75753">
      <w:pPr>
        <w:pStyle w:val="Default"/>
        <w:jc w:val="both"/>
        <w:rPr>
          <w:rFonts w:ascii="Calibri" w:hAnsi="Calibri" w:cs="Calibri"/>
        </w:rPr>
      </w:pPr>
    </w:p>
    <w:p w:rsidR="00A75753" w:rsidRPr="00157708" w:rsidRDefault="00A75753" w:rsidP="00A75753">
      <w:pPr>
        <w:spacing w:after="0" w:line="240" w:lineRule="auto"/>
        <w:jc w:val="both"/>
        <w:rPr>
          <w:rFonts w:ascii="Times New Roman" w:hAnsi="Times New Roman" w:cs="Times New Roman"/>
          <w:sz w:val="24"/>
          <w:szCs w:val="24"/>
          <w:lang w:val="id-ID"/>
        </w:rPr>
      </w:pPr>
      <w:r w:rsidRPr="00157708">
        <w:rPr>
          <w:rFonts w:ascii="Times New Roman" w:hAnsi="Times New Roman" w:cs="Times New Roman"/>
          <w:sz w:val="24"/>
          <w:szCs w:val="24"/>
          <w:lang w:val="id-ID"/>
        </w:rPr>
        <w:t xml:space="preserve">Mardiasmo. 2018. </w:t>
      </w:r>
      <w:r w:rsidRPr="00157708">
        <w:rPr>
          <w:rFonts w:ascii="Times New Roman" w:hAnsi="Times New Roman" w:cs="Times New Roman"/>
          <w:i/>
          <w:sz w:val="24"/>
          <w:szCs w:val="24"/>
          <w:lang w:val="id-ID"/>
        </w:rPr>
        <w:t>Perpajakan</w:t>
      </w:r>
      <w:r w:rsidRPr="00157708">
        <w:rPr>
          <w:rFonts w:ascii="Times New Roman" w:hAnsi="Times New Roman" w:cs="Times New Roman"/>
          <w:sz w:val="24"/>
          <w:szCs w:val="24"/>
          <w:lang w:val="id-ID"/>
        </w:rPr>
        <w:t>. Edisi Terbaru. Penerbit : Andi, Yogyakarta</w:t>
      </w:r>
    </w:p>
    <w:p w:rsidR="00A75753" w:rsidRPr="00157708" w:rsidRDefault="00A75753" w:rsidP="00A75753">
      <w:pPr>
        <w:spacing w:after="0" w:line="240" w:lineRule="auto"/>
        <w:jc w:val="both"/>
        <w:rPr>
          <w:rFonts w:ascii="Times New Roman" w:hAnsi="Times New Roman" w:cs="Times New Roman"/>
          <w:sz w:val="24"/>
          <w:szCs w:val="24"/>
          <w:lang w:val="id-ID"/>
        </w:rPr>
      </w:pPr>
    </w:p>
    <w:p w:rsidR="00A75753" w:rsidRDefault="00A75753" w:rsidP="00A75753">
      <w:pPr>
        <w:spacing w:after="0" w:line="240" w:lineRule="auto"/>
        <w:jc w:val="both"/>
        <w:rPr>
          <w:rFonts w:ascii="Times New Roman" w:hAnsi="Times New Roman" w:cs="Times New Roman"/>
          <w:sz w:val="24"/>
          <w:szCs w:val="24"/>
          <w:lang w:val="id-ID"/>
        </w:rPr>
      </w:pPr>
      <w:r w:rsidRPr="00157708">
        <w:rPr>
          <w:rFonts w:ascii="Times New Roman" w:hAnsi="Times New Roman" w:cs="Times New Roman"/>
          <w:sz w:val="24"/>
          <w:szCs w:val="24"/>
          <w:lang w:val="id-ID"/>
        </w:rPr>
        <w:t xml:space="preserve">Markus, Muda. 2005. </w:t>
      </w:r>
      <w:r w:rsidRPr="00157708">
        <w:rPr>
          <w:rFonts w:ascii="Times New Roman" w:hAnsi="Times New Roman" w:cs="Times New Roman"/>
          <w:i/>
          <w:sz w:val="24"/>
          <w:szCs w:val="24"/>
          <w:lang w:val="id-ID"/>
        </w:rPr>
        <w:t>Perpajakan Indonesia Suatu Pengantar</w:t>
      </w:r>
      <w:r w:rsidRPr="00157708">
        <w:rPr>
          <w:rFonts w:ascii="Times New Roman" w:hAnsi="Times New Roman" w:cs="Times New Roman"/>
          <w:sz w:val="24"/>
          <w:szCs w:val="24"/>
          <w:lang w:val="id-ID"/>
        </w:rPr>
        <w:t>. Penerbit : PT</w:t>
      </w:r>
      <w:r>
        <w:rPr>
          <w:rFonts w:ascii="Times New Roman" w:hAnsi="Times New Roman" w:cs="Times New Roman"/>
          <w:sz w:val="24"/>
          <w:szCs w:val="24"/>
          <w:lang w:val="id-ID"/>
        </w:rPr>
        <w:t xml:space="preserve"> Gramedia</w:t>
      </w:r>
    </w:p>
    <w:p w:rsidR="00A75753" w:rsidRDefault="00A75753" w:rsidP="00A75753">
      <w:pPr>
        <w:spacing w:after="0" w:line="240" w:lineRule="auto"/>
        <w:ind w:firstLine="720"/>
        <w:jc w:val="both"/>
        <w:rPr>
          <w:rFonts w:ascii="Times New Roman" w:hAnsi="Times New Roman" w:cs="Times New Roman"/>
          <w:sz w:val="24"/>
          <w:szCs w:val="24"/>
          <w:lang w:val="id-ID"/>
        </w:rPr>
      </w:pPr>
      <w:r w:rsidRPr="00157708">
        <w:rPr>
          <w:rFonts w:ascii="Times New Roman" w:hAnsi="Times New Roman" w:cs="Times New Roman"/>
          <w:sz w:val="24"/>
          <w:szCs w:val="24"/>
          <w:lang w:val="id-ID"/>
        </w:rPr>
        <w:t>Pustaka Utama, Jakarta</w:t>
      </w:r>
    </w:p>
    <w:p w:rsidR="00A75753" w:rsidRPr="00157708" w:rsidRDefault="00A75753" w:rsidP="00A75753">
      <w:pPr>
        <w:spacing w:after="0" w:line="240" w:lineRule="auto"/>
        <w:ind w:firstLine="720"/>
        <w:jc w:val="both"/>
        <w:rPr>
          <w:rFonts w:ascii="Times New Roman" w:hAnsi="Times New Roman" w:cs="Times New Roman"/>
          <w:sz w:val="24"/>
          <w:szCs w:val="24"/>
          <w:lang w:val="id-ID"/>
        </w:rPr>
      </w:pPr>
    </w:p>
    <w:p w:rsidR="00A75753" w:rsidRDefault="00A75753" w:rsidP="00A75753">
      <w:pPr>
        <w:spacing w:after="0" w:line="240" w:lineRule="auto"/>
        <w:jc w:val="both"/>
        <w:rPr>
          <w:rFonts w:ascii="Times New Roman" w:hAnsi="Times New Roman" w:cs="Times New Roman"/>
          <w:i/>
          <w:sz w:val="24"/>
          <w:szCs w:val="24"/>
          <w:lang w:val="id-ID"/>
        </w:rPr>
      </w:pPr>
      <w:r w:rsidRPr="00157708">
        <w:rPr>
          <w:rFonts w:ascii="Times New Roman" w:hAnsi="Times New Roman" w:cs="Times New Roman"/>
          <w:sz w:val="24"/>
          <w:szCs w:val="24"/>
          <w:lang w:val="id-ID"/>
        </w:rPr>
        <w:t xml:space="preserve">Nafiah, Zumrotun dan Warno. 2018. </w:t>
      </w:r>
      <w:r w:rsidRPr="00157708">
        <w:rPr>
          <w:rFonts w:ascii="Times New Roman" w:hAnsi="Times New Roman" w:cs="Times New Roman"/>
          <w:i/>
          <w:sz w:val="24"/>
          <w:szCs w:val="24"/>
          <w:lang w:val="id-ID"/>
        </w:rPr>
        <w:t>Pengaruh Sanksi Pajak, Kesadaran Wajib</w:t>
      </w:r>
      <w:r>
        <w:rPr>
          <w:rFonts w:ascii="Times New Roman" w:hAnsi="Times New Roman" w:cs="Times New Roman"/>
          <w:i/>
          <w:sz w:val="24"/>
          <w:szCs w:val="24"/>
          <w:lang w:val="id-ID"/>
        </w:rPr>
        <w:t xml:space="preserve"> Pajak, Dan</w:t>
      </w:r>
    </w:p>
    <w:p w:rsidR="00A75753" w:rsidRDefault="00A75753" w:rsidP="00A75753">
      <w:pPr>
        <w:spacing w:after="0" w:line="240" w:lineRule="auto"/>
        <w:ind w:firstLine="720"/>
        <w:jc w:val="both"/>
        <w:rPr>
          <w:rFonts w:ascii="Times New Roman" w:hAnsi="Times New Roman" w:cs="Times New Roman"/>
          <w:i/>
          <w:sz w:val="24"/>
          <w:szCs w:val="24"/>
          <w:lang w:val="id-ID"/>
        </w:rPr>
      </w:pPr>
      <w:r w:rsidRPr="00157708">
        <w:rPr>
          <w:rFonts w:ascii="Times New Roman" w:hAnsi="Times New Roman" w:cs="Times New Roman"/>
          <w:i/>
          <w:sz w:val="24"/>
          <w:szCs w:val="24"/>
          <w:lang w:val="id-ID"/>
        </w:rPr>
        <w:t>Kualitas Pelayanan Pajak Terhadap Kepatuhan Wajib Pajak</w:t>
      </w:r>
      <w:r>
        <w:rPr>
          <w:rFonts w:ascii="Times New Roman" w:hAnsi="Times New Roman" w:cs="Times New Roman"/>
          <w:i/>
          <w:sz w:val="24"/>
          <w:szCs w:val="24"/>
          <w:lang w:val="id-ID"/>
        </w:rPr>
        <w:t xml:space="preserve"> </w:t>
      </w:r>
      <w:r w:rsidRPr="00157708">
        <w:rPr>
          <w:rFonts w:ascii="Times New Roman" w:hAnsi="Times New Roman" w:cs="Times New Roman"/>
          <w:i/>
          <w:sz w:val="24"/>
          <w:szCs w:val="24"/>
          <w:lang w:val="id-ID"/>
        </w:rPr>
        <w:t xml:space="preserve">Dalam </w:t>
      </w:r>
      <w:r>
        <w:rPr>
          <w:rFonts w:ascii="Times New Roman" w:hAnsi="Times New Roman" w:cs="Times New Roman"/>
          <w:i/>
          <w:sz w:val="24"/>
          <w:szCs w:val="24"/>
          <w:lang w:val="id-ID"/>
        </w:rPr>
        <w:t>Membayar</w:t>
      </w:r>
    </w:p>
    <w:p w:rsidR="00A75753" w:rsidRDefault="00A75753" w:rsidP="00A75753">
      <w:pPr>
        <w:spacing w:after="0" w:line="240" w:lineRule="auto"/>
        <w:ind w:firstLine="720"/>
        <w:jc w:val="both"/>
        <w:rPr>
          <w:rFonts w:ascii="Times New Roman" w:hAnsi="Times New Roman" w:cs="Times New Roman"/>
          <w:i/>
          <w:sz w:val="24"/>
          <w:szCs w:val="24"/>
          <w:lang w:val="id-ID"/>
        </w:rPr>
      </w:pPr>
      <w:r w:rsidRPr="00157708">
        <w:rPr>
          <w:rFonts w:ascii="Times New Roman" w:hAnsi="Times New Roman" w:cs="Times New Roman"/>
          <w:i/>
          <w:sz w:val="24"/>
          <w:szCs w:val="24"/>
          <w:lang w:val="id-ID"/>
        </w:rPr>
        <w:t>Pajak Bumi Dan Bangunan ( Studi Kasus Pada</w:t>
      </w:r>
      <w:r>
        <w:rPr>
          <w:rFonts w:ascii="Times New Roman" w:hAnsi="Times New Roman" w:cs="Times New Roman"/>
          <w:i/>
          <w:sz w:val="24"/>
          <w:szCs w:val="24"/>
          <w:lang w:val="id-ID"/>
        </w:rPr>
        <w:t xml:space="preserve"> </w:t>
      </w:r>
      <w:r w:rsidRPr="00157708">
        <w:rPr>
          <w:rFonts w:ascii="Times New Roman" w:hAnsi="Times New Roman" w:cs="Times New Roman"/>
          <w:i/>
          <w:sz w:val="24"/>
          <w:szCs w:val="24"/>
          <w:lang w:val="id-ID"/>
        </w:rPr>
        <w:t>Ke</w:t>
      </w:r>
      <w:r>
        <w:rPr>
          <w:rFonts w:ascii="Times New Roman" w:hAnsi="Times New Roman" w:cs="Times New Roman"/>
          <w:i/>
          <w:sz w:val="24"/>
          <w:szCs w:val="24"/>
          <w:lang w:val="id-ID"/>
        </w:rPr>
        <w:t>camatan Candisari Kota Semarang</w:t>
      </w:r>
    </w:p>
    <w:p w:rsidR="00A75753" w:rsidRDefault="00A75753" w:rsidP="00A75753">
      <w:pPr>
        <w:spacing w:after="0" w:line="240" w:lineRule="auto"/>
        <w:ind w:firstLine="720"/>
        <w:jc w:val="both"/>
        <w:rPr>
          <w:rFonts w:ascii="Times New Roman" w:hAnsi="Times New Roman" w:cs="Times New Roman"/>
          <w:sz w:val="24"/>
          <w:szCs w:val="24"/>
          <w:lang w:val="id-ID"/>
        </w:rPr>
      </w:pPr>
      <w:r w:rsidRPr="00157708">
        <w:rPr>
          <w:rFonts w:ascii="Times New Roman" w:hAnsi="Times New Roman" w:cs="Times New Roman"/>
          <w:i/>
          <w:sz w:val="24"/>
          <w:szCs w:val="24"/>
          <w:lang w:val="id-ID"/>
        </w:rPr>
        <w:t xml:space="preserve">Tahun 2016 ). </w:t>
      </w:r>
      <w:r w:rsidRPr="00157708">
        <w:rPr>
          <w:rFonts w:ascii="Times New Roman" w:hAnsi="Times New Roman" w:cs="Times New Roman"/>
          <w:sz w:val="24"/>
          <w:szCs w:val="24"/>
          <w:lang w:val="id-ID"/>
        </w:rPr>
        <w:t>Juranl. STIE</w:t>
      </w:r>
      <w:r>
        <w:rPr>
          <w:rFonts w:ascii="Times New Roman" w:hAnsi="Times New Roman" w:cs="Times New Roman"/>
          <w:i/>
          <w:sz w:val="24"/>
          <w:szCs w:val="24"/>
          <w:lang w:val="id-ID"/>
        </w:rPr>
        <w:t xml:space="preserve"> </w:t>
      </w:r>
      <w:r w:rsidRPr="00157708">
        <w:rPr>
          <w:rFonts w:ascii="Times New Roman" w:hAnsi="Times New Roman" w:cs="Times New Roman"/>
          <w:sz w:val="24"/>
          <w:szCs w:val="24"/>
          <w:lang w:val="id-ID"/>
        </w:rPr>
        <w:t>Semarang. Vo</w:t>
      </w:r>
      <w:r>
        <w:rPr>
          <w:rFonts w:ascii="Times New Roman" w:hAnsi="Times New Roman" w:cs="Times New Roman"/>
          <w:sz w:val="24"/>
          <w:szCs w:val="24"/>
          <w:lang w:val="id-ID"/>
        </w:rPr>
        <w:t>l 10 No 1 Edisi Februari 2018 (ISSN :</w:t>
      </w:r>
    </w:p>
    <w:p w:rsidR="00A75753" w:rsidRPr="00A75753" w:rsidRDefault="00A75753" w:rsidP="00A75753">
      <w:pPr>
        <w:spacing w:after="0" w:line="240" w:lineRule="auto"/>
        <w:ind w:firstLine="720"/>
        <w:jc w:val="both"/>
        <w:rPr>
          <w:rFonts w:ascii="Times New Roman" w:hAnsi="Times New Roman" w:cs="Times New Roman"/>
          <w:i/>
          <w:sz w:val="24"/>
          <w:szCs w:val="24"/>
          <w:lang w:val="id-ID"/>
        </w:rPr>
      </w:pPr>
      <w:r w:rsidRPr="00157708">
        <w:rPr>
          <w:rFonts w:ascii="Times New Roman" w:hAnsi="Times New Roman" w:cs="Times New Roman"/>
          <w:sz w:val="24"/>
          <w:szCs w:val="24"/>
          <w:lang w:val="id-ID"/>
        </w:rPr>
        <w:t>2085-5656, e-ISSN :</w:t>
      </w:r>
      <w:r>
        <w:rPr>
          <w:rFonts w:ascii="Times New Roman" w:hAnsi="Times New Roman" w:cs="Times New Roman"/>
          <w:i/>
          <w:sz w:val="24"/>
          <w:szCs w:val="24"/>
          <w:lang w:val="id-ID"/>
        </w:rPr>
        <w:t xml:space="preserve"> </w:t>
      </w:r>
      <w:r w:rsidRPr="00157708">
        <w:rPr>
          <w:rFonts w:ascii="Times New Roman" w:hAnsi="Times New Roman" w:cs="Times New Roman"/>
          <w:sz w:val="24"/>
          <w:szCs w:val="24"/>
          <w:lang w:val="id-ID"/>
        </w:rPr>
        <w:t>2232-826)</w:t>
      </w:r>
    </w:p>
    <w:p w:rsidR="00A75753" w:rsidRPr="00157708" w:rsidRDefault="00A75753" w:rsidP="00A75753">
      <w:pPr>
        <w:spacing w:after="0" w:line="240" w:lineRule="auto"/>
        <w:jc w:val="both"/>
        <w:rPr>
          <w:rFonts w:ascii="Times New Roman" w:hAnsi="Times New Roman" w:cs="Times New Roman"/>
          <w:sz w:val="24"/>
          <w:szCs w:val="24"/>
          <w:lang w:val="id-ID"/>
        </w:rPr>
      </w:pPr>
    </w:p>
    <w:p w:rsidR="00A75753" w:rsidRDefault="00A75753" w:rsidP="00A75753">
      <w:pPr>
        <w:spacing w:after="0" w:line="240" w:lineRule="auto"/>
        <w:jc w:val="both"/>
        <w:rPr>
          <w:rFonts w:ascii="Times New Roman" w:hAnsi="Times New Roman" w:cs="Times New Roman"/>
          <w:sz w:val="24"/>
          <w:szCs w:val="24"/>
          <w:lang w:val="id-ID"/>
        </w:rPr>
      </w:pPr>
      <w:r w:rsidRPr="00157708">
        <w:rPr>
          <w:rFonts w:ascii="Times New Roman" w:hAnsi="Times New Roman" w:cs="Times New Roman"/>
          <w:sz w:val="24"/>
          <w:szCs w:val="24"/>
          <w:lang w:val="id-ID"/>
        </w:rPr>
        <w:t xml:space="preserve">Nayla, Akifa P. 2015. </w:t>
      </w:r>
      <w:r w:rsidRPr="00157708">
        <w:rPr>
          <w:rFonts w:ascii="Times New Roman" w:hAnsi="Times New Roman" w:cs="Times New Roman"/>
          <w:i/>
          <w:sz w:val="24"/>
          <w:szCs w:val="24"/>
          <w:lang w:val="id-ID"/>
        </w:rPr>
        <w:t>Panduan Lengkap dan Praktis Tentang Pajak dan UKM</w:t>
      </w:r>
      <w:r w:rsidRPr="00157708">
        <w:rPr>
          <w:rFonts w:ascii="Times New Roman" w:hAnsi="Times New Roman" w:cs="Times New Roman"/>
          <w:sz w:val="24"/>
          <w:szCs w:val="24"/>
          <w:lang w:val="id-ID"/>
        </w:rPr>
        <w:t>.</w:t>
      </w:r>
      <w:r>
        <w:rPr>
          <w:rFonts w:ascii="Times New Roman" w:hAnsi="Times New Roman" w:cs="Times New Roman"/>
          <w:sz w:val="24"/>
          <w:szCs w:val="24"/>
          <w:lang w:val="id-ID"/>
        </w:rPr>
        <w:t xml:space="preserve"> Cetakan</w:t>
      </w:r>
    </w:p>
    <w:p w:rsidR="00A75753" w:rsidRPr="00157708" w:rsidRDefault="00A75753" w:rsidP="00A75753">
      <w:pPr>
        <w:spacing w:after="0" w:line="240" w:lineRule="auto"/>
        <w:ind w:firstLine="720"/>
        <w:jc w:val="both"/>
        <w:rPr>
          <w:rFonts w:ascii="Times New Roman" w:hAnsi="Times New Roman" w:cs="Times New Roman"/>
          <w:sz w:val="24"/>
          <w:szCs w:val="24"/>
          <w:lang w:val="id-ID"/>
        </w:rPr>
      </w:pPr>
      <w:r w:rsidRPr="00157708">
        <w:rPr>
          <w:rFonts w:ascii="Times New Roman" w:hAnsi="Times New Roman" w:cs="Times New Roman"/>
          <w:sz w:val="24"/>
          <w:szCs w:val="24"/>
          <w:lang w:val="id-ID"/>
        </w:rPr>
        <w:t>Pertama, Penerbit : Laksana, Yogyakarta</w:t>
      </w:r>
    </w:p>
    <w:p w:rsidR="00A75753" w:rsidRDefault="00A75753" w:rsidP="00A75753">
      <w:pPr>
        <w:spacing w:after="0" w:line="240" w:lineRule="auto"/>
        <w:jc w:val="both"/>
        <w:rPr>
          <w:rFonts w:ascii="Times New Roman" w:hAnsi="Times New Roman" w:cs="Times New Roman"/>
          <w:sz w:val="24"/>
          <w:szCs w:val="24"/>
          <w:lang w:val="id-ID"/>
        </w:rPr>
      </w:pPr>
    </w:p>
    <w:p w:rsidR="00A75753" w:rsidRDefault="00A75753" w:rsidP="00A75753">
      <w:pPr>
        <w:spacing w:after="0" w:line="240" w:lineRule="auto"/>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Oktafiyanto, Imam dkk. 2015. </w:t>
      </w:r>
      <w:r w:rsidRPr="00785ED8">
        <w:rPr>
          <w:rFonts w:ascii="Times New Roman" w:hAnsi="Times New Roman" w:cs="Times New Roman"/>
          <w:i/>
          <w:sz w:val="24"/>
          <w:szCs w:val="24"/>
          <w:lang w:val="id-ID"/>
        </w:rPr>
        <w:t>Pengaruh Pemahaman Wajib Pajak, Kesadaran</w:t>
      </w:r>
      <w:r>
        <w:rPr>
          <w:rFonts w:ascii="Times New Roman" w:hAnsi="Times New Roman" w:cs="Times New Roman"/>
          <w:i/>
          <w:sz w:val="24"/>
          <w:szCs w:val="24"/>
          <w:lang w:val="id-ID"/>
        </w:rPr>
        <w:t xml:space="preserve"> Wajib Pajak,</w:t>
      </w:r>
    </w:p>
    <w:p w:rsidR="00A75753" w:rsidRDefault="00A75753" w:rsidP="00A75753">
      <w:pPr>
        <w:spacing w:after="0" w:line="240" w:lineRule="auto"/>
        <w:ind w:firstLine="720"/>
        <w:jc w:val="both"/>
        <w:rPr>
          <w:rFonts w:ascii="Times New Roman" w:hAnsi="Times New Roman" w:cs="Times New Roman"/>
          <w:sz w:val="24"/>
          <w:szCs w:val="24"/>
          <w:lang w:val="id-ID"/>
        </w:rPr>
      </w:pPr>
      <w:r w:rsidRPr="00785ED8">
        <w:rPr>
          <w:rFonts w:ascii="Times New Roman" w:hAnsi="Times New Roman" w:cs="Times New Roman"/>
          <w:i/>
          <w:sz w:val="24"/>
          <w:szCs w:val="24"/>
          <w:lang w:val="id-ID"/>
        </w:rPr>
        <w:t>Dan Pelayanan Fiskus Terhadap Kepatuhan Wajib Pajak</w:t>
      </w:r>
      <w:r>
        <w:rPr>
          <w:rFonts w:ascii="Times New Roman" w:hAnsi="Times New Roman" w:cs="Times New Roman"/>
          <w:i/>
          <w:sz w:val="24"/>
          <w:szCs w:val="24"/>
          <w:lang w:val="id-ID"/>
        </w:rPr>
        <w:t xml:space="preserve"> </w:t>
      </w:r>
      <w:r w:rsidRPr="00785ED8">
        <w:rPr>
          <w:rFonts w:ascii="Times New Roman" w:hAnsi="Times New Roman" w:cs="Times New Roman"/>
          <w:i/>
          <w:sz w:val="24"/>
          <w:szCs w:val="24"/>
          <w:lang w:val="id-ID"/>
        </w:rPr>
        <w:t>Bumi Dan Bangunan</w:t>
      </w:r>
      <w:r>
        <w:rPr>
          <w:rFonts w:ascii="Times New Roman" w:hAnsi="Times New Roman" w:cs="Times New Roman"/>
          <w:sz w:val="24"/>
          <w:szCs w:val="24"/>
          <w:lang w:val="id-ID"/>
        </w:rPr>
        <w:t>.</w:t>
      </w:r>
    </w:p>
    <w:p w:rsidR="00A75753" w:rsidRDefault="00A75753" w:rsidP="00A75753">
      <w:pPr>
        <w:spacing w:after="0" w:line="240" w:lineRule="auto"/>
        <w:ind w:firstLine="720"/>
        <w:jc w:val="both"/>
        <w:rPr>
          <w:rFonts w:ascii="Times New Roman" w:hAnsi="Times New Roman" w:cs="Times New Roman"/>
          <w:bCs/>
          <w:sz w:val="24"/>
          <w:szCs w:val="24"/>
          <w:lang w:val="id-ID"/>
        </w:rPr>
      </w:pPr>
      <w:r>
        <w:rPr>
          <w:rFonts w:ascii="Times New Roman" w:hAnsi="Times New Roman" w:cs="Times New Roman"/>
          <w:bCs/>
          <w:sz w:val="24"/>
          <w:szCs w:val="24"/>
          <w:lang w:val="id-ID"/>
        </w:rPr>
        <w:t>Jurnal Akuntansi. Universitas Sarjanawiyata</w:t>
      </w:r>
      <w:r>
        <w:rPr>
          <w:rFonts w:ascii="Times New Roman" w:hAnsi="Times New Roman" w:cs="Times New Roman"/>
          <w:sz w:val="24"/>
          <w:szCs w:val="24"/>
          <w:lang w:val="id-ID"/>
        </w:rPr>
        <w:t xml:space="preserve"> </w:t>
      </w:r>
      <w:r>
        <w:rPr>
          <w:rFonts w:ascii="Times New Roman" w:hAnsi="Times New Roman" w:cs="Times New Roman"/>
          <w:bCs/>
          <w:sz w:val="24"/>
          <w:szCs w:val="24"/>
          <w:lang w:val="id-ID"/>
        </w:rPr>
        <w:t>Tamansiswa Yogyakarta. Vol.3 No. 1</w:t>
      </w:r>
    </w:p>
    <w:p w:rsidR="00A75753" w:rsidRPr="00A75753" w:rsidRDefault="00A75753" w:rsidP="00A75753">
      <w:pPr>
        <w:spacing w:after="0" w:line="240" w:lineRule="auto"/>
        <w:ind w:firstLine="720"/>
        <w:jc w:val="both"/>
        <w:rPr>
          <w:rFonts w:ascii="Times New Roman" w:hAnsi="Times New Roman" w:cs="Times New Roman"/>
          <w:sz w:val="24"/>
          <w:szCs w:val="24"/>
          <w:lang w:val="id-ID"/>
        </w:rPr>
      </w:pPr>
      <w:r w:rsidRPr="001F68B4">
        <w:rPr>
          <w:rFonts w:ascii="Times New Roman" w:hAnsi="Times New Roman" w:cs="Times New Roman"/>
          <w:bCs/>
          <w:sz w:val="24"/>
          <w:szCs w:val="24"/>
          <w:lang w:val="id-ID"/>
        </w:rPr>
        <w:t>Juni 2015</w:t>
      </w:r>
    </w:p>
    <w:p w:rsidR="00A75753" w:rsidRPr="001F68B4" w:rsidRDefault="00A75753" w:rsidP="00A75753">
      <w:pPr>
        <w:spacing w:after="0" w:line="240" w:lineRule="auto"/>
        <w:ind w:firstLine="720"/>
        <w:jc w:val="both"/>
        <w:rPr>
          <w:rFonts w:ascii="Times New Roman" w:hAnsi="Times New Roman" w:cs="Times New Roman"/>
          <w:sz w:val="24"/>
          <w:szCs w:val="24"/>
          <w:lang w:val="id-ID"/>
        </w:rPr>
      </w:pPr>
    </w:p>
    <w:p w:rsidR="00A75753" w:rsidRDefault="00A75753" w:rsidP="00A75753">
      <w:pPr>
        <w:pStyle w:val="Default"/>
        <w:jc w:val="both"/>
        <w:rPr>
          <w:i/>
        </w:rPr>
      </w:pPr>
      <w:r>
        <w:t xml:space="preserve">Parera, Andrea M.W. dkk. 2017. </w:t>
      </w:r>
      <w:r w:rsidRPr="00785ED8">
        <w:rPr>
          <w:i/>
        </w:rPr>
        <w:t>Pengaru</w:t>
      </w:r>
      <w:r>
        <w:rPr>
          <w:i/>
        </w:rPr>
        <w:t>h Kesadaran Wajib Pajak, Sanksi Perpajakan,</w:t>
      </w:r>
    </w:p>
    <w:p w:rsidR="00A75753" w:rsidRDefault="00A75753" w:rsidP="00A75753">
      <w:pPr>
        <w:pStyle w:val="Default"/>
        <w:ind w:firstLine="720"/>
        <w:jc w:val="both"/>
        <w:rPr>
          <w:i/>
        </w:rPr>
      </w:pPr>
      <w:r w:rsidRPr="00785ED8">
        <w:rPr>
          <w:i/>
        </w:rPr>
        <w:t>Pengetahuan Perpajakan</w:t>
      </w:r>
      <w:r>
        <w:rPr>
          <w:i/>
        </w:rPr>
        <w:t>, Dan Pelayanan Fiskus Terhadap Kepatuhan Wajib Pajak</w:t>
      </w:r>
    </w:p>
    <w:p w:rsidR="00A75753" w:rsidRPr="00A75753" w:rsidRDefault="00A75753" w:rsidP="00A75753">
      <w:pPr>
        <w:pStyle w:val="Default"/>
        <w:ind w:left="720"/>
        <w:jc w:val="both"/>
        <w:rPr>
          <w:i/>
        </w:rPr>
      </w:pPr>
      <w:r w:rsidRPr="00785ED8">
        <w:rPr>
          <w:i/>
        </w:rPr>
        <w:t>Bumi Dan Bangunan</w:t>
      </w:r>
      <w:r>
        <w:t>. Jurnal Akuntansi.</w:t>
      </w:r>
      <w:r>
        <w:rPr>
          <w:i/>
        </w:rPr>
        <w:t xml:space="preserve"> </w:t>
      </w:r>
      <w:r>
        <w:rPr>
          <w:bCs/>
        </w:rPr>
        <w:t>Universitas Sarjanawiyata Tamansiswa Yogyakarta. Vol. 5 No. 1 Juni</w:t>
      </w:r>
      <w:r>
        <w:rPr>
          <w:i/>
        </w:rPr>
        <w:t xml:space="preserve"> </w:t>
      </w:r>
      <w:r w:rsidRPr="00785ED8">
        <w:rPr>
          <w:bCs/>
        </w:rPr>
        <w:t>2017</w:t>
      </w:r>
    </w:p>
    <w:p w:rsidR="00A75753" w:rsidRDefault="00A75753" w:rsidP="00A75753">
      <w:pPr>
        <w:pStyle w:val="Default"/>
        <w:ind w:firstLine="720"/>
        <w:jc w:val="both"/>
        <w:rPr>
          <w:bCs/>
        </w:rPr>
      </w:pPr>
    </w:p>
    <w:p w:rsidR="00A75753" w:rsidRDefault="00A75753" w:rsidP="00A75753">
      <w:pPr>
        <w:spacing w:after="0" w:line="240" w:lineRule="auto"/>
        <w:jc w:val="both"/>
        <w:rPr>
          <w:rFonts w:ascii="Times New Roman" w:hAnsi="Times New Roman" w:cs="Times New Roman"/>
          <w:i/>
          <w:sz w:val="24"/>
          <w:szCs w:val="24"/>
          <w:lang w:val="id-ID"/>
        </w:rPr>
      </w:pPr>
      <w:r w:rsidRPr="00157708">
        <w:rPr>
          <w:rFonts w:ascii="Times New Roman" w:hAnsi="Times New Roman" w:cs="Times New Roman"/>
          <w:sz w:val="24"/>
          <w:szCs w:val="24"/>
          <w:lang w:val="id-ID"/>
        </w:rPr>
        <w:t xml:space="preserve">Putri, Kadek Juniati dan Putu Ery Setiawan. 2017. </w:t>
      </w:r>
      <w:r w:rsidRPr="00157708">
        <w:rPr>
          <w:rFonts w:ascii="Times New Roman" w:hAnsi="Times New Roman" w:cs="Times New Roman"/>
          <w:i/>
          <w:sz w:val="24"/>
          <w:szCs w:val="24"/>
          <w:lang w:val="id-ID"/>
        </w:rPr>
        <w:t>Pengaruh Kesadaran,</w:t>
      </w:r>
      <w:r>
        <w:rPr>
          <w:rFonts w:ascii="Times New Roman" w:hAnsi="Times New Roman" w:cs="Times New Roman"/>
          <w:i/>
          <w:sz w:val="24"/>
          <w:szCs w:val="24"/>
          <w:lang w:val="id-ID"/>
        </w:rPr>
        <w:t xml:space="preserve"> Pengetahuan dan</w:t>
      </w:r>
    </w:p>
    <w:p w:rsidR="00A75753" w:rsidRDefault="00A75753" w:rsidP="00A75753">
      <w:pPr>
        <w:spacing w:after="0" w:line="240" w:lineRule="auto"/>
        <w:ind w:firstLine="720"/>
        <w:jc w:val="both"/>
        <w:rPr>
          <w:rFonts w:ascii="Times New Roman" w:hAnsi="Times New Roman" w:cs="Times New Roman"/>
          <w:i/>
          <w:sz w:val="24"/>
          <w:szCs w:val="24"/>
          <w:lang w:val="id-ID"/>
        </w:rPr>
      </w:pPr>
      <w:r w:rsidRPr="00157708">
        <w:rPr>
          <w:rFonts w:ascii="Times New Roman" w:hAnsi="Times New Roman" w:cs="Times New Roman"/>
          <w:i/>
          <w:sz w:val="24"/>
          <w:szCs w:val="24"/>
          <w:lang w:val="id-ID"/>
        </w:rPr>
        <w:t>Pemahaman Perpajakan, Kualitas Pelayanan</w:t>
      </w:r>
      <w:r>
        <w:rPr>
          <w:rFonts w:ascii="Times New Roman" w:hAnsi="Times New Roman" w:cs="Times New Roman"/>
          <w:i/>
          <w:sz w:val="24"/>
          <w:szCs w:val="24"/>
          <w:lang w:val="id-ID"/>
        </w:rPr>
        <w:t xml:space="preserve"> dan Sanksi Perpajakan Terhadap</w:t>
      </w:r>
    </w:p>
    <w:p w:rsidR="00A75753" w:rsidRDefault="00A75753" w:rsidP="00A75753">
      <w:pPr>
        <w:spacing w:after="0" w:line="240" w:lineRule="auto"/>
        <w:ind w:firstLine="720"/>
        <w:jc w:val="both"/>
        <w:rPr>
          <w:rFonts w:ascii="Times New Roman" w:hAnsi="Times New Roman" w:cs="Times New Roman"/>
          <w:sz w:val="24"/>
          <w:szCs w:val="24"/>
          <w:lang w:val="id-ID"/>
        </w:rPr>
      </w:pPr>
      <w:r w:rsidRPr="00157708">
        <w:rPr>
          <w:rFonts w:ascii="Times New Roman" w:hAnsi="Times New Roman" w:cs="Times New Roman"/>
          <w:i/>
          <w:sz w:val="24"/>
          <w:szCs w:val="24"/>
          <w:lang w:val="id-ID"/>
        </w:rPr>
        <w:t xml:space="preserve">Kepatuhan Wajib Pajak. </w:t>
      </w:r>
      <w:r w:rsidRPr="00157708">
        <w:rPr>
          <w:rFonts w:ascii="Times New Roman" w:hAnsi="Times New Roman" w:cs="Times New Roman"/>
          <w:sz w:val="24"/>
          <w:szCs w:val="24"/>
          <w:lang w:val="id-ID"/>
        </w:rPr>
        <w:t>Jurnal. Universitas Uday</w:t>
      </w:r>
      <w:r>
        <w:rPr>
          <w:rFonts w:ascii="Times New Roman" w:hAnsi="Times New Roman" w:cs="Times New Roman"/>
          <w:sz w:val="24"/>
          <w:szCs w:val="24"/>
          <w:lang w:val="id-ID"/>
        </w:rPr>
        <w:t>ana. Bali. Vol.18.2. Februari (2017)</w:t>
      </w:r>
    </w:p>
    <w:p w:rsidR="00A75753" w:rsidRPr="00A75753" w:rsidRDefault="00A75753" w:rsidP="00A75753">
      <w:pPr>
        <w:spacing w:after="0" w:line="240" w:lineRule="auto"/>
        <w:ind w:firstLine="720"/>
        <w:jc w:val="both"/>
        <w:rPr>
          <w:rFonts w:ascii="Times New Roman" w:hAnsi="Times New Roman" w:cs="Times New Roman"/>
          <w:i/>
          <w:sz w:val="24"/>
          <w:szCs w:val="24"/>
          <w:lang w:val="id-ID"/>
        </w:rPr>
      </w:pPr>
      <w:r w:rsidRPr="00157708">
        <w:rPr>
          <w:rFonts w:ascii="Times New Roman" w:hAnsi="Times New Roman" w:cs="Times New Roman"/>
          <w:sz w:val="24"/>
          <w:szCs w:val="24"/>
          <w:lang w:val="id-ID"/>
        </w:rPr>
        <w:t>: 1112-1140 (</w:t>
      </w:r>
      <w:r>
        <w:rPr>
          <w:rFonts w:ascii="Times New Roman" w:hAnsi="Times New Roman" w:cs="Times New Roman"/>
          <w:sz w:val="24"/>
          <w:szCs w:val="24"/>
          <w:lang w:val="id-ID"/>
        </w:rPr>
        <w:t>ISSN : 2302-8556</w:t>
      </w:r>
      <w:r w:rsidRPr="00157708">
        <w:rPr>
          <w:rFonts w:ascii="Times New Roman" w:hAnsi="Times New Roman" w:cs="Times New Roman"/>
          <w:sz w:val="24"/>
          <w:szCs w:val="24"/>
          <w:lang w:val="id-ID"/>
        </w:rPr>
        <w:t>)</w:t>
      </w:r>
    </w:p>
    <w:p w:rsidR="00A75753" w:rsidRPr="00157708" w:rsidRDefault="00A75753" w:rsidP="00A75753">
      <w:pPr>
        <w:spacing w:after="0" w:line="240" w:lineRule="auto"/>
        <w:jc w:val="both"/>
        <w:rPr>
          <w:rFonts w:ascii="Times New Roman" w:hAnsi="Times New Roman" w:cs="Times New Roman"/>
          <w:i/>
          <w:sz w:val="24"/>
          <w:szCs w:val="24"/>
          <w:lang w:val="id-ID"/>
        </w:rPr>
      </w:pPr>
    </w:p>
    <w:p w:rsidR="00A75753" w:rsidRDefault="00A75753" w:rsidP="00A75753">
      <w:pPr>
        <w:spacing w:after="0" w:line="240" w:lineRule="auto"/>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Raharjo, Sahid. 2014. </w:t>
      </w:r>
      <w:r>
        <w:rPr>
          <w:rFonts w:ascii="Times New Roman" w:hAnsi="Times New Roman" w:cs="Times New Roman"/>
          <w:i/>
          <w:sz w:val="24"/>
          <w:szCs w:val="24"/>
          <w:lang w:val="id-ID"/>
        </w:rPr>
        <w:t xml:space="preserve">Uji </w:t>
      </w:r>
      <w:r w:rsidRPr="007718F2">
        <w:rPr>
          <w:rFonts w:ascii="Times New Roman" w:hAnsi="Times New Roman" w:cs="Times New Roman"/>
          <w:i/>
          <w:sz w:val="24"/>
          <w:szCs w:val="24"/>
          <w:lang w:val="id-ID"/>
        </w:rPr>
        <w:t>Normalitas</w:t>
      </w:r>
      <w:r>
        <w:rPr>
          <w:rFonts w:ascii="Times New Roman" w:hAnsi="Times New Roman" w:cs="Times New Roman"/>
          <w:i/>
          <w:sz w:val="24"/>
          <w:szCs w:val="24"/>
          <w:lang w:val="id-ID"/>
        </w:rPr>
        <w:t xml:space="preserve"> Kolmogorov Smirnov </w:t>
      </w:r>
      <w:r w:rsidRPr="007718F2">
        <w:rPr>
          <w:rFonts w:ascii="Times New Roman" w:hAnsi="Times New Roman" w:cs="Times New Roman"/>
          <w:i/>
          <w:sz w:val="24"/>
          <w:szCs w:val="24"/>
          <w:lang w:val="id-ID"/>
        </w:rPr>
        <w:t>S</w:t>
      </w:r>
      <w:r>
        <w:rPr>
          <w:rFonts w:ascii="Times New Roman" w:hAnsi="Times New Roman" w:cs="Times New Roman"/>
          <w:i/>
          <w:sz w:val="24"/>
          <w:szCs w:val="24"/>
          <w:lang w:val="id-ID"/>
        </w:rPr>
        <w:t>PSS.</w:t>
      </w:r>
    </w:p>
    <w:p w:rsidR="00A75753" w:rsidRPr="00A75753" w:rsidRDefault="00AD34E3" w:rsidP="00A75753">
      <w:pPr>
        <w:spacing w:after="0" w:line="240" w:lineRule="auto"/>
        <w:ind w:firstLine="720"/>
        <w:jc w:val="both"/>
        <w:rPr>
          <w:rFonts w:ascii="Times New Roman" w:hAnsi="Times New Roman" w:cs="Times New Roman"/>
          <w:lang w:val="id-ID"/>
        </w:rPr>
      </w:pPr>
      <w:hyperlink r:id="rId9" w:history="1">
        <w:r w:rsidR="00A75753" w:rsidRPr="00A75753">
          <w:rPr>
            <w:rStyle w:val="Hyperlink"/>
            <w:rFonts w:ascii="Times New Roman" w:hAnsi="Times New Roman" w:cs="Times New Roman"/>
            <w:color w:val="auto"/>
            <w:u w:val="none"/>
            <w:lang w:val="id-ID"/>
          </w:rPr>
          <w:t>https://www.spssindonesia.com/2014/01/uji-normalitas-kolmogorov-smirnov</w:t>
        </w:r>
      </w:hyperlink>
    </w:p>
    <w:p w:rsidR="00A75753" w:rsidRPr="00A75753" w:rsidRDefault="00A75753" w:rsidP="00A75753">
      <w:pPr>
        <w:spacing w:after="0" w:line="240" w:lineRule="auto"/>
        <w:ind w:firstLine="720"/>
        <w:jc w:val="both"/>
        <w:rPr>
          <w:rFonts w:ascii="Times New Roman" w:hAnsi="Times New Roman" w:cs="Times New Roman"/>
          <w:i/>
          <w:sz w:val="24"/>
          <w:szCs w:val="24"/>
          <w:lang w:val="id-ID"/>
        </w:rPr>
      </w:pPr>
      <w:r w:rsidRPr="00A75753">
        <w:rPr>
          <w:rFonts w:ascii="Times New Roman" w:hAnsi="Times New Roman" w:cs="Times New Roman"/>
          <w:sz w:val="24"/>
          <w:szCs w:val="24"/>
          <w:lang w:val="id-ID"/>
        </w:rPr>
        <w:t>spss.html?m=1 diakses 25 Juni 2019 21.35 Wib</w:t>
      </w:r>
    </w:p>
    <w:p w:rsidR="00A75753" w:rsidRDefault="00A75753" w:rsidP="00A75753">
      <w:pPr>
        <w:spacing w:after="0" w:line="240" w:lineRule="auto"/>
        <w:ind w:firstLine="720"/>
        <w:jc w:val="both"/>
        <w:rPr>
          <w:rFonts w:ascii="Times New Roman" w:hAnsi="Times New Roman" w:cs="Times New Roman"/>
          <w:sz w:val="24"/>
          <w:szCs w:val="24"/>
          <w:lang w:val="id-ID"/>
        </w:rPr>
      </w:pPr>
    </w:p>
    <w:p w:rsidR="00A75753" w:rsidRPr="00373319" w:rsidRDefault="00A75753" w:rsidP="00A75753">
      <w:pPr>
        <w:spacing w:after="0" w:line="240" w:lineRule="auto"/>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Raharjo, Sahid. 2014. </w:t>
      </w:r>
      <w:r w:rsidRPr="00373319">
        <w:rPr>
          <w:rFonts w:ascii="Times New Roman" w:hAnsi="Times New Roman" w:cs="Times New Roman"/>
          <w:i/>
          <w:sz w:val="24"/>
          <w:szCs w:val="24"/>
          <w:lang w:val="id-ID"/>
        </w:rPr>
        <w:t>Uji Heteroskedastisitas Glejser SPSS.</w:t>
      </w:r>
    </w:p>
    <w:p w:rsidR="00A75753" w:rsidRDefault="00AD34E3" w:rsidP="00A75753">
      <w:pPr>
        <w:spacing w:after="0" w:line="240" w:lineRule="auto"/>
        <w:ind w:firstLine="720"/>
        <w:jc w:val="both"/>
        <w:rPr>
          <w:rStyle w:val="Hyperlink"/>
          <w:rFonts w:ascii="Times New Roman" w:hAnsi="Times New Roman" w:cs="Times New Roman"/>
          <w:color w:val="auto"/>
          <w:sz w:val="24"/>
          <w:szCs w:val="24"/>
          <w:u w:val="none"/>
          <w:lang w:val="id-ID"/>
        </w:rPr>
      </w:pPr>
      <w:hyperlink r:id="rId10" w:history="1">
        <w:r w:rsidR="00A75753" w:rsidRPr="00A75753">
          <w:rPr>
            <w:rStyle w:val="Hyperlink"/>
            <w:rFonts w:ascii="Times New Roman" w:hAnsi="Times New Roman" w:cs="Times New Roman"/>
            <w:color w:val="auto"/>
            <w:sz w:val="24"/>
            <w:szCs w:val="24"/>
            <w:u w:val="none"/>
            <w:lang w:val="id-ID"/>
          </w:rPr>
          <w:t>https://www.spssindonesia.com/2014/02/uji-heteroskedastisitas-glejser-</w:t>
        </w:r>
      </w:hyperlink>
    </w:p>
    <w:p w:rsidR="00A75753" w:rsidRPr="00A75753" w:rsidRDefault="00A75753" w:rsidP="00A75753">
      <w:pPr>
        <w:spacing w:after="0" w:line="240" w:lineRule="auto"/>
        <w:ind w:firstLine="720"/>
        <w:jc w:val="both"/>
        <w:rPr>
          <w:rFonts w:ascii="Times New Roman" w:hAnsi="Times New Roman" w:cs="Times New Roman"/>
          <w:sz w:val="24"/>
          <w:szCs w:val="24"/>
          <w:lang w:val="id-ID"/>
        </w:rPr>
      </w:pPr>
      <w:r w:rsidRPr="00A75753">
        <w:rPr>
          <w:rFonts w:ascii="Times New Roman" w:hAnsi="Times New Roman" w:cs="Times New Roman"/>
          <w:sz w:val="24"/>
          <w:szCs w:val="24"/>
          <w:lang w:val="id-ID"/>
        </w:rPr>
        <w:t>spss.html?m=1 diakses 25 Juni 2019 21.45 Wib</w:t>
      </w:r>
    </w:p>
    <w:p w:rsidR="00A75753" w:rsidRPr="00A75753" w:rsidRDefault="00A75753" w:rsidP="00A75753">
      <w:pPr>
        <w:spacing w:after="0" w:line="240" w:lineRule="auto"/>
        <w:ind w:firstLine="720"/>
        <w:jc w:val="both"/>
        <w:rPr>
          <w:rFonts w:ascii="Times New Roman" w:hAnsi="Times New Roman" w:cs="Times New Roman"/>
          <w:sz w:val="24"/>
          <w:szCs w:val="24"/>
          <w:lang w:val="id-ID"/>
        </w:rPr>
      </w:pPr>
    </w:p>
    <w:p w:rsidR="00A75753" w:rsidRPr="00A75753" w:rsidRDefault="00A75753" w:rsidP="00A75753">
      <w:pPr>
        <w:spacing w:after="0" w:line="240" w:lineRule="auto"/>
        <w:jc w:val="both"/>
        <w:rPr>
          <w:rFonts w:ascii="Times New Roman" w:hAnsi="Times New Roman" w:cs="Times New Roman"/>
          <w:i/>
          <w:sz w:val="24"/>
          <w:szCs w:val="24"/>
          <w:lang w:val="id-ID"/>
        </w:rPr>
      </w:pPr>
      <w:r w:rsidRPr="00A75753">
        <w:rPr>
          <w:rFonts w:ascii="Times New Roman" w:hAnsi="Times New Roman" w:cs="Times New Roman"/>
          <w:sz w:val="24"/>
          <w:szCs w:val="24"/>
          <w:lang w:val="id-ID"/>
        </w:rPr>
        <w:t xml:space="preserve">Raharjo, Sahid. 2014. </w:t>
      </w:r>
      <w:r w:rsidRPr="00A75753">
        <w:rPr>
          <w:rFonts w:ascii="Times New Roman" w:hAnsi="Times New Roman" w:cs="Times New Roman"/>
          <w:i/>
          <w:sz w:val="24"/>
          <w:szCs w:val="24"/>
          <w:lang w:val="id-ID"/>
        </w:rPr>
        <w:t>Analisis Regresi Multipes SPSS.</w:t>
      </w:r>
    </w:p>
    <w:p w:rsidR="00A75753" w:rsidRPr="00A75753" w:rsidRDefault="00AD34E3" w:rsidP="00A75753">
      <w:pPr>
        <w:spacing w:after="0" w:line="240" w:lineRule="auto"/>
        <w:ind w:left="720"/>
        <w:jc w:val="both"/>
        <w:rPr>
          <w:rFonts w:ascii="Times New Roman" w:hAnsi="Times New Roman" w:cs="Times New Roman"/>
          <w:sz w:val="24"/>
          <w:szCs w:val="24"/>
          <w:lang w:val="id-ID"/>
        </w:rPr>
      </w:pPr>
      <w:hyperlink r:id="rId11" w:history="1">
        <w:r w:rsidR="00A75753" w:rsidRPr="00A75753">
          <w:rPr>
            <w:rStyle w:val="Hyperlink"/>
            <w:rFonts w:ascii="Times New Roman" w:hAnsi="Times New Roman" w:cs="Times New Roman"/>
            <w:color w:val="auto"/>
            <w:sz w:val="24"/>
            <w:szCs w:val="24"/>
            <w:u w:val="none"/>
            <w:lang w:val="id-ID"/>
          </w:rPr>
          <w:t>https://www.spssindonesia.com/2014/02/analisis-regresi-multipes-dengan-spss.html?m=1</w:t>
        </w:r>
      </w:hyperlink>
      <w:r w:rsidR="00A75753" w:rsidRPr="00A75753">
        <w:rPr>
          <w:rFonts w:ascii="Times New Roman" w:hAnsi="Times New Roman" w:cs="Times New Roman"/>
          <w:sz w:val="24"/>
          <w:szCs w:val="24"/>
          <w:lang w:val="id-ID"/>
        </w:rPr>
        <w:t xml:space="preserve"> diakses 25 Juni 2019 22.00 Wib</w:t>
      </w:r>
    </w:p>
    <w:p w:rsidR="00A75753" w:rsidRPr="00A75753" w:rsidRDefault="00A75753" w:rsidP="00A75753">
      <w:pPr>
        <w:spacing w:after="0" w:line="240" w:lineRule="auto"/>
        <w:jc w:val="both"/>
        <w:rPr>
          <w:rFonts w:ascii="Times New Roman" w:hAnsi="Times New Roman" w:cs="Times New Roman"/>
          <w:sz w:val="24"/>
          <w:szCs w:val="24"/>
          <w:lang w:val="id-ID"/>
        </w:rPr>
      </w:pPr>
    </w:p>
    <w:p w:rsidR="00A75753" w:rsidRPr="00157708" w:rsidRDefault="00A75753" w:rsidP="00A75753">
      <w:pPr>
        <w:spacing w:after="0" w:line="240" w:lineRule="auto"/>
        <w:jc w:val="both"/>
        <w:rPr>
          <w:rFonts w:ascii="Times New Roman" w:hAnsi="Times New Roman" w:cs="Times New Roman"/>
          <w:sz w:val="24"/>
          <w:szCs w:val="24"/>
          <w:lang w:val="id-ID"/>
        </w:rPr>
      </w:pPr>
      <w:r w:rsidRPr="00A75753">
        <w:rPr>
          <w:rFonts w:ascii="Times New Roman" w:hAnsi="Times New Roman" w:cs="Times New Roman"/>
          <w:sz w:val="24"/>
          <w:szCs w:val="24"/>
          <w:lang w:val="id-ID"/>
        </w:rPr>
        <w:t xml:space="preserve">Rahayu, Siti Kurnia. 2010. </w:t>
      </w:r>
      <w:r w:rsidRPr="00A75753">
        <w:rPr>
          <w:rFonts w:ascii="Times New Roman" w:hAnsi="Times New Roman" w:cs="Times New Roman"/>
          <w:i/>
          <w:sz w:val="24"/>
          <w:szCs w:val="24"/>
          <w:lang w:val="id-ID"/>
        </w:rPr>
        <w:t xml:space="preserve">Perpajakan Indonesia. </w:t>
      </w:r>
      <w:r w:rsidRPr="00A75753">
        <w:rPr>
          <w:rFonts w:ascii="Times New Roman" w:hAnsi="Times New Roman" w:cs="Times New Roman"/>
          <w:sz w:val="24"/>
          <w:szCs w:val="24"/>
          <w:lang w:val="id-ID"/>
        </w:rPr>
        <w:t>Yogyakarta : Sal</w:t>
      </w:r>
      <w:r w:rsidRPr="00157708">
        <w:rPr>
          <w:rFonts w:ascii="Times New Roman" w:hAnsi="Times New Roman" w:cs="Times New Roman"/>
          <w:sz w:val="24"/>
          <w:szCs w:val="24"/>
          <w:lang w:val="id-ID"/>
        </w:rPr>
        <w:t>emba Empat</w:t>
      </w:r>
    </w:p>
    <w:p w:rsidR="00A75753" w:rsidRPr="00157708" w:rsidRDefault="00A75753" w:rsidP="00A75753">
      <w:pPr>
        <w:spacing w:after="0" w:line="240" w:lineRule="auto"/>
        <w:jc w:val="both"/>
        <w:rPr>
          <w:rFonts w:ascii="Times New Roman" w:hAnsi="Times New Roman" w:cs="Times New Roman"/>
          <w:sz w:val="24"/>
          <w:szCs w:val="24"/>
          <w:lang w:val="id-ID"/>
        </w:rPr>
      </w:pPr>
    </w:p>
    <w:p w:rsidR="00A75753" w:rsidRDefault="00A75753" w:rsidP="00A75753">
      <w:pPr>
        <w:spacing w:after="0" w:line="240" w:lineRule="auto"/>
        <w:jc w:val="both"/>
        <w:rPr>
          <w:rFonts w:ascii="Times New Roman" w:hAnsi="Times New Roman" w:cs="Times New Roman"/>
          <w:i/>
          <w:sz w:val="24"/>
          <w:szCs w:val="24"/>
          <w:lang w:val="id-ID"/>
        </w:rPr>
      </w:pPr>
      <w:r w:rsidRPr="00157708">
        <w:rPr>
          <w:rFonts w:ascii="Times New Roman" w:hAnsi="Times New Roman" w:cs="Times New Roman"/>
          <w:sz w:val="24"/>
          <w:szCs w:val="24"/>
          <w:lang w:val="id-ID"/>
        </w:rPr>
        <w:t xml:space="preserve">Rahman, Arif. 2018. </w:t>
      </w:r>
      <w:r w:rsidRPr="00157708">
        <w:rPr>
          <w:rFonts w:ascii="Times New Roman" w:hAnsi="Times New Roman" w:cs="Times New Roman"/>
          <w:i/>
          <w:sz w:val="24"/>
          <w:szCs w:val="24"/>
          <w:lang w:val="id-ID"/>
        </w:rPr>
        <w:t>Pengaruh Kesadaran Wajib Pajak, Tingkat Pendidikan dan</w:t>
      </w:r>
      <w:r>
        <w:rPr>
          <w:rFonts w:ascii="Times New Roman" w:hAnsi="Times New Roman" w:cs="Times New Roman"/>
          <w:i/>
          <w:sz w:val="24"/>
          <w:szCs w:val="24"/>
          <w:lang w:val="id-ID"/>
        </w:rPr>
        <w:t xml:space="preserve"> Pendapatan</w:t>
      </w:r>
    </w:p>
    <w:p w:rsidR="00A75753" w:rsidRDefault="00A75753" w:rsidP="00A75753">
      <w:pPr>
        <w:spacing w:after="0" w:line="240" w:lineRule="auto"/>
        <w:ind w:firstLine="720"/>
        <w:jc w:val="both"/>
        <w:rPr>
          <w:rFonts w:ascii="Times New Roman" w:hAnsi="Times New Roman" w:cs="Times New Roman"/>
          <w:sz w:val="24"/>
          <w:szCs w:val="24"/>
          <w:lang w:val="id-ID"/>
        </w:rPr>
      </w:pPr>
      <w:r w:rsidRPr="00157708">
        <w:rPr>
          <w:rFonts w:ascii="Times New Roman" w:hAnsi="Times New Roman" w:cs="Times New Roman"/>
          <w:i/>
          <w:sz w:val="24"/>
          <w:szCs w:val="24"/>
          <w:lang w:val="id-ID"/>
        </w:rPr>
        <w:t>Terhadap Kepatuhan Membayar Pajak Bumi Dan Bangunan.</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Skripsi, Universitas</w:t>
      </w:r>
    </w:p>
    <w:p w:rsidR="00A75753" w:rsidRPr="00A75753" w:rsidRDefault="00A75753" w:rsidP="00A75753">
      <w:pPr>
        <w:spacing w:after="0" w:line="240" w:lineRule="auto"/>
        <w:ind w:firstLine="720"/>
        <w:jc w:val="both"/>
        <w:rPr>
          <w:rFonts w:ascii="Times New Roman" w:hAnsi="Times New Roman" w:cs="Times New Roman"/>
          <w:i/>
          <w:sz w:val="24"/>
          <w:szCs w:val="24"/>
          <w:lang w:val="id-ID"/>
        </w:rPr>
      </w:pPr>
      <w:r w:rsidRPr="00157708">
        <w:rPr>
          <w:rFonts w:ascii="Times New Roman" w:hAnsi="Times New Roman" w:cs="Times New Roman"/>
          <w:sz w:val="24"/>
          <w:szCs w:val="24"/>
          <w:lang w:val="id-ID"/>
        </w:rPr>
        <w:t>Negeri Padang</w:t>
      </w:r>
    </w:p>
    <w:p w:rsidR="00A75753" w:rsidRDefault="00A75753" w:rsidP="00A75753">
      <w:pPr>
        <w:spacing w:after="0" w:line="240" w:lineRule="auto"/>
        <w:jc w:val="both"/>
        <w:rPr>
          <w:rFonts w:ascii="Times New Roman" w:hAnsi="Times New Roman" w:cs="Times New Roman"/>
          <w:sz w:val="24"/>
          <w:szCs w:val="24"/>
          <w:lang w:val="id-ID"/>
        </w:rPr>
      </w:pPr>
    </w:p>
    <w:p w:rsidR="00A75753" w:rsidRDefault="00A75753" w:rsidP="00A75753">
      <w:pPr>
        <w:spacing w:after="0" w:line="240" w:lineRule="auto"/>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Setyowati, Yuni. 2014. </w:t>
      </w:r>
      <w:r w:rsidRPr="00785ED8">
        <w:rPr>
          <w:rFonts w:ascii="Times New Roman" w:hAnsi="Times New Roman" w:cs="Times New Roman"/>
          <w:i/>
          <w:sz w:val="24"/>
          <w:szCs w:val="24"/>
          <w:lang w:val="id-ID"/>
        </w:rPr>
        <w:t>Pengaruh Pengetahuan Perpajakan, Sanksi Pajak Dan</w:t>
      </w:r>
      <w:r>
        <w:rPr>
          <w:rFonts w:ascii="Times New Roman" w:hAnsi="Times New Roman" w:cs="Times New Roman"/>
          <w:i/>
          <w:sz w:val="24"/>
          <w:szCs w:val="24"/>
          <w:lang w:val="id-ID"/>
        </w:rPr>
        <w:t xml:space="preserve"> Kesadaran</w:t>
      </w:r>
    </w:p>
    <w:p w:rsidR="00A75753" w:rsidRDefault="00A75753" w:rsidP="00A75753">
      <w:pPr>
        <w:spacing w:after="0" w:line="240" w:lineRule="auto"/>
        <w:ind w:firstLine="720"/>
        <w:jc w:val="both"/>
        <w:rPr>
          <w:rFonts w:ascii="Times New Roman" w:hAnsi="Times New Roman" w:cs="Times New Roman"/>
          <w:i/>
          <w:sz w:val="24"/>
          <w:szCs w:val="24"/>
          <w:lang w:val="id-ID"/>
        </w:rPr>
      </w:pPr>
      <w:r w:rsidRPr="00785ED8">
        <w:rPr>
          <w:rFonts w:ascii="Times New Roman" w:hAnsi="Times New Roman" w:cs="Times New Roman"/>
          <w:i/>
          <w:sz w:val="24"/>
          <w:szCs w:val="24"/>
          <w:lang w:val="id-ID"/>
        </w:rPr>
        <w:t xml:space="preserve">Wajib Pajak Terhadap Kepatuhan Wajib </w:t>
      </w:r>
      <w:r>
        <w:rPr>
          <w:rFonts w:ascii="Times New Roman" w:hAnsi="Times New Roman" w:cs="Times New Roman"/>
          <w:i/>
          <w:sz w:val="24"/>
          <w:szCs w:val="24"/>
          <w:lang w:val="id-ID"/>
        </w:rPr>
        <w:t>Pajak Orang Pribadi Dalam Membayar</w:t>
      </w:r>
    </w:p>
    <w:p w:rsidR="00A75753" w:rsidRDefault="00A75753" w:rsidP="00A75753">
      <w:pPr>
        <w:spacing w:after="0" w:line="240" w:lineRule="auto"/>
        <w:ind w:firstLine="720"/>
        <w:jc w:val="both"/>
        <w:rPr>
          <w:rFonts w:ascii="Times New Roman" w:hAnsi="Times New Roman" w:cs="Times New Roman"/>
          <w:i/>
          <w:sz w:val="24"/>
          <w:szCs w:val="24"/>
          <w:lang w:val="id-ID"/>
        </w:rPr>
      </w:pPr>
      <w:r w:rsidRPr="00785ED8">
        <w:rPr>
          <w:rFonts w:ascii="Times New Roman" w:hAnsi="Times New Roman" w:cs="Times New Roman"/>
          <w:i/>
          <w:sz w:val="24"/>
          <w:szCs w:val="24"/>
          <w:lang w:val="id-ID"/>
        </w:rPr>
        <w:t>Pajak Bumi Dan Bang</w:t>
      </w:r>
      <w:r>
        <w:rPr>
          <w:rFonts w:ascii="Times New Roman" w:hAnsi="Times New Roman" w:cs="Times New Roman"/>
          <w:i/>
          <w:sz w:val="24"/>
          <w:szCs w:val="24"/>
          <w:lang w:val="id-ID"/>
        </w:rPr>
        <w:t xml:space="preserve">unan Di Desa Kalidengen, </w:t>
      </w:r>
      <w:r w:rsidRPr="00785ED8">
        <w:rPr>
          <w:rFonts w:ascii="Times New Roman" w:hAnsi="Times New Roman" w:cs="Times New Roman"/>
          <w:i/>
          <w:sz w:val="24"/>
          <w:szCs w:val="24"/>
          <w:lang w:val="id-ID"/>
        </w:rPr>
        <w:t>Kecamatan Temon,</w:t>
      </w:r>
      <w:r>
        <w:rPr>
          <w:rFonts w:ascii="Times New Roman" w:hAnsi="Times New Roman" w:cs="Times New Roman"/>
          <w:i/>
          <w:sz w:val="24"/>
          <w:szCs w:val="24"/>
          <w:lang w:val="id-ID"/>
        </w:rPr>
        <w:t xml:space="preserve"> Kabupaten</w:t>
      </w:r>
    </w:p>
    <w:p w:rsidR="00A75753" w:rsidRDefault="00A75753" w:rsidP="00A75753">
      <w:pPr>
        <w:spacing w:after="0" w:line="240" w:lineRule="auto"/>
        <w:ind w:firstLine="720"/>
        <w:jc w:val="both"/>
        <w:rPr>
          <w:rFonts w:ascii="Times New Roman" w:hAnsi="Times New Roman" w:cs="Times New Roman"/>
          <w:sz w:val="24"/>
          <w:szCs w:val="24"/>
          <w:lang w:val="id-ID"/>
        </w:rPr>
      </w:pPr>
      <w:r w:rsidRPr="00785ED8">
        <w:rPr>
          <w:rFonts w:ascii="Times New Roman" w:hAnsi="Times New Roman" w:cs="Times New Roman"/>
          <w:i/>
          <w:sz w:val="24"/>
          <w:szCs w:val="24"/>
          <w:lang w:val="id-ID"/>
        </w:rPr>
        <w:t>Kulon Progo Tahun 2014</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Jurnal.</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Universitas Negeri Yogyakarta</w:t>
      </w:r>
    </w:p>
    <w:p w:rsidR="00A75753" w:rsidRPr="00A75753" w:rsidRDefault="00A75753" w:rsidP="00A75753">
      <w:pPr>
        <w:spacing w:after="0" w:line="240" w:lineRule="auto"/>
        <w:ind w:firstLine="720"/>
        <w:jc w:val="both"/>
        <w:rPr>
          <w:rFonts w:ascii="Times New Roman" w:hAnsi="Times New Roman" w:cs="Times New Roman"/>
          <w:i/>
          <w:sz w:val="24"/>
          <w:szCs w:val="24"/>
          <w:lang w:val="id-ID"/>
        </w:rPr>
      </w:pPr>
    </w:p>
    <w:p w:rsidR="00A75753" w:rsidRPr="00157708" w:rsidRDefault="00A75753" w:rsidP="00A75753">
      <w:pPr>
        <w:spacing w:after="0" w:line="240" w:lineRule="auto"/>
        <w:jc w:val="both"/>
        <w:rPr>
          <w:rFonts w:ascii="Times New Roman" w:hAnsi="Times New Roman" w:cs="Times New Roman"/>
          <w:sz w:val="24"/>
          <w:szCs w:val="24"/>
          <w:lang w:val="id-ID"/>
        </w:rPr>
      </w:pPr>
      <w:r w:rsidRPr="00157708">
        <w:rPr>
          <w:rFonts w:ascii="Times New Roman" w:hAnsi="Times New Roman" w:cs="Times New Roman"/>
          <w:sz w:val="24"/>
          <w:szCs w:val="24"/>
          <w:lang w:val="id-ID"/>
        </w:rPr>
        <w:t xml:space="preserve">Sugiyono. 2016. </w:t>
      </w:r>
      <w:r w:rsidRPr="00157708">
        <w:rPr>
          <w:rFonts w:ascii="Times New Roman" w:hAnsi="Times New Roman" w:cs="Times New Roman"/>
          <w:i/>
          <w:sz w:val="24"/>
          <w:szCs w:val="24"/>
          <w:lang w:val="id-ID"/>
        </w:rPr>
        <w:t>Metode Penelitian Kuantitatif, Kualitatif dan R&amp;D.</w:t>
      </w:r>
      <w:r w:rsidR="00D06B0D">
        <w:rPr>
          <w:rFonts w:ascii="Times New Roman" w:hAnsi="Times New Roman" w:cs="Times New Roman"/>
          <w:sz w:val="24"/>
          <w:szCs w:val="24"/>
          <w:lang w:val="id-ID"/>
        </w:rPr>
        <w:t xml:space="preserve"> Bandung : </w:t>
      </w:r>
      <w:r w:rsidRPr="00157708">
        <w:rPr>
          <w:rFonts w:ascii="Times New Roman" w:hAnsi="Times New Roman" w:cs="Times New Roman"/>
          <w:sz w:val="24"/>
          <w:szCs w:val="24"/>
          <w:lang w:val="id-ID"/>
        </w:rPr>
        <w:t>Alfabeta</w:t>
      </w:r>
    </w:p>
    <w:p w:rsidR="00A75753" w:rsidRPr="00157708" w:rsidRDefault="00A75753" w:rsidP="00A75753">
      <w:pPr>
        <w:spacing w:after="0" w:line="240" w:lineRule="auto"/>
        <w:jc w:val="both"/>
        <w:rPr>
          <w:rFonts w:ascii="Times New Roman" w:hAnsi="Times New Roman" w:cs="Times New Roman"/>
          <w:sz w:val="24"/>
          <w:szCs w:val="24"/>
          <w:lang w:val="id-ID"/>
        </w:rPr>
      </w:pPr>
    </w:p>
    <w:p w:rsidR="00A75753" w:rsidRPr="00157708" w:rsidRDefault="00A75753" w:rsidP="00A75753">
      <w:pPr>
        <w:spacing w:after="0" w:line="240" w:lineRule="auto"/>
        <w:jc w:val="both"/>
        <w:rPr>
          <w:rFonts w:ascii="Times New Roman" w:hAnsi="Times New Roman" w:cs="Times New Roman"/>
          <w:sz w:val="24"/>
          <w:szCs w:val="24"/>
          <w:lang w:val="id-ID"/>
        </w:rPr>
      </w:pPr>
      <w:r w:rsidRPr="00157708">
        <w:rPr>
          <w:rFonts w:ascii="Times New Roman" w:hAnsi="Times New Roman" w:cs="Times New Roman"/>
          <w:sz w:val="24"/>
          <w:szCs w:val="24"/>
          <w:lang w:val="id-ID"/>
        </w:rPr>
        <w:t>Undang – Undang Nomor 12 Tahun 1994, Tentang Pajak Bumi dan Bangunan</w:t>
      </w:r>
    </w:p>
    <w:p w:rsidR="00A75753" w:rsidRPr="00157708" w:rsidRDefault="00A75753" w:rsidP="00A75753">
      <w:pPr>
        <w:spacing w:after="0" w:line="240" w:lineRule="auto"/>
        <w:jc w:val="both"/>
        <w:rPr>
          <w:rFonts w:ascii="Times New Roman" w:hAnsi="Times New Roman" w:cs="Times New Roman"/>
          <w:sz w:val="24"/>
          <w:szCs w:val="24"/>
          <w:lang w:val="id-ID"/>
        </w:rPr>
      </w:pPr>
    </w:p>
    <w:p w:rsidR="00A75753" w:rsidRPr="00157708" w:rsidRDefault="00A75753" w:rsidP="00D06B0D">
      <w:pPr>
        <w:spacing w:after="0" w:line="240" w:lineRule="auto"/>
        <w:jc w:val="both"/>
        <w:rPr>
          <w:rFonts w:ascii="Times New Roman" w:hAnsi="Times New Roman" w:cs="Times New Roman"/>
          <w:sz w:val="24"/>
          <w:szCs w:val="24"/>
          <w:lang w:val="id-ID"/>
        </w:rPr>
      </w:pPr>
      <w:r w:rsidRPr="00157708">
        <w:rPr>
          <w:rFonts w:ascii="Times New Roman" w:hAnsi="Times New Roman" w:cs="Times New Roman"/>
          <w:sz w:val="24"/>
          <w:szCs w:val="24"/>
          <w:lang w:val="id-ID"/>
        </w:rPr>
        <w:t>Undang – Undang Nomor 28 Tahun 2009, Tentang Pajak Daerah dan Retribusi</w:t>
      </w:r>
      <w:r w:rsidR="00D06B0D">
        <w:rPr>
          <w:rFonts w:ascii="Times New Roman" w:hAnsi="Times New Roman" w:cs="Times New Roman"/>
          <w:sz w:val="24"/>
          <w:szCs w:val="24"/>
          <w:lang w:val="id-ID"/>
        </w:rPr>
        <w:t xml:space="preserve"> </w:t>
      </w:r>
      <w:r w:rsidRPr="00157708">
        <w:rPr>
          <w:rFonts w:ascii="Times New Roman" w:hAnsi="Times New Roman" w:cs="Times New Roman"/>
          <w:sz w:val="24"/>
          <w:szCs w:val="24"/>
          <w:lang w:val="id-ID"/>
        </w:rPr>
        <w:t>Daerah</w:t>
      </w:r>
    </w:p>
    <w:p w:rsidR="00A75753" w:rsidRPr="00157708" w:rsidRDefault="00A75753" w:rsidP="00A75753">
      <w:pPr>
        <w:spacing w:after="0" w:line="240" w:lineRule="auto"/>
        <w:ind w:firstLine="720"/>
        <w:jc w:val="both"/>
        <w:rPr>
          <w:rFonts w:ascii="Times New Roman" w:hAnsi="Times New Roman" w:cs="Times New Roman"/>
          <w:sz w:val="24"/>
          <w:szCs w:val="24"/>
          <w:lang w:val="id-ID"/>
        </w:rPr>
      </w:pPr>
    </w:p>
    <w:p w:rsidR="00D06B0D" w:rsidRDefault="00A75753" w:rsidP="00D06B0D">
      <w:pPr>
        <w:spacing w:after="0" w:line="240" w:lineRule="auto"/>
        <w:jc w:val="both"/>
        <w:rPr>
          <w:rFonts w:ascii="Times New Roman" w:hAnsi="Times New Roman" w:cs="Times New Roman"/>
          <w:i/>
          <w:sz w:val="24"/>
          <w:szCs w:val="24"/>
          <w:lang w:val="id-ID"/>
        </w:rPr>
      </w:pPr>
      <w:r w:rsidRPr="00157708">
        <w:rPr>
          <w:rFonts w:ascii="Times New Roman" w:hAnsi="Times New Roman" w:cs="Times New Roman"/>
          <w:sz w:val="24"/>
          <w:szCs w:val="24"/>
          <w:lang w:val="id-ID"/>
        </w:rPr>
        <w:t xml:space="preserve">Utomo, Banyu Ageng Wahyu. 2011. </w:t>
      </w:r>
      <w:r w:rsidRPr="00157708">
        <w:rPr>
          <w:rFonts w:ascii="Times New Roman" w:hAnsi="Times New Roman" w:cs="Times New Roman"/>
          <w:i/>
          <w:sz w:val="24"/>
          <w:szCs w:val="24"/>
          <w:lang w:val="id-ID"/>
        </w:rPr>
        <w:t>Pengaruh Sikap, Kesadaran Wajib Pajak,</w:t>
      </w:r>
      <w:r w:rsidR="00D06B0D">
        <w:rPr>
          <w:rFonts w:ascii="Times New Roman" w:hAnsi="Times New Roman" w:cs="Times New Roman"/>
          <w:i/>
          <w:sz w:val="24"/>
          <w:szCs w:val="24"/>
          <w:lang w:val="id-ID"/>
        </w:rPr>
        <w:t xml:space="preserve"> dan</w:t>
      </w:r>
    </w:p>
    <w:p w:rsidR="00D06B0D" w:rsidRDefault="00A75753" w:rsidP="00D06B0D">
      <w:pPr>
        <w:spacing w:after="0" w:line="240" w:lineRule="auto"/>
        <w:ind w:firstLine="720"/>
        <w:jc w:val="both"/>
        <w:rPr>
          <w:rFonts w:ascii="Times New Roman" w:hAnsi="Times New Roman" w:cs="Times New Roman"/>
          <w:i/>
          <w:sz w:val="24"/>
          <w:szCs w:val="24"/>
          <w:lang w:val="id-ID"/>
        </w:rPr>
      </w:pPr>
      <w:r w:rsidRPr="00157708">
        <w:rPr>
          <w:rFonts w:ascii="Times New Roman" w:hAnsi="Times New Roman" w:cs="Times New Roman"/>
          <w:i/>
          <w:sz w:val="24"/>
          <w:szCs w:val="24"/>
          <w:lang w:val="id-ID"/>
        </w:rPr>
        <w:t>Pengetahuan Perpajakan Terhadap Kepatuhan Wajib Pajak Dalam</w:t>
      </w:r>
      <w:r w:rsidR="00D06B0D">
        <w:rPr>
          <w:rFonts w:ascii="Times New Roman" w:hAnsi="Times New Roman" w:cs="Times New Roman"/>
          <w:i/>
          <w:sz w:val="24"/>
          <w:szCs w:val="24"/>
          <w:lang w:val="id-ID"/>
        </w:rPr>
        <w:t xml:space="preserve"> Membayar pajak</w:t>
      </w:r>
    </w:p>
    <w:p w:rsidR="00A75753" w:rsidRPr="00D06B0D" w:rsidRDefault="00A75753" w:rsidP="00D06B0D">
      <w:pPr>
        <w:spacing w:after="0" w:line="240" w:lineRule="auto"/>
        <w:ind w:left="720"/>
        <w:jc w:val="both"/>
        <w:rPr>
          <w:rFonts w:ascii="Times New Roman" w:hAnsi="Times New Roman" w:cs="Times New Roman"/>
          <w:i/>
          <w:sz w:val="24"/>
          <w:szCs w:val="24"/>
          <w:lang w:val="id-ID"/>
        </w:rPr>
      </w:pPr>
      <w:r w:rsidRPr="00157708">
        <w:rPr>
          <w:rFonts w:ascii="Times New Roman" w:hAnsi="Times New Roman" w:cs="Times New Roman"/>
          <w:i/>
          <w:sz w:val="24"/>
          <w:szCs w:val="24"/>
          <w:lang w:val="id-ID"/>
        </w:rPr>
        <w:t>Bumi dan Bangunan Di Kecamatan Pamulang Kota Tangerang Selatan.</w:t>
      </w:r>
      <w:r w:rsidRPr="00157708">
        <w:rPr>
          <w:rFonts w:ascii="Times New Roman" w:hAnsi="Times New Roman" w:cs="Times New Roman"/>
          <w:sz w:val="24"/>
          <w:szCs w:val="24"/>
          <w:lang w:val="id-ID"/>
        </w:rPr>
        <w:t>Skripsi, Universtas Islam Negeri Syarif Hidayatullah, Jakarta</w:t>
      </w:r>
    </w:p>
    <w:p w:rsidR="00A75753" w:rsidRDefault="00A75753" w:rsidP="00A75753">
      <w:pPr>
        <w:spacing w:after="0" w:line="240" w:lineRule="auto"/>
        <w:jc w:val="both"/>
        <w:rPr>
          <w:rFonts w:ascii="Times New Roman" w:hAnsi="Times New Roman" w:cs="Times New Roman"/>
          <w:lang w:val="id-ID"/>
        </w:rPr>
      </w:pPr>
    </w:p>
    <w:sectPr w:rsidR="00A7575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4E3" w:rsidRDefault="00AD34E3" w:rsidP="006E6D45">
      <w:pPr>
        <w:spacing w:after="0" w:line="240" w:lineRule="auto"/>
      </w:pPr>
      <w:r>
        <w:separator/>
      </w:r>
    </w:p>
  </w:endnote>
  <w:endnote w:type="continuationSeparator" w:id="0">
    <w:p w:rsidR="00AD34E3" w:rsidRDefault="00AD34E3" w:rsidP="006E6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520512"/>
      <w:docPartObj>
        <w:docPartGallery w:val="Page Numbers (Bottom of Page)"/>
        <w:docPartUnique/>
      </w:docPartObj>
    </w:sdtPr>
    <w:sdtEndPr>
      <w:rPr>
        <w:noProof/>
      </w:rPr>
    </w:sdtEndPr>
    <w:sdtContent>
      <w:p w:rsidR="006E6D45" w:rsidRDefault="006E6D45">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6E6D45" w:rsidRDefault="006E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4E3" w:rsidRDefault="00AD34E3" w:rsidP="006E6D45">
      <w:pPr>
        <w:spacing w:after="0" w:line="240" w:lineRule="auto"/>
      </w:pPr>
      <w:r>
        <w:separator/>
      </w:r>
    </w:p>
  </w:footnote>
  <w:footnote w:type="continuationSeparator" w:id="0">
    <w:p w:rsidR="00AD34E3" w:rsidRDefault="00AD34E3" w:rsidP="006E6D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6D4A"/>
    <w:multiLevelType w:val="hybridMultilevel"/>
    <w:tmpl w:val="04EC3CFC"/>
    <w:lvl w:ilvl="0" w:tplc="3B6E5FD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3D834D4"/>
    <w:multiLevelType w:val="hybridMultilevel"/>
    <w:tmpl w:val="A64E824C"/>
    <w:lvl w:ilvl="0" w:tplc="AA42332C">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
    <w:nsid w:val="09F94D0A"/>
    <w:multiLevelType w:val="hybridMultilevel"/>
    <w:tmpl w:val="7632C7A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BCC1C4C"/>
    <w:multiLevelType w:val="hybridMultilevel"/>
    <w:tmpl w:val="DC9CE5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0D957DC"/>
    <w:multiLevelType w:val="hybridMultilevel"/>
    <w:tmpl w:val="569C00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4D37B97"/>
    <w:multiLevelType w:val="hybridMultilevel"/>
    <w:tmpl w:val="BD6698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E367DDD"/>
    <w:multiLevelType w:val="hybridMultilevel"/>
    <w:tmpl w:val="0D04D6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A8A6E3B"/>
    <w:multiLevelType w:val="hybridMultilevel"/>
    <w:tmpl w:val="6F0487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C7A6715"/>
    <w:multiLevelType w:val="hybridMultilevel"/>
    <w:tmpl w:val="9886D28A"/>
    <w:lvl w:ilvl="0" w:tplc="D8D02D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DDB2BA9"/>
    <w:multiLevelType w:val="hybridMultilevel"/>
    <w:tmpl w:val="D26ABE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8897770"/>
    <w:multiLevelType w:val="multilevel"/>
    <w:tmpl w:val="28FA6CE4"/>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lvlText w:val="(%9)"/>
      <w:lvlJc w:val="left"/>
      <w:pPr>
        <w:ind w:left="5760" w:firstLine="0"/>
      </w:pPr>
    </w:lvl>
  </w:abstractNum>
  <w:abstractNum w:abstractNumId="11">
    <w:nsid w:val="4CDA190E"/>
    <w:multiLevelType w:val="hybridMultilevel"/>
    <w:tmpl w:val="31ACEDAE"/>
    <w:lvl w:ilvl="0" w:tplc="A142F9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6C3A3B7F"/>
    <w:multiLevelType w:val="hybridMultilevel"/>
    <w:tmpl w:val="6D3026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E4F1AE1"/>
    <w:multiLevelType w:val="hybridMultilevel"/>
    <w:tmpl w:val="F86CFC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7472DB5"/>
    <w:multiLevelType w:val="hybridMultilevel"/>
    <w:tmpl w:val="839EDC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8D84934"/>
    <w:multiLevelType w:val="hybridMultilevel"/>
    <w:tmpl w:val="FA88F61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1"/>
  </w:num>
  <w:num w:numId="11">
    <w:abstractNumId w:val="7"/>
  </w:num>
  <w:num w:numId="12">
    <w:abstractNumId w:val="13"/>
  </w:num>
  <w:num w:numId="13">
    <w:abstractNumId w:val="14"/>
  </w:num>
  <w:num w:numId="14">
    <w:abstractNumId w:val="8"/>
  </w:num>
  <w:num w:numId="15">
    <w:abstractNumId w:val="6"/>
  </w:num>
  <w:num w:numId="16">
    <w:abstractNumId w:val="15"/>
  </w:num>
  <w:num w:numId="17">
    <w:abstractNumId w:val="12"/>
  </w:num>
  <w:num w:numId="18">
    <w:abstractNumId w:val="4"/>
  </w:num>
  <w:num w:numId="19">
    <w:abstractNumId w:val="1"/>
  </w:num>
  <w:num w:numId="20">
    <w:abstractNumId w:val="5"/>
  </w:num>
  <w:num w:numId="21">
    <w:abstractNumId w:val="9"/>
  </w:num>
  <w:num w:numId="22">
    <w:abstractNumId w:val="2"/>
  </w:num>
  <w:num w:numId="23">
    <w:abstractNumId w:val="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0A2"/>
    <w:rsid w:val="00093D3A"/>
    <w:rsid w:val="002E5CBC"/>
    <w:rsid w:val="00315CEF"/>
    <w:rsid w:val="003F2AC1"/>
    <w:rsid w:val="005032BE"/>
    <w:rsid w:val="005A3E07"/>
    <w:rsid w:val="005C6E47"/>
    <w:rsid w:val="005F4D53"/>
    <w:rsid w:val="006E6D45"/>
    <w:rsid w:val="007201C3"/>
    <w:rsid w:val="007C3559"/>
    <w:rsid w:val="007E73C3"/>
    <w:rsid w:val="007F06B4"/>
    <w:rsid w:val="009C00A1"/>
    <w:rsid w:val="00A75753"/>
    <w:rsid w:val="00AD34E3"/>
    <w:rsid w:val="00AF7D42"/>
    <w:rsid w:val="00B030A2"/>
    <w:rsid w:val="00B45AA8"/>
    <w:rsid w:val="00D03726"/>
    <w:rsid w:val="00D06B0D"/>
    <w:rsid w:val="00D324E3"/>
    <w:rsid w:val="00D71553"/>
    <w:rsid w:val="00E64FA5"/>
    <w:rsid w:val="00EF1599"/>
    <w:rsid w:val="00FD72E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0A2"/>
    <w:rPr>
      <w:lang w:val="en-US"/>
    </w:rPr>
  </w:style>
  <w:style w:type="paragraph" w:styleId="Heading1">
    <w:name w:val="heading 1"/>
    <w:basedOn w:val="Normal"/>
    <w:next w:val="Normal"/>
    <w:link w:val="Heading1Char"/>
    <w:uiPriority w:val="9"/>
    <w:qFormat/>
    <w:rsid w:val="005F4D53"/>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F4D53"/>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F4D53"/>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F4D53"/>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F4D53"/>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F4D53"/>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F4D53"/>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F4D53"/>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F4D53"/>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D53"/>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5F4D53"/>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5F4D53"/>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5F4D53"/>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5F4D53"/>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5F4D53"/>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5F4D53"/>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5F4D53"/>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5F4D53"/>
    <w:rPr>
      <w:rFonts w:asciiTheme="majorHAnsi" w:eastAsiaTheme="majorEastAsia" w:hAnsiTheme="majorHAnsi" w:cstheme="majorBidi"/>
      <w:i/>
      <w:iCs/>
      <w:color w:val="404040" w:themeColor="text1" w:themeTint="BF"/>
      <w:sz w:val="20"/>
      <w:szCs w:val="20"/>
      <w:lang w:val="en-US"/>
    </w:rPr>
  </w:style>
  <w:style w:type="paragraph" w:styleId="NoSpacing">
    <w:name w:val="No Spacing"/>
    <w:uiPriority w:val="1"/>
    <w:qFormat/>
    <w:rsid w:val="005F4D53"/>
    <w:pPr>
      <w:spacing w:after="0" w:line="240" w:lineRule="auto"/>
    </w:pPr>
    <w:rPr>
      <w:lang w:val="en-US"/>
    </w:rPr>
  </w:style>
  <w:style w:type="paragraph" w:styleId="ListParagraph">
    <w:name w:val="List Paragraph"/>
    <w:basedOn w:val="Normal"/>
    <w:uiPriority w:val="34"/>
    <w:qFormat/>
    <w:rsid w:val="005F4D53"/>
    <w:pPr>
      <w:ind w:left="720"/>
      <w:contextualSpacing/>
    </w:pPr>
  </w:style>
  <w:style w:type="table" w:styleId="TableGrid">
    <w:name w:val="Table Grid"/>
    <w:basedOn w:val="TableNormal"/>
    <w:uiPriority w:val="59"/>
    <w:rsid w:val="009C00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75753"/>
    <w:rPr>
      <w:color w:val="0000FF" w:themeColor="hyperlink"/>
      <w:u w:val="single"/>
    </w:rPr>
  </w:style>
  <w:style w:type="paragraph" w:customStyle="1" w:styleId="Default">
    <w:name w:val="Default"/>
    <w:rsid w:val="00A7575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E6D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D45"/>
    <w:rPr>
      <w:lang w:val="en-US"/>
    </w:rPr>
  </w:style>
  <w:style w:type="paragraph" w:styleId="Footer">
    <w:name w:val="footer"/>
    <w:basedOn w:val="Normal"/>
    <w:link w:val="FooterChar"/>
    <w:uiPriority w:val="99"/>
    <w:unhideWhenUsed/>
    <w:rsid w:val="006E6D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D45"/>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0A2"/>
    <w:rPr>
      <w:lang w:val="en-US"/>
    </w:rPr>
  </w:style>
  <w:style w:type="paragraph" w:styleId="Heading1">
    <w:name w:val="heading 1"/>
    <w:basedOn w:val="Normal"/>
    <w:next w:val="Normal"/>
    <w:link w:val="Heading1Char"/>
    <w:uiPriority w:val="9"/>
    <w:qFormat/>
    <w:rsid w:val="005F4D53"/>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F4D53"/>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F4D53"/>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F4D53"/>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F4D53"/>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F4D53"/>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F4D53"/>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F4D53"/>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F4D53"/>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D53"/>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5F4D53"/>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5F4D53"/>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5F4D53"/>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5F4D53"/>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5F4D53"/>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5F4D53"/>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5F4D53"/>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5F4D53"/>
    <w:rPr>
      <w:rFonts w:asciiTheme="majorHAnsi" w:eastAsiaTheme="majorEastAsia" w:hAnsiTheme="majorHAnsi" w:cstheme="majorBidi"/>
      <w:i/>
      <w:iCs/>
      <w:color w:val="404040" w:themeColor="text1" w:themeTint="BF"/>
      <w:sz w:val="20"/>
      <w:szCs w:val="20"/>
      <w:lang w:val="en-US"/>
    </w:rPr>
  </w:style>
  <w:style w:type="paragraph" w:styleId="NoSpacing">
    <w:name w:val="No Spacing"/>
    <w:uiPriority w:val="1"/>
    <w:qFormat/>
    <w:rsid w:val="005F4D53"/>
    <w:pPr>
      <w:spacing w:after="0" w:line="240" w:lineRule="auto"/>
    </w:pPr>
    <w:rPr>
      <w:lang w:val="en-US"/>
    </w:rPr>
  </w:style>
  <w:style w:type="paragraph" w:styleId="ListParagraph">
    <w:name w:val="List Paragraph"/>
    <w:basedOn w:val="Normal"/>
    <w:uiPriority w:val="34"/>
    <w:qFormat/>
    <w:rsid w:val="005F4D53"/>
    <w:pPr>
      <w:ind w:left="720"/>
      <w:contextualSpacing/>
    </w:pPr>
  </w:style>
  <w:style w:type="table" w:styleId="TableGrid">
    <w:name w:val="Table Grid"/>
    <w:basedOn w:val="TableNormal"/>
    <w:uiPriority w:val="59"/>
    <w:rsid w:val="009C00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75753"/>
    <w:rPr>
      <w:color w:val="0000FF" w:themeColor="hyperlink"/>
      <w:u w:val="single"/>
    </w:rPr>
  </w:style>
  <w:style w:type="paragraph" w:customStyle="1" w:styleId="Default">
    <w:name w:val="Default"/>
    <w:rsid w:val="00A7575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E6D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D45"/>
    <w:rPr>
      <w:lang w:val="en-US"/>
    </w:rPr>
  </w:style>
  <w:style w:type="paragraph" w:styleId="Footer">
    <w:name w:val="footer"/>
    <w:basedOn w:val="Normal"/>
    <w:link w:val="FooterChar"/>
    <w:uiPriority w:val="99"/>
    <w:unhideWhenUsed/>
    <w:rsid w:val="006E6D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D4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pssindonesia.com/2014/02/analisis-regresi-multipes-dengan-spss.html?m=1" TargetMode="External"/><Relationship Id="rId5" Type="http://schemas.openxmlformats.org/officeDocument/2006/relationships/webSettings" Target="webSettings.xml"/><Relationship Id="rId10" Type="http://schemas.openxmlformats.org/officeDocument/2006/relationships/hyperlink" Target="https://www.spssindonesia.com/2014/02/uji-heteroskedastisitas-glejser-" TargetMode="External"/><Relationship Id="rId4" Type="http://schemas.openxmlformats.org/officeDocument/2006/relationships/settings" Target="settings.xml"/><Relationship Id="rId9" Type="http://schemas.openxmlformats.org/officeDocument/2006/relationships/hyperlink" Target="https://www.spssindonesia.com/2014/01/uji-normalitas-kolmogorov-smirn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4013</Words>
  <Characters>22875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dcterms:created xsi:type="dcterms:W3CDTF">2019-08-14T14:28:00Z</dcterms:created>
  <dcterms:modified xsi:type="dcterms:W3CDTF">2019-08-18T16:19:00Z</dcterms:modified>
</cp:coreProperties>
</file>