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9D" w:rsidRPr="00C96CA5" w:rsidRDefault="0080439D" w:rsidP="0080439D">
      <w:pPr>
        <w:spacing w:line="240" w:lineRule="auto"/>
        <w:jc w:val="center"/>
        <w:rPr>
          <w:rFonts w:cs="Times New Roman"/>
          <w:b/>
          <w:szCs w:val="24"/>
        </w:rPr>
      </w:pPr>
      <w:r w:rsidRPr="00C96CA5">
        <w:rPr>
          <w:rFonts w:cs="Times New Roman"/>
          <w:b/>
          <w:szCs w:val="24"/>
        </w:rPr>
        <w:t xml:space="preserve">HUBUNGAN ANTARA KONTROL DIRI DENGAN PERUNDUNGAN DUNIA MAYA </w:t>
      </w:r>
      <w:r w:rsidRPr="00C96CA5">
        <w:rPr>
          <w:rFonts w:cs="Times New Roman"/>
          <w:b/>
          <w:i/>
          <w:szCs w:val="24"/>
        </w:rPr>
        <w:t>(CYBERBULLYING)</w:t>
      </w:r>
      <w:r w:rsidRPr="00C96CA5">
        <w:rPr>
          <w:rFonts w:cs="Times New Roman"/>
          <w:b/>
          <w:szCs w:val="24"/>
        </w:rPr>
        <w:t xml:space="preserve"> PADA REMAJA AWAL</w:t>
      </w:r>
    </w:p>
    <w:p w:rsidR="0080439D" w:rsidRDefault="0080439D" w:rsidP="0080439D">
      <w:pPr>
        <w:spacing w:line="240" w:lineRule="auto"/>
        <w:jc w:val="center"/>
        <w:rPr>
          <w:rFonts w:cs="Times New Roman"/>
          <w:szCs w:val="24"/>
        </w:rPr>
      </w:pPr>
    </w:p>
    <w:p w:rsidR="0080439D" w:rsidRPr="00C96CA5" w:rsidRDefault="0080439D" w:rsidP="0080439D">
      <w:pPr>
        <w:spacing w:line="240" w:lineRule="auto"/>
        <w:jc w:val="center"/>
        <w:rPr>
          <w:rFonts w:cs="Times New Roman"/>
          <w:szCs w:val="24"/>
        </w:rPr>
      </w:pPr>
    </w:p>
    <w:p w:rsidR="0080439D" w:rsidRPr="00B8791C" w:rsidRDefault="0080439D" w:rsidP="0080439D">
      <w:pPr>
        <w:spacing w:line="240" w:lineRule="auto"/>
        <w:jc w:val="center"/>
        <w:rPr>
          <w:rFonts w:cs="Times New Roman"/>
          <w:b/>
          <w:szCs w:val="24"/>
        </w:rPr>
      </w:pPr>
      <w:r w:rsidRPr="00B8791C">
        <w:rPr>
          <w:rFonts w:cs="Times New Roman"/>
          <w:b/>
          <w:szCs w:val="24"/>
        </w:rPr>
        <w:t>Yulianti Punuf, Indra Ratna Kusuma Wardani, Aditya Putra Kurniawan</w:t>
      </w:r>
    </w:p>
    <w:p w:rsidR="0080439D" w:rsidRPr="00C96CA5" w:rsidRDefault="0080439D" w:rsidP="0080439D">
      <w:pPr>
        <w:spacing w:line="240" w:lineRule="auto"/>
        <w:jc w:val="center"/>
        <w:rPr>
          <w:rFonts w:cs="Times New Roman"/>
          <w:szCs w:val="24"/>
        </w:rPr>
      </w:pPr>
      <w:r w:rsidRPr="00C96CA5">
        <w:rPr>
          <w:rFonts w:cs="Times New Roman"/>
          <w:szCs w:val="24"/>
        </w:rPr>
        <w:t xml:space="preserve">Fakultas Psikologi Universitas Mercu Buana Yogyakarta </w:t>
      </w:r>
    </w:p>
    <w:p w:rsidR="0080439D" w:rsidRPr="00C96CA5" w:rsidRDefault="0080439D" w:rsidP="0080439D">
      <w:pPr>
        <w:spacing w:line="240" w:lineRule="auto"/>
        <w:jc w:val="center"/>
        <w:rPr>
          <w:rFonts w:cs="Times New Roman"/>
          <w:szCs w:val="24"/>
        </w:rPr>
      </w:pPr>
      <w:hyperlink r:id="rId6" w:history="1">
        <w:r w:rsidRPr="00C96CA5">
          <w:rPr>
            <w:rStyle w:val="Hyperlink"/>
            <w:rFonts w:cs="Times New Roman"/>
            <w:szCs w:val="24"/>
          </w:rPr>
          <w:t>yuliyantipunuf@gmail.com</w:t>
        </w:r>
      </w:hyperlink>
      <w:r w:rsidRPr="00C96CA5">
        <w:rPr>
          <w:rFonts w:cs="Times New Roman"/>
          <w:szCs w:val="24"/>
        </w:rPr>
        <w:t xml:space="preserve"> </w:t>
      </w:r>
    </w:p>
    <w:p w:rsidR="0080439D" w:rsidRPr="00C96CA5" w:rsidRDefault="0080439D" w:rsidP="0080439D">
      <w:pPr>
        <w:tabs>
          <w:tab w:val="left" w:pos="6195"/>
        </w:tabs>
        <w:spacing w:line="240" w:lineRule="auto"/>
        <w:jc w:val="left"/>
        <w:rPr>
          <w:rFonts w:cs="Times New Roman"/>
          <w:szCs w:val="24"/>
        </w:rPr>
      </w:pPr>
      <w:r w:rsidRPr="00C96CA5">
        <w:rPr>
          <w:rFonts w:cs="Times New Roman"/>
          <w:szCs w:val="24"/>
        </w:rPr>
        <w:tab/>
      </w:r>
    </w:p>
    <w:p w:rsidR="0080439D" w:rsidRPr="00C96CA5" w:rsidRDefault="0080439D" w:rsidP="0080439D">
      <w:pPr>
        <w:spacing w:line="240" w:lineRule="auto"/>
        <w:jc w:val="center"/>
        <w:rPr>
          <w:rFonts w:cs="Times New Roman"/>
          <w:szCs w:val="24"/>
        </w:rPr>
      </w:pPr>
    </w:p>
    <w:p w:rsidR="0080439D" w:rsidRPr="00C96CA5" w:rsidRDefault="0080439D" w:rsidP="0080439D">
      <w:pPr>
        <w:spacing w:line="240" w:lineRule="auto"/>
        <w:jc w:val="center"/>
        <w:rPr>
          <w:rFonts w:cs="Times New Roman"/>
          <w:szCs w:val="24"/>
        </w:rPr>
      </w:pPr>
      <w:r w:rsidRPr="00C96CA5">
        <w:rPr>
          <w:rFonts w:cs="Times New Roman"/>
          <w:szCs w:val="24"/>
        </w:rPr>
        <w:t>Abstrak</w:t>
      </w:r>
    </w:p>
    <w:p w:rsidR="0080439D" w:rsidRPr="00C96CA5" w:rsidRDefault="0080439D" w:rsidP="0080439D">
      <w:pPr>
        <w:spacing w:line="240" w:lineRule="auto"/>
        <w:ind w:firstLine="720"/>
        <w:rPr>
          <w:rFonts w:cs="Times New Roman"/>
          <w:szCs w:val="24"/>
        </w:rPr>
      </w:pPr>
      <w:r w:rsidRPr="00C96CA5">
        <w:rPr>
          <w:rFonts w:cs="Times New Roman"/>
          <w:szCs w:val="24"/>
        </w:rPr>
        <w:t xml:space="preserve">Penelitian ini bertujuan untuk mengetahui hubungan antara kontrol diri dengan perundungan dunia maya pada remaja awal. Hipotesis yang diajukan dalam penelitian ini adalah ada hubungan negatif antara kontrol diri dengan perundungan dunia maya pada remaja awal. Subjek dalam penelitian ini berjumlah 141 orang. Data dikumpulkan dengan menggunakan skala kontrol diri dan skala perundungan dunia maya. Hasil analisis </w:t>
      </w:r>
      <w:r w:rsidRPr="00C96CA5">
        <w:rPr>
          <w:rFonts w:cs="Times New Roman"/>
          <w:i/>
          <w:szCs w:val="24"/>
        </w:rPr>
        <w:t xml:space="preserve">product moment </w:t>
      </w:r>
      <w:r w:rsidRPr="00C96CA5">
        <w:rPr>
          <w:rFonts w:cs="Times New Roman"/>
          <w:szCs w:val="24"/>
        </w:rPr>
        <w:t>dari kontrol diri dengan perundungan dunia maya menunjukan rxy = -0, 607 (p&lt;0</w:t>
      </w:r>
      <w:proofErr w:type="gramStart"/>
      <w:r w:rsidRPr="00C96CA5">
        <w:rPr>
          <w:rFonts w:cs="Times New Roman"/>
          <w:szCs w:val="24"/>
        </w:rPr>
        <w:t>,05</w:t>
      </w:r>
      <w:proofErr w:type="gramEnd"/>
      <w:r w:rsidRPr="00C96CA5">
        <w:rPr>
          <w:rFonts w:cs="Times New Roman"/>
          <w:szCs w:val="24"/>
        </w:rPr>
        <w:t xml:space="preserve">), menunjukan bahwa hipotesis dalam penelitian ini diterima. Kontrol diri memiliki sumbangan sebesar 36,8% artinya kontrol diri memprediksi penurunan perundungan dunia maya pada remaja awal sebesar 36,8% dan 63,2% menunjukan bahwa penurunan perundungan dunia maya dipengaruhi oleh faktor lain yang tidak dilibatkan dalam penelitian ini, hal ini dapat dilihat berdasarkan koefisien determinasi (R2) sebesar 0,368. </w:t>
      </w:r>
    </w:p>
    <w:p w:rsidR="0080439D" w:rsidRPr="00C96CA5" w:rsidRDefault="0080439D" w:rsidP="0080439D">
      <w:pPr>
        <w:spacing w:line="240" w:lineRule="auto"/>
        <w:jc w:val="left"/>
        <w:rPr>
          <w:rFonts w:cs="Times New Roman"/>
          <w:szCs w:val="24"/>
        </w:rPr>
      </w:pPr>
    </w:p>
    <w:p w:rsidR="0080439D" w:rsidRPr="00D5283B" w:rsidRDefault="0080439D" w:rsidP="0080439D">
      <w:pPr>
        <w:spacing w:line="240" w:lineRule="auto"/>
        <w:jc w:val="left"/>
        <w:rPr>
          <w:rFonts w:cs="Times New Roman"/>
          <w:szCs w:val="24"/>
        </w:rPr>
        <w:sectPr w:rsidR="0080439D" w:rsidRPr="00D5283B" w:rsidSect="0095049F">
          <w:headerReference w:type="default" r:id="rId7"/>
          <w:footerReference w:type="default" r:id="rId8"/>
          <w:pgSz w:w="12240" w:h="15840"/>
          <w:pgMar w:top="2268" w:right="1701" w:bottom="1701" w:left="2268" w:header="760" w:footer="720" w:gutter="0"/>
          <w:pgNumType w:start="1"/>
          <w:cols w:space="720"/>
          <w:docGrid w:linePitch="326"/>
        </w:sectPr>
      </w:pPr>
      <w:r w:rsidRPr="00C96CA5">
        <w:rPr>
          <w:rFonts w:cs="Times New Roman"/>
          <w:b/>
          <w:szCs w:val="24"/>
        </w:rPr>
        <w:t>Kata Kunci</w:t>
      </w:r>
      <w:r w:rsidRPr="00C96CA5">
        <w:rPr>
          <w:rFonts w:cs="Times New Roman"/>
          <w:szCs w:val="24"/>
        </w:rPr>
        <w:t xml:space="preserve">: Kontrol Diri, Perundungan Dunia Maya </w:t>
      </w:r>
    </w:p>
    <w:p w:rsidR="0080439D" w:rsidRDefault="0080439D" w:rsidP="0080439D">
      <w:pPr>
        <w:spacing w:line="240" w:lineRule="auto"/>
        <w:rPr>
          <w:rFonts w:cs="Times New Roman"/>
          <w:b/>
          <w:szCs w:val="24"/>
        </w:rPr>
      </w:pPr>
    </w:p>
    <w:p w:rsidR="0080439D" w:rsidRPr="00C96CA5" w:rsidRDefault="0080439D" w:rsidP="0080439D">
      <w:pPr>
        <w:spacing w:line="240" w:lineRule="auto"/>
        <w:jc w:val="center"/>
        <w:rPr>
          <w:rFonts w:cs="Times New Roman"/>
          <w:b/>
          <w:szCs w:val="24"/>
        </w:rPr>
      </w:pPr>
      <w:r w:rsidRPr="00C96CA5">
        <w:rPr>
          <w:rFonts w:cs="Times New Roman"/>
          <w:b/>
          <w:szCs w:val="24"/>
        </w:rPr>
        <w:t xml:space="preserve">THE </w:t>
      </w:r>
      <w:r>
        <w:rPr>
          <w:rFonts w:cs="Times New Roman"/>
          <w:b/>
          <w:szCs w:val="24"/>
        </w:rPr>
        <w:t xml:space="preserve">CORRELATION </w:t>
      </w:r>
      <w:r w:rsidRPr="00C96CA5">
        <w:rPr>
          <w:rFonts w:cs="Times New Roman"/>
          <w:b/>
          <w:szCs w:val="24"/>
        </w:rPr>
        <w:t>BETWEEN SELF CONTROL AND CYBERBULLYING IN EARLY ADOLESCENTS</w:t>
      </w:r>
    </w:p>
    <w:p w:rsidR="0080439D" w:rsidRDefault="0080439D" w:rsidP="0080439D">
      <w:pPr>
        <w:spacing w:line="240" w:lineRule="auto"/>
        <w:jc w:val="center"/>
        <w:rPr>
          <w:rFonts w:cs="Times New Roman"/>
          <w:szCs w:val="24"/>
        </w:rPr>
      </w:pPr>
    </w:p>
    <w:p w:rsidR="0080439D" w:rsidRPr="00C96CA5" w:rsidRDefault="0080439D" w:rsidP="0080439D">
      <w:pPr>
        <w:spacing w:line="240" w:lineRule="auto"/>
        <w:jc w:val="center"/>
        <w:rPr>
          <w:rFonts w:cs="Times New Roman"/>
          <w:b/>
          <w:szCs w:val="24"/>
        </w:rPr>
      </w:pPr>
      <w:r w:rsidRPr="00C96CA5">
        <w:rPr>
          <w:rFonts w:cs="Times New Roman"/>
          <w:b/>
          <w:szCs w:val="24"/>
        </w:rPr>
        <w:t>Yulianti Punuf, Indra Ratna Kusuma Wardani, Aditya Putra Kurniawan</w:t>
      </w:r>
    </w:p>
    <w:p w:rsidR="0080439D" w:rsidRPr="00C96CA5" w:rsidRDefault="0080439D" w:rsidP="0080439D">
      <w:pPr>
        <w:spacing w:line="240" w:lineRule="auto"/>
        <w:jc w:val="center"/>
        <w:rPr>
          <w:rFonts w:cs="Times New Roman"/>
          <w:szCs w:val="24"/>
        </w:rPr>
      </w:pPr>
      <w:r w:rsidRPr="00C96CA5">
        <w:rPr>
          <w:rFonts w:cs="Times New Roman"/>
          <w:szCs w:val="24"/>
        </w:rPr>
        <w:t xml:space="preserve">Fakultas Psikologi Universitas Mercu Buana Yogyakarta </w:t>
      </w:r>
    </w:p>
    <w:p w:rsidR="0080439D" w:rsidRPr="00C96CA5" w:rsidRDefault="0080439D" w:rsidP="0080439D">
      <w:pPr>
        <w:spacing w:line="240" w:lineRule="auto"/>
        <w:jc w:val="center"/>
        <w:rPr>
          <w:rFonts w:cs="Times New Roman"/>
          <w:szCs w:val="24"/>
        </w:rPr>
      </w:pPr>
      <w:hyperlink r:id="rId9" w:history="1">
        <w:r w:rsidRPr="00C96CA5">
          <w:rPr>
            <w:rStyle w:val="Hyperlink"/>
            <w:rFonts w:cs="Times New Roman"/>
            <w:szCs w:val="24"/>
          </w:rPr>
          <w:t>yuliyantipunuf@gmail.com</w:t>
        </w:r>
      </w:hyperlink>
      <w:r w:rsidRPr="00C96CA5">
        <w:rPr>
          <w:rFonts w:cs="Times New Roman"/>
          <w:szCs w:val="24"/>
        </w:rPr>
        <w:t xml:space="preserve"> </w:t>
      </w:r>
    </w:p>
    <w:p w:rsidR="0080439D" w:rsidRPr="00C96CA5" w:rsidRDefault="0080439D" w:rsidP="0080439D">
      <w:pPr>
        <w:tabs>
          <w:tab w:val="left" w:pos="5460"/>
        </w:tabs>
        <w:spacing w:line="240" w:lineRule="auto"/>
        <w:jc w:val="left"/>
        <w:rPr>
          <w:rFonts w:cs="Times New Roman"/>
          <w:szCs w:val="24"/>
        </w:rPr>
      </w:pPr>
      <w:r>
        <w:rPr>
          <w:rFonts w:cs="Times New Roman"/>
          <w:szCs w:val="24"/>
        </w:rPr>
        <w:tab/>
      </w:r>
    </w:p>
    <w:p w:rsidR="0080439D" w:rsidRPr="00C96CA5" w:rsidRDefault="0080439D" w:rsidP="0080439D">
      <w:pPr>
        <w:spacing w:line="240" w:lineRule="auto"/>
        <w:jc w:val="center"/>
        <w:rPr>
          <w:rFonts w:cs="Times New Roman"/>
          <w:szCs w:val="24"/>
        </w:rPr>
      </w:pPr>
    </w:p>
    <w:p w:rsidR="0080439D" w:rsidRPr="00C96CA5" w:rsidRDefault="0080439D" w:rsidP="0080439D">
      <w:pPr>
        <w:spacing w:line="240" w:lineRule="auto"/>
        <w:rPr>
          <w:rFonts w:cs="Times New Roman"/>
          <w:szCs w:val="24"/>
        </w:rPr>
      </w:pPr>
    </w:p>
    <w:p w:rsidR="0080439D" w:rsidRDefault="0080439D" w:rsidP="0080439D">
      <w:pPr>
        <w:spacing w:line="240" w:lineRule="auto"/>
        <w:rPr>
          <w:rFonts w:cs="Times New Roman"/>
          <w:szCs w:val="24"/>
        </w:rPr>
      </w:pPr>
      <w:r w:rsidRPr="00C96CA5">
        <w:rPr>
          <w:rFonts w:cs="Times New Roman"/>
          <w:szCs w:val="24"/>
        </w:rPr>
        <w:t xml:space="preserve">This study aims to determine the relationship between self-control and cyberbullying in early adolescents. The hypothesis proposed in this study is that there is a negative relationship between self-control and cyberbullying in early adolescents. </w:t>
      </w:r>
      <w:r>
        <w:rPr>
          <w:rFonts w:cs="Times New Roman"/>
          <w:szCs w:val="24"/>
        </w:rPr>
        <w:t xml:space="preserve">The subjects in this study are </w:t>
      </w:r>
      <w:r w:rsidRPr="00C96CA5">
        <w:rPr>
          <w:rFonts w:cs="Times New Roman"/>
          <w:szCs w:val="24"/>
        </w:rPr>
        <w:t xml:space="preserve">141 people. The scale of self-control and scale of cyberbullying are used to collect the data. The </w:t>
      </w:r>
      <w:r>
        <w:rPr>
          <w:rFonts w:cs="Times New Roman"/>
          <w:szCs w:val="24"/>
        </w:rPr>
        <w:t>results of product moment analyzed</w:t>
      </w:r>
      <w:r w:rsidRPr="00C96CA5">
        <w:rPr>
          <w:rFonts w:cs="Times New Roman"/>
          <w:szCs w:val="24"/>
        </w:rPr>
        <w:t xml:space="preserve"> of self-control with cyberbullying show</w:t>
      </w:r>
      <w:r>
        <w:rPr>
          <w:rFonts w:cs="Times New Roman"/>
          <w:szCs w:val="24"/>
        </w:rPr>
        <w:t>ed</w:t>
      </w:r>
      <w:r w:rsidRPr="00C96CA5">
        <w:rPr>
          <w:rFonts w:cs="Times New Roman"/>
          <w:szCs w:val="24"/>
        </w:rPr>
        <w:t xml:space="preserve"> rxy = -0, 607 (p &lt;0.05), which is indicating the approval of the study. Self-control has a contribution of 36.8%, which means that self-control predicts that the decline in cyber abuse in early adolescents is 36.8% and 63.2% indicates that the others factors outside the study are the cause for declining in cyberbullying, seen based on the coefficient of determination (R2) of 0.368.</w:t>
      </w:r>
      <w:r>
        <w:rPr>
          <w:rFonts w:cs="Times New Roman"/>
          <w:szCs w:val="24"/>
        </w:rPr>
        <w:t xml:space="preserve"> </w:t>
      </w:r>
    </w:p>
    <w:p w:rsidR="0080439D" w:rsidRDefault="0080439D" w:rsidP="0080439D">
      <w:pPr>
        <w:spacing w:line="240" w:lineRule="auto"/>
        <w:rPr>
          <w:rFonts w:cs="Times New Roman"/>
          <w:szCs w:val="24"/>
        </w:rPr>
      </w:pPr>
    </w:p>
    <w:p w:rsidR="0080439D" w:rsidRDefault="0080439D" w:rsidP="0080439D">
      <w:pPr>
        <w:spacing w:line="240" w:lineRule="auto"/>
        <w:rPr>
          <w:rFonts w:cs="Times New Roman"/>
          <w:b/>
          <w:szCs w:val="24"/>
        </w:rPr>
      </w:pPr>
      <w:r w:rsidRPr="00D5283B">
        <w:rPr>
          <w:rFonts w:cs="Times New Roman"/>
          <w:b/>
          <w:szCs w:val="24"/>
        </w:rPr>
        <w:t xml:space="preserve">Keywords: </w:t>
      </w:r>
      <w:r>
        <w:rPr>
          <w:rFonts w:cs="Times New Roman"/>
          <w:b/>
          <w:szCs w:val="24"/>
        </w:rPr>
        <w:t>Cyberbullying, Self Control</w:t>
      </w:r>
    </w:p>
    <w:p w:rsidR="0080439D" w:rsidRPr="00D5283B" w:rsidRDefault="0080439D" w:rsidP="0080439D">
      <w:pPr>
        <w:spacing w:line="240" w:lineRule="auto"/>
        <w:rPr>
          <w:rFonts w:cs="Times New Roman"/>
          <w:b/>
          <w:szCs w:val="24"/>
        </w:rPr>
        <w:sectPr w:rsidR="0080439D" w:rsidRPr="00D5283B" w:rsidSect="00111F20">
          <w:pgSz w:w="12240" w:h="15840"/>
          <w:pgMar w:top="2268" w:right="1701" w:bottom="1701" w:left="2268" w:header="760" w:footer="720" w:gutter="0"/>
          <w:pgNumType w:start="2"/>
          <w:cols w:space="720"/>
          <w:docGrid w:linePitch="326"/>
        </w:sectPr>
      </w:pPr>
    </w:p>
    <w:p w:rsidR="0080439D" w:rsidRPr="00C96CA5" w:rsidRDefault="0080439D" w:rsidP="0080439D">
      <w:pPr>
        <w:spacing w:line="240" w:lineRule="auto"/>
        <w:rPr>
          <w:rFonts w:cs="Times New Roman"/>
          <w:szCs w:val="24"/>
        </w:rPr>
      </w:pPr>
    </w:p>
    <w:p w:rsidR="0080439D" w:rsidRPr="00C96CA5" w:rsidRDefault="0080439D" w:rsidP="0080439D">
      <w:pPr>
        <w:spacing w:line="240" w:lineRule="auto"/>
        <w:jc w:val="left"/>
        <w:rPr>
          <w:rFonts w:cs="Times New Roman"/>
          <w:b/>
          <w:szCs w:val="24"/>
        </w:rPr>
        <w:sectPr w:rsidR="0080439D" w:rsidRPr="00C96CA5" w:rsidSect="0080439D">
          <w:footerReference w:type="default" r:id="rId10"/>
          <w:pgSz w:w="12240" w:h="15840"/>
          <w:pgMar w:top="2268" w:right="1701" w:bottom="1701" w:left="2268" w:header="760" w:footer="720" w:gutter="0"/>
          <w:pgNumType w:start="3"/>
          <w:cols w:space="720"/>
          <w:docGrid w:linePitch="326"/>
        </w:sectPr>
      </w:pPr>
    </w:p>
    <w:p w:rsidR="0080439D" w:rsidRPr="00C96CA5" w:rsidRDefault="0080439D" w:rsidP="0080439D">
      <w:pPr>
        <w:spacing w:line="240" w:lineRule="auto"/>
        <w:jc w:val="left"/>
        <w:rPr>
          <w:rFonts w:cs="Times New Roman"/>
          <w:b/>
          <w:szCs w:val="24"/>
        </w:rPr>
      </w:pPr>
      <w:r w:rsidRPr="00C96CA5">
        <w:rPr>
          <w:rFonts w:cs="Times New Roman"/>
          <w:b/>
          <w:szCs w:val="24"/>
        </w:rPr>
        <w:t xml:space="preserve">PENDAHULUAN </w:t>
      </w:r>
    </w:p>
    <w:p w:rsidR="0080439D" w:rsidRPr="00C96CA5" w:rsidRDefault="0080439D" w:rsidP="0080439D">
      <w:pPr>
        <w:autoSpaceDE w:val="0"/>
        <w:autoSpaceDN w:val="0"/>
        <w:adjustRightInd w:val="0"/>
        <w:spacing w:line="240" w:lineRule="auto"/>
        <w:ind w:firstLine="567"/>
        <w:rPr>
          <w:rFonts w:cs="Times New Roman"/>
          <w:szCs w:val="24"/>
        </w:rPr>
      </w:pPr>
      <w:r w:rsidRPr="00C96CA5">
        <w:rPr>
          <w:rFonts w:cs="Times New Roman"/>
          <w:szCs w:val="24"/>
        </w:rPr>
        <w:t xml:space="preserve">Perkembangan teknologi informasi yang semakin maju mengubah pola pikir dan </w:t>
      </w:r>
      <w:proofErr w:type="gramStart"/>
      <w:r w:rsidRPr="00C96CA5">
        <w:rPr>
          <w:rFonts w:cs="Times New Roman"/>
          <w:szCs w:val="24"/>
        </w:rPr>
        <w:t>cara</w:t>
      </w:r>
      <w:proofErr w:type="gramEnd"/>
      <w:r w:rsidRPr="00C96CA5">
        <w:rPr>
          <w:rFonts w:cs="Times New Roman"/>
          <w:szCs w:val="24"/>
        </w:rPr>
        <w:t xml:space="preserve"> bersosialisasi masyarakat dalam hal peningkatan pemenuhan informasi. Semua informasi yang tersebar sangat cepat dan tidak dapat dikontrol. Tidak bisa dipungkiri saat masyarakat semakin dimanjakan dengan adanya berbagai teknologi yang canggih dimulai dengan munculnya </w:t>
      </w:r>
      <w:r w:rsidRPr="00C96CA5">
        <w:rPr>
          <w:rFonts w:cs="Times New Roman"/>
          <w:i/>
          <w:szCs w:val="24"/>
        </w:rPr>
        <w:t>handphone</w:t>
      </w:r>
      <w:r w:rsidRPr="00C96CA5">
        <w:rPr>
          <w:rFonts w:cs="Times New Roman"/>
          <w:szCs w:val="24"/>
        </w:rPr>
        <w:t xml:space="preserve"> sampai dengan yang terbaru </w:t>
      </w:r>
      <w:r w:rsidRPr="00C96CA5">
        <w:rPr>
          <w:rFonts w:cs="Times New Roman"/>
          <w:i/>
          <w:szCs w:val="24"/>
        </w:rPr>
        <w:t>smartphone</w:t>
      </w:r>
      <w:r w:rsidRPr="00C96CA5">
        <w:rPr>
          <w:rFonts w:cs="Times New Roman"/>
          <w:b/>
          <w:szCs w:val="24"/>
        </w:rPr>
        <w:t xml:space="preserve"> </w:t>
      </w:r>
      <w:r w:rsidRPr="00C96CA5">
        <w:rPr>
          <w:rFonts w:cs="Times New Roman"/>
          <w:szCs w:val="24"/>
        </w:rPr>
        <w:t xml:space="preserve">yang sudah dilengkapi dengan berbagai aplikasi – aplikasi canggih serta internet untuk mengakses informasi. Internet dapat mempermudah masyarakat sebagai penggunanya untuk mengakses informasi serta berkomunikasi dengan pengguna yang lain tanpa saling bertatap muka dan tidak saling mengetahui identitas dari pengguna lainnya. Adanya koneksi internet juga mendorong munculnya berbagai media sosil seperti </w:t>
      </w:r>
      <w:r w:rsidRPr="00C96CA5">
        <w:rPr>
          <w:rFonts w:cs="Times New Roman"/>
          <w:i/>
          <w:szCs w:val="24"/>
        </w:rPr>
        <w:t>facebook</w:t>
      </w:r>
      <w:r w:rsidRPr="00C96CA5">
        <w:rPr>
          <w:rFonts w:cs="Times New Roman"/>
          <w:szCs w:val="24"/>
        </w:rPr>
        <w:t xml:space="preserve">, </w:t>
      </w:r>
      <w:r w:rsidRPr="00C96CA5">
        <w:rPr>
          <w:rFonts w:cs="Times New Roman"/>
          <w:i/>
          <w:szCs w:val="24"/>
        </w:rPr>
        <w:t>twitter</w:t>
      </w:r>
      <w:r w:rsidRPr="00C96CA5">
        <w:rPr>
          <w:rFonts w:cs="Times New Roman"/>
          <w:szCs w:val="24"/>
        </w:rPr>
        <w:t xml:space="preserve">, </w:t>
      </w:r>
      <w:r w:rsidRPr="00C96CA5">
        <w:rPr>
          <w:rFonts w:cs="Times New Roman"/>
          <w:i/>
          <w:szCs w:val="24"/>
        </w:rPr>
        <w:t>instagram</w:t>
      </w:r>
      <w:r w:rsidRPr="00C96CA5">
        <w:rPr>
          <w:rFonts w:cs="Times New Roman"/>
          <w:szCs w:val="24"/>
        </w:rPr>
        <w:t xml:space="preserve"> dan sebagainya (Prahesti, 2017). </w:t>
      </w:r>
    </w:p>
    <w:p w:rsidR="0080439D" w:rsidRPr="00C96CA5" w:rsidRDefault="0080439D" w:rsidP="0080439D">
      <w:pPr>
        <w:autoSpaceDE w:val="0"/>
        <w:autoSpaceDN w:val="0"/>
        <w:adjustRightInd w:val="0"/>
        <w:spacing w:line="240" w:lineRule="auto"/>
        <w:ind w:firstLine="567"/>
        <w:rPr>
          <w:rFonts w:cs="Times New Roman"/>
          <w:szCs w:val="24"/>
        </w:rPr>
      </w:pPr>
      <w:r w:rsidRPr="00C96CA5">
        <w:rPr>
          <w:rFonts w:cs="Times New Roman"/>
          <w:szCs w:val="24"/>
        </w:rPr>
        <w:t xml:space="preserve">Tingginya angka pengguna internet di kalangan masyarakat yang didominasi oleh remaja tentu memberi dampak, baik positif maupun negatif bagi remaja tersebut. Menurut Utami (2014), hadirnya teknologi informasi tentu dapat membantu mempermudah remaja dalam meringankan tugas harian yang dilakukan seperti tuntutan tugas sekolah. Menggunakan internet remaja dapat mempersingkat waktu mengerjakan tugas sekolah. Selain itu teknologi informasi menjadikan komunikasi tidak lagi terbatas oleh </w:t>
      </w:r>
      <w:r w:rsidRPr="00C96CA5">
        <w:rPr>
          <w:rFonts w:cs="Times New Roman"/>
          <w:szCs w:val="24"/>
        </w:rPr>
        <w:t xml:space="preserve">jarak dan waktu, hal ini membantu remaja dalam memenuhi tugas perkembangannya untuk mencapai hubungan baru yang lebih matang dengan teman sebaya baik pria maupun wanita. Intinya kemajuan teknologi informasi dapat meningkatkan kualitas hidup remaja jika digunakan sesuai fungsi yang seharusnya. </w:t>
      </w:r>
    </w:p>
    <w:p w:rsidR="0080439D" w:rsidRPr="00C96CA5" w:rsidRDefault="0080439D" w:rsidP="0080439D">
      <w:pPr>
        <w:autoSpaceDE w:val="0"/>
        <w:autoSpaceDN w:val="0"/>
        <w:adjustRightInd w:val="0"/>
        <w:spacing w:line="240" w:lineRule="auto"/>
        <w:ind w:firstLine="567"/>
        <w:rPr>
          <w:rFonts w:cs="Times New Roman"/>
          <w:szCs w:val="24"/>
        </w:rPr>
      </w:pPr>
      <w:r w:rsidRPr="00C96CA5">
        <w:rPr>
          <w:rFonts w:cs="Times New Roman"/>
          <w:szCs w:val="24"/>
        </w:rPr>
        <w:t>Perkembangan teknologi informasi tidak selamanya selalu berdampak positif, sebaliknya dapat menimbulkan resiko negatif yang tidak terhitung jumlahnya. Hal ini karena dalam setiap situs web puluhan bahkan tidak terhitung hal – hal yang negatif seperti gambar, video, yang seharusnya tidak mudah diakses oleh masyarakat luas terutama remaja dengan satu kali</w:t>
      </w:r>
      <w:r w:rsidRPr="00C96CA5">
        <w:rPr>
          <w:rFonts w:cs="Times New Roman"/>
          <w:i/>
          <w:szCs w:val="24"/>
        </w:rPr>
        <w:t>”click</w:t>
      </w:r>
      <w:proofErr w:type="gramStart"/>
      <w:r w:rsidRPr="00C96CA5">
        <w:rPr>
          <w:rFonts w:cs="Times New Roman"/>
          <w:i/>
          <w:szCs w:val="24"/>
        </w:rPr>
        <w:t>”</w:t>
      </w:r>
      <w:r w:rsidRPr="00C96CA5">
        <w:rPr>
          <w:rFonts w:cs="Times New Roman"/>
          <w:szCs w:val="24"/>
        </w:rPr>
        <w:t>(</w:t>
      </w:r>
      <w:proofErr w:type="gramEnd"/>
      <w:r w:rsidRPr="00C96CA5">
        <w:rPr>
          <w:rFonts w:cs="Times New Roman"/>
          <w:szCs w:val="24"/>
        </w:rPr>
        <w:t xml:space="preserve">William, dalam Larasati 2016), mengatakan masyarakat khususnya remaja telah beralih mengikuti perkembangan teknologi yang sangat signifikan, remaja tidak dapat lepas dari </w:t>
      </w:r>
      <w:r w:rsidRPr="00C96CA5">
        <w:rPr>
          <w:rFonts w:cs="Times New Roman"/>
          <w:i/>
          <w:szCs w:val="24"/>
        </w:rPr>
        <w:t xml:space="preserve">smartphone </w:t>
      </w:r>
      <w:r w:rsidRPr="00C96CA5">
        <w:rPr>
          <w:rFonts w:cs="Times New Roman"/>
          <w:szCs w:val="24"/>
        </w:rPr>
        <w:t xml:space="preserve">yang berisi fitur media sosial seperti </w:t>
      </w:r>
      <w:r w:rsidRPr="00C96CA5">
        <w:rPr>
          <w:rFonts w:cs="Times New Roman"/>
          <w:i/>
          <w:szCs w:val="24"/>
        </w:rPr>
        <w:t>facebook</w:t>
      </w:r>
      <w:r w:rsidRPr="00C96CA5">
        <w:rPr>
          <w:rFonts w:cs="Times New Roman"/>
          <w:szCs w:val="24"/>
        </w:rPr>
        <w:t xml:space="preserve">, </w:t>
      </w:r>
      <w:r w:rsidRPr="00C96CA5">
        <w:rPr>
          <w:rFonts w:cs="Times New Roman"/>
          <w:i/>
          <w:szCs w:val="24"/>
        </w:rPr>
        <w:t>twitter</w:t>
      </w:r>
      <w:r w:rsidRPr="00C96CA5">
        <w:rPr>
          <w:rFonts w:cs="Times New Roman"/>
          <w:szCs w:val="24"/>
        </w:rPr>
        <w:t xml:space="preserve">, dan </w:t>
      </w:r>
      <w:r w:rsidRPr="00C96CA5">
        <w:rPr>
          <w:rFonts w:cs="Times New Roman"/>
          <w:i/>
          <w:szCs w:val="24"/>
        </w:rPr>
        <w:t>instagram</w:t>
      </w:r>
      <w:r w:rsidRPr="00C96CA5">
        <w:rPr>
          <w:rFonts w:cs="Times New Roman"/>
          <w:szCs w:val="24"/>
        </w:rPr>
        <w:t xml:space="preserve">. Hal ini memungkinkan remaja untuk bisa berkomunikasi dengan siapapun melalui media sosial tanpa adanya batasan ruang dan waktu. Kondisi ini </w:t>
      </w:r>
      <w:proofErr w:type="gramStart"/>
      <w:r w:rsidRPr="00C96CA5">
        <w:rPr>
          <w:rFonts w:cs="Times New Roman"/>
          <w:szCs w:val="24"/>
        </w:rPr>
        <w:t>akan</w:t>
      </w:r>
      <w:proofErr w:type="gramEnd"/>
      <w:r w:rsidRPr="00C96CA5">
        <w:rPr>
          <w:rFonts w:cs="Times New Roman"/>
          <w:szCs w:val="24"/>
        </w:rPr>
        <w:t xml:space="preserve"> menimbulkan adanya berbagai dampak negatif tanpa adanya pengawasan dari orang dewasa (Sinaga, 2016).</w:t>
      </w:r>
    </w:p>
    <w:p w:rsidR="0080439D" w:rsidRPr="00C96CA5" w:rsidRDefault="0080439D" w:rsidP="0080439D">
      <w:pPr>
        <w:autoSpaceDE w:val="0"/>
        <w:autoSpaceDN w:val="0"/>
        <w:adjustRightInd w:val="0"/>
        <w:spacing w:line="240" w:lineRule="auto"/>
        <w:ind w:firstLine="567"/>
        <w:rPr>
          <w:rFonts w:cs="Times New Roman"/>
          <w:szCs w:val="24"/>
        </w:rPr>
      </w:pPr>
      <w:r w:rsidRPr="00C96CA5">
        <w:rPr>
          <w:rFonts w:cs="Times New Roman"/>
          <w:szCs w:val="24"/>
        </w:rPr>
        <w:t>Hal tersebut di atas membuat remaja lebih rentan terhadap dampak negatif yang ditimbulkan dari penyalahgunaan internet, salah satunya yang paling mengkhawatirkan adalah terjadinya</w:t>
      </w:r>
      <w:r w:rsidRPr="00C96CA5">
        <w:rPr>
          <w:rFonts w:cs="Times New Roman"/>
          <w:szCs w:val="24"/>
          <w:lang w:val="id-ID"/>
        </w:rPr>
        <w:t xml:space="preserve"> perundungan dunia maya</w:t>
      </w:r>
      <w:r w:rsidRPr="00C96CA5">
        <w:rPr>
          <w:rFonts w:cs="Times New Roman"/>
          <w:szCs w:val="24"/>
        </w:rPr>
        <w:t xml:space="preserve"> </w:t>
      </w:r>
      <w:r w:rsidRPr="00C96CA5">
        <w:rPr>
          <w:rFonts w:cs="Times New Roman"/>
          <w:szCs w:val="24"/>
          <w:lang w:val="id-ID"/>
        </w:rPr>
        <w:t>(</w:t>
      </w:r>
      <w:r w:rsidRPr="00C96CA5">
        <w:rPr>
          <w:rFonts w:cs="Times New Roman"/>
          <w:i/>
          <w:szCs w:val="24"/>
          <w:lang w:val="id-ID"/>
        </w:rPr>
        <w:t>c</w:t>
      </w:r>
      <w:r w:rsidRPr="00C96CA5">
        <w:rPr>
          <w:rFonts w:cs="Times New Roman"/>
          <w:i/>
          <w:szCs w:val="24"/>
        </w:rPr>
        <w:t>yberbullying</w:t>
      </w:r>
      <w:r w:rsidRPr="00C96CA5">
        <w:rPr>
          <w:rFonts w:cs="Times New Roman"/>
          <w:i/>
          <w:szCs w:val="24"/>
          <w:lang w:val="id-ID"/>
        </w:rPr>
        <w:t>)</w:t>
      </w:r>
      <w:r w:rsidRPr="00C96CA5">
        <w:rPr>
          <w:rFonts w:cs="Times New Roman"/>
          <w:szCs w:val="24"/>
        </w:rPr>
        <w:t xml:space="preserve">. Hal ini diungkapkan </w:t>
      </w:r>
      <w:r w:rsidRPr="00C96CA5">
        <w:rPr>
          <w:rFonts w:cs="Times New Roman"/>
          <w:szCs w:val="24"/>
        </w:rPr>
        <w:lastRenderedPageBreak/>
        <w:t>oleh Juvenom (dalam Larasati, 2016) bahwa perkembangan teknologi komunikasi khususnya pada remaja, telah menjadi wadah baru yang beresiko bagi kekerasan. Efek negatif internet pada akhirnya menimbulkan perilaku kekerasan pada dunia maya</w:t>
      </w:r>
      <w:r w:rsidRPr="00C96CA5">
        <w:rPr>
          <w:rFonts w:cs="Times New Roman"/>
          <w:szCs w:val="24"/>
          <w:lang w:val="id-ID"/>
        </w:rPr>
        <w:t xml:space="preserve"> yang</w:t>
      </w:r>
      <w:r w:rsidRPr="00C96CA5">
        <w:rPr>
          <w:rFonts w:cs="Times New Roman"/>
          <w:szCs w:val="24"/>
        </w:rPr>
        <w:t xml:space="preserve"> disebut dengan </w:t>
      </w:r>
      <w:r w:rsidRPr="00C96CA5">
        <w:rPr>
          <w:rFonts w:cs="Times New Roman"/>
          <w:szCs w:val="24"/>
          <w:lang w:val="id-ID"/>
        </w:rPr>
        <w:t>perundungan dunia maya</w:t>
      </w:r>
      <w:r w:rsidRPr="00C96CA5">
        <w:rPr>
          <w:rFonts w:cs="Times New Roman"/>
          <w:szCs w:val="24"/>
        </w:rPr>
        <w:t xml:space="preserve">. </w:t>
      </w:r>
      <w:r w:rsidRPr="00C96CA5">
        <w:rPr>
          <w:rFonts w:cs="Times New Roman"/>
          <w:szCs w:val="24"/>
          <w:lang w:val="id-ID"/>
        </w:rPr>
        <w:t>Perundungan dunia maya</w:t>
      </w:r>
      <w:r w:rsidRPr="00C96CA5">
        <w:rPr>
          <w:rFonts w:cs="Times New Roman"/>
          <w:szCs w:val="24"/>
        </w:rPr>
        <w:t xml:space="preserve"> merupakan penyalahgunaan dari teknologi informasi yang di lakukan oleh seseorang dengan menulis teks, mengunggah gambar maupun video mengenai orang </w:t>
      </w:r>
      <w:r w:rsidRPr="00C96CA5">
        <w:rPr>
          <w:rFonts w:cs="Times New Roman"/>
          <w:szCs w:val="24"/>
          <w:lang w:val="id-ID"/>
        </w:rPr>
        <w:t>lain</w:t>
      </w:r>
      <w:r w:rsidRPr="00C96CA5">
        <w:rPr>
          <w:rFonts w:cs="Times New Roman"/>
          <w:szCs w:val="24"/>
        </w:rPr>
        <w:t xml:space="preserve"> dengan tujuan untuk mempermalukan, menyiksa, mengolok – olok atau mengancam (Disa, 2011).  </w:t>
      </w:r>
    </w:p>
    <w:p w:rsidR="0080439D" w:rsidRPr="00C96CA5" w:rsidRDefault="0080439D" w:rsidP="0080439D">
      <w:pPr>
        <w:autoSpaceDE w:val="0"/>
        <w:autoSpaceDN w:val="0"/>
        <w:adjustRightInd w:val="0"/>
        <w:spacing w:line="240" w:lineRule="auto"/>
        <w:ind w:firstLine="567"/>
        <w:rPr>
          <w:rFonts w:cs="Times New Roman"/>
          <w:szCs w:val="24"/>
        </w:rPr>
      </w:pPr>
      <w:r w:rsidRPr="00C96CA5">
        <w:rPr>
          <w:rFonts w:cs="Times New Roman"/>
          <w:szCs w:val="24"/>
        </w:rPr>
        <w:t xml:space="preserve">Smith dkk (2008) mendefinisikan </w:t>
      </w:r>
      <w:r w:rsidRPr="00C96CA5">
        <w:rPr>
          <w:rFonts w:cs="Times New Roman"/>
          <w:szCs w:val="24"/>
          <w:lang w:val="id-ID"/>
        </w:rPr>
        <w:t>perundungan dunia maya</w:t>
      </w:r>
      <w:r w:rsidRPr="00C96CA5">
        <w:rPr>
          <w:rFonts w:cs="Times New Roman"/>
          <w:szCs w:val="24"/>
        </w:rPr>
        <w:t xml:space="preserve"> sebagai perilaku agresif yang sengaja dan dilakukan secara individual maupun kelompok dengan menggunakan media komunikasi elektronik. </w:t>
      </w:r>
    </w:p>
    <w:p w:rsidR="0080439D" w:rsidRPr="00C96CA5" w:rsidRDefault="0080439D" w:rsidP="0080439D">
      <w:pPr>
        <w:autoSpaceDE w:val="0"/>
        <w:autoSpaceDN w:val="0"/>
        <w:adjustRightInd w:val="0"/>
        <w:spacing w:line="240" w:lineRule="auto"/>
        <w:ind w:firstLine="567"/>
        <w:rPr>
          <w:rFonts w:cs="Times New Roman"/>
          <w:szCs w:val="24"/>
        </w:rPr>
      </w:pPr>
      <w:r w:rsidRPr="00C96CA5">
        <w:rPr>
          <w:rFonts w:cs="Times New Roman"/>
          <w:szCs w:val="24"/>
        </w:rPr>
        <w:t xml:space="preserve">Hasil Penelitian yang dilakukan oleh Ortega (2007), menunjukkan bahwa terdapat 62% responden mengalami intimidasi dalam ruang maya yang disebut </w:t>
      </w:r>
      <w:r w:rsidRPr="00C96CA5">
        <w:rPr>
          <w:rFonts w:cs="Times New Roman"/>
          <w:szCs w:val="24"/>
          <w:lang w:val="id-ID"/>
        </w:rPr>
        <w:t>perundungan</w:t>
      </w:r>
      <w:r w:rsidRPr="00C96CA5">
        <w:rPr>
          <w:rFonts w:cs="Times New Roman"/>
          <w:szCs w:val="24"/>
        </w:rPr>
        <w:t xml:space="preserve"> dalam satu tahun terakhir. Schrock dan Boyd (Vandebosch da</w:t>
      </w:r>
      <w:r w:rsidRPr="00C96CA5">
        <w:rPr>
          <w:rFonts w:cs="Times New Roman"/>
          <w:szCs w:val="24"/>
          <w:lang w:val="id-ID"/>
        </w:rPr>
        <w:t>n</w:t>
      </w:r>
      <w:r w:rsidRPr="00C96CA5">
        <w:rPr>
          <w:rFonts w:cs="Times New Roman"/>
          <w:szCs w:val="24"/>
        </w:rPr>
        <w:t xml:space="preserve"> Veenstra, 2011) menyatakan kejahatan yang terjadi berbentuk non verbal melalui </w:t>
      </w:r>
      <w:r w:rsidRPr="00C96CA5">
        <w:rPr>
          <w:rFonts w:cs="Times New Roman"/>
          <w:i/>
          <w:szCs w:val="24"/>
        </w:rPr>
        <w:t>email</w:t>
      </w:r>
      <w:r w:rsidRPr="00C96CA5">
        <w:rPr>
          <w:rFonts w:cs="Times New Roman"/>
          <w:szCs w:val="24"/>
        </w:rPr>
        <w:t xml:space="preserve">. Para pelaku intimidasi dapat dengan mudah mengirim pesan-pesan yang bersifat menyerang dan tidak menyenangkan pada </w:t>
      </w:r>
      <w:proofErr w:type="gramStart"/>
      <w:r w:rsidRPr="00C96CA5">
        <w:rPr>
          <w:rFonts w:cs="Times New Roman"/>
          <w:szCs w:val="24"/>
        </w:rPr>
        <w:t>nama</w:t>
      </w:r>
      <w:proofErr w:type="gramEnd"/>
      <w:r w:rsidRPr="00C96CA5">
        <w:rPr>
          <w:rFonts w:cs="Times New Roman"/>
          <w:szCs w:val="24"/>
        </w:rPr>
        <w:t xml:space="preserve"> dan foto target hanya dengan menekan beberapa tombol, pesan itu dapat terlihat lagi dimana-mana. </w:t>
      </w:r>
    </w:p>
    <w:p w:rsidR="0080439D" w:rsidRPr="00C96CA5" w:rsidRDefault="0080439D" w:rsidP="0080439D">
      <w:pPr>
        <w:autoSpaceDE w:val="0"/>
        <w:autoSpaceDN w:val="0"/>
        <w:adjustRightInd w:val="0"/>
        <w:spacing w:line="240" w:lineRule="auto"/>
        <w:ind w:firstLine="567"/>
        <w:rPr>
          <w:rFonts w:cs="Times New Roman"/>
          <w:szCs w:val="24"/>
        </w:rPr>
      </w:pPr>
      <w:r w:rsidRPr="00C96CA5">
        <w:rPr>
          <w:rFonts w:cs="Times New Roman"/>
          <w:szCs w:val="24"/>
        </w:rPr>
        <w:t>Peneliti menarik kesimpulan berdasarkan hasil</w:t>
      </w:r>
      <w:r w:rsidRPr="00C96CA5">
        <w:rPr>
          <w:rFonts w:cs="Times New Roman"/>
          <w:i/>
          <w:szCs w:val="24"/>
        </w:rPr>
        <w:t xml:space="preserve"> preliminary</w:t>
      </w:r>
      <w:r w:rsidRPr="00C96CA5">
        <w:rPr>
          <w:rFonts w:cs="Times New Roman"/>
          <w:szCs w:val="24"/>
        </w:rPr>
        <w:t xml:space="preserve">, yang telah dilakukan terhadap 7 remaja awal menunjukkan bahwa 6 subjek pernah </w:t>
      </w:r>
      <w:r w:rsidRPr="00C96CA5">
        <w:rPr>
          <w:rFonts w:cs="Times New Roman"/>
          <w:szCs w:val="24"/>
        </w:rPr>
        <w:t xml:space="preserve">melakukan perundungan dunia maya dan pernah menjadi korban yang dilihat dari keempat aspek di atas, dengan alasan hanya sengaja melalukan hal tersebut. </w:t>
      </w:r>
    </w:p>
    <w:p w:rsidR="0080439D" w:rsidRPr="00C96CA5" w:rsidRDefault="0080439D" w:rsidP="0080439D">
      <w:pPr>
        <w:spacing w:line="240" w:lineRule="auto"/>
        <w:ind w:firstLine="567"/>
        <w:rPr>
          <w:rFonts w:cs="Times New Roman"/>
          <w:szCs w:val="24"/>
          <w:lang w:val="id-ID"/>
        </w:rPr>
      </w:pPr>
      <w:r w:rsidRPr="00C96CA5">
        <w:rPr>
          <w:rFonts w:cs="Times New Roman"/>
          <w:szCs w:val="24"/>
          <w:lang w:val="id-ID"/>
        </w:rPr>
        <w:t>Internet dan media sosial memberikan banyak manfaat, yaitu memudahkan siswa untuk menyelesaikan tugas sekolah dan menambah referensi serta dapat digunakan untuk berkomunikasi dengan teman sebaya Groos, Jovonen &amp; Gable</w:t>
      </w:r>
      <w:r w:rsidRPr="00C96CA5">
        <w:rPr>
          <w:rFonts w:cs="Times New Roman"/>
          <w:szCs w:val="24"/>
        </w:rPr>
        <w:t>(</w:t>
      </w:r>
      <w:r w:rsidRPr="00C96CA5">
        <w:rPr>
          <w:rFonts w:cs="Times New Roman"/>
          <w:szCs w:val="24"/>
          <w:lang w:val="id-ID"/>
        </w:rPr>
        <w:t xml:space="preserve">Quarshie, 2009). Internet juga memudahkan banyak kalangan masyarakat umum untuk mendapatkan informasi, memperluas jaringan sosial, mendapatkan dukungan sosial, membangun relasi dan berkomunikasi dengan orang lain (Wang &amp; Chang, 2010). </w:t>
      </w:r>
      <w:r w:rsidRPr="00C96CA5">
        <w:rPr>
          <w:rFonts w:cs="Times New Roman"/>
          <w:szCs w:val="24"/>
        </w:rPr>
        <w:t>F</w:t>
      </w:r>
      <w:r w:rsidRPr="00C96CA5">
        <w:rPr>
          <w:rFonts w:cs="Times New Roman"/>
          <w:szCs w:val="24"/>
          <w:lang w:val="id-ID"/>
        </w:rPr>
        <w:t>aktanya yang terjadi di</w:t>
      </w:r>
      <w:r w:rsidRPr="00C96CA5">
        <w:rPr>
          <w:rFonts w:cs="Times New Roman"/>
          <w:szCs w:val="24"/>
        </w:rPr>
        <w:t xml:space="preserve"> </w:t>
      </w:r>
      <w:r w:rsidRPr="00C96CA5">
        <w:rPr>
          <w:rFonts w:cs="Times New Roman"/>
          <w:szCs w:val="24"/>
          <w:lang w:val="id-ID"/>
        </w:rPr>
        <w:t>lapangan tidak semua remaja mengerti manfaat yang sebenarnya dari internet. Hal ini dilihat dari hasil wawancara dan obervasi awal yang dilakukan oleh peneliti di</w:t>
      </w:r>
      <w:r w:rsidRPr="00C96CA5">
        <w:rPr>
          <w:rFonts w:cs="Times New Roman"/>
          <w:szCs w:val="24"/>
        </w:rPr>
        <w:t xml:space="preserve"> </w:t>
      </w:r>
      <w:r w:rsidRPr="00C96CA5">
        <w:rPr>
          <w:rFonts w:cs="Times New Roman"/>
          <w:szCs w:val="24"/>
          <w:lang w:val="id-ID"/>
        </w:rPr>
        <w:t xml:space="preserve">lapangan, </w:t>
      </w:r>
      <w:r w:rsidRPr="00C96CA5">
        <w:rPr>
          <w:rFonts w:cs="Times New Roman"/>
          <w:szCs w:val="24"/>
        </w:rPr>
        <w:t xml:space="preserve">ternyata </w:t>
      </w:r>
      <w:r w:rsidRPr="00C96CA5">
        <w:rPr>
          <w:rFonts w:cs="Times New Roman"/>
          <w:szCs w:val="24"/>
          <w:lang w:val="id-ID"/>
        </w:rPr>
        <w:t xml:space="preserve">banyak terjadi penyalahgunaan teknologi informasi, khususnya internet. Penyalahgunaan internet semakin dengan internet yang selalu aktif selama 24 jam dan bersifat anonimitas, serta pelaku dan korban tidak harus berhadapan secara langsung </w:t>
      </w:r>
      <w:r w:rsidRPr="00C96CA5">
        <w:rPr>
          <w:rFonts w:cs="Times New Roman"/>
          <w:i/>
          <w:szCs w:val="24"/>
          <w:lang w:val="id-ID"/>
        </w:rPr>
        <w:t>(face to face)</w:t>
      </w:r>
      <w:r w:rsidRPr="00C96CA5">
        <w:rPr>
          <w:rFonts w:cs="Times New Roman"/>
          <w:szCs w:val="24"/>
          <w:lang w:val="id-ID"/>
        </w:rPr>
        <w:t xml:space="preserve"> tetapi hanya melalui perangkat teknologi informasi yang telah tersambung dengan internet pelaku akan dengan mudah untuk mengganggu korban. </w:t>
      </w:r>
    </w:p>
    <w:p w:rsidR="0080439D" w:rsidRDefault="0080439D" w:rsidP="0080439D">
      <w:pPr>
        <w:spacing w:line="240" w:lineRule="auto"/>
        <w:ind w:firstLine="851"/>
        <w:rPr>
          <w:rStyle w:val="Hyperlink"/>
          <w:rFonts w:cs="Times New Roman"/>
          <w:color w:val="auto"/>
          <w:szCs w:val="24"/>
          <w:u w:val="none"/>
        </w:rPr>
      </w:pPr>
      <w:r w:rsidRPr="00C96CA5">
        <w:rPr>
          <w:rStyle w:val="Hyperlink"/>
          <w:rFonts w:cs="Times New Roman"/>
          <w:color w:val="auto"/>
          <w:szCs w:val="24"/>
          <w:u w:val="none"/>
        </w:rPr>
        <w:t xml:space="preserve">Terdapat 7 faktor yang mempengaruhi perundungan dunia maya yang diungkapkan oleh Pratiwi (2011) yaitu bullying tradisional, anonimitas, strain, peran pengawasan </w:t>
      </w:r>
      <w:r w:rsidRPr="00C96CA5">
        <w:rPr>
          <w:rStyle w:val="Hyperlink"/>
          <w:rFonts w:cs="Times New Roman"/>
          <w:color w:val="auto"/>
          <w:szCs w:val="24"/>
          <w:u w:val="none"/>
        </w:rPr>
        <w:lastRenderedPageBreak/>
        <w:t xml:space="preserve">orang tua, iklim sekolah, kontrol diri dan harga diri. </w:t>
      </w:r>
    </w:p>
    <w:p w:rsidR="0080439D" w:rsidRPr="00C96CA5" w:rsidRDefault="0080439D" w:rsidP="0080439D">
      <w:pPr>
        <w:spacing w:line="240" w:lineRule="auto"/>
        <w:ind w:firstLine="567"/>
        <w:rPr>
          <w:rFonts w:cs="Times New Roman"/>
          <w:szCs w:val="24"/>
        </w:rPr>
      </w:pPr>
      <w:r w:rsidRPr="00C96CA5">
        <w:rPr>
          <w:rStyle w:val="Hyperlink"/>
          <w:rFonts w:cs="Times New Roman"/>
          <w:color w:val="auto"/>
          <w:szCs w:val="24"/>
          <w:u w:val="none"/>
        </w:rPr>
        <w:t xml:space="preserve">Berdasarkan uraian di atas, peneliti memilih faktor kontrol diri sebagai variabel bebas penelitian ini. Karena berdasarkan penelitian terdahulu yang telah dilakukan oleh </w:t>
      </w:r>
      <w:r w:rsidRPr="00C96CA5">
        <w:rPr>
          <w:rFonts w:cs="Times New Roman"/>
          <w:szCs w:val="24"/>
        </w:rPr>
        <w:t xml:space="preserve">Vazsonyi, Machackova, dkk (2012) mengemukakan bahwa secara langsung atau pun tidak, rendahnya kontrol diri mempengaruhi perilaku pelaku ataupun korban dari </w:t>
      </w:r>
      <w:r w:rsidRPr="00C96CA5">
        <w:rPr>
          <w:rFonts w:cs="Times New Roman"/>
          <w:szCs w:val="24"/>
          <w:lang w:val="id-ID"/>
        </w:rPr>
        <w:t>perundungan dunia maya</w:t>
      </w:r>
      <w:r w:rsidRPr="00C96CA5">
        <w:rPr>
          <w:rFonts w:cs="Times New Roman"/>
          <w:szCs w:val="24"/>
        </w:rPr>
        <w:t xml:space="preserve">. </w:t>
      </w:r>
    </w:p>
    <w:p w:rsidR="0080439D" w:rsidRPr="00C96CA5" w:rsidRDefault="0080439D" w:rsidP="0080439D">
      <w:pPr>
        <w:spacing w:line="240" w:lineRule="auto"/>
        <w:ind w:firstLine="567"/>
        <w:rPr>
          <w:rFonts w:cs="Times New Roman"/>
          <w:szCs w:val="24"/>
        </w:rPr>
      </w:pPr>
      <w:r w:rsidRPr="00C96CA5">
        <w:rPr>
          <w:rFonts w:cs="Times New Roman"/>
          <w:szCs w:val="24"/>
        </w:rPr>
        <w:t xml:space="preserve">Menurut Berk (dalam Gunarso 2014), kontrol diri merupakan kemampuan individu untuk menahan keinginan atau dorongan sesaat yang bertentangan dengan tingkah laku yang tidak sesuai dengan </w:t>
      </w:r>
      <w:proofErr w:type="gramStart"/>
      <w:r w:rsidRPr="00C96CA5">
        <w:rPr>
          <w:rFonts w:cs="Times New Roman"/>
          <w:szCs w:val="24"/>
        </w:rPr>
        <w:t>norma</w:t>
      </w:r>
      <w:proofErr w:type="gramEnd"/>
      <w:r w:rsidRPr="00C96CA5">
        <w:rPr>
          <w:rFonts w:cs="Times New Roman"/>
          <w:szCs w:val="24"/>
        </w:rPr>
        <w:t xml:space="preserve"> sosial.</w:t>
      </w:r>
    </w:p>
    <w:p w:rsidR="0080439D" w:rsidRPr="00C96CA5" w:rsidRDefault="0080439D" w:rsidP="0080439D">
      <w:pPr>
        <w:spacing w:line="240" w:lineRule="auto"/>
        <w:ind w:firstLine="567"/>
        <w:rPr>
          <w:rFonts w:cs="Times New Roman"/>
          <w:szCs w:val="24"/>
        </w:rPr>
      </w:pPr>
      <w:r>
        <w:rPr>
          <w:rFonts w:cs="Times New Roman"/>
          <w:szCs w:val="24"/>
        </w:rPr>
        <w:t xml:space="preserve">Denson </w:t>
      </w:r>
      <w:r w:rsidRPr="00C96CA5">
        <w:rPr>
          <w:rFonts w:cs="Times New Roman"/>
          <w:szCs w:val="24"/>
        </w:rPr>
        <w:t>(dalam Anwarsyah, 2012) dalam jurnalnya dengan judul “</w:t>
      </w:r>
      <w:r w:rsidRPr="00C96CA5">
        <w:rPr>
          <w:rFonts w:cs="Times New Roman"/>
          <w:i/>
          <w:szCs w:val="24"/>
        </w:rPr>
        <w:t>Self control dan Aggresion”</w:t>
      </w:r>
      <w:r w:rsidRPr="00C96CA5">
        <w:rPr>
          <w:rFonts w:cs="Times New Roman"/>
          <w:szCs w:val="24"/>
        </w:rPr>
        <w:t xml:space="preserve"> menyatakan bahwa kebanyakan teori dan jurnal yang berkaitan dengan agresi mengabaikan faktor internal dalam diri remaja. Ketika dorongan untuk melakukan tindakan kekerasan maupun agresi untuk mengganggu ketenangan pengguna media sosial dengan mengirimkan komentar kasar sedang mencapai puncaknya, maka kontrol diri dapat membantu individu menurunkan keinginan tersebut dengan mempertimbangkan aspek aturan, norma sosial yang berlaku dan dampak negatif yang akan dialami dari perilaku agresif yang dilakukan secara tidak langsung tersebut. </w:t>
      </w:r>
    </w:p>
    <w:p w:rsidR="0080439D" w:rsidRPr="00C96CA5" w:rsidRDefault="0080439D" w:rsidP="0080439D">
      <w:pPr>
        <w:spacing w:line="240" w:lineRule="auto"/>
        <w:ind w:firstLine="567"/>
        <w:rPr>
          <w:rFonts w:cs="Times New Roman"/>
          <w:szCs w:val="24"/>
        </w:rPr>
      </w:pPr>
      <w:r w:rsidRPr="00C96CA5">
        <w:rPr>
          <w:rFonts w:cs="Times New Roman"/>
          <w:szCs w:val="24"/>
        </w:rPr>
        <w:t xml:space="preserve">Kemampuan kontrol diri yang dimilki oleh seseorang berpengaruh terhadap perilaku agresif seorang. Remaja yang gagal untuk mengembangkan kontrol diri khususnya dalam tingkah laku berarti </w:t>
      </w:r>
      <w:r w:rsidRPr="00C96CA5">
        <w:rPr>
          <w:rFonts w:cs="Times New Roman"/>
          <w:szCs w:val="24"/>
        </w:rPr>
        <w:t xml:space="preserve">gagal dalam mempelajari tingkah laku dan perilaku yang dapat diterima dalam masyarakat. Hasil penelitian yang dilakukan oleh Santrock menunjukan bahwa ternyata kontrol diri mempunyai peran penting dalam perilaku agresif dan kenakalan remaja. Pendapat tersebut sejalan dengan hasil penelitian yang dilakukan oleh Chatur Putri (2017) menyebutkan bahwa terdapat hubungan yang bersifat negatif antara kontrol diri dengan perilaku </w:t>
      </w:r>
      <w:r w:rsidRPr="00C96CA5">
        <w:rPr>
          <w:rFonts w:cs="Times New Roman"/>
          <w:i/>
          <w:szCs w:val="24"/>
        </w:rPr>
        <w:t>cyberbullying</w:t>
      </w:r>
      <w:r w:rsidRPr="00C96CA5">
        <w:rPr>
          <w:rFonts w:cs="Times New Roman"/>
          <w:szCs w:val="24"/>
        </w:rPr>
        <w:t xml:space="preserve"> pada remaja.</w:t>
      </w:r>
    </w:p>
    <w:p w:rsidR="0080439D" w:rsidRPr="00C96CA5" w:rsidRDefault="0080439D" w:rsidP="0080439D">
      <w:pPr>
        <w:spacing w:line="240" w:lineRule="auto"/>
        <w:ind w:firstLine="567"/>
        <w:rPr>
          <w:rStyle w:val="Hyperlink"/>
          <w:rFonts w:cs="Times New Roman"/>
          <w:color w:val="auto"/>
          <w:szCs w:val="24"/>
          <w:u w:val="none"/>
        </w:rPr>
      </w:pPr>
      <w:r w:rsidRPr="00C96CA5">
        <w:rPr>
          <w:rStyle w:val="Hyperlink"/>
          <w:rFonts w:cs="Times New Roman"/>
          <w:color w:val="auto"/>
          <w:szCs w:val="24"/>
          <w:u w:val="none"/>
        </w:rPr>
        <w:t xml:space="preserve">Berdasarkan gambaran tersebut dapat diketahui bahwa kontrol diri berkaitan erat dengan perundungan dunia maya pada remaja awal. </w:t>
      </w:r>
    </w:p>
    <w:p w:rsidR="0080439D" w:rsidRPr="00C96CA5" w:rsidRDefault="0080439D" w:rsidP="0080439D">
      <w:pPr>
        <w:spacing w:line="240" w:lineRule="auto"/>
        <w:ind w:firstLine="709"/>
        <w:rPr>
          <w:rStyle w:val="Hyperlink"/>
          <w:rFonts w:cs="Times New Roman"/>
          <w:color w:val="auto"/>
          <w:szCs w:val="24"/>
          <w:u w:val="none"/>
        </w:rPr>
      </w:pPr>
      <w:r w:rsidRPr="00C96CA5">
        <w:rPr>
          <w:rStyle w:val="Hyperlink"/>
          <w:rFonts w:cs="Times New Roman"/>
          <w:color w:val="auto"/>
          <w:szCs w:val="24"/>
          <w:u w:val="none"/>
        </w:rPr>
        <w:t xml:space="preserve">Tujuan penelitian ini adalah untuk mengetahui hubungan antara kontrol diri dengan perundungan dunia maya pada remaja awal. </w:t>
      </w:r>
    </w:p>
    <w:p w:rsidR="0080439D" w:rsidRPr="00C96CA5" w:rsidRDefault="0080439D" w:rsidP="0080439D">
      <w:pPr>
        <w:spacing w:line="240" w:lineRule="auto"/>
        <w:rPr>
          <w:rStyle w:val="Hyperlink"/>
          <w:rFonts w:cs="Times New Roman"/>
          <w:b/>
          <w:color w:val="auto"/>
          <w:szCs w:val="24"/>
          <w:u w:val="none"/>
        </w:rPr>
      </w:pPr>
      <w:r w:rsidRPr="00C96CA5">
        <w:rPr>
          <w:rStyle w:val="Hyperlink"/>
          <w:rFonts w:cs="Times New Roman"/>
          <w:b/>
          <w:color w:val="auto"/>
          <w:szCs w:val="24"/>
          <w:u w:val="none"/>
        </w:rPr>
        <w:t>METODE</w:t>
      </w:r>
    </w:p>
    <w:p w:rsidR="0080439D" w:rsidRPr="00C96CA5" w:rsidRDefault="0080439D" w:rsidP="0080439D">
      <w:pPr>
        <w:spacing w:line="240" w:lineRule="auto"/>
        <w:ind w:firstLine="567"/>
        <w:rPr>
          <w:rStyle w:val="Hyperlink"/>
          <w:rFonts w:cs="Times New Roman"/>
          <w:color w:val="auto"/>
          <w:szCs w:val="24"/>
          <w:u w:val="none"/>
        </w:rPr>
      </w:pPr>
      <w:r w:rsidRPr="00C96CA5">
        <w:rPr>
          <w:rStyle w:val="Hyperlink"/>
          <w:rFonts w:cs="Times New Roman"/>
          <w:color w:val="auto"/>
          <w:szCs w:val="24"/>
          <w:u w:val="none"/>
        </w:rPr>
        <w:t xml:space="preserve">Variabel bebas dalam penelitian ini adalah kontrol diri. Berk (dalam Gunarso, 2014) menyatakan bahwa kontrol diri merupkan kemampuan dari seorang individu untuk mengendalikan </w:t>
      </w:r>
      <w:proofErr w:type="gramStart"/>
      <w:r w:rsidRPr="00C96CA5">
        <w:rPr>
          <w:rStyle w:val="Hyperlink"/>
          <w:rFonts w:cs="Times New Roman"/>
          <w:color w:val="auto"/>
          <w:szCs w:val="24"/>
          <w:u w:val="none"/>
        </w:rPr>
        <w:t>apa</w:t>
      </w:r>
      <w:proofErr w:type="gramEnd"/>
      <w:r w:rsidRPr="00C96CA5">
        <w:rPr>
          <w:rStyle w:val="Hyperlink"/>
          <w:rFonts w:cs="Times New Roman"/>
          <w:color w:val="auto"/>
          <w:szCs w:val="24"/>
          <w:u w:val="none"/>
        </w:rPr>
        <w:t xml:space="preserve"> yang ada dalam dirinya sehingga tidak merugikan orang lain. Kontrol diri diukur sesuai dengan aspek kontrol diri menurut Averill (1973) yaitu: kontrol perilaku, kontrol kognisi, dan kontrol keputusan. Masing – masing aspek dijabarkan oleh peneliti dalam bentuk pernyataan </w:t>
      </w:r>
      <w:r w:rsidRPr="00C96CA5">
        <w:rPr>
          <w:rStyle w:val="Hyperlink"/>
          <w:rFonts w:cs="Times New Roman"/>
          <w:i/>
          <w:color w:val="auto"/>
          <w:szCs w:val="24"/>
          <w:u w:val="none"/>
        </w:rPr>
        <w:t xml:space="preserve">favorable </w:t>
      </w:r>
      <w:r w:rsidRPr="00C96CA5">
        <w:rPr>
          <w:rStyle w:val="Hyperlink"/>
          <w:rFonts w:cs="Times New Roman"/>
          <w:color w:val="auto"/>
          <w:szCs w:val="24"/>
          <w:u w:val="none"/>
        </w:rPr>
        <w:t xml:space="preserve">dan </w:t>
      </w:r>
      <w:r w:rsidRPr="00C96CA5">
        <w:rPr>
          <w:rStyle w:val="Hyperlink"/>
          <w:rFonts w:cs="Times New Roman"/>
          <w:i/>
          <w:color w:val="auto"/>
          <w:szCs w:val="24"/>
          <w:u w:val="none"/>
        </w:rPr>
        <w:t xml:space="preserve">unfavorable. </w:t>
      </w:r>
      <w:r w:rsidRPr="00C96CA5">
        <w:rPr>
          <w:rStyle w:val="Hyperlink"/>
          <w:rFonts w:cs="Times New Roman"/>
          <w:color w:val="auto"/>
          <w:szCs w:val="24"/>
          <w:u w:val="none"/>
        </w:rPr>
        <w:t xml:space="preserve">Yang terdiri dari 42 aitem. </w:t>
      </w:r>
    </w:p>
    <w:p w:rsidR="0080439D" w:rsidRPr="00C96CA5" w:rsidRDefault="0080439D" w:rsidP="0080439D">
      <w:pPr>
        <w:spacing w:line="240" w:lineRule="auto"/>
        <w:ind w:firstLine="567"/>
        <w:rPr>
          <w:rFonts w:cs="Times New Roman"/>
          <w:szCs w:val="24"/>
        </w:rPr>
      </w:pPr>
      <w:r w:rsidRPr="00C96CA5">
        <w:rPr>
          <w:rStyle w:val="Hyperlink"/>
          <w:rFonts w:cs="Times New Roman"/>
          <w:color w:val="auto"/>
          <w:szCs w:val="24"/>
          <w:u w:val="none"/>
        </w:rPr>
        <w:t xml:space="preserve">Variabel terikat dalam penelitian ini adalah perundungan dunia maya </w:t>
      </w:r>
      <w:r w:rsidRPr="00C96CA5">
        <w:rPr>
          <w:rStyle w:val="Hyperlink"/>
          <w:rFonts w:cs="Times New Roman"/>
          <w:i/>
          <w:color w:val="auto"/>
          <w:szCs w:val="24"/>
          <w:u w:val="none"/>
        </w:rPr>
        <w:t xml:space="preserve">(cyberbullying). </w:t>
      </w:r>
      <w:r w:rsidRPr="00C96CA5">
        <w:rPr>
          <w:rFonts w:cs="Times New Roman"/>
          <w:szCs w:val="24"/>
          <w:lang w:val="id-ID"/>
        </w:rPr>
        <w:t>Peru</w:t>
      </w:r>
      <w:r w:rsidRPr="00C96CA5">
        <w:rPr>
          <w:rFonts w:cs="Times New Roman"/>
          <w:szCs w:val="24"/>
        </w:rPr>
        <w:t>n</w:t>
      </w:r>
      <w:r w:rsidRPr="00C96CA5">
        <w:rPr>
          <w:rFonts w:cs="Times New Roman"/>
          <w:szCs w:val="24"/>
          <w:lang w:val="id-ID"/>
        </w:rPr>
        <w:t>dungan dunia maya</w:t>
      </w:r>
      <w:r w:rsidRPr="00C96CA5">
        <w:rPr>
          <w:rFonts w:cs="Times New Roman"/>
          <w:szCs w:val="24"/>
        </w:rPr>
        <w:t xml:space="preserve"> merupakan perilaku agresif yang sengaja dan dilakukan secara individual  maupun berkelompok dengan menggunakan media komunikasi </w:t>
      </w:r>
      <w:r w:rsidRPr="00C96CA5">
        <w:rPr>
          <w:rFonts w:cs="Times New Roman"/>
          <w:szCs w:val="24"/>
        </w:rPr>
        <w:lastRenderedPageBreak/>
        <w:t xml:space="preserve">elektronik. Perilaku tersebut dilakukan secara berulang dari waktu ke waktu terhadap korbannya (Smith dkk, 2008). </w:t>
      </w:r>
      <w:r w:rsidRPr="00C96CA5">
        <w:rPr>
          <w:rFonts w:cs="Times New Roman"/>
          <w:szCs w:val="24"/>
          <w:lang w:val="id-ID"/>
        </w:rPr>
        <w:t>Perudungan dunia maya</w:t>
      </w:r>
      <w:r w:rsidRPr="00C96CA5">
        <w:rPr>
          <w:rFonts w:cs="Times New Roman"/>
          <w:i/>
          <w:szCs w:val="24"/>
        </w:rPr>
        <w:t xml:space="preserve"> </w:t>
      </w:r>
      <w:r w:rsidRPr="00C96CA5">
        <w:rPr>
          <w:rFonts w:cs="Times New Roman"/>
          <w:szCs w:val="24"/>
        </w:rPr>
        <w:t>diungkapkan berdasarkan aspek dari (Langos, 2012) yaitu pengulangan (</w:t>
      </w:r>
      <w:r w:rsidRPr="00C96CA5">
        <w:rPr>
          <w:rFonts w:cs="Times New Roman"/>
          <w:i/>
          <w:szCs w:val="24"/>
        </w:rPr>
        <w:t>repetition</w:t>
      </w:r>
      <w:r w:rsidRPr="00C96CA5">
        <w:rPr>
          <w:rFonts w:cs="Times New Roman"/>
          <w:szCs w:val="24"/>
        </w:rPr>
        <w:t>), keseimbangan kekuatan (</w:t>
      </w:r>
      <w:r w:rsidRPr="00C96CA5">
        <w:rPr>
          <w:rFonts w:cs="Times New Roman"/>
          <w:i/>
          <w:szCs w:val="24"/>
        </w:rPr>
        <w:t>power imbalance</w:t>
      </w:r>
      <w:r w:rsidRPr="00C96CA5">
        <w:rPr>
          <w:rFonts w:cs="Times New Roman"/>
          <w:szCs w:val="24"/>
        </w:rPr>
        <w:t>), kesengajaan (</w:t>
      </w:r>
      <w:r w:rsidRPr="00C96CA5">
        <w:rPr>
          <w:rFonts w:cs="Times New Roman"/>
          <w:i/>
          <w:szCs w:val="24"/>
        </w:rPr>
        <w:t>intention</w:t>
      </w:r>
      <w:r w:rsidRPr="00C96CA5">
        <w:rPr>
          <w:rFonts w:cs="Times New Roman"/>
          <w:szCs w:val="24"/>
        </w:rPr>
        <w:t>), dan agresi (</w:t>
      </w:r>
      <w:r w:rsidRPr="00C96CA5">
        <w:rPr>
          <w:rFonts w:cs="Times New Roman"/>
          <w:i/>
          <w:szCs w:val="24"/>
        </w:rPr>
        <w:t>aggressive</w:t>
      </w:r>
      <w:r w:rsidRPr="00C96CA5">
        <w:rPr>
          <w:rFonts w:cs="Times New Roman"/>
          <w:szCs w:val="24"/>
        </w:rPr>
        <w:t xml:space="preserve">). Masing – masing aspek di jabarkan dalam bentuk pernyataan </w:t>
      </w:r>
      <w:r w:rsidRPr="00C96CA5">
        <w:rPr>
          <w:rFonts w:cs="Times New Roman"/>
          <w:i/>
          <w:szCs w:val="24"/>
        </w:rPr>
        <w:t>favorable dan unfavorable</w:t>
      </w:r>
      <w:r w:rsidRPr="00C96CA5">
        <w:rPr>
          <w:rFonts w:cs="Times New Roman"/>
          <w:szCs w:val="24"/>
        </w:rPr>
        <w:t xml:space="preserve">, yang terdiri dari 50 aitem. </w:t>
      </w:r>
    </w:p>
    <w:p w:rsidR="0080439D" w:rsidRPr="00C96CA5" w:rsidRDefault="0080439D" w:rsidP="0080439D">
      <w:pPr>
        <w:spacing w:line="240" w:lineRule="auto"/>
        <w:ind w:firstLine="567"/>
        <w:rPr>
          <w:rFonts w:cs="Times New Roman"/>
          <w:szCs w:val="24"/>
        </w:rPr>
      </w:pPr>
      <w:r w:rsidRPr="00C96CA5">
        <w:rPr>
          <w:rFonts w:cs="Times New Roman"/>
          <w:szCs w:val="24"/>
        </w:rPr>
        <w:tab/>
        <w:t xml:space="preserve">Skala pengukuran dimulai dengan menggunakan rentang skor 1 – 4 dengan pilihan jawaban Sangat Sesuai (SS), Sesuai (S), Tidak Sesuai (TS), Sangat Tidak Sesuai (STS). Penilaian terhadap pernyataan </w:t>
      </w:r>
      <w:r w:rsidRPr="00C96CA5">
        <w:rPr>
          <w:rFonts w:cs="Times New Roman"/>
          <w:i/>
          <w:szCs w:val="24"/>
        </w:rPr>
        <w:t xml:space="preserve">favorable </w:t>
      </w:r>
      <w:r w:rsidRPr="00C96CA5">
        <w:rPr>
          <w:rFonts w:cs="Times New Roman"/>
          <w:szCs w:val="24"/>
        </w:rPr>
        <w:t xml:space="preserve">untuk jawaban SS memperoleh skor 4, jawaban S mendapat skor 3, jawaban TS skor 2, dan jawaban STS mendapat skor 1 (Azwar, 2012). Penilaian terhadap pernyataan </w:t>
      </w:r>
      <w:r w:rsidRPr="00C96CA5">
        <w:rPr>
          <w:rFonts w:cs="Times New Roman"/>
          <w:i/>
          <w:szCs w:val="24"/>
        </w:rPr>
        <w:t xml:space="preserve">unfavorable </w:t>
      </w:r>
      <w:r w:rsidRPr="00C96CA5">
        <w:rPr>
          <w:rFonts w:cs="Times New Roman"/>
          <w:szCs w:val="24"/>
        </w:rPr>
        <w:t xml:space="preserve">untuk jawaban SS memperoleh skor 1, jawaban S mendapat skor 2,  jawaban TS mendapat skor 3, dan jawaban STS mendapat skor 4 (Azwar, 2012). </w:t>
      </w:r>
    </w:p>
    <w:p w:rsidR="0080439D" w:rsidRPr="00C96CA5" w:rsidRDefault="0080439D" w:rsidP="0080439D">
      <w:pPr>
        <w:spacing w:line="240" w:lineRule="auto"/>
        <w:ind w:firstLine="567"/>
        <w:rPr>
          <w:rFonts w:cs="Times New Roman"/>
          <w:szCs w:val="24"/>
        </w:rPr>
      </w:pPr>
      <w:r w:rsidRPr="00C96CA5">
        <w:rPr>
          <w:rFonts w:cs="Times New Roman"/>
          <w:szCs w:val="24"/>
        </w:rPr>
        <w:tab/>
        <w:t xml:space="preserve">Subjek penelitian ini adalah jawaban remaja awal dengan rentang </w:t>
      </w:r>
      <w:proofErr w:type="gramStart"/>
      <w:r w:rsidRPr="00C96CA5">
        <w:rPr>
          <w:rFonts w:cs="Times New Roman"/>
          <w:szCs w:val="24"/>
        </w:rPr>
        <w:t>usia</w:t>
      </w:r>
      <w:proofErr w:type="gramEnd"/>
      <w:r w:rsidRPr="00C96CA5">
        <w:rPr>
          <w:rFonts w:cs="Times New Roman"/>
          <w:szCs w:val="24"/>
        </w:rPr>
        <w:t xml:space="preserve"> 12 – 15. Subjek berjumlah 141 remaja yang bersekolah di SMP Bopkri 3. </w:t>
      </w:r>
    </w:p>
    <w:p w:rsidR="0080439D" w:rsidRPr="00C96CA5" w:rsidRDefault="0080439D" w:rsidP="0080439D">
      <w:pPr>
        <w:spacing w:line="240" w:lineRule="auto"/>
        <w:ind w:firstLine="426"/>
        <w:rPr>
          <w:rFonts w:cs="Times New Roman"/>
          <w:i/>
          <w:szCs w:val="24"/>
        </w:rPr>
      </w:pPr>
      <w:r>
        <w:rPr>
          <w:rFonts w:cs="Times New Roman"/>
          <w:szCs w:val="24"/>
        </w:rPr>
        <w:t xml:space="preserve">Pengujian </w:t>
      </w:r>
      <w:r w:rsidRPr="00C96CA5">
        <w:rPr>
          <w:rFonts w:cs="Times New Roman"/>
          <w:szCs w:val="24"/>
        </w:rPr>
        <w:t xml:space="preserve">hipotesis menggunakan teknik </w:t>
      </w:r>
      <w:r w:rsidRPr="00C96CA5">
        <w:rPr>
          <w:rFonts w:cs="Times New Roman"/>
          <w:i/>
          <w:szCs w:val="24"/>
        </w:rPr>
        <w:t xml:space="preserve">Product Moment (Pearson Correlation). </w:t>
      </w:r>
    </w:p>
    <w:p w:rsidR="0080439D" w:rsidRPr="00C96CA5" w:rsidRDefault="0080439D" w:rsidP="0080439D">
      <w:pPr>
        <w:spacing w:line="240" w:lineRule="auto"/>
        <w:rPr>
          <w:rStyle w:val="Hyperlink"/>
          <w:rFonts w:cs="Times New Roman"/>
          <w:b/>
          <w:color w:val="auto"/>
          <w:szCs w:val="24"/>
          <w:u w:val="none"/>
        </w:rPr>
      </w:pPr>
      <w:r w:rsidRPr="00C96CA5">
        <w:rPr>
          <w:rStyle w:val="Hyperlink"/>
          <w:rFonts w:cs="Times New Roman"/>
          <w:b/>
          <w:color w:val="auto"/>
          <w:szCs w:val="24"/>
          <w:u w:val="none"/>
        </w:rPr>
        <w:t xml:space="preserve">HASIL DAN PEMBAHASAN </w:t>
      </w:r>
    </w:p>
    <w:p w:rsidR="0080439D" w:rsidRPr="00C96CA5" w:rsidRDefault="0080439D" w:rsidP="0080439D">
      <w:pPr>
        <w:pStyle w:val="NoSpacing"/>
        <w:ind w:firstLine="567"/>
        <w:jc w:val="both"/>
        <w:rPr>
          <w:rFonts w:ascii="Times New Roman" w:hAnsi="Times New Roman"/>
          <w:color w:val="000000"/>
          <w:sz w:val="24"/>
          <w:szCs w:val="24"/>
          <w:lang w:val="en-US"/>
        </w:rPr>
      </w:pPr>
      <w:r w:rsidRPr="00C96CA5">
        <w:rPr>
          <w:rStyle w:val="Hyperlink"/>
          <w:rFonts w:ascii="Times New Roman" w:hAnsi="Times New Roman"/>
          <w:b/>
          <w:color w:val="auto"/>
          <w:sz w:val="24"/>
          <w:szCs w:val="24"/>
          <w:u w:val="none"/>
        </w:rPr>
        <w:tab/>
      </w:r>
      <w:r w:rsidRPr="00C96CA5">
        <w:rPr>
          <w:rFonts w:ascii="Times New Roman" w:hAnsi="Times New Roman"/>
          <w:color w:val="000000"/>
          <w:sz w:val="24"/>
          <w:szCs w:val="24"/>
          <w:lang w:val="en-US"/>
        </w:rPr>
        <w:t xml:space="preserve">Sebelum data penelitian ini dianalisis dengan menggunakan korelasi </w:t>
      </w:r>
      <w:r w:rsidRPr="00C96CA5">
        <w:rPr>
          <w:rFonts w:ascii="Times New Roman" w:hAnsi="Times New Roman"/>
          <w:i/>
          <w:color w:val="000000"/>
          <w:sz w:val="24"/>
          <w:szCs w:val="24"/>
          <w:lang w:val="en-US"/>
        </w:rPr>
        <w:t>Product Moment (Pearson Correlation)</w:t>
      </w:r>
      <w:r w:rsidRPr="00C96CA5">
        <w:rPr>
          <w:rFonts w:ascii="Times New Roman" w:hAnsi="Times New Roman"/>
          <w:color w:val="000000"/>
          <w:sz w:val="24"/>
          <w:szCs w:val="24"/>
          <w:lang w:val="en-US"/>
        </w:rPr>
        <w:t xml:space="preserve">, terdapat uji prasyarat yang harus dipenuhi terlebih dahulu yaitu skor variabel yang diukur harus </w:t>
      </w:r>
      <w:r w:rsidRPr="00C96CA5">
        <w:rPr>
          <w:rFonts w:ascii="Times New Roman" w:hAnsi="Times New Roman"/>
          <w:color w:val="000000"/>
          <w:sz w:val="24"/>
          <w:szCs w:val="24"/>
          <w:lang w:val="en-US"/>
        </w:rPr>
        <w:t>mengikuti distribusi normal dan hubungan antara variabel bebas dengan variabel tergantung harus linier (Azwar, 2015).</w:t>
      </w:r>
    </w:p>
    <w:p w:rsidR="0080439D" w:rsidRPr="00C96CA5" w:rsidRDefault="0080439D" w:rsidP="0080439D">
      <w:pPr>
        <w:pStyle w:val="NoSpacing"/>
        <w:ind w:firstLine="567"/>
        <w:jc w:val="both"/>
        <w:rPr>
          <w:rFonts w:ascii="Times New Roman" w:hAnsi="Times New Roman"/>
          <w:color w:val="000000"/>
          <w:sz w:val="24"/>
          <w:szCs w:val="24"/>
          <w:lang w:val="en-US"/>
        </w:rPr>
      </w:pPr>
      <w:r w:rsidRPr="00C96CA5">
        <w:rPr>
          <w:rFonts w:ascii="Times New Roman" w:hAnsi="Times New Roman"/>
          <w:color w:val="000000"/>
          <w:sz w:val="24"/>
          <w:szCs w:val="24"/>
          <w:lang w:val="en-US"/>
        </w:rPr>
        <w:t xml:space="preserve">Uji normalitas sebaran data menggunakan analisis </w:t>
      </w:r>
      <w:r w:rsidRPr="00C96CA5">
        <w:rPr>
          <w:rFonts w:ascii="Times New Roman" w:hAnsi="Times New Roman"/>
          <w:i/>
          <w:color w:val="000000"/>
          <w:sz w:val="24"/>
          <w:szCs w:val="24"/>
          <w:lang w:val="en-US"/>
        </w:rPr>
        <w:t>Kolomograv-Smirnov (K-SZ)</w:t>
      </w:r>
      <w:r w:rsidRPr="00C96CA5">
        <w:rPr>
          <w:rFonts w:ascii="Times New Roman" w:hAnsi="Times New Roman"/>
          <w:color w:val="000000"/>
          <w:sz w:val="24"/>
          <w:szCs w:val="24"/>
          <w:lang w:val="en-US"/>
        </w:rPr>
        <w:t>. Hasil uji normalitas sebaran data perundungan dunia maya diperoleh nilai K-SZ sebesar 0,074 dengan taraf signifikansi 0,057 (p&lt;0</w:t>
      </w:r>
      <w:proofErr w:type="gramStart"/>
      <w:r w:rsidRPr="00C96CA5">
        <w:rPr>
          <w:rFonts w:ascii="Times New Roman" w:hAnsi="Times New Roman"/>
          <w:color w:val="000000"/>
          <w:sz w:val="24"/>
          <w:szCs w:val="24"/>
          <w:lang w:val="en-US"/>
        </w:rPr>
        <w:t>,05</w:t>
      </w:r>
      <w:proofErr w:type="gramEnd"/>
      <w:r w:rsidRPr="00C96CA5">
        <w:rPr>
          <w:rFonts w:ascii="Times New Roman" w:hAnsi="Times New Roman"/>
          <w:color w:val="000000"/>
          <w:sz w:val="24"/>
          <w:szCs w:val="24"/>
          <w:lang w:val="en-US"/>
        </w:rPr>
        <w:t>), berarti data sebaran data perundungan dunia maya normal. Hasil uji normalitas sebaran data kontrol diri diperoleh nilai K-SZ sebesar 0,062 dengan taraf signifikansi 0,200 (p&lt;0</w:t>
      </w:r>
      <w:proofErr w:type="gramStart"/>
      <w:r w:rsidRPr="00C96CA5">
        <w:rPr>
          <w:rFonts w:ascii="Times New Roman" w:hAnsi="Times New Roman"/>
          <w:color w:val="000000"/>
          <w:sz w:val="24"/>
          <w:szCs w:val="24"/>
          <w:lang w:val="en-US"/>
        </w:rPr>
        <w:t>,05</w:t>
      </w:r>
      <w:proofErr w:type="gramEnd"/>
      <w:r w:rsidRPr="00C96CA5">
        <w:rPr>
          <w:rFonts w:ascii="Times New Roman" w:hAnsi="Times New Roman"/>
          <w:color w:val="000000"/>
          <w:sz w:val="24"/>
          <w:szCs w:val="24"/>
          <w:lang w:val="en-US"/>
        </w:rPr>
        <w:t>), berarti data sebaran data kontrol diri normal.</w:t>
      </w:r>
    </w:p>
    <w:p w:rsidR="0080439D" w:rsidRPr="00C96CA5" w:rsidRDefault="0080439D" w:rsidP="0080439D">
      <w:pPr>
        <w:pStyle w:val="NoSpacing"/>
        <w:ind w:firstLine="567"/>
        <w:jc w:val="both"/>
        <w:rPr>
          <w:rFonts w:ascii="Times New Roman" w:hAnsi="Times New Roman"/>
          <w:color w:val="000000"/>
          <w:sz w:val="24"/>
          <w:szCs w:val="24"/>
          <w:lang w:val="en-US"/>
        </w:rPr>
      </w:pPr>
      <w:r w:rsidRPr="00C96CA5">
        <w:rPr>
          <w:rFonts w:ascii="Times New Roman" w:hAnsi="Times New Roman"/>
          <w:color w:val="000000"/>
          <w:sz w:val="24"/>
          <w:szCs w:val="24"/>
          <w:lang w:val="en-US"/>
        </w:rPr>
        <w:t>Hasil uji linieritas kontrol diri dengan perundungan dunia maya diperoleh nilai F sebesar 85,380 dengan taraf signifikansi p = 0,000 (p &lt; 0</w:t>
      </w:r>
      <w:proofErr w:type="gramStart"/>
      <w:r w:rsidRPr="00C96CA5">
        <w:rPr>
          <w:rFonts w:ascii="Times New Roman" w:hAnsi="Times New Roman"/>
          <w:color w:val="000000"/>
          <w:sz w:val="24"/>
          <w:szCs w:val="24"/>
          <w:lang w:val="en-US"/>
        </w:rPr>
        <w:t>,05</w:t>
      </w:r>
      <w:proofErr w:type="gramEnd"/>
      <w:r w:rsidRPr="00C96CA5">
        <w:rPr>
          <w:rFonts w:ascii="Times New Roman" w:hAnsi="Times New Roman"/>
          <w:color w:val="000000"/>
          <w:sz w:val="24"/>
          <w:szCs w:val="24"/>
          <w:lang w:val="en-US"/>
        </w:rPr>
        <w:t xml:space="preserve">), berarti kontrol diri dengan perundungan dunia maya memiliki hubungan yang linier. </w:t>
      </w:r>
    </w:p>
    <w:p w:rsidR="0080439D" w:rsidRPr="00C96CA5" w:rsidRDefault="0080439D" w:rsidP="0080439D">
      <w:pPr>
        <w:pStyle w:val="NoSpacing"/>
        <w:ind w:firstLine="567"/>
        <w:jc w:val="both"/>
        <w:rPr>
          <w:rFonts w:ascii="Times New Roman" w:hAnsi="Times New Roman"/>
          <w:color w:val="000000"/>
          <w:sz w:val="24"/>
          <w:szCs w:val="24"/>
          <w:lang w:val="en-US"/>
        </w:rPr>
      </w:pPr>
      <w:r w:rsidRPr="00C96CA5">
        <w:rPr>
          <w:rFonts w:ascii="Times New Roman" w:hAnsi="Times New Roman"/>
          <w:color w:val="000000"/>
          <w:sz w:val="24"/>
          <w:szCs w:val="24"/>
          <w:lang w:val="en-US"/>
        </w:rPr>
        <w:t>Hasil analisis korelasi variabel kontrol diri dengan perundungan dunia maya diperoleh kofisien korelasi sebesar -0,607 dengan taraf signifikansi 0,000 (p &lt; 0</w:t>
      </w:r>
      <w:proofErr w:type="gramStart"/>
      <w:r w:rsidRPr="00C96CA5">
        <w:rPr>
          <w:rFonts w:ascii="Times New Roman" w:hAnsi="Times New Roman"/>
          <w:color w:val="000000"/>
          <w:sz w:val="24"/>
          <w:szCs w:val="24"/>
          <w:lang w:val="en-US"/>
        </w:rPr>
        <w:t>,05</w:t>
      </w:r>
      <w:proofErr w:type="gramEnd"/>
      <w:r w:rsidRPr="00C96CA5">
        <w:rPr>
          <w:rFonts w:ascii="Times New Roman" w:hAnsi="Times New Roman"/>
          <w:color w:val="000000"/>
          <w:sz w:val="24"/>
          <w:szCs w:val="24"/>
          <w:lang w:val="en-US"/>
        </w:rPr>
        <w:t>), berarti ada korelasi negatif antara kontrol diri dengan perundungan dunia maya. Semakin tinggi kontrol diri subjek maka semakin rendah perundungan dunia maya, sebaliknya semakin rendah kontrol diri subjek maka semakin tinggi perundungan dunia maya. Berdasarkan hasil penelitian diperoleh koefisien determinasi (R</w:t>
      </w:r>
      <w:r w:rsidRPr="00C96CA5">
        <w:rPr>
          <w:rFonts w:ascii="Times New Roman" w:hAnsi="Times New Roman"/>
          <w:color w:val="000000"/>
          <w:sz w:val="24"/>
          <w:szCs w:val="24"/>
          <w:vertAlign w:val="superscript"/>
          <w:lang w:val="en-US"/>
        </w:rPr>
        <w:t>2</w:t>
      </w:r>
      <w:r w:rsidRPr="00C96CA5">
        <w:rPr>
          <w:rFonts w:ascii="Times New Roman" w:hAnsi="Times New Roman"/>
          <w:color w:val="000000"/>
          <w:sz w:val="24"/>
          <w:szCs w:val="24"/>
          <w:lang w:val="en-US"/>
        </w:rPr>
        <w:t xml:space="preserve">) sebesar 0,368 dapat diartikan bahwa sumbangankontrol diri pada penurunan perundungan dunia maya pada remaja awal sebesar 36,8% sisanya 63,2% dipengaruhi oleh variabel lain. </w:t>
      </w:r>
    </w:p>
    <w:p w:rsidR="0080439D" w:rsidRPr="00C96CA5" w:rsidRDefault="0080439D" w:rsidP="0080439D">
      <w:pPr>
        <w:pStyle w:val="ListParagraph"/>
        <w:spacing w:line="240" w:lineRule="auto"/>
        <w:ind w:left="0" w:firstLine="567"/>
        <w:rPr>
          <w:rFonts w:cs="Times New Roman"/>
          <w:szCs w:val="24"/>
        </w:rPr>
      </w:pPr>
      <w:r w:rsidRPr="00C96CA5">
        <w:rPr>
          <w:rFonts w:cs="Times New Roman"/>
          <w:szCs w:val="24"/>
        </w:rPr>
        <w:lastRenderedPageBreak/>
        <w:t xml:space="preserve">Diterimanya hipotesis dalam penelitian ini menunjukkan bahwa kontrol diri memiliki kaitan dengan perundungan dunia maya. Hal tersebut mendukung pendapat dari Berk (dalam Gunarso, 2004) yang menyatakan bahwa kontrol diri merupakan kemampuan yang dimiliki oleh seseorang untuk menahan keinginan yang berlawanan dengan tingkah laku yang melanggar </w:t>
      </w:r>
      <w:proofErr w:type="gramStart"/>
      <w:r w:rsidRPr="00C96CA5">
        <w:rPr>
          <w:rFonts w:cs="Times New Roman"/>
          <w:szCs w:val="24"/>
        </w:rPr>
        <w:t>norma</w:t>
      </w:r>
      <w:proofErr w:type="gramEnd"/>
      <w:r w:rsidRPr="00C96CA5">
        <w:rPr>
          <w:rFonts w:cs="Times New Roman"/>
          <w:szCs w:val="24"/>
        </w:rPr>
        <w:t xml:space="preserve">, seseorang yang mampu untuk mengendalikan keinginan negatif yang akan merugikan orang lain dan individu itu sendiri dapat meminimalisir perundungan dalam dunia maya. Oleh karena itu perundungan dunia maya dapat dihindari. Begitu pula dengan remaja awal sebagai subjek dalam penelitian ini yang dapat mengontrol dirinya </w:t>
      </w:r>
      <w:proofErr w:type="gramStart"/>
      <w:r w:rsidRPr="00C96CA5">
        <w:rPr>
          <w:rFonts w:cs="Times New Roman"/>
          <w:szCs w:val="24"/>
        </w:rPr>
        <w:t>akan</w:t>
      </w:r>
      <w:proofErr w:type="gramEnd"/>
      <w:r w:rsidRPr="00C96CA5">
        <w:rPr>
          <w:rFonts w:cs="Times New Roman"/>
          <w:szCs w:val="24"/>
        </w:rPr>
        <w:t xml:space="preserve"> terhindar dari perbuatan yang melanggar norma dan merugikan orang lain seperti perundungan dunia maya.  </w:t>
      </w:r>
    </w:p>
    <w:p w:rsidR="0080439D" w:rsidRPr="00C96CA5" w:rsidRDefault="0080439D" w:rsidP="0080439D">
      <w:pPr>
        <w:pStyle w:val="ListParagraph"/>
        <w:spacing w:line="240" w:lineRule="auto"/>
        <w:ind w:left="0" w:firstLine="567"/>
        <w:rPr>
          <w:rFonts w:cs="Times New Roman"/>
          <w:szCs w:val="24"/>
        </w:rPr>
      </w:pPr>
      <w:r w:rsidRPr="00C96CA5">
        <w:rPr>
          <w:rFonts w:cs="Times New Roman"/>
          <w:szCs w:val="24"/>
        </w:rPr>
        <w:t xml:space="preserve">Kontrol diri merupakan salah satu faktor yang mempengaruhi perundungan dunia maya, kemampuan mengontrol diri memungkinkan individu memiliki perilaku yang lebih terarah dan dapat menyalurkan setiap perilaku individu dengan benar dan tidak menyimpang dari </w:t>
      </w:r>
      <w:proofErr w:type="gramStart"/>
      <w:r w:rsidRPr="00C96CA5">
        <w:rPr>
          <w:rFonts w:cs="Times New Roman"/>
          <w:szCs w:val="24"/>
        </w:rPr>
        <w:t>no</w:t>
      </w:r>
      <w:r>
        <w:rPr>
          <w:rFonts w:cs="Times New Roman"/>
          <w:szCs w:val="24"/>
        </w:rPr>
        <w:t>rma</w:t>
      </w:r>
      <w:proofErr w:type="gramEnd"/>
      <w:r>
        <w:rPr>
          <w:rFonts w:cs="Times New Roman"/>
          <w:szCs w:val="24"/>
        </w:rPr>
        <w:t xml:space="preserve"> </w:t>
      </w:r>
      <w:r w:rsidRPr="00C96CA5">
        <w:rPr>
          <w:rFonts w:cs="Times New Roman"/>
          <w:szCs w:val="24"/>
        </w:rPr>
        <w:t>sosial masyarakat dan merugikan individu lain Darwanto (dalam Kurniawati 2014). Hal ini juga terjadi dalam subjek penelitian ini, remaja awal yang</w:t>
      </w:r>
      <w:r>
        <w:rPr>
          <w:rFonts w:cs="Times New Roman"/>
          <w:szCs w:val="24"/>
        </w:rPr>
        <w:t xml:space="preserve"> mampu untuk mengontrol dirinya </w:t>
      </w:r>
      <w:proofErr w:type="gramStart"/>
      <w:r w:rsidRPr="00C96CA5">
        <w:rPr>
          <w:rFonts w:cs="Times New Roman"/>
          <w:szCs w:val="24"/>
        </w:rPr>
        <w:t>akan</w:t>
      </w:r>
      <w:proofErr w:type="gramEnd"/>
      <w:r w:rsidRPr="00C96CA5">
        <w:rPr>
          <w:rFonts w:cs="Times New Roman"/>
          <w:szCs w:val="24"/>
        </w:rPr>
        <w:t xml:space="preserve"> menyalurkan perilakunya di lingkungan sekolah ke arah yang lebih positif dan menghindarkannya dari perilaku negatif yang merugikan dirinya dan lingkungan sosial secara nyata maupun di dunia maya. Sedangkan remaja y</w:t>
      </w:r>
      <w:r>
        <w:rPr>
          <w:rFonts w:cs="Times New Roman"/>
          <w:szCs w:val="24"/>
        </w:rPr>
        <w:t xml:space="preserve">ang tidak dapat </w:t>
      </w:r>
      <w:r>
        <w:rPr>
          <w:rFonts w:cs="Times New Roman"/>
          <w:szCs w:val="24"/>
        </w:rPr>
        <w:t xml:space="preserve">mengontrol diri </w:t>
      </w:r>
      <w:proofErr w:type="gramStart"/>
      <w:r w:rsidRPr="00C96CA5">
        <w:rPr>
          <w:rFonts w:cs="Times New Roman"/>
          <w:szCs w:val="24"/>
        </w:rPr>
        <w:t>akan</w:t>
      </w:r>
      <w:proofErr w:type="gramEnd"/>
      <w:r w:rsidRPr="00C96CA5">
        <w:rPr>
          <w:rFonts w:cs="Times New Roman"/>
          <w:szCs w:val="24"/>
        </w:rPr>
        <w:t xml:space="preserve"> cenderung untuk lebih melakukan perundungan maya dan merugikan individu lain yang juga berada di lingkungan sekolah yang sama. </w:t>
      </w:r>
    </w:p>
    <w:p w:rsidR="0080439D" w:rsidRPr="00C96CA5" w:rsidRDefault="0080439D" w:rsidP="0080439D">
      <w:pPr>
        <w:pStyle w:val="ListParagraph"/>
        <w:spacing w:line="240" w:lineRule="auto"/>
        <w:ind w:left="0" w:firstLine="567"/>
        <w:rPr>
          <w:rFonts w:cs="Times New Roman"/>
          <w:szCs w:val="24"/>
        </w:rPr>
      </w:pPr>
      <w:r w:rsidRPr="00C96CA5">
        <w:rPr>
          <w:rFonts w:cs="Times New Roman"/>
          <w:szCs w:val="24"/>
        </w:rPr>
        <w:t xml:space="preserve">Becker (dalam Soetanto, 1998) mengatakan bahwa remaja dengan kontrol diri yang tinggi </w:t>
      </w:r>
      <w:proofErr w:type="gramStart"/>
      <w:r w:rsidRPr="00C96CA5">
        <w:rPr>
          <w:rFonts w:cs="Times New Roman"/>
          <w:szCs w:val="24"/>
        </w:rPr>
        <w:t>akan</w:t>
      </w:r>
      <w:proofErr w:type="gramEnd"/>
      <w:r w:rsidRPr="00C96CA5">
        <w:rPr>
          <w:rFonts w:cs="Times New Roman"/>
          <w:szCs w:val="24"/>
        </w:rPr>
        <w:t xml:space="preserve"> mampu untuk mengendalikan setiap perilakunya, serta mampu untuk bertindak menurut pemikiran dan pertimbangan akal sehat di dunia nyata atau dunia maya, ketika berhadapan dengan lingkungan dan sosial media yang akan menimbulkan perilaku agresi yang merugikan individu di sekitarnya. Ketika individu mampu untuk mempertimbangkan setiap tindakan menurut akal sehat maka </w:t>
      </w:r>
      <w:proofErr w:type="gramStart"/>
      <w:r w:rsidRPr="00C96CA5">
        <w:rPr>
          <w:rFonts w:cs="Times New Roman"/>
          <w:szCs w:val="24"/>
        </w:rPr>
        <w:t>akan</w:t>
      </w:r>
      <w:proofErr w:type="gramEnd"/>
      <w:r w:rsidRPr="00C96CA5">
        <w:rPr>
          <w:rFonts w:cs="Times New Roman"/>
          <w:szCs w:val="24"/>
        </w:rPr>
        <w:t xml:space="preserve"> menghindarkan individu tersebut dari tindakan kekerasan. Remaja awal (siswa SMP Bopkri 3) yang menjadi subjek dalam penelitian ini, yang memiliki kontrol diri tinggi, cenderung mampu untuk mempertimbangkan setiap tindakannya sehingga terhindar dari tindakan kekerasan di dunia maya. </w:t>
      </w:r>
    </w:p>
    <w:p w:rsidR="0080439D" w:rsidRPr="00C96CA5" w:rsidRDefault="0080439D" w:rsidP="0080439D">
      <w:pPr>
        <w:spacing w:line="240" w:lineRule="auto"/>
        <w:rPr>
          <w:rFonts w:cs="Times New Roman"/>
          <w:b/>
          <w:szCs w:val="24"/>
        </w:rPr>
      </w:pPr>
      <w:r w:rsidRPr="00C96CA5">
        <w:rPr>
          <w:rFonts w:cs="Times New Roman"/>
          <w:b/>
          <w:szCs w:val="24"/>
        </w:rPr>
        <w:t xml:space="preserve">     KESIMPULAN </w:t>
      </w:r>
    </w:p>
    <w:p w:rsidR="0080439D" w:rsidRPr="00C96CA5" w:rsidRDefault="0080439D" w:rsidP="0080439D">
      <w:pPr>
        <w:pStyle w:val="ListParagraph"/>
        <w:spacing w:line="240" w:lineRule="auto"/>
        <w:ind w:left="0" w:firstLine="567"/>
        <w:rPr>
          <w:rFonts w:cs="Times New Roman"/>
          <w:szCs w:val="24"/>
        </w:rPr>
      </w:pPr>
      <w:r w:rsidRPr="00C96CA5">
        <w:rPr>
          <w:rFonts w:cs="Times New Roman"/>
          <w:szCs w:val="24"/>
        </w:rPr>
        <w:t xml:space="preserve">Berdasarkan hasil penelitian dan pembahasan, maka peneliti mengambil kesimpulan bahwa terdapat hubungan yang negatif dan signifikan antara kontrol diri dengan perundungan dunia maya pada remaja awal. Semakin tinggi kontrol diri maka semakin rendah perundungan dunia maya pada remaja awal, sebaliknya semakin rendah kontrol diri, maka semakin tinggi perundungan dunia maya pada remaja awal. Dengan adanya pernyataan di atas makan hipotesis dari penelitian ini di terima. </w:t>
      </w:r>
    </w:p>
    <w:p w:rsidR="0080439D" w:rsidRPr="00C96CA5" w:rsidRDefault="0080439D" w:rsidP="0080439D">
      <w:pPr>
        <w:pStyle w:val="ListParagraph"/>
        <w:spacing w:line="240" w:lineRule="auto"/>
        <w:ind w:left="0" w:firstLine="567"/>
        <w:jc w:val="left"/>
        <w:rPr>
          <w:rFonts w:cs="Times New Roman"/>
          <w:szCs w:val="24"/>
        </w:rPr>
      </w:pPr>
      <w:r w:rsidRPr="00C96CA5">
        <w:rPr>
          <w:rFonts w:cs="Times New Roman"/>
          <w:szCs w:val="24"/>
        </w:rPr>
        <w:lastRenderedPageBreak/>
        <w:t xml:space="preserve">Adanya kontrol diri yang tinggi menyebabkan remaja awal (siswa), mampu untuk mempertimbangkan setiap perilaku di lingkungan sekolah dan masyarakat, serta menghindari perilaku agresi dan perundungan di media sosial, tetapi apabila remaja (siswa) memiliki kontrol diri yang rendah maka </w:t>
      </w:r>
      <w:proofErr w:type="gramStart"/>
      <w:r w:rsidRPr="00C96CA5">
        <w:rPr>
          <w:rFonts w:cs="Times New Roman"/>
          <w:szCs w:val="24"/>
        </w:rPr>
        <w:t>akan</w:t>
      </w:r>
      <w:proofErr w:type="gramEnd"/>
      <w:r w:rsidRPr="00C96CA5">
        <w:rPr>
          <w:rFonts w:cs="Times New Roman"/>
          <w:szCs w:val="24"/>
        </w:rPr>
        <w:t xml:space="preserve"> rentan untuk melakukan perundungan dunia maya.  </w:t>
      </w:r>
    </w:p>
    <w:p w:rsidR="0080439D" w:rsidRPr="00C96CA5" w:rsidRDefault="0080439D" w:rsidP="0080439D">
      <w:pPr>
        <w:pStyle w:val="ListParagraph"/>
        <w:spacing w:line="240" w:lineRule="auto"/>
        <w:ind w:left="0" w:firstLine="567"/>
        <w:rPr>
          <w:rFonts w:cs="Times New Roman"/>
          <w:szCs w:val="24"/>
        </w:rPr>
      </w:pPr>
      <w:r w:rsidRPr="00C96CA5">
        <w:rPr>
          <w:rFonts w:cs="Times New Roman"/>
          <w:szCs w:val="24"/>
        </w:rPr>
        <w:t xml:space="preserve">Berdasarkan hasil perhitungan dari 141 subjek remaja awal (siswa) yang di teliti, dapat diketahui bahwa subjek dari penelitian ini sebagian besar berada dalam kategori kontrol diri yang sedang dan berada dalam kategori perundungan dunia maya yang rendah. </w:t>
      </w:r>
    </w:p>
    <w:p w:rsidR="0080439D" w:rsidRPr="00C96CA5" w:rsidRDefault="0080439D" w:rsidP="0080439D">
      <w:pPr>
        <w:pStyle w:val="ListParagraph"/>
        <w:spacing w:line="240" w:lineRule="auto"/>
        <w:ind w:left="0" w:firstLine="567"/>
        <w:rPr>
          <w:rFonts w:cs="Times New Roman"/>
          <w:szCs w:val="24"/>
        </w:rPr>
      </w:pPr>
      <w:r w:rsidRPr="00C96CA5">
        <w:rPr>
          <w:rFonts w:cs="Times New Roman"/>
          <w:szCs w:val="24"/>
        </w:rPr>
        <w:t>Bagi remaja awal (siswa) disarankan untuk berusaha mngendalikan perilaku negatif dari lingkungan dengan selalu berpikir terlebih dahulu sebelum mengambil keputusan yang berhubungan dengan lingkungan sosial dan pergaulan dengan meningkatkan kontrol diri agar terhindar dari perilaku – perilaku kekerasan dimedia sosi</w:t>
      </w:r>
      <w:r>
        <w:rPr>
          <w:rFonts w:cs="Times New Roman"/>
          <w:szCs w:val="24"/>
        </w:rPr>
        <w:t xml:space="preserve">al maupun dunia nyata yang </w:t>
      </w:r>
      <w:proofErr w:type="gramStart"/>
      <w:r>
        <w:rPr>
          <w:rFonts w:cs="Times New Roman"/>
          <w:szCs w:val="24"/>
        </w:rPr>
        <w:t>akan</w:t>
      </w:r>
      <w:proofErr w:type="gramEnd"/>
      <w:r>
        <w:rPr>
          <w:rFonts w:cs="Times New Roman"/>
          <w:szCs w:val="24"/>
        </w:rPr>
        <w:t xml:space="preserve"> </w:t>
      </w:r>
      <w:r w:rsidRPr="00C96CA5">
        <w:rPr>
          <w:rFonts w:cs="Times New Roman"/>
          <w:szCs w:val="24"/>
        </w:rPr>
        <w:t xml:space="preserve">merusak masa depannya sendiri maupun masa depan orang lain. </w:t>
      </w:r>
    </w:p>
    <w:p w:rsidR="0080439D" w:rsidRPr="00C96CA5" w:rsidRDefault="0080439D" w:rsidP="0080439D">
      <w:pPr>
        <w:pStyle w:val="ListParagraph"/>
        <w:spacing w:line="240" w:lineRule="auto"/>
        <w:ind w:left="0" w:firstLine="567"/>
        <w:rPr>
          <w:rFonts w:cs="Times New Roman"/>
          <w:szCs w:val="24"/>
        </w:rPr>
      </w:pPr>
      <w:r w:rsidRPr="00C96CA5">
        <w:rPr>
          <w:rFonts w:cs="Times New Roman"/>
          <w:szCs w:val="24"/>
        </w:rPr>
        <w:t xml:space="preserve">Saran bagi peneliti selanjutnya sebaiknya dalam proses penyusunan aitem skala peneliti perlu untuk lebih memperhatikan padanan kata agar ketika proses pengisian skala, subjek tidak kebingungan.  </w:t>
      </w:r>
    </w:p>
    <w:p w:rsidR="0080439D" w:rsidRDefault="0080439D" w:rsidP="0080439D">
      <w:pPr>
        <w:spacing w:before="225"/>
        <w:ind w:right="-53"/>
        <w:rPr>
          <w:b/>
          <w:szCs w:val="24"/>
        </w:rPr>
      </w:pPr>
      <w:r>
        <w:rPr>
          <w:b/>
          <w:szCs w:val="24"/>
        </w:rPr>
        <w:t xml:space="preserve">DAFTAR PUSTAKA </w:t>
      </w:r>
    </w:p>
    <w:p w:rsidR="0080439D" w:rsidRDefault="0080439D" w:rsidP="0080439D">
      <w:pPr>
        <w:spacing w:before="225"/>
        <w:ind w:left="567" w:right="-53" w:hanging="567"/>
        <w:rPr>
          <w:i/>
          <w:szCs w:val="24"/>
        </w:rPr>
      </w:pPr>
      <w:r>
        <w:rPr>
          <w:szCs w:val="24"/>
        </w:rPr>
        <w:t xml:space="preserve">Alfiasari, M. Zahra (2018). Perilaku cyber pada remaja dan kaitannya </w:t>
      </w:r>
      <w:r>
        <w:rPr>
          <w:szCs w:val="24"/>
        </w:rPr>
        <w:t xml:space="preserve">dengankontrol diri dan kumunikasi orang tua. Vol 1. </w:t>
      </w:r>
      <w:r>
        <w:rPr>
          <w:i/>
          <w:szCs w:val="24"/>
        </w:rPr>
        <w:t xml:space="preserve">Jurnal keluarga dan konsumen. </w:t>
      </w:r>
    </w:p>
    <w:p w:rsidR="0080439D" w:rsidRDefault="0080439D" w:rsidP="0080439D">
      <w:pPr>
        <w:spacing w:before="225"/>
        <w:ind w:left="567" w:right="-53" w:hanging="567"/>
        <w:rPr>
          <w:szCs w:val="24"/>
        </w:rPr>
      </w:pPr>
      <w:r>
        <w:rPr>
          <w:szCs w:val="24"/>
        </w:rPr>
        <w:t xml:space="preserve">Anwarsyah F. &amp; Gazi. (2017). Pengaruh lonelines, self control, &amp; self esteem, terhadap perilaku cyberbullying pada Mahasiswa. Tazkiya. </w:t>
      </w:r>
      <w:r w:rsidRPr="00AF3D95">
        <w:rPr>
          <w:i/>
          <w:szCs w:val="24"/>
        </w:rPr>
        <w:t>Jurnal of psychology.</w:t>
      </w:r>
      <w:r>
        <w:rPr>
          <w:szCs w:val="24"/>
        </w:rPr>
        <w:t xml:space="preserve"> Vol 22. </w:t>
      </w:r>
    </w:p>
    <w:p w:rsidR="0080439D" w:rsidRPr="001978D1" w:rsidRDefault="0080439D" w:rsidP="0080439D">
      <w:pPr>
        <w:spacing w:before="198"/>
        <w:ind w:left="821" w:right="119" w:hanging="721"/>
        <w:rPr>
          <w:szCs w:val="24"/>
        </w:rPr>
      </w:pPr>
      <w:r w:rsidRPr="001978D1">
        <w:rPr>
          <w:szCs w:val="24"/>
        </w:rPr>
        <w:t>Averill. R, James. (1973). Persona</w:t>
      </w:r>
      <w:r>
        <w:rPr>
          <w:szCs w:val="24"/>
        </w:rPr>
        <w:t xml:space="preserve">l Control Over Aversive Stimuli </w:t>
      </w:r>
      <w:proofErr w:type="gramStart"/>
      <w:r w:rsidRPr="001978D1">
        <w:rPr>
          <w:szCs w:val="24"/>
        </w:rPr>
        <w:t>And</w:t>
      </w:r>
      <w:proofErr w:type="gramEnd"/>
      <w:r w:rsidRPr="001978D1">
        <w:rPr>
          <w:szCs w:val="24"/>
        </w:rPr>
        <w:t xml:space="preserve"> Its Relationship To Stres. </w:t>
      </w:r>
      <w:r w:rsidRPr="001978D1">
        <w:rPr>
          <w:i/>
          <w:szCs w:val="24"/>
        </w:rPr>
        <w:t>Psychological Bulletin</w:t>
      </w:r>
      <w:r w:rsidRPr="001978D1">
        <w:rPr>
          <w:szCs w:val="24"/>
        </w:rPr>
        <w:t xml:space="preserve">. University of Massachusetts. </w:t>
      </w:r>
    </w:p>
    <w:p w:rsidR="0080439D" w:rsidRDefault="0080439D" w:rsidP="0080439D">
      <w:pPr>
        <w:pStyle w:val="BodyText"/>
        <w:ind w:right="122"/>
      </w:pPr>
      <w:r w:rsidRPr="001978D1">
        <w:t xml:space="preserve">Aviyah E. &amp; Muhammad F. (2014). Religiusitas, Kontrol Diri dan Kenakalan Remaja. </w:t>
      </w:r>
      <w:r w:rsidRPr="001978D1">
        <w:rPr>
          <w:i/>
        </w:rPr>
        <w:t>Jurnal Psikologi Indonesia</w:t>
      </w:r>
      <w:r w:rsidRPr="001978D1">
        <w:t>. Vol 3</w:t>
      </w:r>
    </w:p>
    <w:p w:rsidR="0080439D" w:rsidRPr="001978D1" w:rsidRDefault="0080439D" w:rsidP="0080439D">
      <w:pPr>
        <w:pStyle w:val="BodyText"/>
        <w:ind w:right="122"/>
      </w:pPr>
      <w:r>
        <w:t xml:space="preserve">Azwar, Saifuddin, (2003). </w:t>
      </w:r>
      <w:r w:rsidRPr="00B6784D">
        <w:rPr>
          <w:i/>
        </w:rPr>
        <w:t>Sikap Manusia, Teori dan Pengukuran.</w:t>
      </w:r>
      <w:r>
        <w:t xml:space="preserve"> Yogyakarta: Pustaka Pelajar </w:t>
      </w:r>
    </w:p>
    <w:p w:rsidR="0080439D" w:rsidRDefault="0080439D" w:rsidP="0080439D">
      <w:pPr>
        <w:pStyle w:val="BodyText"/>
        <w:spacing w:before="204"/>
        <w:ind w:left="851" w:hanging="751"/>
        <w:jc w:val="left"/>
      </w:pPr>
      <w:r>
        <w:t>Azwar, Saifuddin, (201</w:t>
      </w:r>
      <w:r w:rsidRPr="001978D1">
        <w:t xml:space="preserve">3). </w:t>
      </w:r>
      <w:r w:rsidRPr="00263EDE">
        <w:rPr>
          <w:i/>
        </w:rPr>
        <w:t>Metode Penelitian</w:t>
      </w:r>
      <w:r w:rsidRPr="001978D1">
        <w:t>. Yogyakar</w:t>
      </w:r>
      <w:r>
        <w:t>ta</w:t>
      </w:r>
      <w:r w:rsidRPr="001978D1">
        <w:t>: Pustaka Pelajar</w:t>
      </w:r>
      <w:r>
        <w:t xml:space="preserve">. </w:t>
      </w:r>
    </w:p>
    <w:p w:rsidR="0080439D" w:rsidRDefault="0080439D" w:rsidP="0080439D">
      <w:pPr>
        <w:pStyle w:val="BodyText"/>
        <w:spacing w:before="204"/>
        <w:ind w:right="130"/>
      </w:pPr>
      <w:r w:rsidRPr="001978D1">
        <w:t xml:space="preserve">Chisholm June F., Ph.D. (2014). Review of the Status of Cyberbullying and Cyberbullying Prevention. </w:t>
      </w:r>
      <w:r w:rsidRPr="001978D1">
        <w:rPr>
          <w:i/>
        </w:rPr>
        <w:t xml:space="preserve">Journal of Information </w:t>
      </w:r>
      <w:r w:rsidRPr="001978D1">
        <w:rPr>
          <w:i/>
        </w:rPr>
        <w:lastRenderedPageBreak/>
        <w:t>Systems Education</w:t>
      </w:r>
      <w:r w:rsidRPr="001978D1">
        <w:t>. Vol 25 (01).</w:t>
      </w:r>
    </w:p>
    <w:p w:rsidR="0080439D" w:rsidRPr="001978D1" w:rsidRDefault="0080439D" w:rsidP="0080439D">
      <w:pPr>
        <w:pStyle w:val="BodyText"/>
        <w:spacing w:before="197"/>
        <w:ind w:right="113"/>
      </w:pPr>
      <w:r w:rsidRPr="001978D1">
        <w:t xml:space="preserve">Emilia &amp; Leonardi Tino. (2013). Hubungan antara Kompetensi sosial dengan perilaku cyberbullying yang dilakukan oleh remaja dengan </w:t>
      </w:r>
      <w:proofErr w:type="gramStart"/>
      <w:r w:rsidRPr="001978D1">
        <w:t>usia</w:t>
      </w:r>
      <w:proofErr w:type="gramEnd"/>
      <w:r w:rsidRPr="001978D1">
        <w:t xml:space="preserve"> 15 – 17 tahun. </w:t>
      </w:r>
      <w:r w:rsidRPr="001978D1">
        <w:rPr>
          <w:i/>
        </w:rPr>
        <w:t>Jurnal Psikologi Kepribadian dan Sosial</w:t>
      </w:r>
      <w:r w:rsidRPr="001978D1">
        <w:t>, Vol 2.</w:t>
      </w:r>
    </w:p>
    <w:p w:rsidR="0080439D" w:rsidRDefault="0080439D" w:rsidP="0080439D">
      <w:pPr>
        <w:pStyle w:val="BodyText"/>
        <w:spacing w:before="204"/>
        <w:ind w:right="130"/>
      </w:pPr>
      <w:r w:rsidRPr="001978D1">
        <w:t>Greenberg, M. A., &amp; Stone, A. A. (1992). Emotional disclosure about traumas and its relation to health: effect of previous disclosure and trauma severity.</w:t>
      </w:r>
    </w:p>
    <w:p w:rsidR="0080439D" w:rsidRPr="001978D1" w:rsidRDefault="0080439D" w:rsidP="0080439D">
      <w:pPr>
        <w:pStyle w:val="BodyText"/>
        <w:spacing w:before="209"/>
        <w:ind w:right="123"/>
      </w:pPr>
      <w:r w:rsidRPr="001978D1">
        <w:t xml:space="preserve">Gunarso, D. Singgih. D.G. (2004). </w:t>
      </w:r>
      <w:r w:rsidRPr="001978D1">
        <w:rPr>
          <w:i/>
        </w:rPr>
        <w:t xml:space="preserve">Dari Anak Sampai </w:t>
      </w:r>
      <w:proofErr w:type="gramStart"/>
      <w:r w:rsidRPr="001978D1">
        <w:rPr>
          <w:i/>
        </w:rPr>
        <w:t>Usia</w:t>
      </w:r>
      <w:proofErr w:type="gramEnd"/>
      <w:r w:rsidRPr="001978D1">
        <w:rPr>
          <w:i/>
        </w:rPr>
        <w:t xml:space="preserve"> Lanjut. </w:t>
      </w:r>
      <w:r w:rsidRPr="001978D1">
        <w:t xml:space="preserve">Jakarta: BPK Gunung Mulia. </w:t>
      </w:r>
    </w:p>
    <w:p w:rsidR="0080439D" w:rsidRPr="001978D1" w:rsidRDefault="0080439D" w:rsidP="0080439D">
      <w:pPr>
        <w:pStyle w:val="BodyText"/>
        <w:spacing w:before="12"/>
        <w:ind w:left="851" w:hanging="751"/>
        <w:jc w:val="left"/>
      </w:pPr>
      <w:r w:rsidRPr="001978D1">
        <w:rPr>
          <w:i/>
        </w:rPr>
        <w:t xml:space="preserve">Jurnal of Personality and Social </w:t>
      </w:r>
      <w:r>
        <w:rPr>
          <w:i/>
        </w:rPr>
        <w:t xml:space="preserve">   </w:t>
      </w:r>
      <w:r w:rsidRPr="001978D1">
        <w:rPr>
          <w:i/>
        </w:rPr>
        <w:t>Psychology</w:t>
      </w:r>
      <w:r w:rsidRPr="001978D1">
        <w:t>, 63(1), 75 – 84</w:t>
      </w:r>
    </w:p>
    <w:p w:rsidR="0080439D" w:rsidRDefault="0080439D" w:rsidP="0080439D">
      <w:pPr>
        <w:pStyle w:val="BodyText"/>
        <w:spacing w:before="199"/>
        <w:ind w:left="851" w:hanging="751"/>
        <w:jc w:val="left"/>
        <w:rPr>
          <w:i/>
        </w:rPr>
      </w:pPr>
      <w:r w:rsidRPr="001978D1">
        <w:t xml:space="preserve">Klomek, A. B., Sourander, A. &amp; Gould, M. S. (2011). Bullying and Sucide. </w:t>
      </w:r>
      <w:r w:rsidRPr="001978D1">
        <w:rPr>
          <w:i/>
        </w:rPr>
        <w:t>Psychiatric Times,</w:t>
      </w:r>
      <w:r>
        <w:rPr>
          <w:i/>
        </w:rPr>
        <w:t xml:space="preserve"> </w:t>
      </w:r>
      <w:r w:rsidRPr="001978D1">
        <w:t>28 (2), 1-6</w:t>
      </w:r>
      <w:r w:rsidRPr="001978D1">
        <w:rPr>
          <w:i/>
        </w:rPr>
        <w:t>.</w:t>
      </w:r>
    </w:p>
    <w:p w:rsidR="0080439D" w:rsidRPr="001978D1" w:rsidRDefault="0080439D" w:rsidP="0080439D">
      <w:pPr>
        <w:pStyle w:val="BodyText"/>
        <w:spacing w:before="199"/>
        <w:ind w:left="851" w:hanging="751"/>
        <w:jc w:val="left"/>
        <w:rPr>
          <w:i/>
        </w:rPr>
      </w:pPr>
    </w:p>
    <w:p w:rsidR="0080439D" w:rsidRDefault="0080439D" w:rsidP="0080439D">
      <w:pPr>
        <w:pStyle w:val="BodyText"/>
        <w:spacing w:before="199"/>
        <w:ind w:right="130"/>
        <w:rPr>
          <w:i/>
        </w:rPr>
      </w:pPr>
      <w:r w:rsidRPr="001978D1">
        <w:t xml:space="preserve">Kurniawati, D. (2014). Hubungan Antara Kontrol Diri dengan Kenakalan Remaja Pada Siswa SMK. </w:t>
      </w:r>
      <w:r w:rsidRPr="00CE28B4">
        <w:rPr>
          <w:i/>
        </w:rPr>
        <w:t>Skripsi</w:t>
      </w:r>
      <w:r>
        <w:rPr>
          <w:i/>
        </w:rPr>
        <w:t xml:space="preserve">. </w:t>
      </w:r>
    </w:p>
    <w:p w:rsidR="0080439D" w:rsidRDefault="0080439D" w:rsidP="0080439D">
      <w:pPr>
        <w:pStyle w:val="BodyText"/>
        <w:ind w:right="122"/>
        <w:rPr>
          <w:i/>
        </w:rPr>
      </w:pPr>
      <w:r w:rsidRPr="001978D1">
        <w:t>Larasati, A. (2016). Kecenderungan Perilaku Cybe</w:t>
      </w:r>
      <w:r>
        <w:t xml:space="preserve">rbullying ditinjau dari Traits </w:t>
      </w:r>
      <w:r w:rsidRPr="001978D1">
        <w:t xml:space="preserve">dalam pendekatan Bigfive Personality pada siswa sekolah menengah atas </w:t>
      </w:r>
      <w:r w:rsidRPr="001978D1">
        <w:t>Negeri di Kota Yogyakarta</w:t>
      </w:r>
      <w:r>
        <w:t xml:space="preserve">. </w:t>
      </w:r>
      <w:r>
        <w:rPr>
          <w:i/>
        </w:rPr>
        <w:t xml:space="preserve">Skripsi. </w:t>
      </w:r>
    </w:p>
    <w:p w:rsidR="0080439D" w:rsidRPr="001978D1" w:rsidRDefault="0080439D" w:rsidP="0080439D">
      <w:pPr>
        <w:spacing w:before="199"/>
        <w:ind w:left="821" w:right="116" w:hanging="721"/>
        <w:rPr>
          <w:szCs w:val="24"/>
        </w:rPr>
      </w:pPr>
      <w:r w:rsidRPr="001978D1">
        <w:rPr>
          <w:szCs w:val="24"/>
        </w:rPr>
        <w:t xml:space="preserve">Langos, C. (2012). Cyberbullying: The Challenge to Define. </w:t>
      </w:r>
      <w:r w:rsidRPr="001978D1">
        <w:rPr>
          <w:i/>
          <w:szCs w:val="24"/>
        </w:rPr>
        <w:t xml:space="preserve">Cyberpsychology, Behaviour, and social Networkong, </w:t>
      </w:r>
      <w:r w:rsidRPr="001978D1">
        <w:rPr>
          <w:szCs w:val="24"/>
        </w:rPr>
        <w:t>15(6).</w:t>
      </w:r>
    </w:p>
    <w:p w:rsidR="0080439D" w:rsidRPr="00F60894" w:rsidRDefault="0080439D" w:rsidP="0080439D">
      <w:pPr>
        <w:pStyle w:val="BodyText"/>
        <w:ind w:right="115"/>
        <w:rPr>
          <w:i/>
        </w:rPr>
      </w:pPr>
      <w:r w:rsidRPr="001978D1">
        <w:t xml:space="preserve">Lesbassa, Juli (2014). Peran Empati dan </w:t>
      </w:r>
      <w:proofErr w:type="gramStart"/>
      <w:r w:rsidRPr="001978D1">
        <w:t>Self</w:t>
      </w:r>
      <w:proofErr w:type="gramEnd"/>
      <w:r w:rsidRPr="001978D1">
        <w:t xml:space="preserve"> esteem dalam memprediksi kecenderungan menjadi perilaku Cyberbullying</w:t>
      </w:r>
      <w:r w:rsidRPr="001978D1">
        <w:rPr>
          <w:i/>
        </w:rPr>
        <w:t xml:space="preserve"> </w:t>
      </w:r>
      <w:r w:rsidRPr="001978D1">
        <w:t xml:space="preserve">pada Remaja. </w:t>
      </w:r>
      <w:r w:rsidRPr="001978D1">
        <w:rPr>
          <w:i/>
        </w:rPr>
        <w:t>Thesis Universitas Gadjah Mada</w:t>
      </w:r>
    </w:p>
    <w:p w:rsidR="0080439D" w:rsidRDefault="0080439D" w:rsidP="0080439D">
      <w:pPr>
        <w:pStyle w:val="BodyText"/>
        <w:ind w:right="122"/>
      </w:pPr>
      <w:r w:rsidRPr="001978D1">
        <w:t xml:space="preserve">Lie, </w:t>
      </w:r>
      <w:proofErr w:type="gramStart"/>
      <w:r w:rsidRPr="001978D1">
        <w:t>carrie</w:t>
      </w:r>
      <w:proofErr w:type="gramEnd"/>
      <w:r w:rsidRPr="001978D1">
        <w:t>. K. W, Thomas, J. Holt, Adam, M. Bossler, &amp; David, C. May. (2016). Examing the mediating effects of social learning on the low self-control – cyberbullying</w:t>
      </w:r>
      <w:r w:rsidRPr="001978D1">
        <w:rPr>
          <w:i/>
        </w:rPr>
        <w:t xml:space="preserve"> </w:t>
      </w:r>
      <w:r w:rsidRPr="001978D1">
        <w:t xml:space="preserve">relationship in a youth sample. </w:t>
      </w:r>
      <w:r w:rsidRPr="001978D1">
        <w:rPr>
          <w:i/>
        </w:rPr>
        <w:t>Deviant Behaviour</w:t>
      </w:r>
      <w:r w:rsidRPr="001978D1">
        <w:t>. Vol 37</w:t>
      </w:r>
      <w:r>
        <w:t xml:space="preserve">. </w:t>
      </w:r>
    </w:p>
    <w:p w:rsidR="0080439D" w:rsidRDefault="0080439D" w:rsidP="0080439D">
      <w:pPr>
        <w:pStyle w:val="BodyText"/>
        <w:ind w:right="122"/>
      </w:pPr>
      <w:r w:rsidRPr="001978D1">
        <w:t>Margono, H., Yi, X. &amp; Raikundalia, G. K. (2014). Mining Indonesian Cyber Bullying Patterns in Social Networks. Proceedings of the Thirty-Seven Australaasian Computer science Conference (ACSC 2014), Aucklan, New Zealand. CRPIT Vol. 147 – Computer Science 2014</w:t>
      </w:r>
      <w:r>
        <w:t xml:space="preserve">. </w:t>
      </w:r>
    </w:p>
    <w:p w:rsidR="0080439D" w:rsidRPr="001978D1" w:rsidRDefault="0080439D" w:rsidP="0080439D">
      <w:pPr>
        <w:pStyle w:val="BodyText"/>
        <w:spacing w:before="208"/>
        <w:ind w:right="129"/>
      </w:pPr>
      <w:r w:rsidRPr="001978D1">
        <w:t xml:space="preserve">Mawardah, mutia, &amp; Adiyanti MG. (2014). Regulasi Emosi dan </w:t>
      </w:r>
      <w:r w:rsidRPr="001978D1">
        <w:lastRenderedPageBreak/>
        <w:t>Kelomp</w:t>
      </w:r>
      <w:r>
        <w:t xml:space="preserve">ok Teman </w:t>
      </w:r>
      <w:r w:rsidRPr="001978D1">
        <w:t xml:space="preserve">Sebaya pelaku Cyberbullying. </w:t>
      </w:r>
      <w:r w:rsidRPr="001978D1">
        <w:rPr>
          <w:i/>
        </w:rPr>
        <w:t>Jurnal Psikologi</w:t>
      </w:r>
      <w:r w:rsidRPr="001978D1">
        <w:t>, 41(1), 60 – 73</w:t>
      </w:r>
    </w:p>
    <w:p w:rsidR="0080439D" w:rsidRPr="001978D1" w:rsidRDefault="0080439D" w:rsidP="0080439D">
      <w:pPr>
        <w:pStyle w:val="BodyText"/>
        <w:ind w:right="130"/>
      </w:pPr>
      <w:r w:rsidRPr="001978D1">
        <w:t xml:space="preserve">Maya, Nur, (2015). Fenomena Cyberbullying dikalangan pelajar. </w:t>
      </w:r>
      <w:r w:rsidRPr="001978D1">
        <w:rPr>
          <w:i/>
        </w:rPr>
        <w:t>Jurnal Imu sosial dan ilmu politik,</w:t>
      </w:r>
      <w:r w:rsidRPr="001978D1">
        <w:t xml:space="preserve"> (43).</w:t>
      </w:r>
    </w:p>
    <w:p w:rsidR="0080439D" w:rsidRPr="001978D1" w:rsidRDefault="0080439D" w:rsidP="0080439D">
      <w:pPr>
        <w:pStyle w:val="BodyText"/>
        <w:spacing w:before="202"/>
        <w:ind w:right="124"/>
      </w:pPr>
      <w:r w:rsidRPr="001978D1">
        <w:t xml:space="preserve">Mishna, F., Saini, M., &amp; Solomon, S. (2009). Ongoing and online: Children and youth’s perceptions of cyberbullying. </w:t>
      </w:r>
      <w:r w:rsidRPr="002A2B0D">
        <w:rPr>
          <w:i/>
        </w:rPr>
        <w:t>Children and Youth Services Review</w:t>
      </w:r>
      <w:r w:rsidRPr="001978D1">
        <w:t xml:space="preserve"> 31. 1222-1228.</w:t>
      </w:r>
    </w:p>
    <w:p w:rsidR="0080439D" w:rsidRPr="001978D1" w:rsidRDefault="0080439D" w:rsidP="0080439D">
      <w:pPr>
        <w:pStyle w:val="BodyText"/>
        <w:spacing w:before="201"/>
        <w:ind w:right="125"/>
      </w:pPr>
      <w:r w:rsidRPr="001978D1">
        <w:t xml:space="preserve">Ndebosch Heidi Va, Poels Karolien, dan Gie Deboutte. (2014). Schools and Cyberbullying problem perception, current actions and future needs. </w:t>
      </w:r>
      <w:r w:rsidRPr="001978D1">
        <w:rPr>
          <w:i/>
        </w:rPr>
        <w:t>International Journal of Cyber Society and Education.</w:t>
      </w:r>
      <w:r w:rsidRPr="001978D1">
        <w:t xml:space="preserve"> Vol 07 (1).</w:t>
      </w:r>
    </w:p>
    <w:p w:rsidR="0080439D" w:rsidRPr="001978D1" w:rsidRDefault="0080439D" w:rsidP="0080439D">
      <w:pPr>
        <w:pStyle w:val="BodyText"/>
        <w:spacing w:before="204"/>
        <w:ind w:right="131"/>
      </w:pPr>
      <w:r w:rsidRPr="001978D1">
        <w:t xml:space="preserve">Nirwana Renny Sari dan Surwanto. (2016). Kecerdasan emosi, Anonimitas, dan Cyberbullying (Bully Dunia Maya). Persona, </w:t>
      </w:r>
      <w:r w:rsidRPr="001978D1">
        <w:rPr>
          <w:i/>
        </w:rPr>
        <w:t>Jurnal Psikologi Indonesia</w:t>
      </w:r>
      <w:proofErr w:type="gramStart"/>
      <w:r w:rsidRPr="001978D1">
        <w:t>,Vol</w:t>
      </w:r>
      <w:proofErr w:type="gramEnd"/>
      <w:r w:rsidRPr="001978D1">
        <w:t xml:space="preserve"> 5 (01).</w:t>
      </w:r>
    </w:p>
    <w:p w:rsidR="0080439D" w:rsidRDefault="0080439D" w:rsidP="0080439D">
      <w:pPr>
        <w:pStyle w:val="BodyText"/>
        <w:ind w:right="122"/>
      </w:pPr>
      <w:r w:rsidRPr="001978D1">
        <w:t xml:space="preserve">Notar, C. E., Padgett, S., &amp; Roden, J. (2013). Cyberbullying: Resources for Invention and Prevention. </w:t>
      </w:r>
      <w:r w:rsidRPr="001978D1">
        <w:rPr>
          <w:i/>
        </w:rPr>
        <w:t xml:space="preserve">Universal journal of Educational Research, </w:t>
      </w:r>
      <w:r w:rsidRPr="001978D1">
        <w:t>1 (3), 133-145</w:t>
      </w:r>
      <w:r>
        <w:t xml:space="preserve">. </w:t>
      </w:r>
    </w:p>
    <w:p w:rsidR="0080439D" w:rsidRPr="001978D1" w:rsidRDefault="0080439D" w:rsidP="0080439D">
      <w:pPr>
        <w:pStyle w:val="BodyText"/>
        <w:ind w:left="851" w:hanging="751"/>
        <w:jc w:val="left"/>
      </w:pPr>
      <w:r w:rsidRPr="001978D1">
        <w:t xml:space="preserve">Price, M.  &amp; Dalgeish, J. (2010). Cyberbullying: Experiences, Impacts and     Coping Strategies.Boys Town </w:t>
      </w:r>
      <w:r w:rsidRPr="001978D1">
        <w:t>(www.kidshelp.com.au).</w:t>
      </w:r>
    </w:p>
    <w:p w:rsidR="0080439D" w:rsidRDefault="0080439D" w:rsidP="0080439D">
      <w:pPr>
        <w:pStyle w:val="BodyText"/>
        <w:spacing w:before="204"/>
        <w:ind w:right="126"/>
        <w:rPr>
          <w:i/>
        </w:rPr>
      </w:pPr>
      <w:r w:rsidRPr="001978D1">
        <w:t>Qomariyah, Astutik, N. (2011). Perilaku Penggunaan in</w:t>
      </w:r>
      <w:r>
        <w:t>ternet pada kalangan remaja di perkotaan. Surabaya</w:t>
      </w:r>
      <w:r w:rsidRPr="001978D1">
        <w:t xml:space="preserve">: </w:t>
      </w:r>
      <w:r w:rsidRPr="00B93E21">
        <w:rPr>
          <w:i/>
        </w:rPr>
        <w:t>Universitas</w:t>
      </w:r>
      <w:r w:rsidRPr="00B93E21">
        <w:rPr>
          <w:i/>
          <w:spacing w:val="-19"/>
        </w:rPr>
        <w:t xml:space="preserve"> </w:t>
      </w:r>
      <w:r w:rsidRPr="00B93E21">
        <w:rPr>
          <w:i/>
        </w:rPr>
        <w:t>Airlangga</w:t>
      </w:r>
    </w:p>
    <w:p w:rsidR="0080439D" w:rsidRPr="001978D1" w:rsidRDefault="0080439D" w:rsidP="0080439D">
      <w:pPr>
        <w:pStyle w:val="BodyText"/>
        <w:spacing w:before="197"/>
        <w:ind w:right="116"/>
      </w:pPr>
      <w:r w:rsidRPr="001978D1">
        <w:t xml:space="preserve">Ramdhani Neila. (2016). Emosi Moral dan Empati pada Pelaku Perundungan – Siber. </w:t>
      </w:r>
      <w:r w:rsidRPr="001978D1">
        <w:rPr>
          <w:i/>
        </w:rPr>
        <w:t xml:space="preserve">Jurnal Psikologi. </w:t>
      </w:r>
      <w:r w:rsidRPr="001978D1">
        <w:t>Vol 43 (01).</w:t>
      </w:r>
    </w:p>
    <w:p w:rsidR="0080439D" w:rsidRDefault="0080439D" w:rsidP="0080439D">
      <w:pPr>
        <w:pStyle w:val="BodyText"/>
        <w:ind w:right="123"/>
      </w:pPr>
      <w:r w:rsidRPr="001978D1">
        <w:t xml:space="preserve">Rifauddin Machsun. (2016). Fenomena Cyberbullying Pada Remaja. Jurnal Ilmu Perpustakaan, Informasi, dan Kearsipan Khizanah Al-Hikmah. </w:t>
      </w:r>
      <w:r w:rsidRPr="001978D1">
        <w:rPr>
          <w:i/>
        </w:rPr>
        <w:t>Jurnal</w:t>
      </w:r>
      <w:r>
        <w:rPr>
          <w:i/>
        </w:rPr>
        <w:t xml:space="preserve"> Ilmu Perpustakaan, Informasi, </w:t>
      </w:r>
      <w:r w:rsidRPr="001978D1">
        <w:rPr>
          <w:i/>
        </w:rPr>
        <w:t>dan Kearsipan Khizanah Al-Hikmah</w:t>
      </w:r>
      <w:r w:rsidRPr="001978D1">
        <w:t>. Vol 4</w:t>
      </w:r>
      <w:r w:rsidRPr="001978D1">
        <w:rPr>
          <w:spacing w:val="-13"/>
        </w:rPr>
        <w:t xml:space="preserve"> </w:t>
      </w:r>
      <w:r w:rsidRPr="001978D1">
        <w:t>(1).</w:t>
      </w:r>
    </w:p>
    <w:p w:rsidR="0080439D" w:rsidRPr="001978D1" w:rsidRDefault="0080439D" w:rsidP="0080439D">
      <w:pPr>
        <w:pStyle w:val="BodyText"/>
        <w:tabs>
          <w:tab w:val="left" w:pos="6645"/>
        </w:tabs>
        <w:spacing w:before="199"/>
        <w:ind w:left="851" w:hanging="751"/>
        <w:jc w:val="left"/>
      </w:pPr>
      <w:r w:rsidRPr="001978D1">
        <w:t xml:space="preserve">Santrock, J.W (2007). </w:t>
      </w:r>
      <w:r>
        <w:rPr>
          <w:i/>
        </w:rPr>
        <w:t>Perkembangan Anak.</w:t>
      </w:r>
      <w:r w:rsidRPr="001978D1">
        <w:rPr>
          <w:i/>
        </w:rPr>
        <w:t>Jakarta</w:t>
      </w:r>
      <w:proofErr w:type="gramStart"/>
      <w:r>
        <w:t>:</w:t>
      </w:r>
      <w:r w:rsidRPr="001978D1">
        <w:t>Airlangga</w:t>
      </w:r>
      <w:proofErr w:type="gramEnd"/>
      <w:r>
        <w:tab/>
      </w:r>
    </w:p>
    <w:p w:rsidR="0080439D" w:rsidRDefault="0080439D" w:rsidP="0080439D">
      <w:pPr>
        <w:pStyle w:val="BodyText"/>
        <w:spacing w:before="199"/>
        <w:ind w:right="115"/>
      </w:pPr>
      <w:r>
        <w:t>SatalinaDina</w:t>
      </w:r>
      <w:proofErr w:type="gramStart"/>
      <w:r>
        <w:t>.</w:t>
      </w:r>
      <w:r w:rsidRPr="001978D1">
        <w:t>(</w:t>
      </w:r>
      <w:proofErr w:type="gramEnd"/>
      <w:r w:rsidRPr="001978D1">
        <w:t>2014). Kecenderungan perilaku Cyberbullying ditinjau dari tipe kepribadian introvert dan ekstrovert</w:t>
      </w:r>
      <w:r w:rsidRPr="001978D1">
        <w:rPr>
          <w:i/>
        </w:rPr>
        <w:t>. Jurnal JIPT</w:t>
      </w:r>
      <w:r w:rsidRPr="001978D1">
        <w:t>. Vol 02 (02).</w:t>
      </w:r>
    </w:p>
    <w:p w:rsidR="0080439D" w:rsidRPr="001978D1" w:rsidRDefault="0080439D" w:rsidP="0080439D">
      <w:pPr>
        <w:pStyle w:val="BodyText"/>
        <w:ind w:right="117"/>
        <w:rPr>
          <w:i/>
        </w:rPr>
      </w:pPr>
      <w:r>
        <w:t xml:space="preserve">Savaldi C. </w:t>
      </w:r>
      <w:r w:rsidRPr="001978D1">
        <w:t xml:space="preserve">Putri. (2017). Hubungan Antara akontrol Diri Dengan Perilaku </w:t>
      </w:r>
      <w:r w:rsidRPr="001978D1">
        <w:rPr>
          <w:i/>
        </w:rPr>
        <w:t xml:space="preserve">Cyberbullying </w:t>
      </w:r>
      <w:r w:rsidRPr="001978D1">
        <w:t xml:space="preserve">Pada Remaja </w:t>
      </w:r>
      <w:proofErr w:type="gramStart"/>
      <w:r w:rsidRPr="001978D1">
        <w:t>Usia</w:t>
      </w:r>
      <w:proofErr w:type="gramEnd"/>
      <w:r w:rsidRPr="001978D1">
        <w:t xml:space="preserve"> 15 – 19 Tahun. </w:t>
      </w:r>
      <w:r w:rsidRPr="001978D1">
        <w:rPr>
          <w:i/>
        </w:rPr>
        <w:t>Thesis Universitas Airlangga Surabaya.</w:t>
      </w:r>
    </w:p>
    <w:p w:rsidR="0080439D" w:rsidRDefault="0080439D" w:rsidP="0080439D">
      <w:pPr>
        <w:pStyle w:val="BodyText"/>
        <w:spacing w:before="199"/>
        <w:ind w:right="115"/>
      </w:pPr>
      <w:r w:rsidRPr="001978D1">
        <w:t xml:space="preserve">Silalahi, ulber. (2009). </w:t>
      </w:r>
      <w:r w:rsidRPr="001978D1">
        <w:rPr>
          <w:i/>
        </w:rPr>
        <w:t xml:space="preserve">Metode Penelitian Sosial. </w:t>
      </w:r>
      <w:r w:rsidRPr="001978D1">
        <w:t>Bandung: Refika Aditama</w:t>
      </w:r>
      <w:r>
        <w:t>.</w:t>
      </w:r>
    </w:p>
    <w:p w:rsidR="0080439D" w:rsidRPr="001978D1" w:rsidRDefault="0080439D" w:rsidP="0080439D">
      <w:pPr>
        <w:pStyle w:val="BodyText"/>
        <w:ind w:right="117"/>
      </w:pPr>
      <w:r w:rsidRPr="001978D1">
        <w:t xml:space="preserve">Soerjono. S., (1998). </w:t>
      </w:r>
      <w:r w:rsidRPr="001978D1">
        <w:rPr>
          <w:i/>
        </w:rPr>
        <w:t xml:space="preserve">Sosiologi Suatu </w:t>
      </w:r>
      <w:r w:rsidRPr="001978D1">
        <w:rPr>
          <w:i/>
        </w:rPr>
        <w:lastRenderedPageBreak/>
        <w:t>Pengantar.</w:t>
      </w:r>
      <w:r w:rsidRPr="001978D1">
        <w:t xml:space="preserve"> Jakarta: Raja Gravindo Persada.  </w:t>
      </w:r>
    </w:p>
    <w:p w:rsidR="0080439D" w:rsidRDefault="0080439D" w:rsidP="0080439D">
      <w:pPr>
        <w:spacing w:before="196"/>
        <w:ind w:left="851" w:hanging="751"/>
        <w:rPr>
          <w:szCs w:val="24"/>
        </w:rPr>
      </w:pPr>
      <w:r w:rsidRPr="001978D1">
        <w:rPr>
          <w:szCs w:val="24"/>
        </w:rPr>
        <w:t xml:space="preserve">Suyasa. (2004). Pengaruh Kontrol Diri Terhadap Pembelian Impulsif. </w:t>
      </w:r>
      <w:r w:rsidRPr="001978D1">
        <w:rPr>
          <w:i/>
          <w:szCs w:val="24"/>
        </w:rPr>
        <w:t xml:space="preserve">Jurnal Pronosy Hlm 118 –122. </w:t>
      </w:r>
      <w:r w:rsidRPr="001978D1">
        <w:rPr>
          <w:szCs w:val="24"/>
        </w:rPr>
        <w:t>Semarang</w:t>
      </w:r>
      <w:r>
        <w:rPr>
          <w:szCs w:val="24"/>
        </w:rPr>
        <w:t xml:space="preserve">. </w:t>
      </w:r>
    </w:p>
    <w:p w:rsidR="0080439D" w:rsidRDefault="0080439D" w:rsidP="0080439D">
      <w:pPr>
        <w:spacing w:before="196"/>
        <w:ind w:left="851" w:hanging="751"/>
        <w:rPr>
          <w:szCs w:val="24"/>
        </w:rPr>
      </w:pPr>
      <w:r>
        <w:rPr>
          <w:szCs w:val="24"/>
        </w:rPr>
        <w:t xml:space="preserve">Udris Renis. (2015). Cyberbullying in japan: an exploratory study. </w:t>
      </w:r>
      <w:r>
        <w:rPr>
          <w:i/>
          <w:szCs w:val="24"/>
        </w:rPr>
        <w:t xml:space="preserve">International Journal of cyber Society and Education. </w:t>
      </w:r>
      <w:r w:rsidRPr="000423B4">
        <w:rPr>
          <w:szCs w:val="24"/>
        </w:rPr>
        <w:t>Vol 08 (02)</w:t>
      </w:r>
      <w:r>
        <w:rPr>
          <w:szCs w:val="24"/>
        </w:rPr>
        <w:t xml:space="preserve">. </w:t>
      </w:r>
    </w:p>
    <w:p w:rsidR="0080439D" w:rsidRDefault="0080439D" w:rsidP="0080439D">
      <w:pPr>
        <w:pStyle w:val="BodyText"/>
        <w:spacing w:before="220"/>
        <w:ind w:right="120"/>
      </w:pPr>
      <w:r w:rsidRPr="001978D1">
        <w:t xml:space="preserve">Vazsonyi, Alexander. T, Hana Machackova, Anna Sevcikova, David Smahel &amp; Alena Cerna. (2012). </w:t>
      </w:r>
      <w:r w:rsidRPr="001978D1">
        <w:rPr>
          <w:i/>
        </w:rPr>
        <w:t xml:space="preserve">Cyberbullying </w:t>
      </w:r>
      <w:r w:rsidRPr="001978D1">
        <w:rPr>
          <w:spacing w:val="-3"/>
        </w:rPr>
        <w:t xml:space="preserve">in </w:t>
      </w:r>
      <w:r w:rsidRPr="001978D1">
        <w:t>context: Direct and Indirect effects by low-self control across 25 europeancountries</w:t>
      </w:r>
      <w:r w:rsidRPr="001978D1">
        <w:rPr>
          <w:i/>
        </w:rPr>
        <w:t>. European Journal of Developmental Psychology</w:t>
      </w:r>
      <w:r>
        <w:t>, 9</w:t>
      </w:r>
      <w:r w:rsidRPr="001978D1">
        <w:t xml:space="preserve">: </w:t>
      </w:r>
      <w:r w:rsidRPr="001978D1">
        <w:rPr>
          <w:spacing w:val="-3"/>
        </w:rPr>
        <w:t xml:space="preserve">2, </w:t>
      </w:r>
      <w:r w:rsidRPr="001978D1">
        <w:t>210 –</w:t>
      </w:r>
      <w:r w:rsidRPr="001978D1">
        <w:rPr>
          <w:spacing w:val="-9"/>
        </w:rPr>
        <w:t xml:space="preserve"> </w:t>
      </w:r>
      <w:r w:rsidRPr="001978D1">
        <w:t>227</w:t>
      </w:r>
      <w:r>
        <w:t xml:space="preserve">. </w:t>
      </w:r>
    </w:p>
    <w:p w:rsidR="0080439D" w:rsidRPr="00C836A5" w:rsidRDefault="0080439D" w:rsidP="0080439D">
      <w:pPr>
        <w:pStyle w:val="BodyText"/>
        <w:spacing w:before="220"/>
        <w:ind w:right="120"/>
        <w:sectPr w:rsidR="0080439D" w:rsidRPr="00C836A5" w:rsidSect="004E3D8A">
          <w:headerReference w:type="default" r:id="rId11"/>
          <w:type w:val="continuous"/>
          <w:pgSz w:w="12240" w:h="15840"/>
          <w:pgMar w:top="2268" w:right="1701" w:bottom="1701" w:left="2268" w:header="760" w:footer="720" w:gutter="0"/>
          <w:pgNumType w:start="3"/>
          <w:cols w:num="2" w:space="720"/>
        </w:sectPr>
      </w:pPr>
      <w:r w:rsidRPr="001978D1">
        <w:t>Ybarra, M. L., Mitchell, K. J., Wolak, J., &amp; Finkelhor, D. (2006). Examining characteristics and associated distress related to internet harassment: Findings from t</w:t>
      </w:r>
      <w:r>
        <w:t xml:space="preserve">he second youth internet safety </w:t>
      </w:r>
      <w:r w:rsidRPr="001978D1">
        <w:t xml:space="preserve">survey. </w:t>
      </w:r>
      <w:r>
        <w:rPr>
          <w:i/>
        </w:rPr>
        <w:t>Pediatrics</w:t>
      </w:r>
    </w:p>
    <w:p w:rsidR="0080439D" w:rsidRDefault="0080439D" w:rsidP="00E56C60">
      <w:pPr>
        <w:spacing w:line="240" w:lineRule="auto"/>
        <w:rPr>
          <w:rFonts w:cs="Times New Roman"/>
          <w:szCs w:val="24"/>
        </w:rPr>
      </w:pPr>
      <w:bookmarkStart w:id="0" w:name="_GoBack"/>
      <w:bookmarkEnd w:id="0"/>
    </w:p>
    <w:sectPr w:rsidR="0080439D" w:rsidSect="00F90416">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9D" w:rsidRDefault="0080439D" w:rsidP="0080439D">
      <w:pPr>
        <w:spacing w:line="240" w:lineRule="auto"/>
      </w:pPr>
      <w:r>
        <w:separator/>
      </w:r>
    </w:p>
  </w:endnote>
  <w:endnote w:type="continuationSeparator" w:id="0">
    <w:p w:rsidR="0080439D" w:rsidRDefault="0080439D" w:rsidP="00804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511350"/>
      <w:docPartObj>
        <w:docPartGallery w:val="Page Numbers (Bottom of Page)"/>
        <w:docPartUnique/>
      </w:docPartObj>
    </w:sdtPr>
    <w:sdtEndPr>
      <w:rPr>
        <w:noProof/>
      </w:rPr>
    </w:sdtEndPr>
    <w:sdtContent>
      <w:p w:rsidR="00111F20" w:rsidRDefault="00E56C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11F20" w:rsidRDefault="00E56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951034"/>
      <w:docPartObj>
        <w:docPartGallery w:val="Page Numbers (Bottom of Page)"/>
        <w:docPartUnique/>
      </w:docPartObj>
    </w:sdtPr>
    <w:sdtEndPr>
      <w:rPr>
        <w:noProof/>
      </w:rPr>
    </w:sdtEndPr>
    <w:sdtContent>
      <w:p w:rsidR="0080439D" w:rsidRDefault="0080439D">
        <w:pPr>
          <w:pStyle w:val="Footer"/>
          <w:jc w:val="center"/>
        </w:pPr>
        <w:r>
          <w:fldChar w:fldCharType="begin"/>
        </w:r>
        <w:r>
          <w:instrText xml:space="preserve"> PAGE   \* MERGEFORMAT </w:instrText>
        </w:r>
        <w:r>
          <w:fldChar w:fldCharType="separate"/>
        </w:r>
        <w:r w:rsidR="00E56C60">
          <w:rPr>
            <w:noProof/>
          </w:rPr>
          <w:t>12</w:t>
        </w:r>
        <w:r>
          <w:rPr>
            <w:noProof/>
          </w:rPr>
          <w:fldChar w:fldCharType="end"/>
        </w:r>
      </w:p>
    </w:sdtContent>
  </w:sdt>
  <w:p w:rsidR="0080439D" w:rsidRDefault="00804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9D" w:rsidRDefault="0080439D" w:rsidP="0080439D">
      <w:pPr>
        <w:spacing w:line="240" w:lineRule="auto"/>
      </w:pPr>
      <w:r>
        <w:separator/>
      </w:r>
    </w:p>
  </w:footnote>
  <w:footnote w:type="continuationSeparator" w:id="0">
    <w:p w:rsidR="0080439D" w:rsidRDefault="0080439D" w:rsidP="008043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6F" w:rsidRDefault="00E56C60">
    <w:pPr>
      <w:pStyle w:val="BodyText"/>
      <w:spacing w:before="0"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20" w:rsidRDefault="00E56C60">
    <w:pPr>
      <w:pStyle w:val="Header"/>
      <w:jc w:val="center"/>
    </w:pPr>
  </w:p>
  <w:p w:rsidR="00F87494" w:rsidRDefault="00E56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9D"/>
    <w:rsid w:val="00762FB7"/>
    <w:rsid w:val="0080439D"/>
    <w:rsid w:val="00E56C60"/>
    <w:rsid w:val="00EF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5543E5-AD8C-4BB7-99AF-A197C5D2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39D"/>
    <w:rPr>
      <w:color w:val="0563C1" w:themeColor="hyperlink"/>
      <w:u w:val="single"/>
    </w:rPr>
  </w:style>
  <w:style w:type="paragraph" w:styleId="NoSpacing">
    <w:name w:val="No Spacing"/>
    <w:uiPriority w:val="1"/>
    <w:qFormat/>
    <w:rsid w:val="0080439D"/>
    <w:pPr>
      <w:spacing w:line="240" w:lineRule="auto"/>
      <w:jc w:val="left"/>
    </w:pPr>
    <w:rPr>
      <w:rFonts w:ascii="Calibri" w:eastAsia="Calibri" w:hAnsi="Calibri" w:cs="Times New Roman"/>
      <w:sz w:val="22"/>
      <w:lang w:val="id-ID"/>
    </w:rPr>
  </w:style>
  <w:style w:type="paragraph" w:styleId="ListParagraph">
    <w:name w:val="List Paragraph"/>
    <w:basedOn w:val="Normal"/>
    <w:uiPriority w:val="34"/>
    <w:qFormat/>
    <w:rsid w:val="0080439D"/>
    <w:pPr>
      <w:ind w:left="720"/>
      <w:contextualSpacing/>
    </w:pPr>
  </w:style>
  <w:style w:type="paragraph" w:styleId="BodyText">
    <w:name w:val="Body Text"/>
    <w:basedOn w:val="Normal"/>
    <w:link w:val="BodyTextChar"/>
    <w:uiPriority w:val="1"/>
    <w:qFormat/>
    <w:rsid w:val="0080439D"/>
    <w:pPr>
      <w:widowControl w:val="0"/>
      <w:autoSpaceDE w:val="0"/>
      <w:autoSpaceDN w:val="0"/>
      <w:spacing w:before="196" w:line="240" w:lineRule="auto"/>
      <w:ind w:left="821" w:hanging="721"/>
    </w:pPr>
    <w:rPr>
      <w:rFonts w:eastAsia="Times New Roman" w:cs="Times New Roman"/>
      <w:szCs w:val="24"/>
    </w:rPr>
  </w:style>
  <w:style w:type="character" w:customStyle="1" w:styleId="BodyTextChar">
    <w:name w:val="Body Text Char"/>
    <w:basedOn w:val="DefaultParagraphFont"/>
    <w:link w:val="BodyText"/>
    <w:uiPriority w:val="1"/>
    <w:rsid w:val="0080439D"/>
    <w:rPr>
      <w:rFonts w:eastAsia="Times New Roman" w:cs="Times New Roman"/>
      <w:szCs w:val="24"/>
    </w:rPr>
  </w:style>
  <w:style w:type="paragraph" w:styleId="Header">
    <w:name w:val="header"/>
    <w:basedOn w:val="Normal"/>
    <w:link w:val="HeaderChar"/>
    <w:uiPriority w:val="99"/>
    <w:unhideWhenUsed/>
    <w:rsid w:val="0080439D"/>
    <w:pPr>
      <w:tabs>
        <w:tab w:val="center" w:pos="4680"/>
        <w:tab w:val="right" w:pos="9360"/>
      </w:tabs>
      <w:spacing w:line="240" w:lineRule="auto"/>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spacing w:line="240" w:lineRule="auto"/>
    </w:pPr>
  </w:style>
  <w:style w:type="character" w:customStyle="1" w:styleId="FooterChar">
    <w:name w:val="Footer Char"/>
    <w:basedOn w:val="DefaultParagraphFont"/>
    <w:link w:val="Footer"/>
    <w:uiPriority w:val="99"/>
    <w:rsid w:val="0080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liyantipunuf@gmail.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yuliyantipunu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3436</Words>
  <Characters>19589</Characters>
  <Application>Microsoft Office Word</Application>
  <DocSecurity>0</DocSecurity>
  <Lines>163</Lines>
  <Paragraphs>45</Paragraphs>
  <ScaleCrop>false</ScaleCrop>
  <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2019-08-20T09:43:00Z</dcterms:created>
  <dcterms:modified xsi:type="dcterms:W3CDTF">2019-08-20T09:51:00Z</dcterms:modified>
</cp:coreProperties>
</file>