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5B" w:rsidRPr="0006725B" w:rsidRDefault="0006725B" w:rsidP="0006725B">
      <w:pPr>
        <w:spacing w:line="480" w:lineRule="auto"/>
        <w:jc w:val="center"/>
        <w:rPr>
          <w:rFonts w:ascii="Times New Roman" w:hAnsi="Times New Roman" w:cs="Times New Roman"/>
          <w:b/>
        </w:rPr>
      </w:pPr>
      <w:r w:rsidRPr="0006725B">
        <w:rPr>
          <w:rFonts w:ascii="Times New Roman" w:hAnsi="Times New Roman" w:cs="Times New Roman"/>
          <w:b/>
          <w:lang w:val="id-ID"/>
        </w:rPr>
        <w:t xml:space="preserve">PENGARUH MACAM INOKULUM TERHADAP </w:t>
      </w:r>
      <w:r w:rsidRPr="0006725B">
        <w:rPr>
          <w:rFonts w:ascii="Times New Roman" w:hAnsi="Times New Roman" w:cs="Times New Roman"/>
          <w:b/>
        </w:rPr>
        <w:t>KARAKTERISTIK FISIK DAN FRAKSI SERAT DAUN KELAPA SAWIT (</w:t>
      </w:r>
      <w:r w:rsidRPr="0006725B">
        <w:rPr>
          <w:rFonts w:ascii="Times New Roman" w:hAnsi="Times New Roman" w:cs="Times New Roman"/>
          <w:b/>
          <w:i/>
        </w:rPr>
        <w:t xml:space="preserve">Elaeis guineensis </w:t>
      </w:r>
      <w:r w:rsidRPr="0006725B">
        <w:rPr>
          <w:rFonts w:ascii="Times New Roman" w:hAnsi="Times New Roman" w:cs="Times New Roman"/>
          <w:b/>
        </w:rPr>
        <w:t>Jacq) FERMENTASI</w:t>
      </w:r>
    </w:p>
    <w:p w:rsidR="003C222E" w:rsidRDefault="0006725B" w:rsidP="0006725B">
      <w:pPr>
        <w:jc w:val="center"/>
        <w:rPr>
          <w:rFonts w:ascii="Times New Roman" w:hAnsi="Times New Roman" w:cs="Times New Roman"/>
          <w:b/>
          <w:sz w:val="24"/>
          <w:szCs w:val="24"/>
        </w:rPr>
      </w:pPr>
      <w:r>
        <w:rPr>
          <w:rFonts w:ascii="Times New Roman" w:hAnsi="Times New Roman" w:cs="Times New Roman"/>
          <w:b/>
          <w:sz w:val="24"/>
          <w:szCs w:val="24"/>
        </w:rPr>
        <w:t>MUHAMMAD HASBI</w:t>
      </w:r>
    </w:p>
    <w:p w:rsidR="0006725B" w:rsidRDefault="0006725B" w:rsidP="0006725B">
      <w:pPr>
        <w:spacing w:line="240" w:lineRule="auto"/>
        <w:jc w:val="both"/>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w:t>
      </w:r>
    </w:p>
    <w:p w:rsidR="0006725B" w:rsidRDefault="0006725B" w:rsidP="0006725B">
      <w:pPr>
        <w:spacing w:line="240" w:lineRule="auto"/>
        <w:jc w:val="center"/>
        <w:rPr>
          <w:rFonts w:ascii="Times New Roman" w:hAnsi="Times New Roman" w:cs="Times New Roman"/>
          <w:sz w:val="24"/>
          <w:szCs w:val="24"/>
        </w:rPr>
      </w:pPr>
      <w:r>
        <w:rPr>
          <w:rFonts w:ascii="Times New Roman" w:hAnsi="Times New Roman" w:cs="Times New Roman"/>
          <w:sz w:val="24"/>
          <w:szCs w:val="24"/>
        </w:rPr>
        <w:t>Jl. Wates Km. 10 Yogyakarta 55753</w:t>
      </w:r>
    </w:p>
    <w:p w:rsidR="0006725B" w:rsidRDefault="00126793" w:rsidP="0006725B">
      <w:pPr>
        <w:spacing w:line="240" w:lineRule="auto"/>
        <w:jc w:val="center"/>
        <w:rPr>
          <w:rFonts w:ascii="Times New Roman" w:hAnsi="Times New Roman" w:cs="Times New Roman"/>
          <w:sz w:val="24"/>
          <w:szCs w:val="24"/>
          <w:u w:val="single"/>
        </w:rPr>
      </w:pPr>
      <w:hyperlink r:id="rId7" w:history="1">
        <w:r w:rsidR="00DD4625" w:rsidRPr="00463C16">
          <w:rPr>
            <w:rStyle w:val="Hyperlink"/>
            <w:rFonts w:ascii="Times New Roman" w:hAnsi="Times New Roman" w:cs="Times New Roman"/>
            <w:sz w:val="24"/>
            <w:szCs w:val="24"/>
          </w:rPr>
          <w:t>Yahyasemain190557@gmail.com</w:t>
        </w:r>
      </w:hyperlink>
    </w:p>
    <w:p w:rsidR="00DD4625" w:rsidRDefault="00DD4625" w:rsidP="0006725B">
      <w:pPr>
        <w:spacing w:line="240" w:lineRule="auto"/>
        <w:jc w:val="center"/>
        <w:rPr>
          <w:rFonts w:ascii="Times New Roman" w:hAnsi="Times New Roman" w:cs="Times New Roman"/>
          <w:sz w:val="24"/>
          <w:szCs w:val="24"/>
          <w:u w:val="single"/>
        </w:rPr>
      </w:pPr>
    </w:p>
    <w:p w:rsidR="00DD4625" w:rsidRPr="006F2F52" w:rsidRDefault="00DD4625" w:rsidP="00DD4625">
      <w:pPr>
        <w:jc w:val="center"/>
        <w:rPr>
          <w:rFonts w:ascii="Times New Roman" w:hAnsi="Times New Roman" w:cs="Times New Roman"/>
          <w:b/>
          <w:sz w:val="24"/>
          <w:szCs w:val="24"/>
        </w:rPr>
      </w:pPr>
      <w:r>
        <w:rPr>
          <w:rFonts w:ascii="Times New Roman" w:hAnsi="Times New Roman" w:cs="Times New Roman"/>
          <w:b/>
          <w:sz w:val="24"/>
          <w:szCs w:val="24"/>
        </w:rPr>
        <w:t>INTISARI*</w:t>
      </w:r>
    </w:p>
    <w:p w:rsidR="00DD4625" w:rsidRDefault="00DD4625" w:rsidP="00754CB0">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C33C19">
        <w:rPr>
          <w:rFonts w:ascii="Times New Roman" w:hAnsi="Times New Roman" w:cs="Times New Roman"/>
          <w:sz w:val="24"/>
          <w:szCs w:val="24"/>
        </w:rPr>
        <w:t>Penelitian ini</w:t>
      </w:r>
      <w:r>
        <w:rPr>
          <w:rFonts w:ascii="Times New Roman" w:hAnsi="Times New Roman" w:cs="Times New Roman"/>
          <w:sz w:val="24"/>
          <w:szCs w:val="24"/>
        </w:rPr>
        <w:t xml:space="preserve"> bertujuan untuk mengetahui pen</w:t>
      </w:r>
      <w:r w:rsidRPr="00C33C19">
        <w:rPr>
          <w:rFonts w:ascii="Times New Roman" w:hAnsi="Times New Roman" w:cs="Times New Roman"/>
          <w:sz w:val="24"/>
          <w:szCs w:val="24"/>
        </w:rPr>
        <w:t>garuh macam inokulum terhadap karakteristik fisik dan kandungan fraksi serat daun kelapa sawit</w:t>
      </w:r>
      <w:r>
        <w:rPr>
          <w:rFonts w:ascii="Times New Roman" w:hAnsi="Times New Roman" w:cs="Times New Roman"/>
          <w:sz w:val="24"/>
          <w:szCs w:val="24"/>
        </w:rPr>
        <w:t xml:space="preserve"> </w:t>
      </w:r>
      <w:r w:rsidRPr="009D68FF">
        <w:rPr>
          <w:rFonts w:ascii="Times New Roman" w:eastAsia="Calibri" w:hAnsi="Times New Roman" w:cs="Times New Roman"/>
          <w:sz w:val="24"/>
          <w:szCs w:val="24"/>
        </w:rPr>
        <w:t>(</w:t>
      </w:r>
      <w:r w:rsidRPr="009D68FF">
        <w:rPr>
          <w:rFonts w:ascii="Times New Roman" w:hAnsi="Times New Roman" w:cs="Times New Roman"/>
          <w:i/>
          <w:sz w:val="24"/>
          <w:szCs w:val="24"/>
        </w:rPr>
        <w:t xml:space="preserve">Elaeis guineensis </w:t>
      </w:r>
      <w:r w:rsidRPr="009D68FF">
        <w:rPr>
          <w:rFonts w:ascii="Times New Roman" w:hAnsi="Times New Roman" w:cs="Times New Roman"/>
          <w:sz w:val="24"/>
          <w:szCs w:val="24"/>
        </w:rPr>
        <w:t>Jacq)</w:t>
      </w:r>
      <w:r>
        <w:rPr>
          <w:rFonts w:ascii="Times New Roman" w:eastAsia="Calibri" w:hAnsi="Times New Roman" w:cs="Times New Roman"/>
          <w:b/>
          <w:sz w:val="24"/>
          <w:szCs w:val="24"/>
        </w:rPr>
        <w:t xml:space="preserve"> </w:t>
      </w:r>
      <w:r>
        <w:rPr>
          <w:rFonts w:ascii="Times New Roman" w:hAnsi="Times New Roman" w:cs="Times New Roman"/>
          <w:sz w:val="24"/>
          <w:szCs w:val="24"/>
        </w:rPr>
        <w:t>fermentasi</w:t>
      </w:r>
      <w:r w:rsidRPr="00C33C19">
        <w:rPr>
          <w:rFonts w:ascii="Times New Roman" w:hAnsi="Times New Roman" w:cs="Times New Roman"/>
          <w:sz w:val="24"/>
          <w:szCs w:val="24"/>
        </w:rPr>
        <w:t>.</w:t>
      </w:r>
      <w:proofErr w:type="gramEnd"/>
      <w:r w:rsidRPr="00C33C19">
        <w:rPr>
          <w:rFonts w:ascii="Times New Roman" w:hAnsi="Times New Roman" w:cs="Times New Roman"/>
          <w:sz w:val="24"/>
          <w:szCs w:val="24"/>
        </w:rPr>
        <w:t xml:space="preserve"> Penelitian ini dilakukan selama 5 ming</w:t>
      </w:r>
      <w:r>
        <w:rPr>
          <w:rFonts w:ascii="Times New Roman" w:hAnsi="Times New Roman" w:cs="Times New Roman"/>
          <w:sz w:val="24"/>
          <w:szCs w:val="24"/>
        </w:rPr>
        <w:t>gu dari tanggal 14 Februari 2019 sampai 25 M</w:t>
      </w:r>
      <w:r w:rsidRPr="00C33C19">
        <w:rPr>
          <w:rFonts w:ascii="Times New Roman" w:hAnsi="Times New Roman" w:cs="Times New Roman"/>
          <w:sz w:val="24"/>
          <w:szCs w:val="24"/>
        </w:rPr>
        <w:t>ar</w:t>
      </w:r>
      <w:r>
        <w:rPr>
          <w:rFonts w:ascii="Times New Roman" w:hAnsi="Times New Roman" w:cs="Times New Roman"/>
          <w:sz w:val="24"/>
          <w:szCs w:val="24"/>
        </w:rPr>
        <w:t>et 2019 di Laboratorium Kimia, Fakultas Agroindustri, Universitas Mercu B</w:t>
      </w:r>
      <w:r w:rsidRPr="00C33C19">
        <w:rPr>
          <w:rFonts w:ascii="Times New Roman" w:hAnsi="Times New Roman" w:cs="Times New Roman"/>
          <w:sz w:val="24"/>
          <w:szCs w:val="24"/>
        </w:rPr>
        <w:t xml:space="preserve">uana Yogyakarta. </w:t>
      </w:r>
      <w:proofErr w:type="gramStart"/>
      <w:r w:rsidRPr="00C33C19">
        <w:rPr>
          <w:rFonts w:ascii="Times New Roman" w:hAnsi="Times New Roman" w:cs="Times New Roman"/>
          <w:sz w:val="24"/>
          <w:szCs w:val="24"/>
        </w:rPr>
        <w:t>Materi yang digunakan daun kelapa sawit, inokulum (Starbio dan EM-4), bekatul dan molases.</w:t>
      </w:r>
      <w:proofErr w:type="gramEnd"/>
      <w:r w:rsidRPr="00C33C19">
        <w:rPr>
          <w:rFonts w:ascii="Times New Roman" w:hAnsi="Times New Roman" w:cs="Times New Roman"/>
          <w:sz w:val="24"/>
          <w:szCs w:val="24"/>
        </w:rPr>
        <w:t xml:space="preserve"> </w:t>
      </w:r>
      <w:proofErr w:type="gramStart"/>
      <w:r w:rsidRPr="00C33C19">
        <w:rPr>
          <w:rFonts w:ascii="Times New Roman" w:hAnsi="Times New Roman" w:cs="Times New Roman"/>
          <w:sz w:val="24"/>
          <w:szCs w:val="24"/>
        </w:rPr>
        <w:t>Penelitian ini mengunakan rancangan acak lengkap (RAL)</w:t>
      </w:r>
      <w:r>
        <w:rPr>
          <w:rFonts w:ascii="Times New Roman" w:hAnsi="Times New Roman" w:cs="Times New Roman"/>
          <w:sz w:val="24"/>
          <w:szCs w:val="24"/>
        </w:rPr>
        <w:t xml:space="preserve"> pola searah dengan tiga (3)</w:t>
      </w:r>
      <w:r w:rsidRPr="00C33C19">
        <w:rPr>
          <w:rFonts w:ascii="Times New Roman" w:hAnsi="Times New Roman" w:cs="Times New Roman"/>
          <w:sz w:val="24"/>
          <w:szCs w:val="24"/>
        </w:rPr>
        <w:t xml:space="preserve"> perlakuan dan</w:t>
      </w:r>
      <w:r>
        <w:rPr>
          <w:rFonts w:ascii="Times New Roman" w:hAnsi="Times New Roman" w:cs="Times New Roman"/>
          <w:sz w:val="24"/>
          <w:szCs w:val="24"/>
        </w:rPr>
        <w:t xml:space="preserve"> tiga</w:t>
      </w:r>
      <w:r w:rsidRPr="00C33C19">
        <w:rPr>
          <w:rFonts w:ascii="Times New Roman" w:hAnsi="Times New Roman" w:cs="Times New Roman"/>
          <w:sz w:val="24"/>
          <w:szCs w:val="24"/>
        </w:rPr>
        <w:t xml:space="preserve"> </w:t>
      </w:r>
      <w:r>
        <w:rPr>
          <w:rFonts w:ascii="Times New Roman" w:hAnsi="Times New Roman" w:cs="Times New Roman"/>
          <w:sz w:val="24"/>
          <w:szCs w:val="24"/>
        </w:rPr>
        <w:t>(3)</w:t>
      </w:r>
      <w:r w:rsidRPr="00C33C19">
        <w:rPr>
          <w:rFonts w:ascii="Times New Roman" w:hAnsi="Times New Roman" w:cs="Times New Roman"/>
          <w:sz w:val="24"/>
          <w:szCs w:val="24"/>
        </w:rPr>
        <w:t xml:space="preserve"> ulangan.</w:t>
      </w:r>
      <w:proofErr w:type="gramEnd"/>
      <w:r w:rsidRPr="00C33C19">
        <w:rPr>
          <w:rFonts w:ascii="Times New Roman" w:hAnsi="Times New Roman" w:cs="Times New Roman"/>
          <w:sz w:val="24"/>
          <w:szCs w:val="24"/>
        </w:rPr>
        <w:t xml:space="preserve"> </w:t>
      </w:r>
      <w:proofErr w:type="gramStart"/>
      <w:r w:rsidRPr="00C33C19">
        <w:rPr>
          <w:rFonts w:ascii="Times New Roman" w:hAnsi="Times New Roman" w:cs="Times New Roman"/>
          <w:sz w:val="24"/>
          <w:szCs w:val="24"/>
        </w:rPr>
        <w:t>Perl</w:t>
      </w:r>
      <w:r>
        <w:rPr>
          <w:rFonts w:ascii="Times New Roman" w:hAnsi="Times New Roman" w:cs="Times New Roman"/>
          <w:sz w:val="24"/>
          <w:szCs w:val="24"/>
        </w:rPr>
        <w:t>akuan yang digunakan yaitu P1 (K</w:t>
      </w:r>
      <w:r w:rsidRPr="00C33C19">
        <w:rPr>
          <w:rFonts w:ascii="Times New Roman" w:hAnsi="Times New Roman" w:cs="Times New Roman"/>
          <w:sz w:val="24"/>
          <w:szCs w:val="24"/>
        </w:rPr>
        <w:t>ontr</w:t>
      </w:r>
      <w:r>
        <w:rPr>
          <w:rFonts w:ascii="Times New Roman" w:hAnsi="Times New Roman" w:cs="Times New Roman"/>
          <w:sz w:val="24"/>
          <w:szCs w:val="24"/>
        </w:rPr>
        <w:t>ol), P2 (EM4) dan P3 (Starbio).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w:t>
      </w:r>
      <w:r w:rsidRPr="00C33C19">
        <w:rPr>
          <w:rFonts w:ascii="Times New Roman" w:hAnsi="Times New Roman" w:cs="Times New Roman"/>
          <w:sz w:val="24"/>
          <w:szCs w:val="24"/>
        </w:rPr>
        <w:t xml:space="preserve"> yang diama</w:t>
      </w:r>
      <w:r>
        <w:rPr>
          <w:rFonts w:ascii="Times New Roman" w:hAnsi="Times New Roman" w:cs="Times New Roman"/>
          <w:sz w:val="24"/>
          <w:szCs w:val="24"/>
        </w:rPr>
        <w:t>ti adalah karakteristik fisik (t</w:t>
      </w:r>
      <w:r w:rsidRPr="00C33C19">
        <w:rPr>
          <w:rFonts w:ascii="Times New Roman" w:hAnsi="Times New Roman" w:cs="Times New Roman"/>
          <w:sz w:val="24"/>
          <w:szCs w:val="24"/>
        </w:rPr>
        <w:t xml:space="preserve">ekstur, bau, warna dan </w:t>
      </w:r>
      <w:r>
        <w:rPr>
          <w:rFonts w:ascii="Times New Roman" w:hAnsi="Times New Roman" w:cs="Times New Roman"/>
          <w:sz w:val="24"/>
          <w:szCs w:val="24"/>
        </w:rPr>
        <w:t>jumlah</w:t>
      </w:r>
      <w:r w:rsidRPr="00C33C19">
        <w:rPr>
          <w:rFonts w:ascii="Times New Roman" w:hAnsi="Times New Roman" w:cs="Times New Roman"/>
          <w:sz w:val="24"/>
          <w:szCs w:val="24"/>
        </w:rPr>
        <w:t xml:space="preserve"> koloni jamu</w:t>
      </w:r>
      <w:r>
        <w:rPr>
          <w:rFonts w:ascii="Times New Roman" w:hAnsi="Times New Roman" w:cs="Times New Roman"/>
          <w:sz w:val="24"/>
          <w:szCs w:val="24"/>
        </w:rPr>
        <w:t>r), pH dan nilai fraksi serat (hemiselulosa, selulosa, dan l</w:t>
      </w:r>
      <w:r w:rsidRPr="00C33C19">
        <w:rPr>
          <w:rFonts w:ascii="Times New Roman" w:hAnsi="Times New Roman" w:cs="Times New Roman"/>
          <w:sz w:val="24"/>
          <w:szCs w:val="24"/>
        </w:rPr>
        <w:t>ignin).</w:t>
      </w:r>
      <w:proofErr w:type="gramEnd"/>
      <w:r w:rsidRPr="00C33C19">
        <w:rPr>
          <w:rFonts w:ascii="Times New Roman" w:hAnsi="Times New Roman" w:cs="Times New Roman"/>
          <w:sz w:val="24"/>
          <w:szCs w:val="24"/>
        </w:rPr>
        <w:t xml:space="preserve"> </w:t>
      </w:r>
      <w:proofErr w:type="gramStart"/>
      <w:r w:rsidRPr="00C33C19">
        <w:rPr>
          <w:rFonts w:ascii="Times New Roman" w:hAnsi="Times New Roman" w:cs="Times New Roman"/>
          <w:sz w:val="24"/>
          <w:szCs w:val="24"/>
        </w:rPr>
        <w:t>Data yang di peroleh di analisis dengan</w:t>
      </w:r>
      <w:r>
        <w:rPr>
          <w:rFonts w:ascii="Times New Roman" w:hAnsi="Times New Roman" w:cs="Times New Roman"/>
          <w:sz w:val="24"/>
          <w:szCs w:val="24"/>
        </w:rPr>
        <w:t xml:space="preserve"> analisis variansi</w:t>
      </w:r>
      <w:r w:rsidRPr="00C33C19">
        <w:rPr>
          <w:rFonts w:ascii="Times New Roman" w:hAnsi="Times New Roman" w:cs="Times New Roman"/>
          <w:sz w:val="24"/>
          <w:szCs w:val="24"/>
        </w:rPr>
        <w:t xml:space="preserve"> </w:t>
      </w:r>
      <w:r>
        <w:rPr>
          <w:rFonts w:ascii="Times New Roman" w:hAnsi="Times New Roman" w:cs="Times New Roman"/>
          <w:sz w:val="24"/>
          <w:szCs w:val="24"/>
        </w:rPr>
        <w:t>(</w:t>
      </w:r>
      <w:r w:rsidRPr="007E7239">
        <w:rPr>
          <w:rFonts w:ascii="Times New Roman" w:hAnsi="Times New Roman" w:cs="Times New Roman"/>
          <w:sz w:val="24"/>
          <w:szCs w:val="24"/>
        </w:rPr>
        <w:t>A</w:t>
      </w:r>
      <w:r>
        <w:rPr>
          <w:rFonts w:ascii="Times New Roman" w:hAnsi="Times New Roman" w:cs="Times New Roman"/>
          <w:sz w:val="24"/>
          <w:szCs w:val="24"/>
        </w:rPr>
        <w:t>NA</w:t>
      </w:r>
      <w:r w:rsidRPr="007E7239">
        <w:rPr>
          <w:rFonts w:ascii="Times New Roman" w:hAnsi="Times New Roman" w:cs="Times New Roman"/>
          <w:sz w:val="24"/>
          <w:szCs w:val="24"/>
        </w:rPr>
        <w:t>VA</w:t>
      </w:r>
      <w:r>
        <w:rPr>
          <w:rFonts w:ascii="Times New Roman" w:hAnsi="Times New Roman" w:cs="Times New Roman"/>
          <w:sz w:val="24"/>
          <w:szCs w:val="24"/>
        </w:rPr>
        <w:t>)</w:t>
      </w:r>
      <w:r w:rsidRPr="00C33C19">
        <w:rPr>
          <w:rFonts w:ascii="Times New Roman" w:hAnsi="Times New Roman" w:cs="Times New Roman"/>
          <w:sz w:val="24"/>
          <w:szCs w:val="24"/>
        </w:rPr>
        <w:t xml:space="preserve">, jika berbeda nyata di lanjutkan dengan uji </w:t>
      </w:r>
      <w:r w:rsidRPr="00C33C19">
        <w:rPr>
          <w:rFonts w:ascii="Times New Roman" w:hAnsi="Times New Roman" w:cs="Times New Roman"/>
          <w:i/>
          <w:sz w:val="24"/>
          <w:szCs w:val="24"/>
        </w:rPr>
        <w:t>Du</w:t>
      </w:r>
      <w:r>
        <w:rPr>
          <w:rFonts w:ascii="Times New Roman" w:hAnsi="Times New Roman" w:cs="Times New Roman"/>
          <w:i/>
          <w:sz w:val="24"/>
          <w:szCs w:val="24"/>
        </w:rPr>
        <w:t>n</w:t>
      </w:r>
      <w:r w:rsidRPr="00C33C19">
        <w:rPr>
          <w:rFonts w:ascii="Times New Roman" w:hAnsi="Times New Roman" w:cs="Times New Roman"/>
          <w:i/>
          <w:sz w:val="24"/>
          <w:szCs w:val="24"/>
        </w:rPr>
        <w:t>can’n New Multiple Range Test</w:t>
      </w:r>
      <w:r w:rsidRPr="00C33C19">
        <w:rPr>
          <w:rFonts w:ascii="Times New Roman" w:hAnsi="Times New Roman" w:cs="Times New Roman"/>
          <w:sz w:val="24"/>
          <w:szCs w:val="24"/>
        </w:rPr>
        <w:t xml:space="preserve"> (DMRT).</w:t>
      </w:r>
      <w:proofErr w:type="gramEnd"/>
      <w:r w:rsidRPr="00C33C19">
        <w:rPr>
          <w:rFonts w:ascii="Times New Roman" w:hAnsi="Times New Roman" w:cs="Times New Roman"/>
          <w:sz w:val="24"/>
          <w:szCs w:val="24"/>
        </w:rPr>
        <w:t xml:space="preserve"> Hasil </w:t>
      </w:r>
      <w:r>
        <w:rPr>
          <w:rFonts w:ascii="Times New Roman" w:hAnsi="Times New Roman" w:cs="Times New Roman"/>
          <w:sz w:val="24"/>
          <w:szCs w:val="24"/>
        </w:rPr>
        <w:t xml:space="preserve">dari </w:t>
      </w:r>
      <w:r w:rsidRPr="00C33C19">
        <w:rPr>
          <w:rFonts w:ascii="Times New Roman" w:hAnsi="Times New Roman" w:cs="Times New Roman"/>
          <w:sz w:val="24"/>
          <w:szCs w:val="24"/>
        </w:rPr>
        <w:t>penelitian menunju</w:t>
      </w:r>
      <w:r>
        <w:rPr>
          <w:rFonts w:ascii="Times New Roman" w:hAnsi="Times New Roman" w:cs="Times New Roman"/>
          <w:sz w:val="24"/>
          <w:szCs w:val="24"/>
        </w:rPr>
        <w:t>k</w:t>
      </w:r>
      <w:r w:rsidRPr="00C33C19">
        <w:rPr>
          <w:rFonts w:ascii="Times New Roman" w:hAnsi="Times New Roman" w:cs="Times New Roman"/>
          <w:sz w:val="24"/>
          <w:szCs w:val="24"/>
        </w:rPr>
        <w:t xml:space="preserve">kan rerata karakteristik </w:t>
      </w:r>
      <w:proofErr w:type="gramStart"/>
      <w:r w:rsidRPr="00C33C19">
        <w:rPr>
          <w:rFonts w:ascii="Times New Roman" w:hAnsi="Times New Roman" w:cs="Times New Roman"/>
          <w:sz w:val="24"/>
          <w:szCs w:val="24"/>
        </w:rPr>
        <w:t>fisik</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w:t>
      </w:r>
      <w:r w:rsidRPr="00C33C19">
        <w:rPr>
          <w:rFonts w:ascii="Times New Roman" w:hAnsi="Times New Roman" w:cs="Times New Roman"/>
          <w:sz w:val="24"/>
          <w:szCs w:val="24"/>
        </w:rPr>
        <w:t>ekstur</w:t>
      </w:r>
      <w:r>
        <w:rPr>
          <w:rFonts w:ascii="Times New Roman" w:hAnsi="Times New Roman" w:cs="Times New Roman"/>
          <w:sz w:val="24"/>
          <w:szCs w:val="24"/>
        </w:rPr>
        <w:t xml:space="preserve">  P1  1,73; P2  1,13; dan P3 </w:t>
      </w:r>
      <w:r w:rsidRPr="00C33C19">
        <w:rPr>
          <w:rFonts w:ascii="Times New Roman" w:hAnsi="Times New Roman" w:cs="Times New Roman"/>
          <w:sz w:val="24"/>
          <w:szCs w:val="24"/>
        </w:rPr>
        <w:t xml:space="preserve"> 1,11</w:t>
      </w:r>
      <w:r>
        <w:rPr>
          <w:rFonts w:ascii="Times New Roman" w:hAnsi="Times New Roman" w:cs="Times New Roman"/>
          <w:sz w:val="24"/>
          <w:szCs w:val="24"/>
        </w:rPr>
        <w:t>. Aroma P1</w:t>
      </w:r>
      <w:r w:rsidRPr="00C33C19">
        <w:rPr>
          <w:rFonts w:ascii="Times New Roman" w:hAnsi="Times New Roman" w:cs="Times New Roman"/>
          <w:sz w:val="24"/>
          <w:szCs w:val="24"/>
        </w:rPr>
        <w:t xml:space="preserve"> 2,67</w:t>
      </w:r>
      <w:r>
        <w:rPr>
          <w:rFonts w:ascii="Times New Roman" w:hAnsi="Times New Roman" w:cs="Times New Roman"/>
          <w:sz w:val="24"/>
          <w:szCs w:val="24"/>
        </w:rPr>
        <w:t>;  P2 1,71; P3: 1,60; Warna P1 2,22;</w:t>
      </w:r>
      <w:r w:rsidRPr="00C33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C19">
        <w:rPr>
          <w:rFonts w:ascii="Times New Roman" w:hAnsi="Times New Roman" w:cs="Times New Roman"/>
          <w:sz w:val="24"/>
          <w:szCs w:val="24"/>
        </w:rPr>
        <w:t>P2</w:t>
      </w:r>
      <w:r>
        <w:rPr>
          <w:rFonts w:ascii="Times New Roman" w:hAnsi="Times New Roman" w:cs="Times New Roman"/>
          <w:sz w:val="24"/>
          <w:szCs w:val="24"/>
        </w:rPr>
        <w:t xml:space="preserve"> 1,67;  dan </w:t>
      </w:r>
      <w:r w:rsidRPr="00C33C19">
        <w:rPr>
          <w:rFonts w:ascii="Times New Roman" w:hAnsi="Times New Roman" w:cs="Times New Roman"/>
          <w:sz w:val="24"/>
          <w:szCs w:val="24"/>
        </w:rPr>
        <w:t xml:space="preserve"> P3</w:t>
      </w:r>
      <w:r>
        <w:rPr>
          <w:rFonts w:ascii="Times New Roman" w:hAnsi="Times New Roman" w:cs="Times New Roman"/>
          <w:sz w:val="24"/>
          <w:szCs w:val="24"/>
        </w:rPr>
        <w:t xml:space="preserve">  1,51. </w:t>
      </w:r>
      <w:r w:rsidRPr="00C33C19">
        <w:rPr>
          <w:rFonts w:ascii="Times New Roman" w:hAnsi="Times New Roman" w:cs="Times New Roman"/>
          <w:sz w:val="24"/>
          <w:szCs w:val="24"/>
        </w:rPr>
        <w:t xml:space="preserve"> </w:t>
      </w:r>
      <w:proofErr w:type="gramStart"/>
      <w:r>
        <w:rPr>
          <w:rFonts w:ascii="Times New Roman" w:hAnsi="Times New Roman" w:cs="Times New Roman"/>
          <w:sz w:val="24"/>
          <w:szCs w:val="24"/>
        </w:rPr>
        <w:t>jumlah</w:t>
      </w:r>
      <w:proofErr w:type="gramEnd"/>
      <w:r w:rsidRPr="00C33C19">
        <w:rPr>
          <w:rFonts w:ascii="Times New Roman" w:hAnsi="Times New Roman" w:cs="Times New Roman"/>
          <w:sz w:val="24"/>
          <w:szCs w:val="24"/>
        </w:rPr>
        <w:t xml:space="preserve"> koloni jamur P</w:t>
      </w:r>
      <w:r>
        <w:rPr>
          <w:rFonts w:ascii="Times New Roman" w:hAnsi="Times New Roman" w:cs="Times New Roman"/>
          <w:sz w:val="24"/>
          <w:szCs w:val="24"/>
        </w:rPr>
        <w:t xml:space="preserve">1 2,51; P2  2,02; dan P3 1,89. </w:t>
      </w:r>
      <w:proofErr w:type="gramStart"/>
      <w:r>
        <w:rPr>
          <w:rFonts w:ascii="Times New Roman" w:hAnsi="Times New Roman" w:cs="Times New Roman"/>
          <w:sz w:val="24"/>
          <w:szCs w:val="24"/>
        </w:rPr>
        <w:t>pH</w:t>
      </w:r>
      <w:proofErr w:type="gramEnd"/>
      <w:r w:rsidRPr="00C33C19">
        <w:rPr>
          <w:rFonts w:ascii="Times New Roman" w:hAnsi="Times New Roman" w:cs="Times New Roman"/>
          <w:sz w:val="24"/>
          <w:szCs w:val="24"/>
        </w:rPr>
        <w:t xml:space="preserve"> P1</w:t>
      </w:r>
      <w:r>
        <w:rPr>
          <w:rFonts w:ascii="Times New Roman" w:hAnsi="Times New Roman" w:cs="Times New Roman"/>
          <w:sz w:val="24"/>
          <w:szCs w:val="24"/>
        </w:rPr>
        <w:t xml:space="preserve"> 7,12; P2 5,05; dan P3</w:t>
      </w:r>
      <w:r w:rsidRPr="00C33C19">
        <w:rPr>
          <w:rFonts w:ascii="Times New Roman" w:hAnsi="Times New Roman" w:cs="Times New Roman"/>
          <w:sz w:val="24"/>
          <w:szCs w:val="24"/>
        </w:rPr>
        <w:t xml:space="preserve"> 5,38. Fraksi </w:t>
      </w:r>
      <w:proofErr w:type="gramStart"/>
      <w:r w:rsidRPr="00C33C19">
        <w:rPr>
          <w:rFonts w:ascii="Times New Roman" w:hAnsi="Times New Roman" w:cs="Times New Roman"/>
          <w:sz w:val="24"/>
          <w:szCs w:val="24"/>
        </w:rPr>
        <w:t>serat</w:t>
      </w:r>
      <w:r>
        <w:rPr>
          <w:rFonts w:ascii="Times New Roman" w:hAnsi="Times New Roman" w:cs="Times New Roman"/>
          <w:sz w:val="24"/>
          <w:szCs w:val="24"/>
        </w:rPr>
        <w:t xml:space="preserve"> </w:t>
      </w:r>
      <w:r w:rsidRPr="00C33C19">
        <w:rPr>
          <w:rFonts w:ascii="Times New Roman" w:hAnsi="Times New Roman" w:cs="Times New Roman"/>
          <w:sz w:val="24"/>
          <w:szCs w:val="24"/>
        </w:rPr>
        <w:t>:</w:t>
      </w:r>
      <w:proofErr w:type="gramEnd"/>
      <w:r w:rsidRPr="00C33C19">
        <w:rPr>
          <w:rFonts w:ascii="Times New Roman" w:hAnsi="Times New Roman" w:cs="Times New Roman"/>
          <w:sz w:val="24"/>
          <w:szCs w:val="24"/>
        </w:rPr>
        <w:t xml:space="preserve"> Hemiselulo</w:t>
      </w:r>
      <w:r>
        <w:rPr>
          <w:rFonts w:ascii="Times New Roman" w:hAnsi="Times New Roman" w:cs="Times New Roman"/>
          <w:sz w:val="24"/>
          <w:szCs w:val="24"/>
        </w:rPr>
        <w:t xml:space="preserve">sa P1 15,86;  P2  13,79; dan  P3 13,79. </w:t>
      </w:r>
      <w:proofErr w:type="gramStart"/>
      <w:r>
        <w:rPr>
          <w:rFonts w:ascii="Times New Roman" w:hAnsi="Times New Roman" w:cs="Times New Roman"/>
          <w:sz w:val="24"/>
          <w:szCs w:val="24"/>
        </w:rPr>
        <w:t xml:space="preserve">Selulosa </w:t>
      </w:r>
      <w:r w:rsidRPr="00C33C19">
        <w:rPr>
          <w:rFonts w:ascii="Times New Roman" w:hAnsi="Times New Roman" w:cs="Times New Roman"/>
          <w:sz w:val="24"/>
          <w:szCs w:val="24"/>
        </w:rPr>
        <w:t xml:space="preserve"> P</w:t>
      </w:r>
      <w:r>
        <w:rPr>
          <w:rFonts w:ascii="Times New Roman" w:hAnsi="Times New Roman" w:cs="Times New Roman"/>
          <w:sz w:val="24"/>
          <w:szCs w:val="24"/>
        </w:rPr>
        <w:t>1</w:t>
      </w:r>
      <w:proofErr w:type="gramEnd"/>
      <w:r>
        <w:rPr>
          <w:rFonts w:ascii="Times New Roman" w:hAnsi="Times New Roman" w:cs="Times New Roman"/>
          <w:sz w:val="24"/>
          <w:szCs w:val="24"/>
        </w:rPr>
        <w:t xml:space="preserve"> 32,47;  P2  22,46; dan  P3 22,34.</w:t>
      </w:r>
      <w:r w:rsidRPr="00C33C19">
        <w:rPr>
          <w:rFonts w:ascii="Times New Roman" w:hAnsi="Times New Roman" w:cs="Times New Roman"/>
          <w:sz w:val="24"/>
          <w:szCs w:val="24"/>
        </w:rPr>
        <w:t xml:space="preserve"> </w:t>
      </w:r>
      <w:r>
        <w:rPr>
          <w:rFonts w:ascii="Times New Roman" w:hAnsi="Times New Roman" w:cs="Times New Roman"/>
          <w:sz w:val="24"/>
          <w:szCs w:val="24"/>
        </w:rPr>
        <w:t>Lignin P1 48</w:t>
      </w:r>
      <w:proofErr w:type="gramStart"/>
      <w:r>
        <w:rPr>
          <w:rFonts w:ascii="Times New Roman" w:hAnsi="Times New Roman" w:cs="Times New Roman"/>
          <w:sz w:val="24"/>
          <w:szCs w:val="24"/>
        </w:rPr>
        <w:t>,92</w:t>
      </w:r>
      <w:proofErr w:type="gramEnd"/>
      <w:r>
        <w:rPr>
          <w:rFonts w:ascii="Times New Roman" w:hAnsi="Times New Roman" w:cs="Times New Roman"/>
          <w:sz w:val="24"/>
          <w:szCs w:val="24"/>
        </w:rPr>
        <w:t>; P2 22,83; dan P3 21,73. Berdasarkan hasil analisis variansi</w:t>
      </w:r>
      <w:r w:rsidRPr="00C33C19">
        <w:rPr>
          <w:rFonts w:ascii="Times New Roman" w:hAnsi="Times New Roman" w:cs="Times New Roman"/>
          <w:sz w:val="24"/>
          <w:szCs w:val="24"/>
        </w:rPr>
        <w:t xml:space="preserve"> menunjuk</w:t>
      </w:r>
      <w:r>
        <w:rPr>
          <w:rFonts w:ascii="Times New Roman" w:hAnsi="Times New Roman" w:cs="Times New Roman"/>
          <w:sz w:val="24"/>
          <w:szCs w:val="24"/>
        </w:rPr>
        <w:t>k</w:t>
      </w:r>
      <w:r w:rsidRPr="00C33C19">
        <w:rPr>
          <w:rFonts w:ascii="Times New Roman" w:hAnsi="Times New Roman" w:cs="Times New Roman"/>
          <w:sz w:val="24"/>
          <w:szCs w:val="24"/>
        </w:rPr>
        <w:t>an bahwa penambahan macam inokulum berpengaruh nyata (P</w:t>
      </w:r>
      <w:r w:rsidRPr="00C33C19">
        <w:rPr>
          <w:rFonts w:ascii="Times New Roman" w:hAnsi="Times New Roman" w:cs="Times New Roman"/>
          <w:sz w:val="24"/>
          <w:szCs w:val="24"/>
        </w:rPr>
        <w:sym w:font="Symbol" w:char="F03C"/>
      </w:r>
      <w:r w:rsidRPr="00C33C19">
        <w:rPr>
          <w:rFonts w:ascii="Times New Roman" w:hAnsi="Times New Roman" w:cs="Times New Roman"/>
          <w:sz w:val="24"/>
          <w:szCs w:val="24"/>
        </w:rPr>
        <w:t>0</w:t>
      </w:r>
      <w:proofErr w:type="gramStart"/>
      <w:r w:rsidRPr="00C33C19">
        <w:rPr>
          <w:rFonts w:ascii="Times New Roman" w:hAnsi="Times New Roman" w:cs="Times New Roman"/>
          <w:sz w:val="24"/>
          <w:szCs w:val="24"/>
        </w:rPr>
        <w:t>,05</w:t>
      </w:r>
      <w:proofErr w:type="gramEnd"/>
      <w:r w:rsidRPr="00C33C19">
        <w:rPr>
          <w:rFonts w:ascii="Times New Roman" w:hAnsi="Times New Roman" w:cs="Times New Roman"/>
          <w:sz w:val="24"/>
          <w:szCs w:val="24"/>
        </w:rPr>
        <w:t>) terha</w:t>
      </w:r>
      <w:r>
        <w:rPr>
          <w:rFonts w:ascii="Times New Roman" w:hAnsi="Times New Roman" w:cs="Times New Roman"/>
          <w:sz w:val="24"/>
          <w:szCs w:val="24"/>
        </w:rPr>
        <w:t xml:space="preserve">dap semua variabel. Disimpulkan dari hasil penelitian </w:t>
      </w:r>
      <w:r w:rsidRPr="00C33C19">
        <w:rPr>
          <w:rFonts w:ascii="Times New Roman" w:hAnsi="Times New Roman" w:cs="Times New Roman"/>
          <w:sz w:val="24"/>
          <w:szCs w:val="24"/>
        </w:rPr>
        <w:t xml:space="preserve">bahwa penambahan macam inokulum (Starbio dan EM-4) dapat menurunkan kandungan fraksi serat dan memperbaiki karakteristik fisik daun kelapa sawit fermentasi dengan dosis </w:t>
      </w:r>
      <w:r>
        <w:rPr>
          <w:rFonts w:ascii="Times New Roman" w:hAnsi="Times New Roman" w:cs="Times New Roman"/>
          <w:sz w:val="24"/>
          <w:szCs w:val="24"/>
        </w:rPr>
        <w:t>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 yang di inkubasi</w:t>
      </w:r>
      <w:r w:rsidRPr="00C33C19">
        <w:rPr>
          <w:rFonts w:ascii="Times New Roman" w:hAnsi="Times New Roman" w:cs="Times New Roman"/>
          <w:sz w:val="24"/>
          <w:szCs w:val="24"/>
        </w:rPr>
        <w:t xml:space="preserve"> selama 14 hari.</w:t>
      </w:r>
    </w:p>
    <w:p w:rsidR="00DD4625" w:rsidRDefault="00DD4625" w:rsidP="00754CB0">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Daun kelapa sawit, fermentasi, inokulum, karakteristik fisik,</w:t>
      </w:r>
      <w:r w:rsidR="00754CB0">
        <w:rPr>
          <w:rFonts w:ascii="Times New Roman" w:hAnsi="Times New Roman" w:cs="Times New Roman"/>
          <w:sz w:val="24"/>
          <w:szCs w:val="24"/>
        </w:rPr>
        <w:t xml:space="preserve"> </w:t>
      </w:r>
      <w:r w:rsidRPr="00C33C19">
        <w:rPr>
          <w:rFonts w:ascii="Times New Roman" w:hAnsi="Times New Roman" w:cs="Times New Roman"/>
          <w:sz w:val="24"/>
          <w:szCs w:val="24"/>
        </w:rPr>
        <w:t>fraksi serat.</w:t>
      </w: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F86BA6" w:rsidRDefault="00F86BA6" w:rsidP="00DD4625">
      <w:pPr>
        <w:spacing w:after="0" w:line="360" w:lineRule="auto"/>
        <w:jc w:val="center"/>
        <w:rPr>
          <w:rFonts w:ascii="Times New Roman" w:eastAsia="Calibri" w:hAnsi="Times New Roman" w:cs="Times New Roman"/>
          <w:b/>
          <w:sz w:val="24"/>
          <w:szCs w:val="24"/>
        </w:rPr>
      </w:pPr>
    </w:p>
    <w:p w:rsidR="00F86BA6" w:rsidRDefault="00F86BA6" w:rsidP="00DD4625">
      <w:pPr>
        <w:spacing w:after="0" w:line="360" w:lineRule="auto"/>
        <w:jc w:val="center"/>
        <w:rPr>
          <w:rFonts w:ascii="Times New Roman" w:eastAsia="Calibri" w:hAnsi="Times New Roman" w:cs="Times New Roman"/>
          <w:b/>
          <w:sz w:val="24"/>
          <w:szCs w:val="24"/>
        </w:rPr>
      </w:pPr>
    </w:p>
    <w:p w:rsidR="00F86BA6" w:rsidRDefault="00F86BA6" w:rsidP="00DD4625">
      <w:pPr>
        <w:spacing w:after="0" w:line="360" w:lineRule="auto"/>
        <w:jc w:val="center"/>
        <w:rPr>
          <w:rFonts w:ascii="Times New Roman" w:eastAsia="Calibri" w:hAnsi="Times New Roman" w:cs="Times New Roman"/>
          <w:b/>
          <w:sz w:val="24"/>
          <w:szCs w:val="24"/>
        </w:rPr>
      </w:pPr>
    </w:p>
    <w:p w:rsidR="00F86BA6" w:rsidRDefault="00F86BA6" w:rsidP="00DD4625">
      <w:pPr>
        <w:spacing w:after="0" w:line="360" w:lineRule="auto"/>
        <w:jc w:val="center"/>
        <w:rPr>
          <w:rFonts w:ascii="Times New Roman" w:eastAsia="Calibri" w:hAnsi="Times New Roman" w:cs="Times New Roman"/>
          <w:b/>
          <w:sz w:val="24"/>
          <w:szCs w:val="24"/>
        </w:rPr>
      </w:pPr>
    </w:p>
    <w:p w:rsidR="00DD4625" w:rsidRPr="00DC7DB6" w:rsidRDefault="00DD4625" w:rsidP="00DD4625">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ABSTRACT*</w:t>
      </w:r>
    </w:p>
    <w:p w:rsidR="00DD4625" w:rsidRDefault="00DD4625" w:rsidP="00DD4625">
      <w:pPr>
        <w:spacing w:after="0" w:line="360" w:lineRule="auto"/>
        <w:jc w:val="center"/>
        <w:rPr>
          <w:rFonts w:ascii="Times New Roman" w:eastAsia="Calibri" w:hAnsi="Times New Roman" w:cs="Times New Roman"/>
          <w:b/>
          <w:sz w:val="28"/>
          <w:szCs w:val="28"/>
        </w:rPr>
      </w:pPr>
    </w:p>
    <w:p w:rsidR="00DD4625" w:rsidRPr="00DC7DB6" w:rsidRDefault="00DD4625" w:rsidP="00754C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purpouse of this research was to determine the effect of inoculum kind on physical characteristic and fiber fraction of palm leaves fermented. This research was conducted for 5 weeks from the date of 14 February 2019 to 25 March 2019 in the Chemical Laboratory, Faculty of Agroindustry, </w:t>
      </w:r>
      <w:proofErr w:type="gramStart"/>
      <w:r>
        <w:rPr>
          <w:rFonts w:ascii="Times New Roman" w:eastAsia="Calibri" w:hAnsi="Times New Roman" w:cs="Times New Roman"/>
          <w:sz w:val="24"/>
          <w:szCs w:val="24"/>
        </w:rPr>
        <w:t>University</w:t>
      </w:r>
      <w:proofErr w:type="gramEnd"/>
      <w:r>
        <w:rPr>
          <w:rFonts w:ascii="Times New Roman" w:eastAsia="Calibri" w:hAnsi="Times New Roman" w:cs="Times New Roman"/>
          <w:sz w:val="24"/>
          <w:szCs w:val="24"/>
        </w:rPr>
        <w:t xml:space="preserve"> of Mercu Buana Yogyakarta. The material used palm leaf inoculum, (starbio and EM-4) bran and molasses. This research using Completely Randomized Design (CRD) one way pattern with 3 treatments and </w:t>
      </w:r>
      <w:proofErr w:type="gramStart"/>
      <w:r>
        <w:rPr>
          <w:rFonts w:ascii="Times New Roman" w:eastAsia="Calibri" w:hAnsi="Times New Roman" w:cs="Times New Roman"/>
          <w:sz w:val="24"/>
          <w:szCs w:val="24"/>
        </w:rPr>
        <w:t>3 replication</w:t>
      </w:r>
      <w:proofErr w:type="gramEnd"/>
      <w:r>
        <w:rPr>
          <w:rFonts w:ascii="Times New Roman" w:eastAsia="Calibri" w:hAnsi="Times New Roman" w:cs="Times New Roman"/>
          <w:sz w:val="24"/>
          <w:szCs w:val="24"/>
        </w:rPr>
        <w:t xml:space="preserve">. Treatment used </w:t>
      </w:r>
      <w:proofErr w:type="gramStart"/>
      <w:r>
        <w:rPr>
          <w:rFonts w:ascii="Times New Roman" w:eastAsia="Calibri" w:hAnsi="Times New Roman" w:cs="Times New Roman"/>
          <w:sz w:val="24"/>
          <w:szCs w:val="24"/>
        </w:rPr>
        <w:t>is  P1</w:t>
      </w:r>
      <w:proofErr w:type="gramEnd"/>
      <w:r>
        <w:rPr>
          <w:rFonts w:ascii="Times New Roman" w:eastAsia="Calibri" w:hAnsi="Times New Roman" w:cs="Times New Roman"/>
          <w:sz w:val="24"/>
          <w:szCs w:val="24"/>
        </w:rPr>
        <w:t xml:space="preserve"> (control), P2 (EM4), and P3 (Starbio). Observed variables are the physical characteristics (texture, smell, color, and growth of the fungal colony), the pH and the value of the fiber fraction (hemicellulose, cellulose, and lignin). The data obtained were analyzed with ANOVA, if significantly different continued with Duncan’s New Mutiple Range Test (DMRT). Results showed the mean characteristics of the </w:t>
      </w:r>
      <w:proofErr w:type="gramStart"/>
      <w:r>
        <w:rPr>
          <w:rFonts w:ascii="Times New Roman" w:eastAsia="Calibri" w:hAnsi="Times New Roman" w:cs="Times New Roman"/>
          <w:sz w:val="24"/>
          <w:szCs w:val="24"/>
        </w:rPr>
        <w:t>physical :</w:t>
      </w:r>
      <w:proofErr w:type="gramEnd"/>
      <w:r>
        <w:rPr>
          <w:rFonts w:ascii="Times New Roman" w:eastAsia="Calibri" w:hAnsi="Times New Roman" w:cs="Times New Roman"/>
          <w:sz w:val="24"/>
          <w:szCs w:val="24"/>
        </w:rPr>
        <w:t xml:space="preserve"> Texture P1 1.73; P2 1.13; and P3 1.11. Smell</w:t>
      </w:r>
      <w:r>
        <w:rPr>
          <w:rFonts w:ascii="Times New Roman" w:hAnsi="Times New Roman" w:cs="Times New Roman"/>
          <w:sz w:val="24"/>
          <w:szCs w:val="24"/>
        </w:rPr>
        <w:t xml:space="preserve"> P1 2.</w:t>
      </w:r>
      <w:r w:rsidRPr="00C33C19">
        <w:rPr>
          <w:rFonts w:ascii="Times New Roman" w:hAnsi="Times New Roman" w:cs="Times New Roman"/>
          <w:sz w:val="24"/>
          <w:szCs w:val="24"/>
        </w:rPr>
        <w:t>67</w:t>
      </w:r>
      <w:proofErr w:type="gramStart"/>
      <w:r>
        <w:rPr>
          <w:rFonts w:ascii="Times New Roman" w:hAnsi="Times New Roman" w:cs="Times New Roman"/>
          <w:sz w:val="24"/>
          <w:szCs w:val="24"/>
        </w:rPr>
        <w:t>;  P2</w:t>
      </w:r>
      <w:proofErr w:type="gramEnd"/>
      <w:r>
        <w:rPr>
          <w:rFonts w:ascii="Times New Roman" w:hAnsi="Times New Roman" w:cs="Times New Roman"/>
          <w:sz w:val="24"/>
          <w:szCs w:val="24"/>
        </w:rPr>
        <w:t xml:space="preserve"> 1.71; and P3 1.60. Color P1 2.22; P2 1.67; and P3 1.51. </w:t>
      </w:r>
      <w:proofErr w:type="gramStart"/>
      <w:r>
        <w:rPr>
          <w:rFonts w:ascii="Times New Roman" w:eastAsia="Calibri" w:hAnsi="Times New Roman" w:cs="Times New Roman"/>
          <w:sz w:val="24"/>
          <w:szCs w:val="24"/>
        </w:rPr>
        <w:t>Quantity of the fungal colony</w:t>
      </w:r>
      <w:r w:rsidRPr="00C33C19">
        <w:rPr>
          <w:rFonts w:ascii="Times New Roman" w:hAnsi="Times New Roman" w:cs="Times New Roman"/>
          <w:sz w:val="24"/>
          <w:szCs w:val="24"/>
        </w:rPr>
        <w:t xml:space="preserve"> P</w:t>
      </w:r>
      <w:r>
        <w:rPr>
          <w:rFonts w:ascii="Times New Roman" w:hAnsi="Times New Roman" w:cs="Times New Roman"/>
          <w:sz w:val="24"/>
          <w:szCs w:val="24"/>
        </w:rPr>
        <w:t>1 2.51; P2 2.02; and P3 1.89.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P1 7.12; P2 5.05; and</w:t>
      </w:r>
      <w:r w:rsidRPr="00C33C19">
        <w:rPr>
          <w:rFonts w:ascii="Times New Roman" w:hAnsi="Times New Roman" w:cs="Times New Roman"/>
          <w:sz w:val="24"/>
          <w:szCs w:val="24"/>
        </w:rPr>
        <w:t xml:space="preserve"> P3 </w:t>
      </w:r>
      <w:r>
        <w:rPr>
          <w:rFonts w:ascii="Times New Roman" w:hAnsi="Times New Roman" w:cs="Times New Roman"/>
          <w:sz w:val="24"/>
          <w:szCs w:val="24"/>
        </w:rPr>
        <w:t>5.</w:t>
      </w:r>
      <w:r w:rsidRPr="00C33C19">
        <w:rPr>
          <w:rFonts w:ascii="Times New Roman" w:hAnsi="Times New Roman" w:cs="Times New Roman"/>
          <w:sz w:val="24"/>
          <w:szCs w:val="24"/>
        </w:rPr>
        <w:t xml:space="preserve">38. </w:t>
      </w:r>
      <w:r>
        <w:rPr>
          <w:rFonts w:ascii="Times New Roman" w:eastAsia="Calibri" w:hAnsi="Times New Roman" w:cs="Times New Roman"/>
          <w:sz w:val="24"/>
          <w:szCs w:val="24"/>
        </w:rPr>
        <w:t xml:space="preserve">Fraction of the </w:t>
      </w:r>
      <w:proofErr w:type="gramStart"/>
      <w:r>
        <w:rPr>
          <w:rFonts w:ascii="Times New Roman" w:eastAsia="Calibri" w:hAnsi="Times New Roman" w:cs="Times New Roman"/>
          <w:sz w:val="24"/>
          <w:szCs w:val="24"/>
        </w:rPr>
        <w:t>fiber :</w:t>
      </w:r>
      <w:proofErr w:type="gramEnd"/>
      <w:r>
        <w:rPr>
          <w:rFonts w:ascii="Times New Roman" w:eastAsia="Calibri" w:hAnsi="Times New Roman" w:cs="Times New Roman"/>
          <w:sz w:val="24"/>
          <w:szCs w:val="24"/>
        </w:rPr>
        <w:t xml:space="preserve"> Hemicellulose</w:t>
      </w:r>
      <w:r>
        <w:rPr>
          <w:rFonts w:ascii="Times New Roman" w:hAnsi="Times New Roman" w:cs="Times New Roman"/>
          <w:sz w:val="24"/>
          <w:szCs w:val="24"/>
        </w:rPr>
        <w:t xml:space="preserve"> P1 5.86; P2 13.79; and P3 13.79.</w:t>
      </w:r>
      <w:r w:rsidRPr="00C33C19">
        <w:rPr>
          <w:rFonts w:ascii="Times New Roman" w:hAnsi="Times New Roman" w:cs="Times New Roman"/>
          <w:sz w:val="24"/>
          <w:szCs w:val="24"/>
        </w:rPr>
        <w:t xml:space="preserve"> </w:t>
      </w:r>
      <w:r>
        <w:rPr>
          <w:rFonts w:ascii="Times New Roman" w:eastAsia="Calibri" w:hAnsi="Times New Roman" w:cs="Times New Roman"/>
          <w:sz w:val="24"/>
          <w:szCs w:val="24"/>
        </w:rPr>
        <w:t>Cellulose</w:t>
      </w:r>
      <w:r>
        <w:rPr>
          <w:rFonts w:ascii="Times New Roman" w:hAnsi="Times New Roman" w:cs="Times New Roman"/>
          <w:sz w:val="24"/>
          <w:szCs w:val="24"/>
        </w:rPr>
        <w:t xml:space="preserve"> P1 32.</w:t>
      </w:r>
      <w:r w:rsidRPr="00C33C19">
        <w:rPr>
          <w:rFonts w:ascii="Times New Roman" w:hAnsi="Times New Roman" w:cs="Times New Roman"/>
          <w:sz w:val="24"/>
          <w:szCs w:val="24"/>
        </w:rPr>
        <w:t>4</w:t>
      </w:r>
      <w:r>
        <w:rPr>
          <w:rFonts w:ascii="Times New Roman" w:hAnsi="Times New Roman" w:cs="Times New Roman"/>
          <w:sz w:val="24"/>
          <w:szCs w:val="24"/>
        </w:rPr>
        <w:t>7</w:t>
      </w:r>
      <w:proofErr w:type="gramStart"/>
      <w:r>
        <w:rPr>
          <w:rFonts w:ascii="Times New Roman" w:hAnsi="Times New Roman" w:cs="Times New Roman"/>
          <w:sz w:val="24"/>
          <w:szCs w:val="24"/>
        </w:rPr>
        <w:t>;  P2</w:t>
      </w:r>
      <w:proofErr w:type="gramEnd"/>
      <w:r>
        <w:rPr>
          <w:rFonts w:ascii="Times New Roman" w:hAnsi="Times New Roman" w:cs="Times New Roman"/>
          <w:sz w:val="24"/>
          <w:szCs w:val="24"/>
        </w:rPr>
        <w:t xml:space="preserve">  22.46; and P3 22.34. Lignin P1 48.92</w:t>
      </w:r>
      <w:proofErr w:type="gramStart"/>
      <w:r>
        <w:rPr>
          <w:rFonts w:ascii="Times New Roman" w:hAnsi="Times New Roman" w:cs="Times New Roman"/>
          <w:sz w:val="24"/>
          <w:szCs w:val="24"/>
        </w:rPr>
        <w:t>;  P2</w:t>
      </w:r>
      <w:proofErr w:type="gramEnd"/>
      <w:r>
        <w:rPr>
          <w:rFonts w:ascii="Times New Roman" w:hAnsi="Times New Roman" w:cs="Times New Roman"/>
          <w:sz w:val="24"/>
          <w:szCs w:val="24"/>
        </w:rPr>
        <w:t xml:space="preserve">  22.83; and P3 21.</w:t>
      </w:r>
      <w:r w:rsidRPr="00C33C19">
        <w:rPr>
          <w:rFonts w:ascii="Times New Roman" w:hAnsi="Times New Roman" w:cs="Times New Roman"/>
          <w:sz w:val="24"/>
          <w:szCs w:val="24"/>
        </w:rPr>
        <w:t>73</w:t>
      </w:r>
      <w:r>
        <w:rPr>
          <w:rFonts w:ascii="Times New Roman" w:hAnsi="Times New Roman" w:cs="Times New Roman"/>
          <w:sz w:val="24"/>
          <w:szCs w:val="24"/>
        </w:rPr>
        <w:t>. Based on the result of ANOVA showed that the addition of inoculum had no apparent effect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against all variabel. It was concluded that the addition of inoculum (starbio and EM-4) can reduced the content of the fraction of the fiber and improve the physical characteristics of palm leaves fermentation with a dose of 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in incubation for 14 days.</w:t>
      </w:r>
    </w:p>
    <w:p w:rsidR="00DD4625" w:rsidRDefault="00DD4625" w:rsidP="00754CB0">
      <w:pPr>
        <w:spacing w:after="0" w:line="240" w:lineRule="auto"/>
        <w:jc w:val="both"/>
        <w:rPr>
          <w:rFonts w:ascii="Times New Roman" w:eastAsia="Calibri" w:hAnsi="Times New Roman" w:cs="Times New Roman"/>
          <w:b/>
          <w:sz w:val="24"/>
          <w:szCs w:val="24"/>
          <w:u w:val="single"/>
        </w:rPr>
      </w:pPr>
    </w:p>
    <w:p w:rsidR="00DD4625" w:rsidRDefault="00DD4625" w:rsidP="00754CB0">
      <w:pPr>
        <w:spacing w:after="0" w:line="240" w:lineRule="auto"/>
        <w:jc w:val="both"/>
        <w:rPr>
          <w:rFonts w:ascii="Times New Roman" w:eastAsia="Calibri" w:hAnsi="Times New Roman" w:cs="Times New Roman"/>
          <w:b/>
          <w:sz w:val="24"/>
          <w:szCs w:val="24"/>
          <w:u w:val="single"/>
        </w:rPr>
      </w:pPr>
    </w:p>
    <w:p w:rsidR="00DD4625" w:rsidRDefault="00DD4625" w:rsidP="00754CB0">
      <w:pPr>
        <w:tabs>
          <w:tab w:val="left" w:pos="1418"/>
        </w:tabs>
        <w:spacing w:after="0" w:line="240" w:lineRule="auto"/>
        <w:jc w:val="both"/>
        <w:rPr>
          <w:rFonts w:ascii="Times New Roman" w:eastAsia="Calibri"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Palm leaf, </w:t>
      </w:r>
      <w:r w:rsidRPr="00292C8E">
        <w:rPr>
          <w:rFonts w:ascii="Times New Roman" w:hAnsi="Times New Roman" w:cs="Times New Roman"/>
          <w:sz w:val="24"/>
          <w:szCs w:val="24"/>
        </w:rPr>
        <w:t>fermented</w:t>
      </w:r>
      <w:r>
        <w:rPr>
          <w:rFonts w:ascii="Times New Roman" w:hAnsi="Times New Roman" w:cs="Times New Roman"/>
          <w:sz w:val="24"/>
          <w:szCs w:val="24"/>
        </w:rPr>
        <w:t>, inoc</w:t>
      </w:r>
      <w:r w:rsidRPr="00C33C19">
        <w:rPr>
          <w:rFonts w:ascii="Times New Roman" w:hAnsi="Times New Roman" w:cs="Times New Roman"/>
          <w:sz w:val="24"/>
          <w:szCs w:val="24"/>
        </w:rPr>
        <w:t xml:space="preserve">ulum, </w:t>
      </w:r>
      <w:r>
        <w:rPr>
          <w:rFonts w:ascii="Times New Roman" w:eastAsia="Calibri" w:hAnsi="Times New Roman" w:cs="Times New Roman"/>
          <w:sz w:val="24"/>
          <w:szCs w:val="24"/>
        </w:rPr>
        <w:t>physical,</w:t>
      </w:r>
      <w:r w:rsidRPr="000663B5">
        <w:rPr>
          <w:rFonts w:ascii="Times New Roman" w:eastAsia="Calibri" w:hAnsi="Times New Roman" w:cs="Times New Roman"/>
          <w:sz w:val="24"/>
          <w:szCs w:val="24"/>
        </w:rPr>
        <w:t xml:space="preserve"> </w:t>
      </w:r>
      <w:r>
        <w:rPr>
          <w:rFonts w:ascii="Times New Roman" w:eastAsia="Calibri" w:hAnsi="Times New Roman" w:cs="Times New Roman"/>
          <w:sz w:val="24"/>
          <w:szCs w:val="24"/>
        </w:rPr>
        <w:t>characteristic, fiber fraction.</w:t>
      </w: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DD4625" w:rsidRDefault="00DD4625" w:rsidP="0006725B">
      <w:pPr>
        <w:spacing w:line="240" w:lineRule="auto"/>
        <w:jc w:val="center"/>
        <w:rPr>
          <w:rFonts w:ascii="Times New Roman" w:hAnsi="Times New Roman" w:cs="Times New Roman"/>
          <w:sz w:val="24"/>
          <w:szCs w:val="24"/>
          <w:u w:val="single"/>
        </w:rPr>
      </w:pPr>
    </w:p>
    <w:p w:rsidR="00754CB0" w:rsidRDefault="00754CB0" w:rsidP="0006725B">
      <w:pPr>
        <w:spacing w:line="240" w:lineRule="auto"/>
        <w:jc w:val="center"/>
        <w:rPr>
          <w:rFonts w:ascii="Times New Roman" w:hAnsi="Times New Roman" w:cs="Times New Roman"/>
          <w:sz w:val="24"/>
          <w:szCs w:val="24"/>
          <w:u w:val="single"/>
        </w:rPr>
      </w:pPr>
    </w:p>
    <w:p w:rsidR="00F86BA6" w:rsidRDefault="00F86BA6" w:rsidP="0006725B">
      <w:pPr>
        <w:spacing w:line="240" w:lineRule="auto"/>
        <w:jc w:val="center"/>
        <w:rPr>
          <w:rFonts w:ascii="Times New Roman" w:hAnsi="Times New Roman" w:cs="Times New Roman"/>
          <w:sz w:val="24"/>
          <w:szCs w:val="24"/>
          <w:u w:val="single"/>
        </w:rPr>
      </w:pPr>
    </w:p>
    <w:p w:rsidR="00F86BA6" w:rsidRDefault="00F86BA6" w:rsidP="00DD4625">
      <w:pPr>
        <w:spacing w:after="0" w:line="480" w:lineRule="auto"/>
        <w:jc w:val="center"/>
        <w:rPr>
          <w:rFonts w:ascii="Times New Roman" w:eastAsiaTheme="minorEastAsia" w:hAnsi="Times New Roman" w:cs="Times New Roman"/>
          <w:b/>
          <w:sz w:val="24"/>
          <w:szCs w:val="24"/>
          <w:lang w:val="id-ID" w:eastAsia="id-ID"/>
        </w:rPr>
        <w:sectPr w:rsidR="00F86BA6">
          <w:pgSz w:w="12240" w:h="15840"/>
          <w:pgMar w:top="1440" w:right="1440" w:bottom="1440" w:left="1440" w:header="720" w:footer="720" w:gutter="0"/>
          <w:cols w:space="720"/>
          <w:docGrid w:linePitch="360"/>
        </w:sectPr>
      </w:pPr>
    </w:p>
    <w:p w:rsidR="00DD4625" w:rsidRPr="00DD4625" w:rsidRDefault="00DD4625" w:rsidP="00F86BA6">
      <w:pPr>
        <w:spacing w:after="0" w:line="480" w:lineRule="auto"/>
        <w:jc w:val="both"/>
        <w:rPr>
          <w:rFonts w:ascii="Times New Roman" w:eastAsiaTheme="minorEastAsia" w:hAnsi="Times New Roman" w:cs="Times New Roman"/>
          <w:b/>
          <w:sz w:val="24"/>
          <w:szCs w:val="24"/>
          <w:lang w:eastAsia="id-ID"/>
        </w:rPr>
      </w:pPr>
      <w:r w:rsidRPr="00DD4625">
        <w:rPr>
          <w:rFonts w:ascii="Times New Roman" w:eastAsiaTheme="minorEastAsia" w:hAnsi="Times New Roman" w:cs="Times New Roman"/>
          <w:b/>
          <w:sz w:val="24"/>
          <w:szCs w:val="24"/>
          <w:lang w:val="id-ID" w:eastAsia="id-ID"/>
        </w:rPr>
        <w:lastRenderedPageBreak/>
        <w:t>PENDAHULUAN</w:t>
      </w:r>
    </w:p>
    <w:p w:rsidR="00DD4625" w:rsidRPr="00DD4625" w:rsidRDefault="00DD4625" w:rsidP="00754CB0">
      <w:pPr>
        <w:spacing w:after="0" w:line="240" w:lineRule="auto"/>
        <w:jc w:val="both"/>
        <w:rPr>
          <w:rFonts w:ascii="Times New Roman" w:eastAsiaTheme="minorEastAsia" w:hAnsi="Times New Roman" w:cs="Times New Roman"/>
          <w:sz w:val="24"/>
          <w:szCs w:val="24"/>
          <w:lang w:val="id-ID" w:eastAsia="id-ID"/>
        </w:rPr>
      </w:pPr>
      <w:r w:rsidRPr="00DD4625">
        <w:rPr>
          <w:rFonts w:ascii="Times New Roman" w:eastAsiaTheme="minorEastAsia" w:hAnsi="Times New Roman" w:cs="Times New Roman"/>
          <w:sz w:val="24"/>
          <w:szCs w:val="24"/>
          <w:lang w:eastAsia="id-ID"/>
        </w:rPr>
        <w:tab/>
      </w:r>
      <w:proofErr w:type="gramStart"/>
      <w:r w:rsidRPr="00DD4625">
        <w:rPr>
          <w:rFonts w:ascii="Times New Roman" w:eastAsiaTheme="minorEastAsia" w:hAnsi="Times New Roman" w:cs="Times New Roman"/>
          <w:sz w:val="24"/>
          <w:szCs w:val="24"/>
          <w:lang w:eastAsia="id-ID"/>
        </w:rPr>
        <w:t>J</w:t>
      </w:r>
      <w:r w:rsidRPr="00DD4625">
        <w:rPr>
          <w:rFonts w:ascii="Times New Roman" w:eastAsiaTheme="minorEastAsia" w:hAnsi="Times New Roman" w:cs="Times New Roman"/>
          <w:sz w:val="24"/>
          <w:szCs w:val="24"/>
          <w:lang w:val="id-ID" w:eastAsia="id-ID"/>
        </w:rPr>
        <w:t>umlah penduduk Indonesia mencapai angka ±260 juta jiwa, sehingga dalam pemenuhan kebutuhan protein hewani sangat tinggi, maka sektor peternakan memiliki peranan yang strategis dalam upaya pemantapan ketahanan pangan protein hewani tersebut (BPS, 2017).</w:t>
      </w:r>
      <w:proofErr w:type="gramEnd"/>
      <w:r w:rsidRPr="00DD4625">
        <w:rPr>
          <w:rFonts w:ascii="Times New Roman" w:eastAsiaTheme="minorEastAsia" w:hAnsi="Times New Roman" w:cs="Times New Roman"/>
          <w:sz w:val="24"/>
          <w:szCs w:val="24"/>
          <w:lang w:val="id-ID" w:eastAsia="id-ID"/>
        </w:rPr>
        <w:t xml:space="preserve"> Kebutuhan daging sapi di Indonesia setiap tahunnya meningkat, namun laju peningkatan produksi dalam negeri lebih lambat dibandingkan dengan permintaan, sehingga Indonesia harus mengimpor daging dalam jumlah yang semakin besar (Inounu</w:t>
      </w:r>
      <w:r w:rsidRPr="00DD4625">
        <w:rPr>
          <w:rFonts w:ascii="Times New Roman" w:eastAsiaTheme="minorEastAsia" w:hAnsi="Times New Roman" w:cs="Times New Roman"/>
          <w:sz w:val="24"/>
          <w:szCs w:val="24"/>
          <w:lang w:eastAsia="id-ID"/>
        </w:rPr>
        <w:t xml:space="preserve"> dkk., </w:t>
      </w:r>
      <w:r w:rsidRPr="00DD4625">
        <w:rPr>
          <w:rFonts w:ascii="Times New Roman" w:eastAsiaTheme="minorEastAsia" w:hAnsi="Times New Roman" w:cs="Times New Roman"/>
          <w:sz w:val="24"/>
          <w:szCs w:val="24"/>
          <w:lang w:val="id-ID" w:eastAsia="id-ID"/>
        </w:rPr>
        <w:t>2007). Menurut Luthan (2009)</w:t>
      </w:r>
      <w:r w:rsidRPr="00DD4625">
        <w:rPr>
          <w:rFonts w:ascii="Times New Roman" w:eastAsiaTheme="minorEastAsia" w:hAnsi="Times New Roman" w:cs="Times New Roman"/>
          <w:sz w:val="24"/>
          <w:szCs w:val="24"/>
          <w:lang w:eastAsia="id-ID"/>
        </w:rPr>
        <w:t xml:space="preserve"> </w:t>
      </w:r>
      <w:r w:rsidRPr="00DD4625">
        <w:rPr>
          <w:rFonts w:ascii="Times New Roman" w:eastAsiaTheme="minorEastAsia" w:hAnsi="Times New Roman" w:cs="Times New Roman"/>
          <w:sz w:val="24"/>
          <w:szCs w:val="24"/>
          <w:lang w:val="id-ID" w:eastAsia="id-ID"/>
        </w:rPr>
        <w:t>hampir 42% konsumsi daging sapi dalam negeri dipenuhi dari impor. Diperkirakan kons</w:t>
      </w:r>
      <w:r w:rsidRPr="00DD4625">
        <w:rPr>
          <w:rFonts w:ascii="Times New Roman" w:eastAsiaTheme="minorEastAsia" w:hAnsi="Times New Roman" w:cs="Times New Roman"/>
          <w:sz w:val="24"/>
          <w:szCs w:val="24"/>
          <w:lang w:eastAsia="id-ID"/>
        </w:rPr>
        <w:t>um</w:t>
      </w:r>
      <w:r w:rsidRPr="00DD4625">
        <w:rPr>
          <w:rFonts w:ascii="Times New Roman" w:eastAsiaTheme="minorEastAsia" w:hAnsi="Times New Roman" w:cs="Times New Roman"/>
          <w:sz w:val="24"/>
          <w:szCs w:val="24"/>
          <w:lang w:val="id-ID" w:eastAsia="id-ID"/>
        </w:rPr>
        <w:t>si daging sapi penduduk Indonesia pada tahun 2020 akan meningkat 2−3 kali lipat dari rata-rata konsumsi saat ini yang kurang dari 2 kg/kapita/tahun, sehingga Indonesia dikhawatirkan akan menjadi importir sapi bakalan terbesar di dunia (Diwyanto</w:t>
      </w:r>
      <w:r w:rsidRPr="00DD4625">
        <w:rPr>
          <w:rFonts w:ascii="Times New Roman" w:eastAsiaTheme="minorEastAsia" w:hAnsi="Times New Roman" w:cs="Times New Roman"/>
          <w:sz w:val="24"/>
          <w:szCs w:val="24"/>
          <w:lang w:eastAsia="id-ID"/>
        </w:rPr>
        <w:t>,</w:t>
      </w:r>
      <w:r w:rsidRPr="00DD4625">
        <w:rPr>
          <w:rFonts w:ascii="Times New Roman" w:eastAsiaTheme="minorEastAsia" w:hAnsi="Times New Roman" w:cs="Times New Roman"/>
          <w:sz w:val="24"/>
          <w:szCs w:val="24"/>
          <w:lang w:val="id-ID" w:eastAsia="id-ID"/>
        </w:rPr>
        <w:t xml:space="preserve"> 2008).  Tantangan yang umum di hadapi dalam pemeliharaan ternak sapi adalah rendahnya produksi dan reproduksi, faktor penyebabnya ialah sulitnya penyedian sumberdaya pakan/hijauan secara berkesinambungan</w:t>
      </w:r>
      <w:r w:rsidRPr="00DD4625">
        <w:rPr>
          <w:rFonts w:ascii="Times New Roman" w:eastAsiaTheme="minorEastAsia" w:hAnsi="Times New Roman" w:cs="Times New Roman"/>
          <w:sz w:val="24"/>
          <w:szCs w:val="24"/>
          <w:lang w:eastAsia="id-ID"/>
        </w:rPr>
        <w:t>.</w:t>
      </w:r>
    </w:p>
    <w:p w:rsidR="00DD4625" w:rsidRPr="00DD4625" w:rsidRDefault="00DD4625" w:rsidP="00754CB0">
      <w:pPr>
        <w:spacing w:after="0" w:line="240" w:lineRule="auto"/>
        <w:jc w:val="both"/>
        <w:rPr>
          <w:rFonts w:ascii="Times New Roman" w:eastAsiaTheme="minorEastAsia" w:hAnsi="Times New Roman" w:cs="Times New Roman"/>
          <w:sz w:val="24"/>
          <w:szCs w:val="24"/>
          <w:lang w:val="id-ID" w:eastAsia="id-ID"/>
        </w:rPr>
      </w:pPr>
      <w:r w:rsidRPr="00DD4625">
        <w:rPr>
          <w:rFonts w:ascii="Times New Roman" w:eastAsiaTheme="minorEastAsia" w:hAnsi="Times New Roman" w:cs="Times New Roman"/>
          <w:sz w:val="24"/>
          <w:szCs w:val="24"/>
          <w:lang w:val="id-ID" w:eastAsia="id-ID"/>
        </w:rPr>
        <w:tab/>
        <w:t xml:space="preserve">Hijauan merupakan pakan utama dari ternak ruminansia, lebih 60-70 % pakan ternak ruminansia terdiri dari hijauan. Usaha peternakan rakyat pada umumnya masih bercorak tradisional yang mana sumber pakan hijauan sangat tergantung pada alam sehingga berdampak pada produktivitas yang masih rendah (Subiyanto, 2010). </w:t>
      </w:r>
    </w:p>
    <w:p w:rsidR="00754CB0" w:rsidRPr="00754CB0" w:rsidRDefault="00754CB0" w:rsidP="00754CB0">
      <w:pPr>
        <w:spacing w:after="0" w:line="240" w:lineRule="auto"/>
        <w:jc w:val="both"/>
        <w:rPr>
          <w:rFonts w:ascii="Times New Roman" w:eastAsiaTheme="minorEastAsia" w:hAnsi="Times New Roman" w:cs="Times New Roman"/>
          <w:sz w:val="24"/>
          <w:szCs w:val="24"/>
          <w:lang w:val="en-GB" w:eastAsia="id-ID"/>
        </w:rPr>
      </w:pPr>
      <w:r>
        <w:rPr>
          <w:rFonts w:ascii="Times New Roman" w:hAnsi="Times New Roman" w:cs="Times New Roman"/>
          <w:sz w:val="24"/>
          <w:szCs w:val="24"/>
        </w:rPr>
        <w:tab/>
      </w:r>
      <w:proofErr w:type="gramStart"/>
      <w:r w:rsidRPr="00FC1C96">
        <w:rPr>
          <w:rFonts w:ascii="Times New Roman" w:hAnsi="Times New Roman" w:cs="Times New Roman"/>
          <w:sz w:val="24"/>
          <w:szCs w:val="24"/>
        </w:rPr>
        <w:t>Upaya yang dapat dilakukan untuk mengatasi permasalahan kekurangan hijauan pakan ternak adalah dengan memanfaatkan limbah pertanian sebagai pakan alternatif</w:t>
      </w:r>
      <w:r>
        <w:rPr>
          <w:rFonts w:ascii="Times New Roman" w:hAnsi="Times New Roman" w:cs="Times New Roman"/>
          <w:sz w:val="24"/>
          <w:szCs w:val="24"/>
        </w:rPr>
        <w:t xml:space="preserve"> yaitu </w:t>
      </w:r>
      <w:r w:rsidRPr="00FC1C96">
        <w:rPr>
          <w:rFonts w:ascii="Times New Roman" w:hAnsi="Times New Roman" w:cs="Times New Roman"/>
          <w:sz w:val="24"/>
          <w:szCs w:val="24"/>
        </w:rPr>
        <w:t>limbah dari perkebunan kelapa sawit.</w:t>
      </w:r>
      <w:proofErr w:type="gramEnd"/>
      <w:r w:rsidRPr="00FC1C96">
        <w:rPr>
          <w:rFonts w:ascii="Times New Roman" w:hAnsi="Times New Roman" w:cs="Times New Roman"/>
          <w:sz w:val="24"/>
          <w:szCs w:val="24"/>
        </w:rPr>
        <w:t xml:space="preserve"> </w:t>
      </w:r>
      <w:proofErr w:type="gramStart"/>
      <w:r w:rsidRPr="00FC1C96">
        <w:rPr>
          <w:rFonts w:ascii="Times New Roman" w:hAnsi="Times New Roman" w:cs="Times New Roman"/>
          <w:sz w:val="24"/>
          <w:szCs w:val="24"/>
        </w:rPr>
        <w:t>Limbah perkebunan kelapa sawit yang dapat dimanfaatkan sebagai pakan ternak adalah berupa pelepa</w:t>
      </w:r>
      <w:r>
        <w:rPr>
          <w:rFonts w:ascii="Times New Roman" w:hAnsi="Times New Roman" w:cs="Times New Roman"/>
          <w:sz w:val="24"/>
          <w:szCs w:val="24"/>
        </w:rPr>
        <w:t xml:space="preserve">h, daun dan tandan kosong </w:t>
      </w:r>
      <w:r>
        <w:rPr>
          <w:rFonts w:ascii="Times New Roman" w:hAnsi="Times New Roman" w:cs="Times New Roman"/>
          <w:sz w:val="24"/>
          <w:szCs w:val="24"/>
        </w:rPr>
        <w:lastRenderedPageBreak/>
        <w:t>serta serat sawit.</w:t>
      </w:r>
      <w:proofErr w:type="gramEnd"/>
      <w:r>
        <w:rPr>
          <w:rFonts w:ascii="Times New Roman" w:hAnsi="Times New Roman" w:cs="Times New Roman"/>
          <w:sz w:val="24"/>
          <w:szCs w:val="24"/>
        </w:rPr>
        <w:t xml:space="preserve"> Namun, k</w:t>
      </w:r>
      <w:r w:rsidRPr="00FC1C96">
        <w:rPr>
          <w:rFonts w:ascii="Times New Roman" w:hAnsi="Times New Roman" w:cs="Times New Roman"/>
          <w:sz w:val="24"/>
          <w:szCs w:val="24"/>
        </w:rPr>
        <w:t xml:space="preserve">endala utama yang dihadapi dalam pemanfaatan limbah perkebunan kelapa sawit sebagai pakan ternak adalah rendahnya protein kasar dan tingginya </w:t>
      </w:r>
      <w:proofErr w:type="gramStart"/>
      <w:r w:rsidRPr="00FC1C96">
        <w:rPr>
          <w:rFonts w:ascii="Times New Roman" w:hAnsi="Times New Roman" w:cs="Times New Roman"/>
          <w:sz w:val="24"/>
          <w:szCs w:val="24"/>
        </w:rPr>
        <w:t>kadar</w:t>
      </w:r>
      <w:proofErr w:type="gramEnd"/>
      <w:r w:rsidRPr="00FC1C96">
        <w:rPr>
          <w:rFonts w:ascii="Times New Roman" w:hAnsi="Times New Roman" w:cs="Times New Roman"/>
          <w:sz w:val="24"/>
          <w:szCs w:val="24"/>
        </w:rPr>
        <w:t xml:space="preserve"> serat kasar, sehingga penggunaannya terbatas dalam pakan untuk ternak ruminansia (Mathius </w:t>
      </w:r>
      <w:r w:rsidRPr="00A94371">
        <w:rPr>
          <w:rFonts w:ascii="Times New Roman" w:hAnsi="Times New Roman" w:cs="Times New Roman"/>
          <w:i/>
          <w:iCs/>
          <w:sz w:val="24"/>
          <w:szCs w:val="24"/>
        </w:rPr>
        <w:t>et al</w:t>
      </w:r>
      <w:r>
        <w:rPr>
          <w:rFonts w:ascii="Times New Roman" w:hAnsi="Times New Roman" w:cs="Times New Roman"/>
          <w:i/>
          <w:iCs/>
          <w:sz w:val="24"/>
          <w:szCs w:val="24"/>
        </w:rPr>
        <w:t>.,</w:t>
      </w:r>
      <w:r>
        <w:rPr>
          <w:rFonts w:ascii="Times New Roman" w:hAnsi="Times New Roman" w:cs="Times New Roman"/>
          <w:sz w:val="24"/>
          <w:szCs w:val="24"/>
        </w:rPr>
        <w:t xml:space="preserve"> 2003).</w:t>
      </w:r>
      <w:r w:rsidRPr="00754CB0">
        <w:rPr>
          <w:rFonts w:ascii="Times New Roman" w:eastAsiaTheme="minorEastAsia" w:hAnsi="Times New Roman" w:cs="Times New Roman"/>
          <w:sz w:val="24"/>
          <w:szCs w:val="24"/>
          <w:lang w:val="id-ID" w:eastAsia="id-ID"/>
        </w:rPr>
        <w:t xml:space="preserve"> Fermentasi selain untuk pengawetan juga meningkatkan nilai gizinya, kecernaan, sekaligus meningkatkan</w:t>
      </w:r>
      <w:r w:rsidRPr="00754CB0">
        <w:rPr>
          <w:rFonts w:ascii="Times New Roman" w:eastAsiaTheme="minorEastAsia" w:hAnsi="Times New Roman" w:cs="Times New Roman"/>
          <w:sz w:val="24"/>
          <w:szCs w:val="24"/>
          <w:lang w:eastAsia="id-ID"/>
        </w:rPr>
        <w:t xml:space="preserve"> palatabilitasnya</w:t>
      </w:r>
      <w:r w:rsidRPr="00754CB0">
        <w:rPr>
          <w:rFonts w:ascii="Times New Roman" w:eastAsiaTheme="minorEastAsia" w:hAnsi="Times New Roman" w:cs="Times New Roman"/>
          <w:sz w:val="24"/>
          <w:szCs w:val="24"/>
          <w:lang w:val="id-ID" w:eastAsia="id-ID"/>
        </w:rPr>
        <w:t xml:space="preserve">. Alasan lain yaitu sangatlah efisien pada masa paceklik seperti kemarau panjang atau  saat  ternak dalam perjalanan jauh, juga sebuah penerapan konsep ramah lingkungan </w:t>
      </w:r>
      <w:r w:rsidRPr="00754CB0">
        <w:rPr>
          <w:rFonts w:ascii="Times New Roman" w:eastAsiaTheme="minorEastAsia" w:hAnsi="Times New Roman" w:cs="Times New Roman"/>
          <w:i/>
          <w:sz w:val="24"/>
          <w:szCs w:val="24"/>
          <w:lang w:val="id-ID" w:eastAsia="id-ID"/>
        </w:rPr>
        <w:t>recycle</w:t>
      </w:r>
      <w:r w:rsidRPr="00754CB0">
        <w:rPr>
          <w:rFonts w:ascii="Times New Roman" w:eastAsiaTheme="minorEastAsia" w:hAnsi="Times New Roman" w:cs="Times New Roman"/>
          <w:sz w:val="24"/>
          <w:szCs w:val="24"/>
          <w:lang w:val="id-ID" w:eastAsia="id-ID"/>
        </w:rPr>
        <w:t xml:space="preserve"> limbah pertanian daripada dibuang percuma atau dibakar yang nantinya mengakibatkan kerusakan lingkungan (</w:t>
      </w:r>
      <w:r w:rsidRPr="00754CB0">
        <w:rPr>
          <w:rFonts w:ascii="Times New Roman" w:eastAsiaTheme="minorEastAsia" w:hAnsi="Times New Roman" w:cs="Times New Roman"/>
          <w:sz w:val="24"/>
          <w:szCs w:val="24"/>
          <w:lang w:eastAsia="id-ID"/>
        </w:rPr>
        <w:t>Baba  dkk</w:t>
      </w:r>
      <w:r w:rsidRPr="00754CB0">
        <w:rPr>
          <w:rFonts w:ascii="Times New Roman" w:eastAsiaTheme="minorEastAsia" w:hAnsi="Times New Roman" w:cs="Times New Roman"/>
          <w:sz w:val="24"/>
          <w:szCs w:val="24"/>
          <w:lang w:val="id-ID" w:eastAsia="id-ID"/>
        </w:rPr>
        <w:t>., 2011).</w:t>
      </w:r>
      <w:r w:rsidRPr="00754CB0">
        <w:rPr>
          <w:rFonts w:ascii="Times New Roman" w:eastAsiaTheme="minorEastAsia" w:hAnsi="Times New Roman" w:cs="Times New Roman"/>
          <w:sz w:val="24"/>
          <w:szCs w:val="24"/>
          <w:lang w:val="en-GB" w:eastAsia="id-ID"/>
        </w:rPr>
        <w:t xml:space="preserve"> </w:t>
      </w:r>
    </w:p>
    <w:p w:rsidR="00754CB0" w:rsidRPr="00754CB0" w:rsidRDefault="00754CB0" w:rsidP="00754CB0">
      <w:pPr>
        <w:spacing w:after="0" w:line="240" w:lineRule="auto"/>
        <w:jc w:val="both"/>
        <w:rPr>
          <w:rFonts w:ascii="Times New Roman" w:eastAsiaTheme="minorEastAsia" w:hAnsi="Times New Roman" w:cs="Times New Roman"/>
          <w:sz w:val="24"/>
          <w:szCs w:val="24"/>
          <w:lang w:val="id-ID" w:eastAsia="id-ID"/>
        </w:rPr>
      </w:pPr>
      <w:r w:rsidRPr="00754CB0">
        <w:rPr>
          <w:rFonts w:ascii="Times New Roman" w:eastAsiaTheme="minorEastAsia" w:hAnsi="Times New Roman" w:cs="Times New Roman"/>
          <w:sz w:val="24"/>
          <w:szCs w:val="24"/>
          <w:lang w:val="en-GB" w:eastAsia="id-ID"/>
        </w:rPr>
        <w:tab/>
      </w:r>
      <w:r w:rsidRPr="00754CB0">
        <w:rPr>
          <w:rFonts w:ascii="Times New Roman" w:eastAsia="Times New Roman" w:hAnsi="Times New Roman" w:cs="Times New Roman"/>
          <w:sz w:val="24"/>
          <w:szCs w:val="24"/>
          <w:lang w:val="id-ID" w:eastAsia="id-ID"/>
        </w:rPr>
        <w:t>Semakin banyak tersedia karbohidrat yang mudah dicerna maka semakin banyak jumlah mikroba yang dapat berkembang, maka semakin banyak penambahan akselerator dan inokulum maka kualitas fermentasi akan semakin baik</w:t>
      </w:r>
      <w:r w:rsidRPr="00754CB0">
        <w:rPr>
          <w:rFonts w:ascii="Times New Roman" w:eastAsia="Times New Roman" w:hAnsi="Times New Roman" w:cs="Times New Roman"/>
          <w:sz w:val="24"/>
          <w:szCs w:val="24"/>
          <w:lang w:eastAsia="id-ID"/>
        </w:rPr>
        <w:t xml:space="preserve"> (</w:t>
      </w:r>
      <w:r w:rsidRPr="00754CB0">
        <w:rPr>
          <w:rFonts w:ascii="Times New Roman" w:eastAsia="Times New Roman" w:hAnsi="Times New Roman" w:cs="Times New Roman"/>
          <w:sz w:val="24"/>
          <w:szCs w:val="24"/>
          <w:lang w:val="id-ID" w:eastAsia="id-ID"/>
        </w:rPr>
        <w:t xml:space="preserve"> </w:t>
      </w:r>
      <w:r w:rsidRPr="00754CB0">
        <w:rPr>
          <w:rFonts w:ascii="Times New Roman" w:eastAsia="Times New Roman" w:hAnsi="Times New Roman" w:cs="Times New Roman"/>
          <w:sz w:val="24"/>
          <w:szCs w:val="24"/>
          <w:lang w:eastAsia="id-ID"/>
        </w:rPr>
        <w:t>(</w:t>
      </w:r>
      <w:r w:rsidRPr="00754CB0">
        <w:rPr>
          <w:rFonts w:ascii="Times New Roman" w:eastAsia="Times New Roman" w:hAnsi="Times New Roman" w:cs="Times New Roman"/>
          <w:sz w:val="24"/>
          <w:szCs w:val="24"/>
          <w:lang w:val="id-ID" w:eastAsia="id-ID"/>
        </w:rPr>
        <w:t>Riswadi dkk. (2014) dalam Riswandi dkk</w:t>
      </w:r>
      <w:r w:rsidRPr="00754CB0">
        <w:rPr>
          <w:rFonts w:ascii="Times New Roman" w:eastAsia="Times New Roman" w:hAnsi="Times New Roman" w:cs="Times New Roman"/>
          <w:sz w:val="24"/>
          <w:szCs w:val="24"/>
          <w:lang w:eastAsia="id-ID"/>
        </w:rPr>
        <w:t>.</w:t>
      </w:r>
      <w:r w:rsidRPr="00754CB0">
        <w:rPr>
          <w:rFonts w:ascii="Times New Roman" w:eastAsia="Times New Roman" w:hAnsi="Times New Roman" w:cs="Times New Roman"/>
          <w:sz w:val="24"/>
          <w:szCs w:val="24"/>
          <w:lang w:val="id-ID" w:eastAsia="id-ID"/>
        </w:rPr>
        <w:t xml:space="preserve"> (2017)</w:t>
      </w:r>
      <w:r w:rsidRPr="00754CB0">
        <w:rPr>
          <w:rFonts w:ascii="Times New Roman" w:eastAsia="Times New Roman" w:hAnsi="Times New Roman" w:cs="Times New Roman"/>
          <w:sz w:val="24"/>
          <w:szCs w:val="24"/>
          <w:lang w:eastAsia="id-ID"/>
        </w:rPr>
        <w:t>. ).</w:t>
      </w:r>
      <w:r w:rsidRPr="00754CB0">
        <w:rPr>
          <w:rFonts w:ascii="Times New Roman" w:eastAsia="Times New Roman" w:hAnsi="Times New Roman" w:cs="Times New Roman"/>
          <w:sz w:val="24"/>
          <w:szCs w:val="24"/>
          <w:lang w:val="id-ID" w:eastAsia="id-ID"/>
        </w:rPr>
        <w:t xml:space="preserve"> </w:t>
      </w:r>
      <w:r w:rsidRPr="00754CB0">
        <w:rPr>
          <w:rFonts w:ascii="Times New Roman" w:eastAsiaTheme="minorEastAsia" w:hAnsi="Times New Roman" w:cs="Times New Roman"/>
          <w:sz w:val="24"/>
          <w:szCs w:val="24"/>
          <w:lang w:val="id-ID" w:eastAsia="id-ID"/>
        </w:rPr>
        <w:t xml:space="preserve">Fermentasi dapat dilakukan dengan beberapa tambahan inokulum, antara lain starbio, EM4, atau ragi melalui proses fermentasi anaerob. Proses fermentasi mengunakan bakteri selulotik, dapat menguraikan selulosa menjadi monomer glukosa dan menjadikanya sebagai sumber karbon dan sumber energi </w:t>
      </w:r>
      <w:r w:rsidRPr="00754CB0">
        <w:rPr>
          <w:rFonts w:ascii="Times New Roman" w:eastAsiaTheme="minorEastAsia" w:hAnsi="Times New Roman" w:cs="Times New Roman"/>
          <w:sz w:val="24"/>
          <w:szCs w:val="24"/>
          <w:lang w:eastAsia="id-ID"/>
        </w:rPr>
        <w:t>(</w:t>
      </w:r>
      <w:r w:rsidRPr="00754CB0">
        <w:rPr>
          <w:rFonts w:ascii="Times New Roman" w:eastAsiaTheme="minorEastAsia" w:hAnsi="Times New Roman" w:cs="Times New Roman"/>
          <w:sz w:val="24"/>
          <w:szCs w:val="24"/>
          <w:lang w:val="id-ID" w:eastAsia="id-ID"/>
        </w:rPr>
        <w:t>Harjo</w:t>
      </w:r>
      <w:r w:rsidRPr="00754CB0">
        <w:rPr>
          <w:rFonts w:ascii="Times New Roman" w:eastAsiaTheme="minorEastAsia" w:hAnsi="Times New Roman" w:cs="Times New Roman"/>
          <w:sz w:val="24"/>
          <w:szCs w:val="24"/>
          <w:lang w:eastAsia="id-ID"/>
        </w:rPr>
        <w:t>,</w:t>
      </w:r>
      <w:r w:rsidRPr="00754CB0">
        <w:rPr>
          <w:rFonts w:ascii="Times New Roman" w:eastAsiaTheme="minorEastAsia" w:hAnsi="Times New Roman" w:cs="Times New Roman"/>
          <w:sz w:val="24"/>
          <w:szCs w:val="24"/>
          <w:lang w:val="id-ID" w:eastAsia="id-ID"/>
        </w:rPr>
        <w:t xml:space="preserve"> 1989).  Dalam pembuatan silase proses fermentasi paling efektif yaitu selama 14 hari (Novita</w:t>
      </w:r>
      <w:r w:rsidRPr="00754CB0">
        <w:rPr>
          <w:rFonts w:ascii="Times New Roman" w:eastAsiaTheme="minorEastAsia" w:hAnsi="Times New Roman" w:cs="Times New Roman"/>
          <w:sz w:val="24"/>
          <w:szCs w:val="24"/>
          <w:lang w:eastAsia="id-ID"/>
        </w:rPr>
        <w:t xml:space="preserve"> dkk</w:t>
      </w:r>
      <w:r w:rsidRPr="00754CB0">
        <w:rPr>
          <w:rFonts w:ascii="Times New Roman" w:eastAsiaTheme="minorEastAsia" w:hAnsi="Times New Roman" w:cs="Times New Roman"/>
          <w:sz w:val="24"/>
          <w:szCs w:val="24"/>
          <w:lang w:val="id-ID" w:eastAsia="id-ID"/>
        </w:rPr>
        <w:t>., 2003).</w:t>
      </w:r>
      <w:r w:rsidRPr="00754CB0">
        <w:rPr>
          <w:rFonts w:ascii="Times New Roman" w:eastAsiaTheme="minorEastAsia" w:hAnsi="Times New Roman" w:cs="Times New Roman"/>
          <w:sz w:val="24"/>
          <w:szCs w:val="24"/>
          <w:lang w:eastAsia="id-ID"/>
        </w:rPr>
        <w:t xml:space="preserve"> P</w:t>
      </w:r>
      <w:r w:rsidRPr="00754CB0">
        <w:rPr>
          <w:rFonts w:ascii="Times New Roman" w:eastAsiaTheme="minorEastAsia" w:hAnsi="Times New Roman" w:cs="Times New Roman"/>
          <w:sz w:val="24"/>
          <w:szCs w:val="24"/>
          <w:lang w:val="id-ID" w:eastAsia="id-ID"/>
        </w:rPr>
        <w:t xml:space="preserve">roses fermentasi yang terjadi meningkatkan bahan organik </w:t>
      </w:r>
      <w:r w:rsidRPr="00754CB0">
        <w:rPr>
          <w:rFonts w:ascii="Times New Roman" w:eastAsiaTheme="minorEastAsia" w:hAnsi="Times New Roman" w:cs="Times New Roman"/>
          <w:sz w:val="24"/>
          <w:szCs w:val="24"/>
          <w:lang w:eastAsia="id-ID"/>
        </w:rPr>
        <w:t>pada daun kelapa</w:t>
      </w:r>
      <w:r w:rsidRPr="00754CB0">
        <w:rPr>
          <w:rFonts w:ascii="Times New Roman" w:eastAsiaTheme="minorEastAsia" w:hAnsi="Times New Roman" w:cs="Times New Roman"/>
          <w:sz w:val="24"/>
          <w:szCs w:val="24"/>
          <w:lang w:val="id-ID" w:eastAsia="id-ID"/>
        </w:rPr>
        <w:t xml:space="preserve"> sawit</w:t>
      </w:r>
      <w:r w:rsidRPr="00754CB0">
        <w:rPr>
          <w:rFonts w:ascii="Times New Roman" w:eastAsiaTheme="minorEastAsia" w:hAnsi="Times New Roman" w:cs="Times New Roman"/>
          <w:sz w:val="24"/>
          <w:szCs w:val="24"/>
          <w:lang w:eastAsia="id-ID"/>
        </w:rPr>
        <w:t>,</w:t>
      </w:r>
      <w:r w:rsidRPr="00754CB0">
        <w:rPr>
          <w:rFonts w:ascii="Times New Roman" w:eastAsiaTheme="minorEastAsia" w:hAnsi="Times New Roman" w:cs="Times New Roman"/>
          <w:sz w:val="24"/>
          <w:szCs w:val="24"/>
          <w:lang w:val="id-ID" w:eastAsia="id-ID"/>
        </w:rPr>
        <w:t xml:space="preserve"> hal ini sesuai dengan pendapat Winarno </w:t>
      </w:r>
      <w:r w:rsidRPr="00754CB0">
        <w:rPr>
          <w:rFonts w:ascii="Times New Roman" w:eastAsiaTheme="minorEastAsia" w:hAnsi="Times New Roman" w:cs="Times New Roman"/>
          <w:sz w:val="24"/>
          <w:szCs w:val="24"/>
          <w:lang w:eastAsia="id-ID"/>
        </w:rPr>
        <w:t xml:space="preserve">dkk. </w:t>
      </w:r>
      <w:r w:rsidRPr="00754CB0">
        <w:rPr>
          <w:rFonts w:ascii="Times New Roman" w:eastAsiaTheme="minorEastAsia" w:hAnsi="Times New Roman" w:cs="Times New Roman"/>
          <w:sz w:val="24"/>
          <w:szCs w:val="24"/>
          <w:lang w:val="id-ID" w:eastAsia="id-ID"/>
        </w:rPr>
        <w:t>(198</w:t>
      </w:r>
      <w:r w:rsidRPr="00754CB0">
        <w:rPr>
          <w:rFonts w:ascii="Times New Roman" w:eastAsiaTheme="minorEastAsia" w:hAnsi="Times New Roman" w:cs="Times New Roman"/>
          <w:sz w:val="24"/>
          <w:szCs w:val="24"/>
          <w:lang w:eastAsia="id-ID"/>
        </w:rPr>
        <w:t>2</w:t>
      </w:r>
      <w:r w:rsidRPr="00754CB0">
        <w:rPr>
          <w:rFonts w:ascii="Times New Roman" w:eastAsiaTheme="minorEastAsia" w:hAnsi="Times New Roman" w:cs="Times New Roman"/>
          <w:sz w:val="24"/>
          <w:szCs w:val="24"/>
          <w:lang w:val="id-ID" w:eastAsia="id-ID"/>
        </w:rPr>
        <w:t>)</w:t>
      </w:r>
      <w:r w:rsidRPr="00754CB0">
        <w:rPr>
          <w:rFonts w:ascii="Times New Roman" w:eastAsiaTheme="minorEastAsia" w:hAnsi="Times New Roman" w:cs="Times New Roman"/>
          <w:sz w:val="24"/>
          <w:szCs w:val="24"/>
          <w:lang w:eastAsia="id-ID"/>
        </w:rPr>
        <w:t xml:space="preserve"> </w:t>
      </w:r>
      <w:r w:rsidRPr="00754CB0">
        <w:rPr>
          <w:rFonts w:ascii="Times New Roman" w:eastAsiaTheme="minorEastAsia" w:hAnsi="Times New Roman" w:cs="Times New Roman"/>
          <w:sz w:val="24"/>
          <w:szCs w:val="24"/>
          <w:lang w:val="id-ID" w:eastAsia="id-ID"/>
        </w:rPr>
        <w:t xml:space="preserve">bahwa bahan makanan mengalami fermentasi mempunyai nilai gizi yang lebih tinggi di bandingkan dengan bahan asalnya. </w:t>
      </w:r>
    </w:p>
    <w:p w:rsidR="00754CB0" w:rsidRDefault="00754CB0" w:rsidP="00754CB0">
      <w:pPr>
        <w:spacing w:after="0" w:line="240" w:lineRule="auto"/>
        <w:jc w:val="both"/>
        <w:rPr>
          <w:rFonts w:ascii="Times New Roman" w:eastAsiaTheme="minorEastAsia" w:hAnsi="Times New Roman" w:cs="Times New Roman"/>
          <w:sz w:val="24"/>
          <w:szCs w:val="24"/>
          <w:lang w:eastAsia="id-ID"/>
        </w:rPr>
      </w:pPr>
      <w:r w:rsidRPr="00754CB0">
        <w:rPr>
          <w:rFonts w:ascii="Times New Roman" w:eastAsiaTheme="minorEastAsia" w:hAnsi="Times New Roman" w:cs="Times New Roman"/>
          <w:sz w:val="24"/>
          <w:szCs w:val="24"/>
          <w:lang w:val="id-ID" w:eastAsia="id-ID"/>
        </w:rPr>
        <w:tab/>
        <w:t xml:space="preserve">Daun kelapa sawit fermentasi merupakan inovasi dalam teknologi fermentasi pakan, yang dibuat dengan memanfaatkan mikroorganisme </w:t>
      </w:r>
      <w:r w:rsidRPr="00754CB0">
        <w:rPr>
          <w:rFonts w:ascii="Times New Roman" w:eastAsiaTheme="minorEastAsia" w:hAnsi="Times New Roman" w:cs="Times New Roman"/>
          <w:i/>
          <w:sz w:val="24"/>
          <w:szCs w:val="24"/>
          <w:lang w:val="id-ID" w:eastAsia="id-ID"/>
        </w:rPr>
        <w:t>anaerob</w:t>
      </w:r>
      <w:r w:rsidRPr="00754CB0">
        <w:rPr>
          <w:rFonts w:ascii="Times New Roman" w:eastAsiaTheme="minorEastAsia" w:hAnsi="Times New Roman" w:cs="Times New Roman"/>
          <w:sz w:val="24"/>
          <w:szCs w:val="24"/>
          <w:lang w:val="id-ID" w:eastAsia="id-ID"/>
        </w:rPr>
        <w:t xml:space="preserve"> </w:t>
      </w:r>
      <w:r w:rsidRPr="00754CB0">
        <w:rPr>
          <w:rFonts w:ascii="Times New Roman" w:eastAsiaTheme="minorEastAsia" w:hAnsi="Times New Roman" w:cs="Times New Roman"/>
          <w:sz w:val="24"/>
          <w:szCs w:val="24"/>
          <w:lang w:val="id-ID" w:eastAsia="id-ID"/>
        </w:rPr>
        <w:lastRenderedPageBreak/>
        <w:t>dengan tambahan dedak dan molases yang digunakan sebagai sumber energi bagi mikroba, sehingga dapat meningkatkan kualitas dari daun kelapa sawit fermentasi, dan</w:t>
      </w:r>
      <w:r w:rsidRPr="00754CB0">
        <w:rPr>
          <w:rFonts w:ascii="Times New Roman" w:eastAsiaTheme="minorEastAsia" w:hAnsi="Times New Roman" w:cs="Times New Roman"/>
          <w:sz w:val="24"/>
          <w:szCs w:val="24"/>
          <w:lang w:val="en-GB" w:eastAsia="id-ID"/>
        </w:rPr>
        <w:t xml:space="preserve"> </w:t>
      </w:r>
      <w:r w:rsidRPr="00754CB0">
        <w:rPr>
          <w:rFonts w:ascii="Times New Roman" w:eastAsiaTheme="minorEastAsia" w:hAnsi="Times New Roman" w:cs="Times New Roman"/>
          <w:sz w:val="24"/>
          <w:szCs w:val="24"/>
          <w:lang w:val="id-ID" w:eastAsia="id-ID"/>
        </w:rPr>
        <w:t>diharapkan menjadi solusi problematika peternakan ruminansia khususnya dalam masalah pakan. Dari pertimbangan di atas maka perlu dilakukan penelitian tentang kandungan fraksi serat silase daun kelapa sawit dengan penambahan berbagai macam inokulum.</w:t>
      </w:r>
    </w:p>
    <w:p w:rsidR="00026920" w:rsidRPr="00754CB0" w:rsidRDefault="00026920" w:rsidP="00754CB0">
      <w:pPr>
        <w:spacing w:after="0" w:line="240" w:lineRule="auto"/>
        <w:jc w:val="both"/>
        <w:rPr>
          <w:rFonts w:ascii="Times New Roman" w:eastAsiaTheme="minorEastAsia" w:hAnsi="Times New Roman" w:cs="Times New Roman"/>
          <w:sz w:val="24"/>
          <w:szCs w:val="24"/>
          <w:lang w:eastAsia="id-ID"/>
        </w:rPr>
      </w:pPr>
    </w:p>
    <w:p w:rsidR="00026920" w:rsidRPr="00026920" w:rsidRDefault="00026920" w:rsidP="00F86BA6">
      <w:pPr>
        <w:spacing w:after="0" w:line="480" w:lineRule="auto"/>
        <w:ind w:left="360"/>
        <w:jc w:val="both"/>
        <w:rPr>
          <w:rFonts w:ascii="Times New Roman" w:eastAsiaTheme="minorEastAsia" w:hAnsi="Times New Roman" w:cs="Times New Roman"/>
          <w:b/>
          <w:sz w:val="24"/>
          <w:szCs w:val="24"/>
          <w:lang w:eastAsia="id-ID"/>
        </w:rPr>
      </w:pPr>
      <w:r w:rsidRPr="00026920">
        <w:rPr>
          <w:rFonts w:ascii="Times New Roman" w:eastAsiaTheme="minorEastAsia" w:hAnsi="Times New Roman" w:cs="Times New Roman"/>
          <w:b/>
          <w:sz w:val="24"/>
          <w:szCs w:val="24"/>
          <w:lang w:val="id-ID" w:eastAsia="id-ID"/>
        </w:rPr>
        <w:t>Tujuan Penelitia</w:t>
      </w:r>
      <w:r w:rsidRPr="00026920">
        <w:rPr>
          <w:rFonts w:ascii="Times New Roman" w:eastAsiaTheme="minorEastAsia" w:hAnsi="Times New Roman" w:cs="Times New Roman"/>
          <w:b/>
          <w:sz w:val="24"/>
          <w:szCs w:val="24"/>
          <w:lang w:eastAsia="id-ID"/>
        </w:rPr>
        <w:t>n</w:t>
      </w:r>
    </w:p>
    <w:p w:rsidR="00026920" w:rsidRDefault="00026920" w:rsidP="00026920">
      <w:pPr>
        <w:spacing w:after="0" w:line="240" w:lineRule="auto"/>
        <w:jc w:val="both"/>
        <w:rPr>
          <w:rFonts w:ascii="Times New Roman" w:eastAsiaTheme="minorEastAsia" w:hAnsi="Times New Roman" w:cs="Times New Roman"/>
          <w:sz w:val="24"/>
          <w:szCs w:val="24"/>
          <w:lang w:eastAsia="id-ID"/>
        </w:rPr>
      </w:pPr>
      <w:r w:rsidRPr="00026920">
        <w:rPr>
          <w:rFonts w:ascii="Times New Roman" w:eastAsiaTheme="minorEastAsia" w:hAnsi="Times New Roman" w:cs="Times New Roman"/>
          <w:sz w:val="24"/>
          <w:szCs w:val="24"/>
          <w:lang w:eastAsia="id-ID"/>
        </w:rPr>
        <w:t xml:space="preserve"> </w:t>
      </w:r>
      <w:r w:rsidRPr="00026920">
        <w:rPr>
          <w:rFonts w:ascii="Times New Roman" w:eastAsiaTheme="minorEastAsia" w:hAnsi="Times New Roman" w:cs="Times New Roman"/>
          <w:sz w:val="24"/>
          <w:szCs w:val="24"/>
          <w:lang w:eastAsia="id-ID"/>
        </w:rPr>
        <w:tab/>
        <w:t>Penelitian ini bertujuan untuk m</w:t>
      </w:r>
      <w:r w:rsidRPr="00026920">
        <w:rPr>
          <w:rFonts w:ascii="Times New Roman" w:eastAsiaTheme="minorEastAsia" w:hAnsi="Times New Roman" w:cs="Times New Roman"/>
          <w:sz w:val="24"/>
          <w:szCs w:val="24"/>
          <w:lang w:val="id-ID" w:eastAsia="id-ID"/>
        </w:rPr>
        <w:t>engetahui pengaruh</w:t>
      </w:r>
      <w:r w:rsidRPr="00026920">
        <w:rPr>
          <w:rFonts w:ascii="Times New Roman" w:eastAsiaTheme="minorEastAsia" w:hAnsi="Times New Roman" w:cs="Times New Roman"/>
          <w:sz w:val="24"/>
          <w:szCs w:val="24"/>
          <w:lang w:val="en-GB" w:eastAsia="id-ID"/>
        </w:rPr>
        <w:t xml:space="preserve"> </w:t>
      </w:r>
      <w:r w:rsidRPr="00026920">
        <w:rPr>
          <w:rFonts w:ascii="Times New Roman" w:eastAsiaTheme="minorEastAsia" w:hAnsi="Times New Roman" w:cs="Times New Roman"/>
          <w:sz w:val="24"/>
          <w:szCs w:val="24"/>
          <w:lang w:val="id-ID" w:eastAsia="id-ID"/>
        </w:rPr>
        <w:t xml:space="preserve">berbagai macam inokulum </w:t>
      </w:r>
      <w:proofErr w:type="gramStart"/>
      <w:r w:rsidRPr="00026920">
        <w:rPr>
          <w:rFonts w:ascii="Times New Roman" w:eastAsiaTheme="minorEastAsia" w:hAnsi="Times New Roman" w:cs="Times New Roman"/>
          <w:sz w:val="24"/>
          <w:szCs w:val="24"/>
          <w:lang w:val="id-ID" w:eastAsia="id-ID"/>
        </w:rPr>
        <w:t xml:space="preserve">terhadap </w:t>
      </w:r>
      <w:r w:rsidRPr="00026920">
        <w:rPr>
          <w:rFonts w:ascii="Times New Roman" w:eastAsiaTheme="minorEastAsia" w:hAnsi="Times New Roman" w:cs="Times New Roman"/>
          <w:sz w:val="24"/>
          <w:szCs w:val="24"/>
          <w:lang w:eastAsia="id-ID"/>
        </w:rPr>
        <w:t xml:space="preserve"> </w:t>
      </w:r>
      <w:r w:rsidRPr="00026920">
        <w:rPr>
          <w:rFonts w:ascii="Times New Roman" w:eastAsiaTheme="minorEastAsia" w:hAnsi="Times New Roman" w:cs="Times New Roman"/>
          <w:sz w:val="24"/>
          <w:szCs w:val="24"/>
          <w:lang w:val="id-ID" w:eastAsia="id-ID"/>
        </w:rPr>
        <w:t>karakteristik</w:t>
      </w:r>
      <w:proofErr w:type="gramEnd"/>
      <w:r w:rsidRPr="00026920">
        <w:rPr>
          <w:rFonts w:ascii="Times New Roman" w:eastAsiaTheme="minorEastAsia" w:hAnsi="Times New Roman" w:cs="Times New Roman"/>
          <w:sz w:val="24"/>
          <w:szCs w:val="24"/>
          <w:lang w:val="en-GB" w:eastAsia="id-ID"/>
        </w:rPr>
        <w:t xml:space="preserve"> </w:t>
      </w:r>
      <w:r w:rsidRPr="00026920">
        <w:rPr>
          <w:rFonts w:ascii="Times New Roman" w:eastAsiaTheme="minorEastAsia" w:hAnsi="Times New Roman" w:cs="Times New Roman"/>
          <w:sz w:val="24"/>
          <w:szCs w:val="24"/>
          <w:lang w:val="id-ID" w:eastAsia="id-ID"/>
        </w:rPr>
        <w:t>fisik</w:t>
      </w:r>
      <w:r w:rsidRPr="00026920">
        <w:rPr>
          <w:rFonts w:ascii="Times New Roman" w:eastAsiaTheme="minorEastAsia" w:hAnsi="Times New Roman" w:cs="Times New Roman"/>
          <w:sz w:val="24"/>
          <w:szCs w:val="24"/>
          <w:lang w:eastAsia="id-ID"/>
        </w:rPr>
        <w:t xml:space="preserve"> </w:t>
      </w:r>
      <w:r w:rsidRPr="00026920">
        <w:rPr>
          <w:rFonts w:ascii="Times New Roman" w:eastAsiaTheme="minorEastAsia" w:hAnsi="Times New Roman" w:cs="Times New Roman"/>
          <w:sz w:val="24"/>
          <w:szCs w:val="24"/>
          <w:lang w:val="id-ID" w:eastAsia="id-ID"/>
        </w:rPr>
        <w:t>dan fraksi</w:t>
      </w:r>
      <w:r w:rsidRPr="00026920">
        <w:rPr>
          <w:rFonts w:ascii="Times New Roman" w:eastAsiaTheme="minorEastAsia" w:hAnsi="Times New Roman" w:cs="Times New Roman"/>
          <w:sz w:val="24"/>
          <w:szCs w:val="24"/>
          <w:lang w:eastAsia="id-ID"/>
        </w:rPr>
        <w:t xml:space="preserve"> </w:t>
      </w:r>
      <w:r w:rsidRPr="00026920">
        <w:rPr>
          <w:rFonts w:ascii="Times New Roman" w:eastAsiaTheme="minorEastAsia" w:hAnsi="Times New Roman" w:cs="Times New Roman"/>
          <w:sz w:val="24"/>
          <w:szCs w:val="24"/>
          <w:lang w:val="id-ID" w:eastAsia="id-ID"/>
        </w:rPr>
        <w:t>serat</w:t>
      </w:r>
      <w:r w:rsidRPr="00026920">
        <w:rPr>
          <w:rFonts w:ascii="Times New Roman" w:eastAsiaTheme="minorEastAsia" w:hAnsi="Times New Roman" w:cs="Times New Roman"/>
          <w:sz w:val="24"/>
          <w:szCs w:val="24"/>
          <w:lang w:eastAsia="id-ID"/>
        </w:rPr>
        <w:t xml:space="preserve"> daun kelapa sawit</w:t>
      </w:r>
      <w:r w:rsidRPr="00026920">
        <w:rPr>
          <w:rFonts w:ascii="Times New Roman" w:eastAsiaTheme="minorEastAsia" w:hAnsi="Times New Roman" w:cs="Times New Roman"/>
          <w:sz w:val="24"/>
          <w:szCs w:val="24"/>
          <w:lang w:val="id-ID" w:eastAsia="id-ID"/>
        </w:rPr>
        <w:t xml:space="preserve"> fermentasi.</w:t>
      </w:r>
    </w:p>
    <w:p w:rsidR="00026920" w:rsidRPr="00026920" w:rsidRDefault="00026920" w:rsidP="00026920">
      <w:pPr>
        <w:spacing w:after="0" w:line="240" w:lineRule="auto"/>
        <w:jc w:val="center"/>
        <w:rPr>
          <w:rFonts w:ascii="Times New Roman" w:eastAsiaTheme="minorEastAsia" w:hAnsi="Times New Roman" w:cs="Times New Roman"/>
          <w:sz w:val="24"/>
          <w:szCs w:val="24"/>
          <w:lang w:eastAsia="id-ID"/>
        </w:rPr>
      </w:pPr>
    </w:p>
    <w:p w:rsidR="00026920" w:rsidRPr="00026920" w:rsidRDefault="00026920" w:rsidP="00F86BA6">
      <w:pPr>
        <w:spacing w:after="0" w:line="480" w:lineRule="auto"/>
        <w:ind w:left="360"/>
        <w:jc w:val="both"/>
        <w:rPr>
          <w:rFonts w:ascii="Times New Roman" w:eastAsiaTheme="minorEastAsia" w:hAnsi="Times New Roman" w:cs="Times New Roman"/>
          <w:b/>
          <w:sz w:val="24"/>
          <w:szCs w:val="24"/>
          <w:lang w:eastAsia="id-ID"/>
        </w:rPr>
      </w:pPr>
      <w:r w:rsidRPr="00026920">
        <w:rPr>
          <w:rFonts w:ascii="Times New Roman" w:eastAsiaTheme="minorEastAsia" w:hAnsi="Times New Roman" w:cs="Times New Roman"/>
          <w:b/>
          <w:sz w:val="24"/>
          <w:szCs w:val="24"/>
          <w:lang w:val="id-ID" w:eastAsia="id-ID"/>
        </w:rPr>
        <w:t>Manfaat Penelitian</w:t>
      </w:r>
    </w:p>
    <w:p w:rsidR="00026920" w:rsidRPr="00026920" w:rsidRDefault="00026920" w:rsidP="00F86BA6">
      <w:pPr>
        <w:spacing w:after="0" w:line="240" w:lineRule="auto"/>
        <w:jc w:val="both"/>
        <w:rPr>
          <w:rFonts w:ascii="Times New Roman" w:eastAsiaTheme="minorEastAsia" w:hAnsi="Times New Roman" w:cs="Times New Roman"/>
          <w:sz w:val="24"/>
          <w:szCs w:val="24"/>
          <w:lang w:eastAsia="id-ID"/>
        </w:rPr>
      </w:pPr>
      <w:r w:rsidRPr="00026920">
        <w:rPr>
          <w:rFonts w:ascii="Times New Roman" w:eastAsiaTheme="minorEastAsia" w:hAnsi="Times New Roman" w:cs="Times New Roman"/>
          <w:sz w:val="24"/>
          <w:szCs w:val="24"/>
          <w:lang w:eastAsia="id-ID"/>
        </w:rPr>
        <w:t xml:space="preserve">Manfaat dari penelitian ini </w:t>
      </w:r>
      <w:proofErr w:type="gramStart"/>
      <w:r w:rsidRPr="00026920">
        <w:rPr>
          <w:rFonts w:ascii="Times New Roman" w:eastAsiaTheme="minorEastAsia" w:hAnsi="Times New Roman" w:cs="Times New Roman"/>
          <w:sz w:val="24"/>
          <w:szCs w:val="24"/>
          <w:lang w:eastAsia="id-ID"/>
        </w:rPr>
        <w:t>adalah :</w:t>
      </w:r>
      <w:proofErr w:type="gramEnd"/>
    </w:p>
    <w:p w:rsidR="00516E07" w:rsidRPr="00516E07" w:rsidRDefault="00F86BA6" w:rsidP="00F86BA6">
      <w:pPr>
        <w:spacing w:after="0" w:line="240" w:lineRule="auto"/>
        <w:contextualSpacing/>
        <w:jc w:val="both"/>
        <w:rPr>
          <w:rFonts w:ascii="Times New Roman" w:eastAsiaTheme="minorEastAsia" w:hAnsi="Times New Roman" w:cs="Times New Roman"/>
          <w:sz w:val="24"/>
          <w:szCs w:val="24"/>
          <w:lang w:val="id-ID" w:eastAsia="id-ID"/>
        </w:rPr>
      </w:pPr>
      <w:r>
        <w:rPr>
          <w:rFonts w:ascii="Times New Roman" w:eastAsiaTheme="minorEastAsia" w:hAnsi="Times New Roman" w:cs="Times New Roman"/>
          <w:sz w:val="24"/>
          <w:szCs w:val="24"/>
          <w:lang w:eastAsia="id-ID"/>
        </w:rPr>
        <w:tab/>
      </w:r>
      <w:r w:rsidR="00026920" w:rsidRPr="00026920">
        <w:rPr>
          <w:rFonts w:ascii="Times New Roman" w:eastAsiaTheme="minorEastAsia" w:hAnsi="Times New Roman" w:cs="Times New Roman"/>
          <w:sz w:val="24"/>
          <w:szCs w:val="24"/>
          <w:lang w:val="id-ID" w:eastAsia="id-ID"/>
        </w:rPr>
        <w:t>Bagi penulis sebagai media mengaplikasikan ilmu yang telah didapat</w:t>
      </w:r>
      <w:r w:rsidR="00026920" w:rsidRPr="00026920">
        <w:rPr>
          <w:rFonts w:ascii="Times New Roman" w:eastAsiaTheme="minorEastAsia" w:hAnsi="Times New Roman" w:cs="Times New Roman"/>
          <w:sz w:val="24"/>
          <w:szCs w:val="24"/>
          <w:lang w:eastAsia="id-ID"/>
        </w:rPr>
        <w:t>, serta sebagai pengembangan ilmu pengetahuan bagi instansi</w:t>
      </w:r>
      <w:r w:rsidR="00026920" w:rsidRPr="00026920">
        <w:rPr>
          <w:rFonts w:ascii="Times New Roman" w:eastAsiaTheme="minorEastAsia" w:hAnsi="Times New Roman" w:cs="Times New Roman"/>
          <w:sz w:val="24"/>
          <w:szCs w:val="24"/>
          <w:lang w:val="id-ID" w:eastAsia="id-ID"/>
        </w:rPr>
        <w:t xml:space="preserve"> yang terkait</w:t>
      </w:r>
      <w:r w:rsidR="00026920" w:rsidRPr="00026920">
        <w:rPr>
          <w:rFonts w:ascii="Times New Roman" w:eastAsiaTheme="minorEastAsia" w:hAnsi="Times New Roman" w:cs="Times New Roman"/>
          <w:sz w:val="24"/>
          <w:szCs w:val="24"/>
          <w:lang w:eastAsia="id-ID"/>
        </w:rPr>
        <w:t>.</w:t>
      </w:r>
      <w:r w:rsidR="00516E07">
        <w:rPr>
          <w:rFonts w:ascii="Times New Roman" w:eastAsiaTheme="minorEastAsia" w:hAnsi="Times New Roman" w:cs="Times New Roman"/>
          <w:sz w:val="24"/>
          <w:szCs w:val="24"/>
          <w:lang w:eastAsia="id-ID"/>
        </w:rPr>
        <w:t xml:space="preserve"> </w:t>
      </w:r>
    </w:p>
    <w:p w:rsidR="00026920" w:rsidRPr="00026920" w:rsidRDefault="00516E07" w:rsidP="00F86BA6">
      <w:pPr>
        <w:spacing w:after="0" w:line="240" w:lineRule="auto"/>
        <w:contextualSpacing/>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ab/>
      </w:r>
      <w:r w:rsidR="00026920" w:rsidRPr="00026920">
        <w:rPr>
          <w:rFonts w:ascii="Times New Roman" w:eastAsiaTheme="minorEastAsia" w:hAnsi="Times New Roman" w:cs="Times New Roman"/>
          <w:sz w:val="24"/>
          <w:szCs w:val="24"/>
          <w:lang w:val="id-ID" w:eastAsia="id-ID"/>
        </w:rPr>
        <w:t>Sebagai bahan informasi pustaka dan pengetahuan mengenai pemanfaatan  fermentasi daun kelapa sawit bagi pembaca, bagi peternak kecil hingga menengah diharapkan penelitian ini dapat digunakan sebagai masukan terhadap problematika yang sering dihadapi khususnya pada manajemen pakan</w:t>
      </w:r>
      <w:r>
        <w:rPr>
          <w:rFonts w:ascii="Times New Roman" w:eastAsiaTheme="minorEastAsia" w:hAnsi="Times New Roman" w:cs="Times New Roman"/>
          <w:sz w:val="24"/>
          <w:szCs w:val="24"/>
          <w:lang w:eastAsia="id-ID"/>
        </w:rPr>
        <w:t>.</w:t>
      </w:r>
    </w:p>
    <w:p w:rsidR="00F86BA6" w:rsidRDefault="00F86BA6" w:rsidP="00026920">
      <w:pPr>
        <w:spacing w:after="0" w:line="480" w:lineRule="auto"/>
        <w:jc w:val="center"/>
        <w:rPr>
          <w:rFonts w:ascii="Times New Roman" w:hAnsi="Times New Roman" w:cs="Times New Roman"/>
          <w:sz w:val="24"/>
          <w:szCs w:val="24"/>
          <w:u w:val="single"/>
        </w:rPr>
      </w:pPr>
    </w:p>
    <w:p w:rsidR="00026920" w:rsidRPr="00026920" w:rsidRDefault="00026920" w:rsidP="00F86BA6">
      <w:pPr>
        <w:spacing w:after="0" w:line="480" w:lineRule="auto"/>
        <w:ind w:left="284"/>
        <w:jc w:val="both"/>
        <w:rPr>
          <w:rFonts w:ascii="Times New Roman" w:eastAsiaTheme="minorEastAsia" w:hAnsi="Times New Roman" w:cs="Times New Roman"/>
          <w:b/>
          <w:sz w:val="24"/>
          <w:szCs w:val="24"/>
          <w:lang w:eastAsia="id-ID"/>
        </w:rPr>
      </w:pPr>
      <w:r w:rsidRPr="00026920">
        <w:rPr>
          <w:rFonts w:ascii="Times New Roman" w:eastAsiaTheme="minorEastAsia" w:hAnsi="Times New Roman" w:cs="Times New Roman"/>
          <w:b/>
          <w:sz w:val="24"/>
          <w:szCs w:val="24"/>
          <w:lang w:val="id-ID" w:eastAsia="id-ID"/>
        </w:rPr>
        <w:t>MATERI DAN METODE</w:t>
      </w:r>
    </w:p>
    <w:p w:rsidR="00026920" w:rsidRPr="00026920" w:rsidRDefault="00026920" w:rsidP="00F86BA6">
      <w:pPr>
        <w:spacing w:after="0" w:line="480" w:lineRule="auto"/>
        <w:jc w:val="both"/>
        <w:rPr>
          <w:rFonts w:ascii="Times New Roman" w:eastAsiaTheme="minorEastAsia" w:hAnsi="Times New Roman" w:cs="Times New Roman"/>
          <w:b/>
          <w:sz w:val="24"/>
          <w:szCs w:val="24"/>
          <w:lang w:val="id-ID" w:eastAsia="id-ID"/>
        </w:rPr>
      </w:pPr>
      <w:r w:rsidRPr="00026920">
        <w:rPr>
          <w:rFonts w:ascii="Times New Roman" w:eastAsiaTheme="minorEastAsia" w:hAnsi="Times New Roman" w:cs="Times New Roman"/>
          <w:b/>
          <w:sz w:val="24"/>
          <w:szCs w:val="24"/>
          <w:lang w:val="id-ID" w:eastAsia="id-ID"/>
        </w:rPr>
        <w:t>Waktu dan Tempat Penelitian</w:t>
      </w:r>
    </w:p>
    <w:p w:rsidR="00026920" w:rsidRDefault="00026920" w:rsidP="00026920">
      <w:pPr>
        <w:spacing w:line="240" w:lineRule="auto"/>
        <w:jc w:val="both"/>
        <w:rPr>
          <w:rFonts w:ascii="Times New Roman" w:hAnsi="Times New Roman" w:cs="Times New Roman"/>
          <w:sz w:val="24"/>
          <w:szCs w:val="24"/>
        </w:rPr>
      </w:pPr>
      <w:proofErr w:type="gramStart"/>
      <w:r w:rsidRPr="0048483B">
        <w:rPr>
          <w:rFonts w:ascii="Times New Roman" w:hAnsi="Times New Roman" w:cs="Times New Roman"/>
          <w:sz w:val="24"/>
          <w:szCs w:val="24"/>
        </w:rPr>
        <w:t xml:space="preserve">Penelitian </w:t>
      </w:r>
      <w:r>
        <w:rPr>
          <w:rFonts w:ascii="Times New Roman" w:hAnsi="Times New Roman" w:cs="Times New Roman"/>
          <w:sz w:val="24"/>
          <w:szCs w:val="24"/>
        </w:rPr>
        <w:t xml:space="preserve">dilaksanakan pada tanggal 14 Februari 2019 – 25 Maret </w:t>
      </w:r>
      <w:r w:rsidRPr="0048483B">
        <w:rPr>
          <w:rFonts w:ascii="Times New Roman" w:hAnsi="Times New Roman" w:cs="Times New Roman"/>
          <w:sz w:val="24"/>
          <w:szCs w:val="24"/>
        </w:rPr>
        <w:t>201</w:t>
      </w:r>
      <w:r>
        <w:rPr>
          <w:rFonts w:ascii="Times New Roman" w:hAnsi="Times New Roman" w:cs="Times New Roman"/>
          <w:sz w:val="24"/>
          <w:szCs w:val="24"/>
        </w:rPr>
        <w:t>9</w:t>
      </w:r>
      <w:r w:rsidRPr="0048483B">
        <w:rPr>
          <w:rFonts w:ascii="Times New Roman" w:hAnsi="Times New Roman" w:cs="Times New Roman"/>
          <w:sz w:val="24"/>
          <w:szCs w:val="24"/>
        </w:rPr>
        <w:t xml:space="preserve"> yang terbagi dalam dua tahap.</w:t>
      </w:r>
      <w:proofErr w:type="gramEnd"/>
      <w:r w:rsidRPr="0048483B">
        <w:rPr>
          <w:rFonts w:ascii="Times New Roman" w:hAnsi="Times New Roman" w:cs="Times New Roman"/>
          <w:sz w:val="24"/>
          <w:szCs w:val="24"/>
        </w:rPr>
        <w:t xml:space="preserve"> Tahap pertama yaitu proses fermentasi dan tahap kedua anal</w:t>
      </w:r>
      <w:r>
        <w:rPr>
          <w:rFonts w:ascii="Times New Roman" w:hAnsi="Times New Roman" w:cs="Times New Roman"/>
          <w:sz w:val="24"/>
          <w:szCs w:val="24"/>
        </w:rPr>
        <w:t xml:space="preserve">isis Fraksi Serat di Laboratorium </w:t>
      </w:r>
      <w:r>
        <w:rPr>
          <w:rFonts w:ascii="Times New Roman" w:hAnsi="Times New Roman" w:cs="Times New Roman"/>
          <w:sz w:val="24"/>
          <w:szCs w:val="24"/>
          <w:lang w:val="en-GB"/>
        </w:rPr>
        <w:t xml:space="preserve">Kimia </w:t>
      </w:r>
      <w:r>
        <w:rPr>
          <w:rFonts w:ascii="Times New Roman" w:hAnsi="Times New Roman" w:cs="Times New Roman"/>
          <w:sz w:val="24"/>
          <w:szCs w:val="24"/>
        </w:rPr>
        <w:t xml:space="preserve">Fakultas </w:t>
      </w:r>
      <w:r>
        <w:rPr>
          <w:rFonts w:ascii="Times New Roman" w:hAnsi="Times New Roman" w:cs="Times New Roman"/>
          <w:sz w:val="24"/>
          <w:szCs w:val="24"/>
          <w:lang w:val="en-GB"/>
        </w:rPr>
        <w:lastRenderedPageBreak/>
        <w:t>Agroindustri</w:t>
      </w:r>
      <w:r w:rsidRPr="0048483B">
        <w:rPr>
          <w:rFonts w:ascii="Times New Roman" w:hAnsi="Times New Roman" w:cs="Times New Roman"/>
          <w:sz w:val="24"/>
          <w:szCs w:val="24"/>
        </w:rPr>
        <w:t xml:space="preserve"> Univer</w:t>
      </w:r>
      <w:r>
        <w:rPr>
          <w:rFonts w:ascii="Times New Roman" w:hAnsi="Times New Roman" w:cs="Times New Roman"/>
          <w:sz w:val="24"/>
          <w:szCs w:val="24"/>
        </w:rPr>
        <w:t>sitas Mercu Buana Y</w:t>
      </w:r>
      <w:r w:rsidRPr="0048483B">
        <w:rPr>
          <w:rFonts w:ascii="Times New Roman" w:hAnsi="Times New Roman" w:cs="Times New Roman"/>
          <w:sz w:val="24"/>
          <w:szCs w:val="24"/>
        </w:rPr>
        <w:t>ogyakarta.</w:t>
      </w:r>
    </w:p>
    <w:p w:rsidR="00026920" w:rsidRPr="005F1BA8" w:rsidRDefault="00026920" w:rsidP="00F86BA6">
      <w:pPr>
        <w:pStyle w:val="ListParagraph"/>
        <w:spacing w:after="0" w:line="480" w:lineRule="auto"/>
        <w:ind w:left="284"/>
        <w:jc w:val="both"/>
        <w:rPr>
          <w:rFonts w:ascii="Times New Roman" w:hAnsi="Times New Roman" w:cs="Times New Roman"/>
          <w:sz w:val="24"/>
          <w:szCs w:val="24"/>
          <w:lang w:val="en-US"/>
        </w:rPr>
      </w:pPr>
      <w:r w:rsidRPr="00C626D4">
        <w:rPr>
          <w:rFonts w:ascii="Times New Roman" w:hAnsi="Times New Roman" w:cs="Times New Roman"/>
          <w:b/>
          <w:sz w:val="24"/>
          <w:szCs w:val="24"/>
        </w:rPr>
        <w:t>Materi Penelitian</w:t>
      </w:r>
    </w:p>
    <w:p w:rsidR="00026920" w:rsidRPr="00897E5B" w:rsidRDefault="00026920" w:rsidP="00F86BA6">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Bahan :</w:t>
      </w:r>
    </w:p>
    <w:p w:rsidR="00026920" w:rsidRPr="00516E07" w:rsidRDefault="00516E07" w:rsidP="00F86BA6">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lang w:val="en-US"/>
        </w:rPr>
        <w:tab/>
      </w:r>
      <w:r w:rsidR="00026920">
        <w:rPr>
          <w:rFonts w:ascii="Times New Roman" w:hAnsi="Times New Roman" w:cs="Times New Roman"/>
          <w:sz w:val="24"/>
          <w:szCs w:val="24"/>
          <w:lang w:val="en-US"/>
        </w:rPr>
        <w:t>Daun kelapa sawit</w:t>
      </w:r>
      <w:r w:rsidR="00026920">
        <w:rPr>
          <w:rFonts w:ascii="Times New Roman" w:hAnsi="Times New Roman" w:cs="Times New Roman"/>
          <w:sz w:val="24"/>
          <w:szCs w:val="24"/>
        </w:rPr>
        <w:t xml:space="preserve"> </w:t>
      </w:r>
      <w:r w:rsidR="00026920">
        <w:rPr>
          <w:rFonts w:ascii="Times New Roman" w:hAnsi="Times New Roman" w:cs="Times New Roman"/>
          <w:sz w:val="24"/>
          <w:szCs w:val="24"/>
          <w:lang w:val="en-US"/>
        </w:rPr>
        <w:t>9</w:t>
      </w:r>
      <w:r w:rsidR="00026920">
        <w:rPr>
          <w:rFonts w:ascii="Times New Roman" w:hAnsi="Times New Roman" w:cs="Times New Roman"/>
          <w:sz w:val="24"/>
          <w:szCs w:val="24"/>
        </w:rPr>
        <w:t xml:space="preserve"> Kg</w:t>
      </w:r>
      <w:r w:rsidR="00026920">
        <w:rPr>
          <w:rFonts w:ascii="Times New Roman" w:hAnsi="Times New Roman" w:cs="Times New Roman"/>
          <w:sz w:val="24"/>
          <w:szCs w:val="24"/>
          <w:lang w:val="en-US"/>
        </w:rPr>
        <w:t xml:space="preserve"> </w:t>
      </w:r>
      <w:r w:rsidR="00026920">
        <w:rPr>
          <w:rFonts w:ascii="Times New Roman" w:hAnsi="Times New Roman" w:cs="Times New Roman"/>
          <w:sz w:val="24"/>
          <w:szCs w:val="24"/>
        </w:rPr>
        <w:t>/</w:t>
      </w:r>
      <w:r w:rsidR="00026920">
        <w:rPr>
          <w:rFonts w:ascii="Times New Roman" w:hAnsi="Times New Roman" w:cs="Times New Roman"/>
          <w:sz w:val="24"/>
          <w:szCs w:val="24"/>
          <w:lang w:val="en-US"/>
        </w:rPr>
        <w:t xml:space="preserve"> </w:t>
      </w:r>
      <w:proofErr w:type="gramStart"/>
      <w:r w:rsidR="00026920">
        <w:rPr>
          <w:rFonts w:ascii="Times New Roman" w:hAnsi="Times New Roman" w:cs="Times New Roman"/>
          <w:sz w:val="24"/>
          <w:szCs w:val="24"/>
          <w:lang w:val="en-US"/>
        </w:rPr>
        <w:t xml:space="preserve">ulangan </w:t>
      </w:r>
      <w:r w:rsidR="00026920">
        <w:rPr>
          <w:rFonts w:ascii="Times New Roman" w:hAnsi="Times New Roman" w:cs="Times New Roman"/>
          <w:sz w:val="24"/>
          <w:szCs w:val="24"/>
        </w:rPr>
        <w:t xml:space="preserve"> yang</w:t>
      </w:r>
      <w:proofErr w:type="gramEnd"/>
      <w:r w:rsidR="00026920">
        <w:rPr>
          <w:rFonts w:ascii="Times New Roman" w:hAnsi="Times New Roman" w:cs="Times New Roman"/>
          <w:sz w:val="24"/>
          <w:szCs w:val="24"/>
        </w:rPr>
        <w:t xml:space="preserve"> didapat di</w:t>
      </w:r>
      <w:r w:rsidR="00026920">
        <w:rPr>
          <w:rFonts w:ascii="Times New Roman" w:hAnsi="Times New Roman" w:cs="Times New Roman"/>
          <w:sz w:val="24"/>
          <w:szCs w:val="24"/>
          <w:lang w:val="en-US"/>
        </w:rPr>
        <w:t xml:space="preserve"> UPT  Universitas Mercu Buana Yogyakarta, yang berlokasi di Dusun Kaliurang, Desa Argomulyo, Kecamatan Sedayu, Kabupaten Bantul, Yogyakarta</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proofErr w:type="gramStart"/>
      <w:r>
        <w:rPr>
          <w:rFonts w:ascii="Times New Roman" w:hAnsi="Times New Roman" w:cs="Times New Roman"/>
          <w:sz w:val="24"/>
          <w:szCs w:val="24"/>
          <w:lang w:val="en-US"/>
        </w:rPr>
        <w:t>a</w:t>
      </w:r>
      <w:r w:rsidR="00026920" w:rsidRPr="00516E07">
        <w:rPr>
          <w:rFonts w:ascii="Times New Roman" w:hAnsi="Times New Roman" w:cs="Times New Roman"/>
          <w:sz w:val="24"/>
          <w:szCs w:val="24"/>
        </w:rPr>
        <w:t>ir</w:t>
      </w:r>
      <w:proofErr w:type="gramEnd"/>
      <w:r w:rsidR="00026920" w:rsidRPr="00516E07">
        <w:rPr>
          <w:rFonts w:ascii="Times New Roman" w:hAnsi="Times New Roman" w:cs="Times New Roman"/>
          <w:sz w:val="24"/>
          <w:szCs w:val="24"/>
        </w:rPr>
        <w:t xml:space="preserve"> Sumur</w:t>
      </w:r>
      <w:r w:rsidRPr="00516E07">
        <w:rPr>
          <w:rFonts w:ascii="Times New Roman" w:hAnsi="Times New Roman" w:cs="Times New Roman"/>
          <w:b/>
          <w:sz w:val="24"/>
          <w:szCs w:val="24"/>
          <w:lang w:val="en-US"/>
        </w:rPr>
        <w:t xml:space="preserve">, </w:t>
      </w:r>
      <w:r w:rsidRPr="00516E07">
        <w:rPr>
          <w:rFonts w:ascii="Times New Roman" w:hAnsi="Times New Roman" w:cs="Times New Roman"/>
          <w:sz w:val="24"/>
          <w:szCs w:val="24"/>
          <w:lang w:val="en-US"/>
        </w:rPr>
        <w:t>i</w:t>
      </w:r>
      <w:r w:rsidR="00026920" w:rsidRPr="00516E07">
        <w:rPr>
          <w:rFonts w:ascii="Times New Roman" w:hAnsi="Times New Roman" w:cs="Times New Roman"/>
          <w:sz w:val="24"/>
          <w:szCs w:val="24"/>
        </w:rPr>
        <w:t>nokulum (</w:t>
      </w:r>
      <w:r w:rsidR="00026920" w:rsidRPr="00516E07">
        <w:rPr>
          <w:rFonts w:ascii="Times New Roman" w:hAnsi="Times New Roman" w:cs="Times New Roman"/>
          <w:sz w:val="24"/>
          <w:szCs w:val="24"/>
          <w:lang w:val="en-GB"/>
        </w:rPr>
        <w:t>Starbio</w:t>
      </w:r>
      <w:r w:rsidR="00026920" w:rsidRPr="00516E07">
        <w:rPr>
          <w:rFonts w:ascii="Times New Roman" w:hAnsi="Times New Roman" w:cs="Times New Roman"/>
          <w:sz w:val="24"/>
          <w:szCs w:val="24"/>
          <w:lang w:val="en-US"/>
        </w:rPr>
        <w:t xml:space="preserve"> dan</w:t>
      </w:r>
      <w:r w:rsidR="00026920" w:rsidRPr="00516E07">
        <w:rPr>
          <w:rFonts w:ascii="Times New Roman" w:hAnsi="Times New Roman" w:cs="Times New Roman"/>
          <w:sz w:val="24"/>
          <w:szCs w:val="24"/>
        </w:rPr>
        <w:t xml:space="preserve"> </w:t>
      </w:r>
      <w:r w:rsidR="00026920" w:rsidRPr="00516E07">
        <w:rPr>
          <w:rFonts w:ascii="Times New Roman" w:hAnsi="Times New Roman" w:cs="Times New Roman"/>
          <w:sz w:val="24"/>
          <w:szCs w:val="24"/>
          <w:lang w:val="en-GB"/>
        </w:rPr>
        <w:t>EM-4</w:t>
      </w:r>
      <w:r w:rsidR="00026920" w:rsidRPr="00516E07">
        <w:rPr>
          <w:rFonts w:ascii="Times New Roman" w:hAnsi="Times New Roman" w:cs="Times New Roman"/>
          <w:sz w:val="24"/>
          <w:szCs w:val="24"/>
        </w:rPr>
        <w:t xml:space="preserve"> ) didapat toko Pertanian, Jalan Rewulu</w:t>
      </w:r>
      <w:r w:rsidR="00026920" w:rsidRPr="00516E07">
        <w:rPr>
          <w:rFonts w:ascii="Times New Roman" w:hAnsi="Times New Roman" w:cs="Times New Roman"/>
          <w:sz w:val="24"/>
          <w:szCs w:val="24"/>
          <w:lang w:val="en-GB"/>
        </w:rPr>
        <w:t xml:space="preserve"> </w:t>
      </w:r>
      <w:r w:rsidR="00026920" w:rsidRPr="00516E07">
        <w:rPr>
          <w:rFonts w:ascii="Times New Roman" w:hAnsi="Times New Roman" w:cs="Times New Roman"/>
          <w:sz w:val="24"/>
          <w:szCs w:val="24"/>
        </w:rPr>
        <w:t>Wetan, Sidokarto, Godean Kabupaten Sleman Yogyakarta</w:t>
      </w:r>
      <w:r w:rsidRPr="00516E07">
        <w:rPr>
          <w:rFonts w:ascii="Times New Roman" w:hAnsi="Times New Roman" w:cs="Times New Roman"/>
          <w:b/>
          <w:sz w:val="24"/>
          <w:szCs w:val="24"/>
          <w:lang w:val="en-US"/>
        </w:rPr>
        <w:t xml:space="preserve">, </w:t>
      </w:r>
      <w:r w:rsidR="00026920" w:rsidRPr="00516E07">
        <w:rPr>
          <w:rFonts w:ascii="Times New Roman" w:hAnsi="Times New Roman" w:cs="Times New Roman"/>
          <w:sz w:val="24"/>
          <w:szCs w:val="24"/>
        </w:rPr>
        <w:t xml:space="preserve">Larutan ADS, NDS, Decalin, </w:t>
      </w:r>
      <w:r w:rsidR="00026920" w:rsidRPr="00516E07">
        <w:rPr>
          <w:rFonts w:ascii="Times New Roman" w:eastAsia="Times New Roman" w:hAnsi="Times New Roman" w:cs="Times New Roman"/>
          <w:sz w:val="24"/>
          <w:szCs w:val="24"/>
        </w:rPr>
        <w:t>Na</w:t>
      </w:r>
      <w:r w:rsidR="00026920" w:rsidRPr="00516E07">
        <w:rPr>
          <w:rFonts w:ascii="Times New Roman" w:eastAsia="Times New Roman" w:hAnsi="Times New Roman" w:cs="Times New Roman"/>
          <w:sz w:val="24"/>
          <w:szCs w:val="24"/>
          <w:vertAlign w:val="subscript"/>
        </w:rPr>
        <w:t>2</w:t>
      </w:r>
      <w:r w:rsidR="00026920" w:rsidRPr="00516E07">
        <w:rPr>
          <w:rFonts w:ascii="Times New Roman" w:eastAsia="Times New Roman" w:hAnsi="Times New Roman" w:cs="Times New Roman"/>
          <w:sz w:val="24"/>
          <w:szCs w:val="24"/>
        </w:rPr>
        <w:t>SO</w:t>
      </w:r>
      <w:r w:rsidR="00026920" w:rsidRPr="00516E07">
        <w:rPr>
          <w:rFonts w:ascii="Times New Roman" w:eastAsia="Times New Roman" w:hAnsi="Times New Roman" w:cs="Times New Roman"/>
          <w:sz w:val="24"/>
          <w:szCs w:val="24"/>
          <w:vertAlign w:val="subscript"/>
        </w:rPr>
        <w:t xml:space="preserve">4, </w:t>
      </w:r>
      <w:r w:rsidR="00026920" w:rsidRPr="00516E07">
        <w:rPr>
          <w:rFonts w:ascii="Times New Roman" w:eastAsia="Times New Roman" w:hAnsi="Times New Roman" w:cs="Times New Roman"/>
          <w:sz w:val="24"/>
          <w:szCs w:val="24"/>
        </w:rPr>
        <w:t>dan H</w:t>
      </w:r>
      <w:r w:rsidR="00026920" w:rsidRPr="00516E07">
        <w:rPr>
          <w:rFonts w:ascii="Times New Roman" w:eastAsia="Times New Roman" w:hAnsi="Times New Roman" w:cs="Times New Roman"/>
          <w:sz w:val="24"/>
          <w:szCs w:val="24"/>
          <w:vertAlign w:val="subscript"/>
        </w:rPr>
        <w:t>2</w:t>
      </w:r>
      <w:r w:rsidR="00026920" w:rsidRPr="00516E07">
        <w:rPr>
          <w:rFonts w:ascii="Times New Roman" w:eastAsia="Times New Roman" w:hAnsi="Times New Roman" w:cs="Times New Roman"/>
          <w:sz w:val="24"/>
          <w:szCs w:val="24"/>
        </w:rPr>
        <w:t>SO</w:t>
      </w:r>
      <w:r w:rsidR="00026920" w:rsidRPr="00516E07">
        <w:rPr>
          <w:rFonts w:ascii="Times New Roman" w:eastAsia="Times New Roman" w:hAnsi="Times New Roman" w:cs="Times New Roman"/>
          <w:sz w:val="24"/>
          <w:szCs w:val="24"/>
          <w:vertAlign w:val="subscript"/>
        </w:rPr>
        <w:t>4</w:t>
      </w:r>
      <w:r w:rsidR="00026920" w:rsidRPr="00516E07">
        <w:rPr>
          <w:rFonts w:ascii="Times New Roman" w:eastAsia="Times New Roman" w:hAnsi="Times New Roman" w:cs="Times New Roman"/>
          <w:sz w:val="24"/>
          <w:szCs w:val="24"/>
        </w:rPr>
        <w:t xml:space="preserve"> 72%</w:t>
      </w:r>
    </w:p>
    <w:p w:rsidR="00026920" w:rsidRPr="00026920" w:rsidRDefault="00026920" w:rsidP="00026920">
      <w:pPr>
        <w:pStyle w:val="ListParagraph"/>
        <w:spacing w:after="0" w:line="240" w:lineRule="auto"/>
        <w:jc w:val="both"/>
        <w:rPr>
          <w:rFonts w:ascii="Times New Roman" w:hAnsi="Times New Roman" w:cs="Times New Roman"/>
          <w:b/>
          <w:sz w:val="24"/>
          <w:szCs w:val="24"/>
        </w:rPr>
      </w:pPr>
    </w:p>
    <w:p w:rsidR="00026920" w:rsidRDefault="00026920" w:rsidP="00026920">
      <w:pPr>
        <w:pStyle w:val="ListParagraph"/>
        <w:spacing w:after="0" w:line="240" w:lineRule="auto"/>
        <w:ind w:left="0"/>
        <w:rPr>
          <w:rFonts w:ascii="Times New Roman" w:hAnsi="Times New Roman" w:cs="Times New Roman"/>
          <w:b/>
          <w:sz w:val="24"/>
          <w:szCs w:val="24"/>
          <w:lang w:val="en-US"/>
        </w:rPr>
      </w:pPr>
      <w:r w:rsidRPr="000F2AE5">
        <w:rPr>
          <w:rFonts w:ascii="Times New Roman" w:hAnsi="Times New Roman" w:cs="Times New Roman"/>
          <w:b/>
          <w:sz w:val="24"/>
          <w:szCs w:val="24"/>
        </w:rPr>
        <w:t>Alat :</w:t>
      </w:r>
    </w:p>
    <w:p w:rsidR="00026920" w:rsidRDefault="00516E07" w:rsidP="00F86B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26920">
        <w:rPr>
          <w:rFonts w:ascii="Times New Roman" w:hAnsi="Times New Roman" w:cs="Times New Roman"/>
          <w:sz w:val="24"/>
          <w:szCs w:val="24"/>
        </w:rPr>
        <w:t>Timbangan</w:t>
      </w:r>
      <w:r w:rsidR="00026920">
        <w:rPr>
          <w:rFonts w:ascii="Times New Roman" w:hAnsi="Times New Roman" w:cs="Times New Roman"/>
          <w:sz w:val="24"/>
          <w:szCs w:val="24"/>
          <w:lang w:val="en-US"/>
        </w:rPr>
        <w:t xml:space="preserve"> </w:t>
      </w:r>
      <w:r w:rsidR="00026920">
        <w:rPr>
          <w:rFonts w:ascii="Times New Roman" w:hAnsi="Times New Roman" w:cs="Times New Roman"/>
          <w:sz w:val="24"/>
          <w:szCs w:val="24"/>
        </w:rPr>
        <w:t>digital</w:t>
      </w:r>
      <w:r>
        <w:rPr>
          <w:rFonts w:ascii="Times New Roman" w:hAnsi="Times New Roman" w:cs="Times New Roman"/>
          <w:sz w:val="24"/>
          <w:szCs w:val="24"/>
          <w:lang w:val="en-US"/>
        </w:rPr>
        <w:t>,</w:t>
      </w:r>
      <w:r w:rsidR="00026920">
        <w:rPr>
          <w:rFonts w:ascii="Times New Roman" w:hAnsi="Times New Roman" w:cs="Times New Roman"/>
          <w:b/>
          <w:sz w:val="24"/>
          <w:szCs w:val="24"/>
          <w:lang w:val="en-US"/>
        </w:rPr>
        <w:t xml:space="preserve"> </w:t>
      </w:r>
      <w:r w:rsidR="00026920" w:rsidRPr="00FF3567">
        <w:rPr>
          <w:rFonts w:ascii="Times New Roman" w:hAnsi="Times New Roman" w:cs="Times New Roman"/>
          <w:sz w:val="24"/>
          <w:szCs w:val="24"/>
        </w:rPr>
        <w:t>Kantong</w:t>
      </w:r>
      <w:r w:rsidR="00026920" w:rsidRPr="00FF3567">
        <w:rPr>
          <w:rFonts w:ascii="Times New Roman" w:hAnsi="Times New Roman" w:cs="Times New Roman"/>
          <w:sz w:val="24"/>
          <w:szCs w:val="24"/>
          <w:lang w:val="en-GB"/>
        </w:rPr>
        <w:t xml:space="preserve"> </w:t>
      </w:r>
      <w:r w:rsidR="00026920" w:rsidRPr="00FF3567">
        <w:rPr>
          <w:rFonts w:ascii="Times New Roman" w:hAnsi="Times New Roman" w:cs="Times New Roman"/>
          <w:sz w:val="24"/>
          <w:szCs w:val="24"/>
        </w:rPr>
        <w:t>plastik</w:t>
      </w:r>
      <w:r>
        <w:rPr>
          <w:rFonts w:ascii="Times New Roman" w:hAnsi="Times New Roman" w:cs="Times New Roman"/>
          <w:sz w:val="24"/>
          <w:szCs w:val="24"/>
          <w:lang w:val="en-US"/>
        </w:rPr>
        <w:t>,</w:t>
      </w:r>
      <w:r w:rsidR="00026920" w:rsidRPr="00FF3567">
        <w:rPr>
          <w:rFonts w:ascii="Times New Roman" w:hAnsi="Times New Roman" w:cs="Times New Roman"/>
          <w:sz w:val="24"/>
          <w:szCs w:val="24"/>
        </w:rPr>
        <w:t xml:space="preserve"> tressbag</w:t>
      </w:r>
      <w:r>
        <w:rPr>
          <w:rFonts w:ascii="Times New Roman" w:hAnsi="Times New Roman" w:cs="Times New Roman"/>
          <w:sz w:val="24"/>
          <w:szCs w:val="24"/>
          <w:lang w:val="en-US"/>
        </w:rPr>
        <w:t>,</w:t>
      </w:r>
      <w:r w:rsidR="00026920">
        <w:rPr>
          <w:rFonts w:ascii="Times New Roman" w:hAnsi="Times New Roman" w:cs="Times New Roman"/>
          <w:b/>
          <w:sz w:val="24"/>
          <w:szCs w:val="24"/>
          <w:lang w:val="en-US"/>
        </w:rPr>
        <w:t xml:space="preserve"> </w:t>
      </w:r>
      <w:r w:rsidR="00026920" w:rsidRPr="00FF3567">
        <w:rPr>
          <w:rFonts w:ascii="Times New Roman" w:hAnsi="Times New Roman" w:cs="Times New Roman"/>
          <w:sz w:val="24"/>
          <w:szCs w:val="24"/>
        </w:rPr>
        <w:t>Tali</w:t>
      </w:r>
      <w:r>
        <w:rPr>
          <w:rFonts w:ascii="Times New Roman" w:hAnsi="Times New Roman" w:cs="Times New Roman"/>
          <w:sz w:val="24"/>
          <w:szCs w:val="24"/>
          <w:lang w:val="en-US"/>
        </w:rPr>
        <w:t>,</w:t>
      </w:r>
      <w:r w:rsidR="00026920" w:rsidRPr="00FF3567">
        <w:rPr>
          <w:rFonts w:ascii="Times New Roman" w:hAnsi="Times New Roman" w:cs="Times New Roman"/>
          <w:sz w:val="24"/>
          <w:szCs w:val="24"/>
        </w:rPr>
        <w:t xml:space="preserve"> rafia</w:t>
      </w:r>
      <w:r>
        <w:rPr>
          <w:rFonts w:ascii="Times New Roman" w:hAnsi="Times New Roman" w:cs="Times New Roman"/>
          <w:sz w:val="24"/>
          <w:szCs w:val="24"/>
          <w:lang w:val="en-US"/>
        </w:rPr>
        <w:t>,</w:t>
      </w:r>
      <w:r w:rsidR="00026920">
        <w:rPr>
          <w:rFonts w:ascii="Times New Roman" w:hAnsi="Times New Roman" w:cs="Times New Roman"/>
          <w:b/>
          <w:sz w:val="24"/>
          <w:szCs w:val="24"/>
          <w:lang w:val="en-US"/>
        </w:rPr>
        <w:t xml:space="preserve"> </w:t>
      </w:r>
      <w:r w:rsidR="00026920" w:rsidRPr="00FF3567">
        <w:rPr>
          <w:rFonts w:ascii="Times New Roman" w:hAnsi="Times New Roman" w:cs="Times New Roman"/>
          <w:sz w:val="24"/>
          <w:szCs w:val="24"/>
        </w:rPr>
        <w:t>Parang</w:t>
      </w:r>
      <w:r>
        <w:rPr>
          <w:rFonts w:ascii="Times New Roman" w:hAnsi="Times New Roman" w:cs="Times New Roman"/>
          <w:sz w:val="24"/>
          <w:szCs w:val="24"/>
          <w:lang w:val="en-US"/>
        </w:rPr>
        <w:t>,</w:t>
      </w:r>
      <w:r w:rsidR="00026920">
        <w:rPr>
          <w:rFonts w:ascii="Times New Roman" w:hAnsi="Times New Roman" w:cs="Times New Roman"/>
          <w:b/>
          <w:sz w:val="24"/>
          <w:szCs w:val="24"/>
          <w:lang w:val="en-US"/>
        </w:rPr>
        <w:t xml:space="preserve"> </w:t>
      </w:r>
      <w:r w:rsidR="00026920" w:rsidRPr="00FF3567">
        <w:rPr>
          <w:rFonts w:ascii="Times New Roman" w:hAnsi="Times New Roman" w:cs="Times New Roman"/>
          <w:sz w:val="24"/>
          <w:szCs w:val="24"/>
        </w:rPr>
        <w:t>Gunting</w:t>
      </w:r>
      <w:r>
        <w:rPr>
          <w:rFonts w:ascii="Times New Roman" w:hAnsi="Times New Roman" w:cs="Times New Roman"/>
          <w:sz w:val="24"/>
          <w:szCs w:val="24"/>
          <w:lang w:val="en-US"/>
        </w:rPr>
        <w:t>,</w:t>
      </w:r>
      <w:r w:rsidR="00026920">
        <w:rPr>
          <w:rFonts w:ascii="Times New Roman" w:hAnsi="Times New Roman" w:cs="Times New Roman"/>
          <w:sz w:val="24"/>
          <w:szCs w:val="24"/>
          <w:lang w:val="en-US"/>
        </w:rPr>
        <w:t xml:space="preserve"> </w:t>
      </w:r>
      <w:r w:rsidR="00026920" w:rsidRPr="00026920">
        <w:rPr>
          <w:rFonts w:ascii="Times New Roman" w:hAnsi="Times New Roman" w:cs="Times New Roman"/>
          <w:sz w:val="24"/>
          <w:szCs w:val="24"/>
        </w:rPr>
        <w:t>Ember</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00026920" w:rsidRPr="00FF3567">
        <w:rPr>
          <w:rFonts w:ascii="Times New Roman" w:hAnsi="Times New Roman" w:cs="Times New Roman"/>
          <w:sz w:val="24"/>
          <w:szCs w:val="24"/>
        </w:rPr>
        <w:t>Seperangkat alat Laboratorium</w:t>
      </w:r>
      <w:r>
        <w:rPr>
          <w:rFonts w:ascii="Times New Roman" w:hAnsi="Times New Roman" w:cs="Times New Roman"/>
          <w:sz w:val="24"/>
          <w:szCs w:val="24"/>
          <w:lang w:val="en-US"/>
        </w:rPr>
        <w:t>,</w:t>
      </w:r>
      <w:r w:rsidR="00026920" w:rsidRPr="00FF3567">
        <w:rPr>
          <w:rFonts w:ascii="Times New Roman" w:hAnsi="Times New Roman" w:cs="Times New Roman"/>
          <w:sz w:val="24"/>
          <w:szCs w:val="24"/>
        </w:rPr>
        <w:t xml:space="preserve"> Analisis Proksimat (</w:t>
      </w:r>
      <w:r w:rsidR="00026920" w:rsidRPr="00FF3567">
        <w:rPr>
          <w:rFonts w:ascii="Times New Roman" w:hAnsi="Times New Roman" w:cs="Times New Roman"/>
          <w:i/>
          <w:sz w:val="24"/>
          <w:szCs w:val="24"/>
        </w:rPr>
        <w:t>erlenmeyer,</w:t>
      </w:r>
      <w:r w:rsidR="00026920">
        <w:rPr>
          <w:rFonts w:ascii="Times New Roman" w:hAnsi="Times New Roman" w:cs="Times New Roman"/>
          <w:sz w:val="24"/>
          <w:szCs w:val="24"/>
        </w:rPr>
        <w:t xml:space="preserve"> </w:t>
      </w:r>
      <w:r w:rsidR="00026920" w:rsidRPr="00FF3567">
        <w:rPr>
          <w:rFonts w:ascii="Times New Roman" w:hAnsi="Times New Roman" w:cs="Times New Roman"/>
          <w:sz w:val="24"/>
          <w:szCs w:val="24"/>
        </w:rPr>
        <w:t xml:space="preserve">penyaring bukner, tanur, corong louncher , oven memmert, </w:t>
      </w:r>
      <w:r w:rsidR="00026920" w:rsidRPr="00FF3567">
        <w:rPr>
          <w:rFonts w:ascii="Times New Roman" w:hAnsi="Times New Roman" w:cs="Times New Roman"/>
          <w:i/>
          <w:sz w:val="24"/>
          <w:szCs w:val="24"/>
          <w:lang w:val="en-US"/>
        </w:rPr>
        <w:t>voocdosh</w:t>
      </w:r>
      <w:r w:rsidR="00026920" w:rsidRPr="00FF3567">
        <w:rPr>
          <w:rFonts w:ascii="Times New Roman" w:hAnsi="Times New Roman" w:cs="Times New Roman"/>
          <w:sz w:val="24"/>
          <w:szCs w:val="24"/>
        </w:rPr>
        <w:t xml:space="preserve"> , kertas saring/</w:t>
      </w:r>
      <w:r w:rsidR="00026920" w:rsidRPr="00FF3567">
        <w:rPr>
          <w:rFonts w:ascii="Times New Roman" w:hAnsi="Times New Roman" w:cs="Times New Roman"/>
          <w:sz w:val="24"/>
          <w:szCs w:val="24"/>
          <w:lang w:val="en-GB"/>
        </w:rPr>
        <w:t xml:space="preserve"> </w:t>
      </w:r>
      <w:r w:rsidR="00026920" w:rsidRPr="00FF3567">
        <w:rPr>
          <w:rFonts w:ascii="Times New Roman" w:hAnsi="Times New Roman" w:cs="Times New Roman"/>
          <w:sz w:val="24"/>
          <w:szCs w:val="24"/>
        </w:rPr>
        <w:t>whatman no 42, desikator)</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00026920">
        <w:rPr>
          <w:rFonts w:ascii="Times New Roman" w:hAnsi="Times New Roman" w:cs="Times New Roman"/>
          <w:sz w:val="24"/>
          <w:szCs w:val="24"/>
        </w:rPr>
        <w:t>Alat tuli</w:t>
      </w:r>
      <w:r w:rsidR="00026920">
        <w:rPr>
          <w:rFonts w:ascii="Times New Roman" w:hAnsi="Times New Roman" w:cs="Times New Roman"/>
          <w:sz w:val="24"/>
          <w:szCs w:val="24"/>
          <w:lang w:val="en-US"/>
        </w:rPr>
        <w:t>s pulpen</w:t>
      </w:r>
      <w:r>
        <w:rPr>
          <w:rFonts w:ascii="Times New Roman" w:hAnsi="Times New Roman" w:cs="Times New Roman"/>
          <w:sz w:val="24"/>
          <w:szCs w:val="24"/>
          <w:lang w:val="en-US"/>
        </w:rPr>
        <w:t>,</w:t>
      </w:r>
      <w:r w:rsidR="00026920">
        <w:rPr>
          <w:rFonts w:ascii="Times New Roman" w:hAnsi="Times New Roman" w:cs="Times New Roman"/>
          <w:sz w:val="24"/>
          <w:szCs w:val="24"/>
          <w:lang w:val="en-US"/>
        </w:rPr>
        <w:t xml:space="preserve"> dan buku</w:t>
      </w:r>
      <w:r>
        <w:rPr>
          <w:rFonts w:ascii="Times New Roman" w:hAnsi="Times New Roman" w:cs="Times New Roman"/>
          <w:sz w:val="24"/>
          <w:szCs w:val="24"/>
          <w:lang w:val="en-US"/>
        </w:rPr>
        <w:t>.</w:t>
      </w:r>
    </w:p>
    <w:p w:rsidR="00F86BA6" w:rsidRDefault="00F86BA6" w:rsidP="00F86BA6">
      <w:pPr>
        <w:tabs>
          <w:tab w:val="left" w:pos="2833"/>
          <w:tab w:val="center" w:pos="4535"/>
        </w:tabs>
        <w:spacing w:after="0" w:line="360" w:lineRule="auto"/>
        <w:ind w:left="426"/>
        <w:contextualSpacing/>
        <w:jc w:val="both"/>
        <w:rPr>
          <w:rFonts w:ascii="Times New Roman" w:eastAsiaTheme="minorEastAsia" w:hAnsi="Times New Roman" w:cs="Times New Roman"/>
          <w:b/>
          <w:sz w:val="24"/>
          <w:szCs w:val="24"/>
          <w:lang w:eastAsia="id-ID"/>
        </w:rPr>
      </w:pPr>
    </w:p>
    <w:p w:rsidR="00516E07" w:rsidRPr="00516E07" w:rsidRDefault="00516E07" w:rsidP="00F86BA6">
      <w:pPr>
        <w:tabs>
          <w:tab w:val="left" w:pos="2833"/>
          <w:tab w:val="center" w:pos="4535"/>
        </w:tabs>
        <w:spacing w:after="0" w:line="360" w:lineRule="auto"/>
        <w:ind w:left="284"/>
        <w:contextualSpacing/>
        <w:jc w:val="both"/>
        <w:rPr>
          <w:rFonts w:ascii="Times New Roman" w:eastAsiaTheme="minorEastAsia" w:hAnsi="Times New Roman" w:cs="Times New Roman"/>
          <w:b/>
          <w:sz w:val="24"/>
          <w:szCs w:val="24"/>
          <w:lang w:val="en-GB" w:eastAsia="id-ID"/>
        </w:rPr>
      </w:pPr>
      <w:r w:rsidRPr="00516E07">
        <w:rPr>
          <w:rFonts w:ascii="Times New Roman" w:eastAsiaTheme="minorEastAsia" w:hAnsi="Times New Roman" w:cs="Times New Roman"/>
          <w:b/>
          <w:sz w:val="24"/>
          <w:szCs w:val="24"/>
          <w:lang w:val="en-GB" w:eastAsia="id-ID"/>
        </w:rPr>
        <w:t>Metode Penelitian</w:t>
      </w:r>
    </w:p>
    <w:p w:rsidR="00516E07" w:rsidRPr="00516E07" w:rsidRDefault="00516E07" w:rsidP="00516E07">
      <w:pPr>
        <w:spacing w:after="0" w:line="480" w:lineRule="auto"/>
        <w:jc w:val="both"/>
        <w:rPr>
          <w:rFonts w:ascii="Times New Roman" w:eastAsiaTheme="minorEastAsia" w:hAnsi="Times New Roman" w:cs="Times New Roman"/>
          <w:sz w:val="24"/>
          <w:szCs w:val="24"/>
          <w:lang w:eastAsia="id-ID"/>
        </w:rPr>
      </w:pPr>
      <w:r w:rsidRPr="00516E07">
        <w:rPr>
          <w:rFonts w:ascii="Times New Roman" w:eastAsiaTheme="minorEastAsia" w:hAnsi="Times New Roman" w:cs="Times New Roman"/>
          <w:b/>
          <w:sz w:val="24"/>
          <w:szCs w:val="24"/>
          <w:lang w:eastAsia="id-ID"/>
        </w:rPr>
        <w:t>Rancangan penelitian</w:t>
      </w:r>
      <w:r w:rsidRPr="00516E07">
        <w:rPr>
          <w:rFonts w:ascii="Times New Roman" w:eastAsiaTheme="minorEastAsia" w:hAnsi="Times New Roman" w:cs="Times New Roman"/>
          <w:sz w:val="24"/>
          <w:szCs w:val="24"/>
          <w:lang w:eastAsia="id-ID"/>
        </w:rPr>
        <w:t xml:space="preserve"> </w:t>
      </w:r>
    </w:p>
    <w:p w:rsidR="00026920" w:rsidRDefault="00516E07" w:rsidP="00516E07">
      <w:pPr>
        <w:spacing w:line="240" w:lineRule="auto"/>
        <w:jc w:val="both"/>
        <w:rPr>
          <w:rFonts w:ascii="Times New Roman" w:eastAsiaTheme="minorEastAsia" w:hAnsi="Times New Roman" w:cs="Times New Roman"/>
          <w:sz w:val="24"/>
          <w:szCs w:val="24"/>
          <w:lang w:eastAsia="id-ID"/>
        </w:rPr>
      </w:pPr>
      <w:r w:rsidRPr="00516E07">
        <w:rPr>
          <w:rFonts w:ascii="Times New Roman" w:eastAsiaTheme="minorEastAsia" w:hAnsi="Times New Roman" w:cs="Times New Roman"/>
          <w:sz w:val="24"/>
          <w:szCs w:val="24"/>
          <w:lang w:eastAsia="id-ID"/>
        </w:rPr>
        <w:tab/>
      </w:r>
      <w:r w:rsidRPr="00516E07">
        <w:rPr>
          <w:rFonts w:ascii="Times New Roman" w:eastAsiaTheme="minorEastAsia" w:hAnsi="Times New Roman" w:cs="Times New Roman"/>
          <w:sz w:val="24"/>
          <w:szCs w:val="24"/>
          <w:lang w:val="id-ID" w:eastAsia="id-ID"/>
        </w:rPr>
        <w:t>Metode yang digunakan adalah secara eksperimen yang di</w:t>
      </w:r>
      <w:r w:rsidRPr="00516E07">
        <w:rPr>
          <w:rFonts w:ascii="Times New Roman" w:eastAsiaTheme="minorEastAsia" w:hAnsi="Times New Roman" w:cs="Times New Roman"/>
          <w:sz w:val="24"/>
          <w:szCs w:val="24"/>
          <w:lang w:eastAsia="id-ID"/>
        </w:rPr>
        <w:t>l</w:t>
      </w:r>
      <w:r w:rsidRPr="00516E07">
        <w:rPr>
          <w:rFonts w:ascii="Times New Roman" w:eastAsiaTheme="minorEastAsia" w:hAnsi="Times New Roman" w:cs="Times New Roman"/>
          <w:sz w:val="24"/>
          <w:szCs w:val="24"/>
          <w:lang w:val="id-ID" w:eastAsia="id-ID"/>
        </w:rPr>
        <w:t>akukan di laboratorium dengan menggunakan Rancangan Acak Lengkap (RAL) pola searah dengan</w:t>
      </w:r>
      <w:r w:rsidRPr="00516E07">
        <w:rPr>
          <w:rFonts w:ascii="Times New Roman" w:eastAsiaTheme="minorEastAsia" w:hAnsi="Times New Roman" w:cs="Times New Roman"/>
          <w:sz w:val="24"/>
          <w:szCs w:val="24"/>
          <w:lang w:val="en-GB" w:eastAsia="id-ID"/>
        </w:rPr>
        <w:t xml:space="preserve"> </w:t>
      </w:r>
      <w:r w:rsidRPr="00516E07">
        <w:rPr>
          <w:rFonts w:ascii="Times New Roman" w:eastAsiaTheme="minorEastAsia" w:hAnsi="Times New Roman" w:cs="Times New Roman"/>
          <w:sz w:val="24"/>
          <w:szCs w:val="24"/>
          <w:lang w:eastAsia="id-ID"/>
        </w:rPr>
        <w:t>3</w:t>
      </w:r>
      <w:r w:rsidRPr="00516E07">
        <w:rPr>
          <w:rFonts w:ascii="Times New Roman" w:eastAsiaTheme="minorEastAsia" w:hAnsi="Times New Roman" w:cs="Times New Roman"/>
          <w:sz w:val="24"/>
          <w:szCs w:val="24"/>
          <w:lang w:val="id-ID" w:eastAsia="id-ID"/>
        </w:rPr>
        <w:t xml:space="preserve"> perlakuan penambahan macam inokulum (S</w:t>
      </w:r>
      <w:r w:rsidRPr="00516E07">
        <w:rPr>
          <w:rFonts w:ascii="Times New Roman" w:eastAsiaTheme="minorEastAsia" w:hAnsi="Times New Roman" w:cs="Times New Roman"/>
          <w:sz w:val="24"/>
          <w:szCs w:val="24"/>
          <w:lang w:eastAsia="id-ID"/>
        </w:rPr>
        <w:t>tarbio,</w:t>
      </w:r>
      <w:r w:rsidRPr="00516E07">
        <w:rPr>
          <w:rFonts w:ascii="Times New Roman" w:eastAsiaTheme="minorEastAsia" w:hAnsi="Times New Roman" w:cs="Times New Roman"/>
          <w:sz w:val="24"/>
          <w:szCs w:val="24"/>
          <w:lang w:val="en-GB" w:eastAsia="id-ID"/>
        </w:rPr>
        <w:t xml:space="preserve"> bekatul, molases </w:t>
      </w:r>
      <w:r w:rsidRPr="00516E07">
        <w:rPr>
          <w:rFonts w:ascii="Times New Roman" w:eastAsiaTheme="minorEastAsia" w:hAnsi="Times New Roman" w:cs="Times New Roman"/>
          <w:sz w:val="24"/>
          <w:szCs w:val="24"/>
          <w:lang w:val="id-ID" w:eastAsia="id-ID"/>
        </w:rPr>
        <w:t>d</w:t>
      </w:r>
      <w:r w:rsidRPr="00516E07">
        <w:rPr>
          <w:rFonts w:ascii="Times New Roman" w:eastAsiaTheme="minorEastAsia" w:hAnsi="Times New Roman" w:cs="Times New Roman"/>
          <w:sz w:val="24"/>
          <w:szCs w:val="24"/>
          <w:lang w:eastAsia="id-ID"/>
        </w:rPr>
        <w:t>an Em-4</w:t>
      </w:r>
      <w:r w:rsidRPr="00516E07">
        <w:rPr>
          <w:rFonts w:ascii="Times New Roman" w:eastAsiaTheme="minorEastAsia" w:hAnsi="Times New Roman" w:cs="Times New Roman"/>
          <w:sz w:val="24"/>
          <w:szCs w:val="24"/>
          <w:lang w:val="id-ID" w:eastAsia="id-ID"/>
        </w:rPr>
        <w:t xml:space="preserve">). Evaluasi fermentasi daun kelapa sawit dilakukan terhadap perubahan karakteristik fisik (tekstur, bau, warna dan jamur), pH dan nilai fraksi serat (hemiselulosa, selulosa dan lignin). Penelitian ini terdiri dari tiga perlakuan </w:t>
      </w:r>
      <w:r w:rsidRPr="00516E07">
        <w:rPr>
          <w:rFonts w:ascii="Times New Roman" w:eastAsiaTheme="minorEastAsia" w:hAnsi="Times New Roman" w:cs="Times New Roman"/>
          <w:sz w:val="24"/>
          <w:szCs w:val="24"/>
          <w:lang w:eastAsia="id-ID"/>
        </w:rPr>
        <w:t xml:space="preserve">P1 (tanpa penambahan inokulum), </w:t>
      </w:r>
      <w:r w:rsidRPr="00516E07">
        <w:rPr>
          <w:rFonts w:ascii="Times New Roman" w:eastAsiaTheme="minorEastAsia" w:hAnsi="Times New Roman" w:cs="Times New Roman"/>
          <w:sz w:val="24"/>
          <w:szCs w:val="24"/>
          <w:lang w:val="id-ID" w:eastAsia="id-ID"/>
        </w:rPr>
        <w:t>P2</w:t>
      </w:r>
      <w:r w:rsidRPr="00516E07">
        <w:rPr>
          <w:rFonts w:ascii="Times New Roman" w:eastAsiaTheme="minorEastAsia" w:hAnsi="Times New Roman" w:cs="Times New Roman"/>
          <w:sz w:val="24"/>
          <w:szCs w:val="24"/>
          <w:lang w:eastAsia="id-ID"/>
        </w:rPr>
        <w:t xml:space="preserve"> (EM4)</w:t>
      </w:r>
      <w:r w:rsidRPr="00516E07">
        <w:rPr>
          <w:rFonts w:ascii="Times New Roman" w:eastAsiaTheme="minorEastAsia" w:hAnsi="Times New Roman" w:cs="Times New Roman"/>
          <w:sz w:val="24"/>
          <w:szCs w:val="24"/>
          <w:lang w:val="id-ID" w:eastAsia="id-ID"/>
        </w:rPr>
        <w:t xml:space="preserve"> dan P3</w:t>
      </w:r>
      <w:r w:rsidRPr="00516E07">
        <w:rPr>
          <w:rFonts w:ascii="Times New Roman" w:eastAsiaTheme="minorEastAsia" w:hAnsi="Times New Roman" w:cs="Times New Roman"/>
          <w:sz w:val="24"/>
          <w:szCs w:val="24"/>
          <w:lang w:eastAsia="id-ID"/>
        </w:rPr>
        <w:t xml:space="preserve"> (Starbio) </w:t>
      </w:r>
      <w:r w:rsidRPr="00516E07">
        <w:rPr>
          <w:rFonts w:ascii="Times New Roman" w:eastAsiaTheme="minorEastAsia" w:hAnsi="Times New Roman" w:cs="Times New Roman"/>
          <w:sz w:val="24"/>
          <w:szCs w:val="24"/>
          <w:lang w:val="id-ID" w:eastAsia="id-ID"/>
        </w:rPr>
        <w:t xml:space="preserve"> setiap perlakuan diulang tiga kali.</w:t>
      </w:r>
    </w:p>
    <w:p w:rsidR="00516E07" w:rsidRPr="00516E07" w:rsidRDefault="00516E07" w:rsidP="00516E07">
      <w:pPr>
        <w:spacing w:after="0" w:line="480" w:lineRule="auto"/>
        <w:rPr>
          <w:rFonts w:ascii="Times New Roman" w:eastAsiaTheme="minorEastAsia" w:hAnsi="Times New Roman" w:cs="Times New Roman"/>
          <w:b/>
          <w:sz w:val="24"/>
          <w:szCs w:val="24"/>
          <w:lang w:eastAsia="id-ID"/>
        </w:rPr>
      </w:pPr>
      <w:r w:rsidRPr="00516E07">
        <w:rPr>
          <w:rFonts w:ascii="Times New Roman" w:eastAsiaTheme="minorEastAsia" w:hAnsi="Times New Roman" w:cs="Times New Roman"/>
          <w:b/>
          <w:sz w:val="24"/>
          <w:szCs w:val="24"/>
          <w:lang w:eastAsia="id-ID"/>
        </w:rPr>
        <w:lastRenderedPageBreak/>
        <w:t>Tahap penelitian</w:t>
      </w:r>
    </w:p>
    <w:p w:rsidR="00516E07" w:rsidRDefault="00516E07" w:rsidP="00516E07">
      <w:pPr>
        <w:spacing w:line="240" w:lineRule="auto"/>
        <w:jc w:val="both"/>
        <w:rPr>
          <w:rFonts w:ascii="Times New Roman" w:eastAsiaTheme="minorEastAsia" w:hAnsi="Times New Roman" w:cs="Times New Roman"/>
          <w:sz w:val="24"/>
          <w:szCs w:val="24"/>
          <w:lang w:eastAsia="id-ID"/>
        </w:rPr>
      </w:pPr>
      <w:r w:rsidRPr="00516E07">
        <w:rPr>
          <w:rFonts w:ascii="Times New Roman" w:eastAsiaTheme="minorEastAsia" w:hAnsi="Times New Roman" w:cs="Times New Roman"/>
          <w:sz w:val="24"/>
          <w:szCs w:val="24"/>
          <w:lang w:eastAsia="id-ID"/>
        </w:rPr>
        <w:tab/>
      </w:r>
      <w:r w:rsidRPr="00516E07">
        <w:rPr>
          <w:rFonts w:ascii="Times New Roman" w:eastAsiaTheme="minorEastAsia" w:hAnsi="Times New Roman" w:cs="Times New Roman"/>
          <w:sz w:val="24"/>
          <w:szCs w:val="24"/>
          <w:lang w:val="id-ID" w:eastAsia="id-ID"/>
        </w:rPr>
        <w:t>Daun kelapa sawit yang akan digunakan dicacah kira-kira 2 cm kemudian dilayukan dengan cara dijemur dan dianginkan selama 1 hari . Daun kelapa sawit yang telah dilayukan ditimbang sebanyak 1000 gram kemudian ditambah bekatul sebagai sumber karbohidrat sebanyak 10% dari berat daun kelapa sawit yang sudah dilayukan. Perlakuan pertama di tambahkan molases 6 g dan tidak menggunakan inokulum (penambahan air sebanyak 1</w:t>
      </w:r>
      <w:r w:rsidRPr="00516E07">
        <w:rPr>
          <w:rFonts w:ascii="Times New Roman" w:eastAsiaTheme="minorEastAsia" w:hAnsi="Times New Roman" w:cs="Times New Roman"/>
          <w:sz w:val="24"/>
          <w:szCs w:val="24"/>
          <w:lang w:eastAsia="id-ID"/>
        </w:rPr>
        <w:t>20</w:t>
      </w:r>
      <w:r w:rsidRPr="00516E07">
        <w:rPr>
          <w:rFonts w:ascii="Times New Roman" w:eastAsiaTheme="minorEastAsia" w:hAnsi="Times New Roman" w:cs="Times New Roman"/>
          <w:sz w:val="24"/>
          <w:szCs w:val="24"/>
          <w:lang w:val="id-ID" w:eastAsia="id-ID"/>
        </w:rPr>
        <w:t>,</w:t>
      </w:r>
      <w:r w:rsidRPr="00516E07">
        <w:rPr>
          <w:rFonts w:ascii="Times New Roman" w:eastAsiaTheme="minorEastAsia" w:hAnsi="Times New Roman" w:cs="Times New Roman"/>
          <w:sz w:val="24"/>
          <w:szCs w:val="24"/>
          <w:lang w:eastAsia="id-ID"/>
        </w:rPr>
        <w:t>151</w:t>
      </w:r>
      <w:r w:rsidRPr="00516E07">
        <w:rPr>
          <w:rFonts w:ascii="Times New Roman" w:eastAsiaTheme="minorEastAsia" w:hAnsi="Times New Roman" w:cs="Times New Roman"/>
          <w:sz w:val="24"/>
          <w:szCs w:val="24"/>
          <w:lang w:val="id-ID" w:eastAsia="id-ID"/>
        </w:rPr>
        <w:t xml:space="preserve"> g), perlakuan kedua ditambahkan molases 6 g dan inokulum EM-4 6 g (penambahan air sebanyak </w:t>
      </w:r>
      <m:oMath>
        <m:r>
          <m:rPr>
            <m:sty m:val="p"/>
          </m:rPr>
          <w:rPr>
            <w:rFonts w:ascii="Cambria Math" w:eastAsiaTheme="minorEastAsia" w:hAnsi="Cambria Math" w:cs="Times New Roman"/>
            <w:sz w:val="24"/>
            <w:szCs w:val="24"/>
            <w:lang w:val="id-ID" w:eastAsia="id-ID"/>
          </w:rPr>
          <m:t>117,871 g</m:t>
        </m:r>
      </m:oMath>
      <w:r w:rsidRPr="00516E07">
        <w:rPr>
          <w:rFonts w:ascii="Times New Roman" w:eastAsiaTheme="minorEastAsia" w:hAnsi="Times New Roman" w:cs="Times New Roman"/>
          <w:sz w:val="24"/>
          <w:szCs w:val="24"/>
          <w:lang w:val="id-ID" w:eastAsia="id-ID"/>
        </w:rPr>
        <w:t xml:space="preserve">), perlakuan ketiga ditambahkan molases 6 g dan Starbio 6 g  (penambahan air sebanyak </w:t>
      </w:r>
      <m:oMath>
        <m:r>
          <m:rPr>
            <m:sty m:val="p"/>
          </m:rPr>
          <w:rPr>
            <w:rFonts w:ascii="Cambria Math" w:eastAsiaTheme="minorEastAsia" w:hAnsi="Cambria Math" w:cs="Times New Roman"/>
            <w:sz w:val="24"/>
            <w:szCs w:val="24"/>
            <w:lang w:val="id-ID" w:eastAsia="id-ID"/>
          </w:rPr>
          <m:t>123,1684 g</m:t>
        </m:r>
      </m:oMath>
      <w:r w:rsidRPr="00516E07">
        <w:rPr>
          <w:rFonts w:ascii="Times New Roman" w:eastAsiaTheme="minorEastAsia" w:hAnsi="Times New Roman" w:cs="Times New Roman"/>
          <w:sz w:val="24"/>
          <w:szCs w:val="24"/>
          <w:lang w:val="id-ID" w:eastAsia="id-ID"/>
        </w:rPr>
        <w:t xml:space="preserve">). Setiap perlakuan yang sudah ditambahkan bahan dicampur hingga homogen kemudian dimasukan kedalam silo. Silo yang digunakan untuk fermentasi berupa kantong plastik ukuran 2 kg (Didobel untuk menjaga / mengatisipasi plastik bocor). Isi silo dipadatkan dan ditutup rapat dengan menggunakan tali untuk menjaga kondisi anaerob didalam silo lalu dimasukan kedalam kaleng bekas cat dan di tutup lalu disimpan selama </w:t>
      </w:r>
      <w:r w:rsidRPr="00516E07">
        <w:rPr>
          <w:rFonts w:ascii="Times New Roman" w:eastAsiaTheme="minorEastAsia" w:hAnsi="Times New Roman" w:cs="Times New Roman"/>
          <w:sz w:val="24"/>
          <w:szCs w:val="24"/>
          <w:lang w:eastAsia="id-ID"/>
        </w:rPr>
        <w:t>14</w:t>
      </w:r>
      <w:r w:rsidRPr="00516E07">
        <w:rPr>
          <w:rFonts w:ascii="Times New Roman" w:eastAsiaTheme="minorEastAsia" w:hAnsi="Times New Roman" w:cs="Times New Roman"/>
          <w:sz w:val="24"/>
          <w:szCs w:val="24"/>
          <w:lang w:val="id-ID" w:eastAsia="id-ID"/>
        </w:rPr>
        <w:t xml:space="preserve"> hari.</w:t>
      </w:r>
    </w:p>
    <w:p w:rsidR="00516E07" w:rsidRPr="00516E07" w:rsidRDefault="00516E07" w:rsidP="00F86BA6">
      <w:pPr>
        <w:spacing w:after="0" w:line="480" w:lineRule="auto"/>
        <w:ind w:left="284"/>
        <w:jc w:val="both"/>
        <w:rPr>
          <w:rFonts w:ascii="Times New Roman" w:eastAsiaTheme="minorEastAsia" w:hAnsi="Times New Roman" w:cs="Times New Roman"/>
          <w:b/>
          <w:sz w:val="24"/>
          <w:szCs w:val="24"/>
          <w:lang w:eastAsia="id-ID"/>
        </w:rPr>
      </w:pPr>
      <w:r w:rsidRPr="00516E07">
        <w:rPr>
          <w:rFonts w:ascii="Times New Roman" w:eastAsiaTheme="minorEastAsia" w:hAnsi="Times New Roman" w:cs="Times New Roman"/>
          <w:b/>
          <w:sz w:val="24"/>
          <w:szCs w:val="24"/>
          <w:lang w:eastAsia="id-ID"/>
        </w:rPr>
        <w:t>Variabel Yang Diamati</w:t>
      </w:r>
    </w:p>
    <w:p w:rsidR="00516E07" w:rsidRDefault="00516E07" w:rsidP="00516E07">
      <w:pPr>
        <w:spacing w:after="0" w:line="480" w:lineRule="auto"/>
        <w:jc w:val="both"/>
        <w:rPr>
          <w:rFonts w:ascii="Times New Roman" w:eastAsiaTheme="minorEastAsia" w:hAnsi="Times New Roman" w:cs="Times New Roman"/>
          <w:b/>
          <w:sz w:val="24"/>
          <w:szCs w:val="24"/>
          <w:lang w:eastAsia="id-ID"/>
        </w:rPr>
      </w:pPr>
      <w:r w:rsidRPr="00516E07">
        <w:rPr>
          <w:rFonts w:ascii="Times New Roman" w:eastAsiaTheme="minorEastAsia" w:hAnsi="Times New Roman" w:cs="Times New Roman"/>
          <w:b/>
          <w:sz w:val="24"/>
          <w:szCs w:val="24"/>
          <w:lang w:val="id-ID" w:eastAsia="id-ID"/>
        </w:rPr>
        <w:t>Uji Karakteristik Fisik</w:t>
      </w:r>
    </w:p>
    <w:p w:rsidR="00516E07" w:rsidRPr="00FF3567" w:rsidRDefault="00516E07" w:rsidP="00F86BA6">
      <w:pPr>
        <w:pStyle w:val="ListParagraph"/>
        <w:numPr>
          <w:ilvl w:val="0"/>
          <w:numId w:val="5"/>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Tekstur (skor 5</w:t>
      </w:r>
      <w:r w:rsidRPr="00BF39FB">
        <w:rPr>
          <w:rFonts w:ascii="Times New Roman" w:hAnsi="Times New Roman" w:cs="Times New Roman"/>
          <w:sz w:val="24"/>
          <w:szCs w:val="24"/>
        </w:rPr>
        <w:t xml:space="preserve">= </w:t>
      </w:r>
      <w:r>
        <w:rPr>
          <w:rFonts w:ascii="Times New Roman" w:hAnsi="Times New Roman" w:cs="Times New Roman"/>
          <w:sz w:val="24"/>
          <w:szCs w:val="24"/>
        </w:rPr>
        <w:t>lembek berlendir dan berair, 4</w:t>
      </w:r>
      <w:r w:rsidRPr="00BF39FB">
        <w:rPr>
          <w:rFonts w:ascii="Times New Roman" w:hAnsi="Times New Roman" w:cs="Times New Roman"/>
          <w:sz w:val="24"/>
          <w:szCs w:val="24"/>
        </w:rPr>
        <w:t>= agak lem</w:t>
      </w:r>
      <w:r>
        <w:rPr>
          <w:rFonts w:ascii="Times New Roman" w:hAnsi="Times New Roman" w:cs="Times New Roman"/>
          <w:sz w:val="24"/>
          <w:szCs w:val="24"/>
        </w:rPr>
        <w:t>bek berlendir sedikit berair, 3= berlendir, 2</w:t>
      </w:r>
      <w:r w:rsidRPr="00BF39FB">
        <w:rPr>
          <w:rFonts w:ascii="Times New Roman" w:hAnsi="Times New Roman" w:cs="Times New Roman"/>
          <w:sz w:val="24"/>
          <w:szCs w:val="24"/>
        </w:rPr>
        <w:t>= tidak men</w:t>
      </w:r>
      <w:r>
        <w:rPr>
          <w:rFonts w:ascii="Times New Roman" w:hAnsi="Times New Roman" w:cs="Times New Roman"/>
          <w:sz w:val="24"/>
          <w:szCs w:val="24"/>
        </w:rPr>
        <w:t>gumpal sedikit berlendir, dan 1</w:t>
      </w:r>
      <w:r w:rsidRPr="00BF39FB">
        <w:rPr>
          <w:rFonts w:ascii="Times New Roman" w:hAnsi="Times New Roman" w:cs="Times New Roman"/>
          <w:sz w:val="24"/>
          <w:szCs w:val="24"/>
        </w:rPr>
        <w:t>= tidak mengumpal dan tidak berlendir).</w:t>
      </w:r>
    </w:p>
    <w:p w:rsidR="00516E07" w:rsidRPr="00FF3567" w:rsidRDefault="00516E07" w:rsidP="00F86BA6">
      <w:pPr>
        <w:pStyle w:val="ListParagraph"/>
        <w:numPr>
          <w:ilvl w:val="0"/>
          <w:numId w:val="5"/>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Aroma </w:t>
      </w:r>
      <w:r w:rsidRPr="00FF3567">
        <w:rPr>
          <w:rFonts w:ascii="Times New Roman" w:hAnsi="Times New Roman" w:cs="Times New Roman"/>
          <w:sz w:val="24"/>
          <w:szCs w:val="24"/>
        </w:rPr>
        <w:t>(skor 5= busuk sekali, 4= busuk, 3= tidak busuk/tidak berbau, 2= sedikit asam, dan 1= asam).</w:t>
      </w:r>
    </w:p>
    <w:p w:rsidR="00516E07" w:rsidRPr="00FF3567" w:rsidRDefault="00516E07" w:rsidP="00F86BA6">
      <w:pPr>
        <w:pStyle w:val="ListParagraph"/>
        <w:numPr>
          <w:ilvl w:val="0"/>
          <w:numId w:val="5"/>
        </w:numPr>
        <w:spacing w:after="0" w:line="240" w:lineRule="auto"/>
        <w:ind w:left="284"/>
        <w:jc w:val="both"/>
        <w:rPr>
          <w:rFonts w:ascii="Times New Roman" w:hAnsi="Times New Roman" w:cs="Times New Roman"/>
          <w:sz w:val="24"/>
          <w:szCs w:val="24"/>
        </w:rPr>
      </w:pPr>
      <w:r w:rsidRPr="00FF3567">
        <w:rPr>
          <w:rFonts w:ascii="Times New Roman" w:hAnsi="Times New Roman" w:cs="Times New Roman"/>
          <w:sz w:val="24"/>
          <w:szCs w:val="24"/>
        </w:rPr>
        <w:t>Warna (skor 5= hitam, 4= coklat kehitam-hitaman, 3= coklat, 2= hijau gelap/kuning kecoklatan dan 1=  hijau alami/hijau kekuningan).</w:t>
      </w:r>
    </w:p>
    <w:p w:rsidR="00516E07" w:rsidRPr="00CB21B7" w:rsidRDefault="00516E07" w:rsidP="00F86BA6">
      <w:pPr>
        <w:pStyle w:val="ListParagraph"/>
        <w:numPr>
          <w:ilvl w:val="0"/>
          <w:numId w:val="5"/>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en-US"/>
        </w:rPr>
        <w:lastRenderedPageBreak/>
        <w:t>Jumlah Pertumbuhan</w:t>
      </w:r>
      <w:r w:rsidRPr="00FF3567">
        <w:rPr>
          <w:rFonts w:ascii="Times New Roman" w:hAnsi="Times New Roman" w:cs="Times New Roman"/>
          <w:sz w:val="24"/>
          <w:szCs w:val="24"/>
        </w:rPr>
        <w:t xml:space="preserve"> jamur (skor 5= banyak sekali</w:t>
      </w:r>
      <w:r w:rsidRPr="00A504B2">
        <w:rPr>
          <w:rFonts w:ascii="Times New Roman" w:hAnsi="Times New Roman" w:cs="Times New Roman"/>
          <w:sz w:val="24"/>
          <w:szCs w:val="24"/>
        </w:rPr>
        <w:t xml:space="preserve"> </w:t>
      </w:r>
      <w:r w:rsidRPr="00FF3567">
        <w:rPr>
          <w:rFonts w:ascii="Times New Roman" w:hAnsi="Times New Roman" w:cs="Times New Roman"/>
          <w:sz w:val="24"/>
          <w:szCs w:val="24"/>
        </w:rPr>
        <w:t>(lebih dari 5% dari total silase)</w:t>
      </w:r>
      <w:r w:rsidRPr="00A504B2">
        <w:rPr>
          <w:rFonts w:ascii="Times New Roman" w:hAnsi="Times New Roman" w:cs="Times New Roman"/>
          <w:sz w:val="24"/>
          <w:szCs w:val="24"/>
        </w:rPr>
        <w:t>,</w:t>
      </w:r>
      <w:r w:rsidRPr="00FF3567">
        <w:rPr>
          <w:rFonts w:ascii="Times New Roman" w:hAnsi="Times New Roman" w:cs="Times New Roman"/>
          <w:sz w:val="24"/>
          <w:szCs w:val="24"/>
        </w:rPr>
        <w:t xml:space="preserve"> 4</w:t>
      </w:r>
      <w:proofErr w:type="gramStart"/>
      <w:r w:rsidRPr="00FF3567">
        <w:rPr>
          <w:rFonts w:ascii="Times New Roman" w:hAnsi="Times New Roman" w:cs="Times New Roman"/>
          <w:sz w:val="24"/>
          <w:szCs w:val="24"/>
        </w:rPr>
        <w:t>=  banyak</w:t>
      </w:r>
      <w:proofErr w:type="gramEnd"/>
      <w:r w:rsidRPr="00FF3567">
        <w:rPr>
          <w:rFonts w:ascii="Times New Roman" w:hAnsi="Times New Roman" w:cs="Times New Roman"/>
          <w:sz w:val="24"/>
          <w:szCs w:val="24"/>
        </w:rPr>
        <w:t xml:space="preserve"> (2-5% dari total silase), 3= sedikit (kurang</w:t>
      </w:r>
      <w:r w:rsidRPr="00A504B2">
        <w:rPr>
          <w:rFonts w:ascii="Times New Roman" w:hAnsi="Times New Roman" w:cs="Times New Roman"/>
          <w:sz w:val="24"/>
          <w:szCs w:val="24"/>
        </w:rPr>
        <w:t xml:space="preserve"> </w:t>
      </w:r>
      <w:r w:rsidRPr="00FF3567">
        <w:rPr>
          <w:rFonts w:ascii="Times New Roman" w:hAnsi="Times New Roman" w:cs="Times New Roman"/>
          <w:sz w:val="24"/>
          <w:szCs w:val="24"/>
        </w:rPr>
        <w:t>dari 2%dari total</w:t>
      </w:r>
      <w:r>
        <w:rPr>
          <w:rFonts w:ascii="Times New Roman" w:hAnsi="Times New Roman" w:cs="Times New Roman"/>
          <w:sz w:val="24"/>
          <w:szCs w:val="24"/>
          <w:lang w:val="en-US"/>
        </w:rPr>
        <w:t xml:space="preserve"> </w:t>
      </w:r>
      <w:r w:rsidRPr="00FF3567">
        <w:rPr>
          <w:rFonts w:ascii="Times New Roman" w:hAnsi="Times New Roman" w:cs="Times New Roman"/>
          <w:sz w:val="24"/>
          <w:szCs w:val="24"/>
        </w:rPr>
        <w:t>silase),</w:t>
      </w:r>
      <w:r w:rsidRPr="00A504B2">
        <w:rPr>
          <w:rFonts w:ascii="Times New Roman" w:hAnsi="Times New Roman" w:cs="Times New Roman"/>
          <w:sz w:val="24"/>
          <w:szCs w:val="24"/>
        </w:rPr>
        <w:t xml:space="preserve"> </w:t>
      </w:r>
      <w:r w:rsidRPr="00FF3567">
        <w:rPr>
          <w:rFonts w:ascii="Times New Roman" w:hAnsi="Times New Roman" w:cs="Times New Roman"/>
          <w:sz w:val="24"/>
          <w:szCs w:val="24"/>
        </w:rPr>
        <w:t>2 = sedikit sekali (hampir tak terlihat) dan 1=</w:t>
      </w:r>
      <w:r w:rsidRPr="00A504B2">
        <w:rPr>
          <w:rFonts w:ascii="Times New Roman" w:hAnsi="Times New Roman" w:cs="Times New Roman"/>
          <w:sz w:val="24"/>
          <w:szCs w:val="24"/>
        </w:rPr>
        <w:t xml:space="preserve"> </w:t>
      </w:r>
      <w:r w:rsidRPr="00FF3567">
        <w:rPr>
          <w:rFonts w:ascii="Times New Roman" w:hAnsi="Times New Roman" w:cs="Times New Roman"/>
          <w:sz w:val="24"/>
          <w:szCs w:val="24"/>
        </w:rPr>
        <w:t>tidak berjamur (tidak terlihat jamur sama sekali) (Hidayat</w:t>
      </w:r>
      <w:r w:rsidRPr="00A504B2">
        <w:rPr>
          <w:rFonts w:ascii="Times New Roman" w:hAnsi="Times New Roman" w:cs="Times New Roman"/>
          <w:sz w:val="24"/>
          <w:szCs w:val="24"/>
        </w:rPr>
        <w:t xml:space="preserve"> </w:t>
      </w:r>
      <w:r w:rsidRPr="00FF3567">
        <w:rPr>
          <w:rFonts w:ascii="Times New Roman" w:hAnsi="Times New Roman" w:cs="Times New Roman"/>
          <w:i/>
          <w:sz w:val="24"/>
          <w:szCs w:val="24"/>
        </w:rPr>
        <w:t>et al.,</w:t>
      </w:r>
      <w:r w:rsidRPr="00FF3567">
        <w:rPr>
          <w:rFonts w:ascii="Times New Roman" w:hAnsi="Times New Roman" w:cs="Times New Roman"/>
          <w:sz w:val="24"/>
          <w:szCs w:val="24"/>
        </w:rPr>
        <w:t xml:space="preserve"> 2012).</w:t>
      </w:r>
    </w:p>
    <w:p w:rsidR="00516E07" w:rsidRDefault="00516E07" w:rsidP="00516E07">
      <w:pPr>
        <w:spacing w:after="0" w:line="480" w:lineRule="auto"/>
        <w:jc w:val="both"/>
        <w:rPr>
          <w:rFonts w:ascii="Times New Roman" w:eastAsiaTheme="minorEastAsia" w:hAnsi="Times New Roman" w:cs="Times New Roman"/>
          <w:b/>
          <w:sz w:val="24"/>
          <w:szCs w:val="24"/>
          <w:lang w:eastAsia="id-ID"/>
        </w:rPr>
      </w:pPr>
    </w:p>
    <w:p w:rsidR="00B835A9" w:rsidRDefault="00B835A9" w:rsidP="00516E07">
      <w:pPr>
        <w:spacing w:after="0" w:line="480" w:lineRule="auto"/>
        <w:jc w:val="both"/>
        <w:rPr>
          <w:rFonts w:ascii="Times New Roman" w:eastAsiaTheme="minorEastAsia" w:hAnsi="Times New Roman" w:cs="Times New Roman"/>
          <w:b/>
          <w:sz w:val="24"/>
          <w:szCs w:val="24"/>
          <w:lang w:eastAsia="id-ID"/>
        </w:rPr>
      </w:pPr>
    </w:p>
    <w:p w:rsidR="00B835A9" w:rsidRPr="00B835A9" w:rsidRDefault="00B835A9" w:rsidP="00B835A9">
      <w:pPr>
        <w:spacing w:after="0" w:line="480" w:lineRule="auto"/>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b/>
          <w:sz w:val="24"/>
          <w:szCs w:val="24"/>
          <w:lang w:val="id-ID" w:eastAsia="id-ID"/>
        </w:rPr>
        <w:t>Fraksi</w:t>
      </w:r>
      <w:r w:rsidRPr="00B835A9">
        <w:rPr>
          <w:rFonts w:ascii="Times New Roman" w:eastAsiaTheme="minorEastAsia" w:hAnsi="Times New Roman" w:cs="Times New Roman"/>
          <w:b/>
          <w:sz w:val="24"/>
          <w:szCs w:val="24"/>
          <w:lang w:val="en-GB" w:eastAsia="id-ID"/>
        </w:rPr>
        <w:t xml:space="preserve"> </w:t>
      </w:r>
      <w:r w:rsidRPr="00B835A9">
        <w:rPr>
          <w:rFonts w:ascii="Times New Roman" w:eastAsiaTheme="minorEastAsia" w:hAnsi="Times New Roman" w:cs="Times New Roman"/>
          <w:b/>
          <w:sz w:val="24"/>
          <w:szCs w:val="24"/>
          <w:lang w:eastAsia="id-ID"/>
        </w:rPr>
        <w:t>Serat</w:t>
      </w:r>
    </w:p>
    <w:p w:rsidR="00B835A9" w:rsidRPr="00B835A9" w:rsidRDefault="00B835A9" w:rsidP="00B835A9">
      <w:pPr>
        <w:tabs>
          <w:tab w:val="left" w:pos="142"/>
        </w:tabs>
        <w:spacing w:after="0" w:line="240" w:lineRule="auto"/>
        <w:ind w:firstLine="284"/>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b/>
          <w:sz w:val="24"/>
          <w:szCs w:val="24"/>
          <w:lang w:eastAsia="id-ID"/>
        </w:rPr>
        <w:tab/>
      </w:r>
      <w:r w:rsidRPr="00B835A9">
        <w:rPr>
          <w:rFonts w:ascii="Times New Roman" w:eastAsiaTheme="minorEastAsia" w:hAnsi="Times New Roman" w:cs="Times New Roman"/>
          <w:sz w:val="24"/>
          <w:szCs w:val="24"/>
          <w:lang w:eastAsia="id-ID"/>
        </w:rPr>
        <w:t xml:space="preserve"> Silase daun kelapa sawit dianalisis seratnya dengan metode </w:t>
      </w:r>
      <w:proofErr w:type="gramStart"/>
      <w:r w:rsidRPr="00B835A9">
        <w:rPr>
          <w:rFonts w:ascii="Times New Roman" w:eastAsiaTheme="minorEastAsia" w:hAnsi="Times New Roman" w:cs="Times New Roman"/>
          <w:sz w:val="24"/>
          <w:szCs w:val="24"/>
          <w:lang w:eastAsia="id-ID"/>
        </w:rPr>
        <w:t>Chesson ,(</w:t>
      </w:r>
      <w:proofErr w:type="gramEnd"/>
      <w:r w:rsidRPr="00B835A9">
        <w:rPr>
          <w:rFonts w:ascii="Times New Roman" w:eastAsiaTheme="minorEastAsia" w:hAnsi="Times New Roman" w:cs="Times New Roman"/>
          <w:sz w:val="24"/>
          <w:szCs w:val="24"/>
          <w:lang w:eastAsia="id-ID"/>
        </w:rPr>
        <w:t>1978) cit. Nurhadiyanto (2014), y</w:t>
      </w:r>
      <w:r w:rsidRPr="00B835A9">
        <w:rPr>
          <w:rFonts w:ascii="Times New Roman" w:eastAsiaTheme="minorEastAsia" w:hAnsi="Times New Roman" w:cs="Times New Roman"/>
          <w:sz w:val="24"/>
          <w:szCs w:val="24"/>
          <w:lang w:val="id-ID" w:eastAsia="id-ID"/>
        </w:rPr>
        <w:t>ang dianalisis meliputi :</w:t>
      </w:r>
    </w:p>
    <w:p w:rsidR="00B835A9" w:rsidRPr="00B835A9" w:rsidRDefault="00B835A9" w:rsidP="00B835A9">
      <w:pPr>
        <w:spacing w:after="0" w:line="240" w:lineRule="auto"/>
        <w:contextualSpacing/>
        <w:jc w:val="both"/>
        <w:rPr>
          <w:rFonts w:ascii="Times New Roman" w:eastAsiaTheme="minorEastAsia" w:hAnsi="Times New Roman" w:cs="Times New Roman"/>
          <w:b/>
          <w:sz w:val="24"/>
          <w:szCs w:val="24"/>
          <w:lang w:eastAsia="id-ID"/>
        </w:rPr>
      </w:pPr>
      <w:r w:rsidRPr="00B835A9">
        <w:rPr>
          <w:rFonts w:ascii="Times New Roman" w:eastAsiaTheme="minorEastAsia" w:hAnsi="Times New Roman" w:cs="Times New Roman"/>
          <w:b/>
          <w:sz w:val="24"/>
          <w:szCs w:val="24"/>
          <w:lang w:val="id-ID" w:eastAsia="id-ID"/>
        </w:rPr>
        <w:t>Hemiselulosa</w:t>
      </w:r>
      <w:r w:rsidRPr="00B835A9">
        <w:rPr>
          <w:rFonts w:ascii="Times New Roman" w:eastAsiaTheme="minorEastAsia" w:hAnsi="Times New Roman" w:cs="Times New Roman"/>
          <w:b/>
          <w:sz w:val="24"/>
          <w:szCs w:val="24"/>
          <w:lang w:eastAsia="id-ID"/>
        </w:rPr>
        <w:t xml:space="preserve"> </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b/>
          <w:sz w:val="24"/>
          <w:szCs w:val="24"/>
          <w:lang w:eastAsia="id-ID"/>
        </w:rPr>
        <w:t xml:space="preserve"> </w:t>
      </w:r>
      <w:r w:rsidRPr="00B835A9">
        <w:rPr>
          <w:rFonts w:ascii="Times New Roman" w:eastAsiaTheme="minorEastAsia" w:hAnsi="Times New Roman" w:cs="Times New Roman"/>
          <w:b/>
          <w:sz w:val="24"/>
          <w:szCs w:val="24"/>
          <w:lang w:eastAsia="id-ID"/>
        </w:rPr>
        <w:tab/>
      </w:r>
      <w:r w:rsidRPr="00B835A9">
        <w:rPr>
          <w:rFonts w:ascii="Times New Roman" w:eastAsiaTheme="minorEastAsia" w:hAnsi="Times New Roman" w:cs="Times New Roman"/>
          <w:sz w:val="24"/>
          <w:szCs w:val="24"/>
          <w:lang w:val="id-ID" w:eastAsia="id-ID"/>
        </w:rPr>
        <w:t>Sample kering sebanyak 1 gram ditimbang (a) lalu ditambahkan 150 ml air dan dire</w:t>
      </w:r>
      <w:r w:rsidRPr="00B835A9">
        <w:rPr>
          <w:rFonts w:ascii="Times New Roman" w:eastAsiaTheme="minorEastAsia" w:hAnsi="Times New Roman" w:cs="Times New Roman"/>
          <w:sz w:val="24"/>
          <w:szCs w:val="24"/>
          <w:lang w:eastAsia="id-ID"/>
        </w:rPr>
        <w:t>fluks</w:t>
      </w:r>
      <w:r w:rsidRPr="00B835A9">
        <w:rPr>
          <w:rFonts w:ascii="Times New Roman" w:eastAsiaTheme="minorEastAsia" w:hAnsi="Times New Roman" w:cs="Times New Roman"/>
          <w:sz w:val="24"/>
          <w:szCs w:val="24"/>
          <w:lang w:val="id-ID" w:eastAsia="id-ID"/>
        </w:rPr>
        <w:t xml:space="preserve"> pada suhu 100 </w:t>
      </w:r>
      <w:r w:rsidRPr="00B835A9">
        <w:rPr>
          <w:rFonts w:ascii="Times New Roman" w:eastAsiaTheme="minorEastAsia" w:hAnsi="Times New Roman" w:cs="Times New Roman"/>
          <w:sz w:val="24"/>
          <w:szCs w:val="24"/>
          <w:vertAlign w:val="superscript"/>
          <w:lang w:val="id-ID" w:eastAsia="id-ID"/>
        </w:rPr>
        <w:t>0</w:t>
      </w:r>
      <w:r w:rsidRPr="00B835A9">
        <w:rPr>
          <w:rFonts w:ascii="Times New Roman" w:eastAsiaTheme="minorEastAsia" w:hAnsi="Times New Roman" w:cs="Times New Roman"/>
          <w:sz w:val="24"/>
          <w:szCs w:val="24"/>
          <w:lang w:val="id-ID" w:eastAsia="id-ID"/>
        </w:rPr>
        <w:t>C dengan waterbath selama 1 jam. Kemudian disaring menggunakan kertas saring (Whatman no 42) dan residunya dicuci dengan air panas sampai netral(volume 300 ml) kemudian dioven dan ditimbang sampai beratnya konstan (b). Residu (b) ditambahkan 150 ml H</w:t>
      </w:r>
      <w:r w:rsidRPr="00B835A9">
        <w:rPr>
          <w:rFonts w:ascii="Times New Roman" w:eastAsiaTheme="minorEastAsia" w:hAnsi="Times New Roman" w:cs="Times New Roman"/>
          <w:sz w:val="24"/>
          <w:szCs w:val="24"/>
          <w:vertAlign w:val="subscript"/>
          <w:lang w:val="id-ID" w:eastAsia="id-ID"/>
        </w:rPr>
        <w:t>2</w:t>
      </w:r>
      <w:r w:rsidRPr="00B835A9">
        <w:rPr>
          <w:rFonts w:ascii="Times New Roman" w:eastAsiaTheme="minorEastAsia" w:hAnsi="Times New Roman" w:cs="Times New Roman"/>
          <w:sz w:val="24"/>
          <w:szCs w:val="24"/>
          <w:lang w:val="id-ID" w:eastAsia="id-ID"/>
        </w:rPr>
        <w:t>SO</w:t>
      </w:r>
      <w:r w:rsidRPr="00B835A9">
        <w:rPr>
          <w:rFonts w:ascii="Times New Roman" w:eastAsiaTheme="minorEastAsia" w:hAnsi="Times New Roman" w:cs="Times New Roman"/>
          <w:sz w:val="24"/>
          <w:szCs w:val="24"/>
          <w:vertAlign w:val="subscript"/>
          <w:lang w:val="id-ID" w:eastAsia="id-ID"/>
        </w:rPr>
        <w:t>4</w:t>
      </w:r>
      <w:r w:rsidRPr="00B835A9">
        <w:rPr>
          <w:rFonts w:ascii="Times New Roman" w:eastAsiaTheme="minorEastAsia" w:hAnsi="Times New Roman" w:cs="Times New Roman"/>
          <w:sz w:val="24"/>
          <w:szCs w:val="24"/>
          <w:lang w:val="id-ID" w:eastAsia="id-ID"/>
        </w:rPr>
        <w:t xml:space="preserve"> 1N, lalu direfulks pada suhu 100 </w:t>
      </w:r>
      <w:r w:rsidRPr="00B835A9">
        <w:rPr>
          <w:rFonts w:ascii="Times New Roman" w:eastAsiaTheme="minorEastAsia" w:hAnsi="Times New Roman" w:cs="Times New Roman"/>
          <w:sz w:val="24"/>
          <w:szCs w:val="24"/>
          <w:vertAlign w:val="superscript"/>
          <w:lang w:val="id-ID" w:eastAsia="id-ID"/>
        </w:rPr>
        <w:t>0</w:t>
      </w:r>
      <w:r w:rsidRPr="00B835A9">
        <w:rPr>
          <w:rFonts w:ascii="Times New Roman" w:eastAsiaTheme="minorEastAsia" w:hAnsi="Times New Roman" w:cs="Times New Roman"/>
          <w:sz w:val="24"/>
          <w:szCs w:val="24"/>
          <w:lang w:val="id-ID" w:eastAsia="id-ID"/>
        </w:rPr>
        <w:t>C dengan waterbath selama 1 jam, kemudian</w:t>
      </w:r>
      <w:r w:rsidRPr="00B835A9">
        <w:rPr>
          <w:rFonts w:ascii="Times New Roman" w:eastAsiaTheme="minorEastAsia" w:hAnsi="Times New Roman" w:cs="Times New Roman"/>
          <w:sz w:val="24"/>
          <w:szCs w:val="24"/>
          <w:lang w:eastAsia="id-ID"/>
        </w:rPr>
        <w:t xml:space="preserve"> </w:t>
      </w:r>
      <w:r w:rsidRPr="00B835A9">
        <w:rPr>
          <w:rFonts w:ascii="Times New Roman" w:eastAsiaTheme="minorEastAsia" w:hAnsi="Times New Roman" w:cs="Times New Roman"/>
          <w:sz w:val="24"/>
          <w:szCs w:val="24"/>
          <w:lang w:val="id-ID" w:eastAsia="id-ID"/>
        </w:rPr>
        <w:t>disaring dengan menggunakan kertas saring (Whatman no 42) dan dicuci dengan air panas sampai netral (volume air 300 ml) selanjutnya dioven dan ditimbang berat konstan (c). Kadar hemiselulosa dapat dihitung dengan rumus :</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val="id-ID" w:eastAsia="id-ID"/>
        </w:rPr>
        <w:t xml:space="preserve"> Hemiselulosa = </w:t>
      </w:r>
      <m:oMath>
        <m:f>
          <m:fPr>
            <m:ctrlPr>
              <w:rPr>
                <w:rFonts w:ascii="Cambria Math" w:eastAsiaTheme="minorEastAsia" w:hAnsi="Cambria Math" w:cs="Times New Roman"/>
                <w:i/>
                <w:sz w:val="24"/>
                <w:szCs w:val="24"/>
                <w:lang w:val="id-ID" w:eastAsia="id-ID"/>
              </w:rPr>
            </m:ctrlPr>
          </m:fPr>
          <m:num>
            <m:r>
              <m:rPr>
                <m:sty m:val="p"/>
              </m:rPr>
              <w:rPr>
                <w:rFonts w:ascii="Cambria Math" w:eastAsiaTheme="minorEastAsia" w:hAnsi="Cambria Math" w:cs="Times New Roman"/>
                <w:sz w:val="24"/>
                <w:szCs w:val="24"/>
                <w:lang w:val="id-ID" w:eastAsia="id-ID"/>
              </w:rPr>
              <m:t>b-c</m:t>
            </m:r>
          </m:num>
          <m:den>
            <m:r>
              <m:rPr>
                <m:sty m:val="p"/>
              </m:rPr>
              <w:rPr>
                <w:rFonts w:ascii="Cambria Math" w:eastAsiaTheme="minorEastAsia" w:hAnsi="Cambria Math" w:cs="Times New Roman"/>
                <w:sz w:val="24"/>
                <w:szCs w:val="24"/>
                <w:lang w:val="id-ID" w:eastAsia="id-ID"/>
              </w:rPr>
              <m:t>a</m:t>
            </m:r>
          </m:den>
        </m:f>
      </m:oMath>
      <w:r w:rsidRPr="00B835A9">
        <w:rPr>
          <w:rFonts w:ascii="Times New Roman" w:eastAsiaTheme="minorEastAsia" w:hAnsi="Times New Roman" w:cs="Times New Roman"/>
          <w:sz w:val="24"/>
          <w:szCs w:val="24"/>
          <w:lang w:val="id-ID" w:eastAsia="id-ID"/>
        </w:rPr>
        <w:t xml:space="preserve">  x 100%</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Keterangan:</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A: Berat sampel</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B: residu sampel setelah refluks aquades</w:t>
      </w:r>
    </w:p>
    <w:p w:rsid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C: Residu sampel setelah refluks</w:t>
      </w:r>
      <w:r w:rsidRPr="00B835A9">
        <w:rPr>
          <w:rFonts w:ascii="Times New Roman" w:eastAsia="Times New Roman" w:hAnsi="Times New Roman" w:cs="Times New Roman"/>
          <w:sz w:val="24"/>
          <w:szCs w:val="24"/>
          <w:lang w:val="id-ID" w:eastAsia="id-ID"/>
        </w:rPr>
        <w:t xml:space="preserve"> H</w:t>
      </w:r>
      <w:r w:rsidRPr="00B835A9">
        <w:rPr>
          <w:rFonts w:ascii="Times New Roman" w:eastAsia="Times New Roman" w:hAnsi="Times New Roman" w:cs="Times New Roman"/>
          <w:sz w:val="24"/>
          <w:szCs w:val="24"/>
          <w:vertAlign w:val="subscript"/>
          <w:lang w:val="id-ID" w:eastAsia="id-ID"/>
        </w:rPr>
        <w:t>2</w:t>
      </w:r>
      <w:r w:rsidRPr="00B835A9">
        <w:rPr>
          <w:rFonts w:ascii="Times New Roman" w:eastAsia="Times New Roman" w:hAnsi="Times New Roman" w:cs="Times New Roman"/>
          <w:sz w:val="24"/>
          <w:szCs w:val="24"/>
          <w:lang w:val="id-ID" w:eastAsia="id-ID"/>
        </w:rPr>
        <w:t>SO</w:t>
      </w:r>
      <w:r w:rsidRPr="00B835A9">
        <w:rPr>
          <w:rFonts w:ascii="Times New Roman" w:eastAsia="Times New Roman" w:hAnsi="Times New Roman" w:cs="Times New Roman"/>
          <w:sz w:val="24"/>
          <w:szCs w:val="24"/>
          <w:vertAlign w:val="subscript"/>
          <w:lang w:val="id-ID" w:eastAsia="id-ID"/>
        </w:rPr>
        <w:t>4</w:t>
      </w:r>
      <w:r w:rsidRPr="00B835A9">
        <w:rPr>
          <w:rFonts w:ascii="Times New Roman" w:eastAsiaTheme="minorEastAsia" w:hAnsi="Times New Roman" w:cs="Times New Roman"/>
          <w:sz w:val="24"/>
          <w:szCs w:val="24"/>
          <w:lang w:eastAsia="id-ID"/>
        </w:rPr>
        <w:t xml:space="preserve"> 1N</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p>
    <w:p w:rsidR="00B835A9" w:rsidRPr="00B835A9" w:rsidRDefault="00B835A9" w:rsidP="00B835A9">
      <w:pPr>
        <w:spacing w:after="0" w:line="240" w:lineRule="auto"/>
        <w:contextualSpacing/>
        <w:jc w:val="both"/>
        <w:rPr>
          <w:rFonts w:ascii="Times New Roman" w:eastAsiaTheme="minorEastAsia" w:hAnsi="Times New Roman" w:cs="Times New Roman"/>
          <w:b/>
          <w:sz w:val="24"/>
          <w:szCs w:val="24"/>
          <w:lang w:eastAsia="id-ID"/>
        </w:rPr>
      </w:pPr>
      <w:r w:rsidRPr="00B835A9">
        <w:rPr>
          <w:rFonts w:ascii="Times New Roman" w:eastAsiaTheme="minorEastAsia" w:hAnsi="Times New Roman" w:cs="Times New Roman"/>
          <w:b/>
          <w:sz w:val="24"/>
          <w:szCs w:val="24"/>
          <w:lang w:val="id-ID" w:eastAsia="id-ID"/>
        </w:rPr>
        <w:t xml:space="preserve">Selulosa </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b/>
          <w:sz w:val="24"/>
          <w:szCs w:val="24"/>
          <w:lang w:eastAsia="id-ID"/>
        </w:rPr>
        <w:tab/>
      </w:r>
      <w:r w:rsidRPr="00B835A9">
        <w:rPr>
          <w:rFonts w:ascii="Times New Roman" w:eastAsiaTheme="minorEastAsia" w:hAnsi="Times New Roman" w:cs="Times New Roman"/>
          <w:sz w:val="24"/>
          <w:szCs w:val="24"/>
          <w:lang w:val="id-ID" w:eastAsia="id-ID"/>
        </w:rPr>
        <w:t>Residu kering (c) ditambah 10 ml H</w:t>
      </w:r>
      <w:r w:rsidRPr="00B835A9">
        <w:rPr>
          <w:rFonts w:ascii="Times New Roman" w:eastAsiaTheme="minorEastAsia" w:hAnsi="Times New Roman" w:cs="Times New Roman"/>
          <w:sz w:val="24"/>
          <w:szCs w:val="24"/>
          <w:vertAlign w:val="subscript"/>
          <w:lang w:val="id-ID" w:eastAsia="id-ID"/>
        </w:rPr>
        <w:t>2</w:t>
      </w:r>
      <w:r w:rsidRPr="00B835A9">
        <w:rPr>
          <w:rFonts w:ascii="Times New Roman" w:eastAsiaTheme="minorEastAsia" w:hAnsi="Times New Roman" w:cs="Times New Roman"/>
          <w:sz w:val="24"/>
          <w:szCs w:val="24"/>
          <w:lang w:val="id-ID" w:eastAsia="id-ID"/>
        </w:rPr>
        <w:t>SO</w:t>
      </w:r>
      <w:r w:rsidRPr="00B835A9">
        <w:rPr>
          <w:rFonts w:ascii="Times New Roman" w:eastAsiaTheme="minorEastAsia" w:hAnsi="Times New Roman" w:cs="Times New Roman"/>
          <w:sz w:val="24"/>
          <w:szCs w:val="24"/>
          <w:vertAlign w:val="subscript"/>
          <w:lang w:val="id-ID" w:eastAsia="id-ID"/>
        </w:rPr>
        <w:t>4</w:t>
      </w:r>
      <w:r w:rsidRPr="00B835A9">
        <w:rPr>
          <w:rFonts w:ascii="Times New Roman" w:eastAsiaTheme="minorEastAsia" w:hAnsi="Times New Roman" w:cs="Times New Roman"/>
          <w:sz w:val="24"/>
          <w:szCs w:val="24"/>
          <w:lang w:val="id-ID" w:eastAsia="id-ID"/>
        </w:rPr>
        <w:t xml:space="preserve"> 72% dan diamkan pada suhu kamar selama 4 jam. Ke</w:t>
      </w:r>
      <w:r w:rsidRPr="00B835A9">
        <w:rPr>
          <w:rFonts w:ascii="Times New Roman" w:eastAsiaTheme="minorEastAsia" w:hAnsi="Times New Roman" w:cs="Times New Roman"/>
          <w:sz w:val="24"/>
          <w:szCs w:val="24"/>
          <w:lang w:eastAsia="id-ID"/>
        </w:rPr>
        <w:t>,</w:t>
      </w:r>
      <w:r w:rsidRPr="00B835A9">
        <w:rPr>
          <w:rFonts w:ascii="Times New Roman" w:eastAsiaTheme="minorEastAsia" w:hAnsi="Times New Roman" w:cs="Times New Roman"/>
          <w:sz w:val="24"/>
          <w:szCs w:val="24"/>
          <w:lang w:val="id-ID" w:eastAsia="id-ID"/>
        </w:rPr>
        <w:t xml:space="preserve">mudian ditambah 159 ml </w:t>
      </w:r>
      <w:r w:rsidRPr="00B835A9">
        <w:rPr>
          <w:rFonts w:ascii="Times New Roman" w:eastAsiaTheme="minorEastAsia" w:hAnsi="Times New Roman" w:cs="Times New Roman"/>
          <w:sz w:val="24"/>
          <w:szCs w:val="24"/>
          <w:lang w:val="id-ID" w:eastAsia="id-ID"/>
        </w:rPr>
        <w:lastRenderedPageBreak/>
        <w:t>H</w:t>
      </w:r>
      <w:r w:rsidRPr="00B835A9">
        <w:rPr>
          <w:rFonts w:ascii="Times New Roman" w:eastAsiaTheme="minorEastAsia" w:hAnsi="Times New Roman" w:cs="Times New Roman"/>
          <w:sz w:val="24"/>
          <w:szCs w:val="24"/>
          <w:vertAlign w:val="subscript"/>
          <w:lang w:val="id-ID" w:eastAsia="id-ID"/>
        </w:rPr>
        <w:t>2</w:t>
      </w:r>
      <w:r w:rsidRPr="00B835A9">
        <w:rPr>
          <w:rFonts w:ascii="Times New Roman" w:eastAsiaTheme="minorEastAsia" w:hAnsi="Times New Roman" w:cs="Times New Roman"/>
          <w:sz w:val="24"/>
          <w:szCs w:val="24"/>
          <w:lang w:val="id-ID" w:eastAsia="id-ID"/>
        </w:rPr>
        <w:t>SO</w:t>
      </w:r>
      <w:r w:rsidRPr="00B835A9">
        <w:rPr>
          <w:rFonts w:ascii="Times New Roman" w:eastAsiaTheme="minorEastAsia" w:hAnsi="Times New Roman" w:cs="Times New Roman"/>
          <w:sz w:val="24"/>
          <w:szCs w:val="24"/>
          <w:vertAlign w:val="subscript"/>
          <w:lang w:val="id-ID" w:eastAsia="id-ID"/>
        </w:rPr>
        <w:t>4</w:t>
      </w:r>
      <w:r w:rsidRPr="00B835A9">
        <w:rPr>
          <w:rFonts w:ascii="Times New Roman" w:eastAsiaTheme="minorEastAsia" w:hAnsi="Times New Roman" w:cs="Times New Roman"/>
          <w:sz w:val="24"/>
          <w:szCs w:val="24"/>
          <w:lang w:val="id-ID" w:eastAsia="id-ID"/>
        </w:rPr>
        <w:t xml:space="preserve"> 1N, selanjutnya direfluks dengan waterbath selama 1,5 jam pada pendingin balik. Residu disaring dengan kertas saring</w:t>
      </w:r>
      <w:r w:rsidRPr="00B835A9">
        <w:rPr>
          <w:rFonts w:ascii="Times New Roman" w:eastAsiaTheme="minorEastAsia" w:hAnsi="Times New Roman" w:cs="Times New Roman"/>
          <w:sz w:val="24"/>
          <w:szCs w:val="24"/>
          <w:lang w:val="en-GB" w:eastAsia="id-ID"/>
        </w:rPr>
        <w:t xml:space="preserve"> </w:t>
      </w:r>
      <w:r w:rsidRPr="00B835A9">
        <w:rPr>
          <w:rFonts w:ascii="Times New Roman" w:eastAsiaTheme="minorEastAsia" w:hAnsi="Times New Roman" w:cs="Times New Roman"/>
          <w:sz w:val="24"/>
          <w:szCs w:val="24"/>
          <w:lang w:val="id-ID" w:eastAsia="id-ID"/>
        </w:rPr>
        <w:t>(whatman no 42) dicuci dengan air panas sampai netral (volume 400 ml). Lalu dioven sampai kondisi konstan dan ditimbang (d). Kadar selulosa dapat dihitung dengan rumus :</w:t>
      </w:r>
      <w:r w:rsidRPr="00B835A9">
        <w:rPr>
          <w:rFonts w:ascii="Times New Roman" w:eastAsiaTheme="minorEastAsia" w:hAnsi="Times New Roman" w:cs="Times New Roman"/>
          <w:b/>
          <w:sz w:val="24"/>
          <w:szCs w:val="24"/>
          <w:lang w:eastAsia="id-ID"/>
        </w:rPr>
        <w:t xml:space="preserve"> </w:t>
      </w:r>
      <w:r w:rsidRPr="00B835A9">
        <w:rPr>
          <w:rFonts w:ascii="Times New Roman" w:eastAsiaTheme="minorEastAsia" w:hAnsi="Times New Roman" w:cs="Times New Roman"/>
          <w:sz w:val="24"/>
          <w:szCs w:val="24"/>
          <w:lang w:val="id-ID" w:eastAsia="id-ID"/>
        </w:rPr>
        <w:t xml:space="preserve">Selulosa = </w:t>
      </w:r>
      <m:oMath>
        <m:f>
          <m:fPr>
            <m:ctrlPr>
              <w:rPr>
                <w:rFonts w:ascii="Cambria Math" w:eastAsiaTheme="minorEastAsia" w:hAnsi="Cambria Math" w:cs="Times New Roman"/>
                <w:i/>
                <w:sz w:val="24"/>
                <w:szCs w:val="24"/>
                <w:lang w:val="id-ID" w:eastAsia="id-ID"/>
              </w:rPr>
            </m:ctrlPr>
          </m:fPr>
          <m:num>
            <m:r>
              <w:rPr>
                <w:rFonts w:ascii="Cambria Math" w:eastAsiaTheme="minorEastAsia" w:hAnsi="Cambria Math" w:cs="Times New Roman"/>
                <w:sz w:val="24"/>
                <w:szCs w:val="24"/>
                <w:lang w:val="id-ID" w:eastAsia="id-ID"/>
              </w:rPr>
              <m:t>c-d</m:t>
            </m:r>
          </m:num>
          <m:den>
            <m:r>
              <w:rPr>
                <w:rFonts w:ascii="Cambria Math" w:eastAsiaTheme="minorEastAsia" w:hAnsi="Cambria Math" w:cs="Times New Roman"/>
                <w:sz w:val="24"/>
                <w:szCs w:val="24"/>
                <w:lang w:val="id-ID" w:eastAsia="id-ID"/>
              </w:rPr>
              <m:t>a</m:t>
            </m:r>
          </m:den>
        </m:f>
      </m:oMath>
      <w:r w:rsidRPr="00B835A9">
        <w:rPr>
          <w:rFonts w:ascii="Times New Roman" w:eastAsiaTheme="minorEastAsia" w:hAnsi="Times New Roman" w:cs="Times New Roman"/>
          <w:sz w:val="24"/>
          <w:szCs w:val="24"/>
          <w:lang w:val="id-ID" w:eastAsia="id-ID"/>
        </w:rPr>
        <w:t xml:space="preserve"> x 100%</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Keterangan:</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 xml:space="preserve">A: Berat sampel </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 xml:space="preserve">C: Berat di ekstrak dangan </w:t>
      </w:r>
      <w:r w:rsidRPr="00B835A9">
        <w:rPr>
          <w:rFonts w:ascii="Times New Roman" w:eastAsia="Times New Roman" w:hAnsi="Times New Roman" w:cs="Times New Roman"/>
          <w:sz w:val="24"/>
          <w:szCs w:val="24"/>
          <w:lang w:val="id-ID" w:eastAsia="id-ID"/>
        </w:rPr>
        <w:t>H</w:t>
      </w:r>
      <w:r w:rsidRPr="00B835A9">
        <w:rPr>
          <w:rFonts w:ascii="Times New Roman" w:eastAsia="Times New Roman" w:hAnsi="Times New Roman" w:cs="Times New Roman"/>
          <w:sz w:val="24"/>
          <w:szCs w:val="24"/>
          <w:vertAlign w:val="subscript"/>
          <w:lang w:val="id-ID" w:eastAsia="id-ID"/>
        </w:rPr>
        <w:t>2</w:t>
      </w:r>
      <w:r w:rsidRPr="00B835A9">
        <w:rPr>
          <w:rFonts w:ascii="Times New Roman" w:eastAsia="Times New Roman" w:hAnsi="Times New Roman" w:cs="Times New Roman"/>
          <w:sz w:val="24"/>
          <w:szCs w:val="24"/>
          <w:lang w:val="id-ID" w:eastAsia="id-ID"/>
        </w:rPr>
        <w:t>SO</w:t>
      </w:r>
      <w:r w:rsidRPr="00B835A9">
        <w:rPr>
          <w:rFonts w:ascii="Times New Roman" w:eastAsia="Times New Roman" w:hAnsi="Times New Roman" w:cs="Times New Roman"/>
          <w:sz w:val="24"/>
          <w:szCs w:val="24"/>
          <w:vertAlign w:val="subscript"/>
          <w:lang w:val="id-ID" w:eastAsia="id-ID"/>
        </w:rPr>
        <w:t>4</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 xml:space="preserve">D: Berat di ekstak </w:t>
      </w:r>
      <w:r w:rsidRPr="00B835A9">
        <w:rPr>
          <w:rFonts w:ascii="Times New Roman" w:eastAsia="Times New Roman" w:hAnsi="Times New Roman" w:cs="Times New Roman"/>
          <w:sz w:val="24"/>
          <w:szCs w:val="24"/>
          <w:lang w:val="id-ID" w:eastAsia="id-ID"/>
        </w:rPr>
        <w:t>H</w:t>
      </w:r>
      <w:r w:rsidRPr="00B835A9">
        <w:rPr>
          <w:rFonts w:ascii="Times New Roman" w:eastAsia="Times New Roman" w:hAnsi="Times New Roman" w:cs="Times New Roman"/>
          <w:sz w:val="24"/>
          <w:szCs w:val="24"/>
          <w:vertAlign w:val="subscript"/>
          <w:lang w:val="id-ID" w:eastAsia="id-ID"/>
        </w:rPr>
        <w:t>2</w:t>
      </w:r>
      <w:r w:rsidRPr="00B835A9">
        <w:rPr>
          <w:rFonts w:ascii="Times New Roman" w:eastAsia="Times New Roman" w:hAnsi="Times New Roman" w:cs="Times New Roman"/>
          <w:sz w:val="24"/>
          <w:szCs w:val="24"/>
          <w:lang w:val="id-ID" w:eastAsia="id-ID"/>
        </w:rPr>
        <w:t>SO</w:t>
      </w:r>
      <w:r w:rsidRPr="00B835A9">
        <w:rPr>
          <w:rFonts w:ascii="Times New Roman" w:eastAsia="Times New Roman" w:hAnsi="Times New Roman" w:cs="Times New Roman"/>
          <w:sz w:val="24"/>
          <w:szCs w:val="24"/>
          <w:vertAlign w:val="subscript"/>
          <w:lang w:val="id-ID" w:eastAsia="id-ID"/>
        </w:rPr>
        <w:t>4</w:t>
      </w:r>
      <w:r w:rsidRPr="00B835A9">
        <w:rPr>
          <w:rFonts w:ascii="Times New Roman" w:eastAsia="Times New Roman" w:hAnsi="Times New Roman" w:cs="Times New Roman"/>
          <w:sz w:val="24"/>
          <w:szCs w:val="24"/>
          <w:lang w:val="id-ID" w:eastAsia="id-ID"/>
        </w:rPr>
        <w:t xml:space="preserve"> 72</w:t>
      </w:r>
      <w:r w:rsidRPr="00B835A9">
        <w:rPr>
          <w:rFonts w:ascii="Times New Roman" w:eastAsia="Times New Roman" w:hAnsi="Times New Roman" w:cs="Times New Roman"/>
          <w:sz w:val="24"/>
          <w:szCs w:val="24"/>
          <w:lang w:eastAsia="id-ID"/>
        </w:rPr>
        <w:t>%</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p>
    <w:p w:rsidR="00B835A9" w:rsidRPr="00B835A9" w:rsidRDefault="00B835A9" w:rsidP="00B835A9">
      <w:pPr>
        <w:spacing w:after="0" w:line="240" w:lineRule="auto"/>
        <w:contextualSpacing/>
        <w:jc w:val="both"/>
        <w:rPr>
          <w:rFonts w:ascii="Times New Roman" w:eastAsiaTheme="minorEastAsia" w:hAnsi="Times New Roman" w:cs="Times New Roman"/>
          <w:b/>
          <w:sz w:val="24"/>
          <w:szCs w:val="24"/>
          <w:lang w:eastAsia="id-ID"/>
        </w:rPr>
      </w:pPr>
      <w:r w:rsidRPr="00B835A9">
        <w:rPr>
          <w:rFonts w:ascii="Times New Roman" w:eastAsiaTheme="minorEastAsia" w:hAnsi="Times New Roman" w:cs="Times New Roman"/>
          <w:b/>
          <w:sz w:val="24"/>
          <w:szCs w:val="24"/>
          <w:lang w:val="id-ID" w:eastAsia="id-ID"/>
        </w:rPr>
        <w:t>Lignin</w:t>
      </w:r>
      <w:r w:rsidRPr="00B835A9">
        <w:rPr>
          <w:rFonts w:ascii="Times New Roman" w:eastAsiaTheme="minorEastAsia" w:hAnsi="Times New Roman" w:cs="Times New Roman"/>
          <w:b/>
          <w:sz w:val="24"/>
          <w:szCs w:val="24"/>
          <w:lang w:eastAsia="id-ID"/>
        </w:rPr>
        <w:t xml:space="preserve"> </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b/>
          <w:sz w:val="24"/>
          <w:szCs w:val="24"/>
          <w:lang w:eastAsia="id-ID"/>
        </w:rPr>
        <w:tab/>
      </w:r>
      <w:r w:rsidRPr="00B835A9">
        <w:rPr>
          <w:rFonts w:ascii="Times New Roman" w:eastAsiaTheme="minorEastAsia" w:hAnsi="Times New Roman" w:cs="Times New Roman"/>
          <w:sz w:val="24"/>
          <w:szCs w:val="24"/>
          <w:lang w:val="id-ID" w:eastAsia="id-ID"/>
        </w:rPr>
        <w:t xml:space="preserve">Lignin merupakan polimer dengan stuktur aromatik yang terbentuk melalui unit-unit penilpropan yang berhubungan secara bersama oleh beberapa jenis ikatan yang berbeda (Perez </w:t>
      </w:r>
      <w:r w:rsidRPr="00B835A9">
        <w:rPr>
          <w:rFonts w:ascii="Times New Roman" w:eastAsiaTheme="minorEastAsia" w:hAnsi="Times New Roman" w:cs="Times New Roman"/>
          <w:i/>
          <w:sz w:val="24"/>
          <w:szCs w:val="24"/>
          <w:lang w:val="id-ID" w:eastAsia="id-ID"/>
        </w:rPr>
        <w:t xml:space="preserve">et al., </w:t>
      </w:r>
      <w:proofErr w:type="gramStart"/>
      <w:r w:rsidRPr="00B835A9">
        <w:rPr>
          <w:rFonts w:ascii="Times New Roman" w:eastAsiaTheme="minorEastAsia" w:hAnsi="Times New Roman" w:cs="Times New Roman"/>
          <w:sz w:val="24"/>
          <w:szCs w:val="24"/>
          <w:lang w:eastAsia="id-ID"/>
        </w:rPr>
        <w:t>2</w:t>
      </w:r>
      <w:r w:rsidRPr="00B835A9">
        <w:rPr>
          <w:rFonts w:ascii="Times New Roman" w:eastAsiaTheme="minorEastAsia" w:hAnsi="Times New Roman" w:cs="Times New Roman"/>
          <w:sz w:val="24"/>
          <w:szCs w:val="24"/>
          <w:lang w:val="id-ID" w:eastAsia="id-ID"/>
        </w:rPr>
        <w:t>002) dalam (Suparjo, 2008).</w:t>
      </w:r>
      <w:proofErr w:type="gramEnd"/>
      <w:r w:rsidRPr="00B835A9">
        <w:rPr>
          <w:rFonts w:ascii="Times New Roman" w:eastAsiaTheme="minorEastAsia" w:hAnsi="Times New Roman" w:cs="Times New Roman"/>
          <w:sz w:val="24"/>
          <w:szCs w:val="24"/>
          <w:lang w:val="id-ID" w:eastAsia="id-ID"/>
        </w:rPr>
        <w:t xml:space="preserve"> Lignin sulit didegradasi karena strukturnya yang kompleks dan heterogen yang berikatan dengan selulosa dan hemiselulosa dalam jaringan tanaman</w:t>
      </w:r>
      <w:r w:rsidRPr="00B835A9">
        <w:rPr>
          <w:rFonts w:ascii="Times New Roman" w:eastAsiaTheme="minorEastAsia" w:hAnsi="Times New Roman" w:cs="Times New Roman"/>
          <w:sz w:val="24"/>
          <w:szCs w:val="24"/>
          <w:lang w:eastAsia="id-ID"/>
        </w:rPr>
        <w:t xml:space="preserve"> yang </w:t>
      </w:r>
      <w:r w:rsidRPr="00B835A9">
        <w:rPr>
          <w:rFonts w:ascii="Times New Roman" w:eastAsiaTheme="minorEastAsia" w:hAnsi="Times New Roman" w:cs="Times New Roman"/>
          <w:sz w:val="24"/>
          <w:szCs w:val="24"/>
          <w:lang w:val="id-ID" w:eastAsia="id-ID"/>
        </w:rPr>
        <w:t>tersusun atas lignin yang memberikan bentuk yang kokoh dan memberikan proteksi terhadap serangga dan patogen (Suparjo,</w:t>
      </w:r>
      <w:r w:rsidRPr="00B835A9">
        <w:rPr>
          <w:rFonts w:ascii="Times New Roman" w:eastAsiaTheme="minorEastAsia" w:hAnsi="Times New Roman" w:cs="Times New Roman"/>
          <w:sz w:val="24"/>
          <w:szCs w:val="24"/>
          <w:lang w:val="en-GB" w:eastAsia="id-ID"/>
        </w:rPr>
        <w:t xml:space="preserve"> </w:t>
      </w:r>
      <w:r w:rsidRPr="00B835A9">
        <w:rPr>
          <w:rFonts w:ascii="Times New Roman" w:eastAsiaTheme="minorEastAsia" w:hAnsi="Times New Roman" w:cs="Times New Roman"/>
          <w:sz w:val="24"/>
          <w:szCs w:val="24"/>
          <w:lang w:val="id-ID" w:eastAsia="id-ID"/>
        </w:rPr>
        <w:t>2008). Struktur molekul lignin sangat berbeda bila dibandingkan dengan polisakarida karena terdiri atas sistem aromatik yang tersusun atas unit-unit fenilpropana</w:t>
      </w:r>
      <w:r w:rsidRPr="00B835A9">
        <w:rPr>
          <w:rFonts w:ascii="Times New Roman" w:eastAsiaTheme="minorEastAsia" w:hAnsi="Times New Roman" w:cs="Times New Roman"/>
          <w:sz w:val="24"/>
          <w:szCs w:val="24"/>
          <w:lang w:val="en-GB" w:eastAsia="id-ID"/>
        </w:rPr>
        <w:t xml:space="preserve"> </w:t>
      </w:r>
      <w:r w:rsidRPr="00B835A9">
        <w:rPr>
          <w:rFonts w:ascii="Times New Roman" w:eastAsiaTheme="minorEastAsia" w:hAnsi="Times New Roman" w:cs="Times New Roman"/>
          <w:sz w:val="24"/>
          <w:szCs w:val="24"/>
          <w:lang w:val="id-ID" w:eastAsia="id-ID"/>
        </w:rPr>
        <w:t>: unit</w:t>
      </w:r>
      <w:r w:rsidRPr="00B835A9">
        <w:rPr>
          <w:rFonts w:ascii="Times New Roman" w:eastAsiaTheme="minorEastAsia" w:hAnsi="Times New Roman" w:cs="Times New Roman"/>
          <w:i/>
          <w:sz w:val="24"/>
          <w:szCs w:val="24"/>
          <w:lang w:val="id-ID" w:eastAsia="id-ID"/>
        </w:rPr>
        <w:t xml:space="preserve"> guaniacyl</w:t>
      </w:r>
      <w:r w:rsidRPr="00B835A9">
        <w:rPr>
          <w:rFonts w:ascii="Times New Roman" w:eastAsiaTheme="minorEastAsia" w:hAnsi="Times New Roman" w:cs="Times New Roman"/>
          <w:i/>
          <w:sz w:val="24"/>
          <w:szCs w:val="24"/>
          <w:lang w:val="en-GB" w:eastAsia="id-ID"/>
        </w:rPr>
        <w:t xml:space="preserve"> </w:t>
      </w:r>
      <w:r w:rsidRPr="00B835A9">
        <w:rPr>
          <w:rFonts w:ascii="Times New Roman" w:eastAsiaTheme="minorEastAsia" w:hAnsi="Times New Roman" w:cs="Times New Roman"/>
          <w:sz w:val="24"/>
          <w:szCs w:val="24"/>
          <w:lang w:val="id-ID" w:eastAsia="id-ID"/>
        </w:rPr>
        <w:t xml:space="preserve">(G) dari prekusor trans-koniferil alkohol, unit </w:t>
      </w:r>
      <w:r w:rsidRPr="00B835A9">
        <w:rPr>
          <w:rFonts w:ascii="Times New Roman" w:eastAsiaTheme="minorEastAsia" w:hAnsi="Times New Roman" w:cs="Times New Roman"/>
          <w:i/>
          <w:sz w:val="24"/>
          <w:szCs w:val="24"/>
          <w:lang w:val="id-ID" w:eastAsia="id-ID"/>
        </w:rPr>
        <w:t>syringyl</w:t>
      </w:r>
      <w:r w:rsidRPr="00B835A9">
        <w:rPr>
          <w:rFonts w:ascii="Times New Roman" w:eastAsiaTheme="minorEastAsia" w:hAnsi="Times New Roman" w:cs="Times New Roman"/>
          <w:sz w:val="24"/>
          <w:szCs w:val="24"/>
          <w:lang w:val="id-ID" w:eastAsia="id-ID"/>
        </w:rPr>
        <w:t xml:space="preserve"> (S) dari prekusor trans-sinapil alkohol, dan </w:t>
      </w:r>
      <w:r w:rsidRPr="00B835A9">
        <w:rPr>
          <w:rFonts w:ascii="Times New Roman" w:eastAsiaTheme="minorEastAsia" w:hAnsi="Times New Roman" w:cs="Times New Roman"/>
          <w:sz w:val="24"/>
          <w:szCs w:val="24"/>
          <w:lang w:eastAsia="id-ID"/>
        </w:rPr>
        <w:t xml:space="preserve"> </w:t>
      </w:r>
      <w:r w:rsidRPr="00B835A9">
        <w:rPr>
          <w:rFonts w:ascii="Times New Roman" w:eastAsiaTheme="minorEastAsia" w:hAnsi="Times New Roman" w:cs="Times New Roman"/>
          <w:sz w:val="24"/>
          <w:szCs w:val="24"/>
          <w:lang w:val="id-ID" w:eastAsia="id-ID"/>
        </w:rPr>
        <w:t xml:space="preserve">p-hidoksipenil (H) dari perkusor trans-p-kouramil alkohol (Palonen, 2004) </w:t>
      </w:r>
      <w:r w:rsidRPr="00B835A9">
        <w:rPr>
          <w:rFonts w:ascii="Times New Roman" w:eastAsiaTheme="minorEastAsia" w:hAnsi="Times New Roman" w:cs="Times New Roman"/>
          <w:i/>
          <w:sz w:val="24"/>
          <w:szCs w:val="24"/>
          <w:lang w:val="id-ID" w:eastAsia="id-ID"/>
        </w:rPr>
        <w:t>cit.</w:t>
      </w:r>
      <w:r w:rsidRPr="00B835A9">
        <w:rPr>
          <w:rFonts w:ascii="Times New Roman" w:eastAsiaTheme="minorEastAsia" w:hAnsi="Times New Roman" w:cs="Times New Roman"/>
          <w:sz w:val="24"/>
          <w:szCs w:val="24"/>
          <w:lang w:val="id-ID" w:eastAsia="id-ID"/>
        </w:rPr>
        <w:t xml:space="preserve"> (Octavia, 2013). Unit-unit fenilpropana ini kemudian berikatan dengan </w:t>
      </w:r>
      <w:r w:rsidRPr="00B835A9">
        <w:rPr>
          <w:rFonts w:ascii="Times New Roman" w:eastAsiaTheme="minorEastAsia" w:hAnsi="Times New Roman" w:cs="Times New Roman"/>
          <w:sz w:val="24"/>
          <w:szCs w:val="24"/>
          <w:lang w:eastAsia="id-ID"/>
        </w:rPr>
        <w:t xml:space="preserve">      </w:t>
      </w:r>
      <w:r w:rsidRPr="00B835A9">
        <w:rPr>
          <w:rFonts w:ascii="Times New Roman" w:eastAsiaTheme="minorEastAsia" w:hAnsi="Times New Roman" w:cs="Times New Roman"/>
          <w:sz w:val="24"/>
          <w:szCs w:val="24"/>
          <w:lang w:val="id-ID" w:eastAsia="id-ID"/>
        </w:rPr>
        <w:t>struktur-struktur minor sehingga membentuk suatu jaringan polimer yang dikenal dengan nama lignin.Residu (d) diabukan dan ditimbang (e) kadar lignin</w:t>
      </w:r>
      <w:r w:rsidRPr="00B835A9">
        <w:rPr>
          <w:rFonts w:ascii="Times New Roman" w:eastAsiaTheme="minorEastAsia" w:hAnsi="Times New Roman" w:cs="Times New Roman"/>
          <w:sz w:val="24"/>
          <w:szCs w:val="24"/>
          <w:lang w:val="en-GB" w:eastAsia="id-ID"/>
        </w:rPr>
        <w:t xml:space="preserve"> </w:t>
      </w:r>
      <w:r w:rsidRPr="00B835A9">
        <w:rPr>
          <w:rFonts w:ascii="Times New Roman" w:eastAsiaTheme="minorEastAsia" w:hAnsi="Times New Roman" w:cs="Times New Roman"/>
          <w:sz w:val="24"/>
          <w:szCs w:val="24"/>
          <w:lang w:val="id-ID" w:eastAsia="id-ID"/>
        </w:rPr>
        <w:t xml:space="preserve">dapat dihitung dengan rumus </w:t>
      </w:r>
      <w:r w:rsidRPr="00B835A9">
        <w:rPr>
          <w:rFonts w:ascii="Times New Roman" w:eastAsiaTheme="minorEastAsia" w:hAnsi="Times New Roman" w:cs="Times New Roman"/>
          <w:sz w:val="24"/>
          <w:szCs w:val="24"/>
          <w:lang w:eastAsia="id-ID"/>
        </w:rPr>
        <w:t xml:space="preserve">: </w:t>
      </w:r>
      <w:r w:rsidRPr="00B835A9">
        <w:rPr>
          <w:rFonts w:ascii="Times New Roman" w:eastAsiaTheme="minorEastAsia" w:hAnsi="Times New Roman" w:cs="Times New Roman"/>
          <w:sz w:val="24"/>
          <w:szCs w:val="24"/>
          <w:lang w:val="id-ID" w:eastAsia="id-ID"/>
        </w:rPr>
        <w:t xml:space="preserve">Lignin = </w:t>
      </w:r>
      <m:oMath>
        <m:f>
          <m:fPr>
            <m:ctrlPr>
              <w:rPr>
                <w:rFonts w:ascii="Cambria Math" w:eastAsiaTheme="minorEastAsia" w:hAnsi="Cambria Math" w:cs="Times New Roman"/>
                <w:i/>
                <w:sz w:val="24"/>
                <w:szCs w:val="24"/>
                <w:lang w:val="id-ID" w:eastAsia="id-ID"/>
              </w:rPr>
            </m:ctrlPr>
          </m:fPr>
          <m:num>
            <m:r>
              <w:rPr>
                <w:rFonts w:ascii="Cambria Math" w:eastAsiaTheme="minorEastAsia" w:hAnsi="Cambria Math" w:cs="Times New Roman"/>
                <w:sz w:val="24"/>
                <w:szCs w:val="24"/>
                <w:lang w:val="id-ID" w:eastAsia="id-ID"/>
              </w:rPr>
              <m:t>d - e</m:t>
            </m:r>
          </m:num>
          <m:den>
            <m:r>
              <w:rPr>
                <w:rFonts w:ascii="Cambria Math" w:eastAsiaTheme="minorEastAsia" w:hAnsi="Cambria Math" w:cs="Times New Roman"/>
                <w:sz w:val="24"/>
                <w:szCs w:val="24"/>
                <w:lang w:val="id-ID" w:eastAsia="id-ID"/>
              </w:rPr>
              <m:t>a</m:t>
            </m:r>
          </m:den>
        </m:f>
      </m:oMath>
      <w:r w:rsidRPr="00B835A9">
        <w:rPr>
          <w:rFonts w:ascii="Times New Roman" w:eastAsiaTheme="minorEastAsia" w:hAnsi="Times New Roman" w:cs="Times New Roman"/>
          <w:sz w:val="24"/>
          <w:szCs w:val="24"/>
          <w:lang w:val="id-ID" w:eastAsia="id-ID"/>
        </w:rPr>
        <w:t xml:space="preserve"> x 10</w:t>
      </w:r>
      <w:r w:rsidRPr="00B835A9">
        <w:rPr>
          <w:rFonts w:ascii="Times New Roman" w:eastAsiaTheme="minorEastAsia" w:hAnsi="Times New Roman" w:cs="Times New Roman"/>
          <w:sz w:val="24"/>
          <w:szCs w:val="24"/>
          <w:lang w:eastAsia="id-ID"/>
        </w:rPr>
        <w:t>0%</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Keterangan:</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 xml:space="preserve">A: Berat sampel </w:t>
      </w:r>
    </w:p>
    <w:p w:rsidR="00B835A9" w:rsidRPr="00B835A9" w:rsidRDefault="00B835A9" w:rsidP="00B835A9">
      <w:pPr>
        <w:spacing w:after="0" w:line="240" w:lineRule="auto"/>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 xml:space="preserve">D: Berat di </w:t>
      </w:r>
      <w:proofErr w:type="gramStart"/>
      <w:r w:rsidRPr="00B835A9">
        <w:rPr>
          <w:rFonts w:ascii="Times New Roman" w:eastAsiaTheme="minorEastAsia" w:hAnsi="Times New Roman" w:cs="Times New Roman"/>
          <w:sz w:val="24"/>
          <w:szCs w:val="24"/>
          <w:lang w:eastAsia="id-ID"/>
        </w:rPr>
        <w:t xml:space="preserve">ekstrak  </w:t>
      </w:r>
      <w:r w:rsidRPr="00B835A9">
        <w:rPr>
          <w:rFonts w:ascii="Times New Roman" w:eastAsia="Times New Roman" w:hAnsi="Times New Roman" w:cs="Times New Roman"/>
          <w:sz w:val="24"/>
          <w:szCs w:val="24"/>
          <w:lang w:val="id-ID" w:eastAsia="id-ID"/>
        </w:rPr>
        <w:t>H</w:t>
      </w:r>
      <w:r w:rsidRPr="00B835A9">
        <w:rPr>
          <w:rFonts w:ascii="Times New Roman" w:eastAsia="Times New Roman" w:hAnsi="Times New Roman" w:cs="Times New Roman"/>
          <w:sz w:val="24"/>
          <w:szCs w:val="24"/>
          <w:vertAlign w:val="subscript"/>
          <w:lang w:val="id-ID" w:eastAsia="id-ID"/>
        </w:rPr>
        <w:t>2</w:t>
      </w:r>
      <w:r w:rsidRPr="00B835A9">
        <w:rPr>
          <w:rFonts w:ascii="Times New Roman" w:eastAsia="Times New Roman" w:hAnsi="Times New Roman" w:cs="Times New Roman"/>
          <w:sz w:val="24"/>
          <w:szCs w:val="24"/>
          <w:lang w:val="id-ID" w:eastAsia="id-ID"/>
        </w:rPr>
        <w:t>SO</w:t>
      </w:r>
      <w:r w:rsidRPr="00B835A9">
        <w:rPr>
          <w:rFonts w:ascii="Times New Roman" w:eastAsia="Times New Roman" w:hAnsi="Times New Roman" w:cs="Times New Roman"/>
          <w:sz w:val="24"/>
          <w:szCs w:val="24"/>
          <w:vertAlign w:val="subscript"/>
          <w:lang w:val="id-ID" w:eastAsia="id-ID"/>
        </w:rPr>
        <w:t>4</w:t>
      </w:r>
      <w:proofErr w:type="gramEnd"/>
    </w:p>
    <w:p w:rsidR="00B835A9" w:rsidRPr="00516E07" w:rsidRDefault="00B835A9" w:rsidP="00B835A9">
      <w:pPr>
        <w:spacing w:after="0" w:line="240" w:lineRule="auto"/>
        <w:jc w:val="both"/>
        <w:rPr>
          <w:rFonts w:ascii="Times New Roman" w:eastAsiaTheme="minorEastAsia" w:hAnsi="Times New Roman" w:cs="Times New Roman"/>
          <w:b/>
          <w:sz w:val="24"/>
          <w:szCs w:val="24"/>
          <w:lang w:eastAsia="id-ID"/>
        </w:rPr>
      </w:pPr>
      <w:r w:rsidRPr="00B835A9">
        <w:rPr>
          <w:rFonts w:ascii="Times New Roman" w:eastAsiaTheme="minorEastAsia" w:hAnsi="Times New Roman" w:cs="Times New Roman"/>
          <w:sz w:val="24"/>
          <w:szCs w:val="24"/>
          <w:lang w:eastAsia="id-ID"/>
        </w:rPr>
        <w:lastRenderedPageBreak/>
        <w:t>E: Berat sampel setelah di abukan</w:t>
      </w:r>
    </w:p>
    <w:p w:rsidR="00516E07" w:rsidRDefault="00516E07" w:rsidP="00516E07">
      <w:pPr>
        <w:spacing w:line="240" w:lineRule="auto"/>
        <w:jc w:val="center"/>
        <w:rPr>
          <w:rFonts w:ascii="Times New Roman" w:eastAsiaTheme="minorEastAsia" w:hAnsi="Times New Roman" w:cs="Times New Roman"/>
          <w:sz w:val="24"/>
          <w:szCs w:val="24"/>
          <w:lang w:eastAsia="id-ID"/>
        </w:rPr>
      </w:pPr>
    </w:p>
    <w:p w:rsidR="00B835A9" w:rsidRPr="00B835A9" w:rsidRDefault="00B835A9" w:rsidP="00F86BA6">
      <w:pPr>
        <w:spacing w:after="0" w:line="600" w:lineRule="auto"/>
        <w:ind w:left="284"/>
        <w:jc w:val="both"/>
        <w:rPr>
          <w:rFonts w:ascii="Times New Roman" w:hAnsi="Times New Roman" w:cs="Times New Roman"/>
          <w:b/>
          <w:sz w:val="24"/>
          <w:szCs w:val="24"/>
        </w:rPr>
      </w:pPr>
      <w:r w:rsidRPr="00B835A9">
        <w:rPr>
          <w:rFonts w:ascii="Times New Roman" w:hAnsi="Times New Roman" w:cs="Times New Roman"/>
          <w:b/>
          <w:sz w:val="24"/>
          <w:szCs w:val="24"/>
        </w:rPr>
        <w:t>HASIL DAN PEMBAHASAN</w:t>
      </w:r>
    </w:p>
    <w:p w:rsidR="00B835A9" w:rsidRPr="00B835A9" w:rsidRDefault="00B835A9" w:rsidP="00B835A9">
      <w:pPr>
        <w:spacing w:after="0" w:line="240" w:lineRule="auto"/>
        <w:jc w:val="both"/>
        <w:rPr>
          <w:rFonts w:ascii="Times New Roman" w:hAnsi="Times New Roman" w:cs="Times New Roman"/>
          <w:b/>
          <w:sz w:val="24"/>
          <w:szCs w:val="24"/>
        </w:rPr>
      </w:pPr>
      <w:r w:rsidRPr="00B835A9">
        <w:rPr>
          <w:rFonts w:ascii="Times New Roman" w:hAnsi="Times New Roman" w:cs="Times New Roman"/>
          <w:b/>
          <w:sz w:val="24"/>
          <w:szCs w:val="24"/>
        </w:rPr>
        <w:t>Tekstur</w:t>
      </w:r>
    </w:p>
    <w:p w:rsidR="00B835A9" w:rsidRPr="00B835A9" w:rsidRDefault="00B835A9" w:rsidP="00B835A9">
      <w:pPr>
        <w:tabs>
          <w:tab w:val="left" w:pos="567"/>
          <w:tab w:val="left" w:pos="709"/>
          <w:tab w:val="left" w:pos="993"/>
        </w:tabs>
        <w:spacing w:after="0" w:line="240" w:lineRule="auto"/>
        <w:ind w:right="-6"/>
        <w:jc w:val="both"/>
        <w:rPr>
          <w:rFonts w:ascii="Times New Roman" w:hAnsi="Times New Roman" w:cs="Times New Roman"/>
          <w:sz w:val="24"/>
          <w:szCs w:val="24"/>
        </w:rPr>
      </w:pPr>
      <w:r w:rsidRPr="00B835A9">
        <w:rPr>
          <w:rFonts w:ascii="Times New Roman" w:hAnsi="Times New Roman" w:cs="Times New Roman"/>
          <w:b/>
          <w:sz w:val="24"/>
          <w:szCs w:val="24"/>
        </w:rPr>
        <w:tab/>
        <w:t xml:space="preserve">    </w:t>
      </w:r>
      <w:r w:rsidRPr="00B835A9">
        <w:rPr>
          <w:rFonts w:ascii="Times New Roman" w:hAnsi="Times New Roman" w:cs="Times New Roman"/>
          <w:sz w:val="24"/>
          <w:szCs w:val="24"/>
        </w:rPr>
        <w:t xml:space="preserve">Hasil penelitian menunjukkan rerata nilai tekstur daun kelapa sawit dengan penambahan berbagai macam inokulum </w:t>
      </w:r>
      <w:proofErr w:type="gramStart"/>
      <w:r w:rsidRPr="00B835A9">
        <w:rPr>
          <w:rFonts w:ascii="Times New Roman" w:hAnsi="Times New Roman" w:cs="Times New Roman"/>
          <w:sz w:val="24"/>
          <w:szCs w:val="24"/>
        </w:rPr>
        <w:t>adalah :</w:t>
      </w:r>
      <w:proofErr w:type="gramEnd"/>
      <w:r w:rsidRPr="00B835A9">
        <w:rPr>
          <w:rFonts w:ascii="Times New Roman" w:hAnsi="Times New Roman" w:cs="Times New Roman"/>
          <w:sz w:val="24"/>
          <w:szCs w:val="24"/>
        </w:rPr>
        <w:t xml:space="preserve"> P1  1,73;  P2 1,13; dan P3 1,11%. </w:t>
      </w:r>
      <w:proofErr w:type="gramStart"/>
      <w:r w:rsidRPr="00B835A9">
        <w:rPr>
          <w:rFonts w:ascii="Times New Roman" w:hAnsi="Times New Roman" w:cs="Times New Roman"/>
          <w:sz w:val="24"/>
          <w:szCs w:val="24"/>
        </w:rPr>
        <w:t>Data selengkapnya dapat dilihat pada Tabel 6.</w:t>
      </w:r>
      <w:proofErr w:type="gramEnd"/>
      <w:r w:rsidRPr="00B835A9">
        <w:rPr>
          <w:rFonts w:ascii="Times New Roman" w:hAnsi="Times New Roman" w:cs="Times New Roman"/>
          <w:sz w:val="24"/>
          <w:szCs w:val="24"/>
        </w:rPr>
        <w:t xml:space="preserve"> </w:t>
      </w:r>
    </w:p>
    <w:p w:rsidR="00B835A9" w:rsidRPr="00B835A9" w:rsidRDefault="00B835A9" w:rsidP="00B835A9">
      <w:pPr>
        <w:spacing w:after="0" w:line="240" w:lineRule="auto"/>
        <w:rPr>
          <w:rFonts w:ascii="Times New Roman" w:eastAsia="Times New Roman" w:hAnsi="Times New Roman"/>
          <w:sz w:val="24"/>
        </w:rPr>
      </w:pPr>
      <w:proofErr w:type="gramStart"/>
      <w:r w:rsidRPr="00B835A9">
        <w:rPr>
          <w:rFonts w:ascii="Times New Roman" w:eastAsia="Times New Roman" w:hAnsi="Times New Roman"/>
          <w:sz w:val="24"/>
          <w:szCs w:val="24"/>
        </w:rPr>
        <w:t>Tabel 6.</w:t>
      </w:r>
      <w:proofErr w:type="gramEnd"/>
      <w:r w:rsidRPr="00B835A9">
        <w:rPr>
          <w:rFonts w:ascii="Times New Roman" w:eastAsia="Times New Roman" w:hAnsi="Times New Roman"/>
          <w:sz w:val="24"/>
          <w:szCs w:val="24"/>
        </w:rPr>
        <w:t xml:space="preserve"> </w:t>
      </w:r>
      <w:r w:rsidRPr="00B835A9">
        <w:rPr>
          <w:rFonts w:ascii="Times New Roman" w:eastAsia="Times New Roman" w:hAnsi="Times New Roman"/>
          <w:sz w:val="24"/>
        </w:rPr>
        <w:t>Nilai Tekstur Daun Kelapa Sawit Fermentasi</w:t>
      </w:r>
    </w:p>
    <w:tbl>
      <w:tblPr>
        <w:tblStyle w:val="TableGrid1"/>
        <w:tblW w:w="5209"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47"/>
        <w:gridCol w:w="1150"/>
        <w:gridCol w:w="817"/>
        <w:gridCol w:w="1299"/>
      </w:tblGrid>
      <w:tr w:rsidR="00B835A9" w:rsidRPr="00B835A9" w:rsidTr="00F86BA6">
        <w:trPr>
          <w:trHeight w:val="19"/>
        </w:trPr>
        <w:tc>
          <w:tcPr>
            <w:tcW w:w="1066"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Perlakuan</w:t>
            </w:r>
          </w:p>
        </w:tc>
        <w:tc>
          <w:tcPr>
            <w:tcW w:w="660"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rPr>
                <w:rFonts w:ascii="Times New Roman" w:hAnsi="Times New Roman" w:cs="Times New Roman"/>
                <w:color w:val="000000"/>
                <w:sz w:val="24"/>
                <w:szCs w:val="24"/>
              </w:rPr>
            </w:pPr>
          </w:p>
        </w:tc>
        <w:tc>
          <w:tcPr>
            <w:tcW w:w="857"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 xml:space="preserve">Ulangan </w:t>
            </w:r>
          </w:p>
        </w:tc>
        <w:tc>
          <w:tcPr>
            <w:tcW w:w="1050"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1576"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Rerata*</w:t>
            </w:r>
          </w:p>
        </w:tc>
      </w:tr>
      <w:tr w:rsidR="00B835A9" w:rsidRPr="00B835A9" w:rsidTr="00F86BA6">
        <w:trPr>
          <w:trHeight w:val="19"/>
        </w:trPr>
        <w:tc>
          <w:tcPr>
            <w:tcW w:w="1066"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660"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w:t>
            </w:r>
          </w:p>
        </w:tc>
        <w:tc>
          <w:tcPr>
            <w:tcW w:w="857"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w:t>
            </w:r>
          </w:p>
        </w:tc>
        <w:tc>
          <w:tcPr>
            <w:tcW w:w="1050"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III</w:t>
            </w:r>
          </w:p>
        </w:tc>
        <w:tc>
          <w:tcPr>
            <w:tcW w:w="1576"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r>
      <w:tr w:rsidR="00B835A9" w:rsidRPr="00B835A9" w:rsidTr="00F86BA6">
        <w:trPr>
          <w:trHeight w:val="19"/>
        </w:trPr>
        <w:tc>
          <w:tcPr>
            <w:tcW w:w="1066" w:type="dxa"/>
            <w:tcBorders>
              <w:top w:val="single" w:sz="4" w:space="0" w:color="auto"/>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P1</w:t>
            </w:r>
          </w:p>
        </w:tc>
        <w:tc>
          <w:tcPr>
            <w:tcW w:w="660"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1,47</w:t>
            </w:r>
          </w:p>
        </w:tc>
        <w:tc>
          <w:tcPr>
            <w:tcW w:w="857"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1,93</w:t>
            </w:r>
          </w:p>
        </w:tc>
        <w:tc>
          <w:tcPr>
            <w:tcW w:w="1050"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1,80</w:t>
            </w:r>
          </w:p>
        </w:tc>
        <w:tc>
          <w:tcPr>
            <w:tcW w:w="1576"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1,73</w:t>
            </w:r>
            <w:r w:rsidRPr="00B835A9">
              <w:rPr>
                <w:rFonts w:ascii="Times New Roman" w:hAnsi="Times New Roman" w:cs="Times New Roman"/>
                <w:sz w:val="24"/>
                <w:szCs w:val="24"/>
                <w:vertAlign w:val="superscript"/>
              </w:rPr>
              <w:t>b</w:t>
            </w:r>
          </w:p>
        </w:tc>
      </w:tr>
      <w:tr w:rsidR="00B835A9" w:rsidRPr="00B835A9" w:rsidTr="00F86BA6">
        <w:trPr>
          <w:trHeight w:val="19"/>
        </w:trPr>
        <w:tc>
          <w:tcPr>
            <w:tcW w:w="1066" w:type="dxa"/>
            <w:tcBorders>
              <w:top w:val="nil"/>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P2</w:t>
            </w:r>
          </w:p>
        </w:tc>
        <w:tc>
          <w:tcPr>
            <w:tcW w:w="660"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1,07</w:t>
            </w:r>
          </w:p>
        </w:tc>
        <w:tc>
          <w:tcPr>
            <w:tcW w:w="857"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1,13</w:t>
            </w:r>
          </w:p>
        </w:tc>
        <w:tc>
          <w:tcPr>
            <w:tcW w:w="1050"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1,20</w:t>
            </w:r>
          </w:p>
        </w:tc>
        <w:tc>
          <w:tcPr>
            <w:tcW w:w="1576" w:type="dxa"/>
            <w:tcBorders>
              <w:top w:val="nil"/>
              <w:bottom w:val="nil"/>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1,13ᵅ</w:t>
            </w:r>
          </w:p>
        </w:tc>
      </w:tr>
      <w:tr w:rsidR="00B835A9" w:rsidRPr="00B835A9" w:rsidTr="00F86BA6">
        <w:trPr>
          <w:trHeight w:val="19"/>
        </w:trPr>
        <w:tc>
          <w:tcPr>
            <w:tcW w:w="1066" w:type="dxa"/>
            <w:tcBorders>
              <w:top w:val="nil"/>
              <w:bottom w:val="sing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P3</w:t>
            </w:r>
          </w:p>
        </w:tc>
        <w:tc>
          <w:tcPr>
            <w:tcW w:w="660"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1,07</w:t>
            </w:r>
          </w:p>
        </w:tc>
        <w:tc>
          <w:tcPr>
            <w:tcW w:w="857"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1,07</w:t>
            </w:r>
          </w:p>
        </w:tc>
        <w:tc>
          <w:tcPr>
            <w:tcW w:w="1050"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1,20</w:t>
            </w:r>
          </w:p>
        </w:tc>
        <w:tc>
          <w:tcPr>
            <w:tcW w:w="1576"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1,11ᵅ</w:t>
            </w:r>
          </w:p>
        </w:tc>
      </w:tr>
    </w:tbl>
    <w:p w:rsidR="00F30FF5" w:rsidRDefault="00B835A9" w:rsidP="00B835A9">
      <w:pPr>
        <w:tabs>
          <w:tab w:val="left" w:pos="1418"/>
        </w:tabs>
        <w:spacing w:after="0" w:line="240" w:lineRule="auto"/>
        <w:jc w:val="both"/>
        <w:rPr>
          <w:rFonts w:ascii="Times New Roman" w:hAnsi="Times New Roman" w:cs="Times New Roman"/>
          <w:sz w:val="24"/>
          <w:szCs w:val="24"/>
        </w:rPr>
      </w:pPr>
      <w:proofErr w:type="gramStart"/>
      <w:r w:rsidRPr="00B835A9">
        <w:rPr>
          <w:rFonts w:ascii="Times New Roman" w:hAnsi="Times New Roman" w:cs="Times New Roman"/>
          <w:sz w:val="24"/>
          <w:szCs w:val="24"/>
        </w:rPr>
        <w:t>Keterangan :</w:t>
      </w:r>
      <w:proofErr w:type="gramEnd"/>
      <w:r w:rsidRPr="00B835A9">
        <w:rPr>
          <w:rFonts w:ascii="Times New Roman" w:hAnsi="Times New Roman" w:cs="Times New Roman"/>
          <w:sz w:val="24"/>
          <w:szCs w:val="24"/>
        </w:rPr>
        <w:tab/>
      </w:r>
    </w:p>
    <w:p w:rsidR="00B835A9" w:rsidRPr="00B835A9" w:rsidRDefault="00B835A9" w:rsidP="00F30FF5">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 xml:space="preserve">P1 Daun kelapa sawit + Dedak + Molases + Air </w:t>
      </w:r>
    </w:p>
    <w:p w:rsidR="00B835A9" w:rsidRPr="00B835A9" w:rsidRDefault="00B835A9" w:rsidP="00F30FF5">
      <w:pPr>
        <w:spacing w:after="0" w:line="240" w:lineRule="auto"/>
        <w:jc w:val="both"/>
        <w:rPr>
          <w:rFonts w:ascii="Times New Roman" w:hAnsi="Times New Roman" w:cs="Times New Roman"/>
          <w:sz w:val="24"/>
          <w:szCs w:val="24"/>
          <w:lang w:val="en-GB"/>
        </w:rPr>
      </w:pPr>
      <w:r w:rsidRPr="00B835A9">
        <w:rPr>
          <w:rFonts w:ascii="Times New Roman" w:hAnsi="Times New Roman" w:cs="Times New Roman"/>
          <w:sz w:val="24"/>
          <w:szCs w:val="24"/>
        </w:rPr>
        <w:t xml:space="preserve">P2 Daun kelapa sawit + Dedak + Molases + EM4 + Air </w:t>
      </w:r>
    </w:p>
    <w:p w:rsidR="00B835A9" w:rsidRPr="00B835A9" w:rsidRDefault="00B835A9" w:rsidP="00F30FF5">
      <w:pPr>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 xml:space="preserve">P3 Daun kelapa sawit + Dedak + Molases + Starbio + Air </w:t>
      </w:r>
    </w:p>
    <w:p w:rsidR="00B835A9" w:rsidRPr="00B835A9" w:rsidRDefault="00B835A9" w:rsidP="00F30FF5">
      <w:pPr>
        <w:numPr>
          <w:ilvl w:val="0"/>
          <w:numId w:val="10"/>
        </w:numPr>
        <w:tabs>
          <w:tab w:val="left" w:pos="1985"/>
        </w:tabs>
        <w:spacing w:after="0" w:line="240" w:lineRule="auto"/>
        <w:ind w:left="284" w:hanging="218"/>
        <w:contextualSpacing/>
        <w:jc w:val="both"/>
        <w:rPr>
          <w:rFonts w:ascii="Times New Roman" w:eastAsiaTheme="minorEastAsia" w:hAnsi="Times New Roman" w:cs="Times New Roman"/>
          <w:sz w:val="24"/>
          <w:szCs w:val="24"/>
          <w:lang w:eastAsia="id-ID"/>
        </w:rPr>
      </w:pPr>
      <w:r w:rsidRPr="00B835A9">
        <w:rPr>
          <w:rFonts w:ascii="Times New Roman" w:eastAsiaTheme="minorEastAsia" w:hAnsi="Times New Roman" w:cs="Times New Roman"/>
          <w:sz w:val="24"/>
          <w:szCs w:val="24"/>
          <w:lang w:eastAsia="id-ID"/>
        </w:rPr>
        <w:t xml:space="preserve">Rerata </w:t>
      </w:r>
      <w:r w:rsidRPr="00B835A9">
        <w:rPr>
          <w:rFonts w:ascii="Times New Roman" w:eastAsiaTheme="minorEastAsia" w:hAnsi="Times New Roman" w:cs="Times New Roman"/>
          <w:sz w:val="24"/>
          <w:szCs w:val="24"/>
          <w:lang w:val="id-ID" w:eastAsia="id-ID"/>
        </w:rPr>
        <w:t xml:space="preserve">dengan </w:t>
      </w:r>
      <w:r w:rsidRPr="00B835A9">
        <w:rPr>
          <w:rFonts w:ascii="Times New Roman" w:eastAsiaTheme="minorEastAsia" w:hAnsi="Times New Roman" w:cs="Times New Roman"/>
          <w:sz w:val="24"/>
          <w:szCs w:val="24"/>
          <w:lang w:eastAsia="id-ID"/>
        </w:rPr>
        <w:t>s</w:t>
      </w:r>
      <w:r w:rsidRPr="00B835A9">
        <w:rPr>
          <w:rFonts w:ascii="Times New Roman" w:eastAsiaTheme="minorEastAsia" w:hAnsi="Times New Roman" w:cs="Times New Roman"/>
          <w:sz w:val="24"/>
          <w:szCs w:val="24"/>
          <w:lang w:val="id-ID" w:eastAsia="id-ID"/>
        </w:rPr>
        <w:t>uperskrip</w:t>
      </w:r>
      <w:r w:rsidRPr="00B835A9">
        <w:rPr>
          <w:rFonts w:ascii="Times New Roman" w:eastAsiaTheme="minorEastAsia" w:hAnsi="Times New Roman" w:cs="Times New Roman"/>
          <w:sz w:val="24"/>
          <w:szCs w:val="24"/>
          <w:lang w:eastAsia="id-ID"/>
        </w:rPr>
        <w:t xml:space="preserve"> yang</w:t>
      </w:r>
      <w:r w:rsidRPr="00B835A9">
        <w:rPr>
          <w:rFonts w:ascii="Times New Roman" w:eastAsiaTheme="minorEastAsia" w:hAnsi="Times New Roman" w:cs="Times New Roman"/>
          <w:sz w:val="24"/>
          <w:szCs w:val="24"/>
          <w:lang w:val="id-ID" w:eastAsia="id-ID"/>
        </w:rPr>
        <w:t xml:space="preserve"> berbeda pada kolom yang sama menunjukkan perbedaan yang nyata (P&lt;0</w:t>
      </w:r>
      <w:proofErr w:type="gramStart"/>
      <w:r w:rsidRPr="00B835A9">
        <w:rPr>
          <w:rFonts w:ascii="Times New Roman" w:eastAsiaTheme="minorEastAsia" w:hAnsi="Times New Roman" w:cs="Times New Roman"/>
          <w:sz w:val="24"/>
          <w:szCs w:val="24"/>
          <w:lang w:val="id-ID" w:eastAsia="id-ID"/>
        </w:rPr>
        <w:t>,05</w:t>
      </w:r>
      <w:proofErr w:type="gramEnd"/>
      <w:r w:rsidRPr="00B835A9">
        <w:rPr>
          <w:rFonts w:ascii="Times New Roman" w:eastAsiaTheme="minorEastAsia" w:hAnsi="Times New Roman" w:cs="Times New Roman"/>
          <w:sz w:val="24"/>
          <w:szCs w:val="24"/>
          <w:lang w:val="id-ID" w:eastAsia="id-ID"/>
        </w:rPr>
        <w:t>).</w:t>
      </w:r>
    </w:p>
    <w:p w:rsidR="00B835A9" w:rsidRPr="00B835A9" w:rsidRDefault="00B835A9" w:rsidP="00B835A9">
      <w:pPr>
        <w:tabs>
          <w:tab w:val="left" w:pos="2445"/>
        </w:tabs>
        <w:spacing w:after="0" w:line="240" w:lineRule="auto"/>
        <w:rPr>
          <w:rFonts w:ascii="Times New Roman" w:hAnsi="Times New Roman" w:cs="Times New Roman"/>
          <w:sz w:val="24"/>
          <w:szCs w:val="24"/>
        </w:rPr>
      </w:pPr>
    </w:p>
    <w:p w:rsidR="00B835A9" w:rsidRPr="00B835A9" w:rsidRDefault="00B835A9" w:rsidP="00B835A9">
      <w:pPr>
        <w:spacing w:after="0" w:line="240" w:lineRule="auto"/>
        <w:ind w:right="-148" w:firstLine="851"/>
        <w:jc w:val="both"/>
        <w:rPr>
          <w:rFonts w:ascii="Times New Roman" w:hAnsi="Times New Roman" w:cs="Times New Roman"/>
          <w:sz w:val="24"/>
          <w:szCs w:val="24"/>
        </w:rPr>
      </w:pPr>
      <w:r w:rsidRPr="00B835A9">
        <w:rPr>
          <w:rFonts w:ascii="Times New Roman" w:hAnsi="Times New Roman" w:cs="Times New Roman"/>
          <w:sz w:val="24"/>
          <w:szCs w:val="24"/>
        </w:rPr>
        <w:t>Hasil analisis variansi (Lampiran 3) menunjukkan bahwa penambahan berbagai inokulum berpengaruh nyata (P&lt;0</w:t>
      </w:r>
      <w:proofErr w:type="gramStart"/>
      <w:r w:rsidRPr="00B835A9">
        <w:rPr>
          <w:rFonts w:ascii="Times New Roman" w:hAnsi="Times New Roman" w:cs="Times New Roman"/>
          <w:sz w:val="24"/>
          <w:szCs w:val="24"/>
        </w:rPr>
        <w:t>,05</w:t>
      </w:r>
      <w:proofErr w:type="gramEnd"/>
      <w:r w:rsidRPr="00B835A9">
        <w:rPr>
          <w:rFonts w:ascii="Times New Roman" w:hAnsi="Times New Roman" w:cs="Times New Roman"/>
          <w:sz w:val="24"/>
          <w:szCs w:val="24"/>
        </w:rPr>
        <w:t xml:space="preserve">) terhadap tekstur daun kelapa sawit. Berdasarkan hasil uji </w:t>
      </w:r>
      <w:r w:rsidRPr="00B835A9">
        <w:rPr>
          <w:rFonts w:ascii="Times New Roman" w:hAnsi="Times New Roman" w:cs="Times New Roman"/>
          <w:i/>
          <w:sz w:val="24"/>
          <w:szCs w:val="24"/>
        </w:rPr>
        <w:t>Duncan’s</w:t>
      </w:r>
      <w:r w:rsidRPr="00B835A9">
        <w:rPr>
          <w:rFonts w:ascii="Times New Roman" w:hAnsi="Times New Roman" w:cs="Times New Roman"/>
          <w:i/>
          <w:sz w:val="24"/>
          <w:szCs w:val="24"/>
          <w:lang w:val="en-GB"/>
        </w:rPr>
        <w:t xml:space="preserve"> New </w:t>
      </w:r>
      <w:r w:rsidRPr="00B835A9">
        <w:rPr>
          <w:rFonts w:ascii="Times New Roman" w:hAnsi="Times New Roman" w:cs="Times New Roman"/>
          <w:i/>
          <w:sz w:val="24"/>
          <w:szCs w:val="24"/>
        </w:rPr>
        <w:t>Multiple Range Test</w:t>
      </w:r>
      <w:r w:rsidRPr="00B835A9">
        <w:rPr>
          <w:rFonts w:ascii="Times New Roman" w:hAnsi="Times New Roman" w:cs="Times New Roman"/>
          <w:sz w:val="24"/>
          <w:szCs w:val="24"/>
        </w:rPr>
        <w:t xml:space="preserve"> (DMRT) (Tabel 6) menunjukkan bahwa P1 berbeda nyata (P&lt;0</w:t>
      </w:r>
      <w:proofErr w:type="gramStart"/>
      <w:r w:rsidRPr="00B835A9">
        <w:rPr>
          <w:rFonts w:ascii="Times New Roman" w:hAnsi="Times New Roman" w:cs="Times New Roman"/>
          <w:sz w:val="24"/>
          <w:szCs w:val="24"/>
        </w:rPr>
        <w:t>,05</w:t>
      </w:r>
      <w:proofErr w:type="gramEnd"/>
      <w:r w:rsidRPr="00B835A9">
        <w:rPr>
          <w:rFonts w:ascii="Times New Roman" w:hAnsi="Times New Roman" w:cs="Times New Roman"/>
          <w:sz w:val="24"/>
          <w:szCs w:val="24"/>
        </w:rPr>
        <w:t xml:space="preserve">)  dengan P2 dan P3. Hal ini dikarenakan pada P1 tidak ditambah inokulum sehingga mikroba yang dihasilkan sedikit yang mana di saat proses ensilase kurang bertambahnya </w:t>
      </w:r>
      <w:proofErr w:type="gramStart"/>
      <w:r w:rsidRPr="00B835A9">
        <w:rPr>
          <w:rFonts w:ascii="Times New Roman" w:hAnsi="Times New Roman" w:cs="Times New Roman"/>
          <w:sz w:val="24"/>
          <w:szCs w:val="24"/>
        </w:rPr>
        <w:t>Bakteri  Asam</w:t>
      </w:r>
      <w:proofErr w:type="gramEnd"/>
      <w:r w:rsidRPr="00B835A9">
        <w:rPr>
          <w:rFonts w:ascii="Times New Roman" w:hAnsi="Times New Roman" w:cs="Times New Roman"/>
          <w:sz w:val="24"/>
          <w:szCs w:val="24"/>
        </w:rPr>
        <w:t xml:space="preserve"> Laktat (BAL) pada substrat, sehingga menyebabkan  tekstur daun kelapa sawit fermentasi lembek berlendir dan berair. </w:t>
      </w:r>
      <w:proofErr w:type="gramStart"/>
      <w:r w:rsidRPr="00B835A9">
        <w:rPr>
          <w:rFonts w:ascii="Times New Roman" w:hAnsi="Times New Roman" w:cs="Times New Roman"/>
          <w:sz w:val="24"/>
          <w:szCs w:val="24"/>
        </w:rPr>
        <w:t xml:space="preserve">Siregar (1996) menyatakan bahwa, secara umum silase yang baik mempunyai ciri- ciri </w:t>
      </w:r>
      <w:r w:rsidRPr="00B835A9">
        <w:rPr>
          <w:rFonts w:ascii="Times New Roman" w:hAnsi="Times New Roman" w:cs="Times New Roman"/>
          <w:sz w:val="24"/>
          <w:szCs w:val="24"/>
        </w:rPr>
        <w:lastRenderedPageBreak/>
        <w:t>yaitu tekstur yang masih jelas seperti alaminya.</w:t>
      </w:r>
      <w:proofErr w:type="gramEnd"/>
      <w:r w:rsidRPr="00B835A9">
        <w:rPr>
          <w:rFonts w:ascii="Times New Roman" w:hAnsi="Times New Roman" w:cs="Times New Roman"/>
          <w:sz w:val="24"/>
          <w:szCs w:val="24"/>
        </w:rPr>
        <w:t xml:space="preserve"> </w:t>
      </w:r>
    </w:p>
    <w:p w:rsidR="00B835A9" w:rsidRDefault="00B835A9" w:rsidP="00B835A9">
      <w:pPr>
        <w:spacing w:after="0" w:line="240" w:lineRule="auto"/>
        <w:ind w:firstLine="720"/>
        <w:jc w:val="both"/>
        <w:rPr>
          <w:rFonts w:ascii="Times New Roman" w:hAnsi="Times New Roman" w:cs="Times New Roman"/>
          <w:sz w:val="24"/>
          <w:szCs w:val="24"/>
        </w:rPr>
      </w:pPr>
      <w:r w:rsidRPr="00B835A9">
        <w:rPr>
          <w:rFonts w:ascii="Times New Roman" w:hAnsi="Times New Roman" w:cs="Times New Roman"/>
          <w:sz w:val="24"/>
          <w:szCs w:val="24"/>
        </w:rPr>
        <w:t xml:space="preserve">Hasil uji </w:t>
      </w:r>
      <w:proofErr w:type="gramStart"/>
      <w:r w:rsidRPr="00B835A9">
        <w:rPr>
          <w:rFonts w:ascii="Times New Roman" w:hAnsi="Times New Roman" w:cs="Times New Roman"/>
          <w:i/>
          <w:sz w:val="24"/>
          <w:szCs w:val="24"/>
        </w:rPr>
        <w:t>Duncan’s</w:t>
      </w:r>
      <w:r w:rsidRPr="00B835A9">
        <w:rPr>
          <w:rFonts w:ascii="Times New Roman" w:hAnsi="Times New Roman" w:cs="Times New Roman"/>
          <w:sz w:val="24"/>
          <w:szCs w:val="24"/>
        </w:rPr>
        <w:t xml:space="preserve">  nilai</w:t>
      </w:r>
      <w:proofErr w:type="gramEnd"/>
      <w:r w:rsidRPr="00B835A9">
        <w:rPr>
          <w:rFonts w:ascii="Times New Roman" w:hAnsi="Times New Roman" w:cs="Times New Roman"/>
          <w:sz w:val="24"/>
          <w:szCs w:val="24"/>
        </w:rPr>
        <w:t xml:space="preserve"> tekstur daun kelapa sawit fermentasi Menunjukkan pada perlakuan P2 dan P3 berbeda tidak nyata </w:t>
      </w:r>
      <w:r w:rsidRPr="00B835A9">
        <w:rPr>
          <w:rFonts w:ascii="Times New Roman" w:eastAsiaTheme="minorEastAsia" w:hAnsi="Times New Roman" w:cs="Times New Roman"/>
          <w:sz w:val="24"/>
          <w:szCs w:val="24"/>
          <w:lang w:val="id-ID" w:eastAsia="id-ID"/>
        </w:rPr>
        <w:t>(P&gt;0,05)</w:t>
      </w:r>
      <w:r w:rsidRPr="00B835A9">
        <w:rPr>
          <w:rFonts w:ascii="Times New Roman" w:hAnsi="Times New Roman" w:cs="Times New Roman"/>
          <w:sz w:val="24"/>
          <w:szCs w:val="24"/>
        </w:rPr>
        <w:t>. Kedua perlakuan mengunakan inokulum yang berbeda yaitu (EM4 dan Starbio</w:t>
      </w:r>
      <w:proofErr w:type="gramStart"/>
      <w:r w:rsidRPr="00B835A9">
        <w:rPr>
          <w:rFonts w:ascii="Times New Roman" w:hAnsi="Times New Roman" w:cs="Times New Roman"/>
          <w:sz w:val="24"/>
          <w:szCs w:val="24"/>
        </w:rPr>
        <w:t>)  namun</w:t>
      </w:r>
      <w:proofErr w:type="gramEnd"/>
      <w:r w:rsidRPr="00B835A9">
        <w:rPr>
          <w:rFonts w:ascii="Times New Roman" w:hAnsi="Times New Roman" w:cs="Times New Roman"/>
          <w:sz w:val="24"/>
          <w:szCs w:val="24"/>
        </w:rPr>
        <w:t xml:space="preserve"> memiliki mikroba yang sama yaitu mikroba selulolitik.</w:t>
      </w:r>
      <w:r w:rsidRPr="00B835A9">
        <w:rPr>
          <w:rFonts w:ascii="Times New Roman" w:hAnsi="Times New Roman" w:cs="Times New Roman"/>
          <w:i/>
          <w:sz w:val="24"/>
          <w:szCs w:val="24"/>
        </w:rPr>
        <w:t xml:space="preserve"> </w:t>
      </w:r>
      <w:r w:rsidRPr="00B835A9">
        <w:rPr>
          <w:rFonts w:ascii="Times New Roman" w:hAnsi="Times New Roman" w:cs="Times New Roman"/>
          <w:sz w:val="24"/>
          <w:szCs w:val="24"/>
        </w:rPr>
        <w:t xml:space="preserve">Mikroba tersebut berfungsi menghasilkan enzim selulosa sehingga bertambahnya bakteri asam laktat yang terdapat pada substrat mengubah bahan yang mengandung komponen serat pada selulosa dan lignin menjadi bahan berguna seperti monosakarida, disakarida atau selubiosa pada daun kelapa </w:t>
      </w:r>
      <w:proofErr w:type="gramStart"/>
      <w:r w:rsidRPr="00B835A9">
        <w:rPr>
          <w:rFonts w:ascii="Times New Roman" w:hAnsi="Times New Roman" w:cs="Times New Roman"/>
          <w:sz w:val="24"/>
          <w:szCs w:val="24"/>
        </w:rPr>
        <w:t>sawit  di</w:t>
      </w:r>
      <w:proofErr w:type="gramEnd"/>
      <w:r w:rsidRPr="00B835A9">
        <w:rPr>
          <w:rFonts w:ascii="Times New Roman" w:hAnsi="Times New Roman" w:cs="Times New Roman"/>
          <w:sz w:val="24"/>
          <w:szCs w:val="24"/>
        </w:rPr>
        <w:t xml:space="preserve"> saat proses fermentasi. </w:t>
      </w:r>
      <w:proofErr w:type="gramStart"/>
      <w:r w:rsidRPr="00B835A9">
        <w:rPr>
          <w:rFonts w:ascii="Times New Roman" w:hAnsi="Times New Roman" w:cs="Times New Roman"/>
          <w:sz w:val="24"/>
          <w:szCs w:val="24"/>
        </w:rPr>
        <w:t>sehingga</w:t>
      </w:r>
      <w:proofErr w:type="gramEnd"/>
      <w:r w:rsidRPr="00B835A9">
        <w:rPr>
          <w:rFonts w:ascii="Times New Roman" w:hAnsi="Times New Roman" w:cs="Times New Roman"/>
          <w:sz w:val="24"/>
          <w:szCs w:val="24"/>
        </w:rPr>
        <w:t xml:space="preserve"> tekstur daun kelapa sawit tidak mengumpal, tidak berlendir, dan sedikit berair. Hal ini sesuai dengan pendapat Soetanto (2007)  bakteri selulotik dari starter EM-4 menghasilkan enzim yang dapat menghidrolisis ikatan glukosida 1-4 glukosida selulosa dan dimer selubiosa sehingga tekstur serat sawit menjadi lebih lunak sehingga daya cerna dari ternak ruminansia dapat meningkat.</w:t>
      </w:r>
    </w:p>
    <w:p w:rsidR="00B835A9" w:rsidRPr="00B835A9" w:rsidRDefault="00B835A9" w:rsidP="00B835A9">
      <w:pPr>
        <w:spacing w:after="0" w:line="240" w:lineRule="auto"/>
        <w:ind w:firstLine="720"/>
        <w:jc w:val="both"/>
        <w:rPr>
          <w:rFonts w:ascii="Times New Roman" w:hAnsi="Times New Roman" w:cs="Times New Roman"/>
          <w:sz w:val="24"/>
          <w:szCs w:val="24"/>
        </w:rPr>
      </w:pPr>
      <w:r w:rsidRPr="00B835A9">
        <w:rPr>
          <w:rFonts w:ascii="Times New Roman" w:hAnsi="Times New Roman" w:cs="Times New Roman"/>
          <w:sz w:val="24"/>
          <w:szCs w:val="24"/>
        </w:rPr>
        <w:t xml:space="preserve"> </w:t>
      </w:r>
    </w:p>
    <w:p w:rsidR="00B835A9" w:rsidRPr="00B835A9" w:rsidRDefault="00B835A9" w:rsidP="00B835A9">
      <w:pPr>
        <w:spacing w:after="0" w:line="240" w:lineRule="auto"/>
        <w:jc w:val="both"/>
        <w:rPr>
          <w:rFonts w:ascii="Times New Roman" w:hAnsi="Times New Roman" w:cs="Times New Roman"/>
          <w:b/>
          <w:sz w:val="24"/>
          <w:szCs w:val="24"/>
        </w:rPr>
      </w:pPr>
      <w:r w:rsidRPr="00B835A9">
        <w:rPr>
          <w:rFonts w:ascii="Times New Roman" w:hAnsi="Times New Roman" w:cs="Times New Roman"/>
          <w:b/>
          <w:sz w:val="24"/>
          <w:szCs w:val="24"/>
        </w:rPr>
        <w:t xml:space="preserve">Aroma </w:t>
      </w:r>
    </w:p>
    <w:p w:rsidR="00B835A9" w:rsidRPr="00B835A9" w:rsidRDefault="00B835A9" w:rsidP="00B835A9">
      <w:pPr>
        <w:spacing w:after="0" w:line="240" w:lineRule="auto"/>
        <w:ind w:right="-7"/>
        <w:jc w:val="both"/>
        <w:rPr>
          <w:rFonts w:ascii="Times New Roman" w:hAnsi="Times New Roman" w:cs="Times New Roman"/>
          <w:sz w:val="24"/>
          <w:szCs w:val="24"/>
        </w:rPr>
      </w:pPr>
      <w:r w:rsidRPr="00B835A9">
        <w:rPr>
          <w:rFonts w:ascii="Times New Roman" w:hAnsi="Times New Roman" w:cs="Times New Roman"/>
          <w:sz w:val="24"/>
          <w:szCs w:val="24"/>
        </w:rPr>
        <w:tab/>
        <w:t xml:space="preserve">Hasil penelitian menunjukkan rerata nilai aroma daun kelapa sawit dengan penambahan macam inokulum </w:t>
      </w:r>
      <w:proofErr w:type="gramStart"/>
      <w:r w:rsidRPr="00B835A9">
        <w:rPr>
          <w:rFonts w:ascii="Times New Roman" w:hAnsi="Times New Roman" w:cs="Times New Roman"/>
          <w:sz w:val="24"/>
          <w:szCs w:val="24"/>
        </w:rPr>
        <w:t>adalah :</w:t>
      </w:r>
      <w:proofErr w:type="gramEnd"/>
      <w:r w:rsidRPr="00B835A9">
        <w:rPr>
          <w:rFonts w:ascii="Times New Roman" w:hAnsi="Times New Roman" w:cs="Times New Roman"/>
          <w:sz w:val="24"/>
          <w:szCs w:val="24"/>
        </w:rPr>
        <w:t xml:space="preserve"> P1  2,67;  P2 1,71; dan P3 1,60%. </w:t>
      </w:r>
      <w:proofErr w:type="gramStart"/>
      <w:r w:rsidRPr="00B835A9">
        <w:rPr>
          <w:rFonts w:ascii="Times New Roman" w:hAnsi="Times New Roman" w:cs="Times New Roman"/>
          <w:sz w:val="24"/>
          <w:szCs w:val="24"/>
        </w:rPr>
        <w:t>Data selengkapnya dapat dilihat pada Tabel 7.</w:t>
      </w:r>
      <w:proofErr w:type="gramEnd"/>
      <w:r w:rsidRPr="00B835A9">
        <w:rPr>
          <w:rFonts w:ascii="Times New Roman" w:hAnsi="Times New Roman" w:cs="Times New Roman"/>
          <w:sz w:val="24"/>
          <w:szCs w:val="24"/>
        </w:rPr>
        <w:t xml:space="preserve"> Hasil analisis variansi (Lampiran 3) aroma daun kelapa </w:t>
      </w:r>
      <w:proofErr w:type="gramStart"/>
      <w:r w:rsidRPr="00B835A9">
        <w:rPr>
          <w:rFonts w:ascii="Times New Roman" w:hAnsi="Times New Roman" w:cs="Times New Roman"/>
          <w:sz w:val="24"/>
          <w:szCs w:val="24"/>
        </w:rPr>
        <w:t>sawit  dengan</w:t>
      </w:r>
      <w:proofErr w:type="gramEnd"/>
      <w:r w:rsidRPr="00B835A9">
        <w:rPr>
          <w:rFonts w:ascii="Times New Roman" w:hAnsi="Times New Roman" w:cs="Times New Roman"/>
          <w:sz w:val="24"/>
          <w:szCs w:val="24"/>
        </w:rPr>
        <w:t xml:space="preserve"> penambahan inokulum yang berbeda menunjukkan berbeda yang nyata (P&lt;0,05).</w:t>
      </w:r>
    </w:p>
    <w:p w:rsidR="00B835A9" w:rsidRPr="00B835A9" w:rsidRDefault="00B835A9" w:rsidP="00B835A9">
      <w:pPr>
        <w:spacing w:after="0" w:line="240" w:lineRule="auto"/>
        <w:rPr>
          <w:rFonts w:ascii="Times New Roman" w:hAnsi="Times New Roman" w:cs="Times New Roman"/>
          <w:b/>
          <w:sz w:val="24"/>
          <w:szCs w:val="24"/>
        </w:rPr>
      </w:pPr>
    </w:p>
    <w:p w:rsidR="00B835A9" w:rsidRPr="00B835A9" w:rsidRDefault="00B835A9" w:rsidP="00B835A9">
      <w:pPr>
        <w:spacing w:after="0" w:line="240" w:lineRule="auto"/>
        <w:rPr>
          <w:rFonts w:ascii="Times New Roman" w:eastAsia="Times New Roman" w:hAnsi="Times New Roman"/>
          <w:sz w:val="24"/>
        </w:rPr>
      </w:pPr>
      <w:proofErr w:type="gramStart"/>
      <w:r w:rsidRPr="00B835A9">
        <w:rPr>
          <w:rFonts w:ascii="Times New Roman" w:eastAsia="Times New Roman" w:hAnsi="Times New Roman"/>
          <w:sz w:val="24"/>
          <w:szCs w:val="24"/>
        </w:rPr>
        <w:t>Tabel 7.</w:t>
      </w:r>
      <w:proofErr w:type="gramEnd"/>
      <w:r w:rsidRPr="00B835A9">
        <w:rPr>
          <w:rFonts w:ascii="Times New Roman" w:eastAsia="Times New Roman" w:hAnsi="Times New Roman"/>
          <w:sz w:val="24"/>
          <w:szCs w:val="24"/>
        </w:rPr>
        <w:t xml:space="preserve"> </w:t>
      </w:r>
      <w:r w:rsidRPr="00B835A9">
        <w:rPr>
          <w:rFonts w:ascii="Times New Roman" w:eastAsia="Times New Roman" w:hAnsi="Times New Roman"/>
          <w:sz w:val="24"/>
        </w:rPr>
        <w:t xml:space="preserve">Aroma Daun Kelapa Sawit Fermentasi </w:t>
      </w:r>
    </w:p>
    <w:tbl>
      <w:tblPr>
        <w:tblStyle w:val="TableGrid1"/>
        <w:tblW w:w="4609"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36"/>
        <w:gridCol w:w="1150"/>
        <w:gridCol w:w="636"/>
        <w:gridCol w:w="1083"/>
      </w:tblGrid>
      <w:tr w:rsidR="00B835A9" w:rsidRPr="00B835A9" w:rsidTr="00F30FF5">
        <w:trPr>
          <w:trHeight w:val="40"/>
        </w:trPr>
        <w:tc>
          <w:tcPr>
            <w:tcW w:w="981"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Perlakuan</w:t>
            </w:r>
          </w:p>
        </w:tc>
        <w:tc>
          <w:tcPr>
            <w:tcW w:w="571"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rPr>
                <w:rFonts w:ascii="Times New Roman" w:hAnsi="Times New Roman" w:cs="Times New Roman"/>
                <w:color w:val="000000"/>
                <w:sz w:val="24"/>
                <w:szCs w:val="24"/>
              </w:rPr>
            </w:pPr>
          </w:p>
        </w:tc>
        <w:tc>
          <w:tcPr>
            <w:tcW w:w="871"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 xml:space="preserve">Ulangan </w:t>
            </w:r>
          </w:p>
        </w:tc>
        <w:tc>
          <w:tcPr>
            <w:tcW w:w="869"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1317"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 xml:space="preserve"> Rerata*</w:t>
            </w:r>
          </w:p>
        </w:tc>
      </w:tr>
      <w:tr w:rsidR="00B835A9" w:rsidRPr="00B835A9" w:rsidTr="00F30FF5">
        <w:trPr>
          <w:trHeight w:val="40"/>
        </w:trPr>
        <w:tc>
          <w:tcPr>
            <w:tcW w:w="981"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571"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w:t>
            </w:r>
          </w:p>
        </w:tc>
        <w:tc>
          <w:tcPr>
            <w:tcW w:w="871"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w:t>
            </w:r>
          </w:p>
        </w:tc>
        <w:tc>
          <w:tcPr>
            <w:tcW w:w="869"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III</w:t>
            </w:r>
          </w:p>
        </w:tc>
        <w:tc>
          <w:tcPr>
            <w:tcW w:w="1317" w:type="dxa"/>
            <w:vMerge/>
            <w:tcBorders>
              <w:bottom w:val="sing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r>
      <w:tr w:rsidR="00B835A9" w:rsidRPr="00B835A9" w:rsidTr="00F30FF5">
        <w:trPr>
          <w:trHeight w:val="33"/>
        </w:trPr>
        <w:tc>
          <w:tcPr>
            <w:tcW w:w="981" w:type="dxa"/>
            <w:tcBorders>
              <w:top w:val="single" w:sz="4" w:space="0" w:color="auto"/>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P1</w:t>
            </w:r>
          </w:p>
        </w:tc>
        <w:tc>
          <w:tcPr>
            <w:tcW w:w="571"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2,53</w:t>
            </w:r>
          </w:p>
        </w:tc>
        <w:tc>
          <w:tcPr>
            <w:tcW w:w="871"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2,67</w:t>
            </w:r>
          </w:p>
        </w:tc>
        <w:tc>
          <w:tcPr>
            <w:tcW w:w="869"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2,80</w:t>
            </w:r>
          </w:p>
        </w:tc>
        <w:tc>
          <w:tcPr>
            <w:tcW w:w="1317"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2,67ᵇ</w:t>
            </w:r>
          </w:p>
        </w:tc>
      </w:tr>
      <w:tr w:rsidR="00B835A9" w:rsidRPr="00B835A9" w:rsidTr="00F30FF5">
        <w:trPr>
          <w:trHeight w:val="31"/>
        </w:trPr>
        <w:tc>
          <w:tcPr>
            <w:tcW w:w="981" w:type="dxa"/>
            <w:tcBorders>
              <w:top w:val="nil"/>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P2</w:t>
            </w:r>
          </w:p>
        </w:tc>
        <w:tc>
          <w:tcPr>
            <w:tcW w:w="571"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1,67</w:t>
            </w:r>
          </w:p>
        </w:tc>
        <w:tc>
          <w:tcPr>
            <w:tcW w:w="871"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1,67</w:t>
            </w:r>
          </w:p>
        </w:tc>
        <w:tc>
          <w:tcPr>
            <w:tcW w:w="869"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1,80</w:t>
            </w:r>
          </w:p>
        </w:tc>
        <w:tc>
          <w:tcPr>
            <w:tcW w:w="1317" w:type="dxa"/>
            <w:tcBorders>
              <w:top w:val="nil"/>
              <w:bottom w:val="nil"/>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1,71ᵅ</w:t>
            </w:r>
          </w:p>
        </w:tc>
      </w:tr>
      <w:tr w:rsidR="00B835A9" w:rsidRPr="00B835A9" w:rsidTr="00F30FF5">
        <w:trPr>
          <w:trHeight w:val="31"/>
        </w:trPr>
        <w:tc>
          <w:tcPr>
            <w:tcW w:w="981" w:type="dxa"/>
            <w:tcBorders>
              <w:top w:val="nil"/>
              <w:bottom w:val="sing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P3</w:t>
            </w:r>
          </w:p>
        </w:tc>
        <w:tc>
          <w:tcPr>
            <w:tcW w:w="571"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1,53</w:t>
            </w:r>
          </w:p>
        </w:tc>
        <w:tc>
          <w:tcPr>
            <w:tcW w:w="871"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1,60</w:t>
            </w:r>
          </w:p>
        </w:tc>
        <w:tc>
          <w:tcPr>
            <w:tcW w:w="869"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1,67</w:t>
            </w:r>
          </w:p>
        </w:tc>
        <w:tc>
          <w:tcPr>
            <w:tcW w:w="1317"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1,60ᵅ</w:t>
            </w:r>
          </w:p>
        </w:tc>
      </w:tr>
    </w:tbl>
    <w:p w:rsidR="00F30FF5" w:rsidRDefault="00B835A9" w:rsidP="00B835A9">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lastRenderedPageBreak/>
        <w:t>Keterangan:</w:t>
      </w:r>
      <w:r w:rsidRPr="00B835A9">
        <w:rPr>
          <w:rFonts w:ascii="Times New Roman" w:hAnsi="Times New Roman" w:cs="Times New Roman"/>
          <w:sz w:val="24"/>
          <w:szCs w:val="24"/>
        </w:rPr>
        <w:tab/>
      </w:r>
    </w:p>
    <w:p w:rsidR="00B835A9" w:rsidRPr="00B835A9" w:rsidRDefault="00B835A9" w:rsidP="00B835A9">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 xml:space="preserve">P1 Daun kelapa sawit + Dedak + Molases + Air </w:t>
      </w:r>
    </w:p>
    <w:p w:rsidR="00B835A9" w:rsidRPr="00B835A9" w:rsidRDefault="00B835A9" w:rsidP="00F30FF5">
      <w:pPr>
        <w:spacing w:after="0" w:line="240" w:lineRule="auto"/>
        <w:jc w:val="both"/>
        <w:rPr>
          <w:rFonts w:ascii="Times New Roman" w:hAnsi="Times New Roman" w:cs="Times New Roman"/>
          <w:sz w:val="24"/>
          <w:szCs w:val="24"/>
          <w:lang w:val="en-GB"/>
        </w:rPr>
      </w:pPr>
      <w:r w:rsidRPr="00B835A9">
        <w:rPr>
          <w:rFonts w:ascii="Times New Roman" w:hAnsi="Times New Roman" w:cs="Times New Roman"/>
          <w:sz w:val="24"/>
          <w:szCs w:val="24"/>
        </w:rPr>
        <w:t xml:space="preserve">P2 Daun kelapa sawit + Dedak + Molases + EM4 </w:t>
      </w:r>
      <w:proofErr w:type="gramStart"/>
      <w:r w:rsidRPr="00B835A9">
        <w:rPr>
          <w:rFonts w:ascii="Times New Roman" w:hAnsi="Times New Roman" w:cs="Times New Roman"/>
          <w:sz w:val="24"/>
          <w:szCs w:val="24"/>
        </w:rPr>
        <w:t xml:space="preserve">+ </w:t>
      </w:r>
      <w:r w:rsidRPr="00B835A9">
        <w:rPr>
          <w:rFonts w:ascii="Times New Roman" w:hAnsi="Times New Roman" w:cs="Times New Roman"/>
          <w:sz w:val="24"/>
          <w:szCs w:val="24"/>
          <w:vertAlign w:val="subscript"/>
        </w:rPr>
        <w:t xml:space="preserve"> </w:t>
      </w:r>
      <w:r w:rsidRPr="00B835A9">
        <w:rPr>
          <w:rFonts w:ascii="Times New Roman" w:hAnsi="Times New Roman" w:cs="Times New Roman"/>
          <w:sz w:val="24"/>
          <w:szCs w:val="24"/>
        </w:rPr>
        <w:t>Air</w:t>
      </w:r>
      <w:proofErr w:type="gramEnd"/>
      <w:r w:rsidRPr="00B835A9">
        <w:rPr>
          <w:rFonts w:ascii="Times New Roman" w:hAnsi="Times New Roman" w:cs="Times New Roman"/>
          <w:sz w:val="24"/>
          <w:szCs w:val="24"/>
        </w:rPr>
        <w:t xml:space="preserve"> </w:t>
      </w:r>
    </w:p>
    <w:p w:rsidR="00B835A9" w:rsidRPr="00B835A9" w:rsidRDefault="00B835A9" w:rsidP="00F30FF5">
      <w:pPr>
        <w:spacing w:after="0" w:line="240" w:lineRule="auto"/>
        <w:jc w:val="both"/>
        <w:rPr>
          <w:rFonts w:ascii="Times New Roman" w:hAnsi="Times New Roman" w:cs="Times New Roman"/>
          <w:sz w:val="24"/>
          <w:szCs w:val="24"/>
          <w:lang w:val="en-GB"/>
        </w:rPr>
      </w:pPr>
      <w:r w:rsidRPr="00B835A9">
        <w:rPr>
          <w:rFonts w:ascii="Times New Roman" w:hAnsi="Times New Roman" w:cs="Times New Roman"/>
          <w:sz w:val="24"/>
          <w:szCs w:val="24"/>
        </w:rPr>
        <w:t xml:space="preserve">P3 Daun kelapa sawit + Dedak + Molases + Starbio + Air </w:t>
      </w:r>
    </w:p>
    <w:p w:rsidR="00B835A9" w:rsidRPr="00B835A9" w:rsidRDefault="00B835A9" w:rsidP="00F30FF5">
      <w:pPr>
        <w:numPr>
          <w:ilvl w:val="0"/>
          <w:numId w:val="9"/>
        </w:numPr>
        <w:spacing w:after="0" w:line="240" w:lineRule="auto"/>
        <w:ind w:left="426"/>
        <w:contextualSpacing/>
        <w:jc w:val="both"/>
        <w:rPr>
          <w:rFonts w:ascii="Times New Roman" w:eastAsiaTheme="minorEastAsia" w:hAnsi="Times New Roman" w:cs="Times New Roman"/>
          <w:sz w:val="24"/>
          <w:szCs w:val="24"/>
          <w:lang w:val="en-GB" w:eastAsia="id-ID"/>
        </w:rPr>
      </w:pPr>
      <w:r w:rsidRPr="00B835A9">
        <w:rPr>
          <w:rFonts w:ascii="Times New Roman" w:eastAsiaTheme="minorEastAsia" w:hAnsi="Times New Roman" w:cs="Times New Roman"/>
          <w:sz w:val="24"/>
          <w:szCs w:val="24"/>
          <w:lang w:val="id-ID" w:eastAsia="id-ID"/>
        </w:rPr>
        <w:t xml:space="preserve">Rerata dengan </w:t>
      </w:r>
      <w:r w:rsidRPr="00B835A9">
        <w:rPr>
          <w:rFonts w:ascii="Times New Roman" w:eastAsiaTheme="minorEastAsia" w:hAnsi="Times New Roman" w:cs="Times New Roman"/>
          <w:sz w:val="24"/>
          <w:szCs w:val="24"/>
          <w:lang w:eastAsia="id-ID"/>
        </w:rPr>
        <w:t>s</w:t>
      </w:r>
      <w:r w:rsidRPr="00B835A9">
        <w:rPr>
          <w:rFonts w:ascii="Times New Roman" w:eastAsiaTheme="minorEastAsia" w:hAnsi="Times New Roman" w:cs="Times New Roman"/>
          <w:sz w:val="24"/>
          <w:szCs w:val="24"/>
          <w:lang w:val="id-ID" w:eastAsia="id-ID"/>
        </w:rPr>
        <w:t>uperskrip berbeda pada kolom yang sama menunjukkan perbedaan yang nyata (P&lt;0,05).</w:t>
      </w:r>
    </w:p>
    <w:p w:rsidR="00B835A9" w:rsidRPr="00B835A9" w:rsidRDefault="00B835A9" w:rsidP="00B835A9">
      <w:pPr>
        <w:spacing w:after="0" w:line="240" w:lineRule="auto"/>
        <w:ind w:firstLine="709"/>
        <w:jc w:val="both"/>
        <w:rPr>
          <w:rFonts w:ascii="Times New Roman" w:hAnsi="Times New Roman" w:cs="Times New Roman"/>
          <w:sz w:val="24"/>
          <w:szCs w:val="24"/>
        </w:rPr>
      </w:pPr>
      <w:r w:rsidRPr="00B835A9">
        <w:rPr>
          <w:rFonts w:ascii="Times New Roman" w:hAnsi="Times New Roman" w:cs="Times New Roman"/>
          <w:sz w:val="24"/>
          <w:szCs w:val="24"/>
        </w:rPr>
        <w:t xml:space="preserve">Berdasarkan hasil uji </w:t>
      </w:r>
      <w:r w:rsidRPr="00B835A9">
        <w:rPr>
          <w:rFonts w:ascii="Times New Roman" w:hAnsi="Times New Roman" w:cs="Times New Roman"/>
          <w:i/>
          <w:sz w:val="24"/>
          <w:szCs w:val="24"/>
        </w:rPr>
        <w:t>Duncan’s</w:t>
      </w:r>
      <w:r w:rsidRPr="00B835A9">
        <w:rPr>
          <w:rFonts w:ascii="Times New Roman" w:hAnsi="Times New Roman" w:cs="Times New Roman"/>
          <w:i/>
          <w:sz w:val="24"/>
          <w:szCs w:val="24"/>
          <w:lang w:val="en-GB"/>
        </w:rPr>
        <w:t xml:space="preserve"> New </w:t>
      </w:r>
      <w:r w:rsidRPr="00B835A9">
        <w:rPr>
          <w:rFonts w:ascii="Times New Roman" w:hAnsi="Times New Roman" w:cs="Times New Roman"/>
          <w:i/>
          <w:sz w:val="24"/>
          <w:szCs w:val="24"/>
        </w:rPr>
        <w:t>Multiple Range Test</w:t>
      </w:r>
      <w:r w:rsidRPr="00B835A9">
        <w:rPr>
          <w:rFonts w:ascii="Times New Roman" w:hAnsi="Times New Roman" w:cs="Times New Roman"/>
          <w:sz w:val="24"/>
          <w:szCs w:val="24"/>
        </w:rPr>
        <w:t xml:space="preserve"> (DMRT) (Lampiran 3) menunjukkan P1 berbeda nyata (P&lt;0</w:t>
      </w:r>
      <w:proofErr w:type="gramStart"/>
      <w:r w:rsidRPr="00B835A9">
        <w:rPr>
          <w:rFonts w:ascii="Times New Roman" w:hAnsi="Times New Roman" w:cs="Times New Roman"/>
          <w:sz w:val="24"/>
          <w:szCs w:val="24"/>
        </w:rPr>
        <w:t>,05</w:t>
      </w:r>
      <w:proofErr w:type="gramEnd"/>
      <w:r w:rsidRPr="00B835A9">
        <w:rPr>
          <w:rFonts w:ascii="Times New Roman" w:hAnsi="Times New Roman" w:cs="Times New Roman"/>
          <w:sz w:val="24"/>
          <w:szCs w:val="24"/>
        </w:rPr>
        <w:t xml:space="preserve">) dengan P2 dan P3. Hal ini dikarenakan tidak adanya penambahan inokulum terhadap perlakuan P1 sehingga jumlah mikroba penghasil enzim </w:t>
      </w:r>
      <w:proofErr w:type="gramStart"/>
      <w:r w:rsidRPr="00B835A9">
        <w:rPr>
          <w:rFonts w:ascii="Times New Roman" w:hAnsi="Times New Roman" w:cs="Times New Roman"/>
          <w:sz w:val="24"/>
          <w:szCs w:val="24"/>
        </w:rPr>
        <w:t>yang  sedikit</w:t>
      </w:r>
      <w:proofErr w:type="gramEnd"/>
      <w:r w:rsidRPr="00B835A9">
        <w:rPr>
          <w:rFonts w:ascii="Times New Roman" w:hAnsi="Times New Roman" w:cs="Times New Roman"/>
          <w:sz w:val="24"/>
          <w:szCs w:val="24"/>
        </w:rPr>
        <w:t xml:space="preserve"> menyebabkan bau yang tidak sedap yaitu busuk.  Hal ini sesuai dengan pendapat Hermanto (2011) bau busuk atau bau ammonia menunjukkan bahwa asam laktat dalam silo berkurang dan bakteri didalam silo didominasi oleh bakteri bakteri pembusuk serta banyak terjadi pembongkaran protein menjadi ammonia dan asam butirat.</w:t>
      </w:r>
      <w:r w:rsidRPr="00B835A9">
        <w:rPr>
          <w:rFonts w:ascii="Times New Roman" w:hAnsi="Times New Roman" w:cs="Times New Roman"/>
          <w:sz w:val="24"/>
          <w:szCs w:val="24"/>
        </w:rPr>
        <w:tab/>
        <w:t xml:space="preserve"> </w:t>
      </w:r>
      <w:r w:rsidRPr="00B835A9">
        <w:rPr>
          <w:rFonts w:ascii="Times New Roman" w:hAnsi="Times New Roman" w:cs="Times New Roman"/>
          <w:sz w:val="24"/>
          <w:szCs w:val="24"/>
        </w:rPr>
        <w:tab/>
      </w:r>
    </w:p>
    <w:p w:rsidR="00B835A9" w:rsidRPr="00B835A9" w:rsidRDefault="00B835A9" w:rsidP="00B835A9">
      <w:pPr>
        <w:spacing w:after="0" w:line="240" w:lineRule="auto"/>
        <w:ind w:firstLine="709"/>
        <w:jc w:val="both"/>
        <w:rPr>
          <w:rFonts w:ascii="Times New Roman" w:hAnsi="Times New Roman" w:cs="Times New Roman"/>
          <w:sz w:val="24"/>
          <w:szCs w:val="24"/>
        </w:rPr>
      </w:pPr>
      <w:r w:rsidRPr="00B835A9">
        <w:rPr>
          <w:rFonts w:ascii="Times New Roman" w:hAnsi="Times New Roman" w:cs="Times New Roman"/>
          <w:sz w:val="24"/>
          <w:szCs w:val="24"/>
        </w:rPr>
        <w:t xml:space="preserve">Hasil uji </w:t>
      </w:r>
      <w:proofErr w:type="gramStart"/>
      <w:r w:rsidRPr="00B835A9">
        <w:rPr>
          <w:rFonts w:ascii="Times New Roman" w:hAnsi="Times New Roman" w:cs="Times New Roman"/>
          <w:i/>
          <w:sz w:val="24"/>
          <w:szCs w:val="24"/>
        </w:rPr>
        <w:t xml:space="preserve">Duncan’s </w:t>
      </w:r>
      <w:r w:rsidRPr="00B835A9">
        <w:rPr>
          <w:rFonts w:ascii="Times New Roman" w:hAnsi="Times New Roman" w:cs="Times New Roman"/>
          <w:sz w:val="24"/>
          <w:szCs w:val="24"/>
        </w:rPr>
        <w:t xml:space="preserve"> nilai</w:t>
      </w:r>
      <w:proofErr w:type="gramEnd"/>
      <w:r w:rsidRPr="00B835A9">
        <w:rPr>
          <w:rFonts w:ascii="Times New Roman" w:hAnsi="Times New Roman" w:cs="Times New Roman"/>
          <w:sz w:val="24"/>
          <w:szCs w:val="24"/>
        </w:rPr>
        <w:t xml:space="preserve"> bau daun kelapa sawit fermentasi </w:t>
      </w:r>
      <w:r w:rsidRPr="00B835A9">
        <w:rPr>
          <w:rFonts w:ascii="Times New Roman" w:hAnsi="Times New Roman" w:cs="Times New Roman"/>
          <w:color w:val="000000"/>
          <w:sz w:val="24"/>
          <w:szCs w:val="24"/>
        </w:rPr>
        <w:t xml:space="preserve">menunjukkan pada perlakuan P2 dan P3 berbeda tidak nyata </w:t>
      </w:r>
      <w:r w:rsidRPr="00B835A9">
        <w:rPr>
          <w:rFonts w:ascii="Times New Roman" w:eastAsiaTheme="minorEastAsia" w:hAnsi="Times New Roman" w:cs="Times New Roman"/>
          <w:sz w:val="24"/>
          <w:szCs w:val="24"/>
          <w:lang w:val="id-ID" w:eastAsia="id-ID"/>
        </w:rPr>
        <w:t>(P&gt;0,05)</w:t>
      </w:r>
      <w:r w:rsidRPr="00B835A9">
        <w:rPr>
          <w:rFonts w:ascii="Times New Roman" w:hAnsi="Times New Roman" w:cs="Times New Roman"/>
          <w:color w:val="000000"/>
          <w:sz w:val="24"/>
          <w:szCs w:val="24"/>
        </w:rPr>
        <w:t xml:space="preserve">. Hal ini dikarenakan kedua perlakuan tersebut di tambah inokulum sehingga </w:t>
      </w:r>
      <w:r w:rsidRPr="00B835A9">
        <w:rPr>
          <w:rFonts w:ascii="Times New Roman" w:hAnsi="Times New Roman" w:cs="Times New Roman"/>
          <w:sz w:val="24"/>
          <w:szCs w:val="24"/>
        </w:rPr>
        <w:t xml:space="preserve">mikroba bertambah  pada substrat untuk memproduksi asam laktat yaitu bakteri  </w:t>
      </w:r>
      <w:r w:rsidRPr="00B835A9">
        <w:rPr>
          <w:rFonts w:ascii="Times New Roman" w:hAnsi="Times New Roman" w:cs="Times New Roman"/>
          <w:i/>
          <w:iCs/>
          <w:sz w:val="24"/>
          <w:szCs w:val="24"/>
        </w:rPr>
        <w:t>Lactobasillus sp</w:t>
      </w:r>
      <w:r w:rsidRPr="00B835A9">
        <w:rPr>
          <w:rFonts w:ascii="Times New Roman" w:hAnsi="Times New Roman" w:cs="Times New Roman"/>
          <w:sz w:val="24"/>
          <w:szCs w:val="24"/>
        </w:rPr>
        <w:t xml:space="preserve"> dan </w:t>
      </w:r>
      <w:r w:rsidRPr="00B835A9">
        <w:rPr>
          <w:rFonts w:ascii="Times New Roman" w:hAnsi="Times New Roman" w:cs="Times New Roman"/>
          <w:i/>
          <w:sz w:val="24"/>
          <w:szCs w:val="24"/>
        </w:rPr>
        <w:t>Saccaromyces sp</w:t>
      </w:r>
      <w:r w:rsidRPr="00B835A9">
        <w:rPr>
          <w:rFonts w:ascii="Times New Roman" w:hAnsi="Times New Roman" w:cs="Times New Roman"/>
          <w:sz w:val="24"/>
          <w:szCs w:val="24"/>
        </w:rPr>
        <w:t xml:space="preserve"> yang mana bakteri yang ada pada substrat aktif bekerja dalam keadaan </w:t>
      </w:r>
      <w:r w:rsidRPr="00B835A9">
        <w:rPr>
          <w:rFonts w:ascii="Times New Roman" w:hAnsi="Times New Roman" w:cs="Times New Roman"/>
          <w:i/>
          <w:sz w:val="24"/>
          <w:szCs w:val="24"/>
        </w:rPr>
        <w:t>anaerob</w:t>
      </w:r>
      <w:r w:rsidRPr="00B835A9">
        <w:rPr>
          <w:rFonts w:ascii="Times New Roman" w:hAnsi="Times New Roman" w:cs="Times New Roman"/>
          <w:sz w:val="24"/>
          <w:szCs w:val="24"/>
        </w:rPr>
        <w:t xml:space="preserve"> sehingga menghasilkan asam organik, dimana asam organik tersebut dapat menimbulkan bau silase yang asam. </w:t>
      </w:r>
      <w:proofErr w:type="gramStart"/>
      <w:r w:rsidRPr="00B835A9">
        <w:rPr>
          <w:rFonts w:ascii="Times New Roman" w:hAnsi="Times New Roman" w:cs="Times New Roman"/>
          <w:sz w:val="24"/>
          <w:szCs w:val="24"/>
        </w:rPr>
        <w:t>Pola perubahan bau yang semakin asam tentu sejalan dengan pH silase yang semakin rendah.</w:t>
      </w:r>
      <w:proofErr w:type="gramEnd"/>
      <w:r w:rsidRPr="00B835A9">
        <w:rPr>
          <w:rFonts w:ascii="Times New Roman" w:hAnsi="Times New Roman" w:cs="Times New Roman"/>
          <w:sz w:val="24"/>
          <w:szCs w:val="24"/>
        </w:rPr>
        <w:t xml:space="preserve"> </w:t>
      </w:r>
      <w:proofErr w:type="gramStart"/>
      <w:r w:rsidRPr="00B835A9">
        <w:rPr>
          <w:rFonts w:ascii="Times New Roman" w:hAnsi="Times New Roman" w:cs="Times New Roman"/>
          <w:sz w:val="24"/>
          <w:szCs w:val="24"/>
        </w:rPr>
        <w:t xml:space="preserve">Silase yang baik memiliki aroma asam dan wangi (Santi </w:t>
      </w:r>
      <w:r w:rsidRPr="00B835A9">
        <w:rPr>
          <w:rFonts w:ascii="Times New Roman" w:hAnsi="Times New Roman" w:cs="Times New Roman"/>
          <w:i/>
          <w:sz w:val="24"/>
          <w:szCs w:val="24"/>
        </w:rPr>
        <w:t>et al.,</w:t>
      </w:r>
      <w:r w:rsidRPr="00B835A9">
        <w:rPr>
          <w:rFonts w:ascii="Times New Roman" w:hAnsi="Times New Roman" w:cs="Times New Roman"/>
          <w:sz w:val="24"/>
          <w:szCs w:val="24"/>
        </w:rPr>
        <w:t xml:space="preserve"> 2012).</w:t>
      </w:r>
      <w:proofErr w:type="gramEnd"/>
      <w:r w:rsidRPr="00B835A9">
        <w:rPr>
          <w:rFonts w:ascii="Times New Roman" w:hAnsi="Times New Roman" w:cs="Times New Roman"/>
          <w:sz w:val="24"/>
          <w:szCs w:val="24"/>
        </w:rPr>
        <w:t xml:space="preserve"> </w:t>
      </w:r>
      <w:proofErr w:type="gramStart"/>
      <w:r w:rsidRPr="00B835A9">
        <w:rPr>
          <w:rFonts w:ascii="Times New Roman" w:hAnsi="Times New Roman" w:cs="Times New Roman"/>
          <w:sz w:val="24"/>
          <w:szCs w:val="24"/>
        </w:rPr>
        <w:t xml:space="preserve">Menurut Ridwan </w:t>
      </w:r>
      <w:r w:rsidRPr="00B835A9">
        <w:rPr>
          <w:rFonts w:ascii="Times New Roman" w:hAnsi="Times New Roman" w:cs="Times New Roman"/>
          <w:i/>
          <w:sz w:val="24"/>
          <w:szCs w:val="24"/>
        </w:rPr>
        <w:t>et al.</w:t>
      </w:r>
      <w:r w:rsidRPr="00B835A9">
        <w:rPr>
          <w:rFonts w:ascii="Times New Roman" w:hAnsi="Times New Roman" w:cs="Times New Roman"/>
          <w:sz w:val="24"/>
          <w:szCs w:val="24"/>
        </w:rPr>
        <w:t xml:space="preserve"> (2005) bahwa penambahan dedak padi sebagai sumber karbohidrat diharapkan mudah larut dan dapat dengan cepat dimanfaatkan oleh </w:t>
      </w:r>
      <w:r w:rsidRPr="00B835A9">
        <w:rPr>
          <w:rFonts w:ascii="Times New Roman" w:hAnsi="Times New Roman" w:cs="Times New Roman"/>
          <w:sz w:val="24"/>
          <w:szCs w:val="24"/>
        </w:rPr>
        <w:lastRenderedPageBreak/>
        <w:t>bakteri asam laktat sebagai nutrisi untuk pertumbuhannya.</w:t>
      </w:r>
      <w:proofErr w:type="gramEnd"/>
    </w:p>
    <w:p w:rsidR="00B835A9" w:rsidRDefault="00B835A9" w:rsidP="00B835A9">
      <w:pPr>
        <w:tabs>
          <w:tab w:val="left" w:pos="2445"/>
        </w:tabs>
        <w:spacing w:after="0" w:line="240" w:lineRule="auto"/>
        <w:jc w:val="both"/>
        <w:rPr>
          <w:rFonts w:ascii="Times New Roman" w:hAnsi="Times New Roman" w:cs="Times New Roman"/>
          <w:b/>
          <w:sz w:val="24"/>
          <w:szCs w:val="24"/>
        </w:rPr>
      </w:pPr>
    </w:p>
    <w:p w:rsidR="00B835A9" w:rsidRPr="00B835A9" w:rsidRDefault="00B835A9" w:rsidP="00B835A9">
      <w:pPr>
        <w:tabs>
          <w:tab w:val="left" w:pos="2445"/>
        </w:tabs>
        <w:spacing w:after="0" w:line="240" w:lineRule="auto"/>
        <w:jc w:val="both"/>
        <w:rPr>
          <w:rFonts w:ascii="Times New Roman" w:hAnsi="Times New Roman" w:cs="Times New Roman"/>
          <w:b/>
          <w:sz w:val="24"/>
          <w:szCs w:val="24"/>
        </w:rPr>
      </w:pPr>
      <w:r w:rsidRPr="00B835A9">
        <w:rPr>
          <w:rFonts w:ascii="Times New Roman" w:hAnsi="Times New Roman" w:cs="Times New Roman"/>
          <w:b/>
          <w:sz w:val="24"/>
          <w:szCs w:val="24"/>
        </w:rPr>
        <w:t>Warna</w:t>
      </w:r>
    </w:p>
    <w:p w:rsidR="00B835A9" w:rsidRDefault="00B835A9" w:rsidP="00B835A9">
      <w:pPr>
        <w:tabs>
          <w:tab w:val="left" w:pos="709"/>
        </w:tabs>
        <w:spacing w:after="0" w:line="240" w:lineRule="auto"/>
        <w:jc w:val="both"/>
        <w:rPr>
          <w:rFonts w:ascii="Times New Roman" w:hAnsi="Times New Roman" w:cs="Times New Roman"/>
          <w:sz w:val="24"/>
          <w:szCs w:val="24"/>
        </w:rPr>
      </w:pPr>
      <w:r w:rsidRPr="00B835A9">
        <w:rPr>
          <w:rFonts w:ascii="Times New Roman" w:hAnsi="Times New Roman" w:cs="Times New Roman"/>
          <w:b/>
          <w:sz w:val="24"/>
          <w:szCs w:val="24"/>
        </w:rPr>
        <w:tab/>
      </w:r>
      <w:r w:rsidRPr="00B835A9">
        <w:rPr>
          <w:rFonts w:ascii="Times New Roman" w:hAnsi="Times New Roman" w:cs="Times New Roman"/>
          <w:sz w:val="24"/>
          <w:szCs w:val="24"/>
        </w:rPr>
        <w:t xml:space="preserve">Hasil penelitian menunjukkan rerata nilai warna daun kelapa sawit dengan penambahan macam inokulum adalah: </w:t>
      </w:r>
      <w:proofErr w:type="gramStart"/>
      <w:r w:rsidRPr="00B835A9">
        <w:rPr>
          <w:rFonts w:ascii="Times New Roman" w:hAnsi="Times New Roman" w:cs="Times New Roman"/>
          <w:sz w:val="24"/>
          <w:szCs w:val="24"/>
        </w:rPr>
        <w:t>P1  2,22</w:t>
      </w:r>
      <w:proofErr w:type="gramEnd"/>
      <w:r w:rsidRPr="00B835A9">
        <w:rPr>
          <w:rFonts w:ascii="Times New Roman" w:hAnsi="Times New Roman" w:cs="Times New Roman"/>
          <w:sz w:val="24"/>
          <w:szCs w:val="24"/>
        </w:rPr>
        <w:t xml:space="preserve">; P2  1,67; dan P3 ; 1,51%. </w:t>
      </w:r>
      <w:proofErr w:type="gramStart"/>
      <w:r w:rsidRPr="00B835A9">
        <w:rPr>
          <w:rFonts w:ascii="Times New Roman" w:hAnsi="Times New Roman" w:cs="Times New Roman"/>
          <w:sz w:val="24"/>
          <w:szCs w:val="24"/>
        </w:rPr>
        <w:t>Data selengkapnya dapat dilihat pada Tabel 8.</w:t>
      </w:r>
      <w:proofErr w:type="gramEnd"/>
    </w:p>
    <w:p w:rsidR="00F30FF5" w:rsidRPr="00B835A9" w:rsidRDefault="00F30FF5" w:rsidP="00B835A9">
      <w:pPr>
        <w:tabs>
          <w:tab w:val="left" w:pos="709"/>
        </w:tabs>
        <w:spacing w:after="0" w:line="240" w:lineRule="auto"/>
        <w:jc w:val="both"/>
        <w:rPr>
          <w:rFonts w:ascii="Times New Roman" w:hAnsi="Times New Roman" w:cs="Times New Roman"/>
          <w:sz w:val="24"/>
          <w:szCs w:val="24"/>
        </w:rPr>
      </w:pPr>
    </w:p>
    <w:p w:rsidR="00B835A9" w:rsidRPr="00B835A9" w:rsidRDefault="00B835A9" w:rsidP="00B835A9">
      <w:pPr>
        <w:spacing w:after="0" w:line="240" w:lineRule="auto"/>
        <w:rPr>
          <w:rFonts w:ascii="Times New Roman" w:eastAsia="Times New Roman" w:hAnsi="Times New Roman"/>
          <w:sz w:val="24"/>
        </w:rPr>
      </w:pPr>
      <w:proofErr w:type="gramStart"/>
      <w:r w:rsidRPr="00B835A9">
        <w:rPr>
          <w:rFonts w:ascii="Times New Roman" w:eastAsia="Times New Roman" w:hAnsi="Times New Roman"/>
          <w:sz w:val="24"/>
          <w:szCs w:val="24"/>
        </w:rPr>
        <w:t>Tabel 8.</w:t>
      </w:r>
      <w:proofErr w:type="gramEnd"/>
      <w:r w:rsidRPr="00B835A9">
        <w:rPr>
          <w:rFonts w:ascii="Times New Roman" w:eastAsia="Times New Roman" w:hAnsi="Times New Roman"/>
          <w:sz w:val="24"/>
          <w:szCs w:val="24"/>
        </w:rPr>
        <w:t xml:space="preserve"> </w:t>
      </w:r>
      <w:r w:rsidRPr="00B835A9">
        <w:rPr>
          <w:rFonts w:ascii="Times New Roman" w:eastAsia="Times New Roman" w:hAnsi="Times New Roman"/>
          <w:sz w:val="24"/>
        </w:rPr>
        <w:t xml:space="preserve">Nilai Warna Daun Kelapa Sawit Fermentasi </w:t>
      </w:r>
    </w:p>
    <w:tbl>
      <w:tblPr>
        <w:tblStyle w:val="TableGrid1"/>
        <w:tblW w:w="4546"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36"/>
        <w:gridCol w:w="1150"/>
        <w:gridCol w:w="636"/>
        <w:gridCol w:w="1083"/>
      </w:tblGrid>
      <w:tr w:rsidR="00B835A9" w:rsidRPr="00B835A9" w:rsidTr="00F30FF5">
        <w:trPr>
          <w:trHeight w:val="373"/>
        </w:trPr>
        <w:tc>
          <w:tcPr>
            <w:tcW w:w="931"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Perlakuan</w:t>
            </w:r>
          </w:p>
        </w:tc>
        <w:tc>
          <w:tcPr>
            <w:tcW w:w="576"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rPr>
                <w:rFonts w:ascii="Times New Roman" w:hAnsi="Times New Roman" w:cs="Times New Roman"/>
                <w:color w:val="000000"/>
                <w:sz w:val="24"/>
                <w:szCs w:val="24"/>
              </w:rPr>
            </w:pPr>
          </w:p>
        </w:tc>
        <w:tc>
          <w:tcPr>
            <w:tcW w:w="747"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 xml:space="preserve">Ulangan </w:t>
            </w:r>
          </w:p>
        </w:tc>
        <w:tc>
          <w:tcPr>
            <w:tcW w:w="916"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1376"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Rerata*</w:t>
            </w:r>
          </w:p>
        </w:tc>
      </w:tr>
      <w:tr w:rsidR="00B835A9" w:rsidRPr="00B835A9" w:rsidTr="00F30FF5">
        <w:trPr>
          <w:trHeight w:val="373"/>
        </w:trPr>
        <w:tc>
          <w:tcPr>
            <w:tcW w:w="931"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576"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w:t>
            </w:r>
          </w:p>
        </w:tc>
        <w:tc>
          <w:tcPr>
            <w:tcW w:w="747"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w:t>
            </w:r>
          </w:p>
        </w:tc>
        <w:tc>
          <w:tcPr>
            <w:tcW w:w="916"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III</w:t>
            </w:r>
          </w:p>
        </w:tc>
        <w:tc>
          <w:tcPr>
            <w:tcW w:w="1376"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r>
      <w:tr w:rsidR="00B835A9" w:rsidRPr="00B835A9" w:rsidTr="00F30FF5">
        <w:trPr>
          <w:trHeight w:val="304"/>
        </w:trPr>
        <w:tc>
          <w:tcPr>
            <w:tcW w:w="931" w:type="dxa"/>
            <w:tcBorders>
              <w:top w:val="single" w:sz="4" w:space="0" w:color="auto"/>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P1</w:t>
            </w:r>
          </w:p>
        </w:tc>
        <w:tc>
          <w:tcPr>
            <w:tcW w:w="576"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2,00</w:t>
            </w:r>
          </w:p>
        </w:tc>
        <w:tc>
          <w:tcPr>
            <w:tcW w:w="747"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2,27</w:t>
            </w:r>
          </w:p>
        </w:tc>
        <w:tc>
          <w:tcPr>
            <w:tcW w:w="916" w:type="dxa"/>
            <w:tcBorders>
              <w:top w:val="single" w:sz="4" w:space="0" w:color="auto"/>
              <w:bottom w:val="nil"/>
            </w:tcBorders>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2,40</w:t>
            </w:r>
          </w:p>
        </w:tc>
        <w:tc>
          <w:tcPr>
            <w:tcW w:w="1376"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2,22ᵇ</w:t>
            </w:r>
          </w:p>
        </w:tc>
      </w:tr>
      <w:tr w:rsidR="00B835A9" w:rsidRPr="00B835A9" w:rsidTr="00F30FF5">
        <w:trPr>
          <w:trHeight w:val="291"/>
        </w:trPr>
        <w:tc>
          <w:tcPr>
            <w:tcW w:w="931" w:type="dxa"/>
            <w:tcBorders>
              <w:top w:val="nil"/>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P2</w:t>
            </w:r>
          </w:p>
        </w:tc>
        <w:tc>
          <w:tcPr>
            <w:tcW w:w="576"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1,67</w:t>
            </w:r>
          </w:p>
        </w:tc>
        <w:tc>
          <w:tcPr>
            <w:tcW w:w="747"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1,73</w:t>
            </w:r>
          </w:p>
        </w:tc>
        <w:tc>
          <w:tcPr>
            <w:tcW w:w="916"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1,60</w:t>
            </w:r>
          </w:p>
        </w:tc>
        <w:tc>
          <w:tcPr>
            <w:tcW w:w="1376" w:type="dxa"/>
            <w:tcBorders>
              <w:top w:val="nil"/>
              <w:bottom w:val="nil"/>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1,67ᵅ</w:t>
            </w:r>
          </w:p>
        </w:tc>
      </w:tr>
      <w:tr w:rsidR="00B835A9" w:rsidRPr="00B835A9" w:rsidTr="00F30FF5">
        <w:trPr>
          <w:trHeight w:val="291"/>
        </w:trPr>
        <w:tc>
          <w:tcPr>
            <w:tcW w:w="931" w:type="dxa"/>
            <w:tcBorders>
              <w:top w:val="nil"/>
              <w:bottom w:val="sing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P3</w:t>
            </w:r>
          </w:p>
        </w:tc>
        <w:tc>
          <w:tcPr>
            <w:tcW w:w="576"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1,47</w:t>
            </w:r>
          </w:p>
        </w:tc>
        <w:tc>
          <w:tcPr>
            <w:tcW w:w="747"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1,60</w:t>
            </w:r>
          </w:p>
        </w:tc>
        <w:tc>
          <w:tcPr>
            <w:tcW w:w="916"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1,47</w:t>
            </w:r>
          </w:p>
        </w:tc>
        <w:tc>
          <w:tcPr>
            <w:tcW w:w="1376"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1,51ᵅ</w:t>
            </w:r>
          </w:p>
        </w:tc>
      </w:tr>
    </w:tbl>
    <w:p w:rsidR="00B835A9" w:rsidRPr="00B835A9" w:rsidRDefault="00B835A9" w:rsidP="00B835A9">
      <w:pPr>
        <w:tabs>
          <w:tab w:val="left" w:pos="1418"/>
        </w:tabs>
        <w:spacing w:after="0" w:line="240" w:lineRule="auto"/>
        <w:jc w:val="both"/>
        <w:rPr>
          <w:rFonts w:ascii="Times New Roman" w:hAnsi="Times New Roman" w:cs="Times New Roman"/>
          <w:sz w:val="24"/>
          <w:szCs w:val="24"/>
        </w:rPr>
      </w:pPr>
    </w:p>
    <w:p w:rsidR="00F30FF5" w:rsidRDefault="00B835A9" w:rsidP="00B835A9">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Keterangan:</w:t>
      </w:r>
      <w:r w:rsidRPr="00B835A9">
        <w:rPr>
          <w:rFonts w:ascii="Times New Roman" w:hAnsi="Times New Roman" w:cs="Times New Roman"/>
          <w:sz w:val="24"/>
          <w:szCs w:val="24"/>
        </w:rPr>
        <w:tab/>
      </w:r>
    </w:p>
    <w:p w:rsidR="00B835A9" w:rsidRPr="00B835A9" w:rsidRDefault="00B835A9" w:rsidP="00F30FF5">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 xml:space="preserve">P1 Daun kelapa sawit + Dedak + Molases + Air </w:t>
      </w:r>
    </w:p>
    <w:p w:rsidR="00B835A9" w:rsidRPr="00B835A9"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B835A9" w:rsidRPr="00B835A9">
        <w:rPr>
          <w:rFonts w:ascii="Times New Roman" w:hAnsi="Times New Roman" w:cs="Times New Roman"/>
          <w:sz w:val="24"/>
          <w:szCs w:val="24"/>
        </w:rPr>
        <w:t xml:space="preserve">P2 Daun kelapa sawit + Dedak + Molases + </w:t>
      </w:r>
      <w:proofErr w:type="gramStart"/>
      <w:r w:rsidR="00B835A9" w:rsidRPr="00B835A9">
        <w:rPr>
          <w:rFonts w:ascii="Times New Roman" w:hAnsi="Times New Roman" w:cs="Times New Roman"/>
          <w:sz w:val="24"/>
          <w:szCs w:val="24"/>
        </w:rPr>
        <w:t>EM4</w:t>
      </w:r>
      <w:r w:rsidR="00B835A9" w:rsidRPr="00B835A9">
        <w:rPr>
          <w:rFonts w:ascii="Times New Roman" w:hAnsi="Times New Roman" w:cs="Times New Roman"/>
          <w:sz w:val="24"/>
          <w:szCs w:val="24"/>
          <w:vertAlign w:val="subscript"/>
        </w:rPr>
        <w:t xml:space="preserve"> </w:t>
      </w:r>
      <w:r w:rsidR="00B835A9" w:rsidRPr="00B835A9">
        <w:rPr>
          <w:rFonts w:ascii="Times New Roman" w:hAnsi="Times New Roman" w:cs="Times New Roman"/>
          <w:sz w:val="24"/>
          <w:szCs w:val="24"/>
        </w:rPr>
        <w:t xml:space="preserve"> +</w:t>
      </w:r>
      <w:proofErr w:type="gramEnd"/>
      <w:r w:rsidR="00B835A9" w:rsidRPr="00B835A9">
        <w:rPr>
          <w:rFonts w:ascii="Times New Roman" w:hAnsi="Times New Roman" w:cs="Times New Roman"/>
          <w:sz w:val="24"/>
          <w:szCs w:val="24"/>
        </w:rPr>
        <w:t xml:space="preserve"> </w:t>
      </w:r>
      <w:r w:rsidR="00B835A9" w:rsidRPr="00B835A9">
        <w:rPr>
          <w:rFonts w:ascii="Times New Roman" w:hAnsi="Times New Roman" w:cs="Times New Roman"/>
          <w:sz w:val="24"/>
          <w:szCs w:val="24"/>
          <w:vertAlign w:val="subscript"/>
        </w:rPr>
        <w:t xml:space="preserve">  </w:t>
      </w:r>
      <w:r w:rsidR="00B835A9" w:rsidRPr="00B835A9">
        <w:rPr>
          <w:rFonts w:ascii="Times New Roman" w:hAnsi="Times New Roman" w:cs="Times New Roman"/>
          <w:sz w:val="24"/>
          <w:szCs w:val="24"/>
        </w:rPr>
        <w:t xml:space="preserve">Air </w:t>
      </w:r>
    </w:p>
    <w:p w:rsidR="00B835A9" w:rsidRPr="00B835A9"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B835A9" w:rsidRPr="00B835A9">
        <w:rPr>
          <w:rFonts w:ascii="Times New Roman" w:hAnsi="Times New Roman" w:cs="Times New Roman"/>
          <w:sz w:val="24"/>
          <w:szCs w:val="24"/>
        </w:rPr>
        <w:t xml:space="preserve">P3 Daun kelapa sawit + Dedak + Molases + Starbio </w:t>
      </w:r>
      <w:proofErr w:type="gramStart"/>
      <w:r w:rsidR="00B835A9" w:rsidRPr="00B835A9">
        <w:rPr>
          <w:rFonts w:ascii="Times New Roman" w:hAnsi="Times New Roman" w:cs="Times New Roman"/>
          <w:sz w:val="24"/>
          <w:szCs w:val="24"/>
        </w:rPr>
        <w:t xml:space="preserve">+ </w:t>
      </w:r>
      <w:r w:rsidR="00B835A9" w:rsidRPr="00B835A9">
        <w:rPr>
          <w:rFonts w:ascii="Times New Roman" w:hAnsi="Times New Roman" w:cs="Times New Roman"/>
          <w:sz w:val="24"/>
          <w:szCs w:val="24"/>
          <w:vertAlign w:val="subscript"/>
        </w:rPr>
        <w:t xml:space="preserve"> </w:t>
      </w:r>
      <w:r w:rsidR="00B835A9" w:rsidRPr="00B835A9">
        <w:rPr>
          <w:rFonts w:ascii="Times New Roman" w:hAnsi="Times New Roman" w:cs="Times New Roman"/>
          <w:sz w:val="24"/>
          <w:szCs w:val="24"/>
        </w:rPr>
        <w:t>Air</w:t>
      </w:r>
      <w:proofErr w:type="gramEnd"/>
      <w:r w:rsidR="00B835A9" w:rsidRPr="00B835A9">
        <w:rPr>
          <w:rFonts w:ascii="Times New Roman" w:hAnsi="Times New Roman" w:cs="Times New Roman"/>
          <w:sz w:val="24"/>
          <w:szCs w:val="24"/>
        </w:rPr>
        <w:t xml:space="preserve"> </w:t>
      </w:r>
    </w:p>
    <w:p w:rsidR="00B835A9" w:rsidRPr="00B835A9" w:rsidRDefault="00B835A9" w:rsidP="00F30FF5">
      <w:pPr>
        <w:numPr>
          <w:ilvl w:val="0"/>
          <w:numId w:val="8"/>
        </w:numPr>
        <w:spacing w:after="0" w:line="240" w:lineRule="auto"/>
        <w:ind w:left="426"/>
        <w:contextualSpacing/>
        <w:jc w:val="both"/>
        <w:rPr>
          <w:rFonts w:ascii="Times New Roman" w:eastAsiaTheme="minorEastAsia" w:hAnsi="Times New Roman" w:cs="Times New Roman"/>
          <w:sz w:val="24"/>
          <w:szCs w:val="24"/>
          <w:lang w:val="id-ID" w:eastAsia="id-ID"/>
        </w:rPr>
      </w:pPr>
      <w:r w:rsidRPr="00B835A9">
        <w:rPr>
          <w:rFonts w:ascii="Times New Roman" w:eastAsiaTheme="minorEastAsia" w:hAnsi="Times New Roman" w:cs="Times New Roman"/>
          <w:sz w:val="24"/>
          <w:szCs w:val="24"/>
          <w:lang w:val="id-ID" w:eastAsia="id-ID"/>
        </w:rPr>
        <w:t>Rerata dengan Superskrip berbeda pada kolom yang sama menunju</w:t>
      </w:r>
      <w:r w:rsidRPr="00B835A9">
        <w:rPr>
          <w:rFonts w:ascii="Times New Roman" w:eastAsiaTheme="minorEastAsia" w:hAnsi="Times New Roman" w:cs="Times New Roman"/>
          <w:sz w:val="24"/>
          <w:szCs w:val="24"/>
          <w:lang w:eastAsia="id-ID"/>
        </w:rPr>
        <w:t>k</w:t>
      </w:r>
      <w:r w:rsidRPr="00B835A9">
        <w:rPr>
          <w:rFonts w:ascii="Times New Roman" w:eastAsiaTheme="minorEastAsia" w:hAnsi="Times New Roman" w:cs="Times New Roman"/>
          <w:sz w:val="24"/>
          <w:szCs w:val="24"/>
          <w:lang w:val="id-ID" w:eastAsia="id-ID"/>
        </w:rPr>
        <w:t>kan  perbedaan yang nyata (P&gt;0,05).</w:t>
      </w:r>
    </w:p>
    <w:p w:rsidR="00B835A9" w:rsidRPr="00B835A9" w:rsidRDefault="00B835A9" w:rsidP="00B835A9">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835A9">
        <w:rPr>
          <w:rFonts w:ascii="Times New Roman" w:hAnsi="Times New Roman" w:cs="Times New Roman"/>
          <w:sz w:val="24"/>
          <w:szCs w:val="24"/>
        </w:rPr>
        <w:t xml:space="preserve">Hasil analisis </w:t>
      </w:r>
      <w:proofErr w:type="gramStart"/>
      <w:r w:rsidRPr="00B835A9">
        <w:rPr>
          <w:rFonts w:ascii="Times New Roman" w:hAnsi="Times New Roman" w:cs="Times New Roman"/>
          <w:sz w:val="24"/>
          <w:szCs w:val="24"/>
        </w:rPr>
        <w:t>variansi  (</w:t>
      </w:r>
      <w:proofErr w:type="gramEnd"/>
      <w:r w:rsidRPr="00B835A9">
        <w:rPr>
          <w:rFonts w:ascii="Times New Roman" w:hAnsi="Times New Roman" w:cs="Times New Roman"/>
          <w:sz w:val="24"/>
          <w:szCs w:val="24"/>
        </w:rPr>
        <w:t xml:space="preserve">Lampiran 3) daun kelapa sawit  dengan penambahan  inokulum menunjukkan perbedaan yang nyata (P&lt;0,05) terhadap warna daun kelapa sawit fermentasi. Berdasarkan hasil </w:t>
      </w:r>
      <w:r w:rsidRPr="00B835A9">
        <w:rPr>
          <w:rFonts w:ascii="Times New Roman" w:hAnsi="Times New Roman" w:cs="Times New Roman"/>
          <w:i/>
          <w:sz w:val="24"/>
          <w:szCs w:val="24"/>
        </w:rPr>
        <w:t>Uji Duncan’s</w:t>
      </w:r>
      <w:r w:rsidRPr="00B835A9">
        <w:rPr>
          <w:rFonts w:ascii="Times New Roman" w:hAnsi="Times New Roman" w:cs="Times New Roman"/>
          <w:i/>
          <w:sz w:val="24"/>
          <w:szCs w:val="24"/>
          <w:lang w:val="en-GB"/>
        </w:rPr>
        <w:t xml:space="preserve"> New </w:t>
      </w:r>
      <w:r w:rsidRPr="00B835A9">
        <w:rPr>
          <w:rFonts w:ascii="Times New Roman" w:hAnsi="Times New Roman" w:cs="Times New Roman"/>
          <w:i/>
          <w:sz w:val="24"/>
          <w:szCs w:val="24"/>
        </w:rPr>
        <w:t>Multiple Range Test</w:t>
      </w:r>
      <w:r w:rsidRPr="00B835A9">
        <w:rPr>
          <w:rFonts w:ascii="Times New Roman" w:hAnsi="Times New Roman" w:cs="Times New Roman"/>
          <w:sz w:val="24"/>
          <w:szCs w:val="24"/>
        </w:rPr>
        <w:t xml:space="preserve"> (DMRT) (Lampiran </w:t>
      </w:r>
      <w:proofErr w:type="gramStart"/>
      <w:r w:rsidRPr="00B835A9">
        <w:rPr>
          <w:rFonts w:ascii="Times New Roman" w:hAnsi="Times New Roman" w:cs="Times New Roman"/>
          <w:sz w:val="24"/>
          <w:szCs w:val="24"/>
        </w:rPr>
        <w:t>3 )</w:t>
      </w:r>
      <w:proofErr w:type="gramEnd"/>
      <w:r w:rsidRPr="00B835A9">
        <w:rPr>
          <w:rFonts w:ascii="Times New Roman" w:hAnsi="Times New Roman" w:cs="Times New Roman"/>
          <w:sz w:val="24"/>
          <w:szCs w:val="24"/>
        </w:rPr>
        <w:t xml:space="preserve"> (Tabel 8) menunjukkan</w:t>
      </w:r>
      <w:r w:rsidRPr="00B835A9">
        <w:rPr>
          <w:rFonts w:ascii="Times New Roman" w:hAnsi="Times New Roman" w:cs="Times New Roman"/>
          <w:color w:val="000000"/>
          <w:sz w:val="24"/>
          <w:szCs w:val="24"/>
        </w:rPr>
        <w:t xml:space="preserve"> Perlakuan P1 berbeda nyata (P&lt;0,05) terhadap P2 dan P3.</w:t>
      </w:r>
      <w:r w:rsidRPr="00B835A9">
        <w:rPr>
          <w:rFonts w:ascii="Times New Roman" w:hAnsi="Times New Roman" w:cs="Times New Roman"/>
          <w:sz w:val="24"/>
          <w:szCs w:val="24"/>
        </w:rPr>
        <w:t xml:space="preserve"> </w:t>
      </w:r>
      <w:proofErr w:type="gramStart"/>
      <w:r w:rsidRPr="00B835A9">
        <w:rPr>
          <w:rFonts w:ascii="Times New Roman" w:hAnsi="Times New Roman" w:cs="Times New Roman"/>
          <w:color w:val="000000"/>
          <w:sz w:val="24"/>
          <w:szCs w:val="24"/>
        </w:rPr>
        <w:t>P1 tidak adanya penambahan mikroba baik dari EM4 maupun Starbio sehingga bakteri anaerob yang dihasilkan hanya sedikit, bakteri yang terdapat tidak mampu bertahan hidup dan menyebabkan warna pada daun kelapa sawit condong berwarna coklat kehitam- hitaman.</w:t>
      </w:r>
      <w:proofErr w:type="gramEnd"/>
      <w:r w:rsidRPr="00B835A9">
        <w:rPr>
          <w:rFonts w:ascii="Times New Roman" w:hAnsi="Times New Roman" w:cs="Times New Roman"/>
          <w:color w:val="000000"/>
          <w:sz w:val="24"/>
          <w:szCs w:val="24"/>
        </w:rPr>
        <w:t xml:space="preserve"> </w:t>
      </w:r>
      <w:proofErr w:type="gramStart"/>
      <w:r w:rsidRPr="00B835A9">
        <w:rPr>
          <w:rFonts w:ascii="Times New Roman" w:hAnsi="Times New Roman" w:cs="Times New Roman"/>
          <w:color w:val="000000"/>
          <w:sz w:val="24"/>
          <w:szCs w:val="24"/>
        </w:rPr>
        <w:t>Diduga  disaat</w:t>
      </w:r>
      <w:proofErr w:type="gramEnd"/>
      <w:r w:rsidRPr="00B835A9">
        <w:rPr>
          <w:rFonts w:ascii="Times New Roman" w:hAnsi="Times New Roman" w:cs="Times New Roman"/>
          <w:color w:val="000000"/>
          <w:sz w:val="24"/>
          <w:szCs w:val="24"/>
        </w:rPr>
        <w:t xml:space="preserve"> proses fermentasi berlanjut  tingginya panas sehingga temperatur tidak </w:t>
      </w:r>
      <w:r w:rsidRPr="00B835A9">
        <w:rPr>
          <w:rFonts w:ascii="Times New Roman" w:hAnsi="Times New Roman" w:cs="Times New Roman"/>
          <w:color w:val="000000"/>
          <w:sz w:val="24"/>
          <w:szCs w:val="24"/>
        </w:rPr>
        <w:lastRenderedPageBreak/>
        <w:t xml:space="preserve">terkendali menyebabkan silase terbakar. </w:t>
      </w:r>
      <w:proofErr w:type="gramStart"/>
      <w:r w:rsidRPr="00B835A9">
        <w:rPr>
          <w:rFonts w:ascii="Times New Roman" w:hAnsi="Times New Roman" w:cs="Times New Roman"/>
          <w:color w:val="000000"/>
          <w:sz w:val="24"/>
          <w:szCs w:val="24"/>
        </w:rPr>
        <w:t>Menurut Ensminger dan Olentine (1978), bahwa perubahan warna cokelat tembakau, cokelat kekuningan, cokelat kehitaman, karamel (gula bakar) atau gosong menunjukkan terjadinya kelebihan panas pada kondisi anaerob.</w:t>
      </w:r>
      <w:proofErr w:type="gramEnd"/>
      <w:r w:rsidRPr="00B835A9">
        <w:rPr>
          <w:rFonts w:ascii="Times New Roman" w:hAnsi="Times New Roman" w:cs="Times New Roman"/>
          <w:color w:val="000000"/>
          <w:sz w:val="24"/>
          <w:szCs w:val="24"/>
        </w:rPr>
        <w:t xml:space="preserve"> Sebagaimana pendapat Reksohadiprodjo (1988) yang menyatakan perubahan warna yang terjadi pada tanaman yang mengalami proses ensilase disebabkan oleh perubahan-perubahan </w:t>
      </w:r>
    </w:p>
    <w:p w:rsidR="00B835A9" w:rsidRDefault="00B835A9" w:rsidP="00B835A9">
      <w:pPr>
        <w:tabs>
          <w:tab w:val="left" w:pos="709"/>
        </w:tabs>
        <w:spacing w:after="0" w:line="240" w:lineRule="auto"/>
        <w:jc w:val="both"/>
        <w:rPr>
          <w:rFonts w:ascii="Times New Roman" w:hAnsi="Times New Roman" w:cs="Times New Roman"/>
          <w:color w:val="000000"/>
          <w:sz w:val="24"/>
          <w:szCs w:val="24"/>
        </w:rPr>
      </w:pPr>
      <w:r w:rsidRPr="00B835A9">
        <w:rPr>
          <w:rFonts w:ascii="Times New Roman" w:hAnsi="Times New Roman" w:cs="Times New Roman"/>
          <w:color w:val="000000"/>
          <w:sz w:val="24"/>
          <w:szCs w:val="24"/>
        </w:rPr>
        <w:tab/>
        <w:t>Hasil uji</w:t>
      </w:r>
      <w:r w:rsidRPr="00B835A9">
        <w:rPr>
          <w:rFonts w:ascii="Times New Roman" w:hAnsi="Times New Roman" w:cs="Times New Roman"/>
          <w:i/>
          <w:color w:val="000000"/>
          <w:sz w:val="24"/>
          <w:szCs w:val="24"/>
        </w:rPr>
        <w:t xml:space="preserve"> Duncan’s</w:t>
      </w:r>
      <w:r w:rsidRPr="00B835A9">
        <w:rPr>
          <w:rFonts w:ascii="Times New Roman" w:hAnsi="Times New Roman" w:cs="Times New Roman"/>
          <w:color w:val="000000"/>
          <w:sz w:val="24"/>
          <w:szCs w:val="24"/>
        </w:rPr>
        <w:t xml:space="preserve"> nilai warna </w:t>
      </w:r>
      <w:r w:rsidRPr="00B835A9">
        <w:rPr>
          <w:rFonts w:ascii="Times New Roman" w:hAnsi="Times New Roman" w:cs="Times New Roman"/>
          <w:sz w:val="24"/>
          <w:szCs w:val="24"/>
        </w:rPr>
        <w:t xml:space="preserve">terhadap P2 dan </w:t>
      </w:r>
      <w:proofErr w:type="gramStart"/>
      <w:r w:rsidRPr="00B835A9">
        <w:rPr>
          <w:rFonts w:ascii="Times New Roman" w:hAnsi="Times New Roman" w:cs="Times New Roman"/>
          <w:sz w:val="24"/>
          <w:szCs w:val="24"/>
        </w:rPr>
        <w:t>P3  menunjukkan</w:t>
      </w:r>
      <w:proofErr w:type="gramEnd"/>
      <w:r w:rsidRPr="00B835A9">
        <w:rPr>
          <w:rFonts w:ascii="Times New Roman" w:hAnsi="Times New Roman" w:cs="Times New Roman"/>
          <w:sz w:val="24"/>
          <w:szCs w:val="24"/>
        </w:rPr>
        <w:t xml:space="preserve"> berbeda tidak nyata antara perlakuan </w:t>
      </w:r>
      <w:r w:rsidRPr="00B835A9">
        <w:rPr>
          <w:rFonts w:ascii="Times New Roman" w:eastAsiaTheme="minorEastAsia" w:hAnsi="Times New Roman" w:cs="Times New Roman"/>
          <w:sz w:val="24"/>
          <w:szCs w:val="24"/>
          <w:lang w:val="id-ID" w:eastAsia="id-ID"/>
        </w:rPr>
        <w:t>(P&gt;0,05)</w:t>
      </w:r>
      <w:r w:rsidRPr="00B835A9">
        <w:rPr>
          <w:rFonts w:ascii="Times New Roman" w:hAnsi="Times New Roman" w:cs="Times New Roman"/>
          <w:sz w:val="24"/>
          <w:szCs w:val="24"/>
        </w:rPr>
        <w:t xml:space="preserve">. Hal </w:t>
      </w:r>
      <w:proofErr w:type="gramStart"/>
      <w:r w:rsidRPr="00B835A9">
        <w:rPr>
          <w:rFonts w:ascii="Times New Roman" w:hAnsi="Times New Roman" w:cs="Times New Roman"/>
          <w:sz w:val="24"/>
          <w:szCs w:val="24"/>
        </w:rPr>
        <w:t>ini  kedua</w:t>
      </w:r>
      <w:proofErr w:type="gramEnd"/>
      <w:r w:rsidRPr="00B835A9">
        <w:rPr>
          <w:rFonts w:ascii="Times New Roman" w:hAnsi="Times New Roman" w:cs="Times New Roman"/>
          <w:sz w:val="24"/>
          <w:szCs w:val="24"/>
        </w:rPr>
        <w:t xml:space="preserve"> perlakuan adanya penambahan inokulum (EM4 dan Starbio) sehingga jumlah baktreri bertambah pada substrat untuk menghasilkan asam laktat  yang mana disaat kodisi anaerob hanya Bakteri Asam Laktat (BAL) yang bisa bertahan hidup sehingga aktivitas enzim meningkat dalam komponen serat pada substrat. </w:t>
      </w:r>
      <w:proofErr w:type="gramStart"/>
      <w:r w:rsidRPr="00B835A9">
        <w:rPr>
          <w:rFonts w:ascii="Times New Roman" w:hAnsi="Times New Roman" w:cs="Times New Roman"/>
          <w:sz w:val="24"/>
          <w:szCs w:val="24"/>
        </w:rPr>
        <w:t>Sehingga menjadikan warna pada daun kelapa sawit fermentasi berwarna hijau alami-hijau kekuningan.</w:t>
      </w:r>
      <w:proofErr w:type="gramEnd"/>
      <w:r w:rsidRPr="00B835A9">
        <w:rPr>
          <w:rFonts w:ascii="Times New Roman" w:hAnsi="Times New Roman" w:cs="Times New Roman"/>
          <w:color w:val="000000"/>
          <w:sz w:val="24"/>
          <w:szCs w:val="24"/>
        </w:rPr>
        <w:t xml:space="preserve"> Hermanto (2011) menyatakan bahwa warna silase yang baik adalah coklat terang (kekuningan) </w:t>
      </w:r>
      <w:proofErr w:type="gramStart"/>
      <w:r w:rsidRPr="00B835A9">
        <w:rPr>
          <w:rFonts w:ascii="Times New Roman" w:hAnsi="Times New Roman" w:cs="Times New Roman"/>
          <w:color w:val="000000"/>
          <w:sz w:val="24"/>
          <w:szCs w:val="24"/>
        </w:rPr>
        <w:t>serta  bau</w:t>
      </w:r>
      <w:proofErr w:type="gramEnd"/>
      <w:r w:rsidRPr="00B835A9">
        <w:rPr>
          <w:rFonts w:ascii="Times New Roman" w:hAnsi="Times New Roman" w:cs="Times New Roman"/>
          <w:color w:val="000000"/>
          <w:sz w:val="24"/>
          <w:szCs w:val="24"/>
        </w:rPr>
        <w:t xml:space="preserve">  yang asam</w:t>
      </w:r>
    </w:p>
    <w:p w:rsidR="00B835A9" w:rsidRPr="00B835A9" w:rsidRDefault="00B835A9" w:rsidP="00B835A9">
      <w:pPr>
        <w:tabs>
          <w:tab w:val="left" w:pos="709"/>
        </w:tabs>
        <w:spacing w:after="0" w:line="240" w:lineRule="auto"/>
        <w:jc w:val="both"/>
        <w:rPr>
          <w:rFonts w:ascii="Times New Roman" w:hAnsi="Times New Roman" w:cs="Times New Roman"/>
          <w:color w:val="000000"/>
          <w:sz w:val="24"/>
          <w:szCs w:val="24"/>
        </w:rPr>
      </w:pPr>
    </w:p>
    <w:p w:rsidR="00B835A9" w:rsidRPr="00B835A9" w:rsidRDefault="00B835A9" w:rsidP="00B835A9">
      <w:pPr>
        <w:tabs>
          <w:tab w:val="left" w:pos="2445"/>
        </w:tabs>
        <w:spacing w:after="0" w:line="240" w:lineRule="auto"/>
        <w:jc w:val="both"/>
        <w:rPr>
          <w:rFonts w:ascii="Times New Roman" w:hAnsi="Times New Roman" w:cs="Times New Roman"/>
          <w:b/>
          <w:noProof/>
          <w:sz w:val="24"/>
          <w:szCs w:val="24"/>
        </w:rPr>
      </w:pPr>
      <w:r w:rsidRPr="00B835A9">
        <w:rPr>
          <w:rFonts w:ascii="Times New Roman" w:hAnsi="Times New Roman" w:cs="Times New Roman"/>
          <w:b/>
          <w:noProof/>
          <w:sz w:val="24"/>
          <w:szCs w:val="24"/>
        </w:rPr>
        <w:t>Jumlah Pertumbuhan Jamur</w:t>
      </w:r>
    </w:p>
    <w:p w:rsidR="00B835A9" w:rsidRDefault="00B835A9" w:rsidP="00B835A9">
      <w:pPr>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ab/>
        <w:t>Hasil penelitian menunjukkan rerata nilai jumlah pertumbuhan</w:t>
      </w:r>
      <w:r w:rsidRPr="00B835A9">
        <w:rPr>
          <w:rFonts w:ascii="Times New Roman" w:hAnsi="Times New Roman" w:cs="Times New Roman"/>
          <w:sz w:val="24"/>
          <w:szCs w:val="24"/>
          <w:lang w:val="en-GB"/>
        </w:rPr>
        <w:t xml:space="preserve"> </w:t>
      </w:r>
      <w:r w:rsidRPr="00B835A9">
        <w:rPr>
          <w:rFonts w:ascii="Times New Roman" w:hAnsi="Times New Roman" w:cs="Times New Roman"/>
          <w:sz w:val="24"/>
          <w:szCs w:val="24"/>
        </w:rPr>
        <w:t xml:space="preserve">jamur pada daun kelapa sawit fermentasi dengan penambahan macam inokulum adalah </w:t>
      </w:r>
      <w:proofErr w:type="gramStart"/>
      <w:r w:rsidRPr="00B835A9">
        <w:rPr>
          <w:rFonts w:ascii="Times New Roman" w:hAnsi="Times New Roman" w:cs="Times New Roman"/>
          <w:sz w:val="24"/>
          <w:szCs w:val="24"/>
        </w:rPr>
        <w:t>P1  2,51</w:t>
      </w:r>
      <w:proofErr w:type="gramEnd"/>
      <w:r w:rsidRPr="00B835A9">
        <w:rPr>
          <w:rFonts w:ascii="Times New Roman" w:hAnsi="Times New Roman" w:cs="Times New Roman"/>
          <w:sz w:val="24"/>
          <w:szCs w:val="24"/>
        </w:rPr>
        <w:t xml:space="preserve">; P2  2,02;  dan P3 1,89%. </w:t>
      </w:r>
      <w:proofErr w:type="gramStart"/>
      <w:r w:rsidRPr="00B835A9">
        <w:rPr>
          <w:rFonts w:ascii="Times New Roman" w:hAnsi="Times New Roman" w:cs="Times New Roman"/>
          <w:sz w:val="24"/>
          <w:szCs w:val="24"/>
        </w:rPr>
        <w:t>Data selengkapnya dapat dilihat pada Tabel 9.</w:t>
      </w:r>
      <w:proofErr w:type="gramEnd"/>
      <w:r w:rsidRPr="00B835A9">
        <w:rPr>
          <w:rFonts w:ascii="Times New Roman" w:hAnsi="Times New Roman" w:cs="Times New Roman"/>
          <w:sz w:val="24"/>
          <w:szCs w:val="24"/>
        </w:rPr>
        <w:t xml:space="preserve"> Hasil analisis variansi (Lampiran 3) menunjukkan</w:t>
      </w:r>
      <w:r w:rsidRPr="00B835A9">
        <w:rPr>
          <w:rFonts w:ascii="Times New Roman" w:hAnsi="Times New Roman" w:cs="Times New Roman"/>
          <w:sz w:val="24"/>
          <w:szCs w:val="24"/>
          <w:lang w:val="en-GB"/>
        </w:rPr>
        <w:t xml:space="preserve"> </w:t>
      </w:r>
      <w:r w:rsidRPr="00B835A9">
        <w:rPr>
          <w:rFonts w:ascii="Times New Roman" w:hAnsi="Times New Roman" w:cs="Times New Roman"/>
          <w:sz w:val="24"/>
          <w:szCs w:val="24"/>
        </w:rPr>
        <w:t>pengaruh penambahan inokulum berbeda nyata (P&lt;0</w:t>
      </w:r>
      <w:proofErr w:type="gramStart"/>
      <w:r w:rsidRPr="00B835A9">
        <w:rPr>
          <w:rFonts w:ascii="Times New Roman" w:hAnsi="Times New Roman" w:cs="Times New Roman"/>
          <w:sz w:val="24"/>
          <w:szCs w:val="24"/>
        </w:rPr>
        <w:t>,05</w:t>
      </w:r>
      <w:proofErr w:type="gramEnd"/>
      <w:r w:rsidRPr="00B835A9">
        <w:rPr>
          <w:rFonts w:ascii="Times New Roman" w:hAnsi="Times New Roman" w:cs="Times New Roman"/>
          <w:sz w:val="24"/>
          <w:szCs w:val="24"/>
        </w:rPr>
        <w:t>) terhadap jumlah  pertumbuhan jamur daun kelapa sawit fermentasi.</w:t>
      </w:r>
    </w:p>
    <w:p w:rsidR="00B835A9" w:rsidRDefault="00B835A9" w:rsidP="00B835A9">
      <w:pPr>
        <w:spacing w:after="0" w:line="240" w:lineRule="auto"/>
        <w:jc w:val="both"/>
        <w:rPr>
          <w:rFonts w:ascii="Times New Roman" w:hAnsi="Times New Roman" w:cs="Times New Roman"/>
          <w:sz w:val="24"/>
          <w:szCs w:val="24"/>
        </w:rPr>
      </w:pPr>
    </w:p>
    <w:p w:rsidR="00B835A9" w:rsidRDefault="00B835A9" w:rsidP="00B835A9">
      <w:pPr>
        <w:spacing w:after="0" w:line="240" w:lineRule="auto"/>
        <w:jc w:val="both"/>
        <w:rPr>
          <w:rFonts w:ascii="Times New Roman" w:hAnsi="Times New Roman" w:cs="Times New Roman"/>
          <w:sz w:val="24"/>
          <w:szCs w:val="24"/>
        </w:rPr>
      </w:pPr>
    </w:p>
    <w:p w:rsidR="00B835A9" w:rsidRDefault="00B835A9" w:rsidP="00B835A9">
      <w:pPr>
        <w:spacing w:after="0" w:line="240" w:lineRule="auto"/>
        <w:jc w:val="both"/>
        <w:rPr>
          <w:rFonts w:ascii="Times New Roman" w:hAnsi="Times New Roman" w:cs="Times New Roman"/>
          <w:sz w:val="24"/>
          <w:szCs w:val="24"/>
        </w:rPr>
      </w:pPr>
    </w:p>
    <w:p w:rsidR="00B835A9" w:rsidRDefault="00B835A9" w:rsidP="00B835A9">
      <w:pPr>
        <w:spacing w:after="0" w:line="240" w:lineRule="auto"/>
        <w:jc w:val="both"/>
        <w:rPr>
          <w:rFonts w:ascii="Times New Roman" w:hAnsi="Times New Roman" w:cs="Times New Roman"/>
          <w:sz w:val="24"/>
          <w:szCs w:val="24"/>
        </w:rPr>
      </w:pPr>
    </w:p>
    <w:p w:rsidR="00B835A9" w:rsidRDefault="00B835A9" w:rsidP="00B835A9">
      <w:pPr>
        <w:spacing w:after="0" w:line="240" w:lineRule="auto"/>
        <w:jc w:val="both"/>
        <w:rPr>
          <w:rFonts w:ascii="Times New Roman" w:hAnsi="Times New Roman" w:cs="Times New Roman"/>
          <w:sz w:val="24"/>
          <w:szCs w:val="24"/>
        </w:rPr>
      </w:pPr>
    </w:p>
    <w:p w:rsidR="00B835A9" w:rsidRPr="00B835A9" w:rsidRDefault="00B835A9" w:rsidP="00B835A9">
      <w:pPr>
        <w:spacing w:after="0" w:line="240" w:lineRule="auto"/>
        <w:jc w:val="both"/>
        <w:rPr>
          <w:rFonts w:ascii="Times New Roman" w:hAnsi="Times New Roman" w:cs="Times New Roman"/>
          <w:sz w:val="24"/>
          <w:szCs w:val="24"/>
        </w:rPr>
      </w:pPr>
    </w:p>
    <w:p w:rsidR="00B835A9" w:rsidRPr="00B835A9" w:rsidRDefault="00B835A9" w:rsidP="00B835A9">
      <w:pPr>
        <w:spacing w:after="0" w:line="240" w:lineRule="auto"/>
        <w:rPr>
          <w:rFonts w:ascii="Times New Roman" w:eastAsia="Times New Roman" w:hAnsi="Times New Roman"/>
          <w:sz w:val="24"/>
        </w:rPr>
      </w:pPr>
      <w:proofErr w:type="gramStart"/>
      <w:r w:rsidRPr="00B835A9">
        <w:rPr>
          <w:rFonts w:ascii="Times New Roman" w:eastAsia="Times New Roman" w:hAnsi="Times New Roman"/>
          <w:sz w:val="24"/>
          <w:szCs w:val="24"/>
        </w:rPr>
        <w:lastRenderedPageBreak/>
        <w:t>Tabel 9.</w:t>
      </w:r>
      <w:proofErr w:type="gramEnd"/>
      <w:r w:rsidRPr="00B835A9">
        <w:rPr>
          <w:rFonts w:ascii="Times New Roman" w:eastAsia="Times New Roman" w:hAnsi="Times New Roman"/>
          <w:sz w:val="24"/>
          <w:szCs w:val="24"/>
        </w:rPr>
        <w:t xml:space="preserve"> </w:t>
      </w:r>
      <w:r w:rsidRPr="00B835A9">
        <w:rPr>
          <w:rFonts w:ascii="Times New Roman" w:eastAsia="Times New Roman" w:hAnsi="Times New Roman"/>
          <w:sz w:val="24"/>
        </w:rPr>
        <w:t>Nilai Jumlah pertumbuhan jamur Daun Kelapa Sawit Fermentasi</w:t>
      </w:r>
    </w:p>
    <w:tbl>
      <w:tblPr>
        <w:tblStyle w:val="TableGrid1"/>
        <w:tblW w:w="4495"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36"/>
        <w:gridCol w:w="1150"/>
        <w:gridCol w:w="636"/>
        <w:gridCol w:w="1083"/>
      </w:tblGrid>
      <w:tr w:rsidR="00B835A9" w:rsidRPr="00B835A9" w:rsidTr="00F30FF5">
        <w:trPr>
          <w:trHeight w:val="373"/>
        </w:trPr>
        <w:tc>
          <w:tcPr>
            <w:tcW w:w="920"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Perlakuan</w:t>
            </w:r>
          </w:p>
        </w:tc>
        <w:tc>
          <w:tcPr>
            <w:tcW w:w="570"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rPr>
                <w:rFonts w:ascii="Times New Roman" w:hAnsi="Times New Roman" w:cs="Times New Roman"/>
                <w:color w:val="000000"/>
                <w:sz w:val="24"/>
                <w:szCs w:val="24"/>
              </w:rPr>
            </w:pPr>
          </w:p>
        </w:tc>
        <w:tc>
          <w:tcPr>
            <w:tcW w:w="739"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 xml:space="preserve">Ulangan </w:t>
            </w:r>
          </w:p>
        </w:tc>
        <w:tc>
          <w:tcPr>
            <w:tcW w:w="906"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1360"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Rerata*</w:t>
            </w:r>
          </w:p>
        </w:tc>
      </w:tr>
      <w:tr w:rsidR="00B835A9" w:rsidRPr="00B835A9" w:rsidTr="00F30FF5">
        <w:trPr>
          <w:trHeight w:val="373"/>
        </w:trPr>
        <w:tc>
          <w:tcPr>
            <w:tcW w:w="920"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570"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w:t>
            </w:r>
          </w:p>
        </w:tc>
        <w:tc>
          <w:tcPr>
            <w:tcW w:w="739"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w:t>
            </w:r>
          </w:p>
        </w:tc>
        <w:tc>
          <w:tcPr>
            <w:tcW w:w="906"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III</w:t>
            </w:r>
          </w:p>
        </w:tc>
        <w:tc>
          <w:tcPr>
            <w:tcW w:w="1360"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r>
      <w:tr w:rsidR="00B835A9" w:rsidRPr="00B835A9" w:rsidTr="00F30FF5">
        <w:trPr>
          <w:trHeight w:val="304"/>
        </w:trPr>
        <w:tc>
          <w:tcPr>
            <w:tcW w:w="920" w:type="dxa"/>
            <w:tcBorders>
              <w:top w:val="single" w:sz="4" w:space="0" w:color="auto"/>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P1</w:t>
            </w:r>
          </w:p>
        </w:tc>
        <w:tc>
          <w:tcPr>
            <w:tcW w:w="570"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2,33</w:t>
            </w:r>
          </w:p>
        </w:tc>
        <w:tc>
          <w:tcPr>
            <w:tcW w:w="739"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2,60</w:t>
            </w:r>
          </w:p>
        </w:tc>
        <w:tc>
          <w:tcPr>
            <w:tcW w:w="906" w:type="dxa"/>
            <w:tcBorders>
              <w:top w:val="single" w:sz="4" w:space="0" w:color="auto"/>
              <w:bottom w:val="nil"/>
            </w:tcBorders>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2,60</w:t>
            </w:r>
          </w:p>
        </w:tc>
        <w:tc>
          <w:tcPr>
            <w:tcW w:w="1360"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2,51ᵇ</w:t>
            </w:r>
          </w:p>
        </w:tc>
      </w:tr>
      <w:tr w:rsidR="00B835A9" w:rsidRPr="00B835A9" w:rsidTr="00F30FF5">
        <w:trPr>
          <w:trHeight w:val="291"/>
        </w:trPr>
        <w:tc>
          <w:tcPr>
            <w:tcW w:w="920" w:type="dxa"/>
            <w:tcBorders>
              <w:top w:val="nil"/>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P2</w:t>
            </w:r>
          </w:p>
        </w:tc>
        <w:tc>
          <w:tcPr>
            <w:tcW w:w="570"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1,87</w:t>
            </w:r>
          </w:p>
        </w:tc>
        <w:tc>
          <w:tcPr>
            <w:tcW w:w="739"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2,07</w:t>
            </w:r>
          </w:p>
        </w:tc>
        <w:tc>
          <w:tcPr>
            <w:tcW w:w="906" w:type="dxa"/>
            <w:tcBorders>
              <w:top w:val="nil"/>
              <w:bottom w:val="nil"/>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2,13</w:t>
            </w:r>
          </w:p>
        </w:tc>
        <w:tc>
          <w:tcPr>
            <w:tcW w:w="1360" w:type="dxa"/>
            <w:tcBorders>
              <w:top w:val="nil"/>
              <w:bottom w:val="nil"/>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2,02ᵅ</w:t>
            </w:r>
          </w:p>
        </w:tc>
      </w:tr>
      <w:tr w:rsidR="00B835A9" w:rsidRPr="00B835A9" w:rsidTr="00F30FF5">
        <w:trPr>
          <w:trHeight w:val="291"/>
        </w:trPr>
        <w:tc>
          <w:tcPr>
            <w:tcW w:w="920" w:type="dxa"/>
            <w:tcBorders>
              <w:top w:val="nil"/>
              <w:bottom w:val="sing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P3</w:t>
            </w:r>
          </w:p>
        </w:tc>
        <w:tc>
          <w:tcPr>
            <w:tcW w:w="570"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1,73</w:t>
            </w:r>
          </w:p>
        </w:tc>
        <w:tc>
          <w:tcPr>
            <w:tcW w:w="739"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1,87</w:t>
            </w:r>
          </w:p>
        </w:tc>
        <w:tc>
          <w:tcPr>
            <w:tcW w:w="906"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2,07</w:t>
            </w:r>
          </w:p>
        </w:tc>
        <w:tc>
          <w:tcPr>
            <w:tcW w:w="1360"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1,89ᵅ</w:t>
            </w:r>
          </w:p>
        </w:tc>
      </w:tr>
    </w:tbl>
    <w:p w:rsidR="00F30FF5" w:rsidRDefault="00B835A9" w:rsidP="00B835A9">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Keterangan:</w:t>
      </w:r>
      <w:r w:rsidRPr="00B835A9">
        <w:rPr>
          <w:rFonts w:ascii="Times New Roman" w:hAnsi="Times New Roman" w:cs="Times New Roman"/>
          <w:sz w:val="24"/>
          <w:szCs w:val="24"/>
        </w:rPr>
        <w:tab/>
      </w:r>
    </w:p>
    <w:p w:rsidR="00B835A9" w:rsidRPr="00B835A9" w:rsidRDefault="00B835A9" w:rsidP="00F30FF5">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 xml:space="preserve">P1 Daun kelapa sawit + Dedak + Molases + Air </w:t>
      </w:r>
    </w:p>
    <w:p w:rsidR="00B835A9" w:rsidRPr="00B835A9"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B835A9" w:rsidRPr="00B835A9">
        <w:rPr>
          <w:rFonts w:ascii="Times New Roman" w:hAnsi="Times New Roman" w:cs="Times New Roman"/>
          <w:sz w:val="24"/>
          <w:szCs w:val="24"/>
        </w:rPr>
        <w:t xml:space="preserve">P2 Daun kelapa sawit + Dedak + Molases + EM4 +Air </w:t>
      </w:r>
    </w:p>
    <w:p w:rsidR="00B835A9" w:rsidRPr="00B835A9"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B835A9" w:rsidRPr="00B835A9">
        <w:rPr>
          <w:rFonts w:ascii="Times New Roman" w:hAnsi="Times New Roman" w:cs="Times New Roman"/>
          <w:sz w:val="24"/>
          <w:szCs w:val="24"/>
        </w:rPr>
        <w:t xml:space="preserve">P3 Daun kelapa sawit + Dedak + Molases + Starbio </w:t>
      </w:r>
      <w:proofErr w:type="gramStart"/>
      <w:r w:rsidR="00B835A9" w:rsidRPr="00B835A9">
        <w:rPr>
          <w:rFonts w:ascii="Times New Roman" w:hAnsi="Times New Roman" w:cs="Times New Roman"/>
          <w:sz w:val="24"/>
          <w:szCs w:val="24"/>
        </w:rPr>
        <w:t>+  Air</w:t>
      </w:r>
      <w:proofErr w:type="gramEnd"/>
      <w:r w:rsidR="00B835A9" w:rsidRPr="00B835A9">
        <w:rPr>
          <w:rFonts w:ascii="Times New Roman" w:hAnsi="Times New Roman" w:cs="Times New Roman"/>
          <w:sz w:val="24"/>
          <w:szCs w:val="24"/>
        </w:rPr>
        <w:t xml:space="preserve"> </w:t>
      </w:r>
    </w:p>
    <w:p w:rsidR="00B835A9" w:rsidRPr="00F30FF5" w:rsidRDefault="00B835A9" w:rsidP="00B835A9">
      <w:pPr>
        <w:numPr>
          <w:ilvl w:val="0"/>
          <w:numId w:val="7"/>
        </w:numPr>
        <w:spacing w:after="0" w:line="240" w:lineRule="auto"/>
        <w:ind w:left="284" w:hanging="218"/>
        <w:contextualSpacing/>
        <w:jc w:val="both"/>
        <w:rPr>
          <w:rFonts w:ascii="Times New Roman" w:eastAsiaTheme="minorEastAsia" w:hAnsi="Times New Roman" w:cs="Times New Roman"/>
          <w:sz w:val="24"/>
          <w:szCs w:val="24"/>
          <w:lang w:val="en-GB" w:eastAsia="id-ID"/>
        </w:rPr>
      </w:pPr>
      <w:r w:rsidRPr="00B835A9">
        <w:rPr>
          <w:rFonts w:ascii="Times New Roman" w:eastAsiaTheme="minorEastAsia" w:hAnsi="Times New Roman" w:cs="Times New Roman"/>
          <w:sz w:val="24"/>
          <w:szCs w:val="24"/>
          <w:lang w:val="id-ID" w:eastAsia="id-ID"/>
        </w:rPr>
        <w:t>Rerata dengan Superskrip berbeda pada kolom yang sama menunjukkan ada perbedaan yang nyata (P&gt;0,05).</w:t>
      </w:r>
    </w:p>
    <w:p w:rsidR="00B835A9" w:rsidRPr="00B835A9" w:rsidRDefault="00B835A9" w:rsidP="00B835A9">
      <w:pPr>
        <w:spacing w:after="0" w:line="240" w:lineRule="auto"/>
        <w:jc w:val="both"/>
        <w:rPr>
          <w:rFonts w:ascii="Times New Roman" w:hAnsi="Times New Roman" w:cs="Times New Roman"/>
          <w:sz w:val="24"/>
          <w:szCs w:val="24"/>
          <w:lang w:val="en-GB"/>
        </w:rPr>
      </w:pPr>
      <w:r w:rsidRPr="00B835A9">
        <w:rPr>
          <w:rFonts w:ascii="Times New Roman" w:hAnsi="Times New Roman" w:cs="Times New Roman"/>
          <w:sz w:val="24"/>
          <w:szCs w:val="24"/>
        </w:rPr>
        <w:tab/>
        <w:t xml:space="preserve">Berdasarkan hasil uji </w:t>
      </w:r>
      <w:r w:rsidRPr="00B835A9">
        <w:rPr>
          <w:rFonts w:ascii="Times New Roman" w:hAnsi="Times New Roman" w:cs="Times New Roman"/>
          <w:i/>
          <w:sz w:val="24"/>
          <w:szCs w:val="24"/>
        </w:rPr>
        <w:t>Duncan’s New Multiple Range Test</w:t>
      </w:r>
      <w:r w:rsidRPr="00B835A9">
        <w:rPr>
          <w:rFonts w:ascii="Times New Roman" w:hAnsi="Times New Roman" w:cs="Times New Roman"/>
          <w:sz w:val="24"/>
          <w:szCs w:val="24"/>
        </w:rPr>
        <w:t xml:space="preserve"> (DMRT) (Lampiran </w:t>
      </w:r>
      <w:proofErr w:type="gramStart"/>
      <w:r w:rsidRPr="00B835A9">
        <w:rPr>
          <w:rFonts w:ascii="Times New Roman" w:hAnsi="Times New Roman" w:cs="Times New Roman"/>
          <w:sz w:val="24"/>
          <w:szCs w:val="24"/>
        </w:rPr>
        <w:t>3 )</w:t>
      </w:r>
      <w:proofErr w:type="gramEnd"/>
      <w:r w:rsidRPr="00B835A9">
        <w:rPr>
          <w:rFonts w:ascii="Times New Roman" w:hAnsi="Times New Roman" w:cs="Times New Roman"/>
          <w:sz w:val="24"/>
          <w:szCs w:val="24"/>
        </w:rPr>
        <w:t xml:space="preserve"> menunjukkan P1 berbeda nyata (P&lt;0,05) terhadap P2 dan P3. Hal ini dikarenakan </w:t>
      </w:r>
      <w:r w:rsidRPr="00B835A9">
        <w:rPr>
          <w:rFonts w:ascii="Times New Roman" w:hAnsi="Times New Roman" w:cs="Times New Roman"/>
          <w:color w:val="000000"/>
          <w:sz w:val="24"/>
          <w:szCs w:val="24"/>
        </w:rPr>
        <w:t xml:space="preserve">P1, tidak adanya penambahan mikroba dari (EM4) maupun (Starbio) mikroba yang dihasilkan sedikit untuk memproduksi </w:t>
      </w:r>
      <w:r w:rsidRPr="00B835A9">
        <w:rPr>
          <w:rFonts w:ascii="Times New Roman" w:hAnsi="Times New Roman" w:cs="Times New Roman"/>
          <w:color w:val="000000" w:themeColor="text1"/>
          <w:sz w:val="24"/>
          <w:szCs w:val="24"/>
        </w:rPr>
        <w:t xml:space="preserve">bakteri asam laktat sehingga mikroorganisme yang ada kurang efektif bekerja untuk memecah karbohidrat dan menurunkan nilai pH mengakibatkan relatif banyaknya jamur yang tumbuh pada permukaan daun kelapa sawit fermentasi. </w:t>
      </w:r>
      <w:r w:rsidRPr="00B835A9">
        <w:rPr>
          <w:rFonts w:ascii="Times New Roman" w:hAnsi="Times New Roman" w:cs="Times New Roman"/>
          <w:sz w:val="24"/>
          <w:szCs w:val="24"/>
          <w:lang w:val="en-GB"/>
        </w:rPr>
        <w:t xml:space="preserve">Prabowo (2013) menyatakan jamur dapat tumbuh apabila kondisi anaerob didalam silo tidak tercapai. </w:t>
      </w:r>
      <w:proofErr w:type="gramStart"/>
      <w:r w:rsidRPr="00B835A9">
        <w:rPr>
          <w:rFonts w:ascii="Times New Roman" w:hAnsi="Times New Roman" w:cs="Times New Roman"/>
          <w:sz w:val="24"/>
          <w:szCs w:val="24"/>
          <w:lang w:val="en-GB"/>
        </w:rPr>
        <w:t>Penambahan akselelator berupa bekatul juga dapat menekan pertumbuhan jamur karena bakteri asam laktat memanfaatkan akselerator untuk menurunkan pH.</w:t>
      </w:r>
      <w:proofErr w:type="gramEnd"/>
      <w:r w:rsidRPr="00B835A9">
        <w:rPr>
          <w:rFonts w:ascii="Times New Roman" w:hAnsi="Times New Roman" w:cs="Times New Roman"/>
          <w:sz w:val="24"/>
          <w:szCs w:val="24"/>
          <w:lang w:val="en-GB"/>
        </w:rPr>
        <w:t xml:space="preserve"> Hal ini sependapat </w:t>
      </w:r>
      <w:proofErr w:type="gramStart"/>
      <w:r w:rsidRPr="00B835A9">
        <w:rPr>
          <w:rFonts w:ascii="Times New Roman" w:hAnsi="Times New Roman" w:cs="Times New Roman"/>
          <w:sz w:val="24"/>
          <w:szCs w:val="24"/>
          <w:lang w:val="en-GB"/>
        </w:rPr>
        <w:t>dengan  Mc</w:t>
      </w:r>
      <w:proofErr w:type="gramEnd"/>
      <w:r w:rsidRPr="00B835A9">
        <w:rPr>
          <w:rFonts w:ascii="Times New Roman" w:hAnsi="Times New Roman" w:cs="Times New Roman"/>
          <w:sz w:val="24"/>
          <w:szCs w:val="24"/>
          <w:lang w:val="en-GB"/>
        </w:rPr>
        <w:t xml:space="preserve"> Donald (1981) yang  menyatakan bahwa salah satu tujuan penambahan akselerator dalam proses ensilase adalah untuk menghambat pertumbuhan jamur tertentu. </w:t>
      </w:r>
    </w:p>
    <w:p w:rsidR="00B835A9" w:rsidRPr="00B835A9" w:rsidRDefault="00B835A9" w:rsidP="00B835A9">
      <w:pPr>
        <w:spacing w:after="0" w:line="240" w:lineRule="auto"/>
        <w:ind w:firstLine="720"/>
        <w:jc w:val="both"/>
        <w:rPr>
          <w:rFonts w:ascii="Times New Roman" w:hAnsi="Times New Roman" w:cs="Times New Roman"/>
          <w:color w:val="FF0000"/>
          <w:sz w:val="24"/>
          <w:szCs w:val="24"/>
        </w:rPr>
      </w:pPr>
      <w:r w:rsidRPr="00B835A9">
        <w:rPr>
          <w:rFonts w:ascii="Times New Roman" w:hAnsi="Times New Roman" w:cs="Times New Roman"/>
          <w:color w:val="000000"/>
          <w:sz w:val="24"/>
          <w:szCs w:val="24"/>
        </w:rPr>
        <w:t xml:space="preserve">Hasil uji </w:t>
      </w:r>
      <w:r w:rsidRPr="00B835A9">
        <w:rPr>
          <w:rFonts w:ascii="Times New Roman" w:hAnsi="Times New Roman" w:cs="Times New Roman"/>
          <w:i/>
          <w:color w:val="000000"/>
          <w:sz w:val="24"/>
          <w:szCs w:val="24"/>
        </w:rPr>
        <w:t>Duncan’s</w:t>
      </w:r>
      <w:r w:rsidRPr="00B835A9">
        <w:rPr>
          <w:rFonts w:ascii="Times New Roman" w:hAnsi="Times New Roman" w:cs="Times New Roman"/>
          <w:color w:val="000000"/>
          <w:sz w:val="24"/>
          <w:szCs w:val="24"/>
        </w:rPr>
        <w:t xml:space="preserve"> nilai total koloni jamur pada perlakuan P2 dan P3 menunjukkan berbeda tidak nyata </w:t>
      </w:r>
      <w:r w:rsidRPr="00B835A9">
        <w:rPr>
          <w:rFonts w:ascii="Times New Roman" w:eastAsiaTheme="minorEastAsia" w:hAnsi="Times New Roman" w:cs="Times New Roman"/>
          <w:sz w:val="24"/>
          <w:szCs w:val="24"/>
          <w:lang w:val="id-ID" w:eastAsia="id-ID"/>
        </w:rPr>
        <w:t>(P&gt;0</w:t>
      </w:r>
      <w:proofErr w:type="gramStart"/>
      <w:r w:rsidRPr="00B835A9">
        <w:rPr>
          <w:rFonts w:ascii="Times New Roman" w:eastAsiaTheme="minorEastAsia" w:hAnsi="Times New Roman" w:cs="Times New Roman"/>
          <w:sz w:val="24"/>
          <w:szCs w:val="24"/>
          <w:lang w:val="id-ID" w:eastAsia="id-ID"/>
        </w:rPr>
        <w:t>,05</w:t>
      </w:r>
      <w:proofErr w:type="gramEnd"/>
      <w:r w:rsidRPr="00B835A9">
        <w:rPr>
          <w:rFonts w:ascii="Times New Roman" w:eastAsiaTheme="minorEastAsia" w:hAnsi="Times New Roman" w:cs="Times New Roman"/>
          <w:sz w:val="24"/>
          <w:szCs w:val="24"/>
          <w:lang w:val="id-ID" w:eastAsia="id-ID"/>
        </w:rPr>
        <w:t>)</w:t>
      </w:r>
      <w:r w:rsidRPr="00B835A9">
        <w:rPr>
          <w:rFonts w:ascii="Times New Roman" w:hAnsi="Times New Roman" w:cs="Times New Roman"/>
          <w:color w:val="000000"/>
          <w:sz w:val="24"/>
          <w:szCs w:val="24"/>
        </w:rPr>
        <w:t xml:space="preserve">. P2 dan P3 memiliki jenis mikroba yang </w:t>
      </w:r>
      <w:proofErr w:type="gramStart"/>
      <w:r w:rsidRPr="00B835A9">
        <w:rPr>
          <w:rFonts w:ascii="Times New Roman" w:hAnsi="Times New Roman" w:cs="Times New Roman"/>
          <w:color w:val="000000"/>
          <w:sz w:val="24"/>
          <w:szCs w:val="24"/>
        </w:rPr>
        <w:lastRenderedPageBreak/>
        <w:t>sama</w:t>
      </w:r>
      <w:proofErr w:type="gramEnd"/>
      <w:r w:rsidRPr="00B835A9">
        <w:rPr>
          <w:rFonts w:ascii="Times New Roman" w:hAnsi="Times New Roman" w:cs="Times New Roman"/>
          <w:color w:val="000000"/>
          <w:sz w:val="24"/>
          <w:szCs w:val="24"/>
        </w:rPr>
        <w:t xml:space="preserve"> yaitu </w:t>
      </w:r>
      <w:r w:rsidRPr="00B835A9">
        <w:rPr>
          <w:rFonts w:ascii="Times New Roman" w:hAnsi="Times New Roman" w:cs="Times New Roman"/>
          <w:i/>
          <w:color w:val="000000"/>
          <w:sz w:val="24"/>
          <w:szCs w:val="24"/>
        </w:rPr>
        <w:t>Lactobacillus sp.</w:t>
      </w:r>
      <w:r w:rsidRPr="00B835A9">
        <w:rPr>
          <w:rFonts w:ascii="Times New Roman" w:hAnsi="Times New Roman" w:cs="Times New Roman"/>
          <w:color w:val="000000"/>
          <w:sz w:val="24"/>
          <w:szCs w:val="24"/>
        </w:rPr>
        <w:t xml:space="preserve"> Mikroba </w:t>
      </w:r>
      <w:r w:rsidRPr="00B835A9">
        <w:rPr>
          <w:rFonts w:ascii="Times New Roman" w:hAnsi="Times New Roman" w:cs="Times New Roman"/>
          <w:i/>
          <w:color w:val="000000"/>
          <w:sz w:val="24"/>
          <w:szCs w:val="24"/>
        </w:rPr>
        <w:t>Lactobacillus sp</w:t>
      </w:r>
      <w:r w:rsidRPr="00B835A9">
        <w:rPr>
          <w:rFonts w:ascii="Times New Roman" w:hAnsi="Times New Roman" w:cs="Times New Roman"/>
          <w:color w:val="000000"/>
          <w:sz w:val="24"/>
          <w:szCs w:val="24"/>
        </w:rPr>
        <w:t xml:space="preserve"> memiliki fungsi yang sama, yaitu bakteri penghasil asam laktat. Mikroorganisme yang ada memecah karbohidrat menjadi gula yang lebih </w:t>
      </w:r>
      <w:proofErr w:type="gramStart"/>
      <w:r w:rsidRPr="00B835A9">
        <w:rPr>
          <w:rFonts w:ascii="Times New Roman" w:hAnsi="Times New Roman" w:cs="Times New Roman"/>
          <w:color w:val="000000"/>
          <w:sz w:val="24"/>
          <w:szCs w:val="24"/>
        </w:rPr>
        <w:t>sederhana  dan</w:t>
      </w:r>
      <w:proofErr w:type="gramEnd"/>
      <w:r w:rsidRPr="00B835A9">
        <w:rPr>
          <w:rFonts w:ascii="Times New Roman" w:hAnsi="Times New Roman" w:cs="Times New Roman"/>
          <w:color w:val="000000"/>
          <w:sz w:val="24"/>
          <w:szCs w:val="24"/>
        </w:rPr>
        <w:t xml:space="preserve"> menurunkan nilai pH, aroma  menjadi asam mengakibatkan jamur sulit untuk tumbuh sehingga jamur yang tumbuh pada permukaan daun daun kelapa sawit fermentasi relatif sedikit. Hal ini sesuai dengan pendapat </w:t>
      </w:r>
      <w:r w:rsidRPr="00B835A9">
        <w:rPr>
          <w:rFonts w:ascii="Times New Roman" w:hAnsi="Times New Roman" w:cs="Times New Roman"/>
          <w:sz w:val="24"/>
          <w:szCs w:val="24"/>
        </w:rPr>
        <w:t xml:space="preserve">Susetyo (1985) menyatakan bahwa dalam proses ensilase apabila oksigen telah habis dipakai, pernapasan </w:t>
      </w:r>
      <w:proofErr w:type="gramStart"/>
      <w:r w:rsidRPr="00B835A9">
        <w:rPr>
          <w:rFonts w:ascii="Times New Roman" w:hAnsi="Times New Roman" w:cs="Times New Roman"/>
          <w:sz w:val="24"/>
          <w:szCs w:val="24"/>
        </w:rPr>
        <w:t>akan</w:t>
      </w:r>
      <w:proofErr w:type="gramEnd"/>
      <w:r w:rsidRPr="00B835A9">
        <w:rPr>
          <w:rFonts w:ascii="Times New Roman" w:hAnsi="Times New Roman" w:cs="Times New Roman"/>
          <w:sz w:val="24"/>
          <w:szCs w:val="24"/>
        </w:rPr>
        <w:t xml:space="preserve"> berhenti dan suasana menjadi </w:t>
      </w:r>
      <w:r w:rsidRPr="00B835A9">
        <w:rPr>
          <w:rFonts w:ascii="Times New Roman" w:hAnsi="Times New Roman" w:cs="Times New Roman"/>
          <w:i/>
          <w:sz w:val="24"/>
          <w:szCs w:val="24"/>
        </w:rPr>
        <w:t>anaerob.</w:t>
      </w:r>
      <w:r w:rsidRPr="00B835A9">
        <w:rPr>
          <w:rFonts w:ascii="Times New Roman" w:hAnsi="Times New Roman" w:cs="Times New Roman"/>
          <w:sz w:val="24"/>
          <w:szCs w:val="24"/>
        </w:rPr>
        <w:t xml:space="preserve"> Dalam keadaan demikian hanya bakteri pembentuk asam yang masih aktif dan jamur tidak </w:t>
      </w:r>
      <w:proofErr w:type="gramStart"/>
      <w:r w:rsidRPr="00B835A9">
        <w:rPr>
          <w:rFonts w:ascii="Times New Roman" w:hAnsi="Times New Roman" w:cs="Times New Roman"/>
          <w:sz w:val="24"/>
          <w:szCs w:val="24"/>
        </w:rPr>
        <w:t>akan</w:t>
      </w:r>
      <w:proofErr w:type="gramEnd"/>
      <w:r w:rsidRPr="00B835A9">
        <w:rPr>
          <w:rFonts w:ascii="Times New Roman" w:hAnsi="Times New Roman" w:cs="Times New Roman"/>
          <w:sz w:val="24"/>
          <w:szCs w:val="24"/>
        </w:rPr>
        <w:t xml:space="preserve"> tumbuh.</w:t>
      </w:r>
      <w:r w:rsidRPr="00B835A9">
        <w:rPr>
          <w:rFonts w:ascii="Times New Roman" w:hAnsi="Times New Roman" w:cs="Times New Roman"/>
          <w:color w:val="FF0000"/>
          <w:sz w:val="24"/>
          <w:szCs w:val="24"/>
        </w:rPr>
        <w:t xml:space="preserve"> </w:t>
      </w:r>
    </w:p>
    <w:p w:rsidR="00B835A9" w:rsidRPr="00B835A9" w:rsidRDefault="00B835A9" w:rsidP="00B835A9">
      <w:pPr>
        <w:spacing w:after="0" w:line="240" w:lineRule="auto"/>
        <w:ind w:firstLine="720"/>
        <w:jc w:val="both"/>
        <w:rPr>
          <w:rFonts w:ascii="Times New Roman" w:hAnsi="Times New Roman" w:cs="Times New Roman"/>
          <w:sz w:val="24"/>
          <w:szCs w:val="24"/>
        </w:rPr>
      </w:pPr>
      <w:proofErr w:type="gramStart"/>
      <w:r w:rsidRPr="00B835A9">
        <w:rPr>
          <w:rFonts w:ascii="Times New Roman" w:hAnsi="Times New Roman" w:cs="Times New Roman"/>
          <w:sz w:val="24"/>
          <w:szCs w:val="24"/>
        </w:rPr>
        <w:t>Kualitas bahan pakan tidak terlepas dari berbagai pengaruh seperti kondisi lingkungan, yang menjadikan layak atau tidaknya suatu bahan pakan untuk diberikan kepada ternak.</w:t>
      </w:r>
      <w:proofErr w:type="gramEnd"/>
      <w:r w:rsidRPr="00B835A9">
        <w:rPr>
          <w:rFonts w:ascii="Times New Roman" w:hAnsi="Times New Roman" w:cs="Times New Roman"/>
          <w:sz w:val="24"/>
          <w:szCs w:val="24"/>
        </w:rPr>
        <w:t xml:space="preserve"> Berbagai bahan pencemar dapat terkandung didalam bahan pakan karena penggunaan bahan </w:t>
      </w:r>
      <w:proofErr w:type="gramStart"/>
      <w:r w:rsidRPr="00B835A9">
        <w:rPr>
          <w:rFonts w:ascii="Times New Roman" w:hAnsi="Times New Roman" w:cs="Times New Roman"/>
          <w:sz w:val="24"/>
          <w:szCs w:val="24"/>
        </w:rPr>
        <w:t>baku</w:t>
      </w:r>
      <w:proofErr w:type="gramEnd"/>
      <w:r w:rsidRPr="00B835A9">
        <w:rPr>
          <w:rFonts w:ascii="Times New Roman" w:hAnsi="Times New Roman" w:cs="Times New Roman"/>
          <w:sz w:val="24"/>
          <w:szCs w:val="24"/>
        </w:rPr>
        <w:t xml:space="preserve"> pakan terkontaminasi, proses pengolahan, dan proses penyimpanan, diantara kontaminan yang sering ditemukan adalah jamur (Maryam, 2002). </w:t>
      </w:r>
      <w:proofErr w:type="gramStart"/>
      <w:r w:rsidRPr="00B835A9">
        <w:rPr>
          <w:rFonts w:ascii="Times New Roman" w:hAnsi="Times New Roman" w:cs="Times New Roman"/>
          <w:sz w:val="24"/>
          <w:szCs w:val="24"/>
        </w:rPr>
        <w:t>Ada tidaknya jamur menentukan layak tidaknya bahan pakan tersebut untuk diberikan pada ternak.</w:t>
      </w:r>
      <w:proofErr w:type="gramEnd"/>
      <w:r w:rsidRPr="00B835A9">
        <w:rPr>
          <w:rFonts w:ascii="Times New Roman" w:hAnsi="Times New Roman" w:cs="Times New Roman"/>
          <w:sz w:val="24"/>
          <w:szCs w:val="24"/>
        </w:rPr>
        <w:t xml:space="preserve">  </w:t>
      </w:r>
    </w:p>
    <w:p w:rsidR="00E267F6" w:rsidRDefault="00E267F6" w:rsidP="00B835A9">
      <w:pPr>
        <w:spacing w:after="0" w:line="240" w:lineRule="auto"/>
        <w:jc w:val="both"/>
        <w:rPr>
          <w:rFonts w:ascii="Times New Roman" w:hAnsi="Times New Roman" w:cs="Times New Roman"/>
          <w:b/>
          <w:sz w:val="24"/>
          <w:szCs w:val="24"/>
        </w:rPr>
      </w:pPr>
    </w:p>
    <w:p w:rsidR="00B835A9" w:rsidRPr="00B835A9" w:rsidRDefault="00B835A9" w:rsidP="00B835A9">
      <w:pPr>
        <w:spacing w:after="0" w:line="240" w:lineRule="auto"/>
        <w:jc w:val="both"/>
        <w:rPr>
          <w:rFonts w:ascii="Times New Roman" w:hAnsi="Times New Roman" w:cs="Times New Roman"/>
          <w:b/>
          <w:sz w:val="24"/>
          <w:szCs w:val="24"/>
        </w:rPr>
      </w:pPr>
      <w:proofErr w:type="gramStart"/>
      <w:r w:rsidRPr="00B835A9">
        <w:rPr>
          <w:rFonts w:ascii="Times New Roman" w:hAnsi="Times New Roman" w:cs="Times New Roman"/>
          <w:b/>
          <w:sz w:val="24"/>
          <w:szCs w:val="24"/>
        </w:rPr>
        <w:t>pH</w:t>
      </w:r>
      <w:proofErr w:type="gramEnd"/>
    </w:p>
    <w:p w:rsidR="00B835A9" w:rsidRDefault="00B835A9" w:rsidP="00B835A9">
      <w:pPr>
        <w:spacing w:after="0" w:line="240" w:lineRule="auto"/>
        <w:ind w:firstLine="720"/>
        <w:jc w:val="both"/>
        <w:rPr>
          <w:rFonts w:ascii="Times New Roman" w:hAnsi="Times New Roman" w:cs="Times New Roman"/>
          <w:sz w:val="24"/>
          <w:szCs w:val="24"/>
        </w:rPr>
      </w:pPr>
      <w:r w:rsidRPr="00B835A9">
        <w:rPr>
          <w:rFonts w:ascii="Times New Roman" w:hAnsi="Times New Roman" w:cs="Times New Roman"/>
          <w:sz w:val="24"/>
          <w:szCs w:val="24"/>
        </w:rPr>
        <w:t xml:space="preserve">Hasil penelitian menunjukkan rerata nilai kadar pH daun kelapa sawit fermentasi dengan berbagai macam inokulum </w:t>
      </w:r>
      <w:proofErr w:type="gramStart"/>
      <w:r w:rsidRPr="00B835A9">
        <w:rPr>
          <w:rFonts w:ascii="Times New Roman" w:hAnsi="Times New Roman" w:cs="Times New Roman"/>
          <w:sz w:val="24"/>
          <w:szCs w:val="24"/>
        </w:rPr>
        <w:t>adalah :</w:t>
      </w:r>
      <w:proofErr w:type="gramEnd"/>
      <w:r w:rsidRPr="00B835A9">
        <w:rPr>
          <w:rFonts w:ascii="Times New Roman" w:hAnsi="Times New Roman" w:cs="Times New Roman"/>
          <w:sz w:val="24"/>
          <w:szCs w:val="24"/>
        </w:rPr>
        <w:t xml:space="preserve"> P1 7,12;  P2  5,05; dan  P3 5,38 %. </w:t>
      </w:r>
      <w:proofErr w:type="gramStart"/>
      <w:r w:rsidRPr="00B835A9">
        <w:rPr>
          <w:rFonts w:ascii="Times New Roman" w:hAnsi="Times New Roman" w:cs="Times New Roman"/>
          <w:sz w:val="24"/>
          <w:szCs w:val="24"/>
        </w:rPr>
        <w:t>Data selengkapnya dapat dilihat pada Tabel 10.</w:t>
      </w:r>
      <w:proofErr w:type="gramEnd"/>
      <w:r w:rsidRPr="00B835A9">
        <w:rPr>
          <w:rFonts w:ascii="Times New Roman" w:hAnsi="Times New Roman" w:cs="Times New Roman"/>
          <w:sz w:val="24"/>
          <w:szCs w:val="24"/>
        </w:rPr>
        <w:t xml:space="preserve"> Hasil analisis variansi (Lampiran3) menunjukkan pengaruh penambahan inokulum berbeda nyata (P&lt;0</w:t>
      </w:r>
      <w:proofErr w:type="gramStart"/>
      <w:r w:rsidRPr="00B835A9">
        <w:rPr>
          <w:rFonts w:ascii="Times New Roman" w:hAnsi="Times New Roman" w:cs="Times New Roman"/>
          <w:sz w:val="24"/>
          <w:szCs w:val="24"/>
        </w:rPr>
        <w:t>,05</w:t>
      </w:r>
      <w:proofErr w:type="gramEnd"/>
      <w:r w:rsidRPr="00B835A9">
        <w:rPr>
          <w:rFonts w:ascii="Times New Roman" w:hAnsi="Times New Roman" w:cs="Times New Roman"/>
          <w:sz w:val="24"/>
          <w:szCs w:val="24"/>
        </w:rPr>
        <w:t xml:space="preserve">) terhadap pH daun kelapa sawit. </w:t>
      </w:r>
      <w:proofErr w:type="gramStart"/>
      <w:r w:rsidRPr="00B835A9">
        <w:rPr>
          <w:rFonts w:ascii="Times New Roman" w:hAnsi="Times New Roman" w:cs="Times New Roman"/>
          <w:sz w:val="24"/>
          <w:szCs w:val="24"/>
        </w:rPr>
        <w:t>hasil</w:t>
      </w:r>
      <w:proofErr w:type="gramEnd"/>
      <w:r w:rsidRPr="00B835A9">
        <w:rPr>
          <w:rFonts w:ascii="Times New Roman" w:hAnsi="Times New Roman" w:cs="Times New Roman"/>
          <w:sz w:val="24"/>
          <w:szCs w:val="24"/>
        </w:rPr>
        <w:t xml:space="preserve"> uji </w:t>
      </w:r>
      <w:r w:rsidRPr="00B835A9">
        <w:rPr>
          <w:rFonts w:ascii="Times New Roman" w:hAnsi="Times New Roman" w:cs="Times New Roman"/>
          <w:i/>
          <w:sz w:val="24"/>
          <w:szCs w:val="24"/>
        </w:rPr>
        <w:t>Duncan’s</w:t>
      </w:r>
      <w:r w:rsidRPr="00B835A9">
        <w:rPr>
          <w:rFonts w:ascii="Times New Roman" w:hAnsi="Times New Roman" w:cs="Times New Roman"/>
          <w:i/>
          <w:sz w:val="24"/>
          <w:szCs w:val="24"/>
          <w:lang w:val="en-GB"/>
        </w:rPr>
        <w:t xml:space="preserve"> New</w:t>
      </w:r>
      <w:r w:rsidRPr="00B835A9">
        <w:rPr>
          <w:rFonts w:ascii="Times New Roman" w:hAnsi="Times New Roman" w:cs="Times New Roman"/>
          <w:i/>
          <w:sz w:val="24"/>
          <w:szCs w:val="24"/>
        </w:rPr>
        <w:t xml:space="preserve"> Multiple Range Test</w:t>
      </w:r>
      <w:r w:rsidRPr="00B835A9">
        <w:rPr>
          <w:rFonts w:ascii="Times New Roman" w:hAnsi="Times New Roman" w:cs="Times New Roman"/>
          <w:sz w:val="24"/>
          <w:szCs w:val="24"/>
        </w:rPr>
        <w:t xml:space="preserve"> (DMRT) (Lampiran 3) menunjukkan P1 berbeda nyata (P&lt;0,05) terhadap pH P2 dan P3. Hal ini dikarenakan P1 tanpa adanya penambahan starter EM4 maupun Starbio) </w:t>
      </w:r>
      <w:r w:rsidRPr="00B835A9">
        <w:rPr>
          <w:rFonts w:ascii="Times New Roman" w:hAnsi="Times New Roman" w:cs="Times New Roman"/>
          <w:sz w:val="24"/>
          <w:szCs w:val="24"/>
        </w:rPr>
        <w:lastRenderedPageBreak/>
        <w:t xml:space="preserve">sehingga mikroba yang dihasilkan pada substrat sedikit sehingga asam laktat yang dihasilkan pada saat proses ensilase sangat sedikit diduga bakteri yang ada </w:t>
      </w:r>
      <w:proofErr w:type="gramStart"/>
      <w:r w:rsidRPr="00B835A9">
        <w:rPr>
          <w:rFonts w:ascii="Times New Roman" w:hAnsi="Times New Roman" w:cs="Times New Roman"/>
          <w:sz w:val="24"/>
          <w:szCs w:val="24"/>
        </w:rPr>
        <w:t>tidak  berkembang</w:t>
      </w:r>
      <w:proofErr w:type="gramEnd"/>
      <w:r w:rsidRPr="00B835A9">
        <w:rPr>
          <w:rFonts w:ascii="Times New Roman" w:hAnsi="Times New Roman" w:cs="Times New Roman"/>
          <w:sz w:val="24"/>
          <w:szCs w:val="24"/>
        </w:rPr>
        <w:t xml:space="preserve"> dengan baik, sehingga menyebabkan nilai (pH) yang buruk yaitu 7,12 basa pada daun kelapa sawit</w:t>
      </w:r>
    </w:p>
    <w:p w:rsidR="00B835A9" w:rsidRDefault="00B835A9" w:rsidP="00B835A9">
      <w:pPr>
        <w:spacing w:after="0" w:line="240" w:lineRule="auto"/>
        <w:rPr>
          <w:rFonts w:ascii="Times New Roman" w:hAnsi="Times New Roman" w:cs="Times New Roman"/>
          <w:sz w:val="24"/>
          <w:szCs w:val="24"/>
        </w:rPr>
      </w:pPr>
    </w:p>
    <w:p w:rsidR="00B835A9" w:rsidRPr="00B835A9" w:rsidRDefault="00B835A9" w:rsidP="00B835A9">
      <w:pPr>
        <w:spacing w:after="0" w:line="240" w:lineRule="auto"/>
        <w:rPr>
          <w:rFonts w:ascii="Times New Roman" w:hAnsi="Times New Roman" w:cs="Times New Roman"/>
          <w:sz w:val="24"/>
          <w:szCs w:val="24"/>
        </w:rPr>
      </w:pPr>
      <w:proofErr w:type="gramStart"/>
      <w:r w:rsidRPr="00B835A9">
        <w:rPr>
          <w:rFonts w:ascii="Times New Roman" w:hAnsi="Times New Roman" w:cs="Times New Roman"/>
          <w:sz w:val="24"/>
          <w:szCs w:val="24"/>
        </w:rPr>
        <w:t>Tabel 10.</w:t>
      </w:r>
      <w:proofErr w:type="gramEnd"/>
      <w:r w:rsidRPr="00B835A9">
        <w:rPr>
          <w:rFonts w:ascii="Times New Roman" w:hAnsi="Times New Roman" w:cs="Times New Roman"/>
          <w:sz w:val="24"/>
          <w:szCs w:val="24"/>
        </w:rPr>
        <w:t xml:space="preserve"> Nilai </w:t>
      </w:r>
      <w:proofErr w:type="gramStart"/>
      <w:r w:rsidRPr="00B835A9">
        <w:rPr>
          <w:rFonts w:ascii="Times New Roman" w:hAnsi="Times New Roman" w:cs="Times New Roman"/>
          <w:sz w:val="24"/>
          <w:szCs w:val="24"/>
        </w:rPr>
        <w:t>pH  Daun</w:t>
      </w:r>
      <w:proofErr w:type="gramEnd"/>
      <w:r w:rsidRPr="00B835A9">
        <w:rPr>
          <w:rFonts w:ascii="Times New Roman" w:hAnsi="Times New Roman" w:cs="Times New Roman"/>
          <w:sz w:val="24"/>
          <w:szCs w:val="24"/>
        </w:rPr>
        <w:t xml:space="preserve"> Kelapa Sawit Fermentasi</w:t>
      </w:r>
    </w:p>
    <w:tbl>
      <w:tblPr>
        <w:tblStyle w:val="TableGrid1"/>
        <w:tblW w:w="4546"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36"/>
        <w:gridCol w:w="1150"/>
        <w:gridCol w:w="636"/>
        <w:gridCol w:w="1083"/>
      </w:tblGrid>
      <w:tr w:rsidR="00B835A9" w:rsidRPr="00B835A9" w:rsidTr="00F30FF5">
        <w:trPr>
          <w:trHeight w:val="365"/>
        </w:trPr>
        <w:tc>
          <w:tcPr>
            <w:tcW w:w="931"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Perlakuan</w:t>
            </w:r>
          </w:p>
        </w:tc>
        <w:tc>
          <w:tcPr>
            <w:tcW w:w="576"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rPr>
                <w:rFonts w:ascii="Times New Roman" w:hAnsi="Times New Roman" w:cs="Times New Roman"/>
                <w:color w:val="000000"/>
                <w:sz w:val="24"/>
                <w:szCs w:val="24"/>
              </w:rPr>
            </w:pPr>
          </w:p>
        </w:tc>
        <w:tc>
          <w:tcPr>
            <w:tcW w:w="747"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 xml:space="preserve">Ulangan </w:t>
            </w:r>
          </w:p>
        </w:tc>
        <w:tc>
          <w:tcPr>
            <w:tcW w:w="916" w:type="dxa"/>
            <w:tcBorders>
              <w:top w:val="double" w:sz="4" w:space="0" w:color="auto"/>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1376" w:type="dxa"/>
            <w:vMerge w:val="restart"/>
            <w:tcBorders>
              <w:top w:val="doub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 xml:space="preserve"> Rerata*</w:t>
            </w:r>
          </w:p>
        </w:tc>
      </w:tr>
      <w:tr w:rsidR="00B835A9" w:rsidRPr="00B835A9" w:rsidTr="00F30FF5">
        <w:trPr>
          <w:trHeight w:val="365"/>
        </w:trPr>
        <w:tc>
          <w:tcPr>
            <w:tcW w:w="931"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c>
          <w:tcPr>
            <w:tcW w:w="576"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w:t>
            </w:r>
          </w:p>
        </w:tc>
        <w:tc>
          <w:tcPr>
            <w:tcW w:w="747"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w:t>
            </w:r>
          </w:p>
        </w:tc>
        <w:tc>
          <w:tcPr>
            <w:tcW w:w="916" w:type="dxa"/>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III</w:t>
            </w:r>
          </w:p>
        </w:tc>
        <w:tc>
          <w:tcPr>
            <w:tcW w:w="1376" w:type="dxa"/>
            <w:vMerge/>
            <w:tcBorders>
              <w:bottom w:val="single" w:sz="4" w:space="0" w:color="auto"/>
            </w:tcBorders>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p>
        </w:tc>
      </w:tr>
      <w:tr w:rsidR="00B835A9" w:rsidRPr="00B835A9" w:rsidTr="00F30FF5">
        <w:trPr>
          <w:trHeight w:val="298"/>
        </w:trPr>
        <w:tc>
          <w:tcPr>
            <w:tcW w:w="931" w:type="dxa"/>
            <w:tcBorders>
              <w:top w:val="single" w:sz="4" w:space="0" w:color="auto"/>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P1</w:t>
            </w:r>
          </w:p>
        </w:tc>
        <w:tc>
          <w:tcPr>
            <w:tcW w:w="576" w:type="dxa"/>
            <w:tcBorders>
              <w:top w:val="single" w:sz="4" w:space="0" w:color="auto"/>
              <w:bottom w:val="nil"/>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7,11</w:t>
            </w:r>
          </w:p>
        </w:tc>
        <w:tc>
          <w:tcPr>
            <w:tcW w:w="747" w:type="dxa"/>
            <w:tcBorders>
              <w:top w:val="single" w:sz="4" w:space="0" w:color="auto"/>
              <w:bottom w:val="nil"/>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7,42</w:t>
            </w:r>
          </w:p>
        </w:tc>
        <w:tc>
          <w:tcPr>
            <w:tcW w:w="916" w:type="dxa"/>
            <w:tcBorders>
              <w:top w:val="single" w:sz="4" w:space="0" w:color="auto"/>
              <w:bottom w:val="nil"/>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6,81</w:t>
            </w:r>
          </w:p>
        </w:tc>
        <w:tc>
          <w:tcPr>
            <w:tcW w:w="1376" w:type="dxa"/>
            <w:tcBorders>
              <w:top w:val="single" w:sz="4" w:space="0" w:color="auto"/>
              <w:bottom w:val="nil"/>
            </w:tcBorders>
            <w:vAlign w:val="center"/>
          </w:tcPr>
          <w:p w:rsidR="00B835A9" w:rsidRPr="00B835A9" w:rsidRDefault="00B835A9" w:rsidP="00B835A9">
            <w:pPr>
              <w:jc w:val="center"/>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7,12ᵇ</w:t>
            </w:r>
          </w:p>
        </w:tc>
      </w:tr>
      <w:tr w:rsidR="00B835A9" w:rsidRPr="00B835A9" w:rsidTr="00F30FF5">
        <w:trPr>
          <w:trHeight w:val="285"/>
        </w:trPr>
        <w:tc>
          <w:tcPr>
            <w:tcW w:w="931" w:type="dxa"/>
            <w:tcBorders>
              <w:top w:val="nil"/>
              <w:bottom w:val="nil"/>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P2</w:t>
            </w:r>
          </w:p>
        </w:tc>
        <w:tc>
          <w:tcPr>
            <w:tcW w:w="576" w:type="dxa"/>
            <w:tcBorders>
              <w:top w:val="nil"/>
              <w:bottom w:val="nil"/>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5,06</w:t>
            </w:r>
          </w:p>
        </w:tc>
        <w:tc>
          <w:tcPr>
            <w:tcW w:w="747" w:type="dxa"/>
            <w:tcBorders>
              <w:top w:val="nil"/>
              <w:bottom w:val="nil"/>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5,07</w:t>
            </w:r>
          </w:p>
        </w:tc>
        <w:tc>
          <w:tcPr>
            <w:tcW w:w="916" w:type="dxa"/>
            <w:tcBorders>
              <w:top w:val="nil"/>
              <w:bottom w:val="nil"/>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5,03</w:t>
            </w:r>
          </w:p>
        </w:tc>
        <w:tc>
          <w:tcPr>
            <w:tcW w:w="1376" w:type="dxa"/>
            <w:tcBorders>
              <w:top w:val="nil"/>
              <w:bottom w:val="nil"/>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5,05ᵅ</w:t>
            </w:r>
          </w:p>
        </w:tc>
      </w:tr>
      <w:tr w:rsidR="00B835A9" w:rsidRPr="00B835A9" w:rsidTr="00F30FF5">
        <w:trPr>
          <w:trHeight w:val="285"/>
        </w:trPr>
        <w:tc>
          <w:tcPr>
            <w:tcW w:w="931" w:type="dxa"/>
            <w:tcBorders>
              <w:top w:val="nil"/>
              <w:bottom w:val="single" w:sz="4" w:space="0" w:color="auto"/>
            </w:tcBorders>
            <w:vAlign w:val="center"/>
          </w:tcPr>
          <w:p w:rsidR="00B835A9" w:rsidRPr="00B835A9" w:rsidRDefault="00B835A9" w:rsidP="00B835A9">
            <w:pPr>
              <w:autoSpaceDE w:val="0"/>
              <w:autoSpaceDN w:val="0"/>
              <w:adjustRightInd w:val="0"/>
              <w:ind w:left="60" w:right="60"/>
              <w:jc w:val="center"/>
              <w:rPr>
                <w:rFonts w:ascii="Times New Roman" w:hAnsi="Times New Roman" w:cs="Times New Roman"/>
                <w:color w:val="000000"/>
                <w:sz w:val="24"/>
                <w:szCs w:val="24"/>
              </w:rPr>
            </w:pPr>
            <w:r w:rsidRPr="00B835A9">
              <w:rPr>
                <w:rFonts w:ascii="Times New Roman" w:hAnsi="Times New Roman" w:cs="Times New Roman"/>
                <w:color w:val="000000"/>
                <w:sz w:val="24"/>
                <w:szCs w:val="24"/>
              </w:rPr>
              <w:t>P3</w:t>
            </w:r>
          </w:p>
        </w:tc>
        <w:tc>
          <w:tcPr>
            <w:tcW w:w="576" w:type="dxa"/>
            <w:tcBorders>
              <w:top w:val="nil"/>
              <w:bottom w:val="single" w:sz="4" w:space="0" w:color="auto"/>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5,37</w:t>
            </w:r>
          </w:p>
        </w:tc>
        <w:tc>
          <w:tcPr>
            <w:tcW w:w="747" w:type="dxa"/>
            <w:tcBorders>
              <w:top w:val="nil"/>
              <w:bottom w:val="single" w:sz="4" w:space="0" w:color="auto"/>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5,40</w:t>
            </w:r>
          </w:p>
        </w:tc>
        <w:tc>
          <w:tcPr>
            <w:tcW w:w="916" w:type="dxa"/>
            <w:tcBorders>
              <w:top w:val="nil"/>
              <w:bottom w:val="single" w:sz="4" w:space="0" w:color="auto"/>
            </w:tcBorders>
            <w:vAlign w:val="bottom"/>
          </w:tcPr>
          <w:p w:rsidR="00B835A9" w:rsidRPr="00B835A9" w:rsidRDefault="00B835A9" w:rsidP="00B835A9">
            <w:pPr>
              <w:jc w:val="right"/>
              <w:rPr>
                <w:rFonts w:ascii="Times New Roman" w:hAnsi="Times New Roman" w:cs="Times New Roman"/>
                <w:bCs/>
                <w:color w:val="000000"/>
                <w:sz w:val="24"/>
                <w:szCs w:val="24"/>
              </w:rPr>
            </w:pPr>
            <w:r w:rsidRPr="00B835A9">
              <w:rPr>
                <w:rFonts w:ascii="Times New Roman" w:hAnsi="Times New Roman" w:cs="Times New Roman"/>
                <w:bCs/>
                <w:color w:val="000000"/>
                <w:sz w:val="24"/>
                <w:szCs w:val="24"/>
              </w:rPr>
              <w:t>5,36</w:t>
            </w:r>
          </w:p>
        </w:tc>
        <w:tc>
          <w:tcPr>
            <w:tcW w:w="1376" w:type="dxa"/>
            <w:tcBorders>
              <w:top w:val="nil"/>
              <w:bottom w:val="single" w:sz="4" w:space="0" w:color="auto"/>
            </w:tcBorders>
            <w:vAlign w:val="center"/>
          </w:tcPr>
          <w:p w:rsidR="00B835A9" w:rsidRPr="00B835A9" w:rsidRDefault="00B835A9" w:rsidP="00B835A9">
            <w:pPr>
              <w:jc w:val="center"/>
              <w:rPr>
                <w:rFonts w:ascii="Times New Roman" w:hAnsi="Times New Roman" w:cs="Times New Roman"/>
                <w:sz w:val="24"/>
                <w:szCs w:val="24"/>
                <w:vertAlign w:val="superscript"/>
              </w:rPr>
            </w:pPr>
            <w:r w:rsidRPr="00B835A9">
              <w:rPr>
                <w:rFonts w:ascii="Times New Roman" w:hAnsi="Times New Roman" w:cs="Times New Roman"/>
                <w:bCs/>
                <w:color w:val="000000"/>
                <w:sz w:val="24"/>
                <w:szCs w:val="24"/>
              </w:rPr>
              <w:t xml:space="preserve"> 5,38ᵅ</w:t>
            </w:r>
          </w:p>
        </w:tc>
      </w:tr>
    </w:tbl>
    <w:p w:rsidR="00F30FF5" w:rsidRDefault="00B835A9" w:rsidP="00B835A9">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Keterangan:</w:t>
      </w:r>
      <w:r w:rsidRPr="00B835A9">
        <w:rPr>
          <w:rFonts w:ascii="Times New Roman" w:hAnsi="Times New Roman" w:cs="Times New Roman"/>
          <w:sz w:val="24"/>
          <w:szCs w:val="24"/>
        </w:rPr>
        <w:tab/>
      </w:r>
    </w:p>
    <w:p w:rsidR="00B835A9" w:rsidRPr="00B835A9" w:rsidRDefault="00B835A9" w:rsidP="00F30FF5">
      <w:pPr>
        <w:tabs>
          <w:tab w:val="left" w:pos="1418"/>
        </w:tabs>
        <w:spacing w:after="0" w:line="240" w:lineRule="auto"/>
        <w:jc w:val="both"/>
        <w:rPr>
          <w:rFonts w:ascii="Times New Roman" w:hAnsi="Times New Roman" w:cs="Times New Roman"/>
          <w:sz w:val="24"/>
          <w:szCs w:val="24"/>
        </w:rPr>
      </w:pPr>
      <w:r w:rsidRPr="00B835A9">
        <w:rPr>
          <w:rFonts w:ascii="Times New Roman" w:hAnsi="Times New Roman" w:cs="Times New Roman"/>
          <w:sz w:val="24"/>
          <w:szCs w:val="24"/>
        </w:rPr>
        <w:t xml:space="preserve">P1 Daun kelapa sawit + Dedak + Molases + Air </w:t>
      </w:r>
    </w:p>
    <w:p w:rsidR="00B835A9" w:rsidRPr="00B835A9"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B835A9" w:rsidRPr="00B835A9">
        <w:rPr>
          <w:rFonts w:ascii="Times New Roman" w:hAnsi="Times New Roman" w:cs="Times New Roman"/>
          <w:sz w:val="24"/>
          <w:szCs w:val="24"/>
        </w:rPr>
        <w:t xml:space="preserve">P2 Daun kelapa sawit + Dedak + Molases + </w:t>
      </w:r>
      <w:proofErr w:type="gramStart"/>
      <w:r w:rsidR="00B835A9" w:rsidRPr="00B835A9">
        <w:rPr>
          <w:rFonts w:ascii="Times New Roman" w:hAnsi="Times New Roman" w:cs="Times New Roman"/>
          <w:sz w:val="24"/>
          <w:szCs w:val="24"/>
        </w:rPr>
        <w:t>EM4  +</w:t>
      </w:r>
      <w:proofErr w:type="gramEnd"/>
      <w:r w:rsidR="00B835A9" w:rsidRPr="00B835A9">
        <w:rPr>
          <w:rFonts w:ascii="Times New Roman" w:hAnsi="Times New Roman" w:cs="Times New Roman"/>
          <w:sz w:val="24"/>
          <w:szCs w:val="24"/>
        </w:rPr>
        <w:t xml:space="preserve"> </w:t>
      </w:r>
      <w:r w:rsidR="00B835A9" w:rsidRPr="00B835A9">
        <w:rPr>
          <w:rFonts w:ascii="Times New Roman" w:hAnsi="Times New Roman" w:cs="Times New Roman"/>
          <w:sz w:val="24"/>
          <w:szCs w:val="24"/>
          <w:vertAlign w:val="subscript"/>
        </w:rPr>
        <w:t xml:space="preserve"> </w:t>
      </w:r>
      <w:r w:rsidR="00B835A9" w:rsidRPr="00B835A9">
        <w:rPr>
          <w:rFonts w:ascii="Times New Roman" w:hAnsi="Times New Roman" w:cs="Times New Roman"/>
          <w:sz w:val="24"/>
          <w:szCs w:val="24"/>
        </w:rPr>
        <w:t xml:space="preserve">Air </w:t>
      </w:r>
    </w:p>
    <w:p w:rsidR="00B835A9" w:rsidRPr="00B835A9"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B835A9" w:rsidRPr="00B835A9">
        <w:rPr>
          <w:rFonts w:ascii="Times New Roman" w:hAnsi="Times New Roman" w:cs="Times New Roman"/>
          <w:sz w:val="24"/>
          <w:szCs w:val="24"/>
        </w:rPr>
        <w:t xml:space="preserve">P3 Daun kelapa sawit + Dedak + Molases + </w:t>
      </w:r>
      <w:proofErr w:type="gramStart"/>
      <w:r w:rsidR="00B835A9" w:rsidRPr="00B835A9">
        <w:rPr>
          <w:rFonts w:ascii="Times New Roman" w:hAnsi="Times New Roman" w:cs="Times New Roman"/>
          <w:sz w:val="24"/>
          <w:szCs w:val="24"/>
        </w:rPr>
        <w:t>Starbio  +</w:t>
      </w:r>
      <w:proofErr w:type="gramEnd"/>
      <w:r w:rsidR="00B835A9" w:rsidRPr="00B835A9">
        <w:rPr>
          <w:rFonts w:ascii="Times New Roman" w:hAnsi="Times New Roman" w:cs="Times New Roman"/>
          <w:sz w:val="24"/>
          <w:szCs w:val="24"/>
        </w:rPr>
        <w:t xml:space="preserve">  Air </w:t>
      </w:r>
    </w:p>
    <w:p w:rsidR="00B835A9" w:rsidRPr="00B835A9" w:rsidRDefault="00B835A9" w:rsidP="00F30FF5">
      <w:pPr>
        <w:numPr>
          <w:ilvl w:val="0"/>
          <w:numId w:val="6"/>
        </w:numPr>
        <w:spacing w:after="0" w:line="240" w:lineRule="auto"/>
        <w:ind w:left="426"/>
        <w:contextualSpacing/>
        <w:jc w:val="both"/>
        <w:rPr>
          <w:rFonts w:ascii="Times New Roman" w:eastAsiaTheme="minorEastAsia" w:hAnsi="Times New Roman" w:cs="Times New Roman"/>
          <w:sz w:val="24"/>
          <w:szCs w:val="24"/>
          <w:lang w:val="id-ID" w:eastAsia="id-ID"/>
        </w:rPr>
      </w:pPr>
      <w:r w:rsidRPr="00B835A9">
        <w:rPr>
          <w:rFonts w:ascii="Times New Roman" w:eastAsiaTheme="minorEastAsia" w:hAnsi="Times New Roman" w:cs="Times New Roman"/>
          <w:sz w:val="24"/>
          <w:szCs w:val="24"/>
          <w:lang w:val="id-ID" w:eastAsia="id-ID"/>
        </w:rPr>
        <w:t>Rerata dengan Superskrip berbeda pada kolom yang sama menunjukkan ada perbedaan yang nyata (P&lt;0,05).</w:t>
      </w:r>
    </w:p>
    <w:p w:rsidR="00B835A9" w:rsidRPr="00B835A9" w:rsidRDefault="00B835A9" w:rsidP="00B835A9">
      <w:pPr>
        <w:spacing w:after="0" w:line="240" w:lineRule="auto"/>
        <w:ind w:firstLine="426"/>
        <w:jc w:val="both"/>
        <w:rPr>
          <w:rFonts w:ascii="Times New Roman" w:hAnsi="Times New Roman" w:cs="Times New Roman"/>
          <w:sz w:val="24"/>
          <w:szCs w:val="24"/>
        </w:rPr>
      </w:pPr>
      <w:proofErr w:type="gramStart"/>
      <w:r w:rsidRPr="00B835A9">
        <w:rPr>
          <w:rFonts w:ascii="Times New Roman" w:hAnsi="Times New Roman" w:cs="Times New Roman"/>
          <w:sz w:val="24"/>
          <w:szCs w:val="24"/>
        </w:rPr>
        <w:t>Tingkat keasaman silase sangat penting karena merupakan penilaian utama keberhasilan pembuatan silase.</w:t>
      </w:r>
      <w:proofErr w:type="gramEnd"/>
      <w:r w:rsidRPr="00B835A9">
        <w:rPr>
          <w:rFonts w:ascii="Times New Roman" w:hAnsi="Times New Roman" w:cs="Times New Roman"/>
          <w:sz w:val="24"/>
          <w:szCs w:val="24"/>
        </w:rPr>
        <w:t xml:space="preserve"> Kondisi asam </w:t>
      </w:r>
      <w:proofErr w:type="gramStart"/>
      <w:r w:rsidRPr="00B835A9">
        <w:rPr>
          <w:rFonts w:ascii="Times New Roman" w:hAnsi="Times New Roman" w:cs="Times New Roman"/>
          <w:sz w:val="24"/>
          <w:szCs w:val="24"/>
        </w:rPr>
        <w:t>akan</w:t>
      </w:r>
      <w:proofErr w:type="gramEnd"/>
      <w:r w:rsidRPr="00B835A9">
        <w:rPr>
          <w:rFonts w:ascii="Times New Roman" w:hAnsi="Times New Roman" w:cs="Times New Roman"/>
          <w:sz w:val="24"/>
          <w:szCs w:val="24"/>
        </w:rPr>
        <w:t xml:space="preserve"> menghindarkan hijauan dari pembusukan oleh mikroba pembusuk (Ridwan </w:t>
      </w:r>
      <w:r w:rsidRPr="00B835A9">
        <w:rPr>
          <w:rFonts w:ascii="Times New Roman" w:hAnsi="Times New Roman" w:cs="Times New Roman"/>
          <w:i/>
          <w:sz w:val="24"/>
          <w:szCs w:val="24"/>
        </w:rPr>
        <w:t xml:space="preserve">et al., </w:t>
      </w:r>
      <w:r w:rsidRPr="00B835A9">
        <w:rPr>
          <w:rFonts w:ascii="Times New Roman" w:hAnsi="Times New Roman" w:cs="Times New Roman"/>
          <w:sz w:val="24"/>
          <w:szCs w:val="24"/>
        </w:rPr>
        <w:t xml:space="preserve">2005). </w:t>
      </w:r>
    </w:p>
    <w:p w:rsidR="00E267F6" w:rsidRDefault="00B835A9" w:rsidP="00F30FF5">
      <w:pPr>
        <w:spacing w:after="0" w:line="240" w:lineRule="auto"/>
        <w:ind w:firstLine="426"/>
        <w:jc w:val="both"/>
        <w:rPr>
          <w:rFonts w:ascii="Times New Roman" w:hAnsi="Times New Roman" w:cs="Times New Roman"/>
          <w:sz w:val="24"/>
          <w:szCs w:val="24"/>
        </w:rPr>
      </w:pPr>
      <w:r w:rsidRPr="00B835A9">
        <w:rPr>
          <w:rFonts w:ascii="Times New Roman" w:hAnsi="Times New Roman" w:cs="Times New Roman"/>
          <w:sz w:val="24"/>
          <w:szCs w:val="24"/>
        </w:rPr>
        <w:t xml:space="preserve">Hasil </w:t>
      </w:r>
      <w:r w:rsidRPr="00B835A9">
        <w:rPr>
          <w:rFonts w:ascii="Times New Roman" w:hAnsi="Times New Roman" w:cs="Times New Roman"/>
          <w:i/>
          <w:sz w:val="24"/>
          <w:szCs w:val="24"/>
        </w:rPr>
        <w:t xml:space="preserve">Duncan’s </w:t>
      </w:r>
      <w:r w:rsidRPr="00B835A9">
        <w:rPr>
          <w:rFonts w:ascii="Times New Roman" w:hAnsi="Times New Roman" w:cs="Times New Roman"/>
          <w:sz w:val="24"/>
          <w:szCs w:val="24"/>
        </w:rPr>
        <w:t xml:space="preserve">nilai pH Pada P2 dan P3 berbeda tidak nyata antara perlakuan </w:t>
      </w:r>
      <w:r w:rsidRPr="00B835A9">
        <w:rPr>
          <w:rFonts w:ascii="Times New Roman" w:eastAsiaTheme="minorEastAsia" w:hAnsi="Times New Roman" w:cs="Times New Roman"/>
          <w:sz w:val="24"/>
          <w:szCs w:val="24"/>
          <w:lang w:val="id-ID" w:eastAsia="id-ID"/>
        </w:rPr>
        <w:t>(P&gt;0</w:t>
      </w:r>
      <w:proofErr w:type="gramStart"/>
      <w:r w:rsidRPr="00B835A9">
        <w:rPr>
          <w:rFonts w:ascii="Times New Roman" w:eastAsiaTheme="minorEastAsia" w:hAnsi="Times New Roman" w:cs="Times New Roman"/>
          <w:sz w:val="24"/>
          <w:szCs w:val="24"/>
          <w:lang w:val="id-ID" w:eastAsia="id-ID"/>
        </w:rPr>
        <w:t>,05</w:t>
      </w:r>
      <w:proofErr w:type="gramEnd"/>
      <w:r w:rsidRPr="00B835A9">
        <w:rPr>
          <w:rFonts w:ascii="Times New Roman" w:eastAsiaTheme="minorEastAsia" w:hAnsi="Times New Roman" w:cs="Times New Roman"/>
          <w:sz w:val="24"/>
          <w:szCs w:val="24"/>
          <w:lang w:val="id-ID" w:eastAsia="id-ID"/>
        </w:rPr>
        <w:t>).</w:t>
      </w:r>
      <w:r w:rsidRPr="00B835A9">
        <w:rPr>
          <w:rFonts w:ascii="Times New Roman" w:hAnsi="Times New Roman" w:cs="Times New Roman"/>
          <w:sz w:val="24"/>
          <w:szCs w:val="24"/>
        </w:rPr>
        <w:t xml:space="preserve"> </w:t>
      </w:r>
      <w:proofErr w:type="gramStart"/>
      <w:r w:rsidRPr="00B835A9">
        <w:rPr>
          <w:rFonts w:ascii="Times New Roman" w:hAnsi="Times New Roman" w:cs="Times New Roman"/>
          <w:sz w:val="24"/>
          <w:szCs w:val="24"/>
        </w:rPr>
        <w:t>karena</w:t>
      </w:r>
      <w:proofErr w:type="gramEnd"/>
      <w:r w:rsidRPr="00B835A9">
        <w:rPr>
          <w:rFonts w:ascii="Times New Roman" w:hAnsi="Times New Roman" w:cs="Times New Roman"/>
          <w:sz w:val="24"/>
          <w:szCs w:val="24"/>
        </w:rPr>
        <w:t xml:space="preserve"> kedua perlakuan adanya penambahan inokulum dari starter (EM4 dan Starbio) yang mana disaat proses ensilase bakteri yang berkembang lebih banyak untuk menghasilkan asam laktat sehingga nilai  pH turun   pada daun kelapa sawit fermentasi. Derajat keasaman (pH) selama proses fermentasi di pengaruhi oleh jumlah bakteri asam laktat, semakin banyak jumlah asam laktat maka pH selama proses ensilase </w:t>
      </w:r>
      <w:proofErr w:type="gramStart"/>
      <w:r w:rsidRPr="00B835A9">
        <w:rPr>
          <w:rFonts w:ascii="Times New Roman" w:hAnsi="Times New Roman" w:cs="Times New Roman"/>
          <w:sz w:val="24"/>
          <w:szCs w:val="24"/>
        </w:rPr>
        <w:t>akan</w:t>
      </w:r>
      <w:proofErr w:type="gramEnd"/>
      <w:r w:rsidRPr="00B835A9">
        <w:rPr>
          <w:rFonts w:ascii="Times New Roman" w:hAnsi="Times New Roman" w:cs="Times New Roman"/>
          <w:sz w:val="24"/>
          <w:szCs w:val="24"/>
        </w:rPr>
        <w:t xml:space="preserve"> semakin menurun. Proses fermentasi dengan baik akan menghasilkan pH yang </w:t>
      </w:r>
      <w:r w:rsidRPr="00B835A9">
        <w:rPr>
          <w:rFonts w:ascii="Times New Roman" w:hAnsi="Times New Roman" w:cs="Times New Roman"/>
          <w:sz w:val="24"/>
          <w:szCs w:val="24"/>
        </w:rPr>
        <w:lastRenderedPageBreak/>
        <w:t xml:space="preserve">lebih rendah </w:t>
      </w:r>
      <w:proofErr w:type="gramStart"/>
      <w:r w:rsidRPr="00B835A9">
        <w:rPr>
          <w:rFonts w:ascii="Times New Roman" w:hAnsi="Times New Roman" w:cs="Times New Roman"/>
          <w:sz w:val="24"/>
          <w:szCs w:val="24"/>
        </w:rPr>
        <w:t>( Coblentz</w:t>
      </w:r>
      <w:proofErr w:type="gramEnd"/>
      <w:r w:rsidRPr="00B835A9">
        <w:rPr>
          <w:rFonts w:ascii="Times New Roman" w:hAnsi="Times New Roman" w:cs="Times New Roman"/>
          <w:sz w:val="24"/>
          <w:szCs w:val="24"/>
        </w:rPr>
        <w:t xml:space="preserve">, 2003). Laporan Despal </w:t>
      </w:r>
      <w:r w:rsidRPr="00B835A9">
        <w:rPr>
          <w:rFonts w:ascii="Times New Roman" w:hAnsi="Times New Roman" w:cs="Times New Roman"/>
          <w:i/>
          <w:iCs/>
          <w:sz w:val="24"/>
          <w:szCs w:val="24"/>
        </w:rPr>
        <w:t xml:space="preserve">et al., </w:t>
      </w:r>
      <w:r w:rsidRPr="00B835A9">
        <w:rPr>
          <w:rFonts w:ascii="Times New Roman" w:hAnsi="Times New Roman" w:cs="Times New Roman"/>
          <w:sz w:val="24"/>
          <w:szCs w:val="24"/>
        </w:rPr>
        <w:t xml:space="preserve">(2011) dedak padi memiliki </w:t>
      </w:r>
      <w:r w:rsidRPr="00B835A9">
        <w:rPr>
          <w:rFonts w:ascii="Times New Roman" w:hAnsi="Times New Roman" w:cs="Times New Roman"/>
          <w:i/>
          <w:iCs/>
          <w:sz w:val="24"/>
          <w:szCs w:val="24"/>
        </w:rPr>
        <w:t xml:space="preserve">water-soluble carbohydrates </w:t>
      </w:r>
      <w:r w:rsidRPr="00B835A9">
        <w:rPr>
          <w:rFonts w:ascii="Times New Roman" w:hAnsi="Times New Roman" w:cs="Times New Roman"/>
          <w:sz w:val="24"/>
          <w:szCs w:val="24"/>
        </w:rPr>
        <w:t>(5</w:t>
      </w:r>
      <w:proofErr w:type="gramStart"/>
      <w:r w:rsidRPr="00B835A9">
        <w:rPr>
          <w:rFonts w:ascii="Times New Roman" w:hAnsi="Times New Roman" w:cs="Times New Roman"/>
          <w:sz w:val="24"/>
          <w:szCs w:val="24"/>
        </w:rPr>
        <w:t>,4</w:t>
      </w:r>
      <w:proofErr w:type="gramEnd"/>
      <w:r w:rsidRPr="00B835A9">
        <w:rPr>
          <w:rFonts w:ascii="Times New Roman" w:hAnsi="Times New Roman" w:cs="Times New Roman"/>
          <w:sz w:val="24"/>
          <w:szCs w:val="24"/>
        </w:rPr>
        <w:t xml:space="preserve">%) dan penambahan </w:t>
      </w:r>
      <w:r w:rsidRPr="00B835A9">
        <w:rPr>
          <w:rFonts w:ascii="Times New Roman" w:hAnsi="Times New Roman" w:cs="Times New Roman"/>
          <w:i/>
          <w:iCs/>
          <w:sz w:val="24"/>
          <w:szCs w:val="24"/>
        </w:rPr>
        <w:t xml:space="preserve">water-soluble carbohydrates </w:t>
      </w:r>
      <w:r w:rsidRPr="00B835A9">
        <w:rPr>
          <w:rFonts w:ascii="Times New Roman" w:hAnsi="Times New Roman" w:cs="Times New Roman"/>
          <w:sz w:val="24"/>
          <w:szCs w:val="24"/>
        </w:rPr>
        <w:t xml:space="preserve">akan meningkatkan </w:t>
      </w:r>
      <w:r w:rsidRPr="00B835A9">
        <w:rPr>
          <w:rFonts w:ascii="Times New Roman" w:hAnsi="Times New Roman" w:cs="Times New Roman"/>
          <w:i/>
          <w:iCs/>
          <w:sz w:val="24"/>
          <w:szCs w:val="24"/>
        </w:rPr>
        <w:t xml:space="preserve">fermentable carbohydrate </w:t>
      </w:r>
      <w:r w:rsidRPr="00B835A9">
        <w:rPr>
          <w:rFonts w:ascii="Times New Roman" w:hAnsi="Times New Roman" w:cs="Times New Roman"/>
          <w:sz w:val="24"/>
          <w:szCs w:val="24"/>
        </w:rPr>
        <w:t>silase yang menyediakan lingkungan bagi berkembangnya bakteri untuk memproduksi asam laktat serta penurunan pH silase.</w:t>
      </w:r>
    </w:p>
    <w:p w:rsidR="00F30FF5" w:rsidRPr="00F30FF5" w:rsidRDefault="00F30FF5" w:rsidP="00F30FF5">
      <w:pPr>
        <w:spacing w:after="0" w:line="240" w:lineRule="auto"/>
        <w:ind w:firstLine="426"/>
        <w:jc w:val="both"/>
        <w:rPr>
          <w:rFonts w:ascii="Times New Roman" w:hAnsi="Times New Roman" w:cs="Times New Roman"/>
          <w:sz w:val="24"/>
          <w:szCs w:val="24"/>
        </w:rPr>
      </w:pPr>
    </w:p>
    <w:p w:rsidR="00E267F6" w:rsidRPr="00E267F6" w:rsidRDefault="00E267F6" w:rsidP="00F30FF5">
      <w:pPr>
        <w:spacing w:after="0" w:line="240" w:lineRule="auto"/>
        <w:ind w:left="284"/>
        <w:jc w:val="both"/>
        <w:rPr>
          <w:rFonts w:ascii="Times New Roman" w:hAnsi="Times New Roman" w:cs="Times New Roman"/>
          <w:b/>
          <w:sz w:val="24"/>
          <w:szCs w:val="24"/>
        </w:rPr>
      </w:pPr>
      <w:r w:rsidRPr="00E267F6">
        <w:rPr>
          <w:rFonts w:ascii="Times New Roman" w:hAnsi="Times New Roman" w:cs="Times New Roman"/>
          <w:b/>
          <w:sz w:val="24"/>
          <w:szCs w:val="24"/>
        </w:rPr>
        <w:t>Fraksi Serat</w:t>
      </w:r>
    </w:p>
    <w:p w:rsidR="00E267F6" w:rsidRPr="00E267F6" w:rsidRDefault="00E267F6" w:rsidP="00E267F6">
      <w:pPr>
        <w:spacing w:after="0" w:line="240" w:lineRule="auto"/>
        <w:jc w:val="both"/>
        <w:rPr>
          <w:rFonts w:ascii="Times New Roman" w:hAnsi="Times New Roman" w:cs="Times New Roman"/>
          <w:b/>
          <w:sz w:val="24"/>
          <w:szCs w:val="24"/>
        </w:rPr>
      </w:pPr>
      <w:r w:rsidRPr="00E267F6">
        <w:rPr>
          <w:rFonts w:ascii="Times New Roman" w:hAnsi="Times New Roman" w:cs="Times New Roman"/>
          <w:b/>
          <w:sz w:val="24"/>
          <w:szCs w:val="24"/>
        </w:rPr>
        <w:t>Hemiselulosa</w:t>
      </w:r>
    </w:p>
    <w:p w:rsidR="00E267F6" w:rsidRPr="00E267F6" w:rsidRDefault="00E267F6" w:rsidP="00E267F6">
      <w:pPr>
        <w:spacing w:after="0" w:line="240" w:lineRule="auto"/>
        <w:ind w:firstLine="720"/>
        <w:jc w:val="both"/>
        <w:rPr>
          <w:rFonts w:ascii="Times New Roman" w:hAnsi="Times New Roman" w:cs="Times New Roman"/>
          <w:sz w:val="24"/>
          <w:szCs w:val="24"/>
        </w:rPr>
      </w:pPr>
      <w:r w:rsidRPr="00E267F6">
        <w:rPr>
          <w:rFonts w:ascii="Times New Roman" w:hAnsi="Times New Roman" w:cs="Times New Roman"/>
          <w:sz w:val="24"/>
          <w:szCs w:val="24"/>
        </w:rPr>
        <w:t xml:space="preserve">Hasil penelitian menunjukkan rerata nilai kadar Hemiselulosa daun kelapa sawit fermentasi dengan berbagai macam inokulum </w:t>
      </w:r>
      <w:proofErr w:type="gramStart"/>
      <w:r w:rsidRPr="00E267F6">
        <w:rPr>
          <w:rFonts w:ascii="Times New Roman" w:hAnsi="Times New Roman" w:cs="Times New Roman"/>
          <w:sz w:val="24"/>
          <w:szCs w:val="24"/>
        </w:rPr>
        <w:t>adalah :</w:t>
      </w:r>
      <w:proofErr w:type="gramEnd"/>
      <w:r w:rsidRPr="00E267F6">
        <w:rPr>
          <w:rFonts w:ascii="Times New Roman" w:hAnsi="Times New Roman" w:cs="Times New Roman"/>
          <w:sz w:val="24"/>
          <w:szCs w:val="24"/>
        </w:rPr>
        <w:t xml:space="preserve"> P1 15,86;  P2  13,79;  dan P3  13,79%. </w:t>
      </w:r>
      <w:proofErr w:type="gramStart"/>
      <w:r w:rsidRPr="00E267F6">
        <w:rPr>
          <w:rFonts w:ascii="Times New Roman" w:hAnsi="Times New Roman" w:cs="Times New Roman"/>
          <w:sz w:val="24"/>
          <w:szCs w:val="24"/>
        </w:rPr>
        <w:t>Data selengkapnya dapat dilihat pada Tabel 11.</w:t>
      </w:r>
      <w:proofErr w:type="gramEnd"/>
    </w:p>
    <w:p w:rsidR="00E267F6" w:rsidRPr="00E267F6" w:rsidRDefault="00E267F6" w:rsidP="00E267F6">
      <w:pPr>
        <w:spacing w:after="0" w:line="240" w:lineRule="auto"/>
        <w:rPr>
          <w:rFonts w:ascii="Times New Roman" w:hAnsi="Times New Roman" w:cs="Times New Roman"/>
          <w:sz w:val="24"/>
          <w:szCs w:val="24"/>
        </w:rPr>
      </w:pPr>
      <w:proofErr w:type="gramStart"/>
      <w:r w:rsidRPr="00E267F6">
        <w:rPr>
          <w:rFonts w:ascii="Times New Roman" w:hAnsi="Times New Roman" w:cs="Times New Roman"/>
          <w:sz w:val="24"/>
          <w:szCs w:val="24"/>
        </w:rPr>
        <w:t>Tabel 11.</w:t>
      </w:r>
      <w:proofErr w:type="gramEnd"/>
      <w:r w:rsidRPr="00E267F6">
        <w:rPr>
          <w:rFonts w:ascii="Times New Roman" w:hAnsi="Times New Roman" w:cs="Times New Roman"/>
          <w:sz w:val="24"/>
          <w:szCs w:val="24"/>
        </w:rPr>
        <w:t xml:space="preserve"> Kadar Hemiselulosa Daun Kelapa </w:t>
      </w:r>
      <w:proofErr w:type="gramStart"/>
      <w:r w:rsidRPr="00E267F6">
        <w:rPr>
          <w:rFonts w:ascii="Times New Roman" w:hAnsi="Times New Roman" w:cs="Times New Roman"/>
          <w:sz w:val="24"/>
          <w:szCs w:val="24"/>
        </w:rPr>
        <w:t>Sawit  Fermentasi</w:t>
      </w:r>
      <w:proofErr w:type="gramEnd"/>
      <w:r w:rsidRPr="00E267F6">
        <w:rPr>
          <w:rFonts w:ascii="Times New Roman" w:hAnsi="Times New Roman" w:cs="Times New Roman"/>
          <w:sz w:val="24"/>
          <w:szCs w:val="24"/>
        </w:rPr>
        <w:t xml:space="preserve">  (%)</w:t>
      </w:r>
    </w:p>
    <w:tbl>
      <w:tblPr>
        <w:tblStyle w:val="TableGrid1"/>
        <w:tblW w:w="5208"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56"/>
        <w:gridCol w:w="1150"/>
        <w:gridCol w:w="832"/>
        <w:gridCol w:w="1120"/>
      </w:tblGrid>
      <w:tr w:rsidR="00E267F6" w:rsidRPr="00E267F6" w:rsidTr="00F30FF5">
        <w:trPr>
          <w:trHeight w:val="369"/>
        </w:trPr>
        <w:tc>
          <w:tcPr>
            <w:tcW w:w="1066" w:type="dxa"/>
            <w:vMerge w:val="restart"/>
            <w:tcBorders>
              <w:top w:val="doub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Kelompok Perlakuan</w:t>
            </w:r>
          </w:p>
        </w:tc>
        <w:tc>
          <w:tcPr>
            <w:tcW w:w="660"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rPr>
                <w:rFonts w:ascii="Times New Roman" w:hAnsi="Times New Roman" w:cs="Times New Roman"/>
                <w:color w:val="000000"/>
                <w:sz w:val="24"/>
                <w:szCs w:val="24"/>
              </w:rPr>
            </w:pPr>
          </w:p>
        </w:tc>
        <w:tc>
          <w:tcPr>
            <w:tcW w:w="856"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 xml:space="preserve">Ulangan </w:t>
            </w:r>
          </w:p>
        </w:tc>
        <w:tc>
          <w:tcPr>
            <w:tcW w:w="1050"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c>
          <w:tcPr>
            <w:tcW w:w="1576" w:type="dxa"/>
            <w:vMerge w:val="restart"/>
            <w:tcBorders>
              <w:top w:val="double" w:sz="4" w:space="0" w:color="auto"/>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 xml:space="preserve"> Rerata *</w:t>
            </w:r>
          </w:p>
        </w:tc>
      </w:tr>
      <w:tr w:rsidR="00E267F6" w:rsidRPr="00E267F6" w:rsidTr="00F30FF5">
        <w:trPr>
          <w:trHeight w:val="369"/>
        </w:trPr>
        <w:tc>
          <w:tcPr>
            <w:tcW w:w="1066" w:type="dxa"/>
            <w:vMerge/>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c>
          <w:tcPr>
            <w:tcW w:w="660"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w:t>
            </w:r>
          </w:p>
        </w:tc>
        <w:tc>
          <w:tcPr>
            <w:tcW w:w="856"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II</w:t>
            </w:r>
          </w:p>
        </w:tc>
        <w:tc>
          <w:tcPr>
            <w:tcW w:w="1050"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III</w:t>
            </w:r>
          </w:p>
        </w:tc>
        <w:tc>
          <w:tcPr>
            <w:tcW w:w="1576" w:type="dxa"/>
            <w:vMerge/>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r>
      <w:tr w:rsidR="00E267F6" w:rsidRPr="00E267F6" w:rsidTr="00F30FF5">
        <w:trPr>
          <w:trHeight w:val="301"/>
        </w:trPr>
        <w:tc>
          <w:tcPr>
            <w:tcW w:w="1066" w:type="dxa"/>
            <w:tcBorders>
              <w:top w:val="single" w:sz="4" w:space="0" w:color="auto"/>
              <w:bottom w:val="nil"/>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P1</w:t>
            </w:r>
          </w:p>
        </w:tc>
        <w:tc>
          <w:tcPr>
            <w:tcW w:w="660"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15,43</w:t>
            </w:r>
          </w:p>
        </w:tc>
        <w:tc>
          <w:tcPr>
            <w:tcW w:w="856"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15,88</w:t>
            </w:r>
          </w:p>
        </w:tc>
        <w:tc>
          <w:tcPr>
            <w:tcW w:w="1050"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16,28</w:t>
            </w:r>
          </w:p>
        </w:tc>
        <w:tc>
          <w:tcPr>
            <w:tcW w:w="1576" w:type="dxa"/>
            <w:tcBorders>
              <w:top w:val="single" w:sz="4" w:space="0" w:color="auto"/>
              <w:bottom w:val="nil"/>
            </w:tcBorders>
            <w:vAlign w:val="center"/>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15,86ᵇ</w:t>
            </w:r>
          </w:p>
        </w:tc>
      </w:tr>
      <w:tr w:rsidR="00E267F6" w:rsidRPr="00E267F6" w:rsidTr="00F30FF5">
        <w:trPr>
          <w:trHeight w:val="288"/>
        </w:trPr>
        <w:tc>
          <w:tcPr>
            <w:tcW w:w="1066" w:type="dxa"/>
            <w:tcBorders>
              <w:top w:val="nil"/>
              <w:bottom w:val="nil"/>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P2</w:t>
            </w:r>
          </w:p>
        </w:tc>
        <w:tc>
          <w:tcPr>
            <w:tcW w:w="660"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13,98</w:t>
            </w:r>
          </w:p>
        </w:tc>
        <w:tc>
          <w:tcPr>
            <w:tcW w:w="856"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13,87</w:t>
            </w:r>
          </w:p>
        </w:tc>
        <w:tc>
          <w:tcPr>
            <w:tcW w:w="1050"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13,51</w:t>
            </w:r>
          </w:p>
        </w:tc>
        <w:tc>
          <w:tcPr>
            <w:tcW w:w="1576" w:type="dxa"/>
            <w:tcBorders>
              <w:top w:val="nil"/>
              <w:bottom w:val="nil"/>
            </w:tcBorders>
            <w:vAlign w:val="center"/>
          </w:tcPr>
          <w:p w:rsidR="00E267F6" w:rsidRPr="00E267F6" w:rsidRDefault="00E267F6" w:rsidP="00E267F6">
            <w:pPr>
              <w:jc w:val="center"/>
              <w:rPr>
                <w:rFonts w:ascii="Times New Roman" w:hAnsi="Times New Roman" w:cs="Times New Roman"/>
                <w:sz w:val="24"/>
                <w:szCs w:val="24"/>
                <w:vertAlign w:val="superscript"/>
              </w:rPr>
            </w:pPr>
            <w:r w:rsidRPr="00E267F6">
              <w:rPr>
                <w:rFonts w:ascii="Times New Roman" w:hAnsi="Times New Roman" w:cs="Times New Roman"/>
                <w:bCs/>
                <w:color w:val="000000"/>
                <w:sz w:val="24"/>
                <w:szCs w:val="24"/>
              </w:rPr>
              <w:t>13,79ᵅ</w:t>
            </w:r>
          </w:p>
        </w:tc>
      </w:tr>
      <w:tr w:rsidR="00E267F6" w:rsidRPr="00E267F6" w:rsidTr="00F30FF5">
        <w:trPr>
          <w:trHeight w:val="288"/>
        </w:trPr>
        <w:tc>
          <w:tcPr>
            <w:tcW w:w="1066" w:type="dxa"/>
            <w:tcBorders>
              <w:top w:val="nil"/>
              <w:bottom w:val="single" w:sz="4" w:space="0" w:color="auto"/>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P3</w:t>
            </w:r>
          </w:p>
        </w:tc>
        <w:tc>
          <w:tcPr>
            <w:tcW w:w="660"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13,92</w:t>
            </w:r>
          </w:p>
        </w:tc>
        <w:tc>
          <w:tcPr>
            <w:tcW w:w="856"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13,95</w:t>
            </w:r>
          </w:p>
        </w:tc>
        <w:tc>
          <w:tcPr>
            <w:tcW w:w="1050"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13,51</w:t>
            </w:r>
          </w:p>
        </w:tc>
        <w:tc>
          <w:tcPr>
            <w:tcW w:w="1576" w:type="dxa"/>
            <w:tcBorders>
              <w:top w:val="nil"/>
              <w:bottom w:val="single" w:sz="4" w:space="0" w:color="auto"/>
            </w:tcBorders>
            <w:vAlign w:val="center"/>
          </w:tcPr>
          <w:p w:rsidR="00E267F6" w:rsidRPr="00E267F6" w:rsidRDefault="00E267F6" w:rsidP="00E267F6">
            <w:pPr>
              <w:jc w:val="center"/>
              <w:rPr>
                <w:rFonts w:ascii="Times New Roman" w:hAnsi="Times New Roman" w:cs="Times New Roman"/>
                <w:sz w:val="24"/>
                <w:szCs w:val="24"/>
                <w:vertAlign w:val="superscript"/>
              </w:rPr>
            </w:pPr>
            <w:r w:rsidRPr="00E267F6">
              <w:rPr>
                <w:rFonts w:ascii="Times New Roman" w:hAnsi="Times New Roman" w:cs="Times New Roman"/>
                <w:bCs/>
                <w:color w:val="000000"/>
                <w:sz w:val="24"/>
                <w:szCs w:val="24"/>
              </w:rPr>
              <w:t>13,79ᵅ</w:t>
            </w:r>
          </w:p>
        </w:tc>
      </w:tr>
    </w:tbl>
    <w:p w:rsidR="00F30FF5" w:rsidRDefault="00E267F6" w:rsidP="00E267F6">
      <w:pPr>
        <w:tabs>
          <w:tab w:val="left" w:pos="1418"/>
        </w:tabs>
        <w:spacing w:after="0" w:line="240" w:lineRule="auto"/>
        <w:jc w:val="both"/>
        <w:rPr>
          <w:rFonts w:ascii="Times New Roman" w:hAnsi="Times New Roman" w:cs="Times New Roman"/>
          <w:sz w:val="24"/>
          <w:szCs w:val="24"/>
        </w:rPr>
      </w:pPr>
      <w:r w:rsidRPr="00E267F6">
        <w:rPr>
          <w:rFonts w:ascii="Times New Roman" w:hAnsi="Times New Roman" w:cs="Times New Roman"/>
          <w:sz w:val="24"/>
          <w:szCs w:val="24"/>
        </w:rPr>
        <w:t xml:space="preserve">Keterangan: </w:t>
      </w:r>
      <w:r w:rsidRPr="00E267F6">
        <w:rPr>
          <w:rFonts w:ascii="Times New Roman" w:hAnsi="Times New Roman" w:cs="Times New Roman"/>
          <w:sz w:val="24"/>
          <w:szCs w:val="24"/>
        </w:rPr>
        <w:tab/>
      </w:r>
    </w:p>
    <w:p w:rsidR="00E267F6" w:rsidRPr="00E267F6" w:rsidRDefault="00E267F6" w:rsidP="00F30FF5">
      <w:pPr>
        <w:tabs>
          <w:tab w:val="left" w:pos="1418"/>
        </w:tabs>
        <w:spacing w:after="0" w:line="240" w:lineRule="auto"/>
        <w:jc w:val="both"/>
        <w:rPr>
          <w:rFonts w:ascii="Times New Roman" w:hAnsi="Times New Roman" w:cs="Times New Roman"/>
          <w:sz w:val="24"/>
          <w:szCs w:val="24"/>
        </w:rPr>
      </w:pPr>
      <w:r w:rsidRPr="00E267F6">
        <w:rPr>
          <w:rFonts w:ascii="Times New Roman" w:hAnsi="Times New Roman" w:cs="Times New Roman"/>
          <w:sz w:val="24"/>
          <w:szCs w:val="24"/>
        </w:rPr>
        <w:t xml:space="preserve">P1 Daun kelapa sawit + Dedak + Molases + Air </w:t>
      </w:r>
    </w:p>
    <w:p w:rsidR="00E267F6" w:rsidRPr="00E267F6"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E267F6" w:rsidRPr="00E267F6">
        <w:rPr>
          <w:rFonts w:ascii="Times New Roman" w:hAnsi="Times New Roman" w:cs="Times New Roman"/>
          <w:sz w:val="24"/>
          <w:szCs w:val="24"/>
        </w:rPr>
        <w:t xml:space="preserve">P2 Daun kelapa sawit + Dedak + Molases + EM4 + Air </w:t>
      </w:r>
    </w:p>
    <w:p w:rsidR="00E267F6" w:rsidRPr="00E267F6"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E267F6" w:rsidRPr="00E267F6">
        <w:rPr>
          <w:rFonts w:ascii="Times New Roman" w:hAnsi="Times New Roman" w:cs="Times New Roman"/>
          <w:sz w:val="24"/>
          <w:szCs w:val="24"/>
        </w:rPr>
        <w:t xml:space="preserve">P3 Daun kelapa sawit + Dedak + Molases + Starbio </w:t>
      </w:r>
      <w:proofErr w:type="gramStart"/>
      <w:r w:rsidR="00E267F6" w:rsidRPr="00E267F6">
        <w:rPr>
          <w:rFonts w:ascii="Times New Roman" w:hAnsi="Times New Roman" w:cs="Times New Roman"/>
          <w:sz w:val="24"/>
          <w:szCs w:val="24"/>
        </w:rPr>
        <w:t>+  Air</w:t>
      </w:r>
      <w:proofErr w:type="gramEnd"/>
    </w:p>
    <w:p w:rsidR="00E267F6" w:rsidRPr="00E267F6" w:rsidRDefault="00E267F6" w:rsidP="00F30FF5">
      <w:pPr>
        <w:numPr>
          <w:ilvl w:val="0"/>
          <w:numId w:val="6"/>
        </w:numPr>
        <w:spacing w:after="0" w:line="240" w:lineRule="auto"/>
        <w:ind w:left="426"/>
        <w:contextualSpacing/>
        <w:jc w:val="both"/>
        <w:rPr>
          <w:rFonts w:ascii="Times New Roman" w:eastAsiaTheme="minorEastAsia" w:hAnsi="Times New Roman" w:cs="Times New Roman"/>
          <w:sz w:val="24"/>
          <w:szCs w:val="24"/>
          <w:lang w:val="id-ID" w:eastAsia="id-ID"/>
        </w:rPr>
      </w:pPr>
      <w:r w:rsidRPr="00E267F6">
        <w:rPr>
          <w:rFonts w:ascii="Times New Roman" w:eastAsiaTheme="minorEastAsia" w:hAnsi="Times New Roman" w:cs="Times New Roman"/>
          <w:sz w:val="24"/>
          <w:szCs w:val="24"/>
          <w:lang w:val="id-ID" w:eastAsia="id-ID"/>
        </w:rPr>
        <w:t xml:space="preserve">Rerata dengan Superskrip berbeda pada kolom yang sama </w:t>
      </w:r>
      <w:r w:rsidRPr="00E267F6">
        <w:rPr>
          <w:rFonts w:ascii="Times New Roman" w:eastAsiaTheme="minorEastAsia" w:hAnsi="Times New Roman" w:cs="Times New Roman"/>
          <w:sz w:val="24"/>
          <w:szCs w:val="24"/>
          <w:lang w:eastAsia="id-ID"/>
        </w:rPr>
        <w:t xml:space="preserve"> </w:t>
      </w:r>
      <w:r w:rsidRPr="00E267F6">
        <w:rPr>
          <w:rFonts w:ascii="Times New Roman" w:eastAsiaTheme="minorEastAsia" w:hAnsi="Times New Roman" w:cs="Times New Roman"/>
          <w:sz w:val="24"/>
          <w:szCs w:val="24"/>
          <w:lang w:val="id-ID" w:eastAsia="id-ID"/>
        </w:rPr>
        <w:t>menunjukkan ada perbedaan yang nyata (P&gt;0,05).</w:t>
      </w:r>
    </w:p>
    <w:p w:rsidR="00E267F6" w:rsidRPr="00E267F6" w:rsidRDefault="00E267F6" w:rsidP="00E267F6">
      <w:pPr>
        <w:spacing w:after="0" w:line="240" w:lineRule="auto"/>
        <w:ind w:left="426" w:hanging="426"/>
        <w:rPr>
          <w:rFonts w:ascii="Times New Roman" w:hAnsi="Times New Roman" w:cs="Times New Roman"/>
          <w:sz w:val="24"/>
          <w:szCs w:val="24"/>
        </w:rPr>
      </w:pPr>
    </w:p>
    <w:p w:rsidR="00E267F6" w:rsidRPr="00E267F6" w:rsidRDefault="00E267F6" w:rsidP="00E267F6">
      <w:pPr>
        <w:spacing w:after="0" w:line="240" w:lineRule="auto"/>
        <w:ind w:firstLine="720"/>
        <w:jc w:val="both"/>
        <w:rPr>
          <w:rFonts w:ascii="Times New Roman" w:hAnsi="Times New Roman" w:cs="Times New Roman"/>
          <w:color w:val="000000"/>
          <w:sz w:val="24"/>
          <w:szCs w:val="24"/>
        </w:rPr>
      </w:pPr>
      <w:r w:rsidRPr="00E267F6">
        <w:rPr>
          <w:rFonts w:ascii="Times New Roman" w:hAnsi="Times New Roman" w:cs="Times New Roman"/>
          <w:sz w:val="24"/>
          <w:szCs w:val="24"/>
        </w:rPr>
        <w:t xml:space="preserve">Hasil analisis variansi (Lampiran </w:t>
      </w:r>
      <w:proofErr w:type="gramStart"/>
      <w:r w:rsidRPr="00E267F6">
        <w:rPr>
          <w:rFonts w:ascii="Times New Roman" w:hAnsi="Times New Roman" w:cs="Times New Roman"/>
          <w:sz w:val="24"/>
          <w:szCs w:val="24"/>
        </w:rPr>
        <w:t>4 )</w:t>
      </w:r>
      <w:proofErr w:type="gramEnd"/>
      <w:r w:rsidRPr="00E267F6">
        <w:rPr>
          <w:rFonts w:ascii="Times New Roman" w:hAnsi="Times New Roman" w:cs="Times New Roman"/>
          <w:sz w:val="24"/>
          <w:szCs w:val="24"/>
        </w:rPr>
        <w:t xml:space="preserve"> menunjukkan pengaruh penambahan  inokulum berbeda nyata (P&lt;0,05) terhadap kadar </w:t>
      </w:r>
      <w:r w:rsidRPr="00E267F6">
        <w:rPr>
          <w:rFonts w:ascii="Times New Roman" w:hAnsi="Times New Roman" w:cs="Times New Roman"/>
          <w:sz w:val="24"/>
          <w:szCs w:val="24"/>
          <w:lang w:val="en-GB"/>
        </w:rPr>
        <w:t>h</w:t>
      </w:r>
      <w:r w:rsidRPr="00E267F6">
        <w:rPr>
          <w:rFonts w:ascii="Times New Roman" w:hAnsi="Times New Roman" w:cs="Times New Roman"/>
          <w:sz w:val="24"/>
          <w:szCs w:val="24"/>
        </w:rPr>
        <w:t xml:space="preserve">emiselulosa daun kelapa sawit. </w:t>
      </w:r>
      <w:proofErr w:type="gramStart"/>
      <w:r w:rsidRPr="00E267F6">
        <w:rPr>
          <w:rFonts w:ascii="Times New Roman" w:hAnsi="Times New Roman" w:cs="Times New Roman"/>
          <w:sz w:val="24"/>
          <w:szCs w:val="24"/>
        </w:rPr>
        <w:t xml:space="preserve">Berdasarkan hasil uji </w:t>
      </w:r>
      <w:r w:rsidRPr="00E267F6">
        <w:rPr>
          <w:rFonts w:ascii="Times New Roman" w:hAnsi="Times New Roman" w:cs="Times New Roman"/>
          <w:i/>
          <w:sz w:val="24"/>
          <w:szCs w:val="24"/>
        </w:rPr>
        <w:t>Duncan’s New Multiple Range Test</w:t>
      </w:r>
      <w:r w:rsidRPr="00E267F6">
        <w:rPr>
          <w:rFonts w:ascii="Times New Roman" w:hAnsi="Times New Roman" w:cs="Times New Roman"/>
          <w:sz w:val="24"/>
          <w:szCs w:val="24"/>
        </w:rPr>
        <w:t xml:space="preserve"> (DMRT).</w:t>
      </w:r>
      <w:proofErr w:type="gramEnd"/>
      <w:r w:rsidRPr="00E267F6">
        <w:rPr>
          <w:rFonts w:ascii="Times New Roman" w:hAnsi="Times New Roman" w:cs="Times New Roman"/>
          <w:sz w:val="24"/>
          <w:szCs w:val="24"/>
        </w:rPr>
        <w:t xml:space="preserve"> (Lampiran 4) menunjukan P1 berbeda nyata (P&lt;0</w:t>
      </w:r>
      <w:proofErr w:type="gramStart"/>
      <w:r w:rsidRPr="00E267F6">
        <w:rPr>
          <w:rFonts w:ascii="Times New Roman" w:hAnsi="Times New Roman" w:cs="Times New Roman"/>
          <w:sz w:val="24"/>
          <w:szCs w:val="24"/>
        </w:rPr>
        <w:t>,05</w:t>
      </w:r>
      <w:proofErr w:type="gramEnd"/>
      <w:r w:rsidRPr="00E267F6">
        <w:rPr>
          <w:rFonts w:ascii="Times New Roman" w:hAnsi="Times New Roman" w:cs="Times New Roman"/>
          <w:sz w:val="24"/>
          <w:szCs w:val="24"/>
        </w:rPr>
        <w:t xml:space="preserve">) dengan perlakuan </w:t>
      </w:r>
      <w:r w:rsidRPr="00E267F6">
        <w:rPr>
          <w:rFonts w:ascii="Times New Roman" w:hAnsi="Times New Roman" w:cs="Times New Roman"/>
          <w:color w:val="000000"/>
          <w:sz w:val="24"/>
          <w:szCs w:val="24"/>
        </w:rPr>
        <w:t xml:space="preserve">P2 dan P3. </w:t>
      </w:r>
      <w:proofErr w:type="gramStart"/>
      <w:r w:rsidRPr="00E267F6">
        <w:rPr>
          <w:rFonts w:ascii="Times New Roman" w:hAnsi="Times New Roman" w:cs="Times New Roman"/>
          <w:color w:val="000000"/>
          <w:sz w:val="24"/>
          <w:szCs w:val="24"/>
        </w:rPr>
        <w:t xml:space="preserve">Dikarenakan P1 tanpa adanya penambahan bakteri dari </w:t>
      </w:r>
      <w:r w:rsidRPr="00E267F6">
        <w:rPr>
          <w:rFonts w:ascii="Times New Roman" w:hAnsi="Times New Roman" w:cs="Times New Roman"/>
          <w:color w:val="000000"/>
          <w:sz w:val="24"/>
          <w:szCs w:val="24"/>
        </w:rPr>
        <w:lastRenderedPageBreak/>
        <w:t>inokulum dan mikroba sedikit yang mana bakteri dihasilkan sedikit pula bakteri yang dihasilkan pada substrat sulit mendegradasi monomer gula dan asam asetat pada hemiselulosa.</w:t>
      </w:r>
      <w:proofErr w:type="gramEnd"/>
      <w:r w:rsidRPr="00E267F6">
        <w:rPr>
          <w:rFonts w:ascii="Times New Roman" w:hAnsi="Times New Roman" w:cs="Times New Roman"/>
          <w:color w:val="000000"/>
          <w:sz w:val="24"/>
          <w:szCs w:val="24"/>
        </w:rPr>
        <w:t xml:space="preserve"> Sehingga </w:t>
      </w:r>
      <w:proofErr w:type="gramStart"/>
      <w:r w:rsidRPr="00E267F6">
        <w:rPr>
          <w:rFonts w:ascii="Times New Roman" w:hAnsi="Times New Roman" w:cs="Times New Roman"/>
          <w:color w:val="000000"/>
          <w:sz w:val="24"/>
          <w:szCs w:val="24"/>
        </w:rPr>
        <w:t>kadar</w:t>
      </w:r>
      <w:proofErr w:type="gramEnd"/>
      <w:r w:rsidRPr="00E267F6">
        <w:rPr>
          <w:rFonts w:ascii="Times New Roman" w:hAnsi="Times New Roman" w:cs="Times New Roman"/>
          <w:color w:val="000000"/>
          <w:sz w:val="24"/>
          <w:szCs w:val="24"/>
        </w:rPr>
        <w:t xml:space="preserve"> hemiselulosa sulit terurai oleh bakteri.  </w:t>
      </w:r>
      <w:proofErr w:type="gramStart"/>
      <w:r w:rsidRPr="00E267F6">
        <w:rPr>
          <w:rFonts w:ascii="Times New Roman" w:hAnsi="Times New Roman" w:cs="Times New Roman"/>
          <w:color w:val="000000"/>
          <w:sz w:val="24"/>
          <w:szCs w:val="24"/>
        </w:rPr>
        <w:t xml:space="preserve">Hal ini sesuai dengan pernyataan Santi </w:t>
      </w:r>
      <w:r w:rsidRPr="00E267F6">
        <w:rPr>
          <w:rFonts w:ascii="Times New Roman" w:hAnsi="Times New Roman" w:cs="Times New Roman"/>
          <w:i/>
          <w:color w:val="000000"/>
          <w:sz w:val="24"/>
          <w:szCs w:val="24"/>
        </w:rPr>
        <w:t xml:space="preserve">et al., </w:t>
      </w:r>
      <w:r w:rsidRPr="00E267F6">
        <w:rPr>
          <w:rFonts w:ascii="Times New Roman" w:hAnsi="Times New Roman" w:cs="Times New Roman"/>
          <w:color w:val="000000"/>
          <w:sz w:val="24"/>
          <w:szCs w:val="24"/>
        </w:rPr>
        <w:t>(2012) menyatakan penguraian bakteri asam laktat (BAL) sangat lambat sehingga enzim yang dihasilkan sedikit.</w:t>
      </w:r>
      <w:proofErr w:type="gramEnd"/>
      <w:r w:rsidRPr="00E267F6">
        <w:rPr>
          <w:rFonts w:ascii="Times New Roman" w:hAnsi="Times New Roman" w:cs="Times New Roman"/>
          <w:color w:val="000000"/>
          <w:sz w:val="24"/>
          <w:szCs w:val="24"/>
        </w:rPr>
        <w:t xml:space="preserve"> Hal ini sesuai dengan pendapat </w:t>
      </w:r>
      <w:proofErr w:type="gramStart"/>
      <w:r w:rsidRPr="00E267F6">
        <w:rPr>
          <w:rFonts w:ascii="Times New Roman" w:hAnsi="Times New Roman" w:cs="Times New Roman"/>
          <w:color w:val="000000"/>
          <w:sz w:val="24"/>
          <w:szCs w:val="24"/>
        </w:rPr>
        <w:t>Said</w:t>
      </w:r>
      <w:proofErr w:type="gramEnd"/>
      <w:r w:rsidRPr="00E267F6">
        <w:rPr>
          <w:rFonts w:ascii="Times New Roman" w:hAnsi="Times New Roman" w:cs="Times New Roman"/>
          <w:color w:val="000000"/>
          <w:sz w:val="24"/>
          <w:szCs w:val="24"/>
        </w:rPr>
        <w:t xml:space="preserve"> (1996) hidrolisis hemiselulosa dapat di fermentasi oleh beberapa macam mikroorganisme yang mampu mengunakan gula pentosa sebagai substratnya. </w:t>
      </w:r>
    </w:p>
    <w:p w:rsidR="00E267F6" w:rsidRPr="00E267F6" w:rsidRDefault="00E267F6" w:rsidP="00E267F6">
      <w:pPr>
        <w:spacing w:after="0" w:line="240" w:lineRule="auto"/>
        <w:ind w:firstLine="720"/>
        <w:jc w:val="both"/>
        <w:rPr>
          <w:rFonts w:ascii="Times New Roman" w:hAnsi="Times New Roman" w:cs="Times New Roman"/>
          <w:color w:val="000000"/>
          <w:sz w:val="24"/>
          <w:szCs w:val="24"/>
        </w:rPr>
      </w:pPr>
      <w:r w:rsidRPr="00E267F6">
        <w:rPr>
          <w:rFonts w:ascii="Times New Roman" w:hAnsi="Times New Roman" w:cs="Times New Roman"/>
          <w:color w:val="000000"/>
          <w:sz w:val="24"/>
          <w:szCs w:val="24"/>
        </w:rPr>
        <w:t xml:space="preserve"> Hasil uji </w:t>
      </w:r>
      <w:r w:rsidRPr="00E267F6">
        <w:rPr>
          <w:rFonts w:ascii="Times New Roman" w:hAnsi="Times New Roman" w:cs="Times New Roman"/>
          <w:i/>
          <w:color w:val="000000"/>
          <w:sz w:val="24"/>
          <w:szCs w:val="24"/>
        </w:rPr>
        <w:t xml:space="preserve">Duncan’s   </w:t>
      </w:r>
      <w:r w:rsidRPr="00E267F6">
        <w:rPr>
          <w:rFonts w:ascii="Times New Roman" w:hAnsi="Times New Roman" w:cs="Times New Roman"/>
          <w:color w:val="000000"/>
          <w:sz w:val="24"/>
          <w:szCs w:val="24"/>
        </w:rPr>
        <w:t xml:space="preserve">nilai hemiselulosa pada P2 dan P3 berbeda tidak nyata </w:t>
      </w:r>
      <w:r w:rsidRPr="00E267F6">
        <w:rPr>
          <w:rFonts w:ascii="Times New Roman" w:eastAsiaTheme="minorEastAsia" w:hAnsi="Times New Roman" w:cs="Times New Roman"/>
          <w:sz w:val="24"/>
          <w:szCs w:val="24"/>
          <w:lang w:val="id-ID" w:eastAsia="id-ID"/>
        </w:rPr>
        <w:t>(P&gt;0</w:t>
      </w:r>
      <w:proofErr w:type="gramStart"/>
      <w:r w:rsidRPr="00E267F6">
        <w:rPr>
          <w:rFonts w:ascii="Times New Roman" w:eastAsiaTheme="minorEastAsia" w:hAnsi="Times New Roman" w:cs="Times New Roman"/>
          <w:sz w:val="24"/>
          <w:szCs w:val="24"/>
          <w:lang w:val="id-ID" w:eastAsia="id-ID"/>
        </w:rPr>
        <w:t>,05</w:t>
      </w:r>
      <w:proofErr w:type="gramEnd"/>
      <w:r w:rsidRPr="00E267F6">
        <w:rPr>
          <w:rFonts w:ascii="Times New Roman" w:eastAsiaTheme="minorEastAsia" w:hAnsi="Times New Roman" w:cs="Times New Roman"/>
          <w:sz w:val="24"/>
          <w:szCs w:val="24"/>
          <w:lang w:val="id-ID" w:eastAsia="id-ID"/>
        </w:rPr>
        <w:t>)</w:t>
      </w:r>
      <w:r w:rsidRPr="00E267F6">
        <w:rPr>
          <w:rFonts w:ascii="Times New Roman" w:hAnsi="Times New Roman" w:cs="Times New Roman"/>
          <w:color w:val="000000"/>
          <w:sz w:val="24"/>
          <w:szCs w:val="24"/>
        </w:rPr>
        <w:t xml:space="preserve">. Karena satu </w:t>
      </w:r>
      <w:proofErr w:type="gramStart"/>
      <w:r w:rsidRPr="00E267F6">
        <w:rPr>
          <w:rFonts w:ascii="Times New Roman" w:hAnsi="Times New Roman" w:cs="Times New Roman"/>
          <w:color w:val="000000"/>
          <w:sz w:val="24"/>
          <w:szCs w:val="24"/>
        </w:rPr>
        <w:t>sama</w:t>
      </w:r>
      <w:proofErr w:type="gramEnd"/>
      <w:r w:rsidRPr="00E267F6">
        <w:rPr>
          <w:rFonts w:ascii="Times New Roman" w:hAnsi="Times New Roman" w:cs="Times New Roman"/>
          <w:color w:val="000000"/>
          <w:sz w:val="24"/>
          <w:szCs w:val="24"/>
        </w:rPr>
        <w:t xml:space="preserve"> lain memiliki jenis mikroba yang sama yaitu mikroba penghasil asam laktat, </w:t>
      </w:r>
      <w:r w:rsidRPr="00E267F6">
        <w:rPr>
          <w:rFonts w:ascii="Times New Roman" w:hAnsi="Times New Roman" w:cs="Times New Roman"/>
          <w:color w:val="000000"/>
          <w:sz w:val="24"/>
          <w:szCs w:val="24"/>
          <w:lang w:val="en-GB"/>
        </w:rPr>
        <w:t>s</w:t>
      </w:r>
      <w:r w:rsidRPr="00E267F6">
        <w:rPr>
          <w:rFonts w:ascii="Times New Roman" w:hAnsi="Times New Roman" w:cs="Times New Roman"/>
          <w:color w:val="000000"/>
          <w:sz w:val="24"/>
          <w:szCs w:val="24"/>
        </w:rPr>
        <w:t xml:space="preserve">ehingga menyebabkan hemiselulosa mengalami biodegradasi menjadi monomer gula dan asam asetat sebagai sumber energi bagi mikroba dengan bantuan enzim hemiselulase. </w:t>
      </w:r>
      <w:proofErr w:type="gramStart"/>
      <w:r w:rsidRPr="00E267F6">
        <w:rPr>
          <w:rFonts w:ascii="Times New Roman" w:hAnsi="Times New Roman" w:cs="Times New Roman"/>
          <w:color w:val="000000"/>
          <w:sz w:val="24"/>
          <w:szCs w:val="24"/>
        </w:rPr>
        <w:t>Mikroba</w:t>
      </w:r>
      <w:r w:rsidRPr="00E267F6">
        <w:rPr>
          <w:rFonts w:ascii="Times New Roman" w:hAnsi="Times New Roman" w:cs="Times New Roman"/>
          <w:i/>
          <w:color w:val="000000"/>
          <w:sz w:val="24"/>
          <w:szCs w:val="24"/>
        </w:rPr>
        <w:t xml:space="preserve"> Lacctobacillus sp</w:t>
      </w:r>
      <w:r w:rsidRPr="00E267F6">
        <w:rPr>
          <w:rFonts w:ascii="Times New Roman" w:hAnsi="Times New Roman" w:cs="Times New Roman"/>
          <w:color w:val="000000"/>
          <w:sz w:val="24"/>
          <w:szCs w:val="24"/>
        </w:rPr>
        <w:t xml:space="preserve"> dan </w:t>
      </w:r>
      <w:r w:rsidRPr="00E267F6">
        <w:rPr>
          <w:rFonts w:ascii="Times New Roman" w:hAnsi="Times New Roman" w:cs="Times New Roman"/>
          <w:i/>
          <w:sz w:val="24"/>
          <w:szCs w:val="24"/>
        </w:rPr>
        <w:t>saccharomyces sp</w:t>
      </w:r>
      <w:r w:rsidRPr="00E267F6">
        <w:rPr>
          <w:rFonts w:ascii="Times New Roman" w:hAnsi="Times New Roman" w:cs="Times New Roman"/>
          <w:i/>
          <w:sz w:val="24"/>
          <w:szCs w:val="24"/>
          <w:lang w:val="en-GB"/>
        </w:rPr>
        <w:t xml:space="preserve"> </w:t>
      </w:r>
      <w:r w:rsidRPr="00E267F6">
        <w:rPr>
          <w:rFonts w:ascii="Times New Roman" w:hAnsi="Times New Roman" w:cs="Times New Roman"/>
          <w:sz w:val="24"/>
          <w:szCs w:val="24"/>
        </w:rPr>
        <w:t xml:space="preserve">yang </w:t>
      </w:r>
      <w:r w:rsidRPr="00E267F6">
        <w:rPr>
          <w:rFonts w:ascii="Times New Roman" w:hAnsi="Times New Roman" w:cs="Times New Roman"/>
          <w:color w:val="000000"/>
          <w:sz w:val="24"/>
          <w:szCs w:val="24"/>
        </w:rPr>
        <w:t>menghasilkan endoxylanase yang berperan dalam pemecahan xylan menjadi oligosakarida.</w:t>
      </w:r>
      <w:proofErr w:type="gramEnd"/>
      <w:r w:rsidRPr="00E267F6">
        <w:rPr>
          <w:rFonts w:ascii="Times New Roman" w:hAnsi="Times New Roman" w:cs="Times New Roman"/>
          <w:color w:val="000000"/>
          <w:sz w:val="24"/>
          <w:szCs w:val="24"/>
        </w:rPr>
        <w:t xml:space="preserve"> </w:t>
      </w:r>
      <w:proofErr w:type="gramStart"/>
      <w:r w:rsidRPr="00E267F6">
        <w:rPr>
          <w:rFonts w:ascii="Times New Roman" w:hAnsi="Times New Roman" w:cs="Times New Roman"/>
          <w:color w:val="000000"/>
          <w:sz w:val="24"/>
          <w:szCs w:val="24"/>
        </w:rPr>
        <w:t>Hal tersebut sesuai dengan pernyataan Richana dkk.</w:t>
      </w:r>
      <w:proofErr w:type="gramEnd"/>
      <w:r w:rsidRPr="00E267F6">
        <w:rPr>
          <w:rFonts w:ascii="Times New Roman" w:hAnsi="Times New Roman" w:cs="Times New Roman"/>
          <w:color w:val="000000"/>
          <w:sz w:val="24"/>
          <w:szCs w:val="24"/>
        </w:rPr>
        <w:t xml:space="preserve"> </w:t>
      </w:r>
      <w:proofErr w:type="gramStart"/>
      <w:r w:rsidRPr="00E267F6">
        <w:rPr>
          <w:rFonts w:ascii="Times New Roman" w:hAnsi="Times New Roman" w:cs="Times New Roman"/>
          <w:color w:val="000000"/>
          <w:sz w:val="24"/>
          <w:szCs w:val="24"/>
        </w:rPr>
        <w:t>(2000) yang menyatakan enzime Xylanase diketahui memiliki kemampuan menghidolisis Xylan dalam hemiselulosa.</w:t>
      </w:r>
      <w:proofErr w:type="gramEnd"/>
      <w:r w:rsidRPr="00E267F6">
        <w:rPr>
          <w:rFonts w:ascii="Times New Roman" w:hAnsi="Times New Roman" w:cs="Times New Roman"/>
          <w:color w:val="000000"/>
          <w:sz w:val="24"/>
          <w:szCs w:val="24"/>
        </w:rPr>
        <w:t xml:space="preserve"> Woolford (1984</w:t>
      </w:r>
      <w:proofErr w:type="gramStart"/>
      <w:r w:rsidRPr="00E267F6">
        <w:rPr>
          <w:rFonts w:ascii="Times New Roman" w:hAnsi="Times New Roman" w:cs="Times New Roman"/>
          <w:color w:val="000000"/>
          <w:sz w:val="24"/>
          <w:szCs w:val="24"/>
        </w:rPr>
        <w:t>)  hemiseluloa</w:t>
      </w:r>
      <w:proofErr w:type="gramEnd"/>
      <w:r w:rsidRPr="00E267F6">
        <w:rPr>
          <w:rFonts w:ascii="Times New Roman" w:hAnsi="Times New Roman" w:cs="Times New Roman"/>
          <w:color w:val="000000"/>
          <w:sz w:val="24"/>
          <w:szCs w:val="24"/>
        </w:rPr>
        <w:t xml:space="preserve"> mengalami pemecahan selama tahap awal fermentasi dan bakteri asam laktat akan merombak hemiselulosa setelah simpanan karbohidrat sederhana habis terpakai dan membentuk asam organic dan merunkan pH.</w:t>
      </w:r>
    </w:p>
    <w:p w:rsidR="00E267F6" w:rsidRPr="00E267F6" w:rsidRDefault="00E267F6" w:rsidP="00E267F6">
      <w:pPr>
        <w:spacing w:after="0" w:line="240" w:lineRule="auto"/>
        <w:jc w:val="both"/>
        <w:rPr>
          <w:rFonts w:ascii="Times New Roman" w:hAnsi="Times New Roman" w:cs="Times New Roman"/>
          <w:b/>
          <w:sz w:val="24"/>
          <w:szCs w:val="24"/>
        </w:rPr>
      </w:pPr>
      <w:r w:rsidRPr="00E267F6">
        <w:rPr>
          <w:rFonts w:ascii="Times New Roman" w:hAnsi="Times New Roman" w:cs="Times New Roman"/>
          <w:b/>
          <w:sz w:val="24"/>
          <w:szCs w:val="24"/>
        </w:rPr>
        <w:t>Selulosa</w:t>
      </w:r>
    </w:p>
    <w:p w:rsidR="00E267F6" w:rsidRPr="00E267F6" w:rsidRDefault="00E267F6" w:rsidP="00E267F6">
      <w:pPr>
        <w:spacing w:after="0" w:line="240" w:lineRule="auto"/>
        <w:ind w:firstLine="426"/>
        <w:jc w:val="both"/>
        <w:rPr>
          <w:rFonts w:ascii="Times New Roman" w:hAnsi="Times New Roman" w:cs="Times New Roman"/>
          <w:sz w:val="24"/>
          <w:szCs w:val="24"/>
        </w:rPr>
      </w:pPr>
      <w:r w:rsidRPr="00E267F6">
        <w:rPr>
          <w:rFonts w:ascii="Times New Roman" w:hAnsi="Times New Roman" w:cs="Times New Roman"/>
          <w:sz w:val="24"/>
          <w:szCs w:val="24"/>
        </w:rPr>
        <w:t xml:space="preserve">Hasil penelitian menunjukkan rerata nilai kadar Selulosa daun kelapa sawit fermentasi dengan berbagai macam inokulum </w:t>
      </w:r>
      <w:proofErr w:type="gramStart"/>
      <w:r w:rsidRPr="00E267F6">
        <w:rPr>
          <w:rFonts w:ascii="Times New Roman" w:hAnsi="Times New Roman" w:cs="Times New Roman"/>
          <w:sz w:val="24"/>
          <w:szCs w:val="24"/>
        </w:rPr>
        <w:t>adalah :</w:t>
      </w:r>
      <w:proofErr w:type="gramEnd"/>
      <w:r w:rsidRPr="00E267F6">
        <w:rPr>
          <w:rFonts w:ascii="Times New Roman" w:hAnsi="Times New Roman" w:cs="Times New Roman"/>
          <w:sz w:val="24"/>
          <w:szCs w:val="24"/>
        </w:rPr>
        <w:t xml:space="preserve"> P1  32,47; P2  22,46; dan P3  22,34%. </w:t>
      </w:r>
      <w:proofErr w:type="gramStart"/>
      <w:r w:rsidRPr="00E267F6">
        <w:rPr>
          <w:rFonts w:ascii="Times New Roman" w:hAnsi="Times New Roman" w:cs="Times New Roman"/>
          <w:sz w:val="24"/>
          <w:szCs w:val="24"/>
        </w:rPr>
        <w:t>Data selengkapnya dapat dilihat pada Tabel 12.</w:t>
      </w:r>
      <w:proofErr w:type="gramEnd"/>
      <w:r w:rsidRPr="00E267F6">
        <w:rPr>
          <w:rFonts w:ascii="Times New Roman" w:hAnsi="Times New Roman" w:cs="Times New Roman"/>
          <w:sz w:val="24"/>
          <w:szCs w:val="24"/>
        </w:rPr>
        <w:t xml:space="preserve"> Hasil analisis variansi (Lampiran </w:t>
      </w:r>
      <w:proofErr w:type="gramStart"/>
      <w:r w:rsidRPr="00E267F6">
        <w:rPr>
          <w:rFonts w:ascii="Times New Roman" w:hAnsi="Times New Roman" w:cs="Times New Roman"/>
          <w:sz w:val="24"/>
          <w:szCs w:val="24"/>
        </w:rPr>
        <w:t>4 )</w:t>
      </w:r>
      <w:proofErr w:type="gramEnd"/>
      <w:r w:rsidRPr="00E267F6">
        <w:rPr>
          <w:rFonts w:ascii="Times New Roman" w:hAnsi="Times New Roman" w:cs="Times New Roman"/>
          <w:sz w:val="24"/>
          <w:szCs w:val="24"/>
        </w:rPr>
        <w:t xml:space="preserve"> daun kelapa sawit fermentasi dengan berbagai macam inokulum </w:t>
      </w:r>
      <w:r w:rsidRPr="00E267F6">
        <w:rPr>
          <w:rFonts w:ascii="Times New Roman" w:hAnsi="Times New Roman" w:cs="Times New Roman"/>
          <w:sz w:val="24"/>
          <w:szCs w:val="24"/>
        </w:rPr>
        <w:lastRenderedPageBreak/>
        <w:t xml:space="preserve">menunjukkan berbeda nyata (P&lt;0,05) terhadap kadar Selulosa. Berdasarkan hasil uji </w:t>
      </w:r>
      <w:r w:rsidRPr="00E267F6">
        <w:rPr>
          <w:rFonts w:ascii="Times New Roman" w:hAnsi="Times New Roman" w:cs="Times New Roman"/>
          <w:i/>
          <w:sz w:val="24"/>
          <w:szCs w:val="24"/>
        </w:rPr>
        <w:t xml:space="preserve">Duncan’s New Multiple Range Test </w:t>
      </w:r>
      <w:r w:rsidRPr="00E267F6">
        <w:rPr>
          <w:rFonts w:ascii="Times New Roman" w:hAnsi="Times New Roman" w:cs="Times New Roman"/>
          <w:sz w:val="24"/>
          <w:szCs w:val="24"/>
        </w:rPr>
        <w:t xml:space="preserve">(DMRT) (Lampiran4) Menunjukkan P1 </w:t>
      </w:r>
      <w:r w:rsidRPr="00E267F6">
        <w:rPr>
          <w:rFonts w:ascii="Times New Roman" w:hAnsi="Times New Roman" w:cs="Times New Roman"/>
          <w:color w:val="000000"/>
          <w:sz w:val="24"/>
          <w:szCs w:val="24"/>
        </w:rPr>
        <w:t>berbeda nyata (P&lt;0</w:t>
      </w:r>
      <w:proofErr w:type="gramStart"/>
      <w:r w:rsidRPr="00E267F6">
        <w:rPr>
          <w:rFonts w:ascii="Times New Roman" w:hAnsi="Times New Roman" w:cs="Times New Roman"/>
          <w:color w:val="000000"/>
          <w:sz w:val="24"/>
          <w:szCs w:val="24"/>
        </w:rPr>
        <w:t>,05</w:t>
      </w:r>
      <w:proofErr w:type="gramEnd"/>
      <w:r w:rsidRPr="00E267F6">
        <w:rPr>
          <w:rFonts w:ascii="Times New Roman" w:hAnsi="Times New Roman" w:cs="Times New Roman"/>
          <w:color w:val="000000"/>
          <w:sz w:val="24"/>
          <w:szCs w:val="24"/>
        </w:rPr>
        <w:t>) terhadap P2 dan P3.</w:t>
      </w:r>
    </w:p>
    <w:p w:rsidR="00E267F6" w:rsidRPr="00E267F6" w:rsidRDefault="00E267F6" w:rsidP="00E267F6">
      <w:pPr>
        <w:spacing w:after="0" w:line="240" w:lineRule="auto"/>
        <w:ind w:firstLine="426"/>
        <w:jc w:val="both"/>
        <w:rPr>
          <w:rFonts w:ascii="Times New Roman" w:hAnsi="Times New Roman" w:cs="Times New Roman"/>
          <w:sz w:val="24"/>
          <w:szCs w:val="24"/>
        </w:rPr>
      </w:pPr>
    </w:p>
    <w:p w:rsidR="00E267F6" w:rsidRPr="00E267F6" w:rsidRDefault="00E267F6" w:rsidP="00E267F6">
      <w:pPr>
        <w:spacing w:after="0" w:line="240" w:lineRule="auto"/>
        <w:rPr>
          <w:rFonts w:ascii="Times New Roman" w:hAnsi="Times New Roman" w:cs="Times New Roman"/>
          <w:sz w:val="24"/>
          <w:szCs w:val="24"/>
        </w:rPr>
      </w:pPr>
      <w:proofErr w:type="gramStart"/>
      <w:r w:rsidRPr="00E267F6">
        <w:rPr>
          <w:rFonts w:ascii="Times New Roman" w:hAnsi="Times New Roman" w:cs="Times New Roman"/>
          <w:sz w:val="24"/>
          <w:szCs w:val="24"/>
        </w:rPr>
        <w:t>Tabel 12.</w:t>
      </w:r>
      <w:proofErr w:type="gramEnd"/>
      <w:r w:rsidRPr="00E267F6">
        <w:rPr>
          <w:rFonts w:ascii="Times New Roman" w:hAnsi="Times New Roman" w:cs="Times New Roman"/>
          <w:sz w:val="24"/>
          <w:szCs w:val="24"/>
        </w:rPr>
        <w:t xml:space="preserve"> Kadar Selulosa Daun Kelapa Sawit Fermentasi (%)</w:t>
      </w:r>
    </w:p>
    <w:tbl>
      <w:tblPr>
        <w:tblStyle w:val="TableGrid1"/>
        <w:tblW w:w="5157"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56"/>
        <w:gridCol w:w="1150"/>
        <w:gridCol w:w="815"/>
        <w:gridCol w:w="1086"/>
      </w:tblGrid>
      <w:tr w:rsidR="00E267F6" w:rsidRPr="00E267F6" w:rsidTr="00F30FF5">
        <w:trPr>
          <w:trHeight w:val="365"/>
        </w:trPr>
        <w:tc>
          <w:tcPr>
            <w:tcW w:w="1056" w:type="dxa"/>
            <w:vMerge w:val="restart"/>
            <w:tcBorders>
              <w:top w:val="doub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Kelompok Perlakuan</w:t>
            </w:r>
          </w:p>
        </w:tc>
        <w:tc>
          <w:tcPr>
            <w:tcW w:w="654"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rPr>
                <w:rFonts w:ascii="Times New Roman" w:hAnsi="Times New Roman" w:cs="Times New Roman"/>
                <w:color w:val="000000"/>
                <w:sz w:val="24"/>
                <w:szCs w:val="24"/>
              </w:rPr>
            </w:pPr>
          </w:p>
        </w:tc>
        <w:tc>
          <w:tcPr>
            <w:tcW w:w="848"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 xml:space="preserve">Ulangan </w:t>
            </w:r>
          </w:p>
        </w:tc>
        <w:tc>
          <w:tcPr>
            <w:tcW w:w="1039"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c>
          <w:tcPr>
            <w:tcW w:w="1560" w:type="dxa"/>
            <w:vMerge w:val="restart"/>
            <w:tcBorders>
              <w:top w:val="double" w:sz="4" w:space="0" w:color="auto"/>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Rerata *</w:t>
            </w:r>
          </w:p>
        </w:tc>
      </w:tr>
      <w:tr w:rsidR="00E267F6" w:rsidRPr="00E267F6" w:rsidTr="00F30FF5">
        <w:trPr>
          <w:trHeight w:val="365"/>
        </w:trPr>
        <w:tc>
          <w:tcPr>
            <w:tcW w:w="1056" w:type="dxa"/>
            <w:vMerge/>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c>
          <w:tcPr>
            <w:tcW w:w="654"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w:t>
            </w:r>
          </w:p>
        </w:tc>
        <w:tc>
          <w:tcPr>
            <w:tcW w:w="848"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II</w:t>
            </w:r>
          </w:p>
        </w:tc>
        <w:tc>
          <w:tcPr>
            <w:tcW w:w="1039"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III</w:t>
            </w:r>
          </w:p>
        </w:tc>
        <w:tc>
          <w:tcPr>
            <w:tcW w:w="1560" w:type="dxa"/>
            <w:vMerge/>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r>
      <w:tr w:rsidR="00E267F6" w:rsidRPr="00E267F6" w:rsidTr="00F30FF5">
        <w:trPr>
          <w:trHeight w:val="298"/>
        </w:trPr>
        <w:tc>
          <w:tcPr>
            <w:tcW w:w="1056" w:type="dxa"/>
            <w:tcBorders>
              <w:top w:val="single" w:sz="4" w:space="0" w:color="auto"/>
              <w:bottom w:val="nil"/>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P1</w:t>
            </w:r>
          </w:p>
        </w:tc>
        <w:tc>
          <w:tcPr>
            <w:tcW w:w="654"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32,33</w:t>
            </w:r>
          </w:p>
        </w:tc>
        <w:tc>
          <w:tcPr>
            <w:tcW w:w="848"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32,53</w:t>
            </w:r>
          </w:p>
        </w:tc>
        <w:tc>
          <w:tcPr>
            <w:tcW w:w="1039"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32,53</w:t>
            </w:r>
          </w:p>
        </w:tc>
        <w:tc>
          <w:tcPr>
            <w:tcW w:w="1560" w:type="dxa"/>
            <w:tcBorders>
              <w:top w:val="single" w:sz="4" w:space="0" w:color="auto"/>
              <w:bottom w:val="nil"/>
            </w:tcBorders>
            <w:vAlign w:val="center"/>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32,47ᵇ</w:t>
            </w:r>
          </w:p>
        </w:tc>
      </w:tr>
      <w:tr w:rsidR="00E267F6" w:rsidRPr="00E267F6" w:rsidTr="00F30FF5">
        <w:trPr>
          <w:trHeight w:val="285"/>
        </w:trPr>
        <w:tc>
          <w:tcPr>
            <w:tcW w:w="1056" w:type="dxa"/>
            <w:tcBorders>
              <w:top w:val="nil"/>
              <w:bottom w:val="nil"/>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P2</w:t>
            </w:r>
          </w:p>
        </w:tc>
        <w:tc>
          <w:tcPr>
            <w:tcW w:w="654"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21,68</w:t>
            </w:r>
          </w:p>
        </w:tc>
        <w:tc>
          <w:tcPr>
            <w:tcW w:w="848"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22,74</w:t>
            </w:r>
          </w:p>
        </w:tc>
        <w:tc>
          <w:tcPr>
            <w:tcW w:w="1039"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22,94</w:t>
            </w:r>
          </w:p>
        </w:tc>
        <w:tc>
          <w:tcPr>
            <w:tcW w:w="1560" w:type="dxa"/>
            <w:tcBorders>
              <w:top w:val="nil"/>
              <w:bottom w:val="nil"/>
            </w:tcBorders>
            <w:vAlign w:val="center"/>
          </w:tcPr>
          <w:p w:rsidR="00E267F6" w:rsidRPr="00E267F6" w:rsidRDefault="00E267F6" w:rsidP="00E267F6">
            <w:pPr>
              <w:jc w:val="center"/>
              <w:rPr>
                <w:rFonts w:ascii="Times New Roman" w:hAnsi="Times New Roman" w:cs="Times New Roman"/>
                <w:sz w:val="24"/>
                <w:szCs w:val="24"/>
                <w:vertAlign w:val="superscript"/>
              </w:rPr>
            </w:pPr>
            <w:r w:rsidRPr="00E267F6">
              <w:rPr>
                <w:rFonts w:ascii="Times New Roman" w:hAnsi="Times New Roman" w:cs="Times New Roman"/>
                <w:bCs/>
                <w:color w:val="000000"/>
                <w:sz w:val="24"/>
                <w:szCs w:val="24"/>
              </w:rPr>
              <w:t>22,46ᵅ</w:t>
            </w:r>
          </w:p>
        </w:tc>
      </w:tr>
      <w:tr w:rsidR="00E267F6" w:rsidRPr="00E267F6" w:rsidTr="00F30FF5">
        <w:trPr>
          <w:trHeight w:val="285"/>
        </w:trPr>
        <w:tc>
          <w:tcPr>
            <w:tcW w:w="1056" w:type="dxa"/>
            <w:tcBorders>
              <w:top w:val="nil"/>
              <w:bottom w:val="single" w:sz="4" w:space="0" w:color="auto"/>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P3</w:t>
            </w:r>
          </w:p>
        </w:tc>
        <w:tc>
          <w:tcPr>
            <w:tcW w:w="654"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21,50</w:t>
            </w:r>
          </w:p>
        </w:tc>
        <w:tc>
          <w:tcPr>
            <w:tcW w:w="848"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22,47</w:t>
            </w:r>
          </w:p>
        </w:tc>
        <w:tc>
          <w:tcPr>
            <w:tcW w:w="1039"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23,04</w:t>
            </w:r>
          </w:p>
        </w:tc>
        <w:tc>
          <w:tcPr>
            <w:tcW w:w="1560" w:type="dxa"/>
            <w:tcBorders>
              <w:top w:val="nil"/>
              <w:bottom w:val="single" w:sz="4" w:space="0" w:color="auto"/>
            </w:tcBorders>
            <w:vAlign w:val="center"/>
          </w:tcPr>
          <w:p w:rsidR="00E267F6" w:rsidRPr="00E267F6" w:rsidRDefault="00E267F6" w:rsidP="00E267F6">
            <w:pPr>
              <w:jc w:val="center"/>
              <w:rPr>
                <w:rFonts w:ascii="Times New Roman" w:hAnsi="Times New Roman" w:cs="Times New Roman"/>
                <w:sz w:val="24"/>
                <w:szCs w:val="24"/>
                <w:vertAlign w:val="superscript"/>
              </w:rPr>
            </w:pPr>
            <w:r w:rsidRPr="00E267F6">
              <w:rPr>
                <w:rFonts w:ascii="Times New Roman" w:hAnsi="Times New Roman" w:cs="Times New Roman"/>
                <w:bCs/>
                <w:color w:val="000000"/>
                <w:sz w:val="24"/>
                <w:szCs w:val="24"/>
              </w:rPr>
              <w:t>22,34ᵅ</w:t>
            </w:r>
          </w:p>
        </w:tc>
      </w:tr>
    </w:tbl>
    <w:p w:rsidR="00F30FF5" w:rsidRDefault="00E267F6" w:rsidP="00E267F6">
      <w:pPr>
        <w:tabs>
          <w:tab w:val="left" w:pos="1418"/>
        </w:tabs>
        <w:spacing w:after="0" w:line="240" w:lineRule="auto"/>
        <w:rPr>
          <w:rFonts w:ascii="Times New Roman" w:hAnsi="Times New Roman" w:cs="Times New Roman"/>
          <w:sz w:val="24"/>
          <w:szCs w:val="24"/>
        </w:rPr>
      </w:pPr>
      <w:r w:rsidRPr="00E267F6">
        <w:rPr>
          <w:rFonts w:ascii="Times New Roman" w:hAnsi="Times New Roman" w:cs="Times New Roman"/>
          <w:sz w:val="24"/>
          <w:szCs w:val="24"/>
        </w:rPr>
        <w:t xml:space="preserve">Keterangan: </w:t>
      </w:r>
      <w:r w:rsidRPr="00E267F6">
        <w:rPr>
          <w:rFonts w:ascii="Times New Roman" w:hAnsi="Times New Roman" w:cs="Times New Roman"/>
          <w:sz w:val="24"/>
          <w:szCs w:val="24"/>
        </w:rPr>
        <w:tab/>
      </w:r>
    </w:p>
    <w:p w:rsidR="00E267F6" w:rsidRPr="00E267F6" w:rsidRDefault="00E267F6" w:rsidP="00F30FF5">
      <w:pPr>
        <w:tabs>
          <w:tab w:val="left" w:pos="1418"/>
        </w:tabs>
        <w:spacing w:after="0" w:line="240" w:lineRule="auto"/>
        <w:rPr>
          <w:rFonts w:ascii="Times New Roman" w:hAnsi="Times New Roman" w:cs="Times New Roman"/>
          <w:sz w:val="24"/>
          <w:szCs w:val="24"/>
        </w:rPr>
      </w:pPr>
      <w:r w:rsidRPr="00E267F6">
        <w:rPr>
          <w:rFonts w:ascii="Times New Roman" w:hAnsi="Times New Roman" w:cs="Times New Roman"/>
          <w:sz w:val="24"/>
          <w:szCs w:val="24"/>
        </w:rPr>
        <w:t xml:space="preserve">P1 Daun kelapa sawit + Dedak + Molases + Air </w:t>
      </w:r>
    </w:p>
    <w:p w:rsidR="00E267F6" w:rsidRPr="00E267F6"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E267F6" w:rsidRPr="00E267F6">
        <w:rPr>
          <w:rFonts w:ascii="Times New Roman" w:hAnsi="Times New Roman" w:cs="Times New Roman"/>
          <w:sz w:val="24"/>
          <w:szCs w:val="24"/>
        </w:rPr>
        <w:t xml:space="preserve">P2 Daun kelapa sawit + Dedak + Molases + EM4 + Air </w:t>
      </w:r>
    </w:p>
    <w:p w:rsidR="00E267F6" w:rsidRPr="00E267F6"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E267F6" w:rsidRPr="00E267F6">
        <w:rPr>
          <w:rFonts w:ascii="Times New Roman" w:hAnsi="Times New Roman" w:cs="Times New Roman"/>
          <w:sz w:val="24"/>
          <w:szCs w:val="24"/>
        </w:rPr>
        <w:t xml:space="preserve">P3 Daun kelapa sawit + Dedak + Molases + Starbio + Air </w:t>
      </w:r>
    </w:p>
    <w:p w:rsidR="00E267F6" w:rsidRPr="00E267F6" w:rsidRDefault="00E267F6" w:rsidP="00F30FF5">
      <w:pPr>
        <w:numPr>
          <w:ilvl w:val="0"/>
          <w:numId w:val="6"/>
        </w:numPr>
        <w:spacing w:after="0" w:line="240" w:lineRule="auto"/>
        <w:ind w:left="426"/>
        <w:contextualSpacing/>
        <w:jc w:val="both"/>
        <w:rPr>
          <w:rFonts w:ascii="Times New Roman" w:eastAsiaTheme="minorEastAsia" w:hAnsi="Times New Roman" w:cs="Times New Roman"/>
          <w:sz w:val="24"/>
          <w:szCs w:val="24"/>
          <w:lang w:val="id-ID" w:eastAsia="id-ID"/>
        </w:rPr>
      </w:pPr>
      <w:r w:rsidRPr="00E267F6">
        <w:rPr>
          <w:rFonts w:ascii="Times New Roman" w:eastAsiaTheme="minorEastAsia" w:hAnsi="Times New Roman" w:cs="Times New Roman"/>
          <w:sz w:val="24"/>
          <w:szCs w:val="24"/>
          <w:lang w:val="id-ID" w:eastAsia="id-ID"/>
        </w:rPr>
        <w:t>Rerata dengan Superskrip berbeda pada kolom yang sama menunjukkan ada perbedaan yang nyata (P&lt;0,05)</w:t>
      </w:r>
    </w:p>
    <w:p w:rsidR="00E267F6" w:rsidRPr="00E267F6" w:rsidRDefault="00E267F6" w:rsidP="00E267F6">
      <w:pPr>
        <w:spacing w:after="0" w:line="240" w:lineRule="auto"/>
        <w:ind w:left="1843"/>
        <w:contextualSpacing/>
        <w:jc w:val="both"/>
        <w:rPr>
          <w:rFonts w:ascii="Times New Roman" w:eastAsiaTheme="minorEastAsia" w:hAnsi="Times New Roman" w:cs="Times New Roman"/>
          <w:sz w:val="24"/>
          <w:szCs w:val="24"/>
          <w:lang w:val="id-ID" w:eastAsia="id-ID"/>
        </w:rPr>
      </w:pPr>
    </w:p>
    <w:p w:rsidR="00E267F6" w:rsidRPr="00E267F6" w:rsidRDefault="00E267F6" w:rsidP="00E267F6">
      <w:pPr>
        <w:spacing w:after="0" w:line="240" w:lineRule="auto"/>
        <w:ind w:firstLine="426"/>
        <w:jc w:val="both"/>
        <w:rPr>
          <w:rFonts w:ascii="Times New Roman" w:hAnsi="Times New Roman" w:cs="Times New Roman"/>
          <w:sz w:val="24"/>
          <w:szCs w:val="24"/>
        </w:rPr>
      </w:pPr>
      <w:r w:rsidRPr="00E267F6">
        <w:rPr>
          <w:rFonts w:ascii="Times New Roman" w:hAnsi="Times New Roman" w:cs="Times New Roman"/>
          <w:color w:val="000000"/>
          <w:sz w:val="24"/>
          <w:szCs w:val="24"/>
        </w:rPr>
        <w:t xml:space="preserve"> Hal ini dapat diduga karena P1 sebagai tanpa adanya penambahan inokulum, dan mikroba yang dihasilkan pada substrat sedikit sehingga bakteri yang dihasilkan juga sedikit </w:t>
      </w:r>
      <w:proofErr w:type="gramStart"/>
      <w:r w:rsidRPr="00E267F6">
        <w:rPr>
          <w:rFonts w:ascii="Times New Roman" w:hAnsi="Times New Roman" w:cs="Times New Roman"/>
          <w:color w:val="000000"/>
          <w:sz w:val="24"/>
          <w:szCs w:val="24"/>
        </w:rPr>
        <w:t>dan  mengakibatkan</w:t>
      </w:r>
      <w:proofErr w:type="gramEnd"/>
      <w:r w:rsidRPr="00E267F6">
        <w:rPr>
          <w:rFonts w:ascii="Times New Roman" w:hAnsi="Times New Roman" w:cs="Times New Roman"/>
          <w:color w:val="000000"/>
          <w:sz w:val="24"/>
          <w:szCs w:val="24"/>
        </w:rPr>
        <w:t xml:space="preserve"> nutrien yang dimanfaatkan oleh bakteri untuk berkembang dan menghasilkan enzim selulase sangat sedikit. </w:t>
      </w:r>
      <w:proofErr w:type="gramStart"/>
      <w:r w:rsidRPr="00E267F6">
        <w:rPr>
          <w:rFonts w:ascii="Times New Roman" w:hAnsi="Times New Roman" w:cs="Times New Roman"/>
          <w:color w:val="000000"/>
          <w:sz w:val="24"/>
          <w:szCs w:val="24"/>
        </w:rPr>
        <w:t>Sehingga bakteri yang terdapat pada substrat tidak mampu menguraikan selulosa menjadi glukosa untuk digunakan sebagai produk utama, sehingga tidak mampu menurunkan kandungan serat kasar pada silase daun kelapa sawit.</w:t>
      </w:r>
      <w:proofErr w:type="gramEnd"/>
      <w:r w:rsidRPr="00E267F6">
        <w:rPr>
          <w:rFonts w:ascii="Times New Roman" w:hAnsi="Times New Roman" w:cs="Times New Roman"/>
          <w:color w:val="000000"/>
          <w:sz w:val="24"/>
          <w:szCs w:val="24"/>
        </w:rPr>
        <w:t xml:space="preserve"> </w:t>
      </w:r>
    </w:p>
    <w:p w:rsidR="00E267F6" w:rsidRDefault="00E267F6" w:rsidP="00E267F6">
      <w:pPr>
        <w:spacing w:after="0" w:line="240" w:lineRule="auto"/>
        <w:ind w:firstLine="426"/>
        <w:jc w:val="both"/>
        <w:rPr>
          <w:rFonts w:ascii="Times New Roman" w:hAnsi="Times New Roman" w:cs="Times New Roman"/>
          <w:color w:val="000000"/>
          <w:sz w:val="24"/>
          <w:szCs w:val="24"/>
        </w:rPr>
      </w:pPr>
      <w:r w:rsidRPr="00E267F6">
        <w:rPr>
          <w:rFonts w:ascii="Times New Roman" w:hAnsi="Times New Roman" w:cs="Times New Roman"/>
          <w:color w:val="000000"/>
          <w:sz w:val="24"/>
          <w:szCs w:val="24"/>
        </w:rPr>
        <w:t xml:space="preserve"> Hasil uji </w:t>
      </w:r>
      <w:proofErr w:type="gramStart"/>
      <w:r w:rsidRPr="00E267F6">
        <w:rPr>
          <w:rFonts w:ascii="Times New Roman" w:hAnsi="Times New Roman" w:cs="Times New Roman"/>
          <w:i/>
          <w:color w:val="000000"/>
          <w:sz w:val="24"/>
          <w:szCs w:val="24"/>
        </w:rPr>
        <w:t>Duncan’s</w:t>
      </w:r>
      <w:r w:rsidRPr="00E267F6">
        <w:rPr>
          <w:rFonts w:ascii="Times New Roman" w:hAnsi="Times New Roman" w:cs="Times New Roman"/>
          <w:color w:val="000000"/>
          <w:sz w:val="24"/>
          <w:szCs w:val="24"/>
        </w:rPr>
        <w:t xml:space="preserve">  nilai</w:t>
      </w:r>
      <w:proofErr w:type="gramEnd"/>
      <w:r w:rsidRPr="00E267F6">
        <w:rPr>
          <w:rFonts w:ascii="Times New Roman" w:hAnsi="Times New Roman" w:cs="Times New Roman"/>
          <w:color w:val="000000"/>
          <w:sz w:val="24"/>
          <w:szCs w:val="24"/>
        </w:rPr>
        <w:t xml:space="preserve"> pada selulosa P2 dan P3 berbeda tidak nyata </w:t>
      </w:r>
      <w:r w:rsidRPr="00E267F6">
        <w:rPr>
          <w:rFonts w:ascii="Times New Roman" w:eastAsiaTheme="minorEastAsia" w:hAnsi="Times New Roman" w:cs="Times New Roman"/>
          <w:sz w:val="24"/>
          <w:szCs w:val="24"/>
          <w:lang w:val="id-ID" w:eastAsia="id-ID"/>
        </w:rPr>
        <w:t>(P&gt;0,05)</w:t>
      </w:r>
      <w:r w:rsidRPr="00E267F6">
        <w:rPr>
          <w:rFonts w:ascii="Times New Roman" w:hAnsi="Times New Roman" w:cs="Times New Roman"/>
          <w:color w:val="000000"/>
          <w:sz w:val="24"/>
          <w:szCs w:val="24"/>
        </w:rPr>
        <w:t xml:space="preserve">. </w:t>
      </w:r>
      <w:proofErr w:type="gramStart"/>
      <w:r w:rsidRPr="00E267F6">
        <w:rPr>
          <w:rFonts w:ascii="Times New Roman" w:hAnsi="Times New Roman" w:cs="Times New Roman"/>
          <w:color w:val="000000"/>
          <w:sz w:val="24"/>
          <w:szCs w:val="24"/>
        </w:rPr>
        <w:t>Hal ini dikarenakan P2 dan P3 adanya penambahan inokulum.</w:t>
      </w:r>
      <w:proofErr w:type="gramEnd"/>
      <w:r w:rsidRPr="00E267F6">
        <w:rPr>
          <w:rFonts w:ascii="Times New Roman" w:hAnsi="Times New Roman" w:cs="Times New Roman"/>
          <w:color w:val="000000"/>
          <w:sz w:val="24"/>
          <w:szCs w:val="24"/>
        </w:rPr>
        <w:t xml:space="preserve"> Sehingga banyak menghasilkan mikroba penghasil </w:t>
      </w:r>
      <w:proofErr w:type="gramStart"/>
      <w:r w:rsidRPr="00E267F6">
        <w:rPr>
          <w:rFonts w:ascii="Times New Roman" w:hAnsi="Times New Roman" w:cs="Times New Roman"/>
          <w:color w:val="000000"/>
          <w:sz w:val="24"/>
          <w:szCs w:val="24"/>
        </w:rPr>
        <w:t xml:space="preserve">enzim  </w:t>
      </w:r>
      <w:r w:rsidRPr="00E267F6">
        <w:rPr>
          <w:rFonts w:ascii="Times New Roman" w:hAnsi="Times New Roman" w:cs="Times New Roman"/>
          <w:i/>
          <w:color w:val="000000"/>
          <w:sz w:val="24"/>
          <w:szCs w:val="24"/>
        </w:rPr>
        <w:t>Lacctobacillus</w:t>
      </w:r>
      <w:proofErr w:type="gramEnd"/>
      <w:r w:rsidRPr="00E267F6">
        <w:rPr>
          <w:rFonts w:ascii="Times New Roman" w:hAnsi="Times New Roman" w:cs="Times New Roman"/>
          <w:i/>
          <w:color w:val="000000"/>
          <w:sz w:val="24"/>
          <w:szCs w:val="24"/>
        </w:rPr>
        <w:t xml:space="preserve"> sp. </w:t>
      </w:r>
      <w:r w:rsidRPr="00E267F6">
        <w:rPr>
          <w:rFonts w:ascii="Times New Roman" w:hAnsi="Times New Roman" w:cs="Times New Roman"/>
          <w:color w:val="000000"/>
          <w:sz w:val="24"/>
          <w:szCs w:val="24"/>
        </w:rPr>
        <w:t xml:space="preserve">Dimana mikroba tersebut termasuk jenis mikroba selulolitik yang </w:t>
      </w:r>
      <w:r w:rsidRPr="00E267F6">
        <w:rPr>
          <w:rFonts w:ascii="Times New Roman" w:hAnsi="Times New Roman" w:cs="Times New Roman"/>
          <w:color w:val="000000"/>
          <w:sz w:val="24"/>
          <w:szCs w:val="24"/>
        </w:rPr>
        <w:lastRenderedPageBreak/>
        <w:t xml:space="preserve">menghasilkan enzim selulase. Diketahui enzim selulase </w:t>
      </w:r>
      <w:proofErr w:type="gramStart"/>
      <w:r w:rsidRPr="00E267F6">
        <w:rPr>
          <w:rFonts w:ascii="Times New Roman" w:hAnsi="Times New Roman" w:cs="Times New Roman"/>
          <w:color w:val="000000"/>
          <w:sz w:val="24"/>
          <w:szCs w:val="24"/>
        </w:rPr>
        <w:t>akan</w:t>
      </w:r>
      <w:proofErr w:type="gramEnd"/>
      <w:r w:rsidRPr="00E267F6">
        <w:rPr>
          <w:rFonts w:ascii="Times New Roman" w:hAnsi="Times New Roman" w:cs="Times New Roman"/>
          <w:color w:val="000000"/>
          <w:sz w:val="24"/>
          <w:szCs w:val="24"/>
        </w:rPr>
        <w:t xml:space="preserve"> mengdegradasi selulosa menjadi senyawa-senyawa sederhana yang mudah larut yang mengakibatkan penurunan kadar selulosa. </w:t>
      </w:r>
      <w:r w:rsidRPr="00E267F6">
        <w:rPr>
          <w:rFonts w:ascii="Times New Roman" w:hAnsi="Times New Roman" w:cs="Times New Roman"/>
          <w:sz w:val="24"/>
          <w:szCs w:val="24"/>
        </w:rPr>
        <w:t xml:space="preserve">Prayitno (1997) </w:t>
      </w:r>
      <w:r w:rsidRPr="00E267F6">
        <w:rPr>
          <w:rFonts w:ascii="Times New Roman" w:hAnsi="Times New Roman" w:cs="Times New Roman"/>
          <w:color w:val="000000"/>
          <w:sz w:val="24"/>
          <w:szCs w:val="24"/>
        </w:rPr>
        <w:t xml:space="preserve">menyatakan bahwa terjadinya penurunan kandungan selulosa sebagai komponen serat kasar </w:t>
      </w:r>
      <w:proofErr w:type="gramStart"/>
      <w:r w:rsidRPr="00E267F6">
        <w:rPr>
          <w:rFonts w:ascii="Times New Roman" w:hAnsi="Times New Roman" w:cs="Times New Roman"/>
          <w:color w:val="000000"/>
          <w:sz w:val="24"/>
          <w:szCs w:val="24"/>
        </w:rPr>
        <w:t>akan</w:t>
      </w:r>
      <w:proofErr w:type="gramEnd"/>
      <w:r w:rsidRPr="00E267F6">
        <w:rPr>
          <w:rFonts w:ascii="Times New Roman" w:hAnsi="Times New Roman" w:cs="Times New Roman"/>
          <w:color w:val="000000"/>
          <w:sz w:val="24"/>
          <w:szCs w:val="24"/>
        </w:rPr>
        <w:t xml:space="preserve"> didegradasi oleh mikroba selulolitik menjadi monomer yang dapat digunakan sebagai sumber energi. </w:t>
      </w:r>
      <w:proofErr w:type="gramStart"/>
      <w:r w:rsidRPr="00E267F6">
        <w:rPr>
          <w:rFonts w:ascii="Times New Roman" w:hAnsi="Times New Roman" w:cs="Times New Roman"/>
          <w:color w:val="000000"/>
          <w:sz w:val="24"/>
          <w:szCs w:val="24"/>
        </w:rPr>
        <w:t>Selulosa dan hemiselulosa merupakan penyusun jaringan tumbuhan yang tersusun dari gula yang berbeda.</w:t>
      </w:r>
      <w:proofErr w:type="gramEnd"/>
      <w:r w:rsidRPr="00E267F6">
        <w:rPr>
          <w:rFonts w:ascii="Times New Roman" w:hAnsi="Times New Roman" w:cs="Times New Roman"/>
          <w:color w:val="000000"/>
          <w:sz w:val="24"/>
          <w:szCs w:val="24"/>
        </w:rPr>
        <w:t xml:space="preserve"> Selulosa adalah polimer β-glukosa yang tersusun dari D-glukosa yang diikat oleh β-1</w:t>
      </w:r>
      <w:proofErr w:type="gramStart"/>
      <w:r w:rsidRPr="00E267F6">
        <w:rPr>
          <w:rFonts w:ascii="Times New Roman" w:hAnsi="Times New Roman" w:cs="Times New Roman"/>
          <w:color w:val="000000"/>
          <w:sz w:val="24"/>
          <w:szCs w:val="24"/>
        </w:rPr>
        <w:t>,4</w:t>
      </w:r>
      <w:proofErr w:type="gramEnd"/>
      <w:r w:rsidRPr="00E267F6">
        <w:rPr>
          <w:rFonts w:ascii="Times New Roman" w:hAnsi="Times New Roman" w:cs="Times New Roman"/>
          <w:color w:val="000000"/>
          <w:sz w:val="24"/>
          <w:szCs w:val="24"/>
        </w:rPr>
        <w:t xml:space="preserve"> glikosida membentuk selobiosa. </w:t>
      </w:r>
      <w:proofErr w:type="gramStart"/>
      <w:r w:rsidRPr="00E267F6">
        <w:rPr>
          <w:rFonts w:ascii="Times New Roman" w:hAnsi="Times New Roman" w:cs="Times New Roman"/>
          <w:color w:val="000000"/>
          <w:sz w:val="24"/>
          <w:szCs w:val="24"/>
        </w:rPr>
        <w:t>Senyawa ini didegradasi oleh mikroba menjadi oligosakarida kemudian menjadi glukosa sehigga dapat menurunkan kandungan serat kasar pada silase daun kelapa sawit.</w:t>
      </w:r>
      <w:proofErr w:type="gramEnd"/>
      <w:r w:rsidRPr="00E267F6">
        <w:rPr>
          <w:rFonts w:ascii="Times New Roman" w:hAnsi="Times New Roman" w:cs="Times New Roman"/>
          <w:color w:val="000000"/>
          <w:sz w:val="24"/>
          <w:szCs w:val="24"/>
        </w:rPr>
        <w:t xml:space="preserve"> </w:t>
      </w:r>
      <w:proofErr w:type="gramStart"/>
      <w:r w:rsidRPr="00E267F6">
        <w:rPr>
          <w:rFonts w:ascii="Times New Roman" w:hAnsi="Times New Roman" w:cs="Times New Roman"/>
          <w:color w:val="000000"/>
          <w:sz w:val="24"/>
          <w:szCs w:val="24"/>
        </w:rPr>
        <w:t>Enzim selulase merupakan enzim ekstraseluler, yaitu enzim yang dihasilkan di dalam sel dan dilepaskan ke dalam media sehingga dapat menghidrolisis makro molekul seperti selulosa.</w:t>
      </w:r>
      <w:proofErr w:type="gramEnd"/>
      <w:r w:rsidRPr="00E267F6">
        <w:rPr>
          <w:rFonts w:ascii="Times New Roman" w:hAnsi="Times New Roman" w:cs="Times New Roman"/>
          <w:color w:val="000000"/>
          <w:sz w:val="24"/>
          <w:szCs w:val="24"/>
        </w:rPr>
        <w:t xml:space="preserve"> Proses fermentasi mengunakan bakteri selulotik, dapat menguraikan monomer glukosa dan menjadikanya sebagai sumber karbon dan sumber </w:t>
      </w:r>
      <w:proofErr w:type="gramStart"/>
      <w:r w:rsidRPr="00E267F6">
        <w:rPr>
          <w:rFonts w:ascii="Times New Roman" w:hAnsi="Times New Roman" w:cs="Times New Roman"/>
          <w:color w:val="000000"/>
          <w:sz w:val="24"/>
          <w:szCs w:val="24"/>
        </w:rPr>
        <w:t>energi  (</w:t>
      </w:r>
      <w:proofErr w:type="gramEnd"/>
      <w:r w:rsidRPr="00E267F6">
        <w:rPr>
          <w:rFonts w:ascii="Times New Roman" w:hAnsi="Times New Roman" w:cs="Times New Roman"/>
          <w:color w:val="000000"/>
          <w:sz w:val="24"/>
          <w:szCs w:val="24"/>
        </w:rPr>
        <w:t xml:space="preserve">Hardjo </w:t>
      </w:r>
      <w:r w:rsidRPr="00E267F6">
        <w:rPr>
          <w:rFonts w:ascii="Times New Roman" w:hAnsi="Times New Roman" w:cs="Times New Roman"/>
          <w:i/>
          <w:color w:val="000000"/>
          <w:sz w:val="24"/>
          <w:szCs w:val="24"/>
        </w:rPr>
        <w:t>et al.,</w:t>
      </w:r>
      <w:r w:rsidRPr="00E267F6">
        <w:rPr>
          <w:rFonts w:ascii="Times New Roman" w:hAnsi="Times New Roman" w:cs="Times New Roman"/>
          <w:color w:val="000000"/>
          <w:sz w:val="24"/>
          <w:szCs w:val="24"/>
        </w:rPr>
        <w:t xml:space="preserve"> 1989).</w:t>
      </w:r>
    </w:p>
    <w:p w:rsidR="00E267F6" w:rsidRPr="00E267F6" w:rsidRDefault="00E267F6" w:rsidP="00E267F6">
      <w:pPr>
        <w:spacing w:after="0" w:line="240" w:lineRule="auto"/>
        <w:ind w:firstLine="426"/>
        <w:jc w:val="both"/>
        <w:rPr>
          <w:rFonts w:ascii="Times New Roman" w:hAnsi="Times New Roman" w:cs="Times New Roman"/>
          <w:color w:val="000000"/>
          <w:sz w:val="24"/>
          <w:szCs w:val="24"/>
        </w:rPr>
      </w:pPr>
    </w:p>
    <w:p w:rsidR="00E267F6" w:rsidRPr="00E267F6" w:rsidRDefault="00E267F6" w:rsidP="00E267F6">
      <w:pPr>
        <w:spacing w:after="0" w:line="240" w:lineRule="auto"/>
        <w:jc w:val="both"/>
        <w:rPr>
          <w:rFonts w:ascii="Times New Roman" w:hAnsi="Times New Roman" w:cs="Times New Roman"/>
          <w:b/>
          <w:sz w:val="24"/>
          <w:szCs w:val="24"/>
        </w:rPr>
      </w:pPr>
      <w:r w:rsidRPr="00E267F6">
        <w:rPr>
          <w:rFonts w:ascii="Times New Roman" w:hAnsi="Times New Roman" w:cs="Times New Roman"/>
          <w:b/>
          <w:sz w:val="24"/>
          <w:szCs w:val="24"/>
        </w:rPr>
        <w:t>Lignin</w:t>
      </w:r>
    </w:p>
    <w:p w:rsidR="00E267F6" w:rsidRPr="00E267F6" w:rsidRDefault="00E267F6" w:rsidP="00E267F6">
      <w:pPr>
        <w:spacing w:after="0" w:line="240" w:lineRule="auto"/>
        <w:ind w:firstLine="720"/>
        <w:jc w:val="both"/>
        <w:rPr>
          <w:rFonts w:ascii="Times New Roman" w:hAnsi="Times New Roman" w:cs="Times New Roman"/>
          <w:sz w:val="24"/>
          <w:szCs w:val="24"/>
        </w:rPr>
      </w:pPr>
      <w:r w:rsidRPr="00E267F6">
        <w:rPr>
          <w:rFonts w:ascii="Times New Roman" w:hAnsi="Times New Roman" w:cs="Times New Roman"/>
          <w:sz w:val="24"/>
          <w:szCs w:val="24"/>
        </w:rPr>
        <w:t xml:space="preserve">Hasil penelitian menunjukkan rerata nilai kadar lignin daun kelapa sawit fermentasi dengan berbagai macam inokulum </w:t>
      </w:r>
      <w:proofErr w:type="gramStart"/>
      <w:r w:rsidRPr="00E267F6">
        <w:rPr>
          <w:rFonts w:ascii="Times New Roman" w:hAnsi="Times New Roman" w:cs="Times New Roman"/>
          <w:sz w:val="24"/>
          <w:szCs w:val="24"/>
        </w:rPr>
        <w:t>adalah :</w:t>
      </w:r>
      <w:proofErr w:type="gramEnd"/>
      <w:r w:rsidRPr="00E267F6">
        <w:rPr>
          <w:rFonts w:ascii="Times New Roman" w:hAnsi="Times New Roman" w:cs="Times New Roman"/>
          <w:sz w:val="24"/>
          <w:szCs w:val="24"/>
        </w:rPr>
        <w:t xml:space="preserve"> P1  48.92; P2  22.83; dan P3  21.73%. </w:t>
      </w:r>
    </w:p>
    <w:p w:rsidR="00E267F6" w:rsidRPr="00E267F6" w:rsidRDefault="00E267F6" w:rsidP="00E267F6">
      <w:pPr>
        <w:spacing w:after="0" w:line="240" w:lineRule="auto"/>
        <w:rPr>
          <w:rFonts w:ascii="Times New Roman" w:hAnsi="Times New Roman" w:cs="Times New Roman"/>
          <w:sz w:val="24"/>
          <w:szCs w:val="24"/>
        </w:rPr>
      </w:pPr>
      <w:proofErr w:type="gramStart"/>
      <w:r w:rsidRPr="00E267F6">
        <w:rPr>
          <w:rFonts w:ascii="Times New Roman" w:hAnsi="Times New Roman" w:cs="Times New Roman"/>
          <w:sz w:val="24"/>
          <w:szCs w:val="24"/>
        </w:rPr>
        <w:t>Tabel 13.</w:t>
      </w:r>
      <w:proofErr w:type="gramEnd"/>
      <w:r w:rsidRPr="00E267F6">
        <w:rPr>
          <w:rFonts w:ascii="Times New Roman" w:hAnsi="Times New Roman" w:cs="Times New Roman"/>
          <w:sz w:val="24"/>
          <w:szCs w:val="24"/>
        </w:rPr>
        <w:t xml:space="preserve"> Kadar Lignin Daun Kelapa Sawit Fermentasi (%)</w:t>
      </w:r>
    </w:p>
    <w:tbl>
      <w:tblPr>
        <w:tblStyle w:val="TableGrid1"/>
        <w:tblW w:w="49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56"/>
        <w:gridCol w:w="1150"/>
        <w:gridCol w:w="756"/>
        <w:gridCol w:w="963"/>
      </w:tblGrid>
      <w:tr w:rsidR="00F30FF5" w:rsidRPr="00E267F6" w:rsidTr="00126793">
        <w:trPr>
          <w:trHeight w:val="49"/>
        </w:trPr>
        <w:tc>
          <w:tcPr>
            <w:tcW w:w="1296" w:type="dxa"/>
            <w:vMerge w:val="restart"/>
            <w:tcBorders>
              <w:top w:val="double" w:sz="4" w:space="0" w:color="auto"/>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Perlakuan</w:t>
            </w:r>
          </w:p>
        </w:tc>
        <w:tc>
          <w:tcPr>
            <w:tcW w:w="756"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rPr>
                <w:rFonts w:ascii="Times New Roman" w:hAnsi="Times New Roman" w:cs="Times New Roman"/>
                <w:color w:val="000000"/>
                <w:sz w:val="24"/>
                <w:szCs w:val="24"/>
              </w:rPr>
            </w:pPr>
          </w:p>
        </w:tc>
        <w:tc>
          <w:tcPr>
            <w:tcW w:w="1150"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 xml:space="preserve">Ulangan </w:t>
            </w:r>
          </w:p>
        </w:tc>
        <w:tc>
          <w:tcPr>
            <w:tcW w:w="756" w:type="dxa"/>
            <w:tcBorders>
              <w:top w:val="double" w:sz="4" w:space="0" w:color="auto"/>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c>
          <w:tcPr>
            <w:tcW w:w="963" w:type="dxa"/>
            <w:vMerge w:val="restart"/>
            <w:tcBorders>
              <w:top w:val="double" w:sz="4" w:space="0" w:color="auto"/>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Rerata *</w:t>
            </w:r>
          </w:p>
        </w:tc>
      </w:tr>
      <w:tr w:rsidR="00F30FF5" w:rsidRPr="00E267F6" w:rsidTr="00126793">
        <w:trPr>
          <w:trHeight w:val="49"/>
        </w:trPr>
        <w:tc>
          <w:tcPr>
            <w:tcW w:w="1296" w:type="dxa"/>
            <w:vMerge/>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c>
          <w:tcPr>
            <w:tcW w:w="756"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w:t>
            </w:r>
          </w:p>
        </w:tc>
        <w:tc>
          <w:tcPr>
            <w:tcW w:w="1150"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II</w:t>
            </w:r>
          </w:p>
        </w:tc>
        <w:tc>
          <w:tcPr>
            <w:tcW w:w="756" w:type="dxa"/>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III</w:t>
            </w:r>
          </w:p>
        </w:tc>
        <w:tc>
          <w:tcPr>
            <w:tcW w:w="963" w:type="dxa"/>
            <w:vMerge/>
            <w:tcBorders>
              <w:bottom w:val="single" w:sz="4" w:space="0" w:color="auto"/>
            </w:tcBorders>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p>
        </w:tc>
      </w:tr>
      <w:tr w:rsidR="00F30FF5" w:rsidRPr="00E267F6" w:rsidTr="00126793">
        <w:trPr>
          <w:trHeight w:val="40"/>
        </w:trPr>
        <w:tc>
          <w:tcPr>
            <w:tcW w:w="1296" w:type="dxa"/>
            <w:tcBorders>
              <w:top w:val="single" w:sz="4" w:space="0" w:color="auto"/>
              <w:bottom w:val="nil"/>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P1</w:t>
            </w:r>
          </w:p>
        </w:tc>
        <w:tc>
          <w:tcPr>
            <w:tcW w:w="756"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49,08</w:t>
            </w:r>
          </w:p>
        </w:tc>
        <w:tc>
          <w:tcPr>
            <w:tcW w:w="1150"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49,60</w:t>
            </w:r>
          </w:p>
        </w:tc>
        <w:tc>
          <w:tcPr>
            <w:tcW w:w="756" w:type="dxa"/>
            <w:tcBorders>
              <w:top w:val="single" w:sz="4" w:space="0" w:color="auto"/>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48,08</w:t>
            </w:r>
          </w:p>
        </w:tc>
        <w:tc>
          <w:tcPr>
            <w:tcW w:w="963" w:type="dxa"/>
            <w:tcBorders>
              <w:top w:val="single" w:sz="4" w:space="0" w:color="auto"/>
              <w:bottom w:val="nil"/>
            </w:tcBorders>
            <w:vAlign w:val="center"/>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48,92ͨ</w:t>
            </w:r>
          </w:p>
        </w:tc>
      </w:tr>
      <w:tr w:rsidR="00F30FF5" w:rsidRPr="00E267F6" w:rsidTr="00126793">
        <w:trPr>
          <w:trHeight w:val="39"/>
        </w:trPr>
        <w:tc>
          <w:tcPr>
            <w:tcW w:w="1296" w:type="dxa"/>
            <w:tcBorders>
              <w:top w:val="nil"/>
              <w:bottom w:val="nil"/>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P2</w:t>
            </w:r>
          </w:p>
        </w:tc>
        <w:tc>
          <w:tcPr>
            <w:tcW w:w="756"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22,32</w:t>
            </w:r>
          </w:p>
        </w:tc>
        <w:tc>
          <w:tcPr>
            <w:tcW w:w="1150"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22,92</w:t>
            </w:r>
          </w:p>
        </w:tc>
        <w:tc>
          <w:tcPr>
            <w:tcW w:w="756" w:type="dxa"/>
            <w:tcBorders>
              <w:top w:val="nil"/>
              <w:bottom w:val="nil"/>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23,26</w:t>
            </w:r>
          </w:p>
        </w:tc>
        <w:tc>
          <w:tcPr>
            <w:tcW w:w="963" w:type="dxa"/>
            <w:tcBorders>
              <w:top w:val="nil"/>
              <w:bottom w:val="nil"/>
            </w:tcBorders>
            <w:vAlign w:val="center"/>
          </w:tcPr>
          <w:p w:rsidR="00E267F6" w:rsidRPr="00E267F6" w:rsidRDefault="00E267F6" w:rsidP="00E267F6">
            <w:pPr>
              <w:jc w:val="center"/>
              <w:rPr>
                <w:rFonts w:ascii="Times New Roman" w:hAnsi="Times New Roman" w:cs="Times New Roman"/>
                <w:sz w:val="24"/>
                <w:szCs w:val="24"/>
                <w:vertAlign w:val="superscript"/>
              </w:rPr>
            </w:pPr>
            <w:r w:rsidRPr="00E267F6">
              <w:rPr>
                <w:rFonts w:ascii="Times New Roman" w:hAnsi="Times New Roman" w:cs="Times New Roman"/>
                <w:bCs/>
                <w:color w:val="000000"/>
                <w:sz w:val="24"/>
                <w:szCs w:val="24"/>
              </w:rPr>
              <w:t xml:space="preserve"> 22,83ᵇ</w:t>
            </w:r>
          </w:p>
        </w:tc>
      </w:tr>
      <w:tr w:rsidR="00F30FF5" w:rsidRPr="00E267F6" w:rsidTr="00126793">
        <w:trPr>
          <w:trHeight w:val="39"/>
        </w:trPr>
        <w:tc>
          <w:tcPr>
            <w:tcW w:w="1296" w:type="dxa"/>
            <w:tcBorders>
              <w:top w:val="nil"/>
              <w:bottom w:val="single" w:sz="4" w:space="0" w:color="auto"/>
            </w:tcBorders>
            <w:vAlign w:val="center"/>
          </w:tcPr>
          <w:p w:rsidR="00E267F6" w:rsidRPr="00E267F6" w:rsidRDefault="00E267F6" w:rsidP="00E267F6">
            <w:pPr>
              <w:autoSpaceDE w:val="0"/>
              <w:autoSpaceDN w:val="0"/>
              <w:adjustRightInd w:val="0"/>
              <w:ind w:left="60" w:right="60"/>
              <w:jc w:val="center"/>
              <w:rPr>
                <w:rFonts w:ascii="Times New Roman" w:hAnsi="Times New Roman" w:cs="Times New Roman"/>
                <w:color w:val="000000"/>
                <w:sz w:val="24"/>
                <w:szCs w:val="24"/>
              </w:rPr>
            </w:pPr>
            <w:r w:rsidRPr="00E267F6">
              <w:rPr>
                <w:rFonts w:ascii="Times New Roman" w:hAnsi="Times New Roman" w:cs="Times New Roman"/>
                <w:color w:val="000000"/>
                <w:sz w:val="24"/>
                <w:szCs w:val="24"/>
              </w:rPr>
              <w:t>P3</w:t>
            </w:r>
          </w:p>
        </w:tc>
        <w:tc>
          <w:tcPr>
            <w:tcW w:w="756"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21,79</w:t>
            </w:r>
          </w:p>
        </w:tc>
        <w:tc>
          <w:tcPr>
            <w:tcW w:w="1150"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21,67</w:t>
            </w:r>
          </w:p>
        </w:tc>
        <w:tc>
          <w:tcPr>
            <w:tcW w:w="756" w:type="dxa"/>
            <w:tcBorders>
              <w:top w:val="nil"/>
              <w:bottom w:val="single" w:sz="4" w:space="0" w:color="auto"/>
            </w:tcBorders>
            <w:vAlign w:val="bottom"/>
          </w:tcPr>
          <w:p w:rsidR="00E267F6" w:rsidRPr="00E267F6" w:rsidRDefault="00E267F6" w:rsidP="00E267F6">
            <w:pPr>
              <w:jc w:val="center"/>
              <w:rPr>
                <w:rFonts w:ascii="Times New Roman" w:hAnsi="Times New Roman" w:cs="Times New Roman"/>
                <w:bCs/>
                <w:color w:val="000000"/>
                <w:sz w:val="24"/>
                <w:szCs w:val="24"/>
              </w:rPr>
            </w:pPr>
            <w:r w:rsidRPr="00E267F6">
              <w:rPr>
                <w:rFonts w:ascii="Times New Roman" w:hAnsi="Times New Roman" w:cs="Times New Roman"/>
                <w:bCs/>
                <w:color w:val="000000"/>
                <w:sz w:val="24"/>
                <w:szCs w:val="24"/>
              </w:rPr>
              <w:t>21,74</w:t>
            </w:r>
          </w:p>
        </w:tc>
        <w:tc>
          <w:tcPr>
            <w:tcW w:w="963" w:type="dxa"/>
            <w:tcBorders>
              <w:top w:val="nil"/>
              <w:bottom w:val="single" w:sz="4" w:space="0" w:color="auto"/>
            </w:tcBorders>
            <w:vAlign w:val="center"/>
          </w:tcPr>
          <w:p w:rsidR="00E267F6" w:rsidRPr="00E267F6" w:rsidRDefault="00E267F6" w:rsidP="00E267F6">
            <w:pPr>
              <w:jc w:val="center"/>
              <w:rPr>
                <w:rFonts w:ascii="Times New Roman" w:hAnsi="Times New Roman" w:cs="Times New Roman"/>
                <w:sz w:val="24"/>
                <w:szCs w:val="24"/>
                <w:vertAlign w:val="superscript"/>
              </w:rPr>
            </w:pPr>
            <w:r w:rsidRPr="00E267F6">
              <w:rPr>
                <w:rFonts w:ascii="Times New Roman" w:hAnsi="Times New Roman" w:cs="Times New Roman"/>
                <w:bCs/>
                <w:color w:val="000000"/>
                <w:sz w:val="24"/>
                <w:szCs w:val="24"/>
              </w:rPr>
              <w:t xml:space="preserve"> 21,73ᵅ</w:t>
            </w:r>
          </w:p>
        </w:tc>
      </w:tr>
    </w:tbl>
    <w:p w:rsidR="00F30FF5" w:rsidRDefault="00E267F6" w:rsidP="00E267F6">
      <w:pPr>
        <w:tabs>
          <w:tab w:val="left" w:pos="1418"/>
        </w:tabs>
        <w:spacing w:after="0" w:line="240" w:lineRule="auto"/>
        <w:jc w:val="both"/>
        <w:rPr>
          <w:rFonts w:ascii="Times New Roman" w:hAnsi="Times New Roman" w:cs="Times New Roman"/>
          <w:sz w:val="24"/>
          <w:szCs w:val="24"/>
        </w:rPr>
      </w:pPr>
      <w:r w:rsidRPr="00E267F6">
        <w:rPr>
          <w:rFonts w:ascii="Times New Roman" w:hAnsi="Times New Roman" w:cs="Times New Roman"/>
          <w:sz w:val="24"/>
          <w:szCs w:val="24"/>
        </w:rPr>
        <w:t>Keterangan:</w:t>
      </w:r>
      <w:r w:rsidRPr="00E267F6">
        <w:rPr>
          <w:rFonts w:ascii="Times New Roman" w:hAnsi="Times New Roman" w:cs="Times New Roman"/>
          <w:sz w:val="24"/>
          <w:szCs w:val="24"/>
        </w:rPr>
        <w:tab/>
      </w:r>
    </w:p>
    <w:p w:rsidR="00E267F6" w:rsidRPr="00E267F6" w:rsidRDefault="00E267F6" w:rsidP="00F30FF5">
      <w:pPr>
        <w:tabs>
          <w:tab w:val="left" w:pos="1418"/>
        </w:tabs>
        <w:spacing w:after="0" w:line="240" w:lineRule="auto"/>
        <w:jc w:val="both"/>
        <w:rPr>
          <w:rFonts w:ascii="Times New Roman" w:hAnsi="Times New Roman" w:cs="Times New Roman"/>
          <w:sz w:val="24"/>
          <w:szCs w:val="24"/>
        </w:rPr>
      </w:pPr>
      <w:r w:rsidRPr="00E267F6">
        <w:rPr>
          <w:rFonts w:ascii="Times New Roman" w:hAnsi="Times New Roman" w:cs="Times New Roman"/>
          <w:sz w:val="24"/>
          <w:szCs w:val="24"/>
        </w:rPr>
        <w:t xml:space="preserve">P1 Daun kelapa sawit + Dedak + Molases + Air </w:t>
      </w:r>
    </w:p>
    <w:p w:rsidR="00E267F6" w:rsidRPr="00E267F6"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lastRenderedPageBreak/>
        <w:tab/>
      </w:r>
      <w:r w:rsidR="00E267F6" w:rsidRPr="00E267F6">
        <w:rPr>
          <w:rFonts w:ascii="Times New Roman" w:hAnsi="Times New Roman" w:cs="Times New Roman"/>
          <w:sz w:val="24"/>
          <w:szCs w:val="24"/>
        </w:rPr>
        <w:t xml:space="preserve">P2 Daun kelapa sawit + Dedak + Molases + EM4 </w:t>
      </w:r>
      <w:r w:rsidR="00E267F6" w:rsidRPr="00E267F6">
        <w:rPr>
          <w:rFonts w:ascii="Times New Roman" w:hAnsi="Times New Roman" w:cs="Times New Roman"/>
          <w:sz w:val="24"/>
          <w:szCs w:val="24"/>
          <w:vertAlign w:val="subscript"/>
        </w:rPr>
        <w:t>+</w:t>
      </w:r>
      <w:r w:rsidR="00E267F6" w:rsidRPr="00E267F6">
        <w:rPr>
          <w:rFonts w:ascii="Times New Roman" w:hAnsi="Times New Roman" w:cs="Times New Roman"/>
          <w:sz w:val="24"/>
          <w:szCs w:val="24"/>
        </w:rPr>
        <w:t xml:space="preserve"> Air </w:t>
      </w:r>
    </w:p>
    <w:p w:rsidR="00E267F6" w:rsidRPr="00E267F6" w:rsidRDefault="00F30FF5" w:rsidP="00F30FF5">
      <w:pPr>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rPr>
        <w:tab/>
      </w:r>
      <w:r w:rsidR="00E267F6" w:rsidRPr="00E267F6">
        <w:rPr>
          <w:rFonts w:ascii="Times New Roman" w:hAnsi="Times New Roman" w:cs="Times New Roman"/>
          <w:sz w:val="24"/>
          <w:szCs w:val="24"/>
        </w:rPr>
        <w:t xml:space="preserve">P3 Daun kelapa sawit + Dedak + Molases + Starbio </w:t>
      </w:r>
      <w:r w:rsidR="00E267F6" w:rsidRPr="00E267F6">
        <w:rPr>
          <w:rFonts w:ascii="Times New Roman" w:hAnsi="Times New Roman" w:cs="Times New Roman"/>
          <w:sz w:val="24"/>
          <w:szCs w:val="24"/>
          <w:vertAlign w:val="subscript"/>
        </w:rPr>
        <w:t>+</w:t>
      </w:r>
      <w:r w:rsidR="00E267F6" w:rsidRPr="00E267F6">
        <w:rPr>
          <w:rFonts w:ascii="Times New Roman" w:hAnsi="Times New Roman" w:cs="Times New Roman"/>
          <w:sz w:val="24"/>
          <w:szCs w:val="24"/>
        </w:rPr>
        <w:t xml:space="preserve"> Air </w:t>
      </w:r>
    </w:p>
    <w:p w:rsidR="00E267F6" w:rsidRPr="00E267F6" w:rsidRDefault="00E267F6" w:rsidP="00F30FF5">
      <w:pPr>
        <w:numPr>
          <w:ilvl w:val="0"/>
          <w:numId w:val="6"/>
        </w:numPr>
        <w:spacing w:after="0" w:line="240" w:lineRule="auto"/>
        <w:ind w:left="284"/>
        <w:contextualSpacing/>
        <w:jc w:val="both"/>
        <w:rPr>
          <w:rFonts w:ascii="Times New Roman" w:eastAsiaTheme="minorEastAsia" w:hAnsi="Times New Roman" w:cs="Times New Roman"/>
          <w:sz w:val="24"/>
          <w:szCs w:val="24"/>
          <w:lang w:val="id-ID" w:eastAsia="id-ID"/>
        </w:rPr>
      </w:pPr>
      <w:r w:rsidRPr="00E267F6">
        <w:rPr>
          <w:rFonts w:ascii="Times New Roman" w:eastAsiaTheme="minorEastAsia" w:hAnsi="Times New Roman" w:cs="Times New Roman"/>
          <w:sz w:val="24"/>
          <w:szCs w:val="24"/>
          <w:lang w:val="id-ID" w:eastAsia="id-ID"/>
        </w:rPr>
        <w:t>Rerata dengan Superskrip berbeda pada kolom yang sama menunjukkan ada perbedaan yang nyata (P&lt;0,05)</w:t>
      </w:r>
    </w:p>
    <w:p w:rsidR="00E267F6" w:rsidRPr="00E267F6" w:rsidRDefault="00E267F6" w:rsidP="00E267F6">
      <w:pPr>
        <w:spacing w:after="0" w:line="240" w:lineRule="auto"/>
        <w:ind w:firstLine="567"/>
        <w:jc w:val="both"/>
        <w:rPr>
          <w:rFonts w:ascii="Times New Roman" w:hAnsi="Times New Roman" w:cs="Times New Roman"/>
          <w:sz w:val="24"/>
          <w:szCs w:val="24"/>
        </w:rPr>
      </w:pPr>
    </w:p>
    <w:p w:rsidR="00E267F6" w:rsidRPr="00E267F6" w:rsidRDefault="00E267F6" w:rsidP="00E267F6">
      <w:pPr>
        <w:spacing w:after="0" w:line="240" w:lineRule="auto"/>
        <w:ind w:firstLine="567"/>
        <w:jc w:val="both"/>
        <w:rPr>
          <w:rFonts w:ascii="Times New Roman" w:hAnsi="Times New Roman" w:cs="Times New Roman"/>
          <w:color w:val="000000"/>
          <w:sz w:val="24"/>
          <w:szCs w:val="24"/>
        </w:rPr>
      </w:pPr>
      <w:r w:rsidRPr="00E267F6">
        <w:rPr>
          <w:rFonts w:ascii="Times New Roman" w:hAnsi="Times New Roman" w:cs="Times New Roman"/>
          <w:sz w:val="24"/>
          <w:szCs w:val="24"/>
        </w:rPr>
        <w:t xml:space="preserve">Hasil analisis variansi (Lampiran </w:t>
      </w:r>
      <w:proofErr w:type="gramStart"/>
      <w:r w:rsidRPr="00E267F6">
        <w:rPr>
          <w:rFonts w:ascii="Times New Roman" w:hAnsi="Times New Roman" w:cs="Times New Roman"/>
          <w:sz w:val="24"/>
          <w:szCs w:val="24"/>
        </w:rPr>
        <w:t>4 )</w:t>
      </w:r>
      <w:proofErr w:type="gramEnd"/>
      <w:r w:rsidRPr="00E267F6">
        <w:rPr>
          <w:rFonts w:ascii="Times New Roman" w:hAnsi="Times New Roman" w:cs="Times New Roman"/>
          <w:sz w:val="24"/>
          <w:szCs w:val="24"/>
        </w:rPr>
        <w:t xml:space="preserve">  daun kelapa sawit fermentasi dengan berbagai macam inokulum menunjukkan berbeda nyata (P&lt;0,05)  terhadap kadar lignin. Berdasarkan hasil uji </w:t>
      </w:r>
      <w:r w:rsidRPr="00E267F6">
        <w:rPr>
          <w:rFonts w:ascii="Times New Roman" w:hAnsi="Times New Roman" w:cs="Times New Roman"/>
          <w:i/>
          <w:sz w:val="24"/>
          <w:szCs w:val="24"/>
        </w:rPr>
        <w:t xml:space="preserve">Duncan’s New Multiple Range Test </w:t>
      </w:r>
      <w:r w:rsidRPr="00E267F6">
        <w:rPr>
          <w:rFonts w:ascii="Times New Roman" w:hAnsi="Times New Roman" w:cs="Times New Roman"/>
          <w:sz w:val="24"/>
          <w:szCs w:val="24"/>
        </w:rPr>
        <w:t xml:space="preserve">(DMRT) (Lampiran </w:t>
      </w:r>
      <w:proofErr w:type="gramStart"/>
      <w:r w:rsidRPr="00E267F6">
        <w:rPr>
          <w:rFonts w:ascii="Times New Roman" w:hAnsi="Times New Roman" w:cs="Times New Roman"/>
          <w:sz w:val="24"/>
          <w:szCs w:val="24"/>
        </w:rPr>
        <w:t>4 )</w:t>
      </w:r>
      <w:proofErr w:type="gramEnd"/>
      <w:r w:rsidRPr="00E267F6">
        <w:rPr>
          <w:rFonts w:ascii="Times New Roman" w:hAnsi="Times New Roman" w:cs="Times New Roman"/>
          <w:sz w:val="24"/>
          <w:szCs w:val="24"/>
        </w:rPr>
        <w:t xml:space="preserve"> menunjukkan</w:t>
      </w:r>
      <w:r w:rsidRPr="00E267F6">
        <w:rPr>
          <w:rFonts w:ascii="Times New Roman" w:hAnsi="Times New Roman" w:cs="Times New Roman"/>
          <w:color w:val="000000"/>
          <w:sz w:val="24"/>
          <w:szCs w:val="24"/>
        </w:rPr>
        <w:t xml:space="preserve"> P1 berbeda nyata</w:t>
      </w:r>
      <w:r w:rsidRPr="00E267F6">
        <w:rPr>
          <w:rFonts w:ascii="Times New Roman" w:hAnsi="Times New Roman" w:cs="Times New Roman"/>
          <w:color w:val="000000"/>
          <w:sz w:val="24"/>
          <w:szCs w:val="24"/>
          <w:lang w:val="en-GB"/>
        </w:rPr>
        <w:t xml:space="preserve"> </w:t>
      </w:r>
      <w:r w:rsidRPr="00E267F6">
        <w:rPr>
          <w:rFonts w:ascii="Times New Roman" w:hAnsi="Times New Roman" w:cs="Times New Roman"/>
          <w:sz w:val="24"/>
          <w:szCs w:val="24"/>
        </w:rPr>
        <w:t xml:space="preserve">(P&lt;0,05) </w:t>
      </w:r>
      <w:r w:rsidRPr="00E267F6">
        <w:rPr>
          <w:rFonts w:ascii="Times New Roman" w:hAnsi="Times New Roman" w:cs="Times New Roman"/>
          <w:color w:val="000000"/>
          <w:sz w:val="24"/>
          <w:szCs w:val="24"/>
        </w:rPr>
        <w:t xml:space="preserve">dengan perlakuan P2 dan P3. Hal ini dikarenakan P1 tanpa adanya penambahan inokulum sehingga mikroba yang terdapat hanya sedikit dan bakteri yang terbentuk juga </w:t>
      </w:r>
      <w:proofErr w:type="gramStart"/>
      <w:r w:rsidRPr="00E267F6">
        <w:rPr>
          <w:rFonts w:ascii="Times New Roman" w:hAnsi="Times New Roman" w:cs="Times New Roman"/>
          <w:color w:val="000000"/>
          <w:sz w:val="24"/>
          <w:szCs w:val="24"/>
        </w:rPr>
        <w:t>sedikit  sehingga</w:t>
      </w:r>
      <w:proofErr w:type="gramEnd"/>
      <w:r w:rsidRPr="00E267F6">
        <w:rPr>
          <w:rFonts w:ascii="Times New Roman" w:hAnsi="Times New Roman" w:cs="Times New Roman"/>
          <w:color w:val="000000"/>
          <w:sz w:val="24"/>
          <w:szCs w:val="24"/>
        </w:rPr>
        <w:t xml:space="preserve"> sulit mendegradasi kandungan  lignin pada silase daun kelapa sawit. Diduga disaat proses ensilase bakteri tidak menghasilkan enzim </w:t>
      </w:r>
      <w:proofErr w:type="gramStart"/>
      <w:r w:rsidRPr="00E267F6">
        <w:rPr>
          <w:rFonts w:ascii="Times New Roman" w:hAnsi="Times New Roman" w:cs="Times New Roman"/>
          <w:color w:val="000000"/>
          <w:sz w:val="24"/>
          <w:szCs w:val="24"/>
        </w:rPr>
        <w:t>untuk  menguraikan</w:t>
      </w:r>
      <w:proofErr w:type="gramEnd"/>
      <w:r w:rsidRPr="00E267F6">
        <w:rPr>
          <w:rFonts w:ascii="Times New Roman" w:hAnsi="Times New Roman" w:cs="Times New Roman"/>
          <w:color w:val="000000"/>
          <w:sz w:val="24"/>
          <w:szCs w:val="24"/>
        </w:rPr>
        <w:t xml:space="preserve"> struktur ligninoselulosa. </w:t>
      </w:r>
      <w:proofErr w:type="gramStart"/>
      <w:r w:rsidRPr="00E267F6">
        <w:rPr>
          <w:rFonts w:ascii="Times New Roman" w:hAnsi="Times New Roman" w:cs="Times New Roman"/>
          <w:color w:val="000000"/>
          <w:sz w:val="24"/>
          <w:szCs w:val="24"/>
        </w:rPr>
        <w:t>Lignin sulit didegradasi karena strukturnya yang kompleks dan heterogen yang berikatan dengan selulosa dan hemiselulosa dalam jaringan tanaman yang tersusun atas lignin yang memberikan bentuk yang kokoh dan memberikan proteksi terhadap serangga dan patogen (Suparjo,</w:t>
      </w:r>
      <w:r w:rsidRPr="00E267F6">
        <w:rPr>
          <w:rFonts w:ascii="Times New Roman" w:hAnsi="Times New Roman" w:cs="Times New Roman"/>
          <w:color w:val="000000"/>
          <w:sz w:val="24"/>
          <w:szCs w:val="24"/>
          <w:lang w:val="en-GB"/>
        </w:rPr>
        <w:t xml:space="preserve"> </w:t>
      </w:r>
      <w:r w:rsidRPr="00E267F6">
        <w:rPr>
          <w:rFonts w:ascii="Times New Roman" w:hAnsi="Times New Roman" w:cs="Times New Roman"/>
          <w:color w:val="000000"/>
          <w:sz w:val="24"/>
          <w:szCs w:val="24"/>
        </w:rPr>
        <w:t>2008).</w:t>
      </w:r>
      <w:proofErr w:type="gramEnd"/>
      <w:r w:rsidRPr="00E267F6">
        <w:rPr>
          <w:rFonts w:ascii="Times New Roman" w:hAnsi="Times New Roman" w:cs="Times New Roman"/>
          <w:color w:val="000000"/>
          <w:sz w:val="24"/>
          <w:szCs w:val="24"/>
        </w:rPr>
        <w:t xml:space="preserve">  </w:t>
      </w:r>
    </w:p>
    <w:p w:rsidR="00E267F6" w:rsidRPr="00E267F6" w:rsidRDefault="00E267F6" w:rsidP="00126793">
      <w:pPr>
        <w:spacing w:after="0" w:line="240" w:lineRule="auto"/>
        <w:jc w:val="center"/>
        <w:rPr>
          <w:rFonts w:ascii="Times New Roman" w:hAnsi="Times New Roman" w:cs="Times New Roman"/>
          <w:color w:val="000000"/>
          <w:sz w:val="24"/>
          <w:szCs w:val="24"/>
        </w:rPr>
      </w:pPr>
      <w:r w:rsidRPr="00E267F6">
        <w:rPr>
          <w:rFonts w:ascii="Times New Roman" w:hAnsi="Times New Roman" w:cs="Times New Roman"/>
          <w:noProof/>
          <w:color w:val="000000"/>
          <w:sz w:val="24"/>
          <w:szCs w:val="24"/>
        </w:rPr>
        <w:drawing>
          <wp:inline distT="0" distB="0" distL="0" distR="0" wp14:anchorId="69AB66DD" wp14:editId="6F961688">
            <wp:extent cx="3106757" cy="154236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3629" cy="1545773"/>
                    </a:xfrm>
                    <a:prstGeom prst="rect">
                      <a:avLst/>
                    </a:prstGeom>
                    <a:noFill/>
                    <a:ln>
                      <a:noFill/>
                    </a:ln>
                  </pic:spPr>
                </pic:pic>
              </a:graphicData>
            </a:graphic>
          </wp:inline>
        </w:drawing>
      </w:r>
    </w:p>
    <w:p w:rsidR="00E267F6" w:rsidRPr="00E267F6" w:rsidRDefault="00E267F6" w:rsidP="00E267F6">
      <w:pPr>
        <w:spacing w:after="0" w:line="240" w:lineRule="auto"/>
        <w:ind w:firstLine="567"/>
        <w:jc w:val="center"/>
        <w:rPr>
          <w:rFonts w:ascii="Times New Roman" w:hAnsi="Times New Roman" w:cs="Times New Roman"/>
          <w:color w:val="000000"/>
          <w:sz w:val="24"/>
          <w:szCs w:val="24"/>
        </w:rPr>
      </w:pPr>
      <w:proofErr w:type="gramStart"/>
      <w:r w:rsidRPr="00E267F6">
        <w:rPr>
          <w:rFonts w:ascii="Times New Roman" w:hAnsi="Times New Roman" w:cs="Times New Roman"/>
          <w:bCs/>
          <w:color w:val="000000"/>
          <w:sz w:val="24"/>
          <w:szCs w:val="24"/>
        </w:rPr>
        <w:t>Gambar 3.</w:t>
      </w:r>
      <w:proofErr w:type="gramEnd"/>
      <w:r w:rsidRPr="00E267F6">
        <w:rPr>
          <w:rFonts w:ascii="Times New Roman" w:hAnsi="Times New Roman" w:cs="Times New Roman"/>
          <w:bCs/>
          <w:color w:val="000000"/>
          <w:sz w:val="24"/>
          <w:szCs w:val="24"/>
        </w:rPr>
        <w:t xml:space="preserve"> Skema </w:t>
      </w:r>
      <w:r w:rsidRPr="00E267F6">
        <w:rPr>
          <w:rFonts w:ascii="Times New Roman" w:hAnsi="Times New Roman" w:cs="Times New Roman"/>
          <w:bCs/>
          <w:i/>
          <w:iCs/>
          <w:color w:val="000000"/>
          <w:sz w:val="24"/>
          <w:szCs w:val="24"/>
        </w:rPr>
        <w:t xml:space="preserve">pretreatment </w:t>
      </w:r>
      <w:r w:rsidRPr="00E267F6">
        <w:rPr>
          <w:rFonts w:ascii="Times New Roman" w:hAnsi="Times New Roman" w:cs="Times New Roman"/>
          <w:bCs/>
          <w:color w:val="000000"/>
          <w:sz w:val="24"/>
          <w:szCs w:val="24"/>
        </w:rPr>
        <w:t xml:space="preserve">bahan lignoselulosa (Mood </w:t>
      </w:r>
      <w:r w:rsidRPr="00E267F6">
        <w:rPr>
          <w:rFonts w:ascii="Times New Roman" w:hAnsi="Times New Roman" w:cs="Times New Roman"/>
          <w:bCs/>
          <w:i/>
          <w:iCs/>
          <w:color w:val="000000"/>
          <w:sz w:val="24"/>
          <w:szCs w:val="24"/>
        </w:rPr>
        <w:t>et al</w:t>
      </w:r>
      <w:r w:rsidRPr="00E267F6">
        <w:rPr>
          <w:rFonts w:ascii="Times New Roman" w:hAnsi="Times New Roman" w:cs="Times New Roman"/>
          <w:bCs/>
          <w:color w:val="000000"/>
          <w:sz w:val="24"/>
          <w:szCs w:val="24"/>
        </w:rPr>
        <w:t>., 2013)</w:t>
      </w:r>
    </w:p>
    <w:p w:rsidR="00E267F6" w:rsidRPr="00E267F6" w:rsidRDefault="00E267F6" w:rsidP="00E267F6">
      <w:pPr>
        <w:spacing w:after="0" w:line="240" w:lineRule="auto"/>
        <w:ind w:firstLine="567"/>
        <w:jc w:val="both"/>
        <w:rPr>
          <w:rFonts w:ascii="Times New Roman" w:hAnsi="Times New Roman" w:cs="Times New Roman"/>
          <w:color w:val="000000"/>
          <w:sz w:val="24"/>
          <w:szCs w:val="24"/>
        </w:rPr>
      </w:pPr>
    </w:p>
    <w:p w:rsidR="00E267F6" w:rsidRPr="00E267F6" w:rsidRDefault="00E267F6" w:rsidP="00E267F6">
      <w:pPr>
        <w:spacing w:after="0" w:line="240" w:lineRule="auto"/>
        <w:ind w:firstLine="567"/>
        <w:jc w:val="both"/>
        <w:rPr>
          <w:rFonts w:ascii="Times New Roman" w:hAnsi="Times New Roman" w:cs="Times New Roman"/>
          <w:color w:val="000000"/>
          <w:sz w:val="24"/>
          <w:szCs w:val="24"/>
        </w:rPr>
      </w:pPr>
      <w:r w:rsidRPr="00E267F6">
        <w:rPr>
          <w:rFonts w:ascii="Times New Roman" w:hAnsi="Times New Roman" w:cs="Times New Roman"/>
          <w:color w:val="000000" w:themeColor="text1"/>
          <w:sz w:val="24"/>
          <w:szCs w:val="24"/>
        </w:rPr>
        <w:t xml:space="preserve">Hasil uji </w:t>
      </w:r>
      <w:r w:rsidRPr="00E267F6">
        <w:rPr>
          <w:rFonts w:ascii="Times New Roman" w:hAnsi="Times New Roman" w:cs="Times New Roman"/>
          <w:i/>
          <w:color w:val="000000" w:themeColor="text1"/>
          <w:sz w:val="24"/>
          <w:szCs w:val="24"/>
        </w:rPr>
        <w:t>Duncan’s</w:t>
      </w:r>
      <w:r w:rsidRPr="00E267F6">
        <w:rPr>
          <w:rFonts w:ascii="Times New Roman" w:hAnsi="Times New Roman" w:cs="Times New Roman"/>
          <w:color w:val="000000" w:themeColor="text1"/>
          <w:sz w:val="24"/>
          <w:szCs w:val="24"/>
        </w:rPr>
        <w:t xml:space="preserve"> nilai pada lignin </w:t>
      </w:r>
      <w:r w:rsidRPr="00E267F6">
        <w:rPr>
          <w:rFonts w:ascii="Times New Roman" w:hAnsi="Times New Roman" w:cs="Times New Roman"/>
          <w:sz w:val="24"/>
          <w:szCs w:val="24"/>
        </w:rPr>
        <w:t xml:space="preserve">P2 dan </w:t>
      </w:r>
      <w:proofErr w:type="gramStart"/>
      <w:r w:rsidRPr="00E267F6">
        <w:rPr>
          <w:rFonts w:ascii="Times New Roman" w:hAnsi="Times New Roman" w:cs="Times New Roman"/>
          <w:sz w:val="24"/>
          <w:szCs w:val="24"/>
        </w:rPr>
        <w:t xml:space="preserve">P3  </w:t>
      </w:r>
      <w:r w:rsidRPr="00E267F6">
        <w:rPr>
          <w:rFonts w:ascii="Times New Roman" w:hAnsi="Times New Roman" w:cs="Times New Roman"/>
          <w:color w:val="000000"/>
          <w:sz w:val="24"/>
          <w:szCs w:val="24"/>
        </w:rPr>
        <w:t>berbeda</w:t>
      </w:r>
      <w:proofErr w:type="gramEnd"/>
      <w:r w:rsidRPr="00E267F6">
        <w:rPr>
          <w:rFonts w:ascii="Times New Roman" w:hAnsi="Times New Roman" w:cs="Times New Roman"/>
          <w:color w:val="000000"/>
          <w:sz w:val="24"/>
          <w:szCs w:val="24"/>
        </w:rPr>
        <w:t xml:space="preserve"> tidak nyata </w:t>
      </w:r>
      <w:r w:rsidRPr="00E267F6">
        <w:rPr>
          <w:rFonts w:ascii="Times New Roman" w:eastAsiaTheme="minorEastAsia" w:hAnsi="Times New Roman" w:cs="Times New Roman"/>
          <w:sz w:val="24"/>
          <w:szCs w:val="24"/>
          <w:lang w:val="id-ID" w:eastAsia="id-ID"/>
        </w:rPr>
        <w:t>(P&gt;0,05)</w:t>
      </w:r>
      <w:r w:rsidRPr="00E267F6">
        <w:rPr>
          <w:rFonts w:ascii="Times New Roman" w:hAnsi="Times New Roman" w:cs="Times New Roman"/>
          <w:color w:val="000000"/>
          <w:sz w:val="24"/>
          <w:szCs w:val="24"/>
        </w:rPr>
        <w:t xml:space="preserve">. </w:t>
      </w:r>
      <w:proofErr w:type="gramStart"/>
      <w:r w:rsidRPr="00E267F6">
        <w:rPr>
          <w:rFonts w:ascii="Times New Roman" w:hAnsi="Times New Roman" w:cs="Times New Roman"/>
          <w:color w:val="000000"/>
          <w:sz w:val="24"/>
          <w:szCs w:val="24"/>
        </w:rPr>
        <w:t>Hal ini dikarenakan kedua perlakuan adanya penambahan inokulum.</w:t>
      </w:r>
      <w:proofErr w:type="gramEnd"/>
      <w:r w:rsidRPr="00E267F6">
        <w:rPr>
          <w:rFonts w:ascii="Times New Roman" w:hAnsi="Times New Roman" w:cs="Times New Roman"/>
          <w:color w:val="000000"/>
          <w:sz w:val="24"/>
          <w:szCs w:val="24"/>
        </w:rPr>
        <w:t xml:space="preserve"> P2 (EM4) dan P3 </w:t>
      </w:r>
      <w:r w:rsidRPr="00E267F6">
        <w:rPr>
          <w:rFonts w:ascii="Times New Roman" w:hAnsi="Times New Roman" w:cs="Times New Roman"/>
          <w:color w:val="000000"/>
          <w:sz w:val="24"/>
          <w:szCs w:val="24"/>
        </w:rPr>
        <w:lastRenderedPageBreak/>
        <w:t xml:space="preserve">(Starbio) kedua inokulum tersebut memiliki mikroba yang </w:t>
      </w:r>
      <w:proofErr w:type="gramStart"/>
      <w:r w:rsidRPr="00E267F6">
        <w:rPr>
          <w:rFonts w:ascii="Times New Roman" w:hAnsi="Times New Roman" w:cs="Times New Roman"/>
          <w:color w:val="000000"/>
          <w:sz w:val="24"/>
          <w:szCs w:val="24"/>
        </w:rPr>
        <w:t>sama</w:t>
      </w:r>
      <w:proofErr w:type="gramEnd"/>
      <w:r w:rsidRPr="00E267F6">
        <w:rPr>
          <w:rFonts w:ascii="Times New Roman" w:hAnsi="Times New Roman" w:cs="Times New Roman"/>
          <w:color w:val="000000"/>
          <w:sz w:val="24"/>
          <w:szCs w:val="24"/>
        </w:rPr>
        <w:t xml:space="preserve"> yaitu bakteri selulolitik penghasil enzim sehingga proses degradasi meningkat dan mampu menghidrolisis struktur lignin, dan menyebabkan turunya kandungan kadar lignin. Diduga di saat proses ensilase Kedua mikroba yang terdapat pada inokulum (EM4 dan Starbio) mampu mendegradasi serat kasar dan merengangkan ikatan lignoselulosa sehingga tekstur pada silase daun kelapa sawit lebih halus dari sebelumnya. </w:t>
      </w:r>
      <w:r w:rsidRPr="00E267F6">
        <w:rPr>
          <w:rFonts w:ascii="Times New Roman" w:eastAsiaTheme="minorEastAsia" w:hAnsi="Times New Roman" w:cs="Times New Roman"/>
          <w:sz w:val="24"/>
          <w:szCs w:val="24"/>
          <w:lang w:eastAsia="id-ID"/>
        </w:rPr>
        <w:t>P</w:t>
      </w:r>
      <w:r w:rsidRPr="00E267F6">
        <w:rPr>
          <w:rFonts w:ascii="Times New Roman" w:eastAsiaTheme="minorEastAsia" w:hAnsi="Times New Roman" w:cs="Times New Roman"/>
          <w:sz w:val="24"/>
          <w:szCs w:val="24"/>
          <w:lang w:val="id-ID" w:eastAsia="id-ID"/>
        </w:rPr>
        <w:t xml:space="preserve">eningkatan protein </w:t>
      </w:r>
      <w:r w:rsidRPr="00E267F6">
        <w:rPr>
          <w:rFonts w:ascii="Times New Roman" w:eastAsiaTheme="minorEastAsia" w:hAnsi="Times New Roman" w:cs="Times New Roman"/>
          <w:sz w:val="24"/>
          <w:szCs w:val="24"/>
          <w:lang w:eastAsia="id-ID"/>
        </w:rPr>
        <w:t xml:space="preserve">pada fermentasi disebabkan </w:t>
      </w:r>
      <w:r w:rsidRPr="00E267F6">
        <w:rPr>
          <w:rFonts w:ascii="Times New Roman" w:eastAsiaTheme="minorEastAsia" w:hAnsi="Times New Roman" w:cs="Times New Roman"/>
          <w:sz w:val="24"/>
          <w:szCs w:val="24"/>
          <w:lang w:val="id-ID" w:eastAsia="id-ID"/>
        </w:rPr>
        <w:t xml:space="preserve">oleh aktivitas enzim seperti </w:t>
      </w:r>
      <w:r w:rsidRPr="00E267F6">
        <w:rPr>
          <w:rFonts w:ascii="Times New Roman" w:eastAsiaTheme="minorEastAsia" w:hAnsi="Times New Roman" w:cs="Times New Roman"/>
          <w:i/>
          <w:sz w:val="24"/>
          <w:szCs w:val="24"/>
          <w:lang w:val="id-ID" w:eastAsia="id-ID"/>
        </w:rPr>
        <w:t>selulosa</w:t>
      </w:r>
      <w:r w:rsidRPr="00E267F6">
        <w:rPr>
          <w:rFonts w:ascii="Times New Roman" w:eastAsiaTheme="minorEastAsia" w:hAnsi="Times New Roman" w:cs="Times New Roman"/>
          <w:sz w:val="24"/>
          <w:szCs w:val="24"/>
          <w:lang w:val="id-ID" w:eastAsia="id-ID"/>
        </w:rPr>
        <w:t xml:space="preserve"> yang melonggarkan ikatan </w:t>
      </w:r>
      <w:r w:rsidRPr="00E267F6">
        <w:rPr>
          <w:rFonts w:ascii="Times New Roman" w:eastAsiaTheme="minorEastAsia" w:hAnsi="Times New Roman" w:cs="Times New Roman"/>
          <w:i/>
          <w:sz w:val="24"/>
          <w:szCs w:val="24"/>
          <w:lang w:val="id-ID" w:eastAsia="id-ID"/>
        </w:rPr>
        <w:t>ligno-selulosa</w:t>
      </w:r>
      <w:r w:rsidRPr="00E267F6">
        <w:rPr>
          <w:rFonts w:ascii="Times New Roman" w:eastAsiaTheme="minorEastAsia" w:hAnsi="Times New Roman" w:cs="Times New Roman"/>
          <w:sz w:val="24"/>
          <w:szCs w:val="24"/>
          <w:lang w:val="id-ID" w:eastAsia="id-ID"/>
        </w:rPr>
        <w:t xml:space="preserve"> dan </w:t>
      </w:r>
      <w:r w:rsidRPr="00E267F6">
        <w:rPr>
          <w:rFonts w:ascii="Times New Roman" w:eastAsiaTheme="minorEastAsia" w:hAnsi="Times New Roman" w:cs="Times New Roman"/>
          <w:i/>
          <w:sz w:val="24"/>
          <w:szCs w:val="24"/>
          <w:lang w:val="id-ID" w:eastAsia="id-ID"/>
        </w:rPr>
        <w:t>ligno-hemiselulosa</w:t>
      </w:r>
      <w:r w:rsidRPr="00E267F6">
        <w:rPr>
          <w:rFonts w:ascii="Times New Roman" w:eastAsiaTheme="minorEastAsia" w:hAnsi="Times New Roman" w:cs="Times New Roman"/>
          <w:sz w:val="24"/>
          <w:szCs w:val="24"/>
          <w:lang w:val="id-ID" w:eastAsia="id-ID"/>
        </w:rPr>
        <w:t xml:space="preserve">, sehingga protein yang terikat pada </w:t>
      </w:r>
      <w:r w:rsidRPr="00E267F6">
        <w:rPr>
          <w:rFonts w:ascii="Times New Roman" w:eastAsiaTheme="minorEastAsia" w:hAnsi="Times New Roman" w:cs="Times New Roman"/>
          <w:i/>
          <w:sz w:val="24"/>
          <w:szCs w:val="24"/>
          <w:lang w:val="id-ID" w:eastAsia="id-ID"/>
        </w:rPr>
        <w:t>lignin</w:t>
      </w:r>
      <w:r w:rsidRPr="00E267F6">
        <w:rPr>
          <w:rFonts w:ascii="Times New Roman" w:eastAsiaTheme="minorEastAsia" w:hAnsi="Times New Roman" w:cs="Times New Roman"/>
          <w:i/>
          <w:sz w:val="24"/>
          <w:szCs w:val="24"/>
          <w:lang w:val="en-GB" w:eastAsia="id-ID"/>
        </w:rPr>
        <w:t xml:space="preserve"> </w:t>
      </w:r>
      <w:proofErr w:type="gramStart"/>
      <w:r w:rsidRPr="00E267F6">
        <w:rPr>
          <w:rFonts w:ascii="Times New Roman" w:eastAsiaTheme="minorEastAsia" w:hAnsi="Times New Roman" w:cs="Times New Roman"/>
          <w:sz w:val="24"/>
          <w:szCs w:val="24"/>
          <w:lang w:val="id-ID" w:eastAsia="id-ID"/>
        </w:rPr>
        <w:t>akan</w:t>
      </w:r>
      <w:proofErr w:type="gramEnd"/>
      <w:r w:rsidRPr="00E267F6">
        <w:rPr>
          <w:rFonts w:ascii="Times New Roman" w:eastAsiaTheme="minorEastAsia" w:hAnsi="Times New Roman" w:cs="Times New Roman"/>
          <w:sz w:val="24"/>
          <w:szCs w:val="24"/>
          <w:lang w:val="id-ID" w:eastAsia="id-ID"/>
        </w:rPr>
        <w:t xml:space="preserve"> terlepas</w:t>
      </w:r>
      <w:r w:rsidRPr="00E267F6">
        <w:rPr>
          <w:rFonts w:ascii="Times New Roman" w:eastAsiaTheme="minorEastAsia" w:hAnsi="Times New Roman" w:cs="Times New Roman"/>
          <w:sz w:val="24"/>
          <w:szCs w:val="24"/>
          <w:lang w:val="en-GB" w:eastAsia="id-ID"/>
        </w:rPr>
        <w:t xml:space="preserve"> </w:t>
      </w:r>
      <w:r w:rsidRPr="00E267F6">
        <w:rPr>
          <w:rFonts w:ascii="Times New Roman" w:eastAsiaTheme="minorEastAsia" w:hAnsi="Times New Roman" w:cs="Times New Roman"/>
          <w:sz w:val="24"/>
          <w:szCs w:val="24"/>
          <w:lang w:val="id-ID" w:eastAsia="id-ID"/>
        </w:rPr>
        <w:t xml:space="preserve">(Sundari, </w:t>
      </w:r>
      <w:r w:rsidRPr="00E267F6">
        <w:rPr>
          <w:rFonts w:ascii="Times New Roman" w:eastAsiaTheme="minorEastAsia" w:hAnsi="Times New Roman" w:cs="Times New Roman"/>
          <w:sz w:val="24"/>
          <w:szCs w:val="24"/>
          <w:lang w:eastAsia="id-ID"/>
        </w:rPr>
        <w:t xml:space="preserve">dan Rosningsih. </w:t>
      </w:r>
      <w:r w:rsidRPr="00E267F6">
        <w:rPr>
          <w:rFonts w:ascii="Times New Roman" w:eastAsiaTheme="minorEastAsia" w:hAnsi="Times New Roman" w:cs="Times New Roman"/>
          <w:sz w:val="24"/>
          <w:szCs w:val="24"/>
          <w:lang w:val="id-ID" w:eastAsia="id-ID"/>
        </w:rPr>
        <w:t>2014)</w:t>
      </w:r>
      <w:r w:rsidRPr="00E267F6">
        <w:rPr>
          <w:rFonts w:ascii="Times New Roman" w:eastAsiaTheme="minorEastAsia" w:hAnsi="Times New Roman" w:cs="Times New Roman"/>
          <w:sz w:val="24"/>
          <w:szCs w:val="24"/>
          <w:lang w:eastAsia="id-ID"/>
        </w:rPr>
        <w:t>.</w:t>
      </w:r>
    </w:p>
    <w:p w:rsidR="00E267F6" w:rsidRPr="00E267F6" w:rsidRDefault="00E267F6" w:rsidP="00126793">
      <w:pPr>
        <w:spacing w:before="240" w:after="0" w:line="240" w:lineRule="auto"/>
        <w:jc w:val="both"/>
        <w:rPr>
          <w:rFonts w:ascii="Times New Roman" w:eastAsia="Times New Roman" w:hAnsi="Times New Roman" w:cs="Times New Roman"/>
          <w:b/>
          <w:sz w:val="24"/>
          <w:szCs w:val="24"/>
        </w:rPr>
      </w:pPr>
      <w:r w:rsidRPr="00E267F6">
        <w:rPr>
          <w:rFonts w:ascii="Times New Roman" w:eastAsia="Times New Roman" w:hAnsi="Times New Roman" w:cs="Times New Roman"/>
          <w:b/>
          <w:sz w:val="24"/>
          <w:szCs w:val="24"/>
        </w:rPr>
        <w:t>Kesimpulan</w:t>
      </w:r>
    </w:p>
    <w:p w:rsidR="00516E07" w:rsidRDefault="00E267F6" w:rsidP="00E267F6">
      <w:pPr>
        <w:spacing w:line="240" w:lineRule="auto"/>
        <w:jc w:val="both"/>
        <w:rPr>
          <w:rFonts w:ascii="Times New Roman" w:eastAsiaTheme="minorEastAsia" w:hAnsi="Times New Roman" w:cs="Times New Roman"/>
          <w:sz w:val="24"/>
          <w:szCs w:val="24"/>
          <w:lang w:eastAsia="id-ID"/>
        </w:rPr>
      </w:pPr>
      <w:r w:rsidRPr="00E267F6">
        <w:rPr>
          <w:rFonts w:ascii="Times New Roman" w:eastAsia="Times New Roman" w:hAnsi="Times New Roman" w:cs="Times New Roman"/>
          <w:sz w:val="24"/>
          <w:szCs w:val="24"/>
        </w:rPr>
        <w:tab/>
      </w:r>
      <w:proofErr w:type="gramStart"/>
      <w:r w:rsidRPr="00E267F6">
        <w:rPr>
          <w:rFonts w:ascii="Times New Roman" w:eastAsia="Times New Roman" w:hAnsi="Times New Roman" w:cs="Times New Roman"/>
          <w:sz w:val="24"/>
          <w:szCs w:val="24"/>
        </w:rPr>
        <w:t>Dari hasil penelitian disimpulkan bahwa penambahan inokulum pada fermentasi daun kelapa sawit dapat memperbaiki karakteristik fisik.</w:t>
      </w:r>
      <w:proofErr w:type="gramEnd"/>
      <w:r w:rsidRPr="00E267F6">
        <w:rPr>
          <w:rFonts w:ascii="Times New Roman" w:eastAsia="Times New Roman" w:hAnsi="Times New Roman" w:cs="Times New Roman"/>
          <w:sz w:val="24"/>
          <w:szCs w:val="24"/>
        </w:rPr>
        <w:t xml:space="preserve"> Dari kedua macam inokulum (Strarbio dan EM-4) </w:t>
      </w:r>
      <w:proofErr w:type="gramStart"/>
      <w:r w:rsidRPr="00E267F6">
        <w:rPr>
          <w:rFonts w:ascii="Times New Roman" w:eastAsia="Times New Roman" w:hAnsi="Times New Roman" w:cs="Times New Roman"/>
          <w:sz w:val="24"/>
          <w:szCs w:val="24"/>
        </w:rPr>
        <w:t>sama</w:t>
      </w:r>
      <w:proofErr w:type="gramEnd"/>
      <w:r w:rsidRPr="00E267F6">
        <w:rPr>
          <w:rFonts w:ascii="Times New Roman" w:eastAsia="Times New Roman" w:hAnsi="Times New Roman" w:cs="Times New Roman"/>
          <w:sz w:val="24"/>
          <w:szCs w:val="24"/>
        </w:rPr>
        <w:t xml:space="preserve"> efektifnya karena nilai fraksi serat (Hemiselulosa, selulosa dan lignin) mengalami penurunan</w:t>
      </w:r>
    </w:p>
    <w:p w:rsidR="00516E07" w:rsidRPr="00126793" w:rsidRDefault="00E267F6" w:rsidP="00126793">
      <w:pPr>
        <w:tabs>
          <w:tab w:val="center" w:pos="3966"/>
          <w:tab w:val="left" w:pos="6201"/>
        </w:tabs>
        <w:spacing w:before="240" w:after="0" w:line="480" w:lineRule="auto"/>
        <w:jc w:val="both"/>
        <w:rPr>
          <w:rFonts w:ascii="Times New Roman" w:eastAsia="Times New Roman" w:hAnsi="Times New Roman" w:cs="Times New Roman"/>
          <w:b/>
          <w:sz w:val="24"/>
          <w:szCs w:val="24"/>
          <w:lang w:eastAsia="id-ID"/>
        </w:rPr>
      </w:pPr>
      <w:r w:rsidRPr="00E267F6">
        <w:rPr>
          <w:rFonts w:ascii="Times New Roman" w:eastAsia="Times New Roman" w:hAnsi="Times New Roman" w:cs="Times New Roman"/>
          <w:b/>
          <w:sz w:val="24"/>
          <w:szCs w:val="24"/>
          <w:lang w:val="id-ID" w:eastAsia="id-ID"/>
        </w:rPr>
        <w:t>DAFTAR</w:t>
      </w:r>
      <w:r w:rsidRPr="00E267F6">
        <w:rPr>
          <w:rFonts w:ascii="Times New Roman" w:eastAsia="Times New Roman" w:hAnsi="Times New Roman" w:cs="Times New Roman"/>
          <w:b/>
          <w:sz w:val="24"/>
          <w:szCs w:val="24"/>
          <w:lang w:eastAsia="id-ID"/>
        </w:rPr>
        <w:t xml:space="preserve"> </w:t>
      </w:r>
      <w:r w:rsidRPr="00E267F6">
        <w:rPr>
          <w:rFonts w:ascii="Times New Roman" w:eastAsia="Times New Roman" w:hAnsi="Times New Roman" w:cs="Times New Roman"/>
          <w:b/>
          <w:sz w:val="24"/>
          <w:szCs w:val="24"/>
          <w:lang w:val="id-ID" w:eastAsia="id-ID"/>
        </w:rPr>
        <w:t>PUSTAKA</w:t>
      </w:r>
    </w:p>
    <w:p w:rsidR="00715C37" w:rsidRP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r w:rsidRPr="00715C37">
        <w:rPr>
          <w:rFonts w:ascii="Times New Roman" w:eastAsiaTheme="minorEastAsia" w:hAnsi="Times New Roman" w:cs="Times New Roman"/>
          <w:sz w:val="24"/>
          <w:szCs w:val="24"/>
          <w:lang w:val="id-ID" w:eastAsia="id-ID"/>
        </w:rPr>
        <w:t xml:space="preserve">Baba, S., A. Muktiani, A. Ako., M. I. Dagong. 2011. Keragaman dan Kebutuhan </w:t>
      </w:r>
      <w:r w:rsidRPr="00715C37">
        <w:rPr>
          <w:rFonts w:ascii="Times New Roman" w:eastAsiaTheme="minorEastAsia" w:hAnsi="Times New Roman" w:cs="Times New Roman"/>
          <w:sz w:val="24"/>
          <w:szCs w:val="24"/>
          <w:lang w:val="id-ID" w:eastAsia="id-ID"/>
        </w:rPr>
        <w:tab/>
        <w:t xml:space="preserve">Teknologi Peternak Sapi Perah di Kabupaten Enrekang. </w:t>
      </w:r>
      <w:r w:rsidRPr="00715C37">
        <w:rPr>
          <w:rFonts w:ascii="Times New Roman" w:eastAsiaTheme="minorEastAsia" w:hAnsi="Times New Roman" w:cs="Times New Roman"/>
          <w:i/>
          <w:sz w:val="24"/>
          <w:szCs w:val="24"/>
          <w:lang w:val="id-ID" w:eastAsia="id-ID"/>
        </w:rPr>
        <w:t>Med. Pet.</w:t>
      </w:r>
      <w:r w:rsidRPr="00715C37">
        <w:rPr>
          <w:rFonts w:ascii="Times New Roman" w:eastAsiaTheme="minorEastAsia" w:hAnsi="Times New Roman" w:cs="Times New Roman"/>
          <w:sz w:val="24"/>
          <w:szCs w:val="24"/>
          <w:lang w:val="id-ID" w:eastAsia="id-ID"/>
        </w:rPr>
        <w:t xml:space="preserve"> Vol. 34. </w:t>
      </w:r>
      <w:r w:rsidRPr="00715C37">
        <w:rPr>
          <w:rFonts w:ascii="Times New Roman" w:eastAsiaTheme="minorEastAsia" w:hAnsi="Times New Roman" w:cs="Times New Roman"/>
          <w:sz w:val="24"/>
          <w:szCs w:val="24"/>
          <w:lang w:val="id-ID" w:eastAsia="id-ID"/>
        </w:rPr>
        <w:tab/>
        <w:t>2:146-154.</w:t>
      </w:r>
    </w:p>
    <w:p w:rsidR="00715C37" w:rsidRDefault="00715C37" w:rsidP="00126793">
      <w:pPr>
        <w:spacing w:after="0" w:line="240" w:lineRule="auto"/>
        <w:ind w:left="426" w:hanging="425"/>
        <w:jc w:val="both"/>
        <w:rPr>
          <w:rFonts w:ascii="Times New Roman" w:hAnsi="Times New Roman" w:cs="Times New Roman"/>
          <w:sz w:val="24"/>
          <w:szCs w:val="24"/>
          <w:u w:val="single"/>
        </w:rPr>
      </w:pPr>
    </w:p>
    <w:p w:rsid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proofErr w:type="gramStart"/>
      <w:r w:rsidRPr="00715C37">
        <w:rPr>
          <w:rFonts w:ascii="Times New Roman" w:eastAsiaTheme="minorEastAsia" w:hAnsi="Times New Roman" w:cs="Times New Roman"/>
          <w:sz w:val="24"/>
          <w:szCs w:val="24"/>
          <w:lang w:eastAsia="id-ID"/>
        </w:rPr>
        <w:t>Badan  Pusat</w:t>
      </w:r>
      <w:proofErr w:type="gramEnd"/>
      <w:r w:rsidRPr="00715C37">
        <w:rPr>
          <w:rFonts w:ascii="Times New Roman" w:eastAsiaTheme="minorEastAsia" w:hAnsi="Times New Roman" w:cs="Times New Roman"/>
          <w:sz w:val="24"/>
          <w:szCs w:val="24"/>
          <w:lang w:eastAsia="id-ID"/>
        </w:rPr>
        <w:t xml:space="preserve"> Statistik. 2017. </w:t>
      </w:r>
      <w:r w:rsidRPr="00715C37">
        <w:rPr>
          <w:rFonts w:ascii="Times New Roman" w:eastAsiaTheme="minorEastAsia" w:hAnsi="Times New Roman" w:cs="Times New Roman"/>
          <w:i/>
          <w:sz w:val="24"/>
          <w:szCs w:val="24"/>
          <w:lang w:eastAsia="id-ID"/>
        </w:rPr>
        <w:t>Statistik Indonesia</w:t>
      </w:r>
      <w:r w:rsidRPr="00715C37">
        <w:rPr>
          <w:rFonts w:ascii="Times New Roman" w:eastAsiaTheme="minorEastAsia" w:hAnsi="Times New Roman" w:cs="Times New Roman"/>
          <w:sz w:val="24"/>
          <w:szCs w:val="24"/>
          <w:lang w:eastAsia="id-ID"/>
        </w:rPr>
        <w:t xml:space="preserve">. </w:t>
      </w:r>
      <w:proofErr w:type="gramStart"/>
      <w:r w:rsidRPr="00715C37">
        <w:rPr>
          <w:rFonts w:ascii="Times New Roman" w:eastAsiaTheme="minorEastAsia" w:hAnsi="Times New Roman" w:cs="Times New Roman"/>
          <w:sz w:val="24"/>
          <w:szCs w:val="24"/>
          <w:lang w:eastAsia="id-ID"/>
        </w:rPr>
        <w:t>BPS, Jakarta.</w:t>
      </w:r>
      <w:proofErr w:type="gramEnd"/>
    </w:p>
    <w:p w:rsidR="00715C37" w:rsidRP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p>
    <w:p w:rsidR="00715C37" w:rsidRPr="00715C37" w:rsidRDefault="00715C37"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proofErr w:type="gramStart"/>
      <w:r w:rsidRPr="00715C37">
        <w:rPr>
          <w:rFonts w:ascii="Times New Roman" w:eastAsiaTheme="minorEastAsia" w:hAnsi="Times New Roman" w:cs="Times New Roman"/>
          <w:sz w:val="24"/>
          <w:szCs w:val="24"/>
          <w:lang w:eastAsia="id-ID"/>
        </w:rPr>
        <w:t>Coblenzt, W. 2003.</w:t>
      </w:r>
      <w:proofErr w:type="gramEnd"/>
      <w:r w:rsidRPr="00715C37">
        <w:rPr>
          <w:rFonts w:ascii="Times New Roman" w:eastAsiaTheme="minorEastAsia" w:hAnsi="Times New Roman" w:cs="Times New Roman"/>
          <w:sz w:val="24"/>
          <w:szCs w:val="24"/>
          <w:lang w:eastAsia="id-ID"/>
        </w:rPr>
        <w:t xml:space="preserve"> Principle of </w:t>
      </w:r>
      <w:proofErr w:type="gramStart"/>
      <w:r w:rsidRPr="00715C37">
        <w:rPr>
          <w:rFonts w:ascii="Times New Roman" w:eastAsiaTheme="minorEastAsia" w:hAnsi="Times New Roman" w:cs="Times New Roman"/>
          <w:sz w:val="24"/>
          <w:szCs w:val="24"/>
          <w:lang w:eastAsia="id-ID"/>
        </w:rPr>
        <w:t>silage  making</w:t>
      </w:r>
      <w:proofErr w:type="gramEnd"/>
      <w:r w:rsidRPr="00715C37">
        <w:rPr>
          <w:rFonts w:ascii="Times New Roman" w:eastAsiaTheme="minorEastAsia" w:hAnsi="Times New Roman" w:cs="Times New Roman"/>
          <w:sz w:val="24"/>
          <w:szCs w:val="24"/>
          <w:lang w:eastAsia="id-ID"/>
        </w:rPr>
        <w:t xml:space="preserve">.   </w:t>
      </w:r>
      <w:hyperlink r:id="rId9" w:history="1">
        <w:r w:rsidRPr="00715C37">
          <w:rPr>
            <w:rFonts w:ascii="Times New Roman" w:eastAsiaTheme="minorEastAsia" w:hAnsi="Times New Roman" w:cs="Times New Roman"/>
            <w:sz w:val="24"/>
            <w:szCs w:val="24"/>
            <w:u w:val="single"/>
            <w:lang w:eastAsia="id-ID"/>
          </w:rPr>
          <w:t>http://www.uaex.edu</w:t>
        </w:r>
      </w:hyperlink>
      <w:r w:rsidRPr="00715C37">
        <w:rPr>
          <w:rFonts w:ascii="Times New Roman" w:eastAsiaTheme="minorEastAsia" w:hAnsi="Times New Roman" w:cs="Times New Roman"/>
          <w:sz w:val="24"/>
          <w:szCs w:val="24"/>
          <w:lang w:eastAsia="id-ID"/>
        </w:rPr>
        <w:t xml:space="preserve"> </w:t>
      </w:r>
    </w:p>
    <w:p w:rsidR="00715C37" w:rsidRDefault="00715C37" w:rsidP="00126793">
      <w:pPr>
        <w:spacing w:after="0" w:line="240" w:lineRule="auto"/>
        <w:ind w:left="426" w:hanging="425"/>
        <w:jc w:val="both"/>
        <w:rPr>
          <w:rFonts w:ascii="Times New Roman" w:hAnsi="Times New Roman" w:cs="Times New Roman"/>
          <w:sz w:val="24"/>
          <w:szCs w:val="24"/>
          <w:u w:val="single"/>
        </w:rPr>
      </w:pPr>
    </w:p>
    <w:p w:rsid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proofErr w:type="gramStart"/>
      <w:r w:rsidRPr="00715C37">
        <w:rPr>
          <w:rFonts w:ascii="Times New Roman" w:eastAsiaTheme="minorEastAsia" w:hAnsi="Times New Roman" w:cs="Times New Roman"/>
          <w:sz w:val="24"/>
          <w:szCs w:val="24"/>
          <w:lang w:eastAsia="id-ID"/>
        </w:rPr>
        <w:t>Despal, I. G. Permana, S.N. Safarina and A.J. Tatra.</w:t>
      </w:r>
      <w:proofErr w:type="gramEnd"/>
      <w:r w:rsidRPr="00715C37">
        <w:rPr>
          <w:rFonts w:ascii="Times New Roman" w:eastAsiaTheme="minorEastAsia" w:hAnsi="Times New Roman" w:cs="Times New Roman"/>
          <w:sz w:val="24"/>
          <w:szCs w:val="24"/>
          <w:lang w:eastAsia="id-ID"/>
        </w:rPr>
        <w:t xml:space="preserve"> 2011. Addition of water soluble carbohydrate sources prior to </w:t>
      </w:r>
      <w:r w:rsidRPr="00715C37">
        <w:rPr>
          <w:rFonts w:ascii="Times New Roman" w:eastAsiaTheme="minorEastAsia" w:hAnsi="Times New Roman" w:cs="Times New Roman"/>
          <w:sz w:val="24"/>
          <w:szCs w:val="24"/>
          <w:lang w:eastAsia="id-ID"/>
        </w:rPr>
        <w:lastRenderedPageBreak/>
        <w:t xml:space="preserve">ensilage for ramie leaves silage qualities improvement. </w:t>
      </w:r>
      <w:r w:rsidRPr="00715C37">
        <w:rPr>
          <w:rFonts w:ascii="Times New Roman" w:eastAsiaTheme="minorEastAsia" w:hAnsi="Times New Roman" w:cs="Times New Roman"/>
          <w:i/>
          <w:sz w:val="24"/>
          <w:szCs w:val="24"/>
          <w:lang w:eastAsia="id-ID"/>
        </w:rPr>
        <w:t>Med. Pet</w:t>
      </w:r>
      <w:r w:rsidRPr="00715C37">
        <w:rPr>
          <w:rFonts w:ascii="Times New Roman" w:eastAsiaTheme="minorEastAsia" w:hAnsi="Times New Roman" w:cs="Times New Roman"/>
          <w:sz w:val="24"/>
          <w:szCs w:val="24"/>
          <w:lang w:eastAsia="id-ID"/>
        </w:rPr>
        <w:t>. 34:69-76.</w:t>
      </w:r>
    </w:p>
    <w:p w:rsidR="00715C37" w:rsidRP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p>
    <w:p w:rsidR="00715C37" w:rsidRP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r w:rsidRPr="00715C37">
        <w:rPr>
          <w:rFonts w:ascii="Times New Roman" w:eastAsiaTheme="minorEastAsia" w:hAnsi="Times New Roman" w:cs="Times New Roman"/>
          <w:sz w:val="24"/>
          <w:szCs w:val="24"/>
          <w:lang w:val="id-ID" w:eastAsia="id-ID"/>
        </w:rPr>
        <w:t xml:space="preserve">Diwyanto, K. 2008. Pemanfaatan sumber daya lokal dan inovasi teknologi dalam mendukung </w:t>
      </w:r>
      <w:r w:rsidR="00267C04">
        <w:rPr>
          <w:rFonts w:ascii="Times New Roman" w:eastAsiaTheme="minorEastAsia" w:hAnsi="Times New Roman" w:cs="Times New Roman"/>
          <w:sz w:val="24"/>
          <w:szCs w:val="24"/>
          <w:lang w:eastAsia="id-ID"/>
        </w:rPr>
        <w:tab/>
      </w:r>
      <w:r w:rsidRPr="00715C37">
        <w:rPr>
          <w:rFonts w:ascii="Times New Roman" w:eastAsiaTheme="minorEastAsia" w:hAnsi="Times New Roman" w:cs="Times New Roman"/>
          <w:sz w:val="24"/>
          <w:szCs w:val="24"/>
          <w:lang w:val="id-ID" w:eastAsia="id-ID"/>
        </w:rPr>
        <w:t>pengembangan sapi potong di Indonesia. P</w:t>
      </w:r>
      <w:r w:rsidRPr="00715C37">
        <w:rPr>
          <w:rFonts w:ascii="Times New Roman" w:eastAsiaTheme="minorEastAsia" w:hAnsi="Times New Roman" w:cs="Times New Roman"/>
          <w:i/>
          <w:sz w:val="24"/>
          <w:szCs w:val="24"/>
          <w:lang w:val="id-ID" w:eastAsia="id-ID"/>
        </w:rPr>
        <w:t xml:space="preserve">engembangan Inovasi Pertanian </w:t>
      </w:r>
      <w:r w:rsidRPr="00715C37">
        <w:rPr>
          <w:rFonts w:ascii="Times New Roman" w:eastAsiaTheme="minorEastAsia" w:hAnsi="Times New Roman" w:cs="Times New Roman"/>
          <w:sz w:val="24"/>
          <w:szCs w:val="24"/>
          <w:lang w:val="id-ID" w:eastAsia="id-ID"/>
        </w:rPr>
        <w:t>1</w:t>
      </w:r>
      <w:r w:rsidRPr="00715C37">
        <w:rPr>
          <w:rFonts w:ascii="Times New Roman" w:eastAsiaTheme="minorEastAsia" w:hAnsi="Times New Roman" w:cs="Times New Roman"/>
          <w:sz w:val="24"/>
          <w:szCs w:val="24"/>
          <w:lang w:eastAsia="id-ID"/>
        </w:rPr>
        <w:t xml:space="preserve"> </w:t>
      </w:r>
      <w:r w:rsidRPr="00715C37">
        <w:rPr>
          <w:rFonts w:ascii="Times New Roman" w:eastAsiaTheme="minorEastAsia" w:hAnsi="Times New Roman" w:cs="Times New Roman"/>
          <w:sz w:val="24"/>
          <w:szCs w:val="24"/>
          <w:lang w:val="id-ID" w:eastAsia="id-ID"/>
        </w:rPr>
        <w:t>(3)</w:t>
      </w:r>
      <w:r w:rsidRPr="00715C37">
        <w:rPr>
          <w:rFonts w:ascii="Times New Roman" w:eastAsiaTheme="minorEastAsia" w:hAnsi="Times New Roman" w:cs="Times New Roman"/>
          <w:sz w:val="24"/>
          <w:szCs w:val="24"/>
          <w:lang w:eastAsia="id-ID"/>
        </w:rPr>
        <w:t xml:space="preserve"> </w:t>
      </w:r>
      <w:r w:rsidRPr="00715C37">
        <w:rPr>
          <w:rFonts w:ascii="Times New Roman" w:eastAsiaTheme="minorEastAsia" w:hAnsi="Times New Roman" w:cs="Times New Roman"/>
          <w:sz w:val="24"/>
          <w:szCs w:val="24"/>
          <w:lang w:val="id-ID" w:eastAsia="id-ID"/>
        </w:rPr>
        <w:t>: 173−188.</w:t>
      </w:r>
    </w:p>
    <w:p w:rsidR="00715C37" w:rsidRP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p>
    <w:p w:rsidR="00715C37" w:rsidRDefault="00715C37"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r w:rsidRPr="00715C37">
        <w:rPr>
          <w:rFonts w:ascii="Times New Roman" w:eastAsiaTheme="minorEastAsia" w:hAnsi="Times New Roman" w:cs="Times New Roman"/>
          <w:sz w:val="24"/>
          <w:szCs w:val="24"/>
          <w:lang w:val="id-ID" w:eastAsia="id-ID"/>
        </w:rPr>
        <w:t>Hardjo</w:t>
      </w:r>
      <w:r w:rsidRPr="00715C37">
        <w:rPr>
          <w:rFonts w:ascii="Times New Roman" w:eastAsiaTheme="minorEastAsia" w:hAnsi="Times New Roman" w:cs="Times New Roman"/>
          <w:sz w:val="24"/>
          <w:szCs w:val="24"/>
          <w:lang w:eastAsia="id-ID"/>
        </w:rPr>
        <w:t>,</w:t>
      </w:r>
      <w:r w:rsidRPr="00715C37">
        <w:rPr>
          <w:rFonts w:ascii="Times New Roman" w:eastAsiaTheme="minorEastAsia" w:hAnsi="Times New Roman" w:cs="Times New Roman"/>
          <w:sz w:val="24"/>
          <w:szCs w:val="24"/>
          <w:lang w:val="id-ID" w:eastAsia="id-ID"/>
        </w:rPr>
        <w:t xml:space="preserve"> S. 1989.</w:t>
      </w:r>
      <w:r w:rsidRPr="00715C37">
        <w:rPr>
          <w:rFonts w:ascii="Times New Roman" w:eastAsiaTheme="minorEastAsia" w:hAnsi="Times New Roman" w:cs="Times New Roman"/>
          <w:i/>
          <w:sz w:val="24"/>
          <w:szCs w:val="24"/>
          <w:lang w:val="id-ID" w:eastAsia="id-ID"/>
        </w:rPr>
        <w:t xml:space="preserve"> Biokonversi Pemanfaatan Limbah Industri Pertanian.</w:t>
      </w:r>
      <w:r w:rsidRPr="00715C37">
        <w:rPr>
          <w:rFonts w:ascii="Times New Roman" w:eastAsiaTheme="minorEastAsia" w:hAnsi="Times New Roman" w:cs="Times New Roman"/>
          <w:i/>
          <w:sz w:val="24"/>
          <w:szCs w:val="24"/>
          <w:lang w:eastAsia="id-ID"/>
        </w:rPr>
        <w:t xml:space="preserve"> </w:t>
      </w:r>
      <w:r w:rsidRPr="00715C37">
        <w:rPr>
          <w:rFonts w:ascii="Times New Roman" w:eastAsiaTheme="minorEastAsia" w:hAnsi="Times New Roman" w:cs="Times New Roman"/>
          <w:sz w:val="24"/>
          <w:szCs w:val="24"/>
          <w:lang w:val="id-ID" w:eastAsia="id-ID"/>
        </w:rPr>
        <w:t>Bogor: Departemen Pendidikan dan Kebudayaan Direktorat Jendral Pendidikan Tinggi Pusat Antar Universitas Pangan dan Gizi, Institut Pertanian Bogor.</w:t>
      </w:r>
    </w:p>
    <w:p w:rsidR="00715C37" w:rsidRPr="00715C37" w:rsidRDefault="00715C37"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p>
    <w:p w:rsidR="00715C37" w:rsidRPr="00715C37" w:rsidRDefault="00715C37"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proofErr w:type="gramStart"/>
      <w:r w:rsidRPr="00715C37">
        <w:rPr>
          <w:rFonts w:ascii="Times New Roman" w:eastAsiaTheme="minorEastAsia" w:hAnsi="Times New Roman" w:cs="Times New Roman"/>
          <w:sz w:val="24"/>
          <w:szCs w:val="24"/>
          <w:lang w:eastAsia="id-ID"/>
        </w:rPr>
        <w:t>Hermanto.</w:t>
      </w:r>
      <w:proofErr w:type="gramEnd"/>
      <w:r w:rsidRPr="00715C37">
        <w:rPr>
          <w:rFonts w:ascii="Times New Roman" w:eastAsiaTheme="minorEastAsia" w:hAnsi="Times New Roman" w:cs="Times New Roman"/>
          <w:sz w:val="24"/>
          <w:szCs w:val="24"/>
          <w:lang w:eastAsia="id-ID"/>
        </w:rPr>
        <w:t xml:space="preserve"> </w:t>
      </w:r>
      <w:proofErr w:type="gramStart"/>
      <w:r w:rsidRPr="00715C37">
        <w:rPr>
          <w:rFonts w:ascii="Times New Roman" w:eastAsiaTheme="minorEastAsia" w:hAnsi="Times New Roman" w:cs="Times New Roman"/>
          <w:sz w:val="24"/>
          <w:szCs w:val="24"/>
          <w:lang w:eastAsia="id-ID"/>
        </w:rPr>
        <w:t>2011. Sekilas Agribisnis Peternakan Indonesia.</w:t>
      </w:r>
      <w:proofErr w:type="gramEnd"/>
      <w:r w:rsidRPr="00715C37">
        <w:rPr>
          <w:rFonts w:ascii="Times New Roman" w:eastAsiaTheme="minorEastAsia" w:hAnsi="Times New Roman" w:cs="Times New Roman"/>
          <w:sz w:val="24"/>
          <w:szCs w:val="24"/>
          <w:lang w:eastAsia="id-ID"/>
        </w:rPr>
        <w:t xml:space="preserve"> </w:t>
      </w:r>
      <w:proofErr w:type="gramStart"/>
      <w:r w:rsidRPr="00715C37">
        <w:rPr>
          <w:rFonts w:ascii="Times New Roman" w:eastAsiaTheme="minorEastAsia" w:hAnsi="Times New Roman" w:cs="Times New Roman"/>
          <w:sz w:val="24"/>
          <w:szCs w:val="24"/>
          <w:lang w:eastAsia="id-ID"/>
        </w:rPr>
        <w:t>konsep</w:t>
      </w:r>
      <w:proofErr w:type="gramEnd"/>
      <w:r w:rsidRPr="00715C37">
        <w:rPr>
          <w:rFonts w:ascii="Times New Roman" w:eastAsiaTheme="minorEastAsia" w:hAnsi="Times New Roman" w:cs="Times New Roman"/>
          <w:sz w:val="24"/>
          <w:szCs w:val="24"/>
          <w:lang w:eastAsia="id-ID"/>
        </w:rPr>
        <w:t xml:space="preserve"> Pengembangan Peternakan, menuju Perbaikan Ekonomi Rakyat serta Meningkatkan Gizi Generasi mendatang melalui Pasokan Protein Hewani Asal Peternakan. </w:t>
      </w:r>
      <w:proofErr w:type="gramStart"/>
      <w:r w:rsidRPr="00715C37">
        <w:rPr>
          <w:rFonts w:ascii="Times New Roman" w:eastAsiaTheme="minorEastAsia" w:hAnsi="Times New Roman" w:cs="Times New Roman"/>
          <w:sz w:val="24"/>
          <w:szCs w:val="24"/>
          <w:lang w:eastAsia="id-ID"/>
        </w:rPr>
        <w:t>[9 Juli 2011].</w:t>
      </w:r>
      <w:proofErr w:type="gramEnd"/>
    </w:p>
    <w:p w:rsidR="00715C37" w:rsidRPr="00715C37" w:rsidRDefault="00715C37"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p>
    <w:p w:rsidR="00715C37" w:rsidRDefault="00715C37" w:rsidP="00126793">
      <w:pPr>
        <w:spacing w:after="0"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Hidayat, N., Suprapto dan A. Hudri. 2012. </w:t>
      </w:r>
      <w:r w:rsidRPr="0018439C">
        <w:rPr>
          <w:rFonts w:ascii="Times New Roman" w:hAnsi="Times New Roman" w:cs="Times New Roman"/>
          <w:i/>
          <w:color w:val="000000" w:themeColor="text1"/>
          <w:sz w:val="24"/>
          <w:szCs w:val="24"/>
        </w:rPr>
        <w:t xml:space="preserve">Kajian karbohidrat Fermentabel Sebagai Aditif dan </w:t>
      </w:r>
      <w:r w:rsidR="00267C04">
        <w:rPr>
          <w:rFonts w:ascii="Times New Roman" w:hAnsi="Times New Roman" w:cs="Times New Roman"/>
          <w:i/>
          <w:color w:val="000000" w:themeColor="text1"/>
          <w:sz w:val="24"/>
          <w:szCs w:val="24"/>
        </w:rPr>
        <w:tab/>
      </w:r>
      <w:r w:rsidRPr="0018439C">
        <w:rPr>
          <w:rFonts w:ascii="Times New Roman" w:hAnsi="Times New Roman" w:cs="Times New Roman"/>
          <w:i/>
          <w:color w:val="000000" w:themeColor="text1"/>
          <w:sz w:val="24"/>
          <w:szCs w:val="24"/>
        </w:rPr>
        <w:t>Bakteri Asam Laktat pada Pembuatan Silase Rumput Gajah</w:t>
      </w:r>
      <w:r>
        <w:rPr>
          <w:rFonts w:ascii="Times New Roman" w:hAnsi="Times New Roman" w:cs="Times New Roman"/>
          <w:color w:val="000000" w:themeColor="text1"/>
          <w:sz w:val="24"/>
          <w:szCs w:val="24"/>
        </w:rPr>
        <w:t xml:space="preserve">. Laporan Penelitian. </w:t>
      </w:r>
      <w:proofErr w:type="gramStart"/>
      <w:r>
        <w:rPr>
          <w:rFonts w:ascii="Times New Roman" w:hAnsi="Times New Roman" w:cs="Times New Roman"/>
          <w:color w:val="000000" w:themeColor="text1"/>
          <w:sz w:val="24"/>
          <w:szCs w:val="24"/>
        </w:rPr>
        <w:t>Fakultas peternakan.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Unsoed.</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Purwokerto.</w:t>
      </w:r>
      <w:proofErr w:type="gramEnd"/>
    </w:p>
    <w:p w:rsidR="00126793" w:rsidRDefault="00126793" w:rsidP="00126793">
      <w:pPr>
        <w:spacing w:after="0" w:line="240" w:lineRule="auto"/>
        <w:ind w:left="426" w:hanging="425"/>
        <w:jc w:val="both"/>
        <w:rPr>
          <w:rFonts w:ascii="Times New Roman" w:hAnsi="Times New Roman" w:cs="Times New Roman"/>
          <w:color w:val="000000" w:themeColor="text1"/>
          <w:sz w:val="24"/>
          <w:szCs w:val="24"/>
        </w:rPr>
      </w:pPr>
    </w:p>
    <w:p w:rsid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r w:rsidRPr="00715C37">
        <w:rPr>
          <w:rFonts w:ascii="Times New Roman" w:eastAsiaTheme="minorEastAsia" w:hAnsi="Times New Roman" w:cs="Times New Roman"/>
          <w:sz w:val="24"/>
          <w:szCs w:val="24"/>
          <w:lang w:val="id-ID" w:eastAsia="id-ID"/>
        </w:rPr>
        <w:t xml:space="preserve">Inounu, I., E. Martindah, R.A. Saptati, dan A. Priyanti. 2007. Potensi ekosistem pulau-pulau </w:t>
      </w:r>
      <w:r w:rsidR="00267C04">
        <w:rPr>
          <w:rFonts w:ascii="Times New Roman" w:eastAsiaTheme="minorEastAsia" w:hAnsi="Times New Roman" w:cs="Times New Roman"/>
          <w:sz w:val="24"/>
          <w:szCs w:val="24"/>
          <w:lang w:eastAsia="id-ID"/>
        </w:rPr>
        <w:tab/>
      </w:r>
      <w:r w:rsidRPr="00715C37">
        <w:rPr>
          <w:rFonts w:ascii="Times New Roman" w:eastAsiaTheme="minorEastAsia" w:hAnsi="Times New Roman" w:cs="Times New Roman"/>
          <w:sz w:val="24"/>
          <w:szCs w:val="24"/>
          <w:lang w:val="id-ID" w:eastAsia="id-ID"/>
        </w:rPr>
        <w:t xml:space="preserve">kecil dan terluar untuk pengembangan usaha sapi potong. </w:t>
      </w:r>
      <w:r w:rsidRPr="00715C37">
        <w:rPr>
          <w:rFonts w:ascii="Times New Roman" w:eastAsiaTheme="minorEastAsia" w:hAnsi="Times New Roman" w:cs="Times New Roman"/>
          <w:sz w:val="24"/>
          <w:szCs w:val="24"/>
          <w:lang w:eastAsia="id-ID"/>
        </w:rPr>
        <w:tab/>
      </w:r>
      <w:r w:rsidRPr="00715C37">
        <w:rPr>
          <w:rFonts w:ascii="Times New Roman" w:eastAsiaTheme="minorEastAsia" w:hAnsi="Times New Roman" w:cs="Times New Roman"/>
          <w:i/>
          <w:sz w:val="24"/>
          <w:szCs w:val="24"/>
          <w:lang w:val="id-ID" w:eastAsia="id-ID"/>
        </w:rPr>
        <w:t xml:space="preserve">Wartazoa </w:t>
      </w:r>
      <w:r w:rsidRPr="00715C37">
        <w:rPr>
          <w:rFonts w:ascii="Times New Roman" w:eastAsiaTheme="minorEastAsia" w:hAnsi="Times New Roman" w:cs="Times New Roman"/>
          <w:i/>
          <w:sz w:val="24"/>
          <w:szCs w:val="24"/>
          <w:lang w:eastAsia="id-ID"/>
        </w:rPr>
        <w:t>7.</w:t>
      </w:r>
      <w:r w:rsidRPr="00715C37">
        <w:rPr>
          <w:rFonts w:ascii="Times New Roman" w:eastAsiaTheme="minorEastAsia" w:hAnsi="Times New Roman" w:cs="Times New Roman"/>
          <w:sz w:val="24"/>
          <w:szCs w:val="24"/>
          <w:lang w:val="id-ID" w:eastAsia="id-ID"/>
        </w:rPr>
        <w:t>(4): 156−164</w:t>
      </w:r>
      <w:r w:rsidRPr="00715C37">
        <w:rPr>
          <w:rFonts w:ascii="Times New Roman" w:eastAsiaTheme="minorEastAsia" w:hAnsi="Times New Roman" w:cs="Times New Roman"/>
          <w:sz w:val="24"/>
          <w:szCs w:val="24"/>
          <w:lang w:eastAsia="id-ID"/>
        </w:rPr>
        <w:t>.</w:t>
      </w:r>
    </w:p>
    <w:p w:rsidR="00715C37" w:rsidRP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p>
    <w:p w:rsid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r w:rsidRPr="00715C37">
        <w:rPr>
          <w:rFonts w:ascii="Times New Roman" w:eastAsiaTheme="minorEastAsia" w:hAnsi="Times New Roman" w:cs="Times New Roman"/>
          <w:sz w:val="24"/>
          <w:szCs w:val="24"/>
          <w:lang w:val="id-ID" w:eastAsia="id-ID"/>
        </w:rPr>
        <w:t>Luthan, F. 2009. Implementasi program integrasi sapi dengan tan</w:t>
      </w:r>
      <w:r w:rsidRPr="00715C37">
        <w:rPr>
          <w:rFonts w:ascii="Times New Roman" w:eastAsiaTheme="minorEastAsia" w:hAnsi="Times New Roman" w:cs="Times New Roman"/>
          <w:sz w:val="24"/>
          <w:szCs w:val="24"/>
          <w:lang w:eastAsia="id-ID"/>
        </w:rPr>
        <w:t>a</w:t>
      </w:r>
      <w:r w:rsidRPr="00715C37">
        <w:rPr>
          <w:rFonts w:ascii="Times New Roman" w:eastAsiaTheme="minorEastAsia" w:hAnsi="Times New Roman" w:cs="Times New Roman"/>
          <w:sz w:val="24"/>
          <w:szCs w:val="24"/>
          <w:lang w:val="id-ID" w:eastAsia="id-ID"/>
        </w:rPr>
        <w:t>man</w:t>
      </w:r>
      <w:r w:rsidRPr="00715C37">
        <w:rPr>
          <w:rFonts w:ascii="Times New Roman" w:eastAsiaTheme="minorEastAsia" w:hAnsi="Times New Roman" w:cs="Times New Roman"/>
          <w:sz w:val="24"/>
          <w:szCs w:val="24"/>
          <w:lang w:eastAsia="id-ID"/>
        </w:rPr>
        <w:t xml:space="preserve"> </w:t>
      </w:r>
      <w:r w:rsidRPr="00715C37">
        <w:rPr>
          <w:rFonts w:ascii="Times New Roman" w:eastAsiaTheme="minorEastAsia" w:hAnsi="Times New Roman" w:cs="Times New Roman"/>
          <w:sz w:val="24"/>
          <w:szCs w:val="24"/>
          <w:lang w:val="id-ID" w:eastAsia="id-ID"/>
        </w:rPr>
        <w:t xml:space="preserve">: padi, sawit, dan kakao di Indonesia. </w:t>
      </w:r>
      <w:r w:rsidRPr="00715C37">
        <w:rPr>
          <w:rFonts w:ascii="Times New Roman" w:eastAsiaTheme="minorEastAsia" w:hAnsi="Times New Roman" w:cs="Times New Roman"/>
          <w:i/>
          <w:sz w:val="24"/>
          <w:szCs w:val="24"/>
          <w:lang w:val="id-ID" w:eastAsia="id-ID"/>
        </w:rPr>
        <w:t xml:space="preserve">Prosiding </w:t>
      </w:r>
      <w:r w:rsidRPr="00715C37">
        <w:rPr>
          <w:rFonts w:ascii="Times New Roman" w:eastAsiaTheme="minorEastAsia" w:hAnsi="Times New Roman" w:cs="Times New Roman"/>
          <w:sz w:val="24"/>
          <w:szCs w:val="24"/>
          <w:lang w:val="id-ID" w:eastAsia="id-ID"/>
        </w:rPr>
        <w:t xml:space="preserve">Workshop Nasional Dinamika </w:t>
      </w:r>
      <w:r w:rsidRPr="00715C37">
        <w:rPr>
          <w:rFonts w:ascii="Times New Roman" w:eastAsiaTheme="minorEastAsia" w:hAnsi="Times New Roman" w:cs="Times New Roman"/>
          <w:sz w:val="24"/>
          <w:szCs w:val="24"/>
          <w:lang w:eastAsia="id-ID"/>
        </w:rPr>
        <w:tab/>
      </w:r>
      <w:r w:rsidRPr="00715C37">
        <w:rPr>
          <w:rFonts w:ascii="Times New Roman" w:eastAsiaTheme="minorEastAsia" w:hAnsi="Times New Roman" w:cs="Times New Roman"/>
          <w:sz w:val="24"/>
          <w:szCs w:val="24"/>
          <w:lang w:val="id-ID" w:eastAsia="id-ID"/>
        </w:rPr>
        <w:t xml:space="preserve">dan Keragaan Sistem Integrasi Ternak-Tanaman: Padi, Sawit, Kakao. </w:t>
      </w:r>
      <w:r w:rsidRPr="00715C37">
        <w:rPr>
          <w:rFonts w:ascii="Times New Roman" w:eastAsiaTheme="minorEastAsia" w:hAnsi="Times New Roman" w:cs="Times New Roman"/>
          <w:sz w:val="24"/>
          <w:szCs w:val="24"/>
          <w:lang w:eastAsia="id-ID"/>
        </w:rPr>
        <w:tab/>
      </w:r>
      <w:r w:rsidRPr="00715C37">
        <w:rPr>
          <w:rFonts w:ascii="Times New Roman" w:eastAsiaTheme="minorEastAsia" w:hAnsi="Times New Roman" w:cs="Times New Roman"/>
          <w:sz w:val="24"/>
          <w:szCs w:val="24"/>
          <w:lang w:val="id-ID" w:eastAsia="id-ID"/>
        </w:rPr>
        <w:t xml:space="preserve">Pusat Penelitian dan Pengembangan </w:t>
      </w:r>
      <w:r w:rsidR="00267C04">
        <w:rPr>
          <w:rFonts w:ascii="Times New Roman" w:eastAsiaTheme="minorEastAsia" w:hAnsi="Times New Roman" w:cs="Times New Roman"/>
          <w:sz w:val="24"/>
          <w:szCs w:val="24"/>
          <w:lang w:eastAsia="id-ID"/>
        </w:rPr>
        <w:tab/>
      </w:r>
      <w:r w:rsidRPr="00715C37">
        <w:rPr>
          <w:rFonts w:ascii="Times New Roman" w:eastAsiaTheme="minorEastAsia" w:hAnsi="Times New Roman" w:cs="Times New Roman"/>
          <w:sz w:val="24"/>
          <w:szCs w:val="24"/>
          <w:lang w:val="id-ID" w:eastAsia="id-ID"/>
        </w:rPr>
        <w:t>Peternakan, Bogor.</w:t>
      </w:r>
    </w:p>
    <w:p w:rsidR="00715C37" w:rsidRPr="00715C37" w:rsidRDefault="00267C04" w:rsidP="00126793">
      <w:pPr>
        <w:spacing w:after="0" w:line="240" w:lineRule="auto"/>
        <w:ind w:left="42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715C37" w:rsidRPr="00715C37">
        <w:rPr>
          <w:rFonts w:ascii="Times New Roman" w:eastAsia="Times New Roman" w:hAnsi="Times New Roman" w:cs="Times New Roman"/>
          <w:sz w:val="24"/>
          <w:szCs w:val="24"/>
          <w:lang w:val="id-ID" w:eastAsia="id-ID"/>
        </w:rPr>
        <w:t xml:space="preserve">Maryam, R. 2002. Mewaspadai Bahaya Kontaminasi Mikotoksin </w:t>
      </w:r>
      <w:r w:rsidR="00715C37" w:rsidRPr="00715C37">
        <w:rPr>
          <w:rFonts w:ascii="Times New Roman" w:eastAsia="Times New Roman" w:hAnsi="Times New Roman" w:cs="Times New Roman"/>
          <w:sz w:val="24"/>
          <w:szCs w:val="24"/>
          <w:lang w:eastAsia="id-ID"/>
        </w:rPr>
        <w:t>p</w:t>
      </w:r>
      <w:r w:rsidR="00715C37" w:rsidRPr="00715C37">
        <w:rPr>
          <w:rFonts w:ascii="Times New Roman" w:eastAsia="Times New Roman" w:hAnsi="Times New Roman" w:cs="Times New Roman"/>
          <w:sz w:val="24"/>
          <w:szCs w:val="24"/>
          <w:lang w:val="id-ID" w:eastAsia="id-ID"/>
        </w:rPr>
        <w:t xml:space="preserve">ada Makanan. </w:t>
      </w:r>
      <w:r w:rsidR="00715C37" w:rsidRPr="00715C37">
        <w:rPr>
          <w:rFonts w:ascii="Times New Roman" w:eastAsia="Times New Roman" w:hAnsi="Times New Roman" w:cs="Times New Roman"/>
          <w:sz w:val="24"/>
          <w:szCs w:val="24"/>
          <w:lang w:eastAsia="id-ID"/>
        </w:rPr>
        <w:tab/>
      </w:r>
      <w:r w:rsidR="00715C37" w:rsidRPr="00715C37">
        <w:rPr>
          <w:rFonts w:ascii="Times New Roman" w:eastAsia="Times New Roman" w:hAnsi="Times New Roman" w:cs="Times New Roman"/>
          <w:sz w:val="24"/>
          <w:szCs w:val="24"/>
          <w:lang w:val="id-ID" w:eastAsia="id-ID"/>
        </w:rPr>
        <w:t>Falsafah Sains. Program Pascasarjana, Institut Pertanian Bogor.</w:t>
      </w:r>
    </w:p>
    <w:p w:rsid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p>
    <w:p w:rsidR="001D58C3" w:rsidRPr="001D58C3" w:rsidRDefault="001D58C3" w:rsidP="00126793">
      <w:pPr>
        <w:spacing w:after="0" w:line="240" w:lineRule="auto"/>
        <w:ind w:left="426" w:hanging="425"/>
        <w:jc w:val="both"/>
        <w:rPr>
          <w:rFonts w:ascii="Times New Roman" w:eastAsiaTheme="minorEastAsia" w:hAnsi="Times New Roman" w:cs="Times New Roman"/>
          <w:sz w:val="24"/>
          <w:szCs w:val="24"/>
          <w:lang w:eastAsia="id-ID"/>
        </w:rPr>
      </w:pPr>
      <w:r w:rsidRPr="001D58C3">
        <w:rPr>
          <w:rFonts w:ascii="Times New Roman" w:eastAsiaTheme="minorEastAsia" w:hAnsi="Times New Roman" w:cs="Times New Roman"/>
          <w:sz w:val="24"/>
          <w:szCs w:val="24"/>
          <w:lang w:val="id-ID" w:eastAsia="id-ID"/>
        </w:rPr>
        <w:t>Mathius, I. W., D. Sitompul, B. P. Manurung dan A</w:t>
      </w:r>
      <w:r w:rsidRPr="001D58C3">
        <w:rPr>
          <w:rFonts w:ascii="Times New Roman" w:eastAsiaTheme="minorEastAsia" w:hAnsi="Times New Roman" w:cs="Times New Roman"/>
          <w:sz w:val="24"/>
          <w:szCs w:val="24"/>
          <w:lang w:eastAsia="id-ID"/>
        </w:rPr>
        <w:t>smi</w:t>
      </w:r>
      <w:r w:rsidRPr="001D58C3">
        <w:rPr>
          <w:rFonts w:ascii="Times New Roman" w:eastAsiaTheme="minorEastAsia" w:hAnsi="Times New Roman" w:cs="Times New Roman"/>
          <w:sz w:val="24"/>
          <w:szCs w:val="24"/>
          <w:lang w:val="id-ID" w:eastAsia="id-ID"/>
        </w:rPr>
        <w:t xml:space="preserve">. 2003. Produk samping </w:t>
      </w:r>
      <w:r w:rsidRPr="001D58C3">
        <w:rPr>
          <w:rFonts w:ascii="Times New Roman" w:eastAsiaTheme="minorEastAsia" w:hAnsi="Times New Roman" w:cs="Times New Roman"/>
          <w:sz w:val="24"/>
          <w:szCs w:val="24"/>
          <w:lang w:val="id-ID" w:eastAsia="id-ID"/>
        </w:rPr>
        <w:tab/>
        <w:t xml:space="preserve">tanaman dan </w:t>
      </w:r>
      <w:r w:rsidR="00267C04">
        <w:rPr>
          <w:rFonts w:ascii="Times New Roman" w:eastAsiaTheme="minorEastAsia" w:hAnsi="Times New Roman" w:cs="Times New Roman"/>
          <w:sz w:val="24"/>
          <w:szCs w:val="24"/>
          <w:lang w:eastAsia="id-ID"/>
        </w:rPr>
        <w:tab/>
      </w:r>
      <w:r w:rsidRPr="001D58C3">
        <w:rPr>
          <w:rFonts w:ascii="Times New Roman" w:eastAsiaTheme="minorEastAsia" w:hAnsi="Times New Roman" w:cs="Times New Roman"/>
          <w:sz w:val="24"/>
          <w:szCs w:val="24"/>
          <w:lang w:val="id-ID" w:eastAsia="id-ID"/>
        </w:rPr>
        <w:t xml:space="preserve">pengolahan buah kelapa sawit sebagai bahan dasar pakan </w:t>
      </w:r>
      <w:r w:rsidRPr="001D58C3">
        <w:rPr>
          <w:rFonts w:ascii="Times New Roman" w:eastAsiaTheme="minorEastAsia" w:hAnsi="Times New Roman" w:cs="Times New Roman"/>
          <w:sz w:val="24"/>
          <w:szCs w:val="24"/>
          <w:lang w:val="id-ID" w:eastAsia="id-ID"/>
        </w:rPr>
        <w:tab/>
        <w:t>komplit untuk : suatu</w:t>
      </w:r>
      <w:r w:rsidRPr="001D58C3">
        <w:rPr>
          <w:rFonts w:ascii="Times New Roman" w:eastAsiaTheme="minorEastAsia" w:hAnsi="Times New Roman" w:cs="Times New Roman"/>
          <w:sz w:val="24"/>
          <w:szCs w:val="24"/>
          <w:lang w:val="id-ID" w:eastAsia="id-ID"/>
        </w:rPr>
        <w:tab/>
        <w:t xml:space="preserve">tinjauan. </w:t>
      </w:r>
      <w:r w:rsidRPr="001D58C3">
        <w:rPr>
          <w:rFonts w:ascii="Times New Roman" w:eastAsiaTheme="minorEastAsia" w:hAnsi="Times New Roman" w:cs="Times New Roman"/>
          <w:i/>
          <w:iCs/>
          <w:sz w:val="24"/>
          <w:szCs w:val="24"/>
          <w:lang w:val="id-ID" w:eastAsia="id-ID"/>
        </w:rPr>
        <w:t xml:space="preserve">Prosiding Lokakarya Nasional: Sistem </w:t>
      </w:r>
      <w:r w:rsidRPr="001D58C3">
        <w:rPr>
          <w:rFonts w:ascii="Times New Roman" w:eastAsiaTheme="minorEastAsia" w:hAnsi="Times New Roman" w:cs="Times New Roman"/>
          <w:i/>
          <w:iCs/>
          <w:sz w:val="24"/>
          <w:szCs w:val="24"/>
          <w:lang w:val="id-ID" w:eastAsia="id-ID"/>
        </w:rPr>
        <w:tab/>
        <w:t xml:space="preserve">Integrasi Kelapa Sawit-Sapi. </w:t>
      </w:r>
      <w:r w:rsidR="00267C04">
        <w:rPr>
          <w:rFonts w:ascii="Times New Roman" w:eastAsiaTheme="minorEastAsia" w:hAnsi="Times New Roman" w:cs="Times New Roman"/>
          <w:i/>
          <w:iCs/>
          <w:sz w:val="24"/>
          <w:szCs w:val="24"/>
          <w:lang w:eastAsia="id-ID"/>
        </w:rPr>
        <w:tab/>
      </w:r>
      <w:r w:rsidRPr="001D58C3">
        <w:rPr>
          <w:rFonts w:ascii="Times New Roman" w:eastAsiaTheme="minorEastAsia" w:hAnsi="Times New Roman" w:cs="Times New Roman"/>
          <w:sz w:val="24"/>
          <w:szCs w:val="24"/>
          <w:lang w:val="id-ID" w:eastAsia="id-ID"/>
        </w:rPr>
        <w:t>Bengkulu 9-10 September 2003.P. 120-128.</w:t>
      </w:r>
    </w:p>
    <w:p w:rsidR="00715C37" w:rsidRDefault="00715C37" w:rsidP="00126793">
      <w:pPr>
        <w:spacing w:after="0" w:line="240" w:lineRule="auto"/>
        <w:ind w:left="426" w:hanging="425"/>
        <w:jc w:val="both"/>
        <w:rPr>
          <w:rFonts w:ascii="Times New Roman" w:eastAsiaTheme="minorEastAsia" w:hAnsi="Times New Roman" w:cs="Times New Roman"/>
          <w:sz w:val="24"/>
          <w:szCs w:val="24"/>
          <w:lang w:eastAsia="id-ID"/>
        </w:rPr>
      </w:pPr>
    </w:p>
    <w:p w:rsidR="001D58C3" w:rsidRPr="001D58C3" w:rsidRDefault="001D58C3" w:rsidP="00126793">
      <w:pPr>
        <w:spacing w:after="0" w:line="240" w:lineRule="auto"/>
        <w:ind w:left="426" w:right="-149" w:hanging="425"/>
        <w:rPr>
          <w:rFonts w:ascii="Times New Roman" w:eastAsiaTheme="minorEastAsia" w:hAnsi="Times New Roman" w:cs="Times New Roman"/>
          <w:sz w:val="24"/>
          <w:szCs w:val="24"/>
          <w:lang w:eastAsia="id-ID"/>
        </w:rPr>
      </w:pPr>
      <w:r w:rsidRPr="001D58C3">
        <w:rPr>
          <w:rFonts w:ascii="Times New Roman" w:eastAsiaTheme="minorEastAsia" w:hAnsi="Times New Roman" w:cs="Times New Roman"/>
          <w:sz w:val="24"/>
          <w:szCs w:val="24"/>
          <w:lang w:eastAsia="id-ID"/>
        </w:rPr>
        <w:t>McDonald, P. 1981</w:t>
      </w:r>
      <w:r w:rsidRPr="001D58C3">
        <w:rPr>
          <w:rFonts w:ascii="Times New Roman" w:eastAsiaTheme="minorEastAsia" w:hAnsi="Times New Roman" w:cs="Times New Roman"/>
          <w:i/>
          <w:sz w:val="24"/>
          <w:szCs w:val="24"/>
          <w:lang w:eastAsia="id-ID"/>
        </w:rPr>
        <w:t xml:space="preserve">. </w:t>
      </w:r>
      <w:proofErr w:type="gramStart"/>
      <w:r w:rsidRPr="001D58C3">
        <w:rPr>
          <w:rFonts w:ascii="Times New Roman" w:eastAsiaTheme="minorEastAsia" w:hAnsi="Times New Roman" w:cs="Times New Roman"/>
          <w:i/>
          <w:sz w:val="24"/>
          <w:szCs w:val="24"/>
          <w:lang w:eastAsia="id-ID"/>
        </w:rPr>
        <w:t>Biochemistry of silage</w:t>
      </w:r>
      <w:r w:rsidRPr="001D58C3">
        <w:rPr>
          <w:rFonts w:ascii="Times New Roman" w:eastAsiaTheme="minorEastAsia" w:hAnsi="Times New Roman" w:cs="Times New Roman"/>
          <w:sz w:val="24"/>
          <w:szCs w:val="24"/>
          <w:lang w:eastAsia="id-ID"/>
        </w:rPr>
        <w:t>.</w:t>
      </w:r>
      <w:proofErr w:type="gramEnd"/>
      <w:r w:rsidRPr="001D58C3">
        <w:rPr>
          <w:rFonts w:ascii="Times New Roman" w:eastAsiaTheme="minorEastAsia" w:hAnsi="Times New Roman" w:cs="Times New Roman"/>
          <w:sz w:val="24"/>
          <w:szCs w:val="24"/>
          <w:lang w:eastAsia="id-ID"/>
        </w:rPr>
        <w:t xml:space="preserve"> Jhon wiley and </w:t>
      </w:r>
      <w:proofErr w:type="gramStart"/>
      <w:r w:rsidRPr="001D58C3">
        <w:rPr>
          <w:rFonts w:ascii="Times New Roman" w:eastAsiaTheme="minorEastAsia" w:hAnsi="Times New Roman" w:cs="Times New Roman"/>
          <w:sz w:val="24"/>
          <w:szCs w:val="24"/>
          <w:lang w:eastAsia="id-ID"/>
        </w:rPr>
        <w:t>sons :</w:t>
      </w:r>
      <w:proofErr w:type="gramEnd"/>
      <w:r w:rsidRPr="001D58C3">
        <w:rPr>
          <w:rFonts w:ascii="Times New Roman" w:eastAsiaTheme="minorEastAsia" w:hAnsi="Times New Roman" w:cs="Times New Roman"/>
          <w:sz w:val="24"/>
          <w:szCs w:val="24"/>
          <w:lang w:eastAsia="id-ID"/>
        </w:rPr>
        <w:t xml:space="preserve"> New York. </w:t>
      </w:r>
    </w:p>
    <w:p w:rsidR="001D58C3" w:rsidRPr="00715C37" w:rsidRDefault="001D58C3" w:rsidP="00126793">
      <w:pPr>
        <w:spacing w:after="0" w:line="240" w:lineRule="auto"/>
        <w:ind w:left="426" w:hanging="425"/>
        <w:jc w:val="both"/>
        <w:rPr>
          <w:rFonts w:ascii="Times New Roman" w:eastAsiaTheme="minorEastAsia" w:hAnsi="Times New Roman" w:cs="Times New Roman"/>
          <w:sz w:val="24"/>
          <w:szCs w:val="24"/>
          <w:lang w:eastAsia="id-ID"/>
        </w:rPr>
      </w:pPr>
    </w:p>
    <w:p w:rsidR="001D58C3" w:rsidRPr="001D58C3" w:rsidRDefault="001D58C3" w:rsidP="00126793">
      <w:pPr>
        <w:spacing w:after="0" w:line="240" w:lineRule="auto"/>
        <w:ind w:left="426" w:hanging="425"/>
        <w:jc w:val="both"/>
        <w:rPr>
          <w:rFonts w:ascii="Times New Roman" w:eastAsia="Times New Roman" w:hAnsi="Times New Roman" w:cs="Times New Roman"/>
          <w:sz w:val="24"/>
          <w:szCs w:val="24"/>
          <w:lang w:eastAsia="id-ID"/>
        </w:rPr>
      </w:pPr>
      <w:r w:rsidRPr="001D58C3">
        <w:rPr>
          <w:rFonts w:ascii="Times New Roman" w:eastAsia="Times New Roman" w:hAnsi="Times New Roman" w:cs="Times New Roman"/>
          <w:sz w:val="24"/>
          <w:szCs w:val="24"/>
          <w:lang w:val="id-ID" w:eastAsia="id-ID"/>
        </w:rPr>
        <w:t xml:space="preserve">Novita, A., F. K Tangdilintin dan R. Islamiyati. 2003. Kandungan Bahan Kering </w:t>
      </w:r>
      <w:r w:rsidRPr="001D58C3">
        <w:rPr>
          <w:rFonts w:ascii="Times New Roman" w:eastAsia="Times New Roman" w:hAnsi="Times New Roman" w:cs="Times New Roman"/>
          <w:sz w:val="24"/>
          <w:szCs w:val="24"/>
          <w:lang w:eastAsia="id-ID"/>
        </w:rPr>
        <w:tab/>
      </w:r>
      <w:r w:rsidRPr="001D58C3">
        <w:rPr>
          <w:rFonts w:ascii="Times New Roman" w:eastAsia="Times New Roman" w:hAnsi="Times New Roman" w:cs="Times New Roman"/>
          <w:sz w:val="24"/>
          <w:szCs w:val="24"/>
          <w:lang w:val="id-ID" w:eastAsia="id-ID"/>
        </w:rPr>
        <w:t xml:space="preserve">dan </w:t>
      </w:r>
      <w:r w:rsidRPr="001D58C3">
        <w:rPr>
          <w:rFonts w:ascii="Times New Roman" w:eastAsia="Times New Roman" w:hAnsi="Times New Roman" w:cs="Times New Roman"/>
          <w:sz w:val="24"/>
          <w:szCs w:val="24"/>
          <w:lang w:val="id-ID" w:eastAsia="id-ID"/>
        </w:rPr>
        <w:tab/>
        <w:t xml:space="preserve">Bahan </w:t>
      </w:r>
      <w:r w:rsidR="00267C04">
        <w:rPr>
          <w:rFonts w:ascii="Times New Roman" w:eastAsia="Times New Roman" w:hAnsi="Times New Roman" w:cs="Times New Roman"/>
          <w:sz w:val="24"/>
          <w:szCs w:val="24"/>
          <w:lang w:eastAsia="id-ID"/>
        </w:rPr>
        <w:tab/>
      </w:r>
      <w:r w:rsidRPr="001D58C3">
        <w:rPr>
          <w:rFonts w:ascii="Times New Roman" w:eastAsia="Times New Roman" w:hAnsi="Times New Roman" w:cs="Times New Roman"/>
          <w:sz w:val="24"/>
          <w:szCs w:val="24"/>
          <w:lang w:val="id-ID" w:eastAsia="id-ID"/>
        </w:rPr>
        <w:t xml:space="preserve">Organik Jerami Padi yang Difermentasi dengan Effective </w:t>
      </w:r>
      <w:r w:rsidRPr="001D58C3">
        <w:rPr>
          <w:rFonts w:ascii="Times New Roman" w:eastAsia="Times New Roman" w:hAnsi="Times New Roman" w:cs="Times New Roman"/>
          <w:sz w:val="24"/>
          <w:szCs w:val="24"/>
          <w:lang w:val="id-ID" w:eastAsia="id-ID"/>
        </w:rPr>
        <w:tab/>
        <w:t xml:space="preserve">Microorganisms-4 (EM-4) </w:t>
      </w:r>
      <w:r w:rsidR="00267C04">
        <w:rPr>
          <w:rFonts w:ascii="Times New Roman" w:eastAsia="Times New Roman" w:hAnsi="Times New Roman" w:cs="Times New Roman"/>
          <w:sz w:val="24"/>
          <w:szCs w:val="24"/>
          <w:lang w:eastAsia="id-ID"/>
        </w:rPr>
        <w:tab/>
      </w:r>
      <w:r w:rsidRPr="001D58C3">
        <w:rPr>
          <w:rFonts w:ascii="Times New Roman" w:eastAsia="Times New Roman" w:hAnsi="Times New Roman" w:cs="Times New Roman"/>
          <w:sz w:val="24"/>
          <w:szCs w:val="24"/>
          <w:lang w:val="id-ID" w:eastAsia="id-ID"/>
        </w:rPr>
        <w:t xml:space="preserve">dan Beberapa Level Urea. Bull. Nutrisi dan </w:t>
      </w:r>
      <w:r w:rsidRPr="001D58C3">
        <w:rPr>
          <w:rFonts w:ascii="Times New Roman" w:eastAsia="Times New Roman" w:hAnsi="Times New Roman" w:cs="Times New Roman"/>
          <w:sz w:val="24"/>
          <w:szCs w:val="24"/>
          <w:lang w:val="id-ID" w:eastAsia="id-ID"/>
        </w:rPr>
        <w:tab/>
        <w:t>Makanan Ternak</w:t>
      </w:r>
      <w:r w:rsidRPr="001D58C3">
        <w:rPr>
          <w:rFonts w:ascii="Times New Roman" w:eastAsia="Times New Roman" w:hAnsi="Times New Roman" w:cs="Times New Roman"/>
          <w:sz w:val="24"/>
          <w:szCs w:val="24"/>
          <w:lang w:eastAsia="id-ID"/>
        </w:rPr>
        <w:t>.</w:t>
      </w:r>
      <w:r w:rsidRPr="001D58C3">
        <w:rPr>
          <w:rFonts w:ascii="Times New Roman" w:eastAsia="Times New Roman" w:hAnsi="Times New Roman" w:cs="Times New Roman"/>
          <w:sz w:val="24"/>
          <w:szCs w:val="24"/>
          <w:lang w:val="id-ID" w:eastAsia="id-ID"/>
        </w:rPr>
        <w:t xml:space="preserve"> 4 (1): 33-41 </w:t>
      </w:r>
    </w:p>
    <w:p w:rsidR="001D58C3" w:rsidRPr="001D58C3" w:rsidRDefault="001D58C3" w:rsidP="00126793">
      <w:pPr>
        <w:spacing w:after="0" w:line="240" w:lineRule="auto"/>
        <w:ind w:left="426" w:hanging="425"/>
        <w:jc w:val="both"/>
        <w:rPr>
          <w:rFonts w:ascii="Times New Roman" w:eastAsiaTheme="minorEastAsia" w:hAnsi="Times New Roman" w:cs="Times New Roman"/>
          <w:sz w:val="24"/>
          <w:szCs w:val="24"/>
          <w:lang w:eastAsia="id-ID"/>
        </w:rPr>
      </w:pPr>
    </w:p>
    <w:p w:rsidR="001D58C3" w:rsidRPr="001D58C3" w:rsidRDefault="001D58C3" w:rsidP="00126793">
      <w:pPr>
        <w:spacing w:after="0" w:line="240" w:lineRule="auto"/>
        <w:ind w:left="426" w:hanging="425"/>
        <w:jc w:val="both"/>
        <w:rPr>
          <w:rFonts w:ascii="Times New Roman" w:eastAsia="Times New Roman" w:hAnsi="Times New Roman" w:cs="Times New Roman"/>
          <w:sz w:val="24"/>
          <w:szCs w:val="24"/>
          <w:lang w:val="en-GB" w:eastAsia="id-ID"/>
        </w:rPr>
      </w:pPr>
      <w:proofErr w:type="gramStart"/>
      <w:r w:rsidRPr="001D58C3">
        <w:rPr>
          <w:rFonts w:ascii="Times New Roman" w:eastAsia="Times New Roman" w:hAnsi="Times New Roman" w:cs="Times New Roman"/>
          <w:sz w:val="24"/>
          <w:szCs w:val="24"/>
          <w:lang w:val="en-GB" w:eastAsia="id-ID"/>
        </w:rPr>
        <w:t>Nurhadiyanto.</w:t>
      </w:r>
      <w:proofErr w:type="gramEnd"/>
      <w:r w:rsidRPr="001D58C3">
        <w:rPr>
          <w:rFonts w:ascii="Times New Roman" w:eastAsia="Times New Roman" w:hAnsi="Times New Roman" w:cs="Times New Roman"/>
          <w:sz w:val="24"/>
          <w:szCs w:val="24"/>
          <w:lang w:val="en-GB" w:eastAsia="id-ID"/>
        </w:rPr>
        <w:t xml:space="preserve"> 2014. Pengaruh fermentasi</w:t>
      </w:r>
      <w:r w:rsidR="00126793">
        <w:rPr>
          <w:rFonts w:ascii="Times New Roman" w:eastAsia="Times New Roman" w:hAnsi="Times New Roman" w:cs="Times New Roman"/>
          <w:sz w:val="24"/>
          <w:szCs w:val="24"/>
          <w:lang w:val="en-GB" w:eastAsia="id-ID"/>
        </w:rPr>
        <w:t xml:space="preserve"> candida utilis terhadap nilai </w:t>
      </w:r>
      <w:r w:rsidRPr="001D58C3">
        <w:rPr>
          <w:rFonts w:ascii="Times New Roman" w:eastAsia="Times New Roman" w:hAnsi="Times New Roman" w:cs="Times New Roman"/>
          <w:sz w:val="24"/>
          <w:szCs w:val="24"/>
          <w:lang w:val="en-GB" w:eastAsia="id-ID"/>
        </w:rPr>
        <w:t xml:space="preserve">fraksiserat bungkil </w:t>
      </w:r>
      <w:r w:rsidR="00267C04">
        <w:rPr>
          <w:rFonts w:ascii="Times New Roman" w:eastAsia="Times New Roman" w:hAnsi="Times New Roman" w:cs="Times New Roman"/>
          <w:sz w:val="24"/>
          <w:szCs w:val="24"/>
          <w:lang w:val="en-GB" w:eastAsia="id-ID"/>
        </w:rPr>
        <w:tab/>
      </w:r>
      <w:r w:rsidRPr="001D58C3">
        <w:rPr>
          <w:rFonts w:ascii="Times New Roman" w:eastAsia="Times New Roman" w:hAnsi="Times New Roman" w:cs="Times New Roman"/>
          <w:sz w:val="24"/>
          <w:szCs w:val="24"/>
          <w:lang w:val="en-GB" w:eastAsia="id-ID"/>
        </w:rPr>
        <w:t>inti kelapa sawit</w:t>
      </w:r>
      <w:r w:rsidRPr="001D58C3">
        <w:rPr>
          <w:rFonts w:ascii="Times New Roman" w:eastAsia="Times New Roman" w:hAnsi="Times New Roman" w:cs="Times New Roman"/>
          <w:i/>
          <w:sz w:val="24"/>
          <w:szCs w:val="24"/>
          <w:lang w:val="en-GB" w:eastAsia="id-ID"/>
        </w:rPr>
        <w:t>.</w:t>
      </w:r>
      <w:r w:rsidRPr="001D58C3">
        <w:rPr>
          <w:rFonts w:ascii="Times New Roman" w:eastAsia="Times New Roman" w:hAnsi="Times New Roman" w:cs="Times New Roman"/>
          <w:sz w:val="24"/>
          <w:szCs w:val="24"/>
          <w:lang w:val="en-GB" w:eastAsia="id-ID"/>
        </w:rPr>
        <w:t xml:space="preserve"> </w:t>
      </w:r>
      <w:proofErr w:type="gramStart"/>
      <w:r w:rsidRPr="001D58C3">
        <w:rPr>
          <w:rFonts w:ascii="Times New Roman" w:eastAsia="Times New Roman" w:hAnsi="Times New Roman" w:cs="Times New Roman"/>
          <w:i/>
          <w:sz w:val="24"/>
          <w:szCs w:val="24"/>
          <w:lang w:val="en-GB" w:eastAsia="id-ID"/>
        </w:rPr>
        <w:t>Skripsi</w:t>
      </w:r>
      <w:r w:rsidR="00126793">
        <w:rPr>
          <w:rFonts w:ascii="Times New Roman" w:eastAsia="Times New Roman" w:hAnsi="Times New Roman" w:cs="Times New Roman"/>
          <w:sz w:val="24"/>
          <w:szCs w:val="24"/>
          <w:lang w:val="en-GB" w:eastAsia="id-ID"/>
        </w:rPr>
        <w:t>.</w:t>
      </w:r>
      <w:proofErr w:type="gramEnd"/>
      <w:r w:rsidR="00126793">
        <w:rPr>
          <w:rFonts w:ascii="Times New Roman" w:eastAsia="Times New Roman" w:hAnsi="Times New Roman" w:cs="Times New Roman"/>
          <w:sz w:val="24"/>
          <w:szCs w:val="24"/>
          <w:lang w:val="en-GB" w:eastAsia="id-ID"/>
        </w:rPr>
        <w:t xml:space="preserve"> </w:t>
      </w:r>
      <w:proofErr w:type="gramStart"/>
      <w:r w:rsidR="00126793">
        <w:rPr>
          <w:rFonts w:ascii="Times New Roman" w:eastAsia="Times New Roman" w:hAnsi="Times New Roman" w:cs="Times New Roman"/>
          <w:sz w:val="24"/>
          <w:szCs w:val="24"/>
          <w:lang w:val="en-GB" w:eastAsia="id-ID"/>
        </w:rPr>
        <w:t xml:space="preserve">Prodi peternakan fakultas </w:t>
      </w:r>
      <w:r w:rsidRPr="001D58C3">
        <w:rPr>
          <w:rFonts w:ascii="Times New Roman" w:eastAsia="Times New Roman" w:hAnsi="Times New Roman" w:cs="Times New Roman"/>
          <w:sz w:val="24"/>
          <w:szCs w:val="24"/>
          <w:lang w:val="en-GB" w:eastAsia="id-ID"/>
        </w:rPr>
        <w:t xml:space="preserve">Agroindustri Universitas Mercu </w:t>
      </w:r>
      <w:r w:rsidR="00267C04">
        <w:rPr>
          <w:rFonts w:ascii="Times New Roman" w:eastAsia="Times New Roman" w:hAnsi="Times New Roman" w:cs="Times New Roman"/>
          <w:sz w:val="24"/>
          <w:szCs w:val="24"/>
          <w:lang w:val="en-GB" w:eastAsia="id-ID"/>
        </w:rPr>
        <w:tab/>
      </w:r>
      <w:r w:rsidR="00126793">
        <w:rPr>
          <w:rFonts w:ascii="Times New Roman" w:eastAsia="Times New Roman" w:hAnsi="Times New Roman" w:cs="Times New Roman"/>
          <w:sz w:val="24"/>
          <w:szCs w:val="24"/>
          <w:lang w:val="en-GB" w:eastAsia="id-ID"/>
        </w:rPr>
        <w:t xml:space="preserve">Buana </w:t>
      </w:r>
      <w:r w:rsidRPr="001D58C3">
        <w:rPr>
          <w:rFonts w:ascii="Times New Roman" w:eastAsia="Times New Roman" w:hAnsi="Times New Roman" w:cs="Times New Roman"/>
          <w:sz w:val="24"/>
          <w:szCs w:val="24"/>
          <w:lang w:val="en-GB" w:eastAsia="id-ID"/>
        </w:rPr>
        <w:t>Yogyakarta.</w:t>
      </w:r>
      <w:proofErr w:type="gramEnd"/>
      <w:r w:rsidRPr="001D58C3">
        <w:rPr>
          <w:rFonts w:ascii="Times New Roman" w:eastAsia="Times New Roman" w:hAnsi="Times New Roman" w:cs="Times New Roman"/>
          <w:sz w:val="24"/>
          <w:szCs w:val="24"/>
          <w:lang w:val="en-GB" w:eastAsia="id-ID"/>
        </w:rPr>
        <w:t xml:space="preserve"> </w:t>
      </w:r>
    </w:p>
    <w:p w:rsidR="001D58C3" w:rsidRDefault="001D58C3" w:rsidP="00126793">
      <w:pPr>
        <w:tabs>
          <w:tab w:val="left" w:pos="2977"/>
        </w:tabs>
        <w:spacing w:after="0" w:line="240" w:lineRule="auto"/>
        <w:ind w:left="426" w:hanging="425"/>
        <w:jc w:val="both"/>
        <w:rPr>
          <w:rFonts w:ascii="Times New Roman" w:hAnsi="Times New Roman" w:cs="Times New Roman"/>
          <w:sz w:val="24"/>
          <w:szCs w:val="24"/>
          <w:u w:val="single"/>
        </w:rPr>
      </w:pPr>
    </w:p>
    <w:p w:rsidR="001D58C3" w:rsidRDefault="001D58C3"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r w:rsidRPr="001D58C3">
        <w:rPr>
          <w:rFonts w:ascii="Times New Roman" w:eastAsiaTheme="minorEastAsia" w:hAnsi="Times New Roman" w:cs="Times New Roman"/>
          <w:sz w:val="24"/>
          <w:szCs w:val="24"/>
          <w:lang w:val="id-ID" w:eastAsia="id-ID"/>
        </w:rPr>
        <w:t>Richana, N., P. Lestari, A. Thontowi dan Rosmimik. 2000. Seleksi Bakteri Isolat Bakteri Lokal Penghasil Xilanase</w:t>
      </w:r>
      <w:r w:rsidRPr="001D58C3">
        <w:rPr>
          <w:rFonts w:ascii="Times New Roman" w:eastAsiaTheme="minorEastAsia" w:hAnsi="Times New Roman" w:cs="Times New Roman"/>
          <w:i/>
          <w:sz w:val="24"/>
          <w:szCs w:val="24"/>
          <w:lang w:val="id-ID" w:eastAsia="id-ID"/>
        </w:rPr>
        <w:t xml:space="preserve">. J. Mikrobiologi Indonesia. </w:t>
      </w:r>
      <w:r w:rsidRPr="001D58C3">
        <w:rPr>
          <w:rFonts w:ascii="Times New Roman" w:eastAsiaTheme="minorEastAsia" w:hAnsi="Times New Roman" w:cs="Times New Roman"/>
          <w:sz w:val="24"/>
          <w:szCs w:val="24"/>
          <w:lang w:val="id-ID" w:eastAsia="id-ID"/>
        </w:rPr>
        <w:t>5(2):54-56.</w:t>
      </w:r>
    </w:p>
    <w:p w:rsidR="001D58C3" w:rsidRPr="001D58C3" w:rsidRDefault="001D58C3" w:rsidP="00126793">
      <w:pPr>
        <w:tabs>
          <w:tab w:val="left" w:pos="2977"/>
        </w:tabs>
        <w:spacing w:after="0" w:line="240" w:lineRule="auto"/>
        <w:ind w:left="426" w:hanging="425"/>
        <w:jc w:val="both"/>
        <w:rPr>
          <w:rFonts w:ascii="Times New Roman" w:eastAsia="Times New Roman" w:hAnsi="Times New Roman" w:cs="Times New Roman"/>
          <w:sz w:val="24"/>
          <w:szCs w:val="24"/>
          <w:lang w:eastAsia="id-ID"/>
        </w:rPr>
      </w:pPr>
    </w:p>
    <w:p w:rsidR="001D58C3" w:rsidRDefault="001D58C3"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r w:rsidRPr="001D58C3">
        <w:rPr>
          <w:rFonts w:ascii="Times New Roman" w:eastAsiaTheme="minorEastAsia" w:hAnsi="Times New Roman" w:cs="Times New Roman"/>
          <w:sz w:val="24"/>
          <w:szCs w:val="24"/>
          <w:lang w:val="id-ID" w:eastAsia="id-ID"/>
        </w:rPr>
        <w:t>Ridwan, R. S.</w:t>
      </w:r>
      <w:r w:rsidRPr="001D58C3">
        <w:rPr>
          <w:rFonts w:ascii="Times New Roman" w:eastAsiaTheme="minorEastAsia" w:hAnsi="Times New Roman" w:cs="Times New Roman"/>
          <w:sz w:val="24"/>
          <w:szCs w:val="24"/>
          <w:lang w:eastAsia="id-ID"/>
        </w:rPr>
        <w:t>,</w:t>
      </w:r>
      <w:r w:rsidRPr="001D58C3">
        <w:rPr>
          <w:rFonts w:ascii="Times New Roman" w:eastAsiaTheme="minorEastAsia" w:hAnsi="Times New Roman" w:cs="Times New Roman"/>
          <w:sz w:val="24"/>
          <w:szCs w:val="24"/>
          <w:lang w:val="id-ID" w:eastAsia="id-ID"/>
        </w:rPr>
        <w:t xml:space="preserve"> Ratnakomala, G. Kartika</w:t>
      </w:r>
      <w:r w:rsidRPr="001D58C3">
        <w:rPr>
          <w:rFonts w:ascii="Times New Roman" w:eastAsiaTheme="minorEastAsia" w:hAnsi="Times New Roman" w:cs="Times New Roman"/>
          <w:sz w:val="24"/>
          <w:szCs w:val="24"/>
          <w:lang w:eastAsia="id-ID"/>
        </w:rPr>
        <w:t xml:space="preserve"> </w:t>
      </w:r>
      <w:r w:rsidRPr="001D58C3">
        <w:rPr>
          <w:rFonts w:ascii="Times New Roman" w:eastAsiaTheme="minorEastAsia" w:hAnsi="Times New Roman" w:cs="Times New Roman"/>
          <w:sz w:val="24"/>
          <w:szCs w:val="24"/>
          <w:lang w:val="id-ID" w:eastAsia="id-ID"/>
        </w:rPr>
        <w:t xml:space="preserve"> dan Y. Widyastuti. 2005. </w:t>
      </w:r>
      <w:r w:rsidRPr="001D58C3">
        <w:rPr>
          <w:rFonts w:ascii="Times New Roman" w:eastAsiaTheme="minorEastAsia" w:hAnsi="Times New Roman" w:cs="Times New Roman"/>
          <w:sz w:val="24"/>
          <w:szCs w:val="24"/>
          <w:lang w:val="id-ID" w:eastAsia="id-ID"/>
        </w:rPr>
        <w:tab/>
        <w:t xml:space="preserve">Pengaruh Penambahan Dedak Padi dan </w:t>
      </w:r>
      <w:r w:rsidRPr="001D58C3">
        <w:rPr>
          <w:rFonts w:ascii="Times New Roman" w:eastAsiaTheme="minorEastAsia" w:hAnsi="Times New Roman" w:cs="Times New Roman"/>
          <w:i/>
          <w:sz w:val="24"/>
          <w:szCs w:val="24"/>
          <w:lang w:val="id-ID" w:eastAsia="id-ID"/>
        </w:rPr>
        <w:t xml:space="preserve">Lactobacillus Planatarum </w:t>
      </w:r>
      <w:r w:rsidRPr="001D58C3">
        <w:rPr>
          <w:rFonts w:ascii="Times New Roman" w:eastAsiaTheme="minorEastAsia" w:hAnsi="Times New Roman" w:cs="Times New Roman"/>
          <w:sz w:val="24"/>
          <w:szCs w:val="24"/>
          <w:lang w:val="id-ID" w:eastAsia="id-ID"/>
        </w:rPr>
        <w:t>1BL-2 Dalam Pembuatan Silase Rumput Gajah (</w:t>
      </w:r>
      <w:r w:rsidRPr="001D58C3">
        <w:rPr>
          <w:rFonts w:ascii="Times New Roman" w:eastAsiaTheme="minorEastAsia" w:hAnsi="Times New Roman" w:cs="Times New Roman"/>
          <w:i/>
          <w:sz w:val="24"/>
          <w:szCs w:val="24"/>
          <w:lang w:val="id-ID" w:eastAsia="id-ID"/>
        </w:rPr>
        <w:t>Penisetum</w:t>
      </w:r>
      <w:r w:rsidRPr="001D58C3">
        <w:rPr>
          <w:rFonts w:ascii="Times New Roman" w:eastAsiaTheme="minorEastAsia" w:hAnsi="Times New Roman" w:cs="Times New Roman"/>
          <w:i/>
          <w:sz w:val="24"/>
          <w:szCs w:val="24"/>
          <w:lang w:eastAsia="id-ID"/>
        </w:rPr>
        <w:t xml:space="preserve"> p.</w:t>
      </w:r>
      <w:r w:rsidRPr="001D58C3">
        <w:rPr>
          <w:rFonts w:ascii="Times New Roman" w:eastAsiaTheme="minorEastAsia" w:hAnsi="Times New Roman" w:cs="Times New Roman"/>
          <w:sz w:val="24"/>
          <w:szCs w:val="24"/>
          <w:lang w:val="id-ID" w:eastAsia="id-ID"/>
        </w:rPr>
        <w:t xml:space="preserve">) </w:t>
      </w:r>
      <w:r w:rsidRPr="001D58C3">
        <w:rPr>
          <w:rFonts w:ascii="Times New Roman" w:eastAsiaTheme="minorEastAsia" w:hAnsi="Times New Roman" w:cs="Times New Roman"/>
          <w:i/>
          <w:sz w:val="24"/>
          <w:szCs w:val="24"/>
          <w:lang w:val="id-ID" w:eastAsia="id-ID"/>
        </w:rPr>
        <w:t>Jurnal Media Peternakan-IPB.</w:t>
      </w:r>
      <w:r w:rsidRPr="001D58C3">
        <w:rPr>
          <w:rFonts w:ascii="Times New Roman" w:eastAsiaTheme="minorEastAsia" w:hAnsi="Times New Roman" w:cs="Times New Roman"/>
          <w:sz w:val="24"/>
          <w:szCs w:val="24"/>
          <w:lang w:val="id-ID" w:eastAsia="id-ID"/>
        </w:rPr>
        <w:t xml:space="preserve"> 28 (3): 117-123.</w:t>
      </w:r>
    </w:p>
    <w:p w:rsidR="001D58C3" w:rsidRPr="001D58C3" w:rsidRDefault="001D58C3"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p>
    <w:p w:rsidR="001D58C3" w:rsidRDefault="001D58C3" w:rsidP="00126793">
      <w:pPr>
        <w:tabs>
          <w:tab w:val="left" w:pos="2977"/>
        </w:tabs>
        <w:spacing w:after="0" w:line="240" w:lineRule="auto"/>
        <w:ind w:left="426" w:hanging="425"/>
        <w:jc w:val="both"/>
        <w:rPr>
          <w:rFonts w:ascii="Times New Roman" w:hAnsi="Times New Roman" w:cs="Times New Roman"/>
          <w:bCs/>
          <w:i/>
          <w:iCs/>
          <w:sz w:val="24"/>
          <w:szCs w:val="24"/>
        </w:rPr>
      </w:pPr>
      <w:r w:rsidRPr="00EA5DA6">
        <w:rPr>
          <w:rFonts w:ascii="Times New Roman" w:hAnsi="Times New Roman" w:cs="Times New Roman"/>
          <w:sz w:val="24"/>
          <w:szCs w:val="24"/>
        </w:rPr>
        <w:t>Riswandi</w:t>
      </w:r>
      <w:r>
        <w:rPr>
          <w:rFonts w:ascii="Times New Roman" w:hAnsi="Times New Roman" w:cs="Times New Roman"/>
          <w:sz w:val="24"/>
          <w:szCs w:val="24"/>
        </w:rPr>
        <w:t>, S.</w:t>
      </w:r>
      <w:r w:rsidRPr="00EA5DA6">
        <w:rPr>
          <w:rFonts w:ascii="Times New Roman" w:hAnsi="Times New Roman" w:cs="Times New Roman"/>
          <w:sz w:val="24"/>
          <w:szCs w:val="24"/>
        </w:rPr>
        <w:t xml:space="preserve"> Sandi</w:t>
      </w:r>
      <w:r>
        <w:rPr>
          <w:rFonts w:ascii="Times New Roman" w:hAnsi="Times New Roman" w:cs="Times New Roman"/>
          <w:sz w:val="24"/>
          <w:szCs w:val="24"/>
        </w:rPr>
        <w:t xml:space="preserve">, I. Permata. 2017. </w:t>
      </w:r>
      <w:r w:rsidRPr="00EA5DA6">
        <w:rPr>
          <w:rFonts w:ascii="Times New Roman" w:hAnsi="Times New Roman" w:cs="Times New Roman"/>
          <w:bCs/>
          <w:sz w:val="24"/>
          <w:szCs w:val="24"/>
        </w:rPr>
        <w:t>Amoniasi Fermentasi (Amofer) Ser</w:t>
      </w:r>
      <w:r w:rsidR="00126793">
        <w:rPr>
          <w:rFonts w:ascii="Times New Roman" w:hAnsi="Times New Roman" w:cs="Times New Roman"/>
          <w:bCs/>
          <w:sz w:val="24"/>
          <w:szCs w:val="24"/>
        </w:rPr>
        <w:t xml:space="preserve">at Sawit </w:t>
      </w:r>
      <w:r>
        <w:rPr>
          <w:rFonts w:ascii="Times New Roman" w:hAnsi="Times New Roman" w:cs="Times New Roman"/>
          <w:bCs/>
          <w:sz w:val="24"/>
          <w:szCs w:val="24"/>
        </w:rPr>
        <w:t xml:space="preserve">dengan Penambahan Urea </w:t>
      </w:r>
      <w:r w:rsidRPr="00EA5DA6">
        <w:rPr>
          <w:rFonts w:ascii="Times New Roman" w:hAnsi="Times New Roman" w:cs="Times New Roman"/>
          <w:bCs/>
          <w:sz w:val="24"/>
          <w:szCs w:val="24"/>
        </w:rPr>
        <w:t xml:space="preserve">dan </w:t>
      </w:r>
      <w:r w:rsidRPr="00EA5DA6">
        <w:rPr>
          <w:rFonts w:ascii="Times New Roman" w:hAnsi="Times New Roman" w:cs="Times New Roman"/>
          <w:bCs/>
          <w:i/>
          <w:iCs/>
          <w:sz w:val="24"/>
          <w:szCs w:val="24"/>
        </w:rPr>
        <w:t xml:space="preserve">Effective microorganism-4 </w:t>
      </w:r>
      <w:r w:rsidRPr="00EA5DA6">
        <w:rPr>
          <w:rFonts w:ascii="Times New Roman" w:hAnsi="Times New Roman" w:cs="Times New Roman"/>
          <w:bCs/>
          <w:sz w:val="24"/>
          <w:szCs w:val="24"/>
        </w:rPr>
        <w:t>(EM-4) terhadap Kualitas Fisik, Derajat</w:t>
      </w:r>
      <w:r>
        <w:rPr>
          <w:rFonts w:ascii="Times New Roman" w:hAnsi="Times New Roman" w:cs="Times New Roman"/>
          <w:bCs/>
          <w:sz w:val="24"/>
          <w:szCs w:val="24"/>
        </w:rPr>
        <w:t xml:space="preserve"> </w:t>
      </w:r>
      <w:r w:rsidRPr="00EA5DA6">
        <w:rPr>
          <w:rFonts w:ascii="Times New Roman" w:hAnsi="Times New Roman" w:cs="Times New Roman"/>
          <w:bCs/>
          <w:sz w:val="24"/>
          <w:szCs w:val="24"/>
        </w:rPr>
        <w:t>Keasaman (pH), Bahan Kering dan Bahan Oganik</w:t>
      </w:r>
      <w:r>
        <w:rPr>
          <w:rFonts w:ascii="Times New Roman" w:hAnsi="Times New Roman" w:cs="Times New Roman"/>
          <w:bCs/>
          <w:sz w:val="24"/>
          <w:szCs w:val="24"/>
        </w:rPr>
        <w:t xml:space="preserve">. </w:t>
      </w:r>
      <w:r w:rsidRPr="00EA5DA6">
        <w:rPr>
          <w:rFonts w:ascii="Times New Roman" w:hAnsi="Times New Roman" w:cs="Times New Roman"/>
          <w:bCs/>
          <w:i/>
          <w:iCs/>
          <w:sz w:val="24"/>
          <w:szCs w:val="24"/>
        </w:rPr>
        <w:t>Prosiding Seminar Nasional Lahan Suboptimal</w:t>
      </w:r>
    </w:p>
    <w:p w:rsidR="001D58C3" w:rsidRDefault="001D58C3" w:rsidP="00126793">
      <w:pPr>
        <w:tabs>
          <w:tab w:val="left" w:pos="2977"/>
        </w:tabs>
        <w:spacing w:after="0" w:line="240" w:lineRule="auto"/>
        <w:ind w:left="426" w:hanging="425"/>
        <w:jc w:val="both"/>
        <w:rPr>
          <w:rFonts w:ascii="Times New Roman" w:hAnsi="Times New Roman" w:cs="Times New Roman"/>
          <w:bCs/>
          <w:i/>
          <w:iCs/>
          <w:sz w:val="24"/>
          <w:szCs w:val="24"/>
        </w:rPr>
      </w:pPr>
    </w:p>
    <w:p w:rsidR="001D58C3" w:rsidRPr="001D58C3" w:rsidRDefault="001D58C3" w:rsidP="00126793">
      <w:pPr>
        <w:tabs>
          <w:tab w:val="left" w:pos="2977"/>
        </w:tabs>
        <w:spacing w:after="0" w:line="240" w:lineRule="auto"/>
        <w:ind w:left="426" w:hanging="425"/>
        <w:jc w:val="both"/>
        <w:rPr>
          <w:rFonts w:ascii="Times New Roman" w:eastAsia="Times New Roman" w:hAnsi="Times New Roman" w:cs="Times New Roman"/>
          <w:color w:val="000000"/>
          <w:sz w:val="24"/>
          <w:szCs w:val="24"/>
          <w:lang w:eastAsia="id-ID"/>
        </w:rPr>
      </w:pPr>
      <w:proofErr w:type="gramStart"/>
      <w:r w:rsidRPr="001D58C3">
        <w:rPr>
          <w:rFonts w:ascii="Times New Roman" w:eastAsia="Times New Roman" w:hAnsi="Times New Roman" w:cs="Times New Roman"/>
          <w:color w:val="000000"/>
          <w:sz w:val="24"/>
          <w:szCs w:val="24"/>
          <w:lang w:eastAsia="id-ID"/>
        </w:rPr>
        <w:t>Said.</w:t>
      </w:r>
      <w:proofErr w:type="gramEnd"/>
      <w:r w:rsidRPr="001D58C3">
        <w:rPr>
          <w:rFonts w:ascii="Times New Roman" w:eastAsia="Times New Roman" w:hAnsi="Times New Roman" w:cs="Times New Roman"/>
          <w:color w:val="000000"/>
          <w:sz w:val="24"/>
          <w:szCs w:val="24"/>
          <w:lang w:eastAsia="id-ID"/>
        </w:rPr>
        <w:t xml:space="preserve"> 1996. Penanganan dan Pemanfaatan Limbah Kelapa Sawit. Trubus Agriwidya. Bogor.</w:t>
      </w:r>
    </w:p>
    <w:p w:rsidR="001D58C3" w:rsidRDefault="001D58C3" w:rsidP="00126793">
      <w:pPr>
        <w:tabs>
          <w:tab w:val="left" w:pos="2977"/>
        </w:tabs>
        <w:spacing w:after="0" w:line="240" w:lineRule="auto"/>
        <w:ind w:left="426" w:hanging="425"/>
        <w:jc w:val="both"/>
        <w:rPr>
          <w:rFonts w:ascii="Times New Roman" w:eastAsia="Times New Roman" w:hAnsi="Times New Roman" w:cs="Times New Roman"/>
          <w:sz w:val="24"/>
          <w:szCs w:val="24"/>
        </w:rPr>
      </w:pPr>
    </w:p>
    <w:p w:rsidR="001D58C3" w:rsidRDefault="001D58C3" w:rsidP="00126793">
      <w:pPr>
        <w:tabs>
          <w:tab w:val="left" w:pos="2977"/>
        </w:tabs>
        <w:spacing w:after="0" w:line="24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Santi, R. K. D., Fatmasari, S. D. Widyawati dan W. P. S. Suprayogi. 2012. </w:t>
      </w:r>
      <w:r w:rsidRPr="00532C32">
        <w:rPr>
          <w:rFonts w:ascii="Times New Roman" w:eastAsia="Times New Roman" w:hAnsi="Times New Roman" w:cs="Times New Roman"/>
          <w:sz w:val="24"/>
          <w:szCs w:val="24"/>
        </w:rPr>
        <w:t xml:space="preserve">Kualitas dan Nilai Kecernaan </w:t>
      </w:r>
      <w:proofErr w:type="gramStart"/>
      <w:r w:rsidRPr="00532C32">
        <w:rPr>
          <w:rFonts w:ascii="Times New Roman" w:eastAsia="Times New Roman" w:hAnsi="Times New Roman" w:cs="Times New Roman"/>
          <w:sz w:val="24"/>
          <w:szCs w:val="24"/>
        </w:rPr>
        <w:t>In</w:t>
      </w:r>
      <w:proofErr w:type="gramEnd"/>
      <w:r w:rsidRPr="00532C32">
        <w:rPr>
          <w:rFonts w:ascii="Times New Roman" w:eastAsia="Times New Roman" w:hAnsi="Times New Roman" w:cs="Times New Roman"/>
          <w:sz w:val="24"/>
          <w:szCs w:val="24"/>
        </w:rPr>
        <w:t xml:space="preserve"> Vitro Silase Batang Pisang (Musaparadisiaca) dengan Penambahan Beberapa Akselelator.</w:t>
      </w:r>
      <w:r>
        <w:rPr>
          <w:rFonts w:ascii="Times New Roman" w:eastAsia="Times New Roman" w:hAnsi="Times New Roman" w:cs="Times New Roman"/>
          <w:sz w:val="24"/>
          <w:szCs w:val="24"/>
        </w:rPr>
        <w:t xml:space="preserve"> Program Studi Peternakan</w:t>
      </w:r>
      <w:r>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rPr>
        <w:t xml:space="preserve"> Fakultas Pertanian Universitas Sebelas Maret.</w:t>
      </w:r>
    </w:p>
    <w:p w:rsidR="001D58C3" w:rsidRDefault="001D58C3" w:rsidP="00126793">
      <w:pPr>
        <w:tabs>
          <w:tab w:val="left" w:pos="2977"/>
        </w:tabs>
        <w:spacing w:after="0" w:line="240" w:lineRule="auto"/>
        <w:ind w:left="426" w:hanging="425"/>
        <w:jc w:val="both"/>
        <w:rPr>
          <w:rFonts w:ascii="Times New Roman" w:eastAsia="Times New Roman" w:hAnsi="Times New Roman" w:cs="Times New Roman"/>
          <w:sz w:val="24"/>
          <w:szCs w:val="24"/>
        </w:rPr>
      </w:pPr>
    </w:p>
    <w:p w:rsidR="001D58C3" w:rsidRDefault="001D58C3" w:rsidP="00126793">
      <w:pPr>
        <w:tabs>
          <w:tab w:val="left" w:pos="2977"/>
        </w:tabs>
        <w:spacing w:after="0" w:line="24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Siregar, M. E.</w:t>
      </w:r>
      <w:r w:rsidRPr="0040179E">
        <w:rPr>
          <w:rFonts w:ascii="Times New Roman" w:eastAsia="Times New Roman" w:hAnsi="Times New Roman" w:cs="Times New Roman"/>
          <w:sz w:val="24"/>
          <w:szCs w:val="24"/>
        </w:rPr>
        <w:t xml:space="preserve"> 1996. </w:t>
      </w:r>
      <w:r w:rsidRPr="0040179E">
        <w:rPr>
          <w:rFonts w:ascii="Times New Roman" w:eastAsia="Times New Roman" w:hAnsi="Times New Roman" w:cs="Times New Roman"/>
          <w:i/>
          <w:iCs/>
          <w:sz w:val="24"/>
          <w:szCs w:val="24"/>
        </w:rPr>
        <w:t>Pengawetan Pakan Ternak</w:t>
      </w:r>
      <w:r w:rsidRPr="0040179E">
        <w:rPr>
          <w:rFonts w:ascii="Times New Roman" w:eastAsia="Times New Roman" w:hAnsi="Times New Roman" w:cs="Times New Roman"/>
          <w:sz w:val="24"/>
          <w:szCs w:val="24"/>
        </w:rPr>
        <w:t>. Penebar Swadaya, Jakarta</w:t>
      </w:r>
    </w:p>
    <w:p w:rsidR="001D58C3" w:rsidRPr="001D58C3" w:rsidRDefault="001D58C3" w:rsidP="00126793">
      <w:pPr>
        <w:tabs>
          <w:tab w:val="left" w:pos="2977"/>
        </w:tabs>
        <w:spacing w:after="0" w:line="240" w:lineRule="auto"/>
        <w:ind w:left="426" w:hanging="425"/>
        <w:jc w:val="both"/>
        <w:rPr>
          <w:rFonts w:ascii="Times New Roman" w:hAnsi="Times New Roman" w:cs="Times New Roman"/>
          <w:bCs/>
          <w:iCs/>
          <w:sz w:val="24"/>
          <w:szCs w:val="24"/>
        </w:rPr>
      </w:pPr>
    </w:p>
    <w:p w:rsidR="001D58C3" w:rsidRPr="001D58C3" w:rsidRDefault="001D58C3" w:rsidP="00126793">
      <w:pPr>
        <w:tabs>
          <w:tab w:val="left" w:pos="2977"/>
        </w:tabs>
        <w:spacing w:after="0" w:line="240" w:lineRule="auto"/>
        <w:ind w:left="426" w:hanging="425"/>
        <w:jc w:val="both"/>
        <w:rPr>
          <w:rFonts w:ascii="Times New Roman" w:eastAsia="Times New Roman" w:hAnsi="Times New Roman" w:cs="Times New Roman"/>
          <w:sz w:val="24"/>
          <w:szCs w:val="24"/>
          <w:lang w:eastAsia="id-ID"/>
        </w:rPr>
      </w:pPr>
      <w:r w:rsidRPr="001D58C3">
        <w:rPr>
          <w:rFonts w:ascii="Times New Roman" w:eastAsia="Times New Roman" w:hAnsi="Times New Roman" w:cs="Times New Roman"/>
          <w:sz w:val="24"/>
          <w:szCs w:val="24"/>
          <w:lang w:eastAsia="id-ID"/>
        </w:rPr>
        <w:t xml:space="preserve">Soetanto, H. 2007. </w:t>
      </w:r>
      <w:proofErr w:type="gramStart"/>
      <w:r w:rsidRPr="001D58C3">
        <w:rPr>
          <w:rFonts w:ascii="Times New Roman" w:eastAsia="Times New Roman" w:hAnsi="Times New Roman" w:cs="Times New Roman"/>
          <w:sz w:val="24"/>
          <w:szCs w:val="24"/>
          <w:lang w:eastAsia="id-ID"/>
        </w:rPr>
        <w:t>Bahan kuliah nutrisi ruminansia jurusan nutria dan makanan ternak.</w:t>
      </w:r>
      <w:proofErr w:type="gramEnd"/>
      <w:r w:rsidRPr="001D58C3">
        <w:rPr>
          <w:rFonts w:ascii="Times New Roman" w:eastAsia="Times New Roman" w:hAnsi="Times New Roman" w:cs="Times New Roman"/>
          <w:sz w:val="24"/>
          <w:szCs w:val="24"/>
          <w:lang w:eastAsia="id-ID"/>
        </w:rPr>
        <w:t xml:space="preserve"> Fakultas Peternakan Universitas Brawijaya. Malang.</w:t>
      </w:r>
    </w:p>
    <w:p w:rsidR="001D58C3" w:rsidRPr="001D58C3" w:rsidRDefault="001D58C3" w:rsidP="00126793">
      <w:pPr>
        <w:tabs>
          <w:tab w:val="left" w:pos="2977"/>
        </w:tabs>
        <w:spacing w:after="0" w:line="240" w:lineRule="auto"/>
        <w:ind w:left="426" w:hanging="425"/>
        <w:jc w:val="both"/>
        <w:rPr>
          <w:rFonts w:ascii="Times New Roman" w:eastAsiaTheme="minorEastAsia" w:hAnsi="Times New Roman" w:cs="Times New Roman"/>
          <w:sz w:val="24"/>
          <w:szCs w:val="24"/>
          <w:lang w:eastAsia="id-ID"/>
        </w:rPr>
      </w:pPr>
    </w:p>
    <w:p w:rsidR="001D58C3" w:rsidRDefault="00267C04" w:rsidP="00126793">
      <w:pPr>
        <w:tabs>
          <w:tab w:val="left" w:pos="709"/>
        </w:tabs>
        <w:spacing w:after="0" w:line="240" w:lineRule="auto"/>
        <w:ind w:left="426" w:hanging="425"/>
        <w:jc w:val="both"/>
        <w:rPr>
          <w:rFonts w:ascii="Times New Roman" w:hAnsi="Times New Roman" w:cs="Times New Roman"/>
          <w:sz w:val="24"/>
          <w:szCs w:val="24"/>
        </w:rPr>
      </w:pPr>
      <w:proofErr w:type="gramStart"/>
      <w:r>
        <w:rPr>
          <w:rFonts w:ascii="Times New Roman" w:hAnsi="Times New Roman" w:cs="Times New Roman"/>
          <w:sz w:val="24"/>
          <w:szCs w:val="24"/>
        </w:rPr>
        <w:t>Sundari, dan S. Rosnaningsih.</w:t>
      </w:r>
      <w:proofErr w:type="gramEnd"/>
      <w:r>
        <w:rPr>
          <w:rFonts w:ascii="Times New Roman" w:hAnsi="Times New Roman" w:cs="Times New Roman"/>
          <w:sz w:val="24"/>
          <w:szCs w:val="24"/>
        </w:rPr>
        <w:t xml:space="preserve"> 2014. Palm Kemel Cake Fermented with Candida Utilis for </w:t>
      </w:r>
      <w:r>
        <w:rPr>
          <w:rFonts w:ascii="Times New Roman" w:hAnsi="Times New Roman" w:cs="Times New Roman"/>
          <w:sz w:val="24"/>
          <w:szCs w:val="24"/>
        </w:rPr>
        <w:tab/>
        <w:t xml:space="preserve">Manose-Enriched Local Feed Supply. </w:t>
      </w:r>
      <w:proofErr w:type="gramStart"/>
      <w:r w:rsidRPr="00CC120A">
        <w:rPr>
          <w:rFonts w:ascii="Times New Roman" w:hAnsi="Times New Roman" w:cs="Times New Roman"/>
          <w:i/>
          <w:sz w:val="24"/>
          <w:szCs w:val="24"/>
        </w:rPr>
        <w:t xml:space="preserve">International Journal of Science and Engeering </w:t>
      </w:r>
      <w:r>
        <w:rPr>
          <w:rFonts w:ascii="Times New Roman" w:hAnsi="Times New Roman" w:cs="Times New Roman"/>
          <w:i/>
          <w:sz w:val="24"/>
          <w:szCs w:val="24"/>
        </w:rPr>
        <w:tab/>
      </w:r>
      <w:r w:rsidRPr="00CC120A">
        <w:rPr>
          <w:rFonts w:ascii="Times New Roman" w:hAnsi="Times New Roman" w:cs="Times New Roman"/>
          <w:i/>
          <w:sz w:val="24"/>
          <w:szCs w:val="24"/>
        </w:rPr>
        <w:t>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Vol. 5 (9</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832- 835.</w:t>
      </w:r>
    </w:p>
    <w:p w:rsidR="00267C04" w:rsidRPr="00267C04" w:rsidRDefault="00267C04" w:rsidP="00126793">
      <w:pPr>
        <w:spacing w:after="0" w:line="240" w:lineRule="auto"/>
        <w:ind w:left="426" w:hanging="425"/>
        <w:jc w:val="both"/>
        <w:rPr>
          <w:rFonts w:ascii="Times New Roman" w:eastAsiaTheme="minorEastAsia" w:hAnsi="Times New Roman" w:cs="Times New Roman"/>
          <w:sz w:val="24"/>
          <w:szCs w:val="24"/>
          <w:lang w:eastAsia="id-ID"/>
        </w:rPr>
      </w:pPr>
      <w:r w:rsidRPr="00267C04">
        <w:rPr>
          <w:rFonts w:ascii="Times New Roman" w:eastAsiaTheme="minorEastAsia" w:hAnsi="Times New Roman" w:cs="Times New Roman"/>
          <w:sz w:val="24"/>
          <w:szCs w:val="24"/>
          <w:lang w:val="id-ID" w:eastAsia="id-ID"/>
        </w:rPr>
        <w:t xml:space="preserve">Winarno, F. G., B. S. L. Jenie. 1982. </w:t>
      </w:r>
      <w:r w:rsidR="00126793">
        <w:rPr>
          <w:rFonts w:ascii="Times New Roman" w:eastAsiaTheme="minorEastAsia" w:hAnsi="Times New Roman" w:cs="Times New Roman"/>
          <w:sz w:val="24"/>
          <w:szCs w:val="24"/>
          <w:lang w:val="id-ID" w:eastAsia="id-ID"/>
        </w:rPr>
        <w:t>Kerusakan Bahan Pangan dan Cara</w:t>
      </w:r>
      <w:r w:rsidR="00126793">
        <w:rPr>
          <w:rFonts w:ascii="Times New Roman" w:eastAsiaTheme="minorEastAsia" w:hAnsi="Times New Roman" w:cs="Times New Roman"/>
          <w:sz w:val="24"/>
          <w:szCs w:val="24"/>
          <w:lang w:eastAsia="id-ID"/>
        </w:rPr>
        <w:t xml:space="preserve"> </w:t>
      </w:r>
      <w:r w:rsidRPr="00267C04">
        <w:rPr>
          <w:rFonts w:ascii="Times New Roman" w:eastAsiaTheme="minorEastAsia" w:hAnsi="Times New Roman" w:cs="Times New Roman"/>
          <w:sz w:val="24"/>
          <w:szCs w:val="24"/>
          <w:lang w:val="id-ID" w:eastAsia="id-ID"/>
        </w:rPr>
        <w:t>Pengolahannya.</w:t>
      </w:r>
      <w:r w:rsidRPr="00267C04">
        <w:rPr>
          <w:rFonts w:ascii="Times New Roman" w:eastAsiaTheme="minorEastAsia" w:hAnsi="Times New Roman" w:cs="Times New Roman"/>
          <w:sz w:val="24"/>
          <w:szCs w:val="24"/>
          <w:lang w:eastAsia="id-ID"/>
        </w:rPr>
        <w:t xml:space="preserve"> </w:t>
      </w:r>
      <w:proofErr w:type="gramStart"/>
      <w:r w:rsidRPr="00267C04">
        <w:rPr>
          <w:rFonts w:ascii="Times New Roman" w:eastAsiaTheme="minorEastAsia" w:hAnsi="Times New Roman" w:cs="Times New Roman"/>
          <w:sz w:val="24"/>
          <w:szCs w:val="24"/>
          <w:lang w:eastAsia="id-ID"/>
        </w:rPr>
        <w:t>PT.</w:t>
      </w:r>
      <w:proofErr w:type="gramEnd"/>
      <w:r w:rsidRPr="00267C04">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lang w:eastAsia="id-ID"/>
        </w:rPr>
        <w:tab/>
      </w:r>
      <w:r w:rsidR="00126793">
        <w:rPr>
          <w:rFonts w:ascii="Times New Roman" w:eastAsiaTheme="minorEastAsia" w:hAnsi="Times New Roman" w:cs="Times New Roman"/>
          <w:sz w:val="24"/>
          <w:szCs w:val="24"/>
          <w:lang w:eastAsia="id-ID"/>
        </w:rPr>
        <w:t xml:space="preserve">Gramedia </w:t>
      </w:r>
      <w:r w:rsidRPr="00267C04">
        <w:rPr>
          <w:rFonts w:ascii="Times New Roman" w:eastAsiaTheme="minorEastAsia" w:hAnsi="Times New Roman" w:cs="Times New Roman"/>
          <w:sz w:val="24"/>
          <w:szCs w:val="24"/>
          <w:lang w:eastAsia="id-ID"/>
        </w:rPr>
        <w:t xml:space="preserve">Pustaka Utama. Jakarta. </w:t>
      </w:r>
    </w:p>
    <w:p w:rsidR="00267C04" w:rsidRPr="00267C04" w:rsidRDefault="00267C04" w:rsidP="00126793">
      <w:pPr>
        <w:spacing w:after="0" w:line="240" w:lineRule="auto"/>
        <w:ind w:left="426" w:hanging="425"/>
        <w:jc w:val="both"/>
        <w:rPr>
          <w:rFonts w:ascii="Times New Roman" w:eastAsiaTheme="minorEastAsia" w:hAnsi="Times New Roman" w:cs="Times New Roman"/>
          <w:sz w:val="24"/>
          <w:szCs w:val="24"/>
          <w:lang w:eastAsia="id-ID"/>
        </w:rPr>
      </w:pPr>
    </w:p>
    <w:p w:rsidR="00F86BA6" w:rsidRPr="00126793" w:rsidRDefault="00267C04" w:rsidP="00126793">
      <w:pPr>
        <w:spacing w:after="0" w:line="240" w:lineRule="auto"/>
        <w:ind w:left="426" w:hanging="425"/>
        <w:jc w:val="both"/>
        <w:rPr>
          <w:rFonts w:ascii="Times New Roman" w:eastAsiaTheme="minorEastAsia" w:hAnsi="Times New Roman" w:cs="Times New Roman"/>
          <w:sz w:val="24"/>
          <w:szCs w:val="24"/>
          <w:lang w:eastAsia="id-ID"/>
        </w:rPr>
        <w:sectPr w:rsidR="00F86BA6" w:rsidRPr="00126793" w:rsidSect="00F86BA6">
          <w:type w:val="continuous"/>
          <w:pgSz w:w="12240" w:h="15840"/>
          <w:pgMar w:top="1440" w:right="1440" w:bottom="1440" w:left="1440" w:header="720" w:footer="720" w:gutter="0"/>
          <w:cols w:num="2" w:space="720"/>
          <w:docGrid w:linePitch="360"/>
        </w:sectPr>
      </w:pPr>
      <w:r w:rsidRPr="00267C04">
        <w:rPr>
          <w:rFonts w:ascii="Times New Roman" w:eastAsiaTheme="minorEastAsia" w:hAnsi="Times New Roman" w:cs="Times New Roman"/>
          <w:sz w:val="24"/>
          <w:szCs w:val="24"/>
          <w:lang w:eastAsia="id-ID"/>
        </w:rPr>
        <w:t xml:space="preserve">Woolford, M. K. 1984. </w:t>
      </w:r>
      <w:proofErr w:type="gramStart"/>
      <w:r w:rsidRPr="00267C04">
        <w:rPr>
          <w:rFonts w:ascii="Times New Roman" w:eastAsiaTheme="minorEastAsia" w:hAnsi="Times New Roman" w:cs="Times New Roman"/>
          <w:sz w:val="24"/>
          <w:szCs w:val="24"/>
          <w:lang w:eastAsia="id-ID"/>
        </w:rPr>
        <w:t>The Silage Fermentation.</w:t>
      </w:r>
      <w:proofErr w:type="gramEnd"/>
      <w:r w:rsidRPr="00267C04">
        <w:rPr>
          <w:rFonts w:ascii="Times New Roman" w:eastAsiaTheme="minorEastAsia" w:hAnsi="Times New Roman" w:cs="Times New Roman"/>
          <w:sz w:val="24"/>
          <w:szCs w:val="24"/>
          <w:lang w:eastAsia="id-ID"/>
        </w:rPr>
        <w:t xml:space="preserve"> Marcel Dekker Inc. New York.</w:t>
      </w:r>
      <w:bookmarkStart w:id="0" w:name="_GoBack"/>
      <w:bookmarkEnd w:id="0"/>
    </w:p>
    <w:p w:rsidR="00715C37" w:rsidRPr="00516E07" w:rsidRDefault="00715C37" w:rsidP="00126793">
      <w:pPr>
        <w:spacing w:line="240" w:lineRule="auto"/>
        <w:jc w:val="both"/>
        <w:rPr>
          <w:rFonts w:ascii="Times New Roman" w:hAnsi="Times New Roman" w:cs="Times New Roman"/>
          <w:sz w:val="24"/>
          <w:szCs w:val="24"/>
          <w:u w:val="single"/>
        </w:rPr>
      </w:pPr>
    </w:p>
    <w:sectPr w:rsidR="00715C37" w:rsidRPr="00516E07" w:rsidSect="00F86B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F79"/>
    <w:multiLevelType w:val="hybridMultilevel"/>
    <w:tmpl w:val="5F0CA8A4"/>
    <w:lvl w:ilvl="0" w:tplc="C3FA002C">
      <w:numFmt w:val="bullet"/>
      <w:lvlText w:val=""/>
      <w:lvlJc w:val="left"/>
      <w:pPr>
        <w:ind w:left="2421" w:hanging="360"/>
      </w:pPr>
      <w:rPr>
        <w:rFonts w:ascii="Symbol" w:eastAsiaTheme="minorHAnsi" w:hAnsi="Symbol"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E905809"/>
    <w:multiLevelType w:val="hybridMultilevel"/>
    <w:tmpl w:val="40685A34"/>
    <w:lvl w:ilvl="0" w:tplc="C3FA002C">
      <w:numFmt w:val="bullet"/>
      <w:lvlText w:val=""/>
      <w:lvlJc w:val="left"/>
      <w:pPr>
        <w:ind w:left="2563" w:hanging="360"/>
      </w:pPr>
      <w:rPr>
        <w:rFonts w:ascii="Symbol" w:eastAsiaTheme="minorHAnsi" w:hAnsi="Symbol"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
    <w:nsid w:val="171077A3"/>
    <w:multiLevelType w:val="hybridMultilevel"/>
    <w:tmpl w:val="07BE50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25BF3"/>
    <w:multiLevelType w:val="hybridMultilevel"/>
    <w:tmpl w:val="FCC6CD2C"/>
    <w:lvl w:ilvl="0" w:tplc="16AE8C1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8FE43C2"/>
    <w:multiLevelType w:val="hybridMultilevel"/>
    <w:tmpl w:val="F02C52BA"/>
    <w:lvl w:ilvl="0" w:tplc="C3FA002C">
      <w:numFmt w:val="bullet"/>
      <w:lvlText w:val=""/>
      <w:lvlJc w:val="left"/>
      <w:pPr>
        <w:ind w:left="2421" w:hanging="360"/>
      </w:pPr>
      <w:rPr>
        <w:rFonts w:ascii="Symbol" w:eastAsiaTheme="minorHAnsi" w:hAnsi="Symbol"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2B29000A"/>
    <w:multiLevelType w:val="hybridMultilevel"/>
    <w:tmpl w:val="686A3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25615"/>
    <w:multiLevelType w:val="hybridMultilevel"/>
    <w:tmpl w:val="69FA077A"/>
    <w:lvl w:ilvl="0" w:tplc="C3FA002C">
      <w:numFmt w:val="bullet"/>
      <w:lvlText w:val=""/>
      <w:lvlJc w:val="left"/>
      <w:pPr>
        <w:ind w:left="2204" w:hanging="360"/>
      </w:pPr>
      <w:rPr>
        <w:rFonts w:ascii="Symbol" w:eastAsiaTheme="minorHAnsi" w:hAnsi="Symbol"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7">
    <w:nsid w:val="520D7AF9"/>
    <w:multiLevelType w:val="hybridMultilevel"/>
    <w:tmpl w:val="C8A4B878"/>
    <w:lvl w:ilvl="0" w:tplc="C3FA002C">
      <w:numFmt w:val="bullet"/>
      <w:lvlText w:val=""/>
      <w:lvlJc w:val="left"/>
      <w:pPr>
        <w:ind w:left="2421" w:hanging="360"/>
      </w:pPr>
      <w:rPr>
        <w:rFonts w:ascii="Symbol" w:eastAsiaTheme="minorHAnsi" w:hAnsi="Symbol"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523D326B"/>
    <w:multiLevelType w:val="hybridMultilevel"/>
    <w:tmpl w:val="302099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7448D"/>
    <w:multiLevelType w:val="hybridMultilevel"/>
    <w:tmpl w:val="FC80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3"/>
  </w:num>
  <w:num w:numId="5">
    <w:abstractNumId w:val="5"/>
  </w:num>
  <w:num w:numId="6">
    <w:abstractNumId w:val="4"/>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5B"/>
    <w:rsid w:val="00026920"/>
    <w:rsid w:val="0006725B"/>
    <w:rsid w:val="00126793"/>
    <w:rsid w:val="001D58C3"/>
    <w:rsid w:val="00267C04"/>
    <w:rsid w:val="003C222E"/>
    <w:rsid w:val="00516E07"/>
    <w:rsid w:val="00715C37"/>
    <w:rsid w:val="00754CB0"/>
    <w:rsid w:val="00AE7E00"/>
    <w:rsid w:val="00B835A9"/>
    <w:rsid w:val="00DD4625"/>
    <w:rsid w:val="00E267F6"/>
    <w:rsid w:val="00F30FF5"/>
    <w:rsid w:val="00F8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625"/>
    <w:rPr>
      <w:color w:val="0000FF" w:themeColor="hyperlink"/>
      <w:u w:val="single"/>
    </w:rPr>
  </w:style>
  <w:style w:type="paragraph" w:styleId="ListParagraph">
    <w:name w:val="List Paragraph"/>
    <w:basedOn w:val="Normal"/>
    <w:uiPriority w:val="34"/>
    <w:qFormat/>
    <w:rsid w:val="00026920"/>
    <w:pPr>
      <w:ind w:left="720"/>
      <w:contextualSpacing/>
    </w:pPr>
    <w:rPr>
      <w:rFonts w:eastAsiaTheme="minorEastAsia"/>
      <w:lang w:val="id-ID" w:eastAsia="id-ID"/>
    </w:rPr>
  </w:style>
  <w:style w:type="table" w:styleId="TableGrid">
    <w:name w:val="Table Grid"/>
    <w:basedOn w:val="TableNormal"/>
    <w:uiPriority w:val="39"/>
    <w:rsid w:val="00026920"/>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07"/>
    <w:rPr>
      <w:rFonts w:ascii="Tahoma" w:hAnsi="Tahoma" w:cs="Tahoma"/>
      <w:sz w:val="16"/>
      <w:szCs w:val="16"/>
    </w:rPr>
  </w:style>
  <w:style w:type="table" w:customStyle="1" w:styleId="TableGrid1">
    <w:name w:val="Table Grid1"/>
    <w:basedOn w:val="TableNormal"/>
    <w:next w:val="TableGrid"/>
    <w:uiPriority w:val="39"/>
    <w:rsid w:val="00B83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625"/>
    <w:rPr>
      <w:color w:val="0000FF" w:themeColor="hyperlink"/>
      <w:u w:val="single"/>
    </w:rPr>
  </w:style>
  <w:style w:type="paragraph" w:styleId="ListParagraph">
    <w:name w:val="List Paragraph"/>
    <w:basedOn w:val="Normal"/>
    <w:uiPriority w:val="34"/>
    <w:qFormat/>
    <w:rsid w:val="00026920"/>
    <w:pPr>
      <w:ind w:left="720"/>
      <w:contextualSpacing/>
    </w:pPr>
    <w:rPr>
      <w:rFonts w:eastAsiaTheme="minorEastAsia"/>
      <w:lang w:val="id-ID" w:eastAsia="id-ID"/>
    </w:rPr>
  </w:style>
  <w:style w:type="table" w:styleId="TableGrid">
    <w:name w:val="Table Grid"/>
    <w:basedOn w:val="TableNormal"/>
    <w:uiPriority w:val="39"/>
    <w:rsid w:val="00026920"/>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07"/>
    <w:rPr>
      <w:rFonts w:ascii="Tahoma" w:hAnsi="Tahoma" w:cs="Tahoma"/>
      <w:sz w:val="16"/>
      <w:szCs w:val="16"/>
    </w:rPr>
  </w:style>
  <w:style w:type="table" w:customStyle="1" w:styleId="TableGrid1">
    <w:name w:val="Table Grid1"/>
    <w:basedOn w:val="TableNormal"/>
    <w:next w:val="TableGrid"/>
    <w:uiPriority w:val="39"/>
    <w:rsid w:val="00B83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Yahyasemain19055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a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6625-7E59-4E7A-B94F-3D61B442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5885</Words>
  <Characters>33548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2019-08-27T16:18:00Z</dcterms:created>
  <dcterms:modified xsi:type="dcterms:W3CDTF">2019-08-27T18:46:00Z</dcterms:modified>
</cp:coreProperties>
</file>