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650" w:rsidRPr="00D50650" w:rsidRDefault="00D50650" w:rsidP="00D50650">
      <w:pPr>
        <w:spacing w:after="0" w:line="240" w:lineRule="auto"/>
        <w:jc w:val="center"/>
        <w:rPr>
          <w:rFonts w:ascii="Times New Roman" w:eastAsia="Times New Roman" w:hAnsi="Times New Roman" w:cs="Times New Roman"/>
          <w:color w:val="000000"/>
          <w:sz w:val="24"/>
          <w:szCs w:val="24"/>
          <w:lang w:val="id-ID"/>
        </w:rPr>
      </w:pPr>
      <w:r w:rsidRPr="00D50650">
        <w:rPr>
          <w:rFonts w:ascii="Times New Roman" w:eastAsia="Times New Roman" w:hAnsi="Times New Roman" w:cs="Times New Roman"/>
          <w:sz w:val="24"/>
          <w:szCs w:val="24"/>
          <w:lang w:val="id-ID"/>
        </w:rPr>
        <w:t xml:space="preserve">PEMETAAN KASUS GANGGUAN REPRODUKSI DAN SEBARAN PENYAKIT PADA </w:t>
      </w:r>
      <w:r w:rsidRPr="00D50650">
        <w:rPr>
          <w:rFonts w:ascii="Times New Roman" w:eastAsia="Times New Roman" w:hAnsi="Times New Roman" w:cs="Times New Roman"/>
          <w:color w:val="000000"/>
          <w:sz w:val="24"/>
          <w:szCs w:val="24"/>
          <w:lang w:val="id-ID"/>
        </w:rPr>
        <w:t xml:space="preserve"> SAPI PERAH DI KOPERASI PETERNAKAN SAPI PERAH (KPSP) SETIA KAWAN NONGKOJAJAR, JAWA TIMUR</w:t>
      </w:r>
    </w:p>
    <w:p w:rsidR="00D50650" w:rsidRPr="00D50650" w:rsidRDefault="00D50650" w:rsidP="00D50650">
      <w:pPr>
        <w:tabs>
          <w:tab w:val="left" w:pos="1005"/>
        </w:tabs>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b/>
      </w:r>
    </w:p>
    <w:p w:rsidR="00D50650" w:rsidRPr="00D50650" w:rsidRDefault="00D50650" w:rsidP="00D50650">
      <w:pPr>
        <w:spacing w:after="0" w:line="240" w:lineRule="auto"/>
        <w:jc w:val="center"/>
        <w:rPr>
          <w:rFonts w:ascii="Times New Roman" w:eastAsia="Times New Roman" w:hAnsi="Times New Roman" w:cs="Times New Roman"/>
          <w:sz w:val="24"/>
          <w:szCs w:val="24"/>
          <w:u w:val="single"/>
          <w:lang w:val="id-ID"/>
        </w:rPr>
      </w:pPr>
      <w:r w:rsidRPr="00D50650">
        <w:rPr>
          <w:rFonts w:eastAsia="Times New Roman" w:cs="Times New Roman"/>
          <w:noProof/>
          <w:u w:val="single"/>
        </w:rPr>
        <mc:AlternateContent>
          <mc:Choice Requires="wps">
            <w:drawing>
              <wp:anchor distT="0" distB="0" distL="114300" distR="114300" simplePos="0" relativeHeight="251661312" behindDoc="0" locked="0" layoutInCell="1" allowOverlap="1" wp14:anchorId="3B745344" wp14:editId="78AB2CE5">
                <wp:simplePos x="0" y="0"/>
                <wp:positionH relativeFrom="column">
                  <wp:posOffset>1905635</wp:posOffset>
                </wp:positionH>
                <wp:positionV relativeFrom="paragraph">
                  <wp:posOffset>169545</wp:posOffset>
                </wp:positionV>
                <wp:extent cx="211455" cy="6985"/>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 cy="69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50.05pt;margin-top:13.35pt;width:16.65pt;height:.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" stroked="f"/>
            </w:pict>
          </mc:Fallback>
        </mc:AlternateContent>
      </w:r>
      <w:r w:rsidRPr="00D50650">
        <w:rPr>
          <w:rFonts w:ascii="Times New Roman" w:eastAsia="Times New Roman" w:hAnsi="Times New Roman" w:cs="Times New Roman"/>
          <w:sz w:val="24"/>
          <w:szCs w:val="24"/>
          <w:u w:val="single"/>
          <w:lang w:val="id-ID"/>
        </w:rPr>
        <w:t>DWI KUSUMA NUGRAHA</w:t>
      </w:r>
    </w:p>
    <w:p w:rsidR="00D50650" w:rsidRPr="00D50650" w:rsidRDefault="00D50650" w:rsidP="00D50650">
      <w:pPr>
        <w:spacing w:after="0" w:line="240" w:lineRule="auto"/>
        <w:jc w:val="center"/>
        <w:rPr>
          <w:rFonts w:ascii="Times New Roman" w:eastAsia="Times New Roman" w:hAnsi="Times New Roman" w:cs="Times New Roman"/>
          <w:sz w:val="24"/>
          <w:szCs w:val="24"/>
          <w:lang w:val="id-ID"/>
        </w:rPr>
      </w:pPr>
      <w:proofErr w:type="gramStart"/>
      <w:r w:rsidRPr="00D50650">
        <w:rPr>
          <w:rFonts w:ascii="Times New Roman" w:eastAsia="Times New Roman" w:hAnsi="Times New Roman" w:cs="Times New Roman"/>
          <w:sz w:val="24"/>
          <w:szCs w:val="24"/>
        </w:rPr>
        <w:t>NIM :</w:t>
      </w:r>
      <w:proofErr w:type="gramEnd"/>
      <w:r w:rsidRPr="00D50650">
        <w:rPr>
          <w:rFonts w:ascii="Times New Roman" w:eastAsia="Times New Roman" w:hAnsi="Times New Roman" w:cs="Times New Roman"/>
          <w:sz w:val="24"/>
          <w:szCs w:val="24"/>
        </w:rPr>
        <w:t xml:space="preserve">  140210</w:t>
      </w:r>
      <w:r w:rsidRPr="00D50650">
        <w:rPr>
          <w:rFonts w:ascii="Times New Roman" w:eastAsia="Times New Roman" w:hAnsi="Times New Roman" w:cs="Times New Roman"/>
          <w:sz w:val="24"/>
          <w:szCs w:val="24"/>
          <w:lang w:val="id-ID"/>
        </w:rPr>
        <w:t>86</w:t>
      </w:r>
    </w:p>
    <w:p w:rsidR="00D50650" w:rsidRPr="00D50650" w:rsidRDefault="00D50650" w:rsidP="00D50650">
      <w:pPr>
        <w:spacing w:after="0" w:line="240" w:lineRule="auto"/>
        <w:jc w:val="center"/>
        <w:rPr>
          <w:rFonts w:ascii="Times New Roman" w:eastAsia="Times New Roman" w:hAnsi="Times New Roman" w:cs="Times New Roman"/>
          <w:sz w:val="24"/>
          <w:szCs w:val="24"/>
        </w:rPr>
      </w:pPr>
      <w:r w:rsidRPr="00D50650">
        <w:rPr>
          <w:rFonts w:eastAsia="Times New Roman" w:cs="Times New Roman"/>
          <w:noProof/>
        </w:rPr>
        <mc:AlternateContent>
          <mc:Choice Requires="wps">
            <w:drawing>
              <wp:anchor distT="4294967295" distB="4294967295" distL="114300" distR="114300" simplePos="0" relativeHeight="251660288" behindDoc="0" locked="0" layoutInCell="1" allowOverlap="1" wp14:anchorId="59E63B2F" wp14:editId="70796CC9">
                <wp:simplePos x="0" y="0"/>
                <wp:positionH relativeFrom="column">
                  <wp:posOffset>1092835</wp:posOffset>
                </wp:positionH>
                <wp:positionV relativeFrom="paragraph">
                  <wp:posOffset>86359</wp:posOffset>
                </wp:positionV>
                <wp:extent cx="970915"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91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86.05pt;margin-top:6.8pt;width:76.4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" stroked="f"/>
            </w:pict>
          </mc:Fallback>
        </mc:AlternateContent>
      </w:r>
    </w:p>
    <w:p w:rsidR="00D50650" w:rsidRPr="00D50650" w:rsidRDefault="00D50650" w:rsidP="00D50650">
      <w:pPr>
        <w:spacing w:after="0" w:line="240" w:lineRule="auto"/>
        <w:jc w:val="center"/>
        <w:rPr>
          <w:rFonts w:ascii="Times New Roman" w:eastAsia="Times New Roman" w:hAnsi="Times New Roman" w:cs="Times New Roman"/>
          <w:sz w:val="24"/>
          <w:szCs w:val="24"/>
        </w:rPr>
      </w:pPr>
      <w:r w:rsidRPr="00D50650">
        <w:rPr>
          <w:rFonts w:ascii="Times New Roman" w:eastAsia="Times New Roman" w:hAnsi="Times New Roman" w:cs="Times New Roman"/>
          <w:sz w:val="24"/>
          <w:szCs w:val="24"/>
        </w:rPr>
        <w:t>INTISARI*)</w:t>
      </w:r>
    </w:p>
    <w:p w:rsidR="00D50650" w:rsidRPr="00D50650" w:rsidRDefault="00D50650" w:rsidP="00D5065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rPr>
      </w:pPr>
      <w:r w:rsidRPr="00D50650">
        <w:rPr>
          <w:rFonts w:ascii="Times New Roman" w:eastAsia="Times New Roman" w:hAnsi="Times New Roman" w:cs="Times New Roman"/>
          <w:sz w:val="24"/>
          <w:szCs w:val="24"/>
        </w:rPr>
        <w:tab/>
      </w:r>
      <w:proofErr w:type="gramStart"/>
      <w:r w:rsidRPr="00D50650">
        <w:rPr>
          <w:rFonts w:ascii="Times New Roman" w:eastAsia="Times New Roman" w:hAnsi="Times New Roman" w:cs="Times New Roman"/>
          <w:sz w:val="24"/>
          <w:szCs w:val="24"/>
        </w:rPr>
        <w:t xml:space="preserve">Penelitian ini bertujuan </w:t>
      </w:r>
      <w:r w:rsidRPr="00D50650">
        <w:rPr>
          <w:rFonts w:ascii="Times New Roman" w:eastAsia="Times New Roman" w:hAnsi="Times New Roman" w:cs="Times New Roman"/>
          <w:sz w:val="24"/>
          <w:szCs w:val="24"/>
          <w:lang w:val="id-ID"/>
        </w:rPr>
        <w:t xml:space="preserve">untuk memetakan kasus Gangguan Reproduksi dan Sebaran Penyakit dalam bentuk informasi geografis pada sapi perah di </w:t>
      </w:r>
      <w:r w:rsidRPr="00D50650">
        <w:rPr>
          <w:rFonts w:ascii="Times New Roman" w:eastAsia="Times New Roman" w:hAnsi="Times New Roman" w:cs="Times New Roman"/>
          <w:sz w:val="24"/>
          <w:szCs w:val="24"/>
        </w:rPr>
        <w:t>Koperasi Peternakan Sapi Perah</w:t>
      </w:r>
      <w:r w:rsidRPr="00D50650">
        <w:rPr>
          <w:rFonts w:ascii="Times New Roman" w:eastAsia="Times New Roman" w:hAnsi="Times New Roman" w:cs="Times New Roman"/>
          <w:sz w:val="24"/>
          <w:szCs w:val="24"/>
          <w:lang w:val="id-ID"/>
        </w:rPr>
        <w:t xml:space="preserve"> (KPSP) Setia Kawan Nongkojajar, Pasuruan</w:t>
      </w:r>
      <w:r w:rsidRPr="00D50650">
        <w:rPr>
          <w:rFonts w:ascii="Times New Roman" w:eastAsia="Times New Roman" w:hAnsi="Times New Roman" w:cs="Times New Roman"/>
          <w:sz w:val="24"/>
          <w:szCs w:val="24"/>
        </w:rPr>
        <w:t>,</w:t>
      </w:r>
      <w:r w:rsidRPr="00D50650">
        <w:rPr>
          <w:rFonts w:ascii="Times New Roman" w:eastAsia="Times New Roman" w:hAnsi="Times New Roman" w:cs="Times New Roman"/>
          <w:sz w:val="24"/>
          <w:szCs w:val="24"/>
          <w:lang w:val="id-ID"/>
        </w:rPr>
        <w:t xml:space="preserve"> Jawa Timur</w:t>
      </w:r>
      <w:r w:rsidRPr="00D50650">
        <w:rPr>
          <w:rFonts w:ascii="Times New Roman" w:eastAsia="Times New Roman" w:hAnsi="Times New Roman" w:cs="Times New Roman"/>
          <w:sz w:val="24"/>
          <w:szCs w:val="24"/>
        </w:rPr>
        <w:t>.</w:t>
      </w:r>
      <w:proofErr w:type="gramEnd"/>
      <w:r w:rsidRPr="00D50650">
        <w:rPr>
          <w:rFonts w:ascii="Times New Roman" w:eastAsia="Times New Roman" w:hAnsi="Times New Roman" w:cs="Times New Roman"/>
          <w:sz w:val="24"/>
          <w:szCs w:val="24"/>
        </w:rPr>
        <w:t xml:space="preserve"> </w:t>
      </w:r>
      <w:proofErr w:type="gramStart"/>
      <w:r w:rsidRPr="00D50650">
        <w:rPr>
          <w:rFonts w:ascii="Times New Roman" w:eastAsia="Times New Roman" w:hAnsi="Times New Roman" w:cs="Times New Roman"/>
          <w:sz w:val="24"/>
          <w:szCs w:val="24"/>
        </w:rPr>
        <w:t xml:space="preserve">Penelitian ini dilaksanakan pada </w:t>
      </w:r>
      <w:r w:rsidRPr="00D50650">
        <w:rPr>
          <w:rFonts w:ascii="Times New Roman" w:eastAsia="Times New Roman" w:hAnsi="Times New Roman" w:cs="Times New Roman"/>
          <w:sz w:val="24"/>
          <w:szCs w:val="24"/>
          <w:lang w:val="id-ID"/>
        </w:rPr>
        <w:t>8</w:t>
      </w:r>
      <w:r w:rsidRPr="00D50650">
        <w:rPr>
          <w:rFonts w:ascii="Times New Roman" w:eastAsia="Times New Roman" w:hAnsi="Times New Roman" w:cs="Times New Roman"/>
          <w:sz w:val="24"/>
          <w:szCs w:val="24"/>
        </w:rPr>
        <w:t xml:space="preserve"> </w:t>
      </w:r>
      <w:r w:rsidRPr="00D50650">
        <w:rPr>
          <w:rFonts w:ascii="Times New Roman" w:eastAsia="Times New Roman" w:hAnsi="Times New Roman" w:cs="Times New Roman"/>
          <w:sz w:val="24"/>
          <w:szCs w:val="24"/>
          <w:lang w:val="id-ID"/>
        </w:rPr>
        <w:t>April</w:t>
      </w:r>
      <w:r w:rsidRPr="00D50650">
        <w:rPr>
          <w:rFonts w:ascii="Times New Roman" w:eastAsia="Times New Roman" w:hAnsi="Times New Roman" w:cs="Times New Roman"/>
          <w:sz w:val="24"/>
          <w:szCs w:val="24"/>
        </w:rPr>
        <w:t xml:space="preserve"> s</w:t>
      </w:r>
      <w:r w:rsidRPr="00D50650">
        <w:rPr>
          <w:rFonts w:ascii="Times New Roman" w:eastAsia="Times New Roman" w:hAnsi="Times New Roman" w:cs="Times New Roman"/>
          <w:sz w:val="24"/>
          <w:szCs w:val="24"/>
          <w:lang w:val="id-ID"/>
        </w:rPr>
        <w:t>ampai dengan</w:t>
      </w:r>
      <w:r w:rsidRPr="00D50650">
        <w:rPr>
          <w:rFonts w:ascii="Times New Roman" w:eastAsia="Times New Roman" w:hAnsi="Times New Roman" w:cs="Times New Roman"/>
          <w:sz w:val="24"/>
          <w:szCs w:val="24"/>
        </w:rPr>
        <w:t xml:space="preserve"> </w:t>
      </w:r>
      <w:r w:rsidRPr="00D50650">
        <w:rPr>
          <w:rFonts w:ascii="Times New Roman" w:eastAsia="Times New Roman" w:hAnsi="Times New Roman" w:cs="Times New Roman"/>
          <w:sz w:val="24"/>
          <w:szCs w:val="24"/>
          <w:lang w:val="id-ID"/>
        </w:rPr>
        <w:t>16</w:t>
      </w:r>
      <w:r w:rsidRPr="00D50650">
        <w:rPr>
          <w:rFonts w:ascii="Times New Roman" w:eastAsia="Times New Roman" w:hAnsi="Times New Roman" w:cs="Times New Roman"/>
          <w:sz w:val="24"/>
          <w:szCs w:val="24"/>
        </w:rPr>
        <w:t xml:space="preserve"> Mei 20</w:t>
      </w:r>
      <w:r w:rsidRPr="00D50650">
        <w:rPr>
          <w:rFonts w:ascii="Times New Roman" w:eastAsia="Times New Roman" w:hAnsi="Times New Roman" w:cs="Times New Roman"/>
          <w:sz w:val="24"/>
          <w:szCs w:val="24"/>
          <w:lang w:val="id-ID"/>
        </w:rPr>
        <w:t>19</w:t>
      </w:r>
      <w:r w:rsidRPr="00D50650">
        <w:rPr>
          <w:rFonts w:ascii="Times New Roman" w:eastAsia="Times New Roman" w:hAnsi="Times New Roman" w:cs="Times New Roman"/>
          <w:sz w:val="24"/>
          <w:szCs w:val="24"/>
        </w:rPr>
        <w:t>.</w:t>
      </w:r>
      <w:proofErr w:type="gramEnd"/>
      <w:r w:rsidRPr="00D50650">
        <w:rPr>
          <w:rFonts w:ascii="Times New Roman" w:eastAsia="Times New Roman" w:hAnsi="Times New Roman" w:cs="Times New Roman"/>
          <w:sz w:val="24"/>
          <w:szCs w:val="24"/>
          <w:lang w:val="id-ID"/>
        </w:rPr>
        <w:t xml:space="preserve"> Materi penelitian ini mengunakan data </w:t>
      </w:r>
      <w:r w:rsidRPr="00D50650">
        <w:rPr>
          <w:rFonts w:ascii="Times New Roman" w:eastAsia="Times New Roman" w:hAnsi="Times New Roman" w:cs="Times New Roman"/>
          <w:i/>
          <w:sz w:val="24"/>
          <w:szCs w:val="24"/>
          <w:lang w:val="id-ID"/>
        </w:rPr>
        <w:t>rekording</w:t>
      </w:r>
      <w:r w:rsidRPr="00D50650">
        <w:rPr>
          <w:rFonts w:ascii="Times New Roman" w:eastAsia="Times New Roman" w:hAnsi="Times New Roman" w:cs="Times New Roman"/>
          <w:sz w:val="24"/>
          <w:szCs w:val="24"/>
          <w:lang w:val="id-ID"/>
        </w:rPr>
        <w:t xml:space="preserve"> Kesehatan Hewan pada Bulan November 2018 sampai de</w:t>
      </w:r>
      <w:r w:rsidRPr="00D50650">
        <w:rPr>
          <w:rFonts w:ascii="Times New Roman" w:eastAsia="Times New Roman" w:hAnsi="Times New Roman" w:cs="Times New Roman"/>
          <w:sz w:val="24"/>
          <w:szCs w:val="24"/>
        </w:rPr>
        <w:t>n</w:t>
      </w:r>
      <w:r w:rsidRPr="00D50650">
        <w:rPr>
          <w:rFonts w:ascii="Times New Roman" w:eastAsia="Times New Roman" w:hAnsi="Times New Roman" w:cs="Times New Roman"/>
          <w:sz w:val="24"/>
          <w:szCs w:val="24"/>
          <w:lang w:val="id-ID"/>
        </w:rPr>
        <w:t>gan Bulan Maret 2019.</w:t>
      </w:r>
      <w:r w:rsidRPr="00D50650">
        <w:rPr>
          <w:rFonts w:ascii="Times New Roman" w:eastAsia="Times New Roman" w:hAnsi="Times New Roman" w:cs="Times New Roman"/>
          <w:sz w:val="24"/>
          <w:szCs w:val="24"/>
        </w:rPr>
        <w:t xml:space="preserve"> </w:t>
      </w:r>
      <w:r w:rsidRPr="00D50650">
        <w:rPr>
          <w:rFonts w:ascii="Times New Roman" w:eastAsia="Times New Roman" w:hAnsi="Times New Roman" w:cs="Times New Roman"/>
          <w:sz w:val="24"/>
          <w:szCs w:val="24"/>
          <w:lang w:val="id-ID"/>
        </w:rPr>
        <w:t>M</w:t>
      </w:r>
      <w:r w:rsidRPr="00D50650">
        <w:rPr>
          <w:rFonts w:ascii="Times New Roman" w:eastAsia="Times New Roman" w:hAnsi="Times New Roman" w:cs="Times New Roman"/>
          <w:sz w:val="24"/>
          <w:szCs w:val="24"/>
        </w:rPr>
        <w:t xml:space="preserve">etode dalam penelitian ini menggunakan metode survei </w:t>
      </w:r>
      <w:r w:rsidRPr="00D50650">
        <w:rPr>
          <w:rFonts w:ascii="Times New Roman" w:eastAsia="Times New Roman" w:hAnsi="Times New Roman" w:cs="Times New Roman"/>
          <w:sz w:val="24"/>
          <w:szCs w:val="24"/>
          <w:lang w:val="id-ID"/>
        </w:rPr>
        <w:t>dengan melakukan wawancara terhadap 5 Petugas Keswan dan ob</w:t>
      </w:r>
      <w:r w:rsidRPr="00D50650">
        <w:rPr>
          <w:rFonts w:ascii="Times New Roman" w:eastAsia="Times New Roman" w:hAnsi="Times New Roman" w:cs="Times New Roman"/>
          <w:sz w:val="24"/>
          <w:szCs w:val="24"/>
        </w:rPr>
        <w:t>s</w:t>
      </w:r>
      <w:r w:rsidRPr="00D50650">
        <w:rPr>
          <w:rFonts w:ascii="Times New Roman" w:eastAsia="Times New Roman" w:hAnsi="Times New Roman" w:cs="Times New Roman"/>
          <w:sz w:val="24"/>
          <w:szCs w:val="24"/>
          <w:lang w:val="id-ID"/>
        </w:rPr>
        <w:t>er</w:t>
      </w:r>
      <w:r w:rsidRPr="00D50650">
        <w:rPr>
          <w:rFonts w:ascii="Times New Roman" w:eastAsia="Times New Roman" w:hAnsi="Times New Roman" w:cs="Times New Roman"/>
          <w:sz w:val="24"/>
          <w:szCs w:val="24"/>
        </w:rPr>
        <w:t>v</w:t>
      </w:r>
      <w:r w:rsidRPr="00D50650">
        <w:rPr>
          <w:rFonts w:ascii="Times New Roman" w:eastAsia="Times New Roman" w:hAnsi="Times New Roman" w:cs="Times New Roman"/>
          <w:sz w:val="24"/>
          <w:szCs w:val="24"/>
          <w:lang w:val="id-ID"/>
        </w:rPr>
        <w:t>asi langsung di</w:t>
      </w:r>
      <w:r w:rsidRPr="00D50650">
        <w:rPr>
          <w:rFonts w:ascii="Times New Roman" w:eastAsia="Times New Roman" w:hAnsi="Times New Roman" w:cs="Times New Roman"/>
          <w:sz w:val="24"/>
          <w:szCs w:val="24"/>
        </w:rPr>
        <w:t xml:space="preserve"> </w:t>
      </w:r>
      <w:r w:rsidRPr="00D50650">
        <w:rPr>
          <w:rFonts w:ascii="Times New Roman" w:eastAsia="Times New Roman" w:hAnsi="Times New Roman" w:cs="Times New Roman"/>
          <w:sz w:val="24"/>
          <w:szCs w:val="24"/>
          <w:lang w:val="id-ID"/>
        </w:rPr>
        <w:t>lokasi penelitian.</w:t>
      </w:r>
      <w:r w:rsidRPr="00D50650">
        <w:rPr>
          <w:rFonts w:ascii="Times New Roman" w:eastAsia="Times New Roman" w:hAnsi="Times New Roman" w:cs="Times New Roman"/>
          <w:sz w:val="24"/>
          <w:szCs w:val="24"/>
        </w:rPr>
        <w:t xml:space="preserve"> Hasil penelitian </w:t>
      </w:r>
      <w:r w:rsidRPr="00D50650">
        <w:rPr>
          <w:rFonts w:ascii="Times New Roman" w:eastAsia="Times New Roman" w:hAnsi="Times New Roman" w:cs="Times New Roman"/>
          <w:sz w:val="24"/>
          <w:szCs w:val="24"/>
          <w:lang w:val="id-ID"/>
        </w:rPr>
        <w:t xml:space="preserve">ini </w:t>
      </w:r>
      <w:r w:rsidRPr="00D50650">
        <w:rPr>
          <w:rFonts w:ascii="Times New Roman" w:eastAsia="Times New Roman" w:hAnsi="Times New Roman" w:cs="Times New Roman"/>
          <w:sz w:val="24"/>
          <w:szCs w:val="24"/>
        </w:rPr>
        <w:t>menunjukkan</w:t>
      </w:r>
      <w:r w:rsidRPr="00D50650">
        <w:rPr>
          <w:rFonts w:ascii="Times New Roman" w:eastAsia="Times New Roman" w:hAnsi="Times New Roman" w:cs="Times New Roman"/>
          <w:sz w:val="24"/>
          <w:szCs w:val="24"/>
          <w:lang w:val="id-ID"/>
        </w:rPr>
        <w:t xml:space="preserve"> Gangguan Reproduksi dan Sebaran Penyakit terbagi menjadi 3 k</w:t>
      </w:r>
      <w:r w:rsidRPr="00D50650">
        <w:rPr>
          <w:rFonts w:ascii="Times New Roman" w:eastAsia="Times New Roman" w:hAnsi="Times New Roman" w:cs="Times New Roman"/>
          <w:sz w:val="24"/>
          <w:szCs w:val="24"/>
        </w:rPr>
        <w:t>riteria</w:t>
      </w:r>
      <w:r w:rsidRPr="00D50650">
        <w:rPr>
          <w:rFonts w:ascii="Times New Roman" w:eastAsia="Times New Roman" w:hAnsi="Times New Roman" w:cs="Times New Roman"/>
          <w:sz w:val="24"/>
          <w:szCs w:val="24"/>
          <w:lang w:val="id-ID"/>
        </w:rPr>
        <w:t xml:space="preserve"> yaitu tinggi, sedang, rendah dan terdapat 7 kasus tertinggi yang termasuk kasus Gangguan Reproduksi dan Sebaran Penyakit yang tersebar di KPSP, ant</w:t>
      </w:r>
      <w:r w:rsidRPr="00D50650">
        <w:rPr>
          <w:rFonts w:ascii="Times New Roman" w:eastAsia="Times New Roman" w:hAnsi="Times New Roman" w:cs="Times New Roman"/>
          <w:sz w:val="24"/>
          <w:szCs w:val="24"/>
        </w:rPr>
        <w:t>a</w:t>
      </w:r>
      <w:r w:rsidRPr="00D50650">
        <w:rPr>
          <w:rFonts w:ascii="Times New Roman" w:eastAsia="Times New Roman" w:hAnsi="Times New Roman" w:cs="Times New Roman"/>
          <w:sz w:val="24"/>
          <w:szCs w:val="24"/>
          <w:lang w:val="id-ID"/>
        </w:rPr>
        <w:t xml:space="preserve">ra lain yaitu: </w:t>
      </w:r>
      <w:r w:rsidRPr="00D50650">
        <w:rPr>
          <w:rFonts w:ascii="Times New Roman" w:eastAsia="Times New Roman" w:hAnsi="Times New Roman" w:cs="Times New Roman"/>
          <w:i/>
          <w:sz w:val="24"/>
          <w:szCs w:val="24"/>
          <w:lang w:val="id-ID"/>
        </w:rPr>
        <w:t>Post dan Ante Partum, Indigesti, Retensio</w:t>
      </w:r>
      <w:r w:rsidRPr="00D50650">
        <w:rPr>
          <w:rFonts w:ascii="Times New Roman" w:eastAsia="Times New Roman" w:hAnsi="Times New Roman" w:cs="Times New Roman"/>
          <w:i/>
          <w:sz w:val="24"/>
          <w:szCs w:val="24"/>
        </w:rPr>
        <w:t xml:space="preserve"> Secundinae</w:t>
      </w:r>
      <w:r w:rsidRPr="00D50650">
        <w:rPr>
          <w:rFonts w:ascii="Times New Roman" w:eastAsia="Times New Roman" w:hAnsi="Times New Roman" w:cs="Times New Roman"/>
          <w:i/>
          <w:sz w:val="24"/>
          <w:szCs w:val="24"/>
          <w:lang w:val="id-ID"/>
        </w:rPr>
        <w:t>, Tympani, My</w:t>
      </w:r>
      <w:r w:rsidRPr="00D50650">
        <w:rPr>
          <w:rFonts w:ascii="Times New Roman" w:eastAsia="Times New Roman" w:hAnsi="Times New Roman" w:cs="Times New Roman"/>
          <w:i/>
          <w:sz w:val="24"/>
          <w:szCs w:val="24"/>
        </w:rPr>
        <w:t>a</w:t>
      </w:r>
      <w:r w:rsidRPr="00D50650">
        <w:rPr>
          <w:rFonts w:ascii="Times New Roman" w:eastAsia="Times New Roman" w:hAnsi="Times New Roman" w:cs="Times New Roman"/>
          <w:i/>
          <w:sz w:val="24"/>
          <w:szCs w:val="24"/>
          <w:lang w:val="id-ID"/>
        </w:rPr>
        <w:t>lgia, Konstipasi, Paraplegia</w:t>
      </w:r>
      <w:r w:rsidRPr="00D50650">
        <w:rPr>
          <w:rFonts w:ascii="Times New Roman" w:eastAsia="Times New Roman" w:hAnsi="Times New Roman" w:cs="Times New Roman"/>
          <w:sz w:val="24"/>
          <w:szCs w:val="24"/>
          <w:lang w:val="id-ID"/>
        </w:rPr>
        <w:t>. Dari Hasil Penelitian, dapat disimpulkan Gangguan Reproduksi dan Sebaran Penyakit dengan kasus tertinggi ter</w:t>
      </w:r>
      <w:r w:rsidRPr="00D50650">
        <w:rPr>
          <w:rFonts w:ascii="Times New Roman" w:eastAsia="Times New Roman" w:hAnsi="Times New Roman" w:cs="Times New Roman"/>
          <w:sz w:val="24"/>
          <w:szCs w:val="24"/>
        </w:rPr>
        <w:t>jadi</w:t>
      </w:r>
      <w:r w:rsidRPr="00D50650">
        <w:rPr>
          <w:rFonts w:ascii="Times New Roman" w:eastAsia="Times New Roman" w:hAnsi="Times New Roman" w:cs="Times New Roman"/>
          <w:sz w:val="24"/>
          <w:szCs w:val="24"/>
          <w:lang w:val="id-ID"/>
        </w:rPr>
        <w:t xml:space="preserve"> di Wilayah Wonosari, Andonosari, Pungging, Tutur, sedang: Gendro, Tlogosari, Ngembal, Tempuran terendah: Blarang, Kalipucang, Sumberpitu d</w:t>
      </w:r>
      <w:r w:rsidRPr="00D50650">
        <w:rPr>
          <w:rFonts w:ascii="Times New Roman" w:eastAsia="Times New Roman" w:hAnsi="Times New Roman" w:cs="Times New Roman"/>
          <w:sz w:val="24"/>
          <w:szCs w:val="24"/>
        </w:rPr>
        <w:t>an Kayukebek.</w:t>
      </w:r>
    </w:p>
    <w:p w:rsidR="00D50650" w:rsidRPr="00D50650" w:rsidRDefault="00D50650" w:rsidP="00D50650">
      <w:pPr>
        <w:tabs>
          <w:tab w:val="left" w:pos="426"/>
          <w:tab w:val="left" w:pos="1418"/>
          <w:tab w:val="left" w:leader="dot" w:pos="7371"/>
        </w:tabs>
        <w:spacing w:after="160" w:line="240" w:lineRule="auto"/>
        <w:ind w:left="1560" w:hanging="1560"/>
        <w:jc w:val="both"/>
        <w:rPr>
          <w:rFonts w:ascii="Times New Roman" w:eastAsia="Times New Roman" w:hAnsi="Times New Roman" w:cs="Times New Roman"/>
          <w:sz w:val="24"/>
          <w:szCs w:val="24"/>
        </w:rPr>
      </w:pPr>
    </w:p>
    <w:p w:rsidR="00CD3232" w:rsidRPr="00D50650" w:rsidRDefault="00D50650" w:rsidP="00D50650">
      <w:pPr>
        <w:tabs>
          <w:tab w:val="left" w:pos="426"/>
          <w:tab w:val="left" w:pos="1418"/>
          <w:tab w:val="left" w:leader="dot" w:pos="7371"/>
        </w:tabs>
        <w:spacing w:after="160" w:line="240" w:lineRule="auto"/>
        <w:ind w:left="1560" w:hanging="1560"/>
        <w:jc w:val="both"/>
        <w:rPr>
          <w:rFonts w:ascii="Times New Roman" w:eastAsia="Times New Roman" w:hAnsi="Times New Roman" w:cs="Times New Roman"/>
          <w:sz w:val="24"/>
          <w:szCs w:val="24"/>
        </w:rPr>
      </w:pPr>
      <w:r w:rsidRPr="00D50650">
        <w:rPr>
          <w:rFonts w:ascii="Times New Roman" w:eastAsia="Times New Roman" w:hAnsi="Times New Roman" w:cs="Times New Roman"/>
          <w:sz w:val="24"/>
          <w:szCs w:val="24"/>
        </w:rPr>
        <w:t xml:space="preserve">Kata </w:t>
      </w:r>
      <w:proofErr w:type="gramStart"/>
      <w:r w:rsidRPr="00D50650">
        <w:rPr>
          <w:rFonts w:ascii="Times New Roman" w:eastAsia="Times New Roman" w:hAnsi="Times New Roman" w:cs="Times New Roman"/>
          <w:sz w:val="24"/>
          <w:szCs w:val="24"/>
        </w:rPr>
        <w:t>kunci :</w:t>
      </w:r>
      <w:proofErr w:type="gramEnd"/>
      <w:r w:rsidRPr="00D50650">
        <w:rPr>
          <w:rFonts w:ascii="Times New Roman" w:eastAsia="Times New Roman" w:hAnsi="Times New Roman" w:cs="Times New Roman"/>
          <w:sz w:val="24"/>
          <w:szCs w:val="24"/>
        </w:rPr>
        <w:t xml:space="preserve"> </w:t>
      </w:r>
      <w:r w:rsidRPr="00D50650">
        <w:rPr>
          <w:rFonts w:ascii="Times New Roman" w:eastAsia="Times New Roman" w:hAnsi="Times New Roman" w:cs="Times New Roman"/>
          <w:sz w:val="24"/>
          <w:szCs w:val="24"/>
          <w:lang w:val="id-ID"/>
        </w:rPr>
        <w:t>Gangguan reproduksi</w:t>
      </w:r>
      <w:r w:rsidRPr="00D50650">
        <w:rPr>
          <w:rFonts w:ascii="Times New Roman" w:eastAsia="Times New Roman" w:hAnsi="Times New Roman" w:cs="Times New Roman"/>
          <w:sz w:val="24"/>
          <w:szCs w:val="24"/>
        </w:rPr>
        <w:t xml:space="preserve">, </w:t>
      </w:r>
      <w:r w:rsidRPr="00D50650">
        <w:rPr>
          <w:rFonts w:ascii="Times New Roman" w:eastAsia="Times New Roman" w:hAnsi="Times New Roman" w:cs="Times New Roman"/>
          <w:sz w:val="24"/>
          <w:szCs w:val="24"/>
          <w:lang w:val="id-ID"/>
        </w:rPr>
        <w:t>S</w:t>
      </w:r>
      <w:r w:rsidRPr="00D50650">
        <w:rPr>
          <w:rFonts w:ascii="Times New Roman" w:eastAsia="Times New Roman" w:hAnsi="Times New Roman" w:cs="Times New Roman"/>
          <w:sz w:val="24"/>
          <w:szCs w:val="24"/>
        </w:rPr>
        <w:t xml:space="preserve">ebaran penyakit, </w:t>
      </w:r>
      <w:r w:rsidRPr="00D50650">
        <w:rPr>
          <w:rFonts w:ascii="Times New Roman" w:eastAsia="Times New Roman" w:hAnsi="Times New Roman" w:cs="Times New Roman"/>
          <w:sz w:val="24"/>
          <w:szCs w:val="24"/>
          <w:lang w:val="id-ID"/>
        </w:rPr>
        <w:t>Informasi geografis</w:t>
      </w:r>
      <w:r w:rsidRPr="00D50650">
        <w:rPr>
          <w:rFonts w:ascii="Times New Roman" w:eastAsia="Times New Roman" w:hAnsi="Times New Roman" w:cs="Times New Roman"/>
          <w:sz w:val="24"/>
          <w:szCs w:val="24"/>
        </w:rPr>
        <w:t>,</w:t>
      </w:r>
      <w:r w:rsidRPr="00D50650">
        <w:rPr>
          <w:rFonts w:ascii="Times New Roman" w:eastAsia="Times New Roman" w:hAnsi="Times New Roman" w:cs="Times New Roman"/>
          <w:sz w:val="24"/>
          <w:szCs w:val="24"/>
          <w:lang w:val="id-ID"/>
        </w:rPr>
        <w:t xml:space="preserve"> Petugas keswan</w:t>
      </w:r>
      <w:r>
        <w:rPr>
          <w:rFonts w:ascii="Times New Roman" w:eastAsia="Times New Roman" w:hAnsi="Times New Roman" w:cs="Times New Roman"/>
          <w:sz w:val="24"/>
          <w:szCs w:val="24"/>
        </w:rPr>
        <w:t>,</w:t>
      </w:r>
      <w:r w:rsidRPr="00D50650">
        <w:rPr>
          <w:rFonts w:ascii="Times New Roman" w:eastAsia="Times New Roman" w:hAnsi="Times New Roman" w:cs="Times New Roman"/>
          <w:sz w:val="24"/>
          <w:szCs w:val="24"/>
        </w:rPr>
        <w:t>Sapi perah.</w:t>
      </w:r>
    </w:p>
    <w:p w:rsidR="00D50650" w:rsidRPr="00D50650" w:rsidRDefault="00CD3232" w:rsidP="00D50650">
      <w:pPr>
        <w:spacing w:line="240" w:lineRule="auto"/>
        <w:jc w:val="center"/>
        <w:rPr>
          <w:rFonts w:ascii="Times New Roman" w:hAnsi="Times New Roman" w:cs="Times New Roman"/>
          <w:sz w:val="24"/>
          <w:szCs w:val="24"/>
        </w:rPr>
      </w:pPr>
      <w:r w:rsidRPr="00A246C2">
        <w:rPr>
          <w:rFonts w:ascii="Times New Roman" w:hAnsi="Times New Roman" w:cs="Times New Roman"/>
          <w:sz w:val="24"/>
          <w:szCs w:val="24"/>
          <w:lang w:val="id-ID"/>
        </w:rPr>
        <w:t>.</w:t>
      </w:r>
      <w:r w:rsidR="00D50650" w:rsidRPr="00456E6D">
        <w:rPr>
          <w:rFonts w:ascii="Times New Roman" w:hAnsi="Times New Roman" w:cs="Times New Roman"/>
          <w:sz w:val="24"/>
          <w:szCs w:val="24"/>
        </w:rPr>
        <w:t xml:space="preserve">CASES </w:t>
      </w:r>
      <w:r w:rsidR="00D50650">
        <w:rPr>
          <w:rFonts w:ascii="Times New Roman" w:hAnsi="Times New Roman" w:cs="Times New Roman"/>
          <w:sz w:val="24"/>
          <w:szCs w:val="24"/>
        </w:rPr>
        <w:t>MAPPING OF REPRODUCTI</w:t>
      </w:r>
      <w:r w:rsidR="00D50650">
        <w:rPr>
          <w:rFonts w:ascii="Times New Roman" w:hAnsi="Times New Roman" w:cs="Times New Roman"/>
          <w:sz w:val="24"/>
          <w:szCs w:val="24"/>
          <w:lang w:val="id-ID"/>
        </w:rPr>
        <w:t>ON</w:t>
      </w:r>
      <w:r w:rsidR="00D50650" w:rsidRPr="00AE6D83">
        <w:rPr>
          <w:rFonts w:ascii="Times New Roman" w:hAnsi="Times New Roman" w:cs="Times New Roman"/>
          <w:sz w:val="24"/>
          <w:szCs w:val="24"/>
        </w:rPr>
        <w:t xml:space="preserve"> DISORDERS AND DISEASES</w:t>
      </w:r>
      <w:r w:rsidR="00D50650">
        <w:rPr>
          <w:rFonts w:ascii="Times New Roman" w:hAnsi="Times New Roman" w:cs="Times New Roman"/>
          <w:sz w:val="24"/>
          <w:szCs w:val="24"/>
          <w:lang w:val="id-ID"/>
        </w:rPr>
        <w:t xml:space="preserve"> </w:t>
      </w:r>
      <w:r w:rsidR="00D50650" w:rsidRPr="00456E6D">
        <w:rPr>
          <w:rFonts w:ascii="Times New Roman" w:hAnsi="Times New Roman" w:cs="Times New Roman"/>
          <w:sz w:val="24"/>
          <w:szCs w:val="24"/>
        </w:rPr>
        <w:t>SPREAD</w:t>
      </w:r>
      <w:r w:rsidR="00D50650" w:rsidRPr="00AE6D83">
        <w:rPr>
          <w:rFonts w:ascii="Times New Roman" w:hAnsi="Times New Roman" w:cs="Times New Roman"/>
          <w:sz w:val="24"/>
          <w:szCs w:val="24"/>
        </w:rPr>
        <w:t xml:space="preserve"> IN DAIRY CATTLE</w:t>
      </w:r>
      <w:r w:rsidR="00D50650">
        <w:rPr>
          <w:rFonts w:ascii="Times New Roman" w:hAnsi="Times New Roman" w:cs="Times New Roman"/>
          <w:sz w:val="24"/>
          <w:szCs w:val="24"/>
          <w:lang w:val="id-ID"/>
        </w:rPr>
        <w:t xml:space="preserve"> AT</w:t>
      </w:r>
      <w:r w:rsidR="00D50650" w:rsidRPr="00AE6D83">
        <w:rPr>
          <w:rFonts w:ascii="Times New Roman" w:hAnsi="Times New Roman" w:cs="Times New Roman"/>
          <w:sz w:val="24"/>
          <w:szCs w:val="24"/>
        </w:rPr>
        <w:t xml:space="preserve"> </w:t>
      </w:r>
      <w:r w:rsidR="00D50650">
        <w:rPr>
          <w:rFonts w:ascii="Times New Roman" w:hAnsi="Times New Roman" w:cs="Times New Roman"/>
          <w:sz w:val="24"/>
          <w:szCs w:val="24"/>
          <w:lang w:val="id-ID"/>
        </w:rPr>
        <w:t xml:space="preserve">SETIA KAWAN </w:t>
      </w:r>
      <w:r w:rsidR="00D50650" w:rsidRPr="00AE6D83">
        <w:rPr>
          <w:rFonts w:ascii="Times New Roman" w:hAnsi="Times New Roman" w:cs="Times New Roman"/>
          <w:sz w:val="24"/>
          <w:szCs w:val="24"/>
        </w:rPr>
        <w:t xml:space="preserve">DAIRY FARM </w:t>
      </w:r>
      <w:r w:rsidR="00D50650">
        <w:rPr>
          <w:rFonts w:ascii="Times New Roman" w:hAnsi="Times New Roman" w:cs="Times New Roman"/>
          <w:sz w:val="24"/>
          <w:szCs w:val="24"/>
        </w:rPr>
        <w:t>COOPERATI</w:t>
      </w:r>
      <w:r w:rsidR="00D50650">
        <w:rPr>
          <w:rFonts w:ascii="Times New Roman" w:hAnsi="Times New Roman" w:cs="Times New Roman"/>
          <w:sz w:val="24"/>
          <w:szCs w:val="24"/>
          <w:lang w:val="id-ID"/>
        </w:rPr>
        <w:t xml:space="preserve">ON, </w:t>
      </w:r>
      <w:r w:rsidR="00D50650" w:rsidRPr="00AE6D83">
        <w:rPr>
          <w:rFonts w:ascii="Times New Roman" w:hAnsi="Times New Roman" w:cs="Times New Roman"/>
          <w:sz w:val="24"/>
          <w:szCs w:val="24"/>
        </w:rPr>
        <w:t>NONGKOJAJAR, EAST JAVA</w:t>
      </w:r>
    </w:p>
    <w:p w:rsidR="00D50650" w:rsidRPr="00CD1EE2" w:rsidRDefault="00D50650" w:rsidP="00D50650">
      <w:pPr>
        <w:spacing w:after="0" w:line="240" w:lineRule="auto"/>
        <w:jc w:val="center"/>
        <w:rPr>
          <w:rFonts w:ascii="Times New Roman" w:hAnsi="Times New Roman" w:cs="Times New Roman"/>
          <w:sz w:val="24"/>
          <w:szCs w:val="24"/>
          <w:u w:val="single"/>
        </w:rPr>
      </w:pPr>
      <w:r w:rsidRPr="00CD1EE2">
        <w:rPr>
          <w:rFonts w:ascii="Times New Roman" w:hAnsi="Times New Roman" w:cs="Times New Roman"/>
          <w:sz w:val="24"/>
          <w:szCs w:val="24"/>
          <w:u w:val="single"/>
        </w:rPr>
        <w:t>DWI KUSUMA NUGRAHA</w:t>
      </w:r>
    </w:p>
    <w:p w:rsidR="00D50650" w:rsidRDefault="00D50650" w:rsidP="00D50650">
      <w:pPr>
        <w:spacing w:line="240" w:lineRule="auto"/>
        <w:jc w:val="center"/>
        <w:rPr>
          <w:rFonts w:ascii="Times New Roman" w:hAnsi="Times New Roman" w:cs="Times New Roman"/>
          <w:sz w:val="24"/>
          <w:szCs w:val="24"/>
        </w:rPr>
      </w:pPr>
      <w:r w:rsidRPr="00AE6D83">
        <w:rPr>
          <w:rFonts w:ascii="Times New Roman" w:hAnsi="Times New Roman" w:cs="Times New Roman"/>
          <w:sz w:val="24"/>
          <w:szCs w:val="24"/>
        </w:rPr>
        <w:t>NIM: 14021086</w:t>
      </w:r>
    </w:p>
    <w:p w:rsidR="00D50650" w:rsidRPr="00AE6D83" w:rsidRDefault="00D50650" w:rsidP="00D50650">
      <w:pPr>
        <w:spacing w:line="240" w:lineRule="auto"/>
        <w:jc w:val="center"/>
        <w:rPr>
          <w:rFonts w:ascii="Times New Roman" w:hAnsi="Times New Roman" w:cs="Times New Roman"/>
          <w:sz w:val="24"/>
          <w:szCs w:val="24"/>
        </w:rPr>
      </w:pPr>
      <w:r>
        <w:rPr>
          <w:rFonts w:ascii="Times New Roman" w:hAnsi="Times New Roman" w:cs="Times New Roman"/>
          <w:sz w:val="24"/>
          <w:szCs w:val="24"/>
        </w:rPr>
        <w:t>ABSTRACT</w:t>
      </w:r>
      <w:r w:rsidRPr="00AE6D83">
        <w:rPr>
          <w:rFonts w:ascii="Times New Roman" w:hAnsi="Times New Roman" w:cs="Times New Roman"/>
          <w:sz w:val="24"/>
          <w:szCs w:val="24"/>
        </w:rPr>
        <w:t xml:space="preserve"> *)</w:t>
      </w:r>
    </w:p>
    <w:p w:rsidR="00D50650" w:rsidRPr="00475C88" w:rsidRDefault="00D50650" w:rsidP="00D50650">
      <w:pPr>
        <w:spacing w:line="240" w:lineRule="auto"/>
        <w:ind w:firstLine="720"/>
        <w:jc w:val="both"/>
        <w:rPr>
          <w:rFonts w:ascii="Times New Roman" w:hAnsi="Times New Roman" w:cs="Times New Roman"/>
          <w:sz w:val="24"/>
          <w:szCs w:val="24"/>
        </w:rPr>
      </w:pPr>
      <w:r w:rsidRPr="006D3869">
        <w:rPr>
          <w:rFonts w:ascii="Times New Roman" w:hAnsi="Times New Roman" w:cs="Times New Roman"/>
          <w:sz w:val="24"/>
          <w:szCs w:val="24"/>
          <w:lang w:val="id-ID"/>
        </w:rPr>
        <w:t>This research aims</w:t>
      </w:r>
      <w:r>
        <w:rPr>
          <w:rFonts w:ascii="Times New Roman" w:hAnsi="Times New Roman" w:cs="Times New Roman"/>
          <w:sz w:val="24"/>
          <w:szCs w:val="24"/>
          <w:lang w:val="id-ID"/>
        </w:rPr>
        <w:t xml:space="preserve"> to map the case of reproducti</w:t>
      </w:r>
      <w:r>
        <w:rPr>
          <w:rFonts w:ascii="Times New Roman" w:hAnsi="Times New Roman" w:cs="Times New Roman"/>
          <w:sz w:val="24"/>
          <w:szCs w:val="24"/>
        </w:rPr>
        <w:t>on</w:t>
      </w:r>
      <w:r w:rsidRPr="006D3869">
        <w:rPr>
          <w:rFonts w:ascii="Times New Roman" w:hAnsi="Times New Roman" w:cs="Times New Roman"/>
          <w:sz w:val="24"/>
          <w:szCs w:val="24"/>
          <w:lang w:val="id-ID"/>
        </w:rPr>
        <w:t xml:space="preserve"> disorders and disease distribution in the form of geographic info</w:t>
      </w:r>
      <w:r>
        <w:rPr>
          <w:rFonts w:ascii="Times New Roman" w:hAnsi="Times New Roman" w:cs="Times New Roman"/>
          <w:sz w:val="24"/>
          <w:szCs w:val="24"/>
          <w:lang w:val="id-ID"/>
        </w:rPr>
        <w:t xml:space="preserve">rmation on dairy cattle </w:t>
      </w:r>
      <w:r>
        <w:rPr>
          <w:rFonts w:ascii="Times New Roman" w:hAnsi="Times New Roman" w:cs="Times New Roman"/>
          <w:sz w:val="24"/>
          <w:szCs w:val="24"/>
        </w:rPr>
        <w:t xml:space="preserve">at </w:t>
      </w:r>
      <w:r w:rsidRPr="005716FC">
        <w:rPr>
          <w:rFonts w:ascii="Times New Roman" w:hAnsi="Times New Roman" w:cs="Times New Roman"/>
          <w:sz w:val="24"/>
          <w:szCs w:val="24"/>
          <w:lang w:val="id-ID"/>
        </w:rPr>
        <w:t>Setia Kawan</w:t>
      </w:r>
      <w:r>
        <w:rPr>
          <w:rFonts w:ascii="Times New Roman" w:hAnsi="Times New Roman" w:cs="Times New Roman"/>
          <w:sz w:val="24"/>
          <w:szCs w:val="24"/>
          <w:lang w:val="id-ID"/>
        </w:rPr>
        <w:t xml:space="preserve"> Dairy Farm Cooperati</w:t>
      </w:r>
      <w:r>
        <w:rPr>
          <w:rFonts w:ascii="Times New Roman" w:hAnsi="Times New Roman" w:cs="Times New Roman"/>
          <w:sz w:val="24"/>
          <w:szCs w:val="24"/>
        </w:rPr>
        <w:t>on,</w:t>
      </w:r>
      <w:r w:rsidRPr="006D3869">
        <w:rPr>
          <w:rFonts w:ascii="Times New Roman" w:hAnsi="Times New Roman" w:cs="Times New Roman"/>
          <w:sz w:val="24"/>
          <w:szCs w:val="24"/>
          <w:lang w:val="id-ID"/>
        </w:rPr>
        <w:t xml:space="preserve"> </w:t>
      </w:r>
      <w:r>
        <w:rPr>
          <w:rFonts w:ascii="Times New Roman" w:hAnsi="Times New Roman" w:cs="Times New Roman"/>
          <w:sz w:val="24"/>
          <w:szCs w:val="24"/>
          <w:lang w:val="id-ID"/>
        </w:rPr>
        <w:t>Nongkojajar,</w:t>
      </w:r>
      <w:r w:rsidRPr="006D3869">
        <w:rPr>
          <w:rFonts w:ascii="Times New Roman" w:hAnsi="Times New Roman" w:cs="Times New Roman"/>
          <w:sz w:val="24"/>
          <w:szCs w:val="24"/>
          <w:lang w:val="id-ID"/>
        </w:rPr>
        <w:t xml:space="preserve"> East Java. The study was held on 8 April until 16 May 2019. This research material uses the data of animal health rekording in November 2018 until the month of March 2019. The method in this study uses the survey method by conducting interviews on 5</w:t>
      </w:r>
      <w:r>
        <w:rPr>
          <w:rFonts w:ascii="Times New Roman" w:hAnsi="Times New Roman" w:cs="Times New Roman"/>
          <w:sz w:val="24"/>
          <w:szCs w:val="24"/>
          <w:lang w:val="id-ID"/>
        </w:rPr>
        <w:t xml:space="preserve"> </w:t>
      </w:r>
      <w:r w:rsidRPr="006D3869">
        <w:rPr>
          <w:rFonts w:ascii="Times New Roman" w:hAnsi="Times New Roman" w:cs="Times New Roman"/>
          <w:sz w:val="24"/>
          <w:szCs w:val="24"/>
          <w:lang w:val="id-ID"/>
        </w:rPr>
        <w:t>Animal Health Officer and observing directly at the research site. The results of this research show that reproduct</w:t>
      </w:r>
      <w:r>
        <w:rPr>
          <w:rFonts w:ascii="Times New Roman" w:hAnsi="Times New Roman" w:cs="Times New Roman"/>
          <w:sz w:val="24"/>
          <w:szCs w:val="24"/>
          <w:lang w:val="id-ID"/>
        </w:rPr>
        <w:t>i</w:t>
      </w:r>
      <w:r>
        <w:rPr>
          <w:rFonts w:ascii="Times New Roman" w:hAnsi="Times New Roman" w:cs="Times New Roman"/>
          <w:sz w:val="24"/>
          <w:szCs w:val="24"/>
        </w:rPr>
        <w:t>on</w:t>
      </w:r>
      <w:r w:rsidRPr="006D3869">
        <w:rPr>
          <w:rFonts w:ascii="Times New Roman" w:hAnsi="Times New Roman" w:cs="Times New Roman"/>
          <w:sz w:val="24"/>
          <w:szCs w:val="24"/>
          <w:lang w:val="id-ID"/>
        </w:rPr>
        <w:t xml:space="preserve"> disorders and disease spread are divided into 3 criteria namely high, moderate, low and there are 7 highest cases t</w:t>
      </w:r>
      <w:r>
        <w:rPr>
          <w:rFonts w:ascii="Times New Roman" w:hAnsi="Times New Roman" w:cs="Times New Roman"/>
          <w:sz w:val="24"/>
          <w:szCs w:val="24"/>
          <w:lang w:val="id-ID"/>
        </w:rPr>
        <w:t>hat include cases of reproducti</w:t>
      </w:r>
      <w:r>
        <w:rPr>
          <w:rFonts w:ascii="Times New Roman" w:hAnsi="Times New Roman" w:cs="Times New Roman"/>
          <w:sz w:val="24"/>
          <w:szCs w:val="24"/>
        </w:rPr>
        <w:t>on</w:t>
      </w:r>
      <w:r w:rsidRPr="006D3869">
        <w:rPr>
          <w:rFonts w:ascii="Times New Roman" w:hAnsi="Times New Roman" w:cs="Times New Roman"/>
          <w:sz w:val="24"/>
          <w:szCs w:val="24"/>
          <w:lang w:val="id-ID"/>
        </w:rPr>
        <w:t xml:space="preserve"> diso</w:t>
      </w:r>
      <w:r>
        <w:rPr>
          <w:rFonts w:ascii="Times New Roman" w:hAnsi="Times New Roman" w:cs="Times New Roman"/>
          <w:sz w:val="24"/>
          <w:szCs w:val="24"/>
          <w:lang w:val="id-ID"/>
        </w:rPr>
        <w:t xml:space="preserve">rders and disease spread in </w:t>
      </w:r>
      <w:r>
        <w:rPr>
          <w:rFonts w:ascii="Times New Roman" w:hAnsi="Times New Roman" w:cs="Times New Roman"/>
          <w:sz w:val="24"/>
          <w:szCs w:val="24"/>
        </w:rPr>
        <w:t>Cooperation</w:t>
      </w:r>
      <w:r w:rsidRPr="006D3869">
        <w:rPr>
          <w:rFonts w:ascii="Times New Roman" w:hAnsi="Times New Roman" w:cs="Times New Roman"/>
          <w:sz w:val="24"/>
          <w:szCs w:val="24"/>
          <w:lang w:val="id-ID"/>
        </w:rPr>
        <w:t xml:space="preserve">, among others namely: </w:t>
      </w:r>
      <w:r w:rsidRPr="006D3869">
        <w:rPr>
          <w:rFonts w:ascii="Times New Roman" w:hAnsi="Times New Roman" w:cs="Times New Roman"/>
          <w:i/>
          <w:sz w:val="24"/>
          <w:szCs w:val="24"/>
          <w:lang w:val="id-ID"/>
        </w:rPr>
        <w:t>Post and Ante Partum, Indigesti, R</w:t>
      </w:r>
      <w:r>
        <w:rPr>
          <w:rFonts w:ascii="Times New Roman" w:hAnsi="Times New Roman" w:cs="Times New Roman"/>
          <w:i/>
          <w:sz w:val="24"/>
          <w:szCs w:val="24"/>
          <w:lang w:val="id-ID"/>
        </w:rPr>
        <w:t xml:space="preserve">etensio Secundinae, Tympani, </w:t>
      </w:r>
      <w:r>
        <w:rPr>
          <w:rFonts w:ascii="Times New Roman" w:hAnsi="Times New Roman" w:cs="Times New Roman"/>
          <w:i/>
          <w:sz w:val="24"/>
          <w:szCs w:val="24"/>
        </w:rPr>
        <w:t>Myalgia</w:t>
      </w:r>
      <w:r w:rsidRPr="006D3869">
        <w:rPr>
          <w:rFonts w:ascii="Times New Roman" w:hAnsi="Times New Roman" w:cs="Times New Roman"/>
          <w:i/>
          <w:sz w:val="24"/>
          <w:szCs w:val="24"/>
          <w:lang w:val="id-ID"/>
        </w:rPr>
        <w:t>, Constipation, Paraplegia.</w:t>
      </w:r>
      <w:r w:rsidRPr="006D3869">
        <w:rPr>
          <w:rFonts w:ascii="Times New Roman" w:hAnsi="Times New Roman" w:cs="Times New Roman"/>
          <w:sz w:val="24"/>
          <w:szCs w:val="24"/>
          <w:lang w:val="id-ID"/>
        </w:rPr>
        <w:t xml:space="preserve"> From the results of the researc</w:t>
      </w:r>
      <w:r>
        <w:rPr>
          <w:rFonts w:ascii="Times New Roman" w:hAnsi="Times New Roman" w:cs="Times New Roman"/>
          <w:sz w:val="24"/>
          <w:szCs w:val="24"/>
          <w:lang w:val="id-ID"/>
        </w:rPr>
        <w:t>h, can be concluded reproducti</w:t>
      </w:r>
      <w:r>
        <w:rPr>
          <w:rFonts w:ascii="Times New Roman" w:hAnsi="Times New Roman" w:cs="Times New Roman"/>
          <w:sz w:val="24"/>
          <w:szCs w:val="24"/>
        </w:rPr>
        <w:t>on</w:t>
      </w:r>
      <w:r w:rsidRPr="006D3869">
        <w:rPr>
          <w:rFonts w:ascii="Times New Roman" w:hAnsi="Times New Roman" w:cs="Times New Roman"/>
          <w:sz w:val="24"/>
          <w:szCs w:val="24"/>
          <w:lang w:val="id-ID"/>
        </w:rPr>
        <w:t xml:space="preserve"> disorders and disease spread with the highest case in Wonosari, Andonosari, Punggin</w:t>
      </w:r>
      <w:r>
        <w:rPr>
          <w:rFonts w:ascii="Times New Roman" w:hAnsi="Times New Roman" w:cs="Times New Roman"/>
          <w:sz w:val="24"/>
          <w:szCs w:val="24"/>
          <w:lang w:val="id-ID"/>
        </w:rPr>
        <w:t>g, Tutur</w:t>
      </w:r>
      <w:r w:rsidRPr="006D3869">
        <w:rPr>
          <w:rFonts w:ascii="Times New Roman" w:hAnsi="Times New Roman" w:cs="Times New Roman"/>
          <w:sz w:val="24"/>
          <w:szCs w:val="24"/>
          <w:lang w:val="id-ID"/>
        </w:rPr>
        <w:t>, Moderate: Gendro, Tlogosari, Ngembal,</w:t>
      </w:r>
      <w:r>
        <w:rPr>
          <w:rFonts w:ascii="Times New Roman" w:hAnsi="Times New Roman" w:cs="Times New Roman"/>
          <w:sz w:val="24"/>
          <w:szCs w:val="24"/>
          <w:lang w:val="id-ID"/>
        </w:rPr>
        <w:t xml:space="preserve"> Tempuran and</w:t>
      </w:r>
      <w:r w:rsidRPr="006D3869">
        <w:rPr>
          <w:rFonts w:ascii="Times New Roman" w:hAnsi="Times New Roman" w:cs="Times New Roman"/>
          <w:sz w:val="24"/>
          <w:szCs w:val="24"/>
          <w:lang w:val="id-ID"/>
        </w:rPr>
        <w:t xml:space="preserve"> the lowest place: Blarang, Kalipucang, Sumberpitu and Kayukebek.</w:t>
      </w:r>
    </w:p>
    <w:p w:rsidR="00D50650" w:rsidRPr="006D3869" w:rsidRDefault="00D50650" w:rsidP="00D50650">
      <w:pPr>
        <w:spacing w:line="240" w:lineRule="auto"/>
        <w:ind w:left="1134" w:hanging="1134"/>
        <w:rPr>
          <w:rFonts w:ascii="Times New Roman" w:hAnsi="Times New Roman" w:cs="Times New Roman"/>
          <w:sz w:val="24"/>
          <w:szCs w:val="24"/>
          <w:lang w:val="id-ID"/>
        </w:rPr>
      </w:pPr>
      <w:r>
        <w:rPr>
          <w:rFonts w:ascii="Times New Roman" w:hAnsi="Times New Roman" w:cs="Times New Roman"/>
          <w:sz w:val="24"/>
          <w:szCs w:val="24"/>
          <w:lang w:val="id-ID"/>
        </w:rPr>
        <w:t>Keywords: Reproducti</w:t>
      </w:r>
      <w:r>
        <w:rPr>
          <w:rFonts w:ascii="Times New Roman" w:hAnsi="Times New Roman" w:cs="Times New Roman"/>
          <w:sz w:val="24"/>
          <w:szCs w:val="24"/>
        </w:rPr>
        <w:t>on</w:t>
      </w:r>
      <w:r>
        <w:rPr>
          <w:rFonts w:ascii="Times New Roman" w:hAnsi="Times New Roman" w:cs="Times New Roman"/>
          <w:sz w:val="24"/>
          <w:szCs w:val="24"/>
          <w:lang w:val="id-ID"/>
        </w:rPr>
        <w:t xml:space="preserve"> disorders, Disease spreads, G</w:t>
      </w:r>
      <w:r w:rsidRPr="006D3869">
        <w:rPr>
          <w:rFonts w:ascii="Times New Roman" w:hAnsi="Times New Roman" w:cs="Times New Roman"/>
          <w:sz w:val="24"/>
          <w:szCs w:val="24"/>
          <w:lang w:val="id-ID"/>
        </w:rPr>
        <w:t>eographical informat</w:t>
      </w:r>
      <w:r>
        <w:rPr>
          <w:rFonts w:ascii="Times New Roman" w:hAnsi="Times New Roman" w:cs="Times New Roman"/>
          <w:sz w:val="24"/>
          <w:szCs w:val="24"/>
          <w:lang w:val="id-ID"/>
        </w:rPr>
        <w:t>ion,</w:t>
      </w:r>
      <w:r w:rsidRPr="006D3869">
        <w:t xml:space="preserve"> </w:t>
      </w:r>
      <w:r w:rsidRPr="006D3869">
        <w:rPr>
          <w:rFonts w:ascii="Times New Roman" w:hAnsi="Times New Roman" w:cs="Times New Roman"/>
          <w:sz w:val="24"/>
          <w:szCs w:val="24"/>
          <w:lang w:val="id-ID"/>
        </w:rPr>
        <w:t>Animal Health Officer</w:t>
      </w:r>
      <w:r>
        <w:rPr>
          <w:rFonts w:ascii="Times New Roman" w:hAnsi="Times New Roman" w:cs="Times New Roman"/>
          <w:sz w:val="24"/>
          <w:szCs w:val="24"/>
          <w:lang w:val="id-ID"/>
        </w:rPr>
        <w:t xml:space="preserve"> , Dairy cattle</w:t>
      </w:r>
    </w:p>
    <w:p w:rsidR="007E0192" w:rsidRDefault="007E0192" w:rsidP="00D50650">
      <w:pPr>
        <w:spacing w:line="240" w:lineRule="auto"/>
        <w:jc w:val="both"/>
        <w:rPr>
          <w:rFonts w:ascii="Times New Roman" w:hAnsi="Times New Roman" w:cs="Times New Roman"/>
          <w:sz w:val="24"/>
          <w:szCs w:val="24"/>
          <w:lang w:val="id-ID"/>
        </w:rPr>
        <w:sectPr w:rsidR="007E0192" w:rsidSect="00B42B2E">
          <w:headerReference w:type="default" r:id="rId8"/>
          <w:footerReference w:type="default" r:id="rId9"/>
          <w:pgSz w:w="11907" w:h="16839" w:code="9"/>
          <w:pgMar w:top="1440" w:right="1440" w:bottom="1440" w:left="1440" w:header="720" w:footer="493" w:gutter="0"/>
          <w:cols w:space="720"/>
          <w:docGrid w:linePitch="360"/>
        </w:sectPr>
      </w:pPr>
    </w:p>
    <w:p w:rsidR="00D50650" w:rsidRPr="007E0192" w:rsidRDefault="007E0192" w:rsidP="00D50650">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PENDAHULUAN</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Pedoman Pelayanan Kesehatan Hewan di Indonesia yaitu Undang-Undang Nomor 41 Tahun 2014 tentang peternakan dan kesehatan hewan yang mana mengamanatkan bahwa pengendalian dan penanggulangan penyakit hewan merupakan penyelenggaraan kesehatan hewan dan kesehatan lingkungan dalam bentuk pengamatan dan pengidentifikasian, pencegahan, pengamanan, pemberantasan dan atau pengobatan. Dalam penjabarannya urusan kesehatan hewan dilakukan dengan pendekatan pemeliharaan, peningkatan kesehatan (promotif), pencegahan penyakit (preventif), penyembuhan penyakit (kuratif) dan pemulihan kesehatan (rehabilitatif) yang dilaksanakan secara menyeluruh, terpadu dan berkesinambungan.</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Menurut Oesman (2006) menyatakan bahwa kualitas pelayanan terhadap hewan yang sesuai dengan kode etik dan standar pelayanan yang juga dapat menimbulkan rasa puas bagi peternak. Sasaran pelayanan kesehatan hewan adalah peningkatan produktifitas tenak, menjaga penyebaran penyakit hewan, penyebaran penyakit zoonosis, melindungi masyarakat dari bahaya makanan asal hewan yang berbahaya, memenuhi kepuasan peternak terhadap pelayanan kesehatan hewan, meningkatkan produktifitas ternak, pencegahan, pengendalian dan pemberantasan penyakit hewan, penyebaran penyakit hewan.   </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Jawa Timur memiliki daerah yang menjadi sentra sapi perah, salah satunya adalah daerah Pasuruan. Koperasi Peternakan Sapi Perah (KPSP) Setia Kawan, Nongkojajar Pasuruan merupakan koperasi penyedia susu terbesar di Pasuruan, Jawa Timur. Wilayah kerjanya mencakup 12 desa yang termasuk pada kecamatan Tutur Nongkojajar dan berada di lereng sebelah barat pegunungan Tengger di ketinggian 400-2000 mdpl menjadikan kawasan </w:t>
      </w:r>
      <w:r w:rsidRPr="00D50650">
        <w:rPr>
          <w:rFonts w:ascii="Times New Roman" w:hAnsi="Times New Roman" w:cs="Times New Roman"/>
          <w:sz w:val="24"/>
          <w:szCs w:val="24"/>
          <w:lang w:val="id-ID"/>
        </w:rPr>
        <w:lastRenderedPageBreak/>
        <w:t>wilayah kerja KPSP Setia Kawan menjadi daerah yang cocok untuk pengembangan produksi susu sapi perah dengan jumlah populasinya mencapai 21.000 dan produksi susu perharinya biasa mencapai 98.000 liter (KPSP Setia Kawan, 2019).</w:t>
      </w:r>
    </w:p>
    <w:p w:rsidR="00D50650" w:rsidRPr="00D50650" w:rsidRDefault="007E0192" w:rsidP="00D50650">
      <w:pPr>
        <w:spacing w:line="24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K</w:t>
      </w:r>
      <w:r w:rsidR="00D50650" w:rsidRPr="00D50650">
        <w:rPr>
          <w:rFonts w:ascii="Times New Roman" w:hAnsi="Times New Roman" w:cs="Times New Roman"/>
          <w:sz w:val="24"/>
          <w:szCs w:val="24"/>
          <w:lang w:val="id-ID"/>
        </w:rPr>
        <w:t>PSP Setia Kawan memiliki bagian pelayanan kesehatan salah satu tugas dari pelayanan kesehatan hewan yaitu melakukan kegiatan pelayanan kesehatan hewan meliputi kegiatan pencegahan penyakit, pengobatan penyakit, dan pemeriksaan secara periodik pada sapi perah.</w:t>
      </w:r>
      <w:proofErr w:type="gramEnd"/>
      <w:r w:rsidR="00D50650" w:rsidRPr="00D50650">
        <w:rPr>
          <w:rFonts w:ascii="Times New Roman" w:hAnsi="Times New Roman" w:cs="Times New Roman"/>
          <w:sz w:val="24"/>
          <w:szCs w:val="24"/>
          <w:lang w:val="id-ID"/>
        </w:rPr>
        <w:t xml:space="preserve"> Namun demikian masih ada saja ternak yang terjangkit penyakit.</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Untuk mengakomodir wilayah kerja KPSP Setia Kawan yang  luas, dengan berbagai macam jenis kasus penyakit dan ganguan reproduksi tentunya diperlukan informasi yang bisa membantu dan mempermudah mengetahui penyebaran ganguan reproduksi dan penyakit pada ternak perah. Berbagai penyakit dan ganguan reproduksi yang dialami oleh ternak perah perlu dilakukan tindakan yang cepat untuk mengatasinya. Tindakan tersebut dapat berupa pencegahan dan pengobatan. Dalam pencegahan dan pengobatan perlu adanya pemetaan penyebaran penyakit dan gangguan reproduksi di Wilayah kerja KPSP Setia Kawan agar penyakit tersebut dapat terkendali.</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Penelitian ini bertujuan untuk memetakan kasus gangguan reproduksi dan sebaran penyakit dalam bentuk informasi geografis pada sapi perah di Koperasi Peternakan Sapi Perah (KPSP) Setia Kawan, Nongkojajar, Pasuruan, Jawa Timur. </w:t>
      </w:r>
    </w:p>
    <w:p w:rsidR="00CD3232"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Diharapkan dari penelitian ini diperoleh informasi secara geografis dari kasus gangguan reproduksi dan sebaran penyakit di Wilayah kerja KPSP Setia Kawan. Sehingga informasi tersebut dapat digunakan sebagai bahan pertimbangan bagi Koperasi untuk mengambil kebijakan dalam program kesehatan hewan pada</w:t>
      </w:r>
      <w:r w:rsidR="007E0192">
        <w:rPr>
          <w:rFonts w:ascii="Times New Roman" w:hAnsi="Times New Roman" w:cs="Times New Roman"/>
          <w:sz w:val="24"/>
          <w:szCs w:val="24"/>
        </w:rPr>
        <w:t xml:space="preserve"> </w:t>
      </w:r>
      <w:r w:rsidRPr="00D50650">
        <w:rPr>
          <w:rFonts w:ascii="Times New Roman" w:hAnsi="Times New Roman" w:cs="Times New Roman"/>
          <w:sz w:val="24"/>
          <w:szCs w:val="24"/>
          <w:lang w:val="id-ID"/>
        </w:rPr>
        <w:lastRenderedPageBreak/>
        <w:t>peternak anggota koperasi dalam upaya peningkatan kesehatan ternak sapi perah.</w:t>
      </w:r>
    </w:p>
    <w:p w:rsidR="00D50650" w:rsidRPr="007E0192" w:rsidRDefault="007E0192" w:rsidP="007E0192">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id-ID"/>
        </w:rPr>
        <w:t>MATERI DAN METODE</w:t>
      </w:r>
    </w:p>
    <w:p w:rsidR="00D50650" w:rsidRPr="00D50650" w:rsidRDefault="00D50650" w:rsidP="007E0192">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 xml:space="preserve">Penelitian ini </w:t>
      </w:r>
      <w:proofErr w:type="gramStart"/>
      <w:r w:rsidRPr="00D50650">
        <w:rPr>
          <w:rFonts w:ascii="Times New Roman" w:hAnsi="Times New Roman" w:cs="Times New Roman"/>
          <w:sz w:val="24"/>
          <w:szCs w:val="24"/>
        </w:rPr>
        <w:t>akan</w:t>
      </w:r>
      <w:proofErr w:type="gramEnd"/>
      <w:r w:rsidRPr="00D50650">
        <w:rPr>
          <w:rFonts w:ascii="Times New Roman" w:hAnsi="Times New Roman" w:cs="Times New Roman"/>
          <w:sz w:val="24"/>
          <w:szCs w:val="24"/>
        </w:rPr>
        <w:t xml:space="preserve"> dilaksanakan pada</w:t>
      </w:r>
      <w:r w:rsidRPr="00D50650">
        <w:rPr>
          <w:rFonts w:ascii="Times New Roman" w:hAnsi="Times New Roman" w:cs="Times New Roman"/>
          <w:sz w:val="24"/>
          <w:szCs w:val="24"/>
          <w:lang w:val="id-ID"/>
        </w:rPr>
        <w:t xml:space="preserve"> </w:t>
      </w:r>
      <w:r w:rsidRPr="00D50650">
        <w:rPr>
          <w:rFonts w:ascii="Times New Roman" w:hAnsi="Times New Roman" w:cs="Times New Roman"/>
          <w:sz w:val="24"/>
          <w:szCs w:val="24"/>
        </w:rPr>
        <w:t xml:space="preserve">tanggal </w:t>
      </w:r>
      <w:r w:rsidRPr="00D50650">
        <w:rPr>
          <w:rFonts w:ascii="Times New Roman" w:hAnsi="Times New Roman" w:cs="Times New Roman"/>
          <w:sz w:val="24"/>
          <w:szCs w:val="24"/>
          <w:lang w:val="id-ID"/>
        </w:rPr>
        <w:t>08</w:t>
      </w:r>
      <w:r w:rsidRPr="00D50650">
        <w:rPr>
          <w:rFonts w:ascii="Times New Roman" w:hAnsi="Times New Roman" w:cs="Times New Roman"/>
          <w:sz w:val="24"/>
          <w:szCs w:val="24"/>
        </w:rPr>
        <w:t xml:space="preserve"> April</w:t>
      </w:r>
      <w:r w:rsidRPr="00D50650">
        <w:rPr>
          <w:rFonts w:ascii="Times New Roman" w:hAnsi="Times New Roman" w:cs="Times New Roman"/>
          <w:sz w:val="24"/>
          <w:szCs w:val="24"/>
          <w:lang w:val="id-ID"/>
        </w:rPr>
        <w:t xml:space="preserve"> sampai dengan 16</w:t>
      </w:r>
      <w:r w:rsidRPr="00D50650">
        <w:rPr>
          <w:rFonts w:ascii="Times New Roman" w:hAnsi="Times New Roman" w:cs="Times New Roman"/>
          <w:sz w:val="24"/>
          <w:szCs w:val="24"/>
        </w:rPr>
        <w:t xml:space="preserve"> Mei 201</w:t>
      </w:r>
      <w:r w:rsidRPr="00D50650">
        <w:rPr>
          <w:rFonts w:ascii="Times New Roman" w:hAnsi="Times New Roman" w:cs="Times New Roman"/>
          <w:sz w:val="24"/>
          <w:szCs w:val="24"/>
          <w:lang w:val="id-ID"/>
        </w:rPr>
        <w:t>9</w:t>
      </w:r>
      <w:r w:rsidRPr="00D50650">
        <w:rPr>
          <w:rFonts w:ascii="Times New Roman" w:hAnsi="Times New Roman" w:cs="Times New Roman"/>
          <w:sz w:val="24"/>
          <w:szCs w:val="24"/>
        </w:rPr>
        <w:t xml:space="preserve">, berlokasi di Koperasi Peternakan Sapi Perah (KPSP) Setia Kawan yang terletak di Jln. </w:t>
      </w:r>
      <w:r w:rsidR="007E0192">
        <w:rPr>
          <w:rFonts w:ascii="Times New Roman" w:hAnsi="Times New Roman" w:cs="Times New Roman"/>
          <w:sz w:val="24"/>
          <w:szCs w:val="24"/>
        </w:rPr>
        <w:t>Raya Nongkojajar 38 – Pasuruan.</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Materi yang digunakan dalam penelitian ini adalah data yang diperoleh dari pelayanan keswan dan hasil o</w:t>
      </w:r>
      <w:r w:rsidRPr="00D50650">
        <w:rPr>
          <w:rFonts w:ascii="Times New Roman" w:hAnsi="Times New Roman" w:cs="Times New Roman"/>
          <w:sz w:val="24"/>
          <w:szCs w:val="24"/>
        </w:rPr>
        <w:t>bs</w:t>
      </w:r>
      <w:r w:rsidRPr="00D50650">
        <w:rPr>
          <w:rFonts w:ascii="Times New Roman" w:hAnsi="Times New Roman" w:cs="Times New Roman"/>
          <w:sz w:val="24"/>
          <w:szCs w:val="24"/>
          <w:lang w:val="id-ID"/>
        </w:rPr>
        <w:t>ervasi di lokasi penelitian.</w:t>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Data yang diperoleh dianalisis secara deskriptif untuk mendapatkan presentase dan rata-rata jumlah kasus gangguan reproduksi dan sebaran penyakit.</w:t>
      </w:r>
      <w:proofErr w:type="gramEnd"/>
      <w:r w:rsidRPr="00D50650">
        <w:rPr>
          <w:rFonts w:ascii="Times New Roman" w:hAnsi="Times New Roman" w:cs="Times New Roman"/>
          <w:sz w:val="24"/>
          <w:szCs w:val="24"/>
        </w:rPr>
        <w:t xml:space="preserve"> Teknik yang dilakukan pada penelitian ini dengan </w:t>
      </w:r>
      <w:proofErr w:type="gramStart"/>
      <w:r w:rsidRPr="00D50650">
        <w:rPr>
          <w:rFonts w:ascii="Times New Roman" w:hAnsi="Times New Roman" w:cs="Times New Roman"/>
          <w:sz w:val="24"/>
          <w:szCs w:val="24"/>
        </w:rPr>
        <w:t>cara</w:t>
      </w:r>
      <w:proofErr w:type="gramEnd"/>
      <w:r w:rsidRPr="00D50650">
        <w:rPr>
          <w:rFonts w:ascii="Times New Roman" w:hAnsi="Times New Roman" w:cs="Times New Roman"/>
          <w:sz w:val="24"/>
          <w:szCs w:val="24"/>
        </w:rPr>
        <w:t xml:space="preserve"> menggumpulkan data primer maupun data sekunder yang diperoleh sesuai dengan yang ada di lokasi penelitian. </w:t>
      </w:r>
      <w:proofErr w:type="gramStart"/>
      <w:r w:rsidRPr="00D50650">
        <w:rPr>
          <w:rFonts w:ascii="Times New Roman" w:hAnsi="Times New Roman" w:cs="Times New Roman"/>
          <w:sz w:val="24"/>
          <w:szCs w:val="24"/>
        </w:rPr>
        <w:t>Data primer diperoleh dari wawancara langsung dengan keswan di KPSP Setia Kawan Nongko Jajar Pasuruan, Jawa Timur.</w:t>
      </w:r>
      <w:proofErr w:type="gramEnd"/>
      <w:r w:rsidRPr="00D50650">
        <w:rPr>
          <w:rFonts w:ascii="Times New Roman" w:hAnsi="Times New Roman" w:cs="Times New Roman"/>
          <w:sz w:val="24"/>
          <w:szCs w:val="24"/>
        </w:rPr>
        <w:t xml:space="preserve"> </w:t>
      </w:r>
      <w:proofErr w:type="gramStart"/>
      <w:r w:rsidRPr="00D50650">
        <w:rPr>
          <w:rFonts w:ascii="Times New Roman" w:hAnsi="Times New Roman" w:cs="Times New Roman"/>
          <w:sz w:val="24"/>
          <w:szCs w:val="24"/>
        </w:rPr>
        <w:t xml:space="preserve">Selain itu melakukan observasi langsung ke lapangan untuk mengetahui kondisi </w:t>
      </w:r>
      <w:r w:rsidRPr="00D50650">
        <w:rPr>
          <w:rFonts w:ascii="Times New Roman" w:hAnsi="Times New Roman" w:cs="Times New Roman"/>
          <w:sz w:val="24"/>
          <w:szCs w:val="24"/>
          <w:lang w:val="id-ID"/>
        </w:rPr>
        <w:t>W</w:t>
      </w:r>
      <w:r w:rsidRPr="00D50650">
        <w:rPr>
          <w:rFonts w:ascii="Times New Roman" w:hAnsi="Times New Roman" w:cs="Times New Roman"/>
          <w:sz w:val="24"/>
          <w:szCs w:val="24"/>
        </w:rPr>
        <w:t>ilayah kerja KPSP Setia Kawan.</w:t>
      </w:r>
      <w:proofErr w:type="gramEnd"/>
      <w:r w:rsidRPr="00D50650">
        <w:rPr>
          <w:rFonts w:ascii="Times New Roman" w:hAnsi="Times New Roman" w:cs="Times New Roman"/>
          <w:sz w:val="24"/>
          <w:szCs w:val="24"/>
        </w:rPr>
        <w:t xml:space="preserve"> Sedangkan data sekunder diperoleh dari catatan pelayanan keswan</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Analisis data me</w:t>
      </w:r>
      <w:r w:rsidRPr="00D50650">
        <w:rPr>
          <w:rFonts w:ascii="Times New Roman" w:hAnsi="Times New Roman" w:cs="Times New Roman"/>
          <w:sz w:val="24"/>
          <w:szCs w:val="24"/>
        </w:rPr>
        <w:t>n</w:t>
      </w:r>
      <w:r w:rsidRPr="00D50650">
        <w:rPr>
          <w:rFonts w:ascii="Times New Roman" w:hAnsi="Times New Roman" w:cs="Times New Roman"/>
          <w:sz w:val="24"/>
          <w:szCs w:val="24"/>
          <w:lang w:val="id-ID"/>
        </w:rPr>
        <w:t xml:space="preserve">ggunakan analisis deskreptif yang di jelaskan dalam bentuk peta sebagai informasi tambahan mengenai jumlah gangguan reproduksi dan sebaran penyakit. Penyajian data melalui proses layout terhadap peta Wilayah kerja KPSP Setia Kawan yang berupa peta sebaran. Untuk memperoleh kelas sebaran menggunakan rumus equal interfal: </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Kelas sebaran =</w:t>
      </w:r>
      <m:oMath>
        <m:r>
          <w:rPr>
            <w:rFonts w:ascii="Cambria Math" w:hAnsi="Cambria Math" w:cs="Times New Roman"/>
            <w:sz w:val="24"/>
            <w:szCs w:val="24"/>
            <w:lang w:val="id-ID"/>
          </w:rPr>
          <m:t xml:space="preserve"> </m:t>
        </m:r>
        <m:f>
          <m:fPr>
            <m:ctrlPr>
              <w:rPr>
                <w:rFonts w:ascii="Cambria Math" w:hAnsi="Cambria Math" w:cs="Times New Roman"/>
                <w:i/>
                <w:sz w:val="24"/>
                <w:szCs w:val="24"/>
              </w:rPr>
            </m:ctrlPr>
          </m:fPr>
          <m:num>
            <m:r>
              <w:rPr>
                <w:rFonts w:ascii="Cambria Math" w:hAnsi="Cambria Math" w:cs="Times New Roman"/>
                <w:sz w:val="24"/>
                <w:szCs w:val="24"/>
                <w:lang w:val="id-ID"/>
              </w:rPr>
              <m:t>NT max-NT min</m:t>
            </m:r>
          </m:num>
          <m:den>
            <m:r>
              <w:rPr>
                <w:rFonts w:ascii="Cambria Math" w:hAnsi="Cambria Math" w:cs="Times New Roman"/>
                <w:sz w:val="24"/>
                <w:szCs w:val="24"/>
                <w:lang w:val="id-ID"/>
              </w:rPr>
              <m:t>3</m:t>
            </m:r>
          </m:den>
        </m:f>
      </m:oMath>
    </w:p>
    <w:p w:rsidR="007E0192" w:rsidRDefault="00D50650" w:rsidP="007E0192">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Keterangan:</w:t>
      </w:r>
    </w:p>
    <w:p w:rsidR="00D50650" w:rsidRPr="00D50650" w:rsidRDefault="00D50650" w:rsidP="007E0192">
      <w:pPr>
        <w:spacing w:after="0"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NT max</w:t>
      </w:r>
      <w:r w:rsidRPr="00D50650">
        <w:rPr>
          <w:rFonts w:ascii="Times New Roman" w:hAnsi="Times New Roman" w:cs="Times New Roman"/>
          <w:sz w:val="24"/>
          <w:szCs w:val="24"/>
          <w:lang w:val="id-ID"/>
        </w:rPr>
        <w:tab/>
        <w:t>= nilai total maxsimal</w:t>
      </w:r>
    </w:p>
    <w:p w:rsidR="00D50650" w:rsidRPr="00D50650" w:rsidRDefault="00D50650" w:rsidP="007E0192">
      <w:pPr>
        <w:spacing w:after="0"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NT min</w:t>
      </w:r>
      <w:r w:rsidRPr="00D50650">
        <w:rPr>
          <w:rFonts w:ascii="Times New Roman" w:hAnsi="Times New Roman" w:cs="Times New Roman"/>
          <w:sz w:val="24"/>
          <w:szCs w:val="24"/>
          <w:lang w:val="id-ID"/>
        </w:rPr>
        <w:tab/>
        <w:t>= nilai total minimal</w:t>
      </w:r>
    </w:p>
    <w:p w:rsidR="00D50650" w:rsidRPr="00D50650" w:rsidRDefault="00D50650" w:rsidP="007E0192">
      <w:pPr>
        <w:spacing w:after="0"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3 </w:t>
      </w:r>
      <w:r w:rsidRPr="00D50650">
        <w:rPr>
          <w:rFonts w:ascii="Times New Roman" w:hAnsi="Times New Roman" w:cs="Times New Roman"/>
          <w:sz w:val="24"/>
          <w:szCs w:val="24"/>
          <w:lang w:val="id-ID"/>
        </w:rPr>
        <w:tab/>
      </w:r>
      <w:r w:rsidRPr="00D50650">
        <w:rPr>
          <w:rFonts w:ascii="Times New Roman" w:hAnsi="Times New Roman" w:cs="Times New Roman"/>
          <w:sz w:val="24"/>
          <w:szCs w:val="24"/>
          <w:lang w:val="id-ID"/>
        </w:rPr>
        <w:tab/>
        <w:t xml:space="preserve">= klifikasi kelas sebaran </w:t>
      </w:r>
    </w:p>
    <w:p w:rsidR="007E0192" w:rsidRDefault="007E0192" w:rsidP="00D50650">
      <w:pPr>
        <w:spacing w:line="240" w:lineRule="auto"/>
        <w:jc w:val="both"/>
        <w:rPr>
          <w:rFonts w:ascii="Times New Roman" w:hAnsi="Times New Roman" w:cs="Times New Roman"/>
          <w:b/>
          <w:sz w:val="24"/>
          <w:szCs w:val="24"/>
        </w:rPr>
      </w:pP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lastRenderedPageBreak/>
        <w:t>HASIL DAN PEMBAHASAN</w:t>
      </w:r>
    </w:p>
    <w:p w:rsidR="00D50650" w:rsidRPr="00D50650" w:rsidRDefault="00D50650" w:rsidP="00D50650">
      <w:pPr>
        <w:numPr>
          <w:ilvl w:val="0"/>
          <w:numId w:val="13"/>
        </w:numPr>
        <w:spacing w:line="240" w:lineRule="auto"/>
        <w:jc w:val="both"/>
        <w:rPr>
          <w:rFonts w:ascii="Times New Roman" w:hAnsi="Times New Roman" w:cs="Times New Roman"/>
          <w:b/>
          <w:sz w:val="24"/>
          <w:szCs w:val="24"/>
          <w:lang w:val="id-ID"/>
        </w:rPr>
      </w:pPr>
      <w:r w:rsidRPr="00D50650">
        <w:rPr>
          <w:rFonts w:ascii="Times New Roman" w:hAnsi="Times New Roman" w:cs="Times New Roman"/>
          <w:b/>
          <w:sz w:val="24"/>
          <w:szCs w:val="24"/>
        </w:rPr>
        <w:t>Gambaran Umum Lokasi Penelitian</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bCs/>
          <w:sz w:val="24"/>
          <w:szCs w:val="24"/>
          <w:lang w:val="id-ID"/>
        </w:rPr>
        <w:t xml:space="preserve">         </w:t>
      </w:r>
      <w:proofErr w:type="gramStart"/>
      <w:r w:rsidRPr="00D50650">
        <w:rPr>
          <w:rFonts w:ascii="Times New Roman" w:hAnsi="Times New Roman" w:cs="Times New Roman"/>
          <w:bCs/>
          <w:sz w:val="24"/>
          <w:szCs w:val="24"/>
        </w:rPr>
        <w:t>Koperasi Peternakan Sapi Perah (KPSP) Setia Kawan Nongkojajar terletak di Jl. Raya Nongkojajar No.38, Pasarbaru, Wonosari, Tutur, Pasuruan, Jawa Timur 67163.</w:t>
      </w:r>
      <w:proofErr w:type="gramEnd"/>
      <w:r w:rsidRPr="00D50650">
        <w:rPr>
          <w:rFonts w:ascii="Times New Roman" w:hAnsi="Times New Roman" w:cs="Times New Roman"/>
          <w:bCs/>
          <w:sz w:val="24"/>
          <w:szCs w:val="24"/>
        </w:rPr>
        <w:t xml:space="preserve"> </w:t>
      </w:r>
      <w:proofErr w:type="gramStart"/>
      <w:r w:rsidRPr="00D50650">
        <w:rPr>
          <w:rFonts w:ascii="Times New Roman" w:hAnsi="Times New Roman" w:cs="Times New Roman"/>
          <w:bCs/>
          <w:sz w:val="24"/>
          <w:szCs w:val="24"/>
        </w:rPr>
        <w:t>Koperasi Peternakan Sapi Perah (KPSP) Setia Kawan</w:t>
      </w:r>
      <w:r w:rsidRPr="00D50650">
        <w:rPr>
          <w:rFonts w:ascii="Times New Roman" w:hAnsi="Times New Roman" w:cs="Times New Roman"/>
          <w:sz w:val="24"/>
          <w:szCs w:val="24"/>
        </w:rPr>
        <w:t> .merupakan koperasi terbesar di Provinsi Jawa Timur.</w:t>
      </w:r>
      <w:proofErr w:type="gramEnd"/>
      <w:r w:rsidRPr="00D50650">
        <w:rPr>
          <w:rFonts w:ascii="Times New Roman" w:hAnsi="Times New Roman" w:cs="Times New Roman"/>
          <w:sz w:val="24"/>
          <w:szCs w:val="24"/>
        </w:rPr>
        <w:t xml:space="preserve"> Hasil utamanya adalah hasil peternakan sapi perah (</w:t>
      </w:r>
      <w:proofErr w:type="gramStart"/>
      <w:r w:rsidRPr="00D50650">
        <w:rPr>
          <w:rFonts w:ascii="Times New Roman" w:hAnsi="Times New Roman" w:cs="Times New Roman"/>
          <w:sz w:val="24"/>
          <w:szCs w:val="24"/>
        </w:rPr>
        <w:t>susu</w:t>
      </w:r>
      <w:proofErr w:type="gramEnd"/>
      <w:r w:rsidRPr="00D50650">
        <w:rPr>
          <w:rFonts w:ascii="Times New Roman" w:hAnsi="Times New Roman" w:cs="Times New Roman"/>
          <w:sz w:val="24"/>
          <w:szCs w:val="24"/>
        </w:rPr>
        <w:t xml:space="preserve"> segar). </w:t>
      </w:r>
      <w:proofErr w:type="gramStart"/>
      <w:r w:rsidRPr="00D50650">
        <w:rPr>
          <w:rFonts w:ascii="Times New Roman" w:hAnsi="Times New Roman" w:cs="Times New Roman"/>
          <w:sz w:val="24"/>
          <w:szCs w:val="24"/>
        </w:rPr>
        <w:t>Koperasi ini berawal dari adanya peternakan sapi perah yang telah ada sejak tahun 1911 yang dilakukan oleh orang-orang Belanda yang berdomisili di Nongkojajar.</w:t>
      </w:r>
      <w:proofErr w:type="gramEnd"/>
      <w:r w:rsidRPr="00D50650">
        <w:rPr>
          <w:rFonts w:ascii="Times New Roman" w:hAnsi="Times New Roman" w:cs="Times New Roman"/>
          <w:sz w:val="24"/>
          <w:szCs w:val="24"/>
        </w:rPr>
        <w:t xml:space="preserve"> Dalam masa perkembangannya mengalami berganti-ganti </w:t>
      </w:r>
      <w:proofErr w:type="gramStart"/>
      <w:r w:rsidRPr="00D50650">
        <w:rPr>
          <w:rFonts w:ascii="Times New Roman" w:hAnsi="Times New Roman" w:cs="Times New Roman"/>
          <w:sz w:val="24"/>
          <w:szCs w:val="24"/>
        </w:rPr>
        <w:t>nama</w:t>
      </w:r>
      <w:proofErr w:type="gramEnd"/>
      <w:r w:rsidRPr="00D50650">
        <w:rPr>
          <w:rFonts w:ascii="Times New Roman" w:hAnsi="Times New Roman" w:cs="Times New Roman"/>
          <w:sz w:val="24"/>
          <w:szCs w:val="24"/>
        </w:rPr>
        <w:t xml:space="preserve">, hingga akhirnya pada tahun 1996, KPSP Setia Kawan yang berkedudukan di Nongkojajar. </w:t>
      </w:r>
      <w:proofErr w:type="gramStart"/>
      <w:r w:rsidRPr="00D50650">
        <w:rPr>
          <w:rFonts w:ascii="Times New Roman" w:hAnsi="Times New Roman" w:cs="Times New Roman"/>
          <w:sz w:val="24"/>
          <w:szCs w:val="24"/>
        </w:rPr>
        <w:t>Secara Geografis KPSP Setia Kawan berada di lereng sebelah barat Pegunungan Tengger di ketinggian 400 - 2.000 mdpl.</w:t>
      </w:r>
      <w:proofErr w:type="gramEnd"/>
      <w:r w:rsidRPr="00D50650">
        <w:rPr>
          <w:rFonts w:ascii="Times New Roman" w:hAnsi="Times New Roman" w:cs="Times New Roman"/>
          <w:sz w:val="24"/>
          <w:szCs w:val="24"/>
        </w:rPr>
        <w:t xml:space="preserve"> </w:t>
      </w:r>
      <w:proofErr w:type="gramStart"/>
      <w:r w:rsidRPr="00D50650">
        <w:rPr>
          <w:rFonts w:ascii="Times New Roman" w:hAnsi="Times New Roman" w:cs="Times New Roman"/>
          <w:sz w:val="24"/>
          <w:szCs w:val="24"/>
        </w:rPr>
        <w:t>Wilayah kerja KPSP Setia Kawan meliputi 12 Desa yang termasuk pada Kecamatan Tutur Nongkojajar.</w:t>
      </w:r>
      <w:proofErr w:type="gramEnd"/>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 xml:space="preserve">         </w:t>
      </w:r>
      <w:r w:rsidRPr="00D50650">
        <w:rPr>
          <w:rFonts w:ascii="Times New Roman" w:hAnsi="Times New Roman" w:cs="Times New Roman"/>
          <w:sz w:val="24"/>
          <w:szCs w:val="24"/>
        </w:rPr>
        <w:t>Kecamatan Tutur terletak di Kabupaten Pasuruan terletak di antara Kecamatan Kejayan, Kecamatan Puspo, Kecamatan Tutur, Kecamatan Purwodadi dan Kabupaten Malang dan terbentang pada 7,30’- 8,30’ Lintang Selatan dan 112' 30’ - 113' 30’ Bujur Timur. Batas daerah; di sebelah Utara berbatasan dengan Kecamatan Kejayan dan Kecamatan Pasrepan, di sebelah Timur berbatasan dengan wilayah Kecamatan Puspo dan Kecamatan Tutur, sedangkan di sebelah Barat berbatasan dengan Kecamatan Purwodadi dan di Selatan Kabupaten Malang (BPS Pasuruan, 2017).</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 xml:space="preserve">         </w:t>
      </w:r>
      <w:proofErr w:type="gramStart"/>
      <w:r w:rsidRPr="00D50650">
        <w:rPr>
          <w:rFonts w:ascii="Times New Roman" w:hAnsi="Times New Roman" w:cs="Times New Roman"/>
          <w:sz w:val="24"/>
          <w:szCs w:val="24"/>
        </w:rPr>
        <w:t>Wilayah Kecamatan Tutur memiliki kondisi permukaan tanah yang berbukit sampai bergunung antara 20- 30%.</w:t>
      </w:r>
      <w:proofErr w:type="gramEnd"/>
      <w:r w:rsidRPr="00D50650">
        <w:rPr>
          <w:rFonts w:ascii="Times New Roman" w:hAnsi="Times New Roman" w:cs="Times New Roman"/>
          <w:sz w:val="24"/>
          <w:szCs w:val="24"/>
        </w:rPr>
        <w:t xml:space="preserve"> </w:t>
      </w:r>
      <w:proofErr w:type="gramStart"/>
      <w:r w:rsidRPr="00D50650">
        <w:rPr>
          <w:rFonts w:ascii="Times New Roman" w:hAnsi="Times New Roman" w:cs="Times New Roman"/>
          <w:sz w:val="24"/>
          <w:szCs w:val="24"/>
        </w:rPr>
        <w:t>Dengan curah hujan rata- rata 3600 mm per tahun dan suhu 16ºC - 25ºC.</w:t>
      </w:r>
      <w:proofErr w:type="gramEnd"/>
      <w:r w:rsidRPr="00D50650">
        <w:rPr>
          <w:rFonts w:ascii="Times New Roman" w:hAnsi="Times New Roman" w:cs="Times New Roman"/>
          <w:sz w:val="24"/>
          <w:szCs w:val="24"/>
        </w:rPr>
        <w:t xml:space="preserve"> Serta dengan luas wilayah 94 km², menjadikan </w:t>
      </w:r>
      <w:r w:rsidRPr="00D50650">
        <w:rPr>
          <w:rFonts w:ascii="Times New Roman" w:hAnsi="Times New Roman" w:cs="Times New Roman"/>
          <w:sz w:val="24"/>
          <w:szCs w:val="24"/>
        </w:rPr>
        <w:lastRenderedPageBreak/>
        <w:t>kawasan KPSP Setia Kawan menjadi derah yang cocok untuk pengembangan produksi susu sapi perah dengan produksi per harinya biasa mencapai 98.000 liter (KPSP Setia Kawan,2019).</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 xml:space="preserve">             </w:t>
      </w:r>
      <w:r w:rsidRPr="00D50650">
        <w:rPr>
          <w:rFonts w:ascii="Times New Roman" w:hAnsi="Times New Roman" w:cs="Times New Roman"/>
          <w:sz w:val="24"/>
          <w:szCs w:val="24"/>
        </w:rPr>
        <w:t>KPSP Setia Kawan bergerak di sektor peternakan sapi perah dengan tujuan agar para anggota yang merawat</w:t>
      </w:r>
      <w:r w:rsidRPr="00D50650">
        <w:rPr>
          <w:rFonts w:ascii="Times New Roman" w:hAnsi="Times New Roman" w:cs="Times New Roman"/>
          <w:sz w:val="24"/>
          <w:szCs w:val="24"/>
          <w:lang w:val="id-ID"/>
        </w:rPr>
        <w:t xml:space="preserve"> </w:t>
      </w:r>
      <w:r w:rsidRPr="00D50650">
        <w:rPr>
          <w:rFonts w:ascii="Times New Roman" w:hAnsi="Times New Roman" w:cs="Times New Roman"/>
          <w:sz w:val="24"/>
          <w:szCs w:val="24"/>
        </w:rPr>
        <w:t xml:space="preserve"> beternak sapi perah bisa menjual hasil susu segarnya untuk di tampung dan disetorkan oleh KPSP Setia Kawan kepada PT. Indolakto selaku salah satu industri pengolah susu (IPS) yang berada di Jawa Timur. Selain itu KPSP Setia Kawan juga bergerak di bidang Simpan Pinjam meliputi: pinjaman kredit uang tunai, pinjaman kredit barang, kredit plesterisasi kandang, kredit milk can dan ember perah. Kemudian di bidang perdagangan dan jasa meliputi: pertokoan/mini market, produk olahan, kedai kopi, pengembangan biogas. </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t>B. Jumlah Populasi Ternak di KPSP Setia Kawan</w:t>
      </w:r>
    </w:p>
    <w:p w:rsidR="00D50650" w:rsidRPr="00D50650" w:rsidRDefault="00D50650" w:rsidP="00D50650">
      <w:pPr>
        <w:spacing w:line="240" w:lineRule="auto"/>
        <w:jc w:val="both"/>
        <w:rPr>
          <w:rFonts w:ascii="Times New Roman" w:hAnsi="Times New Roman" w:cs="Times New Roman"/>
          <w:b/>
          <w:sz w:val="24"/>
          <w:szCs w:val="24"/>
          <w:lang w:val="id-ID"/>
        </w:rPr>
      </w:pPr>
      <w:r w:rsidRPr="00D50650">
        <w:rPr>
          <w:rFonts w:ascii="Times New Roman" w:hAnsi="Times New Roman" w:cs="Times New Roman"/>
          <w:sz w:val="24"/>
          <w:szCs w:val="24"/>
        </w:rPr>
        <w:t xml:space="preserve">Berdasarkan data sekunder yang diperoleh diketahui bahwa populaasi ternak terdapat 21.790 ekor ternak dengan jumlah pemilik ternak sebanyak 5546  yang tersebar di wilayah kerja KPSP Setia Kawan. </w:t>
      </w:r>
      <w:proofErr w:type="gramStart"/>
      <w:r w:rsidRPr="00D50650">
        <w:rPr>
          <w:rFonts w:ascii="Times New Roman" w:hAnsi="Times New Roman" w:cs="Times New Roman"/>
          <w:sz w:val="24"/>
          <w:szCs w:val="24"/>
        </w:rPr>
        <w:t>Desa Jajang wulung merupakan desa diluar wilayah Kecamatan Tutur yang belum lama bergabung menjadi anggota dari koperasi.</w:t>
      </w:r>
      <w:proofErr w:type="gramEnd"/>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b/>
          <w:sz w:val="24"/>
          <w:szCs w:val="24"/>
        </w:rPr>
        <w:t xml:space="preserve">C. </w:t>
      </w:r>
      <w:r w:rsidRPr="00D50650">
        <w:rPr>
          <w:rFonts w:ascii="Times New Roman" w:hAnsi="Times New Roman" w:cs="Times New Roman"/>
          <w:b/>
          <w:sz w:val="24"/>
          <w:szCs w:val="24"/>
          <w:lang w:val="id-ID"/>
        </w:rPr>
        <w:t>Karakteristik Petugas Kes</w:t>
      </w:r>
      <w:r w:rsidRPr="00D50650">
        <w:rPr>
          <w:rFonts w:ascii="Times New Roman" w:hAnsi="Times New Roman" w:cs="Times New Roman"/>
          <w:b/>
          <w:sz w:val="24"/>
          <w:szCs w:val="24"/>
        </w:rPr>
        <w:t>ehatan Hewan</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 xml:space="preserve">        </w:t>
      </w:r>
      <w:proofErr w:type="gramStart"/>
      <w:r w:rsidRPr="00D50650">
        <w:rPr>
          <w:rFonts w:ascii="Times New Roman" w:hAnsi="Times New Roman" w:cs="Times New Roman"/>
          <w:sz w:val="24"/>
          <w:szCs w:val="24"/>
        </w:rPr>
        <w:t>Pelayanan kesehatan hewan (keswan) yang dilaksanakan di KPSP Setia Kawan dilaksanakan dengan baik sesuai ketentuan yang dibuat.</w:t>
      </w:r>
      <w:proofErr w:type="gramEnd"/>
      <w:r w:rsidRPr="00D50650">
        <w:rPr>
          <w:rFonts w:ascii="Times New Roman" w:hAnsi="Times New Roman" w:cs="Times New Roman"/>
          <w:sz w:val="24"/>
          <w:szCs w:val="24"/>
        </w:rPr>
        <w:t xml:space="preserve"> Prosedur yang dilakukan yaitu dengan </w:t>
      </w:r>
      <w:proofErr w:type="gramStart"/>
      <w:r w:rsidRPr="00D50650">
        <w:rPr>
          <w:rFonts w:ascii="Times New Roman" w:hAnsi="Times New Roman" w:cs="Times New Roman"/>
          <w:sz w:val="24"/>
          <w:szCs w:val="24"/>
        </w:rPr>
        <w:t>cara</w:t>
      </w:r>
      <w:proofErr w:type="gramEnd"/>
      <w:r w:rsidRPr="00D50650">
        <w:rPr>
          <w:rFonts w:ascii="Times New Roman" w:hAnsi="Times New Roman" w:cs="Times New Roman"/>
          <w:sz w:val="24"/>
          <w:szCs w:val="24"/>
        </w:rPr>
        <w:t xml:space="preserve"> sistem “jemput bola”. Dimana anggota yang membutuhkan bantuan petugas keswan atau </w:t>
      </w:r>
      <w:proofErr w:type="gramStart"/>
      <w:r w:rsidRPr="00D50650">
        <w:rPr>
          <w:rFonts w:ascii="Times New Roman" w:hAnsi="Times New Roman" w:cs="Times New Roman"/>
          <w:sz w:val="24"/>
          <w:szCs w:val="24"/>
        </w:rPr>
        <w:t>tim</w:t>
      </w:r>
      <w:proofErr w:type="gramEnd"/>
      <w:r w:rsidRPr="00D50650">
        <w:rPr>
          <w:rFonts w:ascii="Times New Roman" w:hAnsi="Times New Roman" w:cs="Times New Roman"/>
          <w:sz w:val="24"/>
          <w:szCs w:val="24"/>
        </w:rPr>
        <w:t xml:space="preserve"> medis harus melaporkan keluhannya sesuai dengan prosedur yang telah ditentukan, yaitu anggota harus melaporkan keluhannya kepada perwakilan anggota yang kemudian diberikan surat keterangan </w:t>
      </w:r>
      <w:r w:rsidRPr="00D50650">
        <w:rPr>
          <w:rFonts w:ascii="Times New Roman" w:hAnsi="Times New Roman" w:cs="Times New Roman"/>
          <w:sz w:val="24"/>
          <w:szCs w:val="24"/>
        </w:rPr>
        <w:lastRenderedPageBreak/>
        <w:t xml:space="preserve">dan diberikan ke petugas Keswan. Setelah petugas Keswan menerima </w:t>
      </w:r>
      <w:proofErr w:type="gramStart"/>
      <w:r w:rsidRPr="00D50650">
        <w:rPr>
          <w:rFonts w:ascii="Times New Roman" w:hAnsi="Times New Roman" w:cs="Times New Roman"/>
          <w:sz w:val="24"/>
          <w:szCs w:val="24"/>
        </w:rPr>
        <w:t>surat</w:t>
      </w:r>
      <w:proofErr w:type="gramEnd"/>
      <w:r w:rsidRPr="00D50650">
        <w:rPr>
          <w:rFonts w:ascii="Times New Roman" w:hAnsi="Times New Roman" w:cs="Times New Roman"/>
          <w:sz w:val="24"/>
          <w:szCs w:val="24"/>
        </w:rPr>
        <w:t xml:space="preserve"> keterangan, kemudian petugas mendatangi anggota yang membutuhkan bantuan tenaga medis.</w:t>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Koperasi sebagai lembaga peternak beperan terhadap produktifits ternak termasuk kesehatan ternak.</w:t>
      </w:r>
      <w:proofErr w:type="gramEnd"/>
      <w:r w:rsidRPr="00D50650">
        <w:rPr>
          <w:rFonts w:ascii="Times New Roman" w:hAnsi="Times New Roman" w:cs="Times New Roman"/>
          <w:sz w:val="24"/>
          <w:szCs w:val="24"/>
        </w:rPr>
        <w:t xml:space="preserve"> </w:t>
      </w:r>
      <w:proofErr w:type="gramStart"/>
      <w:r w:rsidRPr="00D50650">
        <w:rPr>
          <w:rFonts w:ascii="Times New Roman" w:hAnsi="Times New Roman" w:cs="Times New Roman"/>
          <w:sz w:val="24"/>
          <w:szCs w:val="24"/>
        </w:rPr>
        <w:t>Salah satunya memberikan penyuluhan yang merupkan sumber informasi yang sngat dibutuhkan peternak.</w:t>
      </w:r>
      <w:proofErr w:type="gramEnd"/>
      <w:r w:rsidRPr="00D50650">
        <w:rPr>
          <w:rFonts w:ascii="Times New Roman" w:hAnsi="Times New Roman" w:cs="Times New Roman"/>
          <w:sz w:val="24"/>
          <w:szCs w:val="24"/>
        </w:rPr>
        <w:t xml:space="preserve"> </w:t>
      </w:r>
      <w:proofErr w:type="gramStart"/>
      <w:r w:rsidRPr="00D50650">
        <w:rPr>
          <w:rFonts w:ascii="Times New Roman" w:hAnsi="Times New Roman" w:cs="Times New Roman"/>
          <w:sz w:val="24"/>
          <w:szCs w:val="24"/>
        </w:rPr>
        <w:t>Pada saat petugas koperasi melakukan pelayanan kepada peternak berupa IB, pelayanan kesehatan, ataupun potong kuku petugas juga bertindak sebagai penyuluh (Muatip K., 2008).</w:t>
      </w:r>
      <w:proofErr w:type="gramEnd"/>
      <w:r w:rsidRPr="00D50650">
        <w:rPr>
          <w:rFonts w:ascii="Times New Roman" w:hAnsi="Times New Roman" w:cs="Times New Roman"/>
          <w:sz w:val="24"/>
          <w:szCs w:val="24"/>
        </w:rPr>
        <w:t xml:space="preserve"> </w:t>
      </w:r>
      <w:proofErr w:type="gramStart"/>
      <w:r w:rsidRPr="00D50650">
        <w:rPr>
          <w:rFonts w:ascii="Times New Roman" w:hAnsi="Times New Roman" w:cs="Times New Roman"/>
          <w:sz w:val="24"/>
          <w:szCs w:val="24"/>
        </w:rPr>
        <w:t>Jadi peran petugas keswan selain memberi pelayan pengobatan juga berperan sebagai tenaga penyuluh terhadap peternak.</w:t>
      </w:r>
      <w:proofErr w:type="gramEnd"/>
      <w:r w:rsidRPr="00D50650">
        <w:rPr>
          <w:rFonts w:ascii="Times New Roman" w:hAnsi="Times New Roman" w:cs="Times New Roman"/>
          <w:sz w:val="24"/>
          <w:szCs w:val="24"/>
        </w:rPr>
        <w:t xml:space="preserve">   </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Di KPSP Setia Kawan terdapat 5 orang petugas keswan</w:t>
      </w:r>
      <w:r w:rsidRPr="00D50650">
        <w:rPr>
          <w:rFonts w:ascii="Times New Roman" w:hAnsi="Times New Roman" w:cs="Times New Roman"/>
          <w:sz w:val="24"/>
          <w:szCs w:val="24"/>
        </w:rPr>
        <w:t xml:space="preserve"> yang bertugas di wilayah kerja KPSP Setia Kawan. Adapun karakteristiknya sebagai berikut:</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t>1. Usia Petugas Kesehatan hewan</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Tabel </w:t>
      </w:r>
      <w:r w:rsidRPr="00D50650">
        <w:rPr>
          <w:rFonts w:ascii="Times New Roman" w:hAnsi="Times New Roman" w:cs="Times New Roman"/>
          <w:sz w:val="24"/>
          <w:szCs w:val="24"/>
        </w:rPr>
        <w:t>2</w:t>
      </w:r>
      <w:r w:rsidRPr="00D50650">
        <w:rPr>
          <w:rFonts w:ascii="Times New Roman" w:hAnsi="Times New Roman" w:cs="Times New Roman"/>
          <w:sz w:val="24"/>
          <w:szCs w:val="24"/>
          <w:lang w:val="id-ID"/>
        </w:rPr>
        <w:t>. Usia Petugas  Kesehatan Hewan</w:t>
      </w:r>
    </w:p>
    <w:tbl>
      <w:tblPr>
        <w:tblW w:w="4126" w:type="dxa"/>
        <w:tblInd w:w="93" w:type="dxa"/>
        <w:tblLook w:val="04A0" w:firstRow="1" w:lastRow="0" w:firstColumn="1" w:lastColumn="0" w:noHBand="0" w:noVBand="1"/>
      </w:tblPr>
      <w:tblGrid>
        <w:gridCol w:w="1555"/>
        <w:gridCol w:w="1012"/>
        <w:gridCol w:w="1589"/>
      </w:tblGrid>
      <w:tr w:rsidR="00D50650" w:rsidRPr="00D50650" w:rsidTr="007E0192">
        <w:trPr>
          <w:trHeight w:val="251"/>
        </w:trPr>
        <w:tc>
          <w:tcPr>
            <w:tcW w:w="1555" w:type="dxa"/>
            <w:tcBorders>
              <w:top w:val="double" w:sz="4"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Usia Petugas</w:t>
            </w:r>
            <w:r w:rsidRPr="00D50650">
              <w:rPr>
                <w:rFonts w:ascii="Times New Roman" w:hAnsi="Times New Roman" w:cs="Times New Roman"/>
                <w:sz w:val="24"/>
                <w:szCs w:val="24"/>
              </w:rPr>
              <w:t xml:space="preserve"> (tahun)</w:t>
            </w:r>
          </w:p>
        </w:tc>
        <w:tc>
          <w:tcPr>
            <w:tcW w:w="1012" w:type="dxa"/>
            <w:tcBorders>
              <w:top w:val="double" w:sz="4"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Jumlah</w:t>
            </w:r>
          </w:p>
        </w:tc>
        <w:tc>
          <w:tcPr>
            <w:tcW w:w="1559" w:type="dxa"/>
            <w:tcBorders>
              <w:top w:val="double" w:sz="4"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proofErr w:type="gramStart"/>
            <w:r w:rsidRPr="00D50650">
              <w:rPr>
                <w:rFonts w:ascii="Times New Roman" w:hAnsi="Times New Roman" w:cs="Times New Roman"/>
                <w:sz w:val="24"/>
                <w:szCs w:val="24"/>
              </w:rPr>
              <w:t>Per</w:t>
            </w:r>
            <w:r w:rsidRPr="00D50650">
              <w:rPr>
                <w:rFonts w:ascii="Times New Roman" w:hAnsi="Times New Roman" w:cs="Times New Roman"/>
                <w:sz w:val="24"/>
                <w:szCs w:val="24"/>
                <w:lang w:val="id-ID"/>
              </w:rPr>
              <w:t>sentase(</w:t>
            </w:r>
            <w:proofErr w:type="gramEnd"/>
            <w:r w:rsidRPr="00D50650">
              <w:rPr>
                <w:rFonts w:ascii="Times New Roman" w:hAnsi="Times New Roman" w:cs="Times New Roman"/>
                <w:sz w:val="24"/>
                <w:szCs w:val="24"/>
                <w:lang w:val="id-ID"/>
              </w:rPr>
              <w:t>%)</w:t>
            </w:r>
          </w:p>
        </w:tc>
      </w:tr>
      <w:tr w:rsidR="00D50650" w:rsidRPr="00D50650" w:rsidTr="007E0192">
        <w:trPr>
          <w:trHeight w:val="251"/>
        </w:trPr>
        <w:tc>
          <w:tcPr>
            <w:tcW w:w="155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20-30</w:t>
            </w:r>
          </w:p>
        </w:tc>
        <w:tc>
          <w:tcPr>
            <w:tcW w:w="1012"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0</w:t>
            </w:r>
          </w:p>
        </w:tc>
        <w:tc>
          <w:tcPr>
            <w:tcW w:w="1559"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0</w:t>
            </w:r>
          </w:p>
        </w:tc>
      </w:tr>
      <w:tr w:rsidR="00D50650" w:rsidRPr="00D50650" w:rsidTr="007E0192">
        <w:trPr>
          <w:trHeight w:val="251"/>
        </w:trPr>
        <w:tc>
          <w:tcPr>
            <w:tcW w:w="155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31-</w:t>
            </w:r>
            <w:r w:rsidRPr="00D50650">
              <w:rPr>
                <w:rFonts w:ascii="Times New Roman" w:hAnsi="Times New Roman" w:cs="Times New Roman"/>
                <w:sz w:val="24"/>
                <w:szCs w:val="24"/>
              </w:rPr>
              <w:t>4</w:t>
            </w:r>
            <w:r w:rsidRPr="00D50650">
              <w:rPr>
                <w:rFonts w:ascii="Times New Roman" w:hAnsi="Times New Roman" w:cs="Times New Roman"/>
                <w:sz w:val="24"/>
                <w:szCs w:val="24"/>
                <w:lang w:val="id-ID"/>
              </w:rPr>
              <w:t>0</w:t>
            </w:r>
          </w:p>
        </w:tc>
        <w:tc>
          <w:tcPr>
            <w:tcW w:w="1012"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2</w:t>
            </w:r>
          </w:p>
        </w:tc>
        <w:tc>
          <w:tcPr>
            <w:tcW w:w="1559"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40</w:t>
            </w:r>
          </w:p>
        </w:tc>
      </w:tr>
      <w:tr w:rsidR="00D50650" w:rsidRPr="00D50650" w:rsidTr="007E0192">
        <w:trPr>
          <w:trHeight w:val="251"/>
        </w:trPr>
        <w:tc>
          <w:tcPr>
            <w:tcW w:w="1555" w:type="dxa"/>
            <w:tcBorders>
              <w:top w:val="nil"/>
              <w:left w:val="nil"/>
              <w:bottom w:val="nil"/>
              <w:right w:val="nil"/>
            </w:tcBorders>
            <w:noWrap/>
            <w:vAlign w:val="bottom"/>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41-50</w:t>
            </w:r>
          </w:p>
        </w:tc>
        <w:tc>
          <w:tcPr>
            <w:tcW w:w="1012" w:type="dxa"/>
            <w:tcBorders>
              <w:top w:val="nil"/>
              <w:left w:val="nil"/>
              <w:bottom w:val="nil"/>
              <w:right w:val="nil"/>
            </w:tcBorders>
            <w:noWrap/>
            <w:vAlign w:val="bottom"/>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0</w:t>
            </w:r>
          </w:p>
        </w:tc>
        <w:tc>
          <w:tcPr>
            <w:tcW w:w="1559" w:type="dxa"/>
            <w:tcBorders>
              <w:top w:val="nil"/>
              <w:left w:val="nil"/>
              <w:bottom w:val="nil"/>
              <w:right w:val="nil"/>
            </w:tcBorders>
            <w:noWrap/>
            <w:vAlign w:val="bottom"/>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0</w:t>
            </w:r>
          </w:p>
        </w:tc>
      </w:tr>
      <w:tr w:rsidR="00D50650" w:rsidRPr="00D50650" w:rsidTr="007E0192">
        <w:trPr>
          <w:trHeight w:val="251"/>
        </w:trPr>
        <w:tc>
          <w:tcPr>
            <w:tcW w:w="1555"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&gt;</w:t>
            </w:r>
            <w:r w:rsidRPr="00D50650">
              <w:rPr>
                <w:rFonts w:ascii="Times New Roman" w:hAnsi="Times New Roman" w:cs="Times New Roman"/>
                <w:sz w:val="24"/>
                <w:szCs w:val="24"/>
              </w:rPr>
              <w:t>50</w:t>
            </w:r>
          </w:p>
        </w:tc>
        <w:tc>
          <w:tcPr>
            <w:tcW w:w="1012"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3</w:t>
            </w:r>
          </w:p>
        </w:tc>
        <w:tc>
          <w:tcPr>
            <w:tcW w:w="1559"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60</w:t>
            </w:r>
          </w:p>
        </w:tc>
      </w:tr>
    </w:tbl>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Sumber: Data primer yang diolah, 2019</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 xml:space="preserve">Berdasarkan tabel diatas menunjukan usia petugas kesehatan hewan mayoritas lebih dari </w:t>
      </w:r>
      <w:r w:rsidRPr="00D50650">
        <w:rPr>
          <w:rFonts w:ascii="Times New Roman" w:hAnsi="Times New Roman" w:cs="Times New Roman"/>
          <w:sz w:val="24"/>
          <w:szCs w:val="24"/>
        </w:rPr>
        <w:t xml:space="preserve">50 </w:t>
      </w:r>
      <w:r w:rsidRPr="00D50650">
        <w:rPr>
          <w:rFonts w:ascii="Times New Roman" w:hAnsi="Times New Roman" w:cs="Times New Roman"/>
          <w:sz w:val="24"/>
          <w:szCs w:val="24"/>
          <w:lang w:val="id-ID"/>
        </w:rPr>
        <w:t>tahun</w:t>
      </w:r>
      <w:r w:rsidRPr="00D50650">
        <w:rPr>
          <w:rFonts w:ascii="Times New Roman" w:hAnsi="Times New Roman" w:cs="Times New Roman"/>
          <w:sz w:val="24"/>
          <w:szCs w:val="24"/>
        </w:rPr>
        <w:t xml:space="preserve"> dengan persentase 60%. </w:t>
      </w:r>
      <w:proofErr w:type="gramStart"/>
      <w:r w:rsidRPr="00D50650">
        <w:rPr>
          <w:rFonts w:ascii="Times New Roman" w:hAnsi="Times New Roman" w:cs="Times New Roman"/>
          <w:sz w:val="24"/>
          <w:szCs w:val="24"/>
        </w:rPr>
        <w:t>Dan sisanya kisaran usi 31-40 tahun dengan persentae 40%.</w:t>
      </w:r>
      <w:proofErr w:type="gramEnd"/>
      <w:r w:rsidRPr="00D50650">
        <w:rPr>
          <w:rFonts w:ascii="Times New Roman" w:hAnsi="Times New Roman" w:cs="Times New Roman"/>
          <w:sz w:val="24"/>
          <w:szCs w:val="24"/>
        </w:rPr>
        <w:t xml:space="preserve"> Swastha dan Sukartjo (1997) menyatakan bahwa tingkat produktifitas kerja seorang </w:t>
      </w:r>
      <w:proofErr w:type="gramStart"/>
      <w:r w:rsidRPr="00D50650">
        <w:rPr>
          <w:rFonts w:ascii="Times New Roman" w:hAnsi="Times New Roman" w:cs="Times New Roman"/>
          <w:sz w:val="24"/>
          <w:szCs w:val="24"/>
        </w:rPr>
        <w:t>akan</w:t>
      </w:r>
      <w:proofErr w:type="gramEnd"/>
      <w:r w:rsidRPr="00D50650">
        <w:rPr>
          <w:rFonts w:ascii="Times New Roman" w:hAnsi="Times New Roman" w:cs="Times New Roman"/>
          <w:sz w:val="24"/>
          <w:szCs w:val="24"/>
        </w:rPr>
        <w:t xml:space="preserve"> mengalami peningkatan seiring bertambahnya usia dan akan kembali menurun pada saat menjelang tua.</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lastRenderedPageBreak/>
        <w:t>2. Pengalaman Petugas Kesehatan Hewan</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Tabel </w:t>
      </w:r>
      <w:r w:rsidRPr="00D50650">
        <w:rPr>
          <w:rFonts w:ascii="Times New Roman" w:hAnsi="Times New Roman" w:cs="Times New Roman"/>
          <w:sz w:val="24"/>
          <w:szCs w:val="24"/>
        </w:rPr>
        <w:t>3</w:t>
      </w:r>
      <w:r w:rsidRPr="00D50650">
        <w:rPr>
          <w:rFonts w:ascii="Times New Roman" w:hAnsi="Times New Roman" w:cs="Times New Roman"/>
          <w:sz w:val="24"/>
          <w:szCs w:val="24"/>
          <w:lang w:val="id-ID"/>
        </w:rPr>
        <w:t>. Pengalaman Petugas Kesehatan Hewan</w:t>
      </w:r>
    </w:p>
    <w:tbl>
      <w:tblPr>
        <w:tblW w:w="4126" w:type="dxa"/>
        <w:tblInd w:w="93" w:type="dxa"/>
        <w:tblLook w:val="04A0" w:firstRow="1" w:lastRow="0" w:firstColumn="1" w:lastColumn="0" w:noHBand="0" w:noVBand="1"/>
      </w:tblPr>
      <w:tblGrid>
        <w:gridCol w:w="1716"/>
        <w:gridCol w:w="1047"/>
        <w:gridCol w:w="1363"/>
      </w:tblGrid>
      <w:tr w:rsidR="00D50650" w:rsidRPr="00D50650" w:rsidTr="00EE5D1A">
        <w:trPr>
          <w:trHeight w:val="317"/>
        </w:trPr>
        <w:tc>
          <w:tcPr>
            <w:tcW w:w="1716" w:type="dxa"/>
            <w:tcBorders>
              <w:top w:val="double" w:sz="4" w:space="0" w:color="auto"/>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Pengalaman Petugas</w:t>
            </w:r>
            <w:r w:rsidRPr="00D50650">
              <w:rPr>
                <w:rFonts w:ascii="Times New Roman" w:hAnsi="Times New Roman" w:cs="Times New Roman"/>
                <w:sz w:val="24"/>
                <w:szCs w:val="24"/>
              </w:rPr>
              <w:t xml:space="preserve"> (tahun)</w:t>
            </w:r>
          </w:p>
        </w:tc>
        <w:tc>
          <w:tcPr>
            <w:tcW w:w="1047" w:type="dxa"/>
            <w:tcBorders>
              <w:top w:val="double" w:sz="4" w:space="0" w:color="auto"/>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Jumlah</w:t>
            </w:r>
          </w:p>
        </w:tc>
        <w:tc>
          <w:tcPr>
            <w:tcW w:w="1363" w:type="dxa"/>
            <w:tcBorders>
              <w:top w:val="double" w:sz="4" w:space="0" w:color="auto"/>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Pe</w:t>
            </w:r>
            <w:r w:rsidRPr="00D50650">
              <w:rPr>
                <w:rFonts w:ascii="Times New Roman" w:hAnsi="Times New Roman" w:cs="Times New Roman"/>
                <w:sz w:val="24"/>
                <w:szCs w:val="24"/>
              </w:rPr>
              <w:t>r</w:t>
            </w:r>
            <w:r w:rsidRPr="00D50650">
              <w:rPr>
                <w:rFonts w:ascii="Times New Roman" w:hAnsi="Times New Roman" w:cs="Times New Roman"/>
                <w:sz w:val="24"/>
                <w:szCs w:val="24"/>
                <w:lang w:val="id-ID"/>
              </w:rPr>
              <w:t>sentase( %)</w:t>
            </w:r>
          </w:p>
        </w:tc>
      </w:tr>
      <w:tr w:rsidR="00D50650" w:rsidRPr="00D50650" w:rsidTr="00EE5D1A">
        <w:trPr>
          <w:trHeight w:val="317"/>
        </w:trPr>
        <w:tc>
          <w:tcPr>
            <w:tcW w:w="1716" w:type="dxa"/>
            <w:tcBorders>
              <w:top w:val="nil"/>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0-10</w:t>
            </w:r>
          </w:p>
        </w:tc>
        <w:tc>
          <w:tcPr>
            <w:tcW w:w="1047" w:type="dxa"/>
            <w:tcBorders>
              <w:top w:val="nil"/>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1</w:t>
            </w:r>
          </w:p>
        </w:tc>
        <w:tc>
          <w:tcPr>
            <w:tcW w:w="1363" w:type="dxa"/>
            <w:tcBorders>
              <w:top w:val="nil"/>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20</w:t>
            </w:r>
          </w:p>
        </w:tc>
      </w:tr>
      <w:tr w:rsidR="00D50650" w:rsidRPr="00D50650" w:rsidTr="00EE5D1A">
        <w:trPr>
          <w:trHeight w:val="317"/>
        </w:trPr>
        <w:tc>
          <w:tcPr>
            <w:tcW w:w="1716" w:type="dxa"/>
            <w:tcBorders>
              <w:top w:val="nil"/>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1</w:t>
            </w:r>
            <w:r w:rsidRPr="00D50650">
              <w:rPr>
                <w:rFonts w:ascii="Times New Roman" w:hAnsi="Times New Roman" w:cs="Times New Roman"/>
                <w:sz w:val="24"/>
                <w:szCs w:val="24"/>
              </w:rPr>
              <w:t>1</w:t>
            </w:r>
            <w:r w:rsidRPr="00D50650">
              <w:rPr>
                <w:rFonts w:ascii="Times New Roman" w:hAnsi="Times New Roman" w:cs="Times New Roman"/>
                <w:sz w:val="24"/>
                <w:szCs w:val="24"/>
                <w:lang w:val="id-ID"/>
              </w:rPr>
              <w:t>-20</w:t>
            </w:r>
          </w:p>
        </w:tc>
        <w:tc>
          <w:tcPr>
            <w:tcW w:w="1047" w:type="dxa"/>
            <w:tcBorders>
              <w:top w:val="nil"/>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1</w:t>
            </w:r>
          </w:p>
        </w:tc>
        <w:tc>
          <w:tcPr>
            <w:tcW w:w="1363" w:type="dxa"/>
            <w:tcBorders>
              <w:top w:val="nil"/>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20</w:t>
            </w:r>
          </w:p>
        </w:tc>
      </w:tr>
      <w:tr w:rsidR="00D50650" w:rsidRPr="00D50650" w:rsidTr="00EE5D1A">
        <w:trPr>
          <w:trHeight w:val="317"/>
        </w:trPr>
        <w:tc>
          <w:tcPr>
            <w:tcW w:w="1716" w:type="dxa"/>
            <w:tcBorders>
              <w:top w:val="nil"/>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&gt;20</w:t>
            </w:r>
          </w:p>
        </w:tc>
        <w:tc>
          <w:tcPr>
            <w:tcW w:w="1047" w:type="dxa"/>
            <w:tcBorders>
              <w:top w:val="nil"/>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3</w:t>
            </w:r>
          </w:p>
        </w:tc>
        <w:tc>
          <w:tcPr>
            <w:tcW w:w="1363" w:type="dxa"/>
            <w:tcBorders>
              <w:top w:val="nil"/>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60</w:t>
            </w:r>
          </w:p>
        </w:tc>
      </w:tr>
    </w:tbl>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Sumber: Data primer yang diolah, 2019</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 xml:space="preserve">          Berdasarkan tabel diatas menunjukan bahwa petugas keswan sudah sangat berpengalaman</w:t>
      </w:r>
      <w:r w:rsidRPr="00D50650">
        <w:rPr>
          <w:rFonts w:ascii="Times New Roman" w:hAnsi="Times New Roman" w:cs="Times New Roman"/>
          <w:sz w:val="24"/>
          <w:szCs w:val="24"/>
        </w:rPr>
        <w:t xml:space="preserve">. </w:t>
      </w:r>
      <w:proofErr w:type="gramStart"/>
      <w:r w:rsidRPr="00D50650">
        <w:rPr>
          <w:rFonts w:ascii="Times New Roman" w:hAnsi="Times New Roman" w:cs="Times New Roman"/>
          <w:sz w:val="24"/>
          <w:szCs w:val="24"/>
        </w:rPr>
        <w:t>Terdapat 60% petugas keswan yang telah berpengalaman lebih dari 20 tahun.</w:t>
      </w:r>
      <w:proofErr w:type="gramEnd"/>
      <w:r w:rsidRPr="00D50650">
        <w:rPr>
          <w:rFonts w:ascii="Times New Roman" w:hAnsi="Times New Roman" w:cs="Times New Roman"/>
          <w:sz w:val="24"/>
          <w:szCs w:val="24"/>
        </w:rPr>
        <w:t xml:space="preserve"> </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Berdasarkan hasil pengamatan kinerja petugas keswan, pelayanan kesehatan hewan yang selama ini diberikan oleh petugas keswan proses pelayanannya cepat dan tepat sasaran sesuai dengan laporan dan gejala yang timbul dari ternak yang ditangani. Sesuai pendapat Supono (1996), Pengalaman kerja adalah waktu yang digunakan oleh seseorang untuk memperoleh pengetahuan, keterampilan, dan sikap sesuai dengan tugas yang dibebankan kepadanya</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t>3. Tingkat Pendidikan petugas Kesehatan Hewan</w:t>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Di Koperasi Peternakan Sapi Perah (KPSP) Setia Kawan terdapat 5 orang petugas kewan yang melayani pemeriksaan dan pengobatan pada ternak dari anggota koperasi terbagi di wilayah kerja koperasi dan tersebar di wilayah kerjanya masing-masing.</w:t>
      </w:r>
      <w:proofErr w:type="gramEnd"/>
      <w:r w:rsidRPr="00D50650">
        <w:rPr>
          <w:rFonts w:ascii="Times New Roman" w:hAnsi="Times New Roman" w:cs="Times New Roman"/>
          <w:sz w:val="24"/>
          <w:szCs w:val="24"/>
        </w:rPr>
        <w:t xml:space="preserve"> </w:t>
      </w:r>
      <w:proofErr w:type="gramStart"/>
      <w:r w:rsidRPr="00D50650">
        <w:rPr>
          <w:rFonts w:ascii="Times New Roman" w:hAnsi="Times New Roman" w:cs="Times New Roman"/>
          <w:sz w:val="24"/>
          <w:szCs w:val="24"/>
        </w:rPr>
        <w:t>Semua petugas keswan yang bekerja di KPSP Setia Kawan berpendidikan SMA.</w:t>
      </w:r>
      <w:proofErr w:type="gramEnd"/>
      <w:r w:rsidRPr="00D50650">
        <w:rPr>
          <w:rFonts w:ascii="Times New Roman" w:hAnsi="Times New Roman" w:cs="Times New Roman"/>
          <w:sz w:val="24"/>
          <w:szCs w:val="24"/>
        </w:rPr>
        <w:t xml:space="preserve"> </w:t>
      </w:r>
      <w:proofErr w:type="gramStart"/>
      <w:r w:rsidRPr="00D50650">
        <w:rPr>
          <w:rFonts w:ascii="Times New Roman" w:hAnsi="Times New Roman" w:cs="Times New Roman"/>
          <w:sz w:val="24"/>
          <w:szCs w:val="24"/>
        </w:rPr>
        <w:t>Keahlian sebagai petugas keswan diperoleh melalui pendidikan paramedik sebagai syarat untuk memperoleh sertifikat medik atau paramedik veteriner, sebelum menjadi petugas keswan.</w:t>
      </w:r>
      <w:proofErr w:type="gramEnd"/>
      <w:r w:rsidRPr="00D50650">
        <w:rPr>
          <w:rFonts w:ascii="Times New Roman" w:hAnsi="Times New Roman" w:cs="Times New Roman"/>
          <w:sz w:val="24"/>
          <w:szCs w:val="24"/>
        </w:rPr>
        <w:t xml:space="preserve"> </w:t>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lastRenderedPageBreak/>
        <w:t>Setiap petugas keswan telah bersertifikat, sehingga pelayanan yang diberikan sesuai dengan diagnosa penyakit yang dialami ternak.</w:t>
      </w:r>
      <w:proofErr w:type="gramEnd"/>
      <w:r w:rsidRPr="00D50650">
        <w:rPr>
          <w:rFonts w:ascii="Times New Roman" w:hAnsi="Times New Roman" w:cs="Times New Roman"/>
          <w:sz w:val="24"/>
          <w:szCs w:val="24"/>
        </w:rPr>
        <w:t xml:space="preserve"> Selain itu di lokasi penelitian didukung adanya Dokter Hewan yang menjadi Kepala di </w:t>
      </w:r>
      <w:proofErr w:type="gramStart"/>
      <w:r w:rsidRPr="00D50650">
        <w:rPr>
          <w:rFonts w:ascii="Times New Roman" w:hAnsi="Times New Roman" w:cs="Times New Roman"/>
          <w:sz w:val="24"/>
          <w:szCs w:val="24"/>
        </w:rPr>
        <w:t>kantor</w:t>
      </w:r>
      <w:proofErr w:type="gramEnd"/>
      <w:r w:rsidRPr="00D50650">
        <w:rPr>
          <w:rFonts w:ascii="Times New Roman" w:hAnsi="Times New Roman" w:cs="Times New Roman"/>
          <w:sz w:val="24"/>
          <w:szCs w:val="24"/>
        </w:rPr>
        <w:t xml:space="preserve"> bagian pelayanan kesehatan hewan dan inseminasi. Sebagai acuan jika terjadi kendala dalam proses pelayanan kesehatan ternak. </w:t>
      </w:r>
    </w:p>
    <w:p w:rsidR="00D50650" w:rsidRPr="00D50650" w:rsidRDefault="00D50650" w:rsidP="00D50650">
      <w:pPr>
        <w:spacing w:line="240" w:lineRule="auto"/>
        <w:jc w:val="both"/>
        <w:rPr>
          <w:rFonts w:ascii="Times New Roman" w:hAnsi="Times New Roman" w:cs="Times New Roman"/>
          <w:b/>
          <w:sz w:val="24"/>
          <w:szCs w:val="24"/>
          <w:lang w:val="id-ID"/>
        </w:rPr>
      </w:pPr>
      <w:r w:rsidRPr="00D50650">
        <w:rPr>
          <w:rFonts w:ascii="Times New Roman" w:hAnsi="Times New Roman" w:cs="Times New Roman"/>
          <w:b/>
          <w:sz w:val="24"/>
          <w:szCs w:val="24"/>
        </w:rPr>
        <w:t xml:space="preserve">D. </w:t>
      </w:r>
      <w:r w:rsidRPr="00D50650">
        <w:rPr>
          <w:rFonts w:ascii="Times New Roman" w:hAnsi="Times New Roman" w:cs="Times New Roman"/>
          <w:b/>
          <w:sz w:val="24"/>
          <w:szCs w:val="24"/>
          <w:lang w:val="id-ID"/>
        </w:rPr>
        <w:t>Pemetaan gangguan reproduksi dan sebaran penyakit</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Tinggi kasus sebuah penyakit dapat dilihat dari besarnya kejadian kasus yang ditangani oleh Petugas keswan, Di wilayah kerja di KPSP Setia Kawan. Data besar penyakit di KPSP Setia Kawan Nongkojajar diperoleh dari proses pencatatan setiap kasus yang ditangani oleh Petugas Kesehatan di Wilayah Kerjanya. Penelitian ini men</w:t>
      </w:r>
      <w:r w:rsidRPr="00D50650">
        <w:rPr>
          <w:rFonts w:ascii="Times New Roman" w:hAnsi="Times New Roman" w:cs="Times New Roman"/>
          <w:sz w:val="24"/>
          <w:szCs w:val="24"/>
        </w:rPr>
        <w:t>ggunakan</w:t>
      </w:r>
      <w:r w:rsidRPr="00D50650">
        <w:rPr>
          <w:rFonts w:ascii="Times New Roman" w:hAnsi="Times New Roman" w:cs="Times New Roman"/>
          <w:sz w:val="24"/>
          <w:szCs w:val="24"/>
          <w:lang w:val="id-ID"/>
        </w:rPr>
        <w:t xml:space="preserve"> data</w:t>
      </w:r>
      <w:r w:rsidRPr="00D50650">
        <w:rPr>
          <w:rFonts w:ascii="Times New Roman" w:hAnsi="Times New Roman" w:cs="Times New Roman"/>
          <w:sz w:val="24"/>
          <w:szCs w:val="24"/>
        </w:rPr>
        <w:t xml:space="preserve"> palayanan</w:t>
      </w:r>
      <w:r w:rsidRPr="00D50650">
        <w:rPr>
          <w:rFonts w:ascii="Times New Roman" w:hAnsi="Times New Roman" w:cs="Times New Roman"/>
          <w:sz w:val="24"/>
          <w:szCs w:val="24"/>
          <w:lang w:val="id-ID"/>
        </w:rPr>
        <w:t xml:space="preserve"> bulan November 2018 sampai bulan Maret tahun 2019 </w:t>
      </w:r>
      <w:r w:rsidRPr="00D50650">
        <w:rPr>
          <w:rFonts w:ascii="Times New Roman" w:hAnsi="Times New Roman" w:cs="Times New Roman"/>
          <w:sz w:val="24"/>
          <w:szCs w:val="24"/>
        </w:rPr>
        <w:t xml:space="preserve">kemudian ditabulasi </w:t>
      </w:r>
      <w:r w:rsidRPr="00D50650">
        <w:rPr>
          <w:rFonts w:ascii="Times New Roman" w:hAnsi="Times New Roman" w:cs="Times New Roman"/>
          <w:sz w:val="24"/>
          <w:szCs w:val="24"/>
          <w:lang w:val="id-ID"/>
        </w:rPr>
        <w:t xml:space="preserve">dan diperoleh rata- rata jumlah kasus gangguan reproduksi dan sebaran penyakit sebagai berikut: </w:t>
      </w:r>
    </w:p>
    <w:p w:rsidR="00D50650" w:rsidRPr="00D50650" w:rsidRDefault="00EE5D1A" w:rsidP="00D50650">
      <w:pPr>
        <w:spacing w:line="240" w:lineRule="auto"/>
        <w:jc w:val="both"/>
        <w:rPr>
          <w:rFonts w:ascii="Times New Roman" w:hAnsi="Times New Roman" w:cs="Times New Roman"/>
          <w:sz w:val="24"/>
          <w:szCs w:val="24"/>
        </w:rPr>
      </w:pPr>
      <w:r>
        <w:rPr>
          <w:rFonts w:ascii="Times New Roman" w:hAnsi="Times New Roman" w:cs="Times New Roman"/>
          <w:sz w:val="24"/>
          <w:szCs w:val="24"/>
        </w:rPr>
        <w:t>Hasil penelitian</w:t>
      </w:r>
      <w:r w:rsidR="00D50650" w:rsidRPr="00D50650">
        <w:rPr>
          <w:rFonts w:ascii="Times New Roman" w:hAnsi="Times New Roman" w:cs="Times New Roman"/>
          <w:sz w:val="24"/>
          <w:szCs w:val="24"/>
        </w:rPr>
        <w:t xml:space="preserve"> menunjukkan jumlah kasus pada bulan November 2018 sampai dengan bulan Maret 2019 diperoleh jumlah 5396 kasus dengan rata-rata jumlah kasus per bulan 1079,2 kasus. Dari total populasi yang ada diperoleh persentase sebesar 5</w:t>
      </w:r>
      <w:proofErr w:type="gramStart"/>
      <w:r w:rsidR="00D50650" w:rsidRPr="00D50650">
        <w:rPr>
          <w:rFonts w:ascii="Times New Roman" w:hAnsi="Times New Roman" w:cs="Times New Roman"/>
          <w:sz w:val="24"/>
          <w:szCs w:val="24"/>
        </w:rPr>
        <w:t>,24</w:t>
      </w:r>
      <w:proofErr w:type="gramEnd"/>
      <w:r w:rsidR="00D50650" w:rsidRPr="00D50650">
        <w:rPr>
          <w:rFonts w:ascii="Times New Roman" w:hAnsi="Times New Roman" w:cs="Times New Roman"/>
          <w:sz w:val="24"/>
          <w:szCs w:val="24"/>
        </w:rPr>
        <w:t xml:space="preserve"> % ternak beresiko terjadi gangguan reproduksi dan penyakit tiap bulannya. Nilai tersebut diperoleh dari total rerata kasus selama 5 bulan dibanding dengan total populasi dikali 100%. </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 xml:space="preserve">Dari data tersebut kemudian diklasifikasi ke dalam tiga kelas yaitu resiko rendah; resiko </w:t>
      </w:r>
      <w:proofErr w:type="gramStart"/>
      <w:r w:rsidRPr="00D50650">
        <w:rPr>
          <w:rFonts w:ascii="Times New Roman" w:hAnsi="Times New Roman" w:cs="Times New Roman"/>
          <w:sz w:val="24"/>
          <w:szCs w:val="24"/>
        </w:rPr>
        <w:t>sedang ;dan</w:t>
      </w:r>
      <w:proofErr w:type="gramEnd"/>
      <w:r w:rsidRPr="00D50650">
        <w:rPr>
          <w:rFonts w:ascii="Times New Roman" w:hAnsi="Times New Roman" w:cs="Times New Roman"/>
          <w:sz w:val="24"/>
          <w:szCs w:val="24"/>
        </w:rPr>
        <w:t xml:space="preserve"> resiko tinggi pada kasus gangguan reproduksi dan sebaran penyakit yang terjadi di wilayah kerja KPSP Setia Kawan. Berdasarkan perhitungan untuk memperoleh kelas sebaran dengan menggunakan rumus equal interval diperoleh rentang resiko kasus 1.9 %. Adapun klasifikasi kelas sebaran </w:t>
      </w:r>
      <w:r w:rsidRPr="00D50650">
        <w:rPr>
          <w:rFonts w:ascii="Times New Roman" w:hAnsi="Times New Roman" w:cs="Times New Roman"/>
          <w:sz w:val="24"/>
          <w:szCs w:val="24"/>
        </w:rPr>
        <w:lastRenderedPageBreak/>
        <w:t>penyakit dan gangguan reproduksi, sebagai berikut:</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Tabel </w:t>
      </w:r>
      <w:r w:rsidRPr="00D50650">
        <w:rPr>
          <w:rFonts w:ascii="Times New Roman" w:hAnsi="Times New Roman" w:cs="Times New Roman"/>
          <w:sz w:val="24"/>
          <w:szCs w:val="24"/>
        </w:rPr>
        <w:t>5.</w:t>
      </w:r>
      <w:r w:rsidRPr="00D50650">
        <w:rPr>
          <w:rFonts w:ascii="Times New Roman" w:hAnsi="Times New Roman" w:cs="Times New Roman"/>
          <w:sz w:val="24"/>
          <w:szCs w:val="24"/>
          <w:lang w:val="id-ID"/>
        </w:rPr>
        <w:t xml:space="preserve"> K</w:t>
      </w:r>
      <w:r w:rsidRPr="00D50650">
        <w:rPr>
          <w:rFonts w:ascii="Times New Roman" w:hAnsi="Times New Roman" w:cs="Times New Roman"/>
          <w:sz w:val="24"/>
          <w:szCs w:val="24"/>
        </w:rPr>
        <w:t>lasifikasi resiko</w:t>
      </w:r>
      <w:r w:rsidRPr="00D50650">
        <w:rPr>
          <w:rFonts w:ascii="Times New Roman" w:hAnsi="Times New Roman" w:cs="Times New Roman"/>
          <w:sz w:val="24"/>
          <w:szCs w:val="24"/>
          <w:lang w:val="id-ID"/>
        </w:rPr>
        <w:t xml:space="preserve"> kasus gangguan reproduksi dan sebaran penyakit</w:t>
      </w:r>
    </w:p>
    <w:tbl>
      <w:tblPr>
        <w:tblW w:w="4276" w:type="dxa"/>
        <w:tblInd w:w="93" w:type="dxa"/>
        <w:tblLook w:val="04A0" w:firstRow="1" w:lastRow="0" w:firstColumn="1" w:lastColumn="0" w:noHBand="0" w:noVBand="1"/>
      </w:tblPr>
      <w:tblGrid>
        <w:gridCol w:w="1197"/>
        <w:gridCol w:w="818"/>
        <w:gridCol w:w="914"/>
        <w:gridCol w:w="1347"/>
      </w:tblGrid>
      <w:tr w:rsidR="00D50650" w:rsidRPr="00D50650" w:rsidTr="00EE5D1A">
        <w:trPr>
          <w:trHeight w:val="326"/>
        </w:trPr>
        <w:tc>
          <w:tcPr>
            <w:tcW w:w="1149" w:type="dxa"/>
            <w:tcBorders>
              <w:top w:val="double" w:sz="4" w:space="0" w:color="auto"/>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Persentase resiko kasus (%)</w:t>
            </w:r>
          </w:p>
        </w:tc>
        <w:tc>
          <w:tcPr>
            <w:tcW w:w="837" w:type="dxa"/>
            <w:tcBorders>
              <w:top w:val="double" w:sz="4" w:space="0" w:color="auto"/>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c>
          <w:tcPr>
            <w:tcW w:w="925" w:type="dxa"/>
            <w:tcBorders>
              <w:top w:val="double" w:sz="4" w:space="0" w:color="auto"/>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Zona</w:t>
            </w:r>
          </w:p>
        </w:tc>
        <w:tc>
          <w:tcPr>
            <w:tcW w:w="1365" w:type="dxa"/>
            <w:tcBorders>
              <w:top w:val="double" w:sz="4" w:space="0" w:color="auto"/>
              <w:left w:val="nil"/>
              <w:bottom w:val="single" w:sz="4" w:space="0" w:color="auto"/>
              <w:right w:val="nil"/>
            </w:tcBorders>
            <w:vAlign w:val="center"/>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r>
      <w:tr w:rsidR="00D50650" w:rsidRPr="00D50650" w:rsidTr="00EE5D1A">
        <w:trPr>
          <w:trHeight w:val="326"/>
        </w:trPr>
        <w:tc>
          <w:tcPr>
            <w:tcW w:w="1149" w:type="dxa"/>
            <w:tcBorders>
              <w:top w:val="single" w:sz="4" w:space="0" w:color="auto"/>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2,53-4,43</w:t>
            </w:r>
          </w:p>
        </w:tc>
        <w:tc>
          <w:tcPr>
            <w:tcW w:w="837" w:type="dxa"/>
            <w:tcBorders>
              <w:top w:val="single" w:sz="4" w:space="0" w:color="auto"/>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4</w:t>
            </w:r>
          </w:p>
        </w:tc>
        <w:tc>
          <w:tcPr>
            <w:tcW w:w="925" w:type="dxa"/>
            <w:tcBorders>
              <w:top w:val="single" w:sz="4" w:space="0" w:color="auto"/>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Hijau</w:t>
            </w:r>
          </w:p>
        </w:tc>
        <w:tc>
          <w:tcPr>
            <w:tcW w:w="1365" w:type="dxa"/>
            <w:tcBorders>
              <w:top w:val="single" w:sz="4" w:space="0" w:color="auto"/>
              <w:left w:val="nil"/>
              <w:bottom w:val="nil"/>
              <w:right w:val="nil"/>
            </w:tcBorders>
            <w:vAlign w:val="center"/>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 xml:space="preserve">Kayukebek,  </w:t>
            </w:r>
            <w:r w:rsidRPr="00D50650">
              <w:rPr>
                <w:rFonts w:ascii="Times New Roman" w:hAnsi="Times New Roman" w:cs="Times New Roman"/>
                <w:sz w:val="24"/>
                <w:szCs w:val="24"/>
              </w:rPr>
              <w:t>Blarang, Kalipucang, Sumber pitu</w:t>
            </w:r>
          </w:p>
        </w:tc>
      </w:tr>
      <w:tr w:rsidR="00D50650" w:rsidRPr="00D50650" w:rsidTr="00EE5D1A">
        <w:trPr>
          <w:trHeight w:val="326"/>
        </w:trPr>
        <w:tc>
          <w:tcPr>
            <w:tcW w:w="1149" w:type="dxa"/>
            <w:tcBorders>
              <w:top w:val="nil"/>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4,45-6,4</w:t>
            </w:r>
          </w:p>
        </w:tc>
        <w:tc>
          <w:tcPr>
            <w:tcW w:w="837" w:type="dxa"/>
            <w:tcBorders>
              <w:top w:val="nil"/>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4</w:t>
            </w:r>
          </w:p>
        </w:tc>
        <w:tc>
          <w:tcPr>
            <w:tcW w:w="925" w:type="dxa"/>
            <w:tcBorders>
              <w:top w:val="nil"/>
              <w:left w:val="nil"/>
              <w:bottom w:val="nil"/>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Kuning</w:t>
            </w:r>
          </w:p>
        </w:tc>
        <w:tc>
          <w:tcPr>
            <w:tcW w:w="1365" w:type="dxa"/>
            <w:tcBorders>
              <w:top w:val="nil"/>
              <w:left w:val="nil"/>
              <w:bottom w:val="nil"/>
              <w:right w:val="nil"/>
            </w:tcBorders>
            <w:vAlign w:val="center"/>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Gendro, Ngembal, Tempuran, Tlogosari</w:t>
            </w:r>
          </w:p>
        </w:tc>
      </w:tr>
      <w:tr w:rsidR="00D50650" w:rsidRPr="00D50650" w:rsidTr="00EE5D1A">
        <w:trPr>
          <w:trHeight w:val="326"/>
        </w:trPr>
        <w:tc>
          <w:tcPr>
            <w:tcW w:w="1149" w:type="dxa"/>
            <w:tcBorders>
              <w:top w:val="nil"/>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6,5-8,4</w:t>
            </w:r>
          </w:p>
        </w:tc>
        <w:tc>
          <w:tcPr>
            <w:tcW w:w="837" w:type="dxa"/>
            <w:tcBorders>
              <w:top w:val="nil"/>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4</w:t>
            </w:r>
          </w:p>
        </w:tc>
        <w:tc>
          <w:tcPr>
            <w:tcW w:w="925" w:type="dxa"/>
            <w:tcBorders>
              <w:top w:val="nil"/>
              <w:left w:val="nil"/>
              <w:bottom w:val="single" w:sz="4" w:space="0" w:color="auto"/>
              <w:right w:val="nil"/>
            </w:tcBorders>
            <w:noWrap/>
            <w:vAlign w:val="center"/>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Merah</w:t>
            </w:r>
          </w:p>
        </w:tc>
        <w:tc>
          <w:tcPr>
            <w:tcW w:w="1365" w:type="dxa"/>
            <w:tcBorders>
              <w:top w:val="nil"/>
              <w:left w:val="nil"/>
              <w:bottom w:val="single" w:sz="4" w:space="0" w:color="auto"/>
              <w:right w:val="nil"/>
            </w:tcBorders>
            <w:vAlign w:val="center"/>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 xml:space="preserve">Wonosari, </w:t>
            </w:r>
            <w:r w:rsidRPr="00D50650">
              <w:rPr>
                <w:rFonts w:ascii="Times New Roman" w:hAnsi="Times New Roman" w:cs="Times New Roman"/>
                <w:sz w:val="24"/>
                <w:szCs w:val="24"/>
              </w:rPr>
              <w:t>Pungging</w:t>
            </w:r>
            <w:r w:rsidRPr="00D50650">
              <w:rPr>
                <w:rFonts w:ascii="Times New Roman" w:hAnsi="Times New Roman" w:cs="Times New Roman"/>
                <w:sz w:val="24"/>
                <w:szCs w:val="24"/>
                <w:lang w:val="id-ID"/>
              </w:rPr>
              <w:t>,  Tutur</w:t>
            </w:r>
            <w:r w:rsidRPr="00D50650">
              <w:rPr>
                <w:rFonts w:ascii="Times New Roman" w:hAnsi="Times New Roman" w:cs="Times New Roman"/>
                <w:sz w:val="24"/>
                <w:szCs w:val="24"/>
              </w:rPr>
              <w:t>, Andonosari</w:t>
            </w:r>
          </w:p>
        </w:tc>
      </w:tr>
    </w:tbl>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Sumber: Data sekunder yang diolah, 2019</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ab/>
      </w:r>
      <w:proofErr w:type="gramStart"/>
      <w:r w:rsidRPr="00D50650">
        <w:rPr>
          <w:rFonts w:ascii="Times New Roman" w:hAnsi="Times New Roman" w:cs="Times New Roman"/>
          <w:sz w:val="24"/>
          <w:szCs w:val="24"/>
        </w:rPr>
        <w:t>Berdasarkan tabel diatas, dapat diketahui untuk klasifikasi resiko kasus gangguan reproduksi dan sebaran penyakit.</w:t>
      </w:r>
      <w:proofErr w:type="gramEnd"/>
      <w:r w:rsidRPr="00D50650">
        <w:rPr>
          <w:rFonts w:ascii="Times New Roman" w:hAnsi="Times New Roman" w:cs="Times New Roman"/>
          <w:sz w:val="24"/>
          <w:szCs w:val="24"/>
        </w:rPr>
        <w:t xml:space="preserve"> Resiko rendah di rentang kasus 2</w:t>
      </w:r>
      <w:proofErr w:type="gramStart"/>
      <w:r w:rsidRPr="00D50650">
        <w:rPr>
          <w:rFonts w:ascii="Times New Roman" w:hAnsi="Times New Roman" w:cs="Times New Roman"/>
          <w:sz w:val="24"/>
          <w:szCs w:val="24"/>
        </w:rPr>
        <w:t>,53</w:t>
      </w:r>
      <w:proofErr w:type="gramEnd"/>
      <w:r w:rsidRPr="00D50650">
        <w:rPr>
          <w:rFonts w:ascii="Times New Roman" w:hAnsi="Times New Roman" w:cs="Times New Roman"/>
          <w:sz w:val="24"/>
          <w:szCs w:val="24"/>
        </w:rPr>
        <w:t>-4,43 % terdapat 4 Desa yaitu Kayu kebek Blarang, Kalipucang , Sumberpitu. Resiko sedang di rentang kasus 4</w:t>
      </w:r>
      <w:proofErr w:type="gramStart"/>
      <w:r w:rsidRPr="00D50650">
        <w:rPr>
          <w:rFonts w:ascii="Times New Roman" w:hAnsi="Times New Roman" w:cs="Times New Roman"/>
          <w:sz w:val="24"/>
          <w:szCs w:val="24"/>
        </w:rPr>
        <w:t>,45</w:t>
      </w:r>
      <w:proofErr w:type="gramEnd"/>
      <w:r w:rsidRPr="00D50650">
        <w:rPr>
          <w:rFonts w:ascii="Times New Roman" w:hAnsi="Times New Roman" w:cs="Times New Roman"/>
          <w:sz w:val="24"/>
          <w:szCs w:val="24"/>
        </w:rPr>
        <w:t>-6,4 % terdapat 4 desa yaitu Gendro, Ngembal, Tempuran, Tlogosari. sedangkan resiko tinggi beradadi rentang kasus 6,5-8,4 % terdpat 4 desa yaitu Wonosari, Pungging, Tutur, Andonosari.</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b/>
          <w:sz w:val="24"/>
          <w:szCs w:val="24"/>
        </w:rPr>
        <w:t>E. Data Tujuh Besar Gangguan Reproduksi dan Sebaran Penyakit berdasarkan data pelayanan bulan November 2018 sampai dengan bulan Maret 2019</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rPr>
        <w:t xml:space="preserve">Tinggi kasus ganguan reproduksi dan penyakit dapat dilihat dari besarnya kejadian kasus yang ditangani petugas kesehatan hewan di KPSP Setia Kawan, data tujuh besar diperoleh dari proses </w:t>
      </w:r>
      <w:r w:rsidRPr="00D50650">
        <w:rPr>
          <w:rFonts w:ascii="Times New Roman" w:hAnsi="Times New Roman" w:cs="Times New Roman"/>
          <w:sz w:val="24"/>
          <w:szCs w:val="24"/>
        </w:rPr>
        <w:lastRenderedPageBreak/>
        <w:t xml:space="preserve">pencatatan setiap kasus yang </w:t>
      </w:r>
      <w:proofErr w:type="gramStart"/>
      <w:r w:rsidRPr="00D50650">
        <w:rPr>
          <w:rFonts w:ascii="Times New Roman" w:hAnsi="Times New Roman" w:cs="Times New Roman"/>
          <w:sz w:val="24"/>
          <w:szCs w:val="24"/>
        </w:rPr>
        <w:t>ditangani  Petugas</w:t>
      </w:r>
      <w:proofErr w:type="gramEnd"/>
      <w:r w:rsidRPr="00D50650">
        <w:rPr>
          <w:rFonts w:ascii="Times New Roman" w:hAnsi="Times New Roman" w:cs="Times New Roman"/>
          <w:sz w:val="24"/>
          <w:szCs w:val="24"/>
        </w:rPr>
        <w:t xml:space="preserve"> Keswan disetiap desa di wilayah kerjanya. Jumlah kasus dan jenis kasus yang masuk dalam kategori tujuh besar kasus yang sering terjadi dari bulan November 2018 sampai dengan Maret 2019 yaitu Post dan ante partus, Indigesti, Retensio sekundae; Tympani, Myalgia, Konstipasi, Paraplegia.</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t xml:space="preserve">1. Ganguan reproduksi </w:t>
      </w:r>
      <w:r w:rsidRPr="00D50650">
        <w:rPr>
          <w:rFonts w:ascii="Times New Roman" w:hAnsi="Times New Roman" w:cs="Times New Roman"/>
          <w:b/>
          <w:sz w:val="24"/>
          <w:szCs w:val="24"/>
          <w:lang w:val="id-ID"/>
        </w:rPr>
        <w:t>Post dan ante partus</w:t>
      </w:r>
      <w:r w:rsidRPr="00D50650">
        <w:rPr>
          <w:rFonts w:ascii="Times New Roman" w:hAnsi="Times New Roman" w:cs="Times New Roman"/>
          <w:b/>
          <w:sz w:val="24"/>
          <w:szCs w:val="24"/>
        </w:rPr>
        <w:t xml:space="preserve"> di KPSP Setia Kawan</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Post dan ante partus merupakan gangguan reproduksi yang paling tinggi yang terjadi di seluruh wilayah kerja KPSP Setia Kawan. Sebaran gangguan reproduksi dapat dilihat pada tabel berikut:</w:t>
      </w:r>
    </w:p>
    <w:p w:rsidR="00D50650" w:rsidRPr="00D50650" w:rsidRDefault="00D50650" w:rsidP="00D50650">
      <w:pPr>
        <w:spacing w:line="240" w:lineRule="auto"/>
        <w:jc w:val="both"/>
        <w:rPr>
          <w:rFonts w:ascii="Times New Roman" w:hAnsi="Times New Roman" w:cs="Times New Roman"/>
          <w:sz w:val="24"/>
          <w:szCs w:val="24"/>
        </w:rPr>
      </w:pPr>
      <w:bookmarkStart w:id="0" w:name="_Hlk9429504"/>
      <w:r w:rsidRPr="00D50650">
        <w:rPr>
          <w:rFonts w:ascii="Times New Roman" w:hAnsi="Times New Roman" w:cs="Times New Roman"/>
          <w:sz w:val="24"/>
          <w:szCs w:val="24"/>
        </w:rPr>
        <w:t>Berdasarkan perhitungan untuk memperoleh kelas sebaran dengan menggunakan rumus equal interval diperoleh rentang kasus 14</w:t>
      </w:r>
      <w:proofErr w:type="gramStart"/>
      <w:r w:rsidRPr="00D50650">
        <w:rPr>
          <w:rFonts w:ascii="Times New Roman" w:hAnsi="Times New Roman" w:cs="Times New Roman"/>
          <w:sz w:val="24"/>
          <w:szCs w:val="24"/>
        </w:rPr>
        <w:t>,4</w:t>
      </w:r>
      <w:proofErr w:type="gramEnd"/>
      <w:r w:rsidRPr="00D50650">
        <w:rPr>
          <w:rFonts w:ascii="Times New Roman" w:hAnsi="Times New Roman" w:cs="Times New Roman"/>
          <w:sz w:val="24"/>
          <w:szCs w:val="24"/>
        </w:rPr>
        <w:t xml:space="preserve"> kasus. Adapun klasifikasi 3 kelas sebaran sebagai berikut:</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Tabel </w:t>
      </w:r>
      <w:r w:rsidRPr="00D50650">
        <w:rPr>
          <w:rFonts w:ascii="Times New Roman" w:hAnsi="Times New Roman" w:cs="Times New Roman"/>
          <w:sz w:val="24"/>
          <w:szCs w:val="24"/>
        </w:rPr>
        <w:t>7.</w:t>
      </w:r>
      <w:r w:rsidRPr="00D50650">
        <w:rPr>
          <w:rFonts w:ascii="Times New Roman" w:hAnsi="Times New Roman" w:cs="Times New Roman"/>
          <w:sz w:val="24"/>
          <w:szCs w:val="24"/>
          <w:lang w:val="id-ID"/>
        </w:rPr>
        <w:t xml:space="preserve">  Kelas sebaran Post dan ante partus</w:t>
      </w:r>
    </w:p>
    <w:tbl>
      <w:tblPr>
        <w:tblW w:w="4126" w:type="dxa"/>
        <w:tblInd w:w="93" w:type="dxa"/>
        <w:tblLook w:val="04A0" w:firstRow="1" w:lastRow="0" w:firstColumn="1" w:lastColumn="0" w:noHBand="0" w:noVBand="1"/>
      </w:tblPr>
      <w:tblGrid>
        <w:gridCol w:w="850"/>
        <w:gridCol w:w="696"/>
        <w:gridCol w:w="936"/>
        <w:gridCol w:w="1644"/>
      </w:tblGrid>
      <w:tr w:rsidR="00D50650" w:rsidRPr="00D50650" w:rsidTr="00EE5D1A">
        <w:trPr>
          <w:trHeight w:val="290"/>
        </w:trPr>
        <w:tc>
          <w:tcPr>
            <w:tcW w:w="850"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Kasus Post dan ante partus</w:t>
            </w:r>
          </w:p>
        </w:tc>
        <w:tc>
          <w:tcPr>
            <w:tcW w:w="696"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c>
          <w:tcPr>
            <w:tcW w:w="936"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Zona</w:t>
            </w:r>
          </w:p>
        </w:tc>
        <w:tc>
          <w:tcPr>
            <w:tcW w:w="1644" w:type="dxa"/>
            <w:tcBorders>
              <w:top w:val="double" w:sz="6" w:space="0" w:color="auto"/>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r>
      <w:tr w:rsidR="00D50650" w:rsidRPr="00D50650" w:rsidTr="00EE5D1A">
        <w:trPr>
          <w:trHeight w:val="290"/>
        </w:trPr>
        <w:tc>
          <w:tcPr>
            <w:tcW w:w="850"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0-14,5</w:t>
            </w:r>
          </w:p>
        </w:tc>
        <w:tc>
          <w:tcPr>
            <w:tcW w:w="696"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4</w:t>
            </w:r>
          </w:p>
        </w:tc>
        <w:tc>
          <w:tcPr>
            <w:tcW w:w="936"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Hijau</w:t>
            </w:r>
          </w:p>
        </w:tc>
        <w:tc>
          <w:tcPr>
            <w:tcW w:w="1644"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Gendro, Blarang, Kayukebek, Kali pucang</w:t>
            </w:r>
          </w:p>
        </w:tc>
      </w:tr>
      <w:tr w:rsidR="00D50650" w:rsidRPr="00D50650" w:rsidTr="00EE5D1A">
        <w:trPr>
          <w:trHeight w:val="290"/>
        </w:trPr>
        <w:tc>
          <w:tcPr>
            <w:tcW w:w="850"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14,5-29</w:t>
            </w:r>
          </w:p>
        </w:tc>
        <w:tc>
          <w:tcPr>
            <w:tcW w:w="696"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6</w:t>
            </w:r>
          </w:p>
        </w:tc>
        <w:tc>
          <w:tcPr>
            <w:tcW w:w="936"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Kuning</w:t>
            </w:r>
          </w:p>
        </w:tc>
        <w:tc>
          <w:tcPr>
            <w:tcW w:w="1644"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Wonosari, Telogosari, Andonosari, Tutur, Sumber pitu, Ngembal</w:t>
            </w:r>
          </w:p>
        </w:tc>
      </w:tr>
      <w:tr w:rsidR="00D50650" w:rsidRPr="00D50650" w:rsidTr="00EE5D1A">
        <w:trPr>
          <w:trHeight w:val="290"/>
        </w:trPr>
        <w:tc>
          <w:tcPr>
            <w:tcW w:w="850"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&lt;29</w:t>
            </w:r>
          </w:p>
        </w:tc>
        <w:tc>
          <w:tcPr>
            <w:tcW w:w="696"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2</w:t>
            </w:r>
          </w:p>
        </w:tc>
        <w:tc>
          <w:tcPr>
            <w:tcW w:w="936"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Merah</w:t>
            </w:r>
          </w:p>
        </w:tc>
        <w:tc>
          <w:tcPr>
            <w:tcW w:w="1644" w:type="dxa"/>
            <w:tcBorders>
              <w:top w:val="nil"/>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Punging, Tempuran</w:t>
            </w:r>
          </w:p>
        </w:tc>
      </w:tr>
    </w:tbl>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Sumber: data sekunder yang diolah, 2019</w:t>
      </w:r>
    </w:p>
    <w:p w:rsidR="00EE5D1A"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 xml:space="preserve">Di ketahui berdasarkan tabel di atas menjelaskan bahwa kasus penyakit post </w:t>
      </w:r>
      <w:r w:rsidRPr="00D50650">
        <w:rPr>
          <w:rFonts w:ascii="Times New Roman" w:hAnsi="Times New Roman" w:cs="Times New Roman"/>
          <w:sz w:val="24"/>
          <w:szCs w:val="24"/>
          <w:lang w:val="id-ID"/>
        </w:rPr>
        <w:lastRenderedPageBreak/>
        <w:t>dan anti partus dan  terjadi secara merata diseluruh desa yang menjadi wilayah kerja KPSP Setia kawan. Diketahui bahwa Desa Tempuran dan Punging merupakan wilayah dengan tingkat kasus penyakit tertinggi paling tinggi di desa-desa yang lain. Sedangkan desa yang sedang di desa Ngembal, Sumber pitu, Tutur ,Wonosari, Telogosari, Andonosari. Sedangkan yang paling terendah di desa kali pucung, endro, Blarang, Kayu kebek. Dari desa yang paling tertinggi di sebabkan karena pemilik ternak di menangani sendiri. Sedangankan kasus penyakit yang paling sedang di sebabakan pemilik ternak melapor ke petugas keswan. Sedangkan kasus penyakit yang paling terendah di sebabkan peternak di desa ini jarang memiliki sapi.</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Post dan ante partus adalah perlukaan akibat melahirkan  persobekan dinding uterus</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Penyebab Post dan ante partus adalah  Dystokia. Kelahiran normal tapi pertolongan kasar (Riady, 2006).</w:t>
      </w:r>
    </w:p>
    <w:bookmarkEnd w:id="0"/>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Jadi dapat di petakan Post dan ante partus  di wilayah kerja di KPSP Setia Kawan secara geografis dapat di lihat dari gambar berikut</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drawing>
          <wp:inline distT="0" distB="0" distL="0" distR="0" wp14:anchorId="3AD54DD2" wp14:editId="24175339">
            <wp:extent cx="2609850" cy="2806942"/>
            <wp:effectExtent l="0" t="0" r="0" b="0"/>
            <wp:docPr id="1" name="Picture 3" descr="Description: Description: Description: Description: Description: Description: Description: Description: Description: E:\Sc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Description: Description: E:\Scan\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560" cy="2809857"/>
                    </a:xfrm>
                    <a:prstGeom prst="rect">
                      <a:avLst/>
                    </a:prstGeom>
                    <a:noFill/>
                    <a:ln>
                      <a:noFill/>
                    </a:ln>
                  </pic:spPr>
                </pic:pic>
              </a:graphicData>
            </a:graphic>
          </wp:inline>
        </w:drawing>
      </w:r>
      <w:r w:rsidRPr="00D50650">
        <w:rPr>
          <w:rFonts w:ascii="Times New Roman" w:hAnsi="Times New Roman" w:cs="Times New Roman"/>
          <w:sz w:val="24"/>
          <w:szCs w:val="24"/>
        </w:rPr>
        <w:t>Gambar 1: Peta sebaran post dan ante partus di wilayah kerja KPSP Setia Kawan</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lastRenderedPageBreak/>
        <w:t xml:space="preserve">2. </w:t>
      </w:r>
      <w:r w:rsidRPr="00D50650">
        <w:rPr>
          <w:rFonts w:ascii="Times New Roman" w:hAnsi="Times New Roman" w:cs="Times New Roman"/>
          <w:b/>
          <w:sz w:val="24"/>
          <w:szCs w:val="24"/>
          <w:lang w:val="id-ID"/>
        </w:rPr>
        <w:t>Indigesti</w:t>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Indigesti merupakan kasus penyakit yang paling tinggi yang terjadi di seluruh wilayah kerja KPSP Setia Kawan.</w:t>
      </w:r>
      <w:proofErr w:type="gramEnd"/>
      <w:r w:rsidRPr="00D50650">
        <w:rPr>
          <w:rFonts w:ascii="Times New Roman" w:hAnsi="Times New Roman" w:cs="Times New Roman"/>
          <w:sz w:val="24"/>
          <w:szCs w:val="24"/>
        </w:rPr>
        <w:t xml:space="preserve"> Sebaran gangguan reproduksi dapat dilihat pada tabel berikut:</w:t>
      </w:r>
    </w:p>
    <w:p w:rsid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Berdasarkan perhitungan untuk memperoleh kelas sebaran dengan menggunakan rumus equal interval diperoleh rentang kasus 9</w:t>
      </w:r>
      <w:proofErr w:type="gramStart"/>
      <w:r w:rsidRPr="00D50650">
        <w:rPr>
          <w:rFonts w:ascii="Times New Roman" w:hAnsi="Times New Roman" w:cs="Times New Roman"/>
          <w:sz w:val="24"/>
          <w:szCs w:val="24"/>
        </w:rPr>
        <w:t>,8</w:t>
      </w:r>
      <w:proofErr w:type="gramEnd"/>
      <w:r w:rsidRPr="00D50650">
        <w:rPr>
          <w:rFonts w:ascii="Times New Roman" w:hAnsi="Times New Roman" w:cs="Times New Roman"/>
          <w:sz w:val="24"/>
          <w:szCs w:val="24"/>
        </w:rPr>
        <w:t xml:space="preserve"> kasus. Adapun klasifikasi 3 kelas sebaran sebagai berikut:</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Tabel </w:t>
      </w:r>
      <w:r w:rsidRPr="00D50650">
        <w:rPr>
          <w:rFonts w:ascii="Times New Roman" w:hAnsi="Times New Roman" w:cs="Times New Roman"/>
          <w:sz w:val="24"/>
          <w:szCs w:val="24"/>
        </w:rPr>
        <w:t>9</w:t>
      </w:r>
      <w:r w:rsidRPr="00D50650">
        <w:rPr>
          <w:rFonts w:ascii="Times New Roman" w:hAnsi="Times New Roman" w:cs="Times New Roman"/>
          <w:sz w:val="24"/>
          <w:szCs w:val="24"/>
          <w:lang w:val="id-ID"/>
        </w:rPr>
        <w:t>. Kelas sebaran kasus indigesti</w:t>
      </w:r>
    </w:p>
    <w:tbl>
      <w:tblPr>
        <w:tblW w:w="4126" w:type="dxa"/>
        <w:tblInd w:w="93" w:type="dxa"/>
        <w:tblLayout w:type="fixed"/>
        <w:tblLook w:val="04A0" w:firstRow="1" w:lastRow="0" w:firstColumn="1" w:lastColumn="0" w:noHBand="0" w:noVBand="1"/>
      </w:tblPr>
      <w:tblGrid>
        <w:gridCol w:w="960"/>
        <w:gridCol w:w="642"/>
        <w:gridCol w:w="855"/>
        <w:gridCol w:w="1669"/>
      </w:tblGrid>
      <w:tr w:rsidR="00D50650" w:rsidRPr="00D50650" w:rsidTr="00EE5D1A">
        <w:trPr>
          <w:trHeight w:val="299"/>
        </w:trPr>
        <w:tc>
          <w:tcPr>
            <w:tcW w:w="960"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Kasus Indigesti</w:t>
            </w:r>
          </w:p>
        </w:tc>
        <w:tc>
          <w:tcPr>
            <w:tcW w:w="642"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c>
          <w:tcPr>
            <w:tcW w:w="855"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Zona</w:t>
            </w:r>
          </w:p>
        </w:tc>
        <w:tc>
          <w:tcPr>
            <w:tcW w:w="1669" w:type="dxa"/>
            <w:tcBorders>
              <w:top w:val="double" w:sz="6" w:space="0" w:color="auto"/>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r>
      <w:tr w:rsidR="00D50650" w:rsidRPr="00D50650" w:rsidTr="00EE5D1A">
        <w:trPr>
          <w:trHeight w:val="299"/>
        </w:trPr>
        <w:tc>
          <w:tcPr>
            <w:tcW w:w="960"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0-</w:t>
            </w:r>
            <w:r w:rsidRPr="00D50650">
              <w:rPr>
                <w:rFonts w:ascii="Times New Roman" w:hAnsi="Times New Roman" w:cs="Times New Roman"/>
                <w:sz w:val="24"/>
                <w:szCs w:val="24"/>
              </w:rPr>
              <w:t>9,8</w:t>
            </w:r>
          </w:p>
        </w:tc>
        <w:tc>
          <w:tcPr>
            <w:tcW w:w="642"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4</w:t>
            </w:r>
          </w:p>
        </w:tc>
        <w:tc>
          <w:tcPr>
            <w:tcW w:w="85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Hijau</w:t>
            </w:r>
          </w:p>
        </w:tc>
        <w:tc>
          <w:tcPr>
            <w:tcW w:w="1669"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Wonosari, Gendro, Blarang, Kayukebek</w:t>
            </w:r>
          </w:p>
        </w:tc>
      </w:tr>
      <w:tr w:rsidR="00D50650" w:rsidRPr="00D50650" w:rsidTr="00EE5D1A">
        <w:trPr>
          <w:trHeight w:val="299"/>
        </w:trPr>
        <w:tc>
          <w:tcPr>
            <w:tcW w:w="960"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9,9</w:t>
            </w:r>
            <w:r w:rsidRPr="00D50650">
              <w:rPr>
                <w:rFonts w:ascii="Times New Roman" w:hAnsi="Times New Roman" w:cs="Times New Roman"/>
                <w:sz w:val="24"/>
                <w:szCs w:val="24"/>
                <w:lang w:val="id-ID"/>
              </w:rPr>
              <w:t>-</w:t>
            </w:r>
            <w:r w:rsidRPr="00D50650">
              <w:rPr>
                <w:rFonts w:ascii="Times New Roman" w:hAnsi="Times New Roman" w:cs="Times New Roman"/>
                <w:sz w:val="24"/>
                <w:szCs w:val="24"/>
              </w:rPr>
              <w:t>19,6</w:t>
            </w:r>
          </w:p>
        </w:tc>
        <w:tc>
          <w:tcPr>
            <w:tcW w:w="642"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6</w:t>
            </w:r>
          </w:p>
        </w:tc>
        <w:tc>
          <w:tcPr>
            <w:tcW w:w="85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Kuning</w:t>
            </w:r>
          </w:p>
        </w:tc>
        <w:tc>
          <w:tcPr>
            <w:tcW w:w="1669"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ab/>
              <w:t>Punging, Tutur, Kalipucung, Sumberpitu, Ngembal, Tempuran</w:t>
            </w:r>
          </w:p>
        </w:tc>
      </w:tr>
      <w:tr w:rsidR="00D50650" w:rsidRPr="00D50650" w:rsidTr="00EE5D1A">
        <w:trPr>
          <w:trHeight w:val="299"/>
        </w:trPr>
        <w:tc>
          <w:tcPr>
            <w:tcW w:w="960"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t>&lt;</w:t>
            </w:r>
            <w:r w:rsidRPr="00D50650">
              <w:rPr>
                <w:rFonts w:ascii="Times New Roman" w:hAnsi="Times New Roman" w:cs="Times New Roman"/>
                <w:sz w:val="24"/>
                <w:szCs w:val="24"/>
              </w:rPr>
              <w:t>19,6</w:t>
            </w:r>
          </w:p>
        </w:tc>
        <w:tc>
          <w:tcPr>
            <w:tcW w:w="642"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2</w:t>
            </w:r>
          </w:p>
        </w:tc>
        <w:tc>
          <w:tcPr>
            <w:tcW w:w="855"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Merah</w:t>
            </w:r>
          </w:p>
        </w:tc>
        <w:tc>
          <w:tcPr>
            <w:tcW w:w="1669" w:type="dxa"/>
            <w:tcBorders>
              <w:top w:val="nil"/>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ab/>
              <w:t>Telogosari, Andonosari</w:t>
            </w:r>
          </w:p>
        </w:tc>
      </w:tr>
    </w:tbl>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Sumber: Data sekunder yang diolah, 2019</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Di ketahui berdasarkan tabel di atas menjelaskan bahwa kasus penyakit Indigesti dan  terjadi secara merata diseluruh desa yang menjadi wilayah kerja KPSP Setia kawan. Diketahui bahwa Desa Telogosari dan Andonosari merupakan wilayah dengan tingkat kasus penyakit tertinggi paling tinggi di desa-desa yang lain. Sedangkan desa yang paling sedang desa Tempuran, Ngembal, Sumber pitu, Kali pucung, Tutur, Punging.  Sedangkan desa yang paling terendah desa Wonosari, Gendro, Blarang ,Kayu kebek. Dari desa yang paling tertinggi di sebabkan karena </w:t>
      </w:r>
      <w:r w:rsidRPr="00D50650">
        <w:rPr>
          <w:rFonts w:ascii="Times New Roman" w:hAnsi="Times New Roman" w:cs="Times New Roman"/>
          <w:sz w:val="24"/>
          <w:szCs w:val="24"/>
          <w:lang w:val="id-ID"/>
        </w:rPr>
        <w:lastRenderedPageBreak/>
        <w:t>pemilik peternak memberikan pakan konsentrat setelah lama tidak di berikan dan pengenalan rensum tinggi dengan konsentrat. Sedangankan kasus penyakit yang sedang pemilik ternak memberi pakan dengan ransum yang tidak berubah- berubah. Sedangkan kasus penyakit yang paling terendah di sebabkan pemilik ternak memberikan pakan dengan pakan yang baru.</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Indegesti  adalah merupakan sindrum gangguan pencernaan yang berasal dari rumen, atau retikulum, di tandai dengan menurun atau hilangnya gerak rumen, lemahnya tonus kedua lambung tersebut, indesgeta tertimbun di dalam di sertai sembelit.</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Penyebab indigesti adalah perubahan pakan tiba-tiba pemberian pakan beku atau masak, pengenalan pada ransum yang mengandung urea, pemberian konsentrat setelah lama tidak di berikan dan pengenalan rensum tinggi dengan konsentrat(</w:t>
      </w:r>
      <w:r w:rsidRPr="00D50650">
        <w:rPr>
          <w:rFonts w:ascii="Times New Roman" w:hAnsi="Times New Roman" w:cs="Times New Roman"/>
          <w:sz w:val="24"/>
          <w:szCs w:val="24"/>
        </w:rPr>
        <w:t xml:space="preserve"> Aiello </w:t>
      </w:r>
      <w:r w:rsidRPr="00D50650">
        <w:rPr>
          <w:rFonts w:ascii="Times New Roman" w:hAnsi="Times New Roman" w:cs="Times New Roman"/>
          <w:i/>
          <w:sz w:val="24"/>
          <w:szCs w:val="24"/>
        </w:rPr>
        <w:t>et al</w:t>
      </w:r>
      <w:r w:rsidRPr="00D50650">
        <w:rPr>
          <w:rFonts w:ascii="Times New Roman" w:hAnsi="Times New Roman" w:cs="Times New Roman"/>
          <w:i/>
          <w:sz w:val="24"/>
          <w:szCs w:val="24"/>
          <w:lang w:val="id-ID"/>
        </w:rPr>
        <w:t>,</w:t>
      </w:r>
      <w:r w:rsidRPr="00D50650">
        <w:rPr>
          <w:rFonts w:ascii="Times New Roman" w:hAnsi="Times New Roman" w:cs="Times New Roman"/>
          <w:sz w:val="24"/>
          <w:szCs w:val="24"/>
          <w:lang w:val="id-ID"/>
        </w:rPr>
        <w:t xml:space="preserve"> </w:t>
      </w:r>
      <w:r w:rsidRPr="00D50650">
        <w:rPr>
          <w:rFonts w:ascii="Times New Roman" w:hAnsi="Times New Roman" w:cs="Times New Roman"/>
          <w:sz w:val="24"/>
          <w:szCs w:val="24"/>
        </w:rPr>
        <w:t>2000</w:t>
      </w:r>
      <w:r w:rsidRPr="00D50650">
        <w:rPr>
          <w:rFonts w:ascii="Times New Roman" w:hAnsi="Times New Roman" w:cs="Times New Roman"/>
          <w:sz w:val="24"/>
          <w:szCs w:val="24"/>
          <w:lang w:val="id-ID"/>
        </w:rPr>
        <w:t xml:space="preserve">). </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Jadi dapat di petakan Indigesti</w:t>
      </w:r>
      <w:r w:rsidRPr="00D50650">
        <w:rPr>
          <w:rFonts w:ascii="Times New Roman" w:hAnsi="Times New Roman" w:cs="Times New Roman"/>
          <w:sz w:val="24"/>
          <w:szCs w:val="24"/>
        </w:rPr>
        <w:t xml:space="preserve"> </w:t>
      </w:r>
      <w:r w:rsidRPr="00D50650">
        <w:rPr>
          <w:rFonts w:ascii="Times New Roman" w:hAnsi="Times New Roman" w:cs="Times New Roman"/>
          <w:sz w:val="24"/>
          <w:szCs w:val="24"/>
          <w:lang w:val="id-ID"/>
        </w:rPr>
        <w:t>di wilayah kerja di KPSP Setia Kawan secara geografis dapat di lihat dari gambar berikut</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sz w:val="24"/>
          <w:szCs w:val="24"/>
        </w:rPr>
        <w:drawing>
          <wp:inline distT="0" distB="0" distL="0" distR="0" wp14:anchorId="2DE074B2" wp14:editId="16E992FA">
            <wp:extent cx="2638425" cy="2876550"/>
            <wp:effectExtent l="0" t="0" r="9525" b="0"/>
            <wp:docPr id="2" name="Picture 2" descr="Description: Description: Description: Description: Description: Description: Description: Description: Description: E:\Sc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E:\Scan\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2069" cy="2880523"/>
                    </a:xfrm>
                    <a:prstGeom prst="rect">
                      <a:avLst/>
                    </a:prstGeom>
                    <a:noFill/>
                    <a:ln>
                      <a:noFill/>
                    </a:ln>
                  </pic:spPr>
                </pic:pic>
              </a:graphicData>
            </a:graphic>
          </wp:inline>
        </w:drawing>
      </w:r>
      <w:proofErr w:type="gramStart"/>
      <w:r w:rsidRPr="00D50650">
        <w:rPr>
          <w:rFonts w:ascii="Times New Roman" w:hAnsi="Times New Roman" w:cs="Times New Roman"/>
          <w:sz w:val="24"/>
          <w:szCs w:val="24"/>
        </w:rPr>
        <w:t>Gambar 2.</w:t>
      </w:r>
      <w:proofErr w:type="gramEnd"/>
      <w:r w:rsidRPr="00D50650">
        <w:rPr>
          <w:rFonts w:ascii="Times New Roman" w:hAnsi="Times New Roman" w:cs="Times New Roman"/>
          <w:sz w:val="24"/>
          <w:szCs w:val="24"/>
        </w:rPr>
        <w:t xml:space="preserve"> Peta sebaran penyakit indigesti di KPSP Setia Kawan</w:t>
      </w:r>
      <w:r w:rsidR="00A33995">
        <w:rPr>
          <w:rFonts w:ascii="Times New Roman" w:hAnsi="Times New Roman" w:cs="Times New Roman"/>
          <w:b/>
          <w:sz w:val="24"/>
          <w:szCs w:val="24"/>
        </w:rPr>
        <w:tab/>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sz w:val="24"/>
          <w:szCs w:val="24"/>
        </w:rPr>
        <w:lastRenderedPageBreak/>
        <mc:AlternateContent>
          <mc:Choice Requires="wps">
            <w:drawing>
              <wp:anchor distT="0" distB="0" distL="114300" distR="114300" simplePos="0" relativeHeight="251663360" behindDoc="0" locked="0" layoutInCell="1" allowOverlap="1" wp14:anchorId="19B85125" wp14:editId="4F0DC77D">
                <wp:simplePos x="0" y="0"/>
                <wp:positionH relativeFrom="column">
                  <wp:posOffset>2423795</wp:posOffset>
                </wp:positionH>
                <wp:positionV relativeFrom="paragraph">
                  <wp:posOffset>5024120</wp:posOffset>
                </wp:positionV>
                <wp:extent cx="63500" cy="42545"/>
                <wp:effectExtent l="0" t="0" r="12700" b="14605"/>
                <wp:wrapNone/>
                <wp:docPr id="239" name="Freeform: 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42545"/>
                        </a:xfrm>
                        <a:custGeom>
                          <a:avLst/>
                          <a:gdLst>
                            <a:gd name="connsiteX0" fmla="*/ 63427 w 63427"/>
                            <a:gd name="connsiteY0" fmla="*/ 42284 h 42284"/>
                            <a:gd name="connsiteX1" fmla="*/ 21143 w 63427"/>
                            <a:gd name="connsiteY1" fmla="*/ 26427 h 42284"/>
                            <a:gd name="connsiteX2" fmla="*/ 10572 w 63427"/>
                            <a:gd name="connsiteY2" fmla="*/ 10571 h 42284"/>
                            <a:gd name="connsiteX3" fmla="*/ 0 w 63427"/>
                            <a:gd name="connsiteY3" fmla="*/ 0 h 42284"/>
                          </a:gdLst>
                          <a:ahLst/>
                          <a:cxnLst>
                            <a:cxn ang="0">
                              <a:pos x="connsiteX0" y="connsiteY0"/>
                            </a:cxn>
                            <a:cxn ang="0">
                              <a:pos x="connsiteX1" y="connsiteY1"/>
                            </a:cxn>
                            <a:cxn ang="0">
                              <a:pos x="connsiteX2" y="connsiteY2"/>
                            </a:cxn>
                            <a:cxn ang="0">
                              <a:pos x="connsiteX3" y="connsiteY3"/>
                            </a:cxn>
                          </a:cxnLst>
                          <a:rect l="l" t="t" r="r" b="b"/>
                          <a:pathLst>
                            <a:path w="63427" h="42284">
                              <a:moveTo>
                                <a:pt x="63427" y="42284"/>
                              </a:moveTo>
                              <a:cubicBezTo>
                                <a:pt x="44518" y="38502"/>
                                <a:pt x="34753" y="40037"/>
                                <a:pt x="21143" y="26427"/>
                              </a:cubicBezTo>
                              <a:cubicBezTo>
                                <a:pt x="16651" y="21935"/>
                                <a:pt x="14540" y="15531"/>
                                <a:pt x="10572" y="10571"/>
                              </a:cubicBezTo>
                              <a:cubicBezTo>
                                <a:pt x="7459" y="6680"/>
                                <a:pt x="0" y="0"/>
                                <a:pt x="0" y="0"/>
                              </a:cubicBezTo>
                            </a:path>
                          </a:pathLst>
                        </a:cu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Shape 239" o:spid="_x0000_s1026" style="position:absolute;margin-left:190.85pt;margin-top:395.6pt;width:5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427,4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" path="m63427,42284c44518,38502,34753,40037,21143,26427,16651,21935,14540,15531,10572,10571,7459,6680,,,,e" fillcolor="#f79646" strokecolor="#385d8a" strokeweight="2pt">
                <v:path arrowok="t" o:connecttype="custom" o:connectlocs="63500,42545;21167,26590;10584,10636;0,0" o:connectangles="0,0,0,0"/>
              </v:shape>
            </w:pict>
          </mc:Fallback>
        </mc:AlternateContent>
      </w:r>
      <w:r w:rsidRPr="00D50650">
        <w:rPr>
          <w:rFonts w:ascii="Times New Roman" w:hAnsi="Times New Roman" w:cs="Times New Roman"/>
          <w:b/>
          <w:sz w:val="24"/>
          <w:szCs w:val="24"/>
        </w:rPr>
        <w:t>3. Retensio Sekundinae</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Berdasarkan perhitungan untuk memperoleh kelas sebaran dengan menggunakan rumus equal interval diperoleh rentang kasus 6</w:t>
      </w:r>
      <w:proofErr w:type="gramStart"/>
      <w:r w:rsidRPr="00D50650">
        <w:rPr>
          <w:rFonts w:ascii="Times New Roman" w:hAnsi="Times New Roman" w:cs="Times New Roman"/>
          <w:sz w:val="24"/>
          <w:szCs w:val="24"/>
        </w:rPr>
        <w:t>,2</w:t>
      </w:r>
      <w:proofErr w:type="gramEnd"/>
      <w:r w:rsidRPr="00D50650">
        <w:rPr>
          <w:rFonts w:ascii="Times New Roman" w:hAnsi="Times New Roman" w:cs="Times New Roman"/>
          <w:sz w:val="24"/>
          <w:szCs w:val="24"/>
        </w:rPr>
        <w:t xml:space="preserve"> kasus. Adapun klasifikasi 3 kelas sebaran sebagai berikut:</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Tabel 10. Kelas sebaran Retensio</w:t>
      </w:r>
    </w:p>
    <w:tbl>
      <w:tblPr>
        <w:tblW w:w="4126" w:type="dxa"/>
        <w:tblInd w:w="93" w:type="dxa"/>
        <w:tblLayout w:type="fixed"/>
        <w:tblLook w:val="04A0" w:firstRow="1" w:lastRow="0" w:firstColumn="1" w:lastColumn="0" w:noHBand="0" w:noVBand="1"/>
      </w:tblPr>
      <w:tblGrid>
        <w:gridCol w:w="1075"/>
        <w:gridCol w:w="670"/>
        <w:gridCol w:w="897"/>
        <w:gridCol w:w="1484"/>
      </w:tblGrid>
      <w:tr w:rsidR="00D50650" w:rsidRPr="00D50650" w:rsidTr="00A33995">
        <w:trPr>
          <w:trHeight w:val="272"/>
        </w:trPr>
        <w:tc>
          <w:tcPr>
            <w:tcW w:w="1075" w:type="dxa"/>
            <w:tcBorders>
              <w:top w:val="single" w:sz="4"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Kasus retensio</w:t>
            </w:r>
          </w:p>
        </w:tc>
        <w:tc>
          <w:tcPr>
            <w:tcW w:w="670" w:type="dxa"/>
            <w:tcBorders>
              <w:top w:val="single" w:sz="4"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c>
          <w:tcPr>
            <w:tcW w:w="897" w:type="dxa"/>
            <w:tcBorders>
              <w:top w:val="single" w:sz="4"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Zona</w:t>
            </w:r>
          </w:p>
        </w:tc>
        <w:tc>
          <w:tcPr>
            <w:tcW w:w="1484" w:type="dxa"/>
            <w:tcBorders>
              <w:top w:val="single" w:sz="4" w:space="0" w:color="auto"/>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r>
      <w:tr w:rsidR="00D50650" w:rsidRPr="00D50650" w:rsidTr="00A33995">
        <w:trPr>
          <w:trHeight w:val="587"/>
        </w:trPr>
        <w:tc>
          <w:tcPr>
            <w:tcW w:w="107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0-6</w:t>
            </w:r>
          </w:p>
        </w:tc>
        <w:tc>
          <w:tcPr>
            <w:tcW w:w="670"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6</w:t>
            </w:r>
          </w:p>
        </w:tc>
        <w:tc>
          <w:tcPr>
            <w:tcW w:w="897"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Hijau</w:t>
            </w:r>
          </w:p>
        </w:tc>
        <w:tc>
          <w:tcPr>
            <w:tcW w:w="1484"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Wonosari, Blarang, Kayukebek, Punging, Sumberpitu, Ngembal, Tempuran</w:t>
            </w:r>
          </w:p>
        </w:tc>
      </w:tr>
      <w:tr w:rsidR="00D50650" w:rsidRPr="00D50650" w:rsidTr="00A33995">
        <w:trPr>
          <w:trHeight w:val="272"/>
        </w:trPr>
        <w:tc>
          <w:tcPr>
            <w:tcW w:w="107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6-12</w:t>
            </w:r>
          </w:p>
        </w:tc>
        <w:tc>
          <w:tcPr>
            <w:tcW w:w="670"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2</w:t>
            </w:r>
          </w:p>
        </w:tc>
        <w:tc>
          <w:tcPr>
            <w:tcW w:w="897"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Kuning</w:t>
            </w:r>
          </w:p>
        </w:tc>
        <w:tc>
          <w:tcPr>
            <w:tcW w:w="1484"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ab/>
              <w:t>Gendro, Kalipucung</w:t>
            </w:r>
          </w:p>
        </w:tc>
      </w:tr>
      <w:tr w:rsidR="00D50650" w:rsidRPr="00D50650" w:rsidTr="00A33995">
        <w:trPr>
          <w:trHeight w:val="272"/>
        </w:trPr>
        <w:tc>
          <w:tcPr>
            <w:tcW w:w="1075"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&lt;12</w:t>
            </w:r>
          </w:p>
        </w:tc>
        <w:tc>
          <w:tcPr>
            <w:tcW w:w="670"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3</w:t>
            </w:r>
          </w:p>
        </w:tc>
        <w:tc>
          <w:tcPr>
            <w:tcW w:w="897"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Merah</w:t>
            </w:r>
          </w:p>
        </w:tc>
        <w:tc>
          <w:tcPr>
            <w:tcW w:w="1484" w:type="dxa"/>
            <w:tcBorders>
              <w:top w:val="nil"/>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Telogosari, Andonosari, Tutur</w:t>
            </w:r>
          </w:p>
        </w:tc>
      </w:tr>
    </w:tbl>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Sumber: Data sekunder yang diolah, 2019</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Diketahui berdasarkan tabel di atas menjelaskan bahwa kasus penyakit retensio dan  terjadi secara merata diseluruh desa yang menjadi wilayah kerja KPSP Setia kawan. Diketahui bahwa Desa Tutur  Telogosari  Andonosari merupakan wilayah dengan tingkat kasus penyakit tertinggi paling tinggi di Desa-desa yang lain. Sedangkan desa yang paling sedang desa Kali Pucang, Gendro. Sedangkan Desa yang paling terendah desa Tempuran, Ngembal, Sumber pitu, Wonosari, Punging, Blarang Kayu kebek. Dari desa yang paling tertinggi di sebabkan karena pemilik peternak jarang membersihkan kandang jadi timbul bakteri. Sedangankan kasus penyakit yang sedang pemilik ternak terkontrol dengan kebersihan kandang. Sedangkan kasus penyakit yang terendah di sebabkan lingkungannya padat. Jadi kebersian kurang terjaga.</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lastRenderedPageBreak/>
        <w:t>Retensio sekundinae yaitu tertahannya plasenta atau selaput fetus setelah partus melebihi batas normalnya. Secara fisiologik selaput fetus dikeluarkan dalam waktu 3-5 jam postpartus. Apabila plasenta menetap lebih lama dari 8-12 jam kondisi ini dianggap patologik, sehingga disebut retensio sekundinae (retensi plasenta) (Manan 2002).</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 Patologi kejadian retensio sekundinae adalah kegagalan pelepasan vili kotiledon fetal dari kripta karunkula maternal. Setelah fetus keluar dan korda umbilikalis putus, tidak ada darah yang mengalir ke vili fetal sehingga vili tersebut berkerut dan mengendur terhadap kripta karankula. Uterus terus berkontraksi dan sejumlah darah yang tadinya mengalir ke uterus sangat berkurang. Karunkula meternal mengecil karena suplai darah berkurang sehingga kripta pada karunkula berdilatasi. Akibat dari semua itu vili kotiledon lepas dari kripta karankula sehingga plasenta terlepas. Pada retensio sekundinae, pemisahan dan pelepasan vili fetal dari kripta maternal terganggu, sehingga pertautan diantara keduanya masih terjadi.  Endometritis merupakan peradangan pada endometrium, dan apabila terjadi pengumpulan sejumlah eksudat purulen dalam lumen uterus disebut dengan piometra (Ratnawati et al. 2007). </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Patogenesa terjadinya endometritis bisa disebabkan oleh penularan dari berbagai mikroorganisme langsung pada endometrium (primer) atau karena peradangan sekunder dari bagian tubuh yang lain. Endometritis juga bisa terjadi karena kelanjutan kelahiran yang tidak normal, seperti abortus, retensio sekundinae, kelahiran prematur, distokia, dan penanganan kelahiran yang tidak lege artis. Selain itu juga bisa terjadi karena infeksi yang diakibatkan karena perkawinan alam, yaitu betina terinfeksi dari pejantan yang menderita penyakit seperti brucelosis, trichomoniasis, dan vibriosis. Pelaksanaan inseminasi buatan intrauterin juga mempunyai resiko </w:t>
      </w:r>
      <w:r w:rsidRPr="00D50650">
        <w:rPr>
          <w:rFonts w:ascii="Times New Roman" w:hAnsi="Times New Roman" w:cs="Times New Roman"/>
          <w:sz w:val="24"/>
          <w:szCs w:val="24"/>
          <w:lang w:val="id-ID"/>
        </w:rPr>
        <w:lastRenderedPageBreak/>
        <w:t>terjadinya endometritis, karena mungkin saja bakteri atau mikroba lain terbawa oleh alat inseminasi karena pelaksanaan IB yang tidak lege artis, atau terbawa oleh semen. Adanya infestasi mikroorganisme tersebut mengakibatkan terjadinya peradangan pada endometrium, sehingga terjadilah endometritis (Hardjopranjoto 1995).</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 Retensio sekundinae biasanya berlanjut dengan terjadinya infeksi di dalam uterus, sehingga retensio sekundinae menjadi salah satu predisposisi endometritis (Hardjopranjoto 1995). </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Infeksi uterus postpartus yang diawali dari kejadian retensio sekundinae atau karena kelahiran yang sukar (distokia) tanpa penanganan yang baik, menyebabkan terjadinya peradangan pada uterus (endometritis) yang bersifat akut. Retensio sekundinae dan atau endometritis dapat menurunkan kesuburan (infertilitas) pada penderita sampai pada kemajiran, sehingga mengganggu proses reproduksi. Infertilitas yang terjadi dapat berbentuk matinya embrio yang masih muda karena pengaruh mikroorganisme atau terganggunya perlekatan embrio pada dinding uterus (kegagalan implantasi). Sehingga dengan adanya gangguan pada saluran reproduksi khususnya uterus akan mempengaruhi tingkat keberhasilan dari perkawinan. Sapi yang mengalami endometritis ringan masih dapat menunjukkan gejala birahi, namun bila dikawinkan akan gagal menjadi bunting karena terjadi kematian embrio dini. Oleh karena itu, endometritis juga merupakan salah satu penyebab terjadinya kawin berulang pada sapi perah.  Penurunan fertilitas betina akibat terjadinya gangguan pada uterus dapat dilihat dalam jangka pendek dan jangka panjang. Akibat dalam jangka pendek adalah dapat menurunkan kesuburan, yaitu memperpanjang calving interval (CI), menurunkan nilai conception rate (CR), meningkatkan service per conception (S/C), dan kegagalan perkawinan (Santosa 2002). </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lastRenderedPageBreak/>
        <w:t>Oleh karena itu dapat dikatakan efisiensi reproduksi menurun. Akibat dalam jangka panjang adalah dapat menyebabkan sterilitas (kemajiran) karena terjadi perubahan pada saluran reproduksi.</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Retensio adalah  gangguan reproduksi /gangguan reproduksi umum terjadi pada sapi diantaranya :  retensio sekundinarium ( ari-ari  tidak keluar) , distokia ( kesulitan melahirkan), abortus ( keguguran) , prematur ( belum waktunya lahir) .</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Penyebab Retensio adalah cacat antonomi saluran reproduksi ( defek kongenital) , gangguan fungsional, infeksi organ reproduksi </w:t>
      </w:r>
      <w:r w:rsidRPr="00D50650">
        <w:rPr>
          <w:rFonts w:ascii="Times New Roman" w:hAnsi="Times New Roman" w:cs="Times New Roman"/>
          <w:sz w:val="24"/>
          <w:szCs w:val="24"/>
        </w:rPr>
        <w:t>(Riady, 2006).</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Jadi dapat di petakan Retensio di wilayah kerja di KPSP Setia Kawan secara geografis dapat di lihat dari gambar berikut</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sz w:val="24"/>
          <w:szCs w:val="24"/>
        </w:rPr>
        <w:drawing>
          <wp:inline distT="0" distB="0" distL="0" distR="0" wp14:anchorId="5EAAF873" wp14:editId="600A3F26">
            <wp:extent cx="2600325" cy="3067050"/>
            <wp:effectExtent l="0" t="0" r="9525" b="0"/>
            <wp:docPr id="3" name="Picture 2" descr="Description: Description: Description: Description: Description: Description: Description: Description: Description: E:\Sca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E:\Scan\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3017" cy="3070225"/>
                    </a:xfrm>
                    <a:prstGeom prst="rect">
                      <a:avLst/>
                    </a:prstGeom>
                    <a:noFill/>
                    <a:ln>
                      <a:noFill/>
                    </a:ln>
                  </pic:spPr>
                </pic:pic>
              </a:graphicData>
            </a:graphic>
          </wp:inline>
        </w:drawing>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Gambar 3.</w:t>
      </w:r>
      <w:proofErr w:type="gramEnd"/>
      <w:r w:rsidRPr="00D50650">
        <w:rPr>
          <w:rFonts w:ascii="Times New Roman" w:hAnsi="Times New Roman" w:cs="Times New Roman"/>
          <w:sz w:val="24"/>
          <w:szCs w:val="24"/>
        </w:rPr>
        <w:t xml:space="preserve"> Peta sebaran penyakit retensio secundinae di KPSP Setia Kawan</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t xml:space="preserve">4. Tympani </w:t>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Tympani merupakan kasus penyakit yang terjadi di seluruh wilayah kerja KPSP Setia Kawan.</w:t>
      </w:r>
      <w:proofErr w:type="gramEnd"/>
      <w:r w:rsidRPr="00D50650">
        <w:rPr>
          <w:rFonts w:ascii="Times New Roman" w:hAnsi="Times New Roman" w:cs="Times New Roman"/>
          <w:sz w:val="24"/>
          <w:szCs w:val="24"/>
        </w:rPr>
        <w:t xml:space="preserve"> Sebaran penyakit dapat dilihat pada tabel berikut:</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Tabel 11. Tympani yang terjadi 5 bulan</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lastRenderedPageBreak/>
        <w:t>Berdasarkan perhitungan untuk memperoleh kelas sebaran dengan menggunakan rumus equal interval diperoleh rentang kasus 3</w:t>
      </w:r>
      <w:proofErr w:type="gramStart"/>
      <w:r w:rsidRPr="00D50650">
        <w:rPr>
          <w:rFonts w:ascii="Times New Roman" w:hAnsi="Times New Roman" w:cs="Times New Roman"/>
          <w:sz w:val="24"/>
          <w:szCs w:val="24"/>
        </w:rPr>
        <w:t>,1</w:t>
      </w:r>
      <w:proofErr w:type="gramEnd"/>
      <w:r w:rsidRPr="00D50650">
        <w:rPr>
          <w:rFonts w:ascii="Times New Roman" w:hAnsi="Times New Roman" w:cs="Times New Roman"/>
          <w:sz w:val="24"/>
          <w:szCs w:val="24"/>
        </w:rPr>
        <w:t xml:space="preserve"> kasus. Adapun klasifikasi 3 kelas sebaran sebagai berikut</w:t>
      </w:r>
    </w:p>
    <w:tbl>
      <w:tblPr>
        <w:tblW w:w="4126" w:type="dxa"/>
        <w:tblInd w:w="93" w:type="dxa"/>
        <w:tblLayout w:type="fixed"/>
        <w:tblLook w:val="04A0" w:firstRow="1" w:lastRow="0" w:firstColumn="1" w:lastColumn="0" w:noHBand="0" w:noVBand="1"/>
      </w:tblPr>
      <w:tblGrid>
        <w:gridCol w:w="965"/>
        <w:gridCol w:w="776"/>
        <w:gridCol w:w="838"/>
        <w:gridCol w:w="1547"/>
      </w:tblGrid>
      <w:tr w:rsidR="00D50650" w:rsidRPr="00D50650" w:rsidTr="00A33995">
        <w:trPr>
          <w:trHeight w:val="290"/>
        </w:trPr>
        <w:tc>
          <w:tcPr>
            <w:tcW w:w="965"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Kasus Tympani</w:t>
            </w:r>
          </w:p>
        </w:tc>
        <w:tc>
          <w:tcPr>
            <w:tcW w:w="776"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c>
          <w:tcPr>
            <w:tcW w:w="838"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Zona</w:t>
            </w:r>
          </w:p>
        </w:tc>
        <w:tc>
          <w:tcPr>
            <w:tcW w:w="1547" w:type="dxa"/>
            <w:tcBorders>
              <w:top w:val="double" w:sz="6" w:space="0" w:color="auto"/>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r>
      <w:tr w:rsidR="00D50650" w:rsidRPr="00D50650" w:rsidTr="00A33995">
        <w:trPr>
          <w:trHeight w:val="290"/>
        </w:trPr>
        <w:tc>
          <w:tcPr>
            <w:tcW w:w="96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0-3</w:t>
            </w:r>
          </w:p>
        </w:tc>
        <w:tc>
          <w:tcPr>
            <w:tcW w:w="776"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1</w:t>
            </w:r>
          </w:p>
        </w:tc>
        <w:tc>
          <w:tcPr>
            <w:tcW w:w="838"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Hijau</w:t>
            </w:r>
          </w:p>
        </w:tc>
        <w:tc>
          <w:tcPr>
            <w:tcW w:w="1547"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Kayukebek</w:t>
            </w:r>
          </w:p>
        </w:tc>
      </w:tr>
      <w:tr w:rsidR="00D50650" w:rsidRPr="00D50650" w:rsidTr="00A33995">
        <w:trPr>
          <w:trHeight w:val="290"/>
        </w:trPr>
        <w:tc>
          <w:tcPr>
            <w:tcW w:w="96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3-6</w:t>
            </w:r>
          </w:p>
        </w:tc>
        <w:tc>
          <w:tcPr>
            <w:tcW w:w="776"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1</w:t>
            </w:r>
          </w:p>
        </w:tc>
        <w:tc>
          <w:tcPr>
            <w:tcW w:w="838"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Kuning</w:t>
            </w:r>
          </w:p>
        </w:tc>
        <w:tc>
          <w:tcPr>
            <w:tcW w:w="1547"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Ngembal</w:t>
            </w:r>
          </w:p>
        </w:tc>
      </w:tr>
      <w:tr w:rsidR="00D50650" w:rsidRPr="00D50650" w:rsidTr="00A33995">
        <w:trPr>
          <w:trHeight w:val="290"/>
        </w:trPr>
        <w:tc>
          <w:tcPr>
            <w:tcW w:w="965"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&lt;6</w:t>
            </w:r>
          </w:p>
        </w:tc>
        <w:tc>
          <w:tcPr>
            <w:tcW w:w="776"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10</w:t>
            </w:r>
          </w:p>
        </w:tc>
        <w:tc>
          <w:tcPr>
            <w:tcW w:w="838"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Merah</w:t>
            </w:r>
          </w:p>
        </w:tc>
        <w:tc>
          <w:tcPr>
            <w:tcW w:w="1547" w:type="dxa"/>
            <w:tcBorders>
              <w:top w:val="nil"/>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ab/>
              <w:t>Wonosari, Gendro, Telogosari, Blarang, Andonosari, Punging, Tutur, Kalipucung, Sumberpitu, Tempuran</w:t>
            </w:r>
          </w:p>
        </w:tc>
      </w:tr>
    </w:tbl>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Sumber: Data sekunder yang diolah, 2019</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Di ketahui berdasarkan tabel di atas menjelaskan bahwa kasus penyakit Tympani dan  terjadi secara merata diseluruh desa yang menjadi wilayah kerja KPSP Setia kawan. Diketahui bahwa Desa tempuran, Sumber pitu, Kali pucung, Tutur, Wonosari, Telogosari, Punging, Andonosari, Gendro Blarang. merupakan wilayah dengan tingkat kasus penyakit tertinggi paling tinggi di desa-desa yang lain. Sedangkan desa yang paling sedang desa Tempuran. Sedangkan desa yang paling terendah desa Kayu kebek. Dari desa yang paling tertinggi di sebabkan karena kandang pemilik ternak lembab jarang di bersihkan. Sedangankan kasus penyakit yang sedang pemilik ternak sering mengumbar sapinya di luar kandang. Sedangkan kasus penyakit yang terendah di sebabkan pemilik ternak jarang mengumbar sapinya karena kandang sempit dan tidak punya halaman kandang </w:t>
      </w:r>
      <w:r w:rsidRPr="00D50650">
        <w:rPr>
          <w:rFonts w:ascii="Times New Roman" w:hAnsi="Times New Roman" w:cs="Times New Roman"/>
          <w:sz w:val="24"/>
          <w:szCs w:val="24"/>
          <w:lang w:val="id-ID"/>
        </w:rPr>
        <w:lastRenderedPageBreak/>
        <w:t>untuk mengumbarnya, jadi kandang lembab.</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Tympani adalah suatu bentuk indegesti akut yang di sertai dengan penimbunan gas di lambung rumenansia.</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Penyebab Tympani adalah oleh dua faktor yaitu pakan dan hewan itu sendiri (</w:t>
      </w:r>
      <w:r w:rsidRPr="00D50650">
        <w:rPr>
          <w:rFonts w:ascii="Times New Roman" w:hAnsi="Times New Roman" w:cs="Times New Roman"/>
          <w:sz w:val="24"/>
          <w:szCs w:val="24"/>
        </w:rPr>
        <w:t xml:space="preserve">Aiello </w:t>
      </w:r>
      <w:r w:rsidRPr="00D50650">
        <w:rPr>
          <w:rFonts w:ascii="Times New Roman" w:hAnsi="Times New Roman" w:cs="Times New Roman"/>
          <w:i/>
          <w:sz w:val="24"/>
          <w:szCs w:val="24"/>
        </w:rPr>
        <w:t>et al</w:t>
      </w:r>
      <w:r w:rsidRPr="00D50650">
        <w:rPr>
          <w:rFonts w:ascii="Times New Roman" w:hAnsi="Times New Roman" w:cs="Times New Roman"/>
          <w:i/>
          <w:sz w:val="24"/>
          <w:szCs w:val="24"/>
          <w:lang w:val="id-ID"/>
        </w:rPr>
        <w:t>,</w:t>
      </w:r>
      <w:r w:rsidRPr="00D50650">
        <w:rPr>
          <w:rFonts w:ascii="Times New Roman" w:hAnsi="Times New Roman" w:cs="Times New Roman"/>
          <w:sz w:val="24"/>
          <w:szCs w:val="24"/>
          <w:lang w:val="id-ID"/>
        </w:rPr>
        <w:t xml:space="preserve"> </w:t>
      </w:r>
      <w:r w:rsidRPr="00D50650">
        <w:rPr>
          <w:rFonts w:ascii="Times New Roman" w:hAnsi="Times New Roman" w:cs="Times New Roman"/>
          <w:sz w:val="24"/>
          <w:szCs w:val="24"/>
        </w:rPr>
        <w:t>2000.</w:t>
      </w:r>
      <w:r w:rsidRPr="00D50650">
        <w:rPr>
          <w:rFonts w:ascii="Times New Roman" w:hAnsi="Times New Roman" w:cs="Times New Roman"/>
          <w:sz w:val="24"/>
          <w:szCs w:val="24"/>
          <w:lang w:val="id-ID"/>
        </w:rPr>
        <w:t>).</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Jadi dapat di petakan Tympani  di wilayah kerja di KPSP Setia Kawan secara geografis dapat di lihat dari gambar berikut</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sz w:val="24"/>
          <w:szCs w:val="24"/>
        </w:rPr>
        <w:drawing>
          <wp:inline distT="0" distB="0" distL="0" distR="0" wp14:anchorId="042579D0" wp14:editId="2CBECE58">
            <wp:extent cx="2619375" cy="2895600"/>
            <wp:effectExtent l="0" t="0" r="9525" b="0"/>
            <wp:docPr id="4" name="Picture 2" descr="Description: Description: Description: Description: Description: Description: Description: Description: Description: E:\Sca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E:\Scan\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122" cy="2909691"/>
                    </a:xfrm>
                    <a:prstGeom prst="rect">
                      <a:avLst/>
                    </a:prstGeom>
                    <a:noFill/>
                    <a:ln>
                      <a:noFill/>
                    </a:ln>
                  </pic:spPr>
                </pic:pic>
              </a:graphicData>
            </a:graphic>
          </wp:inline>
        </w:drawing>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Gambar 4.</w:t>
      </w:r>
      <w:proofErr w:type="gramEnd"/>
      <w:r w:rsidRPr="00D50650">
        <w:rPr>
          <w:rFonts w:ascii="Times New Roman" w:hAnsi="Times New Roman" w:cs="Times New Roman"/>
          <w:sz w:val="24"/>
          <w:szCs w:val="24"/>
        </w:rPr>
        <w:t xml:space="preserve"> Peta sebaran penyakit</w:t>
      </w:r>
      <w:r w:rsidRPr="00D50650">
        <w:rPr>
          <w:rFonts w:ascii="Times New Roman" w:hAnsi="Times New Roman" w:cs="Times New Roman"/>
          <w:b/>
          <w:sz w:val="24"/>
          <w:szCs w:val="24"/>
        </w:rPr>
        <w:t xml:space="preserve"> </w:t>
      </w:r>
      <w:r w:rsidRPr="00D50650">
        <w:rPr>
          <w:rFonts w:ascii="Times New Roman" w:hAnsi="Times New Roman" w:cs="Times New Roman"/>
          <w:sz w:val="24"/>
          <w:szCs w:val="24"/>
        </w:rPr>
        <w:t>tympani di KPSP Setia Kawan</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t xml:space="preserve">5. </w:t>
      </w:r>
      <w:r w:rsidRPr="00D50650">
        <w:rPr>
          <w:rFonts w:ascii="Times New Roman" w:hAnsi="Times New Roman" w:cs="Times New Roman"/>
          <w:b/>
          <w:sz w:val="24"/>
          <w:szCs w:val="24"/>
          <w:lang w:val="id-ID"/>
        </w:rPr>
        <w:t>M</w:t>
      </w:r>
      <w:r w:rsidRPr="00D50650">
        <w:rPr>
          <w:rFonts w:ascii="Times New Roman" w:hAnsi="Times New Roman" w:cs="Times New Roman"/>
          <w:b/>
          <w:sz w:val="24"/>
          <w:szCs w:val="24"/>
        </w:rPr>
        <w:t>yalgia</w:t>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Myalgia merupakan kasus penyakit yang terjadi di seluruh wilayah kerja KPSP Setia Kawan.</w:t>
      </w:r>
      <w:proofErr w:type="gramEnd"/>
      <w:r w:rsidRPr="00D50650">
        <w:rPr>
          <w:rFonts w:ascii="Times New Roman" w:hAnsi="Times New Roman" w:cs="Times New Roman"/>
          <w:sz w:val="24"/>
          <w:szCs w:val="24"/>
        </w:rPr>
        <w:t xml:space="preserve"> Sebaran penyakit dapat dilihat pada tabel berikut:</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Berdasarkan perhitungan untuk memperoleh kelas sebaran dengan menggunakan rumus equal interval diperoleh rentang kasus 3</w:t>
      </w:r>
      <w:proofErr w:type="gramStart"/>
      <w:r w:rsidRPr="00D50650">
        <w:rPr>
          <w:rFonts w:ascii="Times New Roman" w:hAnsi="Times New Roman" w:cs="Times New Roman"/>
          <w:sz w:val="24"/>
          <w:szCs w:val="24"/>
        </w:rPr>
        <w:t>,73</w:t>
      </w:r>
      <w:proofErr w:type="gramEnd"/>
      <w:r w:rsidRPr="00D50650">
        <w:rPr>
          <w:rFonts w:ascii="Times New Roman" w:hAnsi="Times New Roman" w:cs="Times New Roman"/>
          <w:sz w:val="24"/>
          <w:szCs w:val="24"/>
        </w:rPr>
        <w:t xml:space="preserve"> kasus. Adapun klasifikasi 3 kelas sebaran sebagai berikut:</w:t>
      </w:r>
    </w:p>
    <w:p w:rsidR="00EE5D1A" w:rsidRDefault="00EE5D1A" w:rsidP="00D50650">
      <w:pPr>
        <w:spacing w:line="240" w:lineRule="auto"/>
        <w:jc w:val="both"/>
        <w:rPr>
          <w:rFonts w:ascii="Times New Roman" w:hAnsi="Times New Roman" w:cs="Times New Roman"/>
          <w:sz w:val="24"/>
          <w:szCs w:val="24"/>
        </w:rPr>
      </w:pP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lastRenderedPageBreak/>
        <w:t>Tabel 13 kelas sebaran kasus penyakit myalgia</w:t>
      </w:r>
    </w:p>
    <w:tbl>
      <w:tblPr>
        <w:tblW w:w="4180" w:type="dxa"/>
        <w:tblInd w:w="93" w:type="dxa"/>
        <w:tblLook w:val="04A0" w:firstRow="1" w:lastRow="0" w:firstColumn="1" w:lastColumn="0" w:noHBand="0" w:noVBand="1"/>
      </w:tblPr>
      <w:tblGrid>
        <w:gridCol w:w="1016"/>
        <w:gridCol w:w="696"/>
        <w:gridCol w:w="936"/>
        <w:gridCol w:w="1532"/>
      </w:tblGrid>
      <w:tr w:rsidR="00D50650" w:rsidRPr="00D50650" w:rsidTr="00EE5D1A">
        <w:trPr>
          <w:trHeight w:val="327"/>
        </w:trPr>
        <w:tc>
          <w:tcPr>
            <w:tcW w:w="965"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Kasus Myalgia</w:t>
            </w:r>
          </w:p>
        </w:tc>
        <w:tc>
          <w:tcPr>
            <w:tcW w:w="590"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c>
          <w:tcPr>
            <w:tcW w:w="614"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Zona</w:t>
            </w:r>
          </w:p>
        </w:tc>
        <w:tc>
          <w:tcPr>
            <w:tcW w:w="2011" w:type="dxa"/>
            <w:tcBorders>
              <w:top w:val="double" w:sz="6" w:space="0" w:color="auto"/>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ab/>
              <w:t>Desa</w:t>
            </w:r>
          </w:p>
        </w:tc>
      </w:tr>
      <w:tr w:rsidR="00D50650" w:rsidRPr="00D50650" w:rsidTr="00EE5D1A">
        <w:trPr>
          <w:trHeight w:val="327"/>
        </w:trPr>
        <w:tc>
          <w:tcPr>
            <w:tcW w:w="96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0-4</w:t>
            </w:r>
          </w:p>
        </w:tc>
        <w:tc>
          <w:tcPr>
            <w:tcW w:w="590"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5</w:t>
            </w:r>
          </w:p>
        </w:tc>
        <w:tc>
          <w:tcPr>
            <w:tcW w:w="614"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Hijau</w:t>
            </w:r>
          </w:p>
        </w:tc>
        <w:tc>
          <w:tcPr>
            <w:tcW w:w="2011"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Andonosari, Kalipucung, Sumber pitu Ngembal, Tempuran,</w:t>
            </w:r>
          </w:p>
        </w:tc>
      </w:tr>
      <w:tr w:rsidR="00D50650" w:rsidRPr="00D50650" w:rsidTr="00EE5D1A">
        <w:trPr>
          <w:trHeight w:val="327"/>
        </w:trPr>
        <w:tc>
          <w:tcPr>
            <w:tcW w:w="96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4-8</w:t>
            </w:r>
          </w:p>
        </w:tc>
        <w:tc>
          <w:tcPr>
            <w:tcW w:w="590"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3</w:t>
            </w:r>
          </w:p>
        </w:tc>
        <w:tc>
          <w:tcPr>
            <w:tcW w:w="614"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Kuning</w:t>
            </w:r>
          </w:p>
        </w:tc>
        <w:tc>
          <w:tcPr>
            <w:tcW w:w="2011"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Wonosari, Punging, Blarang</w:t>
            </w:r>
          </w:p>
        </w:tc>
      </w:tr>
      <w:tr w:rsidR="00D50650" w:rsidRPr="00D50650" w:rsidTr="00EE5D1A">
        <w:trPr>
          <w:trHeight w:val="327"/>
        </w:trPr>
        <w:tc>
          <w:tcPr>
            <w:tcW w:w="965"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&lt;8</w:t>
            </w:r>
          </w:p>
        </w:tc>
        <w:tc>
          <w:tcPr>
            <w:tcW w:w="590"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4</w:t>
            </w:r>
          </w:p>
        </w:tc>
        <w:tc>
          <w:tcPr>
            <w:tcW w:w="614"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Merah</w:t>
            </w:r>
          </w:p>
        </w:tc>
        <w:tc>
          <w:tcPr>
            <w:tcW w:w="2011" w:type="dxa"/>
            <w:tcBorders>
              <w:top w:val="nil"/>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Gendro, Telogosari, Tutur, Kayukebek</w:t>
            </w:r>
          </w:p>
        </w:tc>
      </w:tr>
    </w:tbl>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  Sumber: Data sekunder yang diolah, 2019</w:t>
      </w:r>
      <w:r w:rsidRPr="00D50650">
        <w:rPr>
          <w:rFonts w:ascii="Times New Roman" w:hAnsi="Times New Roman" w:cs="Times New Roman"/>
          <w:sz w:val="24"/>
          <w:szCs w:val="24"/>
          <w:lang w:val="id-ID"/>
        </w:rPr>
        <w:tab/>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Di ketahui berdasarkan tabel di atas menjelaskan bahwa kasus penyakit Myalgia dan  terjadi secara merata diseluruh desa yang menjadi wilayah kerja KPSP Setia kawan. Diketahui bahwa desa Tutur, Telogosari, Gendro, Kayu kebek merupakan wilayah dengan tingkat kasus penyakit tertinggi paling tinggi di desa-desa yang lain. Sedangkan desa yang paling sedang desa Wonosari, Punging, Blarang. Sedangkan desa yang paling terendah desa Tempuran, Ngembal Sumber pitu, Kali pucung Andonosari. Dari desa yang paling tertinggi di sebabkan karena kandang pemilik ternak jadi satu dengan dapur dan tidak ada fentelasinya. Sedangankan kasus penyakit yang sedang pemilik ternak jarang membersihkan alas karet kandang. Sedangkan kasus penyakit yang paling terendah di sebabkan pemilik ternak tidak mengetahui sapi jatuh.   </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Myalgia adalah nyeri otot, atau spasme otot atau pun keram otot merupakan gejala dari banyak penyakit dan gangguan tubuh.</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lastRenderedPageBreak/>
        <w:t>Penyebab Myalagia adalah myalgia adalah penggunaan otot yang salah atau otot yang terlalu tegang. (Wahyudi G, 2013).</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Jadi dapat di petakan Myalgi  di wilayah kerja di KPSP Setia Kawan secara geografis dapat di lihat dari gambar berikut</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sz w:val="24"/>
          <w:szCs w:val="24"/>
        </w:rPr>
        <w:drawing>
          <wp:inline distT="0" distB="0" distL="0" distR="0" wp14:anchorId="2EFEDF23" wp14:editId="02C2FB0A">
            <wp:extent cx="2628900" cy="3108571"/>
            <wp:effectExtent l="0" t="0" r="0" b="0"/>
            <wp:docPr id="5" name="Picture 2" descr="Description: Description: Description: Description: Description: Description: Description: Description: Description: E:\Sca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E:\Scan\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139" cy="3113583"/>
                    </a:xfrm>
                    <a:prstGeom prst="rect">
                      <a:avLst/>
                    </a:prstGeom>
                    <a:noFill/>
                    <a:ln>
                      <a:noFill/>
                    </a:ln>
                  </pic:spPr>
                </pic:pic>
              </a:graphicData>
            </a:graphic>
          </wp:inline>
        </w:drawing>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Gambar 5.</w:t>
      </w:r>
      <w:proofErr w:type="gramEnd"/>
      <w:r w:rsidRPr="00D50650">
        <w:rPr>
          <w:rFonts w:ascii="Times New Roman" w:hAnsi="Times New Roman" w:cs="Times New Roman"/>
          <w:sz w:val="24"/>
          <w:szCs w:val="24"/>
        </w:rPr>
        <w:t xml:space="preserve"> Peta sebaran penyakit myalgia di KPSP Setia Kawan</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t>6. Konstipasi</w:t>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Konstipasi merupakan kasus penyakit yang terjadi di seluruh wilayah kerja KPSP Setia Kawan.</w:t>
      </w:r>
      <w:proofErr w:type="gramEnd"/>
      <w:r w:rsidRPr="00D50650">
        <w:rPr>
          <w:rFonts w:ascii="Times New Roman" w:hAnsi="Times New Roman" w:cs="Times New Roman"/>
          <w:sz w:val="24"/>
          <w:szCs w:val="24"/>
        </w:rPr>
        <w:t xml:space="preserve"> Sebaran gangguan reproduksi dapat dilihat pada tabel berikut:</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Berdasarkan perhitungan untuk memperoleh kelas sebaran dengan menggunakan rumus equal interval diperoleh rentang kasus 6 kasus. Adapun klasifikasi 3 kelas sebaran sebagai berikut:</w:t>
      </w:r>
    </w:p>
    <w:p w:rsidR="00EE5D1A" w:rsidRDefault="00EE5D1A" w:rsidP="00D50650">
      <w:pPr>
        <w:spacing w:line="240" w:lineRule="auto"/>
        <w:jc w:val="both"/>
        <w:rPr>
          <w:rFonts w:ascii="Times New Roman" w:hAnsi="Times New Roman" w:cs="Times New Roman"/>
          <w:sz w:val="24"/>
          <w:szCs w:val="24"/>
        </w:rPr>
      </w:pPr>
    </w:p>
    <w:p w:rsidR="00EE5D1A" w:rsidRDefault="00EE5D1A" w:rsidP="00D50650">
      <w:pPr>
        <w:spacing w:line="240" w:lineRule="auto"/>
        <w:jc w:val="both"/>
        <w:rPr>
          <w:rFonts w:ascii="Times New Roman" w:hAnsi="Times New Roman" w:cs="Times New Roman"/>
          <w:sz w:val="24"/>
          <w:szCs w:val="24"/>
        </w:rPr>
      </w:pPr>
    </w:p>
    <w:p w:rsidR="00EE5D1A" w:rsidRDefault="00EE5D1A" w:rsidP="00D50650">
      <w:pPr>
        <w:spacing w:line="240" w:lineRule="auto"/>
        <w:jc w:val="both"/>
        <w:rPr>
          <w:rFonts w:ascii="Times New Roman" w:hAnsi="Times New Roman" w:cs="Times New Roman"/>
          <w:sz w:val="24"/>
          <w:szCs w:val="24"/>
        </w:rPr>
      </w:pPr>
    </w:p>
    <w:p w:rsidR="00EE5D1A" w:rsidRDefault="00EE5D1A" w:rsidP="00D50650">
      <w:pPr>
        <w:spacing w:line="240" w:lineRule="auto"/>
        <w:jc w:val="both"/>
        <w:rPr>
          <w:rFonts w:ascii="Times New Roman" w:hAnsi="Times New Roman" w:cs="Times New Roman"/>
          <w:sz w:val="24"/>
          <w:szCs w:val="24"/>
        </w:rPr>
      </w:pP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lastRenderedPageBreak/>
        <w:t>Tabel 15</w:t>
      </w:r>
      <w:r w:rsidRPr="00D50650">
        <w:rPr>
          <w:rFonts w:ascii="Times New Roman" w:hAnsi="Times New Roman" w:cs="Times New Roman"/>
          <w:sz w:val="24"/>
          <w:szCs w:val="24"/>
        </w:rPr>
        <w:t>.</w:t>
      </w:r>
      <w:r w:rsidRPr="00D50650">
        <w:rPr>
          <w:rFonts w:ascii="Times New Roman" w:hAnsi="Times New Roman" w:cs="Times New Roman"/>
          <w:sz w:val="24"/>
          <w:szCs w:val="24"/>
          <w:lang w:val="id-ID"/>
        </w:rPr>
        <w:t xml:space="preserve"> kelas sebaran penyakit Konstipasi</w:t>
      </w:r>
    </w:p>
    <w:tbl>
      <w:tblPr>
        <w:tblW w:w="4276" w:type="dxa"/>
        <w:tblInd w:w="93" w:type="dxa"/>
        <w:tblLook w:val="04A0" w:firstRow="1" w:lastRow="0" w:firstColumn="1" w:lastColumn="0" w:noHBand="0" w:noVBand="1"/>
      </w:tblPr>
      <w:tblGrid>
        <w:gridCol w:w="1129"/>
        <w:gridCol w:w="739"/>
        <w:gridCol w:w="857"/>
        <w:gridCol w:w="1551"/>
      </w:tblGrid>
      <w:tr w:rsidR="00D50650" w:rsidRPr="00D50650" w:rsidTr="00EE5D1A">
        <w:trPr>
          <w:trHeight w:val="298"/>
        </w:trPr>
        <w:tc>
          <w:tcPr>
            <w:tcW w:w="1008"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Kasus Konstipasi</w:t>
            </w:r>
          </w:p>
        </w:tc>
        <w:tc>
          <w:tcPr>
            <w:tcW w:w="804"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c>
          <w:tcPr>
            <w:tcW w:w="875"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Zona</w:t>
            </w:r>
          </w:p>
        </w:tc>
        <w:tc>
          <w:tcPr>
            <w:tcW w:w="1589" w:type="dxa"/>
            <w:tcBorders>
              <w:top w:val="double" w:sz="6" w:space="0" w:color="auto"/>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r>
      <w:tr w:rsidR="00D50650" w:rsidRPr="00D50650" w:rsidTr="00EE5D1A">
        <w:trPr>
          <w:trHeight w:val="298"/>
        </w:trPr>
        <w:tc>
          <w:tcPr>
            <w:tcW w:w="1008"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0-6</w:t>
            </w:r>
          </w:p>
        </w:tc>
        <w:tc>
          <w:tcPr>
            <w:tcW w:w="804"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7</w:t>
            </w:r>
          </w:p>
        </w:tc>
        <w:tc>
          <w:tcPr>
            <w:tcW w:w="87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Hijau</w:t>
            </w:r>
          </w:p>
        </w:tc>
        <w:tc>
          <w:tcPr>
            <w:tcW w:w="1589"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ab/>
              <w:t>Gendro, Blarang, Kayukebek, Andonosari, Punging, Kalipucung, Sumber pitu</w:t>
            </w:r>
          </w:p>
        </w:tc>
      </w:tr>
      <w:tr w:rsidR="00D50650" w:rsidRPr="00D50650" w:rsidTr="00EE5D1A">
        <w:trPr>
          <w:trHeight w:val="298"/>
        </w:trPr>
        <w:tc>
          <w:tcPr>
            <w:tcW w:w="1008"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6-12</w:t>
            </w:r>
          </w:p>
        </w:tc>
        <w:tc>
          <w:tcPr>
            <w:tcW w:w="804"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2</w:t>
            </w:r>
          </w:p>
        </w:tc>
        <w:tc>
          <w:tcPr>
            <w:tcW w:w="87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Kuning</w:t>
            </w:r>
          </w:p>
        </w:tc>
        <w:tc>
          <w:tcPr>
            <w:tcW w:w="1589"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Ngembal, Tempuran</w:t>
            </w:r>
          </w:p>
        </w:tc>
      </w:tr>
      <w:tr w:rsidR="00D50650" w:rsidRPr="00D50650" w:rsidTr="00EE5D1A">
        <w:trPr>
          <w:trHeight w:val="298"/>
        </w:trPr>
        <w:tc>
          <w:tcPr>
            <w:tcW w:w="1008"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&lt;12</w:t>
            </w:r>
          </w:p>
        </w:tc>
        <w:tc>
          <w:tcPr>
            <w:tcW w:w="804"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3</w:t>
            </w:r>
          </w:p>
        </w:tc>
        <w:tc>
          <w:tcPr>
            <w:tcW w:w="875"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Merah</w:t>
            </w:r>
          </w:p>
        </w:tc>
        <w:tc>
          <w:tcPr>
            <w:tcW w:w="1589" w:type="dxa"/>
            <w:tcBorders>
              <w:top w:val="nil"/>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Wonosari, Telogosari, Tutur</w:t>
            </w:r>
          </w:p>
        </w:tc>
      </w:tr>
    </w:tbl>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 Sumber: Data sekunder yang diolah, 2019</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 Di ketahui berdasarkan tabel di atas menjelaskan bahwa kasus penyakit konstipasi dan terjadi secara merata diseluruh desa yang menjadi wilayah kerja KPSP Setia kawan. Diketahui bahwa desa Tutur, Wonosari Telogosari merupakan wilayah dengan tingkat kasus penyakit tertinggi paling tinggi di desa-desa yang lain. Sedangkan desa yang paling sedang desa tempuran, gembal. Sedangkan desa yang paling terendah desa sumber pitu, kali pucung, punging , gendro, andonosari blarang, Kayu kebek. Dari desa yang paling tertinggi di sebabkan karena pemilik ternak merikan minum sapi tidak teratur. Sedangankan kasus penyakit yang sedang pemilik ternak menganti ransum pakannya. Sedangkan kasus penyakit terendah pemilik ternak memberikan pakan yang tidak bagus.</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Konstipasi adalah merupakan keadaan atau gejala hambatan gerak sistem makanan di salurkan pencernaan sehingga buang air besar tidak bisa lancar atau tidak teratur.</w:t>
      </w:r>
      <w:r w:rsidRPr="00D50650">
        <w:rPr>
          <w:rFonts w:ascii="Times New Roman" w:hAnsi="Times New Roman" w:cs="Times New Roman"/>
          <w:sz w:val="24"/>
          <w:szCs w:val="24"/>
        </w:rPr>
        <w:t xml:space="preserve"> </w:t>
      </w:r>
      <w:r w:rsidRPr="00D50650">
        <w:rPr>
          <w:rFonts w:ascii="Times New Roman" w:hAnsi="Times New Roman" w:cs="Times New Roman"/>
          <w:sz w:val="24"/>
          <w:szCs w:val="24"/>
          <w:lang w:val="id-ID"/>
        </w:rPr>
        <w:t xml:space="preserve">Penyebab penyakit konstipasi adalah kekurangan minum air, kurangnya </w:t>
      </w:r>
      <w:r w:rsidRPr="00D50650">
        <w:rPr>
          <w:rFonts w:ascii="Times New Roman" w:hAnsi="Times New Roman" w:cs="Times New Roman"/>
          <w:sz w:val="24"/>
          <w:szCs w:val="24"/>
          <w:lang w:val="id-ID"/>
        </w:rPr>
        <w:lastRenderedPageBreak/>
        <w:t>komsumsi makanan berserat perubahan pola makanan (Bangun, 2005).</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Jadi dapat di petakan Konstipasi  di wilayah kerja di KPSP Setia Kawan secara geografis dapat di lihat dari gambar berikut</w:t>
      </w:r>
    </w:p>
    <w:p w:rsidR="00D50650" w:rsidRPr="00D50650" w:rsidRDefault="00D50650" w:rsidP="00D50650">
      <w:pPr>
        <w:spacing w:line="240" w:lineRule="auto"/>
        <w:jc w:val="both"/>
        <w:rPr>
          <w:rFonts w:ascii="Times New Roman" w:hAnsi="Times New Roman" w:cs="Times New Roman"/>
          <w:b/>
          <w:sz w:val="24"/>
          <w:szCs w:val="24"/>
          <w:lang w:val="id-ID"/>
        </w:rPr>
      </w:pPr>
      <w:r w:rsidRPr="00D50650">
        <w:rPr>
          <w:rFonts w:ascii="Times New Roman" w:hAnsi="Times New Roman" w:cs="Times New Roman"/>
          <w:b/>
          <w:sz w:val="24"/>
          <w:szCs w:val="24"/>
        </w:rPr>
        <w:drawing>
          <wp:inline distT="0" distB="0" distL="0" distR="0" wp14:anchorId="0D256063" wp14:editId="6DEF80D1">
            <wp:extent cx="2165911" cy="2406316"/>
            <wp:effectExtent l="0" t="0" r="635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6031" cy="2406450"/>
                    </a:xfrm>
                    <a:prstGeom prst="rect">
                      <a:avLst/>
                    </a:prstGeom>
                    <a:noFill/>
                    <a:ln>
                      <a:noFill/>
                    </a:ln>
                  </pic:spPr>
                </pic:pic>
              </a:graphicData>
            </a:graphic>
          </wp:inline>
        </w:drawing>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Gambar 6.</w:t>
      </w:r>
      <w:proofErr w:type="gramEnd"/>
      <w:r w:rsidRPr="00D50650">
        <w:rPr>
          <w:rFonts w:ascii="Times New Roman" w:hAnsi="Times New Roman" w:cs="Times New Roman"/>
          <w:sz w:val="24"/>
          <w:szCs w:val="24"/>
        </w:rPr>
        <w:t xml:space="preserve"> Peta sebaran penyakit konstipasi</w:t>
      </w:r>
    </w:p>
    <w:p w:rsidR="00D50650" w:rsidRPr="00D50650" w:rsidRDefault="00D50650" w:rsidP="00D50650">
      <w:pPr>
        <w:spacing w:line="240" w:lineRule="auto"/>
        <w:jc w:val="both"/>
        <w:rPr>
          <w:rFonts w:ascii="Times New Roman" w:hAnsi="Times New Roman" w:cs="Times New Roman"/>
          <w:sz w:val="24"/>
          <w:szCs w:val="24"/>
        </w:rPr>
      </w:pPr>
    </w:p>
    <w:p w:rsidR="00D50650" w:rsidRPr="00D50650" w:rsidRDefault="00EE5D1A" w:rsidP="00D50650">
      <w:pPr>
        <w:spacing w:line="240" w:lineRule="auto"/>
        <w:jc w:val="both"/>
        <w:rPr>
          <w:rFonts w:ascii="Times New Roman" w:hAnsi="Times New Roman" w:cs="Times New Roman"/>
          <w:b/>
          <w:sz w:val="24"/>
          <w:szCs w:val="24"/>
        </w:rPr>
      </w:pPr>
      <w:r>
        <w:rPr>
          <w:rFonts w:ascii="Times New Roman" w:hAnsi="Times New Roman" w:cs="Times New Roman"/>
          <w:b/>
          <w:sz w:val="24"/>
          <w:szCs w:val="24"/>
        </w:rPr>
        <w:t>7. Paraplegia</w:t>
      </w:r>
    </w:p>
    <w:p w:rsidR="00D50650" w:rsidRPr="00D50650" w:rsidRDefault="00D50650" w:rsidP="00D50650">
      <w:pPr>
        <w:spacing w:line="240" w:lineRule="auto"/>
        <w:jc w:val="both"/>
        <w:rPr>
          <w:rFonts w:ascii="Times New Roman" w:hAnsi="Times New Roman" w:cs="Times New Roman"/>
          <w:b/>
          <w:sz w:val="24"/>
          <w:szCs w:val="24"/>
          <w:lang w:val="id-ID"/>
        </w:rPr>
      </w:pPr>
      <w:proofErr w:type="gramStart"/>
      <w:r w:rsidRPr="00D50650">
        <w:rPr>
          <w:rFonts w:ascii="Times New Roman" w:hAnsi="Times New Roman" w:cs="Times New Roman"/>
          <w:sz w:val="24"/>
          <w:szCs w:val="24"/>
        </w:rPr>
        <w:t>Paraplegia merupakan kasus penyakit yang terjadi di seluruh wilayah kerja KPSP Setia Kawan.</w:t>
      </w:r>
      <w:proofErr w:type="gramEnd"/>
      <w:r w:rsidRPr="00D50650">
        <w:rPr>
          <w:rFonts w:ascii="Times New Roman" w:hAnsi="Times New Roman" w:cs="Times New Roman"/>
          <w:sz w:val="24"/>
          <w:szCs w:val="24"/>
        </w:rPr>
        <w:t xml:space="preserve"> Sebaran gangguan reproduksi dapat dilihat pada tabel berikut:</w:t>
      </w: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rPr>
        <w:t>Berdasarkan perhitungan untuk memperoleh kelas sebaran dengan menggunakan rumus equal interval diperoleh rentang kasus 2</w:t>
      </w:r>
      <w:proofErr w:type="gramStart"/>
      <w:r w:rsidRPr="00D50650">
        <w:rPr>
          <w:rFonts w:ascii="Times New Roman" w:hAnsi="Times New Roman" w:cs="Times New Roman"/>
          <w:sz w:val="24"/>
          <w:szCs w:val="24"/>
        </w:rPr>
        <w:t>,8</w:t>
      </w:r>
      <w:proofErr w:type="gramEnd"/>
      <w:r w:rsidRPr="00D50650">
        <w:rPr>
          <w:rFonts w:ascii="Times New Roman" w:hAnsi="Times New Roman" w:cs="Times New Roman"/>
          <w:sz w:val="24"/>
          <w:szCs w:val="24"/>
        </w:rPr>
        <w:t xml:space="preserve"> kasus. Adapun klasifikasi 3 kelas sebaran sebagai berikut;</w:t>
      </w:r>
    </w:p>
    <w:p w:rsidR="00EE5D1A" w:rsidRDefault="00EE5D1A" w:rsidP="00D50650">
      <w:pPr>
        <w:spacing w:line="240" w:lineRule="auto"/>
        <w:jc w:val="both"/>
        <w:rPr>
          <w:rFonts w:ascii="Times New Roman" w:hAnsi="Times New Roman" w:cs="Times New Roman"/>
          <w:sz w:val="24"/>
          <w:szCs w:val="24"/>
        </w:rPr>
      </w:pPr>
    </w:p>
    <w:p w:rsidR="00EE5D1A" w:rsidRDefault="00EE5D1A" w:rsidP="00D50650">
      <w:pPr>
        <w:spacing w:line="240" w:lineRule="auto"/>
        <w:jc w:val="both"/>
        <w:rPr>
          <w:rFonts w:ascii="Times New Roman" w:hAnsi="Times New Roman" w:cs="Times New Roman"/>
          <w:sz w:val="24"/>
          <w:szCs w:val="24"/>
        </w:rPr>
      </w:pPr>
    </w:p>
    <w:p w:rsidR="00EE5D1A" w:rsidRDefault="00EE5D1A" w:rsidP="00D50650">
      <w:pPr>
        <w:spacing w:line="240" w:lineRule="auto"/>
        <w:jc w:val="both"/>
        <w:rPr>
          <w:rFonts w:ascii="Times New Roman" w:hAnsi="Times New Roman" w:cs="Times New Roman"/>
          <w:sz w:val="24"/>
          <w:szCs w:val="24"/>
        </w:rPr>
      </w:pPr>
    </w:p>
    <w:p w:rsidR="00EE5D1A" w:rsidRDefault="00EE5D1A" w:rsidP="00D50650">
      <w:pPr>
        <w:spacing w:line="240" w:lineRule="auto"/>
        <w:jc w:val="both"/>
        <w:rPr>
          <w:rFonts w:ascii="Times New Roman" w:hAnsi="Times New Roman" w:cs="Times New Roman"/>
          <w:sz w:val="24"/>
          <w:szCs w:val="24"/>
        </w:rPr>
      </w:pPr>
    </w:p>
    <w:p w:rsidR="00EE5D1A" w:rsidRDefault="00EE5D1A" w:rsidP="00D50650">
      <w:pPr>
        <w:spacing w:line="240" w:lineRule="auto"/>
        <w:jc w:val="both"/>
        <w:rPr>
          <w:rFonts w:ascii="Times New Roman" w:hAnsi="Times New Roman" w:cs="Times New Roman"/>
          <w:sz w:val="24"/>
          <w:szCs w:val="24"/>
        </w:rPr>
      </w:pPr>
    </w:p>
    <w:p w:rsidR="00EE5D1A" w:rsidRDefault="00EE5D1A" w:rsidP="00D50650">
      <w:pPr>
        <w:spacing w:line="240" w:lineRule="auto"/>
        <w:jc w:val="both"/>
        <w:rPr>
          <w:rFonts w:ascii="Times New Roman" w:hAnsi="Times New Roman" w:cs="Times New Roman"/>
          <w:sz w:val="24"/>
          <w:szCs w:val="24"/>
        </w:rPr>
      </w:pPr>
    </w:p>
    <w:p w:rsidR="00EE5D1A" w:rsidRDefault="00EE5D1A" w:rsidP="00D50650">
      <w:pPr>
        <w:spacing w:line="240" w:lineRule="auto"/>
        <w:jc w:val="both"/>
        <w:rPr>
          <w:rFonts w:ascii="Times New Roman" w:hAnsi="Times New Roman" w:cs="Times New Roman"/>
          <w:sz w:val="24"/>
          <w:szCs w:val="24"/>
        </w:rPr>
      </w:pPr>
    </w:p>
    <w:p w:rsidR="00D50650" w:rsidRPr="00D50650" w:rsidRDefault="00D50650" w:rsidP="00D50650">
      <w:pPr>
        <w:spacing w:line="240" w:lineRule="auto"/>
        <w:jc w:val="both"/>
        <w:rPr>
          <w:rFonts w:ascii="Times New Roman" w:hAnsi="Times New Roman" w:cs="Times New Roman"/>
          <w:sz w:val="24"/>
          <w:szCs w:val="24"/>
        </w:rPr>
      </w:pPr>
      <w:r w:rsidRPr="00D50650">
        <w:rPr>
          <w:rFonts w:ascii="Times New Roman" w:hAnsi="Times New Roman" w:cs="Times New Roman"/>
          <w:sz w:val="24"/>
          <w:szCs w:val="24"/>
          <w:lang w:val="id-ID"/>
        </w:rPr>
        <w:lastRenderedPageBreak/>
        <w:t>Tabel 17</w:t>
      </w:r>
      <w:r w:rsidRPr="00D50650">
        <w:rPr>
          <w:rFonts w:ascii="Times New Roman" w:hAnsi="Times New Roman" w:cs="Times New Roman"/>
          <w:sz w:val="24"/>
          <w:szCs w:val="24"/>
        </w:rPr>
        <w:t>.</w:t>
      </w:r>
      <w:r w:rsidRPr="00D50650">
        <w:rPr>
          <w:rFonts w:ascii="Times New Roman" w:hAnsi="Times New Roman" w:cs="Times New Roman"/>
          <w:sz w:val="24"/>
          <w:szCs w:val="24"/>
          <w:lang w:val="id-ID"/>
        </w:rPr>
        <w:t xml:space="preserve"> kelas sebaran Paraplegia</w:t>
      </w:r>
    </w:p>
    <w:tbl>
      <w:tblPr>
        <w:tblW w:w="4126" w:type="dxa"/>
        <w:tblInd w:w="93" w:type="dxa"/>
        <w:tblLayout w:type="fixed"/>
        <w:tblLook w:val="04A0" w:firstRow="1" w:lastRow="0" w:firstColumn="1" w:lastColumn="0" w:noHBand="0" w:noVBand="1"/>
      </w:tblPr>
      <w:tblGrid>
        <w:gridCol w:w="1228"/>
        <w:gridCol w:w="696"/>
        <w:gridCol w:w="785"/>
        <w:gridCol w:w="1417"/>
      </w:tblGrid>
      <w:tr w:rsidR="00D50650" w:rsidRPr="00D50650" w:rsidTr="00A33995">
        <w:trPr>
          <w:trHeight w:val="326"/>
        </w:trPr>
        <w:tc>
          <w:tcPr>
            <w:tcW w:w="1228"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Kasus Paraplegia</w:t>
            </w:r>
          </w:p>
        </w:tc>
        <w:tc>
          <w:tcPr>
            <w:tcW w:w="696"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Desa</w:t>
            </w:r>
          </w:p>
        </w:tc>
        <w:tc>
          <w:tcPr>
            <w:tcW w:w="785" w:type="dxa"/>
            <w:tcBorders>
              <w:top w:val="double" w:sz="6" w:space="0" w:color="auto"/>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Zona</w:t>
            </w:r>
          </w:p>
        </w:tc>
        <w:tc>
          <w:tcPr>
            <w:tcW w:w="1417" w:type="dxa"/>
            <w:tcBorders>
              <w:top w:val="double" w:sz="6" w:space="0" w:color="auto"/>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ab/>
              <w:t>Desa</w:t>
            </w:r>
          </w:p>
        </w:tc>
      </w:tr>
      <w:tr w:rsidR="00D50650" w:rsidRPr="00D50650" w:rsidTr="00A33995">
        <w:trPr>
          <w:trHeight w:val="326"/>
        </w:trPr>
        <w:tc>
          <w:tcPr>
            <w:tcW w:w="1228"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0-3</w:t>
            </w:r>
          </w:p>
        </w:tc>
        <w:tc>
          <w:tcPr>
            <w:tcW w:w="696"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5</w:t>
            </w:r>
          </w:p>
          <w:p w:rsidR="00D50650" w:rsidRPr="00D50650" w:rsidRDefault="00D50650" w:rsidP="00D50650">
            <w:pPr>
              <w:spacing w:line="240" w:lineRule="auto"/>
              <w:jc w:val="both"/>
              <w:rPr>
                <w:rFonts w:ascii="Times New Roman" w:hAnsi="Times New Roman" w:cs="Times New Roman"/>
                <w:sz w:val="24"/>
                <w:szCs w:val="24"/>
                <w:lang w:val="id-ID"/>
              </w:rPr>
            </w:pPr>
          </w:p>
          <w:p w:rsidR="00D50650" w:rsidRPr="00D50650" w:rsidRDefault="00D50650" w:rsidP="00D50650">
            <w:pPr>
              <w:spacing w:line="240" w:lineRule="auto"/>
              <w:jc w:val="both"/>
              <w:rPr>
                <w:rFonts w:ascii="Times New Roman" w:hAnsi="Times New Roman" w:cs="Times New Roman"/>
                <w:sz w:val="24"/>
                <w:szCs w:val="24"/>
                <w:lang w:val="id-ID"/>
              </w:rPr>
            </w:pPr>
          </w:p>
        </w:tc>
        <w:tc>
          <w:tcPr>
            <w:tcW w:w="78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Hijau</w:t>
            </w:r>
          </w:p>
        </w:tc>
        <w:tc>
          <w:tcPr>
            <w:tcW w:w="1417"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Gendro, Sumber pitu, Ngembal, Tempuran</w:t>
            </w:r>
          </w:p>
        </w:tc>
      </w:tr>
      <w:tr w:rsidR="00D50650" w:rsidRPr="00D50650" w:rsidTr="00A33995">
        <w:trPr>
          <w:trHeight w:val="326"/>
        </w:trPr>
        <w:tc>
          <w:tcPr>
            <w:tcW w:w="1228"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3-6</w:t>
            </w:r>
          </w:p>
        </w:tc>
        <w:tc>
          <w:tcPr>
            <w:tcW w:w="696"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4</w:t>
            </w:r>
          </w:p>
        </w:tc>
        <w:tc>
          <w:tcPr>
            <w:tcW w:w="785" w:type="dxa"/>
            <w:tcBorders>
              <w:top w:val="nil"/>
              <w:left w:val="nil"/>
              <w:bottom w:val="nil"/>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Kuning</w:t>
            </w:r>
          </w:p>
        </w:tc>
        <w:tc>
          <w:tcPr>
            <w:tcW w:w="1417" w:type="dxa"/>
            <w:tcBorders>
              <w:top w:val="nil"/>
              <w:left w:val="nil"/>
              <w:bottom w:val="nil"/>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Wonosari, Blarang, Kayukebek, Kalipucung</w:t>
            </w:r>
          </w:p>
        </w:tc>
      </w:tr>
      <w:tr w:rsidR="00D50650" w:rsidRPr="00D50650" w:rsidTr="00A33995">
        <w:trPr>
          <w:trHeight w:val="326"/>
        </w:trPr>
        <w:tc>
          <w:tcPr>
            <w:tcW w:w="1228"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&lt;6</w:t>
            </w:r>
          </w:p>
        </w:tc>
        <w:tc>
          <w:tcPr>
            <w:tcW w:w="696"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3</w:t>
            </w:r>
          </w:p>
        </w:tc>
        <w:tc>
          <w:tcPr>
            <w:tcW w:w="785" w:type="dxa"/>
            <w:tcBorders>
              <w:top w:val="nil"/>
              <w:left w:val="nil"/>
              <w:bottom w:val="single" w:sz="4" w:space="0" w:color="auto"/>
              <w:right w:val="nil"/>
            </w:tcBorders>
            <w:noWrap/>
            <w:vAlign w:val="bottom"/>
            <w:hideMark/>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Merah</w:t>
            </w:r>
          </w:p>
        </w:tc>
        <w:tc>
          <w:tcPr>
            <w:tcW w:w="1417" w:type="dxa"/>
            <w:tcBorders>
              <w:top w:val="nil"/>
              <w:left w:val="nil"/>
              <w:bottom w:val="single" w:sz="4" w:space="0" w:color="auto"/>
              <w:right w:val="nil"/>
            </w:tcBorders>
          </w:tcPr>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Telogosari, Andonosari, Punging, Tutur</w:t>
            </w:r>
          </w:p>
        </w:tc>
      </w:tr>
    </w:tbl>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 Sumber: Data sekunder yang diolah, 2019</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 Di ketahui berdasarkan tabel di atas menjelaskan bahwa kasus penyakit paraplegia dan terjadi secara merata diseluruh desa yang menjadi wilayah kerja KPSP Setia kawan. Diketahui bahwa desa Tutur, Telogosari, Punging, Andonosari merupakan wilayah dengan tingkat kasus penyakit tertinggi paling tinggi di desa-desa yang lain. Sedangkan desa yang paling sedang desa Kali pucung, Wonosari, Blarang, Kayu kebek. Sedangkan desa yang paling terendah desa Tempuran, Ngembal, Sumber pitu, Gendro. Dari desa yang paling tertinggi di sebabkan kandang pemilik ternak jauh dari rumah jadi waktu melahirkan tidak ketahuan. Sedangankan kasus penyakit yang sedang pemilik ternak menganti ransum pakannya. Sedangkan kasus penyakit terendah pemilik ternak memberikan pakan yang tidak bagus.</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Paraplegia adalah pasca melahirkan bunting tua atau beberapa hari sesudah melahirkan tidak dapat berdiri.</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lastRenderedPageBreak/>
        <w:t>Penyebab Paraplegia adalah beben terlalu berat anak terlalu besar atau kembar kadang fraktur tulang femur, sakrum atau lumbal osteomalasia karena vitamin D (</w:t>
      </w:r>
      <w:r w:rsidRPr="00D50650">
        <w:rPr>
          <w:rFonts w:ascii="Times New Roman" w:hAnsi="Times New Roman" w:cs="Times New Roman"/>
          <w:sz w:val="24"/>
          <w:szCs w:val="24"/>
        </w:rPr>
        <w:t>E</w:t>
      </w:r>
      <w:r w:rsidRPr="00D50650">
        <w:rPr>
          <w:rFonts w:ascii="Times New Roman" w:hAnsi="Times New Roman" w:cs="Times New Roman"/>
          <w:sz w:val="24"/>
          <w:szCs w:val="24"/>
          <w:lang w:val="id-ID"/>
        </w:rPr>
        <w:t>ndrika</w:t>
      </w:r>
      <w:r w:rsidRPr="00D50650">
        <w:rPr>
          <w:rFonts w:ascii="Times New Roman" w:hAnsi="Times New Roman" w:cs="Times New Roman"/>
          <w:sz w:val="24"/>
          <w:szCs w:val="24"/>
        </w:rPr>
        <w:t xml:space="preserve"> </w:t>
      </w:r>
      <w:r w:rsidRPr="00D50650">
        <w:rPr>
          <w:rFonts w:ascii="Times New Roman" w:hAnsi="Times New Roman" w:cs="Times New Roman"/>
          <w:sz w:val="24"/>
          <w:szCs w:val="24"/>
          <w:lang w:val="id-ID"/>
        </w:rPr>
        <w:t>Widiyastuti, 2015).</w:t>
      </w:r>
    </w:p>
    <w:p w:rsidR="00D50650" w:rsidRPr="00D50650"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Jadi dapat di petakan Paraplegia di wilayah kerja di KPSP Setia Kawan secara geografis dapat di lihat dari gambar berikut</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sz w:val="24"/>
          <w:szCs w:val="24"/>
        </w:rPr>
        <w:drawing>
          <wp:inline distT="0" distB="0" distL="0" distR="0" wp14:anchorId="182DD45F" wp14:editId="3138EDD8">
            <wp:extent cx="2600325" cy="3056172"/>
            <wp:effectExtent l="0" t="0" r="0" b="0"/>
            <wp:docPr id="7" name="Picture 2" descr="Description: Description: Description: Description: Description: Description: Description: Description: Description: E:\Scan\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E:\Scan\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4177" cy="3060700"/>
                    </a:xfrm>
                    <a:prstGeom prst="rect">
                      <a:avLst/>
                    </a:prstGeom>
                    <a:noFill/>
                    <a:ln>
                      <a:noFill/>
                    </a:ln>
                  </pic:spPr>
                </pic:pic>
              </a:graphicData>
            </a:graphic>
          </wp:inline>
        </w:drawing>
      </w:r>
    </w:p>
    <w:p w:rsidR="00D50650" w:rsidRPr="00D50650" w:rsidRDefault="00D50650" w:rsidP="00D50650">
      <w:pPr>
        <w:spacing w:line="240" w:lineRule="auto"/>
        <w:jc w:val="both"/>
        <w:rPr>
          <w:rFonts w:ascii="Times New Roman" w:hAnsi="Times New Roman" w:cs="Times New Roman"/>
          <w:sz w:val="24"/>
          <w:szCs w:val="24"/>
        </w:rPr>
      </w:pPr>
      <w:proofErr w:type="gramStart"/>
      <w:r w:rsidRPr="00D50650">
        <w:rPr>
          <w:rFonts w:ascii="Times New Roman" w:hAnsi="Times New Roman" w:cs="Times New Roman"/>
          <w:sz w:val="24"/>
          <w:szCs w:val="24"/>
        </w:rPr>
        <w:t>Gambar 7.</w:t>
      </w:r>
      <w:proofErr w:type="gramEnd"/>
      <w:r w:rsidRPr="00D50650">
        <w:rPr>
          <w:rFonts w:ascii="Times New Roman" w:hAnsi="Times New Roman" w:cs="Times New Roman"/>
          <w:sz w:val="24"/>
          <w:szCs w:val="24"/>
        </w:rPr>
        <w:t xml:space="preserve"> Peta kasus gangguan reproduksi paraplegia</w:t>
      </w:r>
    </w:p>
    <w:p w:rsidR="00D50650" w:rsidRPr="00D50650" w:rsidRDefault="00D50650" w:rsidP="00D50650">
      <w:pPr>
        <w:spacing w:line="240" w:lineRule="auto"/>
        <w:jc w:val="both"/>
        <w:rPr>
          <w:rFonts w:ascii="Times New Roman" w:hAnsi="Times New Roman" w:cs="Times New Roman"/>
          <w:b/>
          <w:sz w:val="24"/>
          <w:szCs w:val="24"/>
        </w:rPr>
      </w:pPr>
      <w:r w:rsidRPr="00D50650">
        <w:rPr>
          <w:rFonts w:ascii="Times New Roman" w:hAnsi="Times New Roman" w:cs="Times New Roman"/>
          <w:b/>
          <w:sz w:val="24"/>
          <w:szCs w:val="24"/>
        </w:rPr>
        <w:t>KESIMPULAN DAN SARAN</w:t>
      </w:r>
    </w:p>
    <w:p w:rsidR="00D50650" w:rsidRPr="00EE5D1A" w:rsidRDefault="00D50650" w:rsidP="00D50650">
      <w:pPr>
        <w:spacing w:line="240" w:lineRule="auto"/>
        <w:jc w:val="both"/>
        <w:rPr>
          <w:rFonts w:ascii="Times New Roman" w:hAnsi="Times New Roman" w:cs="Times New Roman"/>
          <w:sz w:val="24"/>
          <w:szCs w:val="24"/>
          <w:lang w:val="id-ID"/>
        </w:rPr>
      </w:pPr>
      <w:r w:rsidRPr="00D50650">
        <w:rPr>
          <w:rFonts w:ascii="Times New Roman" w:hAnsi="Times New Roman" w:cs="Times New Roman"/>
          <w:sz w:val="24"/>
          <w:szCs w:val="24"/>
          <w:lang w:val="id-ID"/>
        </w:rPr>
        <w:t xml:space="preserve">Gangguan Reproduksi dan Sebaran Penyakit dengan kasus tertinggi terhadap di Wilayah Wonosari, Andonosari, Pungging, Tutur, sedang: Gendro, Telogosari, Ngembal, Tempuran terendah: Blarang, Kali pucang, Sumber </w:t>
      </w:r>
      <w:r w:rsidR="00EE5D1A">
        <w:rPr>
          <w:rFonts w:ascii="Times New Roman" w:hAnsi="Times New Roman" w:cs="Times New Roman"/>
          <w:sz w:val="24"/>
          <w:szCs w:val="24"/>
          <w:lang w:val="id-ID"/>
        </w:rPr>
        <w:t>pitu.</w:t>
      </w:r>
      <w:r w:rsidR="00EE5D1A">
        <w:rPr>
          <w:rFonts w:ascii="Times New Roman" w:hAnsi="Times New Roman" w:cs="Times New Roman"/>
          <w:sz w:val="24"/>
          <w:szCs w:val="24"/>
        </w:rPr>
        <w:t xml:space="preserve"> </w:t>
      </w:r>
      <w:r w:rsidRPr="00D50650">
        <w:rPr>
          <w:rFonts w:ascii="Times New Roman" w:hAnsi="Times New Roman" w:cs="Times New Roman"/>
          <w:sz w:val="24"/>
          <w:szCs w:val="24"/>
          <w:lang w:val="id-ID"/>
        </w:rPr>
        <w:t>Perlu perhatian manajemen pemeliharaan agar terjamin kesehatan ternak</w:t>
      </w:r>
      <w:r w:rsidRPr="00D50650">
        <w:rPr>
          <w:rFonts w:ascii="Times New Roman" w:hAnsi="Times New Roman" w:cs="Times New Roman"/>
          <w:sz w:val="24"/>
          <w:szCs w:val="24"/>
        </w:rPr>
        <w:t>.</w:t>
      </w:r>
    </w:p>
    <w:p w:rsidR="00D50650" w:rsidRPr="00D50650" w:rsidRDefault="00D50650" w:rsidP="00D50650">
      <w:pPr>
        <w:spacing w:line="240" w:lineRule="auto"/>
        <w:jc w:val="both"/>
        <w:rPr>
          <w:rFonts w:ascii="Times New Roman" w:hAnsi="Times New Roman" w:cs="Times New Roman"/>
          <w:sz w:val="24"/>
          <w:szCs w:val="24"/>
          <w:lang w:val="id-ID"/>
        </w:rPr>
      </w:pPr>
    </w:p>
    <w:p w:rsidR="007E0192" w:rsidRDefault="007E0192"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pPr>
    </w:p>
    <w:p w:rsidR="00A33995" w:rsidRDefault="00A33995" w:rsidP="00D50650">
      <w:pPr>
        <w:spacing w:line="240" w:lineRule="auto"/>
        <w:jc w:val="both"/>
        <w:rPr>
          <w:rFonts w:ascii="Times New Roman" w:hAnsi="Times New Roman" w:cs="Times New Roman"/>
          <w:sz w:val="24"/>
          <w:szCs w:val="24"/>
        </w:rPr>
        <w:sectPr w:rsidR="00A33995" w:rsidSect="007E0192">
          <w:type w:val="continuous"/>
          <w:pgSz w:w="11907" w:h="16839" w:code="9"/>
          <w:pgMar w:top="1440" w:right="1440" w:bottom="1440" w:left="1440" w:header="720" w:footer="493" w:gutter="0"/>
          <w:cols w:num="2" w:space="720"/>
          <w:docGrid w:linePitch="360"/>
        </w:sectPr>
      </w:pPr>
    </w:p>
    <w:p w:rsidR="00D50650" w:rsidRDefault="00D50650" w:rsidP="00D50650">
      <w:pPr>
        <w:spacing w:line="240" w:lineRule="auto"/>
        <w:jc w:val="both"/>
        <w:rPr>
          <w:rFonts w:ascii="Times New Roman" w:hAnsi="Times New Roman" w:cs="Times New Roman"/>
          <w:sz w:val="24"/>
          <w:szCs w:val="24"/>
        </w:rPr>
      </w:pPr>
    </w:p>
    <w:p w:rsidR="00A33995" w:rsidRPr="00A33995" w:rsidRDefault="00A33995" w:rsidP="00A33995">
      <w:pPr>
        <w:spacing w:line="480" w:lineRule="auto"/>
        <w:jc w:val="center"/>
        <w:rPr>
          <w:rFonts w:ascii="Times New Roman" w:eastAsiaTheme="minorEastAsia" w:hAnsi="Times New Roman" w:cs="Times New Roman"/>
          <w:b/>
          <w:sz w:val="24"/>
          <w:szCs w:val="24"/>
        </w:rPr>
      </w:pPr>
      <w:proofErr w:type="gramStart"/>
      <w:r w:rsidRPr="00A33995">
        <w:rPr>
          <w:rFonts w:ascii="Times New Roman" w:eastAsiaTheme="minorEastAsia" w:hAnsi="Times New Roman" w:cs="Times New Roman"/>
          <w:b/>
          <w:sz w:val="24"/>
          <w:szCs w:val="24"/>
        </w:rPr>
        <w:lastRenderedPageBreak/>
        <w:t>a</w:t>
      </w:r>
      <w:r w:rsidRPr="00A33995">
        <w:rPr>
          <w:rFonts w:ascii="Times New Roman" w:eastAsiaTheme="minorEastAsia" w:hAnsi="Times New Roman" w:cs="Times New Roman"/>
          <w:b/>
          <w:sz w:val="24"/>
          <w:szCs w:val="24"/>
          <w:lang w:val="id-ID"/>
        </w:rPr>
        <w:t>DAFTAR</w:t>
      </w:r>
      <w:proofErr w:type="gramEnd"/>
      <w:r w:rsidRPr="00A33995">
        <w:rPr>
          <w:rFonts w:ascii="Times New Roman" w:eastAsiaTheme="minorEastAsia" w:hAnsi="Times New Roman" w:cs="Times New Roman"/>
          <w:b/>
          <w:sz w:val="24"/>
          <w:szCs w:val="24"/>
          <w:lang w:val="id-ID"/>
        </w:rPr>
        <w:t xml:space="preserve"> PUSTAKA</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rPr>
        <w:t xml:space="preserve">Achjadi K. 2013. </w:t>
      </w:r>
      <w:proofErr w:type="gramStart"/>
      <w:r w:rsidRPr="00A33995">
        <w:rPr>
          <w:rFonts w:ascii="Times New Roman" w:eastAsiaTheme="minorEastAsia" w:hAnsi="Times New Roman" w:cs="Times New Roman"/>
          <w:sz w:val="24"/>
          <w:szCs w:val="24"/>
        </w:rPr>
        <w:t>Manajemen Kesehatan Reproduksi dan Biosekuriti.</w:t>
      </w:r>
      <w:proofErr w:type="gramEnd"/>
      <w:r w:rsidRPr="00A33995">
        <w:rPr>
          <w:rFonts w:ascii="Times New Roman" w:eastAsiaTheme="minorEastAsia" w:hAnsi="Times New Roman" w:cs="Times New Roman"/>
          <w:sz w:val="24"/>
          <w:szCs w:val="24"/>
        </w:rPr>
        <w:t xml:space="preserve"> </w:t>
      </w:r>
      <w:proofErr w:type="gramStart"/>
      <w:r w:rsidRPr="00A33995">
        <w:rPr>
          <w:rFonts w:ascii="Times New Roman" w:eastAsiaTheme="minorEastAsia" w:hAnsi="Times New Roman" w:cs="Times New Roman"/>
          <w:i/>
          <w:sz w:val="24"/>
          <w:szCs w:val="24"/>
        </w:rPr>
        <w:t>Makalah</w:t>
      </w:r>
      <w:r w:rsidRPr="00A33995">
        <w:rPr>
          <w:rFonts w:ascii="Times New Roman" w:eastAsiaTheme="minorEastAsia" w:hAnsi="Times New Roman" w:cs="Times New Roman"/>
          <w:sz w:val="24"/>
          <w:szCs w:val="24"/>
        </w:rPr>
        <w:t>.</w:t>
      </w:r>
      <w:proofErr w:type="gramEnd"/>
      <w:r w:rsidRPr="00A33995">
        <w:rPr>
          <w:rFonts w:ascii="Times New Roman" w:eastAsiaTheme="minorEastAsia" w:hAnsi="Times New Roman" w:cs="Times New Roman"/>
          <w:sz w:val="24"/>
          <w:szCs w:val="24"/>
        </w:rPr>
        <w:t xml:space="preserve"> Pertemuan</w:t>
      </w:r>
      <w:r w:rsidRPr="00A33995">
        <w:rPr>
          <w:rFonts w:ascii="Times New Roman" w:eastAsiaTheme="minorEastAsia" w:hAnsi="Times New Roman" w:cs="Times New Roman"/>
          <w:b/>
          <w:sz w:val="24"/>
          <w:szCs w:val="24"/>
        </w:rPr>
        <w:t xml:space="preserve"> </w:t>
      </w:r>
      <w:r w:rsidRPr="00A33995">
        <w:rPr>
          <w:rFonts w:ascii="Times New Roman" w:eastAsiaTheme="minorEastAsia" w:hAnsi="Times New Roman" w:cs="Times New Roman"/>
          <w:sz w:val="24"/>
          <w:szCs w:val="24"/>
        </w:rPr>
        <w:t xml:space="preserve">Swasembada Persusuan di Indonesia. </w:t>
      </w:r>
      <w:proofErr w:type="gramStart"/>
      <w:r w:rsidRPr="00A33995">
        <w:rPr>
          <w:rFonts w:ascii="Times New Roman" w:eastAsiaTheme="minorEastAsia" w:hAnsi="Times New Roman" w:cs="Times New Roman"/>
          <w:sz w:val="24"/>
          <w:szCs w:val="24"/>
        </w:rPr>
        <w:t>Yogyakarta.</w:t>
      </w:r>
      <w:proofErr w:type="gramEnd"/>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 xml:space="preserve">Aiello </w:t>
      </w:r>
      <w:r w:rsidRPr="00A33995">
        <w:rPr>
          <w:rFonts w:ascii="Times New Roman" w:eastAsiaTheme="minorEastAsia" w:hAnsi="Times New Roman" w:cs="Times New Roman"/>
          <w:i/>
          <w:sz w:val="24"/>
          <w:szCs w:val="24"/>
          <w:lang w:val="id-ID"/>
        </w:rPr>
        <w:t>et al.</w:t>
      </w:r>
      <w:r w:rsidRPr="00A33995">
        <w:rPr>
          <w:rFonts w:ascii="Times New Roman" w:eastAsiaTheme="minorEastAsia" w:hAnsi="Times New Roman" w:cs="Times New Roman"/>
          <w:sz w:val="24"/>
          <w:szCs w:val="24"/>
          <w:lang w:val="id-ID"/>
        </w:rPr>
        <w:t xml:space="preserve">2000. </w:t>
      </w:r>
      <w:r w:rsidRPr="00A33995">
        <w:rPr>
          <w:rFonts w:ascii="Times New Roman" w:eastAsiaTheme="minorEastAsia" w:hAnsi="Times New Roman" w:cs="Times New Roman"/>
          <w:i/>
          <w:sz w:val="24"/>
          <w:szCs w:val="24"/>
          <w:lang w:val="id-ID"/>
        </w:rPr>
        <w:t>The merck veterinary manual.Edisi ke-8</w:t>
      </w:r>
      <w:r w:rsidRPr="00A33995">
        <w:rPr>
          <w:rFonts w:ascii="Times New Roman" w:eastAsiaTheme="minorEastAsia" w:hAnsi="Times New Roman" w:cs="Times New Roman"/>
          <w:sz w:val="24"/>
          <w:szCs w:val="24"/>
          <w:lang w:val="id-ID"/>
        </w:rPr>
        <w:t>. USA:Whitehause station.</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rPr>
        <w:t xml:space="preserve">Akoso BT. 1996. </w:t>
      </w:r>
      <w:proofErr w:type="gramStart"/>
      <w:r w:rsidRPr="00A33995">
        <w:rPr>
          <w:rFonts w:ascii="Times New Roman" w:eastAsiaTheme="minorEastAsia" w:hAnsi="Times New Roman" w:cs="Times New Roman"/>
          <w:i/>
          <w:iCs/>
          <w:sz w:val="24"/>
          <w:szCs w:val="24"/>
        </w:rPr>
        <w:t>Kesehatan Sapi Panduan bagi Petugas Teknis, Mahasiswa, Penyuluh dan Peternak.</w:t>
      </w:r>
      <w:proofErr w:type="gramEnd"/>
      <w:r w:rsidRPr="00A33995">
        <w:rPr>
          <w:rFonts w:ascii="Times New Roman" w:eastAsiaTheme="minorEastAsia" w:hAnsi="Times New Roman" w:cs="Times New Roman"/>
          <w:i/>
          <w:iCs/>
          <w:sz w:val="24"/>
          <w:szCs w:val="24"/>
        </w:rPr>
        <w:t xml:space="preserve"> </w:t>
      </w:r>
      <w:r w:rsidRPr="00A33995">
        <w:rPr>
          <w:rFonts w:ascii="Times New Roman" w:eastAsiaTheme="minorEastAsia" w:hAnsi="Times New Roman" w:cs="Times New Roman"/>
          <w:sz w:val="24"/>
          <w:szCs w:val="24"/>
        </w:rPr>
        <w:t>Yogyakarta: Kanisius.</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proofErr w:type="gramStart"/>
      <w:r w:rsidRPr="00A33995">
        <w:rPr>
          <w:rFonts w:ascii="Times New Roman" w:eastAsiaTheme="minorEastAsia" w:hAnsi="Times New Roman" w:cs="Times New Roman"/>
          <w:sz w:val="24"/>
          <w:szCs w:val="24"/>
        </w:rPr>
        <w:t>Andrews AH, Gibson LAS.</w:t>
      </w:r>
      <w:proofErr w:type="gramEnd"/>
      <w:r w:rsidRPr="00A33995">
        <w:rPr>
          <w:rFonts w:ascii="Times New Roman" w:eastAsiaTheme="minorEastAsia" w:hAnsi="Times New Roman" w:cs="Times New Roman"/>
          <w:sz w:val="24"/>
          <w:szCs w:val="24"/>
        </w:rPr>
        <w:t xml:space="preserve"> 2000. Disease security. Di dalam: Andrews AH</w:t>
      </w:r>
      <w:proofErr w:type="gramStart"/>
      <w:r w:rsidRPr="00A33995">
        <w:rPr>
          <w:rFonts w:ascii="Times New Roman" w:eastAsiaTheme="minorEastAsia" w:hAnsi="Times New Roman" w:cs="Times New Roman"/>
          <w:sz w:val="24"/>
          <w:szCs w:val="24"/>
        </w:rPr>
        <w:t>,editor</w:t>
      </w:r>
      <w:proofErr w:type="gramEnd"/>
      <w:r w:rsidRPr="00A33995">
        <w:rPr>
          <w:rFonts w:ascii="Times New Roman" w:eastAsiaTheme="minorEastAsia" w:hAnsi="Times New Roman" w:cs="Times New Roman"/>
          <w:sz w:val="24"/>
          <w:szCs w:val="24"/>
        </w:rPr>
        <w:t xml:space="preserve">. </w:t>
      </w:r>
      <w:proofErr w:type="gramStart"/>
      <w:r w:rsidRPr="00A33995">
        <w:rPr>
          <w:rFonts w:ascii="Times New Roman" w:eastAsiaTheme="minorEastAsia" w:hAnsi="Times New Roman" w:cs="Times New Roman"/>
          <w:i/>
          <w:iCs/>
          <w:sz w:val="24"/>
          <w:szCs w:val="24"/>
        </w:rPr>
        <w:t>The Health of Dairy Cattle</w:t>
      </w:r>
      <w:r w:rsidRPr="00A33995">
        <w:rPr>
          <w:rFonts w:ascii="Times New Roman" w:eastAsiaTheme="minorEastAsia" w:hAnsi="Times New Roman" w:cs="Times New Roman"/>
          <w:sz w:val="24"/>
          <w:szCs w:val="24"/>
        </w:rPr>
        <w:t>.</w:t>
      </w:r>
      <w:proofErr w:type="gramEnd"/>
      <w:r w:rsidRPr="00A33995">
        <w:rPr>
          <w:rFonts w:ascii="Times New Roman" w:eastAsiaTheme="minorEastAsia" w:hAnsi="Times New Roman" w:cs="Times New Roman"/>
          <w:sz w:val="24"/>
          <w:szCs w:val="24"/>
        </w:rPr>
        <w:t xml:space="preserve"> USA: Blackwell Science. </w:t>
      </w:r>
      <w:proofErr w:type="gramStart"/>
      <w:r w:rsidRPr="00A33995">
        <w:rPr>
          <w:rFonts w:ascii="Times New Roman" w:eastAsiaTheme="minorEastAsia" w:hAnsi="Times New Roman" w:cs="Times New Roman"/>
          <w:sz w:val="24"/>
          <w:szCs w:val="24"/>
        </w:rPr>
        <w:t>Chapter 12.</w:t>
      </w:r>
      <w:proofErr w:type="gramEnd"/>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 xml:space="preserve">Anggraeni, A. 2006. Productivity of Holstein-Friesian dairy cattle maintained under two system in Central Java, Indonesia. </w:t>
      </w:r>
      <w:r w:rsidRPr="00A33995">
        <w:rPr>
          <w:rFonts w:ascii="Times New Roman" w:eastAsiaTheme="minorEastAsia" w:hAnsi="Times New Roman" w:cs="Times New Roman"/>
          <w:i/>
          <w:sz w:val="24"/>
          <w:szCs w:val="24"/>
          <w:lang w:val="id-ID"/>
        </w:rPr>
        <w:t>Disertasi.</w:t>
      </w:r>
      <w:r w:rsidRPr="00A33995">
        <w:rPr>
          <w:rFonts w:ascii="Times New Roman" w:eastAsiaTheme="minorEastAsia" w:hAnsi="Times New Roman" w:cs="Times New Roman"/>
          <w:sz w:val="24"/>
          <w:szCs w:val="24"/>
          <w:lang w:val="id-ID"/>
        </w:rPr>
        <w:t xml:space="preserve"> University of Newcastle upon Tyne, United Kingdom. </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rPr>
        <w:t xml:space="preserve">Arthur GH, David EN, Pearson H. 2001. </w:t>
      </w:r>
      <w:proofErr w:type="gramStart"/>
      <w:r w:rsidRPr="00A33995">
        <w:rPr>
          <w:rFonts w:ascii="Times New Roman" w:eastAsiaTheme="minorEastAsia" w:hAnsi="Times New Roman" w:cs="Times New Roman"/>
          <w:i/>
          <w:sz w:val="24"/>
          <w:szCs w:val="24"/>
        </w:rPr>
        <w:t>Veterinary Reproduction and Obstetrics.8th ed.</w:t>
      </w:r>
      <w:r w:rsidRPr="00A33995">
        <w:rPr>
          <w:rFonts w:ascii="Times New Roman" w:eastAsiaTheme="minorEastAsia" w:hAnsi="Times New Roman" w:cs="Times New Roman"/>
          <w:sz w:val="24"/>
          <w:szCs w:val="24"/>
        </w:rPr>
        <w:t xml:space="preserve"> Balliere Tindall.London (US).</w:t>
      </w:r>
      <w:proofErr w:type="gramEnd"/>
    </w:p>
    <w:p w:rsidR="00A33995" w:rsidRPr="00A33995" w:rsidRDefault="00A33995" w:rsidP="00A33995">
      <w:pPr>
        <w:spacing w:line="240" w:lineRule="auto"/>
        <w:jc w:val="both"/>
        <w:rPr>
          <w:rFonts w:ascii="Times New Roman" w:eastAsiaTheme="minorEastAsia" w:hAnsi="Times New Roman" w:cs="Times New Roman"/>
          <w:sz w:val="24"/>
          <w:szCs w:val="24"/>
          <w:lang w:val="id-ID"/>
        </w:rPr>
      </w:pPr>
      <w:r w:rsidRPr="00A33995">
        <w:rPr>
          <w:rFonts w:ascii="Times New Roman" w:eastAsiaTheme="minorEastAsia" w:hAnsi="Times New Roman" w:cs="Times New Roman"/>
          <w:sz w:val="24"/>
          <w:szCs w:val="24"/>
          <w:lang w:val="id-ID"/>
        </w:rPr>
        <w:t>Bangun. 2005</w:t>
      </w:r>
      <w:r w:rsidRPr="00A33995">
        <w:rPr>
          <w:rFonts w:ascii="Times New Roman" w:eastAsiaTheme="minorEastAsia" w:hAnsi="Times New Roman" w:cs="Times New Roman"/>
          <w:sz w:val="24"/>
          <w:szCs w:val="24"/>
        </w:rPr>
        <w:t>.</w:t>
      </w:r>
      <w:r w:rsidRPr="00A33995">
        <w:rPr>
          <w:rFonts w:ascii="Times New Roman" w:eastAsiaTheme="minorEastAsia" w:hAnsi="Times New Roman" w:cs="Times New Roman"/>
          <w:sz w:val="24"/>
          <w:szCs w:val="24"/>
          <w:lang w:val="id-ID"/>
        </w:rPr>
        <w:t xml:space="preserve"> </w:t>
      </w:r>
      <w:r w:rsidRPr="00A33995">
        <w:rPr>
          <w:rFonts w:ascii="Times New Roman" w:eastAsiaTheme="minorEastAsia" w:hAnsi="Times New Roman" w:cs="Times New Roman"/>
          <w:i/>
          <w:sz w:val="24"/>
          <w:szCs w:val="24"/>
          <w:lang w:val="id-ID"/>
        </w:rPr>
        <w:t>Vegetarian pola Sehat Tanpa Daging</w:t>
      </w:r>
      <w:r w:rsidRPr="00A33995">
        <w:rPr>
          <w:rFonts w:ascii="Times New Roman" w:eastAsiaTheme="minorEastAsia" w:hAnsi="Times New Roman" w:cs="Times New Roman"/>
          <w:sz w:val="24"/>
          <w:szCs w:val="24"/>
          <w:lang w:val="id-ID"/>
        </w:rPr>
        <w:t>. Jakarta: Agomedia Pustaka.</w:t>
      </w:r>
    </w:p>
    <w:p w:rsidR="00A33995" w:rsidRPr="00A33995" w:rsidRDefault="00A33995" w:rsidP="00A33995">
      <w:pPr>
        <w:spacing w:after="160" w:line="240" w:lineRule="auto"/>
        <w:ind w:left="540" w:hanging="540"/>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Dascanio J, Ley W, Schweizer C. 2000. How to Diagnose and Treat Fungal Endometritis. AAEP 46:316-318.</w:t>
      </w:r>
      <w:r w:rsidRPr="00A33995">
        <w:rPr>
          <w:rFonts w:ascii="Times New Roman" w:eastAsiaTheme="minorEastAsia" w:hAnsi="Times New Roman" w:cs="Times New Roman"/>
          <w:sz w:val="24"/>
          <w:szCs w:val="24"/>
        </w:rPr>
        <w:t xml:space="preserve"> </w:t>
      </w:r>
    </w:p>
    <w:p w:rsidR="00A33995" w:rsidRPr="00A33995" w:rsidRDefault="00A33995" w:rsidP="00A33995">
      <w:pPr>
        <w:spacing w:after="160" w:line="240" w:lineRule="auto"/>
        <w:ind w:left="540" w:hanging="540"/>
        <w:jc w:val="both"/>
        <w:rPr>
          <w:rFonts w:ascii="Times New Roman" w:eastAsiaTheme="minorEastAsia" w:hAnsi="Times New Roman" w:cs="Times New Roman"/>
          <w:sz w:val="24"/>
          <w:szCs w:val="24"/>
          <w:lang w:val="id-ID"/>
        </w:rPr>
      </w:pPr>
      <w:proofErr w:type="gramStart"/>
      <w:r w:rsidRPr="00A33995">
        <w:rPr>
          <w:rFonts w:ascii="Times New Roman" w:eastAsiaTheme="minorEastAsia" w:hAnsi="Times New Roman" w:cs="Times New Roman"/>
          <w:sz w:val="24"/>
          <w:szCs w:val="24"/>
        </w:rPr>
        <w:t>Direktorat Jenderal Peternakan dan Kesehatan Hewan Kementerian Pertanian RI.</w:t>
      </w:r>
      <w:proofErr w:type="gramEnd"/>
      <w:r w:rsidRPr="00A33995">
        <w:rPr>
          <w:rFonts w:ascii="Times New Roman" w:eastAsiaTheme="minorEastAsia" w:hAnsi="Times New Roman" w:cs="Times New Roman"/>
          <w:sz w:val="24"/>
          <w:szCs w:val="24"/>
        </w:rPr>
        <w:t xml:space="preserve"> 2009. </w:t>
      </w:r>
      <w:r w:rsidRPr="00A33995">
        <w:rPr>
          <w:rFonts w:ascii="Times New Roman" w:eastAsiaTheme="minorEastAsia" w:hAnsi="Times New Roman" w:cs="Times New Roman"/>
          <w:i/>
          <w:sz w:val="24"/>
          <w:szCs w:val="24"/>
        </w:rPr>
        <w:t>Pedoman Pelayanan Pusat Kesehatan Hewan.</w:t>
      </w:r>
      <w:r w:rsidRPr="00A33995">
        <w:rPr>
          <w:rFonts w:ascii="Times New Roman" w:eastAsiaTheme="minorEastAsia" w:hAnsi="Times New Roman" w:cs="Times New Roman"/>
          <w:sz w:val="24"/>
          <w:szCs w:val="24"/>
        </w:rPr>
        <w:t xml:space="preserve"> Jakarta.</w:t>
      </w:r>
    </w:p>
    <w:p w:rsidR="00A33995" w:rsidRPr="00A33995" w:rsidRDefault="00A33995" w:rsidP="00A33995">
      <w:pPr>
        <w:spacing w:after="160" w:line="240" w:lineRule="auto"/>
        <w:ind w:left="540" w:hanging="540"/>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rPr>
        <w:t xml:space="preserve">____. 2017. </w:t>
      </w:r>
      <w:r w:rsidRPr="00A33995">
        <w:rPr>
          <w:rFonts w:ascii="Times New Roman" w:eastAsiaTheme="minorEastAsia" w:hAnsi="Times New Roman" w:cs="Times New Roman"/>
          <w:i/>
          <w:iCs/>
          <w:sz w:val="24"/>
          <w:szCs w:val="24"/>
          <w:lang w:val="id-ID"/>
        </w:rPr>
        <w:t xml:space="preserve">Laporan tahunan </w:t>
      </w:r>
      <w:r w:rsidRPr="00A33995">
        <w:rPr>
          <w:rFonts w:ascii="Times New Roman" w:eastAsiaTheme="minorEastAsia" w:hAnsi="Times New Roman" w:cs="Times New Roman"/>
          <w:i/>
          <w:iCs/>
          <w:sz w:val="24"/>
          <w:szCs w:val="24"/>
        </w:rPr>
        <w:t>2017</w:t>
      </w:r>
      <w:r w:rsidRPr="00A33995">
        <w:rPr>
          <w:rFonts w:ascii="Times New Roman" w:eastAsiaTheme="minorEastAsia" w:hAnsi="Times New Roman" w:cs="Times New Roman"/>
          <w:sz w:val="24"/>
          <w:szCs w:val="24"/>
        </w:rPr>
        <w:t>. Jakarta.</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lang w:val="id-ID"/>
        </w:rPr>
      </w:pPr>
      <w:r w:rsidRPr="00A33995">
        <w:rPr>
          <w:rFonts w:ascii="Times New Roman" w:eastAsiaTheme="minorEastAsia" w:hAnsi="Times New Roman" w:cs="Times New Roman"/>
          <w:sz w:val="24"/>
          <w:szCs w:val="24"/>
          <w:lang w:val="id-ID"/>
        </w:rPr>
        <w:t xml:space="preserve">Hardjopranjoto S. 1995. </w:t>
      </w:r>
      <w:r w:rsidRPr="00A33995">
        <w:rPr>
          <w:rFonts w:ascii="Times New Roman" w:eastAsiaTheme="minorEastAsia" w:hAnsi="Times New Roman" w:cs="Times New Roman"/>
          <w:i/>
          <w:sz w:val="24"/>
          <w:szCs w:val="24"/>
          <w:lang w:val="id-ID"/>
        </w:rPr>
        <w:t>Ilmu Kemajiran Pada Ternak</w:t>
      </w:r>
      <w:r w:rsidRPr="00A33995">
        <w:rPr>
          <w:rFonts w:ascii="Times New Roman" w:eastAsiaTheme="minorEastAsia" w:hAnsi="Times New Roman" w:cs="Times New Roman"/>
          <w:sz w:val="24"/>
          <w:szCs w:val="24"/>
          <w:lang w:val="id-ID"/>
        </w:rPr>
        <w:t>. Surabaya: Airlangga University Press.</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 xml:space="preserve">Juhadi dan Dewi Liesnoor. 2001. </w:t>
      </w:r>
      <w:r w:rsidRPr="00A33995">
        <w:rPr>
          <w:rFonts w:ascii="Times New Roman" w:eastAsiaTheme="minorEastAsia" w:hAnsi="Times New Roman" w:cs="Times New Roman"/>
          <w:i/>
          <w:sz w:val="24"/>
          <w:szCs w:val="24"/>
          <w:lang w:val="id-ID"/>
        </w:rPr>
        <w:t>Desain dan Komposisi Peta Tematik</w:t>
      </w:r>
      <w:r w:rsidRPr="00A33995">
        <w:rPr>
          <w:rFonts w:ascii="Times New Roman" w:eastAsiaTheme="minorEastAsia" w:hAnsi="Times New Roman" w:cs="Times New Roman"/>
          <w:sz w:val="24"/>
          <w:szCs w:val="24"/>
          <w:lang w:val="id-ID"/>
        </w:rPr>
        <w:t xml:space="preserve"> . Semarang: BP2SIG UNNES</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rPr>
        <w:t xml:space="preserve">Kelly J. 2000. </w:t>
      </w:r>
      <w:proofErr w:type="gramStart"/>
      <w:r w:rsidRPr="00A33995">
        <w:rPr>
          <w:rFonts w:ascii="Times New Roman" w:eastAsiaTheme="minorEastAsia" w:hAnsi="Times New Roman" w:cs="Times New Roman"/>
          <w:sz w:val="24"/>
          <w:szCs w:val="24"/>
        </w:rPr>
        <w:t>Nutrition of dairy cow.</w:t>
      </w:r>
      <w:proofErr w:type="gramEnd"/>
      <w:r w:rsidRPr="00A33995">
        <w:rPr>
          <w:rFonts w:ascii="Times New Roman" w:eastAsiaTheme="minorEastAsia" w:hAnsi="Times New Roman" w:cs="Times New Roman"/>
          <w:sz w:val="24"/>
          <w:szCs w:val="24"/>
        </w:rPr>
        <w:t xml:space="preserve"> Di dalam: Andrews AH, editor. </w:t>
      </w:r>
      <w:proofErr w:type="gramStart"/>
      <w:r w:rsidRPr="00A33995">
        <w:rPr>
          <w:rFonts w:ascii="Times New Roman" w:eastAsiaTheme="minorEastAsia" w:hAnsi="Times New Roman" w:cs="Times New Roman"/>
          <w:i/>
          <w:iCs/>
          <w:sz w:val="24"/>
          <w:szCs w:val="24"/>
        </w:rPr>
        <w:t>The Health of Dairy Cattle</w:t>
      </w:r>
      <w:r w:rsidRPr="00A33995">
        <w:rPr>
          <w:rFonts w:ascii="Times New Roman" w:eastAsiaTheme="minorEastAsia" w:hAnsi="Times New Roman" w:cs="Times New Roman"/>
          <w:sz w:val="24"/>
          <w:szCs w:val="24"/>
        </w:rPr>
        <w:t>.</w:t>
      </w:r>
      <w:proofErr w:type="gramEnd"/>
      <w:r w:rsidRPr="00A33995">
        <w:rPr>
          <w:rFonts w:ascii="Times New Roman" w:eastAsiaTheme="minorEastAsia" w:hAnsi="Times New Roman" w:cs="Times New Roman"/>
          <w:sz w:val="24"/>
          <w:szCs w:val="24"/>
        </w:rPr>
        <w:t xml:space="preserve"> USA: Blackwell Science. Chapter 3</w:t>
      </w:r>
    </w:p>
    <w:p w:rsidR="00A33995" w:rsidRPr="00A33995" w:rsidRDefault="00A33995" w:rsidP="00A33995">
      <w:pPr>
        <w:autoSpaceDE w:val="0"/>
        <w:autoSpaceDN w:val="0"/>
        <w:adjustRightInd w:val="0"/>
        <w:spacing w:after="0" w:line="240" w:lineRule="auto"/>
        <w:ind w:left="567" w:hanging="567"/>
        <w:jc w:val="both"/>
        <w:rPr>
          <w:rFonts w:ascii="Times New Roman" w:eastAsiaTheme="minorEastAsia" w:hAnsi="Times New Roman" w:cs="Times New Roman"/>
          <w:sz w:val="24"/>
          <w:szCs w:val="24"/>
          <w:lang w:val="id-ID"/>
        </w:rPr>
      </w:pPr>
      <w:r w:rsidRPr="00A33995">
        <w:rPr>
          <w:rFonts w:ascii="Times New Roman" w:eastAsiaTheme="minorEastAsia" w:hAnsi="Times New Roman" w:cs="Times New Roman"/>
          <w:sz w:val="24"/>
          <w:szCs w:val="24"/>
        </w:rPr>
        <w:t xml:space="preserve">Koperasi Peternakan Sapi Perah Setia Kawan. 2019. Profil Koperasi Peternakan Sapi Perah Setia Kawan. </w:t>
      </w:r>
      <w:hyperlink r:id="rId17" w:history="1">
        <w:r w:rsidRPr="00A33995">
          <w:rPr>
            <w:rFonts w:ascii="Times New Roman" w:eastAsiaTheme="minorEastAsia" w:hAnsi="Times New Roman" w:cs="Times New Roman"/>
            <w:color w:val="0000FF" w:themeColor="hyperlink"/>
            <w:sz w:val="24"/>
            <w:szCs w:val="24"/>
            <w:u w:val="single"/>
          </w:rPr>
          <w:t>http://www.kpsp-setiakawan.com</w:t>
        </w:r>
      </w:hyperlink>
      <w:r w:rsidRPr="00A33995">
        <w:rPr>
          <w:rFonts w:ascii="Times New Roman" w:eastAsiaTheme="minorEastAsia" w:hAnsi="Times New Roman" w:cs="Times New Roman"/>
          <w:sz w:val="24"/>
          <w:szCs w:val="24"/>
        </w:rPr>
        <w:t>.</w:t>
      </w:r>
    </w:p>
    <w:p w:rsidR="00A33995" w:rsidRPr="00A33995" w:rsidRDefault="00A33995" w:rsidP="00A33995">
      <w:pPr>
        <w:autoSpaceDE w:val="0"/>
        <w:autoSpaceDN w:val="0"/>
        <w:adjustRightInd w:val="0"/>
        <w:spacing w:after="0" w:line="240" w:lineRule="auto"/>
        <w:ind w:left="567" w:hanging="567"/>
        <w:jc w:val="both"/>
        <w:rPr>
          <w:rFonts w:ascii="Times New Roman" w:eastAsiaTheme="minorEastAsia" w:hAnsi="Times New Roman" w:cs="Times New Roman"/>
          <w:sz w:val="24"/>
          <w:szCs w:val="24"/>
          <w:lang w:val="id-ID"/>
        </w:rPr>
      </w:pPr>
    </w:p>
    <w:p w:rsidR="00A33995" w:rsidRPr="00A33995" w:rsidRDefault="00A33995" w:rsidP="00A33995">
      <w:pPr>
        <w:spacing w:after="160" w:line="240" w:lineRule="auto"/>
        <w:ind w:left="540" w:hanging="540"/>
        <w:jc w:val="both"/>
        <w:rPr>
          <w:rFonts w:ascii="Times New Roman" w:eastAsiaTheme="minorEastAsia" w:hAnsi="Times New Roman" w:cs="Times New Roman"/>
          <w:sz w:val="24"/>
          <w:szCs w:val="24"/>
        </w:rPr>
      </w:pPr>
      <w:proofErr w:type="gramStart"/>
      <w:r w:rsidRPr="00A33995">
        <w:rPr>
          <w:rFonts w:ascii="Times New Roman" w:eastAsiaTheme="minorEastAsia" w:hAnsi="Times New Roman" w:cs="Times New Roman"/>
          <w:sz w:val="24"/>
          <w:szCs w:val="24"/>
        </w:rPr>
        <w:t>__________.2019.</w:t>
      </w:r>
      <w:proofErr w:type="gramEnd"/>
      <w:r w:rsidRPr="00A33995">
        <w:rPr>
          <w:rFonts w:ascii="Times New Roman" w:eastAsiaTheme="minorEastAsia" w:hAnsi="Times New Roman" w:cs="Times New Roman"/>
          <w:sz w:val="24"/>
          <w:szCs w:val="24"/>
        </w:rPr>
        <w:t xml:space="preserve"> Sejarah Koperasi Peternakan Sapi Perah Setia Kawan. </w:t>
      </w:r>
      <w:hyperlink r:id="rId18" w:history="1">
        <w:r w:rsidRPr="00A33995">
          <w:rPr>
            <w:rFonts w:ascii="Times New Roman" w:eastAsiaTheme="minorEastAsia" w:hAnsi="Times New Roman" w:cs="Times New Roman"/>
            <w:color w:val="0000FF" w:themeColor="hyperlink"/>
            <w:sz w:val="24"/>
            <w:szCs w:val="24"/>
            <w:u w:val="single"/>
          </w:rPr>
          <w:t>http://www.kpsp-setiakawan.com</w:t>
        </w:r>
      </w:hyperlink>
    </w:p>
    <w:p w:rsidR="00A33995" w:rsidRPr="00A33995" w:rsidRDefault="00A33995" w:rsidP="00A33995">
      <w:pPr>
        <w:spacing w:after="160" w:line="240" w:lineRule="auto"/>
        <w:ind w:left="540" w:hanging="540"/>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 xml:space="preserve">Manan D. 2002. </w:t>
      </w:r>
      <w:r w:rsidRPr="00A33995">
        <w:rPr>
          <w:rFonts w:ascii="Times New Roman" w:eastAsiaTheme="minorEastAsia" w:hAnsi="Times New Roman" w:cs="Times New Roman"/>
          <w:i/>
          <w:sz w:val="24"/>
          <w:szCs w:val="24"/>
          <w:lang w:val="id-ID"/>
        </w:rPr>
        <w:t>Ilmu Kebidanan pada Ternak. Banda Aceh</w:t>
      </w:r>
      <w:r w:rsidRPr="00A33995">
        <w:rPr>
          <w:rFonts w:ascii="Times New Roman" w:eastAsiaTheme="minorEastAsia" w:hAnsi="Times New Roman" w:cs="Times New Roman"/>
          <w:sz w:val="24"/>
          <w:szCs w:val="24"/>
          <w:lang w:val="id-ID"/>
        </w:rPr>
        <w:t xml:space="preserve">: Universitas Syiah Kuala lumpur.  </w:t>
      </w:r>
    </w:p>
    <w:p w:rsidR="00A33995" w:rsidRPr="00A33995" w:rsidRDefault="00A33995" w:rsidP="00A33995">
      <w:pPr>
        <w:spacing w:after="160" w:line="240" w:lineRule="auto"/>
        <w:ind w:left="540" w:hanging="540"/>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 xml:space="preserve">Miswar,   D.   2012. </w:t>
      </w:r>
      <w:r w:rsidRPr="00A33995">
        <w:rPr>
          <w:rFonts w:ascii="Times New Roman" w:eastAsiaTheme="minorEastAsia" w:hAnsi="Times New Roman" w:cs="Times New Roman"/>
          <w:i/>
          <w:sz w:val="24"/>
          <w:szCs w:val="24"/>
          <w:lang w:val="id-ID"/>
        </w:rPr>
        <w:t>Pengantar Katetografi Tematik</w:t>
      </w:r>
      <w:r w:rsidRPr="00A33995">
        <w:rPr>
          <w:rFonts w:ascii="Times New Roman" w:eastAsiaTheme="minorEastAsia" w:hAnsi="Times New Roman" w:cs="Times New Roman"/>
          <w:sz w:val="24"/>
          <w:szCs w:val="24"/>
          <w:lang w:val="id-ID"/>
        </w:rPr>
        <w:t>. Bahan Ajar. Bandar  Lampung: Universitas Lampung</w:t>
      </w:r>
    </w:p>
    <w:p w:rsidR="00A33995" w:rsidRPr="00A33995" w:rsidRDefault="00A33995" w:rsidP="00A33995">
      <w:pPr>
        <w:spacing w:after="160" w:line="240" w:lineRule="auto"/>
        <w:ind w:left="540" w:hanging="540"/>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rPr>
        <w:t xml:space="preserve">Muatip K. 2008. Kopetensi kewirausahaan peternak sapi perah: kasus peternak sapi perah rakyat di kabupaten pasuruan jawa timur dan kabupaten </w:t>
      </w:r>
      <w:proofErr w:type="gramStart"/>
      <w:r w:rsidRPr="00A33995">
        <w:rPr>
          <w:rFonts w:ascii="Times New Roman" w:eastAsiaTheme="minorEastAsia" w:hAnsi="Times New Roman" w:cs="Times New Roman"/>
          <w:sz w:val="24"/>
          <w:szCs w:val="24"/>
        </w:rPr>
        <w:t>bandung</w:t>
      </w:r>
      <w:proofErr w:type="gramEnd"/>
      <w:r w:rsidRPr="00A33995">
        <w:rPr>
          <w:rFonts w:ascii="Times New Roman" w:eastAsiaTheme="minorEastAsia" w:hAnsi="Times New Roman" w:cs="Times New Roman"/>
          <w:sz w:val="24"/>
          <w:szCs w:val="24"/>
        </w:rPr>
        <w:t xml:space="preserve"> barat. </w:t>
      </w:r>
      <w:proofErr w:type="gramStart"/>
      <w:r w:rsidRPr="00A33995">
        <w:rPr>
          <w:rFonts w:ascii="Times New Roman" w:eastAsiaTheme="minorEastAsia" w:hAnsi="Times New Roman" w:cs="Times New Roman"/>
          <w:i/>
          <w:sz w:val="24"/>
          <w:szCs w:val="24"/>
        </w:rPr>
        <w:t>Thesis</w:t>
      </w:r>
      <w:r w:rsidRPr="00A33995">
        <w:rPr>
          <w:rFonts w:ascii="Times New Roman" w:eastAsiaTheme="minorEastAsia" w:hAnsi="Times New Roman" w:cs="Times New Roman"/>
          <w:sz w:val="24"/>
          <w:szCs w:val="24"/>
        </w:rPr>
        <w:t xml:space="preserve"> .</w:t>
      </w:r>
      <w:proofErr w:type="gramEnd"/>
      <w:r w:rsidRPr="00A33995">
        <w:rPr>
          <w:rFonts w:ascii="Times New Roman" w:eastAsiaTheme="minorEastAsia" w:hAnsi="Times New Roman" w:cs="Times New Roman"/>
          <w:sz w:val="24"/>
          <w:szCs w:val="24"/>
        </w:rPr>
        <w:t xml:space="preserve"> </w:t>
      </w:r>
      <w:proofErr w:type="gramStart"/>
      <w:r w:rsidRPr="00A33995">
        <w:rPr>
          <w:rFonts w:ascii="Times New Roman" w:eastAsiaTheme="minorEastAsia" w:hAnsi="Times New Roman" w:cs="Times New Roman"/>
          <w:sz w:val="24"/>
          <w:szCs w:val="24"/>
        </w:rPr>
        <w:t>IPB Bogor.</w:t>
      </w:r>
      <w:proofErr w:type="gramEnd"/>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lang w:val="id-ID"/>
        </w:rPr>
      </w:pPr>
      <w:r w:rsidRPr="00A33995">
        <w:rPr>
          <w:rFonts w:ascii="Times New Roman" w:eastAsiaTheme="minorEastAsia" w:hAnsi="Times New Roman" w:cs="Times New Roman"/>
          <w:sz w:val="24"/>
          <w:szCs w:val="24"/>
          <w:lang w:val="id-ID"/>
        </w:rPr>
        <w:t xml:space="preserve">Muhammad N. 2010. </w:t>
      </w:r>
      <w:r w:rsidRPr="00A33995">
        <w:rPr>
          <w:rFonts w:ascii="Times New Roman" w:eastAsiaTheme="minorEastAsia" w:hAnsi="Times New Roman" w:cs="Times New Roman"/>
          <w:i/>
          <w:sz w:val="24"/>
          <w:szCs w:val="24"/>
          <w:lang w:val="id-ID"/>
        </w:rPr>
        <w:t>Tanya Jawab Kesehatan Harian Lansia</w:t>
      </w:r>
      <w:r w:rsidRPr="00A33995">
        <w:rPr>
          <w:rFonts w:ascii="Times New Roman" w:eastAsiaTheme="minorEastAsia" w:hAnsi="Times New Roman" w:cs="Times New Roman"/>
          <w:sz w:val="24"/>
          <w:szCs w:val="24"/>
          <w:lang w:val="id-ID"/>
        </w:rPr>
        <w:t>. Yogyakarta: Tunas Publishing.</w:t>
      </w:r>
    </w:p>
    <w:p w:rsidR="00A33995" w:rsidRPr="00A33995" w:rsidRDefault="00A33995" w:rsidP="00A33995">
      <w:pPr>
        <w:autoSpaceDE w:val="0"/>
        <w:autoSpaceDN w:val="0"/>
        <w:adjustRightInd w:val="0"/>
        <w:spacing w:after="0" w:line="240" w:lineRule="auto"/>
        <w:ind w:left="567" w:hanging="567"/>
        <w:jc w:val="both"/>
        <w:rPr>
          <w:rFonts w:ascii="Times New Roman" w:eastAsiaTheme="minorEastAsia" w:hAnsi="Times New Roman" w:cs="Times New Roman"/>
          <w:sz w:val="24"/>
          <w:szCs w:val="24"/>
          <w:lang w:val="id-ID"/>
        </w:rPr>
      </w:pPr>
      <w:r w:rsidRPr="00A33995">
        <w:rPr>
          <w:rFonts w:ascii="Times New Roman" w:eastAsiaTheme="minorEastAsia" w:hAnsi="Times New Roman" w:cs="Times New Roman"/>
          <w:sz w:val="24"/>
          <w:szCs w:val="24"/>
        </w:rPr>
        <w:lastRenderedPageBreak/>
        <w:t>Mukhtar, A., 2006</w:t>
      </w:r>
      <w:r w:rsidRPr="00A33995">
        <w:rPr>
          <w:rFonts w:ascii="Times New Roman" w:eastAsiaTheme="minorEastAsia" w:hAnsi="Times New Roman" w:cs="Times New Roman"/>
          <w:i/>
          <w:iCs/>
          <w:sz w:val="24"/>
          <w:szCs w:val="24"/>
        </w:rPr>
        <w:t xml:space="preserve">. Ilmu Produksi Ternak Perah. </w:t>
      </w:r>
      <w:proofErr w:type="gramStart"/>
      <w:r w:rsidRPr="00A33995">
        <w:rPr>
          <w:rFonts w:ascii="Times New Roman" w:eastAsiaTheme="minorEastAsia" w:hAnsi="Times New Roman" w:cs="Times New Roman"/>
          <w:i/>
          <w:iCs/>
          <w:sz w:val="24"/>
          <w:szCs w:val="24"/>
        </w:rPr>
        <w:t xml:space="preserve">Cetakan I. </w:t>
      </w:r>
      <w:r w:rsidRPr="00A33995">
        <w:rPr>
          <w:rFonts w:ascii="Times New Roman" w:eastAsiaTheme="minorEastAsia" w:hAnsi="Times New Roman" w:cs="Times New Roman"/>
          <w:sz w:val="24"/>
          <w:szCs w:val="24"/>
        </w:rPr>
        <w:t>Lembaga Pengembangan Pendidikan dan Universitas Sebelas Maret Press, Surakarta.</w:t>
      </w:r>
      <w:proofErr w:type="gramEnd"/>
    </w:p>
    <w:p w:rsidR="00A33995" w:rsidRPr="00A33995" w:rsidRDefault="00A33995" w:rsidP="00A33995">
      <w:pPr>
        <w:autoSpaceDE w:val="0"/>
        <w:autoSpaceDN w:val="0"/>
        <w:adjustRightInd w:val="0"/>
        <w:spacing w:after="0" w:line="240" w:lineRule="auto"/>
        <w:ind w:left="567" w:hanging="567"/>
        <w:jc w:val="both"/>
        <w:rPr>
          <w:rFonts w:ascii="Times New Roman" w:eastAsiaTheme="minorEastAsia" w:hAnsi="Times New Roman" w:cs="Times New Roman"/>
          <w:sz w:val="24"/>
          <w:szCs w:val="24"/>
          <w:lang w:val="id-ID"/>
        </w:rPr>
      </w:pP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Ousman , (2006). Peningkatan pelayanan kualitas Kesehatan Hewan Bandung: ITB</w:t>
      </w:r>
    </w:p>
    <w:p w:rsidR="00A33995" w:rsidRPr="00A33995" w:rsidRDefault="00A33995" w:rsidP="00A33995">
      <w:pPr>
        <w:spacing w:line="240" w:lineRule="auto"/>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 xml:space="preserve">Partodihardjo S. 1980. </w:t>
      </w:r>
      <w:r w:rsidRPr="00A33995">
        <w:rPr>
          <w:rFonts w:ascii="Times New Roman" w:eastAsiaTheme="minorEastAsia" w:hAnsi="Times New Roman" w:cs="Times New Roman"/>
          <w:i/>
          <w:sz w:val="24"/>
          <w:szCs w:val="24"/>
          <w:lang w:val="id-ID"/>
        </w:rPr>
        <w:t>Ilmu Reproduksi Hewan</w:t>
      </w:r>
      <w:r w:rsidRPr="00A33995">
        <w:rPr>
          <w:rFonts w:ascii="Times New Roman" w:eastAsiaTheme="minorEastAsia" w:hAnsi="Times New Roman" w:cs="Times New Roman"/>
          <w:sz w:val="24"/>
          <w:szCs w:val="24"/>
          <w:lang w:val="id-ID"/>
        </w:rPr>
        <w:t>. Jakarta: Mutiara.</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 xml:space="preserve">Prahasta, Eddy. (2009). </w:t>
      </w:r>
      <w:r w:rsidRPr="00A33995">
        <w:rPr>
          <w:rFonts w:ascii="Times New Roman" w:eastAsiaTheme="minorEastAsia" w:hAnsi="Times New Roman" w:cs="Times New Roman"/>
          <w:i/>
          <w:sz w:val="24"/>
          <w:szCs w:val="24"/>
          <w:lang w:val="id-ID"/>
        </w:rPr>
        <w:t>Sistem Informasi Geografis Konsep-konsep Dasar</w:t>
      </w:r>
      <w:r w:rsidRPr="00A33995">
        <w:rPr>
          <w:rFonts w:ascii="Times New Roman" w:eastAsiaTheme="minorEastAsia" w:hAnsi="Times New Roman" w:cs="Times New Roman"/>
          <w:sz w:val="24"/>
          <w:szCs w:val="24"/>
          <w:lang w:val="id-ID"/>
        </w:rPr>
        <w:t>. Bandung:</w:t>
      </w:r>
      <w:r w:rsidRPr="00A33995">
        <w:rPr>
          <w:rFonts w:ascii="Times New Roman" w:eastAsiaTheme="minorEastAsia" w:hAnsi="Times New Roman" w:cs="Times New Roman"/>
          <w:sz w:val="24"/>
          <w:szCs w:val="24"/>
        </w:rPr>
        <w:t xml:space="preserve"> </w:t>
      </w:r>
      <w:r w:rsidRPr="00A33995">
        <w:rPr>
          <w:rFonts w:ascii="Times New Roman" w:eastAsiaTheme="minorEastAsia" w:hAnsi="Times New Roman" w:cs="Times New Roman"/>
          <w:sz w:val="24"/>
          <w:szCs w:val="24"/>
          <w:lang w:val="id-ID"/>
        </w:rPr>
        <w:t>Informatika Bandung</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proofErr w:type="gramStart"/>
      <w:r w:rsidRPr="00A33995">
        <w:rPr>
          <w:rFonts w:ascii="Times New Roman" w:eastAsiaTheme="minorEastAsia" w:hAnsi="Times New Roman" w:cs="Times New Roman"/>
          <w:sz w:val="24"/>
          <w:szCs w:val="24"/>
        </w:rPr>
        <w:t>Putro PP. 2009.</w:t>
      </w:r>
      <w:r w:rsidRPr="00A33995">
        <w:rPr>
          <w:rFonts w:ascii="Times New Roman" w:eastAsiaTheme="minorEastAsia" w:hAnsi="Times New Roman" w:cs="Times New Roman"/>
          <w:i/>
          <w:sz w:val="24"/>
          <w:szCs w:val="24"/>
        </w:rPr>
        <w:t>Manajemen Kesehatan dan Reproduksi Sapi Perah</w:t>
      </w:r>
      <w:r w:rsidRPr="00A33995">
        <w:rPr>
          <w:rFonts w:ascii="Times New Roman" w:eastAsiaTheme="minorEastAsia" w:hAnsi="Times New Roman" w:cs="Times New Roman"/>
          <w:sz w:val="24"/>
          <w:szCs w:val="24"/>
        </w:rPr>
        <w:t>.</w:t>
      </w:r>
      <w:proofErr w:type="gramEnd"/>
      <w:r w:rsidRPr="00A33995">
        <w:rPr>
          <w:rFonts w:ascii="Times New Roman" w:eastAsiaTheme="minorEastAsia" w:hAnsi="Times New Roman" w:cs="Times New Roman"/>
          <w:sz w:val="24"/>
          <w:szCs w:val="24"/>
        </w:rPr>
        <w:t xml:space="preserve"> Hand Out Kuliah. Bagian Reproduksi dan Obstetri FKH UGM</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 xml:space="preserve">Ratnawati D, Pratiwi WC, Affandhy L. 2007. </w:t>
      </w:r>
      <w:r w:rsidRPr="00A33995">
        <w:rPr>
          <w:rFonts w:ascii="Times New Roman" w:eastAsiaTheme="minorEastAsia" w:hAnsi="Times New Roman" w:cs="Times New Roman"/>
          <w:i/>
          <w:sz w:val="24"/>
          <w:szCs w:val="24"/>
          <w:lang w:val="id-ID"/>
        </w:rPr>
        <w:t>Petujuk Teknis Penanganan Gangguan Reproduksi pada Sapi Potong</w:t>
      </w:r>
      <w:r w:rsidRPr="00A33995">
        <w:rPr>
          <w:rFonts w:ascii="Times New Roman" w:eastAsiaTheme="minorEastAsia" w:hAnsi="Times New Roman" w:cs="Times New Roman"/>
          <w:sz w:val="24"/>
          <w:szCs w:val="24"/>
          <w:lang w:val="id-ID"/>
        </w:rPr>
        <w:t>. Pasuruan: Pusat Penelitian dan Pengembangan Peternakan, Departemen Pertanian</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Riady, M. 2006. Implementasi Program Menuju Swasembada Daging 2010. Strategi dan Kendala. Seminar Nasional Teknologi Peternakan dan Veteriner. Puslitbangnak, 5-6 September, 2006</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Santosa B. 2002. Hubungan Antara Kejadian Endometritis dan Mastitis pada Sapi Perah (Studi Kasus di PT Taurus Dairy Farm, Cicurug, Sukabumi)</w:t>
      </w:r>
      <w:r w:rsidRPr="00A33995">
        <w:rPr>
          <w:rFonts w:ascii="Times New Roman" w:eastAsiaTheme="minorEastAsia" w:hAnsi="Times New Roman" w:cs="Times New Roman"/>
          <w:sz w:val="24"/>
          <w:szCs w:val="24"/>
        </w:rPr>
        <w:t xml:space="preserve">. </w:t>
      </w:r>
      <w:proofErr w:type="gramStart"/>
      <w:r w:rsidRPr="00A33995">
        <w:rPr>
          <w:rFonts w:ascii="Times New Roman" w:eastAsiaTheme="minorEastAsia" w:hAnsi="Times New Roman" w:cs="Times New Roman"/>
          <w:sz w:val="24"/>
          <w:szCs w:val="24"/>
        </w:rPr>
        <w:t>S</w:t>
      </w:r>
      <w:r w:rsidRPr="00A33995">
        <w:rPr>
          <w:rFonts w:ascii="Times New Roman" w:eastAsiaTheme="minorEastAsia" w:hAnsi="Times New Roman" w:cs="Times New Roman"/>
          <w:i/>
          <w:sz w:val="24"/>
          <w:szCs w:val="24"/>
          <w:lang w:val="id-ID"/>
        </w:rPr>
        <w:t>kripsi</w:t>
      </w:r>
      <w:r w:rsidRPr="00A33995">
        <w:rPr>
          <w:rFonts w:ascii="Times New Roman" w:eastAsiaTheme="minorEastAsia" w:hAnsi="Times New Roman" w:cs="Times New Roman"/>
          <w:sz w:val="24"/>
          <w:szCs w:val="24"/>
        </w:rPr>
        <w:t>.</w:t>
      </w:r>
      <w:proofErr w:type="gramEnd"/>
      <w:r w:rsidRPr="00A33995">
        <w:rPr>
          <w:rFonts w:ascii="Times New Roman" w:eastAsiaTheme="minorEastAsia" w:hAnsi="Times New Roman" w:cs="Times New Roman"/>
          <w:sz w:val="24"/>
          <w:szCs w:val="24"/>
          <w:lang w:val="id-ID"/>
        </w:rPr>
        <w:t xml:space="preserve"> Bogor: Fakultas Kedokteran Hewan, Institut Pertanian Bogor.</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proofErr w:type="gramStart"/>
      <w:r w:rsidRPr="00A33995">
        <w:rPr>
          <w:rFonts w:ascii="Times New Roman" w:eastAsiaTheme="minorEastAsia" w:hAnsi="Times New Roman" w:cs="Times New Roman"/>
          <w:sz w:val="24"/>
          <w:szCs w:val="24"/>
        </w:rPr>
        <w:t>Santosa U. 2004.</w:t>
      </w:r>
      <w:proofErr w:type="gramEnd"/>
      <w:r w:rsidRPr="00A33995">
        <w:rPr>
          <w:rFonts w:ascii="Times New Roman" w:eastAsiaTheme="minorEastAsia" w:hAnsi="Times New Roman" w:cs="Times New Roman"/>
          <w:sz w:val="24"/>
          <w:szCs w:val="24"/>
        </w:rPr>
        <w:t xml:space="preserve"> </w:t>
      </w:r>
      <w:r w:rsidRPr="00A33995">
        <w:rPr>
          <w:rFonts w:ascii="Times New Roman" w:eastAsiaTheme="minorEastAsia" w:hAnsi="Times New Roman" w:cs="Times New Roman"/>
          <w:i/>
          <w:iCs/>
          <w:sz w:val="24"/>
          <w:szCs w:val="24"/>
        </w:rPr>
        <w:t xml:space="preserve">Tata Laksana Pemeliharaan Ternak Sapi. </w:t>
      </w:r>
      <w:r w:rsidRPr="00A33995">
        <w:rPr>
          <w:rFonts w:ascii="Times New Roman" w:eastAsiaTheme="minorEastAsia" w:hAnsi="Times New Roman" w:cs="Times New Roman"/>
          <w:sz w:val="24"/>
          <w:szCs w:val="24"/>
        </w:rPr>
        <w:t>Jakarta: Penebar Swadaya.</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proofErr w:type="gramStart"/>
      <w:r w:rsidRPr="00A33995">
        <w:rPr>
          <w:rFonts w:ascii="Times New Roman" w:eastAsiaTheme="minorEastAsia" w:hAnsi="Times New Roman" w:cs="Times New Roman"/>
          <w:sz w:val="24"/>
          <w:szCs w:val="24"/>
        </w:rPr>
        <w:t>Sari, A. 2015.</w:t>
      </w:r>
      <w:proofErr w:type="gramEnd"/>
      <w:r w:rsidRPr="00A33995">
        <w:rPr>
          <w:rFonts w:ascii="Times New Roman" w:eastAsiaTheme="minorEastAsia" w:hAnsi="Times New Roman" w:cs="Times New Roman"/>
          <w:sz w:val="24"/>
          <w:szCs w:val="24"/>
        </w:rPr>
        <w:t xml:space="preserve"> Etiologi Penyakit Ternak Ruminasia. Arifahsari2015blogspot.com</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lang w:val="id-ID"/>
        </w:rPr>
      </w:pPr>
      <w:r w:rsidRPr="00A33995">
        <w:rPr>
          <w:rFonts w:ascii="Times New Roman" w:eastAsiaTheme="minorEastAsia" w:hAnsi="Times New Roman" w:cs="Times New Roman"/>
          <w:sz w:val="24"/>
          <w:szCs w:val="24"/>
          <w:lang w:val="id-ID"/>
        </w:rPr>
        <w:t xml:space="preserve">Sudono, A., R. F. Rosdiana dan B.S. Setiawan. 2003. Beternak Sapi Perah Secara Intensif.   Agromedia Pustaka, Jakarta. </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Sudono, A. 2002. Ilmu Produksi Ternak Perah. Fakultas Peternakan, Institut Pertanian Bogor, Bogor</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rPr>
        <w:t xml:space="preserve">Suharno B, Nazaruddin. 1994. </w:t>
      </w:r>
      <w:r w:rsidRPr="00A33995">
        <w:rPr>
          <w:rFonts w:ascii="Times New Roman" w:eastAsiaTheme="minorEastAsia" w:hAnsi="Times New Roman" w:cs="Times New Roman"/>
          <w:i/>
          <w:iCs/>
          <w:sz w:val="24"/>
          <w:szCs w:val="24"/>
        </w:rPr>
        <w:t>Ternak Komersial</w:t>
      </w:r>
      <w:r w:rsidRPr="00A33995">
        <w:rPr>
          <w:rFonts w:ascii="Times New Roman" w:eastAsiaTheme="minorEastAsia" w:hAnsi="Times New Roman" w:cs="Times New Roman"/>
          <w:sz w:val="24"/>
          <w:szCs w:val="24"/>
        </w:rPr>
        <w:t>. Jakarta: Penebar Swadaya.</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proofErr w:type="gramStart"/>
      <w:r w:rsidRPr="00A33995">
        <w:rPr>
          <w:rFonts w:ascii="Times New Roman" w:eastAsiaTheme="minorEastAsia" w:hAnsi="Times New Roman" w:cs="Times New Roman"/>
          <w:sz w:val="24"/>
          <w:szCs w:val="24"/>
        </w:rPr>
        <w:t xml:space="preserve">Supono, 1996, </w:t>
      </w:r>
      <w:r w:rsidRPr="00A33995">
        <w:rPr>
          <w:rFonts w:ascii="Times New Roman" w:eastAsiaTheme="minorEastAsia" w:hAnsi="Times New Roman" w:cs="Times New Roman"/>
          <w:i/>
          <w:iCs/>
          <w:sz w:val="24"/>
          <w:szCs w:val="24"/>
        </w:rPr>
        <w:t xml:space="preserve">Manajemen Personalia, </w:t>
      </w:r>
      <w:r w:rsidRPr="00A33995">
        <w:rPr>
          <w:rFonts w:ascii="Times New Roman" w:eastAsiaTheme="minorEastAsia" w:hAnsi="Times New Roman" w:cs="Times New Roman"/>
          <w:sz w:val="24"/>
          <w:szCs w:val="24"/>
        </w:rPr>
        <w:t>BPFE-UGM, Yogyakarta.</w:t>
      </w:r>
      <w:proofErr w:type="gramEnd"/>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rPr>
      </w:pPr>
      <w:proofErr w:type="gramStart"/>
      <w:r w:rsidRPr="00A33995">
        <w:rPr>
          <w:rFonts w:ascii="Times New Roman" w:eastAsiaTheme="minorEastAsia" w:hAnsi="Times New Roman" w:cs="Times New Roman"/>
          <w:sz w:val="24"/>
          <w:szCs w:val="24"/>
        </w:rPr>
        <w:t>Swastha, B dan Sukartjo, I. 1997.</w:t>
      </w:r>
      <w:proofErr w:type="gramEnd"/>
      <w:r w:rsidRPr="00A33995">
        <w:rPr>
          <w:rFonts w:ascii="Times New Roman" w:eastAsiaTheme="minorEastAsia" w:hAnsi="Times New Roman" w:cs="Times New Roman"/>
          <w:sz w:val="24"/>
          <w:szCs w:val="24"/>
        </w:rPr>
        <w:t xml:space="preserve"> </w:t>
      </w:r>
      <w:r w:rsidRPr="00A33995">
        <w:rPr>
          <w:rFonts w:ascii="Times New Roman" w:eastAsiaTheme="minorEastAsia" w:hAnsi="Times New Roman" w:cs="Times New Roman"/>
          <w:i/>
          <w:iCs/>
          <w:sz w:val="24"/>
          <w:szCs w:val="24"/>
        </w:rPr>
        <w:t>Pengantar Bisnis Modern (Pengantar Ekonomi Perusahaan Modern)</w:t>
      </w:r>
      <w:r w:rsidRPr="00A33995">
        <w:rPr>
          <w:rFonts w:ascii="Times New Roman" w:eastAsiaTheme="minorEastAsia" w:hAnsi="Times New Roman" w:cs="Times New Roman"/>
          <w:sz w:val="24"/>
          <w:szCs w:val="24"/>
        </w:rPr>
        <w:t>. Liberty Offest Yogyakarta, Yogyakarta.</w:t>
      </w:r>
    </w:p>
    <w:p w:rsidR="00A33995" w:rsidRPr="00A33995" w:rsidRDefault="00A33995" w:rsidP="00A33995">
      <w:pPr>
        <w:spacing w:after="0" w:line="240" w:lineRule="auto"/>
        <w:ind w:left="720" w:hanging="720"/>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lang w:val="id-ID"/>
        </w:rPr>
        <w:t xml:space="preserve">Syarief, M. dan R. M. Sumoprastowo. 1984. </w:t>
      </w:r>
      <w:r w:rsidRPr="00A33995">
        <w:rPr>
          <w:rFonts w:ascii="Times New Roman" w:eastAsiaTheme="minorEastAsia" w:hAnsi="Times New Roman" w:cs="Times New Roman"/>
          <w:i/>
          <w:sz w:val="24"/>
          <w:szCs w:val="24"/>
          <w:lang w:val="id-ID"/>
        </w:rPr>
        <w:t>Ternak Pernah.</w:t>
      </w:r>
      <w:r w:rsidRPr="00A33995">
        <w:rPr>
          <w:rFonts w:ascii="Times New Roman" w:eastAsiaTheme="minorEastAsia" w:hAnsi="Times New Roman" w:cs="Times New Roman"/>
          <w:sz w:val="24"/>
          <w:szCs w:val="24"/>
          <w:lang w:val="id-ID"/>
        </w:rPr>
        <w:t xml:space="preserve"> Yasaguna, Jakarta</w:t>
      </w:r>
    </w:p>
    <w:p w:rsidR="00A33995" w:rsidRPr="00A33995" w:rsidRDefault="00A33995" w:rsidP="00A33995">
      <w:pPr>
        <w:spacing w:after="0" w:line="240" w:lineRule="auto"/>
        <w:ind w:left="720" w:hanging="720"/>
        <w:rPr>
          <w:rFonts w:ascii="Times New Roman" w:eastAsiaTheme="minorEastAsia" w:hAnsi="Times New Roman" w:cs="Times New Roman"/>
          <w:sz w:val="24"/>
          <w:szCs w:val="24"/>
        </w:rPr>
      </w:pPr>
    </w:p>
    <w:p w:rsidR="00A33995" w:rsidRPr="00A33995" w:rsidRDefault="00A33995" w:rsidP="00A33995">
      <w:pPr>
        <w:spacing w:after="0" w:line="240" w:lineRule="auto"/>
        <w:ind w:left="567" w:hanging="567"/>
        <w:jc w:val="both"/>
        <w:rPr>
          <w:rFonts w:ascii="Times New Roman" w:eastAsiaTheme="minorEastAsia" w:hAnsi="Times New Roman" w:cs="Times New Roman"/>
          <w:sz w:val="24"/>
          <w:szCs w:val="24"/>
        </w:rPr>
      </w:pPr>
      <w:r w:rsidRPr="00A33995">
        <w:rPr>
          <w:rFonts w:ascii="Times New Roman" w:eastAsiaTheme="minorEastAsia" w:hAnsi="Times New Roman" w:cs="Times New Roman"/>
          <w:sz w:val="24"/>
          <w:szCs w:val="24"/>
        </w:rPr>
        <w:t xml:space="preserve">Toelihere MR. 1985. </w:t>
      </w:r>
      <w:proofErr w:type="gramStart"/>
      <w:r w:rsidRPr="00A33995">
        <w:rPr>
          <w:rFonts w:ascii="Times New Roman" w:eastAsiaTheme="minorEastAsia" w:hAnsi="Times New Roman" w:cs="Times New Roman"/>
          <w:i/>
          <w:sz w:val="24"/>
          <w:szCs w:val="24"/>
        </w:rPr>
        <w:t>Ilmu Kebidanan Pada Ternak dan Kerbau</w:t>
      </w:r>
      <w:r w:rsidRPr="00A33995">
        <w:rPr>
          <w:rFonts w:ascii="Times New Roman" w:eastAsiaTheme="minorEastAsia" w:hAnsi="Times New Roman" w:cs="Times New Roman"/>
          <w:sz w:val="24"/>
          <w:szCs w:val="24"/>
        </w:rPr>
        <w:t>.Universitas Indonesia Press.</w:t>
      </w:r>
      <w:proofErr w:type="gramEnd"/>
      <w:r w:rsidRPr="00A33995">
        <w:rPr>
          <w:rFonts w:ascii="Times New Roman" w:eastAsiaTheme="minorEastAsia" w:hAnsi="Times New Roman" w:cs="Times New Roman"/>
          <w:sz w:val="24"/>
          <w:szCs w:val="24"/>
        </w:rPr>
        <w:t xml:space="preserve"> Jakarta.</w:t>
      </w:r>
    </w:p>
    <w:p w:rsidR="00A33995" w:rsidRPr="00A33995" w:rsidRDefault="00A33995" w:rsidP="00A33995">
      <w:pPr>
        <w:spacing w:after="0" w:line="240" w:lineRule="auto"/>
        <w:ind w:left="720" w:hanging="720"/>
        <w:rPr>
          <w:rFonts w:ascii="Times New Roman" w:eastAsiaTheme="minorEastAsia" w:hAnsi="Times New Roman" w:cs="Times New Roman"/>
          <w:sz w:val="24"/>
          <w:szCs w:val="24"/>
          <w:lang w:val="id-ID"/>
        </w:rPr>
      </w:pP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lang w:val="id-ID"/>
        </w:rPr>
      </w:pPr>
      <w:r w:rsidRPr="00A33995">
        <w:rPr>
          <w:rFonts w:ascii="Times New Roman" w:eastAsiaTheme="minorEastAsia" w:hAnsi="Times New Roman" w:cs="Times New Roman"/>
          <w:sz w:val="24"/>
          <w:szCs w:val="24"/>
          <w:lang w:val="id-ID"/>
        </w:rPr>
        <w:t xml:space="preserve">Tyler, H. D. dan M. E. Ensminger. 2006. </w:t>
      </w:r>
      <w:r w:rsidRPr="00A33995">
        <w:rPr>
          <w:rFonts w:ascii="Times New Roman" w:eastAsiaTheme="minorEastAsia" w:hAnsi="Times New Roman" w:cs="Times New Roman"/>
          <w:i/>
          <w:sz w:val="24"/>
          <w:szCs w:val="24"/>
          <w:lang w:val="id-ID"/>
        </w:rPr>
        <w:t>Dairy Cattle Science</w:t>
      </w:r>
      <w:r w:rsidRPr="00A33995">
        <w:rPr>
          <w:rFonts w:ascii="Times New Roman" w:eastAsiaTheme="minorEastAsia" w:hAnsi="Times New Roman" w:cs="Times New Roman"/>
          <w:sz w:val="24"/>
          <w:szCs w:val="24"/>
          <w:lang w:val="id-ID"/>
        </w:rPr>
        <w:t>. Fourth Edition. Pearson Education Inc., upper Saddle River, New Jersey</w:t>
      </w:r>
    </w:p>
    <w:p w:rsidR="00A33995" w:rsidRPr="00A33995" w:rsidRDefault="00A33995" w:rsidP="00A33995">
      <w:pPr>
        <w:spacing w:line="240" w:lineRule="auto"/>
        <w:jc w:val="both"/>
        <w:rPr>
          <w:rFonts w:ascii="Times New Roman" w:eastAsiaTheme="minorEastAsia" w:hAnsi="Times New Roman" w:cs="Times New Roman"/>
          <w:sz w:val="24"/>
          <w:szCs w:val="24"/>
          <w:lang w:val="id-ID"/>
        </w:rPr>
      </w:pPr>
      <w:r w:rsidRPr="00A33995">
        <w:rPr>
          <w:rFonts w:ascii="Times New Roman" w:eastAsiaTheme="minorEastAsia" w:hAnsi="Times New Roman" w:cs="Times New Roman"/>
          <w:sz w:val="24"/>
          <w:szCs w:val="24"/>
          <w:lang w:val="id-ID"/>
        </w:rPr>
        <w:t>Wahyudi G, 2013. “Keputusan menteri kesehatan republik indonesia” hal 95.</w:t>
      </w:r>
    </w:p>
    <w:p w:rsidR="00A33995" w:rsidRPr="00A33995" w:rsidRDefault="00A33995" w:rsidP="00A33995">
      <w:pPr>
        <w:spacing w:line="240" w:lineRule="auto"/>
        <w:ind w:left="567" w:hanging="567"/>
        <w:jc w:val="both"/>
        <w:rPr>
          <w:rFonts w:ascii="Times New Roman" w:eastAsiaTheme="minorEastAsia" w:hAnsi="Times New Roman" w:cs="Times New Roman"/>
          <w:sz w:val="24"/>
          <w:szCs w:val="24"/>
          <w:lang w:val="id-ID"/>
        </w:rPr>
      </w:pPr>
    </w:p>
    <w:p w:rsidR="00A33995" w:rsidRPr="00D50650" w:rsidRDefault="00A33995" w:rsidP="00A33995">
      <w:pPr>
        <w:tabs>
          <w:tab w:val="left" w:pos="1819"/>
        </w:tabs>
        <w:spacing w:line="240" w:lineRule="auto"/>
        <w:jc w:val="both"/>
        <w:rPr>
          <w:rFonts w:ascii="Times New Roman" w:hAnsi="Times New Roman" w:cs="Times New Roman"/>
          <w:sz w:val="24"/>
          <w:szCs w:val="24"/>
        </w:rPr>
      </w:pPr>
      <w:r w:rsidRPr="00A33995">
        <w:rPr>
          <w:rFonts w:eastAsiaTheme="minorEastAsia" w:cs="Times New Roman"/>
          <w:noProof/>
        </w:rPr>
        <mc:AlternateContent>
          <mc:Choice Requires="wps">
            <w:drawing>
              <wp:anchor distT="0" distB="0" distL="114300" distR="114300" simplePos="0" relativeHeight="251667456" behindDoc="0" locked="0" layoutInCell="1" allowOverlap="1" wp14:anchorId="59A6A232" wp14:editId="68A94B2D">
                <wp:simplePos x="0" y="0"/>
                <wp:positionH relativeFrom="column">
                  <wp:posOffset>86995</wp:posOffset>
                </wp:positionH>
                <wp:positionV relativeFrom="paragraph">
                  <wp:posOffset>6606540</wp:posOffset>
                </wp:positionV>
                <wp:extent cx="5816600" cy="1311275"/>
                <wp:effectExtent l="0" t="0" r="12700" b="2222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0" cy="13112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6.85pt;margin-top:520.2pt;width:458pt;height:10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" fillcolor="window" strokecolor="window" strokeweight="2pt">
                <v:path arrowok="t"/>
              </v:rect>
            </w:pict>
          </mc:Fallback>
        </mc:AlternateContent>
      </w:r>
      <w:r w:rsidRPr="00A33995">
        <w:rPr>
          <w:rFonts w:eastAsiaTheme="minorEastAsia" w:cs="Times New Roman"/>
          <w:noProof/>
        </w:rPr>
        <mc:AlternateContent>
          <mc:Choice Requires="wps">
            <w:drawing>
              <wp:anchor distT="0" distB="0" distL="114300" distR="114300" simplePos="0" relativeHeight="251666432" behindDoc="0" locked="0" layoutInCell="1" allowOverlap="1" wp14:anchorId="41B5F695" wp14:editId="7CC187EB">
                <wp:simplePos x="0" y="0"/>
                <wp:positionH relativeFrom="column">
                  <wp:posOffset>340360</wp:posOffset>
                </wp:positionH>
                <wp:positionV relativeFrom="paragraph">
                  <wp:posOffset>6591935</wp:posOffset>
                </wp:positionV>
                <wp:extent cx="5574030" cy="1283970"/>
                <wp:effectExtent l="0" t="0" r="26670" b="1143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4030" cy="128397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5" o:spid="_x0000_s1026" style="position:absolute;margin-left:26.8pt;margin-top:519.05pt;width:438.9pt;height:10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" fillcolor="window" strokecolor="window" strokeweight="2pt">
                <v:path arrowok="t"/>
              </v:rect>
            </w:pict>
          </mc:Fallback>
        </mc:AlternateContent>
      </w:r>
      <w:r w:rsidRPr="00A33995">
        <w:rPr>
          <w:rFonts w:eastAsiaTheme="minorEastAsia" w:cs="Times New Roman"/>
          <w:noProof/>
        </w:rPr>
        <mc:AlternateContent>
          <mc:Choice Requires="wps">
            <w:drawing>
              <wp:anchor distT="0" distB="0" distL="114300" distR="114300" simplePos="0" relativeHeight="251665408" behindDoc="0" locked="0" layoutInCell="1" allowOverlap="1" wp14:anchorId="278841C0" wp14:editId="314F347F">
                <wp:simplePos x="0" y="0"/>
                <wp:positionH relativeFrom="column">
                  <wp:posOffset>2423795</wp:posOffset>
                </wp:positionH>
                <wp:positionV relativeFrom="paragraph">
                  <wp:posOffset>5024120</wp:posOffset>
                </wp:positionV>
                <wp:extent cx="63500" cy="42545"/>
                <wp:effectExtent l="0" t="0" r="12700" b="14605"/>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42545"/>
                        </a:xfrm>
                        <a:custGeom>
                          <a:avLst/>
                          <a:gdLst>
                            <a:gd name="connsiteX0" fmla="*/ 63427 w 63427"/>
                            <a:gd name="connsiteY0" fmla="*/ 42284 h 42284"/>
                            <a:gd name="connsiteX1" fmla="*/ 21143 w 63427"/>
                            <a:gd name="connsiteY1" fmla="*/ 26427 h 42284"/>
                            <a:gd name="connsiteX2" fmla="*/ 10572 w 63427"/>
                            <a:gd name="connsiteY2" fmla="*/ 10571 h 42284"/>
                            <a:gd name="connsiteX3" fmla="*/ 0 w 63427"/>
                            <a:gd name="connsiteY3" fmla="*/ 0 h 42284"/>
                          </a:gdLst>
                          <a:ahLst/>
                          <a:cxnLst>
                            <a:cxn ang="0">
                              <a:pos x="connsiteX0" y="connsiteY0"/>
                            </a:cxn>
                            <a:cxn ang="0">
                              <a:pos x="connsiteX1" y="connsiteY1"/>
                            </a:cxn>
                            <a:cxn ang="0">
                              <a:pos x="connsiteX2" y="connsiteY2"/>
                            </a:cxn>
                            <a:cxn ang="0">
                              <a:pos x="connsiteX3" y="connsiteY3"/>
                            </a:cxn>
                          </a:cxnLst>
                          <a:rect l="l" t="t" r="r" b="b"/>
                          <a:pathLst>
                            <a:path w="63427" h="42284">
                              <a:moveTo>
                                <a:pt x="63427" y="42284"/>
                              </a:moveTo>
                              <a:cubicBezTo>
                                <a:pt x="44518" y="38502"/>
                                <a:pt x="34753" y="40037"/>
                                <a:pt x="21143" y="26427"/>
                              </a:cubicBezTo>
                              <a:cubicBezTo>
                                <a:pt x="16651" y="21935"/>
                                <a:pt x="14540" y="15531"/>
                                <a:pt x="10572" y="10571"/>
                              </a:cubicBezTo>
                              <a:cubicBezTo>
                                <a:pt x="7459" y="6680"/>
                                <a:pt x="0" y="0"/>
                                <a:pt x="0" y="0"/>
                              </a:cubicBezTo>
                            </a:path>
                          </a:pathLst>
                        </a:cu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Shape 8" o:spid="_x0000_s1026" style="position:absolute;margin-left:190.85pt;margin-top:395.6pt;width:5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427,4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" path="m63427,42284c44518,38502,34753,40037,21143,26427,16651,21935,14540,15531,10572,10571,7459,6680,,,,e" fillcolor="#f79646" strokecolor="#385d8a" strokeweight="2pt">
                <v:path arrowok="t" o:connecttype="custom" o:connectlocs="63500,42545;21167,26590;10584,10636;0,0" o:connectangles="0,0,0,0"/>
              </v:shape>
            </w:pict>
          </mc:Fallback>
        </mc:AlternateContent>
      </w:r>
      <w:bookmarkStart w:id="1" w:name="_GoBack"/>
      <w:bookmarkEnd w:id="1"/>
    </w:p>
    <w:sectPr w:rsidR="00A33995" w:rsidRPr="00D50650" w:rsidSect="007E0192">
      <w:type w:val="continuous"/>
      <w:pgSz w:w="11907" w:h="16839" w:code="9"/>
      <w:pgMar w:top="1440" w:right="1440" w:bottom="1440" w:left="1440" w:header="720" w:footer="4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650" w:rsidRDefault="00D50650" w:rsidP="00B42B2E">
      <w:pPr>
        <w:spacing w:after="0" w:line="240" w:lineRule="auto"/>
      </w:pPr>
      <w:r>
        <w:separator/>
      </w:r>
    </w:p>
  </w:endnote>
  <w:endnote w:type="continuationSeparator" w:id="0">
    <w:p w:rsidR="00D50650" w:rsidRDefault="00D50650" w:rsidP="00B42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230620"/>
      <w:docPartObj>
        <w:docPartGallery w:val="Page Numbers (Bottom of Page)"/>
        <w:docPartUnique/>
      </w:docPartObj>
    </w:sdtPr>
    <w:sdtEndPr>
      <w:rPr>
        <w:noProof/>
      </w:rPr>
    </w:sdtEndPr>
    <w:sdtContent>
      <w:p w:rsidR="00D50650" w:rsidRDefault="00D50650">
        <w:pPr>
          <w:pStyle w:val="Footer"/>
          <w:jc w:val="right"/>
        </w:pPr>
        <w:r>
          <w:fldChar w:fldCharType="begin"/>
        </w:r>
        <w:r>
          <w:instrText xml:space="preserve"> PAGE   \* MERGEFORMAT </w:instrText>
        </w:r>
        <w:r>
          <w:fldChar w:fldCharType="separate"/>
        </w:r>
        <w:r w:rsidR="00A33995">
          <w:rPr>
            <w:noProof/>
          </w:rPr>
          <w:t>1</w:t>
        </w:r>
        <w:r>
          <w:rPr>
            <w:noProof/>
          </w:rPr>
          <w:fldChar w:fldCharType="end"/>
        </w:r>
      </w:p>
    </w:sdtContent>
  </w:sdt>
  <w:p w:rsidR="00D50650" w:rsidRDefault="00D506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650" w:rsidRDefault="00D50650" w:rsidP="00B42B2E">
      <w:pPr>
        <w:spacing w:after="0" w:line="240" w:lineRule="auto"/>
      </w:pPr>
      <w:r>
        <w:separator/>
      </w:r>
    </w:p>
  </w:footnote>
  <w:footnote w:type="continuationSeparator" w:id="0">
    <w:p w:rsidR="00D50650" w:rsidRDefault="00D50650" w:rsidP="00B42B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650" w:rsidRPr="00D50650" w:rsidRDefault="00D50650">
    <w:pPr>
      <w:pStyle w:val="Header"/>
      <w:rPr>
        <w:rFonts w:ascii="Times New Roman" w:hAnsi="Times New Roman" w:cs="Times New Roman"/>
        <w:sz w:val="24"/>
        <w:szCs w:val="24"/>
      </w:rPr>
    </w:pPr>
    <w:r w:rsidRPr="00D50650">
      <w:rPr>
        <w:rFonts w:ascii="Times New Roman" w:hAnsi="Times New Roman" w:cs="Times New Roman"/>
        <w:sz w:val="24"/>
        <w:szCs w:val="24"/>
      </w:rPr>
      <w:t>Pemetaan Kasus Gangguan Reproduksi dan</w:t>
    </w:r>
    <w:r>
      <w:rPr>
        <w:rFonts w:ascii="Times New Roman" w:hAnsi="Times New Roman" w:cs="Times New Roman"/>
        <w:sz w:val="24"/>
        <w:szCs w:val="24"/>
      </w:rPr>
      <w:t xml:space="preserve"> Sebaran P</w:t>
    </w:r>
    <w:r w:rsidRPr="00D50650">
      <w:rPr>
        <w:rFonts w:ascii="Times New Roman" w:hAnsi="Times New Roman" w:cs="Times New Roman"/>
        <w:sz w:val="24"/>
        <w:szCs w:val="24"/>
      </w:rPr>
      <w:t>enyakit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F84"/>
    <w:multiLevelType w:val="hybridMultilevel"/>
    <w:tmpl w:val="6BB0955C"/>
    <w:lvl w:ilvl="0" w:tplc="7E32A0CE">
      <w:start w:val="1"/>
      <w:numFmt w:val="upperRoman"/>
      <w:lvlText w:val="%1."/>
      <w:lvlJc w:val="left"/>
      <w:pPr>
        <w:ind w:left="1080" w:hanging="7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178D1F9B"/>
    <w:multiLevelType w:val="hybridMultilevel"/>
    <w:tmpl w:val="0138080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21904D5B"/>
    <w:multiLevelType w:val="hybridMultilevel"/>
    <w:tmpl w:val="5F9EBB20"/>
    <w:lvl w:ilvl="0" w:tplc="F8AC7810">
      <w:start w:val="1"/>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96D6362"/>
    <w:multiLevelType w:val="hybridMultilevel"/>
    <w:tmpl w:val="5DDC3816"/>
    <w:lvl w:ilvl="0" w:tplc="ED78AF58">
      <w:start w:val="6"/>
      <w:numFmt w:val="upperRoman"/>
      <w:lvlText w:val="%1."/>
      <w:lvlJc w:val="left"/>
      <w:pPr>
        <w:ind w:left="1146" w:hanging="72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4">
    <w:nsid w:val="36995B18"/>
    <w:multiLevelType w:val="hybridMultilevel"/>
    <w:tmpl w:val="9C84FDE6"/>
    <w:lvl w:ilvl="0" w:tplc="C3E60C0C">
      <w:start w:val="1"/>
      <w:numFmt w:val="upperRoman"/>
      <w:lvlText w:val="%1."/>
      <w:lvlJc w:val="left"/>
      <w:pPr>
        <w:ind w:left="1080" w:hanging="7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37E91DCA"/>
    <w:multiLevelType w:val="hybridMultilevel"/>
    <w:tmpl w:val="24CE7B64"/>
    <w:lvl w:ilvl="0" w:tplc="18B2B264">
      <w:start w:val="1"/>
      <w:numFmt w:val="upperRoman"/>
      <w:lvlText w:val="%1."/>
      <w:lvlJc w:val="left"/>
      <w:pPr>
        <w:ind w:left="1080" w:hanging="7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3A3664F4"/>
    <w:multiLevelType w:val="hybridMultilevel"/>
    <w:tmpl w:val="5BCACC5C"/>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7">
    <w:nsid w:val="425034DE"/>
    <w:multiLevelType w:val="hybridMultilevel"/>
    <w:tmpl w:val="C3EE1B8A"/>
    <w:lvl w:ilvl="0" w:tplc="0409000F">
      <w:start w:val="1"/>
      <w:numFmt w:val="decimal"/>
      <w:lvlText w:val="%1."/>
      <w:lvlJc w:val="left"/>
      <w:pPr>
        <w:ind w:left="720" w:hanging="360"/>
      </w:pPr>
      <w:rPr>
        <w:rFonts w:cs="Times New Roman"/>
      </w:rPr>
    </w:lvl>
    <w:lvl w:ilvl="1" w:tplc="CA1649C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8553362"/>
    <w:multiLevelType w:val="hybridMultilevel"/>
    <w:tmpl w:val="D7CAE48E"/>
    <w:lvl w:ilvl="0" w:tplc="CCD214F4">
      <w:start w:val="1"/>
      <w:numFmt w:val="upp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4A7A6AEE"/>
    <w:multiLevelType w:val="hybridMultilevel"/>
    <w:tmpl w:val="9C6C52D6"/>
    <w:lvl w:ilvl="0" w:tplc="0421000F">
      <w:start w:val="1"/>
      <w:numFmt w:val="decimal"/>
      <w:lvlText w:val="%1."/>
      <w:lvlJc w:val="left"/>
      <w:pPr>
        <w:ind w:left="1418" w:hanging="360"/>
      </w:pPr>
      <w:rPr>
        <w:rFonts w:cs="Times New Roman"/>
      </w:rPr>
    </w:lvl>
    <w:lvl w:ilvl="1" w:tplc="04210019" w:tentative="1">
      <w:start w:val="1"/>
      <w:numFmt w:val="lowerLetter"/>
      <w:lvlText w:val="%2."/>
      <w:lvlJc w:val="left"/>
      <w:pPr>
        <w:ind w:left="2138" w:hanging="360"/>
      </w:pPr>
      <w:rPr>
        <w:rFonts w:cs="Times New Roman"/>
      </w:rPr>
    </w:lvl>
    <w:lvl w:ilvl="2" w:tplc="0421001B" w:tentative="1">
      <w:start w:val="1"/>
      <w:numFmt w:val="lowerRoman"/>
      <w:lvlText w:val="%3."/>
      <w:lvlJc w:val="right"/>
      <w:pPr>
        <w:ind w:left="2858" w:hanging="180"/>
      </w:pPr>
      <w:rPr>
        <w:rFonts w:cs="Times New Roman"/>
      </w:rPr>
    </w:lvl>
    <w:lvl w:ilvl="3" w:tplc="0421000F" w:tentative="1">
      <w:start w:val="1"/>
      <w:numFmt w:val="decimal"/>
      <w:lvlText w:val="%4."/>
      <w:lvlJc w:val="left"/>
      <w:pPr>
        <w:ind w:left="3578" w:hanging="360"/>
      </w:pPr>
      <w:rPr>
        <w:rFonts w:cs="Times New Roman"/>
      </w:rPr>
    </w:lvl>
    <w:lvl w:ilvl="4" w:tplc="04210019" w:tentative="1">
      <w:start w:val="1"/>
      <w:numFmt w:val="lowerLetter"/>
      <w:lvlText w:val="%5."/>
      <w:lvlJc w:val="left"/>
      <w:pPr>
        <w:ind w:left="4298" w:hanging="360"/>
      </w:pPr>
      <w:rPr>
        <w:rFonts w:cs="Times New Roman"/>
      </w:rPr>
    </w:lvl>
    <w:lvl w:ilvl="5" w:tplc="0421001B" w:tentative="1">
      <w:start w:val="1"/>
      <w:numFmt w:val="lowerRoman"/>
      <w:lvlText w:val="%6."/>
      <w:lvlJc w:val="right"/>
      <w:pPr>
        <w:ind w:left="5018" w:hanging="180"/>
      </w:pPr>
      <w:rPr>
        <w:rFonts w:cs="Times New Roman"/>
      </w:rPr>
    </w:lvl>
    <w:lvl w:ilvl="6" w:tplc="0421000F" w:tentative="1">
      <w:start w:val="1"/>
      <w:numFmt w:val="decimal"/>
      <w:lvlText w:val="%7."/>
      <w:lvlJc w:val="left"/>
      <w:pPr>
        <w:ind w:left="5738" w:hanging="360"/>
      </w:pPr>
      <w:rPr>
        <w:rFonts w:cs="Times New Roman"/>
      </w:rPr>
    </w:lvl>
    <w:lvl w:ilvl="7" w:tplc="04210019" w:tentative="1">
      <w:start w:val="1"/>
      <w:numFmt w:val="lowerLetter"/>
      <w:lvlText w:val="%8."/>
      <w:lvlJc w:val="left"/>
      <w:pPr>
        <w:ind w:left="6458" w:hanging="360"/>
      </w:pPr>
      <w:rPr>
        <w:rFonts w:cs="Times New Roman"/>
      </w:rPr>
    </w:lvl>
    <w:lvl w:ilvl="8" w:tplc="0421001B" w:tentative="1">
      <w:start w:val="1"/>
      <w:numFmt w:val="lowerRoman"/>
      <w:lvlText w:val="%9."/>
      <w:lvlJc w:val="right"/>
      <w:pPr>
        <w:ind w:left="7178" w:hanging="180"/>
      </w:pPr>
      <w:rPr>
        <w:rFonts w:cs="Times New Roman"/>
      </w:rPr>
    </w:lvl>
  </w:abstractNum>
  <w:abstractNum w:abstractNumId="10">
    <w:nsid w:val="4EDC1E1E"/>
    <w:multiLevelType w:val="hybridMultilevel"/>
    <w:tmpl w:val="5448DEE8"/>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60876E0C"/>
    <w:multiLevelType w:val="hybridMultilevel"/>
    <w:tmpl w:val="8A3E14C0"/>
    <w:lvl w:ilvl="0" w:tplc="18B2B264">
      <w:start w:val="1"/>
      <w:numFmt w:val="upperRoman"/>
      <w:lvlText w:val="%1."/>
      <w:lvlJc w:val="left"/>
      <w:pPr>
        <w:ind w:left="1080" w:hanging="7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67A61159"/>
    <w:multiLevelType w:val="hybridMultilevel"/>
    <w:tmpl w:val="C3EE1B8A"/>
    <w:lvl w:ilvl="0" w:tplc="0409000F">
      <w:start w:val="1"/>
      <w:numFmt w:val="decimal"/>
      <w:lvlText w:val="%1."/>
      <w:lvlJc w:val="left"/>
      <w:pPr>
        <w:ind w:left="720" w:hanging="360"/>
      </w:pPr>
      <w:rPr>
        <w:rFonts w:cs="Times New Roman"/>
      </w:rPr>
    </w:lvl>
    <w:lvl w:ilvl="1" w:tplc="CA1649C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2"/>
  </w:num>
  <w:num w:numId="3">
    <w:abstractNumId w:val="10"/>
  </w:num>
  <w:num w:numId="4">
    <w:abstractNumId w:val="6"/>
  </w:num>
  <w:num w:numId="5">
    <w:abstractNumId w:val="9"/>
  </w:num>
  <w:num w:numId="6">
    <w:abstractNumId w:val="7"/>
  </w:num>
  <w:num w:numId="7">
    <w:abstractNumId w:val="0"/>
  </w:num>
  <w:num w:numId="8">
    <w:abstractNumId w:val="4"/>
  </w:num>
  <w:num w:numId="9">
    <w:abstractNumId w:val="3"/>
  </w:num>
  <w:num w:numId="10">
    <w:abstractNumId w:val="1"/>
  </w:num>
  <w:num w:numId="11">
    <w:abstractNumId w:val="1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232"/>
    <w:rsid w:val="001C5C8A"/>
    <w:rsid w:val="004C0861"/>
    <w:rsid w:val="007E0192"/>
    <w:rsid w:val="00A33995"/>
    <w:rsid w:val="00B42B2E"/>
    <w:rsid w:val="00CD3232"/>
    <w:rsid w:val="00D50650"/>
    <w:rsid w:val="00EE5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3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B2E"/>
  </w:style>
  <w:style w:type="paragraph" w:styleId="Footer">
    <w:name w:val="footer"/>
    <w:basedOn w:val="Normal"/>
    <w:link w:val="FooterChar"/>
    <w:uiPriority w:val="99"/>
    <w:unhideWhenUsed/>
    <w:rsid w:val="00B42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B2E"/>
  </w:style>
  <w:style w:type="paragraph" w:styleId="BalloonText">
    <w:name w:val="Balloon Text"/>
    <w:basedOn w:val="Normal"/>
    <w:link w:val="BalloonTextChar"/>
    <w:uiPriority w:val="99"/>
    <w:semiHidden/>
    <w:unhideWhenUsed/>
    <w:rsid w:val="00D50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650"/>
    <w:rPr>
      <w:rFonts w:ascii="Tahoma" w:hAnsi="Tahoma" w:cs="Tahoma"/>
      <w:sz w:val="16"/>
      <w:szCs w:val="16"/>
    </w:rPr>
  </w:style>
  <w:style w:type="table" w:styleId="TableGrid">
    <w:name w:val="Table Grid"/>
    <w:basedOn w:val="TableNormal"/>
    <w:uiPriority w:val="59"/>
    <w:rsid w:val="00D50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50650"/>
    <w:rPr>
      <w:rFonts w:cs="Times New Roman"/>
      <w:color w:val="808080"/>
    </w:rPr>
  </w:style>
  <w:style w:type="paragraph" w:styleId="ListParagraph">
    <w:name w:val="List Paragraph"/>
    <w:basedOn w:val="Normal"/>
    <w:uiPriority w:val="34"/>
    <w:qFormat/>
    <w:rsid w:val="00D50650"/>
    <w:pPr>
      <w:ind w:left="720"/>
      <w:contextualSpacing/>
    </w:pPr>
    <w:rPr>
      <w:rFonts w:eastAsia="Times New Roman" w:cs="Times New Roman"/>
    </w:rPr>
  </w:style>
  <w:style w:type="paragraph" w:customStyle="1" w:styleId="Default">
    <w:name w:val="Default"/>
    <w:rsid w:val="00D506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D50650"/>
    <w:rPr>
      <w:rFonts w:cs="Times New Roman"/>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3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B2E"/>
  </w:style>
  <w:style w:type="paragraph" w:styleId="Footer">
    <w:name w:val="footer"/>
    <w:basedOn w:val="Normal"/>
    <w:link w:val="FooterChar"/>
    <w:uiPriority w:val="99"/>
    <w:unhideWhenUsed/>
    <w:rsid w:val="00B42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B2E"/>
  </w:style>
  <w:style w:type="paragraph" w:styleId="BalloonText">
    <w:name w:val="Balloon Text"/>
    <w:basedOn w:val="Normal"/>
    <w:link w:val="BalloonTextChar"/>
    <w:uiPriority w:val="99"/>
    <w:semiHidden/>
    <w:unhideWhenUsed/>
    <w:rsid w:val="00D50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650"/>
    <w:rPr>
      <w:rFonts w:ascii="Tahoma" w:hAnsi="Tahoma" w:cs="Tahoma"/>
      <w:sz w:val="16"/>
      <w:szCs w:val="16"/>
    </w:rPr>
  </w:style>
  <w:style w:type="table" w:styleId="TableGrid">
    <w:name w:val="Table Grid"/>
    <w:basedOn w:val="TableNormal"/>
    <w:uiPriority w:val="59"/>
    <w:rsid w:val="00D50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50650"/>
    <w:rPr>
      <w:rFonts w:cs="Times New Roman"/>
      <w:color w:val="808080"/>
    </w:rPr>
  </w:style>
  <w:style w:type="paragraph" w:styleId="ListParagraph">
    <w:name w:val="List Paragraph"/>
    <w:basedOn w:val="Normal"/>
    <w:uiPriority w:val="34"/>
    <w:qFormat/>
    <w:rsid w:val="00D50650"/>
    <w:pPr>
      <w:ind w:left="720"/>
      <w:contextualSpacing/>
    </w:pPr>
    <w:rPr>
      <w:rFonts w:eastAsia="Times New Roman" w:cs="Times New Roman"/>
    </w:rPr>
  </w:style>
  <w:style w:type="paragraph" w:customStyle="1" w:styleId="Default">
    <w:name w:val="Default"/>
    <w:rsid w:val="00D506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D50650"/>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www.kpsp-setiakawan.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kpsp-setiakawan.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5822</Words>
  <Characters>33187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2019-08-14T11:51:00Z</cp:lastPrinted>
  <dcterms:created xsi:type="dcterms:W3CDTF">2019-09-06T02:17:00Z</dcterms:created>
  <dcterms:modified xsi:type="dcterms:W3CDTF">2019-09-06T02:17:00Z</dcterms:modified>
</cp:coreProperties>
</file>