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94" w:rsidRPr="00BE559D" w:rsidRDefault="00756094" w:rsidP="00BE559D">
      <w:pPr>
        <w:spacing w:after="0" w:line="240" w:lineRule="auto"/>
        <w:contextualSpacing/>
        <w:jc w:val="center"/>
        <w:rPr>
          <w:rFonts w:ascii="Arial" w:hAnsi="Arial" w:cs="Arial"/>
          <w:b/>
        </w:rPr>
      </w:pPr>
      <w:bookmarkStart w:id="0" w:name="_GoBack"/>
      <w:bookmarkEnd w:id="0"/>
      <w:r w:rsidRPr="00BE559D">
        <w:rPr>
          <w:rFonts w:ascii="Arial" w:hAnsi="Arial" w:cs="Arial"/>
          <w:b/>
        </w:rPr>
        <w:t xml:space="preserve">PENGARUH </w:t>
      </w:r>
      <w:r w:rsidRPr="00BE559D">
        <w:rPr>
          <w:rFonts w:ascii="Arial" w:hAnsi="Arial" w:cs="Arial"/>
          <w:b/>
          <w:i/>
        </w:rPr>
        <w:t>TOTAL DISSOLVED SOLID</w:t>
      </w:r>
      <w:r w:rsidRPr="00BE559D">
        <w:rPr>
          <w:rFonts w:ascii="Arial" w:hAnsi="Arial" w:cs="Arial"/>
          <w:b/>
        </w:rPr>
        <w:t xml:space="preserve"> TERHADAP PERTUMBUHAN DAN HASIL BAWANG DAUN</w:t>
      </w:r>
    </w:p>
    <w:p w:rsidR="004A507D" w:rsidRPr="00BE559D" w:rsidRDefault="004A507D" w:rsidP="00BE559D">
      <w:pPr>
        <w:spacing w:after="0" w:line="240" w:lineRule="auto"/>
        <w:contextualSpacing/>
        <w:jc w:val="center"/>
        <w:rPr>
          <w:rFonts w:ascii="Arial" w:hAnsi="Arial" w:cs="Arial"/>
          <w:b/>
        </w:rPr>
      </w:pPr>
    </w:p>
    <w:p w:rsidR="003E03E1" w:rsidRPr="00BE559D" w:rsidRDefault="005B59B6" w:rsidP="00BE559D">
      <w:pPr>
        <w:spacing w:after="0" w:line="240" w:lineRule="auto"/>
        <w:contextualSpacing/>
        <w:jc w:val="center"/>
        <w:rPr>
          <w:rFonts w:ascii="Arial" w:hAnsi="Arial" w:cs="Arial"/>
          <w:b/>
          <w:i/>
        </w:rPr>
      </w:pPr>
      <w:r w:rsidRPr="00BE559D">
        <w:rPr>
          <w:rFonts w:ascii="Arial" w:hAnsi="Arial" w:cs="Arial"/>
          <w:b/>
          <w:i/>
        </w:rPr>
        <w:t>THE EFFECT OF TOTAL DISSOLVE</w:t>
      </w:r>
      <w:r w:rsidR="00A411DB" w:rsidRPr="00BE559D">
        <w:rPr>
          <w:rFonts w:ascii="Arial" w:hAnsi="Arial" w:cs="Arial"/>
          <w:b/>
          <w:i/>
        </w:rPr>
        <w:t>D</w:t>
      </w:r>
      <w:r w:rsidR="000A7767" w:rsidRPr="00BE559D">
        <w:rPr>
          <w:rFonts w:ascii="Arial" w:hAnsi="Arial" w:cs="Arial"/>
          <w:b/>
          <w:i/>
        </w:rPr>
        <w:t xml:space="preserve"> SOLID ON</w:t>
      </w:r>
      <w:r w:rsidR="000D566A" w:rsidRPr="00BE559D">
        <w:rPr>
          <w:rFonts w:ascii="Arial" w:hAnsi="Arial" w:cs="Arial"/>
          <w:b/>
          <w:i/>
        </w:rPr>
        <w:t xml:space="preserve"> GROWTH AND YIELD OF LEEK</w:t>
      </w:r>
    </w:p>
    <w:p w:rsidR="004A507D" w:rsidRPr="00BE559D" w:rsidRDefault="004A507D" w:rsidP="00BE559D">
      <w:pPr>
        <w:spacing w:after="0" w:line="240" w:lineRule="auto"/>
        <w:contextualSpacing/>
        <w:jc w:val="center"/>
        <w:rPr>
          <w:rFonts w:ascii="Arial" w:hAnsi="Arial" w:cs="Arial"/>
          <w:b/>
          <w:i/>
        </w:rPr>
      </w:pPr>
    </w:p>
    <w:p w:rsidR="004A507D" w:rsidRPr="00BE559D" w:rsidRDefault="004A507D" w:rsidP="00BE559D">
      <w:pPr>
        <w:spacing w:after="0" w:line="240" w:lineRule="auto"/>
        <w:contextualSpacing/>
        <w:jc w:val="center"/>
        <w:rPr>
          <w:rFonts w:ascii="Arial" w:hAnsi="Arial" w:cs="Arial"/>
          <w:b/>
          <w:vertAlign w:val="superscript"/>
        </w:rPr>
      </w:pPr>
      <w:r w:rsidRPr="00BE559D">
        <w:rPr>
          <w:rFonts w:ascii="Arial" w:hAnsi="Arial" w:cs="Arial"/>
          <w:b/>
        </w:rPr>
        <w:t>Lupita Larasati</w:t>
      </w:r>
      <w:r w:rsidRPr="00BE559D">
        <w:rPr>
          <w:rFonts w:ascii="Arial" w:hAnsi="Arial" w:cs="Arial"/>
          <w:b/>
          <w:vertAlign w:val="superscript"/>
        </w:rPr>
        <w:t>1)</w:t>
      </w:r>
      <w:r w:rsidRPr="00BE559D">
        <w:rPr>
          <w:rFonts w:ascii="Arial" w:hAnsi="Arial" w:cs="Arial"/>
          <w:b/>
        </w:rPr>
        <w:t>, Riyanto</w:t>
      </w:r>
      <w:r w:rsidRPr="00BE559D">
        <w:rPr>
          <w:rFonts w:ascii="Arial" w:hAnsi="Arial" w:cs="Arial"/>
          <w:b/>
          <w:vertAlign w:val="superscript"/>
        </w:rPr>
        <w:t>2)</w:t>
      </w:r>
      <w:r w:rsidRPr="00BE559D">
        <w:rPr>
          <w:rFonts w:ascii="Arial" w:hAnsi="Arial" w:cs="Arial"/>
          <w:b/>
        </w:rPr>
        <w:t>, Bambang Nugroho</w:t>
      </w:r>
      <w:r w:rsidRPr="00BE559D">
        <w:rPr>
          <w:rFonts w:ascii="Arial" w:hAnsi="Arial" w:cs="Arial"/>
          <w:b/>
          <w:vertAlign w:val="superscript"/>
        </w:rPr>
        <w:t>3)</w:t>
      </w:r>
    </w:p>
    <w:p w:rsidR="004A507D" w:rsidRPr="00BE559D" w:rsidRDefault="004A507D" w:rsidP="00BE559D">
      <w:pPr>
        <w:spacing w:after="0" w:line="240" w:lineRule="auto"/>
        <w:contextualSpacing/>
        <w:jc w:val="center"/>
        <w:rPr>
          <w:rFonts w:ascii="Arial" w:hAnsi="Arial" w:cs="Arial"/>
        </w:rPr>
      </w:pPr>
      <w:r w:rsidRPr="00BE559D">
        <w:rPr>
          <w:rFonts w:ascii="Arial" w:hAnsi="Arial" w:cs="Arial"/>
          <w:vertAlign w:val="superscript"/>
        </w:rPr>
        <w:t>1</w:t>
      </w:r>
      <w:r w:rsidRPr="00BE559D">
        <w:rPr>
          <w:rFonts w:ascii="Arial" w:hAnsi="Arial" w:cs="Arial"/>
        </w:rPr>
        <w:t>Mahasiswa Program Studi Agroteknologi, Universitas Mercu Buana Yogyakarta, Yogyakarta</w:t>
      </w:r>
    </w:p>
    <w:p w:rsidR="004A507D" w:rsidRPr="00BE559D" w:rsidRDefault="004A507D" w:rsidP="00BE559D">
      <w:pPr>
        <w:spacing w:after="0" w:line="240" w:lineRule="auto"/>
        <w:contextualSpacing/>
        <w:jc w:val="center"/>
        <w:rPr>
          <w:rFonts w:ascii="Arial" w:hAnsi="Arial" w:cs="Arial"/>
        </w:rPr>
      </w:pPr>
      <w:r w:rsidRPr="00BE559D">
        <w:rPr>
          <w:rFonts w:ascii="Arial" w:hAnsi="Arial" w:cs="Arial"/>
          <w:vertAlign w:val="superscript"/>
        </w:rPr>
        <w:t>2</w:t>
      </w:r>
      <w:r w:rsidRPr="00BE559D">
        <w:rPr>
          <w:rFonts w:ascii="Arial" w:hAnsi="Arial" w:cs="Arial"/>
        </w:rPr>
        <w:t>Dosen Drs. Riyanto, M.Si  dan 3Dr. Ir. Bambang Nugroho, M.P, Fakultas Agroindustri, Universitas Mercu Buana Yogyakarta</w:t>
      </w:r>
    </w:p>
    <w:p w:rsidR="004A507D" w:rsidRPr="00BE559D" w:rsidRDefault="004A507D" w:rsidP="00BE559D">
      <w:pPr>
        <w:spacing w:after="0" w:line="240" w:lineRule="auto"/>
        <w:contextualSpacing/>
        <w:jc w:val="center"/>
        <w:rPr>
          <w:rFonts w:ascii="Arial" w:hAnsi="Arial" w:cs="Arial"/>
        </w:rPr>
      </w:pPr>
      <w:r w:rsidRPr="00BE559D">
        <w:rPr>
          <w:rFonts w:ascii="Arial" w:hAnsi="Arial" w:cs="Arial"/>
        </w:rPr>
        <w:t xml:space="preserve">E-mail : </w:t>
      </w:r>
      <w:hyperlink r:id="rId8" w:history="1">
        <w:r w:rsidRPr="00BE559D">
          <w:rPr>
            <w:rStyle w:val="Hyperlink"/>
            <w:rFonts w:ascii="Arial" w:hAnsi="Arial" w:cs="Arial"/>
          </w:rPr>
          <w:t>lupitalarasati31@gmail.com</w:t>
        </w:r>
      </w:hyperlink>
      <w:r w:rsidRPr="00BE559D">
        <w:rPr>
          <w:rFonts w:ascii="Arial" w:hAnsi="Arial" w:cs="Arial"/>
        </w:rPr>
        <w:t xml:space="preserve"> </w:t>
      </w:r>
    </w:p>
    <w:p w:rsidR="004A507D" w:rsidRPr="00BE559D" w:rsidRDefault="004A507D" w:rsidP="00BE559D">
      <w:pPr>
        <w:spacing w:after="0" w:line="240" w:lineRule="auto"/>
        <w:contextualSpacing/>
        <w:jc w:val="center"/>
        <w:rPr>
          <w:rFonts w:ascii="Arial" w:hAnsi="Arial" w:cs="Arial"/>
        </w:rPr>
      </w:pPr>
    </w:p>
    <w:p w:rsidR="004A507D" w:rsidRPr="00BE559D" w:rsidRDefault="004A507D" w:rsidP="00BE559D">
      <w:pPr>
        <w:spacing w:after="0" w:line="240" w:lineRule="auto"/>
        <w:contextualSpacing/>
        <w:jc w:val="center"/>
        <w:rPr>
          <w:rFonts w:ascii="Arial" w:hAnsi="Arial" w:cs="Arial"/>
          <w:b/>
        </w:rPr>
      </w:pPr>
      <w:r w:rsidRPr="00BE559D">
        <w:rPr>
          <w:rFonts w:ascii="Arial" w:hAnsi="Arial" w:cs="Arial"/>
          <w:b/>
          <w:i/>
        </w:rPr>
        <w:t>ABSTRACK</w:t>
      </w:r>
    </w:p>
    <w:p w:rsidR="004A507D" w:rsidRPr="00BE559D" w:rsidRDefault="004A507D" w:rsidP="00BE559D">
      <w:pPr>
        <w:spacing w:after="0" w:line="240" w:lineRule="auto"/>
        <w:contextualSpacing/>
        <w:jc w:val="center"/>
        <w:rPr>
          <w:rFonts w:ascii="Arial" w:hAnsi="Arial" w:cs="Arial"/>
        </w:rPr>
      </w:pPr>
    </w:p>
    <w:p w:rsidR="00C1615F" w:rsidRPr="00BE559D" w:rsidRDefault="00292A5C" w:rsidP="00BE559D">
      <w:pPr>
        <w:spacing w:after="0" w:line="240" w:lineRule="auto"/>
        <w:contextualSpacing/>
        <w:jc w:val="both"/>
        <w:rPr>
          <w:rFonts w:ascii="Arial" w:hAnsi="Arial" w:cs="Arial"/>
          <w:i/>
          <w:color w:val="000000" w:themeColor="text1"/>
        </w:rPr>
      </w:pPr>
      <w:r w:rsidRPr="00BE559D">
        <w:rPr>
          <w:rFonts w:ascii="Arial" w:hAnsi="Arial" w:cs="Arial"/>
          <w:i/>
          <w:color w:val="000000" w:themeColor="text1"/>
        </w:rPr>
        <w:tab/>
      </w:r>
      <w:r w:rsidR="000D566A" w:rsidRPr="00BE559D">
        <w:rPr>
          <w:rFonts w:ascii="Arial" w:hAnsi="Arial" w:cs="Arial"/>
          <w:i/>
          <w:color w:val="000000" w:themeColor="text1"/>
        </w:rPr>
        <w:t>Leek</w:t>
      </w:r>
      <w:r w:rsidR="00C1615F" w:rsidRPr="00BE559D">
        <w:rPr>
          <w:rFonts w:ascii="Arial" w:hAnsi="Arial" w:cs="Arial"/>
          <w:i/>
          <w:color w:val="000000" w:themeColor="text1"/>
        </w:rPr>
        <w:t xml:space="preserve"> is a vegetable commodity which is potential cultivated with hydrophonic method, thus it can be farmed in any small confined and soilless area</w:t>
      </w:r>
      <w:r w:rsidR="005E0697" w:rsidRPr="00BE559D">
        <w:rPr>
          <w:rFonts w:ascii="Arial" w:hAnsi="Arial" w:cs="Arial"/>
          <w:i/>
          <w:color w:val="000000" w:themeColor="text1"/>
        </w:rPr>
        <w:t xml:space="preserve">. </w:t>
      </w:r>
      <w:r w:rsidR="00C1615F" w:rsidRPr="00BE559D">
        <w:rPr>
          <w:rFonts w:ascii="Arial" w:hAnsi="Arial" w:cs="Arial"/>
          <w:i/>
          <w:color w:val="000000" w:themeColor="text1"/>
        </w:rPr>
        <w:t>The purpose of the study was to know the effect of TDS on the growth and yield of le</w:t>
      </w:r>
      <w:r w:rsidR="000D566A" w:rsidRPr="00BE559D">
        <w:rPr>
          <w:rFonts w:ascii="Arial" w:hAnsi="Arial" w:cs="Arial"/>
          <w:i/>
          <w:color w:val="000000" w:themeColor="text1"/>
        </w:rPr>
        <w:t>ek</w:t>
      </w:r>
      <w:r w:rsidR="00C1615F" w:rsidRPr="00BE559D">
        <w:rPr>
          <w:rFonts w:ascii="Arial" w:hAnsi="Arial" w:cs="Arial"/>
          <w:i/>
          <w:color w:val="000000" w:themeColor="text1"/>
        </w:rPr>
        <w:t>. The study was carried out from September to December 2018 inside the greenhouse and the agronomy laboratory, Department of Agrotechnology, Faculty of Agroindustry, Mercu Buana University of Yogyakarta. Furthermore, the research was a single-factor experiment arranged in randomized completely block design with three treatment levels. TDS levels were either composed of 1000 ppm, 1250 ppm, and 1500 ppm,  which replicated three times. The observed parameters were plant height, number of leaf and off-shoot, plant fresh weight, plant-economical weight as well as plant dry weight. Analysis of Variance was then employed to analyze the data, if significant different  followed by Duncan’s Multiple Range Test (α: 5%). The results showed that TDS influenced the yiel</w:t>
      </w:r>
      <w:r w:rsidR="003B4E95" w:rsidRPr="00BE559D">
        <w:rPr>
          <w:rFonts w:ascii="Arial" w:hAnsi="Arial" w:cs="Arial"/>
          <w:i/>
          <w:color w:val="000000" w:themeColor="text1"/>
        </w:rPr>
        <w:t>d, but not growth of l</w:t>
      </w:r>
      <w:r w:rsidR="000D566A" w:rsidRPr="00BE559D">
        <w:rPr>
          <w:rFonts w:ascii="Arial" w:hAnsi="Arial" w:cs="Arial"/>
          <w:i/>
          <w:color w:val="000000" w:themeColor="text1"/>
        </w:rPr>
        <w:t>eek</w:t>
      </w:r>
      <w:r w:rsidR="003B4E95" w:rsidRPr="00BE559D">
        <w:rPr>
          <w:rFonts w:ascii="Arial" w:hAnsi="Arial" w:cs="Arial"/>
          <w:i/>
          <w:color w:val="000000" w:themeColor="text1"/>
        </w:rPr>
        <w:t>.</w:t>
      </w:r>
      <w:r w:rsidR="00C1615F" w:rsidRPr="00BE559D">
        <w:rPr>
          <w:rFonts w:ascii="Arial" w:hAnsi="Arial" w:cs="Arial"/>
          <w:i/>
          <w:color w:val="000000" w:themeColor="text1"/>
        </w:rPr>
        <w:t xml:space="preserve"> The highest Yield obtained from nutrient solution AB mix with TDS of 1250 ppm. </w:t>
      </w:r>
    </w:p>
    <w:p w:rsidR="00C1615F" w:rsidRPr="00BE559D" w:rsidRDefault="00AE11E5" w:rsidP="00BE559D">
      <w:pPr>
        <w:spacing w:after="0" w:line="240" w:lineRule="auto"/>
        <w:contextualSpacing/>
        <w:jc w:val="both"/>
        <w:rPr>
          <w:rFonts w:ascii="Arial" w:hAnsi="Arial" w:cs="Arial"/>
          <w:i/>
        </w:rPr>
      </w:pPr>
      <w:r w:rsidRPr="00BE559D">
        <w:rPr>
          <w:rFonts w:ascii="Arial" w:hAnsi="Arial" w:cs="Arial"/>
          <w:i/>
        </w:rPr>
        <w:t>Keyword: l</w:t>
      </w:r>
      <w:r w:rsidR="000D566A" w:rsidRPr="00BE559D">
        <w:rPr>
          <w:rFonts w:ascii="Arial" w:hAnsi="Arial" w:cs="Arial"/>
          <w:i/>
        </w:rPr>
        <w:t>eek</w:t>
      </w:r>
      <w:r w:rsidR="00C1615F" w:rsidRPr="00BE559D">
        <w:rPr>
          <w:rFonts w:ascii="Arial" w:hAnsi="Arial" w:cs="Arial"/>
          <w:i/>
        </w:rPr>
        <w:t xml:space="preserve">, hydrophonic, TDS levels. </w:t>
      </w:r>
    </w:p>
    <w:p w:rsidR="00937FAE" w:rsidRPr="00BE559D" w:rsidRDefault="00937FAE" w:rsidP="00BE559D">
      <w:pPr>
        <w:spacing w:after="0" w:line="240" w:lineRule="auto"/>
        <w:contextualSpacing/>
        <w:jc w:val="both"/>
        <w:rPr>
          <w:rFonts w:ascii="Arial" w:hAnsi="Arial" w:cs="Arial"/>
          <w:i/>
        </w:rPr>
      </w:pPr>
    </w:p>
    <w:p w:rsidR="00937FAE" w:rsidRPr="00BE559D" w:rsidRDefault="00A85C84" w:rsidP="00BE559D">
      <w:pPr>
        <w:spacing w:after="0" w:line="240" w:lineRule="auto"/>
        <w:contextualSpacing/>
        <w:jc w:val="center"/>
        <w:rPr>
          <w:rFonts w:ascii="Arial" w:hAnsi="Arial" w:cs="Arial"/>
          <w:b/>
        </w:rPr>
      </w:pPr>
      <w:r w:rsidRPr="00BE559D">
        <w:rPr>
          <w:rFonts w:ascii="Arial" w:hAnsi="Arial" w:cs="Arial"/>
          <w:b/>
        </w:rPr>
        <w:t>Pendahuluan</w:t>
      </w:r>
    </w:p>
    <w:p w:rsidR="00F520D6" w:rsidRPr="00BE559D" w:rsidRDefault="00F520D6" w:rsidP="00BE559D">
      <w:pPr>
        <w:spacing w:after="0" w:line="240" w:lineRule="auto"/>
        <w:contextualSpacing/>
        <w:jc w:val="center"/>
        <w:rPr>
          <w:rFonts w:ascii="Arial" w:hAnsi="Arial" w:cs="Arial"/>
          <w:b/>
        </w:rPr>
      </w:pPr>
    </w:p>
    <w:p w:rsidR="00F520D6" w:rsidRPr="00BE559D" w:rsidRDefault="00937FAE" w:rsidP="00BE559D">
      <w:pPr>
        <w:spacing w:after="0" w:line="240" w:lineRule="auto"/>
        <w:ind w:firstLine="720"/>
        <w:contextualSpacing/>
        <w:jc w:val="both"/>
        <w:rPr>
          <w:rFonts w:ascii="Arial" w:hAnsi="Arial" w:cs="Arial"/>
        </w:rPr>
      </w:pPr>
      <w:r w:rsidRPr="00BE559D">
        <w:rPr>
          <w:rFonts w:ascii="Arial" w:hAnsi="Arial" w:cs="Arial"/>
        </w:rPr>
        <w:t xml:space="preserve">Bawang daun </w:t>
      </w:r>
      <w:r w:rsidRPr="00BE559D">
        <w:rPr>
          <w:rFonts w:ascii="Arial" w:hAnsi="Arial" w:cs="Arial"/>
          <w:lang w:eastAsia="id-ID"/>
        </w:rPr>
        <w:t>(</w:t>
      </w:r>
      <w:r w:rsidRPr="00BE559D">
        <w:rPr>
          <w:rFonts w:ascii="Arial" w:hAnsi="Arial" w:cs="Arial"/>
          <w:i/>
          <w:iCs/>
          <w:lang w:eastAsia="id-ID"/>
        </w:rPr>
        <w:t xml:space="preserve">Allium fistulosum </w:t>
      </w:r>
      <w:r w:rsidRPr="00BE559D">
        <w:rPr>
          <w:rFonts w:ascii="Arial" w:hAnsi="Arial" w:cs="Arial"/>
          <w:iCs/>
          <w:lang w:eastAsia="id-ID"/>
        </w:rPr>
        <w:t>L</w:t>
      </w:r>
      <w:r w:rsidRPr="00BE559D">
        <w:rPr>
          <w:rFonts w:ascii="Arial" w:hAnsi="Arial" w:cs="Arial"/>
          <w:lang w:eastAsia="id-ID"/>
        </w:rPr>
        <w:t>.) t</w:t>
      </w:r>
      <w:r w:rsidRPr="00BE559D">
        <w:rPr>
          <w:rFonts w:ascii="Arial" w:hAnsi="Arial" w:cs="Arial"/>
        </w:rPr>
        <w:t>ermasuk salah satu jenis tanaman sayuran genus Allium yang banyak dibudidayakan di Indonesia. Pemanfaatan bawang daun dapat dicampurkan pada berbagai jenis masakan, baik sebagai bahan utama seperti pada martabak ataupun bahan campuran pada berbagai makanan seperti mie ayam, soto, bakso, dll.</w:t>
      </w:r>
      <w:r w:rsidR="00F520D6" w:rsidRPr="00BE559D">
        <w:rPr>
          <w:rFonts w:ascii="Arial" w:hAnsi="Arial" w:cs="Arial"/>
        </w:rPr>
        <w:t xml:space="preserve"> </w:t>
      </w:r>
      <w:r w:rsidRPr="00BE559D">
        <w:rPr>
          <w:rFonts w:ascii="Arial" w:hAnsi="Arial" w:cs="Arial"/>
        </w:rPr>
        <w:t>Wahyuna (2015) memaparkan analisis usahatani bawang daun di Kawasan Agropolitan Kabupaten Cianjur. Budidaya bawang daun di daerah tersebut menggunakan bibit yang berasal d</w:t>
      </w:r>
      <w:r w:rsidR="00F520D6" w:rsidRPr="00BE559D">
        <w:rPr>
          <w:rFonts w:ascii="Arial" w:hAnsi="Arial" w:cs="Arial"/>
        </w:rPr>
        <w:t xml:space="preserve">ari bibit vegetatif atau anakan. </w:t>
      </w:r>
      <w:r w:rsidRPr="00BE559D">
        <w:rPr>
          <w:rFonts w:ascii="Arial" w:hAnsi="Arial" w:cs="Arial"/>
        </w:rPr>
        <w:t>RC Ratio usahatani bawang daun di Kawasan Agropolitan adalah 2,13 sehingga dapat diartikan bahwa usahatani bawang daun tersebut menguntungkan.</w:t>
      </w:r>
    </w:p>
    <w:p w:rsidR="00F520D6" w:rsidRPr="00BE559D" w:rsidRDefault="00937FAE" w:rsidP="00BE559D">
      <w:pPr>
        <w:spacing w:after="0" w:line="240" w:lineRule="auto"/>
        <w:ind w:firstLine="720"/>
        <w:contextualSpacing/>
        <w:jc w:val="both"/>
        <w:rPr>
          <w:rFonts w:ascii="Arial" w:hAnsi="Arial" w:cs="Arial"/>
        </w:rPr>
      </w:pPr>
      <w:r w:rsidRPr="00BE559D">
        <w:rPr>
          <w:rFonts w:ascii="Arial" w:hAnsi="Arial" w:cs="Arial"/>
        </w:rPr>
        <w:t xml:space="preserve">Produksi bawang daun dari tahun 2012 sampai 2016 mengalami fluktuasi. Produksi bawang daun pada tahun 2012 adalah sebesar 596.824 ton. Pada tahun 2013, produksi mengalami penurunan yaitu menjadi sebesar 579.973 ton. Kemudian kembali meningkat pada tahun 2014, yaitu sebesar 584.631 ton. Pada tahun 2015, produksi bawang daun mengalami penurunan yang signifikan, yaitu menjadi hanya sebesar 512.497 ton. Pada tahun 2016, produksi kembali meningkat menjadi 537.931 ton (Badan Pusat Statistik, 2017). </w:t>
      </w:r>
    </w:p>
    <w:p w:rsidR="00F520D6" w:rsidRPr="00BE559D" w:rsidRDefault="00937FAE" w:rsidP="00BE559D">
      <w:pPr>
        <w:spacing w:after="0" w:line="240" w:lineRule="auto"/>
        <w:ind w:firstLine="720"/>
        <w:contextualSpacing/>
        <w:jc w:val="both"/>
        <w:rPr>
          <w:rFonts w:ascii="Arial" w:hAnsi="Arial" w:cs="Arial"/>
        </w:rPr>
      </w:pPr>
      <w:r w:rsidRPr="00BE559D">
        <w:rPr>
          <w:rFonts w:ascii="Arial" w:hAnsi="Arial" w:cs="Arial"/>
        </w:rPr>
        <w:lastRenderedPageBreak/>
        <w:t xml:space="preserve">Berbagai faktor dapat menjadi penyebab masalah penurunan produksi bawang daun, salah satunya adalah karena adanya alih fungsi lahan produktif. Lahan produksi bawang daun semakin berkurang dan menyebabkan penurunan produksi. Permasalahan tersebut dapat diatasi dengan cara budidaya tanpa harus menggunakan media tanah, salah satu contohnya adalah dengan hidroponik. </w:t>
      </w:r>
    </w:p>
    <w:p w:rsidR="00F520D6" w:rsidRPr="00BE559D" w:rsidRDefault="00937FAE" w:rsidP="00BE559D">
      <w:pPr>
        <w:spacing w:after="0" w:line="240" w:lineRule="auto"/>
        <w:ind w:firstLine="720"/>
        <w:contextualSpacing/>
        <w:jc w:val="both"/>
        <w:rPr>
          <w:rFonts w:ascii="Arial" w:hAnsi="Arial" w:cs="Arial"/>
        </w:rPr>
      </w:pPr>
      <w:r w:rsidRPr="00BE559D">
        <w:rPr>
          <w:rFonts w:ascii="Arial" w:hAnsi="Arial" w:cs="Arial"/>
        </w:rPr>
        <w:t xml:space="preserve">Hidroponik atau istilah asingnya </w:t>
      </w:r>
      <w:r w:rsidRPr="00BE559D">
        <w:rPr>
          <w:rFonts w:ascii="Arial" w:hAnsi="Arial" w:cs="Arial"/>
          <w:i/>
        </w:rPr>
        <w:t>Hydroponics</w:t>
      </w:r>
      <w:r w:rsidRPr="00BE559D">
        <w:rPr>
          <w:rFonts w:ascii="Arial" w:hAnsi="Arial" w:cs="Arial"/>
        </w:rPr>
        <w:t>, merupakan istilah untuk menjelaskan beberapa metode bercocok tanam tanpa menggunaka</w:t>
      </w:r>
      <w:r w:rsidR="00F520D6" w:rsidRPr="00BE559D">
        <w:rPr>
          <w:rFonts w:ascii="Arial" w:hAnsi="Arial" w:cs="Arial"/>
        </w:rPr>
        <w:t xml:space="preserve">n tanah sebagai media tanamnya. </w:t>
      </w:r>
      <w:r w:rsidRPr="00BE559D">
        <w:rPr>
          <w:rFonts w:ascii="Arial" w:hAnsi="Arial" w:cs="Arial"/>
        </w:rPr>
        <w:t xml:space="preserve">Ada beberapa alasan untuk berhidroponik. Alasan utama adalah kebersihan tanaman begitu terjamin. Alasan lain tentu banyak sekali karena hampir semua tanaman dapat </w:t>
      </w:r>
      <w:r w:rsidR="00F520D6" w:rsidRPr="00BE559D">
        <w:rPr>
          <w:rFonts w:ascii="Arial" w:hAnsi="Arial" w:cs="Arial"/>
        </w:rPr>
        <w:t xml:space="preserve">ditanam dengan cara hidroponik. </w:t>
      </w:r>
      <w:r w:rsidRPr="00BE559D">
        <w:rPr>
          <w:rFonts w:ascii="Arial" w:hAnsi="Arial" w:cs="Arial"/>
        </w:rPr>
        <w:t xml:space="preserve">Keuntungan bercocok tanam dengan hidroponik adalah dapat menanam lebih banyak tanaman pada ruang yang lebih sempit (Lingga, 1998). </w:t>
      </w:r>
    </w:p>
    <w:p w:rsidR="00F520D6" w:rsidRPr="00BE559D" w:rsidRDefault="00937FAE" w:rsidP="00BE559D">
      <w:pPr>
        <w:spacing w:after="0" w:line="240" w:lineRule="auto"/>
        <w:ind w:firstLine="720"/>
        <w:contextualSpacing/>
        <w:jc w:val="both"/>
        <w:rPr>
          <w:rFonts w:ascii="Arial" w:hAnsi="Arial" w:cs="Arial"/>
        </w:rPr>
      </w:pPr>
      <w:r w:rsidRPr="00BE559D">
        <w:rPr>
          <w:rFonts w:ascii="Arial" w:hAnsi="Arial" w:cs="Arial"/>
          <w:color w:val="000000" w:themeColor="text1"/>
        </w:rPr>
        <w:t>Salah satu sistem hidroponik yang ada adalah DFT (</w:t>
      </w:r>
      <w:r w:rsidRPr="00BE559D">
        <w:rPr>
          <w:rFonts w:ascii="Arial" w:hAnsi="Arial" w:cs="Arial"/>
          <w:i/>
          <w:color w:val="000000" w:themeColor="text1"/>
        </w:rPr>
        <w:t>Deep Flow Technique</w:t>
      </w:r>
      <w:r w:rsidRPr="00BE559D">
        <w:rPr>
          <w:rFonts w:ascii="Arial" w:hAnsi="Arial" w:cs="Arial"/>
          <w:color w:val="000000" w:themeColor="text1"/>
        </w:rPr>
        <w:t xml:space="preserve">). Sistem DFT termasuk sistem hidroponik yang dinamis, yaitu adanya aliran nutrisi. Pada sistem DFT, saluran output diatur sedemikian rupa sehingga larutan pada instalasi tidak langsung habis walaupun pompa air dimatikan. Larutan nutrisi akan menggenang dengan ketinggian tertentu sehingga akar tetap dapat menyerap nutrisi. Sehingga penggunaan pompa air dapat lebih hemat karena mesin bisa dimatikan secara berskala dan tanaman tetap dapat menyerap nutrisi (Moesa, 2016). </w:t>
      </w:r>
    </w:p>
    <w:p w:rsidR="00C75BD2" w:rsidRPr="00BE559D" w:rsidRDefault="00937FAE" w:rsidP="00BE559D">
      <w:pPr>
        <w:spacing w:after="0" w:line="240" w:lineRule="auto"/>
        <w:ind w:firstLine="720"/>
        <w:contextualSpacing/>
        <w:jc w:val="both"/>
        <w:rPr>
          <w:rFonts w:ascii="Arial" w:hAnsi="Arial" w:cs="Arial"/>
        </w:rPr>
      </w:pPr>
      <w:r w:rsidRPr="00BE559D">
        <w:rPr>
          <w:rFonts w:ascii="Arial" w:hAnsi="Arial" w:cs="Arial"/>
        </w:rPr>
        <w:t xml:space="preserve">Untuk meningkatkan produksi bawang daun agar maksimal, dapat dilakukan dengan cara budidaya secara hidroponik. Dalam melakukan budidaya tersebut diperlukan larutan nutrien dengan konsentrasi total larutan yang tepat. Informasi mengenai konsentrasi total larutan nutrien atau </w:t>
      </w:r>
      <w:r w:rsidRPr="00BE559D">
        <w:rPr>
          <w:rFonts w:ascii="Arial" w:hAnsi="Arial" w:cs="Arial"/>
          <w:i/>
        </w:rPr>
        <w:t>Total Dissolved Solid</w:t>
      </w:r>
      <w:r w:rsidRPr="00BE559D">
        <w:rPr>
          <w:rFonts w:ascii="Arial" w:hAnsi="Arial" w:cs="Arial"/>
        </w:rPr>
        <w:t xml:space="preserve"> untuk bawang daun banyak dijumpai pada beberapa </w:t>
      </w:r>
      <w:r w:rsidRPr="00BE559D">
        <w:rPr>
          <w:rFonts w:ascii="Arial" w:hAnsi="Arial" w:cs="Arial"/>
          <w:i/>
        </w:rPr>
        <w:t>web</w:t>
      </w:r>
      <w:r w:rsidRPr="00BE559D">
        <w:rPr>
          <w:rFonts w:ascii="Arial" w:hAnsi="Arial" w:cs="Arial"/>
        </w:rPr>
        <w:t xml:space="preserve"> atau blog. Akan tetapi belum diketahui kebenaran informasi tersebut. Sehingga perlu dilakukan verifikasi terhadap informasi tersebut. Sampai saat ini belum ada hasil-hasil penelitian tentang berapa konsentrasi yang baik untuk budidaya bawang daun hidroponik. Sehingga penelitian mengenai </w:t>
      </w:r>
      <w:r w:rsidRPr="00BE559D">
        <w:rPr>
          <w:rFonts w:ascii="Arial" w:hAnsi="Arial" w:cs="Arial"/>
          <w:i/>
        </w:rPr>
        <w:t>Total Dissolved Solid</w:t>
      </w:r>
      <w:r w:rsidRPr="00BE559D">
        <w:rPr>
          <w:rFonts w:ascii="Arial" w:hAnsi="Arial" w:cs="Arial"/>
        </w:rPr>
        <w:t xml:space="preserve"> yang tepat untuk bawang daun perlu dilakukan. </w:t>
      </w:r>
    </w:p>
    <w:p w:rsidR="00C75BD2" w:rsidRPr="00BE559D" w:rsidRDefault="00C75BD2" w:rsidP="00BE559D">
      <w:pPr>
        <w:spacing w:after="0" w:line="240" w:lineRule="auto"/>
        <w:contextualSpacing/>
        <w:jc w:val="both"/>
        <w:rPr>
          <w:rFonts w:ascii="Arial" w:hAnsi="Arial" w:cs="Arial"/>
        </w:rPr>
      </w:pPr>
    </w:p>
    <w:p w:rsidR="00A85C84" w:rsidRPr="00BE559D" w:rsidRDefault="00A85C84" w:rsidP="00BE559D">
      <w:pPr>
        <w:spacing w:after="0" w:line="240" w:lineRule="auto"/>
        <w:contextualSpacing/>
        <w:jc w:val="center"/>
        <w:rPr>
          <w:rFonts w:ascii="Arial" w:hAnsi="Arial" w:cs="Arial"/>
          <w:b/>
        </w:rPr>
      </w:pPr>
      <w:r w:rsidRPr="00BE559D">
        <w:rPr>
          <w:rFonts w:ascii="Arial" w:hAnsi="Arial" w:cs="Arial"/>
          <w:b/>
        </w:rPr>
        <w:t>Materi dan Metode Penelitian</w:t>
      </w:r>
    </w:p>
    <w:p w:rsidR="00A85C84" w:rsidRPr="00BE559D" w:rsidRDefault="00A85C84" w:rsidP="00BE559D">
      <w:pPr>
        <w:spacing w:after="0" w:line="240" w:lineRule="auto"/>
        <w:contextualSpacing/>
        <w:jc w:val="both"/>
        <w:rPr>
          <w:rFonts w:ascii="Arial" w:hAnsi="Arial" w:cs="Arial"/>
          <w:b/>
        </w:rPr>
      </w:pPr>
    </w:p>
    <w:p w:rsidR="00694E02" w:rsidRPr="00BE559D" w:rsidRDefault="00A85C84" w:rsidP="00BE559D">
      <w:pPr>
        <w:spacing w:after="0" w:line="240" w:lineRule="auto"/>
        <w:ind w:firstLine="720"/>
        <w:contextualSpacing/>
        <w:jc w:val="both"/>
        <w:rPr>
          <w:rFonts w:ascii="Arial" w:hAnsi="Arial" w:cs="Arial"/>
          <w:b/>
        </w:rPr>
      </w:pPr>
      <w:r w:rsidRPr="00BE559D">
        <w:rPr>
          <w:rFonts w:ascii="Arial" w:hAnsi="Arial" w:cs="Arial"/>
        </w:rPr>
        <w:t xml:space="preserve">Penelitian dilaksanakan di </w:t>
      </w:r>
      <w:r w:rsidRPr="00BE559D">
        <w:rPr>
          <w:rFonts w:ascii="Arial" w:hAnsi="Arial" w:cs="Arial"/>
          <w:i/>
        </w:rPr>
        <w:t>greenhouse</w:t>
      </w:r>
      <w:r w:rsidRPr="00BE559D">
        <w:rPr>
          <w:rFonts w:ascii="Arial" w:hAnsi="Arial" w:cs="Arial"/>
        </w:rPr>
        <w:t xml:space="preserve"> dan Laboratorium Agronomi, Fakultas Agroindustri, Universitas Mercu Buana Yogyakarta. Penelitian ini dimulai pada bulan September 2018 sampai dengan bulan Desember 2018. </w:t>
      </w:r>
      <w:r w:rsidRPr="00BE559D">
        <w:rPr>
          <w:rFonts w:ascii="Arial" w:hAnsi="Arial" w:cs="Arial"/>
          <w:b/>
        </w:rPr>
        <w:t xml:space="preserve"> </w:t>
      </w:r>
    </w:p>
    <w:p w:rsidR="00694E02" w:rsidRPr="00BE559D" w:rsidRDefault="00A85C84" w:rsidP="00BE559D">
      <w:pPr>
        <w:spacing w:after="0" w:line="240" w:lineRule="auto"/>
        <w:ind w:firstLine="720"/>
        <w:contextualSpacing/>
        <w:jc w:val="both"/>
        <w:rPr>
          <w:rFonts w:ascii="Arial" w:hAnsi="Arial" w:cs="Arial"/>
          <w:b/>
        </w:rPr>
      </w:pPr>
      <w:r w:rsidRPr="00BE559D">
        <w:rPr>
          <w:rFonts w:ascii="Arial" w:hAnsi="Arial" w:cs="Arial"/>
        </w:rPr>
        <w:t xml:space="preserve">Bahan yang digunakan dalam penelitian ini adalah bibit bawang daun, air, </w:t>
      </w:r>
      <w:r w:rsidRPr="00BE559D">
        <w:rPr>
          <w:rFonts w:ascii="Arial" w:hAnsi="Arial" w:cs="Arial"/>
          <w:i/>
        </w:rPr>
        <w:t>aquadest</w:t>
      </w:r>
      <w:r w:rsidRPr="00BE559D">
        <w:rPr>
          <w:rFonts w:ascii="Arial" w:hAnsi="Arial" w:cs="Arial"/>
        </w:rPr>
        <w:t xml:space="preserve">, </w:t>
      </w:r>
      <w:r w:rsidRPr="00BE559D">
        <w:rPr>
          <w:rFonts w:ascii="Arial" w:hAnsi="Arial" w:cs="Arial"/>
          <w:i/>
        </w:rPr>
        <w:t>rockwool</w:t>
      </w:r>
      <w:r w:rsidRPr="00BE559D">
        <w:rPr>
          <w:rFonts w:ascii="Arial" w:hAnsi="Arial" w:cs="Arial"/>
        </w:rPr>
        <w:t>, H</w:t>
      </w:r>
      <w:r w:rsidRPr="00BE559D">
        <w:rPr>
          <w:rFonts w:ascii="Arial" w:hAnsi="Arial" w:cs="Arial"/>
          <w:vertAlign w:val="subscript"/>
        </w:rPr>
        <w:t>2</w:t>
      </w:r>
      <w:r w:rsidRPr="00BE559D">
        <w:rPr>
          <w:rFonts w:ascii="Arial" w:hAnsi="Arial" w:cs="Arial"/>
        </w:rPr>
        <w:t>SO</w:t>
      </w:r>
      <w:r w:rsidRPr="00BE559D">
        <w:rPr>
          <w:rFonts w:ascii="Arial" w:hAnsi="Arial" w:cs="Arial"/>
          <w:vertAlign w:val="subscript"/>
        </w:rPr>
        <w:t>4</w:t>
      </w:r>
      <w:r w:rsidRPr="00BE559D">
        <w:rPr>
          <w:rFonts w:ascii="Arial" w:hAnsi="Arial" w:cs="Arial"/>
        </w:rPr>
        <w:t xml:space="preserve">, dan nutrisi AB </w:t>
      </w:r>
      <w:r w:rsidRPr="00BE559D">
        <w:rPr>
          <w:rFonts w:ascii="Arial" w:hAnsi="Arial" w:cs="Arial"/>
          <w:i/>
        </w:rPr>
        <w:t xml:space="preserve">Mix </w:t>
      </w:r>
      <w:r w:rsidRPr="00BE559D">
        <w:rPr>
          <w:rFonts w:ascii="Arial" w:hAnsi="Arial" w:cs="Arial"/>
        </w:rPr>
        <w:t>kemasan MAESTRO.</w:t>
      </w:r>
      <w:r w:rsidRPr="00BE559D">
        <w:rPr>
          <w:rFonts w:ascii="Arial" w:hAnsi="Arial" w:cs="Arial"/>
          <w:b/>
        </w:rPr>
        <w:t xml:space="preserve"> </w:t>
      </w:r>
      <w:r w:rsidRPr="00BE559D">
        <w:rPr>
          <w:rFonts w:ascii="Arial" w:hAnsi="Arial" w:cs="Arial"/>
        </w:rPr>
        <w:t xml:space="preserve">Alat yang digunakan dalam penelitian ini adalah instalasi hidroponik, </w:t>
      </w:r>
      <w:r w:rsidRPr="00BE559D">
        <w:rPr>
          <w:rFonts w:ascii="Arial" w:hAnsi="Arial" w:cs="Arial"/>
          <w:i/>
        </w:rPr>
        <w:t>netpot</w:t>
      </w:r>
      <w:r w:rsidRPr="00BE559D">
        <w:rPr>
          <w:rFonts w:ascii="Arial" w:hAnsi="Arial" w:cs="Arial"/>
        </w:rPr>
        <w:t xml:space="preserve">, TDS meter, pH meter, penggaris, alat tulis, </w:t>
      </w:r>
      <w:r w:rsidRPr="00BE559D">
        <w:rPr>
          <w:rFonts w:ascii="Arial" w:hAnsi="Arial" w:cs="Arial"/>
          <w:i/>
        </w:rPr>
        <w:t>baker glass</w:t>
      </w:r>
      <w:r w:rsidRPr="00BE559D">
        <w:rPr>
          <w:rFonts w:ascii="Arial" w:hAnsi="Arial" w:cs="Arial"/>
        </w:rPr>
        <w:t xml:space="preserve">, ember, timbangan, pengaduk, botol, oven, kamera, pipet, dan </w:t>
      </w:r>
      <w:r w:rsidRPr="00BE559D">
        <w:rPr>
          <w:rFonts w:ascii="Arial" w:hAnsi="Arial" w:cs="Arial"/>
          <w:i/>
        </w:rPr>
        <w:t>thermohygrometer</w:t>
      </w:r>
      <w:r w:rsidRPr="00BE559D">
        <w:rPr>
          <w:rFonts w:ascii="Arial" w:hAnsi="Arial" w:cs="Arial"/>
        </w:rPr>
        <w:t xml:space="preserve">. </w:t>
      </w:r>
    </w:p>
    <w:p w:rsidR="00694E02" w:rsidRPr="00BE559D" w:rsidRDefault="00A85C84" w:rsidP="00BE559D">
      <w:pPr>
        <w:spacing w:after="0" w:line="240" w:lineRule="auto"/>
        <w:ind w:firstLine="720"/>
        <w:contextualSpacing/>
        <w:jc w:val="both"/>
        <w:rPr>
          <w:rFonts w:ascii="Arial" w:hAnsi="Arial" w:cs="Arial"/>
          <w:b/>
        </w:rPr>
      </w:pPr>
      <w:r w:rsidRPr="00BE559D">
        <w:rPr>
          <w:rFonts w:ascii="Arial" w:hAnsi="Arial" w:cs="Arial"/>
        </w:rPr>
        <w:t xml:space="preserve">Metode yang digunakan dalam penelitian ini adalah Rancangan Acak Kelompok Lengkap (RAKL) faktor tunggal yaitu </w:t>
      </w:r>
      <w:r w:rsidRPr="00BE559D">
        <w:rPr>
          <w:rFonts w:ascii="Arial" w:hAnsi="Arial" w:cs="Arial"/>
          <w:i/>
        </w:rPr>
        <w:t>Total Dissolved Solid</w:t>
      </w:r>
      <w:r w:rsidRPr="00BE559D">
        <w:rPr>
          <w:rFonts w:ascii="Arial" w:hAnsi="Arial" w:cs="Arial"/>
        </w:rPr>
        <w:t xml:space="preserve"> dengan 3 perlakuan dan 3 ulangan. Sehingga diperoleh 9 unit perlakuan. Setiap unit perlakuan menggunakan 5 sampel tanaman, sehingga didapatkan total tanaman yang diamati adalah 45 tanaman.</w:t>
      </w:r>
      <w:r w:rsidR="00694E02" w:rsidRPr="00BE559D">
        <w:rPr>
          <w:rFonts w:ascii="Arial" w:hAnsi="Arial" w:cs="Arial"/>
          <w:b/>
        </w:rPr>
        <w:t xml:space="preserve"> </w:t>
      </w:r>
      <w:r w:rsidRPr="00BE559D">
        <w:rPr>
          <w:rFonts w:ascii="Arial" w:hAnsi="Arial" w:cs="Arial"/>
        </w:rPr>
        <w:t>Perlakuan dalam penelitian ini adalah sebagai berikut:</w:t>
      </w:r>
    </w:p>
    <w:p w:rsidR="00694E02" w:rsidRPr="00BE559D" w:rsidRDefault="00A85C84" w:rsidP="00BE559D">
      <w:pPr>
        <w:pStyle w:val="ListParagraph"/>
        <w:numPr>
          <w:ilvl w:val="0"/>
          <w:numId w:val="5"/>
        </w:numPr>
        <w:spacing w:after="0" w:line="240" w:lineRule="auto"/>
        <w:ind w:left="426"/>
        <w:jc w:val="both"/>
        <w:rPr>
          <w:rFonts w:ascii="Arial" w:hAnsi="Arial" w:cs="Arial"/>
          <w:b/>
        </w:rPr>
      </w:pPr>
      <w:r w:rsidRPr="00BE559D">
        <w:rPr>
          <w:rFonts w:ascii="Arial" w:hAnsi="Arial" w:cs="Arial"/>
          <w:i/>
        </w:rPr>
        <w:t>Total Dissolved Solid</w:t>
      </w:r>
      <w:r w:rsidRPr="00BE559D">
        <w:rPr>
          <w:rFonts w:ascii="Arial" w:hAnsi="Arial" w:cs="Arial"/>
        </w:rPr>
        <w:t xml:space="preserve"> 1000 ppm</w:t>
      </w:r>
    </w:p>
    <w:p w:rsidR="00694E02" w:rsidRPr="00BE559D" w:rsidRDefault="00A85C84" w:rsidP="00BE559D">
      <w:pPr>
        <w:pStyle w:val="ListParagraph"/>
        <w:numPr>
          <w:ilvl w:val="0"/>
          <w:numId w:val="5"/>
        </w:numPr>
        <w:spacing w:after="0" w:line="240" w:lineRule="auto"/>
        <w:ind w:left="426"/>
        <w:jc w:val="both"/>
        <w:rPr>
          <w:rFonts w:ascii="Arial" w:hAnsi="Arial" w:cs="Arial"/>
          <w:b/>
        </w:rPr>
      </w:pPr>
      <w:r w:rsidRPr="00BE559D">
        <w:rPr>
          <w:rFonts w:ascii="Arial" w:hAnsi="Arial" w:cs="Arial"/>
          <w:i/>
        </w:rPr>
        <w:t>Total Dissolved Solid</w:t>
      </w:r>
      <w:r w:rsidRPr="00BE559D">
        <w:rPr>
          <w:rFonts w:ascii="Arial" w:hAnsi="Arial" w:cs="Arial"/>
        </w:rPr>
        <w:t xml:space="preserve"> 1250 ppm</w:t>
      </w:r>
    </w:p>
    <w:p w:rsidR="00BF128A" w:rsidRPr="00BE559D" w:rsidRDefault="00A85C84" w:rsidP="00BE559D">
      <w:pPr>
        <w:pStyle w:val="ListParagraph"/>
        <w:numPr>
          <w:ilvl w:val="0"/>
          <w:numId w:val="5"/>
        </w:numPr>
        <w:spacing w:after="0" w:line="240" w:lineRule="auto"/>
        <w:ind w:left="426"/>
        <w:jc w:val="both"/>
        <w:rPr>
          <w:rFonts w:ascii="Arial" w:hAnsi="Arial" w:cs="Arial"/>
          <w:b/>
        </w:rPr>
      </w:pPr>
      <w:r w:rsidRPr="00BE559D">
        <w:rPr>
          <w:rFonts w:ascii="Arial" w:hAnsi="Arial" w:cs="Arial"/>
          <w:i/>
        </w:rPr>
        <w:t>Total Dissolved Solid</w:t>
      </w:r>
      <w:r w:rsidRPr="00BE559D">
        <w:rPr>
          <w:rFonts w:ascii="Arial" w:hAnsi="Arial" w:cs="Arial"/>
        </w:rPr>
        <w:t xml:space="preserve"> 1500 ppm</w:t>
      </w:r>
    </w:p>
    <w:p w:rsidR="009D204F" w:rsidRPr="00BE559D" w:rsidRDefault="00BF128A" w:rsidP="00BE559D">
      <w:pPr>
        <w:spacing w:after="0" w:line="240" w:lineRule="auto"/>
        <w:ind w:firstLine="720"/>
        <w:contextualSpacing/>
        <w:jc w:val="both"/>
        <w:rPr>
          <w:rFonts w:ascii="Arial" w:hAnsi="Arial" w:cs="Arial"/>
          <w:b/>
        </w:rPr>
      </w:pPr>
      <w:r w:rsidRPr="00BE559D">
        <w:rPr>
          <w:rFonts w:ascii="Arial" w:hAnsi="Arial" w:cs="Arial"/>
        </w:rPr>
        <w:lastRenderedPageBreak/>
        <w:t>Pelaksanaan penelitian meliputi p</w:t>
      </w:r>
      <w:r w:rsidR="00A85C84" w:rsidRPr="00BE559D">
        <w:rPr>
          <w:rFonts w:ascii="Arial" w:hAnsi="Arial" w:cs="Arial"/>
        </w:rPr>
        <w:t xml:space="preserve">enyiapan </w:t>
      </w:r>
      <w:r w:rsidRPr="00BE559D">
        <w:rPr>
          <w:rFonts w:ascii="Arial" w:hAnsi="Arial" w:cs="Arial"/>
        </w:rPr>
        <w:t>t</w:t>
      </w:r>
      <w:r w:rsidR="00A85C84" w:rsidRPr="00BE559D">
        <w:rPr>
          <w:rFonts w:ascii="Arial" w:hAnsi="Arial" w:cs="Arial"/>
        </w:rPr>
        <w:t>empat</w:t>
      </w:r>
      <w:r w:rsidRPr="00BE559D">
        <w:rPr>
          <w:rFonts w:ascii="Arial" w:hAnsi="Arial" w:cs="Arial"/>
        </w:rPr>
        <w:t>, penyiapan media tanam</w:t>
      </w:r>
      <w:r w:rsidRPr="00BE559D">
        <w:rPr>
          <w:rFonts w:ascii="Arial" w:eastAsiaTheme="minorEastAsia" w:hAnsi="Arial" w:cs="Arial"/>
          <w:lang w:eastAsia="zh-CN"/>
        </w:rPr>
        <w:t xml:space="preserve">, </w:t>
      </w:r>
      <w:r w:rsidR="00AF64BE" w:rsidRPr="00BE559D">
        <w:rPr>
          <w:rFonts w:ascii="Arial" w:hAnsi="Arial" w:cs="Arial"/>
        </w:rPr>
        <w:t xml:space="preserve">pembuatan nutrien ab </w:t>
      </w:r>
      <w:r w:rsidR="00AF64BE" w:rsidRPr="00BE559D">
        <w:rPr>
          <w:rFonts w:ascii="Arial" w:hAnsi="Arial" w:cs="Arial"/>
          <w:i/>
        </w:rPr>
        <w:t>mix</w:t>
      </w:r>
      <w:r w:rsidR="00AF64BE" w:rsidRPr="00BE559D">
        <w:rPr>
          <w:rFonts w:ascii="Arial" w:hAnsi="Arial" w:cs="Arial"/>
          <w:b/>
        </w:rPr>
        <w:t xml:space="preserve">, </w:t>
      </w:r>
      <w:r w:rsidR="00AF64BE" w:rsidRPr="00BE559D">
        <w:rPr>
          <w:rFonts w:ascii="Arial" w:hAnsi="Arial" w:cs="Arial"/>
        </w:rPr>
        <w:t>persiapan bibit</w:t>
      </w:r>
      <w:r w:rsidR="00AF64BE" w:rsidRPr="00BE559D">
        <w:rPr>
          <w:rFonts w:ascii="Arial" w:hAnsi="Arial" w:cs="Arial"/>
          <w:b/>
        </w:rPr>
        <w:t xml:space="preserve">, </w:t>
      </w:r>
      <w:r w:rsidR="00AF64BE" w:rsidRPr="00BE559D">
        <w:rPr>
          <w:rFonts w:ascii="Arial" w:hAnsi="Arial" w:cs="Arial"/>
        </w:rPr>
        <w:t>penanaman</w:t>
      </w:r>
      <w:r w:rsidR="00AF64BE" w:rsidRPr="00BE559D">
        <w:rPr>
          <w:rFonts w:ascii="Arial" w:hAnsi="Arial" w:cs="Arial"/>
          <w:b/>
        </w:rPr>
        <w:t xml:space="preserve">, </w:t>
      </w:r>
      <w:r w:rsidR="00AF64BE" w:rsidRPr="00BE559D">
        <w:rPr>
          <w:rFonts w:ascii="Arial" w:hAnsi="Arial" w:cs="Arial"/>
        </w:rPr>
        <w:t xml:space="preserve">pengaturan </w:t>
      </w:r>
      <w:r w:rsidR="00AF64BE" w:rsidRPr="00BE559D">
        <w:rPr>
          <w:rFonts w:ascii="Arial" w:hAnsi="Arial" w:cs="Arial"/>
          <w:i/>
        </w:rPr>
        <w:t>total dissolved solid</w:t>
      </w:r>
      <w:r w:rsidR="00AF64BE" w:rsidRPr="00BE559D">
        <w:rPr>
          <w:rFonts w:ascii="Arial" w:hAnsi="Arial" w:cs="Arial"/>
          <w:b/>
        </w:rPr>
        <w:t xml:space="preserve">, </w:t>
      </w:r>
      <w:r w:rsidR="00AF64BE" w:rsidRPr="00BE559D">
        <w:rPr>
          <w:rFonts w:ascii="Arial" w:hAnsi="Arial" w:cs="Arial"/>
        </w:rPr>
        <w:t>pengamatan suhu dan kelembaban udara</w:t>
      </w:r>
      <w:r w:rsidR="00AF64BE" w:rsidRPr="00BE559D">
        <w:rPr>
          <w:rFonts w:ascii="Arial" w:hAnsi="Arial" w:cs="Arial"/>
          <w:b/>
        </w:rPr>
        <w:t xml:space="preserve">, </w:t>
      </w:r>
      <w:r w:rsidR="00AF64BE" w:rsidRPr="00BE559D">
        <w:rPr>
          <w:rFonts w:ascii="Arial" w:hAnsi="Arial" w:cs="Arial"/>
        </w:rPr>
        <w:t>pemeliharaan</w:t>
      </w:r>
      <w:r w:rsidR="00AF64BE" w:rsidRPr="00BE559D">
        <w:rPr>
          <w:rFonts w:ascii="Arial" w:hAnsi="Arial" w:cs="Arial"/>
          <w:b/>
        </w:rPr>
        <w:t xml:space="preserve">, </w:t>
      </w:r>
      <w:r w:rsidR="00AF64BE" w:rsidRPr="00BE559D">
        <w:rPr>
          <w:rFonts w:ascii="Arial" w:hAnsi="Arial" w:cs="Arial"/>
        </w:rPr>
        <w:t>serta panen.</w:t>
      </w:r>
    </w:p>
    <w:p w:rsidR="00975B25" w:rsidRPr="00BE559D" w:rsidRDefault="009D204F" w:rsidP="00BE559D">
      <w:pPr>
        <w:spacing w:after="0" w:line="240" w:lineRule="auto"/>
        <w:ind w:firstLine="720"/>
        <w:contextualSpacing/>
        <w:jc w:val="both"/>
        <w:rPr>
          <w:rFonts w:ascii="Arial" w:hAnsi="Arial" w:cs="Arial"/>
        </w:rPr>
      </w:pPr>
      <w:r w:rsidRPr="00BE559D">
        <w:rPr>
          <w:rFonts w:ascii="Arial" w:hAnsi="Arial" w:cs="Arial"/>
        </w:rPr>
        <w:t>Parameter p</w:t>
      </w:r>
      <w:r w:rsidR="00A85C84" w:rsidRPr="00BE559D">
        <w:rPr>
          <w:rFonts w:ascii="Arial" w:hAnsi="Arial" w:cs="Arial"/>
        </w:rPr>
        <w:t>engamatan</w:t>
      </w:r>
      <w:r w:rsidRPr="00BE559D">
        <w:rPr>
          <w:rFonts w:ascii="Arial" w:hAnsi="Arial" w:cs="Arial"/>
        </w:rPr>
        <w:t xml:space="preserve"> meliputi tinggi tanaman, jumlah daun</w:t>
      </w:r>
      <w:r w:rsidRPr="00BE559D">
        <w:rPr>
          <w:rFonts w:ascii="Arial" w:hAnsi="Arial" w:cs="Arial"/>
          <w:b/>
        </w:rPr>
        <w:t xml:space="preserve">, </w:t>
      </w:r>
      <w:r w:rsidRPr="00BE559D">
        <w:rPr>
          <w:rFonts w:ascii="Arial" w:hAnsi="Arial" w:cs="Arial"/>
        </w:rPr>
        <w:t>jumlah anakan per rumpun</w:t>
      </w:r>
      <w:r w:rsidRPr="00BE559D">
        <w:rPr>
          <w:rFonts w:ascii="Arial" w:hAnsi="Arial" w:cs="Arial"/>
          <w:b/>
        </w:rPr>
        <w:t xml:space="preserve">, </w:t>
      </w:r>
      <w:r w:rsidRPr="00BE559D">
        <w:rPr>
          <w:rFonts w:ascii="Arial" w:hAnsi="Arial" w:cs="Arial"/>
        </w:rPr>
        <w:t>bobot segar tanaman, bobot ekonomis, dan bobot kering tanaman.</w:t>
      </w:r>
    </w:p>
    <w:p w:rsidR="00BE559D" w:rsidRPr="00BE559D" w:rsidRDefault="00A85C84" w:rsidP="00BE559D">
      <w:pPr>
        <w:spacing w:after="0" w:line="240" w:lineRule="auto"/>
        <w:ind w:firstLine="720"/>
        <w:contextualSpacing/>
        <w:jc w:val="both"/>
        <w:rPr>
          <w:rFonts w:ascii="Arial" w:hAnsi="Arial" w:cs="Arial"/>
        </w:rPr>
      </w:pPr>
      <w:r w:rsidRPr="00BE559D">
        <w:rPr>
          <w:rFonts w:ascii="Arial" w:hAnsi="Arial" w:cs="Arial"/>
        </w:rPr>
        <w:t>Data yang diperoleh dari hasil pengamatan kemudian dilakukan analisis varian dengan tingkat kepercayaan 95 % untuk mengetahui adanya pengaruh yang nyata. Apabila pada perlakuan menunjukkan pengaruh nyata, maka dilakukan uji lanjut DMRT (</w:t>
      </w:r>
      <w:r w:rsidRPr="00BE559D">
        <w:rPr>
          <w:rFonts w:ascii="Arial" w:hAnsi="Arial" w:cs="Arial"/>
          <w:i/>
        </w:rPr>
        <w:t>Duncan Multiple Range Test</w:t>
      </w:r>
      <w:r w:rsidRPr="00BE559D">
        <w:rPr>
          <w:rFonts w:ascii="Arial" w:hAnsi="Arial" w:cs="Arial"/>
        </w:rPr>
        <w:t xml:space="preserve">) dengan taraf 5% untuk mengetahui perbedaan di antara rerata perlakuan tersebut. </w:t>
      </w:r>
    </w:p>
    <w:p w:rsidR="00BE559D" w:rsidRPr="00BE559D" w:rsidRDefault="00BE559D" w:rsidP="00BE559D">
      <w:pPr>
        <w:spacing w:after="0" w:line="240" w:lineRule="auto"/>
        <w:ind w:firstLine="720"/>
        <w:contextualSpacing/>
        <w:jc w:val="both"/>
        <w:rPr>
          <w:rFonts w:ascii="Arial" w:hAnsi="Arial" w:cs="Arial"/>
        </w:rPr>
      </w:pPr>
    </w:p>
    <w:p w:rsidR="00282DF2" w:rsidRPr="00BE559D" w:rsidRDefault="00BE559D" w:rsidP="00BE559D">
      <w:pPr>
        <w:spacing w:after="0" w:line="240" w:lineRule="auto"/>
        <w:contextualSpacing/>
        <w:jc w:val="center"/>
        <w:rPr>
          <w:rFonts w:ascii="Arial" w:hAnsi="Arial" w:cs="Arial"/>
        </w:rPr>
      </w:pPr>
      <w:r w:rsidRPr="00BE559D">
        <w:rPr>
          <w:rFonts w:ascii="Arial" w:hAnsi="Arial" w:cs="Arial"/>
          <w:b/>
        </w:rPr>
        <w:t>Hasil dan Pembahasan</w:t>
      </w:r>
    </w:p>
    <w:p w:rsidR="00282DF2" w:rsidRPr="00BE559D" w:rsidRDefault="00282DF2" w:rsidP="00BE559D">
      <w:pPr>
        <w:pStyle w:val="ListParagraph"/>
        <w:numPr>
          <w:ilvl w:val="0"/>
          <w:numId w:val="13"/>
        </w:numPr>
        <w:spacing w:after="0" w:line="240" w:lineRule="auto"/>
        <w:jc w:val="center"/>
        <w:rPr>
          <w:rFonts w:ascii="Arial" w:hAnsi="Arial" w:cs="Arial"/>
          <w:b/>
        </w:rPr>
      </w:pPr>
      <w:r w:rsidRPr="00BE559D">
        <w:rPr>
          <w:rFonts w:ascii="Arial" w:hAnsi="Arial" w:cs="Arial"/>
          <w:b/>
        </w:rPr>
        <w:t>Hasil</w:t>
      </w:r>
    </w:p>
    <w:p w:rsidR="00282DF2" w:rsidRPr="00BE559D" w:rsidRDefault="00282DF2" w:rsidP="00BE559D">
      <w:pPr>
        <w:pStyle w:val="ListParagraph"/>
        <w:numPr>
          <w:ilvl w:val="0"/>
          <w:numId w:val="14"/>
        </w:numPr>
        <w:spacing w:after="0" w:line="240" w:lineRule="auto"/>
        <w:ind w:left="426"/>
        <w:jc w:val="both"/>
        <w:rPr>
          <w:rFonts w:ascii="Arial" w:hAnsi="Arial" w:cs="Arial"/>
        </w:rPr>
      </w:pPr>
      <w:r w:rsidRPr="00BE559D">
        <w:rPr>
          <w:rFonts w:ascii="Arial" w:hAnsi="Arial" w:cs="Arial"/>
        </w:rPr>
        <w:t>Tinggi Tanaman</w:t>
      </w:r>
    </w:p>
    <w:p w:rsidR="00282DF2" w:rsidRDefault="00282DF2" w:rsidP="00BE559D">
      <w:pPr>
        <w:spacing w:after="0" w:line="240" w:lineRule="auto"/>
        <w:ind w:left="426" w:firstLine="654"/>
        <w:contextualSpacing/>
        <w:jc w:val="both"/>
        <w:rPr>
          <w:rFonts w:ascii="Arial" w:hAnsi="Arial" w:cs="Arial"/>
        </w:rPr>
      </w:pPr>
      <w:r w:rsidRPr="00BE559D">
        <w:rPr>
          <w:rFonts w:ascii="Arial" w:hAnsi="Arial" w:cs="Arial"/>
        </w:rPr>
        <w:t xml:space="preserve">Hasil sidik ragam menunjukkan bahwa perlakuan pemberian </w:t>
      </w:r>
      <w:r w:rsidRPr="00BE559D">
        <w:rPr>
          <w:rFonts w:ascii="Arial" w:hAnsi="Arial" w:cs="Arial"/>
          <w:i/>
        </w:rPr>
        <w:t>Total Dissolved Solid</w:t>
      </w:r>
      <w:r w:rsidRPr="00BE559D">
        <w:rPr>
          <w:rFonts w:ascii="Arial" w:hAnsi="Arial" w:cs="Arial"/>
        </w:rPr>
        <w:t xml:space="preserve"> dengan taraf 1000 ppm, 1250 ppm, dan 1500 ppm tidak berpengaruh nyata terhadap tinggi tanaman pada hampir setiap minggunya. Pada minggu keempat setelah bawang daun dipindahkan ke instalasi hidroponik, hasil sidik ragam menunjukkan adanya pengaruh yang nyata terhadap tinggi tanaman. Hal tersebut dapat dilihat pada tabel 1. Setelah dilakukan uji lanjut DMRT dengan taraf 5%, diketahui bahwa pada perlakuan 1500 ppm berbeda nyata dengan perlakuan 1000 ppm dan 1250 ppm. Sementara pada perlakuan 1000 ppm dan 1250 ppm tidak terdapat beda nyata antar perlakuan. </w:t>
      </w:r>
    </w:p>
    <w:p w:rsidR="00852754" w:rsidRPr="00BE559D" w:rsidRDefault="00852754" w:rsidP="00BE559D">
      <w:pPr>
        <w:spacing w:after="0" w:line="240" w:lineRule="auto"/>
        <w:ind w:left="426" w:firstLine="654"/>
        <w:contextualSpacing/>
        <w:jc w:val="both"/>
        <w:rPr>
          <w:rFonts w:ascii="Arial" w:hAnsi="Arial" w:cs="Arial"/>
        </w:rPr>
      </w:pPr>
    </w:p>
    <w:p w:rsidR="00282DF2" w:rsidRPr="00BE559D" w:rsidRDefault="00282DF2" w:rsidP="00BE559D">
      <w:pPr>
        <w:pStyle w:val="ListParagraph"/>
        <w:spacing w:after="0" w:line="240" w:lineRule="auto"/>
        <w:ind w:left="1418" w:hanging="992"/>
        <w:jc w:val="both"/>
        <w:rPr>
          <w:rFonts w:ascii="Arial" w:hAnsi="Arial" w:cs="Arial"/>
          <w:color w:val="000000" w:themeColor="text1"/>
        </w:rPr>
      </w:pPr>
      <w:r w:rsidRPr="00BE559D">
        <w:rPr>
          <w:rFonts w:ascii="Arial" w:hAnsi="Arial" w:cs="Arial"/>
          <w:color w:val="000000" w:themeColor="text1"/>
        </w:rPr>
        <w:t xml:space="preserve">Tabel 1: Rata-rata tinggi tanaman bawang daun umur 1-9 MST dengan 3 perlakuan </w:t>
      </w:r>
      <w:r w:rsidRPr="00BE559D">
        <w:rPr>
          <w:rFonts w:ascii="Arial" w:hAnsi="Arial" w:cs="Arial"/>
          <w:i/>
          <w:color w:val="000000" w:themeColor="text1"/>
        </w:rPr>
        <w:t>Total Dissolved Solid</w:t>
      </w:r>
      <w:r w:rsidRPr="00BE559D">
        <w:rPr>
          <w:rFonts w:ascii="Arial" w:hAnsi="Arial" w:cs="Arial"/>
          <w:color w:val="000000" w:themeColor="text1"/>
        </w:rPr>
        <w:t xml:space="preserve"> (cm). </w:t>
      </w:r>
    </w:p>
    <w:tbl>
      <w:tblPr>
        <w:tblW w:w="6559" w:type="dxa"/>
        <w:jc w:val="center"/>
        <w:tblLook w:val="04A0" w:firstRow="1" w:lastRow="0" w:firstColumn="1" w:lastColumn="0" w:noHBand="0" w:noVBand="1"/>
      </w:tblPr>
      <w:tblGrid>
        <w:gridCol w:w="1640"/>
        <w:gridCol w:w="1621"/>
        <w:gridCol w:w="1701"/>
        <w:gridCol w:w="1597"/>
      </w:tblGrid>
      <w:tr w:rsidR="00282DF2" w:rsidRPr="00BE559D" w:rsidTr="002F0EF8">
        <w:trPr>
          <w:trHeight w:val="315"/>
          <w:jc w:val="center"/>
        </w:trPr>
        <w:tc>
          <w:tcPr>
            <w:tcW w:w="1640" w:type="dxa"/>
            <w:vMerge w:val="restart"/>
            <w:tcBorders>
              <w:top w:val="single" w:sz="4" w:space="0" w:color="auto"/>
              <w:left w:val="nil"/>
              <w:bottom w:val="single" w:sz="4" w:space="0" w:color="auto"/>
              <w:right w:val="nil"/>
            </w:tcBorders>
            <w:shd w:val="clear" w:color="auto" w:fill="auto"/>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Tinggi Tanaman Minggu ke-</w:t>
            </w:r>
          </w:p>
        </w:tc>
        <w:tc>
          <w:tcPr>
            <w:tcW w:w="4919" w:type="dxa"/>
            <w:gridSpan w:val="3"/>
            <w:tcBorders>
              <w:top w:val="single" w:sz="4" w:space="0" w:color="auto"/>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Perlakuan</w:t>
            </w:r>
          </w:p>
        </w:tc>
      </w:tr>
      <w:tr w:rsidR="00282DF2" w:rsidRPr="00BE559D" w:rsidTr="002F0EF8">
        <w:trPr>
          <w:trHeight w:val="315"/>
          <w:jc w:val="center"/>
        </w:trPr>
        <w:tc>
          <w:tcPr>
            <w:tcW w:w="1640" w:type="dxa"/>
            <w:vMerge/>
            <w:tcBorders>
              <w:top w:val="single" w:sz="4" w:space="0" w:color="auto"/>
              <w:left w:val="nil"/>
              <w:bottom w:val="single" w:sz="4" w:space="0" w:color="auto"/>
              <w:right w:val="nil"/>
            </w:tcBorders>
            <w:vAlign w:val="center"/>
            <w:hideMark/>
          </w:tcPr>
          <w:p w:rsidR="00282DF2" w:rsidRPr="00BE559D" w:rsidRDefault="00282DF2" w:rsidP="00BE559D">
            <w:pPr>
              <w:spacing w:after="0" w:line="240" w:lineRule="auto"/>
              <w:contextualSpacing/>
              <w:rPr>
                <w:rFonts w:ascii="Arial" w:eastAsia="Times New Roman" w:hAnsi="Arial" w:cs="Arial"/>
                <w:color w:val="000000"/>
              </w:rPr>
            </w:pPr>
          </w:p>
        </w:tc>
        <w:tc>
          <w:tcPr>
            <w:tcW w:w="1621"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1000 ppm</w:t>
            </w:r>
          </w:p>
        </w:tc>
        <w:tc>
          <w:tcPr>
            <w:tcW w:w="1701"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1250 ppm</w:t>
            </w:r>
          </w:p>
        </w:tc>
        <w:tc>
          <w:tcPr>
            <w:tcW w:w="1597"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1500 ppm</w:t>
            </w:r>
          </w:p>
        </w:tc>
      </w:tr>
      <w:tr w:rsidR="00282DF2" w:rsidRPr="00BE559D" w:rsidTr="002F0EF8">
        <w:trPr>
          <w:trHeight w:val="315"/>
          <w:jc w:val="center"/>
        </w:trPr>
        <w:tc>
          <w:tcPr>
            <w:tcW w:w="164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w:t>
            </w:r>
          </w:p>
        </w:tc>
        <w:tc>
          <w:tcPr>
            <w:tcW w:w="162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11,51a</w:t>
            </w:r>
          </w:p>
        </w:tc>
        <w:tc>
          <w:tcPr>
            <w:tcW w:w="170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12,87a</w:t>
            </w:r>
          </w:p>
        </w:tc>
        <w:tc>
          <w:tcPr>
            <w:tcW w:w="1597"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13,20a</w:t>
            </w:r>
          </w:p>
        </w:tc>
      </w:tr>
      <w:tr w:rsidR="00282DF2" w:rsidRPr="00BE559D" w:rsidTr="002F0EF8">
        <w:trPr>
          <w:trHeight w:val="315"/>
          <w:jc w:val="center"/>
        </w:trPr>
        <w:tc>
          <w:tcPr>
            <w:tcW w:w="164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w:t>
            </w:r>
          </w:p>
        </w:tc>
        <w:tc>
          <w:tcPr>
            <w:tcW w:w="162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17,13a</w:t>
            </w:r>
          </w:p>
        </w:tc>
        <w:tc>
          <w:tcPr>
            <w:tcW w:w="170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18,69a</w:t>
            </w:r>
          </w:p>
        </w:tc>
        <w:tc>
          <w:tcPr>
            <w:tcW w:w="1597"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20,82a</w:t>
            </w:r>
          </w:p>
        </w:tc>
      </w:tr>
      <w:tr w:rsidR="00282DF2" w:rsidRPr="00BE559D" w:rsidTr="002F0EF8">
        <w:trPr>
          <w:trHeight w:val="315"/>
          <w:jc w:val="center"/>
        </w:trPr>
        <w:tc>
          <w:tcPr>
            <w:tcW w:w="164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w:t>
            </w:r>
          </w:p>
        </w:tc>
        <w:tc>
          <w:tcPr>
            <w:tcW w:w="162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22,83a</w:t>
            </w:r>
          </w:p>
        </w:tc>
        <w:tc>
          <w:tcPr>
            <w:tcW w:w="170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24,21a</w:t>
            </w:r>
          </w:p>
        </w:tc>
        <w:tc>
          <w:tcPr>
            <w:tcW w:w="1597"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26,57a</w:t>
            </w:r>
          </w:p>
        </w:tc>
      </w:tr>
      <w:tr w:rsidR="00282DF2" w:rsidRPr="00BE559D" w:rsidTr="002F0EF8">
        <w:trPr>
          <w:trHeight w:val="315"/>
          <w:jc w:val="center"/>
        </w:trPr>
        <w:tc>
          <w:tcPr>
            <w:tcW w:w="164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w:t>
            </w:r>
          </w:p>
        </w:tc>
        <w:tc>
          <w:tcPr>
            <w:tcW w:w="162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25,33b</w:t>
            </w:r>
          </w:p>
        </w:tc>
        <w:tc>
          <w:tcPr>
            <w:tcW w:w="170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26,61b</w:t>
            </w:r>
          </w:p>
        </w:tc>
        <w:tc>
          <w:tcPr>
            <w:tcW w:w="1597"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29,17a</w:t>
            </w:r>
          </w:p>
        </w:tc>
      </w:tr>
      <w:tr w:rsidR="00282DF2" w:rsidRPr="00BE559D" w:rsidTr="002F0EF8">
        <w:trPr>
          <w:trHeight w:val="315"/>
          <w:jc w:val="center"/>
        </w:trPr>
        <w:tc>
          <w:tcPr>
            <w:tcW w:w="164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5</w:t>
            </w:r>
          </w:p>
        </w:tc>
        <w:tc>
          <w:tcPr>
            <w:tcW w:w="162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27,00a</w:t>
            </w:r>
          </w:p>
        </w:tc>
        <w:tc>
          <w:tcPr>
            <w:tcW w:w="170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28,45a</w:t>
            </w:r>
          </w:p>
        </w:tc>
        <w:tc>
          <w:tcPr>
            <w:tcW w:w="1597"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29,66a</w:t>
            </w:r>
          </w:p>
        </w:tc>
      </w:tr>
      <w:tr w:rsidR="00282DF2" w:rsidRPr="00BE559D" w:rsidTr="002F0EF8">
        <w:trPr>
          <w:trHeight w:val="315"/>
          <w:jc w:val="center"/>
        </w:trPr>
        <w:tc>
          <w:tcPr>
            <w:tcW w:w="164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6</w:t>
            </w:r>
          </w:p>
        </w:tc>
        <w:tc>
          <w:tcPr>
            <w:tcW w:w="162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29,54a</w:t>
            </w:r>
          </w:p>
        </w:tc>
        <w:tc>
          <w:tcPr>
            <w:tcW w:w="170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31,39a</w:t>
            </w:r>
          </w:p>
        </w:tc>
        <w:tc>
          <w:tcPr>
            <w:tcW w:w="1597"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31,65a</w:t>
            </w:r>
          </w:p>
        </w:tc>
      </w:tr>
      <w:tr w:rsidR="00282DF2" w:rsidRPr="00BE559D" w:rsidTr="002F0EF8">
        <w:trPr>
          <w:trHeight w:val="315"/>
          <w:jc w:val="center"/>
        </w:trPr>
        <w:tc>
          <w:tcPr>
            <w:tcW w:w="164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7</w:t>
            </w:r>
          </w:p>
        </w:tc>
        <w:tc>
          <w:tcPr>
            <w:tcW w:w="162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34,31a</w:t>
            </w:r>
          </w:p>
        </w:tc>
        <w:tc>
          <w:tcPr>
            <w:tcW w:w="170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36,41a</w:t>
            </w:r>
          </w:p>
        </w:tc>
        <w:tc>
          <w:tcPr>
            <w:tcW w:w="1597"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35,53a</w:t>
            </w:r>
          </w:p>
        </w:tc>
      </w:tr>
      <w:tr w:rsidR="00282DF2" w:rsidRPr="00BE559D" w:rsidTr="002F0EF8">
        <w:trPr>
          <w:trHeight w:val="315"/>
          <w:jc w:val="center"/>
        </w:trPr>
        <w:tc>
          <w:tcPr>
            <w:tcW w:w="164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8</w:t>
            </w:r>
          </w:p>
        </w:tc>
        <w:tc>
          <w:tcPr>
            <w:tcW w:w="162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39,98a</w:t>
            </w:r>
          </w:p>
        </w:tc>
        <w:tc>
          <w:tcPr>
            <w:tcW w:w="170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41,92a</w:t>
            </w:r>
          </w:p>
        </w:tc>
        <w:tc>
          <w:tcPr>
            <w:tcW w:w="1597"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41,85a</w:t>
            </w:r>
          </w:p>
        </w:tc>
      </w:tr>
      <w:tr w:rsidR="00282DF2" w:rsidRPr="00BE559D" w:rsidTr="002F0EF8">
        <w:trPr>
          <w:trHeight w:val="315"/>
          <w:jc w:val="center"/>
        </w:trPr>
        <w:tc>
          <w:tcPr>
            <w:tcW w:w="1640"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9</w:t>
            </w:r>
          </w:p>
        </w:tc>
        <w:tc>
          <w:tcPr>
            <w:tcW w:w="1621"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43,93a</w:t>
            </w:r>
          </w:p>
        </w:tc>
        <w:tc>
          <w:tcPr>
            <w:tcW w:w="1701"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43,97a</w:t>
            </w:r>
          </w:p>
        </w:tc>
        <w:tc>
          <w:tcPr>
            <w:tcW w:w="1597"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43,75a</w:t>
            </w:r>
          </w:p>
        </w:tc>
      </w:tr>
    </w:tbl>
    <w:p w:rsidR="00282DF2" w:rsidRPr="00BE559D" w:rsidRDefault="00282DF2" w:rsidP="00BE559D">
      <w:pPr>
        <w:pStyle w:val="ListParagraph"/>
        <w:spacing w:after="0" w:line="240" w:lineRule="auto"/>
        <w:ind w:left="1701" w:hanging="1275"/>
        <w:jc w:val="both"/>
        <w:rPr>
          <w:rFonts w:ascii="Arial" w:hAnsi="Arial" w:cs="Arial"/>
          <w:color w:val="000000" w:themeColor="text1"/>
        </w:rPr>
      </w:pPr>
      <w:r w:rsidRPr="00BE559D">
        <w:rPr>
          <w:rFonts w:ascii="Arial" w:hAnsi="Arial" w:cs="Arial"/>
          <w:color w:val="000000" w:themeColor="text1"/>
        </w:rPr>
        <w:t>Keterangan:</w:t>
      </w:r>
      <w:r w:rsidRPr="00BE559D">
        <w:rPr>
          <w:rFonts w:ascii="Arial" w:hAnsi="Arial" w:cs="Arial"/>
          <w:b/>
          <w:color w:val="000000" w:themeColor="text1"/>
        </w:rPr>
        <w:t xml:space="preserve"> </w:t>
      </w:r>
      <w:r w:rsidRPr="00BE559D">
        <w:rPr>
          <w:rFonts w:ascii="Arial" w:hAnsi="Arial" w:cs="Arial"/>
          <w:color w:val="000000" w:themeColor="text1"/>
        </w:rPr>
        <w:t>Nilai purata yang diikuti huruf yang sama pada baris yang sama menunjukkan tidak ada perbedaan yang nyata antar perlakuan menurut uji F taraf 5%. Sedangkan nilai purata yang berbeda pada baris yang sama menunjukkan ada beda nyata antar perlakuan menurut uji DMRT taraf 5%.</w:t>
      </w:r>
    </w:p>
    <w:p w:rsidR="00282DF2" w:rsidRPr="00BE559D" w:rsidRDefault="00282DF2" w:rsidP="00BE559D">
      <w:pPr>
        <w:spacing w:after="0" w:line="240" w:lineRule="auto"/>
        <w:ind w:left="426"/>
        <w:contextualSpacing/>
        <w:jc w:val="center"/>
        <w:rPr>
          <w:rFonts w:ascii="Arial" w:hAnsi="Arial" w:cs="Arial"/>
        </w:rPr>
      </w:pPr>
      <w:r w:rsidRPr="00BE559D">
        <w:rPr>
          <w:rFonts w:ascii="Arial" w:hAnsi="Arial" w:cs="Arial"/>
          <w:noProof/>
          <w:lang w:eastAsia="zh-CN"/>
        </w:rPr>
        <w:lastRenderedPageBreak/>
        <w:drawing>
          <wp:inline distT="0" distB="0" distL="0" distR="0" wp14:anchorId="72E4FDC8" wp14:editId="55E8C469">
            <wp:extent cx="4495800" cy="28098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82DF2" w:rsidRDefault="00282DF2" w:rsidP="00BE559D">
      <w:pPr>
        <w:spacing w:after="0" w:line="240" w:lineRule="auto"/>
        <w:ind w:left="1560" w:hanging="1134"/>
        <w:contextualSpacing/>
        <w:jc w:val="both"/>
        <w:rPr>
          <w:rFonts w:ascii="Arial" w:hAnsi="Arial" w:cs="Arial"/>
          <w:color w:val="000000" w:themeColor="text1"/>
        </w:rPr>
      </w:pPr>
      <w:r w:rsidRPr="00BE559D">
        <w:rPr>
          <w:rFonts w:ascii="Arial" w:hAnsi="Arial" w:cs="Arial"/>
          <w:color w:val="000000" w:themeColor="text1"/>
        </w:rPr>
        <w:t xml:space="preserve">Gambar 1. Rata-rata tinggi tanaman bawang daun pada perlakuan </w:t>
      </w:r>
      <w:r w:rsidRPr="00BE559D">
        <w:rPr>
          <w:rFonts w:ascii="Arial" w:hAnsi="Arial" w:cs="Arial"/>
          <w:i/>
          <w:color w:val="000000" w:themeColor="text1"/>
        </w:rPr>
        <w:t>Total Dissolved Solid</w:t>
      </w:r>
      <w:r w:rsidRPr="00BE559D">
        <w:rPr>
          <w:rFonts w:ascii="Arial" w:hAnsi="Arial" w:cs="Arial"/>
          <w:color w:val="000000" w:themeColor="text1"/>
        </w:rPr>
        <w:t xml:space="preserve"> (cm).</w:t>
      </w:r>
    </w:p>
    <w:p w:rsidR="00852754" w:rsidRPr="00BE559D" w:rsidRDefault="00852754" w:rsidP="00BE559D">
      <w:pPr>
        <w:spacing w:after="0" w:line="240" w:lineRule="auto"/>
        <w:ind w:left="1560" w:hanging="1134"/>
        <w:contextualSpacing/>
        <w:jc w:val="both"/>
        <w:rPr>
          <w:rFonts w:ascii="Arial" w:hAnsi="Arial" w:cs="Arial"/>
          <w:color w:val="000000" w:themeColor="text1"/>
        </w:rPr>
      </w:pPr>
    </w:p>
    <w:p w:rsidR="00282DF2" w:rsidRDefault="00282DF2" w:rsidP="00BE559D">
      <w:pPr>
        <w:pStyle w:val="ListParagraph"/>
        <w:spacing w:after="0" w:line="240" w:lineRule="auto"/>
        <w:ind w:left="426" w:firstLine="654"/>
        <w:jc w:val="both"/>
        <w:rPr>
          <w:rFonts w:ascii="Arial" w:hAnsi="Arial" w:cs="Arial"/>
        </w:rPr>
      </w:pPr>
      <w:r w:rsidRPr="00BE559D">
        <w:rPr>
          <w:rFonts w:ascii="Arial" w:hAnsi="Arial" w:cs="Arial"/>
        </w:rPr>
        <w:t>Pada gambar 1 terlihat bahwa pertumbuhan tinggi tanaman pada tiap perlakuan selalu mengalami peningkatan. Pertumbuhan tinggi tanaman bawang daun pada tiap-tiap perlakuan hampir sama. Terlihat dari garis yang hampir berdekatan.</w:t>
      </w:r>
    </w:p>
    <w:p w:rsidR="00852754" w:rsidRPr="00BE559D" w:rsidRDefault="00852754" w:rsidP="00BE559D">
      <w:pPr>
        <w:pStyle w:val="ListParagraph"/>
        <w:spacing w:after="0" w:line="240" w:lineRule="auto"/>
        <w:ind w:left="426" w:firstLine="654"/>
        <w:jc w:val="both"/>
        <w:rPr>
          <w:rFonts w:ascii="Arial" w:hAnsi="Arial" w:cs="Arial"/>
        </w:rPr>
      </w:pPr>
    </w:p>
    <w:p w:rsidR="00282DF2" w:rsidRDefault="00282DF2" w:rsidP="00BE559D">
      <w:pPr>
        <w:pStyle w:val="ListParagraph"/>
        <w:numPr>
          <w:ilvl w:val="0"/>
          <w:numId w:val="14"/>
        </w:numPr>
        <w:spacing w:after="0" w:line="240" w:lineRule="auto"/>
        <w:ind w:left="426"/>
        <w:jc w:val="both"/>
        <w:rPr>
          <w:rFonts w:ascii="Arial" w:hAnsi="Arial" w:cs="Arial"/>
        </w:rPr>
      </w:pPr>
      <w:r w:rsidRPr="00BE559D">
        <w:rPr>
          <w:rFonts w:ascii="Arial" w:hAnsi="Arial" w:cs="Arial"/>
        </w:rPr>
        <w:t>Jumlah Daun</w:t>
      </w:r>
    </w:p>
    <w:p w:rsidR="00852754" w:rsidRPr="00BE559D" w:rsidRDefault="00852754" w:rsidP="00852754">
      <w:pPr>
        <w:pStyle w:val="ListParagraph"/>
        <w:spacing w:after="0" w:line="240" w:lineRule="auto"/>
        <w:ind w:left="426"/>
        <w:jc w:val="both"/>
        <w:rPr>
          <w:rFonts w:ascii="Arial" w:hAnsi="Arial" w:cs="Arial"/>
        </w:rPr>
      </w:pPr>
    </w:p>
    <w:p w:rsidR="00282DF2" w:rsidRPr="00BE559D" w:rsidRDefault="00282DF2" w:rsidP="00BE559D">
      <w:pPr>
        <w:spacing w:after="0" w:line="240" w:lineRule="auto"/>
        <w:ind w:left="1276" w:hanging="850"/>
        <w:contextualSpacing/>
        <w:jc w:val="both"/>
        <w:rPr>
          <w:rFonts w:ascii="Arial" w:hAnsi="Arial" w:cs="Arial"/>
          <w:color w:val="000000" w:themeColor="text1"/>
        </w:rPr>
      </w:pPr>
      <w:r w:rsidRPr="00BE559D">
        <w:rPr>
          <w:rFonts w:ascii="Arial" w:hAnsi="Arial" w:cs="Arial"/>
          <w:color w:val="000000" w:themeColor="text1"/>
        </w:rPr>
        <w:t xml:space="preserve">Tabel 2: Rata-rata jumlah daun tanaman bawang daun umur 1-9 MST dengan 3 perlakuan </w:t>
      </w:r>
      <w:r w:rsidRPr="00BE559D">
        <w:rPr>
          <w:rFonts w:ascii="Arial" w:hAnsi="Arial" w:cs="Arial"/>
          <w:i/>
          <w:color w:val="000000" w:themeColor="text1"/>
        </w:rPr>
        <w:t>Total Dissolved Solid</w:t>
      </w:r>
      <w:r w:rsidRPr="00BE559D">
        <w:rPr>
          <w:rFonts w:ascii="Arial" w:hAnsi="Arial" w:cs="Arial"/>
          <w:color w:val="000000" w:themeColor="text1"/>
        </w:rPr>
        <w:t xml:space="preserve"> (helai). </w:t>
      </w:r>
    </w:p>
    <w:tbl>
      <w:tblPr>
        <w:tblW w:w="6379" w:type="dxa"/>
        <w:jc w:val="center"/>
        <w:tblLook w:val="04A0" w:firstRow="1" w:lastRow="0" w:firstColumn="1" w:lastColumn="0" w:noHBand="0" w:noVBand="1"/>
      </w:tblPr>
      <w:tblGrid>
        <w:gridCol w:w="1843"/>
        <w:gridCol w:w="1566"/>
        <w:gridCol w:w="1411"/>
        <w:gridCol w:w="1559"/>
      </w:tblGrid>
      <w:tr w:rsidR="00282DF2" w:rsidRPr="00BE559D" w:rsidTr="002F0EF8">
        <w:trPr>
          <w:trHeight w:val="315"/>
          <w:jc w:val="center"/>
        </w:trPr>
        <w:tc>
          <w:tcPr>
            <w:tcW w:w="1843" w:type="dxa"/>
            <w:vMerge w:val="restart"/>
            <w:tcBorders>
              <w:top w:val="single" w:sz="4" w:space="0" w:color="auto"/>
              <w:left w:val="nil"/>
              <w:bottom w:val="single" w:sz="4" w:space="0" w:color="auto"/>
              <w:right w:val="nil"/>
            </w:tcBorders>
            <w:shd w:val="clear" w:color="auto" w:fill="auto"/>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Jumlah Daun Minggu ke-</w:t>
            </w:r>
          </w:p>
        </w:tc>
        <w:tc>
          <w:tcPr>
            <w:tcW w:w="4536" w:type="dxa"/>
            <w:gridSpan w:val="3"/>
            <w:tcBorders>
              <w:top w:val="single" w:sz="4" w:space="0" w:color="auto"/>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Perlakuan</w:t>
            </w:r>
          </w:p>
        </w:tc>
      </w:tr>
      <w:tr w:rsidR="00282DF2" w:rsidRPr="00BE559D" w:rsidTr="002F0EF8">
        <w:trPr>
          <w:trHeight w:val="315"/>
          <w:jc w:val="center"/>
        </w:trPr>
        <w:tc>
          <w:tcPr>
            <w:tcW w:w="1843" w:type="dxa"/>
            <w:vMerge/>
            <w:tcBorders>
              <w:top w:val="single" w:sz="4" w:space="0" w:color="auto"/>
              <w:left w:val="nil"/>
              <w:bottom w:val="single" w:sz="4" w:space="0" w:color="auto"/>
              <w:right w:val="nil"/>
            </w:tcBorders>
            <w:vAlign w:val="center"/>
            <w:hideMark/>
          </w:tcPr>
          <w:p w:rsidR="00282DF2" w:rsidRPr="00BE559D" w:rsidRDefault="00282DF2" w:rsidP="00BE559D">
            <w:pPr>
              <w:spacing w:after="0" w:line="240" w:lineRule="auto"/>
              <w:contextualSpacing/>
              <w:rPr>
                <w:rFonts w:ascii="Arial" w:eastAsia="Times New Roman" w:hAnsi="Arial" w:cs="Arial"/>
                <w:color w:val="000000"/>
              </w:rPr>
            </w:pPr>
          </w:p>
        </w:tc>
        <w:tc>
          <w:tcPr>
            <w:tcW w:w="1566"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1000 ppm</w:t>
            </w:r>
          </w:p>
        </w:tc>
        <w:tc>
          <w:tcPr>
            <w:tcW w:w="1411"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1250 ppm</w:t>
            </w:r>
          </w:p>
        </w:tc>
        <w:tc>
          <w:tcPr>
            <w:tcW w:w="1559"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1500 ppm</w:t>
            </w:r>
          </w:p>
        </w:tc>
      </w:tr>
      <w:tr w:rsidR="00282DF2" w:rsidRPr="00BE559D" w:rsidTr="002F0EF8">
        <w:trPr>
          <w:trHeight w:val="315"/>
          <w:jc w:val="center"/>
        </w:trPr>
        <w:tc>
          <w:tcPr>
            <w:tcW w:w="1843"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w:t>
            </w:r>
          </w:p>
        </w:tc>
        <w:tc>
          <w:tcPr>
            <w:tcW w:w="1566"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1,00a</w:t>
            </w:r>
          </w:p>
        </w:tc>
        <w:tc>
          <w:tcPr>
            <w:tcW w:w="141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1,00a</w:t>
            </w:r>
          </w:p>
        </w:tc>
        <w:tc>
          <w:tcPr>
            <w:tcW w:w="1559"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1,00a</w:t>
            </w:r>
          </w:p>
        </w:tc>
      </w:tr>
      <w:tr w:rsidR="00282DF2" w:rsidRPr="00BE559D" w:rsidTr="002F0EF8">
        <w:trPr>
          <w:trHeight w:val="315"/>
          <w:jc w:val="center"/>
        </w:trPr>
        <w:tc>
          <w:tcPr>
            <w:tcW w:w="1843"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w:t>
            </w:r>
          </w:p>
        </w:tc>
        <w:tc>
          <w:tcPr>
            <w:tcW w:w="1566"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1,47a</w:t>
            </w:r>
          </w:p>
        </w:tc>
        <w:tc>
          <w:tcPr>
            <w:tcW w:w="141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1,33a</w:t>
            </w:r>
          </w:p>
        </w:tc>
        <w:tc>
          <w:tcPr>
            <w:tcW w:w="1559"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1,60a</w:t>
            </w:r>
          </w:p>
        </w:tc>
      </w:tr>
      <w:tr w:rsidR="00282DF2" w:rsidRPr="00BE559D" w:rsidTr="002F0EF8">
        <w:trPr>
          <w:trHeight w:val="315"/>
          <w:jc w:val="center"/>
        </w:trPr>
        <w:tc>
          <w:tcPr>
            <w:tcW w:w="1843"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w:t>
            </w:r>
          </w:p>
        </w:tc>
        <w:tc>
          <w:tcPr>
            <w:tcW w:w="1566"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1,80a</w:t>
            </w:r>
          </w:p>
        </w:tc>
        <w:tc>
          <w:tcPr>
            <w:tcW w:w="141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1,87a</w:t>
            </w:r>
          </w:p>
        </w:tc>
        <w:tc>
          <w:tcPr>
            <w:tcW w:w="1559"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1,87a</w:t>
            </w:r>
          </w:p>
        </w:tc>
      </w:tr>
      <w:tr w:rsidR="00282DF2" w:rsidRPr="00BE559D" w:rsidTr="002F0EF8">
        <w:trPr>
          <w:trHeight w:val="315"/>
          <w:jc w:val="center"/>
        </w:trPr>
        <w:tc>
          <w:tcPr>
            <w:tcW w:w="1843"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w:t>
            </w:r>
          </w:p>
        </w:tc>
        <w:tc>
          <w:tcPr>
            <w:tcW w:w="1566"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3,00a</w:t>
            </w:r>
          </w:p>
        </w:tc>
        <w:tc>
          <w:tcPr>
            <w:tcW w:w="141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3,07a</w:t>
            </w:r>
          </w:p>
        </w:tc>
        <w:tc>
          <w:tcPr>
            <w:tcW w:w="1559"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3,00a</w:t>
            </w:r>
          </w:p>
        </w:tc>
      </w:tr>
      <w:tr w:rsidR="00282DF2" w:rsidRPr="00BE559D" w:rsidTr="002F0EF8">
        <w:trPr>
          <w:trHeight w:val="315"/>
          <w:jc w:val="center"/>
        </w:trPr>
        <w:tc>
          <w:tcPr>
            <w:tcW w:w="1843"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5</w:t>
            </w:r>
          </w:p>
        </w:tc>
        <w:tc>
          <w:tcPr>
            <w:tcW w:w="1566"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3,93a</w:t>
            </w:r>
          </w:p>
        </w:tc>
        <w:tc>
          <w:tcPr>
            <w:tcW w:w="141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4,87a</w:t>
            </w:r>
          </w:p>
        </w:tc>
        <w:tc>
          <w:tcPr>
            <w:tcW w:w="1559"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4,60a</w:t>
            </w:r>
          </w:p>
        </w:tc>
      </w:tr>
      <w:tr w:rsidR="00282DF2" w:rsidRPr="00BE559D" w:rsidTr="002F0EF8">
        <w:trPr>
          <w:trHeight w:val="315"/>
          <w:jc w:val="center"/>
        </w:trPr>
        <w:tc>
          <w:tcPr>
            <w:tcW w:w="1843"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6</w:t>
            </w:r>
          </w:p>
        </w:tc>
        <w:tc>
          <w:tcPr>
            <w:tcW w:w="1566"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5,73a</w:t>
            </w:r>
          </w:p>
        </w:tc>
        <w:tc>
          <w:tcPr>
            <w:tcW w:w="141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6,47a</w:t>
            </w:r>
          </w:p>
        </w:tc>
        <w:tc>
          <w:tcPr>
            <w:tcW w:w="1559"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6,07a</w:t>
            </w:r>
          </w:p>
        </w:tc>
      </w:tr>
      <w:tr w:rsidR="00282DF2" w:rsidRPr="00BE559D" w:rsidTr="002F0EF8">
        <w:trPr>
          <w:trHeight w:val="315"/>
          <w:jc w:val="center"/>
        </w:trPr>
        <w:tc>
          <w:tcPr>
            <w:tcW w:w="1843"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7</w:t>
            </w:r>
          </w:p>
        </w:tc>
        <w:tc>
          <w:tcPr>
            <w:tcW w:w="1566"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7,07a</w:t>
            </w:r>
          </w:p>
        </w:tc>
        <w:tc>
          <w:tcPr>
            <w:tcW w:w="141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8,13a</w:t>
            </w:r>
          </w:p>
        </w:tc>
        <w:tc>
          <w:tcPr>
            <w:tcW w:w="1559"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7,00a</w:t>
            </w:r>
          </w:p>
        </w:tc>
      </w:tr>
      <w:tr w:rsidR="00282DF2" w:rsidRPr="00BE559D" w:rsidTr="002F0EF8">
        <w:trPr>
          <w:trHeight w:val="315"/>
          <w:jc w:val="center"/>
        </w:trPr>
        <w:tc>
          <w:tcPr>
            <w:tcW w:w="1843"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8</w:t>
            </w:r>
          </w:p>
        </w:tc>
        <w:tc>
          <w:tcPr>
            <w:tcW w:w="1566"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7,80a</w:t>
            </w:r>
          </w:p>
        </w:tc>
        <w:tc>
          <w:tcPr>
            <w:tcW w:w="141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9,60a</w:t>
            </w:r>
          </w:p>
        </w:tc>
        <w:tc>
          <w:tcPr>
            <w:tcW w:w="1559"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8,33a</w:t>
            </w:r>
          </w:p>
        </w:tc>
      </w:tr>
      <w:tr w:rsidR="00282DF2" w:rsidRPr="00BE559D" w:rsidTr="002F0EF8">
        <w:trPr>
          <w:trHeight w:val="315"/>
          <w:jc w:val="center"/>
        </w:trPr>
        <w:tc>
          <w:tcPr>
            <w:tcW w:w="1843"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9</w:t>
            </w:r>
          </w:p>
        </w:tc>
        <w:tc>
          <w:tcPr>
            <w:tcW w:w="1566"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9,07a</w:t>
            </w:r>
          </w:p>
        </w:tc>
        <w:tc>
          <w:tcPr>
            <w:tcW w:w="1411"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11,27a</w:t>
            </w:r>
          </w:p>
        </w:tc>
        <w:tc>
          <w:tcPr>
            <w:tcW w:w="1559"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10,20a</w:t>
            </w:r>
          </w:p>
        </w:tc>
      </w:tr>
    </w:tbl>
    <w:p w:rsidR="00282DF2" w:rsidRDefault="00282DF2" w:rsidP="00BE559D">
      <w:pPr>
        <w:pStyle w:val="ListParagraph"/>
        <w:spacing w:after="0" w:line="240" w:lineRule="auto"/>
        <w:ind w:left="1701" w:hanging="1275"/>
        <w:jc w:val="both"/>
        <w:rPr>
          <w:rFonts w:ascii="Arial" w:hAnsi="Arial" w:cs="Arial"/>
          <w:color w:val="000000" w:themeColor="text1"/>
        </w:rPr>
      </w:pPr>
      <w:r w:rsidRPr="00BE559D">
        <w:rPr>
          <w:rFonts w:ascii="Arial" w:hAnsi="Arial" w:cs="Arial"/>
          <w:color w:val="000000" w:themeColor="text1"/>
        </w:rPr>
        <w:t>Keterangan:</w:t>
      </w:r>
      <w:r w:rsidRPr="00BE559D">
        <w:rPr>
          <w:rFonts w:ascii="Arial" w:hAnsi="Arial" w:cs="Arial"/>
          <w:b/>
          <w:color w:val="000000" w:themeColor="text1"/>
        </w:rPr>
        <w:t xml:space="preserve"> </w:t>
      </w:r>
      <w:r w:rsidRPr="00BE559D">
        <w:rPr>
          <w:rFonts w:ascii="Arial" w:hAnsi="Arial" w:cs="Arial"/>
          <w:color w:val="000000" w:themeColor="text1"/>
        </w:rPr>
        <w:t>Nilai purata yang diikuti huruf yang sama pada baris yang sama menunjukkan tidak ada perbedaan yang nyata antar perlakuan menurut uji F taraf 5%.</w:t>
      </w:r>
    </w:p>
    <w:p w:rsidR="00852754" w:rsidRPr="00BE559D" w:rsidRDefault="00852754" w:rsidP="00BE559D">
      <w:pPr>
        <w:pStyle w:val="ListParagraph"/>
        <w:spacing w:after="0" w:line="240" w:lineRule="auto"/>
        <w:ind w:left="1701" w:hanging="1275"/>
        <w:jc w:val="both"/>
        <w:rPr>
          <w:rFonts w:ascii="Arial" w:hAnsi="Arial" w:cs="Arial"/>
          <w:color w:val="000000" w:themeColor="text1"/>
        </w:rPr>
      </w:pPr>
    </w:p>
    <w:p w:rsidR="00282DF2" w:rsidRDefault="00282DF2" w:rsidP="00BE559D">
      <w:pPr>
        <w:spacing w:after="0" w:line="240" w:lineRule="auto"/>
        <w:ind w:left="426" w:firstLine="720"/>
        <w:contextualSpacing/>
        <w:jc w:val="both"/>
        <w:rPr>
          <w:rFonts w:ascii="Arial" w:hAnsi="Arial" w:cs="Arial"/>
        </w:rPr>
      </w:pPr>
      <w:r w:rsidRPr="00BE559D">
        <w:rPr>
          <w:rFonts w:ascii="Arial" w:hAnsi="Arial" w:cs="Arial"/>
        </w:rPr>
        <w:t xml:space="preserve">Berdasarkan hasil sidik ragam terhadap jumlah daun tanaman bawang daun yang tersaji pada tabel 2, dapat dilihat bahwa tidak ada beda nyata antar perlakuan pada tiap minggunya. Pada minggu pertama setelah pindah tanam, </w:t>
      </w:r>
      <w:r w:rsidRPr="00BE559D">
        <w:rPr>
          <w:rFonts w:ascii="Arial" w:hAnsi="Arial" w:cs="Arial"/>
        </w:rPr>
        <w:lastRenderedPageBreak/>
        <w:t>semua tanaman memiliki satu daun. Setelah 2 MST, jumlah daun mengalami peningkatan. Pada gambar 2, dapat diketahui bahwa pertumbuhan jumlah daun pada tanaman bawang daun yang tertinggi ada pada perlakuan 1250 ppm.</w:t>
      </w:r>
    </w:p>
    <w:p w:rsidR="00852754" w:rsidRPr="00BE559D" w:rsidRDefault="00852754" w:rsidP="00BE559D">
      <w:pPr>
        <w:spacing w:after="0" w:line="240" w:lineRule="auto"/>
        <w:ind w:left="426" w:firstLine="720"/>
        <w:contextualSpacing/>
        <w:jc w:val="both"/>
        <w:rPr>
          <w:rFonts w:ascii="Arial" w:hAnsi="Arial" w:cs="Arial"/>
        </w:rPr>
      </w:pPr>
    </w:p>
    <w:p w:rsidR="00282DF2" w:rsidRPr="00BE559D" w:rsidRDefault="00282DF2" w:rsidP="00BE559D">
      <w:pPr>
        <w:pStyle w:val="ListParagraph"/>
        <w:spacing w:after="0" w:line="240" w:lineRule="auto"/>
        <w:ind w:left="426"/>
        <w:jc w:val="center"/>
        <w:rPr>
          <w:rFonts w:ascii="Arial" w:hAnsi="Arial" w:cs="Arial"/>
        </w:rPr>
      </w:pPr>
      <w:r w:rsidRPr="00BE559D">
        <w:rPr>
          <w:rFonts w:ascii="Arial" w:hAnsi="Arial" w:cs="Arial"/>
          <w:noProof/>
        </w:rPr>
        <w:drawing>
          <wp:inline distT="0" distB="0" distL="0" distR="0" wp14:anchorId="5DC3D991" wp14:editId="3D7E7F52">
            <wp:extent cx="4429125" cy="24860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2DF2" w:rsidRDefault="00282DF2" w:rsidP="00BE559D">
      <w:pPr>
        <w:spacing w:after="0" w:line="240" w:lineRule="auto"/>
        <w:ind w:left="1560" w:hanging="1134"/>
        <w:contextualSpacing/>
        <w:jc w:val="both"/>
        <w:rPr>
          <w:rFonts w:ascii="Arial" w:hAnsi="Arial" w:cs="Arial"/>
          <w:color w:val="000000" w:themeColor="text1"/>
        </w:rPr>
      </w:pPr>
      <w:r w:rsidRPr="00BE559D">
        <w:rPr>
          <w:rFonts w:ascii="Arial" w:hAnsi="Arial" w:cs="Arial"/>
          <w:color w:val="000000" w:themeColor="text1"/>
        </w:rPr>
        <w:t xml:space="preserve">Gambar 2. Rata-rata jumlah daun tanaman bawang daun pada perlakuan </w:t>
      </w:r>
      <w:r w:rsidRPr="00BE559D">
        <w:rPr>
          <w:rFonts w:ascii="Arial" w:hAnsi="Arial" w:cs="Arial"/>
          <w:i/>
          <w:color w:val="000000" w:themeColor="text1"/>
        </w:rPr>
        <w:t>Total Dissolved Solid</w:t>
      </w:r>
      <w:r w:rsidRPr="00BE559D">
        <w:rPr>
          <w:rFonts w:ascii="Arial" w:hAnsi="Arial" w:cs="Arial"/>
          <w:color w:val="000000" w:themeColor="text1"/>
        </w:rPr>
        <w:t xml:space="preserve"> (helai).</w:t>
      </w:r>
    </w:p>
    <w:p w:rsidR="00852754" w:rsidRPr="00BE559D" w:rsidRDefault="00852754" w:rsidP="00BE559D">
      <w:pPr>
        <w:spacing w:after="0" w:line="240" w:lineRule="auto"/>
        <w:ind w:left="1560" w:hanging="1134"/>
        <w:contextualSpacing/>
        <w:jc w:val="both"/>
        <w:rPr>
          <w:rFonts w:ascii="Arial" w:hAnsi="Arial" w:cs="Arial"/>
          <w:color w:val="000000" w:themeColor="text1"/>
        </w:rPr>
      </w:pPr>
    </w:p>
    <w:p w:rsidR="00282DF2" w:rsidRPr="00BE559D" w:rsidRDefault="00282DF2" w:rsidP="00BE559D">
      <w:pPr>
        <w:pStyle w:val="ListParagraph"/>
        <w:numPr>
          <w:ilvl w:val="0"/>
          <w:numId w:val="14"/>
        </w:numPr>
        <w:spacing w:after="0" w:line="240" w:lineRule="auto"/>
        <w:ind w:left="426"/>
        <w:jc w:val="both"/>
        <w:rPr>
          <w:rFonts w:ascii="Arial" w:hAnsi="Arial" w:cs="Arial"/>
        </w:rPr>
      </w:pPr>
      <w:r w:rsidRPr="00BE559D">
        <w:rPr>
          <w:rFonts w:ascii="Arial" w:hAnsi="Arial" w:cs="Arial"/>
        </w:rPr>
        <w:t>Jumlah Anakan per Rumpun</w:t>
      </w:r>
    </w:p>
    <w:p w:rsidR="00852754" w:rsidRDefault="00852754" w:rsidP="00BE559D">
      <w:pPr>
        <w:spacing w:after="0" w:line="240" w:lineRule="auto"/>
        <w:ind w:left="1276" w:hanging="850"/>
        <w:contextualSpacing/>
        <w:jc w:val="both"/>
        <w:rPr>
          <w:rFonts w:ascii="Arial" w:hAnsi="Arial" w:cs="Arial"/>
          <w:color w:val="000000" w:themeColor="text1"/>
        </w:rPr>
      </w:pPr>
    </w:p>
    <w:p w:rsidR="00282DF2" w:rsidRPr="00BE559D" w:rsidRDefault="00282DF2" w:rsidP="00BE559D">
      <w:pPr>
        <w:spacing w:after="0" w:line="240" w:lineRule="auto"/>
        <w:ind w:left="1276" w:hanging="850"/>
        <w:contextualSpacing/>
        <w:jc w:val="both"/>
        <w:rPr>
          <w:rFonts w:ascii="Arial" w:hAnsi="Arial" w:cs="Arial"/>
          <w:color w:val="000000" w:themeColor="text1"/>
        </w:rPr>
      </w:pPr>
      <w:r w:rsidRPr="00BE559D">
        <w:rPr>
          <w:rFonts w:ascii="Arial" w:hAnsi="Arial" w:cs="Arial"/>
          <w:color w:val="000000" w:themeColor="text1"/>
        </w:rPr>
        <w:t xml:space="preserve">Tabel 3: Rata-rata jumlah anakan per rumpun tanaman bawang daun umur 1-9 MST dengan 3 perlakuan </w:t>
      </w:r>
      <w:r w:rsidRPr="00BE559D">
        <w:rPr>
          <w:rFonts w:ascii="Arial" w:hAnsi="Arial" w:cs="Arial"/>
          <w:i/>
          <w:color w:val="000000" w:themeColor="text1"/>
        </w:rPr>
        <w:t>Total Dissolved Solid</w:t>
      </w:r>
      <w:r w:rsidRPr="00BE559D">
        <w:rPr>
          <w:rFonts w:ascii="Arial" w:hAnsi="Arial" w:cs="Arial"/>
          <w:color w:val="000000" w:themeColor="text1"/>
        </w:rPr>
        <w:t xml:space="preserve">. </w:t>
      </w:r>
    </w:p>
    <w:tbl>
      <w:tblPr>
        <w:tblW w:w="6096" w:type="dxa"/>
        <w:jc w:val="center"/>
        <w:tblLook w:val="04A0" w:firstRow="1" w:lastRow="0" w:firstColumn="1" w:lastColumn="0" w:noHBand="0" w:noVBand="1"/>
      </w:tblPr>
      <w:tblGrid>
        <w:gridCol w:w="1843"/>
        <w:gridCol w:w="1424"/>
        <w:gridCol w:w="1411"/>
        <w:gridCol w:w="1418"/>
      </w:tblGrid>
      <w:tr w:rsidR="00282DF2" w:rsidRPr="00BE559D" w:rsidTr="002F0EF8">
        <w:trPr>
          <w:trHeight w:val="315"/>
          <w:jc w:val="center"/>
        </w:trPr>
        <w:tc>
          <w:tcPr>
            <w:tcW w:w="1843" w:type="dxa"/>
            <w:vMerge w:val="restart"/>
            <w:tcBorders>
              <w:top w:val="single" w:sz="4" w:space="0" w:color="auto"/>
              <w:left w:val="nil"/>
              <w:bottom w:val="single" w:sz="4" w:space="0" w:color="auto"/>
              <w:right w:val="nil"/>
            </w:tcBorders>
            <w:shd w:val="clear" w:color="auto" w:fill="auto"/>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Jumlah Anakan Minggu ke-</w:t>
            </w:r>
          </w:p>
        </w:tc>
        <w:tc>
          <w:tcPr>
            <w:tcW w:w="4253" w:type="dxa"/>
            <w:gridSpan w:val="3"/>
            <w:tcBorders>
              <w:top w:val="single" w:sz="4" w:space="0" w:color="auto"/>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Perlakuan</w:t>
            </w:r>
          </w:p>
        </w:tc>
      </w:tr>
      <w:tr w:rsidR="00282DF2" w:rsidRPr="00BE559D" w:rsidTr="002F0EF8">
        <w:trPr>
          <w:trHeight w:val="315"/>
          <w:jc w:val="center"/>
        </w:trPr>
        <w:tc>
          <w:tcPr>
            <w:tcW w:w="1843" w:type="dxa"/>
            <w:vMerge/>
            <w:tcBorders>
              <w:top w:val="single" w:sz="4" w:space="0" w:color="auto"/>
              <w:left w:val="nil"/>
              <w:bottom w:val="single" w:sz="4" w:space="0" w:color="auto"/>
              <w:right w:val="nil"/>
            </w:tcBorders>
            <w:vAlign w:val="center"/>
            <w:hideMark/>
          </w:tcPr>
          <w:p w:rsidR="00282DF2" w:rsidRPr="00BE559D" w:rsidRDefault="00282DF2" w:rsidP="00BE559D">
            <w:pPr>
              <w:spacing w:after="0" w:line="240" w:lineRule="auto"/>
              <w:contextualSpacing/>
              <w:rPr>
                <w:rFonts w:ascii="Arial" w:eastAsia="Times New Roman" w:hAnsi="Arial" w:cs="Arial"/>
                <w:color w:val="000000"/>
              </w:rPr>
            </w:pPr>
          </w:p>
        </w:tc>
        <w:tc>
          <w:tcPr>
            <w:tcW w:w="1424"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1000 ppm</w:t>
            </w:r>
          </w:p>
        </w:tc>
        <w:tc>
          <w:tcPr>
            <w:tcW w:w="1411"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1250 ppm</w:t>
            </w:r>
          </w:p>
        </w:tc>
        <w:tc>
          <w:tcPr>
            <w:tcW w:w="1418"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1500 ppm</w:t>
            </w:r>
          </w:p>
        </w:tc>
      </w:tr>
      <w:tr w:rsidR="00282DF2" w:rsidRPr="00BE559D" w:rsidTr="002F0EF8">
        <w:trPr>
          <w:trHeight w:val="315"/>
          <w:jc w:val="center"/>
        </w:trPr>
        <w:tc>
          <w:tcPr>
            <w:tcW w:w="1843"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w:t>
            </w:r>
          </w:p>
        </w:tc>
        <w:tc>
          <w:tcPr>
            <w:tcW w:w="1424"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0,00a</w:t>
            </w:r>
          </w:p>
        </w:tc>
        <w:tc>
          <w:tcPr>
            <w:tcW w:w="141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0,00a</w:t>
            </w:r>
          </w:p>
        </w:tc>
        <w:tc>
          <w:tcPr>
            <w:tcW w:w="1418"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0,00a</w:t>
            </w:r>
          </w:p>
        </w:tc>
      </w:tr>
      <w:tr w:rsidR="00282DF2" w:rsidRPr="00BE559D" w:rsidTr="002F0EF8">
        <w:trPr>
          <w:trHeight w:val="315"/>
          <w:jc w:val="center"/>
        </w:trPr>
        <w:tc>
          <w:tcPr>
            <w:tcW w:w="1843"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w:t>
            </w:r>
          </w:p>
        </w:tc>
        <w:tc>
          <w:tcPr>
            <w:tcW w:w="1424"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0,00a</w:t>
            </w:r>
          </w:p>
        </w:tc>
        <w:tc>
          <w:tcPr>
            <w:tcW w:w="141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0,00a</w:t>
            </w:r>
          </w:p>
        </w:tc>
        <w:tc>
          <w:tcPr>
            <w:tcW w:w="1418"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0,00a</w:t>
            </w:r>
          </w:p>
        </w:tc>
      </w:tr>
      <w:tr w:rsidR="00282DF2" w:rsidRPr="00BE559D" w:rsidTr="002F0EF8">
        <w:trPr>
          <w:trHeight w:val="315"/>
          <w:jc w:val="center"/>
        </w:trPr>
        <w:tc>
          <w:tcPr>
            <w:tcW w:w="1843"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w:t>
            </w:r>
          </w:p>
        </w:tc>
        <w:tc>
          <w:tcPr>
            <w:tcW w:w="1424"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0,07a</w:t>
            </w:r>
          </w:p>
        </w:tc>
        <w:tc>
          <w:tcPr>
            <w:tcW w:w="141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0,07a</w:t>
            </w:r>
          </w:p>
        </w:tc>
        <w:tc>
          <w:tcPr>
            <w:tcW w:w="1418"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0,00a</w:t>
            </w:r>
          </w:p>
        </w:tc>
      </w:tr>
      <w:tr w:rsidR="00282DF2" w:rsidRPr="00BE559D" w:rsidTr="002F0EF8">
        <w:trPr>
          <w:trHeight w:val="315"/>
          <w:jc w:val="center"/>
        </w:trPr>
        <w:tc>
          <w:tcPr>
            <w:tcW w:w="1843"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w:t>
            </w:r>
          </w:p>
        </w:tc>
        <w:tc>
          <w:tcPr>
            <w:tcW w:w="1424"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0,20a</w:t>
            </w:r>
          </w:p>
        </w:tc>
        <w:tc>
          <w:tcPr>
            <w:tcW w:w="141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0,27a</w:t>
            </w:r>
          </w:p>
        </w:tc>
        <w:tc>
          <w:tcPr>
            <w:tcW w:w="1418"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0,20a</w:t>
            </w:r>
          </w:p>
        </w:tc>
      </w:tr>
      <w:tr w:rsidR="00282DF2" w:rsidRPr="00BE559D" w:rsidTr="002F0EF8">
        <w:trPr>
          <w:trHeight w:val="315"/>
          <w:jc w:val="center"/>
        </w:trPr>
        <w:tc>
          <w:tcPr>
            <w:tcW w:w="1843"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5</w:t>
            </w:r>
          </w:p>
        </w:tc>
        <w:tc>
          <w:tcPr>
            <w:tcW w:w="1424"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0,33a</w:t>
            </w:r>
          </w:p>
        </w:tc>
        <w:tc>
          <w:tcPr>
            <w:tcW w:w="141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0,47a</w:t>
            </w:r>
          </w:p>
        </w:tc>
        <w:tc>
          <w:tcPr>
            <w:tcW w:w="1418"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0,27a</w:t>
            </w:r>
          </w:p>
        </w:tc>
      </w:tr>
      <w:tr w:rsidR="00282DF2" w:rsidRPr="00BE559D" w:rsidTr="002F0EF8">
        <w:trPr>
          <w:trHeight w:val="315"/>
          <w:jc w:val="center"/>
        </w:trPr>
        <w:tc>
          <w:tcPr>
            <w:tcW w:w="1843"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6</w:t>
            </w:r>
          </w:p>
        </w:tc>
        <w:tc>
          <w:tcPr>
            <w:tcW w:w="1424"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0,40a</w:t>
            </w:r>
          </w:p>
        </w:tc>
        <w:tc>
          <w:tcPr>
            <w:tcW w:w="141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0,53a</w:t>
            </w:r>
          </w:p>
        </w:tc>
        <w:tc>
          <w:tcPr>
            <w:tcW w:w="1418"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0,53a</w:t>
            </w:r>
          </w:p>
        </w:tc>
      </w:tr>
      <w:tr w:rsidR="00282DF2" w:rsidRPr="00BE559D" w:rsidTr="002F0EF8">
        <w:trPr>
          <w:trHeight w:val="315"/>
          <w:jc w:val="center"/>
        </w:trPr>
        <w:tc>
          <w:tcPr>
            <w:tcW w:w="1843"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7</w:t>
            </w:r>
          </w:p>
        </w:tc>
        <w:tc>
          <w:tcPr>
            <w:tcW w:w="1424"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0,47a</w:t>
            </w:r>
          </w:p>
        </w:tc>
        <w:tc>
          <w:tcPr>
            <w:tcW w:w="141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0,73a</w:t>
            </w:r>
          </w:p>
        </w:tc>
        <w:tc>
          <w:tcPr>
            <w:tcW w:w="1418"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0,60a</w:t>
            </w:r>
          </w:p>
        </w:tc>
      </w:tr>
      <w:tr w:rsidR="00282DF2" w:rsidRPr="00BE559D" w:rsidTr="002F0EF8">
        <w:trPr>
          <w:trHeight w:val="315"/>
          <w:jc w:val="center"/>
        </w:trPr>
        <w:tc>
          <w:tcPr>
            <w:tcW w:w="1843"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8</w:t>
            </w:r>
          </w:p>
        </w:tc>
        <w:tc>
          <w:tcPr>
            <w:tcW w:w="1424"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0,60a</w:t>
            </w:r>
          </w:p>
        </w:tc>
        <w:tc>
          <w:tcPr>
            <w:tcW w:w="1411"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0,87a</w:t>
            </w:r>
          </w:p>
        </w:tc>
        <w:tc>
          <w:tcPr>
            <w:tcW w:w="1418"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0,60a</w:t>
            </w:r>
          </w:p>
        </w:tc>
      </w:tr>
      <w:tr w:rsidR="00282DF2" w:rsidRPr="00BE559D" w:rsidTr="002F0EF8">
        <w:trPr>
          <w:trHeight w:val="315"/>
          <w:jc w:val="center"/>
        </w:trPr>
        <w:tc>
          <w:tcPr>
            <w:tcW w:w="1843"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9</w:t>
            </w:r>
          </w:p>
        </w:tc>
        <w:tc>
          <w:tcPr>
            <w:tcW w:w="1424"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0,80a</w:t>
            </w:r>
          </w:p>
        </w:tc>
        <w:tc>
          <w:tcPr>
            <w:tcW w:w="1411"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1,13a</w:t>
            </w:r>
          </w:p>
        </w:tc>
        <w:tc>
          <w:tcPr>
            <w:tcW w:w="1418"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0,80a</w:t>
            </w:r>
          </w:p>
        </w:tc>
      </w:tr>
    </w:tbl>
    <w:p w:rsidR="00282DF2" w:rsidRDefault="00282DF2" w:rsidP="00BE559D">
      <w:pPr>
        <w:pStyle w:val="ListParagraph"/>
        <w:spacing w:after="0" w:line="240" w:lineRule="auto"/>
        <w:ind w:left="1701" w:hanging="1275"/>
        <w:jc w:val="both"/>
        <w:rPr>
          <w:rFonts w:ascii="Arial" w:hAnsi="Arial" w:cs="Arial"/>
          <w:color w:val="000000" w:themeColor="text1"/>
        </w:rPr>
      </w:pPr>
      <w:r w:rsidRPr="00BE559D">
        <w:rPr>
          <w:rFonts w:ascii="Arial" w:hAnsi="Arial" w:cs="Arial"/>
          <w:color w:val="000000" w:themeColor="text1"/>
        </w:rPr>
        <w:t>Keterangan:</w:t>
      </w:r>
      <w:r w:rsidRPr="00BE559D">
        <w:rPr>
          <w:rFonts w:ascii="Arial" w:hAnsi="Arial" w:cs="Arial"/>
          <w:b/>
          <w:color w:val="000000" w:themeColor="text1"/>
        </w:rPr>
        <w:t xml:space="preserve"> </w:t>
      </w:r>
      <w:r w:rsidRPr="00BE559D">
        <w:rPr>
          <w:rFonts w:ascii="Arial" w:hAnsi="Arial" w:cs="Arial"/>
          <w:color w:val="000000" w:themeColor="text1"/>
        </w:rPr>
        <w:t>Nilai purata yang diikuti huruf yang sama pada baris yang sama menunjukkan tidak ada perbedaan yang nyata antar perlakuan menurut uji F taraf 5%.</w:t>
      </w:r>
    </w:p>
    <w:p w:rsidR="00852754" w:rsidRPr="00BE559D" w:rsidRDefault="00852754" w:rsidP="00BE559D">
      <w:pPr>
        <w:pStyle w:val="ListParagraph"/>
        <w:spacing w:after="0" w:line="240" w:lineRule="auto"/>
        <w:ind w:left="1701" w:hanging="1275"/>
        <w:jc w:val="both"/>
        <w:rPr>
          <w:rFonts w:ascii="Arial" w:hAnsi="Arial" w:cs="Arial"/>
          <w:color w:val="000000" w:themeColor="text1"/>
        </w:rPr>
      </w:pPr>
    </w:p>
    <w:p w:rsidR="00282DF2" w:rsidRDefault="00282DF2" w:rsidP="00BE559D">
      <w:pPr>
        <w:spacing w:after="0" w:line="240" w:lineRule="auto"/>
        <w:ind w:left="425" w:firstLine="720"/>
        <w:contextualSpacing/>
        <w:jc w:val="both"/>
        <w:rPr>
          <w:rFonts w:ascii="Arial" w:hAnsi="Arial" w:cs="Arial"/>
        </w:rPr>
      </w:pPr>
      <w:r w:rsidRPr="00BE559D">
        <w:rPr>
          <w:rFonts w:ascii="Arial" w:hAnsi="Arial" w:cs="Arial"/>
        </w:rPr>
        <w:t xml:space="preserve">Jumlah anakan per rumpun pada tanaman bawang daun setelah dilakukan pengamatan selama 9 minggu, hasil sidik ragam telah disajikan pada tabel 3. Berdasarkan tabel 3, dapat diketahui bahwa tidak terdapat perbedaan yang nyata antar perlakuan pada tiap minggunya. Pada minggu pertama dan kedua setelah pindah tanam, tanaman bawang daun belum </w:t>
      </w:r>
      <w:r w:rsidRPr="00BE559D">
        <w:rPr>
          <w:rFonts w:ascii="Arial" w:hAnsi="Arial" w:cs="Arial"/>
        </w:rPr>
        <w:lastRenderedPageBreak/>
        <w:t xml:space="preserve">menghasilkan anakan. Setelah minggu ketiga, tanaman bawang daun mulai menghasilkan anakan. Dari ketiga perlakuan, 1000 ppm, 1250 ppm, dan 1500 ppm, tanaman bawang daun dengan rata-rata anakan per rumpun yang tertinggi adalah pada perlakuan 1250 ppm, yaitu sebesar 1,13. </w:t>
      </w:r>
    </w:p>
    <w:p w:rsidR="00852754" w:rsidRPr="00BE559D" w:rsidRDefault="00852754" w:rsidP="00BE559D">
      <w:pPr>
        <w:spacing w:after="0" w:line="240" w:lineRule="auto"/>
        <w:ind w:left="425" w:firstLine="720"/>
        <w:contextualSpacing/>
        <w:jc w:val="both"/>
        <w:rPr>
          <w:rFonts w:ascii="Arial" w:hAnsi="Arial" w:cs="Arial"/>
        </w:rPr>
      </w:pPr>
    </w:p>
    <w:p w:rsidR="00282DF2" w:rsidRPr="00BE559D" w:rsidRDefault="00282DF2" w:rsidP="00BE559D">
      <w:pPr>
        <w:pStyle w:val="ListParagraph"/>
        <w:spacing w:after="0" w:line="240" w:lineRule="auto"/>
        <w:ind w:left="426"/>
        <w:jc w:val="center"/>
        <w:rPr>
          <w:rFonts w:ascii="Arial" w:hAnsi="Arial" w:cs="Arial"/>
        </w:rPr>
      </w:pPr>
      <w:r w:rsidRPr="00BE559D">
        <w:rPr>
          <w:rFonts w:ascii="Arial" w:hAnsi="Arial" w:cs="Arial"/>
          <w:noProof/>
        </w:rPr>
        <w:drawing>
          <wp:inline distT="0" distB="0" distL="0" distR="0" wp14:anchorId="38E738FE" wp14:editId="198237B3">
            <wp:extent cx="4457700" cy="25527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2DF2" w:rsidRDefault="00282DF2" w:rsidP="00BE559D">
      <w:pPr>
        <w:spacing w:after="0" w:line="240" w:lineRule="auto"/>
        <w:ind w:left="1560" w:hanging="1134"/>
        <w:contextualSpacing/>
        <w:jc w:val="both"/>
        <w:rPr>
          <w:rFonts w:ascii="Arial" w:hAnsi="Arial" w:cs="Arial"/>
          <w:color w:val="000000" w:themeColor="text1"/>
        </w:rPr>
      </w:pPr>
      <w:r w:rsidRPr="00BE559D">
        <w:rPr>
          <w:rFonts w:ascii="Arial" w:hAnsi="Arial" w:cs="Arial"/>
          <w:color w:val="000000" w:themeColor="text1"/>
        </w:rPr>
        <w:t xml:space="preserve">Gambar 3. Rata-rata jumlah anakan per rumpun tanaman bawang daun pada perlakuan </w:t>
      </w:r>
      <w:r w:rsidRPr="00BE559D">
        <w:rPr>
          <w:rFonts w:ascii="Arial" w:hAnsi="Arial" w:cs="Arial"/>
          <w:i/>
          <w:color w:val="000000" w:themeColor="text1"/>
        </w:rPr>
        <w:t>Total Dissolved Solid</w:t>
      </w:r>
      <w:r w:rsidRPr="00BE559D">
        <w:rPr>
          <w:rFonts w:ascii="Arial" w:hAnsi="Arial" w:cs="Arial"/>
          <w:color w:val="000000" w:themeColor="text1"/>
        </w:rPr>
        <w:t>.</w:t>
      </w:r>
    </w:p>
    <w:p w:rsidR="00852754" w:rsidRPr="00BE559D" w:rsidRDefault="00852754" w:rsidP="00BE559D">
      <w:pPr>
        <w:spacing w:after="0" w:line="240" w:lineRule="auto"/>
        <w:ind w:left="1560" w:hanging="1134"/>
        <w:contextualSpacing/>
        <w:jc w:val="both"/>
        <w:rPr>
          <w:rFonts w:ascii="Arial" w:hAnsi="Arial" w:cs="Arial"/>
          <w:color w:val="000000" w:themeColor="text1"/>
        </w:rPr>
      </w:pPr>
    </w:p>
    <w:p w:rsidR="00282DF2" w:rsidRPr="00BE559D" w:rsidRDefault="00282DF2" w:rsidP="00BE559D">
      <w:pPr>
        <w:pStyle w:val="ListParagraph"/>
        <w:numPr>
          <w:ilvl w:val="0"/>
          <w:numId w:val="14"/>
        </w:numPr>
        <w:spacing w:after="0" w:line="240" w:lineRule="auto"/>
        <w:ind w:left="426"/>
        <w:jc w:val="both"/>
        <w:rPr>
          <w:rFonts w:ascii="Arial" w:hAnsi="Arial" w:cs="Arial"/>
        </w:rPr>
      </w:pPr>
      <w:r w:rsidRPr="00BE559D">
        <w:rPr>
          <w:rFonts w:ascii="Arial" w:hAnsi="Arial" w:cs="Arial"/>
        </w:rPr>
        <w:t>Bobot Segar Tanaman</w:t>
      </w:r>
    </w:p>
    <w:p w:rsidR="00852754" w:rsidRDefault="00852754" w:rsidP="00BE559D">
      <w:pPr>
        <w:spacing w:after="0" w:line="240" w:lineRule="auto"/>
        <w:ind w:left="1276" w:hanging="916"/>
        <w:contextualSpacing/>
        <w:jc w:val="both"/>
        <w:rPr>
          <w:rFonts w:ascii="Arial" w:hAnsi="Arial" w:cs="Arial"/>
          <w:color w:val="000000" w:themeColor="text1"/>
        </w:rPr>
      </w:pPr>
    </w:p>
    <w:p w:rsidR="00282DF2" w:rsidRPr="00BE559D" w:rsidRDefault="00282DF2" w:rsidP="00BE559D">
      <w:pPr>
        <w:spacing w:after="0" w:line="240" w:lineRule="auto"/>
        <w:ind w:left="1276" w:hanging="916"/>
        <w:contextualSpacing/>
        <w:jc w:val="both"/>
        <w:rPr>
          <w:rFonts w:ascii="Arial" w:hAnsi="Arial" w:cs="Arial"/>
          <w:color w:val="000000" w:themeColor="text1"/>
        </w:rPr>
      </w:pPr>
      <w:r w:rsidRPr="00BE559D">
        <w:rPr>
          <w:rFonts w:ascii="Arial" w:hAnsi="Arial" w:cs="Arial"/>
          <w:color w:val="000000" w:themeColor="text1"/>
        </w:rPr>
        <w:t xml:space="preserve">Tabel 4: Rata-rata bobot segar tanaman bawang daun umur 9 MST dengan 3 perlakuan </w:t>
      </w:r>
      <w:r w:rsidRPr="00BE559D">
        <w:rPr>
          <w:rFonts w:ascii="Arial" w:hAnsi="Arial" w:cs="Arial"/>
          <w:i/>
          <w:color w:val="000000" w:themeColor="text1"/>
        </w:rPr>
        <w:t>Total Dissolved Solid</w:t>
      </w:r>
      <w:r w:rsidRPr="00BE559D">
        <w:rPr>
          <w:rFonts w:ascii="Arial" w:hAnsi="Arial" w:cs="Arial"/>
          <w:color w:val="000000" w:themeColor="text1"/>
        </w:rPr>
        <w:t xml:space="preserve"> (gram). </w:t>
      </w:r>
    </w:p>
    <w:tbl>
      <w:tblPr>
        <w:tblW w:w="6379" w:type="dxa"/>
        <w:jc w:val="center"/>
        <w:tblLook w:val="04A0" w:firstRow="1" w:lastRow="0" w:firstColumn="1" w:lastColumn="0" w:noHBand="0" w:noVBand="1"/>
      </w:tblPr>
      <w:tblGrid>
        <w:gridCol w:w="1640"/>
        <w:gridCol w:w="1060"/>
        <w:gridCol w:w="1060"/>
        <w:gridCol w:w="1060"/>
        <w:gridCol w:w="1559"/>
      </w:tblGrid>
      <w:tr w:rsidR="00282DF2" w:rsidRPr="00BE559D" w:rsidTr="002F0EF8">
        <w:trPr>
          <w:trHeight w:val="300"/>
          <w:jc w:val="center"/>
        </w:trPr>
        <w:tc>
          <w:tcPr>
            <w:tcW w:w="1640" w:type="dxa"/>
            <w:vMerge w:val="restart"/>
            <w:tcBorders>
              <w:top w:val="single" w:sz="4" w:space="0" w:color="auto"/>
              <w:left w:val="nil"/>
              <w:bottom w:val="single" w:sz="4" w:space="0" w:color="000000"/>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 xml:space="preserve">Perlakuan </w:t>
            </w:r>
          </w:p>
        </w:tc>
        <w:tc>
          <w:tcPr>
            <w:tcW w:w="3180" w:type="dxa"/>
            <w:gridSpan w:val="3"/>
            <w:tcBorders>
              <w:top w:val="single" w:sz="4" w:space="0" w:color="auto"/>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Ulangan</w:t>
            </w:r>
          </w:p>
        </w:tc>
        <w:tc>
          <w:tcPr>
            <w:tcW w:w="1559" w:type="dxa"/>
            <w:vMerge w:val="restart"/>
            <w:tcBorders>
              <w:top w:val="single" w:sz="4" w:space="0" w:color="auto"/>
              <w:left w:val="nil"/>
              <w:bottom w:val="single" w:sz="4" w:space="0" w:color="000000"/>
              <w:right w:val="nil"/>
            </w:tcBorders>
            <w:shd w:val="clear" w:color="auto" w:fill="auto"/>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Rerata Perlakuan</w:t>
            </w:r>
          </w:p>
        </w:tc>
      </w:tr>
      <w:tr w:rsidR="00282DF2" w:rsidRPr="00BE559D" w:rsidTr="002F0EF8">
        <w:trPr>
          <w:trHeight w:val="315"/>
          <w:jc w:val="center"/>
        </w:trPr>
        <w:tc>
          <w:tcPr>
            <w:tcW w:w="1640" w:type="dxa"/>
            <w:vMerge/>
            <w:tcBorders>
              <w:top w:val="single" w:sz="4" w:space="0" w:color="auto"/>
              <w:left w:val="nil"/>
              <w:bottom w:val="single" w:sz="4" w:space="0" w:color="000000"/>
              <w:right w:val="nil"/>
            </w:tcBorders>
            <w:vAlign w:val="center"/>
            <w:hideMark/>
          </w:tcPr>
          <w:p w:rsidR="00282DF2" w:rsidRPr="00BE559D" w:rsidRDefault="00282DF2" w:rsidP="00BE559D">
            <w:pPr>
              <w:spacing w:after="0" w:line="240" w:lineRule="auto"/>
              <w:contextualSpacing/>
              <w:rPr>
                <w:rFonts w:ascii="Arial" w:eastAsia="Times New Roman" w:hAnsi="Arial" w:cs="Arial"/>
                <w:color w:val="000000"/>
              </w:rPr>
            </w:pPr>
          </w:p>
        </w:tc>
        <w:tc>
          <w:tcPr>
            <w:tcW w:w="1060"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w:t>
            </w:r>
          </w:p>
        </w:tc>
        <w:tc>
          <w:tcPr>
            <w:tcW w:w="1060"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w:t>
            </w:r>
          </w:p>
        </w:tc>
        <w:tc>
          <w:tcPr>
            <w:tcW w:w="1060"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w:t>
            </w:r>
          </w:p>
        </w:tc>
        <w:tc>
          <w:tcPr>
            <w:tcW w:w="1559" w:type="dxa"/>
            <w:vMerge/>
            <w:tcBorders>
              <w:top w:val="single" w:sz="4" w:space="0" w:color="auto"/>
              <w:left w:val="nil"/>
              <w:bottom w:val="single" w:sz="4" w:space="0" w:color="000000"/>
              <w:right w:val="nil"/>
            </w:tcBorders>
            <w:vAlign w:val="center"/>
            <w:hideMark/>
          </w:tcPr>
          <w:p w:rsidR="00282DF2" w:rsidRPr="00BE559D" w:rsidRDefault="00282DF2" w:rsidP="00BE559D">
            <w:pPr>
              <w:spacing w:after="0" w:line="240" w:lineRule="auto"/>
              <w:contextualSpacing/>
              <w:rPr>
                <w:rFonts w:ascii="Arial" w:eastAsia="Times New Roman" w:hAnsi="Arial" w:cs="Arial"/>
                <w:color w:val="000000"/>
              </w:rPr>
            </w:pPr>
          </w:p>
        </w:tc>
      </w:tr>
      <w:tr w:rsidR="00282DF2" w:rsidRPr="00BE559D" w:rsidTr="002F0EF8">
        <w:trPr>
          <w:trHeight w:val="315"/>
          <w:jc w:val="center"/>
        </w:trPr>
        <w:tc>
          <w:tcPr>
            <w:tcW w:w="164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1000 ppm</w:t>
            </w:r>
          </w:p>
        </w:tc>
        <w:tc>
          <w:tcPr>
            <w:tcW w:w="106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41,84</w:t>
            </w:r>
          </w:p>
        </w:tc>
        <w:tc>
          <w:tcPr>
            <w:tcW w:w="106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39,39</w:t>
            </w:r>
          </w:p>
        </w:tc>
        <w:tc>
          <w:tcPr>
            <w:tcW w:w="106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36,44</w:t>
            </w:r>
          </w:p>
        </w:tc>
        <w:tc>
          <w:tcPr>
            <w:tcW w:w="1559"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39,22b</w:t>
            </w:r>
          </w:p>
        </w:tc>
      </w:tr>
      <w:tr w:rsidR="00282DF2" w:rsidRPr="00BE559D" w:rsidTr="002F0EF8">
        <w:trPr>
          <w:trHeight w:val="315"/>
          <w:jc w:val="center"/>
        </w:trPr>
        <w:tc>
          <w:tcPr>
            <w:tcW w:w="164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1250 ppm</w:t>
            </w:r>
          </w:p>
        </w:tc>
        <w:tc>
          <w:tcPr>
            <w:tcW w:w="106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53,20</w:t>
            </w:r>
          </w:p>
        </w:tc>
        <w:tc>
          <w:tcPr>
            <w:tcW w:w="106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58,38</w:t>
            </w:r>
          </w:p>
        </w:tc>
        <w:tc>
          <w:tcPr>
            <w:tcW w:w="106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43,16</w:t>
            </w:r>
          </w:p>
        </w:tc>
        <w:tc>
          <w:tcPr>
            <w:tcW w:w="1559"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51,58a</w:t>
            </w:r>
          </w:p>
        </w:tc>
      </w:tr>
      <w:tr w:rsidR="00282DF2" w:rsidRPr="00BE559D" w:rsidTr="002F0EF8">
        <w:trPr>
          <w:trHeight w:val="315"/>
          <w:jc w:val="center"/>
        </w:trPr>
        <w:tc>
          <w:tcPr>
            <w:tcW w:w="1640"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1500 ppm</w:t>
            </w:r>
          </w:p>
        </w:tc>
        <w:tc>
          <w:tcPr>
            <w:tcW w:w="1060"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46,30</w:t>
            </w:r>
          </w:p>
        </w:tc>
        <w:tc>
          <w:tcPr>
            <w:tcW w:w="1060"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49,61</w:t>
            </w:r>
          </w:p>
        </w:tc>
        <w:tc>
          <w:tcPr>
            <w:tcW w:w="1060"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38,89</w:t>
            </w:r>
          </w:p>
        </w:tc>
        <w:tc>
          <w:tcPr>
            <w:tcW w:w="1559"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44,93ab</w:t>
            </w:r>
          </w:p>
        </w:tc>
      </w:tr>
    </w:tbl>
    <w:p w:rsidR="00282DF2" w:rsidRPr="00BE559D" w:rsidRDefault="00282DF2" w:rsidP="00BE559D">
      <w:pPr>
        <w:pStyle w:val="ListParagraph"/>
        <w:spacing w:after="0" w:line="240" w:lineRule="auto"/>
        <w:ind w:left="1701" w:hanging="1275"/>
        <w:jc w:val="both"/>
        <w:rPr>
          <w:rFonts w:ascii="Arial" w:hAnsi="Arial" w:cs="Arial"/>
          <w:color w:val="000000" w:themeColor="text1"/>
        </w:rPr>
      </w:pPr>
      <w:r w:rsidRPr="00BE559D">
        <w:rPr>
          <w:rFonts w:ascii="Arial" w:hAnsi="Arial" w:cs="Arial"/>
          <w:color w:val="000000" w:themeColor="text1"/>
        </w:rPr>
        <w:t>Keterangan:</w:t>
      </w:r>
      <w:r w:rsidRPr="00BE559D">
        <w:rPr>
          <w:rFonts w:ascii="Arial" w:hAnsi="Arial" w:cs="Arial"/>
          <w:b/>
          <w:color w:val="000000" w:themeColor="text1"/>
        </w:rPr>
        <w:t xml:space="preserve"> </w:t>
      </w:r>
      <w:r w:rsidRPr="00BE559D">
        <w:rPr>
          <w:rFonts w:ascii="Arial" w:hAnsi="Arial" w:cs="Arial"/>
          <w:color w:val="000000" w:themeColor="text1"/>
        </w:rPr>
        <w:t>Nilai purata yang diikuti huruf yang berbeda pada kolom rerata perlakuan menunjukkan ada beda nyata antar perlakuan menurut uji DMRT taraf 5%.</w:t>
      </w:r>
    </w:p>
    <w:p w:rsidR="00852754" w:rsidRDefault="00852754" w:rsidP="00BE559D">
      <w:pPr>
        <w:spacing w:after="0" w:line="240" w:lineRule="auto"/>
        <w:ind w:left="426" w:firstLine="720"/>
        <w:contextualSpacing/>
        <w:jc w:val="both"/>
        <w:rPr>
          <w:rFonts w:ascii="Arial" w:hAnsi="Arial" w:cs="Arial"/>
        </w:rPr>
      </w:pPr>
    </w:p>
    <w:p w:rsidR="00852754" w:rsidRDefault="00282DF2" w:rsidP="00BE559D">
      <w:pPr>
        <w:spacing w:after="0" w:line="240" w:lineRule="auto"/>
        <w:ind w:left="426" w:firstLine="720"/>
        <w:contextualSpacing/>
        <w:jc w:val="both"/>
        <w:rPr>
          <w:rFonts w:ascii="Arial" w:hAnsi="Arial" w:cs="Arial"/>
        </w:rPr>
      </w:pPr>
      <w:r w:rsidRPr="00BE559D">
        <w:rPr>
          <w:rFonts w:ascii="Arial" w:hAnsi="Arial" w:cs="Arial"/>
        </w:rPr>
        <w:t>Hasil sidik ragam terhadap variabel pengamatan bobot segar tanaman menunjukkan ada beda nyata antar perlakuan. Setelah dilakukan uji lanjut DMRT dengan taraf 5%, diketahui bahwa perlakuan 1250 ppm berbeda nyata dengan perlakuan 1000 ppm dan 1500 ppm. Akan tetapi pada perlakuan 1000 ppm tidak berbeda nyata dengan perlakuan 1500 ppm. Berdasarkan tabel 4, dapat diketahui bahwa bobot segar tanaman yang tertinggi adalah pada perlakuan 1250 ppm, yaitu dengan rata-rata bobot segar tanamannya sebesar 51,58 gram.</w:t>
      </w:r>
    </w:p>
    <w:p w:rsidR="00282DF2" w:rsidRDefault="00282DF2" w:rsidP="00BE559D">
      <w:pPr>
        <w:spacing w:after="0" w:line="240" w:lineRule="auto"/>
        <w:ind w:left="426" w:firstLine="720"/>
        <w:contextualSpacing/>
        <w:jc w:val="both"/>
        <w:rPr>
          <w:rFonts w:ascii="Arial" w:hAnsi="Arial" w:cs="Arial"/>
        </w:rPr>
      </w:pPr>
      <w:r w:rsidRPr="00BE559D">
        <w:rPr>
          <w:rFonts w:ascii="Arial" w:hAnsi="Arial" w:cs="Arial"/>
        </w:rPr>
        <w:t xml:space="preserve"> </w:t>
      </w:r>
    </w:p>
    <w:p w:rsidR="00852754" w:rsidRDefault="00852754" w:rsidP="00BE559D">
      <w:pPr>
        <w:spacing w:after="0" w:line="240" w:lineRule="auto"/>
        <w:ind w:left="426" w:firstLine="720"/>
        <w:contextualSpacing/>
        <w:jc w:val="both"/>
        <w:rPr>
          <w:rFonts w:ascii="Arial" w:hAnsi="Arial" w:cs="Arial"/>
        </w:rPr>
      </w:pPr>
    </w:p>
    <w:p w:rsidR="00852754" w:rsidRDefault="00852754" w:rsidP="00BE559D">
      <w:pPr>
        <w:spacing w:after="0" w:line="240" w:lineRule="auto"/>
        <w:ind w:left="426" w:firstLine="720"/>
        <w:contextualSpacing/>
        <w:jc w:val="both"/>
        <w:rPr>
          <w:rFonts w:ascii="Arial" w:hAnsi="Arial" w:cs="Arial"/>
        </w:rPr>
      </w:pPr>
    </w:p>
    <w:p w:rsidR="00852754" w:rsidRPr="00BE559D" w:rsidRDefault="00852754" w:rsidP="00BE559D">
      <w:pPr>
        <w:spacing w:after="0" w:line="240" w:lineRule="auto"/>
        <w:ind w:left="426" w:firstLine="720"/>
        <w:contextualSpacing/>
        <w:jc w:val="both"/>
        <w:rPr>
          <w:rFonts w:ascii="Arial" w:hAnsi="Arial" w:cs="Arial"/>
        </w:rPr>
      </w:pPr>
    </w:p>
    <w:p w:rsidR="00282DF2" w:rsidRPr="00BE559D" w:rsidRDefault="00282DF2" w:rsidP="00BE559D">
      <w:pPr>
        <w:pStyle w:val="ListParagraph"/>
        <w:numPr>
          <w:ilvl w:val="0"/>
          <w:numId w:val="14"/>
        </w:numPr>
        <w:spacing w:after="0" w:line="240" w:lineRule="auto"/>
        <w:ind w:left="426"/>
        <w:jc w:val="both"/>
        <w:rPr>
          <w:rFonts w:ascii="Arial" w:hAnsi="Arial" w:cs="Arial"/>
        </w:rPr>
      </w:pPr>
      <w:r w:rsidRPr="00BE559D">
        <w:rPr>
          <w:rFonts w:ascii="Arial" w:hAnsi="Arial" w:cs="Arial"/>
        </w:rPr>
        <w:lastRenderedPageBreak/>
        <w:t>Bobot Ekonomis</w:t>
      </w:r>
    </w:p>
    <w:p w:rsidR="00852754" w:rsidRDefault="00852754" w:rsidP="00BE559D">
      <w:pPr>
        <w:spacing w:after="0" w:line="240" w:lineRule="auto"/>
        <w:ind w:left="1276" w:hanging="916"/>
        <w:contextualSpacing/>
        <w:jc w:val="both"/>
        <w:rPr>
          <w:rFonts w:ascii="Arial" w:hAnsi="Arial" w:cs="Arial"/>
          <w:color w:val="000000" w:themeColor="text1"/>
        </w:rPr>
      </w:pPr>
    </w:p>
    <w:p w:rsidR="00282DF2" w:rsidRPr="00BE559D" w:rsidRDefault="00282DF2" w:rsidP="00BE559D">
      <w:pPr>
        <w:spacing w:after="0" w:line="240" w:lineRule="auto"/>
        <w:ind w:left="1276" w:hanging="916"/>
        <w:contextualSpacing/>
        <w:jc w:val="both"/>
        <w:rPr>
          <w:rFonts w:ascii="Arial" w:hAnsi="Arial" w:cs="Arial"/>
          <w:color w:val="000000" w:themeColor="text1"/>
        </w:rPr>
      </w:pPr>
      <w:r w:rsidRPr="00BE559D">
        <w:rPr>
          <w:rFonts w:ascii="Arial" w:hAnsi="Arial" w:cs="Arial"/>
          <w:color w:val="000000" w:themeColor="text1"/>
        </w:rPr>
        <w:t xml:space="preserve">Tabel 5: Rata-rata bobot ekonomis tanaman bawang daun umur 9 MST dengan 3 perlakuan </w:t>
      </w:r>
      <w:r w:rsidRPr="00BE559D">
        <w:rPr>
          <w:rFonts w:ascii="Arial" w:hAnsi="Arial" w:cs="Arial"/>
          <w:i/>
          <w:color w:val="000000" w:themeColor="text1"/>
        </w:rPr>
        <w:t>Total Dissolved Solid</w:t>
      </w:r>
      <w:r w:rsidRPr="00BE559D">
        <w:rPr>
          <w:rFonts w:ascii="Arial" w:hAnsi="Arial" w:cs="Arial"/>
          <w:color w:val="000000" w:themeColor="text1"/>
        </w:rPr>
        <w:t xml:space="preserve"> (gram). </w:t>
      </w:r>
    </w:p>
    <w:tbl>
      <w:tblPr>
        <w:tblW w:w="6237" w:type="dxa"/>
        <w:jc w:val="center"/>
        <w:tblLook w:val="04A0" w:firstRow="1" w:lastRow="0" w:firstColumn="1" w:lastColumn="0" w:noHBand="0" w:noVBand="1"/>
      </w:tblPr>
      <w:tblGrid>
        <w:gridCol w:w="1640"/>
        <w:gridCol w:w="1060"/>
        <w:gridCol w:w="1060"/>
        <w:gridCol w:w="1060"/>
        <w:gridCol w:w="1417"/>
      </w:tblGrid>
      <w:tr w:rsidR="00282DF2" w:rsidRPr="00BE559D" w:rsidTr="002F0EF8">
        <w:trPr>
          <w:trHeight w:val="315"/>
          <w:jc w:val="center"/>
        </w:trPr>
        <w:tc>
          <w:tcPr>
            <w:tcW w:w="1640" w:type="dxa"/>
            <w:vMerge w:val="restart"/>
            <w:tcBorders>
              <w:top w:val="single" w:sz="4" w:space="0" w:color="auto"/>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 xml:space="preserve">Perlakuan </w:t>
            </w:r>
          </w:p>
        </w:tc>
        <w:tc>
          <w:tcPr>
            <w:tcW w:w="3180" w:type="dxa"/>
            <w:gridSpan w:val="3"/>
            <w:tcBorders>
              <w:top w:val="single" w:sz="4" w:space="0" w:color="auto"/>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Ulangan</w:t>
            </w:r>
          </w:p>
        </w:tc>
        <w:tc>
          <w:tcPr>
            <w:tcW w:w="1417" w:type="dxa"/>
            <w:vMerge w:val="restart"/>
            <w:tcBorders>
              <w:top w:val="single" w:sz="4" w:space="0" w:color="auto"/>
              <w:left w:val="nil"/>
              <w:bottom w:val="nil"/>
              <w:right w:val="nil"/>
            </w:tcBorders>
            <w:shd w:val="clear" w:color="auto" w:fill="auto"/>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Rerata Perlakuan</w:t>
            </w:r>
          </w:p>
        </w:tc>
      </w:tr>
      <w:tr w:rsidR="00282DF2" w:rsidRPr="00BE559D" w:rsidTr="002F0EF8">
        <w:trPr>
          <w:trHeight w:val="315"/>
          <w:jc w:val="center"/>
        </w:trPr>
        <w:tc>
          <w:tcPr>
            <w:tcW w:w="1640" w:type="dxa"/>
            <w:vMerge/>
            <w:tcBorders>
              <w:top w:val="single" w:sz="4" w:space="0" w:color="auto"/>
              <w:left w:val="nil"/>
              <w:bottom w:val="nil"/>
              <w:right w:val="nil"/>
            </w:tcBorders>
            <w:vAlign w:val="center"/>
            <w:hideMark/>
          </w:tcPr>
          <w:p w:rsidR="00282DF2" w:rsidRPr="00BE559D" w:rsidRDefault="00282DF2" w:rsidP="00BE559D">
            <w:pPr>
              <w:spacing w:after="0" w:line="240" w:lineRule="auto"/>
              <w:contextualSpacing/>
              <w:rPr>
                <w:rFonts w:ascii="Arial" w:eastAsia="Times New Roman" w:hAnsi="Arial" w:cs="Arial"/>
                <w:color w:val="000000"/>
              </w:rPr>
            </w:pPr>
          </w:p>
        </w:tc>
        <w:tc>
          <w:tcPr>
            <w:tcW w:w="106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w:t>
            </w:r>
          </w:p>
        </w:tc>
        <w:tc>
          <w:tcPr>
            <w:tcW w:w="106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w:t>
            </w:r>
          </w:p>
        </w:tc>
        <w:tc>
          <w:tcPr>
            <w:tcW w:w="106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w:t>
            </w:r>
          </w:p>
        </w:tc>
        <w:tc>
          <w:tcPr>
            <w:tcW w:w="1417" w:type="dxa"/>
            <w:vMerge/>
            <w:tcBorders>
              <w:top w:val="single" w:sz="4" w:space="0" w:color="auto"/>
              <w:left w:val="nil"/>
              <w:bottom w:val="nil"/>
              <w:right w:val="nil"/>
            </w:tcBorders>
            <w:vAlign w:val="center"/>
            <w:hideMark/>
          </w:tcPr>
          <w:p w:rsidR="00282DF2" w:rsidRPr="00BE559D" w:rsidRDefault="00282DF2" w:rsidP="00BE559D">
            <w:pPr>
              <w:spacing w:after="0" w:line="240" w:lineRule="auto"/>
              <w:contextualSpacing/>
              <w:rPr>
                <w:rFonts w:ascii="Arial" w:eastAsia="Times New Roman" w:hAnsi="Arial" w:cs="Arial"/>
                <w:color w:val="000000"/>
              </w:rPr>
            </w:pPr>
          </w:p>
        </w:tc>
      </w:tr>
      <w:tr w:rsidR="00282DF2" w:rsidRPr="00BE559D" w:rsidTr="002F0EF8">
        <w:trPr>
          <w:trHeight w:val="315"/>
          <w:jc w:val="center"/>
        </w:trPr>
        <w:tc>
          <w:tcPr>
            <w:tcW w:w="1640" w:type="dxa"/>
            <w:tcBorders>
              <w:top w:val="single" w:sz="4" w:space="0" w:color="auto"/>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1000 ppm</w:t>
            </w:r>
          </w:p>
        </w:tc>
        <w:tc>
          <w:tcPr>
            <w:tcW w:w="1060" w:type="dxa"/>
            <w:tcBorders>
              <w:top w:val="single" w:sz="4" w:space="0" w:color="auto"/>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40,30</w:t>
            </w:r>
          </w:p>
        </w:tc>
        <w:tc>
          <w:tcPr>
            <w:tcW w:w="1060" w:type="dxa"/>
            <w:tcBorders>
              <w:top w:val="single" w:sz="4" w:space="0" w:color="auto"/>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38,16</w:t>
            </w:r>
          </w:p>
        </w:tc>
        <w:tc>
          <w:tcPr>
            <w:tcW w:w="1060" w:type="dxa"/>
            <w:tcBorders>
              <w:top w:val="single" w:sz="4" w:space="0" w:color="auto"/>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34,88</w:t>
            </w:r>
          </w:p>
        </w:tc>
        <w:tc>
          <w:tcPr>
            <w:tcW w:w="1417" w:type="dxa"/>
            <w:tcBorders>
              <w:top w:val="single" w:sz="4" w:space="0" w:color="auto"/>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37,78b</w:t>
            </w:r>
          </w:p>
        </w:tc>
      </w:tr>
      <w:tr w:rsidR="00282DF2" w:rsidRPr="00BE559D" w:rsidTr="002F0EF8">
        <w:trPr>
          <w:trHeight w:val="315"/>
          <w:jc w:val="center"/>
        </w:trPr>
        <w:tc>
          <w:tcPr>
            <w:tcW w:w="164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1250 ppm</w:t>
            </w:r>
          </w:p>
        </w:tc>
        <w:tc>
          <w:tcPr>
            <w:tcW w:w="106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51,32</w:t>
            </w:r>
          </w:p>
        </w:tc>
        <w:tc>
          <w:tcPr>
            <w:tcW w:w="106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57,10</w:t>
            </w:r>
          </w:p>
        </w:tc>
        <w:tc>
          <w:tcPr>
            <w:tcW w:w="106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42,12</w:t>
            </w:r>
          </w:p>
        </w:tc>
        <w:tc>
          <w:tcPr>
            <w:tcW w:w="1417"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50,18a</w:t>
            </w:r>
          </w:p>
        </w:tc>
      </w:tr>
      <w:tr w:rsidR="00282DF2" w:rsidRPr="00BE559D" w:rsidTr="002F0EF8">
        <w:trPr>
          <w:trHeight w:val="315"/>
          <w:jc w:val="center"/>
        </w:trPr>
        <w:tc>
          <w:tcPr>
            <w:tcW w:w="1640"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1500 ppm</w:t>
            </w:r>
          </w:p>
        </w:tc>
        <w:tc>
          <w:tcPr>
            <w:tcW w:w="1060"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44,84</w:t>
            </w:r>
          </w:p>
        </w:tc>
        <w:tc>
          <w:tcPr>
            <w:tcW w:w="1060"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47,72</w:t>
            </w:r>
          </w:p>
        </w:tc>
        <w:tc>
          <w:tcPr>
            <w:tcW w:w="1060"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36,96</w:t>
            </w:r>
          </w:p>
        </w:tc>
        <w:tc>
          <w:tcPr>
            <w:tcW w:w="1417"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43,17b</w:t>
            </w:r>
          </w:p>
        </w:tc>
      </w:tr>
    </w:tbl>
    <w:p w:rsidR="00282DF2" w:rsidRDefault="00282DF2" w:rsidP="00BE559D">
      <w:pPr>
        <w:pStyle w:val="ListParagraph"/>
        <w:spacing w:after="0" w:line="240" w:lineRule="auto"/>
        <w:ind w:left="1701" w:hanging="1275"/>
        <w:jc w:val="both"/>
        <w:rPr>
          <w:rFonts w:ascii="Arial" w:hAnsi="Arial" w:cs="Arial"/>
          <w:color w:val="000000" w:themeColor="text1"/>
        </w:rPr>
      </w:pPr>
      <w:r w:rsidRPr="00BE559D">
        <w:rPr>
          <w:rFonts w:ascii="Arial" w:hAnsi="Arial" w:cs="Arial"/>
          <w:color w:val="000000" w:themeColor="text1"/>
        </w:rPr>
        <w:t>Keterangan:</w:t>
      </w:r>
      <w:r w:rsidRPr="00BE559D">
        <w:rPr>
          <w:rFonts w:ascii="Arial" w:hAnsi="Arial" w:cs="Arial"/>
          <w:b/>
          <w:color w:val="000000" w:themeColor="text1"/>
        </w:rPr>
        <w:t xml:space="preserve"> </w:t>
      </w:r>
      <w:r w:rsidRPr="00BE559D">
        <w:rPr>
          <w:rFonts w:ascii="Arial" w:hAnsi="Arial" w:cs="Arial"/>
          <w:color w:val="000000" w:themeColor="text1"/>
        </w:rPr>
        <w:t>Nilai purata yang diikuti huruf yang berbeda pada kolom rerata perlakuan menunjukkan ada beda nyata antar perlakuan menurut uji DMRT taraf 5%.</w:t>
      </w:r>
    </w:p>
    <w:p w:rsidR="00AF2F5E" w:rsidRPr="00BE559D" w:rsidRDefault="00AF2F5E" w:rsidP="00BE559D">
      <w:pPr>
        <w:pStyle w:val="ListParagraph"/>
        <w:spacing w:after="0" w:line="240" w:lineRule="auto"/>
        <w:ind w:left="1701" w:hanging="1275"/>
        <w:jc w:val="both"/>
        <w:rPr>
          <w:rFonts w:ascii="Arial" w:hAnsi="Arial" w:cs="Arial"/>
          <w:color w:val="000000" w:themeColor="text1"/>
        </w:rPr>
      </w:pPr>
    </w:p>
    <w:p w:rsidR="00282DF2" w:rsidRPr="00BE559D" w:rsidRDefault="00282DF2" w:rsidP="00BE559D">
      <w:pPr>
        <w:spacing w:after="0" w:line="240" w:lineRule="auto"/>
        <w:ind w:left="426" w:firstLine="720"/>
        <w:contextualSpacing/>
        <w:jc w:val="both"/>
        <w:rPr>
          <w:rFonts w:ascii="Arial" w:hAnsi="Arial" w:cs="Arial"/>
        </w:rPr>
      </w:pPr>
      <w:r w:rsidRPr="00BE559D">
        <w:rPr>
          <w:rFonts w:ascii="Arial" w:hAnsi="Arial" w:cs="Arial"/>
        </w:rPr>
        <w:t xml:space="preserve">Hasil sidik ragam terhadap variabel pengamatan bobot ekonomis menunjukkan ada beda nyata antar perlakuan. Setelah dilakukan uji lanjut DMRT dengan taraf 5%, diketahui bahwa perlakuan 1250 ppm berbeda nyata dengan perlakuan 1000 ppm dan 1500 ppm. Akan tetapi pada perlakuan 1000 ppm tidak berbeda nyata dengan perlakuan 1500 ppm. Berdasarkan tabel 5, dapat diketahui bahwa bobot ekonomis yang tertinggi adalah pada perlakuan 1250 ppm, yaitu dengan rata-rata bobot ekonomisnya sebesar 50,18 gram. </w:t>
      </w:r>
    </w:p>
    <w:p w:rsidR="00282DF2" w:rsidRPr="00BE559D" w:rsidRDefault="00282DF2" w:rsidP="00BE559D">
      <w:pPr>
        <w:spacing w:after="0" w:line="240" w:lineRule="auto"/>
        <w:ind w:left="426" w:firstLine="720"/>
        <w:contextualSpacing/>
        <w:jc w:val="both"/>
        <w:rPr>
          <w:rFonts w:ascii="Arial" w:hAnsi="Arial" w:cs="Arial"/>
        </w:rPr>
      </w:pPr>
    </w:p>
    <w:p w:rsidR="00282DF2" w:rsidRDefault="00282DF2" w:rsidP="00BE559D">
      <w:pPr>
        <w:pStyle w:val="ListParagraph"/>
        <w:numPr>
          <w:ilvl w:val="0"/>
          <w:numId w:val="14"/>
        </w:numPr>
        <w:spacing w:after="0" w:line="240" w:lineRule="auto"/>
        <w:ind w:left="426"/>
        <w:jc w:val="both"/>
        <w:rPr>
          <w:rFonts w:ascii="Arial" w:hAnsi="Arial" w:cs="Arial"/>
        </w:rPr>
      </w:pPr>
      <w:r w:rsidRPr="00BE559D">
        <w:rPr>
          <w:rFonts w:ascii="Arial" w:hAnsi="Arial" w:cs="Arial"/>
        </w:rPr>
        <w:t>Bobot Kering Tanaman</w:t>
      </w:r>
    </w:p>
    <w:p w:rsidR="00AF2F5E" w:rsidRPr="00BE559D" w:rsidRDefault="00AF2F5E" w:rsidP="00AF2F5E">
      <w:pPr>
        <w:pStyle w:val="ListParagraph"/>
        <w:spacing w:after="0" w:line="240" w:lineRule="auto"/>
        <w:ind w:left="426"/>
        <w:jc w:val="both"/>
        <w:rPr>
          <w:rFonts w:ascii="Arial" w:hAnsi="Arial" w:cs="Arial"/>
        </w:rPr>
      </w:pPr>
    </w:p>
    <w:p w:rsidR="00282DF2" w:rsidRPr="00BE559D" w:rsidRDefault="00282DF2" w:rsidP="00BE559D">
      <w:pPr>
        <w:spacing w:after="0" w:line="240" w:lineRule="auto"/>
        <w:ind w:left="1276" w:hanging="916"/>
        <w:contextualSpacing/>
        <w:jc w:val="both"/>
        <w:rPr>
          <w:rFonts w:ascii="Arial" w:hAnsi="Arial" w:cs="Arial"/>
          <w:color w:val="000000" w:themeColor="text1"/>
        </w:rPr>
      </w:pPr>
      <w:r w:rsidRPr="00BE559D">
        <w:rPr>
          <w:rFonts w:ascii="Arial" w:hAnsi="Arial" w:cs="Arial"/>
          <w:color w:val="000000" w:themeColor="text1"/>
        </w:rPr>
        <w:t xml:space="preserve">Tabel 6: Rata-rata bobot kering tanaman bawang daun umur 9 MST dengan 3 perlakuan </w:t>
      </w:r>
      <w:r w:rsidRPr="00BE559D">
        <w:rPr>
          <w:rFonts w:ascii="Arial" w:hAnsi="Arial" w:cs="Arial"/>
          <w:i/>
          <w:color w:val="000000" w:themeColor="text1"/>
        </w:rPr>
        <w:t>Total Dissolved Solid</w:t>
      </w:r>
      <w:r w:rsidRPr="00BE559D">
        <w:rPr>
          <w:rFonts w:ascii="Arial" w:hAnsi="Arial" w:cs="Arial"/>
          <w:color w:val="000000" w:themeColor="text1"/>
        </w:rPr>
        <w:t xml:space="preserve"> (gram). </w:t>
      </w:r>
    </w:p>
    <w:tbl>
      <w:tblPr>
        <w:tblW w:w="6237" w:type="dxa"/>
        <w:jc w:val="center"/>
        <w:tblLook w:val="04A0" w:firstRow="1" w:lastRow="0" w:firstColumn="1" w:lastColumn="0" w:noHBand="0" w:noVBand="1"/>
      </w:tblPr>
      <w:tblGrid>
        <w:gridCol w:w="1640"/>
        <w:gridCol w:w="1140"/>
        <w:gridCol w:w="1140"/>
        <w:gridCol w:w="900"/>
        <w:gridCol w:w="1417"/>
      </w:tblGrid>
      <w:tr w:rsidR="00282DF2" w:rsidRPr="00BE559D" w:rsidTr="002F0EF8">
        <w:trPr>
          <w:trHeight w:val="315"/>
          <w:jc w:val="center"/>
        </w:trPr>
        <w:tc>
          <w:tcPr>
            <w:tcW w:w="1640" w:type="dxa"/>
            <w:vMerge w:val="restart"/>
            <w:tcBorders>
              <w:top w:val="single" w:sz="4" w:space="0" w:color="auto"/>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 xml:space="preserve">Perlakuan </w:t>
            </w:r>
          </w:p>
        </w:tc>
        <w:tc>
          <w:tcPr>
            <w:tcW w:w="3180" w:type="dxa"/>
            <w:gridSpan w:val="3"/>
            <w:tcBorders>
              <w:top w:val="single" w:sz="4" w:space="0" w:color="auto"/>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Ulangan</w:t>
            </w:r>
          </w:p>
        </w:tc>
        <w:tc>
          <w:tcPr>
            <w:tcW w:w="1417" w:type="dxa"/>
            <w:vMerge w:val="restart"/>
            <w:tcBorders>
              <w:top w:val="single" w:sz="4" w:space="0" w:color="auto"/>
              <w:left w:val="nil"/>
              <w:bottom w:val="nil"/>
              <w:right w:val="nil"/>
            </w:tcBorders>
            <w:shd w:val="clear" w:color="auto" w:fill="auto"/>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Rerata Perlakuan</w:t>
            </w:r>
          </w:p>
        </w:tc>
      </w:tr>
      <w:tr w:rsidR="00282DF2" w:rsidRPr="00BE559D" w:rsidTr="002F0EF8">
        <w:trPr>
          <w:trHeight w:val="315"/>
          <w:jc w:val="center"/>
        </w:trPr>
        <w:tc>
          <w:tcPr>
            <w:tcW w:w="1640" w:type="dxa"/>
            <w:vMerge/>
            <w:tcBorders>
              <w:top w:val="single" w:sz="4" w:space="0" w:color="auto"/>
              <w:left w:val="nil"/>
              <w:bottom w:val="nil"/>
              <w:right w:val="nil"/>
            </w:tcBorders>
            <w:vAlign w:val="center"/>
            <w:hideMark/>
          </w:tcPr>
          <w:p w:rsidR="00282DF2" w:rsidRPr="00BE559D" w:rsidRDefault="00282DF2" w:rsidP="00BE559D">
            <w:pPr>
              <w:spacing w:after="0" w:line="240" w:lineRule="auto"/>
              <w:contextualSpacing/>
              <w:rPr>
                <w:rFonts w:ascii="Arial" w:eastAsia="Times New Roman" w:hAnsi="Arial" w:cs="Arial"/>
                <w:color w:val="000000"/>
              </w:rPr>
            </w:pPr>
          </w:p>
        </w:tc>
        <w:tc>
          <w:tcPr>
            <w:tcW w:w="114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w:t>
            </w:r>
          </w:p>
        </w:tc>
        <w:tc>
          <w:tcPr>
            <w:tcW w:w="114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2</w:t>
            </w:r>
          </w:p>
        </w:tc>
        <w:tc>
          <w:tcPr>
            <w:tcW w:w="90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3</w:t>
            </w:r>
          </w:p>
        </w:tc>
        <w:tc>
          <w:tcPr>
            <w:tcW w:w="1417" w:type="dxa"/>
            <w:vMerge/>
            <w:tcBorders>
              <w:top w:val="single" w:sz="4" w:space="0" w:color="auto"/>
              <w:left w:val="nil"/>
              <w:bottom w:val="nil"/>
              <w:right w:val="nil"/>
            </w:tcBorders>
            <w:vAlign w:val="center"/>
            <w:hideMark/>
          </w:tcPr>
          <w:p w:rsidR="00282DF2" w:rsidRPr="00BE559D" w:rsidRDefault="00282DF2" w:rsidP="00BE559D">
            <w:pPr>
              <w:spacing w:after="0" w:line="240" w:lineRule="auto"/>
              <w:contextualSpacing/>
              <w:rPr>
                <w:rFonts w:ascii="Arial" w:eastAsia="Times New Roman" w:hAnsi="Arial" w:cs="Arial"/>
                <w:color w:val="000000"/>
              </w:rPr>
            </w:pPr>
          </w:p>
        </w:tc>
      </w:tr>
      <w:tr w:rsidR="00282DF2" w:rsidRPr="00BE559D" w:rsidTr="002F0EF8">
        <w:trPr>
          <w:trHeight w:val="315"/>
          <w:jc w:val="center"/>
        </w:trPr>
        <w:tc>
          <w:tcPr>
            <w:tcW w:w="1640" w:type="dxa"/>
            <w:tcBorders>
              <w:top w:val="single" w:sz="4" w:space="0" w:color="auto"/>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1000 ppm</w:t>
            </w:r>
          </w:p>
        </w:tc>
        <w:tc>
          <w:tcPr>
            <w:tcW w:w="1140" w:type="dxa"/>
            <w:tcBorders>
              <w:top w:val="single" w:sz="4" w:space="0" w:color="auto"/>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9,34</w:t>
            </w:r>
          </w:p>
        </w:tc>
        <w:tc>
          <w:tcPr>
            <w:tcW w:w="1140" w:type="dxa"/>
            <w:tcBorders>
              <w:top w:val="single" w:sz="4" w:space="0" w:color="auto"/>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9,37</w:t>
            </w:r>
          </w:p>
        </w:tc>
        <w:tc>
          <w:tcPr>
            <w:tcW w:w="900" w:type="dxa"/>
            <w:tcBorders>
              <w:top w:val="single" w:sz="4" w:space="0" w:color="auto"/>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9,36</w:t>
            </w:r>
          </w:p>
        </w:tc>
        <w:tc>
          <w:tcPr>
            <w:tcW w:w="1417" w:type="dxa"/>
            <w:tcBorders>
              <w:top w:val="single" w:sz="4" w:space="0" w:color="auto"/>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9,36a</w:t>
            </w:r>
          </w:p>
        </w:tc>
      </w:tr>
      <w:tr w:rsidR="00282DF2" w:rsidRPr="00BE559D" w:rsidTr="002F0EF8">
        <w:trPr>
          <w:trHeight w:val="315"/>
          <w:jc w:val="center"/>
        </w:trPr>
        <w:tc>
          <w:tcPr>
            <w:tcW w:w="164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 xml:space="preserve">1250 ppm </w:t>
            </w:r>
          </w:p>
        </w:tc>
        <w:tc>
          <w:tcPr>
            <w:tcW w:w="114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11,97</w:t>
            </w:r>
          </w:p>
        </w:tc>
        <w:tc>
          <w:tcPr>
            <w:tcW w:w="114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15,53</w:t>
            </w:r>
          </w:p>
        </w:tc>
        <w:tc>
          <w:tcPr>
            <w:tcW w:w="900"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9,69</w:t>
            </w:r>
          </w:p>
        </w:tc>
        <w:tc>
          <w:tcPr>
            <w:tcW w:w="1417" w:type="dxa"/>
            <w:tcBorders>
              <w:top w:val="nil"/>
              <w:left w:val="nil"/>
              <w:bottom w:val="nil"/>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12,40a</w:t>
            </w:r>
          </w:p>
        </w:tc>
      </w:tr>
      <w:tr w:rsidR="00282DF2" w:rsidRPr="00BE559D" w:rsidTr="002F0EF8">
        <w:trPr>
          <w:trHeight w:val="315"/>
          <w:jc w:val="center"/>
        </w:trPr>
        <w:tc>
          <w:tcPr>
            <w:tcW w:w="1640"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1500 ppm</w:t>
            </w:r>
          </w:p>
        </w:tc>
        <w:tc>
          <w:tcPr>
            <w:tcW w:w="1140"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14,33</w:t>
            </w:r>
          </w:p>
        </w:tc>
        <w:tc>
          <w:tcPr>
            <w:tcW w:w="1140"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12,36</w:t>
            </w:r>
          </w:p>
        </w:tc>
        <w:tc>
          <w:tcPr>
            <w:tcW w:w="900"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9,80</w:t>
            </w:r>
          </w:p>
        </w:tc>
        <w:tc>
          <w:tcPr>
            <w:tcW w:w="1417" w:type="dxa"/>
            <w:tcBorders>
              <w:top w:val="nil"/>
              <w:left w:val="nil"/>
              <w:bottom w:val="single" w:sz="4" w:space="0" w:color="auto"/>
              <w:right w:val="nil"/>
            </w:tcBorders>
            <w:shd w:val="clear" w:color="auto" w:fill="auto"/>
            <w:noWrap/>
            <w:vAlign w:val="center"/>
            <w:hideMark/>
          </w:tcPr>
          <w:p w:rsidR="00282DF2" w:rsidRPr="00BE559D" w:rsidRDefault="00282DF2" w:rsidP="00BE559D">
            <w:pPr>
              <w:spacing w:after="0" w:line="240" w:lineRule="auto"/>
              <w:contextualSpacing/>
              <w:jc w:val="center"/>
              <w:rPr>
                <w:rFonts w:ascii="Arial" w:eastAsia="Times New Roman" w:hAnsi="Arial" w:cs="Arial"/>
                <w:color w:val="000000"/>
              </w:rPr>
            </w:pPr>
            <w:r w:rsidRPr="00BE559D">
              <w:rPr>
                <w:rFonts w:ascii="Arial" w:eastAsia="Times New Roman" w:hAnsi="Arial" w:cs="Arial"/>
                <w:color w:val="000000"/>
              </w:rPr>
              <w:t>12,16a</w:t>
            </w:r>
          </w:p>
        </w:tc>
      </w:tr>
    </w:tbl>
    <w:p w:rsidR="00282DF2" w:rsidRPr="00BE559D" w:rsidRDefault="00282DF2" w:rsidP="00BE559D">
      <w:pPr>
        <w:pStyle w:val="ListParagraph"/>
        <w:spacing w:after="0" w:line="240" w:lineRule="auto"/>
        <w:ind w:left="1701" w:hanging="1275"/>
        <w:jc w:val="both"/>
        <w:rPr>
          <w:rFonts w:ascii="Arial" w:hAnsi="Arial" w:cs="Arial"/>
          <w:color w:val="000000" w:themeColor="text1"/>
        </w:rPr>
      </w:pPr>
      <w:r w:rsidRPr="00BE559D">
        <w:rPr>
          <w:rFonts w:ascii="Arial" w:hAnsi="Arial" w:cs="Arial"/>
          <w:color w:val="000000" w:themeColor="text1"/>
        </w:rPr>
        <w:t>Keterangan:</w:t>
      </w:r>
      <w:r w:rsidRPr="00BE559D">
        <w:rPr>
          <w:rFonts w:ascii="Arial" w:hAnsi="Arial" w:cs="Arial"/>
          <w:b/>
          <w:color w:val="000000" w:themeColor="text1"/>
        </w:rPr>
        <w:t xml:space="preserve"> </w:t>
      </w:r>
      <w:r w:rsidRPr="00BE559D">
        <w:rPr>
          <w:rFonts w:ascii="Arial" w:hAnsi="Arial" w:cs="Arial"/>
          <w:color w:val="000000" w:themeColor="text1"/>
        </w:rPr>
        <w:t>Nilai purata yang diikuti huruf yang sama pada kolom rerata perlakuan menunjukkan tidak ada perbedaan yang nyata antar perlakuan menurut uji F taraf 5%.</w:t>
      </w:r>
    </w:p>
    <w:p w:rsidR="00AF2F5E" w:rsidRDefault="00AF2F5E" w:rsidP="00BE559D">
      <w:pPr>
        <w:pStyle w:val="ListParagraph"/>
        <w:spacing w:after="0" w:line="240" w:lineRule="auto"/>
        <w:ind w:left="426" w:firstLine="720"/>
        <w:jc w:val="both"/>
        <w:rPr>
          <w:rFonts w:ascii="Arial" w:hAnsi="Arial" w:cs="Arial"/>
        </w:rPr>
      </w:pPr>
    </w:p>
    <w:p w:rsidR="00282DF2" w:rsidRPr="00BE559D" w:rsidRDefault="00282DF2" w:rsidP="00BE559D">
      <w:pPr>
        <w:pStyle w:val="ListParagraph"/>
        <w:spacing w:after="0" w:line="240" w:lineRule="auto"/>
        <w:ind w:left="426" w:firstLine="720"/>
        <w:jc w:val="both"/>
        <w:rPr>
          <w:rFonts w:ascii="Arial" w:hAnsi="Arial" w:cs="Arial"/>
        </w:rPr>
      </w:pPr>
      <w:r w:rsidRPr="00BE559D">
        <w:rPr>
          <w:rFonts w:ascii="Arial" w:hAnsi="Arial" w:cs="Arial"/>
        </w:rPr>
        <w:t xml:space="preserve">Hasil sidik ragam terhadap variabel bobot kering tanaman tidak menunjukkan beda nyata antar perlakuan. Akan tetapi dapat dilihat pada tabel 6 bahwa rata-rata bobot kering tanaman tertinggi adalah pada perlakuan 1250 ppm, yaitu sebesar 12,40 gram. </w:t>
      </w:r>
    </w:p>
    <w:p w:rsidR="00282DF2" w:rsidRPr="00BE559D" w:rsidRDefault="00282DF2" w:rsidP="00BE559D">
      <w:pPr>
        <w:pStyle w:val="ListParagraph"/>
        <w:spacing w:after="0" w:line="240" w:lineRule="auto"/>
        <w:ind w:left="426" w:firstLine="720"/>
        <w:jc w:val="both"/>
        <w:rPr>
          <w:rFonts w:ascii="Arial" w:hAnsi="Arial" w:cs="Arial"/>
        </w:rPr>
      </w:pPr>
    </w:p>
    <w:p w:rsidR="00282DF2" w:rsidRPr="00BE559D" w:rsidRDefault="00282DF2" w:rsidP="00BE559D">
      <w:pPr>
        <w:pStyle w:val="ListParagraph"/>
        <w:numPr>
          <w:ilvl w:val="0"/>
          <w:numId w:val="13"/>
        </w:numPr>
        <w:spacing w:after="0" w:line="240" w:lineRule="auto"/>
        <w:jc w:val="center"/>
        <w:rPr>
          <w:rFonts w:ascii="Arial" w:hAnsi="Arial" w:cs="Arial"/>
          <w:b/>
        </w:rPr>
      </w:pPr>
      <w:r w:rsidRPr="00BE559D">
        <w:rPr>
          <w:rFonts w:ascii="Arial" w:hAnsi="Arial" w:cs="Arial"/>
          <w:b/>
        </w:rPr>
        <w:t>Pembahasan</w:t>
      </w:r>
    </w:p>
    <w:p w:rsidR="00282DF2" w:rsidRPr="00BE559D" w:rsidRDefault="00282DF2" w:rsidP="00BE559D">
      <w:pPr>
        <w:spacing w:after="0" w:line="240" w:lineRule="auto"/>
        <w:ind w:firstLine="720"/>
        <w:contextualSpacing/>
        <w:jc w:val="both"/>
        <w:rPr>
          <w:rFonts w:ascii="Arial" w:hAnsi="Arial" w:cs="Arial"/>
        </w:rPr>
      </w:pPr>
      <w:r w:rsidRPr="00BE559D">
        <w:rPr>
          <w:rFonts w:ascii="Arial" w:hAnsi="Arial" w:cs="Arial"/>
        </w:rPr>
        <w:t xml:space="preserve">Bawang daun merupakan salah satu tanaman hortikultura yang banyak dimanfaatkan sebagai campuran pada berbagai masakan. Produksi bawang daun dari 2012 sampai 2016 mengalami fluktuasi (Badan Pusat Statistik, 2017). Banyak faktor yang menjadi penyebab penurunan produksi bawang daun, salah satunya adalah karena alih fungsi lahan produktif. Permasalahan tersebut dapat diatasi salah satu caranya adalah dengan hidroponik. </w:t>
      </w:r>
    </w:p>
    <w:p w:rsidR="00282DF2" w:rsidRPr="00BE559D" w:rsidRDefault="00282DF2" w:rsidP="00BE559D">
      <w:pPr>
        <w:spacing w:after="0" w:line="240" w:lineRule="auto"/>
        <w:ind w:firstLine="720"/>
        <w:contextualSpacing/>
        <w:jc w:val="both"/>
        <w:rPr>
          <w:rFonts w:ascii="Arial" w:hAnsi="Arial" w:cs="Arial"/>
        </w:rPr>
      </w:pPr>
      <w:r w:rsidRPr="00BE559D">
        <w:rPr>
          <w:rFonts w:ascii="Arial" w:hAnsi="Arial" w:cs="Arial"/>
        </w:rPr>
        <w:t xml:space="preserve">Hidroponik adalah metode bercocok tanam tanpa menggunakan tanah sebagai media tanamnya. Salah satu sistem hidroponik yang ada adalah DFT </w:t>
      </w:r>
      <w:r w:rsidRPr="00BE559D">
        <w:rPr>
          <w:rFonts w:ascii="Arial" w:hAnsi="Arial" w:cs="Arial"/>
        </w:rPr>
        <w:lastRenderedPageBreak/>
        <w:t>(</w:t>
      </w:r>
      <w:r w:rsidRPr="00BE559D">
        <w:rPr>
          <w:rFonts w:ascii="Arial" w:hAnsi="Arial" w:cs="Arial"/>
          <w:i/>
        </w:rPr>
        <w:t>Deep Flow Technique</w:t>
      </w:r>
      <w:r w:rsidRPr="00BE559D">
        <w:rPr>
          <w:rFonts w:ascii="Arial" w:hAnsi="Arial" w:cs="Arial"/>
        </w:rPr>
        <w:t xml:space="preserve">), yaitu merupakan sistem hidroponik yang dinamis karena adanya aliran nutrisi. Dalam melakukan budidaya bawang daun secara hidroponik diperlukan larutan nutrien dengan konsentrasi yang tepat. Seperti yang telah dipaparkan oleh Hartus (2002) dalam Yusniwati (2004), yang menyatakan bahwa kunci keberhasilan dalam usaha hidroponik adalah larutan nutrisi, yang antara lain harus memenuhi persyaratan konsentrasi larutan dan dosis nutrisi yang tepat bagi masing-masing jenis tanaman. Informasi mengenai </w:t>
      </w:r>
      <w:r w:rsidRPr="00BE559D">
        <w:rPr>
          <w:rFonts w:ascii="Arial" w:hAnsi="Arial" w:cs="Arial"/>
          <w:i/>
        </w:rPr>
        <w:t>Total Dissolved Solid</w:t>
      </w:r>
      <w:r w:rsidRPr="00BE559D">
        <w:rPr>
          <w:rFonts w:ascii="Arial" w:hAnsi="Arial" w:cs="Arial"/>
        </w:rPr>
        <w:t xml:space="preserve"> untuk bawang daun banyak dijumpai pada beberapa web atau blog. Akan tetapi belum diketahui kebenaran informasi tersebut. Sehingga perlu dilakukan verifikasi. Oleh sebab itu, penelitian mengenai </w:t>
      </w:r>
      <w:r w:rsidRPr="00BE559D">
        <w:rPr>
          <w:rFonts w:ascii="Arial" w:hAnsi="Arial" w:cs="Arial"/>
          <w:i/>
        </w:rPr>
        <w:t>Total Dissolved Solid</w:t>
      </w:r>
      <w:r w:rsidRPr="00BE559D">
        <w:rPr>
          <w:rFonts w:ascii="Arial" w:hAnsi="Arial" w:cs="Arial"/>
        </w:rPr>
        <w:t xml:space="preserve"> yang tepat untuk bawang daun perlu dilakukan. </w:t>
      </w:r>
    </w:p>
    <w:p w:rsidR="00282DF2" w:rsidRPr="00BE559D" w:rsidRDefault="00282DF2" w:rsidP="00BE559D">
      <w:pPr>
        <w:spacing w:after="0" w:line="240" w:lineRule="auto"/>
        <w:ind w:firstLine="720"/>
        <w:contextualSpacing/>
        <w:jc w:val="both"/>
        <w:rPr>
          <w:rFonts w:ascii="Arial" w:hAnsi="Arial" w:cs="Arial"/>
        </w:rPr>
      </w:pPr>
      <w:r w:rsidRPr="00BE559D">
        <w:rPr>
          <w:rFonts w:ascii="Arial" w:hAnsi="Arial" w:cs="Arial"/>
        </w:rPr>
        <w:t xml:space="preserve">Penelitian mengenai </w:t>
      </w:r>
      <w:r w:rsidRPr="00BE559D">
        <w:rPr>
          <w:rFonts w:ascii="Arial" w:hAnsi="Arial" w:cs="Arial"/>
          <w:i/>
        </w:rPr>
        <w:t>Total Dissolved Solid</w:t>
      </w:r>
      <w:r w:rsidRPr="00BE559D">
        <w:rPr>
          <w:rFonts w:ascii="Arial" w:hAnsi="Arial" w:cs="Arial"/>
        </w:rPr>
        <w:t xml:space="preserve"> yang tepat untuk bawang daun ini menggunakan tiga perlakuan dengan tiga ulangan. Adapun tiga perlakuan tersebut yaitu perlakuan pertama 1000 ppm, perlakuan kedua 1250 ppm, dan perlakuan ketiga 1500 ppm. Metode yang digunakan dalam penelitian ini adalah Rancangan Acak Kelompok Lengkap (RAKL), dengan parameter pengamatannya yaitu tinggi tanaman, jumlah daun, jumlah anakan per rumpun, bobot segar tanaman, bobot ekonomis, dan bobot kering tanaman. </w:t>
      </w:r>
    </w:p>
    <w:p w:rsidR="00282DF2" w:rsidRPr="00BE559D" w:rsidRDefault="00282DF2" w:rsidP="00BE559D">
      <w:pPr>
        <w:spacing w:after="0" w:line="240" w:lineRule="auto"/>
        <w:ind w:firstLine="720"/>
        <w:contextualSpacing/>
        <w:jc w:val="both"/>
        <w:rPr>
          <w:rFonts w:ascii="Arial" w:hAnsi="Arial" w:cs="Arial"/>
        </w:rPr>
      </w:pPr>
      <w:r w:rsidRPr="00BE559D">
        <w:rPr>
          <w:rFonts w:ascii="Arial" w:hAnsi="Arial" w:cs="Arial"/>
        </w:rPr>
        <w:t xml:space="preserve">Berdasarkan penelitian yang telah dilakukan, diperoleh hasil pengamatan terhadap parameter tinggi tanaman seperti yang tersaji pada tabel 1. Selama 9 kali pengamatan, pada minggu keempat tinggi tanaman bawang daun berbeda nyata antar perlakuan. Dengan rerata tinggi tanaman pada perlakuan 1000 ppm adalah 25,33 cm, perlakuan 1250 ppm tingginya yaitu 26,61 cm, dan pada perlakuan 1500 ppm rerata tinggi tanamannya adalah 29,17 cm. Sedangkan pada minggu 1, 2, 3, 5, 6, 7, 8, dan 9 tidak ada perbedaan yang nyata antar perlakuan. Meskipun tidak berbeda nyata, akan tetapi rerata tinggi tanaman yang tertinggi adalah pada perlakuan 1250 ppm dengan rerata tinggi tanamannya yaitu 43,97 cm. </w:t>
      </w:r>
    </w:p>
    <w:p w:rsidR="00282DF2" w:rsidRPr="00BE559D" w:rsidRDefault="00282DF2" w:rsidP="00BE559D">
      <w:pPr>
        <w:spacing w:after="0" w:line="240" w:lineRule="auto"/>
        <w:ind w:firstLine="720"/>
        <w:contextualSpacing/>
        <w:jc w:val="both"/>
        <w:rPr>
          <w:rFonts w:ascii="Arial" w:hAnsi="Arial" w:cs="Arial"/>
        </w:rPr>
      </w:pPr>
      <w:r w:rsidRPr="00BE559D">
        <w:rPr>
          <w:rFonts w:ascii="Arial" w:hAnsi="Arial" w:cs="Arial"/>
        </w:rPr>
        <w:t xml:space="preserve"> Jumlah daun merupakan salah satu parameter pengamatan pertumbuhan tanaman yang selanjutnya. Pengamatan terhadap jumlah daun dilakukan setiap satu minggu sekali. Pada minggu pertama pengamatan, tanaman pada semua perlakuan hanya memiliki satu daun. Kemudian pada minggu kedua sampai dengan pengamatan terakhir yaitu pada minggu ke-9, jumlah daun pada masing-masing tanaman berbeda. Pada tabel 2 terlihat bahwa pada parameter jumlah daun tidak dijumpai perbedaan yang nyata antar perlakuan. Jumlah daun yang tertinggi adalah pada perlakuan 1250 ppm, yaitu dengan rerata jumlah daunnya sebanyak 11,27 helai. Sedangkan jumlah daun yang terendah adalah pada perlakuan 1000 ppm dengan rerata jumlah daunnya sebanyak 9,07 helai. </w:t>
      </w:r>
    </w:p>
    <w:p w:rsidR="00282DF2" w:rsidRPr="00BE559D" w:rsidRDefault="00282DF2" w:rsidP="00BE559D">
      <w:pPr>
        <w:spacing w:after="0" w:line="240" w:lineRule="auto"/>
        <w:ind w:firstLine="720"/>
        <w:contextualSpacing/>
        <w:jc w:val="both"/>
        <w:rPr>
          <w:rFonts w:ascii="Arial" w:hAnsi="Arial" w:cs="Arial"/>
        </w:rPr>
      </w:pPr>
      <w:r w:rsidRPr="00BE559D">
        <w:rPr>
          <w:rFonts w:ascii="Arial" w:hAnsi="Arial" w:cs="Arial"/>
        </w:rPr>
        <w:t xml:space="preserve">Parameter pengamatan yang selanjutnya adalah jumlah anakan per rumpun. Tanaman bawang daun menghasilkan anakan dari tanaman induknya. Umumnya tanaman bawang daun diperbanyak dengan stek tunas (anakan). Setelah dilakukan pengamatan dan analisis sidik ragam terhadap jumlah anakan per rumpun, diperoleh hasil bahwa jumlah anakan per rumpun tidak terdapat perbedaan yang nyata antar perlakuan seperti yang telah tersaji pada tabel 3. Meskipun tidak berbeda nyata,  tanaman bawang daun yang menghasilkan jumlah anakan terbanyak adalah pada perlakuan 1250 ppm yaitu dengan rerata jumlah anakan per rumpun sebanyak 1,13. Perlakuan 1000 ppm dan 1500 ppm memberikan rerata jumlah anakan per rumpun yang sama, yaitu sebanyak 0,8 anakan per rumpun. </w:t>
      </w:r>
    </w:p>
    <w:p w:rsidR="00282DF2" w:rsidRPr="00BE559D" w:rsidRDefault="00282DF2" w:rsidP="00BE559D">
      <w:pPr>
        <w:spacing w:after="0" w:line="240" w:lineRule="auto"/>
        <w:ind w:firstLine="720"/>
        <w:contextualSpacing/>
        <w:jc w:val="both"/>
        <w:rPr>
          <w:rFonts w:ascii="Arial" w:hAnsi="Arial" w:cs="Arial"/>
        </w:rPr>
      </w:pPr>
      <w:r w:rsidRPr="00BE559D">
        <w:rPr>
          <w:rFonts w:ascii="Arial" w:hAnsi="Arial" w:cs="Arial"/>
        </w:rPr>
        <w:t xml:space="preserve"> Berbeda dengan parameter tinggi tanaman, jumlah daun, dan jumlah anakan per rumpun yang tidak berbeda nyata, hasil sidik ragam terhadap </w:t>
      </w:r>
      <w:r w:rsidRPr="00BE559D">
        <w:rPr>
          <w:rFonts w:ascii="Arial" w:hAnsi="Arial" w:cs="Arial"/>
        </w:rPr>
        <w:lastRenderedPageBreak/>
        <w:t xml:space="preserve">parameter bobot segar tanaman dan bobot ekonomis terdapat perbedaan yang nyata antar perlakuan. Baik pada parameter bobot segar tanaman maupun bobot ekonomis, perlakuan 1250 ppm berbeda nyata terhadap perlakuan 1000 ppm dan 1500 ppm. Akan tetapi perlakuan 1000 ppm tidak berbeda nyata dengan perlakuan 1500 ppm. Pada parameter bobot segar tanaman, perlakuan 1250 ppm memberikan hasil yang tertinggi, yaitu dengan rata-rata bobot segar tanaman bawang daun sebesar 51,58 g. Sedangkan bobot segar terkecil dihasilkan oleh perlakuan 1000 ppm yaitu dengan bobot segar sebesar 39,22 g. Sama dengan bobot segar tanaman, pada bobot ekonomis, perlakuan 1250 ppm juga memberikan hasil yang tertinggi yaitu dengan rata-rata bobotnya sebesar 50,18 g. Rata-rata bobot ekonomis terkecil adalah pada perlakuan 1000 ppm dengan rata-rata bobotnya sebesar 37,78 g. </w:t>
      </w:r>
    </w:p>
    <w:p w:rsidR="00282DF2" w:rsidRPr="00BE559D" w:rsidRDefault="00282DF2" w:rsidP="00BE559D">
      <w:pPr>
        <w:spacing w:after="0" w:line="240" w:lineRule="auto"/>
        <w:ind w:firstLine="720"/>
        <w:contextualSpacing/>
        <w:jc w:val="both"/>
        <w:rPr>
          <w:rFonts w:ascii="Arial" w:hAnsi="Arial" w:cs="Arial"/>
        </w:rPr>
      </w:pPr>
      <w:r w:rsidRPr="00BE559D">
        <w:rPr>
          <w:rFonts w:ascii="Arial" w:hAnsi="Arial" w:cs="Arial"/>
        </w:rPr>
        <w:t xml:space="preserve">Selanjutnya, hasil sidik ragam pada parameter pengamatan bobot kering tanaman tidak terdapat beda nyata antar perlakuan. Pada tabel 6 terlihat bahwa perlakuan 1250 ppm memberikan hasil rerata bobot kering tanaman yang tertinggi, yaitu sebesar 12,40 g. Sedangkan perlakuan 1000 ppm memberikan hasil rerata bobot kering tanaman yang terendah, yaitu sebesar 9,36 g. </w:t>
      </w:r>
    </w:p>
    <w:p w:rsidR="00282DF2" w:rsidRPr="00BE559D" w:rsidRDefault="00282DF2" w:rsidP="00BE559D">
      <w:pPr>
        <w:spacing w:after="0" w:line="240" w:lineRule="auto"/>
        <w:ind w:firstLine="720"/>
        <w:contextualSpacing/>
        <w:jc w:val="both"/>
        <w:rPr>
          <w:rFonts w:ascii="Arial" w:hAnsi="Arial" w:cs="Arial"/>
        </w:rPr>
      </w:pPr>
      <w:r w:rsidRPr="00BE559D">
        <w:rPr>
          <w:rFonts w:ascii="Arial" w:hAnsi="Arial" w:cs="Arial"/>
        </w:rPr>
        <w:t>Pertumbuhan tanaman bawang daun secara hidroponik tersebut ditentukan oleh larutan nutrisi yang diberikan. Penyerapan nutrisi oleh tanaman dapat dipengaruhi oleh berbagai faktor, di antaranya adalah kelembaban, pH, dan suhu. Pengamatan terhadap suhu dan kelembaban dapat dilihat pada lampiran 1a dan 1b. Suhu harian rata-rata berkisar antara 32</w:t>
      </w:r>
      <w:r w:rsidRPr="00BE559D">
        <w:rPr>
          <w:rFonts w:ascii="Arial" w:hAnsi="Arial" w:cs="Arial"/>
          <w:vertAlign w:val="superscript"/>
        </w:rPr>
        <w:t>o</w:t>
      </w:r>
      <w:r w:rsidRPr="00BE559D">
        <w:rPr>
          <w:rFonts w:ascii="Arial" w:hAnsi="Arial" w:cs="Arial"/>
        </w:rPr>
        <w:t>C sampai dengan 38</w:t>
      </w:r>
      <w:r w:rsidRPr="00BE559D">
        <w:rPr>
          <w:rFonts w:ascii="Arial" w:hAnsi="Arial" w:cs="Arial"/>
          <w:vertAlign w:val="superscript"/>
        </w:rPr>
        <w:t>o</w:t>
      </w:r>
      <w:r w:rsidRPr="00BE559D">
        <w:rPr>
          <w:rFonts w:ascii="Arial" w:hAnsi="Arial" w:cs="Arial"/>
        </w:rPr>
        <w:t xml:space="preserve">C. Sedangkan rata-rata kelembaban hariannya berkisar antara 56% - 86%.  Kondisi kelembaban ideal untuk pertumbuhan tanaman sayuran umumnya berkisar antara 50% - 80%. Pada kondisi kelembaban lebih tinggi dari angka optimal, daya serap tanaman dalam menyerap nutrisi akan berkurang. Sebaliknya, pada kelembaban di bawah angka optimal, tanaman akan layu. </w:t>
      </w:r>
    </w:p>
    <w:p w:rsidR="007400C8" w:rsidRDefault="00282DF2" w:rsidP="007400C8">
      <w:pPr>
        <w:spacing w:after="0" w:line="240" w:lineRule="auto"/>
        <w:ind w:firstLine="720"/>
        <w:contextualSpacing/>
        <w:jc w:val="both"/>
        <w:rPr>
          <w:rFonts w:ascii="Arial" w:hAnsi="Arial" w:cs="Arial"/>
        </w:rPr>
      </w:pPr>
      <w:r w:rsidRPr="00BE559D">
        <w:rPr>
          <w:rFonts w:ascii="Arial" w:hAnsi="Arial" w:cs="Arial"/>
        </w:rPr>
        <w:t>Berdasarkan penelitian yang telah dilakukan, dapat dilihat bahwa pemberian nutrisi yang sesuai akan memberikan hasil yang optimal bagi pertumbuhan dan perkembangan tanaman. Pemberian nutrisi AB mix dengan konsentrasi 1250 ppm memberikan hasil tertinggi dibandingkan dengan konsentrasi lainnya pada semua parameter pengamatan. Meskipun pada beberapa parameter pengamatan memberikan hasil yang tidak berbeda nyata dengan perlakuan 1000 ppm dan 1500 ppm. Hal tersebut sesuai dengan pernyataan Marlina dkk (2015) dalam Sari (2018), yang menyatakan bahwa penggunaan nutrisi yang berlebihan dapat menyebabkan keracunan pada tanaman. Sebaliknya, penggunaan nutrisi yang terlalu sedikit dapat menyebabkan te</w:t>
      </w:r>
      <w:r w:rsidR="007400C8">
        <w:rPr>
          <w:rFonts w:ascii="Arial" w:hAnsi="Arial" w:cs="Arial"/>
        </w:rPr>
        <w:t>rhambatnya pertumbuhan tanaman.</w:t>
      </w:r>
    </w:p>
    <w:p w:rsidR="007400C8" w:rsidRDefault="007400C8" w:rsidP="007400C8">
      <w:pPr>
        <w:spacing w:after="0" w:line="240" w:lineRule="auto"/>
        <w:ind w:firstLine="720"/>
        <w:contextualSpacing/>
        <w:jc w:val="both"/>
        <w:rPr>
          <w:rFonts w:ascii="Arial" w:hAnsi="Arial" w:cs="Arial"/>
        </w:rPr>
      </w:pPr>
    </w:p>
    <w:p w:rsidR="00282DF2" w:rsidRDefault="00D43267" w:rsidP="007400C8">
      <w:pPr>
        <w:spacing w:after="0" w:line="240" w:lineRule="auto"/>
        <w:contextualSpacing/>
        <w:jc w:val="center"/>
        <w:rPr>
          <w:rFonts w:ascii="Arial" w:hAnsi="Arial" w:cs="Arial"/>
          <w:b/>
        </w:rPr>
      </w:pPr>
      <w:r w:rsidRPr="007400C8">
        <w:rPr>
          <w:rFonts w:ascii="Arial" w:hAnsi="Arial" w:cs="Arial"/>
          <w:b/>
        </w:rPr>
        <w:t>Kesimpulan</w:t>
      </w:r>
    </w:p>
    <w:p w:rsidR="00D43267" w:rsidRPr="007400C8" w:rsidRDefault="00D43267" w:rsidP="007400C8">
      <w:pPr>
        <w:spacing w:after="0" w:line="240" w:lineRule="auto"/>
        <w:contextualSpacing/>
        <w:jc w:val="center"/>
        <w:rPr>
          <w:rFonts w:ascii="Arial" w:hAnsi="Arial" w:cs="Arial"/>
          <w:b/>
        </w:rPr>
      </w:pPr>
    </w:p>
    <w:p w:rsidR="00282DF2" w:rsidRPr="00BE559D" w:rsidRDefault="00282DF2" w:rsidP="00BE559D">
      <w:pPr>
        <w:pStyle w:val="ListParagraph"/>
        <w:numPr>
          <w:ilvl w:val="0"/>
          <w:numId w:val="15"/>
        </w:numPr>
        <w:spacing w:after="0" w:line="240" w:lineRule="auto"/>
        <w:jc w:val="center"/>
        <w:rPr>
          <w:rFonts w:ascii="Arial" w:hAnsi="Arial" w:cs="Arial"/>
          <w:b/>
        </w:rPr>
      </w:pPr>
      <w:r w:rsidRPr="00BE559D">
        <w:rPr>
          <w:rFonts w:ascii="Arial" w:hAnsi="Arial" w:cs="Arial"/>
          <w:b/>
        </w:rPr>
        <w:t>Kesimpulan</w:t>
      </w:r>
    </w:p>
    <w:p w:rsidR="00282DF2" w:rsidRPr="00BE559D" w:rsidRDefault="00282DF2" w:rsidP="00BE559D">
      <w:pPr>
        <w:spacing w:after="0" w:line="240" w:lineRule="auto"/>
        <w:ind w:firstLine="720"/>
        <w:contextualSpacing/>
        <w:jc w:val="both"/>
        <w:rPr>
          <w:rFonts w:ascii="Arial" w:hAnsi="Arial" w:cs="Arial"/>
        </w:rPr>
      </w:pPr>
      <w:r w:rsidRPr="00BE559D">
        <w:rPr>
          <w:rFonts w:ascii="Arial" w:hAnsi="Arial" w:cs="Arial"/>
        </w:rPr>
        <w:t xml:space="preserve">Berdasarkan hasil pengamatan di lapangan, hasil analisis, dan pembahasan mengenai pengaruh </w:t>
      </w:r>
      <w:r w:rsidRPr="00BE559D">
        <w:rPr>
          <w:rFonts w:ascii="Arial" w:hAnsi="Arial" w:cs="Arial"/>
          <w:i/>
        </w:rPr>
        <w:t>Total Dissolved Solid</w:t>
      </w:r>
      <w:r w:rsidRPr="00BE559D">
        <w:rPr>
          <w:rFonts w:ascii="Arial" w:hAnsi="Arial" w:cs="Arial"/>
        </w:rPr>
        <w:t xml:space="preserve"> terhadap pertumbuhan dan hasil bawang daun dapat disimpulkan sebagai berikut:</w:t>
      </w:r>
    </w:p>
    <w:p w:rsidR="00282DF2" w:rsidRPr="00BE559D" w:rsidRDefault="00282DF2" w:rsidP="00BE559D">
      <w:pPr>
        <w:pStyle w:val="ListParagraph"/>
        <w:numPr>
          <w:ilvl w:val="0"/>
          <w:numId w:val="16"/>
        </w:numPr>
        <w:spacing w:after="0" w:line="240" w:lineRule="auto"/>
        <w:ind w:left="426"/>
        <w:jc w:val="both"/>
        <w:rPr>
          <w:rFonts w:ascii="Arial" w:hAnsi="Arial" w:cs="Arial"/>
        </w:rPr>
      </w:pPr>
      <w:r w:rsidRPr="00BE559D">
        <w:rPr>
          <w:rFonts w:ascii="Arial" w:hAnsi="Arial" w:cs="Arial"/>
        </w:rPr>
        <w:t xml:space="preserve">Pemberian </w:t>
      </w:r>
      <w:r w:rsidRPr="00BE559D">
        <w:rPr>
          <w:rFonts w:ascii="Arial" w:hAnsi="Arial" w:cs="Arial"/>
          <w:i/>
        </w:rPr>
        <w:t>Total Dissolved Solid</w:t>
      </w:r>
      <w:r w:rsidRPr="00BE559D">
        <w:rPr>
          <w:rFonts w:ascii="Arial" w:hAnsi="Arial" w:cs="Arial"/>
        </w:rPr>
        <w:t xml:space="preserve"> yang berbeda memberikan pengaruh terhadap pertumbuhan dan hasil bawang daun. Hal tersebut dapat dilihat pada hasil analisis terhadap variabel pengamatan yaitu tinggi tanaman, jumlah daun, jumlah anakan per rumpun, bobot segar tanaman, bobot ekonomis, dan </w:t>
      </w:r>
      <w:r w:rsidRPr="00BE559D">
        <w:rPr>
          <w:rFonts w:ascii="Arial" w:hAnsi="Arial" w:cs="Arial"/>
        </w:rPr>
        <w:lastRenderedPageBreak/>
        <w:t xml:space="preserve">bobot kering tanaman meskipun pada beberapa variabelnya menunjukkan hasil yang tidak berbeda nyata. </w:t>
      </w:r>
    </w:p>
    <w:p w:rsidR="00282DF2" w:rsidRPr="00BE559D" w:rsidRDefault="00282DF2" w:rsidP="00BE559D">
      <w:pPr>
        <w:pStyle w:val="ListParagraph"/>
        <w:numPr>
          <w:ilvl w:val="0"/>
          <w:numId w:val="16"/>
        </w:numPr>
        <w:spacing w:after="0" w:line="240" w:lineRule="auto"/>
        <w:ind w:left="426"/>
        <w:jc w:val="both"/>
        <w:rPr>
          <w:rFonts w:ascii="Arial" w:hAnsi="Arial" w:cs="Arial"/>
        </w:rPr>
      </w:pPr>
      <w:r w:rsidRPr="00BE559D">
        <w:rPr>
          <w:rFonts w:ascii="Arial" w:hAnsi="Arial" w:cs="Arial"/>
          <w:i/>
        </w:rPr>
        <w:t>Total Dissolved Solid</w:t>
      </w:r>
      <w:r w:rsidRPr="00BE559D">
        <w:rPr>
          <w:rFonts w:ascii="Arial" w:hAnsi="Arial" w:cs="Arial"/>
        </w:rPr>
        <w:t xml:space="preserve"> yang terbaik untuk pertumbuhan dan hasil bawang daun adalah 1250 ppm. </w:t>
      </w:r>
    </w:p>
    <w:p w:rsidR="00282DF2" w:rsidRPr="00BE559D" w:rsidRDefault="00282DF2" w:rsidP="00BE559D">
      <w:pPr>
        <w:pStyle w:val="ListParagraph"/>
        <w:spacing w:after="0" w:line="240" w:lineRule="auto"/>
        <w:ind w:left="426"/>
        <w:jc w:val="both"/>
        <w:rPr>
          <w:rFonts w:ascii="Arial" w:hAnsi="Arial" w:cs="Arial"/>
        </w:rPr>
      </w:pPr>
    </w:p>
    <w:p w:rsidR="00282DF2" w:rsidRPr="00BE559D" w:rsidRDefault="00282DF2" w:rsidP="00BE559D">
      <w:pPr>
        <w:pStyle w:val="ListParagraph"/>
        <w:numPr>
          <w:ilvl w:val="0"/>
          <w:numId w:val="15"/>
        </w:numPr>
        <w:spacing w:after="0" w:line="240" w:lineRule="auto"/>
        <w:jc w:val="center"/>
        <w:rPr>
          <w:rFonts w:ascii="Arial" w:hAnsi="Arial" w:cs="Arial"/>
          <w:b/>
        </w:rPr>
      </w:pPr>
      <w:r w:rsidRPr="00BE559D">
        <w:rPr>
          <w:rFonts w:ascii="Arial" w:hAnsi="Arial" w:cs="Arial"/>
          <w:b/>
        </w:rPr>
        <w:t>Saran</w:t>
      </w:r>
    </w:p>
    <w:p w:rsidR="001637F7" w:rsidRDefault="00282DF2" w:rsidP="001637F7">
      <w:pPr>
        <w:spacing w:after="0" w:line="240" w:lineRule="auto"/>
        <w:ind w:firstLine="720"/>
        <w:contextualSpacing/>
        <w:jc w:val="both"/>
        <w:rPr>
          <w:rFonts w:ascii="Arial" w:hAnsi="Arial" w:cs="Arial"/>
        </w:rPr>
      </w:pPr>
      <w:r w:rsidRPr="00BE559D">
        <w:rPr>
          <w:rFonts w:ascii="Arial" w:hAnsi="Arial" w:cs="Arial"/>
        </w:rPr>
        <w:t xml:space="preserve">Apabila akan membudidayakan bawang daun dengan cara hidroponik, maka dapat menggunakan </w:t>
      </w:r>
      <w:r w:rsidRPr="00BE559D">
        <w:rPr>
          <w:rFonts w:ascii="Arial" w:hAnsi="Arial" w:cs="Arial"/>
          <w:i/>
        </w:rPr>
        <w:t>Total Dissolved Solid</w:t>
      </w:r>
      <w:r w:rsidRPr="00BE559D">
        <w:rPr>
          <w:rFonts w:ascii="Arial" w:hAnsi="Arial" w:cs="Arial"/>
        </w:rPr>
        <w:t xml:space="preserve"> sebesar 1250 ppm. </w:t>
      </w:r>
    </w:p>
    <w:p w:rsidR="001637F7" w:rsidRDefault="001637F7" w:rsidP="001637F7">
      <w:pPr>
        <w:spacing w:after="0" w:line="240" w:lineRule="auto"/>
        <w:ind w:firstLine="720"/>
        <w:contextualSpacing/>
        <w:jc w:val="both"/>
        <w:rPr>
          <w:rFonts w:ascii="Arial" w:hAnsi="Arial" w:cs="Arial"/>
        </w:rPr>
      </w:pPr>
    </w:p>
    <w:p w:rsidR="00282DF2" w:rsidRDefault="00D43267" w:rsidP="001637F7">
      <w:pPr>
        <w:spacing w:after="0" w:line="240" w:lineRule="auto"/>
        <w:contextualSpacing/>
        <w:jc w:val="center"/>
        <w:rPr>
          <w:rFonts w:ascii="Arial" w:hAnsi="Arial" w:cs="Arial"/>
          <w:b/>
        </w:rPr>
      </w:pPr>
      <w:r w:rsidRPr="00BE559D">
        <w:rPr>
          <w:rFonts w:ascii="Arial" w:hAnsi="Arial" w:cs="Arial"/>
          <w:b/>
        </w:rPr>
        <w:t>Daftar Pustaka</w:t>
      </w:r>
    </w:p>
    <w:p w:rsidR="001637F7" w:rsidRPr="00BE559D" w:rsidRDefault="001637F7" w:rsidP="001637F7">
      <w:pPr>
        <w:spacing w:after="0" w:line="240" w:lineRule="auto"/>
        <w:contextualSpacing/>
        <w:jc w:val="center"/>
        <w:rPr>
          <w:rFonts w:ascii="Arial" w:hAnsi="Arial" w:cs="Arial"/>
          <w:b/>
        </w:rPr>
      </w:pPr>
    </w:p>
    <w:p w:rsidR="00282DF2" w:rsidRPr="00DD5F5D" w:rsidRDefault="00282DF2" w:rsidP="00BE559D">
      <w:pPr>
        <w:spacing w:after="0" w:line="240" w:lineRule="auto"/>
        <w:ind w:left="851" w:hanging="862"/>
        <w:contextualSpacing/>
        <w:jc w:val="both"/>
        <w:rPr>
          <w:rFonts w:ascii="Arial" w:hAnsi="Arial" w:cs="Arial"/>
        </w:rPr>
      </w:pPr>
      <w:r w:rsidRPr="00DD5F5D">
        <w:rPr>
          <w:rFonts w:ascii="Arial" w:hAnsi="Arial" w:cs="Arial"/>
        </w:rPr>
        <w:t xml:space="preserve">Badan Pusat Statistik. 2017. </w:t>
      </w:r>
      <w:r w:rsidRPr="00DD5F5D">
        <w:rPr>
          <w:rFonts w:ascii="Arial" w:hAnsi="Arial" w:cs="Arial"/>
          <w:i/>
        </w:rPr>
        <w:t>Produksi Tanaman Sayuran : Bawang Daun</w:t>
      </w:r>
      <w:r w:rsidRPr="00DD5F5D">
        <w:rPr>
          <w:rFonts w:ascii="Arial" w:hAnsi="Arial" w:cs="Arial"/>
        </w:rPr>
        <w:t xml:space="preserve">. </w:t>
      </w:r>
      <w:r w:rsidRPr="00DD5F5D">
        <w:rPr>
          <w:rFonts w:ascii="Arial" w:hAnsi="Arial" w:cs="Arial"/>
          <w:u w:val="single"/>
        </w:rPr>
        <w:t>https://</w:t>
      </w:r>
      <w:hyperlink r:id="rId12" w:history="1">
        <w:r w:rsidRPr="00DD5F5D">
          <w:rPr>
            <w:rStyle w:val="Hyperlink"/>
            <w:rFonts w:ascii="Arial" w:hAnsi="Arial" w:cs="Arial"/>
            <w:color w:val="auto"/>
          </w:rPr>
          <w:t>www.bps.go.id/site/resultTab</w:t>
        </w:r>
      </w:hyperlink>
      <w:r w:rsidRPr="00DD5F5D">
        <w:rPr>
          <w:rFonts w:ascii="Arial" w:hAnsi="Arial" w:cs="Arial"/>
        </w:rPr>
        <w:t xml:space="preserve">. Diakses pada : 02 April 2018. </w:t>
      </w:r>
    </w:p>
    <w:p w:rsidR="00282DF2" w:rsidRPr="00DD5F5D" w:rsidRDefault="00282DF2" w:rsidP="00BE559D">
      <w:pPr>
        <w:spacing w:after="0" w:line="240" w:lineRule="auto"/>
        <w:ind w:left="851" w:hanging="862"/>
        <w:contextualSpacing/>
        <w:jc w:val="both"/>
        <w:rPr>
          <w:rFonts w:ascii="Arial" w:hAnsi="Arial" w:cs="Arial"/>
        </w:rPr>
      </w:pPr>
      <w:r w:rsidRPr="00DD5F5D">
        <w:rPr>
          <w:rFonts w:ascii="Arial" w:hAnsi="Arial" w:cs="Arial"/>
          <w:b/>
        </w:rPr>
        <w:fldChar w:fldCharType="begin" w:fldLock="1"/>
      </w:r>
      <w:r w:rsidRPr="00DD5F5D">
        <w:rPr>
          <w:rFonts w:ascii="Arial" w:hAnsi="Arial" w:cs="Arial"/>
          <w:b/>
        </w:rPr>
        <w:instrText xml:space="preserve">ADDIN Mendeley Bibliography CSL_BIBLIOGRAPHY </w:instrText>
      </w:r>
      <w:r w:rsidRPr="00DD5F5D">
        <w:rPr>
          <w:rFonts w:ascii="Arial" w:hAnsi="Arial" w:cs="Arial"/>
          <w:b/>
        </w:rPr>
        <w:fldChar w:fldCharType="separate"/>
      </w:r>
      <w:r w:rsidRPr="00DD5F5D">
        <w:rPr>
          <w:rFonts w:ascii="Arial" w:hAnsi="Arial" w:cs="Arial"/>
        </w:rPr>
        <w:t xml:space="preserve">Lingga, Pinus. 1998. </w:t>
      </w:r>
      <w:r w:rsidRPr="00DD5F5D">
        <w:rPr>
          <w:rFonts w:ascii="Arial" w:hAnsi="Arial" w:cs="Arial"/>
          <w:i/>
        </w:rPr>
        <w:t>Hidroponik : Bercocok tanam tanpa tanah</w:t>
      </w:r>
      <w:r w:rsidRPr="00DD5F5D">
        <w:rPr>
          <w:rFonts w:ascii="Arial" w:hAnsi="Arial" w:cs="Arial"/>
        </w:rPr>
        <w:t xml:space="preserve">. Penebar Swadaya. Jakarta.  </w:t>
      </w:r>
    </w:p>
    <w:p w:rsidR="00282DF2" w:rsidRPr="00DD5F5D" w:rsidRDefault="00282DF2" w:rsidP="00BE559D">
      <w:pPr>
        <w:spacing w:after="0" w:line="240" w:lineRule="auto"/>
        <w:ind w:left="851" w:hanging="862"/>
        <w:contextualSpacing/>
        <w:jc w:val="both"/>
        <w:rPr>
          <w:rFonts w:ascii="Arial" w:hAnsi="Arial" w:cs="Arial"/>
        </w:rPr>
      </w:pPr>
      <w:r w:rsidRPr="00DD5F5D">
        <w:rPr>
          <w:rFonts w:ascii="Arial" w:hAnsi="Arial" w:cs="Arial"/>
          <w:noProof/>
        </w:rPr>
        <w:t xml:space="preserve">Moesa, Zulfikar. 2016. </w:t>
      </w:r>
      <w:r w:rsidRPr="00DD5F5D">
        <w:rPr>
          <w:rFonts w:ascii="Arial" w:hAnsi="Arial" w:cs="Arial"/>
          <w:i/>
          <w:noProof/>
        </w:rPr>
        <w:t>Hidroponik Kreatif.</w:t>
      </w:r>
      <w:r w:rsidRPr="00DD5F5D">
        <w:rPr>
          <w:rFonts w:ascii="Arial" w:hAnsi="Arial" w:cs="Arial"/>
          <w:noProof/>
        </w:rPr>
        <w:t xml:space="preserve"> AgroMedia Pustaka. Jakarta. </w:t>
      </w:r>
    </w:p>
    <w:p w:rsidR="00282DF2" w:rsidRPr="00DD5F5D" w:rsidRDefault="00282DF2" w:rsidP="00BE559D">
      <w:pPr>
        <w:spacing w:after="0" w:line="240" w:lineRule="auto"/>
        <w:ind w:left="851" w:hanging="862"/>
        <w:contextualSpacing/>
        <w:jc w:val="both"/>
        <w:rPr>
          <w:rFonts w:ascii="Arial" w:hAnsi="Arial" w:cs="Arial"/>
        </w:rPr>
      </w:pPr>
      <w:r w:rsidRPr="00DD5F5D">
        <w:rPr>
          <w:rFonts w:ascii="Arial" w:hAnsi="Arial" w:cs="Arial"/>
          <w:b/>
        </w:rPr>
        <w:fldChar w:fldCharType="begin" w:fldLock="1"/>
      </w:r>
      <w:r w:rsidRPr="00DD5F5D">
        <w:rPr>
          <w:rFonts w:ascii="Arial" w:hAnsi="Arial" w:cs="Arial"/>
          <w:b/>
        </w:rPr>
        <w:instrText xml:space="preserve">ADDIN Mendeley Bibliography CSL_BIBLIOGRAPHY </w:instrText>
      </w:r>
      <w:r w:rsidRPr="00DD5F5D">
        <w:rPr>
          <w:rFonts w:ascii="Arial" w:hAnsi="Arial" w:cs="Arial"/>
          <w:b/>
        </w:rPr>
        <w:fldChar w:fldCharType="separate"/>
      </w:r>
      <w:r w:rsidRPr="00DD5F5D">
        <w:rPr>
          <w:rFonts w:ascii="Arial" w:hAnsi="Arial" w:cs="Arial"/>
          <w:noProof/>
        </w:rPr>
        <w:t xml:space="preserve">Wahyuna, W. (2015). Analisis pendapatan usahatani bawang daun di kawasan agropolitan kabupaten cianjur jawa barat. </w:t>
      </w:r>
      <w:r w:rsidRPr="00DD5F5D">
        <w:rPr>
          <w:rFonts w:ascii="Arial" w:hAnsi="Arial" w:cs="Arial"/>
          <w:i/>
          <w:noProof/>
        </w:rPr>
        <w:t xml:space="preserve">Jurnal Agrorektan. </w:t>
      </w:r>
      <w:r w:rsidRPr="00DD5F5D">
        <w:rPr>
          <w:rFonts w:ascii="Arial" w:hAnsi="Arial" w:cs="Arial"/>
          <w:noProof/>
        </w:rPr>
        <w:t>II(2):92–101.</w:t>
      </w:r>
      <w:r w:rsidRPr="00DD5F5D">
        <w:rPr>
          <w:rFonts w:ascii="Arial" w:hAnsi="Arial" w:cs="Arial"/>
          <w:b/>
        </w:rPr>
        <w:fldChar w:fldCharType="end"/>
      </w:r>
    </w:p>
    <w:p w:rsidR="00282DF2" w:rsidRPr="00DD5F5D" w:rsidRDefault="00282DF2" w:rsidP="00BE559D">
      <w:pPr>
        <w:spacing w:after="0" w:line="240" w:lineRule="auto"/>
        <w:ind w:left="851" w:hanging="862"/>
        <w:contextualSpacing/>
        <w:jc w:val="both"/>
        <w:rPr>
          <w:rFonts w:ascii="Arial" w:hAnsi="Arial" w:cs="Arial"/>
        </w:rPr>
      </w:pPr>
      <w:r w:rsidRPr="00DD5F5D">
        <w:rPr>
          <w:rFonts w:ascii="Arial" w:hAnsi="Arial" w:cs="Arial"/>
          <w:noProof/>
        </w:rPr>
        <w:t xml:space="preserve">Yusniwati,  Irfan Suliansyah, dan Heni Dayati. 2004. Pengaruh Konsentrasi Nutrisi Pada Budidaya Paprika Secara Hidroponik. </w:t>
      </w:r>
      <w:r w:rsidRPr="00DD5F5D">
        <w:rPr>
          <w:rFonts w:ascii="Arial" w:hAnsi="Arial" w:cs="Arial"/>
          <w:i/>
          <w:noProof/>
        </w:rPr>
        <w:t>Stigma</w:t>
      </w:r>
      <w:r w:rsidRPr="00DD5F5D">
        <w:rPr>
          <w:rFonts w:ascii="Arial" w:hAnsi="Arial" w:cs="Arial"/>
          <w:noProof/>
        </w:rPr>
        <w:t>. XII(2):171-176.</w:t>
      </w:r>
    </w:p>
    <w:p w:rsidR="00A85C84" w:rsidRPr="00BE559D" w:rsidRDefault="00282DF2" w:rsidP="00BE559D">
      <w:pPr>
        <w:spacing w:after="0" w:line="240" w:lineRule="auto"/>
        <w:contextualSpacing/>
        <w:jc w:val="both"/>
        <w:rPr>
          <w:rFonts w:ascii="Arial" w:hAnsi="Arial" w:cs="Arial"/>
          <w:b/>
        </w:rPr>
      </w:pPr>
      <w:r w:rsidRPr="00DD5F5D">
        <w:rPr>
          <w:rFonts w:ascii="Arial" w:hAnsi="Arial" w:cs="Arial"/>
          <w:b/>
        </w:rPr>
        <w:fldChar w:fldCharType="end"/>
      </w:r>
    </w:p>
    <w:sectPr w:rsidR="00A85C84" w:rsidRPr="00BE559D" w:rsidSect="00991485">
      <w:footerReference w:type="even" r:id="rId13"/>
      <w:footerReference w:type="default" r:id="rId14"/>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B3D" w:rsidRDefault="00225B3D" w:rsidP="00B03B0F">
      <w:pPr>
        <w:spacing w:after="0" w:line="240" w:lineRule="auto"/>
      </w:pPr>
      <w:r>
        <w:separator/>
      </w:r>
    </w:p>
  </w:endnote>
  <w:endnote w:type="continuationSeparator" w:id="0">
    <w:p w:rsidR="00225B3D" w:rsidRDefault="00225B3D" w:rsidP="00B0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0F" w:rsidRDefault="00B03B0F" w:rsidP="00B03B0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798485"/>
      <w:docPartObj>
        <w:docPartGallery w:val="Page Numbers (Bottom of Page)"/>
        <w:docPartUnique/>
      </w:docPartObj>
    </w:sdtPr>
    <w:sdtEndPr>
      <w:rPr>
        <w:noProof/>
      </w:rPr>
    </w:sdtEndPr>
    <w:sdtContent>
      <w:p w:rsidR="00991485" w:rsidRDefault="0099148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03B0F" w:rsidRDefault="00B03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B3D" w:rsidRDefault="00225B3D" w:rsidP="00B03B0F">
      <w:pPr>
        <w:spacing w:after="0" w:line="240" w:lineRule="auto"/>
      </w:pPr>
      <w:r>
        <w:separator/>
      </w:r>
    </w:p>
  </w:footnote>
  <w:footnote w:type="continuationSeparator" w:id="0">
    <w:p w:rsidR="00225B3D" w:rsidRDefault="00225B3D" w:rsidP="00B03B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9302B"/>
    <w:multiLevelType w:val="hybridMultilevel"/>
    <w:tmpl w:val="5F746C5E"/>
    <w:lvl w:ilvl="0" w:tplc="63A896D2">
      <w:start w:val="1"/>
      <w:numFmt w:val="upperLetter"/>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1">
    <w:nsid w:val="0DE00CDC"/>
    <w:multiLevelType w:val="hybridMultilevel"/>
    <w:tmpl w:val="3F46F0AA"/>
    <w:lvl w:ilvl="0" w:tplc="5856540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7132FA3"/>
    <w:multiLevelType w:val="hybridMultilevel"/>
    <w:tmpl w:val="282CABC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5D626D"/>
    <w:multiLevelType w:val="hybridMultilevel"/>
    <w:tmpl w:val="FEB8698E"/>
    <w:lvl w:ilvl="0" w:tplc="C3203C1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2437E0D"/>
    <w:multiLevelType w:val="hybridMultilevel"/>
    <w:tmpl w:val="F55EE3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937216C"/>
    <w:multiLevelType w:val="hybridMultilevel"/>
    <w:tmpl w:val="646ABA38"/>
    <w:lvl w:ilvl="0" w:tplc="7C6223B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21447D"/>
    <w:multiLevelType w:val="hybridMultilevel"/>
    <w:tmpl w:val="DF069232"/>
    <w:lvl w:ilvl="0" w:tplc="F63E5690">
      <w:start w:val="1"/>
      <w:numFmt w:val="decimal"/>
      <w:lvlText w:val="%1."/>
      <w:lvlJc w:val="left"/>
      <w:pPr>
        <w:ind w:left="720" w:hanging="360"/>
      </w:pPr>
      <w:rPr>
        <w:rFonts w:ascii="Arial" w:eastAsiaTheme="minorHAnsi" w:hAnsi="Arial" w:cs="Arial"/>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71070E"/>
    <w:multiLevelType w:val="hybridMultilevel"/>
    <w:tmpl w:val="5492EB28"/>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1B62A7A"/>
    <w:multiLevelType w:val="hybridMultilevel"/>
    <w:tmpl w:val="A1FA7F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7431EFA"/>
    <w:multiLevelType w:val="hybridMultilevel"/>
    <w:tmpl w:val="A1166D24"/>
    <w:lvl w:ilvl="0" w:tplc="69DCB866">
      <w:start w:val="1"/>
      <w:numFmt w:val="upperLetter"/>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10">
    <w:nsid w:val="4A172A66"/>
    <w:multiLevelType w:val="hybridMultilevel"/>
    <w:tmpl w:val="4FCCD2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0D1729A"/>
    <w:multiLevelType w:val="hybridMultilevel"/>
    <w:tmpl w:val="02B41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743E5B"/>
    <w:multiLevelType w:val="hybridMultilevel"/>
    <w:tmpl w:val="3814B7C6"/>
    <w:lvl w:ilvl="0" w:tplc="82DA66B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6B1F51A4"/>
    <w:multiLevelType w:val="hybridMultilevel"/>
    <w:tmpl w:val="36D629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3FB2960"/>
    <w:multiLevelType w:val="hybridMultilevel"/>
    <w:tmpl w:val="4672DD1C"/>
    <w:lvl w:ilvl="0" w:tplc="306C2FFC">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7DFB64B9"/>
    <w:multiLevelType w:val="hybridMultilevel"/>
    <w:tmpl w:val="426ECC9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9"/>
  </w:num>
  <w:num w:numId="5">
    <w:abstractNumId w:val="6"/>
  </w:num>
  <w:num w:numId="6">
    <w:abstractNumId w:val="2"/>
  </w:num>
  <w:num w:numId="7">
    <w:abstractNumId w:val="5"/>
  </w:num>
  <w:num w:numId="8">
    <w:abstractNumId w:val="7"/>
  </w:num>
  <w:num w:numId="9">
    <w:abstractNumId w:val="14"/>
  </w:num>
  <w:num w:numId="10">
    <w:abstractNumId w:val="15"/>
  </w:num>
  <w:num w:numId="11">
    <w:abstractNumId w:val="12"/>
  </w:num>
  <w:num w:numId="12">
    <w:abstractNumId w:val="3"/>
  </w:num>
  <w:num w:numId="13">
    <w:abstractNumId w:val="1"/>
  </w:num>
  <w:num w:numId="14">
    <w:abstractNumId w:val="1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C8"/>
    <w:rsid w:val="00006A7C"/>
    <w:rsid w:val="0007009D"/>
    <w:rsid w:val="000757C7"/>
    <w:rsid w:val="000A7767"/>
    <w:rsid w:val="000D566A"/>
    <w:rsid w:val="001637F7"/>
    <w:rsid w:val="001B203E"/>
    <w:rsid w:val="00225B3D"/>
    <w:rsid w:val="00282DF2"/>
    <w:rsid w:val="00291FC8"/>
    <w:rsid w:val="00292A5C"/>
    <w:rsid w:val="002C434A"/>
    <w:rsid w:val="002E10CC"/>
    <w:rsid w:val="003146C3"/>
    <w:rsid w:val="0038012A"/>
    <w:rsid w:val="003B4E95"/>
    <w:rsid w:val="003E03E1"/>
    <w:rsid w:val="004A1179"/>
    <w:rsid w:val="004A507D"/>
    <w:rsid w:val="004C6615"/>
    <w:rsid w:val="005463AC"/>
    <w:rsid w:val="005B59B6"/>
    <w:rsid w:val="005D4170"/>
    <w:rsid w:val="005E0697"/>
    <w:rsid w:val="006301A5"/>
    <w:rsid w:val="00694E02"/>
    <w:rsid w:val="007400C8"/>
    <w:rsid w:val="00756094"/>
    <w:rsid w:val="007A12B7"/>
    <w:rsid w:val="007C19A7"/>
    <w:rsid w:val="007D5B00"/>
    <w:rsid w:val="007E5997"/>
    <w:rsid w:val="00807B54"/>
    <w:rsid w:val="00826870"/>
    <w:rsid w:val="00852754"/>
    <w:rsid w:val="00865B9A"/>
    <w:rsid w:val="00874FA1"/>
    <w:rsid w:val="008E4EBA"/>
    <w:rsid w:val="009105F3"/>
    <w:rsid w:val="00923A8E"/>
    <w:rsid w:val="00937FAE"/>
    <w:rsid w:val="00962E3E"/>
    <w:rsid w:val="00975B25"/>
    <w:rsid w:val="00991485"/>
    <w:rsid w:val="009A63EB"/>
    <w:rsid w:val="009D204F"/>
    <w:rsid w:val="00A411DB"/>
    <w:rsid w:val="00A85C84"/>
    <w:rsid w:val="00AB7900"/>
    <w:rsid w:val="00AE11E5"/>
    <w:rsid w:val="00AE7A74"/>
    <w:rsid w:val="00AF2F5E"/>
    <w:rsid w:val="00AF4E1E"/>
    <w:rsid w:val="00AF64BE"/>
    <w:rsid w:val="00B03B0F"/>
    <w:rsid w:val="00B46AC7"/>
    <w:rsid w:val="00BE559D"/>
    <w:rsid w:val="00BE72CD"/>
    <w:rsid w:val="00BF128A"/>
    <w:rsid w:val="00C1615F"/>
    <w:rsid w:val="00C75BD2"/>
    <w:rsid w:val="00D43267"/>
    <w:rsid w:val="00DC60BC"/>
    <w:rsid w:val="00DD5F5D"/>
    <w:rsid w:val="00E068EF"/>
    <w:rsid w:val="00EA3C18"/>
    <w:rsid w:val="00EE1299"/>
    <w:rsid w:val="00F03179"/>
    <w:rsid w:val="00F162EF"/>
    <w:rsid w:val="00F37502"/>
    <w:rsid w:val="00F42CBA"/>
    <w:rsid w:val="00F520D6"/>
    <w:rsid w:val="00FA1D7F"/>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3555C-020B-124E-AEB9-9FDC18D4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B0F"/>
  </w:style>
  <w:style w:type="paragraph" w:styleId="Footer">
    <w:name w:val="footer"/>
    <w:basedOn w:val="Normal"/>
    <w:link w:val="FooterChar"/>
    <w:uiPriority w:val="99"/>
    <w:unhideWhenUsed/>
    <w:rsid w:val="00B03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B0F"/>
  </w:style>
  <w:style w:type="paragraph" w:styleId="ListParagraph">
    <w:name w:val="List Paragraph"/>
    <w:basedOn w:val="Normal"/>
    <w:uiPriority w:val="34"/>
    <w:qFormat/>
    <w:rsid w:val="00C1615F"/>
    <w:pPr>
      <w:spacing w:after="160" w:line="259" w:lineRule="auto"/>
      <w:ind w:left="720"/>
      <w:contextualSpacing/>
    </w:pPr>
    <w:rPr>
      <w:rFonts w:eastAsiaTheme="minorEastAsia"/>
      <w:lang w:eastAsia="zh-CN"/>
    </w:rPr>
  </w:style>
  <w:style w:type="character" w:styleId="Hyperlink">
    <w:name w:val="Hyperlink"/>
    <w:basedOn w:val="DefaultParagraphFont"/>
    <w:uiPriority w:val="99"/>
    <w:unhideWhenUsed/>
    <w:rsid w:val="004A5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pitalarasati31@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ps.go.id/site/resultTa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SKRIPSI\Bobot%20Tanam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KRIPSI\Bobot%20Tanam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KRIPSI\Bobot%20Tanama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Tinggi Tanaman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lineChart>
        <c:grouping val="standard"/>
        <c:varyColors val="0"/>
        <c:ser>
          <c:idx val="0"/>
          <c:order val="0"/>
          <c:tx>
            <c:strRef>
              <c:f>'Hasil Word'!$K$3:$K$4</c:f>
              <c:strCache>
                <c:ptCount val="2"/>
                <c:pt idx="0">
                  <c:v>Perlakuan</c:v>
                </c:pt>
                <c:pt idx="1">
                  <c:v>1000 ppm</c:v>
                </c:pt>
              </c:strCache>
            </c:strRef>
          </c:tx>
          <c:spPr>
            <a:ln w="28575" cap="rnd">
              <a:solidFill>
                <a:schemeClr val="accent1"/>
              </a:solidFill>
              <a:round/>
            </a:ln>
            <a:effectLst/>
          </c:spPr>
          <c:marker>
            <c:symbol val="none"/>
          </c:marker>
          <c:val>
            <c:numRef>
              <c:f>'Hasil Word'!$K$5:$K$13</c:f>
              <c:numCache>
                <c:formatCode>General</c:formatCode>
                <c:ptCount val="9"/>
                <c:pt idx="0">
                  <c:v>11.51</c:v>
                </c:pt>
                <c:pt idx="1">
                  <c:v>17.13</c:v>
                </c:pt>
                <c:pt idx="2">
                  <c:v>22.83</c:v>
                </c:pt>
                <c:pt idx="3">
                  <c:v>25.33</c:v>
                </c:pt>
                <c:pt idx="4">
                  <c:v>27</c:v>
                </c:pt>
                <c:pt idx="5">
                  <c:v>29.54</c:v>
                </c:pt>
                <c:pt idx="6">
                  <c:v>34.31</c:v>
                </c:pt>
                <c:pt idx="7">
                  <c:v>39.979999999999997</c:v>
                </c:pt>
                <c:pt idx="8">
                  <c:v>43.93</c:v>
                </c:pt>
              </c:numCache>
            </c:numRef>
          </c:val>
          <c:smooth val="0"/>
        </c:ser>
        <c:ser>
          <c:idx val="1"/>
          <c:order val="1"/>
          <c:tx>
            <c:strRef>
              <c:f>'Hasil Word'!$L$3:$L$4</c:f>
              <c:strCache>
                <c:ptCount val="2"/>
                <c:pt idx="0">
                  <c:v>Perlakuan</c:v>
                </c:pt>
                <c:pt idx="1">
                  <c:v>1250 ppm</c:v>
                </c:pt>
              </c:strCache>
            </c:strRef>
          </c:tx>
          <c:spPr>
            <a:ln w="28575" cap="rnd">
              <a:solidFill>
                <a:schemeClr val="accent2"/>
              </a:solidFill>
              <a:round/>
            </a:ln>
            <a:effectLst/>
          </c:spPr>
          <c:marker>
            <c:symbol val="none"/>
          </c:marker>
          <c:val>
            <c:numRef>
              <c:f>'Hasil Word'!$L$5:$L$13</c:f>
              <c:numCache>
                <c:formatCode>General</c:formatCode>
                <c:ptCount val="9"/>
                <c:pt idx="0">
                  <c:v>12.87</c:v>
                </c:pt>
                <c:pt idx="1">
                  <c:v>18.690000000000001</c:v>
                </c:pt>
                <c:pt idx="2">
                  <c:v>24.21</c:v>
                </c:pt>
                <c:pt idx="3">
                  <c:v>26.61</c:v>
                </c:pt>
                <c:pt idx="4">
                  <c:v>28.45</c:v>
                </c:pt>
                <c:pt idx="5">
                  <c:v>31.39</c:v>
                </c:pt>
                <c:pt idx="6">
                  <c:v>36.409999999999997</c:v>
                </c:pt>
                <c:pt idx="7">
                  <c:v>41.92</c:v>
                </c:pt>
                <c:pt idx="8">
                  <c:v>43.97</c:v>
                </c:pt>
              </c:numCache>
            </c:numRef>
          </c:val>
          <c:smooth val="0"/>
        </c:ser>
        <c:ser>
          <c:idx val="2"/>
          <c:order val="2"/>
          <c:tx>
            <c:strRef>
              <c:f>'Hasil Word'!$M$3:$M$4</c:f>
              <c:strCache>
                <c:ptCount val="2"/>
                <c:pt idx="0">
                  <c:v>Perlakuan</c:v>
                </c:pt>
                <c:pt idx="1">
                  <c:v>1500 ppm</c:v>
                </c:pt>
              </c:strCache>
            </c:strRef>
          </c:tx>
          <c:spPr>
            <a:ln w="28575" cap="rnd">
              <a:solidFill>
                <a:schemeClr val="accent3"/>
              </a:solidFill>
              <a:round/>
            </a:ln>
            <a:effectLst/>
          </c:spPr>
          <c:marker>
            <c:symbol val="none"/>
          </c:marker>
          <c:val>
            <c:numRef>
              <c:f>'Hasil Word'!$M$5:$M$13</c:f>
              <c:numCache>
                <c:formatCode>General</c:formatCode>
                <c:ptCount val="9"/>
                <c:pt idx="0">
                  <c:v>13.2</c:v>
                </c:pt>
                <c:pt idx="1">
                  <c:v>20.82</c:v>
                </c:pt>
                <c:pt idx="2">
                  <c:v>26.57</c:v>
                </c:pt>
                <c:pt idx="3">
                  <c:v>29.17</c:v>
                </c:pt>
                <c:pt idx="4">
                  <c:v>29.66</c:v>
                </c:pt>
                <c:pt idx="5">
                  <c:v>31.65</c:v>
                </c:pt>
                <c:pt idx="6">
                  <c:v>35.53</c:v>
                </c:pt>
                <c:pt idx="7">
                  <c:v>41.85</c:v>
                </c:pt>
                <c:pt idx="8">
                  <c:v>43.75</c:v>
                </c:pt>
              </c:numCache>
            </c:numRef>
          </c:val>
          <c:smooth val="0"/>
        </c:ser>
        <c:dLbls>
          <c:showLegendKey val="0"/>
          <c:showVal val="0"/>
          <c:showCatName val="0"/>
          <c:showSerName val="0"/>
          <c:showPercent val="0"/>
          <c:showBubbleSize val="0"/>
        </c:dLbls>
        <c:smooth val="0"/>
        <c:axId val="29287664"/>
        <c:axId val="29278416"/>
      </c:lineChart>
      <c:catAx>
        <c:axId val="29287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Minggu ke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9278416"/>
        <c:crosses val="autoZero"/>
        <c:auto val="1"/>
        <c:lblAlgn val="ctr"/>
        <c:lblOffset val="100"/>
        <c:noMultiLvlLbl val="0"/>
      </c:catAx>
      <c:valAx>
        <c:axId val="2927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Tinggi Tanaman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928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Jumlah Daun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lineChart>
        <c:grouping val="standard"/>
        <c:varyColors val="0"/>
        <c:ser>
          <c:idx val="0"/>
          <c:order val="0"/>
          <c:tx>
            <c:strRef>
              <c:f>'Hasil Word'!$K$42</c:f>
              <c:strCache>
                <c:ptCount val="1"/>
                <c:pt idx="0">
                  <c:v>1000 ppm</c:v>
                </c:pt>
              </c:strCache>
            </c:strRef>
          </c:tx>
          <c:spPr>
            <a:ln w="28575" cap="rnd">
              <a:solidFill>
                <a:schemeClr val="accent1"/>
              </a:solidFill>
              <a:round/>
            </a:ln>
            <a:effectLst/>
          </c:spPr>
          <c:marker>
            <c:symbol val="none"/>
          </c:marker>
          <c:val>
            <c:numRef>
              <c:f>'Hasil Word'!$K$43:$K$51</c:f>
              <c:numCache>
                <c:formatCode>General</c:formatCode>
                <c:ptCount val="9"/>
                <c:pt idx="0">
                  <c:v>1</c:v>
                </c:pt>
                <c:pt idx="1">
                  <c:v>1.47</c:v>
                </c:pt>
                <c:pt idx="2">
                  <c:v>1.8</c:v>
                </c:pt>
                <c:pt idx="3">
                  <c:v>3</c:v>
                </c:pt>
                <c:pt idx="4">
                  <c:v>3.93</c:v>
                </c:pt>
                <c:pt idx="5">
                  <c:v>5.73</c:v>
                </c:pt>
                <c:pt idx="6">
                  <c:v>7.07</c:v>
                </c:pt>
                <c:pt idx="7">
                  <c:v>7.8</c:v>
                </c:pt>
                <c:pt idx="8">
                  <c:v>9.07</c:v>
                </c:pt>
              </c:numCache>
            </c:numRef>
          </c:val>
          <c:smooth val="0"/>
        </c:ser>
        <c:ser>
          <c:idx val="1"/>
          <c:order val="1"/>
          <c:tx>
            <c:strRef>
              <c:f>'Hasil Word'!$L$42</c:f>
              <c:strCache>
                <c:ptCount val="1"/>
                <c:pt idx="0">
                  <c:v>1250 ppm</c:v>
                </c:pt>
              </c:strCache>
            </c:strRef>
          </c:tx>
          <c:spPr>
            <a:ln w="28575" cap="rnd">
              <a:solidFill>
                <a:schemeClr val="accent2"/>
              </a:solidFill>
              <a:round/>
            </a:ln>
            <a:effectLst/>
          </c:spPr>
          <c:marker>
            <c:symbol val="none"/>
          </c:marker>
          <c:val>
            <c:numRef>
              <c:f>'Hasil Word'!$L$43:$L$51</c:f>
              <c:numCache>
                <c:formatCode>General</c:formatCode>
                <c:ptCount val="9"/>
                <c:pt idx="0">
                  <c:v>1</c:v>
                </c:pt>
                <c:pt idx="1">
                  <c:v>1.33</c:v>
                </c:pt>
                <c:pt idx="2">
                  <c:v>1.87</c:v>
                </c:pt>
                <c:pt idx="3">
                  <c:v>3.07</c:v>
                </c:pt>
                <c:pt idx="4">
                  <c:v>4.87</c:v>
                </c:pt>
                <c:pt idx="5">
                  <c:v>6.47</c:v>
                </c:pt>
                <c:pt idx="6">
                  <c:v>8.1300000000000008</c:v>
                </c:pt>
                <c:pt idx="7">
                  <c:v>9.6</c:v>
                </c:pt>
                <c:pt idx="8">
                  <c:v>11.27</c:v>
                </c:pt>
              </c:numCache>
            </c:numRef>
          </c:val>
          <c:smooth val="0"/>
        </c:ser>
        <c:ser>
          <c:idx val="2"/>
          <c:order val="2"/>
          <c:tx>
            <c:strRef>
              <c:f>'Hasil Word'!$M$42</c:f>
              <c:strCache>
                <c:ptCount val="1"/>
                <c:pt idx="0">
                  <c:v>1500 ppm</c:v>
                </c:pt>
              </c:strCache>
            </c:strRef>
          </c:tx>
          <c:spPr>
            <a:ln w="28575" cap="rnd">
              <a:solidFill>
                <a:schemeClr val="accent3"/>
              </a:solidFill>
              <a:round/>
            </a:ln>
            <a:effectLst/>
          </c:spPr>
          <c:marker>
            <c:symbol val="none"/>
          </c:marker>
          <c:val>
            <c:numRef>
              <c:f>'Hasil Word'!$M$43:$M$51</c:f>
              <c:numCache>
                <c:formatCode>General</c:formatCode>
                <c:ptCount val="9"/>
                <c:pt idx="0">
                  <c:v>1</c:v>
                </c:pt>
                <c:pt idx="1">
                  <c:v>1.6</c:v>
                </c:pt>
                <c:pt idx="2">
                  <c:v>1.87</c:v>
                </c:pt>
                <c:pt idx="3">
                  <c:v>3</c:v>
                </c:pt>
                <c:pt idx="4">
                  <c:v>4.5999999999999996</c:v>
                </c:pt>
                <c:pt idx="5">
                  <c:v>6.07</c:v>
                </c:pt>
                <c:pt idx="6">
                  <c:v>7</c:v>
                </c:pt>
                <c:pt idx="7">
                  <c:v>8.33</c:v>
                </c:pt>
                <c:pt idx="8">
                  <c:v>10.199999999999999</c:v>
                </c:pt>
              </c:numCache>
            </c:numRef>
          </c:val>
          <c:smooth val="0"/>
        </c:ser>
        <c:dLbls>
          <c:showLegendKey val="0"/>
          <c:showVal val="0"/>
          <c:showCatName val="0"/>
          <c:showSerName val="0"/>
          <c:showPercent val="0"/>
          <c:showBubbleSize val="0"/>
        </c:dLbls>
        <c:smooth val="0"/>
        <c:axId val="29278960"/>
        <c:axId val="29289296"/>
      </c:lineChart>
      <c:catAx>
        <c:axId val="29278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Minggu ke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9289296"/>
        <c:crosses val="autoZero"/>
        <c:auto val="1"/>
        <c:lblAlgn val="ctr"/>
        <c:lblOffset val="100"/>
        <c:noMultiLvlLbl val="0"/>
      </c:catAx>
      <c:valAx>
        <c:axId val="29289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Jumlah Daun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9278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Jumlah Anakan per Rumpun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'Hasil Word'!$K$56</c:f>
              <c:strCache>
                <c:ptCount val="1"/>
                <c:pt idx="0">
                  <c:v>1000 ppm</c:v>
                </c:pt>
              </c:strCache>
            </c:strRef>
          </c:tx>
          <c:spPr>
            <a:ln w="28575" cap="rnd">
              <a:solidFill>
                <a:schemeClr val="accent1"/>
              </a:solidFill>
              <a:round/>
            </a:ln>
            <a:effectLst/>
          </c:spPr>
          <c:marker>
            <c:symbol val="none"/>
          </c:marker>
          <c:val>
            <c:numRef>
              <c:f>'Hasil Word'!$K$57:$K$65</c:f>
              <c:numCache>
                <c:formatCode>General</c:formatCode>
                <c:ptCount val="9"/>
                <c:pt idx="0">
                  <c:v>0</c:v>
                </c:pt>
                <c:pt idx="1">
                  <c:v>0</c:v>
                </c:pt>
                <c:pt idx="2">
                  <c:v>7.0000000000000007E-2</c:v>
                </c:pt>
                <c:pt idx="3">
                  <c:v>0.2</c:v>
                </c:pt>
                <c:pt idx="4">
                  <c:v>0.33</c:v>
                </c:pt>
                <c:pt idx="5">
                  <c:v>0.4</c:v>
                </c:pt>
                <c:pt idx="6">
                  <c:v>0.47</c:v>
                </c:pt>
                <c:pt idx="7">
                  <c:v>0.6</c:v>
                </c:pt>
                <c:pt idx="8">
                  <c:v>0.8</c:v>
                </c:pt>
              </c:numCache>
            </c:numRef>
          </c:val>
          <c:smooth val="0"/>
        </c:ser>
        <c:ser>
          <c:idx val="1"/>
          <c:order val="1"/>
          <c:tx>
            <c:strRef>
              <c:f>'Hasil Word'!$L$56</c:f>
              <c:strCache>
                <c:ptCount val="1"/>
                <c:pt idx="0">
                  <c:v>1250 ppm</c:v>
                </c:pt>
              </c:strCache>
            </c:strRef>
          </c:tx>
          <c:spPr>
            <a:ln w="28575" cap="rnd">
              <a:solidFill>
                <a:schemeClr val="accent2"/>
              </a:solidFill>
              <a:round/>
            </a:ln>
            <a:effectLst/>
          </c:spPr>
          <c:marker>
            <c:symbol val="none"/>
          </c:marker>
          <c:val>
            <c:numRef>
              <c:f>'Hasil Word'!$L$57:$L$65</c:f>
              <c:numCache>
                <c:formatCode>General</c:formatCode>
                <c:ptCount val="9"/>
                <c:pt idx="0">
                  <c:v>0</c:v>
                </c:pt>
                <c:pt idx="1">
                  <c:v>0</c:v>
                </c:pt>
                <c:pt idx="2">
                  <c:v>7.0000000000000007E-2</c:v>
                </c:pt>
                <c:pt idx="3">
                  <c:v>0.27</c:v>
                </c:pt>
                <c:pt idx="4">
                  <c:v>0.47</c:v>
                </c:pt>
                <c:pt idx="5">
                  <c:v>0.53</c:v>
                </c:pt>
                <c:pt idx="6">
                  <c:v>0.73</c:v>
                </c:pt>
                <c:pt idx="7">
                  <c:v>0.87</c:v>
                </c:pt>
                <c:pt idx="8">
                  <c:v>1.1299999999999999</c:v>
                </c:pt>
              </c:numCache>
            </c:numRef>
          </c:val>
          <c:smooth val="0"/>
        </c:ser>
        <c:ser>
          <c:idx val="2"/>
          <c:order val="2"/>
          <c:tx>
            <c:strRef>
              <c:f>'Hasil Word'!$M$56</c:f>
              <c:strCache>
                <c:ptCount val="1"/>
                <c:pt idx="0">
                  <c:v>1500 ppm</c:v>
                </c:pt>
              </c:strCache>
            </c:strRef>
          </c:tx>
          <c:spPr>
            <a:ln w="28575" cap="rnd">
              <a:solidFill>
                <a:schemeClr val="accent3"/>
              </a:solidFill>
              <a:round/>
            </a:ln>
            <a:effectLst/>
          </c:spPr>
          <c:marker>
            <c:symbol val="none"/>
          </c:marker>
          <c:val>
            <c:numRef>
              <c:f>'Hasil Word'!$M$57:$M$65</c:f>
              <c:numCache>
                <c:formatCode>General</c:formatCode>
                <c:ptCount val="9"/>
                <c:pt idx="0">
                  <c:v>0</c:v>
                </c:pt>
                <c:pt idx="1">
                  <c:v>0</c:v>
                </c:pt>
                <c:pt idx="2">
                  <c:v>0</c:v>
                </c:pt>
                <c:pt idx="3">
                  <c:v>0.2</c:v>
                </c:pt>
                <c:pt idx="4">
                  <c:v>0.27</c:v>
                </c:pt>
                <c:pt idx="5">
                  <c:v>0.53</c:v>
                </c:pt>
                <c:pt idx="6">
                  <c:v>0.6</c:v>
                </c:pt>
                <c:pt idx="7">
                  <c:v>0.6</c:v>
                </c:pt>
                <c:pt idx="8">
                  <c:v>0.8</c:v>
                </c:pt>
              </c:numCache>
            </c:numRef>
          </c:val>
          <c:smooth val="0"/>
        </c:ser>
        <c:dLbls>
          <c:showLegendKey val="0"/>
          <c:showVal val="0"/>
          <c:showCatName val="0"/>
          <c:showSerName val="0"/>
          <c:showPercent val="0"/>
          <c:showBubbleSize val="0"/>
        </c:dLbls>
        <c:smooth val="0"/>
        <c:axId val="29283856"/>
        <c:axId val="29284944"/>
      </c:lineChart>
      <c:catAx>
        <c:axId val="29283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Minggu</a:t>
                </a:r>
                <a:r>
                  <a:rPr lang="id-ID" baseline="0"/>
                  <a:t> ke</a:t>
                </a:r>
                <a:endParaRPr lang="id-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9284944"/>
        <c:crosses val="autoZero"/>
        <c:auto val="1"/>
        <c:lblAlgn val="ctr"/>
        <c:lblOffset val="100"/>
        <c:noMultiLvlLbl val="0"/>
      </c:catAx>
      <c:valAx>
        <c:axId val="29284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Jumlah Anakan</a:t>
                </a:r>
                <a:r>
                  <a:rPr lang="id-ID" baseline="0"/>
                  <a:t> per Rumpun</a:t>
                </a:r>
                <a:endParaRPr lang="id-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928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DDE9-8629-4464-B8AD-A658A437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3243</Words>
  <Characters>18488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larasati_lupita@yahoo.com</cp:lastModifiedBy>
  <cp:revision>31</cp:revision>
  <cp:lastPrinted>2019-09-04T06:26:00Z</cp:lastPrinted>
  <dcterms:created xsi:type="dcterms:W3CDTF">2019-08-07T09:54:00Z</dcterms:created>
  <dcterms:modified xsi:type="dcterms:W3CDTF">2019-09-04T06:27:00Z</dcterms:modified>
</cp:coreProperties>
</file>