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CC" w:rsidRPr="00C036CC" w:rsidRDefault="00C036CC" w:rsidP="00C036CC">
      <w:pPr>
        <w:spacing w:line="240" w:lineRule="auto"/>
        <w:jc w:val="center"/>
        <w:rPr>
          <w:rFonts w:ascii="Arial" w:hAnsi="Arial" w:cs="Arial"/>
          <w:b/>
          <w:noProof/>
          <w:lang w:val="en-ID"/>
        </w:rPr>
      </w:pPr>
      <w:r w:rsidRPr="00C036CC">
        <w:rPr>
          <w:rFonts w:ascii="Arial" w:hAnsi="Arial" w:cs="Arial"/>
          <w:b/>
          <w:noProof/>
          <w:lang w:val="en-ID"/>
        </w:rPr>
        <w:t>PENGARUH DOSIS TRICHOKOMPOS JERAMI PADI TERHADAP PERTUMBUHAN DAN HASIL JAGUNG MANIS</w:t>
      </w:r>
    </w:p>
    <w:p w:rsidR="00C036CC" w:rsidRPr="00C036CC" w:rsidRDefault="00C036CC" w:rsidP="00C036CC">
      <w:pPr>
        <w:rPr>
          <w:rFonts w:ascii="Arial" w:hAnsi="Arial" w:cs="Arial"/>
          <w:lang w:val="en-US"/>
        </w:rPr>
      </w:pPr>
    </w:p>
    <w:p w:rsidR="00C036CC" w:rsidRPr="00C036CC" w:rsidRDefault="00C036CC" w:rsidP="00C036CC">
      <w:pPr>
        <w:spacing w:before="240"/>
        <w:jc w:val="center"/>
        <w:rPr>
          <w:rFonts w:ascii="Arial" w:hAnsi="Arial" w:cs="Arial"/>
          <w:b/>
          <w:bCs/>
          <w:noProof/>
          <w:color w:val="000000"/>
          <w:vertAlign w:val="superscript"/>
          <w:lang w:val="en-ID"/>
        </w:rPr>
      </w:pPr>
      <w:r w:rsidRPr="00C036CC">
        <w:rPr>
          <w:rFonts w:ascii="Arial" w:hAnsi="Arial" w:cs="Arial"/>
          <w:b/>
          <w:lang w:val="en-US"/>
        </w:rPr>
        <w:t>Rahmat Irfan</w:t>
      </w:r>
      <w:r w:rsidRPr="00C036CC">
        <w:rPr>
          <w:rFonts w:ascii="Arial" w:hAnsi="Arial" w:cs="Arial"/>
          <w:b/>
          <w:vertAlign w:val="superscript"/>
          <w:lang w:val="en-US"/>
        </w:rPr>
        <w:t>*1)</w:t>
      </w:r>
      <w:r w:rsidRPr="00C036CC">
        <w:rPr>
          <w:rFonts w:ascii="Arial" w:hAnsi="Arial" w:cs="Arial"/>
          <w:b/>
          <w:lang w:val="en-US"/>
        </w:rPr>
        <w:t xml:space="preserve">, </w:t>
      </w:r>
      <w:r w:rsidRPr="00C036CC">
        <w:rPr>
          <w:rFonts w:ascii="Arial" w:hAnsi="Arial" w:cs="Arial"/>
          <w:b/>
          <w:bCs/>
          <w:noProof/>
          <w:color w:val="000000"/>
          <w:lang w:val="en-ID"/>
        </w:rPr>
        <w:t>Bambang Nugroho</w:t>
      </w:r>
      <w:r w:rsidRPr="00C036CC">
        <w:rPr>
          <w:rFonts w:ascii="Arial" w:hAnsi="Arial" w:cs="Arial"/>
          <w:b/>
          <w:bCs/>
          <w:noProof/>
          <w:color w:val="000000"/>
          <w:vertAlign w:val="superscript"/>
          <w:lang w:val="en-ID"/>
        </w:rPr>
        <w:t>*2)</w:t>
      </w:r>
      <w:r w:rsidRPr="00C036CC">
        <w:rPr>
          <w:rFonts w:ascii="Arial" w:hAnsi="Arial" w:cs="Arial"/>
          <w:b/>
          <w:bCs/>
          <w:noProof/>
          <w:color w:val="000000"/>
          <w:lang w:val="en-ID"/>
        </w:rPr>
        <w:t>, Tyastuti Purwani</w:t>
      </w:r>
      <w:r w:rsidRPr="00C036CC">
        <w:rPr>
          <w:rFonts w:ascii="Arial" w:hAnsi="Arial" w:cs="Arial"/>
          <w:b/>
          <w:bCs/>
          <w:noProof/>
          <w:color w:val="000000"/>
          <w:vertAlign w:val="superscript"/>
          <w:lang w:val="en-ID"/>
        </w:rPr>
        <w:t>*3)</w:t>
      </w:r>
    </w:p>
    <w:p w:rsidR="00C036CC" w:rsidRPr="00C036CC" w:rsidRDefault="00C036CC" w:rsidP="00C036CC">
      <w:pPr>
        <w:spacing w:before="240"/>
        <w:jc w:val="center"/>
        <w:rPr>
          <w:rFonts w:ascii="Arial" w:hAnsi="Arial" w:cs="Arial"/>
          <w:sz w:val="18"/>
          <w:szCs w:val="18"/>
          <w:lang w:val="en-US"/>
        </w:rPr>
      </w:pPr>
      <w:r w:rsidRPr="00C036CC">
        <w:rPr>
          <w:rFonts w:ascii="Arial" w:hAnsi="Arial" w:cs="Arial"/>
          <w:sz w:val="18"/>
          <w:szCs w:val="18"/>
        </w:rPr>
        <w:t xml:space="preserve">Mahasiswa Program Studi Agroteknologi, Universitas Mercu Buana Yogyakarta, Yogyakarta </w:t>
      </w:r>
      <w:r w:rsidRPr="00C036CC">
        <w:rPr>
          <w:rFonts w:ascii="Arial" w:hAnsi="Arial" w:cs="Arial"/>
          <w:sz w:val="18"/>
          <w:szCs w:val="18"/>
          <w:vertAlign w:val="superscript"/>
        </w:rPr>
        <w:t>2)</w:t>
      </w:r>
      <w:r w:rsidRPr="00C036CC">
        <w:rPr>
          <w:rFonts w:ascii="Arial" w:hAnsi="Arial" w:cs="Arial"/>
          <w:sz w:val="18"/>
          <w:szCs w:val="18"/>
        </w:rPr>
        <w:t xml:space="preserve"> Dosen </w:t>
      </w:r>
      <w:r w:rsidRPr="00C036CC">
        <w:rPr>
          <w:rFonts w:ascii="Arial" w:hAnsi="Arial" w:cs="Arial"/>
          <w:bCs/>
          <w:noProof/>
          <w:color w:val="000000"/>
          <w:sz w:val="18"/>
          <w:szCs w:val="18"/>
          <w:lang w:val="en-ID"/>
        </w:rPr>
        <w:t>Dr. Ir. Bambang Nugroho, M.P</w:t>
      </w:r>
      <w:r w:rsidRPr="00C036CC">
        <w:rPr>
          <w:rFonts w:ascii="Arial" w:hAnsi="Arial" w:cs="Arial"/>
          <w:sz w:val="18"/>
          <w:szCs w:val="18"/>
        </w:rPr>
        <w:t xml:space="preserve"> dan </w:t>
      </w:r>
      <w:r w:rsidRPr="00C036CC">
        <w:rPr>
          <w:rFonts w:ascii="Arial" w:hAnsi="Arial" w:cs="Arial"/>
          <w:sz w:val="18"/>
          <w:szCs w:val="18"/>
          <w:vertAlign w:val="superscript"/>
        </w:rPr>
        <w:t>3)</w:t>
      </w:r>
      <w:r w:rsidRPr="00C036CC">
        <w:rPr>
          <w:rFonts w:ascii="Arial" w:hAnsi="Arial" w:cs="Arial"/>
          <w:sz w:val="18"/>
          <w:szCs w:val="18"/>
        </w:rPr>
        <w:t xml:space="preserve"> </w:t>
      </w:r>
      <w:r w:rsidRPr="00C036CC">
        <w:rPr>
          <w:rFonts w:ascii="Arial" w:hAnsi="Arial" w:cs="Arial"/>
          <w:bCs/>
          <w:noProof/>
          <w:color w:val="000000"/>
          <w:sz w:val="18"/>
          <w:szCs w:val="18"/>
          <w:lang w:val="en-ID"/>
        </w:rPr>
        <w:t>Dr. Ir. Bambang Nugroho, M.P</w:t>
      </w:r>
      <w:r w:rsidRPr="00C036CC">
        <w:rPr>
          <w:rFonts w:ascii="Arial" w:hAnsi="Arial" w:cs="Arial"/>
          <w:sz w:val="18"/>
          <w:szCs w:val="18"/>
        </w:rPr>
        <w:t xml:space="preserve"> Fakultas Agroindustri, Universitas Mercu Buana Yogyakarta, Yogyakarta</w:t>
      </w:r>
    </w:p>
    <w:p w:rsidR="00C036CC" w:rsidRPr="00C036CC" w:rsidRDefault="00C036CC" w:rsidP="00C036CC">
      <w:pPr>
        <w:spacing w:before="240"/>
        <w:jc w:val="center"/>
        <w:rPr>
          <w:rFonts w:ascii="Arial" w:hAnsi="Arial" w:cs="Arial"/>
          <w:sz w:val="18"/>
          <w:szCs w:val="18"/>
          <w:lang w:val="en-US"/>
        </w:rPr>
      </w:pPr>
      <w:proofErr w:type="gramStart"/>
      <w:r w:rsidRPr="00C036CC">
        <w:rPr>
          <w:rFonts w:ascii="Arial" w:hAnsi="Arial" w:cs="Arial"/>
          <w:sz w:val="18"/>
          <w:szCs w:val="18"/>
          <w:lang w:val="en-US"/>
        </w:rPr>
        <w:t>e-mail</w:t>
      </w:r>
      <w:proofErr w:type="gramEnd"/>
      <w:r w:rsidRPr="00C036CC">
        <w:rPr>
          <w:rFonts w:ascii="Arial" w:hAnsi="Arial" w:cs="Arial"/>
          <w:sz w:val="18"/>
          <w:szCs w:val="18"/>
          <w:lang w:val="en-US"/>
        </w:rPr>
        <w:t xml:space="preserve">: </w:t>
      </w:r>
      <w:hyperlink r:id="rId7" w:history="1">
        <w:r w:rsidRPr="00C036CC">
          <w:rPr>
            <w:rStyle w:val="Hyperlink"/>
            <w:rFonts w:ascii="Arial" w:hAnsi="Arial" w:cs="Arial"/>
            <w:sz w:val="18"/>
            <w:szCs w:val="18"/>
            <w:lang w:val="en-US"/>
          </w:rPr>
          <w:t>rahmatirfan320@gmail.com</w:t>
        </w:r>
      </w:hyperlink>
    </w:p>
    <w:p w:rsidR="00C036CC" w:rsidRPr="00C036CC" w:rsidRDefault="00C036CC" w:rsidP="00C036CC">
      <w:pPr>
        <w:spacing w:after="0" w:line="240" w:lineRule="auto"/>
        <w:jc w:val="center"/>
        <w:rPr>
          <w:rFonts w:ascii="Arial" w:hAnsi="Arial" w:cs="Arial"/>
          <w:sz w:val="24"/>
          <w:szCs w:val="24"/>
        </w:rPr>
      </w:pPr>
      <w:r w:rsidRPr="00C036CC">
        <w:rPr>
          <w:rFonts w:ascii="Arial" w:hAnsi="Arial" w:cs="Arial"/>
          <w:sz w:val="24"/>
          <w:szCs w:val="24"/>
        </w:rPr>
        <w:t>ABSTRACT</w:t>
      </w:r>
    </w:p>
    <w:p w:rsidR="00C036CC" w:rsidRPr="00C036CC" w:rsidRDefault="00C036CC" w:rsidP="00C036CC">
      <w:pPr>
        <w:spacing w:after="0" w:line="240" w:lineRule="auto"/>
        <w:jc w:val="center"/>
        <w:rPr>
          <w:rFonts w:ascii="Arial" w:hAnsi="Arial" w:cs="Arial"/>
          <w:sz w:val="28"/>
          <w:szCs w:val="28"/>
        </w:rPr>
      </w:pPr>
    </w:p>
    <w:p w:rsidR="00C036CC" w:rsidRPr="00C036CC" w:rsidRDefault="00C036CC" w:rsidP="00C036CC">
      <w:pPr>
        <w:spacing w:line="360" w:lineRule="auto"/>
        <w:jc w:val="both"/>
        <w:rPr>
          <w:rFonts w:ascii="Arial" w:hAnsi="Arial" w:cs="Arial"/>
          <w:i/>
        </w:rPr>
      </w:pPr>
      <w:r w:rsidRPr="00C036CC">
        <w:rPr>
          <w:rFonts w:ascii="Arial" w:hAnsi="Arial" w:cs="Arial"/>
          <w:i/>
        </w:rPr>
        <w:t>The study was done to know effect of rice straw trichocompost  with different doses on the growth and yield of sweet corn and to know the best dose. The research was conducted in the Depot mushroom Merang Lestari Makmur, Hamlet Kepuhan, village Agrorejo, District Sedayu, Bantul Regency, Yogyakarta. soil type of vertisol</w:t>
      </w:r>
      <w:r w:rsidRPr="00C036CC">
        <w:rPr>
          <w:rFonts w:ascii="Arial" w:hAnsi="Arial" w:cs="Arial"/>
          <w:i/>
          <w:lang w:val="en-US"/>
        </w:rPr>
        <w:t>, and</w:t>
      </w:r>
      <w:r w:rsidRPr="00C036CC">
        <w:rPr>
          <w:rFonts w:ascii="Arial" w:hAnsi="Arial" w:cs="Arial"/>
          <w:i/>
        </w:rPr>
        <w:t xml:space="preserve"> the elevation of ± 92 m above sea level.  The research was held in September 2018 until November 2018. This research was single factor consisting of five treatments with tree replications. The factor was the dose of rice straw trichocompost : T0 (control without trichocompost), T1 (the dose of 5 ton/ha). T2 (the dose of  7,5 ton/ha), T3 (the dose of 9 ton/ha), T4 (the  dose of 11,5 ton/ha). The result showed that the dose of rice straw trichcompost gave no significant different on the growth of sweet corn but gave significant different on the yield. On the variables of length of cobs without knots, diameter of cobs without knots, weight per cob with cobs, weights per cob without knots</w:t>
      </w:r>
      <w:r w:rsidRPr="00C036CC">
        <w:rPr>
          <w:rFonts w:ascii="Arial" w:hAnsi="Arial" w:cs="Arial"/>
          <w:i/>
          <w:lang w:val="en-US"/>
        </w:rPr>
        <w:t>, t</w:t>
      </w:r>
      <w:r w:rsidRPr="00C036CC">
        <w:rPr>
          <w:rFonts w:ascii="Arial" w:hAnsi="Arial" w:cs="Arial"/>
          <w:i/>
        </w:rPr>
        <w:t>he best dose was  rice straw trichocompost 11,5 ton/ha.</w:t>
      </w:r>
    </w:p>
    <w:p w:rsidR="00C036CC" w:rsidRPr="00C036CC" w:rsidRDefault="00C036CC" w:rsidP="00C036CC">
      <w:pPr>
        <w:spacing w:after="0" w:line="240" w:lineRule="auto"/>
        <w:jc w:val="both"/>
        <w:rPr>
          <w:rFonts w:ascii="Arial" w:hAnsi="Arial" w:cs="Arial"/>
          <w:lang w:val="en-US"/>
        </w:rPr>
      </w:pPr>
    </w:p>
    <w:p w:rsidR="00C036CC" w:rsidRPr="00C036CC" w:rsidRDefault="00C036CC" w:rsidP="00C036CC">
      <w:pPr>
        <w:spacing w:after="0" w:line="240" w:lineRule="auto"/>
        <w:jc w:val="both"/>
        <w:rPr>
          <w:rFonts w:ascii="Arial" w:hAnsi="Arial" w:cs="Arial"/>
          <w:lang w:val="en-US"/>
        </w:rPr>
      </w:pPr>
    </w:p>
    <w:p w:rsidR="00C036CC" w:rsidRPr="00C036CC" w:rsidRDefault="00C036CC" w:rsidP="00C036CC">
      <w:pPr>
        <w:spacing w:after="0" w:line="240" w:lineRule="auto"/>
        <w:jc w:val="both"/>
        <w:rPr>
          <w:rFonts w:ascii="Arial" w:hAnsi="Arial" w:cs="Arial"/>
          <w:lang w:val="en-US"/>
        </w:rPr>
      </w:pPr>
    </w:p>
    <w:p w:rsidR="00C036CC" w:rsidRPr="00C036CC" w:rsidRDefault="00C036CC" w:rsidP="00C036CC">
      <w:pPr>
        <w:spacing w:after="0" w:line="240" w:lineRule="auto"/>
        <w:jc w:val="both"/>
        <w:rPr>
          <w:rFonts w:ascii="Arial" w:hAnsi="Arial" w:cs="Arial"/>
          <w:u w:val="single"/>
          <w:lang w:val="en-US"/>
        </w:rPr>
        <w:sectPr w:rsidR="00C036CC" w:rsidRPr="00C036CC">
          <w:pgSz w:w="12240" w:h="15840"/>
          <w:pgMar w:top="1440" w:right="1440" w:bottom="1440" w:left="1440" w:header="720" w:footer="720" w:gutter="0"/>
          <w:cols w:space="720"/>
          <w:docGrid w:linePitch="360"/>
        </w:sectPr>
      </w:pPr>
      <w:r w:rsidRPr="00C036CC">
        <w:rPr>
          <w:rFonts w:ascii="Arial" w:hAnsi="Arial" w:cs="Arial"/>
          <w:u w:val="single"/>
        </w:rPr>
        <w:t>Keywords: trichocompost, rice straw, sweet corn, variable growth and results.</w:t>
      </w:r>
    </w:p>
    <w:p w:rsidR="00C036CC" w:rsidRPr="00C036CC" w:rsidRDefault="00C036CC" w:rsidP="00C036CC">
      <w:pPr>
        <w:spacing w:line="360" w:lineRule="auto"/>
        <w:jc w:val="center"/>
        <w:rPr>
          <w:rFonts w:ascii="Arial" w:hAnsi="Arial" w:cs="Arial"/>
          <w:b/>
        </w:rPr>
      </w:pPr>
      <w:r w:rsidRPr="00C036CC">
        <w:rPr>
          <w:rFonts w:ascii="Arial" w:hAnsi="Arial" w:cs="Arial"/>
          <w:b/>
        </w:rPr>
        <w:lastRenderedPageBreak/>
        <w:t>LATAR BELAKANG</w:t>
      </w:r>
    </w:p>
    <w:p w:rsidR="00C036CC" w:rsidRPr="00C036CC" w:rsidRDefault="00C036CC" w:rsidP="00C036CC">
      <w:pPr>
        <w:pStyle w:val="Default"/>
        <w:spacing w:line="360" w:lineRule="auto"/>
        <w:ind w:firstLine="567"/>
        <w:jc w:val="both"/>
        <w:rPr>
          <w:rFonts w:ascii="Arial" w:hAnsi="Arial" w:cs="Arial"/>
          <w:sz w:val="22"/>
          <w:szCs w:val="22"/>
          <w:lang w:val="en-US"/>
        </w:rPr>
      </w:pPr>
      <w:r w:rsidRPr="00C036CC">
        <w:rPr>
          <w:rFonts w:ascii="Arial" w:hAnsi="Arial" w:cs="Arial"/>
          <w:sz w:val="22"/>
          <w:szCs w:val="22"/>
        </w:rPr>
        <w:t>Jagung manis merupakan salah satu komoditas sayur paling populer di Amerika, Kanada dan Asia</w:t>
      </w:r>
      <w:r w:rsidRPr="00C036CC">
        <w:rPr>
          <w:rFonts w:ascii="Arial" w:hAnsi="Arial" w:cs="Arial"/>
          <w:sz w:val="22"/>
          <w:szCs w:val="22"/>
          <w:lang w:val="en-US"/>
        </w:rPr>
        <w:t xml:space="preserve">, dan </w:t>
      </w:r>
      <w:r w:rsidRPr="00C036CC">
        <w:rPr>
          <w:rFonts w:ascii="Arial" w:hAnsi="Arial" w:cs="Arial"/>
          <w:sz w:val="22"/>
          <w:szCs w:val="22"/>
        </w:rPr>
        <w:t xml:space="preserve">Indonesia. Jagung manis di Indonesia mulai dikenal sejak tahun 1980-an (Syukur dan Azis, 2014). </w:t>
      </w:r>
    </w:p>
    <w:p w:rsidR="00C036CC" w:rsidRPr="00C036CC" w:rsidRDefault="00C036CC" w:rsidP="00C036CC">
      <w:pPr>
        <w:pStyle w:val="Default"/>
        <w:spacing w:line="360" w:lineRule="auto"/>
        <w:ind w:firstLine="567"/>
        <w:jc w:val="both"/>
        <w:rPr>
          <w:rFonts w:ascii="Arial" w:hAnsi="Arial" w:cs="Arial"/>
          <w:sz w:val="22"/>
          <w:szCs w:val="22"/>
          <w:lang w:val="en-US"/>
        </w:rPr>
      </w:pPr>
      <w:r w:rsidRPr="00C036CC">
        <w:rPr>
          <w:rFonts w:ascii="Arial" w:hAnsi="Arial" w:cs="Arial"/>
          <w:sz w:val="22"/>
          <w:szCs w:val="22"/>
        </w:rPr>
        <w:t>Kandungan gizi jagung manis</w:t>
      </w:r>
      <w:r w:rsidR="00BD0554">
        <w:rPr>
          <w:rFonts w:ascii="Arial" w:hAnsi="Arial" w:cs="Arial"/>
          <w:sz w:val="22"/>
          <w:szCs w:val="22"/>
          <w:lang w:val="en-US"/>
        </w:rPr>
        <w:t xml:space="preserve"> menurut pabbage dkk. (2008),</w:t>
      </w:r>
      <w:r w:rsidRPr="00C036CC">
        <w:rPr>
          <w:rFonts w:ascii="Arial" w:hAnsi="Arial" w:cs="Arial"/>
          <w:sz w:val="22"/>
          <w:szCs w:val="22"/>
        </w:rPr>
        <w:t xml:space="preserve"> yaitu energi (96 kal), protein (3</w:t>
      </w:r>
      <w:proofErr w:type="gramStart"/>
      <w:r w:rsidRPr="00C036CC">
        <w:rPr>
          <w:rFonts w:ascii="Arial" w:hAnsi="Arial" w:cs="Arial"/>
          <w:sz w:val="22"/>
          <w:szCs w:val="22"/>
        </w:rPr>
        <w:t>,5</w:t>
      </w:r>
      <w:proofErr w:type="gramEnd"/>
      <w:r w:rsidRPr="00C036CC">
        <w:rPr>
          <w:rFonts w:ascii="Arial" w:hAnsi="Arial" w:cs="Arial"/>
          <w:sz w:val="22"/>
          <w:szCs w:val="22"/>
        </w:rPr>
        <w:t xml:space="preserve"> g), lemak (1,0 g), karbohidrat (22,8 g), kalsium (3,09 mg), fosfor (111,0 mg), besi (0,7 mg), vitamin A (400 SI), vitamin B (0,15 mg), vitamin C (12 mg), dan air (72,7 g). Oleh karena itu jagung ini menjadi pilihan favorit para petani jagung untuk menjadikannya produk unggulan yang menguntungkan.</w:t>
      </w:r>
    </w:p>
    <w:p w:rsidR="00C036CC" w:rsidRPr="00C036CC" w:rsidRDefault="00C036CC" w:rsidP="00C036CC">
      <w:pPr>
        <w:pStyle w:val="Default"/>
        <w:spacing w:line="360" w:lineRule="auto"/>
        <w:ind w:firstLine="567"/>
        <w:jc w:val="both"/>
        <w:rPr>
          <w:rFonts w:ascii="Arial" w:hAnsi="Arial" w:cs="Arial"/>
          <w:color w:val="auto"/>
          <w:sz w:val="22"/>
          <w:szCs w:val="22"/>
          <w:lang w:val="en-US"/>
        </w:rPr>
      </w:pPr>
      <w:r w:rsidRPr="00C036CC">
        <w:rPr>
          <w:rFonts w:ascii="Arial" w:hAnsi="Arial" w:cs="Arial"/>
          <w:sz w:val="22"/>
          <w:szCs w:val="22"/>
          <w:lang w:val="en-US"/>
        </w:rPr>
        <w:t>Berdasarkan data BPS dan Direktorat Jendral Tanaman pangan, produktivitas rata-rata jagung manis di Indonesia dari tahun 2010 - 2015 tergolong rendah hanya mencapai 4</w:t>
      </w:r>
      <w:proofErr w:type="gramStart"/>
      <w:r w:rsidRPr="00C036CC">
        <w:rPr>
          <w:rFonts w:ascii="Arial" w:hAnsi="Arial" w:cs="Arial"/>
          <w:sz w:val="22"/>
          <w:szCs w:val="22"/>
          <w:lang w:val="en-US"/>
        </w:rPr>
        <w:t>,81</w:t>
      </w:r>
      <w:proofErr w:type="gramEnd"/>
      <w:r w:rsidRPr="00C036CC">
        <w:rPr>
          <w:rFonts w:ascii="Arial" w:hAnsi="Arial" w:cs="Arial"/>
          <w:sz w:val="22"/>
          <w:szCs w:val="22"/>
          <w:lang w:val="en-US"/>
        </w:rPr>
        <w:t xml:space="preserve"> ton/ha (BPS, 2016). </w:t>
      </w:r>
      <w:r w:rsidRPr="00C036CC">
        <w:rPr>
          <w:rFonts w:ascii="Arial" w:hAnsi="Arial" w:cs="Arial"/>
          <w:color w:val="auto"/>
          <w:sz w:val="22"/>
          <w:szCs w:val="22"/>
        </w:rPr>
        <w:t>produksi ini dipengaruhi oleh faktor lingkungan dan kesuburan tanah, oleh karena itu perlu dilakukan usaha-usaha perbaikan dalam teknik budidaya pada tanaman jagung, salah satunya dengan cara pemanfaatan kompos (Salma dan Gunarto, 1996)</w:t>
      </w:r>
      <w:r w:rsidRPr="00C036CC">
        <w:rPr>
          <w:rFonts w:ascii="Arial" w:hAnsi="Arial" w:cs="Arial"/>
          <w:color w:val="auto"/>
          <w:sz w:val="22"/>
          <w:szCs w:val="22"/>
          <w:lang w:val="en-US"/>
        </w:rPr>
        <w:t>.</w:t>
      </w:r>
    </w:p>
    <w:p w:rsidR="00C036CC" w:rsidRPr="00C036CC" w:rsidRDefault="00C036CC" w:rsidP="00C036CC">
      <w:pPr>
        <w:pStyle w:val="Default"/>
        <w:spacing w:line="360" w:lineRule="auto"/>
        <w:ind w:firstLine="567"/>
        <w:jc w:val="both"/>
        <w:rPr>
          <w:rFonts w:ascii="Arial" w:hAnsi="Arial" w:cs="Arial"/>
          <w:sz w:val="22"/>
          <w:szCs w:val="22"/>
          <w:lang w:val="en-US"/>
        </w:rPr>
      </w:pPr>
      <w:r w:rsidRPr="00C036CC">
        <w:rPr>
          <w:rFonts w:ascii="Arial" w:hAnsi="Arial" w:cs="Arial"/>
          <w:sz w:val="22"/>
          <w:szCs w:val="22"/>
        </w:rPr>
        <w:t>Jerami padi merupakan salah satu limbah pertanian yang berpotensi sebagai penambah unsur hara apabila dikembalikan ke dalam tanah. Sampai saat ini, penanganan limbah jerami padi oleh petani sebagian besar dilakukan dengan cara dibakar dan abunya digunakan sebagai pupuk. Penanganan limbah dengan cara dibakar mengakibatkan beberapa unsur hara seperti C dan S menjadi hilang dan apabila dilakukan secara terus-menerus dapat menimbulkan pencemaran terhadap lingkungan sekitarnya (Mulyadi, 2008).</w:t>
      </w:r>
    </w:p>
    <w:p w:rsidR="00C036CC" w:rsidRPr="00C036CC" w:rsidRDefault="00C036CC" w:rsidP="00C036CC">
      <w:pPr>
        <w:pStyle w:val="Default"/>
        <w:spacing w:line="360" w:lineRule="auto"/>
        <w:ind w:firstLine="567"/>
        <w:jc w:val="both"/>
        <w:rPr>
          <w:rFonts w:ascii="Arial" w:hAnsi="Arial" w:cs="Arial"/>
          <w:sz w:val="22"/>
          <w:szCs w:val="22"/>
          <w:lang w:val="en-US"/>
        </w:rPr>
      </w:pPr>
      <w:r w:rsidRPr="00C036CC">
        <w:rPr>
          <w:rFonts w:ascii="Arial" w:hAnsi="Arial" w:cs="Arial"/>
          <w:sz w:val="22"/>
          <w:szCs w:val="22"/>
        </w:rPr>
        <w:t>Pengelolaan jerami padi merupakan hal penting dalam sistem budidaya padi untuk meningkatkan hasil panen. Ada beberapa cara pengelolaan jerami padi yang dilakukan oleh petani, antara lain dibakar, disebar di permukaan tanah sebagai mulsa, dan mengangkut jerami keluar dari lahan. Pembakaran jerami akan menghilangkan hara dalam jumlah besar (80% N, 25% P, 4</w:t>
      </w:r>
      <w:r w:rsidRPr="00C036CC">
        <w:rPr>
          <w:rFonts w:ascii="Arial" w:hAnsi="Arial" w:cs="Arial"/>
          <w:sz w:val="22"/>
          <w:szCs w:val="22"/>
          <w:lang w:val="en-US"/>
        </w:rPr>
        <w:t xml:space="preserve"> </w:t>
      </w:r>
      <w:r w:rsidRPr="00C036CC">
        <w:rPr>
          <w:rFonts w:ascii="Arial" w:hAnsi="Arial" w:cs="Arial"/>
          <w:sz w:val="22"/>
          <w:szCs w:val="22"/>
        </w:rPr>
        <w:t>-</w:t>
      </w:r>
      <w:r w:rsidRPr="00C036CC">
        <w:rPr>
          <w:rFonts w:ascii="Arial" w:hAnsi="Arial" w:cs="Arial"/>
          <w:sz w:val="22"/>
          <w:szCs w:val="22"/>
          <w:lang w:val="en-US"/>
        </w:rPr>
        <w:t xml:space="preserve"> </w:t>
      </w:r>
      <w:r w:rsidRPr="00C036CC">
        <w:rPr>
          <w:rFonts w:ascii="Arial" w:hAnsi="Arial" w:cs="Arial"/>
          <w:sz w:val="22"/>
          <w:szCs w:val="22"/>
        </w:rPr>
        <w:t>60% S dari kandungan hara total jerami). Pembakaran jerami juga menimbulkan dampak negatif lain, seperti polusi udara dan membunuh organisme maupun mikrob tanah yang menguntungkan</w:t>
      </w:r>
      <w:r w:rsidRPr="00C036CC">
        <w:rPr>
          <w:rFonts w:ascii="Arial" w:hAnsi="Arial" w:cs="Arial"/>
          <w:sz w:val="22"/>
          <w:szCs w:val="22"/>
          <w:lang w:val="en-US"/>
        </w:rPr>
        <w:t>, s</w:t>
      </w:r>
      <w:r w:rsidRPr="00C036CC">
        <w:rPr>
          <w:rFonts w:ascii="Arial" w:hAnsi="Arial" w:cs="Arial"/>
          <w:sz w:val="22"/>
          <w:szCs w:val="22"/>
        </w:rPr>
        <w:t xml:space="preserve">ecara alami bahan-bahan organik akan mengalami penguraian di alam dengan bantuan mikroba maupun biota tanah lainnya. Penguraian yang terjadi secara alami membutuhkan waktu yang lama sehigga ketersediaan unsur hara bagi tanaman menjadi lambat, untuk mempercepat proses pengomposan sudah banyak dikembangkan teknologi salah satunya pemanfaatan </w:t>
      </w:r>
      <w:r w:rsidRPr="00C036CC">
        <w:rPr>
          <w:rFonts w:ascii="Arial" w:hAnsi="Arial" w:cs="Arial"/>
          <w:i/>
          <w:iCs/>
          <w:sz w:val="22"/>
          <w:szCs w:val="22"/>
        </w:rPr>
        <w:t xml:space="preserve">Trichoderma </w:t>
      </w:r>
      <w:r w:rsidRPr="00C036CC">
        <w:rPr>
          <w:rFonts w:ascii="Arial" w:hAnsi="Arial" w:cs="Arial"/>
          <w:sz w:val="22"/>
          <w:szCs w:val="22"/>
        </w:rPr>
        <w:t>sp. (Ichwan, 2007).</w:t>
      </w:r>
      <w:r w:rsidRPr="00C036CC">
        <w:rPr>
          <w:rFonts w:ascii="Arial" w:hAnsi="Arial" w:cs="Arial"/>
          <w:color w:val="auto"/>
          <w:sz w:val="22"/>
          <w:szCs w:val="22"/>
        </w:rPr>
        <w:t xml:space="preserve">                                                </w:t>
      </w:r>
    </w:p>
    <w:p w:rsidR="00C036CC" w:rsidRPr="00C036CC" w:rsidRDefault="00C036CC" w:rsidP="00C036CC">
      <w:pPr>
        <w:pStyle w:val="Default"/>
        <w:spacing w:line="360" w:lineRule="auto"/>
        <w:ind w:firstLine="567"/>
        <w:jc w:val="both"/>
        <w:rPr>
          <w:rFonts w:ascii="Arial" w:hAnsi="Arial" w:cs="Arial"/>
          <w:sz w:val="22"/>
          <w:szCs w:val="22"/>
          <w:lang w:val="en-US"/>
        </w:rPr>
      </w:pPr>
      <w:r w:rsidRPr="00C036CC">
        <w:rPr>
          <w:rFonts w:ascii="Arial" w:hAnsi="Arial" w:cs="Arial"/>
          <w:color w:val="auto"/>
          <w:sz w:val="22"/>
          <w:szCs w:val="22"/>
        </w:rPr>
        <w:t xml:space="preserve">Pupuk kompos merupakan bahan-bahan organik hasil fermentasi dengan memanfaatkan mikroorganisme sehingga dapat meningkatkan unsur hara tanah menjadi produktif melalui </w:t>
      </w:r>
      <w:r w:rsidRPr="00C036CC">
        <w:rPr>
          <w:rFonts w:ascii="Arial" w:hAnsi="Arial" w:cs="Arial"/>
          <w:color w:val="auto"/>
          <w:sz w:val="22"/>
          <w:szCs w:val="22"/>
        </w:rPr>
        <w:lastRenderedPageBreak/>
        <w:t xml:space="preserve">proses alamiah. Salah satu mikroorganisme yang digunakan sebagai bioaktivator adalah jamur </w:t>
      </w:r>
      <w:r w:rsidRPr="00C036CC">
        <w:rPr>
          <w:rFonts w:ascii="Arial" w:hAnsi="Arial" w:cs="Arial"/>
          <w:i/>
          <w:iCs/>
          <w:color w:val="auto"/>
          <w:sz w:val="22"/>
          <w:szCs w:val="22"/>
        </w:rPr>
        <w:t>Trichoderma sp</w:t>
      </w:r>
      <w:r w:rsidRPr="00C036CC">
        <w:rPr>
          <w:rFonts w:ascii="Arial" w:hAnsi="Arial" w:cs="Arial"/>
          <w:color w:val="auto"/>
          <w:sz w:val="22"/>
          <w:szCs w:val="22"/>
        </w:rPr>
        <w:t xml:space="preserve">. Pemberian jamur </w:t>
      </w:r>
      <w:r w:rsidRPr="00C036CC">
        <w:rPr>
          <w:rFonts w:ascii="Arial" w:hAnsi="Arial" w:cs="Arial"/>
          <w:i/>
          <w:iCs/>
          <w:color w:val="auto"/>
          <w:sz w:val="22"/>
          <w:szCs w:val="22"/>
        </w:rPr>
        <w:t>Trichoderma sp</w:t>
      </w:r>
      <w:r w:rsidRPr="00C036CC">
        <w:rPr>
          <w:rFonts w:ascii="Arial" w:hAnsi="Arial" w:cs="Arial"/>
          <w:color w:val="auto"/>
          <w:sz w:val="22"/>
          <w:szCs w:val="22"/>
        </w:rPr>
        <w:t xml:space="preserve">. pada saat pengomposan dapat mempercepat proses pengomposan dan memperbaiki kualitas kompos yang dihasilkan karena jamur ini menghasilkan enzim </w:t>
      </w:r>
      <w:r w:rsidRPr="00C036CC">
        <w:rPr>
          <w:rFonts w:ascii="Arial" w:hAnsi="Arial" w:cs="Arial"/>
          <w:i/>
          <w:iCs/>
          <w:color w:val="auto"/>
          <w:sz w:val="22"/>
          <w:szCs w:val="22"/>
        </w:rPr>
        <w:t>celobiohidrolase, endogikonase</w:t>
      </w:r>
      <w:r w:rsidRPr="00C036CC">
        <w:rPr>
          <w:rFonts w:ascii="Arial" w:hAnsi="Arial" w:cs="Arial"/>
          <w:color w:val="auto"/>
          <w:sz w:val="22"/>
          <w:szCs w:val="22"/>
        </w:rPr>
        <w:t xml:space="preserve"> dan </w:t>
      </w:r>
      <w:r w:rsidRPr="00C036CC">
        <w:rPr>
          <w:rFonts w:ascii="Arial" w:hAnsi="Arial" w:cs="Arial"/>
          <w:i/>
          <w:iCs/>
          <w:color w:val="auto"/>
          <w:sz w:val="22"/>
          <w:szCs w:val="22"/>
        </w:rPr>
        <w:t>glokosidase</w:t>
      </w:r>
      <w:r w:rsidRPr="00C036CC">
        <w:rPr>
          <w:rFonts w:ascii="Arial" w:hAnsi="Arial" w:cs="Arial"/>
          <w:color w:val="auto"/>
          <w:sz w:val="22"/>
          <w:szCs w:val="22"/>
        </w:rPr>
        <w:t xml:space="preserve"> yang bekerja secara sinergis sehingga proses penguraian dapat berlangsung lebih cepat dan intensif (Salma dan Gunarto, 1996).</w:t>
      </w:r>
    </w:p>
    <w:p w:rsidR="00C036CC" w:rsidRPr="00C036CC" w:rsidRDefault="00C036CC" w:rsidP="00C036CC">
      <w:pPr>
        <w:pStyle w:val="Default"/>
        <w:spacing w:line="360" w:lineRule="auto"/>
        <w:ind w:firstLine="567"/>
        <w:jc w:val="both"/>
        <w:rPr>
          <w:rFonts w:ascii="Arial" w:hAnsi="Arial" w:cs="Arial"/>
          <w:sz w:val="22"/>
          <w:szCs w:val="22"/>
          <w:lang w:val="en-US"/>
        </w:rPr>
      </w:pPr>
      <w:r w:rsidRPr="00C036CC">
        <w:rPr>
          <w:rFonts w:ascii="Arial" w:hAnsi="Arial" w:cs="Arial"/>
          <w:sz w:val="22"/>
          <w:szCs w:val="22"/>
        </w:rPr>
        <w:t>Trichokompos merupakan gabungan dari</w:t>
      </w:r>
      <w:r w:rsidRPr="00C036CC">
        <w:rPr>
          <w:rFonts w:ascii="Arial" w:hAnsi="Arial" w:cs="Arial"/>
          <w:i/>
          <w:iCs/>
          <w:sz w:val="22"/>
          <w:szCs w:val="22"/>
        </w:rPr>
        <w:t xml:space="preserve"> </w:t>
      </w:r>
      <w:r w:rsidRPr="00C036CC">
        <w:rPr>
          <w:rFonts w:ascii="Arial" w:hAnsi="Arial" w:cs="Arial"/>
          <w:i/>
          <w:iCs/>
          <w:sz w:val="22"/>
          <w:szCs w:val="22"/>
          <w:lang w:val="en-US"/>
        </w:rPr>
        <w:t>T</w:t>
      </w:r>
      <w:r w:rsidRPr="00C036CC">
        <w:rPr>
          <w:rFonts w:ascii="Arial" w:hAnsi="Arial" w:cs="Arial"/>
          <w:i/>
          <w:iCs/>
          <w:sz w:val="22"/>
          <w:szCs w:val="22"/>
        </w:rPr>
        <w:t>richoderma</w:t>
      </w:r>
      <w:r w:rsidRPr="00C036CC">
        <w:rPr>
          <w:rFonts w:ascii="Arial" w:hAnsi="Arial" w:cs="Arial"/>
          <w:sz w:val="22"/>
          <w:szCs w:val="22"/>
        </w:rPr>
        <w:t xml:space="preserve"> dan kompos. </w:t>
      </w:r>
      <w:r w:rsidRPr="00C036CC">
        <w:rPr>
          <w:rFonts w:ascii="Arial" w:hAnsi="Arial" w:cs="Arial"/>
          <w:i/>
          <w:iCs/>
          <w:sz w:val="22"/>
          <w:szCs w:val="22"/>
        </w:rPr>
        <w:t>Trichoderma</w:t>
      </w:r>
      <w:r w:rsidRPr="00C036CC">
        <w:rPr>
          <w:rFonts w:ascii="Arial" w:hAnsi="Arial" w:cs="Arial"/>
          <w:sz w:val="22"/>
          <w:szCs w:val="22"/>
        </w:rPr>
        <w:t xml:space="preserve"> berfungsi sebagai dekomposer bahan organik, sekaligus meningkatkan produktifitas tanaman, dan pengendali penyakit tular tanah. Sedangkan kompos berperan dalam proses pertumbuhan tanaman. Menurut Arafah dan Sirappa (2003) kandungan hara yang terdapat dalam Trichokompos jerami padi adalah 4,64% me/ 100g K, 2,06 me/ 100g Na, 31,41% me/ 100 Ca, 5,26 me/ 100g Mg, 4,67% C dan 0,54% N. </w:t>
      </w:r>
    </w:p>
    <w:p w:rsidR="00C036CC" w:rsidRPr="00C036CC" w:rsidRDefault="00C036CC" w:rsidP="00C036CC">
      <w:pPr>
        <w:pStyle w:val="Default"/>
        <w:spacing w:line="360" w:lineRule="auto"/>
        <w:ind w:firstLine="567"/>
        <w:jc w:val="both"/>
        <w:rPr>
          <w:rFonts w:ascii="Arial" w:hAnsi="Arial" w:cs="Arial"/>
          <w:sz w:val="22"/>
          <w:szCs w:val="22"/>
        </w:rPr>
      </w:pPr>
      <w:r w:rsidRPr="00C036CC">
        <w:rPr>
          <w:rFonts w:ascii="Arial" w:hAnsi="Arial" w:cs="Arial"/>
          <w:sz w:val="22"/>
          <w:szCs w:val="22"/>
        </w:rPr>
        <w:t>Aplikasi trichokompos jerami padi memberikan peluang dan potensi sebagai sumber hara bagi tanaman, dapat menekan pemakaian pupuk anorganik. Pemberian trichokompos jerami padi dapat menyediakan unsur hara di dalam tanah, memperbaiki struktur tanah, menahan air, meningkatkan aktivitas biologis mikroorganisme tanah yang menguntungkan, meningkatkan pH pada tanah asam, sebagai pengendalian penyakit tular tanah, meningkatkan kualitas hasil dan ramah lingkungan (Anjani dkk., 2016).</w:t>
      </w:r>
    </w:p>
    <w:p w:rsidR="00C036CC" w:rsidRPr="00C036CC" w:rsidRDefault="00C036CC" w:rsidP="00C036CC">
      <w:pPr>
        <w:spacing w:before="240" w:line="360" w:lineRule="auto"/>
        <w:jc w:val="center"/>
        <w:rPr>
          <w:rFonts w:ascii="Arial" w:hAnsi="Arial" w:cs="Arial"/>
          <w:b/>
        </w:rPr>
      </w:pPr>
      <w:r w:rsidRPr="00C036CC">
        <w:rPr>
          <w:rFonts w:ascii="Arial" w:hAnsi="Arial" w:cs="Arial"/>
          <w:b/>
        </w:rPr>
        <w:t>TUJUAN</w:t>
      </w:r>
    </w:p>
    <w:p w:rsidR="00C036CC" w:rsidRPr="00C036CC" w:rsidRDefault="00C036CC" w:rsidP="00C036CC">
      <w:pPr>
        <w:pStyle w:val="ListParagraph"/>
        <w:autoSpaceDE w:val="0"/>
        <w:autoSpaceDN w:val="0"/>
        <w:adjustRightInd w:val="0"/>
        <w:spacing w:after="0" w:line="360" w:lineRule="auto"/>
        <w:ind w:left="0"/>
        <w:jc w:val="both"/>
        <w:rPr>
          <w:rFonts w:ascii="Arial" w:hAnsi="Arial" w:cs="Arial"/>
        </w:rPr>
      </w:pPr>
      <w:r w:rsidRPr="00C036CC">
        <w:rPr>
          <w:rFonts w:ascii="Arial" w:hAnsi="Arial" w:cs="Arial"/>
        </w:rPr>
        <w:t>Tujuan dari pen</w:t>
      </w:r>
      <w:r w:rsidRPr="00C036CC">
        <w:rPr>
          <w:rFonts w:ascii="Arial" w:hAnsi="Arial" w:cs="Arial"/>
          <w:lang w:val="id-ID"/>
        </w:rPr>
        <w:t>elitian</w:t>
      </w:r>
      <w:r w:rsidRPr="00C036CC">
        <w:rPr>
          <w:rFonts w:ascii="Arial" w:hAnsi="Arial" w:cs="Arial"/>
        </w:rPr>
        <w:t xml:space="preserve"> ini adalah</w:t>
      </w:r>
      <w:r w:rsidRPr="00C036CC">
        <w:rPr>
          <w:rFonts w:ascii="Arial" w:hAnsi="Arial" w:cs="Arial"/>
          <w:lang w:val="id-ID"/>
        </w:rPr>
        <w:t xml:space="preserve"> </w:t>
      </w:r>
      <w:r w:rsidRPr="00C036CC">
        <w:rPr>
          <w:rFonts w:ascii="Arial" w:hAnsi="Arial" w:cs="Arial"/>
        </w:rPr>
        <w:t>untuk mengetahui:</w:t>
      </w:r>
    </w:p>
    <w:p w:rsidR="00C036CC" w:rsidRPr="00C036CC" w:rsidRDefault="00C036CC" w:rsidP="00C036CC">
      <w:pPr>
        <w:pStyle w:val="ListParagraph"/>
        <w:numPr>
          <w:ilvl w:val="0"/>
          <w:numId w:val="1"/>
        </w:numPr>
        <w:spacing w:after="0" w:line="360" w:lineRule="auto"/>
        <w:ind w:left="426" w:hanging="426"/>
        <w:jc w:val="both"/>
        <w:rPr>
          <w:rFonts w:ascii="Arial" w:hAnsi="Arial" w:cs="Arial"/>
          <w:bCs/>
          <w:iCs/>
        </w:rPr>
      </w:pPr>
      <w:r w:rsidRPr="00C036CC">
        <w:rPr>
          <w:rFonts w:ascii="Arial" w:hAnsi="Arial" w:cs="Arial"/>
          <w:bCs/>
          <w:iCs/>
          <w:lang w:val="id-ID"/>
        </w:rPr>
        <w:t xml:space="preserve">Pengaruh pemberian </w:t>
      </w:r>
      <w:r w:rsidRPr="00C036CC">
        <w:rPr>
          <w:rFonts w:ascii="Arial" w:hAnsi="Arial" w:cs="Arial"/>
          <w:bCs/>
          <w:iCs/>
        </w:rPr>
        <w:t xml:space="preserve">trichokompos jerami padi </w:t>
      </w:r>
      <w:r w:rsidRPr="00C036CC">
        <w:rPr>
          <w:rFonts w:ascii="Arial" w:hAnsi="Arial" w:cs="Arial"/>
          <w:bCs/>
          <w:iCs/>
          <w:lang w:val="id-ID"/>
        </w:rPr>
        <w:t xml:space="preserve">dengan dosis yang berbeda </w:t>
      </w:r>
      <w:r w:rsidRPr="00C036CC">
        <w:rPr>
          <w:rFonts w:ascii="Arial" w:hAnsi="Arial" w:cs="Arial"/>
          <w:bCs/>
          <w:iCs/>
        </w:rPr>
        <w:t>terhadap</w:t>
      </w:r>
      <w:r w:rsidRPr="00C036CC">
        <w:rPr>
          <w:rFonts w:ascii="Arial" w:hAnsi="Arial" w:cs="Arial"/>
          <w:bCs/>
          <w:iCs/>
          <w:lang w:val="id-ID"/>
        </w:rPr>
        <w:t xml:space="preserve"> </w:t>
      </w:r>
      <w:r w:rsidRPr="00C036CC">
        <w:rPr>
          <w:rFonts w:ascii="Arial" w:hAnsi="Arial" w:cs="Arial"/>
          <w:bCs/>
          <w:iCs/>
        </w:rPr>
        <w:t xml:space="preserve">pertumbuhan dan hasil tanaman </w:t>
      </w:r>
      <w:r w:rsidRPr="00C036CC">
        <w:rPr>
          <w:rFonts w:ascii="Arial" w:hAnsi="Arial" w:cs="Arial"/>
          <w:bCs/>
          <w:iCs/>
          <w:lang w:val="id-ID"/>
        </w:rPr>
        <w:t xml:space="preserve">jagung manis </w:t>
      </w:r>
      <w:r w:rsidRPr="00C036CC">
        <w:rPr>
          <w:rFonts w:ascii="Arial" w:hAnsi="Arial" w:cs="Arial"/>
          <w:bCs/>
          <w:iCs/>
        </w:rPr>
        <w:t>dan me</w:t>
      </w:r>
      <w:r w:rsidRPr="00C036CC">
        <w:rPr>
          <w:rFonts w:ascii="Arial" w:hAnsi="Arial" w:cs="Arial"/>
          <w:bCs/>
          <w:iCs/>
          <w:lang w:val="id-ID"/>
        </w:rPr>
        <w:t>n</w:t>
      </w:r>
      <w:r w:rsidRPr="00C036CC">
        <w:rPr>
          <w:rFonts w:ascii="Arial" w:hAnsi="Arial" w:cs="Arial"/>
          <w:bCs/>
          <w:iCs/>
        </w:rPr>
        <w:t>dapatkan dosis yang terbaik.</w:t>
      </w:r>
    </w:p>
    <w:p w:rsidR="00C036CC" w:rsidRPr="00C036CC" w:rsidRDefault="00C036CC" w:rsidP="00C036CC">
      <w:pPr>
        <w:spacing w:after="0" w:line="360" w:lineRule="auto"/>
        <w:jc w:val="both"/>
        <w:rPr>
          <w:rFonts w:ascii="Arial" w:hAnsi="Arial" w:cs="Arial"/>
          <w:bCs/>
          <w:iCs/>
          <w:lang w:val="en-US"/>
        </w:rPr>
      </w:pPr>
    </w:p>
    <w:p w:rsidR="00C036CC" w:rsidRPr="00C036CC" w:rsidRDefault="00C036CC" w:rsidP="00C036CC">
      <w:pPr>
        <w:spacing w:line="360" w:lineRule="auto"/>
        <w:jc w:val="center"/>
        <w:rPr>
          <w:rFonts w:ascii="Arial" w:hAnsi="Arial" w:cs="Arial"/>
          <w:b/>
        </w:rPr>
      </w:pPr>
      <w:r w:rsidRPr="00C036CC">
        <w:rPr>
          <w:rFonts w:ascii="Arial" w:hAnsi="Arial" w:cs="Arial"/>
          <w:b/>
        </w:rPr>
        <w:t>MATERI DAN METODE</w:t>
      </w:r>
    </w:p>
    <w:p w:rsidR="00C036CC" w:rsidRPr="00C036CC" w:rsidRDefault="00C036CC" w:rsidP="00C036CC">
      <w:pPr>
        <w:pStyle w:val="ListParagraph"/>
        <w:numPr>
          <w:ilvl w:val="0"/>
          <w:numId w:val="2"/>
        </w:numPr>
        <w:spacing w:after="160" w:line="360" w:lineRule="auto"/>
        <w:ind w:left="360"/>
        <w:rPr>
          <w:rFonts w:ascii="Arial" w:hAnsi="Arial" w:cs="Arial"/>
          <w:b/>
        </w:rPr>
      </w:pPr>
      <w:r w:rsidRPr="00C036CC">
        <w:rPr>
          <w:rFonts w:ascii="Arial" w:hAnsi="Arial" w:cs="Arial"/>
        </w:rPr>
        <w:t>Tempat Penelitian</w:t>
      </w:r>
    </w:p>
    <w:p w:rsidR="00C036CC" w:rsidRPr="00C036CC" w:rsidRDefault="00C036CC" w:rsidP="00C036CC">
      <w:pPr>
        <w:pStyle w:val="ListParagraph"/>
        <w:spacing w:after="0" w:line="360" w:lineRule="auto"/>
        <w:ind w:left="360"/>
        <w:jc w:val="both"/>
        <w:rPr>
          <w:rFonts w:ascii="Arial" w:hAnsi="Arial" w:cs="Arial"/>
        </w:rPr>
      </w:pPr>
      <w:r w:rsidRPr="00C036CC">
        <w:rPr>
          <w:rFonts w:ascii="Arial" w:hAnsi="Arial" w:cs="Arial"/>
        </w:rPr>
        <w:t xml:space="preserve">Penelitian dilaksanakan di Depot Jamur Merang Lestari Makmur, Dusun Kepuhan, Desa Agrorejo, Kecamatan Sedayu, Kabupaten Bantul, Yogyakarta. </w:t>
      </w:r>
      <w:proofErr w:type="gramStart"/>
      <w:r w:rsidRPr="00C036CC">
        <w:rPr>
          <w:rFonts w:ascii="Arial" w:hAnsi="Arial" w:cs="Arial"/>
        </w:rPr>
        <w:t>Jenis tanah vertisol dengan ketinggian tempat ± 92 mdpl.</w:t>
      </w:r>
      <w:proofErr w:type="gramEnd"/>
    </w:p>
    <w:p w:rsidR="00C036CC" w:rsidRPr="00C036CC" w:rsidRDefault="00C036CC" w:rsidP="00C036CC">
      <w:pPr>
        <w:pStyle w:val="ListParagraph"/>
        <w:spacing w:after="0" w:line="360" w:lineRule="auto"/>
        <w:ind w:left="360"/>
        <w:jc w:val="both"/>
        <w:rPr>
          <w:rFonts w:ascii="Arial" w:hAnsi="Arial" w:cs="Arial"/>
        </w:rPr>
      </w:pPr>
    </w:p>
    <w:p w:rsidR="00C036CC" w:rsidRDefault="00C036CC" w:rsidP="003B5612">
      <w:pPr>
        <w:spacing w:after="0" w:line="360" w:lineRule="auto"/>
        <w:jc w:val="both"/>
        <w:rPr>
          <w:rFonts w:ascii="Arial" w:hAnsi="Arial" w:cs="Arial"/>
          <w:lang w:val="en-US"/>
        </w:rPr>
      </w:pPr>
    </w:p>
    <w:p w:rsidR="003B5612" w:rsidRPr="003B5612" w:rsidRDefault="003B5612" w:rsidP="003B5612">
      <w:pPr>
        <w:spacing w:after="0" w:line="360" w:lineRule="auto"/>
        <w:jc w:val="both"/>
        <w:rPr>
          <w:rFonts w:ascii="Arial" w:hAnsi="Arial" w:cs="Arial"/>
          <w:lang w:val="en-US"/>
        </w:rPr>
      </w:pPr>
    </w:p>
    <w:p w:rsidR="00C036CC" w:rsidRPr="00C036CC" w:rsidRDefault="00C036CC" w:rsidP="00C036CC">
      <w:pPr>
        <w:pStyle w:val="ListParagraph"/>
        <w:spacing w:after="0" w:line="360" w:lineRule="auto"/>
        <w:ind w:left="360"/>
        <w:jc w:val="both"/>
        <w:rPr>
          <w:rFonts w:ascii="Arial" w:hAnsi="Arial" w:cs="Arial"/>
        </w:rPr>
      </w:pPr>
    </w:p>
    <w:p w:rsidR="00C036CC" w:rsidRPr="00C036CC" w:rsidRDefault="00C036CC" w:rsidP="00C036CC">
      <w:pPr>
        <w:pStyle w:val="ListParagraph"/>
        <w:spacing w:after="0" w:line="360" w:lineRule="auto"/>
        <w:ind w:left="360"/>
        <w:jc w:val="both"/>
        <w:rPr>
          <w:rFonts w:ascii="Arial" w:hAnsi="Arial" w:cs="Arial"/>
          <w:b/>
        </w:rPr>
      </w:pPr>
    </w:p>
    <w:p w:rsidR="00C036CC" w:rsidRPr="00C036CC" w:rsidRDefault="00C036CC" w:rsidP="00C036CC">
      <w:pPr>
        <w:pStyle w:val="ListParagraph"/>
        <w:numPr>
          <w:ilvl w:val="0"/>
          <w:numId w:val="2"/>
        </w:numPr>
        <w:spacing w:before="240" w:after="160" w:line="360" w:lineRule="auto"/>
        <w:ind w:left="360"/>
        <w:rPr>
          <w:rFonts w:ascii="Arial" w:hAnsi="Arial" w:cs="Arial"/>
          <w:b/>
        </w:rPr>
      </w:pPr>
      <w:r w:rsidRPr="00C036CC">
        <w:rPr>
          <w:rFonts w:ascii="Arial" w:hAnsi="Arial" w:cs="Arial"/>
        </w:rPr>
        <w:t>Bahan dan Alat Penelitian</w:t>
      </w:r>
    </w:p>
    <w:p w:rsidR="00C036CC" w:rsidRPr="00C036CC" w:rsidRDefault="00C036CC" w:rsidP="00C036CC">
      <w:pPr>
        <w:pStyle w:val="ListParagraph"/>
        <w:spacing w:before="240" w:after="160" w:line="360" w:lineRule="auto"/>
        <w:ind w:left="360"/>
        <w:jc w:val="both"/>
        <w:rPr>
          <w:rFonts w:ascii="Arial" w:hAnsi="Arial" w:cs="Arial"/>
        </w:rPr>
      </w:pPr>
      <w:r w:rsidRPr="00C036CC">
        <w:rPr>
          <w:rFonts w:ascii="Arial" w:hAnsi="Arial" w:cs="Arial"/>
          <w:bCs/>
          <w:iCs/>
        </w:rPr>
        <w:t>Bahan yang akan digunakan dalam penelitian ini adalah benih jagung manis varietas Secada</w:t>
      </w:r>
      <w:r w:rsidRPr="00C036CC">
        <w:rPr>
          <w:rFonts w:ascii="Arial" w:hAnsi="Arial" w:cs="Arial"/>
          <w:iCs/>
        </w:rPr>
        <w:t>,</w:t>
      </w:r>
      <w:r w:rsidRPr="00C036CC">
        <w:rPr>
          <w:rFonts w:ascii="Arial" w:hAnsi="Arial" w:cs="Arial"/>
          <w:bCs/>
          <w:iCs/>
        </w:rPr>
        <w:t xml:space="preserve"> jerami padi 70 kg, </w:t>
      </w:r>
      <w:r w:rsidRPr="00C036CC">
        <w:rPr>
          <w:rFonts w:ascii="Arial" w:hAnsi="Arial" w:cs="Arial"/>
        </w:rPr>
        <w:t xml:space="preserve">Urea 0,14 kg, SP-36 0,07 kg, Pupuk kandang 1,4 kg, Starter </w:t>
      </w:r>
      <w:r w:rsidRPr="00C036CC">
        <w:rPr>
          <w:rFonts w:ascii="Arial" w:hAnsi="Arial" w:cs="Arial"/>
          <w:i/>
          <w:iCs/>
        </w:rPr>
        <w:t xml:space="preserve">Trichoderma </w:t>
      </w:r>
      <w:r w:rsidRPr="00C036CC">
        <w:rPr>
          <w:rFonts w:ascii="Arial" w:hAnsi="Arial" w:cs="Arial"/>
        </w:rPr>
        <w:t xml:space="preserve">200 gram, </w:t>
      </w:r>
      <w:r w:rsidRPr="00C036CC">
        <w:rPr>
          <w:rFonts w:ascii="Arial" w:hAnsi="Arial" w:cs="Arial"/>
          <w:bCs/>
          <w:iCs/>
        </w:rPr>
        <w:t xml:space="preserve">air dan tanah </w:t>
      </w:r>
      <w:r w:rsidRPr="00C036CC">
        <w:rPr>
          <w:rFonts w:ascii="Arial" w:hAnsi="Arial" w:cs="Arial"/>
        </w:rPr>
        <w:t>pertisol.</w:t>
      </w:r>
    </w:p>
    <w:p w:rsidR="00C036CC" w:rsidRPr="00C036CC" w:rsidRDefault="00C036CC" w:rsidP="00C036CC">
      <w:pPr>
        <w:pStyle w:val="ListParagraph"/>
        <w:spacing w:before="240" w:after="160" w:line="360" w:lineRule="auto"/>
        <w:ind w:left="360"/>
        <w:jc w:val="both"/>
        <w:rPr>
          <w:rFonts w:ascii="Arial" w:hAnsi="Arial" w:cs="Arial"/>
        </w:rPr>
      </w:pPr>
      <w:r w:rsidRPr="00C036CC">
        <w:rPr>
          <w:rFonts w:ascii="Arial" w:hAnsi="Arial" w:cs="Arial"/>
          <w:bCs/>
          <w:iCs/>
        </w:rPr>
        <w:t xml:space="preserve">Alat yang </w:t>
      </w:r>
      <w:proofErr w:type="gramStart"/>
      <w:r w:rsidRPr="00C036CC">
        <w:rPr>
          <w:rFonts w:ascii="Arial" w:hAnsi="Arial" w:cs="Arial"/>
          <w:bCs/>
          <w:iCs/>
        </w:rPr>
        <w:t>akan</w:t>
      </w:r>
      <w:proofErr w:type="gramEnd"/>
      <w:r w:rsidRPr="00C036CC">
        <w:rPr>
          <w:rFonts w:ascii="Arial" w:hAnsi="Arial" w:cs="Arial"/>
          <w:bCs/>
          <w:iCs/>
        </w:rPr>
        <w:t xml:space="preserve"> digunakan yaitu </w:t>
      </w:r>
      <w:r w:rsidRPr="00C036CC">
        <w:rPr>
          <w:rFonts w:ascii="Arial" w:hAnsi="Arial" w:cs="Arial"/>
        </w:rPr>
        <w:t>cangkul, parang, plastik hitam, wadah, garu, meteran, timbangan, gembor, ember, pisau dan alat-alat tulis.</w:t>
      </w:r>
    </w:p>
    <w:p w:rsidR="00C036CC" w:rsidRPr="00C036CC" w:rsidRDefault="00C036CC" w:rsidP="00C036CC">
      <w:pPr>
        <w:pStyle w:val="ListParagraph"/>
        <w:spacing w:before="240" w:after="160" w:line="360" w:lineRule="auto"/>
        <w:ind w:left="360"/>
        <w:jc w:val="both"/>
        <w:rPr>
          <w:rFonts w:ascii="Arial" w:hAnsi="Arial" w:cs="Arial"/>
        </w:rPr>
      </w:pPr>
    </w:p>
    <w:p w:rsidR="00C036CC" w:rsidRPr="00C036CC" w:rsidRDefault="00C036CC" w:rsidP="00C036CC">
      <w:pPr>
        <w:pStyle w:val="ListParagraph"/>
        <w:numPr>
          <w:ilvl w:val="0"/>
          <w:numId w:val="2"/>
        </w:numPr>
        <w:spacing w:after="160" w:line="360" w:lineRule="auto"/>
        <w:ind w:left="360"/>
        <w:jc w:val="both"/>
        <w:rPr>
          <w:rFonts w:ascii="Arial" w:hAnsi="Arial" w:cs="Arial"/>
          <w:b/>
        </w:rPr>
      </w:pPr>
      <w:r w:rsidRPr="00C036CC">
        <w:rPr>
          <w:rFonts w:ascii="Arial" w:hAnsi="Arial" w:cs="Arial"/>
        </w:rPr>
        <w:t>Metode Penelitian</w:t>
      </w:r>
    </w:p>
    <w:p w:rsidR="00C036CC" w:rsidRPr="00C036CC" w:rsidRDefault="00C036CC" w:rsidP="00C036CC">
      <w:pPr>
        <w:pStyle w:val="ListParagraph"/>
        <w:spacing w:after="160" w:line="360" w:lineRule="auto"/>
        <w:ind w:left="360"/>
        <w:jc w:val="both"/>
        <w:rPr>
          <w:rFonts w:ascii="Arial" w:hAnsi="Arial" w:cs="Arial"/>
          <w:bCs/>
          <w:iCs/>
        </w:rPr>
      </w:pPr>
      <w:r w:rsidRPr="00C036CC">
        <w:rPr>
          <w:rFonts w:ascii="Arial" w:hAnsi="Arial" w:cs="Arial"/>
          <w:bCs/>
          <w:iCs/>
        </w:rPr>
        <w:t>Penelitian ini disusun menggunakan Rancangan Acak Kelompok Lengkap (RAKL) yang terdiri dari 5 perlakuan, dengan 3 kali ulangan sehingga diperoleh 15 satuan percobaan.</w:t>
      </w:r>
    </w:p>
    <w:p w:rsidR="00C036CC" w:rsidRPr="00C036CC" w:rsidRDefault="00C036CC" w:rsidP="00C036CC">
      <w:pPr>
        <w:pStyle w:val="ListParagraph"/>
        <w:spacing w:after="160" w:line="360" w:lineRule="auto"/>
        <w:ind w:left="360"/>
        <w:jc w:val="both"/>
        <w:rPr>
          <w:rFonts w:ascii="Arial" w:hAnsi="Arial" w:cs="Arial"/>
        </w:rPr>
      </w:pPr>
      <w:r w:rsidRPr="00C036CC">
        <w:rPr>
          <w:rFonts w:ascii="Arial" w:hAnsi="Arial" w:cs="Arial"/>
        </w:rPr>
        <w:t>T</w:t>
      </w:r>
      <w:r w:rsidRPr="00C036CC">
        <w:rPr>
          <w:rFonts w:ascii="Arial" w:hAnsi="Arial" w:cs="Arial"/>
          <w:vertAlign w:val="subscript"/>
        </w:rPr>
        <w:t>0</w:t>
      </w:r>
      <w:r w:rsidRPr="00C036CC">
        <w:rPr>
          <w:rFonts w:ascii="Arial" w:hAnsi="Arial" w:cs="Arial"/>
        </w:rPr>
        <w:t xml:space="preserve">= Dosis pupuk Trichokompos jerami padi 0 ton/ha (kontrol) </w:t>
      </w:r>
      <w:proofErr w:type="gramStart"/>
      <w:r w:rsidRPr="00C036CC">
        <w:rPr>
          <w:rFonts w:ascii="Arial" w:hAnsi="Arial" w:cs="Arial"/>
        </w:rPr>
        <w:t>( 0</w:t>
      </w:r>
      <w:proofErr w:type="gramEnd"/>
      <w:r w:rsidRPr="00C036CC">
        <w:rPr>
          <w:rFonts w:ascii="Arial" w:hAnsi="Arial" w:cs="Arial"/>
        </w:rPr>
        <w:t xml:space="preserve"> g/ bedengan)</w:t>
      </w:r>
    </w:p>
    <w:p w:rsidR="00C036CC" w:rsidRPr="00C036CC" w:rsidRDefault="00C036CC" w:rsidP="00C036CC">
      <w:pPr>
        <w:pStyle w:val="ListParagraph"/>
        <w:spacing w:after="160" w:line="360" w:lineRule="auto"/>
        <w:ind w:left="360"/>
        <w:jc w:val="both"/>
        <w:rPr>
          <w:rFonts w:ascii="Arial" w:hAnsi="Arial" w:cs="Arial"/>
        </w:rPr>
      </w:pPr>
      <w:r w:rsidRPr="00C036CC">
        <w:rPr>
          <w:rFonts w:ascii="Arial" w:hAnsi="Arial" w:cs="Arial"/>
        </w:rPr>
        <w:t>T</w:t>
      </w:r>
      <w:r w:rsidRPr="00C036CC">
        <w:rPr>
          <w:rFonts w:ascii="Arial" w:hAnsi="Arial" w:cs="Arial"/>
          <w:vertAlign w:val="subscript"/>
        </w:rPr>
        <w:t>1</w:t>
      </w:r>
      <w:r w:rsidRPr="00C036CC">
        <w:rPr>
          <w:rFonts w:ascii="Arial" w:hAnsi="Arial" w:cs="Arial"/>
        </w:rPr>
        <w:t xml:space="preserve">= Dosis pupuk Trichokompos jerami padi 5 ton/ha </w:t>
      </w:r>
      <w:proofErr w:type="gramStart"/>
      <w:r w:rsidRPr="00C036CC">
        <w:rPr>
          <w:rFonts w:ascii="Arial" w:hAnsi="Arial" w:cs="Arial"/>
        </w:rPr>
        <w:t>( 2.610</w:t>
      </w:r>
      <w:proofErr w:type="gramEnd"/>
      <w:r w:rsidRPr="00C036CC">
        <w:rPr>
          <w:rFonts w:ascii="Arial" w:hAnsi="Arial" w:cs="Arial"/>
        </w:rPr>
        <w:t xml:space="preserve"> g/ bedengan )</w:t>
      </w:r>
    </w:p>
    <w:p w:rsidR="00C036CC" w:rsidRPr="00C036CC" w:rsidRDefault="00C036CC" w:rsidP="00C036CC">
      <w:pPr>
        <w:pStyle w:val="ListParagraph"/>
        <w:spacing w:after="160" w:line="360" w:lineRule="auto"/>
        <w:ind w:left="360"/>
        <w:jc w:val="both"/>
        <w:rPr>
          <w:rFonts w:ascii="Arial" w:hAnsi="Arial" w:cs="Arial"/>
        </w:rPr>
      </w:pPr>
      <w:r w:rsidRPr="00C036CC">
        <w:rPr>
          <w:rFonts w:ascii="Arial" w:hAnsi="Arial" w:cs="Arial"/>
        </w:rPr>
        <w:t>T</w:t>
      </w:r>
      <w:r w:rsidRPr="00C036CC">
        <w:rPr>
          <w:rFonts w:ascii="Arial" w:hAnsi="Arial" w:cs="Arial"/>
          <w:vertAlign w:val="subscript"/>
        </w:rPr>
        <w:t>2</w:t>
      </w:r>
      <w:r w:rsidRPr="00C036CC">
        <w:rPr>
          <w:rFonts w:ascii="Arial" w:hAnsi="Arial" w:cs="Arial"/>
        </w:rPr>
        <w:t>= Dosis pupuk Trichokompos jerami padi 7</w:t>
      </w:r>
      <w:proofErr w:type="gramStart"/>
      <w:r w:rsidRPr="00C036CC">
        <w:rPr>
          <w:rFonts w:ascii="Arial" w:hAnsi="Arial" w:cs="Arial"/>
        </w:rPr>
        <w:t>,5</w:t>
      </w:r>
      <w:proofErr w:type="gramEnd"/>
      <w:r w:rsidRPr="00C036CC">
        <w:rPr>
          <w:rFonts w:ascii="Arial" w:hAnsi="Arial" w:cs="Arial"/>
        </w:rPr>
        <w:t xml:space="preserve"> ton/ha (3.930 g/ bedengan)</w:t>
      </w:r>
    </w:p>
    <w:p w:rsidR="00C036CC" w:rsidRPr="00C036CC" w:rsidRDefault="00C036CC" w:rsidP="00C036CC">
      <w:pPr>
        <w:pStyle w:val="ListParagraph"/>
        <w:spacing w:after="160" w:line="360" w:lineRule="auto"/>
        <w:ind w:left="360"/>
        <w:jc w:val="both"/>
        <w:rPr>
          <w:rFonts w:ascii="Arial" w:hAnsi="Arial" w:cs="Arial"/>
        </w:rPr>
      </w:pPr>
      <w:r w:rsidRPr="00C036CC">
        <w:rPr>
          <w:rFonts w:ascii="Arial" w:hAnsi="Arial" w:cs="Arial"/>
        </w:rPr>
        <w:t>T</w:t>
      </w:r>
      <w:r w:rsidRPr="00C036CC">
        <w:rPr>
          <w:rFonts w:ascii="Arial" w:hAnsi="Arial" w:cs="Arial"/>
          <w:vertAlign w:val="subscript"/>
        </w:rPr>
        <w:t>3</w:t>
      </w:r>
      <w:r w:rsidRPr="00C036CC">
        <w:rPr>
          <w:rFonts w:ascii="Arial" w:hAnsi="Arial" w:cs="Arial"/>
        </w:rPr>
        <w:t xml:space="preserve">= Dosis pupuk Trichokompos jerami padi 9 ton/ha </w:t>
      </w:r>
      <w:proofErr w:type="gramStart"/>
      <w:r w:rsidRPr="00C036CC">
        <w:rPr>
          <w:rFonts w:ascii="Arial" w:hAnsi="Arial" w:cs="Arial"/>
        </w:rPr>
        <w:t>( 4.710</w:t>
      </w:r>
      <w:proofErr w:type="gramEnd"/>
      <w:r w:rsidRPr="00C036CC">
        <w:rPr>
          <w:rFonts w:ascii="Arial" w:hAnsi="Arial" w:cs="Arial"/>
        </w:rPr>
        <w:t xml:space="preserve"> g/ bedengan )</w:t>
      </w:r>
    </w:p>
    <w:p w:rsidR="00C036CC" w:rsidRPr="00C036CC" w:rsidRDefault="00C036CC" w:rsidP="00C036CC">
      <w:pPr>
        <w:pStyle w:val="ListParagraph"/>
        <w:spacing w:after="160" w:line="360" w:lineRule="auto"/>
        <w:ind w:left="360"/>
        <w:jc w:val="both"/>
        <w:rPr>
          <w:rFonts w:ascii="Arial" w:hAnsi="Arial" w:cs="Arial"/>
        </w:rPr>
      </w:pPr>
      <w:r w:rsidRPr="00C036CC">
        <w:rPr>
          <w:rFonts w:ascii="Arial" w:hAnsi="Arial" w:cs="Arial"/>
        </w:rPr>
        <w:t>T</w:t>
      </w:r>
      <w:r w:rsidRPr="00C036CC">
        <w:rPr>
          <w:rFonts w:ascii="Arial" w:hAnsi="Arial" w:cs="Arial"/>
          <w:vertAlign w:val="subscript"/>
        </w:rPr>
        <w:t>4</w:t>
      </w:r>
      <w:r w:rsidRPr="00C036CC">
        <w:rPr>
          <w:rFonts w:ascii="Arial" w:hAnsi="Arial" w:cs="Arial"/>
        </w:rPr>
        <w:t>= Dosis pupuk Trichokompos jerami padi 11</w:t>
      </w:r>
      <w:proofErr w:type="gramStart"/>
      <w:r w:rsidRPr="00C036CC">
        <w:rPr>
          <w:rFonts w:ascii="Arial" w:hAnsi="Arial" w:cs="Arial"/>
        </w:rPr>
        <w:t>,5</w:t>
      </w:r>
      <w:proofErr w:type="gramEnd"/>
      <w:r w:rsidRPr="00C036CC">
        <w:rPr>
          <w:rFonts w:ascii="Arial" w:hAnsi="Arial" w:cs="Arial"/>
        </w:rPr>
        <w:t xml:space="preserve"> ton/ha ( 6.030 g/ bedengan)</w:t>
      </w:r>
    </w:p>
    <w:p w:rsidR="00C036CC" w:rsidRPr="00C036CC" w:rsidRDefault="00C036CC" w:rsidP="00C036CC">
      <w:pPr>
        <w:pStyle w:val="ListParagraph"/>
        <w:spacing w:after="160" w:line="360" w:lineRule="auto"/>
        <w:ind w:left="360"/>
        <w:jc w:val="both"/>
        <w:rPr>
          <w:rFonts w:ascii="Arial" w:hAnsi="Arial" w:cs="Arial"/>
          <w:b/>
        </w:rPr>
      </w:pPr>
    </w:p>
    <w:p w:rsidR="00C036CC" w:rsidRPr="00C036CC" w:rsidRDefault="00C036CC" w:rsidP="00C036CC">
      <w:pPr>
        <w:pStyle w:val="ListParagraph"/>
        <w:numPr>
          <w:ilvl w:val="0"/>
          <w:numId w:val="2"/>
        </w:numPr>
        <w:spacing w:after="160" w:line="360" w:lineRule="auto"/>
        <w:ind w:left="360"/>
        <w:jc w:val="both"/>
        <w:rPr>
          <w:rFonts w:ascii="Arial" w:hAnsi="Arial" w:cs="Arial"/>
        </w:rPr>
      </w:pPr>
      <w:r w:rsidRPr="00C036CC">
        <w:rPr>
          <w:rFonts w:ascii="Arial" w:hAnsi="Arial" w:cs="Arial"/>
        </w:rPr>
        <w:t>Pelaksanaan Penelitian</w:t>
      </w:r>
    </w:p>
    <w:p w:rsidR="00C036CC" w:rsidRPr="00C036CC" w:rsidRDefault="00C036CC" w:rsidP="00C036CC">
      <w:pPr>
        <w:pStyle w:val="ListParagraph"/>
        <w:numPr>
          <w:ilvl w:val="0"/>
          <w:numId w:val="3"/>
        </w:numPr>
        <w:spacing w:after="160" w:line="360" w:lineRule="auto"/>
        <w:ind w:left="567"/>
        <w:jc w:val="both"/>
        <w:rPr>
          <w:rFonts w:ascii="Arial" w:hAnsi="Arial" w:cs="Arial"/>
        </w:rPr>
      </w:pPr>
      <w:r w:rsidRPr="00C036CC">
        <w:rPr>
          <w:rFonts w:ascii="Arial" w:hAnsi="Arial" w:cs="Arial"/>
          <w:bCs/>
        </w:rPr>
        <w:t>Pembuatan trichokompos</w:t>
      </w:r>
    </w:p>
    <w:p w:rsidR="00C036CC" w:rsidRPr="00C036CC" w:rsidRDefault="00C036CC" w:rsidP="00C036CC">
      <w:pPr>
        <w:pStyle w:val="ListParagraph"/>
        <w:numPr>
          <w:ilvl w:val="0"/>
          <w:numId w:val="4"/>
        </w:numPr>
        <w:spacing w:after="160" w:line="360" w:lineRule="auto"/>
        <w:ind w:left="709"/>
        <w:jc w:val="both"/>
        <w:rPr>
          <w:rFonts w:ascii="Arial" w:hAnsi="Arial" w:cs="Arial"/>
        </w:rPr>
      </w:pPr>
      <w:r w:rsidRPr="00C036CC">
        <w:rPr>
          <w:rFonts w:ascii="Arial" w:hAnsi="Arial" w:cs="Arial"/>
        </w:rPr>
        <w:t xml:space="preserve">Jerami padi </w:t>
      </w:r>
      <w:proofErr w:type="gramStart"/>
      <w:r w:rsidRPr="00C036CC">
        <w:rPr>
          <w:rFonts w:ascii="Arial" w:hAnsi="Arial" w:cs="Arial"/>
        </w:rPr>
        <w:t>segar</w:t>
      </w:r>
      <w:proofErr w:type="gramEnd"/>
      <w:r w:rsidRPr="00C036CC">
        <w:rPr>
          <w:rFonts w:ascii="Arial" w:hAnsi="Arial" w:cs="Arial"/>
        </w:rPr>
        <w:t xml:space="preserve"> dicacah kemudian direndam 1 malam. Perendaman bertujuan agar jerami tetap lembab.</w:t>
      </w:r>
    </w:p>
    <w:p w:rsidR="00C036CC" w:rsidRPr="00C036CC" w:rsidRDefault="00C036CC" w:rsidP="00C036CC">
      <w:pPr>
        <w:pStyle w:val="ListParagraph"/>
        <w:numPr>
          <w:ilvl w:val="0"/>
          <w:numId w:val="4"/>
        </w:numPr>
        <w:spacing w:after="160" w:line="360" w:lineRule="auto"/>
        <w:ind w:left="709"/>
        <w:jc w:val="both"/>
        <w:rPr>
          <w:rFonts w:ascii="Arial" w:hAnsi="Arial" w:cs="Arial"/>
        </w:rPr>
      </w:pPr>
      <w:r w:rsidRPr="00C036CC">
        <w:rPr>
          <w:rFonts w:ascii="Arial" w:hAnsi="Arial" w:cs="Arial"/>
        </w:rPr>
        <w:t xml:space="preserve">Bahan aktif (Urea 0,14 kg, SP-36 0,07 kg,  pupuk kandang 1,4 kg, starter </w:t>
      </w:r>
      <w:r w:rsidRPr="00C036CC">
        <w:rPr>
          <w:rFonts w:ascii="Arial" w:hAnsi="Arial" w:cs="Arial"/>
          <w:i/>
          <w:iCs/>
        </w:rPr>
        <w:t>trichoderma 200 g</w:t>
      </w:r>
      <w:r w:rsidRPr="00C036CC">
        <w:rPr>
          <w:rFonts w:ascii="Arial" w:hAnsi="Arial" w:cs="Arial"/>
        </w:rPr>
        <w:t>) dicampur dan diaduk sampai rata dan dibagi menjadi 4 bagian.</w:t>
      </w:r>
    </w:p>
    <w:p w:rsidR="00C036CC" w:rsidRPr="00C036CC" w:rsidRDefault="00C036CC" w:rsidP="00C036CC">
      <w:pPr>
        <w:pStyle w:val="ListParagraph"/>
        <w:numPr>
          <w:ilvl w:val="0"/>
          <w:numId w:val="4"/>
        </w:numPr>
        <w:spacing w:after="160" w:line="360" w:lineRule="auto"/>
        <w:ind w:left="709"/>
        <w:jc w:val="both"/>
        <w:rPr>
          <w:rFonts w:ascii="Arial" w:hAnsi="Arial" w:cs="Arial"/>
        </w:rPr>
      </w:pPr>
      <w:r w:rsidRPr="00C036CC">
        <w:rPr>
          <w:rFonts w:ascii="Arial" w:hAnsi="Arial" w:cs="Arial"/>
        </w:rPr>
        <w:t>Jerami padi ditumpuk</w:t>
      </w:r>
      <w:r w:rsidRPr="00C036CC">
        <w:rPr>
          <w:rFonts w:ascii="Arial" w:hAnsi="Arial" w:cs="Arial"/>
          <w:vertAlign w:val="superscript"/>
        </w:rPr>
        <w:t xml:space="preserve"> </w:t>
      </w:r>
      <w:r w:rsidRPr="00C036CC">
        <w:rPr>
          <w:rFonts w:ascii="Arial" w:hAnsi="Arial" w:cs="Arial"/>
        </w:rPr>
        <w:t>dibagi atas 4 lapisan.</w:t>
      </w:r>
    </w:p>
    <w:p w:rsidR="00C036CC" w:rsidRPr="00C036CC" w:rsidRDefault="00C036CC" w:rsidP="00C036CC">
      <w:pPr>
        <w:pStyle w:val="ListParagraph"/>
        <w:numPr>
          <w:ilvl w:val="0"/>
          <w:numId w:val="4"/>
        </w:numPr>
        <w:spacing w:after="160" w:line="360" w:lineRule="auto"/>
        <w:ind w:left="709"/>
        <w:jc w:val="both"/>
        <w:rPr>
          <w:rFonts w:ascii="Arial" w:hAnsi="Arial" w:cs="Arial"/>
        </w:rPr>
      </w:pPr>
      <w:r w:rsidRPr="00C036CC">
        <w:rPr>
          <w:rFonts w:ascii="Arial" w:hAnsi="Arial" w:cs="Arial"/>
        </w:rPr>
        <w:t xml:space="preserve">Pada lapisan jerami pertama (1/4 bagian jerami) ditaburkan bahan aktif ¼ (Urea, SP-36, pupuk kandang, starter </w:t>
      </w:r>
      <w:r w:rsidRPr="00C036CC">
        <w:rPr>
          <w:rFonts w:ascii="Arial" w:hAnsi="Arial" w:cs="Arial"/>
          <w:i/>
          <w:iCs/>
        </w:rPr>
        <w:t>Trichoderma</w:t>
      </w:r>
      <w:r w:rsidRPr="00C036CC">
        <w:rPr>
          <w:rFonts w:ascii="Arial" w:hAnsi="Arial" w:cs="Arial"/>
        </w:rPr>
        <w:t>) bagian dan dipercikkan air untuk menjaga kelembabannya.</w:t>
      </w:r>
    </w:p>
    <w:p w:rsidR="00C036CC" w:rsidRPr="00C036CC" w:rsidRDefault="00C036CC" w:rsidP="00C036CC">
      <w:pPr>
        <w:pStyle w:val="ListParagraph"/>
        <w:numPr>
          <w:ilvl w:val="0"/>
          <w:numId w:val="4"/>
        </w:numPr>
        <w:spacing w:after="160" w:line="360" w:lineRule="auto"/>
        <w:ind w:left="709"/>
        <w:jc w:val="both"/>
        <w:rPr>
          <w:rFonts w:ascii="Arial" w:hAnsi="Arial" w:cs="Arial"/>
        </w:rPr>
      </w:pPr>
      <w:r w:rsidRPr="00C036CC">
        <w:rPr>
          <w:rFonts w:ascii="Arial" w:hAnsi="Arial" w:cs="Arial"/>
        </w:rPr>
        <w:t xml:space="preserve">Setelah itu, lapisan jerami ke 2 ditumpukan kembali (1/4 bagian jerami) dan ditaburkan kembali bahan aktifnya ¼ bagian. Begitu seterusnya hingga jerami habis. </w:t>
      </w:r>
    </w:p>
    <w:p w:rsidR="00C036CC" w:rsidRPr="00C036CC" w:rsidRDefault="00C036CC" w:rsidP="00C036CC">
      <w:pPr>
        <w:pStyle w:val="ListParagraph"/>
        <w:numPr>
          <w:ilvl w:val="0"/>
          <w:numId w:val="4"/>
        </w:numPr>
        <w:spacing w:after="160" w:line="360" w:lineRule="auto"/>
        <w:ind w:left="709"/>
        <w:jc w:val="both"/>
        <w:rPr>
          <w:rFonts w:ascii="Arial" w:hAnsi="Arial" w:cs="Arial"/>
        </w:rPr>
      </w:pPr>
      <w:proofErr w:type="gramStart"/>
      <w:r w:rsidRPr="00C036CC">
        <w:rPr>
          <w:rFonts w:ascii="Arial" w:hAnsi="Arial" w:cs="Arial"/>
        </w:rPr>
        <w:t>tumpukkan</w:t>
      </w:r>
      <w:proofErr w:type="gramEnd"/>
      <w:r w:rsidRPr="00C036CC">
        <w:rPr>
          <w:rFonts w:ascii="Arial" w:hAnsi="Arial" w:cs="Arial"/>
        </w:rPr>
        <w:t xml:space="preserve"> dengan plastik agar terlindung dari hujan dan panas.</w:t>
      </w:r>
    </w:p>
    <w:p w:rsidR="00C036CC" w:rsidRPr="00C036CC" w:rsidRDefault="00C036CC" w:rsidP="00C036CC">
      <w:pPr>
        <w:pStyle w:val="ListParagraph"/>
        <w:numPr>
          <w:ilvl w:val="0"/>
          <w:numId w:val="4"/>
        </w:numPr>
        <w:spacing w:after="160" w:line="360" w:lineRule="auto"/>
        <w:ind w:left="709"/>
        <w:jc w:val="both"/>
        <w:rPr>
          <w:rFonts w:ascii="Arial" w:hAnsi="Arial" w:cs="Arial"/>
        </w:rPr>
      </w:pPr>
      <w:r w:rsidRPr="00C036CC">
        <w:rPr>
          <w:rFonts w:ascii="Arial" w:hAnsi="Arial" w:cs="Arial"/>
        </w:rPr>
        <w:t>Melakukan pembalikkan jerami setiap minggu.</w:t>
      </w:r>
    </w:p>
    <w:p w:rsidR="00C036CC" w:rsidRPr="00C036CC" w:rsidRDefault="00C036CC" w:rsidP="00C036CC">
      <w:pPr>
        <w:pStyle w:val="ListParagraph"/>
        <w:numPr>
          <w:ilvl w:val="0"/>
          <w:numId w:val="4"/>
        </w:numPr>
        <w:spacing w:after="160" w:line="360" w:lineRule="auto"/>
        <w:ind w:left="709"/>
        <w:jc w:val="both"/>
        <w:rPr>
          <w:rFonts w:ascii="Arial" w:hAnsi="Arial" w:cs="Arial"/>
        </w:rPr>
      </w:pPr>
      <w:r w:rsidRPr="00C036CC">
        <w:rPr>
          <w:rFonts w:ascii="Arial" w:hAnsi="Arial" w:cs="Arial"/>
        </w:rPr>
        <w:t xml:space="preserve">Kelembaban tumpukan jerami dijaga agar </w:t>
      </w:r>
      <w:proofErr w:type="gramStart"/>
      <w:r w:rsidRPr="00C036CC">
        <w:rPr>
          <w:rFonts w:ascii="Arial" w:hAnsi="Arial" w:cs="Arial"/>
        </w:rPr>
        <w:t>kadar</w:t>
      </w:r>
      <w:proofErr w:type="gramEnd"/>
      <w:r w:rsidRPr="00C036CC">
        <w:rPr>
          <w:rFonts w:ascii="Arial" w:hAnsi="Arial" w:cs="Arial"/>
        </w:rPr>
        <w:t xml:space="preserve"> airnya 60 - 80 % dengan cara menyiram / memercikkan air.</w:t>
      </w:r>
    </w:p>
    <w:p w:rsidR="00C036CC" w:rsidRPr="00C036CC" w:rsidRDefault="00C036CC" w:rsidP="00C036CC">
      <w:pPr>
        <w:pStyle w:val="ListParagraph"/>
        <w:numPr>
          <w:ilvl w:val="0"/>
          <w:numId w:val="4"/>
        </w:numPr>
        <w:spacing w:after="160" w:line="360" w:lineRule="auto"/>
        <w:ind w:left="709"/>
        <w:jc w:val="both"/>
        <w:rPr>
          <w:rFonts w:ascii="Arial" w:hAnsi="Arial" w:cs="Arial"/>
        </w:rPr>
      </w:pPr>
      <w:r w:rsidRPr="00C036CC">
        <w:rPr>
          <w:rFonts w:ascii="Arial" w:hAnsi="Arial" w:cs="Arial"/>
        </w:rPr>
        <w:t>Trichokompos jerami padi siap digunakan setelah 3 - 4 minggu (Irfan, 2018).</w:t>
      </w:r>
    </w:p>
    <w:p w:rsidR="00C036CC" w:rsidRPr="00C036CC" w:rsidRDefault="00C036CC" w:rsidP="00C036CC">
      <w:pPr>
        <w:spacing w:after="0" w:line="360" w:lineRule="auto"/>
        <w:rPr>
          <w:rFonts w:ascii="Arial" w:hAnsi="Arial" w:cs="Arial"/>
          <w:bCs/>
          <w:lang w:val="en-US"/>
        </w:rPr>
      </w:pPr>
    </w:p>
    <w:p w:rsidR="00C036CC" w:rsidRPr="00C036CC" w:rsidRDefault="00C036CC" w:rsidP="00C036CC">
      <w:pPr>
        <w:spacing w:after="0" w:line="360" w:lineRule="auto"/>
        <w:rPr>
          <w:rFonts w:ascii="Arial" w:hAnsi="Arial" w:cs="Arial"/>
          <w:bCs/>
        </w:rPr>
      </w:pPr>
      <w:r w:rsidRPr="00C036CC">
        <w:rPr>
          <w:rFonts w:ascii="Arial" w:hAnsi="Arial" w:cs="Arial"/>
          <w:bCs/>
        </w:rPr>
        <w:t>Ciri-ciri ko</w:t>
      </w:r>
      <w:r w:rsidRPr="00C036CC">
        <w:rPr>
          <w:rFonts w:ascii="Arial" w:hAnsi="Arial" w:cs="Arial"/>
          <w:bCs/>
          <w:lang w:val="en-US"/>
        </w:rPr>
        <w:t>m</w:t>
      </w:r>
      <w:r w:rsidRPr="00C036CC">
        <w:rPr>
          <w:rFonts w:ascii="Arial" w:hAnsi="Arial" w:cs="Arial"/>
          <w:bCs/>
        </w:rPr>
        <w:t>pos yang sudah siap digunakan:</w:t>
      </w:r>
    </w:p>
    <w:p w:rsidR="00C036CC" w:rsidRPr="00C036CC" w:rsidRDefault="00C036CC" w:rsidP="00C036CC">
      <w:pPr>
        <w:pStyle w:val="ListParagraph"/>
        <w:numPr>
          <w:ilvl w:val="0"/>
          <w:numId w:val="5"/>
        </w:numPr>
        <w:spacing w:after="0" w:line="360" w:lineRule="auto"/>
        <w:ind w:left="567"/>
        <w:jc w:val="both"/>
        <w:rPr>
          <w:rFonts w:ascii="Arial" w:hAnsi="Arial" w:cs="Arial"/>
        </w:rPr>
      </w:pPr>
      <w:r w:rsidRPr="00C036CC">
        <w:rPr>
          <w:rFonts w:ascii="Arial" w:hAnsi="Arial" w:cs="Arial"/>
        </w:rPr>
        <w:t>Berwarna coklat gelap sampai hitam, remah/gembur.</w:t>
      </w:r>
    </w:p>
    <w:p w:rsidR="00C036CC" w:rsidRPr="00C036CC" w:rsidRDefault="00C036CC" w:rsidP="00C036CC">
      <w:pPr>
        <w:pStyle w:val="ListParagraph"/>
        <w:numPr>
          <w:ilvl w:val="0"/>
          <w:numId w:val="5"/>
        </w:numPr>
        <w:spacing w:line="360" w:lineRule="auto"/>
        <w:ind w:left="567"/>
        <w:jc w:val="both"/>
        <w:rPr>
          <w:rFonts w:ascii="Arial" w:hAnsi="Arial" w:cs="Arial"/>
        </w:rPr>
      </w:pPr>
      <w:r w:rsidRPr="00C036CC">
        <w:rPr>
          <w:rFonts w:ascii="Arial" w:hAnsi="Arial" w:cs="Arial"/>
        </w:rPr>
        <w:t>Bersuhu dingin.</w:t>
      </w:r>
    </w:p>
    <w:p w:rsidR="00C036CC" w:rsidRPr="00C036CC" w:rsidRDefault="00C036CC" w:rsidP="00C036CC">
      <w:pPr>
        <w:pStyle w:val="ListParagraph"/>
        <w:numPr>
          <w:ilvl w:val="0"/>
          <w:numId w:val="5"/>
        </w:numPr>
        <w:spacing w:line="360" w:lineRule="auto"/>
        <w:ind w:left="567"/>
        <w:jc w:val="both"/>
        <w:rPr>
          <w:rFonts w:ascii="Arial" w:hAnsi="Arial" w:cs="Arial"/>
        </w:rPr>
      </w:pPr>
      <w:r w:rsidRPr="00C036CC">
        <w:rPr>
          <w:rFonts w:ascii="Arial" w:hAnsi="Arial" w:cs="Arial"/>
        </w:rPr>
        <w:t>Tidak berbau atau berbau daun lapuk.</w:t>
      </w:r>
    </w:p>
    <w:p w:rsidR="00C036CC" w:rsidRPr="00C036CC" w:rsidRDefault="00C036CC" w:rsidP="00C036CC">
      <w:pPr>
        <w:pStyle w:val="ListParagraph"/>
        <w:spacing w:line="360" w:lineRule="auto"/>
        <w:ind w:left="567"/>
        <w:jc w:val="both"/>
        <w:rPr>
          <w:rFonts w:ascii="Arial" w:hAnsi="Arial" w:cs="Arial"/>
        </w:rPr>
      </w:pPr>
    </w:p>
    <w:p w:rsidR="00C036CC" w:rsidRPr="00C036CC" w:rsidRDefault="00C036CC" w:rsidP="00C036CC">
      <w:pPr>
        <w:pStyle w:val="ListParagraph"/>
        <w:numPr>
          <w:ilvl w:val="0"/>
          <w:numId w:val="6"/>
        </w:numPr>
        <w:spacing w:after="0" w:line="360" w:lineRule="auto"/>
        <w:ind w:left="567"/>
        <w:jc w:val="both"/>
        <w:rPr>
          <w:rFonts w:ascii="Arial" w:hAnsi="Arial" w:cs="Arial"/>
          <w:bCs/>
          <w:iCs/>
        </w:rPr>
      </w:pPr>
      <w:r w:rsidRPr="00C036CC">
        <w:rPr>
          <w:rFonts w:ascii="Arial" w:hAnsi="Arial" w:cs="Arial"/>
          <w:bCs/>
          <w:iCs/>
        </w:rPr>
        <w:t>Persiapan lahan</w:t>
      </w:r>
    </w:p>
    <w:p w:rsidR="00C036CC" w:rsidRPr="00C036CC" w:rsidRDefault="00C036CC" w:rsidP="00C036CC">
      <w:pPr>
        <w:pStyle w:val="ListParagraph"/>
        <w:spacing w:after="0" w:line="360" w:lineRule="auto"/>
        <w:ind w:left="567"/>
        <w:jc w:val="both"/>
        <w:rPr>
          <w:rFonts w:ascii="Arial" w:hAnsi="Arial" w:cs="Arial"/>
        </w:rPr>
      </w:pPr>
      <w:proofErr w:type="gramStart"/>
      <w:r w:rsidRPr="00C036CC">
        <w:rPr>
          <w:rFonts w:ascii="Arial" w:hAnsi="Arial" w:cs="Arial"/>
        </w:rPr>
        <w:t>Pengolahan lahan diawali dengan melakukan pembersihan lahan dari gulma, kayu-kayu, batuan dan yang mengganggu untuk tumbuhnya tanaman yang ada di sekitar lahan.</w:t>
      </w:r>
      <w:proofErr w:type="gramEnd"/>
      <w:r w:rsidRPr="00C036CC">
        <w:rPr>
          <w:rFonts w:ascii="Arial" w:hAnsi="Arial" w:cs="Arial"/>
        </w:rPr>
        <w:t xml:space="preserve"> </w:t>
      </w:r>
      <w:proofErr w:type="gramStart"/>
      <w:r w:rsidRPr="00C036CC">
        <w:rPr>
          <w:rFonts w:ascii="Arial" w:hAnsi="Arial" w:cs="Arial"/>
        </w:rPr>
        <w:t>Pembersihan dilakukan dengan menggunakan cangkul, parang, dan alat yang dibutuhkan.</w:t>
      </w:r>
      <w:proofErr w:type="gramEnd"/>
      <w:r w:rsidRPr="00C036CC">
        <w:rPr>
          <w:rFonts w:ascii="Arial" w:hAnsi="Arial" w:cs="Arial"/>
        </w:rPr>
        <w:t xml:space="preserve"> Setelah bersih lahan digemburkan dengan menggunakan cangkul sedalam 15 ‒ 20 cm. Tanah digemburkan  untuk memudahkan akar tanaman mengambil unsur hara dan air.  Setelah tanah diolah secara merata, petak percobaan dibuat masing-masing dengan ukuran perbedengan  3,2  m  x  1,63  m,  tinggi  30  cm, dengan jarak tanam 25 cm x 70 cm dan  jarak  antar  bedengan  30 cm x 30 cm. bedengan percobaan dibuat sebanyak 5 bedengan dengan tiga ulangan, jumlah tanaman per bedengan 30 tanaman. </w:t>
      </w:r>
      <w:proofErr w:type="gramStart"/>
      <w:r w:rsidRPr="00C036CC">
        <w:rPr>
          <w:rFonts w:ascii="Arial" w:hAnsi="Arial" w:cs="Arial"/>
        </w:rPr>
        <w:t>Untuk mencegah terjadinya lahan tergenang air yang diakibatkan oleh hujan lebat, maka perlu dibuatkan saluran drainase di sekeliling bedengan.</w:t>
      </w:r>
      <w:proofErr w:type="gramEnd"/>
    </w:p>
    <w:p w:rsidR="00C036CC" w:rsidRPr="00C036CC" w:rsidRDefault="00C036CC" w:rsidP="00C036CC">
      <w:pPr>
        <w:pStyle w:val="ListParagraph"/>
        <w:spacing w:after="0" w:line="360" w:lineRule="auto"/>
        <w:ind w:left="567"/>
        <w:jc w:val="both"/>
        <w:rPr>
          <w:rFonts w:ascii="Arial" w:hAnsi="Arial" w:cs="Arial"/>
          <w:bCs/>
          <w:iCs/>
        </w:rPr>
      </w:pPr>
    </w:p>
    <w:p w:rsidR="00C036CC" w:rsidRPr="00C036CC" w:rsidRDefault="00C036CC" w:rsidP="00C036CC">
      <w:pPr>
        <w:pStyle w:val="ListParagraph"/>
        <w:numPr>
          <w:ilvl w:val="0"/>
          <w:numId w:val="3"/>
        </w:numPr>
        <w:spacing w:after="0" w:line="360" w:lineRule="auto"/>
        <w:ind w:left="567"/>
        <w:jc w:val="both"/>
        <w:rPr>
          <w:rFonts w:ascii="Arial" w:hAnsi="Arial" w:cs="Arial"/>
          <w:bCs/>
          <w:iCs/>
        </w:rPr>
      </w:pPr>
      <w:r w:rsidRPr="00C036CC">
        <w:rPr>
          <w:rFonts w:ascii="Arial" w:hAnsi="Arial" w:cs="Arial"/>
          <w:bCs/>
          <w:iCs/>
        </w:rPr>
        <w:t>Penanaman benih</w:t>
      </w:r>
    </w:p>
    <w:p w:rsidR="00C036CC" w:rsidRPr="00C036CC" w:rsidRDefault="00C036CC" w:rsidP="00C036CC">
      <w:pPr>
        <w:pStyle w:val="ListParagraph"/>
        <w:spacing w:after="0" w:line="360" w:lineRule="auto"/>
        <w:ind w:left="567"/>
        <w:jc w:val="both"/>
        <w:rPr>
          <w:rFonts w:ascii="Arial" w:hAnsi="Arial" w:cs="Arial"/>
        </w:rPr>
      </w:pPr>
      <w:r w:rsidRPr="00C036CC">
        <w:rPr>
          <w:rFonts w:ascii="Arial" w:hAnsi="Arial" w:cs="Arial"/>
          <w:lang w:val="id-ID"/>
        </w:rPr>
        <w:t>Penanaman benih dilakukan dengan cara ditugal sedalam 2</w:t>
      </w:r>
      <w:r w:rsidRPr="00C036CC">
        <w:rPr>
          <w:rFonts w:ascii="Arial" w:hAnsi="Arial" w:cs="Arial"/>
        </w:rPr>
        <w:t xml:space="preserve"> </w:t>
      </w:r>
      <w:r w:rsidRPr="00C036CC">
        <w:rPr>
          <w:rFonts w:ascii="Arial" w:hAnsi="Arial" w:cs="Arial"/>
          <w:lang w:val="id-ID"/>
        </w:rPr>
        <w:t>‒</w:t>
      </w:r>
      <w:r w:rsidRPr="00C036CC">
        <w:rPr>
          <w:rFonts w:ascii="Arial" w:hAnsi="Arial" w:cs="Arial"/>
        </w:rPr>
        <w:t xml:space="preserve"> </w:t>
      </w:r>
      <w:r w:rsidRPr="00C036CC">
        <w:rPr>
          <w:rFonts w:ascii="Arial" w:hAnsi="Arial" w:cs="Arial"/>
          <w:lang w:val="id-ID"/>
        </w:rPr>
        <w:t>3 cm. Benih dimasukkan ke dalam lubang tanam sebanyak 2 benih per lubang tanam, kemudian ditutup kembali dengan tanah gembur di sekitar lubang.</w:t>
      </w:r>
    </w:p>
    <w:p w:rsidR="00C036CC" w:rsidRPr="00C036CC" w:rsidRDefault="00C036CC" w:rsidP="00C036CC">
      <w:pPr>
        <w:pStyle w:val="ListParagraph"/>
        <w:spacing w:after="0" w:line="360" w:lineRule="auto"/>
        <w:ind w:left="567"/>
        <w:jc w:val="both"/>
        <w:rPr>
          <w:rFonts w:ascii="Arial" w:hAnsi="Arial" w:cs="Arial"/>
        </w:rPr>
      </w:pPr>
    </w:p>
    <w:p w:rsidR="00C036CC" w:rsidRPr="00C036CC" w:rsidRDefault="00C036CC" w:rsidP="00C036CC">
      <w:pPr>
        <w:pStyle w:val="ListParagraph"/>
        <w:numPr>
          <w:ilvl w:val="0"/>
          <w:numId w:val="3"/>
        </w:numPr>
        <w:spacing w:after="0" w:line="360" w:lineRule="auto"/>
        <w:ind w:left="567"/>
        <w:jc w:val="both"/>
        <w:rPr>
          <w:rFonts w:ascii="Arial" w:hAnsi="Arial" w:cs="Arial"/>
          <w:bCs/>
          <w:iCs/>
        </w:rPr>
      </w:pPr>
      <w:r w:rsidRPr="00C036CC">
        <w:rPr>
          <w:rFonts w:ascii="Arial" w:hAnsi="Arial" w:cs="Arial"/>
          <w:bCs/>
          <w:iCs/>
        </w:rPr>
        <w:t>Penyulaman</w:t>
      </w:r>
    </w:p>
    <w:p w:rsidR="00C036CC" w:rsidRPr="00C036CC" w:rsidRDefault="00C036CC" w:rsidP="00C036CC">
      <w:pPr>
        <w:pStyle w:val="ListParagraph"/>
        <w:spacing w:after="0" w:line="360" w:lineRule="auto"/>
        <w:ind w:left="567"/>
        <w:jc w:val="both"/>
        <w:rPr>
          <w:rFonts w:ascii="Arial" w:hAnsi="Arial" w:cs="Arial"/>
        </w:rPr>
      </w:pPr>
      <w:r w:rsidRPr="00C036CC">
        <w:rPr>
          <w:rFonts w:ascii="Arial" w:hAnsi="Arial" w:cs="Arial"/>
        </w:rPr>
        <w:t xml:space="preserve">Penyulaman dilakukan apabila ada tanaman yang tidak tumbuh dengan baik ataupun mati karena serangan </w:t>
      </w:r>
      <w:proofErr w:type="gramStart"/>
      <w:r w:rsidRPr="00C036CC">
        <w:rPr>
          <w:rFonts w:ascii="Arial" w:hAnsi="Arial" w:cs="Arial"/>
        </w:rPr>
        <w:t>hama</w:t>
      </w:r>
      <w:proofErr w:type="gramEnd"/>
      <w:r w:rsidRPr="00C036CC">
        <w:rPr>
          <w:rFonts w:ascii="Arial" w:hAnsi="Arial" w:cs="Arial"/>
        </w:rPr>
        <w:t xml:space="preserve"> dan penyakit atau pertumbuhannya abnormal. </w:t>
      </w:r>
      <w:proofErr w:type="gramStart"/>
      <w:r w:rsidRPr="00C036CC">
        <w:rPr>
          <w:rFonts w:ascii="Arial" w:hAnsi="Arial" w:cs="Arial"/>
        </w:rPr>
        <w:t>Penyulaman yang dilakukan setelah tanaman berumur 7 sampai 14 hari.</w:t>
      </w:r>
      <w:proofErr w:type="gramEnd"/>
    </w:p>
    <w:p w:rsidR="00C036CC" w:rsidRPr="00C036CC" w:rsidRDefault="00C036CC" w:rsidP="00C036CC">
      <w:pPr>
        <w:pStyle w:val="ListParagraph"/>
        <w:spacing w:after="0" w:line="360" w:lineRule="auto"/>
        <w:ind w:left="567"/>
        <w:jc w:val="both"/>
        <w:rPr>
          <w:rFonts w:ascii="Arial" w:hAnsi="Arial" w:cs="Arial"/>
          <w:bCs/>
          <w:iCs/>
        </w:rPr>
      </w:pPr>
    </w:p>
    <w:p w:rsidR="00C036CC" w:rsidRPr="00C036CC" w:rsidRDefault="00C036CC" w:rsidP="00C036CC">
      <w:pPr>
        <w:pStyle w:val="ListParagraph"/>
        <w:numPr>
          <w:ilvl w:val="0"/>
          <w:numId w:val="3"/>
        </w:numPr>
        <w:spacing w:after="0" w:line="360" w:lineRule="auto"/>
        <w:ind w:left="567"/>
        <w:jc w:val="both"/>
        <w:rPr>
          <w:rFonts w:ascii="Arial" w:hAnsi="Arial" w:cs="Arial"/>
          <w:bCs/>
          <w:iCs/>
        </w:rPr>
      </w:pPr>
      <w:r w:rsidRPr="00C036CC">
        <w:rPr>
          <w:rFonts w:ascii="Arial" w:hAnsi="Arial" w:cs="Arial"/>
          <w:bCs/>
          <w:iCs/>
        </w:rPr>
        <w:t>Pemupukan</w:t>
      </w:r>
    </w:p>
    <w:p w:rsidR="00C036CC" w:rsidRPr="00C036CC" w:rsidRDefault="00C036CC" w:rsidP="00C036CC">
      <w:pPr>
        <w:pStyle w:val="ListParagraph"/>
        <w:spacing w:after="0" w:line="360" w:lineRule="auto"/>
        <w:ind w:left="567"/>
        <w:jc w:val="both"/>
        <w:rPr>
          <w:rFonts w:ascii="Arial" w:hAnsi="Arial" w:cs="Arial"/>
          <w:bCs/>
          <w:iCs/>
        </w:rPr>
      </w:pPr>
      <w:r w:rsidRPr="00C036CC">
        <w:rPr>
          <w:rFonts w:ascii="Arial" w:hAnsi="Arial" w:cs="Arial"/>
        </w:rPr>
        <w:t xml:space="preserve">Aplikasi trichokompos jerami padi dilakukan pada saat pengolahan tanah dengan cara </w:t>
      </w:r>
      <w:proofErr w:type="gramStart"/>
      <w:r w:rsidRPr="00C036CC">
        <w:rPr>
          <w:rFonts w:ascii="Arial" w:hAnsi="Arial" w:cs="Arial"/>
        </w:rPr>
        <w:t>ditaburkan  sebelum</w:t>
      </w:r>
      <w:proofErr w:type="gramEnd"/>
      <w:r w:rsidRPr="00C036CC">
        <w:rPr>
          <w:rFonts w:ascii="Arial" w:hAnsi="Arial" w:cs="Arial"/>
        </w:rPr>
        <w:t xml:space="preserve"> penanaman dilakukan. Dosis yang diberikan sesuai dengan perlakuan, yaitu perlakuan T0 = 0 g/ bedengan, T1 = 2.610 g/ bedengan, T2 = 3.930g/ bedengan, T3 = 4.710g/ bedengan, T4 = 6.030 g/ bedengan.</w:t>
      </w:r>
    </w:p>
    <w:p w:rsidR="00C036CC" w:rsidRPr="00C036CC" w:rsidRDefault="00C036CC" w:rsidP="00C036CC">
      <w:pPr>
        <w:spacing w:after="0" w:line="360" w:lineRule="auto"/>
        <w:jc w:val="both"/>
        <w:rPr>
          <w:rFonts w:ascii="Arial" w:hAnsi="Arial" w:cs="Arial"/>
          <w:lang w:val="en-US"/>
        </w:rPr>
      </w:pPr>
    </w:p>
    <w:p w:rsidR="00C036CC" w:rsidRPr="00C036CC" w:rsidRDefault="00C036CC" w:rsidP="00C036CC">
      <w:pPr>
        <w:pStyle w:val="ListParagraph"/>
        <w:numPr>
          <w:ilvl w:val="0"/>
          <w:numId w:val="3"/>
        </w:numPr>
        <w:spacing w:after="0" w:line="360" w:lineRule="auto"/>
        <w:ind w:left="567"/>
        <w:jc w:val="both"/>
        <w:rPr>
          <w:rFonts w:ascii="Arial" w:hAnsi="Arial" w:cs="Arial"/>
          <w:bCs/>
          <w:iCs/>
        </w:rPr>
      </w:pPr>
      <w:r w:rsidRPr="00C036CC">
        <w:rPr>
          <w:rFonts w:ascii="Arial" w:hAnsi="Arial" w:cs="Arial"/>
          <w:bCs/>
        </w:rPr>
        <w:t>P</w:t>
      </w:r>
      <w:r w:rsidRPr="00C036CC">
        <w:rPr>
          <w:rFonts w:ascii="Arial" w:hAnsi="Arial" w:cs="Arial"/>
          <w:bCs/>
          <w:lang w:val="id-ID"/>
        </w:rPr>
        <w:t>enjarangan</w:t>
      </w:r>
    </w:p>
    <w:p w:rsidR="00C036CC" w:rsidRPr="00C036CC" w:rsidRDefault="00C036CC" w:rsidP="00C036CC">
      <w:pPr>
        <w:spacing w:after="0" w:line="360" w:lineRule="auto"/>
        <w:ind w:left="567"/>
        <w:jc w:val="both"/>
        <w:rPr>
          <w:rFonts w:ascii="Arial" w:hAnsi="Arial" w:cs="Arial"/>
          <w:lang w:val="en-US"/>
        </w:rPr>
      </w:pPr>
      <w:r w:rsidRPr="00C036CC">
        <w:rPr>
          <w:rFonts w:ascii="Arial" w:hAnsi="Arial" w:cs="Arial"/>
        </w:rPr>
        <w:t>Penjarangan bertujuan untuk mengurangi persaingan antar tanaman dalam menyerap unsur hara di tanah yang kurang subur dan mencegah tanaman kekurangan sinar matahari di tanah yang subur. Penjarangan dilakukan ketika tanaman berumur 1 ‒ 2 minggu setelah tanam dengan mencabut tanaman yang kecil,tidak normal. Jumlah tanaman yang disisakan setelah penjarangan adalah satu tanaman perlubang tanam. Tanaman yang disisakan adalah yang paling baik pertumbuhannya.</w:t>
      </w:r>
    </w:p>
    <w:p w:rsidR="00C036CC" w:rsidRPr="00C036CC" w:rsidRDefault="00C036CC" w:rsidP="00C036CC">
      <w:pPr>
        <w:spacing w:after="0" w:line="360" w:lineRule="auto"/>
        <w:ind w:left="567"/>
        <w:jc w:val="both"/>
        <w:rPr>
          <w:rFonts w:ascii="Arial" w:hAnsi="Arial" w:cs="Arial"/>
          <w:bCs/>
          <w:iCs/>
          <w:lang w:val="en-US"/>
        </w:rPr>
      </w:pPr>
    </w:p>
    <w:p w:rsidR="00C036CC" w:rsidRPr="00C036CC" w:rsidRDefault="00C036CC" w:rsidP="00C036CC">
      <w:pPr>
        <w:pStyle w:val="ListParagraph"/>
        <w:numPr>
          <w:ilvl w:val="0"/>
          <w:numId w:val="3"/>
        </w:numPr>
        <w:spacing w:after="0" w:line="360" w:lineRule="auto"/>
        <w:ind w:left="567"/>
        <w:jc w:val="both"/>
        <w:rPr>
          <w:rFonts w:ascii="Arial" w:hAnsi="Arial" w:cs="Arial"/>
          <w:bCs/>
          <w:iCs/>
        </w:rPr>
      </w:pPr>
      <w:r w:rsidRPr="00C036CC">
        <w:rPr>
          <w:rFonts w:ascii="Arial" w:hAnsi="Arial" w:cs="Arial"/>
          <w:bCs/>
        </w:rPr>
        <w:t xml:space="preserve">Pemeliharaan Tanaman </w:t>
      </w:r>
    </w:p>
    <w:p w:rsidR="00C036CC" w:rsidRPr="00C036CC" w:rsidRDefault="00C036CC" w:rsidP="00C036CC">
      <w:pPr>
        <w:pStyle w:val="ListParagraph"/>
        <w:spacing w:after="0" w:line="360" w:lineRule="auto"/>
        <w:ind w:left="567"/>
        <w:jc w:val="both"/>
        <w:rPr>
          <w:rFonts w:ascii="Arial" w:hAnsi="Arial" w:cs="Arial"/>
        </w:rPr>
      </w:pPr>
      <w:r w:rsidRPr="00C036CC">
        <w:rPr>
          <w:rFonts w:ascii="Arial" w:hAnsi="Arial" w:cs="Arial"/>
        </w:rPr>
        <w:t xml:space="preserve">Pemeliharaan tanaman yang dilakukan berupa penyiraman, pengendalian gulma, pengendalian </w:t>
      </w:r>
      <w:proofErr w:type="gramStart"/>
      <w:r w:rsidRPr="00C036CC">
        <w:rPr>
          <w:rFonts w:ascii="Arial" w:hAnsi="Arial" w:cs="Arial"/>
        </w:rPr>
        <w:t>hama</w:t>
      </w:r>
      <w:proofErr w:type="gramEnd"/>
      <w:r w:rsidRPr="00C036CC">
        <w:rPr>
          <w:rFonts w:ascii="Arial" w:hAnsi="Arial" w:cs="Arial"/>
        </w:rPr>
        <w:t xml:space="preserve"> dan penyakit. </w:t>
      </w:r>
      <w:proofErr w:type="gramStart"/>
      <w:r w:rsidRPr="00C036CC">
        <w:rPr>
          <w:rFonts w:ascii="Arial" w:hAnsi="Arial" w:cs="Arial"/>
        </w:rPr>
        <w:t>Tindakan pemeliharaan yang dilakukan disesuaikan dengan kondisi lapangan.</w:t>
      </w:r>
      <w:proofErr w:type="gramEnd"/>
      <w:r w:rsidRPr="00C036CC">
        <w:rPr>
          <w:rFonts w:ascii="Arial" w:hAnsi="Arial" w:cs="Arial"/>
        </w:rPr>
        <w:t xml:space="preserve"> </w:t>
      </w:r>
      <w:proofErr w:type="gramStart"/>
      <w:r w:rsidRPr="00C036CC">
        <w:rPr>
          <w:rFonts w:ascii="Arial" w:hAnsi="Arial" w:cs="Arial"/>
        </w:rPr>
        <w:t>Penyiraman dilakukan sebanyak dua kali dalam sehari, yaitu saat pagi dan sore hari.</w:t>
      </w:r>
      <w:proofErr w:type="gramEnd"/>
      <w:r w:rsidRPr="00C036CC">
        <w:rPr>
          <w:rFonts w:ascii="Arial" w:hAnsi="Arial" w:cs="Arial"/>
        </w:rPr>
        <w:t xml:space="preserve"> </w:t>
      </w:r>
    </w:p>
    <w:p w:rsidR="00C036CC" w:rsidRPr="00C036CC" w:rsidRDefault="00C036CC" w:rsidP="00C036CC">
      <w:pPr>
        <w:pStyle w:val="ListParagraph"/>
        <w:spacing w:after="0" w:line="360" w:lineRule="auto"/>
        <w:ind w:left="567"/>
        <w:jc w:val="both"/>
        <w:rPr>
          <w:rFonts w:ascii="Arial" w:hAnsi="Arial" w:cs="Arial"/>
        </w:rPr>
      </w:pPr>
      <w:proofErr w:type="gramStart"/>
      <w:r w:rsidRPr="00C036CC">
        <w:rPr>
          <w:rFonts w:ascii="Arial" w:hAnsi="Arial" w:cs="Arial"/>
        </w:rPr>
        <w:t>Pengendalian gulma dilakukan secara manual yaitu dengan mancabut dan membuang gulma yang tumbuh di sekitar pertanaman dengan menggunakan tangan.</w:t>
      </w:r>
      <w:proofErr w:type="gramEnd"/>
      <w:r w:rsidRPr="00C036CC">
        <w:rPr>
          <w:rFonts w:ascii="Arial" w:hAnsi="Arial" w:cs="Arial"/>
        </w:rPr>
        <w:t xml:space="preserve"> Sementara untuk pengendalian </w:t>
      </w:r>
      <w:proofErr w:type="gramStart"/>
      <w:r w:rsidRPr="00C036CC">
        <w:rPr>
          <w:rFonts w:ascii="Arial" w:hAnsi="Arial" w:cs="Arial"/>
        </w:rPr>
        <w:t>hama</w:t>
      </w:r>
      <w:proofErr w:type="gramEnd"/>
      <w:r w:rsidRPr="00C036CC">
        <w:rPr>
          <w:rFonts w:ascii="Arial" w:hAnsi="Arial" w:cs="Arial"/>
        </w:rPr>
        <w:t xml:space="preserve"> dan penyakit dilakukan dengan penyemprotan pestisida nabati. </w:t>
      </w:r>
      <w:proofErr w:type="gramStart"/>
      <w:r w:rsidRPr="00C036CC">
        <w:rPr>
          <w:rFonts w:ascii="Arial" w:hAnsi="Arial" w:cs="Arial"/>
        </w:rPr>
        <w:t>Pemeliharaan dilakukan pada saat satu minggu setelah tanam.</w:t>
      </w:r>
      <w:proofErr w:type="gramEnd"/>
      <w:r w:rsidRPr="00C036CC">
        <w:rPr>
          <w:rFonts w:ascii="Arial" w:hAnsi="Arial" w:cs="Arial"/>
        </w:rPr>
        <w:t xml:space="preserve"> </w:t>
      </w:r>
      <w:proofErr w:type="gramStart"/>
      <w:r w:rsidRPr="00C036CC">
        <w:rPr>
          <w:rFonts w:ascii="Arial" w:hAnsi="Arial" w:cs="Arial"/>
        </w:rPr>
        <w:t>Pemeliharaan tanaman bertujuan untuk menunjang tingkat pertumbuhan tanaman dan guna menghindari adanya kontaminasi dari organisme yang dapat mengganggu pertumbuhan tanaman.</w:t>
      </w:r>
      <w:proofErr w:type="gramEnd"/>
    </w:p>
    <w:p w:rsidR="00C036CC" w:rsidRPr="00C036CC" w:rsidRDefault="00C036CC" w:rsidP="00C036CC">
      <w:pPr>
        <w:pStyle w:val="ListParagraph"/>
        <w:spacing w:after="0" w:line="360" w:lineRule="auto"/>
        <w:ind w:left="567"/>
        <w:jc w:val="both"/>
        <w:rPr>
          <w:rFonts w:ascii="Arial" w:hAnsi="Arial" w:cs="Arial"/>
        </w:rPr>
      </w:pPr>
    </w:p>
    <w:p w:rsidR="00C036CC" w:rsidRPr="00C036CC" w:rsidRDefault="00C036CC" w:rsidP="00C036CC">
      <w:pPr>
        <w:pStyle w:val="ListParagraph"/>
        <w:numPr>
          <w:ilvl w:val="0"/>
          <w:numId w:val="3"/>
        </w:numPr>
        <w:spacing w:after="0" w:line="360" w:lineRule="auto"/>
        <w:ind w:left="567"/>
        <w:jc w:val="both"/>
        <w:rPr>
          <w:rFonts w:ascii="Arial" w:hAnsi="Arial" w:cs="Arial"/>
          <w:bCs/>
          <w:iCs/>
        </w:rPr>
      </w:pPr>
      <w:r w:rsidRPr="00C036CC">
        <w:rPr>
          <w:rFonts w:ascii="Arial" w:hAnsi="Arial" w:cs="Arial"/>
          <w:lang w:eastAsia="id-ID"/>
        </w:rPr>
        <w:t>Panen</w:t>
      </w:r>
    </w:p>
    <w:p w:rsidR="00C036CC" w:rsidRPr="00C036CC" w:rsidRDefault="00C036CC" w:rsidP="00C036CC">
      <w:pPr>
        <w:pStyle w:val="ListParagraph"/>
        <w:spacing w:after="0" w:line="360" w:lineRule="auto"/>
        <w:ind w:left="567"/>
        <w:jc w:val="both"/>
        <w:rPr>
          <w:rFonts w:ascii="Arial" w:hAnsi="Arial" w:cs="Arial"/>
        </w:rPr>
      </w:pPr>
      <w:r w:rsidRPr="00C036CC">
        <w:rPr>
          <w:rFonts w:ascii="Arial" w:hAnsi="Arial" w:cs="Arial"/>
        </w:rPr>
        <w:t xml:space="preserve">Waktu panen yang tepat sangat penting untuk menjaga mutu jagung </w:t>
      </w:r>
      <w:proofErr w:type="gramStart"/>
      <w:r w:rsidRPr="00C036CC">
        <w:rPr>
          <w:rFonts w:ascii="Arial" w:hAnsi="Arial" w:cs="Arial"/>
        </w:rPr>
        <w:t>manis</w:t>
      </w:r>
      <w:proofErr w:type="gramEnd"/>
      <w:r w:rsidRPr="00C036CC">
        <w:rPr>
          <w:rFonts w:ascii="Arial" w:hAnsi="Arial" w:cs="Arial"/>
        </w:rPr>
        <w:t xml:space="preserve">. </w:t>
      </w:r>
      <w:proofErr w:type="gramStart"/>
      <w:r w:rsidRPr="00C036CC">
        <w:rPr>
          <w:rFonts w:ascii="Arial" w:hAnsi="Arial" w:cs="Arial"/>
        </w:rPr>
        <w:t>Pagi, sore, atau malam hari adalah waktu terbaik.</w:t>
      </w:r>
      <w:proofErr w:type="gramEnd"/>
      <w:r w:rsidRPr="00C036CC">
        <w:rPr>
          <w:rFonts w:ascii="Arial" w:hAnsi="Arial" w:cs="Arial"/>
        </w:rPr>
        <w:t xml:space="preserve"> Tanaman jagung </w:t>
      </w:r>
      <w:proofErr w:type="gramStart"/>
      <w:r w:rsidRPr="00C036CC">
        <w:rPr>
          <w:rFonts w:ascii="Arial" w:hAnsi="Arial" w:cs="Arial"/>
        </w:rPr>
        <w:t>manis</w:t>
      </w:r>
      <w:proofErr w:type="gramEnd"/>
      <w:r w:rsidRPr="00C036CC">
        <w:rPr>
          <w:rFonts w:ascii="Arial" w:hAnsi="Arial" w:cs="Arial"/>
        </w:rPr>
        <w:t xml:space="preserve"> biasanya siap dipanen pada umur 96 ‒ 99 hari setelah tanam</w:t>
      </w:r>
    </w:p>
    <w:p w:rsidR="00C036CC" w:rsidRPr="00C036CC" w:rsidRDefault="00C036CC" w:rsidP="00C036CC">
      <w:pPr>
        <w:spacing w:after="0" w:line="240" w:lineRule="auto"/>
        <w:jc w:val="both"/>
        <w:rPr>
          <w:rFonts w:ascii="Arial" w:hAnsi="Arial" w:cs="Arial"/>
          <w:lang w:val="en-US"/>
        </w:rPr>
      </w:pPr>
    </w:p>
    <w:p w:rsidR="00C036CC" w:rsidRPr="00C036CC" w:rsidRDefault="00C036CC" w:rsidP="00C036CC">
      <w:pPr>
        <w:spacing w:after="0" w:line="240" w:lineRule="auto"/>
        <w:jc w:val="both"/>
        <w:rPr>
          <w:rFonts w:ascii="Arial" w:hAnsi="Arial" w:cs="Arial"/>
          <w:lang w:val="en-US"/>
        </w:rPr>
      </w:pPr>
    </w:p>
    <w:p w:rsidR="00FA7A6A" w:rsidRPr="00C036CC" w:rsidRDefault="00C036CC" w:rsidP="00C036CC">
      <w:pPr>
        <w:jc w:val="center"/>
        <w:rPr>
          <w:rFonts w:ascii="Arial" w:hAnsi="Arial" w:cs="Arial"/>
          <w:b/>
          <w:lang w:val="en-US"/>
        </w:rPr>
      </w:pPr>
      <w:r w:rsidRPr="00C036CC">
        <w:rPr>
          <w:rFonts w:ascii="Arial" w:hAnsi="Arial" w:cs="Arial"/>
          <w:b/>
        </w:rPr>
        <w:t>HASIL DAN PEMBAHASAN</w:t>
      </w:r>
    </w:p>
    <w:p w:rsid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t>Hasil penelitian pengaruh dosis trichokompos jerami padi terhadap pertumbuhan dan hasil tanaman jagung manis, Data hasil pengamatan masing -  massing variable dianalisis dengan sidik ragam pada taraf 5 %. Jika perlakuan pada sidik ragam berbeda nyata, dilanjutkan, dengan DMRT (</w:t>
      </w:r>
      <w:r w:rsidRPr="00C036CC">
        <w:rPr>
          <w:rFonts w:ascii="Arial" w:hAnsi="Arial" w:cs="Arial"/>
          <w:i/>
        </w:rPr>
        <w:t>dunca</w:t>
      </w:r>
      <w:r w:rsidRPr="00C036CC">
        <w:rPr>
          <w:rFonts w:ascii="Arial" w:hAnsi="Arial" w:cs="Arial"/>
          <w:i/>
          <w:lang w:val="en-US"/>
        </w:rPr>
        <w:t>n</w:t>
      </w:r>
      <w:r w:rsidRPr="00C036CC">
        <w:rPr>
          <w:rFonts w:ascii="Arial" w:hAnsi="Arial" w:cs="Arial"/>
          <w:i/>
        </w:rPr>
        <w:t xml:space="preserve"> multiple range test) </w:t>
      </w:r>
      <w:r w:rsidRPr="00C036CC">
        <w:rPr>
          <w:rFonts w:ascii="Arial" w:hAnsi="Arial" w:cs="Arial"/>
        </w:rPr>
        <w:t>dengan taraf  5 %.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
    <w:p w:rsidR="00C036CC" w:rsidRPr="00C036CC" w:rsidRDefault="00C036CC" w:rsidP="00C036CC">
      <w:pPr>
        <w:pStyle w:val="ListParagraph"/>
        <w:numPr>
          <w:ilvl w:val="0"/>
          <w:numId w:val="7"/>
        </w:numPr>
        <w:autoSpaceDE w:val="0"/>
        <w:autoSpaceDN w:val="0"/>
        <w:adjustRightInd w:val="0"/>
        <w:spacing w:after="0" w:line="360" w:lineRule="auto"/>
        <w:ind w:left="360"/>
        <w:jc w:val="both"/>
        <w:rPr>
          <w:rFonts w:ascii="Arial" w:hAnsi="Arial" w:cs="Arial"/>
          <w:b/>
        </w:rPr>
      </w:pPr>
      <w:r w:rsidRPr="00C036CC">
        <w:rPr>
          <w:rFonts w:ascii="Arial" w:hAnsi="Arial" w:cs="Arial"/>
          <w:b/>
        </w:rPr>
        <w:t xml:space="preserve">Variabel pertumbuhan  </w:t>
      </w:r>
    </w:p>
    <w:p w:rsidR="00C036CC" w:rsidRPr="00C036CC" w:rsidRDefault="00C036CC" w:rsidP="00C036CC">
      <w:pPr>
        <w:pStyle w:val="ListParagraph"/>
        <w:numPr>
          <w:ilvl w:val="0"/>
          <w:numId w:val="8"/>
        </w:numPr>
        <w:autoSpaceDE w:val="0"/>
        <w:autoSpaceDN w:val="0"/>
        <w:adjustRightInd w:val="0"/>
        <w:spacing w:after="0" w:line="360" w:lineRule="auto"/>
        <w:jc w:val="both"/>
        <w:rPr>
          <w:rFonts w:ascii="Arial" w:hAnsi="Arial" w:cs="Arial"/>
          <w:b/>
        </w:rPr>
      </w:pPr>
      <w:r w:rsidRPr="00C036CC">
        <w:rPr>
          <w:rFonts w:ascii="Arial" w:hAnsi="Arial" w:cs="Arial"/>
          <w:b/>
        </w:rPr>
        <w:t>Tinggi tanaman (cm)</w:t>
      </w:r>
    </w:p>
    <w:p w:rsidR="00C036CC" w:rsidRPr="00C036CC" w:rsidRDefault="00C036CC" w:rsidP="00C036CC">
      <w:pPr>
        <w:pStyle w:val="ListParagraph"/>
        <w:autoSpaceDE w:val="0"/>
        <w:autoSpaceDN w:val="0"/>
        <w:adjustRightInd w:val="0"/>
        <w:spacing w:line="240" w:lineRule="auto"/>
        <w:ind w:left="1710" w:hanging="990"/>
        <w:jc w:val="both"/>
        <w:rPr>
          <w:rFonts w:ascii="Arial" w:hAnsi="Arial" w:cs="Arial"/>
        </w:rPr>
      </w:pPr>
    </w:p>
    <w:p w:rsidR="00C036CC" w:rsidRPr="00C036CC" w:rsidRDefault="00C036CC" w:rsidP="00C036CC">
      <w:pPr>
        <w:pStyle w:val="ListParagraph"/>
        <w:autoSpaceDE w:val="0"/>
        <w:autoSpaceDN w:val="0"/>
        <w:adjustRightInd w:val="0"/>
        <w:spacing w:line="240" w:lineRule="auto"/>
        <w:ind w:left="990" w:hanging="990"/>
        <w:jc w:val="both"/>
        <w:rPr>
          <w:rFonts w:ascii="Arial" w:hAnsi="Arial" w:cs="Arial"/>
        </w:rPr>
      </w:pPr>
      <w:proofErr w:type="gramStart"/>
      <w:r w:rsidRPr="00C036CC">
        <w:rPr>
          <w:rFonts w:ascii="Arial" w:hAnsi="Arial" w:cs="Arial"/>
        </w:rPr>
        <w:t>Tabel 1.</w:t>
      </w:r>
      <w:proofErr w:type="gramEnd"/>
      <w:r w:rsidRPr="00C036CC">
        <w:rPr>
          <w:rFonts w:ascii="Arial" w:hAnsi="Arial" w:cs="Arial"/>
        </w:rPr>
        <w:t xml:space="preserve"> Tinggi tanaman jagung </w:t>
      </w:r>
      <w:proofErr w:type="gramStart"/>
      <w:r w:rsidRPr="00C036CC">
        <w:rPr>
          <w:rFonts w:ascii="Arial" w:hAnsi="Arial" w:cs="Arial"/>
        </w:rPr>
        <w:t>manis</w:t>
      </w:r>
      <w:proofErr w:type="gramEnd"/>
      <w:r w:rsidRPr="00C036CC">
        <w:rPr>
          <w:rFonts w:ascii="Arial" w:hAnsi="Arial" w:cs="Arial"/>
        </w:rPr>
        <w:t xml:space="preserve"> pada masing-masing perlakuan mulai minggu kedua sampai dengan minggu keenam setelah tanam (cm).</w:t>
      </w:r>
    </w:p>
    <w:tbl>
      <w:tblPr>
        <w:tblpPr w:leftFromText="180" w:rightFromText="180" w:vertAnchor="text" w:horzAnchor="margin" w:tblpY="331"/>
        <w:tblW w:w="9405" w:type="dxa"/>
        <w:tblLook w:val="04A0" w:firstRow="1" w:lastRow="0" w:firstColumn="1" w:lastColumn="0" w:noHBand="0" w:noVBand="1"/>
      </w:tblPr>
      <w:tblGrid>
        <w:gridCol w:w="3576"/>
        <w:gridCol w:w="1121"/>
        <w:gridCol w:w="1121"/>
        <w:gridCol w:w="1121"/>
        <w:gridCol w:w="1228"/>
        <w:gridCol w:w="1238"/>
      </w:tblGrid>
      <w:tr w:rsidR="00C036CC" w:rsidRPr="00C036CC" w:rsidTr="00C036CC">
        <w:trPr>
          <w:trHeight w:val="252"/>
        </w:trPr>
        <w:tc>
          <w:tcPr>
            <w:tcW w:w="3576" w:type="dxa"/>
            <w:vMerge w:val="restart"/>
            <w:tcBorders>
              <w:top w:val="single" w:sz="8" w:space="0" w:color="auto"/>
              <w:left w:val="nil"/>
              <w:bottom w:val="single" w:sz="8" w:space="0" w:color="000000"/>
              <w:right w:val="nil"/>
            </w:tcBorders>
            <w:shd w:val="clear" w:color="auto" w:fill="auto"/>
            <w:noWrap/>
            <w:vAlign w:val="bottom"/>
            <w:hideMark/>
          </w:tcPr>
          <w:p w:rsidR="00C036CC" w:rsidRPr="00C036CC" w:rsidRDefault="00C036CC" w:rsidP="00C036CC">
            <w:pPr>
              <w:spacing w:after="0" w:line="240" w:lineRule="auto"/>
              <w:jc w:val="both"/>
              <w:rPr>
                <w:rFonts w:ascii="Arial" w:hAnsi="Arial" w:cs="Arial"/>
                <w:bCs/>
                <w:color w:val="000000"/>
                <w:lang w:eastAsia="id-ID"/>
              </w:rPr>
            </w:pPr>
            <w:r w:rsidRPr="00C036CC">
              <w:rPr>
                <w:rFonts w:ascii="Arial" w:hAnsi="Arial" w:cs="Arial"/>
                <w:bCs/>
                <w:color w:val="000000"/>
                <w:lang w:eastAsia="id-ID"/>
              </w:rPr>
              <w:t>Trichokompos Jerami Padi</w:t>
            </w:r>
          </w:p>
        </w:tc>
        <w:tc>
          <w:tcPr>
            <w:tcW w:w="5829" w:type="dxa"/>
            <w:gridSpan w:val="5"/>
            <w:tcBorders>
              <w:top w:val="single" w:sz="8" w:space="0" w:color="auto"/>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bCs/>
                <w:color w:val="000000"/>
                <w:lang w:eastAsia="id-ID"/>
              </w:rPr>
            </w:pPr>
            <w:r w:rsidRPr="00C036CC">
              <w:rPr>
                <w:rFonts w:ascii="Arial" w:hAnsi="Arial" w:cs="Arial"/>
                <w:bCs/>
                <w:color w:val="000000"/>
                <w:lang w:eastAsia="id-ID"/>
              </w:rPr>
              <w:t>Pengamatan ke-</w:t>
            </w:r>
          </w:p>
        </w:tc>
      </w:tr>
      <w:tr w:rsidR="00C036CC" w:rsidRPr="00C036CC" w:rsidTr="00C036CC">
        <w:trPr>
          <w:trHeight w:val="61"/>
        </w:trPr>
        <w:tc>
          <w:tcPr>
            <w:tcW w:w="3576" w:type="dxa"/>
            <w:vMerge/>
            <w:tcBorders>
              <w:top w:val="single" w:sz="8" w:space="0" w:color="auto"/>
              <w:left w:val="nil"/>
              <w:bottom w:val="single" w:sz="8" w:space="0" w:color="000000"/>
              <w:right w:val="nil"/>
            </w:tcBorders>
            <w:vAlign w:val="center"/>
            <w:hideMark/>
          </w:tcPr>
          <w:p w:rsidR="00C036CC" w:rsidRPr="00C036CC" w:rsidRDefault="00C036CC" w:rsidP="00C036CC">
            <w:pPr>
              <w:spacing w:after="0" w:line="240" w:lineRule="auto"/>
              <w:rPr>
                <w:rFonts w:ascii="Arial" w:hAnsi="Arial" w:cs="Arial"/>
                <w:bCs/>
                <w:color w:val="000000"/>
                <w:lang w:eastAsia="id-ID"/>
              </w:rPr>
            </w:pPr>
          </w:p>
        </w:tc>
        <w:tc>
          <w:tcPr>
            <w:tcW w:w="1121" w:type="dxa"/>
            <w:tcBorders>
              <w:top w:val="nil"/>
              <w:left w:val="nil"/>
              <w:bottom w:val="single" w:sz="8"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bCs/>
                <w:color w:val="000000"/>
                <w:lang w:eastAsia="id-ID"/>
              </w:rPr>
            </w:pPr>
            <w:r w:rsidRPr="00C036CC">
              <w:rPr>
                <w:rFonts w:ascii="Arial" w:hAnsi="Arial" w:cs="Arial"/>
                <w:bCs/>
                <w:color w:val="000000"/>
                <w:lang w:eastAsia="id-ID"/>
              </w:rPr>
              <w:t>2 MST</w:t>
            </w:r>
          </w:p>
        </w:tc>
        <w:tc>
          <w:tcPr>
            <w:tcW w:w="1121" w:type="dxa"/>
            <w:tcBorders>
              <w:top w:val="nil"/>
              <w:left w:val="nil"/>
              <w:bottom w:val="single" w:sz="8"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bCs/>
                <w:color w:val="000000"/>
                <w:lang w:eastAsia="id-ID"/>
              </w:rPr>
            </w:pPr>
            <w:r w:rsidRPr="00C036CC">
              <w:rPr>
                <w:rFonts w:ascii="Arial" w:hAnsi="Arial" w:cs="Arial"/>
                <w:bCs/>
                <w:color w:val="000000"/>
                <w:lang w:eastAsia="id-ID"/>
              </w:rPr>
              <w:t>3 MST</w:t>
            </w:r>
          </w:p>
        </w:tc>
        <w:tc>
          <w:tcPr>
            <w:tcW w:w="1121" w:type="dxa"/>
            <w:tcBorders>
              <w:top w:val="nil"/>
              <w:left w:val="nil"/>
              <w:bottom w:val="single" w:sz="8"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bCs/>
                <w:color w:val="000000"/>
                <w:lang w:eastAsia="id-ID"/>
              </w:rPr>
            </w:pPr>
            <w:r w:rsidRPr="00C036CC">
              <w:rPr>
                <w:rFonts w:ascii="Arial" w:hAnsi="Arial" w:cs="Arial"/>
                <w:bCs/>
                <w:color w:val="000000"/>
                <w:lang w:eastAsia="id-ID"/>
              </w:rPr>
              <w:t>4 MST</w:t>
            </w:r>
          </w:p>
        </w:tc>
        <w:tc>
          <w:tcPr>
            <w:tcW w:w="1228" w:type="dxa"/>
            <w:tcBorders>
              <w:top w:val="nil"/>
              <w:left w:val="nil"/>
              <w:bottom w:val="single" w:sz="8"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bCs/>
                <w:color w:val="000000"/>
                <w:lang w:eastAsia="id-ID"/>
              </w:rPr>
            </w:pPr>
            <w:r w:rsidRPr="00C036CC">
              <w:rPr>
                <w:rFonts w:ascii="Arial" w:hAnsi="Arial" w:cs="Arial"/>
                <w:bCs/>
                <w:color w:val="000000"/>
                <w:lang w:eastAsia="id-ID"/>
              </w:rPr>
              <w:t>5 MST</w:t>
            </w:r>
          </w:p>
        </w:tc>
        <w:tc>
          <w:tcPr>
            <w:tcW w:w="1238" w:type="dxa"/>
            <w:tcBorders>
              <w:top w:val="nil"/>
              <w:left w:val="nil"/>
              <w:bottom w:val="single" w:sz="8"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bCs/>
                <w:color w:val="000000"/>
                <w:lang w:eastAsia="id-ID"/>
              </w:rPr>
            </w:pPr>
            <w:r w:rsidRPr="00C036CC">
              <w:rPr>
                <w:rFonts w:ascii="Arial" w:hAnsi="Arial" w:cs="Arial"/>
                <w:bCs/>
                <w:color w:val="000000"/>
                <w:lang w:eastAsia="id-ID"/>
              </w:rPr>
              <w:t>6 MST</w:t>
            </w:r>
          </w:p>
        </w:tc>
      </w:tr>
      <w:tr w:rsidR="00C036CC" w:rsidRPr="00C036CC" w:rsidTr="00C036CC">
        <w:trPr>
          <w:trHeight w:val="388"/>
        </w:trPr>
        <w:tc>
          <w:tcPr>
            <w:tcW w:w="357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eastAsia="id-ID"/>
              </w:rPr>
            </w:pPr>
            <w:r w:rsidRPr="00C036CC">
              <w:rPr>
                <w:rFonts w:ascii="Arial" w:hAnsi="Arial" w:cs="Arial"/>
                <w:color w:val="000000"/>
                <w:lang w:eastAsia="id-ID"/>
              </w:rPr>
              <w:t>Kontrol</w:t>
            </w:r>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32,61</m:t>
                    </m:r>
                  </m:e>
                  <m:sup>
                    <m:r>
                      <w:rPr>
                        <w:rFonts w:ascii="Cambria Math" w:hAnsi="Cambria Math" w:cs="Arial"/>
                        <w:color w:val="000000"/>
                        <w:lang w:eastAsia="id-ID"/>
                      </w:rPr>
                      <m:t>a</m:t>
                    </m:r>
                  </m:sup>
                </m:sSup>
              </m:oMath>
            </m:oMathPara>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63,09</m:t>
                    </m:r>
                  </m:e>
                  <m:sup>
                    <m:r>
                      <w:rPr>
                        <w:rFonts w:ascii="Cambria Math" w:hAnsi="Cambria Math" w:cs="Arial"/>
                        <w:color w:val="000000"/>
                        <w:lang w:eastAsia="id-ID"/>
                      </w:rPr>
                      <m:t>a</m:t>
                    </m:r>
                  </m:sup>
                </m:sSup>
              </m:oMath>
            </m:oMathPara>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92,91</m:t>
                    </m:r>
                  </m:e>
                  <m:sup>
                    <m:r>
                      <w:rPr>
                        <w:rFonts w:ascii="Cambria Math" w:hAnsi="Cambria Math" w:cs="Arial"/>
                        <w:color w:val="000000"/>
                        <w:lang w:eastAsia="id-ID"/>
                      </w:rPr>
                      <m:t>a</m:t>
                    </m:r>
                  </m:sup>
                </m:sSup>
              </m:oMath>
            </m:oMathPara>
          </w:p>
        </w:tc>
        <w:tc>
          <w:tcPr>
            <w:tcW w:w="1228"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165,56</m:t>
                    </m:r>
                  </m:e>
                  <m:sup>
                    <m:r>
                      <w:rPr>
                        <w:rFonts w:ascii="Cambria Math" w:hAnsi="Cambria Math" w:cs="Arial"/>
                        <w:color w:val="000000"/>
                        <w:lang w:eastAsia="id-ID"/>
                      </w:rPr>
                      <m:t>a</m:t>
                    </m:r>
                  </m:sup>
                </m:sSup>
              </m:oMath>
            </m:oMathPara>
          </w:p>
        </w:tc>
        <w:tc>
          <w:tcPr>
            <w:tcW w:w="1238"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200,89</m:t>
                    </m:r>
                  </m:e>
                  <m:sup>
                    <m:r>
                      <w:rPr>
                        <w:rFonts w:ascii="Cambria Math" w:hAnsi="Cambria Math" w:cs="Arial"/>
                        <w:color w:val="000000"/>
                        <w:lang w:eastAsia="id-ID"/>
                      </w:rPr>
                      <m:t>a</m:t>
                    </m:r>
                  </m:sup>
                </m:sSup>
              </m:oMath>
            </m:oMathPara>
          </w:p>
        </w:tc>
      </w:tr>
      <w:tr w:rsidR="00C036CC" w:rsidRPr="00C036CC" w:rsidTr="00C036CC">
        <w:trPr>
          <w:trHeight w:val="388"/>
        </w:trPr>
        <w:tc>
          <w:tcPr>
            <w:tcW w:w="357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eastAsia="id-ID"/>
              </w:rPr>
            </w:pPr>
            <w:r w:rsidRPr="00C036CC">
              <w:rPr>
                <w:rFonts w:ascii="Arial" w:hAnsi="Arial" w:cs="Arial"/>
                <w:color w:val="000000"/>
                <w:lang w:eastAsia="id-ID"/>
              </w:rPr>
              <w:t xml:space="preserve">5 ton/ha, </w:t>
            </w:r>
            <w:r w:rsidRPr="00C036CC">
              <w:rPr>
                <w:rFonts w:ascii="Arial" w:hAnsi="Arial" w:cs="Arial"/>
                <w:color w:val="000000"/>
                <w:lang w:val="en-US" w:eastAsia="id-ID"/>
              </w:rPr>
              <w:t xml:space="preserve">2.610 </w:t>
            </w:r>
            <w:r w:rsidRPr="00C036CC">
              <w:rPr>
                <w:rFonts w:ascii="Arial" w:hAnsi="Arial" w:cs="Arial"/>
                <w:color w:val="000000"/>
                <w:lang w:eastAsia="id-ID"/>
              </w:rPr>
              <w:t>g/</w:t>
            </w:r>
            <w:r w:rsidRPr="00C036CC">
              <w:rPr>
                <w:rFonts w:ascii="Arial" w:hAnsi="Arial" w:cs="Arial"/>
                <w:color w:val="000000"/>
                <w:lang w:val="en-US" w:eastAsia="id-ID"/>
              </w:rPr>
              <w:t xml:space="preserve"> bedengan </w:t>
            </w:r>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27,22</m:t>
                    </m:r>
                  </m:e>
                  <m:sup>
                    <m:r>
                      <w:rPr>
                        <w:rFonts w:ascii="Cambria Math" w:hAnsi="Cambria Math" w:cs="Arial"/>
                        <w:color w:val="000000"/>
                        <w:lang w:eastAsia="id-ID"/>
                      </w:rPr>
                      <m:t>a</m:t>
                    </m:r>
                  </m:sup>
                </m:sSup>
              </m:oMath>
            </m:oMathPara>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51,58</m:t>
                    </m:r>
                  </m:e>
                  <m:sup>
                    <m:r>
                      <w:rPr>
                        <w:rFonts w:ascii="Cambria Math" w:hAnsi="Cambria Math" w:cs="Arial"/>
                        <w:color w:val="000000"/>
                        <w:lang w:eastAsia="id-ID"/>
                      </w:rPr>
                      <m:t>a</m:t>
                    </m:r>
                  </m:sup>
                </m:sSup>
              </m:oMath>
            </m:oMathPara>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79,78</m:t>
                    </m:r>
                  </m:e>
                  <m:sup>
                    <m:r>
                      <w:rPr>
                        <w:rFonts w:ascii="Cambria Math" w:hAnsi="Cambria Math" w:cs="Arial"/>
                        <w:color w:val="000000"/>
                        <w:lang w:eastAsia="id-ID"/>
                      </w:rPr>
                      <m:t>a</m:t>
                    </m:r>
                  </m:sup>
                </m:sSup>
              </m:oMath>
            </m:oMathPara>
          </w:p>
        </w:tc>
        <w:tc>
          <w:tcPr>
            <w:tcW w:w="1228"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149,44</m:t>
                    </m:r>
                  </m:e>
                  <m:sup>
                    <m:r>
                      <w:rPr>
                        <w:rFonts w:ascii="Cambria Math" w:hAnsi="Cambria Math" w:cs="Arial"/>
                        <w:color w:val="000000"/>
                        <w:lang w:eastAsia="id-ID"/>
                      </w:rPr>
                      <m:t>a</m:t>
                    </m:r>
                  </m:sup>
                </m:sSup>
              </m:oMath>
            </m:oMathPara>
          </w:p>
        </w:tc>
        <w:tc>
          <w:tcPr>
            <w:tcW w:w="1238"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214,28</m:t>
                    </m:r>
                  </m:e>
                  <m:sup>
                    <m:r>
                      <w:rPr>
                        <w:rFonts w:ascii="Cambria Math" w:hAnsi="Cambria Math" w:cs="Arial"/>
                        <w:color w:val="000000"/>
                        <w:lang w:eastAsia="id-ID"/>
                      </w:rPr>
                      <m:t>a</m:t>
                    </m:r>
                  </m:sup>
                </m:sSup>
              </m:oMath>
            </m:oMathPara>
          </w:p>
        </w:tc>
      </w:tr>
      <w:tr w:rsidR="00C036CC" w:rsidRPr="00C036CC" w:rsidTr="00C036CC">
        <w:trPr>
          <w:trHeight w:val="388"/>
        </w:trPr>
        <w:tc>
          <w:tcPr>
            <w:tcW w:w="357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eastAsia="id-ID"/>
              </w:rPr>
            </w:pPr>
            <w:r w:rsidRPr="00C036CC">
              <w:rPr>
                <w:rFonts w:ascii="Arial" w:hAnsi="Arial" w:cs="Arial"/>
                <w:color w:val="000000"/>
                <w:lang w:eastAsia="id-ID"/>
              </w:rPr>
              <w:t xml:space="preserve">7.5 ton/ha, </w:t>
            </w:r>
            <w:r w:rsidRPr="00C036CC">
              <w:rPr>
                <w:rFonts w:ascii="Arial" w:hAnsi="Arial" w:cs="Arial"/>
                <w:color w:val="000000"/>
                <w:lang w:val="en-US" w:eastAsia="id-ID"/>
              </w:rPr>
              <w:t>3.930</w:t>
            </w:r>
            <w:r w:rsidRPr="00C036CC">
              <w:rPr>
                <w:rFonts w:ascii="Arial" w:hAnsi="Arial" w:cs="Arial"/>
                <w:color w:val="000000"/>
                <w:lang w:eastAsia="id-ID"/>
              </w:rPr>
              <w:t xml:space="preserve"> g</w:t>
            </w:r>
            <w:r w:rsidRPr="00C036CC">
              <w:rPr>
                <w:rFonts w:ascii="Arial" w:hAnsi="Arial" w:cs="Arial"/>
                <w:color w:val="000000"/>
                <w:lang w:val="en-US" w:eastAsia="id-ID"/>
              </w:rPr>
              <w:t xml:space="preserve">/ bedengan </w:t>
            </w:r>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26,56</m:t>
                    </m:r>
                  </m:e>
                  <m:sup>
                    <m:r>
                      <w:rPr>
                        <w:rFonts w:ascii="Cambria Math" w:hAnsi="Cambria Math" w:cs="Arial"/>
                        <w:color w:val="000000"/>
                        <w:lang w:eastAsia="id-ID"/>
                      </w:rPr>
                      <m:t>a</m:t>
                    </m:r>
                  </m:sup>
                </m:sSup>
              </m:oMath>
            </m:oMathPara>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53,89</m:t>
                    </m:r>
                  </m:e>
                  <m:sup>
                    <m:r>
                      <w:rPr>
                        <w:rFonts w:ascii="Cambria Math" w:hAnsi="Cambria Math" w:cs="Arial"/>
                        <w:color w:val="000000"/>
                        <w:lang w:eastAsia="id-ID"/>
                      </w:rPr>
                      <m:t>a</m:t>
                    </m:r>
                  </m:sup>
                </m:sSup>
              </m:oMath>
            </m:oMathPara>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83,92</m:t>
                    </m:r>
                  </m:e>
                  <m:sup>
                    <m:r>
                      <w:rPr>
                        <w:rFonts w:ascii="Cambria Math" w:hAnsi="Cambria Math" w:cs="Arial"/>
                        <w:color w:val="000000"/>
                        <w:lang w:eastAsia="id-ID"/>
                      </w:rPr>
                      <m:t>a</m:t>
                    </m:r>
                  </m:sup>
                </m:sSup>
              </m:oMath>
            </m:oMathPara>
          </w:p>
        </w:tc>
        <w:tc>
          <w:tcPr>
            <w:tcW w:w="1228"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143,11</m:t>
                    </m:r>
                  </m:e>
                  <m:sup>
                    <m:r>
                      <w:rPr>
                        <w:rFonts w:ascii="Cambria Math" w:hAnsi="Cambria Math" w:cs="Arial"/>
                        <w:color w:val="000000"/>
                        <w:lang w:eastAsia="id-ID"/>
                      </w:rPr>
                      <m:t>a</m:t>
                    </m:r>
                  </m:sup>
                </m:sSup>
              </m:oMath>
            </m:oMathPara>
          </w:p>
        </w:tc>
        <w:tc>
          <w:tcPr>
            <w:tcW w:w="1238"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203,44</m:t>
                    </m:r>
                  </m:e>
                  <m:sup>
                    <m:r>
                      <w:rPr>
                        <w:rFonts w:ascii="Cambria Math" w:hAnsi="Cambria Math" w:cs="Arial"/>
                        <w:color w:val="000000"/>
                        <w:lang w:eastAsia="id-ID"/>
                      </w:rPr>
                      <m:t>a</m:t>
                    </m:r>
                  </m:sup>
                </m:sSup>
              </m:oMath>
            </m:oMathPara>
          </w:p>
        </w:tc>
      </w:tr>
      <w:tr w:rsidR="00C036CC" w:rsidRPr="00C036CC" w:rsidTr="00C036CC">
        <w:trPr>
          <w:trHeight w:val="388"/>
        </w:trPr>
        <w:tc>
          <w:tcPr>
            <w:tcW w:w="357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eastAsia="id-ID"/>
              </w:rPr>
            </w:pPr>
            <w:r w:rsidRPr="00C036CC">
              <w:rPr>
                <w:rFonts w:ascii="Arial" w:hAnsi="Arial" w:cs="Arial"/>
                <w:color w:val="000000"/>
                <w:lang w:eastAsia="id-ID"/>
              </w:rPr>
              <w:t xml:space="preserve">9 ton/ha, </w:t>
            </w:r>
            <w:r w:rsidRPr="00C036CC">
              <w:rPr>
                <w:rFonts w:ascii="Arial" w:hAnsi="Arial" w:cs="Arial"/>
                <w:color w:val="000000"/>
                <w:lang w:val="en-US" w:eastAsia="id-ID"/>
              </w:rPr>
              <w:t>4.710</w:t>
            </w:r>
            <w:r w:rsidRPr="00C036CC">
              <w:rPr>
                <w:rFonts w:ascii="Arial" w:hAnsi="Arial" w:cs="Arial"/>
                <w:color w:val="000000"/>
                <w:lang w:eastAsia="id-ID"/>
              </w:rPr>
              <w:t xml:space="preserve"> g/</w:t>
            </w:r>
            <w:r w:rsidRPr="00C036CC">
              <w:rPr>
                <w:rFonts w:ascii="Arial" w:hAnsi="Arial" w:cs="Arial"/>
                <w:color w:val="000000"/>
                <w:lang w:val="en-US" w:eastAsia="id-ID"/>
              </w:rPr>
              <w:t xml:space="preserve"> bedengan</w:t>
            </w:r>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28,00</m:t>
                    </m:r>
                  </m:e>
                  <m:sup>
                    <m:r>
                      <w:rPr>
                        <w:rFonts w:ascii="Cambria Math" w:hAnsi="Cambria Math" w:cs="Arial"/>
                        <w:color w:val="000000"/>
                        <w:lang w:eastAsia="id-ID"/>
                      </w:rPr>
                      <m:t>a</m:t>
                    </m:r>
                  </m:sup>
                </m:sSup>
              </m:oMath>
            </m:oMathPara>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55,67</m:t>
                    </m:r>
                  </m:e>
                  <m:sup>
                    <m:r>
                      <w:rPr>
                        <w:rFonts w:ascii="Cambria Math" w:hAnsi="Cambria Math" w:cs="Arial"/>
                        <w:color w:val="000000"/>
                        <w:lang w:eastAsia="id-ID"/>
                      </w:rPr>
                      <m:t>a</m:t>
                    </m:r>
                  </m:sup>
                </m:sSup>
              </m:oMath>
            </m:oMathPara>
          </w:p>
        </w:tc>
        <w:tc>
          <w:tcPr>
            <w:tcW w:w="1121"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80,63</m:t>
                    </m:r>
                  </m:e>
                  <m:sup>
                    <m:r>
                      <w:rPr>
                        <w:rFonts w:ascii="Cambria Math" w:hAnsi="Cambria Math" w:cs="Arial"/>
                        <w:color w:val="000000"/>
                        <w:lang w:eastAsia="id-ID"/>
                      </w:rPr>
                      <m:t>a</m:t>
                    </m:r>
                  </m:sup>
                </m:sSup>
              </m:oMath>
            </m:oMathPara>
          </w:p>
        </w:tc>
        <w:tc>
          <w:tcPr>
            <w:tcW w:w="1228"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144,83</m:t>
                    </m:r>
                  </m:e>
                  <m:sup>
                    <m:r>
                      <w:rPr>
                        <w:rFonts w:ascii="Cambria Math" w:hAnsi="Cambria Math" w:cs="Arial"/>
                        <w:color w:val="000000"/>
                        <w:lang w:eastAsia="id-ID"/>
                      </w:rPr>
                      <m:t>a</m:t>
                    </m:r>
                  </m:sup>
                </m:sSup>
              </m:oMath>
            </m:oMathPara>
          </w:p>
        </w:tc>
        <w:tc>
          <w:tcPr>
            <w:tcW w:w="1238"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200,56</m:t>
                    </m:r>
                  </m:e>
                  <m:sup>
                    <m:r>
                      <w:rPr>
                        <w:rFonts w:ascii="Cambria Math" w:hAnsi="Cambria Math" w:cs="Arial"/>
                        <w:color w:val="000000"/>
                        <w:lang w:eastAsia="id-ID"/>
                      </w:rPr>
                      <m:t>a</m:t>
                    </m:r>
                  </m:sup>
                </m:sSup>
              </m:oMath>
            </m:oMathPara>
          </w:p>
        </w:tc>
      </w:tr>
      <w:tr w:rsidR="00C036CC" w:rsidRPr="00C036CC" w:rsidTr="00C036CC">
        <w:trPr>
          <w:trHeight w:val="406"/>
        </w:trPr>
        <w:tc>
          <w:tcPr>
            <w:tcW w:w="3576" w:type="dxa"/>
            <w:tcBorders>
              <w:top w:val="nil"/>
              <w:left w:val="nil"/>
              <w:bottom w:val="single" w:sz="8"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eastAsia="id-ID"/>
              </w:rPr>
            </w:pPr>
            <w:r w:rsidRPr="00C036CC">
              <w:rPr>
                <w:rFonts w:ascii="Arial" w:hAnsi="Arial" w:cs="Arial"/>
                <w:color w:val="000000"/>
                <w:lang w:eastAsia="id-ID"/>
              </w:rPr>
              <w:t xml:space="preserve">11.5 ton/ha, </w:t>
            </w:r>
            <w:r w:rsidRPr="00C036CC">
              <w:rPr>
                <w:rFonts w:ascii="Arial" w:hAnsi="Arial" w:cs="Arial"/>
                <w:color w:val="000000"/>
                <w:lang w:val="en-US" w:eastAsia="id-ID"/>
              </w:rPr>
              <w:t>6.030</w:t>
            </w:r>
            <w:r w:rsidRPr="00C036CC">
              <w:rPr>
                <w:rFonts w:ascii="Arial" w:hAnsi="Arial" w:cs="Arial"/>
                <w:color w:val="000000"/>
                <w:lang w:eastAsia="id-ID"/>
              </w:rPr>
              <w:t xml:space="preserve"> g/</w:t>
            </w:r>
            <w:r w:rsidRPr="00C036CC">
              <w:rPr>
                <w:rFonts w:ascii="Arial" w:hAnsi="Arial" w:cs="Arial"/>
                <w:color w:val="000000"/>
                <w:lang w:val="en-US" w:eastAsia="id-ID"/>
              </w:rPr>
              <w:t xml:space="preserve"> bedengan</w:t>
            </w:r>
          </w:p>
        </w:tc>
        <w:tc>
          <w:tcPr>
            <w:tcW w:w="1121"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33,22</m:t>
                    </m:r>
                  </m:e>
                  <m:sup>
                    <m:r>
                      <w:rPr>
                        <w:rFonts w:ascii="Cambria Math" w:hAnsi="Cambria Math" w:cs="Arial"/>
                        <w:color w:val="000000"/>
                        <w:lang w:eastAsia="id-ID"/>
                      </w:rPr>
                      <m:t>a</m:t>
                    </m:r>
                  </m:sup>
                </m:sSup>
              </m:oMath>
            </m:oMathPara>
          </w:p>
        </w:tc>
        <w:tc>
          <w:tcPr>
            <w:tcW w:w="1121"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61,96</m:t>
                    </m:r>
                  </m:e>
                  <m:sup>
                    <m:r>
                      <w:rPr>
                        <w:rFonts w:ascii="Cambria Math" w:hAnsi="Cambria Math" w:cs="Arial"/>
                        <w:color w:val="000000"/>
                        <w:lang w:eastAsia="id-ID"/>
                      </w:rPr>
                      <m:t>a</m:t>
                    </m:r>
                  </m:sup>
                </m:sSup>
              </m:oMath>
            </m:oMathPara>
          </w:p>
        </w:tc>
        <w:tc>
          <w:tcPr>
            <w:tcW w:w="1121"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89,41</m:t>
                    </m:r>
                  </m:e>
                  <m:sup>
                    <m:r>
                      <w:rPr>
                        <w:rFonts w:ascii="Cambria Math" w:hAnsi="Cambria Math" w:cs="Arial"/>
                        <w:color w:val="000000"/>
                        <w:lang w:eastAsia="id-ID"/>
                      </w:rPr>
                      <m:t>a</m:t>
                    </m:r>
                  </m:sup>
                </m:sSup>
              </m:oMath>
            </m:oMathPara>
          </w:p>
        </w:tc>
        <w:tc>
          <w:tcPr>
            <w:tcW w:w="1228"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154,76</m:t>
                    </m:r>
                  </m:e>
                  <m:sup>
                    <m:r>
                      <w:rPr>
                        <w:rFonts w:ascii="Cambria Math" w:hAnsi="Cambria Math" w:cs="Arial"/>
                        <w:color w:val="000000"/>
                        <w:lang w:eastAsia="id-ID"/>
                      </w:rPr>
                      <m:t>a</m:t>
                    </m:r>
                  </m:sup>
                </m:sSup>
              </m:oMath>
            </m:oMathPara>
          </w:p>
        </w:tc>
        <w:tc>
          <w:tcPr>
            <w:tcW w:w="1238"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jc w:val="right"/>
              <w:rPr>
                <w:rFonts w:ascii="Arial" w:hAnsi="Arial" w:cs="Arial"/>
                <w:color w:val="000000"/>
                <w:lang w:eastAsia="id-ID"/>
              </w:rPr>
            </w:pPr>
            <m:oMathPara>
              <m:oMath>
                <m:sSup>
                  <m:sSupPr>
                    <m:ctrlPr>
                      <w:rPr>
                        <w:rFonts w:ascii="Cambria Math" w:hAnsi="Cambria Math" w:cs="Arial"/>
                        <w:i/>
                        <w:color w:val="000000"/>
                        <w:lang w:eastAsia="id-ID"/>
                      </w:rPr>
                    </m:ctrlPr>
                  </m:sSupPr>
                  <m:e>
                    <m:r>
                      <w:rPr>
                        <w:rFonts w:ascii="Cambria Math" w:hAnsi="Cambria Math" w:cs="Arial"/>
                        <w:color w:val="000000"/>
                        <w:lang w:eastAsia="id-ID"/>
                      </w:rPr>
                      <m:t>204,44</m:t>
                    </m:r>
                  </m:e>
                  <m:sup>
                    <m:r>
                      <w:rPr>
                        <w:rFonts w:ascii="Cambria Math" w:hAnsi="Cambria Math" w:cs="Arial"/>
                        <w:color w:val="000000"/>
                        <w:lang w:eastAsia="id-ID"/>
                      </w:rPr>
                      <m:t>a</m:t>
                    </m:r>
                  </m:sup>
                </m:sSup>
              </m:oMath>
            </m:oMathPara>
          </w:p>
        </w:tc>
      </w:tr>
    </w:tbl>
    <w:p w:rsidR="00C036CC" w:rsidRPr="00C036CC" w:rsidRDefault="00C036CC" w:rsidP="00C036CC">
      <w:pPr>
        <w:autoSpaceDE w:val="0"/>
        <w:autoSpaceDN w:val="0"/>
        <w:adjustRightInd w:val="0"/>
        <w:spacing w:after="0" w:line="240" w:lineRule="auto"/>
        <w:ind w:left="1260" w:hanging="1350"/>
        <w:rPr>
          <w:rFonts w:ascii="Arial" w:hAnsi="Arial" w:cs="Arial"/>
          <w:lang w:val="en-US"/>
        </w:rPr>
      </w:pPr>
    </w:p>
    <w:p w:rsidR="00C036CC" w:rsidRPr="00C036CC" w:rsidRDefault="00C036CC" w:rsidP="00C036CC">
      <w:pPr>
        <w:autoSpaceDE w:val="0"/>
        <w:autoSpaceDN w:val="0"/>
        <w:adjustRightInd w:val="0"/>
        <w:spacing w:after="0" w:line="240" w:lineRule="auto"/>
        <w:ind w:left="1260" w:hanging="1350"/>
        <w:rPr>
          <w:rFonts w:ascii="Arial" w:hAnsi="Arial" w:cs="Arial"/>
          <w:lang w:val="en-US"/>
        </w:rPr>
      </w:pPr>
      <w:proofErr w:type="gramStart"/>
      <w:r w:rsidRPr="00C036CC">
        <w:rPr>
          <w:rFonts w:ascii="Arial" w:hAnsi="Arial" w:cs="Arial"/>
          <w:lang w:val="en-US"/>
        </w:rPr>
        <w:t>Keterangan :</w:t>
      </w:r>
      <w:proofErr w:type="gramEnd"/>
      <w:r w:rsidRPr="00C036CC">
        <w:rPr>
          <w:rFonts w:ascii="Arial" w:hAnsi="Arial" w:cs="Arial"/>
          <w:lang w:val="en-US"/>
        </w:rPr>
        <w:t xml:space="preserve"> nilai purata yang diikuti huruf yang sama dalam kolom yang sama  tidak berbeda nyata menurut uji DMRT taraf 5%.</w:t>
      </w:r>
    </w:p>
    <w:p w:rsidR="00C036CC" w:rsidRPr="00C036CC" w:rsidRDefault="00C036CC" w:rsidP="00C036CC">
      <w:pPr>
        <w:autoSpaceDE w:val="0"/>
        <w:autoSpaceDN w:val="0"/>
        <w:adjustRightInd w:val="0"/>
        <w:spacing w:after="0" w:line="240" w:lineRule="auto"/>
        <w:ind w:left="720" w:hanging="810"/>
        <w:rPr>
          <w:rFonts w:ascii="Arial" w:hAnsi="Arial" w:cs="Arial"/>
          <w:lang w:val="en-US"/>
        </w:rPr>
      </w:pPr>
    </w:p>
    <w:p w:rsidR="00C036CC" w:rsidRPr="00C036CC" w:rsidRDefault="00C036CC" w:rsidP="00C036CC">
      <w:pPr>
        <w:ind w:firstLine="993"/>
        <w:jc w:val="both"/>
        <w:rPr>
          <w:rFonts w:ascii="Arial" w:hAnsi="Arial" w:cs="Arial"/>
          <w:lang w:val="en-US"/>
        </w:rPr>
      </w:pPr>
      <w:r w:rsidRPr="00C036CC">
        <w:rPr>
          <w:rFonts w:ascii="Arial" w:hAnsi="Arial" w:cs="Arial"/>
        </w:rPr>
        <w:t>Hasil dari analisis sidik ragam terhadap tinggi tanaman jagung manis yang dimulai dari umur 2 MST – 6 MST menunju</w:t>
      </w:r>
      <w:r w:rsidRPr="00C036CC">
        <w:rPr>
          <w:rFonts w:ascii="Arial" w:hAnsi="Arial" w:cs="Arial"/>
          <w:lang w:val="en-US"/>
        </w:rPr>
        <w:t>k</w:t>
      </w:r>
      <w:r w:rsidRPr="00C036CC">
        <w:rPr>
          <w:rFonts w:ascii="Arial" w:hAnsi="Arial" w:cs="Arial"/>
        </w:rPr>
        <w:t>kan bahwa tidak dapat beda nyata antar perlakuan.</w:t>
      </w:r>
    </w:p>
    <w:p w:rsidR="00C036CC" w:rsidRPr="00C036CC" w:rsidRDefault="00C036CC" w:rsidP="00C036CC">
      <w:pPr>
        <w:pStyle w:val="ListParagraph"/>
        <w:numPr>
          <w:ilvl w:val="0"/>
          <w:numId w:val="8"/>
        </w:numPr>
        <w:autoSpaceDE w:val="0"/>
        <w:autoSpaceDN w:val="0"/>
        <w:adjustRightInd w:val="0"/>
        <w:spacing w:after="0" w:line="360" w:lineRule="auto"/>
        <w:ind w:left="450" w:hanging="450"/>
        <w:jc w:val="both"/>
        <w:rPr>
          <w:rFonts w:ascii="Arial" w:hAnsi="Arial" w:cs="Arial"/>
          <w:b/>
        </w:rPr>
      </w:pPr>
      <w:r w:rsidRPr="00C036CC">
        <w:rPr>
          <w:rFonts w:ascii="Arial" w:hAnsi="Arial" w:cs="Arial"/>
          <w:b/>
        </w:rPr>
        <w:t>Jumlah daun (helai)</w:t>
      </w:r>
    </w:p>
    <w:p w:rsidR="00C036CC" w:rsidRPr="00C036CC" w:rsidRDefault="00C036CC" w:rsidP="00C036CC">
      <w:pPr>
        <w:autoSpaceDE w:val="0"/>
        <w:autoSpaceDN w:val="0"/>
        <w:adjustRightInd w:val="0"/>
        <w:spacing w:line="240" w:lineRule="auto"/>
        <w:ind w:left="810" w:hanging="810"/>
        <w:jc w:val="both"/>
        <w:rPr>
          <w:rFonts w:ascii="Arial" w:hAnsi="Arial" w:cs="Arial"/>
          <w:lang w:val="en-US"/>
        </w:rPr>
      </w:pPr>
      <w:r w:rsidRPr="00C036CC">
        <w:rPr>
          <w:rFonts w:ascii="Arial" w:hAnsi="Arial" w:cs="Arial"/>
        </w:rPr>
        <w:t xml:space="preserve">Tabel 2. Jumlah daun pada tanaman jagung manis pada masing masing-masing </w:t>
      </w:r>
      <w:r w:rsidRPr="00C036CC">
        <w:rPr>
          <w:rFonts w:ascii="Arial" w:hAnsi="Arial" w:cs="Arial"/>
          <w:lang w:val="en-US"/>
        </w:rPr>
        <w:t xml:space="preserve"> </w:t>
      </w:r>
      <w:r w:rsidRPr="00C036CC">
        <w:rPr>
          <w:rFonts w:ascii="Arial" w:hAnsi="Arial" w:cs="Arial"/>
        </w:rPr>
        <w:t>perlakuan mulai minggu kedua sampai dengan minggu keenam setelah tanam</w:t>
      </w:r>
      <w:r w:rsidRPr="00C036CC">
        <w:rPr>
          <w:rFonts w:ascii="Arial" w:hAnsi="Arial" w:cs="Arial"/>
          <w:lang w:val="en-US"/>
        </w:rPr>
        <w:t>.</w:t>
      </w:r>
    </w:p>
    <w:p w:rsidR="00A03C11" w:rsidRPr="00A110C4" w:rsidRDefault="00A03C11" w:rsidP="00A03C11">
      <w:pPr>
        <w:autoSpaceDE w:val="0"/>
        <w:autoSpaceDN w:val="0"/>
        <w:adjustRightInd w:val="0"/>
        <w:spacing w:line="240" w:lineRule="auto"/>
        <w:ind w:left="810" w:hanging="810"/>
        <w:jc w:val="both"/>
        <w:rPr>
          <w:rFonts w:ascii="Times New Roman" w:hAnsi="Times New Roman"/>
          <w:sz w:val="24"/>
          <w:szCs w:val="24"/>
          <w:lang w:val="en-US"/>
        </w:rPr>
      </w:pPr>
    </w:p>
    <w:tbl>
      <w:tblPr>
        <w:tblW w:w="9337" w:type="dxa"/>
        <w:tblLook w:val="04A0" w:firstRow="1" w:lastRow="0" w:firstColumn="1" w:lastColumn="0" w:noHBand="0" w:noVBand="1"/>
      </w:tblPr>
      <w:tblGrid>
        <w:gridCol w:w="3401"/>
        <w:gridCol w:w="1105"/>
        <w:gridCol w:w="1134"/>
        <w:gridCol w:w="1227"/>
        <w:gridCol w:w="1227"/>
        <w:gridCol w:w="1243"/>
      </w:tblGrid>
      <w:tr w:rsidR="00A03C11" w:rsidRPr="001533E7" w:rsidTr="00A03C11">
        <w:trPr>
          <w:trHeight w:val="265"/>
        </w:trPr>
        <w:tc>
          <w:tcPr>
            <w:tcW w:w="3401" w:type="dxa"/>
            <w:vMerge w:val="restart"/>
            <w:tcBorders>
              <w:top w:val="single" w:sz="4" w:space="0" w:color="auto"/>
              <w:left w:val="nil"/>
              <w:bottom w:val="single" w:sz="4" w:space="0" w:color="000000"/>
              <w:right w:val="nil"/>
            </w:tcBorders>
            <w:shd w:val="clear" w:color="auto" w:fill="auto"/>
            <w:noWrap/>
            <w:vAlign w:val="center"/>
            <w:hideMark/>
          </w:tcPr>
          <w:p w:rsidR="00A03C11" w:rsidRPr="00632AE3" w:rsidRDefault="00A03C11" w:rsidP="00BE4EF5">
            <w:pPr>
              <w:spacing w:after="0" w:line="240" w:lineRule="auto"/>
              <w:rPr>
                <w:rFonts w:ascii="Times New Roman" w:hAnsi="Times New Roman"/>
                <w:color w:val="000000"/>
                <w:sz w:val="24"/>
                <w:szCs w:val="24"/>
                <w:lang w:eastAsia="id-ID"/>
              </w:rPr>
            </w:pPr>
            <w:r w:rsidRPr="00632AE3">
              <w:rPr>
                <w:rFonts w:ascii="Times New Roman" w:hAnsi="Times New Roman"/>
                <w:color w:val="000000"/>
                <w:sz w:val="24"/>
                <w:szCs w:val="24"/>
                <w:lang w:eastAsia="id-ID"/>
              </w:rPr>
              <w:t>Trichokompos Jerami Padi</w:t>
            </w:r>
          </w:p>
        </w:tc>
        <w:tc>
          <w:tcPr>
            <w:tcW w:w="5935" w:type="dxa"/>
            <w:gridSpan w:val="5"/>
            <w:tcBorders>
              <w:top w:val="single" w:sz="4" w:space="0" w:color="auto"/>
              <w:left w:val="nil"/>
              <w:bottom w:val="nil"/>
              <w:right w:val="nil"/>
            </w:tcBorders>
            <w:shd w:val="clear" w:color="auto" w:fill="auto"/>
            <w:noWrap/>
            <w:vAlign w:val="bottom"/>
            <w:hideMark/>
          </w:tcPr>
          <w:p w:rsidR="00A03C11" w:rsidRPr="00632AE3" w:rsidRDefault="00A03C11" w:rsidP="00BE4EF5">
            <w:pPr>
              <w:spacing w:after="0" w:line="240" w:lineRule="auto"/>
              <w:jc w:val="center"/>
              <w:rPr>
                <w:rFonts w:ascii="Times New Roman" w:hAnsi="Times New Roman"/>
                <w:color w:val="000000"/>
                <w:sz w:val="24"/>
                <w:szCs w:val="24"/>
                <w:lang w:eastAsia="id-ID"/>
              </w:rPr>
            </w:pPr>
            <w:r w:rsidRPr="00632AE3">
              <w:rPr>
                <w:rFonts w:ascii="Times New Roman" w:hAnsi="Times New Roman"/>
                <w:color w:val="000000"/>
                <w:sz w:val="24"/>
                <w:szCs w:val="24"/>
                <w:lang w:eastAsia="id-ID"/>
              </w:rPr>
              <w:t>Pengamatan ke-</w:t>
            </w:r>
          </w:p>
        </w:tc>
      </w:tr>
      <w:tr w:rsidR="00A03C11" w:rsidRPr="001533E7" w:rsidTr="00A03C11">
        <w:trPr>
          <w:trHeight w:val="357"/>
        </w:trPr>
        <w:tc>
          <w:tcPr>
            <w:tcW w:w="3401" w:type="dxa"/>
            <w:vMerge/>
            <w:tcBorders>
              <w:top w:val="single" w:sz="4" w:space="0" w:color="auto"/>
              <w:left w:val="nil"/>
              <w:bottom w:val="single" w:sz="4" w:space="0" w:color="000000"/>
              <w:right w:val="nil"/>
            </w:tcBorders>
            <w:vAlign w:val="center"/>
            <w:hideMark/>
          </w:tcPr>
          <w:p w:rsidR="00A03C11" w:rsidRPr="00632AE3" w:rsidRDefault="00A03C11" w:rsidP="00BE4EF5">
            <w:pPr>
              <w:spacing w:after="0" w:line="240" w:lineRule="auto"/>
              <w:rPr>
                <w:rFonts w:ascii="Times New Roman" w:hAnsi="Times New Roman"/>
                <w:color w:val="000000"/>
                <w:sz w:val="24"/>
                <w:szCs w:val="24"/>
                <w:lang w:eastAsia="id-ID"/>
              </w:rPr>
            </w:pPr>
          </w:p>
        </w:tc>
        <w:tc>
          <w:tcPr>
            <w:tcW w:w="1105" w:type="dxa"/>
            <w:tcBorders>
              <w:top w:val="single" w:sz="4" w:space="0" w:color="auto"/>
              <w:left w:val="nil"/>
              <w:bottom w:val="single" w:sz="4" w:space="0" w:color="auto"/>
              <w:right w:val="nil"/>
            </w:tcBorders>
            <w:shd w:val="clear" w:color="auto" w:fill="auto"/>
            <w:noWrap/>
            <w:vAlign w:val="bottom"/>
            <w:hideMark/>
          </w:tcPr>
          <w:p w:rsidR="00A03C11" w:rsidRPr="00632AE3" w:rsidRDefault="00A03C11" w:rsidP="00BE4EF5">
            <w:pPr>
              <w:spacing w:after="0" w:line="240" w:lineRule="auto"/>
              <w:rPr>
                <w:rFonts w:ascii="Times New Roman" w:hAnsi="Times New Roman"/>
                <w:color w:val="000000"/>
                <w:sz w:val="24"/>
                <w:szCs w:val="24"/>
                <w:lang w:eastAsia="id-ID"/>
              </w:rPr>
            </w:pPr>
            <w:r w:rsidRPr="00632AE3">
              <w:rPr>
                <w:rFonts w:ascii="Times New Roman" w:hAnsi="Times New Roman"/>
                <w:color w:val="000000"/>
                <w:sz w:val="24"/>
                <w:szCs w:val="24"/>
                <w:lang w:eastAsia="id-ID"/>
              </w:rPr>
              <w:t>2 MST</w:t>
            </w:r>
          </w:p>
        </w:tc>
        <w:tc>
          <w:tcPr>
            <w:tcW w:w="1134" w:type="dxa"/>
            <w:tcBorders>
              <w:top w:val="single" w:sz="4" w:space="0" w:color="auto"/>
              <w:left w:val="nil"/>
              <w:bottom w:val="single" w:sz="4" w:space="0" w:color="auto"/>
              <w:right w:val="nil"/>
            </w:tcBorders>
            <w:shd w:val="clear" w:color="auto" w:fill="auto"/>
            <w:noWrap/>
            <w:vAlign w:val="bottom"/>
            <w:hideMark/>
          </w:tcPr>
          <w:p w:rsidR="00A03C11" w:rsidRPr="00632AE3" w:rsidRDefault="00A03C11" w:rsidP="00BE4EF5">
            <w:pPr>
              <w:spacing w:after="0" w:line="240" w:lineRule="auto"/>
              <w:rPr>
                <w:rFonts w:ascii="Times New Roman" w:hAnsi="Times New Roman"/>
                <w:color w:val="000000"/>
                <w:sz w:val="24"/>
                <w:szCs w:val="24"/>
                <w:lang w:eastAsia="id-ID"/>
              </w:rPr>
            </w:pPr>
            <w:r w:rsidRPr="00632AE3">
              <w:rPr>
                <w:rFonts w:ascii="Times New Roman" w:hAnsi="Times New Roman"/>
                <w:color w:val="000000"/>
                <w:sz w:val="24"/>
                <w:szCs w:val="24"/>
                <w:lang w:eastAsia="id-ID"/>
              </w:rPr>
              <w:t>3 MST</w:t>
            </w:r>
          </w:p>
        </w:tc>
        <w:tc>
          <w:tcPr>
            <w:tcW w:w="1227" w:type="dxa"/>
            <w:tcBorders>
              <w:top w:val="single" w:sz="4" w:space="0" w:color="auto"/>
              <w:left w:val="nil"/>
              <w:bottom w:val="single" w:sz="4" w:space="0" w:color="auto"/>
              <w:right w:val="nil"/>
            </w:tcBorders>
            <w:shd w:val="clear" w:color="auto" w:fill="auto"/>
            <w:noWrap/>
            <w:vAlign w:val="bottom"/>
            <w:hideMark/>
          </w:tcPr>
          <w:p w:rsidR="00A03C11" w:rsidRPr="00632AE3" w:rsidRDefault="00A03C11" w:rsidP="00BE4EF5">
            <w:pPr>
              <w:spacing w:after="0" w:line="240" w:lineRule="auto"/>
              <w:rPr>
                <w:rFonts w:ascii="Times New Roman" w:hAnsi="Times New Roman"/>
                <w:color w:val="000000"/>
                <w:sz w:val="24"/>
                <w:szCs w:val="24"/>
                <w:lang w:eastAsia="id-ID"/>
              </w:rPr>
            </w:pPr>
            <w:r w:rsidRPr="00632AE3">
              <w:rPr>
                <w:rFonts w:ascii="Times New Roman" w:hAnsi="Times New Roman"/>
                <w:color w:val="000000"/>
                <w:sz w:val="24"/>
                <w:szCs w:val="24"/>
                <w:lang w:eastAsia="id-ID"/>
              </w:rPr>
              <w:t>4 MST</w:t>
            </w:r>
          </w:p>
        </w:tc>
        <w:tc>
          <w:tcPr>
            <w:tcW w:w="1227" w:type="dxa"/>
            <w:tcBorders>
              <w:top w:val="single" w:sz="4" w:space="0" w:color="auto"/>
              <w:left w:val="nil"/>
              <w:bottom w:val="single" w:sz="4" w:space="0" w:color="auto"/>
              <w:right w:val="nil"/>
            </w:tcBorders>
            <w:shd w:val="clear" w:color="auto" w:fill="auto"/>
            <w:noWrap/>
            <w:vAlign w:val="bottom"/>
            <w:hideMark/>
          </w:tcPr>
          <w:p w:rsidR="00A03C11" w:rsidRPr="00632AE3" w:rsidRDefault="00A03C11" w:rsidP="00BE4EF5">
            <w:pPr>
              <w:spacing w:after="0" w:line="240" w:lineRule="auto"/>
              <w:rPr>
                <w:rFonts w:ascii="Times New Roman" w:hAnsi="Times New Roman"/>
                <w:color w:val="000000"/>
                <w:sz w:val="24"/>
                <w:szCs w:val="24"/>
                <w:lang w:eastAsia="id-ID"/>
              </w:rPr>
            </w:pPr>
            <w:r w:rsidRPr="00632AE3">
              <w:rPr>
                <w:rFonts w:ascii="Times New Roman" w:hAnsi="Times New Roman"/>
                <w:color w:val="000000"/>
                <w:sz w:val="24"/>
                <w:szCs w:val="24"/>
                <w:lang w:eastAsia="id-ID"/>
              </w:rPr>
              <w:t>5 MST</w:t>
            </w:r>
          </w:p>
        </w:tc>
        <w:tc>
          <w:tcPr>
            <w:tcW w:w="1243" w:type="dxa"/>
            <w:tcBorders>
              <w:top w:val="single" w:sz="4" w:space="0" w:color="auto"/>
              <w:left w:val="nil"/>
              <w:bottom w:val="single" w:sz="4" w:space="0" w:color="auto"/>
              <w:right w:val="nil"/>
            </w:tcBorders>
            <w:shd w:val="clear" w:color="auto" w:fill="auto"/>
            <w:noWrap/>
            <w:vAlign w:val="bottom"/>
            <w:hideMark/>
          </w:tcPr>
          <w:p w:rsidR="00A03C11" w:rsidRPr="00632AE3" w:rsidRDefault="00A03C11" w:rsidP="00BE4EF5">
            <w:pPr>
              <w:spacing w:after="0" w:line="240" w:lineRule="auto"/>
              <w:rPr>
                <w:rFonts w:ascii="Times New Roman" w:hAnsi="Times New Roman"/>
                <w:color w:val="000000"/>
                <w:sz w:val="24"/>
                <w:szCs w:val="24"/>
                <w:lang w:eastAsia="id-ID"/>
              </w:rPr>
            </w:pPr>
            <w:r w:rsidRPr="00632AE3">
              <w:rPr>
                <w:rFonts w:ascii="Times New Roman" w:hAnsi="Times New Roman"/>
                <w:color w:val="000000"/>
                <w:sz w:val="24"/>
                <w:szCs w:val="24"/>
                <w:lang w:eastAsia="id-ID"/>
              </w:rPr>
              <w:t>6 MST</w:t>
            </w:r>
          </w:p>
        </w:tc>
      </w:tr>
      <w:tr w:rsidR="00A03C11" w:rsidRPr="001533E7" w:rsidTr="00A03C11">
        <w:trPr>
          <w:trHeight w:val="452"/>
        </w:trPr>
        <w:tc>
          <w:tcPr>
            <w:tcW w:w="3401" w:type="dxa"/>
            <w:tcBorders>
              <w:top w:val="nil"/>
              <w:left w:val="nil"/>
              <w:bottom w:val="nil"/>
              <w:right w:val="nil"/>
            </w:tcBorders>
            <w:shd w:val="clear" w:color="auto" w:fill="auto"/>
            <w:noWrap/>
            <w:vAlign w:val="bottom"/>
            <w:hideMark/>
          </w:tcPr>
          <w:p w:rsidR="00A03C11" w:rsidRPr="001533E7" w:rsidRDefault="00A03C11" w:rsidP="00BE4EF5">
            <w:pPr>
              <w:spacing w:after="0" w:line="240" w:lineRule="auto"/>
              <w:ind w:hanging="90"/>
              <w:jc w:val="center"/>
              <w:rPr>
                <w:rFonts w:ascii="Times New Roman" w:hAnsi="Times New Roman"/>
                <w:color w:val="000000"/>
                <w:sz w:val="24"/>
                <w:szCs w:val="24"/>
                <w:lang w:eastAsia="id-ID"/>
              </w:rPr>
            </w:pPr>
            <w:r w:rsidRPr="001533E7">
              <w:rPr>
                <w:rFonts w:ascii="Times New Roman" w:hAnsi="Times New Roman"/>
                <w:color w:val="000000"/>
                <w:sz w:val="24"/>
                <w:szCs w:val="24"/>
                <w:lang w:eastAsia="id-ID"/>
              </w:rPr>
              <w:t>Kontrol</w:t>
            </w:r>
          </w:p>
        </w:tc>
        <w:tc>
          <w:tcPr>
            <w:tcW w:w="1105"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right"/>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6,89</m:t>
                    </m:r>
                  </m:e>
                  <m:sup>
                    <m:r>
                      <w:rPr>
                        <w:rFonts w:ascii="Cambria Math" w:hAnsi="Cambria Math"/>
                        <w:color w:val="000000"/>
                        <w:sz w:val="24"/>
                        <w:szCs w:val="24"/>
                        <w:lang w:eastAsia="id-ID"/>
                      </w:rPr>
                      <m:t>a</m:t>
                    </m:r>
                  </m:sup>
                </m:sSup>
              </m:oMath>
            </m:oMathPara>
          </w:p>
        </w:tc>
        <w:tc>
          <w:tcPr>
            <w:tcW w:w="1134"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right"/>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8,78</m:t>
                    </m:r>
                  </m:e>
                  <m:sup>
                    <m:r>
                      <w:rPr>
                        <w:rFonts w:ascii="Cambria Math" w:hAnsi="Cambria Math"/>
                        <w:color w:val="000000"/>
                        <w:sz w:val="24"/>
                        <w:szCs w:val="24"/>
                        <w:lang w:eastAsia="id-ID"/>
                      </w:rPr>
                      <m:t>a</m:t>
                    </m:r>
                  </m:sup>
                </m:sSup>
              </m:oMath>
            </m:oMathPara>
          </w:p>
        </w:tc>
        <w:tc>
          <w:tcPr>
            <w:tcW w:w="1227"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10,11</m:t>
                    </m:r>
                  </m:e>
                  <m:sup>
                    <m:r>
                      <w:rPr>
                        <w:rFonts w:ascii="Cambria Math" w:hAnsi="Cambria Math"/>
                        <w:color w:val="000000"/>
                        <w:sz w:val="24"/>
                        <w:szCs w:val="24"/>
                        <w:lang w:eastAsia="id-ID"/>
                      </w:rPr>
                      <m:t>a</m:t>
                    </m:r>
                  </m:sup>
                </m:sSup>
              </m:oMath>
            </m:oMathPara>
          </w:p>
        </w:tc>
        <w:tc>
          <w:tcPr>
            <w:tcW w:w="1227"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10,67</m:t>
                    </m:r>
                  </m:e>
                  <m:sup>
                    <m:r>
                      <w:rPr>
                        <w:rFonts w:ascii="Cambria Math" w:hAnsi="Cambria Math"/>
                        <w:color w:val="000000"/>
                        <w:sz w:val="24"/>
                        <w:szCs w:val="24"/>
                        <w:lang w:eastAsia="id-ID"/>
                      </w:rPr>
                      <m:t>a</m:t>
                    </m:r>
                  </m:sup>
                </m:sSup>
              </m:oMath>
            </m:oMathPara>
          </w:p>
        </w:tc>
        <w:tc>
          <w:tcPr>
            <w:tcW w:w="1243"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10,67</m:t>
                    </m:r>
                  </m:e>
                  <m:sup>
                    <m:r>
                      <w:rPr>
                        <w:rFonts w:ascii="Cambria Math" w:hAnsi="Cambria Math"/>
                        <w:color w:val="000000"/>
                        <w:sz w:val="24"/>
                        <w:szCs w:val="24"/>
                        <w:lang w:eastAsia="id-ID"/>
                      </w:rPr>
                      <m:t>a</m:t>
                    </m:r>
                  </m:sup>
                </m:sSup>
              </m:oMath>
            </m:oMathPara>
          </w:p>
        </w:tc>
      </w:tr>
      <w:tr w:rsidR="00A03C11" w:rsidRPr="001533E7" w:rsidTr="00A03C11">
        <w:trPr>
          <w:trHeight w:val="452"/>
        </w:trPr>
        <w:tc>
          <w:tcPr>
            <w:tcW w:w="3401" w:type="dxa"/>
            <w:tcBorders>
              <w:top w:val="nil"/>
              <w:left w:val="nil"/>
              <w:bottom w:val="nil"/>
              <w:right w:val="nil"/>
            </w:tcBorders>
            <w:shd w:val="clear" w:color="auto" w:fill="auto"/>
            <w:noWrap/>
            <w:vAlign w:val="bottom"/>
            <w:hideMark/>
          </w:tcPr>
          <w:p w:rsidR="00A03C11" w:rsidRPr="007D0EA6" w:rsidRDefault="00A03C11" w:rsidP="00BE4EF5">
            <w:pPr>
              <w:spacing w:after="0" w:line="240" w:lineRule="auto"/>
              <w:ind w:hanging="90"/>
              <w:rPr>
                <w:rFonts w:ascii="Times New Roman" w:hAnsi="Times New Roman"/>
                <w:color w:val="000000"/>
                <w:sz w:val="24"/>
                <w:szCs w:val="24"/>
                <w:lang w:val="en-US" w:eastAsia="id-ID"/>
              </w:rPr>
            </w:pPr>
            <w:r>
              <w:rPr>
                <w:rFonts w:ascii="Times New Roman" w:hAnsi="Times New Roman"/>
                <w:color w:val="000000"/>
                <w:sz w:val="24"/>
                <w:szCs w:val="24"/>
                <w:lang w:eastAsia="id-ID"/>
              </w:rPr>
              <w:t xml:space="preserve">5 ton/ha, </w:t>
            </w:r>
            <w:r>
              <w:rPr>
                <w:rFonts w:ascii="Times New Roman" w:hAnsi="Times New Roman"/>
                <w:color w:val="000000"/>
                <w:sz w:val="24"/>
                <w:szCs w:val="24"/>
                <w:lang w:val="en-US" w:eastAsia="id-ID"/>
              </w:rPr>
              <w:t>2.610</w:t>
            </w:r>
            <w:r>
              <w:rPr>
                <w:rFonts w:ascii="Times New Roman" w:hAnsi="Times New Roman"/>
                <w:color w:val="000000"/>
                <w:sz w:val="24"/>
                <w:szCs w:val="24"/>
                <w:lang w:eastAsia="id-ID"/>
              </w:rPr>
              <w:t xml:space="preserve"> g/</w:t>
            </w:r>
            <w:r>
              <w:rPr>
                <w:rFonts w:ascii="Times New Roman" w:hAnsi="Times New Roman"/>
                <w:color w:val="000000"/>
                <w:sz w:val="24"/>
                <w:szCs w:val="24"/>
                <w:lang w:val="en-US" w:eastAsia="id-ID"/>
              </w:rPr>
              <w:t xml:space="preserve"> bedengan</w:t>
            </w:r>
          </w:p>
        </w:tc>
        <w:tc>
          <w:tcPr>
            <w:tcW w:w="1105"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right"/>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5,33</m:t>
                    </m:r>
                  </m:e>
                  <m:sup>
                    <m:r>
                      <w:rPr>
                        <w:rFonts w:ascii="Cambria Math" w:hAnsi="Cambria Math"/>
                        <w:color w:val="000000"/>
                        <w:sz w:val="24"/>
                        <w:szCs w:val="24"/>
                        <w:lang w:eastAsia="id-ID"/>
                      </w:rPr>
                      <m:t>a</m:t>
                    </m:r>
                  </m:sup>
                </m:sSup>
              </m:oMath>
            </m:oMathPara>
          </w:p>
        </w:tc>
        <w:tc>
          <w:tcPr>
            <w:tcW w:w="1134"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right"/>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8,11</m:t>
                    </m:r>
                  </m:e>
                  <m:sup>
                    <m:r>
                      <w:rPr>
                        <w:rFonts w:ascii="Cambria Math" w:hAnsi="Cambria Math"/>
                        <w:color w:val="000000"/>
                        <w:sz w:val="24"/>
                        <w:szCs w:val="24"/>
                        <w:lang w:eastAsia="id-ID"/>
                      </w:rPr>
                      <m:t>a</m:t>
                    </m:r>
                  </m:sup>
                </m:sSup>
              </m:oMath>
            </m:oMathPara>
          </w:p>
        </w:tc>
        <w:tc>
          <w:tcPr>
            <w:tcW w:w="1227"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9,89</m:t>
                    </m:r>
                  </m:e>
                  <m:sup>
                    <m:r>
                      <w:rPr>
                        <w:rFonts w:ascii="Cambria Math" w:hAnsi="Cambria Math"/>
                        <w:color w:val="000000"/>
                        <w:sz w:val="24"/>
                        <w:szCs w:val="24"/>
                        <w:lang w:eastAsia="id-ID"/>
                      </w:rPr>
                      <m:t>a</m:t>
                    </m:r>
                  </m:sup>
                </m:sSup>
              </m:oMath>
            </m:oMathPara>
          </w:p>
        </w:tc>
        <w:tc>
          <w:tcPr>
            <w:tcW w:w="1227"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10,56</m:t>
                    </m:r>
                  </m:e>
                  <m:sup>
                    <m:r>
                      <w:rPr>
                        <w:rFonts w:ascii="Cambria Math" w:hAnsi="Cambria Math"/>
                        <w:color w:val="000000"/>
                        <w:sz w:val="24"/>
                        <w:szCs w:val="24"/>
                        <w:lang w:eastAsia="id-ID"/>
                      </w:rPr>
                      <m:t>a</m:t>
                    </m:r>
                  </m:sup>
                </m:sSup>
              </m:oMath>
            </m:oMathPara>
          </w:p>
        </w:tc>
        <w:tc>
          <w:tcPr>
            <w:tcW w:w="1243"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10,44</m:t>
                    </m:r>
                  </m:e>
                  <m:sup>
                    <m:r>
                      <w:rPr>
                        <w:rFonts w:ascii="Cambria Math" w:hAnsi="Cambria Math"/>
                        <w:color w:val="000000"/>
                        <w:sz w:val="24"/>
                        <w:szCs w:val="24"/>
                        <w:lang w:eastAsia="id-ID"/>
                      </w:rPr>
                      <m:t>a</m:t>
                    </m:r>
                  </m:sup>
                </m:sSup>
              </m:oMath>
            </m:oMathPara>
          </w:p>
        </w:tc>
      </w:tr>
      <w:tr w:rsidR="00A03C11" w:rsidRPr="001533E7" w:rsidTr="00A03C11">
        <w:trPr>
          <w:trHeight w:val="452"/>
        </w:trPr>
        <w:tc>
          <w:tcPr>
            <w:tcW w:w="3401" w:type="dxa"/>
            <w:tcBorders>
              <w:top w:val="nil"/>
              <w:left w:val="nil"/>
              <w:bottom w:val="nil"/>
              <w:right w:val="nil"/>
            </w:tcBorders>
            <w:shd w:val="clear" w:color="auto" w:fill="auto"/>
            <w:noWrap/>
            <w:vAlign w:val="bottom"/>
            <w:hideMark/>
          </w:tcPr>
          <w:p w:rsidR="00A03C11" w:rsidRPr="007D0EA6" w:rsidRDefault="00A03C11" w:rsidP="00BE4EF5">
            <w:pPr>
              <w:spacing w:after="0" w:line="240" w:lineRule="auto"/>
              <w:ind w:hanging="90"/>
              <w:rPr>
                <w:rFonts w:ascii="Times New Roman" w:hAnsi="Times New Roman"/>
                <w:color w:val="000000"/>
                <w:sz w:val="24"/>
                <w:szCs w:val="24"/>
                <w:lang w:val="en-US" w:eastAsia="id-ID"/>
              </w:rPr>
            </w:pPr>
            <w:r>
              <w:rPr>
                <w:rFonts w:ascii="Times New Roman" w:hAnsi="Times New Roman"/>
                <w:color w:val="000000"/>
                <w:sz w:val="24"/>
                <w:szCs w:val="24"/>
                <w:lang w:eastAsia="id-ID"/>
              </w:rPr>
              <w:t xml:space="preserve">7.5 ton/ha, </w:t>
            </w:r>
            <w:r>
              <w:rPr>
                <w:rFonts w:ascii="Times New Roman" w:hAnsi="Times New Roman"/>
                <w:color w:val="000000"/>
                <w:sz w:val="24"/>
                <w:szCs w:val="24"/>
                <w:lang w:val="en-US" w:eastAsia="id-ID"/>
              </w:rPr>
              <w:t xml:space="preserve">3.930 </w:t>
            </w:r>
            <w:r>
              <w:rPr>
                <w:rFonts w:ascii="Times New Roman" w:hAnsi="Times New Roman"/>
                <w:color w:val="000000"/>
                <w:sz w:val="24"/>
                <w:szCs w:val="24"/>
                <w:lang w:eastAsia="id-ID"/>
              </w:rPr>
              <w:t>g/</w:t>
            </w:r>
            <w:r>
              <w:rPr>
                <w:rFonts w:ascii="Times New Roman" w:hAnsi="Times New Roman"/>
                <w:color w:val="000000"/>
                <w:sz w:val="24"/>
                <w:szCs w:val="24"/>
                <w:lang w:val="en-US" w:eastAsia="id-ID"/>
              </w:rPr>
              <w:t xml:space="preserve"> bedengan</w:t>
            </w:r>
          </w:p>
        </w:tc>
        <w:tc>
          <w:tcPr>
            <w:tcW w:w="1105"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right"/>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5,78</m:t>
                    </m:r>
                  </m:e>
                  <m:sup>
                    <m:r>
                      <w:rPr>
                        <w:rFonts w:ascii="Cambria Math" w:hAnsi="Cambria Math"/>
                        <w:color w:val="000000"/>
                        <w:sz w:val="24"/>
                        <w:szCs w:val="24"/>
                        <w:lang w:eastAsia="id-ID"/>
                      </w:rPr>
                      <m:t>a</m:t>
                    </m:r>
                  </m:sup>
                </m:sSup>
              </m:oMath>
            </m:oMathPara>
          </w:p>
        </w:tc>
        <w:tc>
          <w:tcPr>
            <w:tcW w:w="1134"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right"/>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8,78</m:t>
                    </m:r>
                  </m:e>
                  <m:sup>
                    <m:r>
                      <w:rPr>
                        <w:rFonts w:ascii="Cambria Math" w:hAnsi="Cambria Math"/>
                        <w:color w:val="000000"/>
                        <w:sz w:val="24"/>
                        <w:szCs w:val="24"/>
                        <w:lang w:eastAsia="id-ID"/>
                      </w:rPr>
                      <m:t>a</m:t>
                    </m:r>
                  </m:sup>
                </m:sSup>
              </m:oMath>
            </m:oMathPara>
          </w:p>
        </w:tc>
        <w:tc>
          <w:tcPr>
            <w:tcW w:w="1227"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9,56</m:t>
                    </m:r>
                  </m:e>
                  <m:sup>
                    <m:r>
                      <w:rPr>
                        <w:rFonts w:ascii="Cambria Math" w:hAnsi="Cambria Math"/>
                        <w:color w:val="000000"/>
                        <w:sz w:val="24"/>
                        <w:szCs w:val="24"/>
                        <w:lang w:eastAsia="id-ID"/>
                      </w:rPr>
                      <m:t>a</m:t>
                    </m:r>
                  </m:sup>
                </m:sSup>
              </m:oMath>
            </m:oMathPara>
          </w:p>
        </w:tc>
        <w:tc>
          <w:tcPr>
            <w:tcW w:w="1227"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10,56</m:t>
                    </m:r>
                  </m:e>
                  <m:sup>
                    <m:r>
                      <w:rPr>
                        <w:rFonts w:ascii="Cambria Math" w:hAnsi="Cambria Math"/>
                        <w:color w:val="000000"/>
                        <w:sz w:val="24"/>
                        <w:szCs w:val="24"/>
                        <w:lang w:eastAsia="id-ID"/>
                      </w:rPr>
                      <m:t>a</m:t>
                    </m:r>
                  </m:sup>
                </m:sSup>
              </m:oMath>
            </m:oMathPara>
          </w:p>
        </w:tc>
        <w:tc>
          <w:tcPr>
            <w:tcW w:w="1243"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10,11</m:t>
                    </m:r>
                  </m:e>
                  <m:sup>
                    <m:r>
                      <w:rPr>
                        <w:rFonts w:ascii="Cambria Math" w:hAnsi="Cambria Math"/>
                        <w:color w:val="000000"/>
                        <w:sz w:val="24"/>
                        <w:szCs w:val="24"/>
                        <w:lang w:eastAsia="id-ID"/>
                      </w:rPr>
                      <m:t>a</m:t>
                    </m:r>
                  </m:sup>
                </m:sSup>
              </m:oMath>
            </m:oMathPara>
          </w:p>
        </w:tc>
      </w:tr>
      <w:tr w:rsidR="00A03C11" w:rsidRPr="001533E7" w:rsidTr="00A03C11">
        <w:trPr>
          <w:trHeight w:val="452"/>
        </w:trPr>
        <w:tc>
          <w:tcPr>
            <w:tcW w:w="3401" w:type="dxa"/>
            <w:tcBorders>
              <w:top w:val="nil"/>
              <w:left w:val="nil"/>
              <w:bottom w:val="nil"/>
              <w:right w:val="nil"/>
            </w:tcBorders>
            <w:shd w:val="clear" w:color="auto" w:fill="auto"/>
            <w:noWrap/>
            <w:vAlign w:val="bottom"/>
            <w:hideMark/>
          </w:tcPr>
          <w:p w:rsidR="00A03C11" w:rsidRPr="007D0EA6" w:rsidRDefault="00A03C11" w:rsidP="00BE4EF5">
            <w:pPr>
              <w:spacing w:after="0" w:line="240" w:lineRule="auto"/>
              <w:ind w:hanging="90"/>
              <w:rPr>
                <w:rFonts w:ascii="Times New Roman" w:hAnsi="Times New Roman"/>
                <w:color w:val="000000"/>
                <w:sz w:val="24"/>
                <w:szCs w:val="24"/>
                <w:lang w:val="en-US" w:eastAsia="id-ID"/>
              </w:rPr>
            </w:pPr>
            <w:r>
              <w:rPr>
                <w:rFonts w:ascii="Times New Roman" w:hAnsi="Times New Roman"/>
                <w:color w:val="000000"/>
                <w:sz w:val="24"/>
                <w:szCs w:val="24"/>
                <w:lang w:eastAsia="id-ID"/>
              </w:rPr>
              <w:t xml:space="preserve">9 ton/ha, </w:t>
            </w:r>
            <w:r>
              <w:rPr>
                <w:rFonts w:ascii="Times New Roman" w:hAnsi="Times New Roman"/>
                <w:color w:val="000000"/>
                <w:sz w:val="24"/>
                <w:szCs w:val="24"/>
                <w:lang w:val="en-US" w:eastAsia="id-ID"/>
              </w:rPr>
              <w:t>4.710</w:t>
            </w:r>
            <w:r>
              <w:rPr>
                <w:rFonts w:ascii="Times New Roman" w:hAnsi="Times New Roman"/>
                <w:color w:val="000000"/>
                <w:sz w:val="24"/>
                <w:szCs w:val="24"/>
                <w:lang w:eastAsia="id-ID"/>
              </w:rPr>
              <w:t xml:space="preserve"> g/</w:t>
            </w:r>
            <w:r>
              <w:rPr>
                <w:rFonts w:ascii="Times New Roman" w:hAnsi="Times New Roman"/>
                <w:color w:val="000000"/>
                <w:sz w:val="24"/>
                <w:szCs w:val="24"/>
                <w:lang w:val="en-US" w:eastAsia="id-ID"/>
              </w:rPr>
              <w:t xml:space="preserve"> bedengan</w:t>
            </w:r>
          </w:p>
        </w:tc>
        <w:tc>
          <w:tcPr>
            <w:tcW w:w="1105"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5,89</m:t>
                    </m:r>
                  </m:e>
                  <m:sup>
                    <m:r>
                      <w:rPr>
                        <w:rFonts w:ascii="Cambria Math" w:hAnsi="Cambria Math"/>
                        <w:color w:val="000000"/>
                        <w:sz w:val="24"/>
                        <w:szCs w:val="24"/>
                        <w:lang w:eastAsia="id-ID"/>
                      </w:rPr>
                      <m:t>a</m:t>
                    </m:r>
                  </m:sup>
                </m:sSup>
              </m:oMath>
            </m:oMathPara>
          </w:p>
        </w:tc>
        <w:tc>
          <w:tcPr>
            <w:tcW w:w="1134"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8,11</m:t>
                    </m:r>
                  </m:e>
                  <m:sup>
                    <m:r>
                      <w:rPr>
                        <w:rFonts w:ascii="Cambria Math" w:hAnsi="Cambria Math"/>
                        <w:color w:val="000000"/>
                        <w:sz w:val="24"/>
                        <w:szCs w:val="24"/>
                        <w:lang w:eastAsia="id-ID"/>
                      </w:rPr>
                      <m:t>a</m:t>
                    </m:r>
                  </m:sup>
                </m:sSup>
              </m:oMath>
            </m:oMathPara>
          </w:p>
        </w:tc>
        <w:tc>
          <w:tcPr>
            <w:tcW w:w="1227"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9,56</m:t>
                    </m:r>
                  </m:e>
                  <m:sup>
                    <m:r>
                      <w:rPr>
                        <w:rFonts w:ascii="Cambria Math" w:hAnsi="Cambria Math"/>
                        <w:color w:val="000000"/>
                        <w:sz w:val="24"/>
                        <w:szCs w:val="24"/>
                        <w:lang w:eastAsia="id-ID"/>
                      </w:rPr>
                      <m:t>a</m:t>
                    </m:r>
                  </m:sup>
                </m:sSup>
              </m:oMath>
            </m:oMathPara>
          </w:p>
        </w:tc>
        <w:tc>
          <w:tcPr>
            <w:tcW w:w="1227"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10,22</m:t>
                    </m:r>
                  </m:e>
                  <m:sup>
                    <m:r>
                      <w:rPr>
                        <w:rFonts w:ascii="Cambria Math" w:hAnsi="Cambria Math"/>
                        <w:color w:val="000000"/>
                        <w:sz w:val="24"/>
                        <w:szCs w:val="24"/>
                        <w:lang w:eastAsia="id-ID"/>
                      </w:rPr>
                      <m:t>a</m:t>
                    </m:r>
                  </m:sup>
                </m:sSup>
              </m:oMath>
            </m:oMathPara>
          </w:p>
        </w:tc>
        <w:tc>
          <w:tcPr>
            <w:tcW w:w="1243" w:type="dxa"/>
            <w:tcBorders>
              <w:top w:val="nil"/>
              <w:left w:val="nil"/>
              <w:bottom w:val="nil"/>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9,89</m:t>
                    </m:r>
                  </m:e>
                  <m:sup>
                    <m:r>
                      <w:rPr>
                        <w:rFonts w:ascii="Cambria Math" w:hAnsi="Cambria Math"/>
                        <w:color w:val="000000"/>
                        <w:sz w:val="24"/>
                        <w:szCs w:val="24"/>
                        <w:lang w:eastAsia="id-ID"/>
                      </w:rPr>
                      <m:t>a</m:t>
                    </m:r>
                  </m:sup>
                </m:sSup>
              </m:oMath>
            </m:oMathPara>
          </w:p>
        </w:tc>
      </w:tr>
      <w:tr w:rsidR="00A03C11" w:rsidRPr="001533E7" w:rsidTr="00A03C11">
        <w:trPr>
          <w:trHeight w:val="452"/>
        </w:trPr>
        <w:tc>
          <w:tcPr>
            <w:tcW w:w="3401" w:type="dxa"/>
            <w:tcBorders>
              <w:top w:val="nil"/>
              <w:left w:val="nil"/>
              <w:bottom w:val="single" w:sz="4" w:space="0" w:color="auto"/>
              <w:right w:val="nil"/>
            </w:tcBorders>
            <w:shd w:val="clear" w:color="auto" w:fill="auto"/>
            <w:noWrap/>
            <w:vAlign w:val="bottom"/>
            <w:hideMark/>
          </w:tcPr>
          <w:p w:rsidR="00A03C11" w:rsidRPr="007D0EA6" w:rsidRDefault="00A03C11" w:rsidP="00BE4EF5">
            <w:pPr>
              <w:spacing w:after="0" w:line="240" w:lineRule="auto"/>
              <w:ind w:hanging="90"/>
              <w:rPr>
                <w:rFonts w:ascii="Times New Roman" w:hAnsi="Times New Roman"/>
                <w:color w:val="000000"/>
                <w:sz w:val="24"/>
                <w:szCs w:val="24"/>
                <w:lang w:val="en-US" w:eastAsia="id-ID"/>
              </w:rPr>
            </w:pPr>
            <w:r>
              <w:rPr>
                <w:rFonts w:ascii="Times New Roman" w:hAnsi="Times New Roman"/>
                <w:color w:val="000000"/>
                <w:sz w:val="24"/>
                <w:szCs w:val="24"/>
                <w:lang w:eastAsia="id-ID"/>
              </w:rPr>
              <w:t>11.5</w:t>
            </w:r>
            <w:r>
              <w:rPr>
                <w:rFonts w:ascii="Times New Roman" w:hAnsi="Times New Roman"/>
                <w:color w:val="000000"/>
                <w:sz w:val="24"/>
                <w:szCs w:val="24"/>
                <w:lang w:val="en-US" w:eastAsia="id-ID"/>
              </w:rPr>
              <w:t xml:space="preserve"> </w:t>
            </w:r>
            <w:r>
              <w:rPr>
                <w:rFonts w:ascii="Times New Roman" w:hAnsi="Times New Roman"/>
                <w:color w:val="000000"/>
                <w:sz w:val="24"/>
                <w:szCs w:val="24"/>
                <w:lang w:eastAsia="id-ID"/>
              </w:rPr>
              <w:t xml:space="preserve">ton/ha, </w:t>
            </w:r>
            <w:r>
              <w:rPr>
                <w:rFonts w:ascii="Times New Roman" w:hAnsi="Times New Roman"/>
                <w:color w:val="000000"/>
                <w:sz w:val="24"/>
                <w:szCs w:val="24"/>
                <w:lang w:val="en-US" w:eastAsia="id-ID"/>
              </w:rPr>
              <w:t>6.030</w:t>
            </w:r>
            <w:r>
              <w:rPr>
                <w:rFonts w:ascii="Times New Roman" w:hAnsi="Times New Roman"/>
                <w:color w:val="000000"/>
                <w:sz w:val="24"/>
                <w:szCs w:val="24"/>
                <w:lang w:eastAsia="id-ID"/>
              </w:rPr>
              <w:t xml:space="preserve"> g/</w:t>
            </w:r>
            <w:r>
              <w:rPr>
                <w:rFonts w:ascii="Times New Roman" w:hAnsi="Times New Roman"/>
                <w:color w:val="000000"/>
                <w:sz w:val="24"/>
                <w:szCs w:val="24"/>
                <w:lang w:val="en-US" w:eastAsia="id-ID"/>
              </w:rPr>
              <w:t xml:space="preserve"> bedengan</w:t>
            </w:r>
          </w:p>
        </w:tc>
        <w:tc>
          <w:tcPr>
            <w:tcW w:w="1105" w:type="dxa"/>
            <w:tcBorders>
              <w:top w:val="nil"/>
              <w:left w:val="nil"/>
              <w:bottom w:val="single" w:sz="4" w:space="0" w:color="auto"/>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6,22</m:t>
                    </m:r>
                  </m:e>
                  <m:sup>
                    <m:r>
                      <w:rPr>
                        <w:rFonts w:ascii="Cambria Math" w:hAnsi="Cambria Math"/>
                        <w:color w:val="000000"/>
                        <w:sz w:val="24"/>
                        <w:szCs w:val="24"/>
                        <w:lang w:eastAsia="id-ID"/>
                      </w:rPr>
                      <m:t>a</m:t>
                    </m:r>
                  </m:sup>
                </m:sSup>
              </m:oMath>
            </m:oMathPara>
          </w:p>
        </w:tc>
        <w:tc>
          <w:tcPr>
            <w:tcW w:w="1134" w:type="dxa"/>
            <w:tcBorders>
              <w:top w:val="nil"/>
              <w:left w:val="nil"/>
              <w:bottom w:val="single" w:sz="4" w:space="0" w:color="auto"/>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9,00</m:t>
                    </m:r>
                  </m:e>
                  <m:sup>
                    <m:r>
                      <w:rPr>
                        <w:rFonts w:ascii="Cambria Math" w:hAnsi="Cambria Math"/>
                        <w:color w:val="000000"/>
                        <w:sz w:val="24"/>
                        <w:szCs w:val="24"/>
                        <w:lang w:eastAsia="id-ID"/>
                      </w:rPr>
                      <m:t>a</m:t>
                    </m:r>
                  </m:sup>
                </m:sSup>
              </m:oMath>
            </m:oMathPara>
          </w:p>
        </w:tc>
        <w:tc>
          <w:tcPr>
            <w:tcW w:w="1227" w:type="dxa"/>
            <w:tcBorders>
              <w:top w:val="nil"/>
              <w:left w:val="nil"/>
              <w:bottom w:val="single" w:sz="4" w:space="0" w:color="auto"/>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10,00</m:t>
                    </m:r>
                  </m:e>
                  <m:sup>
                    <m:r>
                      <w:rPr>
                        <w:rFonts w:ascii="Cambria Math" w:hAnsi="Cambria Math"/>
                        <w:color w:val="000000"/>
                        <w:sz w:val="24"/>
                        <w:szCs w:val="24"/>
                        <w:lang w:eastAsia="id-ID"/>
                      </w:rPr>
                      <m:t>a</m:t>
                    </m:r>
                  </m:sup>
                </m:sSup>
              </m:oMath>
            </m:oMathPara>
          </w:p>
        </w:tc>
        <w:tc>
          <w:tcPr>
            <w:tcW w:w="1227" w:type="dxa"/>
            <w:tcBorders>
              <w:top w:val="nil"/>
              <w:left w:val="nil"/>
              <w:bottom w:val="single" w:sz="4" w:space="0" w:color="auto"/>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10,44</m:t>
                    </m:r>
                  </m:e>
                  <m:sup>
                    <m:r>
                      <w:rPr>
                        <w:rFonts w:ascii="Cambria Math" w:hAnsi="Cambria Math"/>
                        <w:color w:val="000000"/>
                        <w:sz w:val="24"/>
                        <w:szCs w:val="24"/>
                        <w:lang w:eastAsia="id-ID"/>
                      </w:rPr>
                      <m:t>a</m:t>
                    </m:r>
                  </m:sup>
                </m:sSup>
              </m:oMath>
            </m:oMathPara>
          </w:p>
        </w:tc>
        <w:tc>
          <w:tcPr>
            <w:tcW w:w="1243" w:type="dxa"/>
            <w:tcBorders>
              <w:top w:val="nil"/>
              <w:left w:val="nil"/>
              <w:bottom w:val="single" w:sz="4" w:space="0" w:color="auto"/>
              <w:right w:val="nil"/>
            </w:tcBorders>
            <w:shd w:val="clear" w:color="auto" w:fill="auto"/>
            <w:noWrap/>
            <w:vAlign w:val="bottom"/>
            <w:hideMark/>
          </w:tcPr>
          <w:p w:rsidR="00A03C11" w:rsidRPr="001533E7" w:rsidRDefault="00AF2D0D" w:rsidP="00BE4EF5">
            <w:pPr>
              <w:spacing w:after="0" w:line="240" w:lineRule="auto"/>
              <w:jc w:val="center"/>
              <w:rPr>
                <w:rFonts w:ascii="Times New Roman" w:hAnsi="Times New Roman"/>
                <w:color w:val="000000"/>
                <w:sz w:val="24"/>
                <w:szCs w:val="24"/>
                <w:lang w:eastAsia="id-ID"/>
              </w:rPr>
            </w:pPr>
            <m:oMathPara>
              <m:oMath>
                <m:sSup>
                  <m:sSupPr>
                    <m:ctrlPr>
                      <w:rPr>
                        <w:rFonts w:ascii="Cambria Math" w:hAnsi="Cambria Math"/>
                        <w:i/>
                        <w:color w:val="000000"/>
                        <w:sz w:val="24"/>
                        <w:szCs w:val="24"/>
                        <w:lang w:eastAsia="id-ID"/>
                      </w:rPr>
                    </m:ctrlPr>
                  </m:sSupPr>
                  <m:e>
                    <m:r>
                      <w:rPr>
                        <w:rFonts w:ascii="Cambria Math" w:hAnsi="Cambria Math"/>
                        <w:color w:val="000000"/>
                        <w:sz w:val="24"/>
                        <w:szCs w:val="24"/>
                        <w:lang w:eastAsia="id-ID"/>
                      </w:rPr>
                      <m:t>10,00</m:t>
                    </m:r>
                  </m:e>
                  <m:sup>
                    <m:r>
                      <w:rPr>
                        <w:rFonts w:ascii="Cambria Math" w:hAnsi="Cambria Math"/>
                        <w:color w:val="000000"/>
                        <w:sz w:val="24"/>
                        <w:szCs w:val="24"/>
                        <w:lang w:eastAsia="id-ID"/>
                      </w:rPr>
                      <m:t>a</m:t>
                    </m:r>
                  </m:sup>
                </m:sSup>
              </m:oMath>
            </m:oMathPara>
          </w:p>
        </w:tc>
      </w:tr>
    </w:tbl>
    <w:p w:rsidR="00A03C11" w:rsidRDefault="00A03C11" w:rsidP="00A03C11">
      <w:pPr>
        <w:autoSpaceDE w:val="0"/>
        <w:autoSpaceDN w:val="0"/>
        <w:adjustRightInd w:val="0"/>
        <w:spacing w:after="0" w:line="240" w:lineRule="auto"/>
        <w:ind w:left="1134" w:hanging="1224"/>
        <w:rPr>
          <w:rFonts w:ascii="Times New Roman" w:hAnsi="Times New Roman"/>
          <w:sz w:val="24"/>
          <w:szCs w:val="24"/>
        </w:rPr>
      </w:pPr>
      <w:r>
        <w:rPr>
          <w:rFonts w:ascii="Times New Roman" w:hAnsi="Times New Roman"/>
          <w:sz w:val="24"/>
          <w:szCs w:val="24"/>
        </w:rPr>
        <w:t>keterangan : nilai purata yang diikuti huruf yang sama dalam kolom yang sama tidak berbeda nyata menurut uji DMRT taraf 5%.</w:t>
      </w:r>
    </w:p>
    <w:p w:rsidR="00A03C11" w:rsidRDefault="00A03C11" w:rsidP="00A03C11">
      <w:pPr>
        <w:autoSpaceDE w:val="0"/>
        <w:autoSpaceDN w:val="0"/>
        <w:adjustRightInd w:val="0"/>
        <w:spacing w:after="0" w:line="240" w:lineRule="auto"/>
        <w:ind w:left="720"/>
        <w:rPr>
          <w:rFonts w:ascii="Times New Roman" w:hAnsi="Times New Roman"/>
          <w:sz w:val="24"/>
          <w:szCs w:val="24"/>
        </w:rPr>
      </w:pPr>
    </w:p>
    <w:p w:rsidR="00C036CC" w:rsidRPr="00A03C11" w:rsidRDefault="00A03C11" w:rsidP="00C036CC">
      <w:pPr>
        <w:autoSpaceDE w:val="0"/>
        <w:autoSpaceDN w:val="0"/>
        <w:adjustRightInd w:val="0"/>
        <w:spacing w:after="0" w:line="240" w:lineRule="auto"/>
        <w:ind w:left="720"/>
        <w:rPr>
          <w:rFonts w:ascii="Arial" w:hAnsi="Arial" w:cs="Arial"/>
          <w:lang w:val="en-US"/>
        </w:rPr>
      </w:pPr>
      <w:r>
        <w:rPr>
          <w:rFonts w:ascii="Arial" w:hAnsi="Arial" w:cs="Arial"/>
          <w:lang w:val="en-US"/>
        </w:rPr>
        <w:t xml:space="preserve"> </w:t>
      </w:r>
    </w:p>
    <w:p w:rsidR="00C036CC" w:rsidRDefault="00C036CC" w:rsidP="00AF2D0D">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lastRenderedPageBreak/>
        <w:t>Hasil dari analisis sidik ragam terhadap jumlah daun tanaman jagung manis yang dimulai dari umur 2 MST – 6 MST menunju</w:t>
      </w:r>
      <w:r w:rsidRPr="00C036CC">
        <w:rPr>
          <w:rFonts w:ascii="Arial" w:hAnsi="Arial" w:cs="Arial"/>
          <w:lang w:val="en-US"/>
        </w:rPr>
        <w:t>k</w:t>
      </w:r>
      <w:r w:rsidRPr="00C036CC">
        <w:rPr>
          <w:rFonts w:ascii="Arial" w:hAnsi="Arial" w:cs="Arial"/>
        </w:rPr>
        <w:t>kan bahwa tidak dapat beda nyata antar perlakuan.</w:t>
      </w:r>
    </w:p>
    <w:p w:rsidR="00AF2D0D" w:rsidRPr="00C036CC" w:rsidRDefault="00AF2D0D" w:rsidP="00AF2D0D">
      <w:pPr>
        <w:autoSpaceDE w:val="0"/>
        <w:autoSpaceDN w:val="0"/>
        <w:adjustRightInd w:val="0"/>
        <w:spacing w:after="0" w:line="480" w:lineRule="auto"/>
        <w:ind w:firstLine="720"/>
        <w:jc w:val="both"/>
        <w:rPr>
          <w:rFonts w:ascii="Arial" w:hAnsi="Arial" w:cs="Arial"/>
          <w:lang w:val="en-US"/>
        </w:rPr>
      </w:pPr>
    </w:p>
    <w:p w:rsidR="00C036CC" w:rsidRPr="00C036CC" w:rsidRDefault="00C036CC" w:rsidP="00C036CC">
      <w:pPr>
        <w:pStyle w:val="ListParagraph"/>
        <w:numPr>
          <w:ilvl w:val="0"/>
          <w:numId w:val="8"/>
        </w:numPr>
        <w:autoSpaceDE w:val="0"/>
        <w:autoSpaceDN w:val="0"/>
        <w:adjustRightInd w:val="0"/>
        <w:spacing w:after="0" w:line="360" w:lineRule="auto"/>
        <w:ind w:left="450" w:hanging="450"/>
        <w:jc w:val="both"/>
        <w:rPr>
          <w:rFonts w:ascii="Arial" w:hAnsi="Arial" w:cs="Arial"/>
          <w:b/>
        </w:rPr>
      </w:pPr>
      <w:r w:rsidRPr="00C036CC">
        <w:rPr>
          <w:rFonts w:ascii="Arial" w:hAnsi="Arial" w:cs="Arial"/>
          <w:b/>
        </w:rPr>
        <w:t>Diameter batang</w:t>
      </w:r>
    </w:p>
    <w:p w:rsidR="00C036CC" w:rsidRPr="00C036CC" w:rsidRDefault="00C036CC" w:rsidP="00C036CC">
      <w:pPr>
        <w:autoSpaceDE w:val="0"/>
        <w:autoSpaceDN w:val="0"/>
        <w:adjustRightInd w:val="0"/>
        <w:spacing w:line="240" w:lineRule="auto"/>
        <w:ind w:left="990" w:hanging="990"/>
        <w:jc w:val="both"/>
        <w:rPr>
          <w:rFonts w:ascii="Arial" w:hAnsi="Arial" w:cs="Arial"/>
        </w:rPr>
      </w:pPr>
      <w:r w:rsidRPr="00C036CC">
        <w:rPr>
          <w:rFonts w:ascii="Arial" w:hAnsi="Arial" w:cs="Arial"/>
        </w:rPr>
        <w:t>Tabel 3. Diameter batang pada tanaman jagung manis pada masing masing perlakuan mulai minggu kedua sampai dengan minggu keenam setelah tanam (mm)</w:t>
      </w:r>
    </w:p>
    <w:tbl>
      <w:tblPr>
        <w:tblW w:w="9515" w:type="dxa"/>
        <w:tblLook w:val="04A0" w:firstRow="1" w:lastRow="0" w:firstColumn="1" w:lastColumn="0" w:noHBand="0" w:noVBand="1"/>
      </w:tblPr>
      <w:tblGrid>
        <w:gridCol w:w="3534"/>
        <w:gridCol w:w="1235"/>
        <w:gridCol w:w="1190"/>
        <w:gridCol w:w="1190"/>
        <w:gridCol w:w="1190"/>
        <w:gridCol w:w="1176"/>
      </w:tblGrid>
      <w:tr w:rsidR="00C036CC" w:rsidRPr="00C036CC" w:rsidTr="00C036CC">
        <w:trPr>
          <w:trHeight w:val="194"/>
        </w:trPr>
        <w:tc>
          <w:tcPr>
            <w:tcW w:w="3534" w:type="dxa"/>
            <w:vMerge w:val="restart"/>
            <w:tcBorders>
              <w:top w:val="single" w:sz="8" w:space="0" w:color="auto"/>
              <w:left w:val="nil"/>
              <w:bottom w:val="single" w:sz="8" w:space="0" w:color="000000"/>
              <w:right w:val="nil"/>
            </w:tcBorders>
            <w:shd w:val="clear" w:color="auto" w:fill="auto"/>
            <w:noWrap/>
            <w:vAlign w:val="bottom"/>
            <w:hideMark/>
          </w:tcPr>
          <w:p w:rsidR="00C036CC" w:rsidRPr="00C036CC" w:rsidRDefault="00C036CC" w:rsidP="00C036CC">
            <w:pPr>
              <w:spacing w:after="0" w:line="240" w:lineRule="auto"/>
              <w:jc w:val="both"/>
              <w:rPr>
                <w:rFonts w:ascii="Arial" w:hAnsi="Arial" w:cs="Arial"/>
                <w:bCs/>
                <w:color w:val="000000"/>
              </w:rPr>
            </w:pPr>
            <w:r w:rsidRPr="00C036CC">
              <w:rPr>
                <w:rFonts w:ascii="Arial" w:hAnsi="Arial" w:cs="Arial"/>
                <w:bCs/>
                <w:color w:val="000000"/>
              </w:rPr>
              <w:t>Trichokompos Jerami Padi</w:t>
            </w:r>
          </w:p>
        </w:tc>
        <w:tc>
          <w:tcPr>
            <w:tcW w:w="5980" w:type="dxa"/>
            <w:gridSpan w:val="5"/>
            <w:tcBorders>
              <w:top w:val="single" w:sz="8" w:space="0" w:color="auto"/>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bCs/>
                <w:color w:val="000000"/>
              </w:rPr>
            </w:pPr>
            <w:r w:rsidRPr="00C036CC">
              <w:rPr>
                <w:rFonts w:ascii="Arial" w:hAnsi="Arial" w:cs="Arial"/>
                <w:bCs/>
                <w:color w:val="000000"/>
              </w:rPr>
              <w:t>Pengamatan ke-</w:t>
            </w:r>
          </w:p>
        </w:tc>
      </w:tr>
      <w:tr w:rsidR="00C036CC" w:rsidRPr="00C036CC" w:rsidTr="00C036CC">
        <w:trPr>
          <w:trHeight w:val="158"/>
        </w:trPr>
        <w:tc>
          <w:tcPr>
            <w:tcW w:w="3534" w:type="dxa"/>
            <w:vMerge/>
            <w:tcBorders>
              <w:top w:val="single" w:sz="8" w:space="0" w:color="auto"/>
              <w:left w:val="nil"/>
              <w:bottom w:val="single" w:sz="8" w:space="0" w:color="000000"/>
              <w:right w:val="nil"/>
            </w:tcBorders>
            <w:vAlign w:val="center"/>
            <w:hideMark/>
          </w:tcPr>
          <w:p w:rsidR="00C036CC" w:rsidRPr="00C036CC" w:rsidRDefault="00C036CC" w:rsidP="00C036CC">
            <w:pPr>
              <w:spacing w:after="0" w:line="240" w:lineRule="auto"/>
              <w:rPr>
                <w:rFonts w:ascii="Arial" w:hAnsi="Arial" w:cs="Arial"/>
                <w:bCs/>
                <w:color w:val="000000"/>
              </w:rPr>
            </w:pPr>
          </w:p>
        </w:tc>
        <w:tc>
          <w:tcPr>
            <w:tcW w:w="1235" w:type="dxa"/>
            <w:tcBorders>
              <w:top w:val="single" w:sz="4" w:space="0" w:color="auto"/>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rPr>
                <w:rFonts w:ascii="Arial" w:hAnsi="Arial" w:cs="Arial"/>
                <w:bCs/>
                <w:color w:val="000000"/>
              </w:rPr>
            </w:pPr>
            <w:r w:rsidRPr="00C036CC">
              <w:rPr>
                <w:rFonts w:ascii="Arial" w:hAnsi="Arial" w:cs="Arial"/>
                <w:bCs/>
                <w:color w:val="000000"/>
              </w:rPr>
              <w:t>2 MST</w:t>
            </w:r>
          </w:p>
        </w:tc>
        <w:tc>
          <w:tcPr>
            <w:tcW w:w="1190" w:type="dxa"/>
            <w:tcBorders>
              <w:top w:val="single" w:sz="4" w:space="0" w:color="auto"/>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rPr>
                <w:rFonts w:ascii="Arial" w:hAnsi="Arial" w:cs="Arial"/>
                <w:bCs/>
                <w:color w:val="000000"/>
              </w:rPr>
            </w:pPr>
            <w:r w:rsidRPr="00C036CC">
              <w:rPr>
                <w:rFonts w:ascii="Arial" w:hAnsi="Arial" w:cs="Arial"/>
                <w:bCs/>
                <w:color w:val="000000"/>
              </w:rPr>
              <w:t>3 MST</w:t>
            </w:r>
          </w:p>
        </w:tc>
        <w:tc>
          <w:tcPr>
            <w:tcW w:w="1190" w:type="dxa"/>
            <w:tcBorders>
              <w:top w:val="single" w:sz="4" w:space="0" w:color="auto"/>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rPr>
                <w:rFonts w:ascii="Arial" w:hAnsi="Arial" w:cs="Arial"/>
                <w:bCs/>
                <w:color w:val="000000"/>
              </w:rPr>
            </w:pPr>
            <w:r w:rsidRPr="00C036CC">
              <w:rPr>
                <w:rFonts w:ascii="Arial" w:hAnsi="Arial" w:cs="Arial"/>
                <w:bCs/>
                <w:color w:val="000000"/>
              </w:rPr>
              <w:t>4 MST</w:t>
            </w:r>
          </w:p>
        </w:tc>
        <w:tc>
          <w:tcPr>
            <w:tcW w:w="1190" w:type="dxa"/>
            <w:tcBorders>
              <w:top w:val="single" w:sz="4" w:space="0" w:color="auto"/>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rPr>
                <w:rFonts w:ascii="Arial" w:hAnsi="Arial" w:cs="Arial"/>
                <w:bCs/>
                <w:color w:val="000000"/>
              </w:rPr>
            </w:pPr>
            <w:r w:rsidRPr="00C036CC">
              <w:rPr>
                <w:rFonts w:ascii="Arial" w:hAnsi="Arial" w:cs="Arial"/>
                <w:bCs/>
                <w:color w:val="000000"/>
              </w:rPr>
              <w:t>5 MST</w:t>
            </w:r>
          </w:p>
        </w:tc>
        <w:tc>
          <w:tcPr>
            <w:tcW w:w="1176" w:type="dxa"/>
            <w:tcBorders>
              <w:top w:val="single" w:sz="4" w:space="0" w:color="auto"/>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rPr>
                <w:rFonts w:ascii="Arial" w:hAnsi="Arial" w:cs="Arial"/>
                <w:bCs/>
                <w:color w:val="000000"/>
              </w:rPr>
            </w:pPr>
            <w:r w:rsidRPr="00C036CC">
              <w:rPr>
                <w:rFonts w:ascii="Arial" w:hAnsi="Arial" w:cs="Arial"/>
                <w:bCs/>
                <w:color w:val="000000"/>
              </w:rPr>
              <w:t>6 MST</w:t>
            </w:r>
          </w:p>
        </w:tc>
      </w:tr>
      <w:tr w:rsidR="00C036CC" w:rsidRPr="00C036CC" w:rsidTr="00C036CC">
        <w:trPr>
          <w:trHeight w:val="381"/>
        </w:trPr>
        <w:tc>
          <w:tcPr>
            <w:tcW w:w="3534"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Kontrol</w:t>
            </w:r>
          </w:p>
        </w:tc>
        <w:tc>
          <w:tcPr>
            <w:tcW w:w="1235" w:type="dxa"/>
            <w:tcBorders>
              <w:top w:val="single" w:sz="4" w:space="0" w:color="auto"/>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15,01</m:t>
                    </m:r>
                  </m:e>
                  <m:sup>
                    <m:r>
                      <w:rPr>
                        <w:rFonts w:ascii="Cambria Math" w:hAnsi="Cambria Math" w:cs="Arial"/>
                        <w:color w:val="000000"/>
                      </w:rPr>
                      <m:t>a</m:t>
                    </m:r>
                  </m:sup>
                </m:sSup>
              </m:oMath>
            </m:oMathPara>
          </w:p>
        </w:tc>
        <w:tc>
          <w:tcPr>
            <w:tcW w:w="1190" w:type="dxa"/>
            <w:tcBorders>
              <w:top w:val="single" w:sz="4" w:space="0" w:color="auto"/>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25,51</m:t>
                    </m:r>
                  </m:e>
                  <m:sup>
                    <m:r>
                      <w:rPr>
                        <w:rFonts w:ascii="Cambria Math" w:hAnsi="Cambria Math" w:cs="Arial"/>
                        <w:color w:val="000000"/>
                      </w:rPr>
                      <m:t>a</m:t>
                    </m:r>
                  </m:sup>
                </m:sSup>
              </m:oMath>
            </m:oMathPara>
          </w:p>
        </w:tc>
        <w:tc>
          <w:tcPr>
            <w:tcW w:w="1190" w:type="dxa"/>
            <w:tcBorders>
              <w:top w:val="single" w:sz="4" w:space="0" w:color="auto"/>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29,43</m:t>
                    </m:r>
                  </m:e>
                  <m:sup>
                    <m:r>
                      <w:rPr>
                        <w:rFonts w:ascii="Cambria Math" w:hAnsi="Cambria Math" w:cs="Arial"/>
                        <w:color w:val="000000"/>
                      </w:rPr>
                      <m:t>a</m:t>
                    </m:r>
                  </m:sup>
                </m:sSup>
              </m:oMath>
            </m:oMathPara>
          </w:p>
        </w:tc>
        <w:tc>
          <w:tcPr>
            <w:tcW w:w="1190" w:type="dxa"/>
            <w:tcBorders>
              <w:top w:val="single" w:sz="4" w:space="0" w:color="auto"/>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30,46</m:t>
                    </m:r>
                  </m:e>
                  <m:sup>
                    <m:r>
                      <w:rPr>
                        <w:rFonts w:ascii="Cambria Math" w:hAnsi="Cambria Math" w:cs="Arial"/>
                        <w:color w:val="000000"/>
                      </w:rPr>
                      <m:t>a</m:t>
                    </m:r>
                  </m:sup>
                </m:sSup>
              </m:oMath>
            </m:oMathPara>
          </w:p>
        </w:tc>
        <w:tc>
          <w:tcPr>
            <w:tcW w:w="1176" w:type="dxa"/>
            <w:tcBorders>
              <w:top w:val="single" w:sz="4" w:space="0" w:color="auto"/>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27,41</m:t>
                    </m:r>
                  </m:e>
                  <m:sup>
                    <m:r>
                      <w:rPr>
                        <w:rFonts w:ascii="Cambria Math" w:hAnsi="Cambria Math" w:cs="Arial"/>
                        <w:color w:val="000000"/>
                      </w:rPr>
                      <m:t>a</m:t>
                    </m:r>
                  </m:sup>
                </m:sSup>
              </m:oMath>
            </m:oMathPara>
          </w:p>
        </w:tc>
      </w:tr>
      <w:tr w:rsidR="00C036CC" w:rsidRPr="00C036CC" w:rsidTr="00C036CC">
        <w:trPr>
          <w:trHeight w:val="381"/>
        </w:trPr>
        <w:tc>
          <w:tcPr>
            <w:tcW w:w="3534"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rPr>
              <w:t xml:space="preserve">5 ton/ha, </w:t>
            </w:r>
            <w:r w:rsidRPr="00C036CC">
              <w:rPr>
                <w:rFonts w:ascii="Arial" w:hAnsi="Arial" w:cs="Arial"/>
                <w:color w:val="000000"/>
                <w:lang w:val="en-US"/>
              </w:rPr>
              <w:t>2.610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35"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12,55</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21,82</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26,37</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28,38</m:t>
                    </m:r>
                  </m:e>
                  <m:sup>
                    <m:r>
                      <w:rPr>
                        <w:rFonts w:ascii="Cambria Math" w:hAnsi="Cambria Math" w:cs="Arial"/>
                        <w:color w:val="000000"/>
                      </w:rPr>
                      <m:t>a</m:t>
                    </m:r>
                  </m:sup>
                </m:sSup>
              </m:oMath>
            </m:oMathPara>
          </w:p>
        </w:tc>
        <w:tc>
          <w:tcPr>
            <w:tcW w:w="1176"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24,43</m:t>
                    </m:r>
                  </m:e>
                  <m:sup>
                    <m:r>
                      <w:rPr>
                        <w:rFonts w:ascii="Cambria Math" w:hAnsi="Cambria Math" w:cs="Arial"/>
                        <w:color w:val="000000"/>
                      </w:rPr>
                      <m:t>a</m:t>
                    </m:r>
                  </m:sup>
                </m:sSup>
              </m:oMath>
            </m:oMathPara>
          </w:p>
        </w:tc>
      </w:tr>
      <w:tr w:rsidR="00C036CC" w:rsidRPr="00C036CC" w:rsidTr="00C036CC">
        <w:trPr>
          <w:trHeight w:val="381"/>
        </w:trPr>
        <w:tc>
          <w:tcPr>
            <w:tcW w:w="3534"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rPr>
              <w:t xml:space="preserve">7.5 ton/ha, </w:t>
            </w:r>
            <w:r w:rsidRPr="00C036CC">
              <w:rPr>
                <w:rFonts w:ascii="Arial" w:hAnsi="Arial" w:cs="Arial"/>
                <w:color w:val="000000"/>
                <w:lang w:val="en-US"/>
              </w:rPr>
              <w:t>3.930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35"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11,78</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22,13</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28,47</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29,50</m:t>
                    </m:r>
                  </m:e>
                  <m:sup>
                    <m:r>
                      <w:rPr>
                        <w:rFonts w:ascii="Cambria Math" w:hAnsi="Cambria Math" w:cs="Arial"/>
                        <w:color w:val="000000"/>
                      </w:rPr>
                      <m:t>a</m:t>
                    </m:r>
                  </m:sup>
                </m:sSup>
              </m:oMath>
            </m:oMathPara>
          </w:p>
        </w:tc>
        <w:tc>
          <w:tcPr>
            <w:tcW w:w="1176"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26,37</m:t>
                    </m:r>
                  </m:e>
                  <m:sup>
                    <m:r>
                      <w:rPr>
                        <w:rFonts w:ascii="Cambria Math" w:hAnsi="Cambria Math" w:cs="Arial"/>
                        <w:color w:val="000000"/>
                      </w:rPr>
                      <m:t>a</m:t>
                    </m:r>
                  </m:sup>
                </m:sSup>
              </m:oMath>
            </m:oMathPara>
          </w:p>
        </w:tc>
      </w:tr>
      <w:tr w:rsidR="00C036CC" w:rsidRPr="00C036CC" w:rsidTr="00C036CC">
        <w:trPr>
          <w:trHeight w:val="381"/>
        </w:trPr>
        <w:tc>
          <w:tcPr>
            <w:tcW w:w="3534"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rPr>
              <w:t xml:space="preserve">9 ton/ha, </w:t>
            </w:r>
            <w:r w:rsidRPr="00C036CC">
              <w:rPr>
                <w:rFonts w:ascii="Arial" w:hAnsi="Arial" w:cs="Arial"/>
                <w:color w:val="000000"/>
                <w:lang w:val="en-US"/>
              </w:rPr>
              <w:t>4.710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35"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11,76</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21,78</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29,82</m:t>
                    </m:r>
                  </m:e>
                  <m:sup>
                    <m:r>
                      <w:rPr>
                        <w:rFonts w:ascii="Cambria Math" w:hAnsi="Cambria Math" w:cs="Arial"/>
                        <w:color w:val="000000"/>
                      </w:rPr>
                      <m:t>a</m:t>
                    </m:r>
                  </m:sup>
                </m:sSup>
              </m:oMath>
            </m:oMathPara>
          </w:p>
        </w:tc>
        <w:tc>
          <w:tcPr>
            <w:tcW w:w="1190"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30,12</m:t>
                    </m:r>
                  </m:e>
                  <m:sup>
                    <m:r>
                      <w:rPr>
                        <w:rFonts w:ascii="Cambria Math" w:hAnsi="Cambria Math" w:cs="Arial"/>
                        <w:color w:val="000000"/>
                      </w:rPr>
                      <m:t>a</m:t>
                    </m:r>
                  </m:sup>
                </m:sSup>
              </m:oMath>
            </m:oMathPara>
          </w:p>
        </w:tc>
        <w:tc>
          <w:tcPr>
            <w:tcW w:w="1176" w:type="dxa"/>
            <w:tcBorders>
              <w:top w:val="nil"/>
              <w:left w:val="nil"/>
              <w:bottom w:val="nil"/>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28,02</m:t>
                    </m:r>
                  </m:e>
                  <m:sup>
                    <m:r>
                      <w:rPr>
                        <w:rFonts w:ascii="Cambria Math" w:hAnsi="Cambria Math" w:cs="Arial"/>
                        <w:color w:val="000000"/>
                      </w:rPr>
                      <m:t>a</m:t>
                    </m:r>
                  </m:sup>
                </m:sSup>
              </m:oMath>
            </m:oMathPara>
          </w:p>
        </w:tc>
      </w:tr>
      <w:tr w:rsidR="00C036CC" w:rsidRPr="00C036CC" w:rsidTr="00C036CC">
        <w:trPr>
          <w:trHeight w:val="397"/>
        </w:trPr>
        <w:tc>
          <w:tcPr>
            <w:tcW w:w="3534" w:type="dxa"/>
            <w:tcBorders>
              <w:top w:val="nil"/>
              <w:left w:val="nil"/>
              <w:bottom w:val="single" w:sz="8" w:space="0" w:color="auto"/>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rPr>
              <w:t xml:space="preserve">11.5 ton/ha, </w:t>
            </w:r>
            <w:r w:rsidRPr="00C036CC">
              <w:rPr>
                <w:rFonts w:ascii="Arial" w:hAnsi="Arial" w:cs="Arial"/>
                <w:color w:val="000000"/>
                <w:lang w:val="en-US"/>
              </w:rPr>
              <w:t>6.030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35"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15,34</m:t>
                    </m:r>
                  </m:e>
                  <m:sup>
                    <m:r>
                      <w:rPr>
                        <w:rFonts w:ascii="Cambria Math" w:hAnsi="Cambria Math" w:cs="Arial"/>
                        <w:color w:val="000000"/>
                      </w:rPr>
                      <m:t>a</m:t>
                    </m:r>
                  </m:sup>
                </m:sSup>
              </m:oMath>
            </m:oMathPara>
          </w:p>
        </w:tc>
        <w:tc>
          <w:tcPr>
            <w:tcW w:w="1190"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25,09</m:t>
                    </m:r>
                  </m:e>
                  <m:sup>
                    <m:r>
                      <w:rPr>
                        <w:rFonts w:ascii="Cambria Math" w:hAnsi="Cambria Math" w:cs="Arial"/>
                        <w:color w:val="000000"/>
                      </w:rPr>
                      <m:t>a</m:t>
                    </m:r>
                  </m:sup>
                </m:sSup>
              </m:oMath>
            </m:oMathPara>
          </w:p>
        </w:tc>
        <w:tc>
          <w:tcPr>
            <w:tcW w:w="1190"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28,80</m:t>
                    </m:r>
                  </m:e>
                  <m:sup>
                    <m:r>
                      <w:rPr>
                        <w:rFonts w:ascii="Cambria Math" w:hAnsi="Cambria Math" w:cs="Arial"/>
                        <w:color w:val="000000"/>
                      </w:rPr>
                      <m:t>a</m:t>
                    </m:r>
                  </m:sup>
                </m:sSup>
              </m:oMath>
            </m:oMathPara>
          </w:p>
        </w:tc>
        <w:tc>
          <w:tcPr>
            <w:tcW w:w="1190"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29,07</m:t>
                    </m:r>
                  </m:e>
                  <m:sup>
                    <m:r>
                      <w:rPr>
                        <w:rFonts w:ascii="Cambria Math" w:hAnsi="Cambria Math" w:cs="Arial"/>
                        <w:color w:val="000000"/>
                      </w:rPr>
                      <m:t>a</m:t>
                    </m:r>
                  </m:sup>
                </m:sSup>
              </m:oMath>
            </m:oMathPara>
          </w:p>
        </w:tc>
        <w:tc>
          <w:tcPr>
            <w:tcW w:w="1176" w:type="dxa"/>
            <w:tcBorders>
              <w:top w:val="nil"/>
              <w:left w:val="nil"/>
              <w:bottom w:val="single" w:sz="8" w:space="0" w:color="auto"/>
              <w:right w:val="nil"/>
            </w:tcBorders>
            <w:shd w:val="clear" w:color="auto" w:fill="auto"/>
            <w:noWrap/>
            <w:vAlign w:val="bottom"/>
            <w:hideMark/>
          </w:tcPr>
          <w:p w:rsidR="00C036CC" w:rsidRPr="00C036CC" w:rsidRDefault="00AF2D0D" w:rsidP="00C036CC">
            <w:pPr>
              <w:spacing w:after="0" w:line="240" w:lineRule="auto"/>
              <w:rPr>
                <w:rFonts w:ascii="Arial" w:hAnsi="Arial" w:cs="Arial"/>
                <w:color w:val="000000"/>
              </w:rPr>
            </w:pPr>
            <m:oMathPara>
              <m:oMath>
                <m:sSup>
                  <m:sSupPr>
                    <m:ctrlPr>
                      <w:rPr>
                        <w:rFonts w:ascii="Cambria Math" w:hAnsi="Cambria Math" w:cs="Arial"/>
                        <w:i/>
                        <w:color w:val="000000"/>
                      </w:rPr>
                    </m:ctrlPr>
                  </m:sSupPr>
                  <m:e>
                    <m:r>
                      <w:rPr>
                        <w:rFonts w:ascii="Cambria Math" w:hAnsi="Cambria Math" w:cs="Arial"/>
                        <w:color w:val="000000"/>
                      </w:rPr>
                      <m:t>26,35</m:t>
                    </m:r>
                  </m:e>
                  <m:sup>
                    <m:r>
                      <w:rPr>
                        <w:rFonts w:ascii="Cambria Math" w:hAnsi="Cambria Math" w:cs="Arial"/>
                        <w:color w:val="000000"/>
                      </w:rPr>
                      <m:t>a</m:t>
                    </m:r>
                  </m:sup>
                </m:sSup>
              </m:oMath>
            </m:oMathPara>
          </w:p>
        </w:tc>
      </w:tr>
    </w:tbl>
    <w:p w:rsidR="00C036CC" w:rsidRPr="00C036CC" w:rsidRDefault="00C036CC" w:rsidP="00C036CC">
      <w:pPr>
        <w:autoSpaceDE w:val="0"/>
        <w:autoSpaceDN w:val="0"/>
        <w:adjustRightInd w:val="0"/>
        <w:spacing w:after="0" w:line="240" w:lineRule="auto"/>
        <w:ind w:left="1260" w:hanging="1350"/>
        <w:rPr>
          <w:rFonts w:ascii="Arial" w:hAnsi="Arial" w:cs="Arial"/>
        </w:rPr>
      </w:pPr>
      <w:r w:rsidRPr="00C036CC">
        <w:rPr>
          <w:rFonts w:ascii="Arial" w:hAnsi="Arial" w:cs="Arial"/>
        </w:rPr>
        <w:t>keterangan : nilai purata yang diikuti huruf yang sama dalam kolom yang sama tidak berbeda nyata menurut uji DMRT taraf 5%.</w:t>
      </w:r>
    </w:p>
    <w:p w:rsidR="00C036CC" w:rsidRPr="00C036CC" w:rsidRDefault="00C036CC" w:rsidP="00C036CC">
      <w:pPr>
        <w:autoSpaceDE w:val="0"/>
        <w:autoSpaceDN w:val="0"/>
        <w:adjustRightInd w:val="0"/>
        <w:spacing w:after="0" w:line="360" w:lineRule="auto"/>
        <w:rPr>
          <w:rFonts w:ascii="Arial" w:hAnsi="Arial" w:cs="Arial"/>
          <w:lang w:val="en-US"/>
        </w:rPr>
      </w:pP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t>Hasil dari analisis sidik ragam terhadap diameter batang tanaman jagung manis yang dimulai dari umur 2 MST – 6 MST menunju</w:t>
      </w:r>
      <w:r w:rsidRPr="00C036CC">
        <w:rPr>
          <w:rFonts w:ascii="Arial" w:hAnsi="Arial" w:cs="Arial"/>
          <w:lang w:val="en-US"/>
        </w:rPr>
        <w:t>k</w:t>
      </w:r>
      <w:r w:rsidRPr="00C036CC">
        <w:rPr>
          <w:rFonts w:ascii="Arial" w:hAnsi="Arial" w:cs="Arial"/>
        </w:rPr>
        <w:t xml:space="preserve">kan bahwa tidak dapat beda nyata antar perlakuan. </w:t>
      </w:r>
    </w:p>
    <w:p w:rsidR="00C036CC" w:rsidRPr="00C036CC" w:rsidRDefault="00C036CC" w:rsidP="00C036CC">
      <w:pPr>
        <w:pStyle w:val="ListParagraph"/>
        <w:numPr>
          <w:ilvl w:val="0"/>
          <w:numId w:val="8"/>
        </w:numPr>
        <w:tabs>
          <w:tab w:val="left" w:pos="1170"/>
        </w:tabs>
        <w:spacing w:after="0" w:line="360" w:lineRule="auto"/>
        <w:ind w:left="360"/>
        <w:rPr>
          <w:rFonts w:ascii="Arial" w:hAnsi="Arial" w:cs="Arial"/>
          <w:b/>
          <w:bCs/>
          <w:color w:val="000000"/>
        </w:rPr>
      </w:pPr>
      <w:r w:rsidRPr="00C036CC">
        <w:rPr>
          <w:rFonts w:ascii="Arial" w:hAnsi="Arial" w:cs="Arial"/>
          <w:b/>
          <w:bCs/>
          <w:color w:val="000000"/>
        </w:rPr>
        <w:t>Bobot kering tajuk (g)</w:t>
      </w:r>
    </w:p>
    <w:p w:rsidR="00C036CC" w:rsidRPr="00C036CC" w:rsidRDefault="00C036CC" w:rsidP="00C036CC">
      <w:pPr>
        <w:pStyle w:val="ListParagraph"/>
        <w:tabs>
          <w:tab w:val="left" w:pos="1980"/>
        </w:tabs>
        <w:spacing w:line="240" w:lineRule="auto"/>
        <w:ind w:left="1843" w:hanging="992"/>
        <w:jc w:val="both"/>
        <w:rPr>
          <w:rFonts w:ascii="Arial" w:hAnsi="Arial" w:cs="Arial"/>
        </w:rPr>
      </w:pPr>
      <w:proofErr w:type="gramStart"/>
      <w:r w:rsidRPr="00C036CC">
        <w:rPr>
          <w:rFonts w:ascii="Arial" w:hAnsi="Arial" w:cs="Arial"/>
        </w:rPr>
        <w:t>Tabel 4.</w:t>
      </w:r>
      <w:proofErr w:type="gramEnd"/>
      <w:r w:rsidRPr="00C036CC">
        <w:rPr>
          <w:rFonts w:ascii="Arial" w:hAnsi="Arial" w:cs="Arial"/>
        </w:rPr>
        <w:t xml:space="preserve"> Bobot kering tajuk </w:t>
      </w:r>
      <w:proofErr w:type="gramStart"/>
      <w:r w:rsidRPr="00C036CC">
        <w:rPr>
          <w:rFonts w:ascii="Arial" w:hAnsi="Arial" w:cs="Arial"/>
        </w:rPr>
        <w:t>tanaman  jagung</w:t>
      </w:r>
      <w:proofErr w:type="gramEnd"/>
      <w:r w:rsidRPr="00C036CC">
        <w:rPr>
          <w:rFonts w:ascii="Arial" w:hAnsi="Arial" w:cs="Arial"/>
        </w:rPr>
        <w:t xml:space="preserve"> manis pada masing masing perlakuan (g).</w:t>
      </w:r>
    </w:p>
    <w:tbl>
      <w:tblPr>
        <w:tblW w:w="8755" w:type="dxa"/>
        <w:tblInd w:w="628" w:type="dxa"/>
        <w:tblLook w:val="04A0" w:firstRow="1" w:lastRow="0" w:firstColumn="1" w:lastColumn="0" w:noHBand="0" w:noVBand="1"/>
      </w:tblPr>
      <w:tblGrid>
        <w:gridCol w:w="322"/>
        <w:gridCol w:w="3890"/>
        <w:gridCol w:w="1296"/>
        <w:gridCol w:w="3247"/>
      </w:tblGrid>
      <w:tr w:rsidR="00C036CC" w:rsidRPr="00C036CC" w:rsidTr="00C036CC">
        <w:trPr>
          <w:trHeight w:val="385"/>
        </w:trPr>
        <w:tc>
          <w:tcPr>
            <w:tcW w:w="322" w:type="dxa"/>
            <w:tcBorders>
              <w:top w:val="nil"/>
              <w:left w:val="nil"/>
              <w:bottom w:val="nil"/>
              <w:right w:val="nil"/>
            </w:tcBorders>
            <w:shd w:val="clear" w:color="auto" w:fill="FFFFFF" w:themeFill="background1"/>
            <w:noWrap/>
            <w:vAlign w:val="bottom"/>
            <w:hideMark/>
          </w:tcPr>
          <w:p w:rsidR="00C036CC" w:rsidRPr="00C036CC" w:rsidRDefault="00C036CC" w:rsidP="00C036CC">
            <w:pPr>
              <w:spacing w:after="0" w:line="240" w:lineRule="auto"/>
              <w:ind w:left="-183"/>
              <w:rPr>
                <w:rFonts w:ascii="Arial" w:hAnsi="Arial" w:cs="Arial"/>
                <w:color w:val="000000"/>
              </w:rPr>
            </w:pPr>
          </w:p>
        </w:tc>
        <w:tc>
          <w:tcPr>
            <w:tcW w:w="3890"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T</w:t>
            </w:r>
            <w:r w:rsidRPr="00C036CC">
              <w:rPr>
                <w:rFonts w:ascii="Arial" w:hAnsi="Arial" w:cs="Arial"/>
                <w:color w:val="000000"/>
              </w:rPr>
              <w:t>richokompos jerami padi</w:t>
            </w:r>
          </w:p>
        </w:tc>
        <w:tc>
          <w:tcPr>
            <w:tcW w:w="1296"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rPr>
              <w:t xml:space="preserve"> </w:t>
            </w:r>
          </w:p>
        </w:tc>
        <w:tc>
          <w:tcPr>
            <w:tcW w:w="3247"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 xml:space="preserve">Bobot kering </w:t>
            </w:r>
          </w:p>
        </w:tc>
      </w:tr>
      <w:tr w:rsidR="00C036CC" w:rsidRPr="00C036CC" w:rsidTr="00C036CC">
        <w:trPr>
          <w:trHeight w:val="27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r w:rsidRPr="00C036CC">
              <w:rPr>
                <w:rFonts w:ascii="Arial" w:hAnsi="Arial" w:cs="Arial"/>
                <w:color w:val="000000"/>
              </w:rPr>
              <w:t xml:space="preserve"> </w:t>
            </w:r>
          </w:p>
        </w:tc>
        <w:tc>
          <w:tcPr>
            <w:tcW w:w="3890"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1296"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rPr>
            </w:pPr>
            <w:r w:rsidRPr="00C036CC">
              <w:rPr>
                <w:rFonts w:ascii="Arial" w:hAnsi="Arial" w:cs="Arial"/>
                <w:color w:val="000000"/>
              </w:rPr>
              <w:t> </w:t>
            </w:r>
          </w:p>
        </w:tc>
        <w:tc>
          <w:tcPr>
            <w:tcW w:w="3247"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Tajuk</w:t>
            </w:r>
            <w:r w:rsidRPr="00C036CC">
              <w:rPr>
                <w:rFonts w:ascii="Arial" w:hAnsi="Arial" w:cs="Arial"/>
                <w:color w:val="000000"/>
              </w:rPr>
              <w:t xml:space="preserve"> (</w:t>
            </w:r>
            <w:r w:rsidRPr="00C036CC">
              <w:rPr>
                <w:rFonts w:ascii="Arial" w:hAnsi="Arial" w:cs="Arial"/>
                <w:color w:val="000000"/>
                <w:lang w:val="en-US"/>
              </w:rPr>
              <w:t>g</w:t>
            </w:r>
            <w:r w:rsidRPr="00C036CC">
              <w:rPr>
                <w:rFonts w:ascii="Arial" w:hAnsi="Arial" w:cs="Arial"/>
                <w:color w:val="000000"/>
              </w:rPr>
              <w:t>)</w:t>
            </w:r>
          </w:p>
        </w:tc>
      </w:tr>
      <w:tr w:rsidR="00C036CC" w:rsidRPr="00C036CC" w:rsidTr="00C036CC">
        <w:trPr>
          <w:trHeight w:val="38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90"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Kontrol</w:t>
            </w:r>
          </w:p>
        </w:tc>
        <w:tc>
          <w:tcPr>
            <w:tcW w:w="129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nil"/>
              <w:right w:val="nil"/>
            </w:tcBorders>
            <w:shd w:val="clear" w:color="auto" w:fill="auto"/>
            <w:noWrap/>
            <w:vAlign w:val="bottom"/>
            <w:hideMark/>
          </w:tcPr>
          <w:p w:rsidR="00C036CC" w:rsidRPr="00C036CC" w:rsidRDefault="00C036CC" w:rsidP="00A03C11">
            <w:pPr>
              <w:spacing w:after="0" w:line="240" w:lineRule="auto"/>
              <w:jc w:val="center"/>
              <w:rPr>
                <w:rFonts w:ascii="Arial" w:hAnsi="Arial" w:cs="Arial"/>
                <w:color w:val="000000"/>
                <w:lang w:val="en-US"/>
              </w:rPr>
            </w:pPr>
            <w:r w:rsidRPr="00C036CC">
              <w:rPr>
                <w:rFonts w:ascii="Arial" w:hAnsi="Arial" w:cs="Arial"/>
                <w:color w:val="000000"/>
                <w:lang w:val="en-US"/>
              </w:rPr>
              <w:t>85.473 a</w:t>
            </w:r>
          </w:p>
        </w:tc>
      </w:tr>
      <w:tr w:rsidR="00C036CC" w:rsidRPr="00C036CC" w:rsidTr="00C036CC">
        <w:trPr>
          <w:trHeight w:val="38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90"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5 ton/ha, </w:t>
            </w:r>
            <w:r w:rsidRPr="00C036CC">
              <w:rPr>
                <w:rFonts w:ascii="Arial" w:hAnsi="Arial" w:cs="Arial"/>
                <w:color w:val="000000"/>
                <w:lang w:val="en-US"/>
              </w:rPr>
              <w:t xml:space="preserve">2.610 </w:t>
            </w:r>
            <w:r w:rsidRPr="00C036CC">
              <w:rPr>
                <w:rFonts w:ascii="Arial" w:hAnsi="Arial" w:cs="Arial"/>
                <w:color w:val="000000"/>
              </w:rPr>
              <w:t>g/</w:t>
            </w:r>
            <w:r w:rsidRPr="00C036CC">
              <w:rPr>
                <w:rFonts w:ascii="Arial" w:hAnsi="Arial" w:cs="Arial"/>
                <w:color w:val="000000"/>
                <w:lang w:val="en-US"/>
              </w:rPr>
              <w:t xml:space="preserve"> bedengan</w:t>
            </w:r>
          </w:p>
        </w:tc>
        <w:tc>
          <w:tcPr>
            <w:tcW w:w="129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nil"/>
              <w:right w:val="nil"/>
            </w:tcBorders>
            <w:shd w:val="clear" w:color="auto" w:fill="auto"/>
            <w:noWrap/>
            <w:vAlign w:val="bottom"/>
            <w:hideMark/>
          </w:tcPr>
          <w:p w:rsidR="00C036CC" w:rsidRPr="00C036CC" w:rsidRDefault="00C036CC" w:rsidP="00A03C11">
            <w:pPr>
              <w:spacing w:after="0" w:line="240" w:lineRule="auto"/>
              <w:jc w:val="center"/>
              <w:rPr>
                <w:rFonts w:ascii="Arial" w:hAnsi="Arial" w:cs="Arial"/>
                <w:color w:val="000000"/>
                <w:lang w:val="en-US"/>
              </w:rPr>
            </w:pPr>
            <w:r w:rsidRPr="00C036CC">
              <w:rPr>
                <w:rFonts w:ascii="Arial" w:hAnsi="Arial" w:cs="Arial"/>
                <w:color w:val="000000"/>
                <w:lang w:val="en-US"/>
              </w:rPr>
              <w:t>94.400 a</w:t>
            </w:r>
          </w:p>
        </w:tc>
      </w:tr>
      <w:tr w:rsidR="00C036CC" w:rsidRPr="00C036CC" w:rsidTr="00C036CC">
        <w:trPr>
          <w:trHeight w:val="38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90"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7.5 ton/ha, </w:t>
            </w:r>
            <w:r w:rsidRPr="00C036CC">
              <w:rPr>
                <w:rFonts w:ascii="Arial" w:hAnsi="Arial" w:cs="Arial"/>
                <w:color w:val="000000"/>
                <w:lang w:val="en-US"/>
              </w:rPr>
              <w:t xml:space="preserve">3.930 </w:t>
            </w:r>
            <w:r w:rsidRPr="00C036CC">
              <w:rPr>
                <w:rFonts w:ascii="Arial" w:hAnsi="Arial" w:cs="Arial"/>
                <w:color w:val="000000"/>
              </w:rPr>
              <w:t xml:space="preserve">g/ </w:t>
            </w:r>
            <w:r w:rsidRPr="00C036CC">
              <w:rPr>
                <w:rFonts w:ascii="Arial" w:hAnsi="Arial" w:cs="Arial"/>
                <w:color w:val="000000"/>
                <w:lang w:val="en-US"/>
              </w:rPr>
              <w:t>bedengan</w:t>
            </w:r>
          </w:p>
        </w:tc>
        <w:tc>
          <w:tcPr>
            <w:tcW w:w="129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nil"/>
              <w:right w:val="nil"/>
            </w:tcBorders>
            <w:shd w:val="clear" w:color="auto" w:fill="auto"/>
            <w:noWrap/>
            <w:vAlign w:val="bottom"/>
            <w:hideMark/>
          </w:tcPr>
          <w:p w:rsidR="00C036CC" w:rsidRPr="00C036CC" w:rsidRDefault="00C036CC" w:rsidP="00A03C11">
            <w:pPr>
              <w:spacing w:after="0" w:line="240" w:lineRule="auto"/>
              <w:jc w:val="center"/>
              <w:rPr>
                <w:rFonts w:ascii="Arial" w:hAnsi="Arial" w:cs="Arial"/>
                <w:color w:val="000000"/>
                <w:lang w:val="en-US"/>
              </w:rPr>
            </w:pPr>
            <w:r w:rsidRPr="00C036CC">
              <w:rPr>
                <w:rFonts w:ascii="Arial" w:hAnsi="Arial" w:cs="Arial"/>
                <w:color w:val="000000"/>
                <w:lang w:val="en-US"/>
              </w:rPr>
              <w:t>99.197 a</w:t>
            </w:r>
          </w:p>
        </w:tc>
      </w:tr>
      <w:tr w:rsidR="00C036CC" w:rsidRPr="00C036CC" w:rsidTr="00C036CC">
        <w:trPr>
          <w:trHeight w:val="38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90"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9 ton/ha, </w:t>
            </w:r>
            <w:r w:rsidRPr="00C036CC">
              <w:rPr>
                <w:rFonts w:ascii="Arial" w:hAnsi="Arial" w:cs="Arial"/>
                <w:color w:val="000000"/>
                <w:lang w:val="en-US"/>
              </w:rPr>
              <w:t>4.710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9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nil"/>
              <w:right w:val="nil"/>
            </w:tcBorders>
            <w:shd w:val="clear" w:color="auto" w:fill="auto"/>
            <w:noWrap/>
            <w:vAlign w:val="bottom"/>
            <w:hideMark/>
          </w:tcPr>
          <w:p w:rsidR="00C036CC" w:rsidRPr="00C036CC" w:rsidRDefault="00C036CC" w:rsidP="00A03C11">
            <w:pPr>
              <w:spacing w:after="0" w:line="240" w:lineRule="auto"/>
              <w:jc w:val="center"/>
              <w:rPr>
                <w:rFonts w:ascii="Arial" w:hAnsi="Arial" w:cs="Arial"/>
                <w:color w:val="000000"/>
                <w:lang w:val="en-US"/>
              </w:rPr>
            </w:pPr>
            <w:r w:rsidRPr="00C036CC">
              <w:rPr>
                <w:rFonts w:ascii="Arial" w:hAnsi="Arial" w:cs="Arial"/>
                <w:color w:val="000000"/>
                <w:lang w:val="en-US"/>
              </w:rPr>
              <w:t>100.402 a</w:t>
            </w:r>
          </w:p>
        </w:tc>
      </w:tr>
      <w:tr w:rsidR="00C036CC" w:rsidRPr="00C036CC" w:rsidTr="00C036CC">
        <w:trPr>
          <w:trHeight w:val="38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lang w:val="en-US"/>
              </w:rPr>
              <w:t xml:space="preserve">   </w:t>
            </w:r>
          </w:p>
        </w:tc>
        <w:tc>
          <w:tcPr>
            <w:tcW w:w="3890"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11.5 ton/ha, </w:t>
            </w:r>
            <w:r w:rsidRPr="00C036CC">
              <w:rPr>
                <w:rFonts w:ascii="Arial" w:hAnsi="Arial" w:cs="Arial"/>
                <w:color w:val="000000"/>
                <w:lang w:val="en-US"/>
              </w:rPr>
              <w:t>6.030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96"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single" w:sz="4" w:space="0" w:color="auto"/>
              <w:right w:val="nil"/>
            </w:tcBorders>
            <w:shd w:val="clear" w:color="auto" w:fill="auto"/>
            <w:noWrap/>
            <w:vAlign w:val="bottom"/>
            <w:hideMark/>
          </w:tcPr>
          <w:p w:rsidR="00C036CC" w:rsidRPr="00C036CC" w:rsidRDefault="00C036CC" w:rsidP="00A03C11">
            <w:pPr>
              <w:spacing w:after="0" w:line="240" w:lineRule="auto"/>
              <w:jc w:val="center"/>
              <w:rPr>
                <w:rFonts w:ascii="Arial" w:hAnsi="Arial" w:cs="Arial"/>
                <w:color w:val="000000"/>
                <w:lang w:val="en-US"/>
              </w:rPr>
            </w:pPr>
            <w:r w:rsidRPr="00C036CC">
              <w:rPr>
                <w:rFonts w:ascii="Arial" w:hAnsi="Arial" w:cs="Arial"/>
                <w:color w:val="000000"/>
                <w:lang w:val="en-US"/>
              </w:rPr>
              <w:t>103.927 a</w:t>
            </w:r>
          </w:p>
        </w:tc>
      </w:tr>
    </w:tbl>
    <w:p w:rsidR="00C036CC" w:rsidRPr="00C036CC" w:rsidRDefault="00C036CC" w:rsidP="00C036CC">
      <w:pPr>
        <w:autoSpaceDE w:val="0"/>
        <w:autoSpaceDN w:val="0"/>
        <w:adjustRightInd w:val="0"/>
        <w:spacing w:after="0" w:line="240" w:lineRule="auto"/>
        <w:ind w:left="2070" w:hanging="1260"/>
        <w:rPr>
          <w:rFonts w:ascii="Arial" w:hAnsi="Arial" w:cs="Arial"/>
          <w:lang w:val="en-US"/>
        </w:rPr>
      </w:pPr>
      <w:r w:rsidRPr="00C036CC">
        <w:rPr>
          <w:rFonts w:ascii="Arial" w:hAnsi="Arial" w:cs="Arial"/>
        </w:rPr>
        <w:t>keterangan : nilai purata yang diikuti huruf yang sama dalam kolom yang sama  tidak berbeda nyata menurut uji DMRT taraf 5%.</w:t>
      </w:r>
      <w:r w:rsidRPr="00C036CC">
        <w:rPr>
          <w:rFonts w:ascii="Arial" w:hAnsi="Arial" w:cs="Arial"/>
          <w:lang w:val="en-US"/>
        </w:rPr>
        <w:t xml:space="preserve"> </w:t>
      </w:r>
    </w:p>
    <w:p w:rsidR="00C036CC" w:rsidRPr="00C036CC" w:rsidRDefault="00C036CC" w:rsidP="00C036CC">
      <w:pPr>
        <w:autoSpaceDE w:val="0"/>
        <w:autoSpaceDN w:val="0"/>
        <w:adjustRightInd w:val="0"/>
        <w:spacing w:after="0" w:line="240" w:lineRule="auto"/>
        <w:ind w:left="2070" w:hanging="1260"/>
        <w:rPr>
          <w:rFonts w:ascii="Arial" w:hAnsi="Arial" w:cs="Arial"/>
          <w:lang w:val="en-US"/>
        </w:rPr>
      </w:pPr>
    </w:p>
    <w:p w:rsidR="00C036CC" w:rsidRPr="00AF2D0D" w:rsidRDefault="00C036CC" w:rsidP="00AF2D0D">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t>Hasil dari analisis sidik ragam terhadap bobot kering tajuk seluruh tanaman sampel tanaman jagung manis menunjukan bahwa tidak dapat beda nyata antar perlakuan.</w:t>
      </w:r>
    </w:p>
    <w:p w:rsidR="00C036CC" w:rsidRPr="00C036CC" w:rsidRDefault="00C036CC" w:rsidP="00C036CC">
      <w:pPr>
        <w:autoSpaceDE w:val="0"/>
        <w:autoSpaceDN w:val="0"/>
        <w:adjustRightInd w:val="0"/>
        <w:spacing w:after="0" w:line="480" w:lineRule="auto"/>
        <w:ind w:firstLine="720"/>
        <w:jc w:val="both"/>
        <w:rPr>
          <w:rFonts w:ascii="Arial" w:hAnsi="Arial" w:cs="Arial"/>
          <w:sz w:val="24"/>
          <w:szCs w:val="24"/>
          <w:lang w:val="en-US"/>
        </w:rPr>
      </w:pPr>
    </w:p>
    <w:p w:rsidR="00C036CC" w:rsidRPr="00C036CC" w:rsidRDefault="00C036CC" w:rsidP="00C036CC">
      <w:pPr>
        <w:pStyle w:val="ListParagraph"/>
        <w:numPr>
          <w:ilvl w:val="0"/>
          <w:numId w:val="7"/>
        </w:numPr>
        <w:spacing w:line="360" w:lineRule="auto"/>
        <w:jc w:val="both"/>
        <w:rPr>
          <w:rFonts w:ascii="Arial" w:hAnsi="Arial" w:cs="Arial"/>
          <w:b/>
        </w:rPr>
      </w:pPr>
      <w:r w:rsidRPr="00C036CC">
        <w:rPr>
          <w:rFonts w:ascii="Arial" w:hAnsi="Arial" w:cs="Arial"/>
          <w:b/>
        </w:rPr>
        <w:lastRenderedPageBreak/>
        <w:t>Variabel hasil</w:t>
      </w:r>
    </w:p>
    <w:p w:rsidR="00C036CC" w:rsidRPr="00C036CC" w:rsidRDefault="00C036CC" w:rsidP="00C036CC">
      <w:pPr>
        <w:pStyle w:val="ListParagraph"/>
        <w:numPr>
          <w:ilvl w:val="1"/>
          <w:numId w:val="9"/>
        </w:numPr>
        <w:spacing w:line="360" w:lineRule="auto"/>
        <w:ind w:left="1080"/>
        <w:jc w:val="both"/>
        <w:rPr>
          <w:rFonts w:ascii="Arial" w:hAnsi="Arial" w:cs="Arial"/>
          <w:b/>
        </w:rPr>
      </w:pPr>
      <w:r w:rsidRPr="00C036CC">
        <w:rPr>
          <w:rFonts w:ascii="Arial" w:hAnsi="Arial" w:cs="Arial"/>
          <w:b/>
        </w:rPr>
        <w:t>Panjang tongkol tanpa kelobot (cm)</w:t>
      </w:r>
    </w:p>
    <w:p w:rsidR="00C036CC" w:rsidRPr="00C036CC" w:rsidRDefault="00C036CC" w:rsidP="00C036CC">
      <w:pPr>
        <w:pStyle w:val="ListParagraph"/>
        <w:spacing w:line="240" w:lineRule="auto"/>
        <w:ind w:left="2070" w:hanging="990"/>
        <w:jc w:val="both"/>
        <w:rPr>
          <w:rFonts w:ascii="Arial" w:hAnsi="Arial" w:cs="Arial"/>
        </w:rPr>
      </w:pPr>
      <w:proofErr w:type="gramStart"/>
      <w:r w:rsidRPr="00C036CC">
        <w:rPr>
          <w:rFonts w:ascii="Arial" w:hAnsi="Arial" w:cs="Arial"/>
        </w:rPr>
        <w:t>Tabel 5.</w:t>
      </w:r>
      <w:proofErr w:type="gramEnd"/>
      <w:r w:rsidRPr="00C036CC">
        <w:rPr>
          <w:rFonts w:ascii="Arial" w:hAnsi="Arial" w:cs="Arial"/>
        </w:rPr>
        <w:t xml:space="preserve"> Panjang tongkol tanpa kelobot pada tanaman jagung </w:t>
      </w:r>
      <w:proofErr w:type="gramStart"/>
      <w:r w:rsidRPr="00C036CC">
        <w:rPr>
          <w:rFonts w:ascii="Arial" w:hAnsi="Arial" w:cs="Arial"/>
        </w:rPr>
        <w:t>manis</w:t>
      </w:r>
      <w:proofErr w:type="gramEnd"/>
      <w:r w:rsidRPr="00C036CC">
        <w:rPr>
          <w:rFonts w:ascii="Arial" w:hAnsi="Arial" w:cs="Arial"/>
        </w:rPr>
        <w:t xml:space="preserve"> pada masing masing perlakuan (cm).</w:t>
      </w:r>
    </w:p>
    <w:tbl>
      <w:tblPr>
        <w:tblW w:w="8058" w:type="dxa"/>
        <w:tblInd w:w="1402" w:type="dxa"/>
        <w:tblLook w:val="04A0" w:firstRow="1" w:lastRow="0" w:firstColumn="1" w:lastColumn="0" w:noHBand="0" w:noVBand="1"/>
      </w:tblPr>
      <w:tblGrid>
        <w:gridCol w:w="4871"/>
        <w:gridCol w:w="344"/>
        <w:gridCol w:w="2843"/>
      </w:tblGrid>
      <w:tr w:rsidR="00C036CC" w:rsidRPr="00C036CC" w:rsidTr="00C036CC">
        <w:trPr>
          <w:trHeight w:val="379"/>
        </w:trPr>
        <w:tc>
          <w:tcPr>
            <w:tcW w:w="4871" w:type="dxa"/>
            <w:tcBorders>
              <w:top w:val="single" w:sz="4" w:space="0" w:color="auto"/>
              <w:left w:val="nil"/>
              <w:bottom w:val="nil"/>
              <w:right w:val="nil"/>
            </w:tcBorders>
            <w:shd w:val="clear" w:color="auto" w:fill="auto"/>
            <w:noWrap/>
            <w:vAlign w:val="center"/>
          </w:tcPr>
          <w:p w:rsidR="00C036CC" w:rsidRPr="00C036CC" w:rsidRDefault="00C036CC" w:rsidP="00C036CC">
            <w:pPr>
              <w:spacing w:after="0" w:line="240" w:lineRule="auto"/>
              <w:rPr>
                <w:rFonts w:ascii="Arial" w:hAnsi="Arial" w:cs="Arial"/>
                <w:color w:val="000000"/>
              </w:rPr>
            </w:pPr>
            <w:r w:rsidRPr="00C036CC">
              <w:rPr>
                <w:rFonts w:ascii="Arial" w:hAnsi="Arial" w:cs="Arial"/>
                <w:color w:val="000000"/>
                <w:lang w:val="en-US"/>
              </w:rPr>
              <w:t>T</w:t>
            </w:r>
            <w:r w:rsidRPr="00C036CC">
              <w:rPr>
                <w:rFonts w:ascii="Arial" w:hAnsi="Arial" w:cs="Arial"/>
                <w:color w:val="000000"/>
              </w:rPr>
              <w:t xml:space="preserve">richokompos jerami padi </w:t>
            </w:r>
          </w:p>
        </w:tc>
        <w:tc>
          <w:tcPr>
            <w:tcW w:w="344" w:type="dxa"/>
            <w:tcBorders>
              <w:top w:val="single" w:sz="4" w:space="0" w:color="auto"/>
              <w:left w:val="nil"/>
              <w:bottom w:val="nil"/>
              <w:right w:val="nil"/>
            </w:tcBorders>
            <w:shd w:val="clear" w:color="auto" w:fill="auto"/>
            <w:noWrap/>
            <w:vAlign w:val="center"/>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rPr>
              <w:t xml:space="preserve"> </w:t>
            </w:r>
          </w:p>
        </w:tc>
        <w:tc>
          <w:tcPr>
            <w:tcW w:w="2843" w:type="dxa"/>
            <w:tcBorders>
              <w:top w:val="single" w:sz="4" w:space="0" w:color="auto"/>
              <w:left w:val="nil"/>
              <w:bottom w:val="nil"/>
              <w:right w:val="nil"/>
            </w:tcBorders>
            <w:shd w:val="clear" w:color="auto" w:fill="auto"/>
            <w:noWrap/>
            <w:vAlign w:val="center"/>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panjang tongkol</w:t>
            </w:r>
          </w:p>
        </w:tc>
      </w:tr>
      <w:tr w:rsidR="00C036CC" w:rsidRPr="00C036CC" w:rsidTr="00C036CC">
        <w:trPr>
          <w:trHeight w:val="173"/>
        </w:trPr>
        <w:tc>
          <w:tcPr>
            <w:tcW w:w="4871"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344"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rPr>
            </w:pPr>
            <w:r w:rsidRPr="00C036CC">
              <w:rPr>
                <w:rFonts w:ascii="Arial" w:hAnsi="Arial" w:cs="Arial"/>
                <w:color w:val="000000"/>
              </w:rPr>
              <w:t> </w:t>
            </w:r>
          </w:p>
        </w:tc>
        <w:tc>
          <w:tcPr>
            <w:tcW w:w="2843"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tanpa kelobot (cm)</w:t>
            </w:r>
          </w:p>
        </w:tc>
      </w:tr>
      <w:tr w:rsidR="00C036CC" w:rsidRPr="00C036CC" w:rsidTr="00C036CC">
        <w:trPr>
          <w:trHeight w:val="315"/>
        </w:trPr>
        <w:tc>
          <w:tcPr>
            <w:tcW w:w="4871"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kontrol</w:t>
            </w:r>
          </w:p>
        </w:tc>
        <w:tc>
          <w:tcPr>
            <w:tcW w:w="34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2843"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i/>
                <w:color w:val="000000"/>
                <w:lang w:val="en-US"/>
              </w:rPr>
            </w:pPr>
            <m:oMathPara>
              <m:oMath>
                <m:r>
                  <w:rPr>
                    <w:rFonts w:ascii="Cambria Math" w:hAnsi="Cambria Math" w:cs="Arial"/>
                    <w:color w:val="000000"/>
                  </w:rPr>
                  <m:t>20.756  d</m:t>
                </m:r>
              </m:oMath>
            </m:oMathPara>
          </w:p>
        </w:tc>
      </w:tr>
      <w:tr w:rsidR="00C036CC" w:rsidRPr="00C036CC" w:rsidTr="00C036CC">
        <w:trPr>
          <w:trHeight w:val="315"/>
        </w:trPr>
        <w:tc>
          <w:tcPr>
            <w:tcW w:w="4871"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5 ton/ha, </w:t>
            </w:r>
            <w:r w:rsidRPr="00C036CC">
              <w:rPr>
                <w:rFonts w:ascii="Arial" w:hAnsi="Arial" w:cs="Arial"/>
                <w:color w:val="000000"/>
                <w:lang w:val="en-US"/>
              </w:rPr>
              <w:t xml:space="preserve">2.610 </w:t>
            </w:r>
            <w:r w:rsidRPr="00C036CC">
              <w:rPr>
                <w:rFonts w:ascii="Arial" w:hAnsi="Arial" w:cs="Arial"/>
                <w:color w:val="000000"/>
              </w:rPr>
              <w:t>g/</w:t>
            </w:r>
            <w:r w:rsidRPr="00C036CC">
              <w:rPr>
                <w:rFonts w:ascii="Arial" w:hAnsi="Arial" w:cs="Arial"/>
                <w:color w:val="000000"/>
                <w:lang w:val="en-US"/>
              </w:rPr>
              <w:t xml:space="preserve"> bedengan</w:t>
            </w:r>
          </w:p>
        </w:tc>
        <w:tc>
          <w:tcPr>
            <w:tcW w:w="34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2843"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18.156  </w:t>
            </w:r>
            <w:r w:rsidRPr="00C036CC">
              <w:rPr>
                <w:rFonts w:ascii="Arial" w:hAnsi="Arial" w:cs="Arial"/>
                <w:color w:val="000000"/>
                <w:lang w:val="en-US"/>
              </w:rPr>
              <w:t>e</w:t>
            </w:r>
          </w:p>
        </w:tc>
      </w:tr>
      <w:tr w:rsidR="00C036CC" w:rsidRPr="00C036CC" w:rsidTr="00C036CC">
        <w:trPr>
          <w:trHeight w:val="315"/>
        </w:trPr>
        <w:tc>
          <w:tcPr>
            <w:tcW w:w="4871"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7.5 ton/ha, </w:t>
            </w:r>
            <w:r w:rsidRPr="00C036CC">
              <w:rPr>
                <w:rFonts w:ascii="Arial" w:hAnsi="Arial" w:cs="Arial"/>
                <w:color w:val="000000"/>
                <w:lang w:val="en-US"/>
              </w:rPr>
              <w:t>3.930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34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2843"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21.078 </w:t>
            </w:r>
            <w:r w:rsidRPr="00C036CC">
              <w:rPr>
                <w:rFonts w:ascii="Arial" w:hAnsi="Arial" w:cs="Arial"/>
                <w:color w:val="000000"/>
                <w:lang w:val="en-US"/>
              </w:rPr>
              <w:t xml:space="preserve"> c</w:t>
            </w:r>
          </w:p>
        </w:tc>
      </w:tr>
      <w:tr w:rsidR="00C036CC" w:rsidRPr="00C036CC" w:rsidTr="00C036CC">
        <w:trPr>
          <w:trHeight w:val="315"/>
        </w:trPr>
        <w:tc>
          <w:tcPr>
            <w:tcW w:w="4871"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9 ton/ha, </w:t>
            </w:r>
            <w:r w:rsidRPr="00C036CC">
              <w:rPr>
                <w:rFonts w:ascii="Arial" w:hAnsi="Arial" w:cs="Arial"/>
                <w:color w:val="000000"/>
                <w:lang w:val="en-US"/>
              </w:rPr>
              <w:t>4.710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34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2843"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21.989 </w:t>
            </w:r>
            <w:r w:rsidRPr="00C036CC">
              <w:rPr>
                <w:rFonts w:ascii="Arial" w:hAnsi="Arial" w:cs="Arial"/>
                <w:color w:val="000000"/>
                <w:lang w:val="en-US"/>
              </w:rPr>
              <w:t xml:space="preserve"> b</w:t>
            </w:r>
          </w:p>
        </w:tc>
      </w:tr>
      <w:tr w:rsidR="00C036CC" w:rsidRPr="00C036CC" w:rsidTr="00C036CC">
        <w:trPr>
          <w:trHeight w:val="315"/>
        </w:trPr>
        <w:tc>
          <w:tcPr>
            <w:tcW w:w="4871"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11.5 ton/ha,</w:t>
            </w:r>
            <w:r w:rsidRPr="00C036CC">
              <w:rPr>
                <w:rFonts w:ascii="Arial" w:hAnsi="Arial" w:cs="Arial"/>
                <w:color w:val="000000"/>
                <w:lang w:val="en-US"/>
              </w:rPr>
              <w:t xml:space="preserve"> 6.030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344"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2843"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23.678 </w:t>
            </w:r>
            <w:r w:rsidRPr="00C036CC">
              <w:rPr>
                <w:rFonts w:ascii="Arial" w:hAnsi="Arial" w:cs="Arial"/>
                <w:color w:val="000000"/>
                <w:lang w:val="en-US"/>
              </w:rPr>
              <w:t xml:space="preserve"> a</w:t>
            </w:r>
          </w:p>
        </w:tc>
      </w:tr>
    </w:tbl>
    <w:p w:rsidR="00C036CC" w:rsidRPr="00C036CC" w:rsidRDefault="00C036CC" w:rsidP="00C036CC">
      <w:pPr>
        <w:autoSpaceDE w:val="0"/>
        <w:autoSpaceDN w:val="0"/>
        <w:adjustRightInd w:val="0"/>
        <w:spacing w:after="0" w:line="240" w:lineRule="auto"/>
        <w:ind w:left="2520" w:hanging="1260"/>
        <w:rPr>
          <w:rFonts w:ascii="Arial" w:hAnsi="Arial" w:cs="Arial"/>
          <w:lang w:val="en-US"/>
        </w:rPr>
      </w:pPr>
      <w:r w:rsidRPr="00C036CC">
        <w:rPr>
          <w:rFonts w:ascii="Arial" w:hAnsi="Arial" w:cs="Arial"/>
        </w:rPr>
        <w:t>keterangan : nilai purata yang diikuti huruf yang sama dalam kolom yang sama tidak berbeda nyata menurut uji DMRT taraf 5%</w:t>
      </w:r>
    </w:p>
    <w:p w:rsidR="00C036CC" w:rsidRPr="00C036CC" w:rsidRDefault="00C036CC" w:rsidP="00C036CC">
      <w:pPr>
        <w:autoSpaceDE w:val="0"/>
        <w:autoSpaceDN w:val="0"/>
        <w:adjustRightInd w:val="0"/>
        <w:spacing w:after="0" w:line="240" w:lineRule="auto"/>
        <w:rPr>
          <w:rFonts w:ascii="Arial" w:hAnsi="Arial" w:cs="Arial"/>
          <w:lang w:val="en-US"/>
        </w:rPr>
      </w:pP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t xml:space="preserve">Hasil dari hasil sidik ragam terhadap panjang tongkol tanpa kelobot pada tanaman jagung manis menunjukkan bahwa terdapat beda nyata antar perlakuan. Perlakuan T4 (dosis pupuk trichokompos jerami padi 11,5 ton/ha, </w:t>
      </w:r>
      <w:r w:rsidRPr="00C036CC">
        <w:rPr>
          <w:rFonts w:ascii="Arial" w:hAnsi="Arial" w:cs="Arial"/>
          <w:lang w:val="en-US"/>
        </w:rPr>
        <w:t>6.030</w:t>
      </w:r>
      <w:r w:rsidRPr="00C036CC">
        <w:rPr>
          <w:rFonts w:ascii="Arial" w:hAnsi="Arial" w:cs="Arial"/>
        </w:rPr>
        <w:t xml:space="preserve"> g/</w:t>
      </w:r>
      <w:r w:rsidRPr="00C036CC">
        <w:rPr>
          <w:rFonts w:ascii="Arial" w:hAnsi="Arial" w:cs="Arial"/>
          <w:lang w:val="en-US"/>
        </w:rPr>
        <w:t>bedengan</w:t>
      </w:r>
      <w:r w:rsidRPr="00C036CC">
        <w:rPr>
          <w:rFonts w:ascii="Arial" w:hAnsi="Arial" w:cs="Arial"/>
        </w:rPr>
        <w:t>) menunjukan hasil yang terbaik pada panjang tongkol tanpa kelobot.</w:t>
      </w:r>
    </w:p>
    <w:p w:rsidR="00C036CC" w:rsidRPr="00C036CC" w:rsidRDefault="00C036CC" w:rsidP="00C036CC">
      <w:pPr>
        <w:pStyle w:val="ListParagraph"/>
        <w:numPr>
          <w:ilvl w:val="1"/>
          <w:numId w:val="9"/>
        </w:numPr>
        <w:autoSpaceDE w:val="0"/>
        <w:autoSpaceDN w:val="0"/>
        <w:adjustRightInd w:val="0"/>
        <w:spacing w:after="0" w:line="360" w:lineRule="auto"/>
        <w:ind w:left="360"/>
        <w:jc w:val="both"/>
        <w:rPr>
          <w:rFonts w:ascii="Arial" w:hAnsi="Arial" w:cs="Arial"/>
          <w:b/>
          <w:bCs/>
          <w:color w:val="000000"/>
        </w:rPr>
      </w:pPr>
      <w:r w:rsidRPr="00C036CC">
        <w:rPr>
          <w:rFonts w:ascii="Arial" w:hAnsi="Arial" w:cs="Arial"/>
          <w:b/>
          <w:bCs/>
          <w:color w:val="000000"/>
        </w:rPr>
        <w:t>Diameter tongkol tanpa kelobot (mm)</w:t>
      </w:r>
    </w:p>
    <w:p w:rsidR="00C036CC" w:rsidRPr="00C036CC" w:rsidRDefault="00C036CC" w:rsidP="00C036CC">
      <w:pPr>
        <w:spacing w:line="240" w:lineRule="auto"/>
        <w:ind w:left="1276" w:hanging="992"/>
        <w:jc w:val="both"/>
        <w:rPr>
          <w:rFonts w:ascii="Arial" w:hAnsi="Arial" w:cs="Arial"/>
          <w:lang w:val="en-US"/>
        </w:rPr>
      </w:pPr>
      <w:r w:rsidRPr="00C036CC">
        <w:rPr>
          <w:rFonts w:ascii="Arial" w:hAnsi="Arial" w:cs="Arial"/>
        </w:rPr>
        <w:t xml:space="preserve">Tabel </w:t>
      </w:r>
      <w:r w:rsidRPr="00C036CC">
        <w:rPr>
          <w:rFonts w:ascii="Arial" w:hAnsi="Arial" w:cs="Arial"/>
          <w:lang w:val="en-US"/>
        </w:rPr>
        <w:t>6</w:t>
      </w:r>
      <w:r w:rsidRPr="00C036CC">
        <w:rPr>
          <w:rFonts w:ascii="Arial" w:hAnsi="Arial" w:cs="Arial"/>
        </w:rPr>
        <w:t xml:space="preserve">. Diameter tongkol tanpa kelobot pada tanaman jagung manis </w:t>
      </w:r>
      <w:r w:rsidRPr="00C036CC">
        <w:rPr>
          <w:rFonts w:ascii="Arial" w:hAnsi="Arial" w:cs="Arial"/>
          <w:lang w:val="en-US"/>
        </w:rPr>
        <w:t xml:space="preserve"> </w:t>
      </w:r>
      <w:r w:rsidRPr="00C036CC">
        <w:rPr>
          <w:rFonts w:ascii="Arial" w:hAnsi="Arial" w:cs="Arial"/>
        </w:rPr>
        <w:t>pada masing masing perlakuan (mm)</w:t>
      </w:r>
    </w:p>
    <w:tbl>
      <w:tblPr>
        <w:tblpPr w:leftFromText="180" w:rightFromText="180" w:vertAnchor="text" w:horzAnchor="margin" w:tblpXSpec="center" w:tblpY="9"/>
        <w:tblW w:w="8181" w:type="dxa"/>
        <w:tblLook w:val="04A0" w:firstRow="1" w:lastRow="0" w:firstColumn="1" w:lastColumn="0" w:noHBand="0" w:noVBand="1"/>
      </w:tblPr>
      <w:tblGrid>
        <w:gridCol w:w="4174"/>
        <w:gridCol w:w="360"/>
        <w:gridCol w:w="3647"/>
      </w:tblGrid>
      <w:tr w:rsidR="00C036CC" w:rsidRPr="00C036CC" w:rsidTr="00C036CC">
        <w:trPr>
          <w:trHeight w:val="303"/>
        </w:trPr>
        <w:tc>
          <w:tcPr>
            <w:tcW w:w="4174"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T</w:t>
            </w:r>
            <w:r w:rsidRPr="00C036CC">
              <w:rPr>
                <w:rFonts w:ascii="Arial" w:hAnsi="Arial" w:cs="Arial"/>
                <w:color w:val="000000"/>
              </w:rPr>
              <w:t xml:space="preserve">richokompos jerami padi </w:t>
            </w:r>
          </w:p>
        </w:tc>
        <w:tc>
          <w:tcPr>
            <w:tcW w:w="360"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rPr>
            </w:pPr>
            <w:r w:rsidRPr="00C036CC">
              <w:rPr>
                <w:rFonts w:ascii="Arial" w:hAnsi="Arial" w:cs="Arial"/>
              </w:rPr>
              <w:t xml:space="preserve"> </w:t>
            </w:r>
          </w:p>
        </w:tc>
        <w:tc>
          <w:tcPr>
            <w:tcW w:w="3647"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diameter tongkol</w:t>
            </w:r>
          </w:p>
        </w:tc>
      </w:tr>
      <w:tr w:rsidR="00C036CC" w:rsidRPr="00C036CC" w:rsidTr="00C036CC">
        <w:trPr>
          <w:trHeight w:val="119"/>
        </w:trPr>
        <w:tc>
          <w:tcPr>
            <w:tcW w:w="4174"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360"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3647"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tanpa kelobot (</w:t>
            </w:r>
            <w:r w:rsidRPr="00C036CC">
              <w:rPr>
                <w:rFonts w:ascii="Arial" w:hAnsi="Arial" w:cs="Arial"/>
                <w:color w:val="000000"/>
                <w:lang w:val="en-US"/>
              </w:rPr>
              <w:t>m</w:t>
            </w:r>
            <w:r w:rsidRPr="00C036CC">
              <w:rPr>
                <w:rFonts w:ascii="Arial" w:hAnsi="Arial" w:cs="Arial"/>
                <w:color w:val="000000"/>
              </w:rPr>
              <w:t>m)</w:t>
            </w:r>
          </w:p>
        </w:tc>
      </w:tr>
      <w:tr w:rsidR="00C036CC" w:rsidRPr="00C036CC" w:rsidTr="00C036CC">
        <w:trPr>
          <w:trHeight w:val="303"/>
        </w:trPr>
        <w:tc>
          <w:tcPr>
            <w:tcW w:w="417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kontrol</w:t>
            </w:r>
          </w:p>
        </w:tc>
        <w:tc>
          <w:tcPr>
            <w:tcW w:w="360"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64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54.363 b</w:t>
            </w:r>
          </w:p>
        </w:tc>
      </w:tr>
      <w:tr w:rsidR="00C036CC" w:rsidRPr="00C036CC" w:rsidTr="00C036CC">
        <w:trPr>
          <w:trHeight w:val="303"/>
        </w:trPr>
        <w:tc>
          <w:tcPr>
            <w:tcW w:w="417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5 ton/ha, </w:t>
            </w:r>
            <w:r w:rsidRPr="00C036CC">
              <w:rPr>
                <w:rFonts w:ascii="Arial" w:hAnsi="Arial" w:cs="Arial"/>
                <w:color w:val="000000"/>
                <w:lang w:val="en-US"/>
              </w:rPr>
              <w:t xml:space="preserve">2.610 </w:t>
            </w:r>
            <w:r w:rsidRPr="00C036CC">
              <w:rPr>
                <w:rFonts w:ascii="Arial" w:hAnsi="Arial" w:cs="Arial"/>
                <w:color w:val="000000"/>
              </w:rPr>
              <w:t>g/</w:t>
            </w:r>
            <w:r w:rsidRPr="00C036CC">
              <w:rPr>
                <w:rFonts w:ascii="Arial" w:hAnsi="Arial" w:cs="Arial"/>
                <w:color w:val="000000"/>
                <w:lang w:val="en-US"/>
              </w:rPr>
              <w:t xml:space="preserve"> bedengan</w:t>
            </w:r>
          </w:p>
        </w:tc>
        <w:tc>
          <w:tcPr>
            <w:tcW w:w="360"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64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52.601 d</w:t>
            </w:r>
          </w:p>
        </w:tc>
      </w:tr>
      <w:tr w:rsidR="00C036CC" w:rsidRPr="00C036CC" w:rsidTr="00C036CC">
        <w:trPr>
          <w:trHeight w:val="303"/>
        </w:trPr>
        <w:tc>
          <w:tcPr>
            <w:tcW w:w="417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7.5 ton/ha, </w:t>
            </w:r>
            <w:r w:rsidRPr="00C036CC">
              <w:rPr>
                <w:rFonts w:ascii="Arial" w:hAnsi="Arial" w:cs="Arial"/>
                <w:color w:val="000000"/>
                <w:lang w:val="en-US"/>
              </w:rPr>
              <w:t xml:space="preserve">3.930 </w:t>
            </w:r>
            <w:r w:rsidRPr="00C036CC">
              <w:rPr>
                <w:rFonts w:ascii="Arial" w:hAnsi="Arial" w:cs="Arial"/>
                <w:color w:val="000000"/>
              </w:rPr>
              <w:t xml:space="preserve">g/ </w:t>
            </w:r>
            <w:r w:rsidRPr="00C036CC">
              <w:rPr>
                <w:rFonts w:ascii="Arial" w:hAnsi="Arial" w:cs="Arial"/>
                <w:color w:val="000000"/>
                <w:lang w:val="en-US"/>
              </w:rPr>
              <w:t>bedengan</w:t>
            </w:r>
          </w:p>
        </w:tc>
        <w:tc>
          <w:tcPr>
            <w:tcW w:w="360"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64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  54.028 cd</w:t>
            </w:r>
          </w:p>
        </w:tc>
      </w:tr>
      <w:tr w:rsidR="00C036CC" w:rsidRPr="00C036CC" w:rsidTr="00C036CC">
        <w:trPr>
          <w:trHeight w:val="303"/>
        </w:trPr>
        <w:tc>
          <w:tcPr>
            <w:tcW w:w="417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9 ton/ha, </w:t>
            </w:r>
            <w:r w:rsidRPr="00C036CC">
              <w:rPr>
                <w:rFonts w:ascii="Arial" w:hAnsi="Arial" w:cs="Arial"/>
                <w:color w:val="000000"/>
                <w:lang w:val="en-US"/>
              </w:rPr>
              <w:t>4.710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360"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64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   55.077 ab</w:t>
            </w:r>
          </w:p>
        </w:tc>
      </w:tr>
      <w:tr w:rsidR="00C036CC" w:rsidRPr="00C036CC" w:rsidTr="00C036CC">
        <w:trPr>
          <w:trHeight w:val="323"/>
        </w:trPr>
        <w:tc>
          <w:tcPr>
            <w:tcW w:w="4174"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11.5 ton/ha, </w:t>
            </w:r>
            <w:r w:rsidRPr="00C036CC">
              <w:rPr>
                <w:rFonts w:ascii="Arial" w:hAnsi="Arial" w:cs="Arial"/>
                <w:color w:val="000000"/>
                <w:lang w:val="en-US"/>
              </w:rPr>
              <w:t>6.030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360"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3647" w:type="dxa"/>
            <w:tcBorders>
              <w:top w:val="nil"/>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 56.927 a</w:t>
            </w:r>
          </w:p>
        </w:tc>
      </w:tr>
    </w:tbl>
    <w:p w:rsidR="00C036CC" w:rsidRPr="00C036CC" w:rsidRDefault="00C036CC" w:rsidP="00C036CC">
      <w:pPr>
        <w:autoSpaceDE w:val="0"/>
        <w:autoSpaceDN w:val="0"/>
        <w:adjustRightInd w:val="0"/>
        <w:spacing w:after="0" w:line="240" w:lineRule="auto"/>
        <w:ind w:left="1560" w:hanging="1560"/>
        <w:jc w:val="both"/>
        <w:rPr>
          <w:rFonts w:ascii="Arial" w:hAnsi="Arial" w:cs="Arial"/>
        </w:rPr>
      </w:pPr>
      <w:r w:rsidRPr="00C036CC">
        <w:rPr>
          <w:rFonts w:ascii="Arial" w:hAnsi="Arial" w:cs="Arial"/>
          <w:lang w:val="en-US"/>
        </w:rPr>
        <w:t xml:space="preserve">     </w:t>
      </w:r>
      <w:proofErr w:type="gramStart"/>
      <w:r w:rsidRPr="00C036CC">
        <w:rPr>
          <w:rFonts w:ascii="Arial" w:hAnsi="Arial" w:cs="Arial"/>
          <w:lang w:val="en-US"/>
        </w:rPr>
        <w:t>keterangan</w:t>
      </w:r>
      <w:r w:rsidRPr="00C036CC">
        <w:rPr>
          <w:rFonts w:ascii="Arial" w:hAnsi="Arial" w:cs="Arial"/>
        </w:rPr>
        <w:t xml:space="preserve"> :</w:t>
      </w:r>
      <w:proofErr w:type="gramEnd"/>
      <w:r w:rsidRPr="00C036CC">
        <w:rPr>
          <w:rFonts w:ascii="Arial" w:hAnsi="Arial" w:cs="Arial"/>
        </w:rPr>
        <w:t xml:space="preserve"> nilai purata yang diikuti huruf yang sama dalam kolom yang sama tidak berbeda nyata menurut uji DMRT taraf 5%.</w:t>
      </w:r>
    </w:p>
    <w:p w:rsidR="00C036CC" w:rsidRPr="00C036CC" w:rsidRDefault="00C036CC" w:rsidP="00C036CC">
      <w:pPr>
        <w:autoSpaceDE w:val="0"/>
        <w:autoSpaceDN w:val="0"/>
        <w:adjustRightInd w:val="0"/>
        <w:spacing w:after="0" w:line="240" w:lineRule="auto"/>
        <w:ind w:left="2340" w:hanging="1260"/>
        <w:rPr>
          <w:rFonts w:ascii="Arial" w:hAnsi="Arial" w:cs="Arial"/>
        </w:rPr>
      </w:pPr>
    </w:p>
    <w:p w:rsid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t xml:space="preserve">Hasil dari hasil sidik ragam terhadap diameter tongkol tanpa kelobot pada tanaman jagung manis menunjukkan bahwa terdapat beda nyata antar perlakuan. Perlakuan T4 (dosis pupuk trichokompos jerami padi 11,5 ton/ha, </w:t>
      </w:r>
      <w:r w:rsidRPr="00C036CC">
        <w:rPr>
          <w:rFonts w:ascii="Arial" w:hAnsi="Arial" w:cs="Arial"/>
          <w:lang w:val="en-US"/>
        </w:rPr>
        <w:t>6.030</w:t>
      </w:r>
      <w:r w:rsidRPr="00C036CC">
        <w:rPr>
          <w:rFonts w:ascii="Arial" w:hAnsi="Arial" w:cs="Arial"/>
        </w:rPr>
        <w:t xml:space="preserve"> g/</w:t>
      </w:r>
      <w:r w:rsidRPr="00C036CC">
        <w:rPr>
          <w:rFonts w:ascii="Arial" w:hAnsi="Arial" w:cs="Arial"/>
          <w:lang w:val="en-US"/>
        </w:rPr>
        <w:t>bedengan</w:t>
      </w:r>
      <w:r w:rsidRPr="00C036CC">
        <w:rPr>
          <w:rFonts w:ascii="Arial" w:hAnsi="Arial" w:cs="Arial"/>
        </w:rPr>
        <w:t>) menunjukan hasil yang terbaik pada diameter tongkol tanpa kelobot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
    <w:p w:rsidR="00C036CC" w:rsidRPr="00C036CC" w:rsidRDefault="00C036CC" w:rsidP="00C036CC">
      <w:pPr>
        <w:pStyle w:val="ListParagraph"/>
        <w:numPr>
          <w:ilvl w:val="1"/>
          <w:numId w:val="9"/>
        </w:numPr>
        <w:spacing w:line="360" w:lineRule="auto"/>
        <w:ind w:left="360"/>
        <w:rPr>
          <w:rFonts w:ascii="Arial" w:hAnsi="Arial" w:cs="Arial"/>
          <w:b/>
        </w:rPr>
      </w:pPr>
      <w:r w:rsidRPr="00C036CC">
        <w:rPr>
          <w:rFonts w:ascii="Arial" w:hAnsi="Arial" w:cs="Arial"/>
          <w:b/>
        </w:rPr>
        <w:lastRenderedPageBreak/>
        <w:t>Panjang tongkol berkelobot (cm)</w:t>
      </w:r>
    </w:p>
    <w:p w:rsidR="00C036CC" w:rsidRPr="00C036CC" w:rsidRDefault="00C036CC" w:rsidP="00C036CC">
      <w:pPr>
        <w:pStyle w:val="ListParagraph"/>
        <w:spacing w:line="240" w:lineRule="auto"/>
        <w:ind w:left="1701" w:hanging="992"/>
        <w:jc w:val="both"/>
        <w:rPr>
          <w:rFonts w:ascii="Arial" w:hAnsi="Arial" w:cs="Arial"/>
        </w:rPr>
      </w:pPr>
      <w:proofErr w:type="gramStart"/>
      <w:r w:rsidRPr="00C036CC">
        <w:rPr>
          <w:rFonts w:ascii="Arial" w:hAnsi="Arial" w:cs="Arial"/>
        </w:rPr>
        <w:t>Tabel 7.</w:t>
      </w:r>
      <w:proofErr w:type="gramEnd"/>
      <w:r w:rsidRPr="00C036CC">
        <w:rPr>
          <w:rFonts w:ascii="Arial" w:hAnsi="Arial" w:cs="Arial"/>
        </w:rPr>
        <w:t xml:space="preserve"> Panjang tongkol berkelobot pada tanaman jagung </w:t>
      </w:r>
      <w:proofErr w:type="gramStart"/>
      <w:r w:rsidRPr="00C036CC">
        <w:rPr>
          <w:rFonts w:ascii="Arial" w:hAnsi="Arial" w:cs="Arial"/>
        </w:rPr>
        <w:t>manis</w:t>
      </w:r>
      <w:proofErr w:type="gramEnd"/>
      <w:r w:rsidRPr="00C036CC">
        <w:rPr>
          <w:rFonts w:ascii="Arial" w:hAnsi="Arial" w:cs="Arial"/>
        </w:rPr>
        <w:t xml:space="preserve"> pada masing masing perlakuan (cm).</w:t>
      </w:r>
    </w:p>
    <w:tbl>
      <w:tblPr>
        <w:tblW w:w="8902" w:type="dxa"/>
        <w:tblInd w:w="579" w:type="dxa"/>
        <w:tblLook w:val="04A0" w:firstRow="1" w:lastRow="0" w:firstColumn="1" w:lastColumn="0" w:noHBand="0" w:noVBand="1"/>
      </w:tblPr>
      <w:tblGrid>
        <w:gridCol w:w="327"/>
        <w:gridCol w:w="3956"/>
        <w:gridCol w:w="1318"/>
        <w:gridCol w:w="3301"/>
      </w:tblGrid>
      <w:tr w:rsidR="00C036CC" w:rsidRPr="00C036CC" w:rsidTr="00C036CC">
        <w:trPr>
          <w:trHeight w:val="368"/>
        </w:trPr>
        <w:tc>
          <w:tcPr>
            <w:tcW w:w="327" w:type="dxa"/>
            <w:tcBorders>
              <w:top w:val="nil"/>
              <w:left w:val="nil"/>
              <w:bottom w:val="nil"/>
              <w:right w:val="nil"/>
            </w:tcBorders>
            <w:shd w:val="clear" w:color="auto" w:fill="FFFFFF" w:themeFill="background1"/>
            <w:noWrap/>
            <w:vAlign w:val="bottom"/>
            <w:hideMark/>
          </w:tcPr>
          <w:p w:rsidR="00C036CC" w:rsidRPr="00C036CC" w:rsidRDefault="00C036CC" w:rsidP="00C036CC">
            <w:pPr>
              <w:spacing w:after="0" w:line="240" w:lineRule="auto"/>
              <w:ind w:left="-183"/>
              <w:rPr>
                <w:rFonts w:ascii="Arial" w:hAnsi="Arial" w:cs="Arial"/>
                <w:color w:val="000000"/>
              </w:rPr>
            </w:pPr>
          </w:p>
        </w:tc>
        <w:tc>
          <w:tcPr>
            <w:tcW w:w="3956"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T</w:t>
            </w:r>
            <w:r w:rsidRPr="00C036CC">
              <w:rPr>
                <w:rFonts w:ascii="Arial" w:hAnsi="Arial" w:cs="Arial"/>
                <w:color w:val="000000"/>
              </w:rPr>
              <w:t xml:space="preserve">richokompos jerami padi </w:t>
            </w:r>
          </w:p>
        </w:tc>
        <w:tc>
          <w:tcPr>
            <w:tcW w:w="1318"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rPr>
              <w:t xml:space="preserve"> </w:t>
            </w:r>
          </w:p>
        </w:tc>
        <w:tc>
          <w:tcPr>
            <w:tcW w:w="3301"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panjang tongkol</w:t>
            </w:r>
          </w:p>
        </w:tc>
      </w:tr>
      <w:tr w:rsidR="00C036CC" w:rsidRPr="00C036CC" w:rsidTr="00C036CC">
        <w:trPr>
          <w:trHeight w:val="135"/>
        </w:trPr>
        <w:tc>
          <w:tcPr>
            <w:tcW w:w="32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r w:rsidRPr="00C036CC">
              <w:rPr>
                <w:rFonts w:ascii="Arial" w:hAnsi="Arial" w:cs="Arial"/>
                <w:color w:val="000000"/>
              </w:rPr>
              <w:t xml:space="preserve"> </w:t>
            </w:r>
          </w:p>
        </w:tc>
        <w:tc>
          <w:tcPr>
            <w:tcW w:w="3956"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1318"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rPr>
            </w:pPr>
            <w:r w:rsidRPr="00C036CC">
              <w:rPr>
                <w:rFonts w:ascii="Arial" w:hAnsi="Arial" w:cs="Arial"/>
                <w:color w:val="000000"/>
              </w:rPr>
              <w:t> </w:t>
            </w:r>
          </w:p>
        </w:tc>
        <w:tc>
          <w:tcPr>
            <w:tcW w:w="3301"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berkelobot (cm)</w:t>
            </w:r>
          </w:p>
        </w:tc>
      </w:tr>
      <w:tr w:rsidR="00C036CC" w:rsidRPr="00C036CC" w:rsidTr="00C036CC">
        <w:trPr>
          <w:trHeight w:val="368"/>
        </w:trPr>
        <w:tc>
          <w:tcPr>
            <w:tcW w:w="32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95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Kontrol</w:t>
            </w:r>
          </w:p>
        </w:tc>
        <w:tc>
          <w:tcPr>
            <w:tcW w:w="1318"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301"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25.667 a</w:t>
            </w:r>
          </w:p>
        </w:tc>
      </w:tr>
      <w:tr w:rsidR="00C036CC" w:rsidRPr="00C036CC" w:rsidTr="00C036CC">
        <w:trPr>
          <w:trHeight w:val="368"/>
        </w:trPr>
        <w:tc>
          <w:tcPr>
            <w:tcW w:w="32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95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5 ton/ha, </w:t>
            </w:r>
            <w:r w:rsidRPr="00C036CC">
              <w:rPr>
                <w:rFonts w:ascii="Arial" w:hAnsi="Arial" w:cs="Arial"/>
                <w:color w:val="000000"/>
                <w:lang w:val="en-US"/>
              </w:rPr>
              <w:t xml:space="preserve">2.610 </w:t>
            </w:r>
            <w:r w:rsidRPr="00C036CC">
              <w:rPr>
                <w:rFonts w:ascii="Arial" w:hAnsi="Arial" w:cs="Arial"/>
                <w:color w:val="000000"/>
              </w:rPr>
              <w:t>g/</w:t>
            </w:r>
            <w:r w:rsidRPr="00C036CC">
              <w:rPr>
                <w:rFonts w:ascii="Arial" w:hAnsi="Arial" w:cs="Arial"/>
                <w:color w:val="000000"/>
                <w:lang w:val="en-US"/>
              </w:rPr>
              <w:t xml:space="preserve"> bedengan</w:t>
            </w:r>
          </w:p>
        </w:tc>
        <w:tc>
          <w:tcPr>
            <w:tcW w:w="1318"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301"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24.556 a</w:t>
            </w:r>
          </w:p>
        </w:tc>
      </w:tr>
      <w:tr w:rsidR="00C036CC" w:rsidRPr="00C036CC" w:rsidTr="00C036CC">
        <w:trPr>
          <w:trHeight w:val="368"/>
        </w:trPr>
        <w:tc>
          <w:tcPr>
            <w:tcW w:w="32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95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7.5 ton/ha, </w:t>
            </w:r>
            <w:r w:rsidRPr="00C036CC">
              <w:rPr>
                <w:rFonts w:ascii="Arial" w:hAnsi="Arial" w:cs="Arial"/>
                <w:color w:val="000000"/>
                <w:lang w:val="en-US"/>
              </w:rPr>
              <w:t xml:space="preserve">3.930 </w:t>
            </w:r>
            <w:r w:rsidRPr="00C036CC">
              <w:rPr>
                <w:rFonts w:ascii="Arial" w:hAnsi="Arial" w:cs="Arial"/>
                <w:color w:val="000000"/>
              </w:rPr>
              <w:t xml:space="preserve">g/ </w:t>
            </w:r>
            <w:r w:rsidRPr="00C036CC">
              <w:rPr>
                <w:rFonts w:ascii="Arial" w:hAnsi="Arial" w:cs="Arial"/>
                <w:color w:val="000000"/>
                <w:lang w:val="en-US"/>
              </w:rPr>
              <w:t>bedengan</w:t>
            </w:r>
          </w:p>
        </w:tc>
        <w:tc>
          <w:tcPr>
            <w:tcW w:w="1318"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301"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25.844 a</w:t>
            </w:r>
          </w:p>
        </w:tc>
      </w:tr>
      <w:tr w:rsidR="00C036CC" w:rsidRPr="00C036CC" w:rsidTr="00C036CC">
        <w:trPr>
          <w:trHeight w:val="368"/>
        </w:trPr>
        <w:tc>
          <w:tcPr>
            <w:tcW w:w="32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95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9 ton/ha, </w:t>
            </w:r>
            <w:r w:rsidRPr="00C036CC">
              <w:rPr>
                <w:rFonts w:ascii="Arial" w:hAnsi="Arial" w:cs="Arial"/>
                <w:color w:val="000000"/>
                <w:lang w:val="en-US"/>
              </w:rPr>
              <w:t>4.710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318"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301"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26.189 a</w:t>
            </w:r>
          </w:p>
        </w:tc>
      </w:tr>
      <w:tr w:rsidR="00C036CC" w:rsidRPr="00C036CC" w:rsidTr="00C036CC">
        <w:trPr>
          <w:trHeight w:val="368"/>
        </w:trPr>
        <w:tc>
          <w:tcPr>
            <w:tcW w:w="32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lang w:val="en-US"/>
              </w:rPr>
              <w:t xml:space="preserve"> </w:t>
            </w:r>
          </w:p>
        </w:tc>
        <w:tc>
          <w:tcPr>
            <w:tcW w:w="3956"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11.5 ton/ha, </w:t>
            </w:r>
            <w:r w:rsidRPr="00C036CC">
              <w:rPr>
                <w:rFonts w:ascii="Arial" w:hAnsi="Arial" w:cs="Arial"/>
                <w:color w:val="000000"/>
                <w:lang w:val="en-US"/>
              </w:rPr>
              <w:t>6.030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318"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301" w:type="dxa"/>
            <w:tcBorders>
              <w:top w:val="nil"/>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28.389 a</w:t>
            </w:r>
          </w:p>
        </w:tc>
      </w:tr>
    </w:tbl>
    <w:p w:rsidR="00C036CC" w:rsidRPr="00C036CC" w:rsidRDefault="00C036CC" w:rsidP="00C036CC">
      <w:pPr>
        <w:autoSpaceDE w:val="0"/>
        <w:autoSpaceDN w:val="0"/>
        <w:adjustRightInd w:val="0"/>
        <w:spacing w:after="0" w:line="240" w:lineRule="auto"/>
        <w:ind w:left="1980" w:hanging="1260"/>
        <w:rPr>
          <w:rFonts w:ascii="Arial" w:hAnsi="Arial" w:cs="Arial"/>
          <w:lang w:val="en-US"/>
        </w:rPr>
      </w:pPr>
      <w:r w:rsidRPr="00C036CC">
        <w:rPr>
          <w:rFonts w:ascii="Arial" w:hAnsi="Arial" w:cs="Arial"/>
        </w:rPr>
        <w:t>keterangan : nilai purata yang diikuti huruf yang sama dalam kolom yang sama  tidak berbeda nyata menurut uji DMRT taraf 5%.</w:t>
      </w:r>
      <w:r w:rsidRPr="00C036CC">
        <w:rPr>
          <w:rFonts w:ascii="Arial" w:hAnsi="Arial" w:cs="Arial"/>
          <w:lang w:val="en-US"/>
        </w:rPr>
        <w:t xml:space="preserve"> </w:t>
      </w:r>
    </w:p>
    <w:p w:rsidR="00C036CC" w:rsidRPr="00C036CC" w:rsidRDefault="00C036CC" w:rsidP="00C036CC">
      <w:pPr>
        <w:autoSpaceDE w:val="0"/>
        <w:autoSpaceDN w:val="0"/>
        <w:adjustRightInd w:val="0"/>
        <w:spacing w:after="0" w:line="240" w:lineRule="auto"/>
        <w:ind w:left="2430" w:hanging="1350"/>
        <w:rPr>
          <w:rFonts w:ascii="Arial" w:hAnsi="Arial" w:cs="Arial"/>
          <w:lang w:val="en-US"/>
        </w:rPr>
      </w:pPr>
    </w:p>
    <w:p w:rsidR="00C036CC" w:rsidRPr="00C036CC" w:rsidRDefault="00C036CC" w:rsidP="00C036CC">
      <w:pPr>
        <w:autoSpaceDE w:val="0"/>
        <w:autoSpaceDN w:val="0"/>
        <w:adjustRightInd w:val="0"/>
        <w:spacing w:after="0" w:line="480" w:lineRule="auto"/>
        <w:jc w:val="both"/>
        <w:rPr>
          <w:rFonts w:ascii="Arial" w:hAnsi="Arial" w:cs="Arial"/>
          <w:lang w:val="en-US"/>
        </w:rPr>
      </w:pPr>
      <w:r w:rsidRPr="00C036CC">
        <w:rPr>
          <w:rFonts w:ascii="Arial" w:hAnsi="Arial" w:cs="Arial"/>
        </w:rPr>
        <w:tab/>
        <w:t>Hasil dari analisis sidik ragam terhadap panjang tongkol berkelobot tanaman jagung manis menunjukan bahwa tidak dapat beda nyata antar perlakuan.</w:t>
      </w:r>
    </w:p>
    <w:p w:rsidR="00C036CC" w:rsidRPr="00C036CC" w:rsidRDefault="00C036CC" w:rsidP="00C036CC">
      <w:pPr>
        <w:pStyle w:val="ListParagraph"/>
        <w:numPr>
          <w:ilvl w:val="1"/>
          <w:numId w:val="9"/>
        </w:numPr>
        <w:spacing w:after="0" w:line="360" w:lineRule="auto"/>
        <w:ind w:left="360"/>
        <w:rPr>
          <w:rFonts w:ascii="Arial" w:hAnsi="Arial" w:cs="Arial"/>
          <w:b/>
          <w:bCs/>
          <w:color w:val="000000"/>
        </w:rPr>
      </w:pPr>
      <w:r w:rsidRPr="00C036CC">
        <w:rPr>
          <w:rFonts w:ascii="Arial" w:hAnsi="Arial" w:cs="Arial"/>
          <w:b/>
          <w:bCs/>
          <w:color w:val="000000"/>
        </w:rPr>
        <w:t>Bobot per tongkol berkelobot</w:t>
      </w:r>
    </w:p>
    <w:p w:rsidR="00C036CC" w:rsidRPr="00C036CC" w:rsidRDefault="00C036CC" w:rsidP="00C036CC">
      <w:pPr>
        <w:pStyle w:val="ListParagraph"/>
        <w:spacing w:line="240" w:lineRule="auto"/>
        <w:ind w:left="1843" w:hanging="1033"/>
        <w:jc w:val="both"/>
        <w:rPr>
          <w:rFonts w:ascii="Arial" w:hAnsi="Arial" w:cs="Arial"/>
        </w:rPr>
      </w:pPr>
      <w:proofErr w:type="gramStart"/>
      <w:r w:rsidRPr="00C036CC">
        <w:rPr>
          <w:rFonts w:ascii="Arial" w:hAnsi="Arial" w:cs="Arial"/>
        </w:rPr>
        <w:t>Tabel 8.</w:t>
      </w:r>
      <w:proofErr w:type="gramEnd"/>
      <w:r w:rsidRPr="00C036CC">
        <w:rPr>
          <w:rFonts w:ascii="Arial" w:hAnsi="Arial" w:cs="Arial"/>
        </w:rPr>
        <w:t xml:space="preserve"> Bobot per tongkol berkelobot seluruh tanaman sampel pada tanaman jagung </w:t>
      </w:r>
      <w:proofErr w:type="gramStart"/>
      <w:r w:rsidRPr="00C036CC">
        <w:rPr>
          <w:rFonts w:ascii="Arial" w:hAnsi="Arial" w:cs="Arial"/>
        </w:rPr>
        <w:t>manis</w:t>
      </w:r>
      <w:proofErr w:type="gramEnd"/>
      <w:r w:rsidRPr="00C036CC">
        <w:rPr>
          <w:rFonts w:ascii="Arial" w:hAnsi="Arial" w:cs="Arial"/>
        </w:rPr>
        <w:t xml:space="preserve"> pada masing masing perlakuan (g).</w:t>
      </w:r>
    </w:p>
    <w:tbl>
      <w:tblPr>
        <w:tblW w:w="8757" w:type="dxa"/>
        <w:tblInd w:w="628" w:type="dxa"/>
        <w:tblLook w:val="04A0" w:firstRow="1" w:lastRow="0" w:firstColumn="1" w:lastColumn="0" w:noHBand="0" w:noVBand="1"/>
      </w:tblPr>
      <w:tblGrid>
        <w:gridCol w:w="322"/>
        <w:gridCol w:w="3892"/>
        <w:gridCol w:w="1296"/>
        <w:gridCol w:w="3247"/>
      </w:tblGrid>
      <w:tr w:rsidR="00C036CC" w:rsidRPr="00C036CC" w:rsidTr="00C036CC">
        <w:trPr>
          <w:trHeight w:val="375"/>
        </w:trPr>
        <w:tc>
          <w:tcPr>
            <w:tcW w:w="322" w:type="dxa"/>
            <w:tcBorders>
              <w:top w:val="nil"/>
              <w:left w:val="nil"/>
              <w:bottom w:val="nil"/>
              <w:right w:val="nil"/>
            </w:tcBorders>
            <w:shd w:val="clear" w:color="auto" w:fill="FFFFFF" w:themeFill="background1"/>
            <w:noWrap/>
            <w:vAlign w:val="bottom"/>
            <w:hideMark/>
          </w:tcPr>
          <w:p w:rsidR="00C036CC" w:rsidRPr="00C036CC" w:rsidRDefault="00C036CC" w:rsidP="00C036CC">
            <w:pPr>
              <w:spacing w:after="0" w:line="240" w:lineRule="auto"/>
              <w:ind w:left="-183"/>
              <w:rPr>
                <w:rFonts w:ascii="Arial" w:hAnsi="Arial" w:cs="Arial"/>
                <w:color w:val="000000"/>
              </w:rPr>
            </w:pPr>
          </w:p>
        </w:tc>
        <w:tc>
          <w:tcPr>
            <w:tcW w:w="3892"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T</w:t>
            </w:r>
            <w:r w:rsidRPr="00C036CC">
              <w:rPr>
                <w:rFonts w:ascii="Arial" w:hAnsi="Arial" w:cs="Arial"/>
                <w:color w:val="000000"/>
              </w:rPr>
              <w:t xml:space="preserve">richokompos jerami padi </w:t>
            </w:r>
          </w:p>
        </w:tc>
        <w:tc>
          <w:tcPr>
            <w:tcW w:w="1296"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rPr>
              <w:t xml:space="preserve"> </w:t>
            </w:r>
          </w:p>
        </w:tc>
        <w:tc>
          <w:tcPr>
            <w:tcW w:w="3247"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Bobot pertongkol</w:t>
            </w:r>
          </w:p>
        </w:tc>
      </w:tr>
      <w:tr w:rsidR="00C036CC" w:rsidRPr="00C036CC" w:rsidTr="00C036CC">
        <w:trPr>
          <w:trHeight w:val="182"/>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r w:rsidRPr="00C036CC">
              <w:rPr>
                <w:rFonts w:ascii="Arial" w:hAnsi="Arial" w:cs="Arial"/>
                <w:color w:val="000000"/>
              </w:rPr>
              <w:t xml:space="preserve"> </w:t>
            </w:r>
          </w:p>
        </w:tc>
        <w:tc>
          <w:tcPr>
            <w:tcW w:w="3892"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1296"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rPr>
            </w:pPr>
            <w:r w:rsidRPr="00C036CC">
              <w:rPr>
                <w:rFonts w:ascii="Arial" w:hAnsi="Arial" w:cs="Arial"/>
                <w:color w:val="000000"/>
              </w:rPr>
              <w:t> </w:t>
            </w:r>
          </w:p>
        </w:tc>
        <w:tc>
          <w:tcPr>
            <w:tcW w:w="3247"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berkelobot (</w:t>
            </w:r>
            <w:r w:rsidRPr="00C036CC">
              <w:rPr>
                <w:rFonts w:ascii="Arial" w:hAnsi="Arial" w:cs="Arial"/>
                <w:color w:val="000000"/>
                <w:lang w:val="en-US"/>
              </w:rPr>
              <w:t>g</w:t>
            </w:r>
            <w:r w:rsidRPr="00C036CC">
              <w:rPr>
                <w:rFonts w:ascii="Arial" w:hAnsi="Arial" w:cs="Arial"/>
                <w:color w:val="000000"/>
              </w:rPr>
              <w:t>)</w:t>
            </w:r>
          </w:p>
        </w:tc>
      </w:tr>
      <w:tr w:rsidR="00C036CC" w:rsidRPr="00C036CC" w:rsidTr="00C036CC">
        <w:trPr>
          <w:trHeight w:val="37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92"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Kontrol</w:t>
            </w:r>
          </w:p>
        </w:tc>
        <w:tc>
          <w:tcPr>
            <w:tcW w:w="129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366.789 de</w:t>
            </w:r>
          </w:p>
        </w:tc>
      </w:tr>
      <w:tr w:rsidR="00C036CC" w:rsidRPr="00C036CC" w:rsidTr="00C036CC">
        <w:trPr>
          <w:trHeight w:val="37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92"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5 ton/ha, </w:t>
            </w:r>
            <w:r w:rsidRPr="00C036CC">
              <w:rPr>
                <w:rFonts w:ascii="Arial" w:hAnsi="Arial" w:cs="Arial"/>
                <w:color w:val="000000"/>
                <w:lang w:val="en-US"/>
              </w:rPr>
              <w:t xml:space="preserve">2.610 </w:t>
            </w:r>
            <w:r w:rsidRPr="00C036CC">
              <w:rPr>
                <w:rFonts w:ascii="Arial" w:hAnsi="Arial" w:cs="Arial"/>
                <w:color w:val="000000"/>
              </w:rPr>
              <w:t>g/</w:t>
            </w:r>
            <w:r w:rsidRPr="00C036CC">
              <w:rPr>
                <w:rFonts w:ascii="Arial" w:hAnsi="Arial" w:cs="Arial"/>
                <w:color w:val="000000"/>
                <w:lang w:val="en-US"/>
              </w:rPr>
              <w:t xml:space="preserve"> bedengan</w:t>
            </w:r>
          </w:p>
        </w:tc>
        <w:tc>
          <w:tcPr>
            <w:tcW w:w="129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321.378 e</w:t>
            </w:r>
          </w:p>
        </w:tc>
      </w:tr>
      <w:tr w:rsidR="00C036CC" w:rsidRPr="00C036CC" w:rsidTr="00C036CC">
        <w:trPr>
          <w:trHeight w:val="37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92"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7.5 ton/ha, </w:t>
            </w:r>
            <w:r w:rsidRPr="00C036CC">
              <w:rPr>
                <w:rFonts w:ascii="Arial" w:hAnsi="Arial" w:cs="Arial"/>
                <w:color w:val="000000"/>
                <w:lang w:val="en-US"/>
              </w:rPr>
              <w:t xml:space="preserve">3.930 </w:t>
            </w:r>
            <w:r w:rsidRPr="00C036CC">
              <w:rPr>
                <w:rFonts w:ascii="Arial" w:hAnsi="Arial" w:cs="Arial"/>
                <w:color w:val="000000"/>
              </w:rPr>
              <w:t xml:space="preserve">g/ </w:t>
            </w:r>
            <w:r w:rsidRPr="00C036CC">
              <w:rPr>
                <w:rFonts w:ascii="Arial" w:hAnsi="Arial" w:cs="Arial"/>
                <w:color w:val="000000"/>
                <w:lang w:val="en-US"/>
              </w:rPr>
              <w:t>bedengan</w:t>
            </w:r>
          </w:p>
        </w:tc>
        <w:tc>
          <w:tcPr>
            <w:tcW w:w="129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373.589 cd</w:t>
            </w:r>
          </w:p>
        </w:tc>
      </w:tr>
      <w:tr w:rsidR="00C036CC" w:rsidRPr="00C036CC" w:rsidTr="00C036CC">
        <w:trPr>
          <w:trHeight w:val="37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92"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9 ton/ha, </w:t>
            </w:r>
            <w:r w:rsidRPr="00C036CC">
              <w:rPr>
                <w:rFonts w:ascii="Arial" w:hAnsi="Arial" w:cs="Arial"/>
                <w:color w:val="000000"/>
                <w:lang w:val="en-US"/>
              </w:rPr>
              <w:t>4.710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96"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438.111 bc</w:t>
            </w:r>
          </w:p>
        </w:tc>
      </w:tr>
      <w:tr w:rsidR="00C036CC" w:rsidRPr="00C036CC" w:rsidTr="00C036CC">
        <w:trPr>
          <w:trHeight w:val="375"/>
        </w:trPr>
        <w:tc>
          <w:tcPr>
            <w:tcW w:w="322"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lang w:val="en-US"/>
              </w:rPr>
              <w:t xml:space="preserve"> </w:t>
            </w:r>
          </w:p>
        </w:tc>
        <w:tc>
          <w:tcPr>
            <w:tcW w:w="3892"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11.5 ton/ha, </w:t>
            </w:r>
            <w:r w:rsidRPr="00C036CC">
              <w:rPr>
                <w:rFonts w:ascii="Arial" w:hAnsi="Arial" w:cs="Arial"/>
                <w:color w:val="000000"/>
                <w:lang w:val="en-US"/>
              </w:rPr>
              <w:t>6.030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96"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47" w:type="dxa"/>
            <w:tcBorders>
              <w:top w:val="nil"/>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526.322</w:t>
            </w:r>
            <w:r w:rsidRPr="00C036CC">
              <w:rPr>
                <w:rFonts w:ascii="Arial" w:hAnsi="Arial" w:cs="Arial"/>
                <w:color w:val="000000"/>
              </w:rPr>
              <w:t xml:space="preserve"> a</w:t>
            </w:r>
          </w:p>
        </w:tc>
      </w:tr>
    </w:tbl>
    <w:p w:rsidR="00C036CC" w:rsidRPr="00C036CC" w:rsidRDefault="00C036CC" w:rsidP="00C036CC">
      <w:pPr>
        <w:autoSpaceDE w:val="0"/>
        <w:autoSpaceDN w:val="0"/>
        <w:adjustRightInd w:val="0"/>
        <w:spacing w:after="0" w:line="240" w:lineRule="auto"/>
        <w:ind w:left="1985" w:hanging="1985"/>
        <w:rPr>
          <w:rFonts w:ascii="Arial" w:hAnsi="Arial" w:cs="Arial"/>
          <w:lang w:val="en-US"/>
        </w:rPr>
      </w:pPr>
      <w:r w:rsidRPr="00C036CC">
        <w:rPr>
          <w:rFonts w:ascii="Arial" w:hAnsi="Arial" w:cs="Arial"/>
          <w:lang w:val="en-US"/>
        </w:rPr>
        <w:t xml:space="preserve">             </w:t>
      </w:r>
      <w:r w:rsidRPr="00C036CC">
        <w:rPr>
          <w:rFonts w:ascii="Arial" w:hAnsi="Arial" w:cs="Arial"/>
        </w:rPr>
        <w:t xml:space="preserve">keterangan : nilai purata yang diikuti huruf yang sama dalam kolom yang </w:t>
      </w:r>
      <w:r w:rsidRPr="00C036CC">
        <w:rPr>
          <w:rFonts w:ascii="Arial" w:hAnsi="Arial" w:cs="Arial"/>
          <w:lang w:val="en-US"/>
        </w:rPr>
        <w:t xml:space="preserve">   </w:t>
      </w:r>
      <w:r w:rsidRPr="00C036CC">
        <w:rPr>
          <w:rFonts w:ascii="Arial" w:hAnsi="Arial" w:cs="Arial"/>
        </w:rPr>
        <w:t>sama  tidak berbeda nyata menurut uji DMRT taraf 5%.</w:t>
      </w:r>
      <w:r w:rsidRPr="00C036CC">
        <w:rPr>
          <w:rFonts w:ascii="Arial" w:hAnsi="Arial" w:cs="Arial"/>
          <w:lang w:val="en-US"/>
        </w:rPr>
        <w:t xml:space="preserve"> </w:t>
      </w:r>
    </w:p>
    <w:p w:rsidR="00C036CC" w:rsidRPr="00C036CC" w:rsidRDefault="00C036CC" w:rsidP="00C036CC">
      <w:pPr>
        <w:autoSpaceDE w:val="0"/>
        <w:autoSpaceDN w:val="0"/>
        <w:adjustRightInd w:val="0"/>
        <w:spacing w:after="0" w:line="240" w:lineRule="auto"/>
        <w:ind w:left="2340" w:hanging="1260"/>
        <w:rPr>
          <w:rFonts w:ascii="Arial" w:hAnsi="Arial" w:cs="Arial"/>
          <w:lang w:val="en-US"/>
        </w:rPr>
      </w:pPr>
    </w:p>
    <w:p w:rsidR="00C036CC" w:rsidRDefault="00C036CC" w:rsidP="00DD2539">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t xml:space="preserve">Hasil dari sidik ragam terhadap bobot per tongkol berkelobot pada tanaman jagung manis menunjukkan bahwa terdapat beda nyata antar perlakuan. Perlakuan T4 (dosis pupuk trichokompos jerami padi 11,5 ton/ha, </w:t>
      </w:r>
      <w:r w:rsidRPr="00C036CC">
        <w:rPr>
          <w:rFonts w:ascii="Arial" w:hAnsi="Arial" w:cs="Arial"/>
          <w:lang w:val="en-US"/>
        </w:rPr>
        <w:t xml:space="preserve">6.030 </w:t>
      </w:r>
      <w:r w:rsidRPr="00C036CC">
        <w:rPr>
          <w:rFonts w:ascii="Arial" w:hAnsi="Arial" w:cs="Arial"/>
        </w:rPr>
        <w:t>g/</w:t>
      </w:r>
      <w:r w:rsidRPr="00C036CC">
        <w:rPr>
          <w:rFonts w:ascii="Arial" w:hAnsi="Arial" w:cs="Arial"/>
          <w:lang w:val="en-US"/>
        </w:rPr>
        <w:t>bedengan</w:t>
      </w:r>
      <w:r w:rsidRPr="00C036CC">
        <w:rPr>
          <w:rFonts w:ascii="Arial" w:hAnsi="Arial" w:cs="Arial"/>
        </w:rPr>
        <w:t>) menunjukan hasil yang terbaik pada bobot per tongkol berkelobot.</w:t>
      </w:r>
    </w:p>
    <w:p w:rsidR="00AF2D0D" w:rsidRPr="00AF2D0D" w:rsidRDefault="00AF2D0D" w:rsidP="00DD2539">
      <w:pPr>
        <w:autoSpaceDE w:val="0"/>
        <w:autoSpaceDN w:val="0"/>
        <w:adjustRightInd w:val="0"/>
        <w:spacing w:after="0" w:line="480" w:lineRule="auto"/>
        <w:ind w:firstLine="720"/>
        <w:jc w:val="both"/>
        <w:rPr>
          <w:rFonts w:ascii="Arial" w:hAnsi="Arial" w:cs="Arial"/>
          <w:lang w:val="en-US"/>
        </w:rPr>
      </w:pPr>
      <w:bookmarkStart w:id="0" w:name="_GoBack"/>
      <w:bookmarkEnd w:id="0"/>
    </w:p>
    <w:p w:rsidR="00AF2D0D" w:rsidRPr="00AF2D0D" w:rsidRDefault="00AF2D0D" w:rsidP="00DD2539">
      <w:pPr>
        <w:autoSpaceDE w:val="0"/>
        <w:autoSpaceDN w:val="0"/>
        <w:adjustRightInd w:val="0"/>
        <w:spacing w:after="0" w:line="480" w:lineRule="auto"/>
        <w:ind w:firstLine="720"/>
        <w:jc w:val="both"/>
        <w:rPr>
          <w:rFonts w:ascii="Arial" w:hAnsi="Arial" w:cs="Arial"/>
          <w:lang w:val="en-US"/>
        </w:rPr>
      </w:pPr>
    </w:p>
    <w:p w:rsidR="00C036CC" w:rsidRPr="00C036CC" w:rsidRDefault="00C036CC" w:rsidP="00C036CC">
      <w:pPr>
        <w:pStyle w:val="ListParagraph"/>
        <w:numPr>
          <w:ilvl w:val="1"/>
          <w:numId w:val="9"/>
        </w:numPr>
        <w:spacing w:after="0" w:line="360" w:lineRule="auto"/>
        <w:ind w:left="360"/>
        <w:rPr>
          <w:rFonts w:ascii="Arial" w:hAnsi="Arial" w:cs="Arial"/>
          <w:b/>
          <w:bCs/>
          <w:color w:val="000000"/>
        </w:rPr>
      </w:pPr>
      <w:r w:rsidRPr="00C036CC">
        <w:rPr>
          <w:rFonts w:ascii="Arial" w:hAnsi="Arial" w:cs="Arial"/>
          <w:b/>
          <w:bCs/>
          <w:color w:val="000000"/>
        </w:rPr>
        <w:lastRenderedPageBreak/>
        <w:t>Bobot per tongkol tanpa kelobot</w:t>
      </w:r>
    </w:p>
    <w:p w:rsidR="00C036CC" w:rsidRPr="00C036CC" w:rsidRDefault="00C036CC" w:rsidP="00C036CC">
      <w:pPr>
        <w:pStyle w:val="ListParagraph"/>
        <w:spacing w:line="240" w:lineRule="auto"/>
        <w:ind w:left="1843" w:hanging="992"/>
        <w:jc w:val="both"/>
        <w:rPr>
          <w:rFonts w:ascii="Arial" w:hAnsi="Arial" w:cs="Arial"/>
        </w:rPr>
      </w:pPr>
      <w:proofErr w:type="gramStart"/>
      <w:r w:rsidRPr="00C036CC">
        <w:rPr>
          <w:rFonts w:ascii="Arial" w:hAnsi="Arial" w:cs="Arial"/>
        </w:rPr>
        <w:t>Tabel 9.</w:t>
      </w:r>
      <w:proofErr w:type="gramEnd"/>
      <w:r w:rsidRPr="00C036CC">
        <w:rPr>
          <w:rFonts w:ascii="Arial" w:hAnsi="Arial" w:cs="Arial"/>
        </w:rPr>
        <w:t xml:space="preserve"> Bobot per tongkol tanpa kelobot seluruh tanaman sampel </w:t>
      </w:r>
      <w:proofErr w:type="gramStart"/>
      <w:r w:rsidRPr="00C036CC">
        <w:rPr>
          <w:rFonts w:ascii="Arial" w:hAnsi="Arial" w:cs="Arial"/>
        </w:rPr>
        <w:t>pada  tanaman</w:t>
      </w:r>
      <w:proofErr w:type="gramEnd"/>
      <w:r w:rsidRPr="00C036CC">
        <w:rPr>
          <w:rFonts w:ascii="Arial" w:hAnsi="Arial" w:cs="Arial"/>
        </w:rPr>
        <w:t xml:space="preserve">  jagung manis pada masing masing perlakuan (g).</w:t>
      </w:r>
    </w:p>
    <w:tbl>
      <w:tblPr>
        <w:tblW w:w="8680" w:type="dxa"/>
        <w:tblInd w:w="628" w:type="dxa"/>
        <w:tblLook w:val="04A0" w:firstRow="1" w:lastRow="0" w:firstColumn="1" w:lastColumn="0" w:noHBand="0" w:noVBand="1"/>
      </w:tblPr>
      <w:tblGrid>
        <w:gridCol w:w="319"/>
        <w:gridCol w:w="3857"/>
        <w:gridCol w:w="1285"/>
        <w:gridCol w:w="3219"/>
      </w:tblGrid>
      <w:tr w:rsidR="00C036CC" w:rsidRPr="00C036CC" w:rsidTr="00C036CC">
        <w:trPr>
          <w:trHeight w:val="371"/>
        </w:trPr>
        <w:tc>
          <w:tcPr>
            <w:tcW w:w="319" w:type="dxa"/>
            <w:tcBorders>
              <w:top w:val="nil"/>
              <w:left w:val="nil"/>
              <w:bottom w:val="nil"/>
              <w:right w:val="nil"/>
            </w:tcBorders>
            <w:shd w:val="clear" w:color="auto" w:fill="FFFFFF" w:themeFill="background1"/>
            <w:noWrap/>
            <w:vAlign w:val="bottom"/>
            <w:hideMark/>
          </w:tcPr>
          <w:p w:rsidR="00C036CC" w:rsidRPr="00C036CC" w:rsidRDefault="00C036CC" w:rsidP="00C036CC">
            <w:pPr>
              <w:spacing w:after="0" w:line="240" w:lineRule="auto"/>
              <w:ind w:left="-183"/>
              <w:rPr>
                <w:rFonts w:ascii="Arial" w:hAnsi="Arial" w:cs="Arial"/>
                <w:color w:val="000000"/>
              </w:rPr>
            </w:pPr>
          </w:p>
        </w:tc>
        <w:tc>
          <w:tcPr>
            <w:tcW w:w="3857"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T</w:t>
            </w:r>
            <w:r w:rsidRPr="00C036CC">
              <w:rPr>
                <w:rFonts w:ascii="Arial" w:hAnsi="Arial" w:cs="Arial"/>
                <w:color w:val="000000"/>
              </w:rPr>
              <w:t xml:space="preserve">richokompos jerami padi </w:t>
            </w:r>
          </w:p>
        </w:tc>
        <w:tc>
          <w:tcPr>
            <w:tcW w:w="1285"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rPr>
              <w:t xml:space="preserve"> </w:t>
            </w:r>
          </w:p>
        </w:tc>
        <w:tc>
          <w:tcPr>
            <w:tcW w:w="3219"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Bobot pertongkol</w:t>
            </w:r>
          </w:p>
        </w:tc>
      </w:tr>
      <w:tr w:rsidR="00C036CC" w:rsidRPr="00C036CC" w:rsidTr="00C036CC">
        <w:trPr>
          <w:trHeight w:val="194"/>
        </w:trPr>
        <w:tc>
          <w:tcPr>
            <w:tcW w:w="3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r w:rsidRPr="00C036CC">
              <w:rPr>
                <w:rFonts w:ascii="Arial" w:hAnsi="Arial" w:cs="Arial"/>
                <w:color w:val="000000"/>
              </w:rPr>
              <w:t xml:space="preserve"> </w:t>
            </w:r>
          </w:p>
        </w:tc>
        <w:tc>
          <w:tcPr>
            <w:tcW w:w="3857"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1285"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rPr>
            </w:pPr>
            <w:r w:rsidRPr="00C036CC">
              <w:rPr>
                <w:rFonts w:ascii="Arial" w:hAnsi="Arial" w:cs="Arial"/>
                <w:color w:val="000000"/>
              </w:rPr>
              <w:t> </w:t>
            </w:r>
          </w:p>
        </w:tc>
        <w:tc>
          <w:tcPr>
            <w:tcW w:w="3219"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 xml:space="preserve">Tanpa </w:t>
            </w:r>
            <w:r w:rsidRPr="00C036CC">
              <w:rPr>
                <w:rFonts w:ascii="Arial" w:hAnsi="Arial" w:cs="Arial"/>
                <w:color w:val="000000"/>
              </w:rPr>
              <w:t>berkelobot (</w:t>
            </w:r>
            <w:r w:rsidRPr="00C036CC">
              <w:rPr>
                <w:rFonts w:ascii="Arial" w:hAnsi="Arial" w:cs="Arial"/>
                <w:color w:val="000000"/>
                <w:lang w:val="en-US"/>
              </w:rPr>
              <w:t>g</w:t>
            </w:r>
            <w:r w:rsidRPr="00C036CC">
              <w:rPr>
                <w:rFonts w:ascii="Arial" w:hAnsi="Arial" w:cs="Arial"/>
                <w:color w:val="000000"/>
              </w:rPr>
              <w:t>)</w:t>
            </w:r>
          </w:p>
        </w:tc>
      </w:tr>
      <w:tr w:rsidR="00C036CC" w:rsidRPr="00C036CC" w:rsidTr="00C036CC">
        <w:trPr>
          <w:trHeight w:val="371"/>
        </w:trPr>
        <w:tc>
          <w:tcPr>
            <w:tcW w:w="3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57"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Kontrol</w:t>
            </w:r>
          </w:p>
        </w:tc>
        <w:tc>
          <w:tcPr>
            <w:tcW w:w="1285"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300.356 de</w:t>
            </w:r>
          </w:p>
        </w:tc>
      </w:tr>
      <w:tr w:rsidR="00C036CC" w:rsidRPr="00C036CC" w:rsidTr="00C036CC">
        <w:trPr>
          <w:trHeight w:val="371"/>
        </w:trPr>
        <w:tc>
          <w:tcPr>
            <w:tcW w:w="3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57"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5 ton/ha, </w:t>
            </w:r>
            <w:r w:rsidRPr="00C036CC">
              <w:rPr>
                <w:rFonts w:ascii="Arial" w:hAnsi="Arial" w:cs="Arial"/>
                <w:color w:val="000000"/>
                <w:lang w:val="en-US"/>
              </w:rPr>
              <w:t xml:space="preserve">2.610 </w:t>
            </w:r>
            <w:r w:rsidRPr="00C036CC">
              <w:rPr>
                <w:rFonts w:ascii="Arial" w:hAnsi="Arial" w:cs="Arial"/>
                <w:color w:val="000000"/>
              </w:rPr>
              <w:t>g/</w:t>
            </w:r>
            <w:r w:rsidRPr="00C036CC">
              <w:rPr>
                <w:rFonts w:ascii="Arial" w:hAnsi="Arial" w:cs="Arial"/>
                <w:color w:val="000000"/>
                <w:lang w:val="en-US"/>
              </w:rPr>
              <w:t xml:space="preserve"> bedengan</w:t>
            </w:r>
          </w:p>
        </w:tc>
        <w:tc>
          <w:tcPr>
            <w:tcW w:w="1285"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247.133 e</w:t>
            </w:r>
          </w:p>
        </w:tc>
      </w:tr>
      <w:tr w:rsidR="00C036CC" w:rsidRPr="00C036CC" w:rsidTr="00C036CC">
        <w:trPr>
          <w:trHeight w:val="371"/>
        </w:trPr>
        <w:tc>
          <w:tcPr>
            <w:tcW w:w="3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57"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7.5 ton/ha, </w:t>
            </w:r>
            <w:r w:rsidRPr="00C036CC">
              <w:rPr>
                <w:rFonts w:ascii="Arial" w:hAnsi="Arial" w:cs="Arial"/>
                <w:color w:val="000000"/>
                <w:lang w:val="en-US"/>
              </w:rPr>
              <w:t xml:space="preserve">3.930 </w:t>
            </w:r>
            <w:r w:rsidRPr="00C036CC">
              <w:rPr>
                <w:rFonts w:ascii="Arial" w:hAnsi="Arial" w:cs="Arial"/>
                <w:color w:val="000000"/>
              </w:rPr>
              <w:t xml:space="preserve">g/ </w:t>
            </w:r>
            <w:r w:rsidRPr="00C036CC">
              <w:rPr>
                <w:rFonts w:ascii="Arial" w:hAnsi="Arial" w:cs="Arial"/>
                <w:color w:val="000000"/>
                <w:lang w:val="en-US"/>
              </w:rPr>
              <w:t>bedengan</w:t>
            </w:r>
          </w:p>
        </w:tc>
        <w:tc>
          <w:tcPr>
            <w:tcW w:w="1285"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310.422 cd</w:t>
            </w:r>
          </w:p>
        </w:tc>
      </w:tr>
      <w:tr w:rsidR="00C036CC" w:rsidRPr="00C036CC" w:rsidTr="00C036CC">
        <w:trPr>
          <w:trHeight w:val="371"/>
        </w:trPr>
        <w:tc>
          <w:tcPr>
            <w:tcW w:w="3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57"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9 ton/ha, </w:t>
            </w:r>
            <w:r w:rsidRPr="00C036CC">
              <w:rPr>
                <w:rFonts w:ascii="Arial" w:hAnsi="Arial" w:cs="Arial"/>
                <w:color w:val="000000"/>
                <w:lang w:val="en-US"/>
              </w:rPr>
              <w:t>4.710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85"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362.111 bc</w:t>
            </w:r>
          </w:p>
        </w:tc>
      </w:tr>
      <w:tr w:rsidR="00C036CC" w:rsidRPr="00C036CC" w:rsidTr="00C036CC">
        <w:trPr>
          <w:trHeight w:val="371"/>
        </w:trPr>
        <w:tc>
          <w:tcPr>
            <w:tcW w:w="319"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lang w:val="en-US"/>
              </w:rPr>
              <w:t xml:space="preserve"> </w:t>
            </w:r>
          </w:p>
        </w:tc>
        <w:tc>
          <w:tcPr>
            <w:tcW w:w="3857"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11.5 ton/ha, </w:t>
            </w:r>
            <w:r w:rsidRPr="00C036CC">
              <w:rPr>
                <w:rFonts w:ascii="Arial" w:hAnsi="Arial" w:cs="Arial"/>
                <w:color w:val="000000"/>
                <w:lang w:val="en-US"/>
              </w:rPr>
              <w:t>6.030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85"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219" w:type="dxa"/>
            <w:tcBorders>
              <w:top w:val="nil"/>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407.389</w:t>
            </w:r>
            <w:r w:rsidRPr="00C036CC">
              <w:rPr>
                <w:rFonts w:ascii="Arial" w:hAnsi="Arial" w:cs="Arial"/>
                <w:color w:val="000000"/>
              </w:rPr>
              <w:t xml:space="preserve"> a</w:t>
            </w:r>
          </w:p>
        </w:tc>
      </w:tr>
    </w:tbl>
    <w:p w:rsidR="00C036CC" w:rsidRPr="00C036CC" w:rsidRDefault="00C036CC" w:rsidP="00C036CC">
      <w:pPr>
        <w:autoSpaceDE w:val="0"/>
        <w:autoSpaceDN w:val="0"/>
        <w:adjustRightInd w:val="0"/>
        <w:spacing w:after="0" w:line="240" w:lineRule="auto"/>
        <w:ind w:left="2070" w:hanging="1260"/>
        <w:rPr>
          <w:rFonts w:ascii="Arial" w:hAnsi="Arial" w:cs="Arial"/>
          <w:lang w:val="en-US"/>
        </w:rPr>
      </w:pPr>
      <w:r w:rsidRPr="00C036CC">
        <w:rPr>
          <w:rFonts w:ascii="Arial" w:hAnsi="Arial" w:cs="Arial"/>
        </w:rPr>
        <w:t>keterangan : nilai purata yang diikuti huruf yang sama dalam kolom yang sama  tidak berbeda nyata menurut uji DMRT taraf 5%.</w:t>
      </w:r>
      <w:r w:rsidRPr="00C036CC">
        <w:rPr>
          <w:rFonts w:ascii="Arial" w:hAnsi="Arial" w:cs="Arial"/>
          <w:lang w:val="en-US"/>
        </w:rPr>
        <w:t xml:space="preserve"> </w:t>
      </w:r>
    </w:p>
    <w:p w:rsidR="00C036CC" w:rsidRPr="00C036CC" w:rsidRDefault="00C036CC" w:rsidP="00C036CC">
      <w:pPr>
        <w:pStyle w:val="ListParagraph"/>
        <w:tabs>
          <w:tab w:val="left" w:pos="1980"/>
        </w:tabs>
        <w:spacing w:line="240" w:lineRule="auto"/>
        <w:ind w:left="1980" w:hanging="810"/>
        <w:jc w:val="both"/>
        <w:rPr>
          <w:rFonts w:ascii="Arial" w:hAnsi="Arial" w:cs="Arial"/>
        </w:rPr>
      </w:pP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t xml:space="preserve">Hasil dari sidik ragam terhadap bobot per tongkol tanpa kelobot pada tanaman jagung manis menunjukkan bahwa terdapat beda nyata antar perlakuan. Perlakuan T4 (dosis pupuk trichokompos jerami padi 11,5 ton/ha, </w:t>
      </w:r>
      <w:r w:rsidRPr="00C036CC">
        <w:rPr>
          <w:rFonts w:ascii="Arial" w:hAnsi="Arial" w:cs="Arial"/>
          <w:lang w:val="en-US"/>
        </w:rPr>
        <w:t xml:space="preserve">6.030 </w:t>
      </w:r>
      <w:r w:rsidRPr="00C036CC">
        <w:rPr>
          <w:rFonts w:ascii="Arial" w:hAnsi="Arial" w:cs="Arial"/>
        </w:rPr>
        <w:t>g/</w:t>
      </w:r>
      <w:r w:rsidRPr="00C036CC">
        <w:rPr>
          <w:rFonts w:ascii="Arial" w:hAnsi="Arial" w:cs="Arial"/>
          <w:lang w:val="en-US"/>
        </w:rPr>
        <w:t>bedengan</w:t>
      </w:r>
      <w:r w:rsidRPr="00C036CC">
        <w:rPr>
          <w:rFonts w:ascii="Arial" w:hAnsi="Arial" w:cs="Arial"/>
        </w:rPr>
        <w:t>) menunjukan hasil yang terbaik pada bobot per tongkol tanpa kelobot.</w:t>
      </w:r>
    </w:p>
    <w:p w:rsidR="00C036CC" w:rsidRPr="00C036CC" w:rsidRDefault="00C036CC" w:rsidP="00C036CC">
      <w:pPr>
        <w:pStyle w:val="ListParagraph"/>
        <w:numPr>
          <w:ilvl w:val="1"/>
          <w:numId w:val="9"/>
        </w:numPr>
        <w:autoSpaceDE w:val="0"/>
        <w:autoSpaceDN w:val="0"/>
        <w:adjustRightInd w:val="0"/>
        <w:spacing w:after="0" w:line="360" w:lineRule="auto"/>
        <w:ind w:left="360"/>
        <w:jc w:val="both"/>
        <w:rPr>
          <w:rFonts w:ascii="Arial" w:hAnsi="Arial" w:cs="Arial"/>
          <w:b/>
        </w:rPr>
      </w:pPr>
      <w:r w:rsidRPr="00C036CC">
        <w:rPr>
          <w:rFonts w:ascii="Arial" w:hAnsi="Arial" w:cs="Arial"/>
          <w:b/>
        </w:rPr>
        <w:t>Hasil tongkol dengan kelobot ton/ha</w:t>
      </w:r>
    </w:p>
    <w:p w:rsidR="00C036CC" w:rsidRPr="00C036CC" w:rsidRDefault="00C036CC" w:rsidP="00C036CC">
      <w:pPr>
        <w:pStyle w:val="ListParagraph"/>
        <w:spacing w:line="240" w:lineRule="auto"/>
        <w:ind w:left="1985" w:hanging="1134"/>
        <w:jc w:val="both"/>
        <w:rPr>
          <w:rFonts w:ascii="Arial" w:hAnsi="Arial" w:cs="Arial"/>
        </w:rPr>
      </w:pPr>
      <w:proofErr w:type="gramStart"/>
      <w:r w:rsidRPr="00C036CC">
        <w:rPr>
          <w:rFonts w:ascii="Arial" w:hAnsi="Arial" w:cs="Arial"/>
        </w:rPr>
        <w:t>Tabel 10.</w:t>
      </w:r>
      <w:proofErr w:type="gramEnd"/>
      <w:r w:rsidRPr="00C036CC">
        <w:rPr>
          <w:rFonts w:ascii="Arial" w:hAnsi="Arial" w:cs="Arial"/>
        </w:rPr>
        <w:t xml:space="preserve"> Hasil tongkol dengan kelobot ton/ha pada </w:t>
      </w:r>
      <w:proofErr w:type="gramStart"/>
      <w:r w:rsidRPr="00C036CC">
        <w:rPr>
          <w:rFonts w:ascii="Arial" w:hAnsi="Arial" w:cs="Arial"/>
        </w:rPr>
        <w:t>tanaman  jagung</w:t>
      </w:r>
      <w:proofErr w:type="gramEnd"/>
      <w:r w:rsidRPr="00C036CC">
        <w:rPr>
          <w:rFonts w:ascii="Arial" w:hAnsi="Arial" w:cs="Arial"/>
        </w:rPr>
        <w:t xml:space="preserve">   manis pada masing masing perlakuan ton/ha</w:t>
      </w:r>
    </w:p>
    <w:tbl>
      <w:tblPr>
        <w:tblW w:w="8605" w:type="dxa"/>
        <w:tblInd w:w="628" w:type="dxa"/>
        <w:tblLook w:val="04A0" w:firstRow="1" w:lastRow="0" w:firstColumn="1" w:lastColumn="0" w:noHBand="0" w:noVBand="1"/>
      </w:tblPr>
      <w:tblGrid>
        <w:gridCol w:w="316"/>
        <w:gridCol w:w="3824"/>
        <w:gridCol w:w="1274"/>
        <w:gridCol w:w="3191"/>
      </w:tblGrid>
      <w:tr w:rsidR="00C036CC" w:rsidRPr="00C036CC" w:rsidTr="00C036CC">
        <w:trPr>
          <w:trHeight w:val="385"/>
        </w:trPr>
        <w:tc>
          <w:tcPr>
            <w:tcW w:w="316" w:type="dxa"/>
            <w:tcBorders>
              <w:top w:val="nil"/>
              <w:left w:val="nil"/>
              <w:bottom w:val="nil"/>
              <w:right w:val="nil"/>
            </w:tcBorders>
            <w:shd w:val="clear" w:color="auto" w:fill="FFFFFF" w:themeFill="background1"/>
            <w:noWrap/>
            <w:vAlign w:val="bottom"/>
            <w:hideMark/>
          </w:tcPr>
          <w:p w:rsidR="00C036CC" w:rsidRPr="00C036CC" w:rsidRDefault="00C036CC" w:rsidP="00C036CC">
            <w:pPr>
              <w:spacing w:after="0" w:line="240" w:lineRule="auto"/>
              <w:ind w:left="-183"/>
              <w:rPr>
                <w:rFonts w:ascii="Arial" w:hAnsi="Arial" w:cs="Arial"/>
                <w:color w:val="000000"/>
              </w:rPr>
            </w:pPr>
          </w:p>
        </w:tc>
        <w:tc>
          <w:tcPr>
            <w:tcW w:w="3824"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T</w:t>
            </w:r>
            <w:r w:rsidRPr="00C036CC">
              <w:rPr>
                <w:rFonts w:ascii="Arial" w:hAnsi="Arial" w:cs="Arial"/>
                <w:color w:val="000000"/>
              </w:rPr>
              <w:t xml:space="preserve">richokompos jerami padi </w:t>
            </w:r>
          </w:p>
        </w:tc>
        <w:tc>
          <w:tcPr>
            <w:tcW w:w="1274"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rPr>
              <w:t xml:space="preserve"> </w:t>
            </w:r>
          </w:p>
        </w:tc>
        <w:tc>
          <w:tcPr>
            <w:tcW w:w="3191" w:type="dxa"/>
            <w:tcBorders>
              <w:top w:val="single" w:sz="4" w:space="0" w:color="auto"/>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Hasil tongkol dengan</w:t>
            </w:r>
          </w:p>
        </w:tc>
      </w:tr>
      <w:tr w:rsidR="00C036CC" w:rsidRPr="00C036CC" w:rsidTr="00C036CC">
        <w:trPr>
          <w:trHeight w:val="248"/>
        </w:trPr>
        <w:tc>
          <w:tcPr>
            <w:tcW w:w="31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r w:rsidRPr="00C036CC">
              <w:rPr>
                <w:rFonts w:ascii="Arial" w:hAnsi="Arial" w:cs="Arial"/>
                <w:color w:val="000000"/>
              </w:rPr>
              <w:t xml:space="preserve"> </w:t>
            </w:r>
          </w:p>
        </w:tc>
        <w:tc>
          <w:tcPr>
            <w:tcW w:w="3824"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w:t>
            </w:r>
          </w:p>
        </w:tc>
        <w:tc>
          <w:tcPr>
            <w:tcW w:w="1274"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rPr>
            </w:pPr>
            <w:r w:rsidRPr="00C036CC">
              <w:rPr>
                <w:rFonts w:ascii="Arial" w:hAnsi="Arial" w:cs="Arial"/>
                <w:color w:val="000000"/>
              </w:rPr>
              <w:t> </w:t>
            </w:r>
          </w:p>
        </w:tc>
        <w:tc>
          <w:tcPr>
            <w:tcW w:w="3191"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Kelobot ton/ha</w:t>
            </w:r>
          </w:p>
        </w:tc>
      </w:tr>
      <w:tr w:rsidR="00C036CC" w:rsidRPr="00C036CC" w:rsidTr="00C036CC">
        <w:trPr>
          <w:trHeight w:val="385"/>
        </w:trPr>
        <w:tc>
          <w:tcPr>
            <w:tcW w:w="31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2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lang w:val="en-US"/>
              </w:rPr>
              <w:t>K</w:t>
            </w:r>
            <w:r w:rsidRPr="00C036CC">
              <w:rPr>
                <w:rFonts w:ascii="Arial" w:hAnsi="Arial" w:cs="Arial"/>
                <w:color w:val="000000"/>
              </w:rPr>
              <w:t>ontrol</w:t>
            </w:r>
          </w:p>
        </w:tc>
        <w:tc>
          <w:tcPr>
            <w:tcW w:w="127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191"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16.166 a</w:t>
            </w:r>
          </w:p>
        </w:tc>
      </w:tr>
      <w:tr w:rsidR="00C036CC" w:rsidRPr="00C036CC" w:rsidTr="00C036CC">
        <w:trPr>
          <w:trHeight w:val="385"/>
        </w:trPr>
        <w:tc>
          <w:tcPr>
            <w:tcW w:w="31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2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r w:rsidRPr="00C036CC">
              <w:rPr>
                <w:rFonts w:ascii="Arial" w:hAnsi="Arial" w:cs="Arial"/>
                <w:color w:val="000000"/>
              </w:rPr>
              <w:t xml:space="preserve">5 ton/ha, </w:t>
            </w:r>
            <w:r w:rsidRPr="00C036CC">
              <w:rPr>
                <w:rFonts w:ascii="Arial" w:hAnsi="Arial" w:cs="Arial"/>
                <w:color w:val="000000"/>
                <w:lang w:val="en-US"/>
              </w:rPr>
              <w:t xml:space="preserve">2.610 </w:t>
            </w:r>
            <w:r w:rsidRPr="00C036CC">
              <w:rPr>
                <w:rFonts w:ascii="Arial" w:hAnsi="Arial" w:cs="Arial"/>
                <w:color w:val="000000"/>
              </w:rPr>
              <w:t>g/</w:t>
            </w:r>
            <w:r w:rsidRPr="00C036CC">
              <w:rPr>
                <w:rFonts w:ascii="Arial" w:hAnsi="Arial" w:cs="Arial"/>
                <w:color w:val="000000"/>
                <w:lang w:val="en-US"/>
              </w:rPr>
              <w:t xml:space="preserve"> bedengan</w:t>
            </w:r>
          </w:p>
        </w:tc>
        <w:tc>
          <w:tcPr>
            <w:tcW w:w="127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191"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17.214 a</w:t>
            </w:r>
          </w:p>
        </w:tc>
      </w:tr>
      <w:tr w:rsidR="00C036CC" w:rsidRPr="00C036CC" w:rsidTr="00C036CC">
        <w:trPr>
          <w:trHeight w:val="385"/>
        </w:trPr>
        <w:tc>
          <w:tcPr>
            <w:tcW w:w="31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2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7.5 ton/ha, </w:t>
            </w:r>
            <w:r w:rsidRPr="00C036CC">
              <w:rPr>
                <w:rFonts w:ascii="Arial" w:hAnsi="Arial" w:cs="Arial"/>
                <w:color w:val="000000"/>
                <w:lang w:val="en-US"/>
              </w:rPr>
              <w:t xml:space="preserve">3.930 </w:t>
            </w:r>
            <w:r w:rsidRPr="00C036CC">
              <w:rPr>
                <w:rFonts w:ascii="Arial" w:hAnsi="Arial" w:cs="Arial"/>
                <w:color w:val="000000"/>
              </w:rPr>
              <w:t xml:space="preserve">g/ </w:t>
            </w:r>
            <w:r w:rsidRPr="00C036CC">
              <w:rPr>
                <w:rFonts w:ascii="Arial" w:hAnsi="Arial" w:cs="Arial"/>
                <w:color w:val="000000"/>
                <w:lang w:val="en-US"/>
              </w:rPr>
              <w:t>bedengan</w:t>
            </w:r>
          </w:p>
        </w:tc>
        <w:tc>
          <w:tcPr>
            <w:tcW w:w="127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191"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17.428 a</w:t>
            </w:r>
          </w:p>
        </w:tc>
      </w:tr>
      <w:tr w:rsidR="00C036CC" w:rsidRPr="00C036CC" w:rsidTr="00C036CC">
        <w:trPr>
          <w:trHeight w:val="385"/>
        </w:trPr>
        <w:tc>
          <w:tcPr>
            <w:tcW w:w="31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rPr>
            </w:pPr>
          </w:p>
        </w:tc>
        <w:tc>
          <w:tcPr>
            <w:tcW w:w="382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9 ton/ha, </w:t>
            </w:r>
            <w:r w:rsidRPr="00C036CC">
              <w:rPr>
                <w:rFonts w:ascii="Arial" w:hAnsi="Arial" w:cs="Arial"/>
                <w:color w:val="000000"/>
                <w:lang w:val="en-US"/>
              </w:rPr>
              <w:t>4.710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74" w:type="dxa"/>
            <w:tcBorders>
              <w:top w:val="nil"/>
              <w:left w:val="nil"/>
              <w:bottom w:val="nil"/>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191"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20.211 a</w:t>
            </w:r>
          </w:p>
        </w:tc>
      </w:tr>
      <w:tr w:rsidR="00C036CC" w:rsidRPr="00C036CC" w:rsidTr="00C036CC">
        <w:trPr>
          <w:trHeight w:val="385"/>
        </w:trPr>
        <w:tc>
          <w:tcPr>
            <w:tcW w:w="316" w:type="dxa"/>
            <w:tcBorders>
              <w:top w:val="nil"/>
              <w:left w:val="nil"/>
              <w:bottom w:val="nil"/>
              <w:right w:val="nil"/>
            </w:tcBorders>
            <w:shd w:val="clear" w:color="auto" w:fill="auto"/>
            <w:noWrap/>
            <w:vAlign w:val="bottom"/>
            <w:hideMark/>
          </w:tcPr>
          <w:p w:rsidR="00C036CC" w:rsidRPr="00C036CC" w:rsidRDefault="00C036CC" w:rsidP="00C036CC">
            <w:pPr>
              <w:spacing w:after="0" w:line="240" w:lineRule="auto"/>
              <w:rPr>
                <w:rFonts w:ascii="Arial" w:hAnsi="Arial" w:cs="Arial"/>
                <w:color w:val="000000"/>
                <w:lang w:val="en-US"/>
              </w:rPr>
            </w:pPr>
            <w:r w:rsidRPr="00C036CC">
              <w:rPr>
                <w:rFonts w:ascii="Arial" w:hAnsi="Arial" w:cs="Arial"/>
                <w:color w:val="000000"/>
                <w:lang w:val="en-US"/>
              </w:rPr>
              <w:t xml:space="preserve"> </w:t>
            </w:r>
          </w:p>
        </w:tc>
        <w:tc>
          <w:tcPr>
            <w:tcW w:w="3824"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rPr>
              <w:t xml:space="preserve">11.5 ton/ha, </w:t>
            </w:r>
            <w:r w:rsidRPr="00C036CC">
              <w:rPr>
                <w:rFonts w:ascii="Arial" w:hAnsi="Arial" w:cs="Arial"/>
                <w:color w:val="000000"/>
                <w:lang w:val="en-US"/>
              </w:rPr>
              <w:t>6.030</w:t>
            </w:r>
            <w:r w:rsidRPr="00C036CC">
              <w:rPr>
                <w:rFonts w:ascii="Arial" w:hAnsi="Arial" w:cs="Arial"/>
                <w:color w:val="000000"/>
              </w:rPr>
              <w:t xml:space="preserve"> g/</w:t>
            </w:r>
            <w:r w:rsidRPr="00C036CC">
              <w:rPr>
                <w:rFonts w:ascii="Arial" w:hAnsi="Arial" w:cs="Arial"/>
                <w:color w:val="000000"/>
                <w:lang w:val="en-US"/>
              </w:rPr>
              <w:t xml:space="preserve"> bedengan</w:t>
            </w:r>
          </w:p>
        </w:tc>
        <w:tc>
          <w:tcPr>
            <w:tcW w:w="1274" w:type="dxa"/>
            <w:tcBorders>
              <w:top w:val="nil"/>
              <w:left w:val="nil"/>
              <w:bottom w:val="single" w:sz="4" w:space="0" w:color="auto"/>
              <w:right w:val="nil"/>
            </w:tcBorders>
            <w:shd w:val="clear" w:color="auto" w:fill="auto"/>
            <w:noWrap/>
            <w:vAlign w:val="center"/>
            <w:hideMark/>
          </w:tcPr>
          <w:p w:rsidR="00C036CC" w:rsidRPr="00C036CC" w:rsidRDefault="00C036CC" w:rsidP="00C036CC">
            <w:pPr>
              <w:spacing w:after="0" w:line="240" w:lineRule="auto"/>
              <w:jc w:val="center"/>
              <w:rPr>
                <w:rFonts w:ascii="Arial" w:hAnsi="Arial" w:cs="Arial"/>
                <w:color w:val="000000"/>
              </w:rPr>
            </w:pPr>
          </w:p>
        </w:tc>
        <w:tc>
          <w:tcPr>
            <w:tcW w:w="3191" w:type="dxa"/>
            <w:tcBorders>
              <w:top w:val="nil"/>
              <w:left w:val="nil"/>
              <w:bottom w:val="single" w:sz="4" w:space="0" w:color="auto"/>
              <w:right w:val="nil"/>
            </w:tcBorders>
            <w:shd w:val="clear" w:color="auto" w:fill="auto"/>
            <w:noWrap/>
            <w:vAlign w:val="bottom"/>
            <w:hideMark/>
          </w:tcPr>
          <w:p w:rsidR="00C036CC" w:rsidRPr="00C036CC" w:rsidRDefault="00C036CC" w:rsidP="00C036CC">
            <w:pPr>
              <w:spacing w:after="0" w:line="240" w:lineRule="auto"/>
              <w:jc w:val="center"/>
              <w:rPr>
                <w:rFonts w:ascii="Arial" w:hAnsi="Arial" w:cs="Arial"/>
                <w:color w:val="000000"/>
                <w:lang w:val="en-US"/>
              </w:rPr>
            </w:pPr>
            <w:r w:rsidRPr="00C036CC">
              <w:rPr>
                <w:rFonts w:ascii="Arial" w:hAnsi="Arial" w:cs="Arial"/>
                <w:color w:val="000000"/>
                <w:lang w:val="en-US"/>
              </w:rPr>
              <w:t>18.285 a</w:t>
            </w:r>
          </w:p>
        </w:tc>
      </w:tr>
    </w:tbl>
    <w:p w:rsidR="00C036CC" w:rsidRPr="00C036CC" w:rsidRDefault="00C036CC" w:rsidP="00C036CC">
      <w:pPr>
        <w:autoSpaceDE w:val="0"/>
        <w:autoSpaceDN w:val="0"/>
        <w:adjustRightInd w:val="0"/>
        <w:spacing w:after="0" w:line="240" w:lineRule="auto"/>
        <w:ind w:left="2070" w:hanging="1260"/>
        <w:rPr>
          <w:rFonts w:ascii="Arial" w:hAnsi="Arial" w:cs="Arial"/>
          <w:lang w:val="en-US"/>
        </w:rPr>
      </w:pPr>
      <w:r w:rsidRPr="00C036CC">
        <w:rPr>
          <w:rFonts w:ascii="Arial" w:hAnsi="Arial" w:cs="Arial"/>
        </w:rPr>
        <w:t>keterangan : nilai purata yang diikuti huruf yang sama dalam kolom yang sama  tidak berbeda nyata menurut uji DMRT taraf 5%.</w:t>
      </w:r>
      <w:r w:rsidRPr="00C036CC">
        <w:rPr>
          <w:rFonts w:ascii="Arial" w:hAnsi="Arial" w:cs="Arial"/>
          <w:lang w:val="en-US"/>
        </w:rPr>
        <w:t xml:space="preserve"> </w:t>
      </w:r>
    </w:p>
    <w:p w:rsidR="00C036CC" w:rsidRPr="00C036CC" w:rsidRDefault="00C036CC" w:rsidP="00C036CC">
      <w:pPr>
        <w:autoSpaceDE w:val="0"/>
        <w:autoSpaceDN w:val="0"/>
        <w:adjustRightInd w:val="0"/>
        <w:spacing w:after="0" w:line="240" w:lineRule="auto"/>
        <w:ind w:left="2340" w:hanging="1260"/>
        <w:rPr>
          <w:rFonts w:ascii="Arial" w:hAnsi="Arial" w:cs="Arial"/>
          <w:lang w:val="en-US"/>
        </w:rPr>
      </w:pPr>
      <w:r w:rsidRPr="00C036CC">
        <w:rPr>
          <w:rFonts w:ascii="Arial" w:hAnsi="Arial" w:cs="Arial"/>
          <w:lang w:val="en-US"/>
        </w:rPr>
        <w:t xml:space="preserve">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rPr>
        <w:t>Hasil dari analisis sidik ragam terhadap bobot tongkol</w:t>
      </w:r>
      <w:r w:rsidRPr="00C036CC">
        <w:rPr>
          <w:rFonts w:ascii="Arial" w:hAnsi="Arial" w:cs="Arial"/>
          <w:lang w:val="en-US"/>
        </w:rPr>
        <w:t xml:space="preserve"> dengan kelobot ton/ha </w:t>
      </w:r>
      <w:r w:rsidRPr="00C036CC">
        <w:rPr>
          <w:rFonts w:ascii="Arial" w:hAnsi="Arial" w:cs="Arial"/>
        </w:rPr>
        <w:t xml:space="preserve"> seluruh tanaman herpest area tanaman jagung manis menunjukan bahwa tidak dapat beda nyata antar perlakuan</w:t>
      </w:r>
      <w:r w:rsidRPr="00C036CC">
        <w:rPr>
          <w:rFonts w:ascii="Arial" w:hAnsi="Arial" w:cs="Arial"/>
          <w:lang w:val="en-US"/>
        </w:rPr>
        <w:t>.</w:t>
      </w:r>
    </w:p>
    <w:p w:rsidR="00C036CC" w:rsidRPr="00C036CC" w:rsidRDefault="00C036CC" w:rsidP="00C036CC">
      <w:pPr>
        <w:autoSpaceDE w:val="0"/>
        <w:autoSpaceDN w:val="0"/>
        <w:adjustRightInd w:val="0"/>
        <w:spacing w:after="0" w:line="480" w:lineRule="auto"/>
        <w:jc w:val="both"/>
        <w:rPr>
          <w:rFonts w:ascii="Arial" w:hAnsi="Arial" w:cs="Arial"/>
          <w:lang w:val="en-US"/>
        </w:rPr>
      </w:pPr>
    </w:p>
    <w:p w:rsidR="00C036CC" w:rsidRPr="00C036CC" w:rsidRDefault="00C036CC" w:rsidP="00C036CC">
      <w:pPr>
        <w:autoSpaceDE w:val="0"/>
        <w:autoSpaceDN w:val="0"/>
        <w:adjustRightInd w:val="0"/>
        <w:spacing w:after="0" w:line="480" w:lineRule="auto"/>
        <w:jc w:val="center"/>
        <w:rPr>
          <w:rFonts w:ascii="Arial" w:hAnsi="Arial" w:cs="Arial"/>
          <w:lang w:val="en-US"/>
        </w:rPr>
      </w:pPr>
      <w:r w:rsidRPr="00C036CC">
        <w:rPr>
          <w:rFonts w:ascii="Arial" w:hAnsi="Arial" w:cs="Arial"/>
          <w:b/>
        </w:rPr>
        <w:lastRenderedPageBreak/>
        <w:t>Pembahasan</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lang w:val="en-US"/>
        </w:rPr>
        <w:t xml:space="preserve">Pengamatan dilakukan terhadap dua variabel yaitu variabel pertumbuhan </w:t>
      </w:r>
      <w:proofErr w:type="gramStart"/>
      <w:r w:rsidRPr="00C036CC">
        <w:rPr>
          <w:rFonts w:ascii="Arial" w:hAnsi="Arial" w:cs="Arial"/>
          <w:lang w:val="en-US"/>
        </w:rPr>
        <w:t>dan  variabel</w:t>
      </w:r>
      <w:proofErr w:type="gramEnd"/>
      <w:r w:rsidRPr="00C036CC">
        <w:rPr>
          <w:rFonts w:ascii="Arial" w:hAnsi="Arial" w:cs="Arial"/>
          <w:lang w:val="en-US"/>
        </w:rPr>
        <w:t xml:space="preserve"> hasil. </w:t>
      </w:r>
      <w:proofErr w:type="gramStart"/>
      <w:r w:rsidRPr="00C036CC">
        <w:rPr>
          <w:rFonts w:ascii="Arial" w:hAnsi="Arial" w:cs="Arial"/>
          <w:lang w:val="en-US"/>
        </w:rPr>
        <w:t>Variabel pertumbuhan meliputi, tinggi tanaman, jumlah daun, diameter batang, bobot kering tajuk.</w:t>
      </w:r>
      <w:proofErr w:type="gramEnd"/>
      <w:r w:rsidRPr="00C036CC">
        <w:rPr>
          <w:rFonts w:ascii="Arial" w:hAnsi="Arial" w:cs="Arial"/>
          <w:lang w:val="en-US"/>
        </w:rPr>
        <w:t xml:space="preserve"> </w:t>
      </w:r>
      <w:proofErr w:type="gramStart"/>
      <w:r w:rsidRPr="00C036CC">
        <w:rPr>
          <w:rFonts w:ascii="Arial" w:hAnsi="Arial" w:cs="Arial"/>
          <w:lang w:val="en-US"/>
        </w:rPr>
        <w:t>Variabel hasil yang diamati meliputi, panjang tongkol tanpa kelobot, diameter tongkol tanpa kelobot, panjang tongkol berkelobot, bobot tongkol seluruh tanaman sampel, bobot pertongkol berkelobot, bobot pertongkol tanpa kelobot, hasil tongkol dengan kelobot ton/ha.</w:t>
      </w:r>
      <w:proofErr w:type="gramEnd"/>
      <w:r w:rsidRPr="00C036CC">
        <w:rPr>
          <w:rFonts w:ascii="Arial" w:hAnsi="Arial" w:cs="Arial"/>
          <w:lang w:val="en-US"/>
        </w:rPr>
        <w:t xml:space="preserve">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lang w:val="en-US"/>
        </w:rPr>
        <w:t xml:space="preserve">Berdasarkan Tabel 1 nilai rata – rata tinggi pada jagung </w:t>
      </w:r>
      <w:proofErr w:type="gramStart"/>
      <w:r w:rsidRPr="00C036CC">
        <w:rPr>
          <w:rFonts w:ascii="Arial" w:hAnsi="Arial" w:cs="Arial"/>
          <w:lang w:val="en-US"/>
        </w:rPr>
        <w:t>manis</w:t>
      </w:r>
      <w:proofErr w:type="gramEnd"/>
      <w:r w:rsidRPr="00C036CC">
        <w:rPr>
          <w:rFonts w:ascii="Arial" w:hAnsi="Arial" w:cs="Arial"/>
          <w:lang w:val="en-US"/>
        </w:rPr>
        <w:t xml:space="preserve"> terdapat pada perlakuan menggunakan trichokompos jerami padi 5 ton/ha, 2.610 g/bedengan tidak beda nyata.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lang w:val="en-US"/>
        </w:rPr>
        <w:t>Dari hasil analisis kandungan hara yang terkandung dalam trichokompos jerami padi  C 21,96 %, N 0,56 %, P 0,70 % K 0,46 % dan C/N ratio 38,99. Hal ini menunjukkan bahwa kandungan organik rendah dan bahan organik tidak dapat langsung dimanfaatkan oleh tanaman karena perbandingan C/N ratio tinggi 38</w:t>
      </w:r>
      <w:proofErr w:type="gramStart"/>
      <w:r w:rsidRPr="00C036CC">
        <w:rPr>
          <w:rFonts w:ascii="Arial" w:hAnsi="Arial" w:cs="Arial"/>
          <w:lang w:val="en-US"/>
        </w:rPr>
        <w:t>,99</w:t>
      </w:r>
      <w:proofErr w:type="gramEnd"/>
      <w:r w:rsidRPr="00C036CC">
        <w:rPr>
          <w:rFonts w:ascii="Arial" w:hAnsi="Arial" w:cs="Arial"/>
          <w:lang w:val="en-US"/>
        </w:rPr>
        <w:t xml:space="preserve">. Apabila bahan organik mempunyai kandungan C/N ratio (&gt;20) atau nilai C/N rationya sama dengan tanah sekitar 10-12 maka bahan tersebut dapat digunakan atau diserap tanaman (Erickson </w:t>
      </w:r>
      <w:proofErr w:type="gramStart"/>
      <w:r w:rsidRPr="00C036CC">
        <w:rPr>
          <w:rFonts w:ascii="Arial" w:hAnsi="Arial" w:cs="Arial"/>
          <w:lang w:val="en-US"/>
        </w:rPr>
        <w:t>dkk.,</w:t>
      </w:r>
      <w:proofErr w:type="gramEnd"/>
      <w:r w:rsidRPr="00C036CC">
        <w:rPr>
          <w:rFonts w:ascii="Arial" w:hAnsi="Arial" w:cs="Arial"/>
          <w:lang w:val="en-US"/>
        </w:rPr>
        <w:t xml:space="preserve"> 2013).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lang w:val="en-US"/>
        </w:rPr>
        <w:t xml:space="preserve">Pada variabel pengamatan jumlah daun tanaman jagung </w:t>
      </w:r>
      <w:proofErr w:type="gramStart"/>
      <w:r w:rsidRPr="00C036CC">
        <w:rPr>
          <w:rFonts w:ascii="Arial" w:hAnsi="Arial" w:cs="Arial"/>
          <w:lang w:val="en-US"/>
        </w:rPr>
        <w:t>manis</w:t>
      </w:r>
      <w:proofErr w:type="gramEnd"/>
      <w:r w:rsidRPr="00C036CC">
        <w:rPr>
          <w:rFonts w:ascii="Arial" w:hAnsi="Arial" w:cs="Arial"/>
          <w:lang w:val="en-US"/>
        </w:rPr>
        <w:t xml:space="preserve"> dari hasil analisis yang dilakukan menunjukan tidak ada beda nyata antar perlakuan. </w:t>
      </w:r>
      <w:proofErr w:type="gramStart"/>
      <w:r w:rsidRPr="00C036CC">
        <w:rPr>
          <w:rFonts w:ascii="Arial" w:hAnsi="Arial" w:cs="Arial"/>
          <w:lang w:val="en-US"/>
        </w:rPr>
        <w:t>(Tabel 2).</w:t>
      </w:r>
      <w:proofErr w:type="gramEnd"/>
      <w:r w:rsidRPr="00C036CC">
        <w:rPr>
          <w:rFonts w:ascii="Arial" w:hAnsi="Arial" w:cs="Arial"/>
          <w:lang w:val="en-US"/>
        </w:rPr>
        <w:t xml:space="preserve">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lang w:val="en-US"/>
        </w:rPr>
        <w:t xml:space="preserve">Selanjutnya pada variabel diameter batang tanaman jagung </w:t>
      </w:r>
      <w:proofErr w:type="gramStart"/>
      <w:r w:rsidRPr="00C036CC">
        <w:rPr>
          <w:rFonts w:ascii="Arial" w:hAnsi="Arial" w:cs="Arial"/>
          <w:lang w:val="en-US"/>
        </w:rPr>
        <w:t>manis</w:t>
      </w:r>
      <w:proofErr w:type="gramEnd"/>
      <w:r w:rsidRPr="00C036CC">
        <w:rPr>
          <w:rFonts w:ascii="Arial" w:hAnsi="Arial" w:cs="Arial"/>
          <w:lang w:val="en-US"/>
        </w:rPr>
        <w:t xml:space="preserve"> dari hasil analisis yang dilakukan menunjukan tidak ada beda nyata antar perlakuan. Faktor trichokompos jerami padi menunjukkan bahwa pemberian 9 ton/ha, (4.710 g/bedengan) tidak </w:t>
      </w:r>
      <w:proofErr w:type="gramStart"/>
      <w:r w:rsidRPr="00C036CC">
        <w:rPr>
          <w:rFonts w:ascii="Arial" w:hAnsi="Arial" w:cs="Arial"/>
          <w:lang w:val="en-US"/>
        </w:rPr>
        <w:t>beda</w:t>
      </w:r>
      <w:proofErr w:type="gramEnd"/>
      <w:r w:rsidRPr="00C036CC">
        <w:rPr>
          <w:rFonts w:ascii="Arial" w:hAnsi="Arial" w:cs="Arial"/>
          <w:lang w:val="en-US"/>
        </w:rPr>
        <w:t xml:space="preserve"> nyata meningkatkan diameter batang jagung manis dibandingkan dengan perlakuan lainnya dapat diliat. Menurut Suriatna (1988), unsur P berperan dalam proses pembelahan sel dan respirasi yang menghasilkan energi untuk pertumbuhan tanaman, diantaranya diameter batang. Unsur K berperan mempercepat pertumbuhan jaringan maristematik terutama pada batang tanaman dan penting dalam proses fotosintesis dimana semakin meningkatnya fotosintesis pada tanaman </w:t>
      </w:r>
      <w:proofErr w:type="gramStart"/>
      <w:r w:rsidRPr="00C036CC">
        <w:rPr>
          <w:rFonts w:ascii="Arial" w:hAnsi="Arial" w:cs="Arial"/>
          <w:lang w:val="en-US"/>
        </w:rPr>
        <w:t>akan</w:t>
      </w:r>
      <w:proofErr w:type="gramEnd"/>
      <w:r w:rsidRPr="00C036CC">
        <w:rPr>
          <w:rFonts w:ascii="Arial" w:hAnsi="Arial" w:cs="Arial"/>
          <w:lang w:val="en-US"/>
        </w:rPr>
        <w:t xml:space="preserve"> memperbesar diameter batang.</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r w:rsidRPr="00C036CC">
        <w:rPr>
          <w:rFonts w:ascii="Arial" w:hAnsi="Arial" w:cs="Arial"/>
          <w:lang w:val="en-US"/>
        </w:rPr>
        <w:lastRenderedPageBreak/>
        <w:t xml:space="preserve">Bobot kering </w:t>
      </w:r>
      <w:proofErr w:type="gramStart"/>
      <w:r w:rsidRPr="00C036CC">
        <w:rPr>
          <w:rFonts w:ascii="Arial" w:hAnsi="Arial" w:cs="Arial"/>
          <w:lang w:val="en-US"/>
        </w:rPr>
        <w:t>tajuk  tanaman</w:t>
      </w:r>
      <w:proofErr w:type="gramEnd"/>
      <w:r w:rsidRPr="00C036CC">
        <w:rPr>
          <w:rFonts w:ascii="Arial" w:hAnsi="Arial" w:cs="Arial"/>
          <w:lang w:val="en-US"/>
        </w:rPr>
        <w:t xml:space="preserve"> mencerminkan status nutrisi tanaman dan merupakan indikator yang menentukan baik atau tidaknya suatu pertumbuhan tanaman serta kaitannya dengan ketersediaan hara (Prawiratna dkk., 1995 dalam Setyaningsih, 2000). Hasil dari analisis sidik ragam terhadap bobot kering tajuk seluruh tanaman sampel tanaman jagung manis menunjukan bahwa tidak dapat beda nyata antar </w:t>
      </w:r>
      <w:proofErr w:type="gramStart"/>
      <w:r w:rsidRPr="00C036CC">
        <w:rPr>
          <w:rFonts w:ascii="Arial" w:hAnsi="Arial" w:cs="Arial"/>
          <w:lang w:val="en-US"/>
        </w:rPr>
        <w:t>perlakuan .</w:t>
      </w:r>
      <w:proofErr w:type="gramEnd"/>
      <w:r w:rsidRPr="00C036CC">
        <w:rPr>
          <w:rFonts w:ascii="Arial" w:hAnsi="Arial" w:cs="Arial"/>
          <w:lang w:val="en-US"/>
        </w:rPr>
        <w:t xml:space="preserve">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roofErr w:type="gramStart"/>
      <w:r w:rsidRPr="00C036CC">
        <w:rPr>
          <w:rFonts w:ascii="Arial" w:hAnsi="Arial" w:cs="Arial"/>
          <w:lang w:val="en-US"/>
        </w:rPr>
        <w:t>Panjang tongkol tanpa kelobot diukur dari pangkal tongkol hingga ke ujung tongkol.</w:t>
      </w:r>
      <w:proofErr w:type="gramEnd"/>
      <w:r w:rsidRPr="00C036CC">
        <w:rPr>
          <w:rFonts w:ascii="Arial" w:hAnsi="Arial" w:cs="Arial"/>
          <w:lang w:val="en-US"/>
        </w:rPr>
        <w:t xml:space="preserve"> Hasil dari hasil sidik ragam terhadap panjang tongkol tanpa kelobot pada tanaman jagung </w:t>
      </w:r>
      <w:proofErr w:type="gramStart"/>
      <w:r w:rsidRPr="00C036CC">
        <w:rPr>
          <w:rFonts w:ascii="Arial" w:hAnsi="Arial" w:cs="Arial"/>
          <w:lang w:val="en-US"/>
        </w:rPr>
        <w:t>manis</w:t>
      </w:r>
      <w:proofErr w:type="gramEnd"/>
      <w:r w:rsidRPr="00C036CC">
        <w:rPr>
          <w:rFonts w:ascii="Arial" w:hAnsi="Arial" w:cs="Arial"/>
          <w:lang w:val="en-US"/>
        </w:rPr>
        <w:t xml:space="preserve"> menunjukkan bahwa terdapat beda nyata antar perlakuan. Perlakuan T4 (dosis pupuk trichokompos jerami padi 11</w:t>
      </w:r>
      <w:proofErr w:type="gramStart"/>
      <w:r w:rsidRPr="00C036CC">
        <w:rPr>
          <w:rFonts w:ascii="Arial" w:hAnsi="Arial" w:cs="Arial"/>
          <w:lang w:val="en-US"/>
        </w:rPr>
        <w:t>,5</w:t>
      </w:r>
      <w:proofErr w:type="gramEnd"/>
      <w:r w:rsidRPr="00C036CC">
        <w:rPr>
          <w:rFonts w:ascii="Arial" w:hAnsi="Arial" w:cs="Arial"/>
          <w:lang w:val="en-US"/>
        </w:rPr>
        <w:t xml:space="preserve"> ton/ha, 6.030 g/bedengan). </w:t>
      </w:r>
      <w:proofErr w:type="gramStart"/>
      <w:r w:rsidRPr="00C036CC">
        <w:rPr>
          <w:rFonts w:ascii="Arial" w:hAnsi="Arial" w:cs="Arial"/>
          <w:lang w:val="en-US"/>
        </w:rPr>
        <w:t>menunjukan</w:t>
      </w:r>
      <w:proofErr w:type="gramEnd"/>
      <w:r w:rsidRPr="00C036CC">
        <w:rPr>
          <w:rFonts w:ascii="Arial" w:hAnsi="Arial" w:cs="Arial"/>
          <w:lang w:val="en-US"/>
        </w:rPr>
        <w:t xml:space="preserve"> hasil yang terbaik pada panjang tongkol tanpa kelobot 23.678 dapat diliat ( Tabel 5). Menurut Lakitan (2008), fotosintat yang dihasilkan diangkut untuk pembentukkan buah agar dapat dimanfaatkan oleh organ atau jaringan tersebut untuk pertumbuhan atau ditimbun sebagai bahan cadangan. Unsur hara yang tersedia dalam jumlah yang cukup untuk pertumbuhan </w:t>
      </w:r>
      <w:proofErr w:type="gramStart"/>
      <w:r w:rsidRPr="00C036CC">
        <w:rPr>
          <w:rFonts w:ascii="Arial" w:hAnsi="Arial" w:cs="Arial"/>
          <w:lang w:val="en-US"/>
        </w:rPr>
        <w:t>akan</w:t>
      </w:r>
      <w:proofErr w:type="gramEnd"/>
      <w:r w:rsidRPr="00C036CC">
        <w:rPr>
          <w:rFonts w:ascii="Arial" w:hAnsi="Arial" w:cs="Arial"/>
          <w:lang w:val="en-US"/>
        </w:rPr>
        <w:t xml:space="preserve"> menyebabkan kegiatan penyerapan hara dan fotosintesis berjalan dengan baik sehingga fotosintat yang terakumulasi juga ikut meningkat dan akan berdampak terhadap panjang tongkol tanaman jagung.</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roofErr w:type="gramStart"/>
      <w:r w:rsidRPr="00C036CC">
        <w:rPr>
          <w:rFonts w:ascii="Arial" w:hAnsi="Arial" w:cs="Arial"/>
          <w:lang w:val="en-US"/>
        </w:rPr>
        <w:t>Diameter tongkol tanpa kelobot diukur setelah tongkol dikupas kelobotnya.</w:t>
      </w:r>
      <w:proofErr w:type="gramEnd"/>
      <w:r w:rsidRPr="00C036CC">
        <w:rPr>
          <w:rFonts w:ascii="Arial" w:hAnsi="Arial" w:cs="Arial"/>
          <w:lang w:val="en-US"/>
        </w:rPr>
        <w:t xml:space="preserve"> </w:t>
      </w:r>
      <w:proofErr w:type="gramStart"/>
      <w:r w:rsidRPr="00C036CC">
        <w:rPr>
          <w:rFonts w:ascii="Arial" w:hAnsi="Arial" w:cs="Arial"/>
          <w:lang w:val="en-US"/>
        </w:rPr>
        <w:t>Diameter tongkol tanpa kelobot diukur pada bagian tengah (diasumsikan diameternya paling besar).</w:t>
      </w:r>
      <w:proofErr w:type="gramEnd"/>
      <w:r w:rsidRPr="00C036CC">
        <w:rPr>
          <w:rFonts w:ascii="Arial" w:hAnsi="Arial" w:cs="Arial"/>
          <w:lang w:val="en-US"/>
        </w:rPr>
        <w:t xml:space="preserve"> Hasil dari hasil sidik ragam terhadap diameter tongkol tanpa kelobot pada tanaman jagung </w:t>
      </w:r>
      <w:proofErr w:type="gramStart"/>
      <w:r w:rsidRPr="00C036CC">
        <w:rPr>
          <w:rFonts w:ascii="Arial" w:hAnsi="Arial" w:cs="Arial"/>
          <w:lang w:val="en-US"/>
        </w:rPr>
        <w:t>manis</w:t>
      </w:r>
      <w:proofErr w:type="gramEnd"/>
      <w:r w:rsidRPr="00C036CC">
        <w:rPr>
          <w:rFonts w:ascii="Arial" w:hAnsi="Arial" w:cs="Arial"/>
          <w:lang w:val="en-US"/>
        </w:rPr>
        <w:t xml:space="preserve"> menunjukkan bahwa terdapat beda nyata antar perlakuan tanaman. </w:t>
      </w:r>
      <w:proofErr w:type="gramStart"/>
      <w:r w:rsidRPr="00C036CC">
        <w:rPr>
          <w:rFonts w:ascii="Arial" w:hAnsi="Arial" w:cs="Arial"/>
          <w:lang w:val="en-US"/>
        </w:rPr>
        <w:t>Menurut Pranata (2011) unsur P mempengaruhi perkembangan ukuran tongkol dan biji serta unsur hara K berperan dalam mempercepat translokasi unsur hara dalam memperbesar kualitas tongkol.</w:t>
      </w:r>
      <w:proofErr w:type="gramEnd"/>
      <w:r w:rsidRPr="00C036CC">
        <w:rPr>
          <w:rFonts w:ascii="Arial" w:hAnsi="Arial" w:cs="Arial"/>
          <w:lang w:val="en-US"/>
        </w:rPr>
        <w:t xml:space="preserve"> Perlakuan T4 (dosis pupuk trichokompos jerami padi 11</w:t>
      </w:r>
      <w:proofErr w:type="gramStart"/>
      <w:r w:rsidRPr="00C036CC">
        <w:rPr>
          <w:rFonts w:ascii="Arial" w:hAnsi="Arial" w:cs="Arial"/>
          <w:lang w:val="en-US"/>
        </w:rPr>
        <w:t>,5</w:t>
      </w:r>
      <w:proofErr w:type="gramEnd"/>
      <w:r w:rsidRPr="00C036CC">
        <w:rPr>
          <w:rFonts w:ascii="Arial" w:hAnsi="Arial" w:cs="Arial"/>
          <w:lang w:val="en-US"/>
        </w:rPr>
        <w:t xml:space="preserve"> ton/ha 6.030 g/perbedengan). </w:t>
      </w:r>
      <w:proofErr w:type="gramStart"/>
      <w:r w:rsidRPr="00C036CC">
        <w:rPr>
          <w:rFonts w:ascii="Arial" w:hAnsi="Arial" w:cs="Arial"/>
          <w:lang w:val="en-US"/>
        </w:rPr>
        <w:t>mencapai</w:t>
      </w:r>
      <w:proofErr w:type="gramEnd"/>
      <w:r w:rsidRPr="00C036CC">
        <w:rPr>
          <w:rFonts w:ascii="Arial" w:hAnsi="Arial" w:cs="Arial"/>
          <w:lang w:val="en-US"/>
        </w:rPr>
        <w:t xml:space="preserve"> 56.927 cm menunjukan hasil yang terbaik pada diameter tongkol tanpa kelobot dapat ( Tabel 6 ).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roofErr w:type="gramStart"/>
      <w:r w:rsidRPr="00C036CC">
        <w:rPr>
          <w:rFonts w:ascii="Arial" w:hAnsi="Arial" w:cs="Arial"/>
          <w:lang w:val="en-US"/>
        </w:rPr>
        <w:t>Panjang tongkol berkelobot diukur dari pangkal tongkol hingga ke ujung tongkol.</w:t>
      </w:r>
      <w:proofErr w:type="gramEnd"/>
      <w:r w:rsidRPr="00C036CC">
        <w:rPr>
          <w:rFonts w:ascii="Arial" w:hAnsi="Arial" w:cs="Arial"/>
          <w:lang w:val="en-US"/>
        </w:rPr>
        <w:t xml:space="preserve"> Hasil dari analisis sidik ragam terhadap panjang tongkol berkelobot tanaman jagung manis menunjukan bahwa tidak dapat beda nyata antar perlakuan bisa diliat </w:t>
      </w:r>
      <w:proofErr w:type="gramStart"/>
      <w:r w:rsidRPr="00C036CC">
        <w:rPr>
          <w:rFonts w:ascii="Arial" w:hAnsi="Arial" w:cs="Arial"/>
          <w:lang w:val="en-US"/>
        </w:rPr>
        <w:t>( Tabel</w:t>
      </w:r>
      <w:proofErr w:type="gramEnd"/>
      <w:r w:rsidRPr="00C036CC">
        <w:rPr>
          <w:rFonts w:ascii="Arial" w:hAnsi="Arial" w:cs="Arial"/>
          <w:lang w:val="en-US"/>
        </w:rPr>
        <w:t xml:space="preserve"> 7 ). Perlakuan T4 </w:t>
      </w:r>
      <w:r w:rsidRPr="00C036CC">
        <w:rPr>
          <w:rFonts w:ascii="Arial" w:hAnsi="Arial" w:cs="Arial"/>
          <w:lang w:val="en-US"/>
        </w:rPr>
        <w:lastRenderedPageBreak/>
        <w:t>(dosis pupuk trichokompos jerami padi 11</w:t>
      </w:r>
      <w:proofErr w:type="gramStart"/>
      <w:r w:rsidRPr="00C036CC">
        <w:rPr>
          <w:rFonts w:ascii="Arial" w:hAnsi="Arial" w:cs="Arial"/>
          <w:lang w:val="en-US"/>
        </w:rPr>
        <w:t>,5</w:t>
      </w:r>
      <w:proofErr w:type="gramEnd"/>
      <w:r w:rsidRPr="00C036CC">
        <w:rPr>
          <w:rFonts w:ascii="Arial" w:hAnsi="Arial" w:cs="Arial"/>
          <w:lang w:val="en-US"/>
        </w:rPr>
        <w:t xml:space="preserve"> ton/ha, 6.030 g/perbedengan).  </w:t>
      </w:r>
      <w:proofErr w:type="gramStart"/>
      <w:r w:rsidRPr="00C036CC">
        <w:rPr>
          <w:rFonts w:ascii="Arial" w:hAnsi="Arial" w:cs="Arial"/>
          <w:lang w:val="en-US"/>
        </w:rPr>
        <w:t>menunjukan</w:t>
      </w:r>
      <w:proofErr w:type="gramEnd"/>
      <w:r w:rsidRPr="00C036CC">
        <w:rPr>
          <w:rFonts w:ascii="Arial" w:hAnsi="Arial" w:cs="Arial"/>
          <w:lang w:val="en-US"/>
        </w:rPr>
        <w:t xml:space="preserve"> hasil yang terbaik pada panjang tongkol berkelobot.</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roofErr w:type="gramStart"/>
      <w:r w:rsidRPr="00C036CC">
        <w:rPr>
          <w:rFonts w:ascii="Arial" w:hAnsi="Arial" w:cs="Arial"/>
          <w:lang w:val="en-US"/>
        </w:rPr>
        <w:t>Bobot per tongkol berkelobot ditimbang dengan kelobotnya, bobot tongkol kemudian ditimbang menggunakan timbangan analitik.</w:t>
      </w:r>
      <w:proofErr w:type="gramEnd"/>
      <w:r w:rsidRPr="00C036CC">
        <w:rPr>
          <w:rFonts w:ascii="Arial" w:hAnsi="Arial" w:cs="Arial"/>
          <w:lang w:val="en-US"/>
        </w:rPr>
        <w:t xml:space="preserve"> Hasil dari sidik ragam terhadap bobot per tongkol berkelobot pada tanaman jagung manis menunjukkan bahwa terdapat beda nyata antar perlakuan bisa diliat </w:t>
      </w:r>
      <w:proofErr w:type="gramStart"/>
      <w:r w:rsidRPr="00C036CC">
        <w:rPr>
          <w:rFonts w:ascii="Arial" w:hAnsi="Arial" w:cs="Arial"/>
          <w:lang w:val="en-US"/>
        </w:rPr>
        <w:t>( Tabel</w:t>
      </w:r>
      <w:proofErr w:type="gramEnd"/>
      <w:r w:rsidRPr="00C036CC">
        <w:rPr>
          <w:rFonts w:ascii="Arial" w:hAnsi="Arial" w:cs="Arial"/>
          <w:lang w:val="en-US"/>
        </w:rPr>
        <w:t xml:space="preserve"> 8 ) Perlakuan T4 (dosis pupuk trichokompos jerami padi 11,5 ton/ha 6.030 g/perbedengan).  </w:t>
      </w:r>
      <w:proofErr w:type="gramStart"/>
      <w:r w:rsidRPr="00C036CC">
        <w:rPr>
          <w:rFonts w:ascii="Arial" w:hAnsi="Arial" w:cs="Arial"/>
          <w:lang w:val="en-US"/>
        </w:rPr>
        <w:t>mencapai</w:t>
      </w:r>
      <w:proofErr w:type="gramEnd"/>
      <w:r w:rsidRPr="00C036CC">
        <w:rPr>
          <w:rFonts w:ascii="Arial" w:hAnsi="Arial" w:cs="Arial"/>
          <w:lang w:val="en-US"/>
        </w:rPr>
        <w:t xml:space="preserve"> 526.322 g, menunjukan hasil yang terbaik pada bobot per tongkol berkelobot. Unsur hara P dan K yang terkandung dalam Trichokompos memberikan peranan </w:t>
      </w:r>
      <w:proofErr w:type="gramStart"/>
      <w:r w:rsidRPr="00C036CC">
        <w:rPr>
          <w:rFonts w:ascii="Arial" w:hAnsi="Arial" w:cs="Arial"/>
          <w:lang w:val="en-US"/>
        </w:rPr>
        <w:t>dalam  pembentukan</w:t>
      </w:r>
      <w:proofErr w:type="gramEnd"/>
      <w:r w:rsidRPr="00C036CC">
        <w:rPr>
          <w:rFonts w:ascii="Arial" w:hAnsi="Arial" w:cs="Arial"/>
          <w:lang w:val="en-US"/>
        </w:rPr>
        <w:t xml:space="preserve"> tongkol. </w:t>
      </w:r>
      <w:proofErr w:type="gramStart"/>
      <w:r w:rsidRPr="00C036CC">
        <w:rPr>
          <w:rFonts w:ascii="Arial" w:hAnsi="Arial" w:cs="Arial"/>
          <w:lang w:val="en-US"/>
        </w:rPr>
        <w:t>Khususnya  unsur</w:t>
      </w:r>
      <w:proofErr w:type="gramEnd"/>
      <w:r w:rsidRPr="00C036CC">
        <w:rPr>
          <w:rFonts w:ascii="Arial" w:hAnsi="Arial" w:cs="Arial"/>
          <w:lang w:val="en-US"/>
        </w:rPr>
        <w:t xml:space="preserve"> P yang mempengaruhi perkembangan ukuran tongkol dan biji serta K yang berperan dalam mempercepat translokasi unsur hara dalam memperbesar kualitas tongkol, adanya P tersedia, maka perkembangan tongkol akan menjadi baik. </w:t>
      </w:r>
      <w:proofErr w:type="gramStart"/>
      <w:r w:rsidRPr="00C036CC">
        <w:rPr>
          <w:rFonts w:ascii="Arial" w:hAnsi="Arial" w:cs="Arial"/>
          <w:lang w:val="en-US"/>
        </w:rPr>
        <w:t>Sesuai dengan pendapat Nyakpa dkk, (1988) yang menyatakan bahwa P berperan dalam penyempurnaan pollen dan tongkol.</w:t>
      </w:r>
      <w:proofErr w:type="gramEnd"/>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roofErr w:type="gramStart"/>
      <w:r w:rsidRPr="00C036CC">
        <w:rPr>
          <w:rFonts w:ascii="Arial" w:hAnsi="Arial" w:cs="Arial"/>
          <w:lang w:val="en-US"/>
        </w:rPr>
        <w:t>Bobot per tongkol tanpa kelobot ditimbang setelah tongkol dilepas dari kelobotnya, bobot tongkol kemudian ditimbang menggunakan timbangan analitik.</w:t>
      </w:r>
      <w:proofErr w:type="gramEnd"/>
      <w:r w:rsidRPr="00C036CC">
        <w:rPr>
          <w:rFonts w:ascii="Arial" w:hAnsi="Arial" w:cs="Arial"/>
          <w:lang w:val="en-US"/>
        </w:rPr>
        <w:t xml:space="preserve"> Hasil dari sidik ragam terhadap bobot per tongkol tanpa kelobot pada tanaman jagung manis menunjukkan bahwa terdapat beda nyata antar perlakuan bisa diliat </w:t>
      </w:r>
      <w:proofErr w:type="gramStart"/>
      <w:r w:rsidRPr="00C036CC">
        <w:rPr>
          <w:rFonts w:ascii="Arial" w:hAnsi="Arial" w:cs="Arial"/>
          <w:lang w:val="en-US"/>
        </w:rPr>
        <w:t>( Tabel</w:t>
      </w:r>
      <w:proofErr w:type="gramEnd"/>
      <w:r w:rsidRPr="00C036CC">
        <w:rPr>
          <w:rFonts w:ascii="Arial" w:hAnsi="Arial" w:cs="Arial"/>
          <w:lang w:val="en-US"/>
        </w:rPr>
        <w:t xml:space="preserve"> 9).  Perlakuan T4 (dosis pupuk trichokompos jerami padi 11</w:t>
      </w:r>
      <w:proofErr w:type="gramStart"/>
      <w:r w:rsidRPr="00C036CC">
        <w:rPr>
          <w:rFonts w:ascii="Arial" w:hAnsi="Arial" w:cs="Arial"/>
          <w:lang w:val="en-US"/>
        </w:rPr>
        <w:t>,5</w:t>
      </w:r>
      <w:proofErr w:type="gramEnd"/>
      <w:r w:rsidRPr="00C036CC">
        <w:rPr>
          <w:rFonts w:ascii="Arial" w:hAnsi="Arial" w:cs="Arial"/>
          <w:lang w:val="en-US"/>
        </w:rPr>
        <w:t xml:space="preserve"> ton/ha, 6.030 g/perbedengan). </w:t>
      </w:r>
      <w:proofErr w:type="gramStart"/>
      <w:r w:rsidRPr="00C036CC">
        <w:rPr>
          <w:rFonts w:ascii="Arial" w:hAnsi="Arial" w:cs="Arial"/>
          <w:lang w:val="en-US"/>
        </w:rPr>
        <w:t>mencapai</w:t>
      </w:r>
      <w:proofErr w:type="gramEnd"/>
      <w:r w:rsidRPr="00C036CC">
        <w:rPr>
          <w:rFonts w:ascii="Arial" w:hAnsi="Arial" w:cs="Arial"/>
          <w:lang w:val="en-US"/>
        </w:rPr>
        <w:t xml:space="preserve"> 407.389 g, menunjukan hasil yang terbaik pada bobot per tongkol tanpa kelobot. </w:t>
      </w:r>
      <w:proofErr w:type="gramStart"/>
      <w:r w:rsidRPr="00C036CC">
        <w:rPr>
          <w:rFonts w:ascii="Arial" w:hAnsi="Arial" w:cs="Arial"/>
          <w:lang w:val="en-US"/>
        </w:rPr>
        <w:t>Pemberian  trichokompos</w:t>
      </w:r>
      <w:proofErr w:type="gramEnd"/>
      <w:r w:rsidRPr="00C036CC">
        <w:rPr>
          <w:rFonts w:ascii="Arial" w:hAnsi="Arial" w:cs="Arial"/>
          <w:lang w:val="en-US"/>
        </w:rPr>
        <w:t xml:space="preserve"> jerami padi ketersediaan unsur hara juga ikut meningkat terutama unsur hara P dan K yang dibutuhkan oleh tanaman pada fase generatif. </w:t>
      </w:r>
      <w:proofErr w:type="gramStart"/>
      <w:r w:rsidRPr="00C036CC">
        <w:rPr>
          <w:rFonts w:ascii="Arial" w:hAnsi="Arial" w:cs="Arial"/>
          <w:lang w:val="en-US"/>
        </w:rPr>
        <w:t>Menurut Pranata (2011) unsur P mempengaruhi perkembangan ukuran tongkol dan biji serta unsur hara K berperan dalam mempercepat translokasi unsur hara dalam memperbesar kualitas tongkol.</w:t>
      </w:r>
      <w:proofErr w:type="gramEnd"/>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roofErr w:type="gramStart"/>
      <w:r w:rsidRPr="00C036CC">
        <w:rPr>
          <w:rFonts w:ascii="Arial" w:hAnsi="Arial" w:cs="Arial"/>
          <w:lang w:val="en-US"/>
        </w:rPr>
        <w:t>Hasil tongkol dengan kelobot ton/ha ditimbang dengan kelobotnya.</w:t>
      </w:r>
      <w:proofErr w:type="gramEnd"/>
      <w:r w:rsidRPr="00C036CC">
        <w:rPr>
          <w:rFonts w:ascii="Arial" w:hAnsi="Arial" w:cs="Arial"/>
          <w:lang w:val="en-US"/>
        </w:rPr>
        <w:t xml:space="preserve"> Hasil dari analisis sidik ragam terhadap bobot tongkol seluruh tanaman harvest area tanaman jagung manis </w:t>
      </w:r>
      <w:r w:rsidRPr="00C036CC">
        <w:rPr>
          <w:rFonts w:ascii="Arial" w:hAnsi="Arial" w:cs="Arial"/>
          <w:lang w:val="en-US"/>
        </w:rPr>
        <w:lastRenderedPageBreak/>
        <w:t xml:space="preserve">menunjukkan bahwa </w:t>
      </w:r>
      <w:proofErr w:type="gramStart"/>
      <w:r w:rsidRPr="00C036CC">
        <w:rPr>
          <w:rFonts w:ascii="Arial" w:hAnsi="Arial" w:cs="Arial"/>
          <w:lang w:val="en-US"/>
        </w:rPr>
        <w:t>tidak  berbeda</w:t>
      </w:r>
      <w:proofErr w:type="gramEnd"/>
      <w:r w:rsidRPr="00C036CC">
        <w:rPr>
          <w:rFonts w:ascii="Arial" w:hAnsi="Arial" w:cs="Arial"/>
          <w:lang w:val="en-US"/>
        </w:rPr>
        <w:t xml:space="preserve"> nyata antar perlakuan  ( Tabel 10). Perlakuan T3 (dosis pupuk trichokompos jerami padi 9 ton/ha, 4.710 g/ </w:t>
      </w:r>
      <w:proofErr w:type="gramStart"/>
      <w:r w:rsidRPr="00C036CC">
        <w:rPr>
          <w:rFonts w:ascii="Arial" w:hAnsi="Arial" w:cs="Arial"/>
          <w:lang w:val="en-US"/>
        </w:rPr>
        <w:t>bedengan )</w:t>
      </w:r>
      <w:proofErr w:type="gramEnd"/>
      <w:r w:rsidRPr="00C036CC">
        <w:rPr>
          <w:rFonts w:ascii="Arial" w:hAnsi="Arial" w:cs="Arial"/>
          <w:lang w:val="en-US"/>
        </w:rPr>
        <w:t xml:space="preserve"> mencapai 20.211 ton/ha.   </w:t>
      </w:r>
    </w:p>
    <w:p w:rsidR="00C036CC" w:rsidRPr="00C036CC" w:rsidRDefault="00C036CC" w:rsidP="00C036CC">
      <w:pPr>
        <w:autoSpaceDE w:val="0"/>
        <w:autoSpaceDN w:val="0"/>
        <w:adjustRightInd w:val="0"/>
        <w:spacing w:after="0" w:line="480" w:lineRule="auto"/>
        <w:ind w:firstLine="720"/>
        <w:jc w:val="both"/>
        <w:rPr>
          <w:rFonts w:ascii="Arial" w:hAnsi="Arial" w:cs="Arial"/>
          <w:lang w:val="en-US"/>
        </w:rPr>
      </w:pPr>
    </w:p>
    <w:p w:rsidR="00C036CC" w:rsidRPr="00C036CC" w:rsidRDefault="00C036CC" w:rsidP="00C036CC">
      <w:pPr>
        <w:autoSpaceDE w:val="0"/>
        <w:autoSpaceDN w:val="0"/>
        <w:adjustRightInd w:val="0"/>
        <w:spacing w:after="0" w:line="480" w:lineRule="auto"/>
        <w:jc w:val="center"/>
        <w:rPr>
          <w:rFonts w:ascii="Arial" w:hAnsi="Arial" w:cs="Arial"/>
          <w:b/>
          <w:color w:val="000000"/>
          <w:lang w:val="en-US"/>
        </w:rPr>
      </w:pPr>
      <w:r w:rsidRPr="00C036CC">
        <w:rPr>
          <w:rFonts w:ascii="Arial" w:hAnsi="Arial" w:cs="Arial"/>
          <w:b/>
          <w:color w:val="000000"/>
        </w:rPr>
        <w:t>KESIMPULAN</w:t>
      </w:r>
      <w:r w:rsidRPr="00C036CC">
        <w:rPr>
          <w:rFonts w:ascii="Arial" w:hAnsi="Arial" w:cs="Arial"/>
          <w:b/>
          <w:color w:val="000000"/>
          <w:lang w:val="en-US"/>
        </w:rPr>
        <w:t xml:space="preserve">  </w:t>
      </w:r>
    </w:p>
    <w:p w:rsidR="00C036CC" w:rsidRPr="00C036CC" w:rsidRDefault="00C036CC" w:rsidP="00C036CC">
      <w:pPr>
        <w:tabs>
          <w:tab w:val="left" w:pos="2493"/>
        </w:tabs>
        <w:autoSpaceDE w:val="0"/>
        <w:autoSpaceDN w:val="0"/>
        <w:adjustRightInd w:val="0"/>
        <w:spacing w:after="0" w:line="480" w:lineRule="auto"/>
        <w:ind w:firstLine="720"/>
        <w:rPr>
          <w:rFonts w:ascii="Arial" w:hAnsi="Arial" w:cs="Arial"/>
          <w:color w:val="000000"/>
        </w:rPr>
      </w:pPr>
      <w:r w:rsidRPr="00C036CC">
        <w:rPr>
          <w:rFonts w:ascii="Arial" w:hAnsi="Arial" w:cs="Arial"/>
          <w:color w:val="000000"/>
        </w:rPr>
        <w:t>Berdasarkan hasil penelitian yang telah dilakukan maka dapat disimpulkan sebagai berikut:</w:t>
      </w:r>
    </w:p>
    <w:p w:rsidR="00C036CC" w:rsidRPr="00C036CC" w:rsidRDefault="00C036CC" w:rsidP="00C036CC">
      <w:pPr>
        <w:pStyle w:val="ListParagraph"/>
        <w:numPr>
          <w:ilvl w:val="0"/>
          <w:numId w:val="11"/>
        </w:numPr>
        <w:tabs>
          <w:tab w:val="left" w:pos="2493"/>
        </w:tabs>
        <w:autoSpaceDE w:val="0"/>
        <w:autoSpaceDN w:val="0"/>
        <w:adjustRightInd w:val="0"/>
        <w:spacing w:after="0" w:line="480" w:lineRule="auto"/>
        <w:ind w:left="360"/>
        <w:jc w:val="both"/>
        <w:rPr>
          <w:rFonts w:ascii="Arial" w:hAnsi="Arial" w:cs="Arial"/>
          <w:color w:val="000000"/>
        </w:rPr>
      </w:pPr>
      <w:r w:rsidRPr="00C036CC">
        <w:rPr>
          <w:rFonts w:ascii="Arial" w:hAnsi="Arial" w:cs="Arial"/>
          <w:color w:val="000000"/>
        </w:rPr>
        <w:t xml:space="preserve">Dosis trichokompos jerami padi tidak berpengaruh terhadap pertumbuhan jagung manis, tetapi berpengaruh terhadap hasil pada variabel panjang tongkol tanpa kelobot, diameter tongkol tanpa </w:t>
      </w:r>
      <w:proofErr w:type="gramStart"/>
      <w:r w:rsidRPr="00C036CC">
        <w:rPr>
          <w:rFonts w:ascii="Arial" w:hAnsi="Arial" w:cs="Arial"/>
          <w:color w:val="000000"/>
        </w:rPr>
        <w:t>kelobot ,bobot</w:t>
      </w:r>
      <w:proofErr w:type="gramEnd"/>
      <w:r w:rsidRPr="00C036CC">
        <w:rPr>
          <w:rFonts w:ascii="Arial" w:hAnsi="Arial" w:cs="Arial"/>
          <w:color w:val="000000"/>
        </w:rPr>
        <w:t xml:space="preserve"> per tongkol berkelobot dan bobot per tongkol  tanpa kelobot.</w:t>
      </w:r>
    </w:p>
    <w:p w:rsidR="00C036CC" w:rsidRPr="00C036CC" w:rsidRDefault="00C036CC" w:rsidP="00C036CC">
      <w:pPr>
        <w:pStyle w:val="ListParagraph"/>
        <w:numPr>
          <w:ilvl w:val="0"/>
          <w:numId w:val="11"/>
        </w:numPr>
        <w:tabs>
          <w:tab w:val="left" w:pos="2493"/>
        </w:tabs>
        <w:autoSpaceDE w:val="0"/>
        <w:autoSpaceDN w:val="0"/>
        <w:adjustRightInd w:val="0"/>
        <w:spacing w:after="0" w:line="480" w:lineRule="auto"/>
        <w:ind w:left="360"/>
        <w:jc w:val="both"/>
        <w:rPr>
          <w:rFonts w:ascii="Arial" w:hAnsi="Arial" w:cs="Arial"/>
          <w:color w:val="000000"/>
        </w:rPr>
      </w:pPr>
      <w:r w:rsidRPr="00C036CC">
        <w:rPr>
          <w:rFonts w:ascii="Arial" w:hAnsi="Arial" w:cs="Arial"/>
          <w:color w:val="000000"/>
        </w:rPr>
        <w:t>Dosis Trichokompos terbaik</w:t>
      </w:r>
      <w:r w:rsidRPr="00C036CC">
        <w:rPr>
          <w:rFonts w:ascii="Arial" w:hAnsi="Arial" w:cs="Arial"/>
        </w:rPr>
        <w:t xml:space="preserve"> adalah 11,5 ton/ha, 6.030 g/ bedengan</w:t>
      </w:r>
    </w:p>
    <w:p w:rsidR="00C036CC" w:rsidRPr="003B5612" w:rsidRDefault="00C036CC" w:rsidP="00C036CC">
      <w:pPr>
        <w:pStyle w:val="ListParagraph"/>
        <w:tabs>
          <w:tab w:val="left" w:pos="2493"/>
        </w:tabs>
        <w:autoSpaceDE w:val="0"/>
        <w:autoSpaceDN w:val="0"/>
        <w:adjustRightInd w:val="0"/>
        <w:spacing w:after="0" w:line="480" w:lineRule="auto"/>
        <w:ind w:left="360"/>
        <w:jc w:val="both"/>
        <w:rPr>
          <w:rFonts w:ascii="Arial" w:hAnsi="Arial" w:cs="Arial"/>
        </w:rPr>
      </w:pPr>
    </w:p>
    <w:p w:rsidR="00C036CC" w:rsidRDefault="003B5612" w:rsidP="003B5612">
      <w:pPr>
        <w:pStyle w:val="Default"/>
        <w:tabs>
          <w:tab w:val="center" w:pos="4680"/>
          <w:tab w:val="left" w:pos="6703"/>
        </w:tabs>
        <w:spacing w:line="360" w:lineRule="auto"/>
        <w:rPr>
          <w:rFonts w:ascii="Arial" w:hAnsi="Arial" w:cs="Arial"/>
          <w:b/>
          <w:bCs/>
          <w:color w:val="auto"/>
          <w:sz w:val="22"/>
          <w:szCs w:val="22"/>
          <w:lang w:val="en-US"/>
        </w:rPr>
      </w:pPr>
      <w:r w:rsidRPr="003B5612">
        <w:rPr>
          <w:b/>
          <w:bCs/>
          <w:color w:val="auto"/>
        </w:rPr>
        <w:tab/>
      </w:r>
      <w:r w:rsidR="00C036CC" w:rsidRPr="003B5612">
        <w:rPr>
          <w:rFonts w:ascii="Arial" w:hAnsi="Arial" w:cs="Arial"/>
          <w:b/>
          <w:bCs/>
          <w:color w:val="auto"/>
          <w:sz w:val="22"/>
          <w:szCs w:val="22"/>
        </w:rPr>
        <w:t>DAFTAR PUSTAKA</w:t>
      </w:r>
      <w:r w:rsidRPr="003B5612">
        <w:rPr>
          <w:rFonts w:ascii="Arial" w:hAnsi="Arial" w:cs="Arial"/>
          <w:b/>
          <w:bCs/>
          <w:color w:val="auto"/>
          <w:sz w:val="22"/>
          <w:szCs w:val="22"/>
        </w:rPr>
        <w:tab/>
      </w:r>
    </w:p>
    <w:p w:rsidR="00DD2539" w:rsidRPr="00DD2539" w:rsidRDefault="00DD2539" w:rsidP="003B5612">
      <w:pPr>
        <w:pStyle w:val="Default"/>
        <w:tabs>
          <w:tab w:val="center" w:pos="4680"/>
          <w:tab w:val="left" w:pos="6703"/>
        </w:tabs>
        <w:spacing w:line="360" w:lineRule="auto"/>
        <w:rPr>
          <w:rFonts w:ascii="Arial" w:hAnsi="Arial" w:cs="Arial"/>
          <w:b/>
          <w:bCs/>
          <w:color w:val="auto"/>
          <w:sz w:val="22"/>
          <w:szCs w:val="22"/>
          <w:lang w:val="en-US"/>
        </w:rPr>
      </w:pPr>
    </w:p>
    <w:p w:rsidR="003B5612" w:rsidRPr="00FC39A8" w:rsidRDefault="003B5612" w:rsidP="00C036CC">
      <w:pPr>
        <w:tabs>
          <w:tab w:val="left" w:pos="993"/>
        </w:tabs>
        <w:spacing w:after="0" w:line="240" w:lineRule="auto"/>
        <w:ind w:left="567" w:hanging="567"/>
        <w:jc w:val="both"/>
        <w:rPr>
          <w:rFonts w:ascii="Arial" w:hAnsi="Arial" w:cs="Arial"/>
          <w:lang w:val="en-US"/>
        </w:rPr>
      </w:pPr>
      <w:r w:rsidRPr="00FC39A8">
        <w:rPr>
          <w:rFonts w:ascii="Arial" w:hAnsi="Arial" w:cs="Arial"/>
          <w:bCs/>
        </w:rPr>
        <w:t>Anjani, A., J. Sjofjan dan F. Puspita. 2016. Pemberian Trichokompos Jerami Padi dan Pupuk  Fosfor Terhadap Pertumbuhan dan Hasil Tanaman Kedelai (</w:t>
      </w:r>
      <w:r w:rsidRPr="00FC39A8">
        <w:rPr>
          <w:rFonts w:ascii="Arial" w:hAnsi="Arial" w:cs="Arial"/>
          <w:bCs/>
          <w:i/>
          <w:iCs/>
        </w:rPr>
        <w:t xml:space="preserve">Glycine max </w:t>
      </w:r>
      <w:r w:rsidRPr="00FC39A8">
        <w:rPr>
          <w:rFonts w:ascii="Arial" w:hAnsi="Arial" w:cs="Arial"/>
          <w:bCs/>
        </w:rPr>
        <w:t xml:space="preserve">(L.) Merrill). </w:t>
      </w:r>
      <w:r w:rsidRPr="00FC39A8">
        <w:rPr>
          <w:rFonts w:ascii="Arial" w:hAnsi="Arial" w:cs="Arial"/>
          <w:i/>
          <w:iCs/>
        </w:rPr>
        <w:t>JOM FAPERTA</w:t>
      </w:r>
      <w:r w:rsidRPr="00FC39A8">
        <w:rPr>
          <w:rFonts w:ascii="Arial" w:hAnsi="Arial" w:cs="Arial"/>
        </w:rPr>
        <w:t>, 3(1): 2-14.</w:t>
      </w:r>
    </w:p>
    <w:p w:rsidR="00FC39A8" w:rsidRPr="00FC39A8" w:rsidRDefault="00FC39A8" w:rsidP="00C036CC">
      <w:pPr>
        <w:tabs>
          <w:tab w:val="left" w:pos="993"/>
        </w:tabs>
        <w:spacing w:after="0" w:line="240" w:lineRule="auto"/>
        <w:ind w:left="567" w:hanging="567"/>
        <w:jc w:val="both"/>
        <w:rPr>
          <w:rFonts w:ascii="Arial" w:hAnsi="Arial" w:cs="Arial"/>
          <w:lang w:val="en-US"/>
        </w:rPr>
      </w:pPr>
    </w:p>
    <w:p w:rsidR="00FC39A8" w:rsidRPr="00FC39A8" w:rsidRDefault="00FC39A8" w:rsidP="00FC39A8">
      <w:pPr>
        <w:tabs>
          <w:tab w:val="left" w:pos="993"/>
        </w:tabs>
        <w:spacing w:after="0" w:line="240" w:lineRule="auto"/>
        <w:ind w:left="567" w:hanging="567"/>
        <w:jc w:val="both"/>
        <w:rPr>
          <w:rFonts w:ascii="Arial" w:hAnsi="Arial" w:cs="Arial"/>
          <w:lang w:val="en-US"/>
        </w:rPr>
      </w:pPr>
      <w:r w:rsidRPr="00FC39A8">
        <w:rPr>
          <w:rFonts w:ascii="Arial" w:hAnsi="Arial" w:cs="Arial"/>
        </w:rPr>
        <w:t xml:space="preserve">Arafah, M.P dan Sirappa. 2003. Kajian Penggunaan Jerami dan Pupuk N, P, K Pada Lahan Sawah Irigasi. </w:t>
      </w:r>
      <w:r w:rsidRPr="00FC39A8">
        <w:rPr>
          <w:rFonts w:ascii="Arial" w:hAnsi="Arial" w:cs="Arial"/>
          <w:i/>
          <w:iCs/>
        </w:rPr>
        <w:t>Jurnal Ilmu Tanah dan Lingkungan,</w:t>
      </w:r>
      <w:r w:rsidRPr="00FC39A8">
        <w:rPr>
          <w:rFonts w:ascii="Arial" w:hAnsi="Arial" w:cs="Arial"/>
        </w:rPr>
        <w:t xml:space="preserve"> 4: 12-15.</w:t>
      </w:r>
    </w:p>
    <w:p w:rsidR="003B5612" w:rsidRPr="00FC39A8" w:rsidRDefault="003B5612" w:rsidP="003B5612">
      <w:pPr>
        <w:pStyle w:val="Default"/>
        <w:jc w:val="both"/>
        <w:rPr>
          <w:rFonts w:ascii="Arial" w:hAnsi="Arial" w:cs="Arial"/>
          <w:color w:val="auto"/>
          <w:sz w:val="22"/>
          <w:szCs w:val="22"/>
          <w:lang w:val="en-US"/>
        </w:rPr>
      </w:pPr>
    </w:p>
    <w:p w:rsidR="003B5612" w:rsidRPr="00FC39A8" w:rsidRDefault="003B5612" w:rsidP="003B5612">
      <w:pPr>
        <w:autoSpaceDE w:val="0"/>
        <w:autoSpaceDN w:val="0"/>
        <w:adjustRightInd w:val="0"/>
        <w:spacing w:after="0" w:line="240" w:lineRule="auto"/>
        <w:ind w:left="567" w:hanging="567"/>
        <w:jc w:val="both"/>
        <w:rPr>
          <w:rFonts w:ascii="Arial" w:hAnsi="Arial" w:cs="Arial"/>
          <w:lang w:val="en-US"/>
        </w:rPr>
      </w:pPr>
      <w:r w:rsidRPr="00FC39A8">
        <w:rPr>
          <w:rFonts w:ascii="Arial" w:hAnsi="Arial" w:cs="Arial"/>
        </w:rPr>
        <w:t>Badan Pusat Statistik. 2016. Data Produktivitas Jagung</w:t>
      </w:r>
      <w:r w:rsidRPr="00FC39A8">
        <w:rPr>
          <w:rFonts w:ascii="Arial" w:hAnsi="Arial" w:cs="Arial"/>
          <w:i/>
          <w:iCs/>
        </w:rPr>
        <w:t xml:space="preserve">. </w:t>
      </w:r>
      <w:hyperlink r:id="rId8" w:history="1">
        <w:r w:rsidRPr="00FC39A8">
          <w:rPr>
            <w:rStyle w:val="Hyperlink"/>
            <w:rFonts w:ascii="Arial" w:hAnsi="Arial" w:cs="Arial"/>
            <w:i/>
            <w:iCs/>
            <w:color w:val="auto"/>
          </w:rPr>
          <w:t>http://www.bps.go.id</w:t>
        </w:r>
      </w:hyperlink>
      <w:r w:rsidRPr="00FC39A8">
        <w:rPr>
          <w:rFonts w:ascii="Arial" w:hAnsi="Arial" w:cs="Arial"/>
        </w:rPr>
        <w:t>. Diakses pada tanggal 30 febuari 2018.</w:t>
      </w:r>
    </w:p>
    <w:p w:rsidR="003B5612" w:rsidRPr="00FC39A8" w:rsidRDefault="003B5612" w:rsidP="00C036CC">
      <w:pPr>
        <w:tabs>
          <w:tab w:val="left" w:pos="993"/>
        </w:tabs>
        <w:spacing w:after="0" w:line="240" w:lineRule="auto"/>
        <w:ind w:left="567" w:hanging="567"/>
        <w:jc w:val="both"/>
        <w:rPr>
          <w:rFonts w:ascii="Arial" w:hAnsi="Arial" w:cs="Arial"/>
          <w:lang w:val="en-US"/>
        </w:rPr>
      </w:pPr>
    </w:p>
    <w:p w:rsidR="003B5612" w:rsidRPr="00FC39A8" w:rsidRDefault="003B5612" w:rsidP="003B5612">
      <w:pPr>
        <w:spacing w:after="0" w:line="240" w:lineRule="auto"/>
        <w:ind w:left="540" w:hanging="540"/>
        <w:jc w:val="both"/>
        <w:rPr>
          <w:rFonts w:ascii="Arial" w:hAnsi="Arial" w:cs="Arial"/>
          <w:lang w:val="en-US"/>
        </w:rPr>
      </w:pPr>
      <w:r w:rsidRPr="00FC39A8">
        <w:rPr>
          <w:rFonts w:ascii="Arial" w:hAnsi="Arial" w:cs="Arial"/>
        </w:rPr>
        <w:t>Erickson Sarjono Siboro, Edu Surya, Netti Herlina. 2013. Pembuatan Pupuk Cair Dan Biogas Dari Campuran Limbah Sayuran. Departemen Teknik Kimia, Fakultas Teknik, Universitas Sumatera Utara, Jl. Almamater Kampus USU Medan 20155, Indonesia</w:t>
      </w:r>
    </w:p>
    <w:p w:rsidR="003B5612" w:rsidRPr="00FC39A8" w:rsidRDefault="003B5612" w:rsidP="003B5612">
      <w:pPr>
        <w:pStyle w:val="Default"/>
        <w:spacing w:before="240" w:after="240"/>
        <w:ind w:left="540" w:hanging="540"/>
        <w:jc w:val="both"/>
        <w:rPr>
          <w:rFonts w:ascii="Arial" w:hAnsi="Arial" w:cs="Arial"/>
          <w:iCs/>
          <w:color w:val="auto"/>
          <w:sz w:val="22"/>
          <w:szCs w:val="22"/>
          <w:lang w:val="en-US" w:eastAsia="id-ID"/>
        </w:rPr>
      </w:pPr>
      <w:r w:rsidRPr="00FC39A8">
        <w:rPr>
          <w:rFonts w:ascii="Arial" w:hAnsi="Arial" w:cs="Arial"/>
          <w:iCs/>
          <w:color w:val="auto"/>
          <w:sz w:val="22"/>
          <w:szCs w:val="22"/>
          <w:lang w:eastAsia="id-ID"/>
        </w:rPr>
        <w:t>Ichwan, B. 2007. Pengaruh Dosis Trichokompos terhadap Pertumbuhan dan Hasil Tanaman Cabe Merah (</w:t>
      </w:r>
      <w:r w:rsidRPr="00FC39A8">
        <w:rPr>
          <w:rFonts w:ascii="Arial" w:hAnsi="Arial" w:cs="Arial"/>
          <w:i/>
          <w:iCs/>
          <w:color w:val="auto"/>
          <w:sz w:val="22"/>
          <w:szCs w:val="22"/>
          <w:lang w:eastAsia="id-ID"/>
        </w:rPr>
        <w:t xml:space="preserve">Capsicum annuum </w:t>
      </w:r>
      <w:r w:rsidRPr="00FC39A8">
        <w:rPr>
          <w:rFonts w:ascii="Arial" w:hAnsi="Arial" w:cs="Arial"/>
          <w:iCs/>
          <w:color w:val="auto"/>
          <w:sz w:val="22"/>
          <w:szCs w:val="22"/>
          <w:lang w:eastAsia="id-ID"/>
        </w:rPr>
        <w:t xml:space="preserve">L.). </w:t>
      </w:r>
      <w:r w:rsidRPr="00FC39A8">
        <w:rPr>
          <w:rFonts w:ascii="Arial" w:hAnsi="Arial" w:cs="Arial"/>
          <w:i/>
          <w:iCs/>
          <w:color w:val="auto"/>
          <w:sz w:val="22"/>
          <w:szCs w:val="22"/>
          <w:lang w:eastAsia="id-ID"/>
        </w:rPr>
        <w:t>Jurnal Agronomi</w:t>
      </w:r>
      <w:r w:rsidRPr="00FC39A8">
        <w:rPr>
          <w:rFonts w:ascii="Arial" w:hAnsi="Arial" w:cs="Arial"/>
          <w:iCs/>
          <w:color w:val="auto"/>
          <w:sz w:val="22"/>
          <w:szCs w:val="22"/>
          <w:lang w:eastAsia="id-ID"/>
        </w:rPr>
        <w:t>, 11(1): 47-50.</w:t>
      </w:r>
    </w:p>
    <w:p w:rsidR="003B5612" w:rsidRPr="00FC39A8" w:rsidRDefault="003B5612" w:rsidP="00DD2539">
      <w:pPr>
        <w:widowControl w:val="0"/>
        <w:autoSpaceDE w:val="0"/>
        <w:autoSpaceDN w:val="0"/>
        <w:adjustRightInd w:val="0"/>
        <w:spacing w:after="0" w:line="240" w:lineRule="auto"/>
        <w:ind w:left="588" w:right="-50" w:hanging="588"/>
        <w:jc w:val="both"/>
        <w:rPr>
          <w:rFonts w:ascii="Arial" w:hAnsi="Arial" w:cs="Arial"/>
          <w:lang w:val="en-US"/>
        </w:rPr>
      </w:pPr>
      <w:proofErr w:type="gramStart"/>
      <w:r w:rsidRPr="00FC39A8">
        <w:rPr>
          <w:rFonts w:ascii="Arial" w:hAnsi="Arial" w:cs="Arial"/>
          <w:lang w:val="en-US"/>
        </w:rPr>
        <w:t>Lakitan, B. 2008.</w:t>
      </w:r>
      <w:proofErr w:type="gramEnd"/>
      <w:r w:rsidRPr="00FC39A8">
        <w:rPr>
          <w:rFonts w:ascii="Arial" w:hAnsi="Arial" w:cs="Arial"/>
          <w:lang w:val="en-US"/>
        </w:rPr>
        <w:t xml:space="preserve"> </w:t>
      </w:r>
      <w:proofErr w:type="gramStart"/>
      <w:r w:rsidRPr="00FC39A8">
        <w:rPr>
          <w:rFonts w:ascii="Arial" w:hAnsi="Arial" w:cs="Arial"/>
          <w:lang w:val="en-US"/>
        </w:rPr>
        <w:t>Dasar–Dasar Fisiologi Tumbuhan.</w:t>
      </w:r>
      <w:proofErr w:type="gramEnd"/>
      <w:r w:rsidRPr="00FC39A8">
        <w:rPr>
          <w:rFonts w:ascii="Arial" w:hAnsi="Arial" w:cs="Arial"/>
          <w:lang w:val="en-US"/>
        </w:rPr>
        <w:t xml:space="preserve"> </w:t>
      </w:r>
      <w:proofErr w:type="gramStart"/>
      <w:r w:rsidRPr="00FC39A8">
        <w:rPr>
          <w:rFonts w:ascii="Arial" w:hAnsi="Arial" w:cs="Arial"/>
          <w:lang w:val="en-US"/>
        </w:rPr>
        <w:t>PT. Raja Grafindo Persada.</w:t>
      </w:r>
      <w:proofErr w:type="gramEnd"/>
      <w:r w:rsidR="00DD2539">
        <w:rPr>
          <w:rFonts w:ascii="Arial" w:hAnsi="Arial" w:cs="Arial"/>
          <w:lang w:val="en-US"/>
        </w:rPr>
        <w:t xml:space="preserve"> </w:t>
      </w:r>
      <w:r w:rsidRPr="00FC39A8">
        <w:rPr>
          <w:rFonts w:ascii="Arial" w:hAnsi="Arial" w:cs="Arial"/>
          <w:lang w:val="en-US"/>
        </w:rPr>
        <w:t>Jakarta.</w:t>
      </w:r>
    </w:p>
    <w:p w:rsidR="003B5612" w:rsidRPr="00FC39A8" w:rsidRDefault="003B5612" w:rsidP="003B5612">
      <w:pPr>
        <w:widowControl w:val="0"/>
        <w:autoSpaceDE w:val="0"/>
        <w:autoSpaceDN w:val="0"/>
        <w:adjustRightInd w:val="0"/>
        <w:spacing w:after="0" w:line="240" w:lineRule="auto"/>
        <w:ind w:left="588" w:right="-50" w:firstLine="42"/>
        <w:jc w:val="both"/>
        <w:rPr>
          <w:rFonts w:ascii="Arial" w:hAnsi="Arial" w:cs="Arial"/>
          <w:lang w:val="en-US"/>
        </w:rPr>
      </w:pPr>
    </w:p>
    <w:p w:rsidR="003B5612" w:rsidRPr="00FC39A8" w:rsidRDefault="003B5612" w:rsidP="003B5612">
      <w:pPr>
        <w:pStyle w:val="Default"/>
        <w:spacing w:after="240"/>
        <w:ind w:left="567" w:hanging="567"/>
        <w:jc w:val="both"/>
        <w:rPr>
          <w:rFonts w:ascii="Arial" w:hAnsi="Arial" w:cs="Arial"/>
          <w:color w:val="auto"/>
          <w:sz w:val="22"/>
          <w:szCs w:val="22"/>
          <w:lang w:val="en-US"/>
        </w:rPr>
      </w:pPr>
      <w:r w:rsidRPr="00FC39A8">
        <w:rPr>
          <w:rFonts w:ascii="Arial" w:hAnsi="Arial" w:cs="Arial"/>
          <w:color w:val="auto"/>
          <w:sz w:val="22"/>
          <w:szCs w:val="22"/>
        </w:rPr>
        <w:t xml:space="preserve">Mulyadi, A. 2008. Karakteristik Kompos dari bahan tanaman Kaliandra, jerami padi dan sampah sayuran, </w:t>
      </w:r>
      <w:r w:rsidRPr="00FC39A8">
        <w:rPr>
          <w:rFonts w:ascii="Arial" w:hAnsi="Arial" w:cs="Arial"/>
          <w:i/>
          <w:color w:val="auto"/>
          <w:sz w:val="22"/>
          <w:szCs w:val="22"/>
        </w:rPr>
        <w:t>Skripsi</w:t>
      </w:r>
      <w:r w:rsidRPr="00FC39A8">
        <w:rPr>
          <w:rFonts w:ascii="Arial" w:hAnsi="Arial" w:cs="Arial"/>
          <w:color w:val="auto"/>
          <w:sz w:val="22"/>
          <w:szCs w:val="22"/>
        </w:rPr>
        <w:t>. Program Studi Ilmu Tanah. fakultas Pertanian. Institut Pertanian Bogor.</w:t>
      </w:r>
    </w:p>
    <w:p w:rsidR="00AA2EF6" w:rsidRDefault="003B5612" w:rsidP="003B5612">
      <w:pPr>
        <w:spacing w:line="240" w:lineRule="auto"/>
        <w:jc w:val="both"/>
        <w:rPr>
          <w:rFonts w:ascii="Arial" w:hAnsi="Arial" w:cs="Arial"/>
          <w:lang w:val="en-US"/>
        </w:rPr>
      </w:pPr>
      <w:proofErr w:type="gramStart"/>
      <w:r w:rsidRPr="00FC39A8">
        <w:rPr>
          <w:rFonts w:ascii="Arial" w:hAnsi="Arial" w:cs="Arial"/>
          <w:lang w:val="en-US"/>
        </w:rPr>
        <w:t>Nyakpa, Y. dkk.</w:t>
      </w:r>
      <w:proofErr w:type="gramEnd"/>
      <w:r w:rsidRPr="00FC39A8">
        <w:rPr>
          <w:rFonts w:ascii="Arial" w:hAnsi="Arial" w:cs="Arial"/>
          <w:lang w:val="en-US"/>
        </w:rPr>
        <w:t xml:space="preserve"> 1988. Kesuburan Tanah. Universitas Lampung. Lampung </w:t>
      </w:r>
    </w:p>
    <w:p w:rsidR="00AA2EF6" w:rsidRPr="00AA2EF6" w:rsidRDefault="00AA2EF6" w:rsidP="00AA2EF6">
      <w:pPr>
        <w:tabs>
          <w:tab w:val="left" w:pos="993"/>
        </w:tabs>
        <w:spacing w:after="0" w:line="240" w:lineRule="auto"/>
        <w:ind w:left="567" w:hanging="567"/>
        <w:jc w:val="both"/>
        <w:rPr>
          <w:rFonts w:ascii="Arial" w:hAnsi="Arial" w:cs="Arial"/>
          <w:lang w:val="en-US"/>
        </w:rPr>
      </w:pPr>
      <w:r w:rsidRPr="00AA2EF6">
        <w:rPr>
          <w:rFonts w:ascii="Arial" w:hAnsi="Arial" w:cs="Arial"/>
        </w:rPr>
        <w:t xml:space="preserve">Pabbage, M.S., Zubachtirodin dan S. Saenong. 2008. </w:t>
      </w:r>
      <w:r w:rsidRPr="00AA2EF6">
        <w:rPr>
          <w:rFonts w:ascii="Arial" w:hAnsi="Arial" w:cs="Arial"/>
          <w:i/>
          <w:iCs/>
        </w:rPr>
        <w:t>Dukungan Teknologi dalam Peningkatan Produksi Jagung</w:t>
      </w:r>
      <w:r w:rsidRPr="00AA2EF6">
        <w:rPr>
          <w:rFonts w:ascii="Arial" w:hAnsi="Arial" w:cs="Arial"/>
        </w:rPr>
        <w:t xml:space="preserve">. Dalam Prosiding Simposium V Tanaman Pangan. Inovasi Teknologi </w:t>
      </w:r>
      <w:r w:rsidRPr="00AA2EF6">
        <w:rPr>
          <w:rFonts w:ascii="Arial" w:hAnsi="Arial" w:cs="Arial"/>
        </w:rPr>
        <w:lastRenderedPageBreak/>
        <w:t>Tanaman Pangan. Buku 1: Kebijakan Penelitian dan Pengembangan. Pusat Penelitian dan Pengembangan Tanaman Pangan Badan Penelitian dan Pengembangan Pertanian.</w:t>
      </w:r>
    </w:p>
    <w:p w:rsidR="00AA2EF6" w:rsidRPr="00AA2EF6" w:rsidRDefault="00AA2EF6" w:rsidP="00AA2EF6">
      <w:pPr>
        <w:tabs>
          <w:tab w:val="left" w:pos="993"/>
        </w:tabs>
        <w:spacing w:after="0" w:line="240" w:lineRule="auto"/>
        <w:ind w:left="567" w:hanging="567"/>
        <w:rPr>
          <w:rFonts w:ascii="Times New Roman" w:hAnsi="Times New Roman"/>
          <w:sz w:val="24"/>
          <w:szCs w:val="24"/>
          <w:lang w:val="en-US"/>
        </w:rPr>
      </w:pPr>
    </w:p>
    <w:p w:rsidR="003B5612" w:rsidRPr="00FC39A8" w:rsidRDefault="003B5612" w:rsidP="003B5612">
      <w:pPr>
        <w:tabs>
          <w:tab w:val="left" w:pos="993"/>
        </w:tabs>
        <w:spacing w:after="0" w:line="240" w:lineRule="auto"/>
        <w:ind w:left="567" w:hanging="567"/>
        <w:jc w:val="both"/>
        <w:rPr>
          <w:rFonts w:ascii="Arial" w:hAnsi="Arial" w:cs="Arial"/>
          <w:lang w:val="en-US"/>
        </w:rPr>
      </w:pPr>
      <w:r w:rsidRPr="00FC39A8">
        <w:rPr>
          <w:rFonts w:ascii="Arial" w:hAnsi="Arial" w:cs="Arial"/>
          <w:lang w:val="en-US"/>
        </w:rPr>
        <w:t xml:space="preserve">Pranata A. 2011. Pemberian berbagai macam kompos pada lahan ultisol terhadap pertumbuhan dan produksi jagung </w:t>
      </w:r>
      <w:proofErr w:type="gramStart"/>
      <w:r w:rsidRPr="00FC39A8">
        <w:rPr>
          <w:rFonts w:ascii="Arial" w:hAnsi="Arial" w:cs="Arial"/>
          <w:lang w:val="en-US"/>
        </w:rPr>
        <w:t>manis</w:t>
      </w:r>
      <w:proofErr w:type="gramEnd"/>
      <w:r w:rsidRPr="00FC39A8">
        <w:rPr>
          <w:rFonts w:ascii="Arial" w:hAnsi="Arial" w:cs="Arial"/>
          <w:lang w:val="en-US"/>
        </w:rPr>
        <w:t xml:space="preserve"> (Zea mays saccharata Sturt). </w:t>
      </w:r>
      <w:proofErr w:type="gramStart"/>
      <w:r w:rsidRPr="00FC39A8">
        <w:rPr>
          <w:rFonts w:ascii="Arial" w:hAnsi="Arial" w:cs="Arial"/>
          <w:lang w:val="en-US"/>
        </w:rPr>
        <w:t>Skripsi.</w:t>
      </w:r>
      <w:proofErr w:type="gramEnd"/>
      <w:r w:rsidRPr="00FC39A8">
        <w:rPr>
          <w:rFonts w:ascii="Arial" w:hAnsi="Arial" w:cs="Arial"/>
          <w:lang w:val="en-US"/>
        </w:rPr>
        <w:t xml:space="preserve"> Fakultas Pertanian Universitas Riau. </w:t>
      </w:r>
      <w:proofErr w:type="gramStart"/>
      <w:r w:rsidRPr="00FC39A8">
        <w:rPr>
          <w:rFonts w:ascii="Arial" w:hAnsi="Arial" w:cs="Arial"/>
          <w:lang w:val="en-US"/>
        </w:rPr>
        <w:t>Pekanbaru.</w:t>
      </w:r>
      <w:proofErr w:type="gramEnd"/>
      <w:r w:rsidRPr="00FC39A8">
        <w:rPr>
          <w:rFonts w:ascii="Arial" w:hAnsi="Arial" w:cs="Arial"/>
          <w:lang w:val="en-US"/>
        </w:rPr>
        <w:t xml:space="preserve"> (</w:t>
      </w:r>
      <w:proofErr w:type="gramStart"/>
      <w:r w:rsidRPr="00FC39A8">
        <w:rPr>
          <w:rFonts w:ascii="Arial" w:hAnsi="Arial" w:cs="Arial"/>
          <w:lang w:val="en-US"/>
        </w:rPr>
        <w:t>tidak</w:t>
      </w:r>
      <w:proofErr w:type="gramEnd"/>
      <w:r w:rsidRPr="00FC39A8">
        <w:rPr>
          <w:rFonts w:ascii="Arial" w:hAnsi="Arial" w:cs="Arial"/>
          <w:lang w:val="en-US"/>
        </w:rPr>
        <w:t xml:space="preserve"> dipublikasikan).</w:t>
      </w:r>
    </w:p>
    <w:p w:rsidR="003B5612" w:rsidRPr="00FC39A8" w:rsidRDefault="003B5612" w:rsidP="003B5612">
      <w:pPr>
        <w:tabs>
          <w:tab w:val="left" w:pos="993"/>
        </w:tabs>
        <w:spacing w:after="0" w:line="240" w:lineRule="auto"/>
        <w:ind w:left="567" w:hanging="567"/>
        <w:jc w:val="both"/>
        <w:rPr>
          <w:rFonts w:ascii="Arial" w:hAnsi="Arial" w:cs="Arial"/>
          <w:lang w:val="en-US"/>
        </w:rPr>
      </w:pPr>
    </w:p>
    <w:p w:rsidR="003B5612" w:rsidRPr="00FC39A8" w:rsidRDefault="003B5612" w:rsidP="003B5612">
      <w:pPr>
        <w:tabs>
          <w:tab w:val="left" w:pos="993"/>
        </w:tabs>
        <w:spacing w:after="0" w:line="240" w:lineRule="auto"/>
        <w:ind w:left="567" w:hanging="567"/>
        <w:jc w:val="both"/>
        <w:rPr>
          <w:rFonts w:ascii="Arial" w:hAnsi="Arial" w:cs="Arial"/>
          <w:lang w:val="en-US"/>
        </w:rPr>
      </w:pPr>
      <w:proofErr w:type="gramStart"/>
      <w:r w:rsidRPr="00FC39A8">
        <w:rPr>
          <w:rFonts w:ascii="Arial" w:hAnsi="Arial" w:cs="Arial"/>
          <w:lang w:val="en-US"/>
        </w:rPr>
        <w:t>Prawiranata, W.S. Harran dan P. Tjondronegoro.</w:t>
      </w:r>
      <w:proofErr w:type="gramEnd"/>
      <w:r w:rsidRPr="00FC39A8">
        <w:rPr>
          <w:rFonts w:ascii="Arial" w:hAnsi="Arial" w:cs="Arial"/>
          <w:lang w:val="en-US"/>
        </w:rPr>
        <w:t xml:space="preserve"> 1995. Dasar-Dasar Fisiologi tumbuhan II. Fakultas Pertanian IPB. Bogor. </w:t>
      </w:r>
      <w:proofErr w:type="gramStart"/>
      <w:r w:rsidRPr="00FC39A8">
        <w:rPr>
          <w:rFonts w:ascii="Arial" w:hAnsi="Arial" w:cs="Arial"/>
          <w:lang w:val="en-US"/>
        </w:rPr>
        <w:t>Salisbury, F. B. dan Ross, C. W.</w:t>
      </w:r>
      <w:proofErr w:type="gramEnd"/>
    </w:p>
    <w:p w:rsidR="003B5612" w:rsidRPr="00FC39A8" w:rsidRDefault="003B5612" w:rsidP="003B5612">
      <w:pPr>
        <w:tabs>
          <w:tab w:val="left" w:pos="993"/>
        </w:tabs>
        <w:spacing w:after="0" w:line="240" w:lineRule="auto"/>
        <w:ind w:left="567" w:hanging="567"/>
        <w:jc w:val="both"/>
        <w:rPr>
          <w:rFonts w:ascii="Arial" w:hAnsi="Arial" w:cs="Arial"/>
          <w:lang w:val="en-US"/>
        </w:rPr>
      </w:pPr>
    </w:p>
    <w:p w:rsidR="00FC39A8" w:rsidRPr="00FC39A8" w:rsidRDefault="00C036CC" w:rsidP="003B5612">
      <w:pPr>
        <w:tabs>
          <w:tab w:val="left" w:pos="993"/>
        </w:tabs>
        <w:spacing w:after="0" w:line="240" w:lineRule="auto"/>
        <w:ind w:left="567" w:hanging="567"/>
        <w:jc w:val="both"/>
        <w:rPr>
          <w:rFonts w:ascii="Arial" w:hAnsi="Arial" w:cs="Arial"/>
          <w:lang w:val="en-US"/>
        </w:rPr>
      </w:pPr>
      <w:r w:rsidRPr="00FC39A8">
        <w:rPr>
          <w:rFonts w:ascii="Arial" w:hAnsi="Arial" w:cs="Arial"/>
        </w:rPr>
        <w:t xml:space="preserve">Salma, S. dan L. Gunarto. 1996. </w:t>
      </w:r>
      <w:r w:rsidRPr="00FC39A8">
        <w:rPr>
          <w:rFonts w:ascii="Arial" w:hAnsi="Arial" w:cs="Arial"/>
          <w:i/>
          <w:iCs/>
        </w:rPr>
        <w:t xml:space="preserve">Aktivitas Trichoderma dalam Perombakan Selulosa. </w:t>
      </w:r>
      <w:r w:rsidRPr="00FC39A8">
        <w:rPr>
          <w:rFonts w:ascii="Arial" w:hAnsi="Arial" w:cs="Arial"/>
        </w:rPr>
        <w:t>Penelitian Pertanian Tanaman Pangan</w:t>
      </w:r>
      <w:r w:rsidR="003B5612" w:rsidRPr="00FC39A8">
        <w:rPr>
          <w:rFonts w:ascii="Arial" w:hAnsi="Arial" w:cs="Arial"/>
          <w:lang w:val="en-US"/>
        </w:rPr>
        <w:tab/>
      </w:r>
    </w:p>
    <w:p w:rsidR="003B5612" w:rsidRPr="00FC39A8" w:rsidRDefault="003B5612" w:rsidP="003B5612">
      <w:pPr>
        <w:tabs>
          <w:tab w:val="left" w:pos="993"/>
        </w:tabs>
        <w:spacing w:after="0" w:line="240" w:lineRule="auto"/>
        <w:ind w:left="567" w:hanging="567"/>
        <w:jc w:val="both"/>
        <w:rPr>
          <w:rFonts w:ascii="Arial" w:hAnsi="Arial" w:cs="Arial"/>
          <w:lang w:val="en-US"/>
        </w:rPr>
      </w:pPr>
      <w:r w:rsidRPr="00FC39A8">
        <w:rPr>
          <w:rFonts w:ascii="Arial" w:hAnsi="Arial" w:cs="Arial"/>
          <w:lang w:val="en-US"/>
        </w:rPr>
        <w:tab/>
      </w:r>
    </w:p>
    <w:p w:rsidR="003B5612" w:rsidRPr="00FC39A8" w:rsidRDefault="003B5612" w:rsidP="003B5612">
      <w:pPr>
        <w:tabs>
          <w:tab w:val="left" w:pos="993"/>
        </w:tabs>
        <w:spacing w:after="0" w:line="240" w:lineRule="auto"/>
        <w:ind w:left="567" w:hanging="567"/>
        <w:jc w:val="both"/>
        <w:rPr>
          <w:rFonts w:ascii="Arial" w:hAnsi="Arial" w:cs="Arial"/>
          <w:lang w:val="en-US"/>
        </w:rPr>
      </w:pPr>
      <w:r w:rsidRPr="00FC39A8">
        <w:rPr>
          <w:rFonts w:ascii="Arial" w:hAnsi="Arial" w:cs="Arial"/>
        </w:rPr>
        <w:t>Syukur dan Rifianto,  2014. Jagung Manis. Penerbit Penebar Swadaya : Jakarta.</w:t>
      </w:r>
    </w:p>
    <w:p w:rsidR="003B5612" w:rsidRPr="00FC39A8" w:rsidRDefault="003B5612" w:rsidP="003B5612">
      <w:pPr>
        <w:tabs>
          <w:tab w:val="left" w:pos="993"/>
        </w:tabs>
        <w:spacing w:after="0" w:line="240" w:lineRule="auto"/>
        <w:ind w:left="567" w:hanging="567"/>
        <w:jc w:val="both"/>
        <w:rPr>
          <w:rFonts w:ascii="Arial" w:hAnsi="Arial" w:cs="Arial"/>
          <w:lang w:val="en-US"/>
        </w:rPr>
      </w:pPr>
    </w:p>
    <w:p w:rsidR="003B5612" w:rsidRPr="00FC39A8" w:rsidRDefault="003B5612" w:rsidP="003B5612">
      <w:pPr>
        <w:tabs>
          <w:tab w:val="left" w:pos="993"/>
        </w:tabs>
        <w:spacing w:after="0" w:line="240" w:lineRule="auto"/>
        <w:ind w:left="567" w:hanging="567"/>
        <w:jc w:val="both"/>
        <w:rPr>
          <w:rFonts w:ascii="Arial" w:hAnsi="Arial" w:cs="Arial"/>
          <w:lang w:val="en-US"/>
        </w:rPr>
      </w:pPr>
      <w:r w:rsidRPr="00FC39A8">
        <w:rPr>
          <w:rFonts w:ascii="Arial" w:hAnsi="Arial" w:cs="Arial"/>
        </w:rPr>
        <w:t xml:space="preserve">Suriatna, R. 1988. </w:t>
      </w:r>
      <w:r w:rsidRPr="00FC39A8">
        <w:rPr>
          <w:rFonts w:ascii="Arial" w:hAnsi="Arial" w:cs="Arial"/>
          <w:bCs/>
        </w:rPr>
        <w:t>Pupuk dan Pemupukan</w:t>
      </w:r>
      <w:r w:rsidRPr="00FC39A8">
        <w:rPr>
          <w:rFonts w:ascii="Arial" w:hAnsi="Arial" w:cs="Arial"/>
        </w:rPr>
        <w:t>. Medyatma</w:t>
      </w:r>
      <w:r w:rsidRPr="00FC39A8">
        <w:rPr>
          <w:rFonts w:ascii="Arial" w:hAnsi="Arial" w:cs="Arial"/>
          <w:b/>
          <w:bCs/>
        </w:rPr>
        <w:t xml:space="preserve"> </w:t>
      </w:r>
      <w:r w:rsidRPr="00FC39A8">
        <w:rPr>
          <w:rFonts w:ascii="Arial" w:hAnsi="Arial" w:cs="Arial"/>
        </w:rPr>
        <w:t>Perkasa. Jakarta.</w:t>
      </w:r>
    </w:p>
    <w:sectPr w:rsidR="003B5612" w:rsidRPr="00FC3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9BF20E76"/>
    <w:lvl w:ilvl="0">
      <w:start w:val="1"/>
      <w:numFmt w:val="decimal"/>
      <w:lvlText w:val="%1."/>
      <w:lvlJc w:val="left"/>
      <w:pPr>
        <w:ind w:left="1856" w:hanging="360"/>
      </w:pPr>
      <w:rPr>
        <w:rFonts w:ascii="Times New Roman" w:eastAsia="Calibri" w:hAnsi="Times New Roman" w:cs="Times New Roman"/>
      </w:rPr>
    </w:lvl>
    <w:lvl w:ilvl="1">
      <w:start w:val="3"/>
      <w:numFmt w:val="decimal"/>
      <w:isLgl/>
      <w:lvlText w:val="%1.%2."/>
      <w:lvlJc w:val="left"/>
      <w:pPr>
        <w:ind w:left="1856"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nsid w:val="00000011"/>
    <w:multiLevelType w:val="hybridMultilevel"/>
    <w:tmpl w:val="995C0D98"/>
    <w:lvl w:ilvl="0" w:tplc="0421000F">
      <w:start w:val="1"/>
      <w:numFmt w:val="decimal"/>
      <w:lvlText w:val="%1."/>
      <w:lvlJc w:val="left"/>
      <w:pPr>
        <w:ind w:left="720" w:hanging="360"/>
      </w:pPr>
      <w:rPr>
        <w:rFonts w:eastAsia="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DA4CFC"/>
    <w:multiLevelType w:val="hybridMultilevel"/>
    <w:tmpl w:val="63F6632E"/>
    <w:lvl w:ilvl="0" w:tplc="8F38C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CC3939"/>
    <w:multiLevelType w:val="hybridMultilevel"/>
    <w:tmpl w:val="E466BEA8"/>
    <w:lvl w:ilvl="0" w:tplc="2FECD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8B3B5B"/>
    <w:multiLevelType w:val="hybridMultilevel"/>
    <w:tmpl w:val="5F8AB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A26A4"/>
    <w:multiLevelType w:val="hybridMultilevel"/>
    <w:tmpl w:val="94A2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73F86"/>
    <w:multiLevelType w:val="hybridMultilevel"/>
    <w:tmpl w:val="88080786"/>
    <w:lvl w:ilvl="0" w:tplc="7B526B0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D76AB6"/>
    <w:multiLevelType w:val="hybridMultilevel"/>
    <w:tmpl w:val="367815F2"/>
    <w:lvl w:ilvl="0" w:tplc="38090015">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8DD2845"/>
    <w:multiLevelType w:val="hybridMultilevel"/>
    <w:tmpl w:val="AE72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94462"/>
    <w:multiLevelType w:val="hybridMultilevel"/>
    <w:tmpl w:val="AB123F3E"/>
    <w:lvl w:ilvl="0" w:tplc="B4C6AFCA">
      <w:start w:val="1"/>
      <w:numFmt w:val="lowerLetter"/>
      <w:lvlText w:val="%1."/>
      <w:lvlJc w:val="left"/>
      <w:pPr>
        <w:ind w:left="36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A42877"/>
    <w:multiLevelType w:val="hybridMultilevel"/>
    <w:tmpl w:val="A9AEE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9"/>
  </w:num>
  <w:num w:numId="6">
    <w:abstractNumId w:val="5"/>
  </w:num>
  <w:num w:numId="7">
    <w:abstractNumId w:val="8"/>
  </w:num>
  <w:num w:numId="8">
    <w:abstractNumId w:val="10"/>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CC"/>
    <w:rsid w:val="003B5612"/>
    <w:rsid w:val="00A03C11"/>
    <w:rsid w:val="00AA2EF6"/>
    <w:rsid w:val="00AF2D0D"/>
    <w:rsid w:val="00BD0554"/>
    <w:rsid w:val="00C036CC"/>
    <w:rsid w:val="00DD2539"/>
    <w:rsid w:val="00FA7A6A"/>
    <w:rsid w:val="00FC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CC"/>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6CC"/>
    <w:rPr>
      <w:color w:val="0000FF" w:themeColor="hyperlink"/>
      <w:u w:val="single"/>
    </w:rPr>
  </w:style>
  <w:style w:type="paragraph" w:customStyle="1" w:styleId="Default">
    <w:name w:val="Default"/>
    <w:rsid w:val="00C036C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ListParagraph">
    <w:name w:val="List Paragraph"/>
    <w:aliases w:val="Body of text"/>
    <w:basedOn w:val="Normal"/>
    <w:link w:val="ListParagraphChar"/>
    <w:uiPriority w:val="34"/>
    <w:qFormat/>
    <w:rsid w:val="00C036CC"/>
    <w:pPr>
      <w:ind w:left="720"/>
      <w:contextualSpacing/>
    </w:pPr>
    <w:rPr>
      <w:rFonts w:ascii="Calibri" w:hAnsi="Calibri"/>
      <w:lang w:val="en-US"/>
    </w:rPr>
  </w:style>
  <w:style w:type="character" w:customStyle="1" w:styleId="ListParagraphChar">
    <w:name w:val="List Paragraph Char"/>
    <w:aliases w:val="Body of text Char"/>
    <w:link w:val="ListParagraph"/>
    <w:uiPriority w:val="34"/>
    <w:locked/>
    <w:rsid w:val="00C036CC"/>
    <w:rPr>
      <w:rFonts w:ascii="Calibri" w:eastAsia="Times New Roman" w:hAnsi="Calibri" w:cs="Times New Roman"/>
    </w:rPr>
  </w:style>
  <w:style w:type="paragraph" w:styleId="BalloonText">
    <w:name w:val="Balloon Text"/>
    <w:basedOn w:val="Normal"/>
    <w:link w:val="BalloonTextChar"/>
    <w:uiPriority w:val="99"/>
    <w:semiHidden/>
    <w:unhideWhenUsed/>
    <w:rsid w:val="00C03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6CC"/>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CC"/>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6CC"/>
    <w:rPr>
      <w:color w:val="0000FF" w:themeColor="hyperlink"/>
      <w:u w:val="single"/>
    </w:rPr>
  </w:style>
  <w:style w:type="paragraph" w:customStyle="1" w:styleId="Default">
    <w:name w:val="Default"/>
    <w:rsid w:val="00C036C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ListParagraph">
    <w:name w:val="List Paragraph"/>
    <w:aliases w:val="Body of text"/>
    <w:basedOn w:val="Normal"/>
    <w:link w:val="ListParagraphChar"/>
    <w:uiPriority w:val="34"/>
    <w:qFormat/>
    <w:rsid w:val="00C036CC"/>
    <w:pPr>
      <w:ind w:left="720"/>
      <w:contextualSpacing/>
    </w:pPr>
    <w:rPr>
      <w:rFonts w:ascii="Calibri" w:hAnsi="Calibri"/>
      <w:lang w:val="en-US"/>
    </w:rPr>
  </w:style>
  <w:style w:type="character" w:customStyle="1" w:styleId="ListParagraphChar">
    <w:name w:val="List Paragraph Char"/>
    <w:aliases w:val="Body of text Char"/>
    <w:link w:val="ListParagraph"/>
    <w:uiPriority w:val="34"/>
    <w:locked/>
    <w:rsid w:val="00C036CC"/>
    <w:rPr>
      <w:rFonts w:ascii="Calibri" w:eastAsia="Times New Roman" w:hAnsi="Calibri" w:cs="Times New Roman"/>
    </w:rPr>
  </w:style>
  <w:style w:type="paragraph" w:styleId="BalloonText">
    <w:name w:val="Balloon Text"/>
    <w:basedOn w:val="Normal"/>
    <w:link w:val="BalloonTextChar"/>
    <w:uiPriority w:val="99"/>
    <w:semiHidden/>
    <w:unhideWhenUsed/>
    <w:rsid w:val="00C03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6CC"/>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 TargetMode="External"/><Relationship Id="rId3" Type="http://schemas.openxmlformats.org/officeDocument/2006/relationships/styles" Target="styles.xml"/><Relationship Id="rId7" Type="http://schemas.openxmlformats.org/officeDocument/2006/relationships/hyperlink" Target="mailto:rahmatirfan32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18CA-0054-4405-B86A-DA6FB95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2019-09-05T13:22:00Z</dcterms:created>
  <dcterms:modified xsi:type="dcterms:W3CDTF">2019-09-05T14:20:00Z</dcterms:modified>
</cp:coreProperties>
</file>