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87F" w:rsidRDefault="0034287F" w:rsidP="00D33775">
      <w:pPr>
        <w:spacing w:line="240" w:lineRule="auto"/>
        <w:jc w:val="center"/>
        <w:rPr>
          <w:rFonts w:ascii="Times New Roman" w:hAnsi="Times New Roman" w:cs="Times New Roman"/>
          <w:sz w:val="30"/>
          <w:szCs w:val="30"/>
        </w:rPr>
      </w:pPr>
      <w:r w:rsidRPr="0034287F">
        <w:rPr>
          <w:rFonts w:ascii="Times New Roman" w:hAnsi="Times New Roman" w:cs="Times New Roman"/>
          <w:sz w:val="30"/>
          <w:szCs w:val="30"/>
        </w:rPr>
        <w:t xml:space="preserve">PENGARUH </w:t>
      </w:r>
      <w:r w:rsidRPr="0034287F">
        <w:rPr>
          <w:rFonts w:ascii="Times New Roman" w:hAnsi="Times New Roman" w:cs="Times New Roman"/>
          <w:i/>
          <w:sz w:val="30"/>
          <w:szCs w:val="30"/>
        </w:rPr>
        <w:t>CORPORATE SOCIAL RESPONSIBILITY</w:t>
      </w:r>
      <w:r w:rsidRPr="0034287F">
        <w:rPr>
          <w:rFonts w:ascii="Times New Roman" w:hAnsi="Times New Roman" w:cs="Times New Roman"/>
          <w:sz w:val="30"/>
          <w:szCs w:val="30"/>
        </w:rPr>
        <w:t xml:space="preserve"> DAN </w:t>
      </w:r>
      <w:r w:rsidRPr="0034287F">
        <w:rPr>
          <w:rFonts w:ascii="Times New Roman" w:hAnsi="Times New Roman" w:cs="Times New Roman"/>
          <w:i/>
          <w:sz w:val="30"/>
          <w:szCs w:val="30"/>
        </w:rPr>
        <w:t xml:space="preserve">CORPORATE GOVERNANCE </w:t>
      </w:r>
      <w:r w:rsidRPr="0034287F">
        <w:rPr>
          <w:rFonts w:ascii="Times New Roman" w:hAnsi="Times New Roman" w:cs="Times New Roman"/>
          <w:sz w:val="30"/>
          <w:szCs w:val="30"/>
        </w:rPr>
        <w:t>TERHADAP AGRESIVITAS PAJAK</w:t>
      </w:r>
    </w:p>
    <w:p w:rsidR="0034287F" w:rsidRDefault="0034287F" w:rsidP="00D33775">
      <w:pPr>
        <w:spacing w:line="240" w:lineRule="auto"/>
        <w:jc w:val="center"/>
        <w:rPr>
          <w:rFonts w:ascii="Times New Roman" w:hAnsi="Times New Roman" w:cs="Times New Roman"/>
          <w:sz w:val="30"/>
          <w:szCs w:val="30"/>
        </w:rPr>
      </w:pPr>
      <w:r w:rsidRPr="0034287F">
        <w:rPr>
          <w:rFonts w:ascii="Times New Roman" w:hAnsi="Times New Roman" w:cs="Times New Roman"/>
          <w:sz w:val="30"/>
          <w:szCs w:val="30"/>
        </w:rPr>
        <w:t>(Studi Empiris pada Perusahaan Manufaktur yang Terdaftar di Bursa Efek Indonesia tahun 2016-2018)</w:t>
      </w:r>
    </w:p>
    <w:p w:rsidR="0034287F" w:rsidRPr="0034287F" w:rsidRDefault="0034287F" w:rsidP="00D33775">
      <w:pPr>
        <w:pStyle w:val="NoSpacing"/>
        <w:jc w:val="center"/>
        <w:rPr>
          <w:rFonts w:ascii="Times New Roman" w:hAnsi="Times New Roman" w:cs="Times New Roman"/>
          <w:b/>
          <w:sz w:val="24"/>
        </w:rPr>
      </w:pPr>
      <w:r w:rsidRPr="0034287F">
        <w:rPr>
          <w:rFonts w:ascii="Times New Roman" w:hAnsi="Times New Roman" w:cs="Times New Roman"/>
          <w:b/>
          <w:sz w:val="24"/>
        </w:rPr>
        <w:t xml:space="preserve">Sesilia Kristince Adu </w:t>
      </w:r>
      <w:r w:rsidRPr="0034287F">
        <w:rPr>
          <w:rFonts w:ascii="Times New Roman" w:hAnsi="Times New Roman" w:cs="Times New Roman"/>
          <w:b/>
          <w:sz w:val="24"/>
          <w:vertAlign w:val="superscript"/>
        </w:rPr>
        <w:t>(1)</w:t>
      </w:r>
    </w:p>
    <w:p w:rsidR="0034287F" w:rsidRPr="0034287F" w:rsidRDefault="0034287F" w:rsidP="00D33775">
      <w:pPr>
        <w:pStyle w:val="NoSpacing"/>
        <w:jc w:val="center"/>
        <w:rPr>
          <w:rFonts w:ascii="Times New Roman" w:hAnsi="Times New Roman" w:cs="Times New Roman"/>
          <w:b/>
          <w:sz w:val="24"/>
          <w:vertAlign w:val="superscript"/>
        </w:rPr>
      </w:pPr>
      <w:r w:rsidRPr="0034287F">
        <w:rPr>
          <w:rFonts w:ascii="Times New Roman" w:hAnsi="Times New Roman" w:cs="Times New Roman"/>
          <w:b/>
          <w:sz w:val="24"/>
        </w:rPr>
        <w:t>Nugraini, S.E.</w:t>
      </w:r>
      <w:proofErr w:type="gramStart"/>
      <w:r w:rsidRPr="0034287F">
        <w:rPr>
          <w:rFonts w:ascii="Times New Roman" w:hAnsi="Times New Roman" w:cs="Times New Roman"/>
          <w:b/>
          <w:sz w:val="24"/>
        </w:rPr>
        <w:t>,M.Sc</w:t>
      </w:r>
      <w:proofErr w:type="gramEnd"/>
      <w:r w:rsidRPr="0034287F">
        <w:rPr>
          <w:rFonts w:ascii="Times New Roman" w:hAnsi="Times New Roman" w:cs="Times New Roman"/>
          <w:b/>
          <w:sz w:val="24"/>
        </w:rPr>
        <w:t xml:space="preserve"> </w:t>
      </w:r>
      <w:r w:rsidRPr="0034287F">
        <w:rPr>
          <w:rFonts w:ascii="Times New Roman" w:hAnsi="Times New Roman" w:cs="Times New Roman"/>
          <w:b/>
          <w:sz w:val="24"/>
          <w:vertAlign w:val="superscript"/>
        </w:rPr>
        <w:t>(2)</w:t>
      </w:r>
    </w:p>
    <w:p w:rsidR="0034287F" w:rsidRPr="0034287F" w:rsidRDefault="0034287F" w:rsidP="00D33775">
      <w:pPr>
        <w:pStyle w:val="NoSpacing"/>
        <w:jc w:val="center"/>
        <w:rPr>
          <w:rFonts w:ascii="Times New Roman" w:hAnsi="Times New Roman" w:cs="Times New Roman"/>
          <w:b/>
          <w:sz w:val="24"/>
        </w:rPr>
      </w:pPr>
      <w:r w:rsidRPr="0034287F">
        <w:rPr>
          <w:rFonts w:ascii="Times New Roman" w:hAnsi="Times New Roman" w:cs="Times New Roman"/>
          <w:b/>
          <w:sz w:val="24"/>
        </w:rPr>
        <w:t>Program Studi S1 Akuntansi</w:t>
      </w:r>
    </w:p>
    <w:p w:rsidR="0034287F" w:rsidRDefault="0034287F" w:rsidP="00D33775">
      <w:pPr>
        <w:pStyle w:val="NoSpacing"/>
        <w:tabs>
          <w:tab w:val="center" w:pos="4680"/>
          <w:tab w:val="left" w:pos="7167"/>
        </w:tabs>
        <w:rPr>
          <w:rFonts w:ascii="Times New Roman" w:hAnsi="Times New Roman" w:cs="Times New Roman"/>
          <w:b/>
          <w:sz w:val="24"/>
        </w:rPr>
      </w:pPr>
      <w:r>
        <w:rPr>
          <w:rFonts w:ascii="Times New Roman" w:hAnsi="Times New Roman" w:cs="Times New Roman"/>
          <w:b/>
          <w:sz w:val="24"/>
        </w:rPr>
        <w:tab/>
      </w:r>
      <w:r w:rsidRPr="0034287F">
        <w:rPr>
          <w:rFonts w:ascii="Times New Roman" w:hAnsi="Times New Roman" w:cs="Times New Roman"/>
          <w:b/>
          <w:sz w:val="24"/>
        </w:rPr>
        <w:t>Universitas Mercu Buana Yogyakarta</w:t>
      </w:r>
      <w:r>
        <w:rPr>
          <w:rFonts w:ascii="Times New Roman" w:hAnsi="Times New Roman" w:cs="Times New Roman"/>
          <w:b/>
          <w:sz w:val="24"/>
        </w:rPr>
        <w:tab/>
      </w:r>
    </w:p>
    <w:p w:rsidR="0034287F" w:rsidRDefault="0034287F" w:rsidP="00D33775">
      <w:pPr>
        <w:pStyle w:val="NoSpacing"/>
        <w:tabs>
          <w:tab w:val="center" w:pos="4680"/>
          <w:tab w:val="left" w:pos="7167"/>
        </w:tabs>
        <w:rPr>
          <w:rFonts w:ascii="Times New Roman" w:hAnsi="Times New Roman" w:cs="Times New Roman"/>
          <w:b/>
          <w:sz w:val="24"/>
        </w:rPr>
      </w:pPr>
    </w:p>
    <w:p w:rsidR="0034287F" w:rsidRPr="00D33775" w:rsidRDefault="0034287F" w:rsidP="00D33775">
      <w:pPr>
        <w:pStyle w:val="NoSpacing"/>
        <w:tabs>
          <w:tab w:val="center" w:pos="4680"/>
          <w:tab w:val="left" w:pos="7167"/>
        </w:tabs>
        <w:rPr>
          <w:rFonts w:ascii="Times New Roman" w:hAnsi="Times New Roman" w:cs="Times New Roman"/>
          <w:sz w:val="24"/>
          <w:lang w:val="id-ID"/>
        </w:rPr>
      </w:pPr>
    </w:p>
    <w:p w:rsidR="0034287F" w:rsidRDefault="0034287F" w:rsidP="00D33775">
      <w:pPr>
        <w:pStyle w:val="NoSpacing"/>
        <w:tabs>
          <w:tab w:val="center" w:pos="4680"/>
          <w:tab w:val="left" w:pos="7167"/>
        </w:tabs>
        <w:jc w:val="center"/>
        <w:rPr>
          <w:rFonts w:ascii="Times New Roman" w:hAnsi="Times New Roman" w:cs="Times New Roman"/>
          <w:b/>
          <w:sz w:val="24"/>
        </w:rPr>
      </w:pPr>
      <w:r w:rsidRPr="00CF2D0D">
        <w:rPr>
          <w:rFonts w:ascii="Times New Roman" w:hAnsi="Times New Roman" w:cs="Times New Roman"/>
          <w:b/>
          <w:sz w:val="24"/>
        </w:rPr>
        <w:t>ABSTRAK</w:t>
      </w:r>
    </w:p>
    <w:p w:rsidR="00CF2D0D" w:rsidRPr="00CF2D0D" w:rsidRDefault="00CF2D0D" w:rsidP="00D33775">
      <w:pPr>
        <w:pStyle w:val="NoSpacing"/>
        <w:tabs>
          <w:tab w:val="center" w:pos="4680"/>
          <w:tab w:val="left" w:pos="7167"/>
        </w:tabs>
        <w:jc w:val="center"/>
        <w:rPr>
          <w:rFonts w:ascii="Times New Roman" w:hAnsi="Times New Roman" w:cs="Times New Roman"/>
          <w:b/>
          <w:sz w:val="24"/>
        </w:rPr>
      </w:pPr>
    </w:p>
    <w:p w:rsidR="002C4010" w:rsidRDefault="00CF2D0D" w:rsidP="00D33775">
      <w:pPr>
        <w:spacing w:line="240" w:lineRule="auto"/>
        <w:jc w:val="both"/>
        <w:rPr>
          <w:rFonts w:ascii="Times New Roman" w:hAnsi="Times New Roman" w:cs="Times New Roman"/>
          <w:sz w:val="24"/>
          <w:szCs w:val="28"/>
        </w:rPr>
      </w:pPr>
      <w:r>
        <w:rPr>
          <w:rFonts w:ascii="Times New Roman" w:hAnsi="Times New Roman" w:cs="Times New Roman"/>
          <w:sz w:val="24"/>
          <w:szCs w:val="28"/>
        </w:rPr>
        <w:tab/>
      </w:r>
      <w:r w:rsidR="002C4010">
        <w:rPr>
          <w:rFonts w:ascii="Times New Roman" w:hAnsi="Times New Roman" w:cs="Times New Roman"/>
          <w:sz w:val="24"/>
          <w:szCs w:val="28"/>
        </w:rPr>
        <w:t xml:space="preserve">Penelitian ini bertujuan untuk mengetahui pengaruh </w:t>
      </w:r>
      <w:r w:rsidR="002C4010">
        <w:rPr>
          <w:rFonts w:ascii="Times New Roman" w:hAnsi="Times New Roman" w:cs="Times New Roman"/>
          <w:i/>
          <w:sz w:val="24"/>
          <w:szCs w:val="28"/>
        </w:rPr>
        <w:t xml:space="preserve">Corporate Social Responbility </w:t>
      </w:r>
      <w:r w:rsidR="002C4010">
        <w:rPr>
          <w:rFonts w:ascii="Times New Roman" w:hAnsi="Times New Roman" w:cs="Times New Roman"/>
          <w:sz w:val="24"/>
          <w:szCs w:val="28"/>
        </w:rPr>
        <w:t xml:space="preserve">dan </w:t>
      </w:r>
      <w:r w:rsidR="002C4010">
        <w:rPr>
          <w:rFonts w:ascii="Times New Roman" w:hAnsi="Times New Roman" w:cs="Times New Roman"/>
          <w:i/>
          <w:sz w:val="24"/>
          <w:szCs w:val="28"/>
        </w:rPr>
        <w:t xml:space="preserve">Corporate Governance </w:t>
      </w:r>
      <w:r w:rsidR="002C4010">
        <w:rPr>
          <w:rFonts w:ascii="Times New Roman" w:hAnsi="Times New Roman" w:cs="Times New Roman"/>
          <w:sz w:val="24"/>
          <w:szCs w:val="28"/>
        </w:rPr>
        <w:t xml:space="preserve">terhadap Agrevitas Pajak pada perusahaan manufaktur yang terdaftar di Bursa Efek Indonesia periode 2016-2018. Populasi penelitian ini adalah kumpulan dari seluruh perusahaan manufaktur pada sektor industri barang konsumsi yang terdaftar di BEI selama periode tahun 2016-2018 yaitu 24 perusahaan. </w:t>
      </w:r>
    </w:p>
    <w:p w:rsidR="002C4010" w:rsidRDefault="002C4010" w:rsidP="00D33775">
      <w:pPr>
        <w:spacing w:line="240" w:lineRule="auto"/>
        <w:jc w:val="both"/>
        <w:rPr>
          <w:rFonts w:ascii="Times New Roman" w:hAnsi="Times New Roman" w:cs="Times New Roman"/>
          <w:sz w:val="24"/>
          <w:szCs w:val="28"/>
        </w:rPr>
      </w:pPr>
      <w:r>
        <w:rPr>
          <w:rFonts w:ascii="Times New Roman" w:hAnsi="Times New Roman" w:cs="Times New Roman"/>
          <w:sz w:val="24"/>
          <w:szCs w:val="28"/>
        </w:rPr>
        <w:tab/>
      </w:r>
      <w:r w:rsidRPr="00310621">
        <w:rPr>
          <w:rFonts w:ascii="Times New Roman" w:hAnsi="Times New Roman" w:cs="Times New Roman"/>
          <w:sz w:val="24"/>
          <w:szCs w:val="28"/>
        </w:rPr>
        <w:t xml:space="preserve">Agresivitas pajak diproksikan menggunakan ETR, </w:t>
      </w:r>
      <w:r w:rsidRPr="00490A26">
        <w:rPr>
          <w:rFonts w:ascii="Times New Roman" w:hAnsi="Times New Roman" w:cs="Times New Roman"/>
          <w:i/>
          <w:sz w:val="24"/>
          <w:szCs w:val="28"/>
        </w:rPr>
        <w:t>Corporate Social Responsibility</w:t>
      </w:r>
      <w:r w:rsidRPr="00310621">
        <w:rPr>
          <w:rFonts w:ascii="Times New Roman" w:hAnsi="Times New Roman" w:cs="Times New Roman"/>
          <w:sz w:val="24"/>
          <w:szCs w:val="28"/>
        </w:rPr>
        <w:t xml:space="preserve"> diukur menggunakan indikator pengungkapan CSR berdasarkan pedoman </w:t>
      </w:r>
      <w:r w:rsidRPr="00490A26">
        <w:rPr>
          <w:rFonts w:ascii="Times New Roman" w:hAnsi="Times New Roman" w:cs="Times New Roman"/>
          <w:i/>
          <w:sz w:val="24"/>
          <w:szCs w:val="28"/>
        </w:rPr>
        <w:t>Global Reporting Initiative</w:t>
      </w:r>
      <w:r w:rsidRPr="00310621">
        <w:rPr>
          <w:rFonts w:ascii="Times New Roman" w:hAnsi="Times New Roman" w:cs="Times New Roman"/>
          <w:sz w:val="24"/>
          <w:szCs w:val="28"/>
        </w:rPr>
        <w:t xml:space="preserve"> (GRI) dan </w:t>
      </w:r>
      <w:r w:rsidRPr="00490A26">
        <w:rPr>
          <w:rFonts w:ascii="Times New Roman" w:hAnsi="Times New Roman" w:cs="Times New Roman"/>
          <w:i/>
          <w:sz w:val="24"/>
          <w:szCs w:val="28"/>
        </w:rPr>
        <w:t>Corporate Governance</w:t>
      </w:r>
      <w:r w:rsidRPr="00310621">
        <w:rPr>
          <w:rFonts w:ascii="Times New Roman" w:hAnsi="Times New Roman" w:cs="Times New Roman"/>
          <w:sz w:val="24"/>
          <w:szCs w:val="28"/>
        </w:rPr>
        <w:t xml:space="preserve"> diukur menggunakan</w:t>
      </w:r>
      <w:r>
        <w:rPr>
          <w:rFonts w:ascii="Times New Roman" w:hAnsi="Times New Roman" w:cs="Times New Roman"/>
          <w:sz w:val="24"/>
          <w:szCs w:val="28"/>
        </w:rPr>
        <w:t xml:space="preserve"> </w:t>
      </w:r>
      <w:r w:rsidRPr="00A44B0C">
        <w:rPr>
          <w:rFonts w:ascii="Times New Roman" w:hAnsi="Times New Roman" w:cs="Times New Roman"/>
          <w:i/>
          <w:sz w:val="24"/>
          <w:szCs w:val="24"/>
        </w:rPr>
        <w:t>ASEAN CG Scorecard</w:t>
      </w:r>
      <w:r w:rsidRPr="00A44B0C">
        <w:rPr>
          <w:rFonts w:ascii="Times New Roman" w:hAnsi="Times New Roman" w:cs="Times New Roman"/>
          <w:sz w:val="24"/>
          <w:szCs w:val="24"/>
        </w:rPr>
        <w:t xml:space="preserve"> (ACGS) sesuai prinsip yang dikembangkan OECD dalam ASEAN CG </w:t>
      </w:r>
      <w:r w:rsidRPr="00D010EC">
        <w:rPr>
          <w:rFonts w:ascii="Times New Roman" w:hAnsi="Times New Roman" w:cs="Times New Roman"/>
          <w:i/>
          <w:sz w:val="24"/>
          <w:szCs w:val="24"/>
        </w:rPr>
        <w:t>Scorecard: Country reports and assessments</w:t>
      </w:r>
      <w:r w:rsidRPr="00A44B0C">
        <w:rPr>
          <w:rFonts w:ascii="Times New Roman" w:hAnsi="Times New Roman" w:cs="Times New Roman"/>
          <w:sz w:val="24"/>
          <w:szCs w:val="24"/>
        </w:rPr>
        <w:t xml:space="preserve"> </w:t>
      </w:r>
      <w:r w:rsidRPr="00D010EC">
        <w:rPr>
          <w:rFonts w:ascii="Times New Roman" w:hAnsi="Times New Roman" w:cs="Times New Roman"/>
          <w:sz w:val="24"/>
          <w:szCs w:val="24"/>
        </w:rPr>
        <w:t>2014-2015</w:t>
      </w:r>
      <w:r w:rsidRPr="00A44B0C">
        <w:rPr>
          <w:rFonts w:ascii="Times New Roman" w:hAnsi="Times New Roman" w:cs="Times New Roman"/>
          <w:sz w:val="24"/>
          <w:szCs w:val="24"/>
        </w:rPr>
        <w:t xml:space="preserve"> (</w:t>
      </w:r>
      <w:r w:rsidRPr="00A44B0C">
        <w:rPr>
          <w:rFonts w:ascii="Times New Roman" w:hAnsi="Times New Roman" w:cs="Times New Roman"/>
          <w:i/>
          <w:sz w:val="24"/>
          <w:szCs w:val="24"/>
        </w:rPr>
        <w:t>Asian Development Bank,</w:t>
      </w:r>
      <w:r>
        <w:rPr>
          <w:rFonts w:ascii="Times New Roman" w:hAnsi="Times New Roman" w:cs="Times New Roman"/>
          <w:sz w:val="24"/>
          <w:szCs w:val="24"/>
        </w:rPr>
        <w:t>2015).</w:t>
      </w:r>
      <w:r w:rsidRPr="00310621">
        <w:rPr>
          <w:rFonts w:ascii="Times New Roman" w:hAnsi="Times New Roman" w:cs="Times New Roman"/>
          <w:sz w:val="24"/>
          <w:szCs w:val="28"/>
        </w:rPr>
        <w:t xml:space="preserve">Hasil penelitian ini menunjukkan bahwa </w:t>
      </w:r>
      <w:r w:rsidRPr="00490A26">
        <w:rPr>
          <w:rFonts w:ascii="Times New Roman" w:hAnsi="Times New Roman" w:cs="Times New Roman"/>
          <w:i/>
          <w:sz w:val="24"/>
          <w:szCs w:val="28"/>
        </w:rPr>
        <w:t>corporate social responsibility</w:t>
      </w:r>
      <w:r w:rsidRPr="00310621">
        <w:rPr>
          <w:rFonts w:ascii="Times New Roman" w:hAnsi="Times New Roman" w:cs="Times New Roman"/>
          <w:sz w:val="24"/>
          <w:szCs w:val="28"/>
        </w:rPr>
        <w:t xml:space="preserve"> </w:t>
      </w:r>
      <w:r>
        <w:rPr>
          <w:rFonts w:ascii="Times New Roman" w:hAnsi="Times New Roman" w:cs="Times New Roman"/>
          <w:sz w:val="24"/>
          <w:szCs w:val="28"/>
        </w:rPr>
        <w:t xml:space="preserve">dan </w:t>
      </w:r>
      <w:r>
        <w:rPr>
          <w:rFonts w:ascii="Times New Roman" w:hAnsi="Times New Roman" w:cs="Times New Roman"/>
          <w:i/>
          <w:sz w:val="24"/>
          <w:szCs w:val="28"/>
        </w:rPr>
        <w:t xml:space="preserve">Corporate Governance </w:t>
      </w:r>
      <w:r w:rsidRPr="00310621">
        <w:rPr>
          <w:rFonts w:ascii="Times New Roman" w:hAnsi="Times New Roman" w:cs="Times New Roman"/>
          <w:sz w:val="24"/>
          <w:szCs w:val="28"/>
        </w:rPr>
        <w:t>memiliki pengaruh nega</w:t>
      </w:r>
      <w:r>
        <w:rPr>
          <w:rFonts w:ascii="Times New Roman" w:hAnsi="Times New Roman" w:cs="Times New Roman"/>
          <w:sz w:val="24"/>
          <w:szCs w:val="28"/>
        </w:rPr>
        <w:t>tif terhadap agresivitas pajak.</w:t>
      </w:r>
    </w:p>
    <w:p w:rsidR="002C4010" w:rsidRPr="00490A26" w:rsidRDefault="002C4010" w:rsidP="00D33775">
      <w:pPr>
        <w:spacing w:line="240" w:lineRule="auto"/>
        <w:jc w:val="both"/>
        <w:rPr>
          <w:rFonts w:ascii="Times New Roman" w:hAnsi="Times New Roman" w:cs="Times New Roman"/>
          <w:i/>
          <w:sz w:val="24"/>
          <w:szCs w:val="24"/>
        </w:rPr>
      </w:pPr>
      <w:r w:rsidRPr="00490A26">
        <w:rPr>
          <w:rFonts w:ascii="Times New Roman" w:hAnsi="Times New Roman" w:cs="Times New Roman"/>
          <w:b/>
          <w:sz w:val="24"/>
          <w:szCs w:val="24"/>
        </w:rPr>
        <w:t>Kata Kunci:</w:t>
      </w:r>
      <w:r w:rsidRPr="00490A26">
        <w:rPr>
          <w:rFonts w:ascii="Times New Roman" w:hAnsi="Times New Roman" w:cs="Times New Roman"/>
          <w:sz w:val="24"/>
          <w:szCs w:val="24"/>
        </w:rPr>
        <w:t xml:space="preserve"> agresivitas pajak, </w:t>
      </w:r>
      <w:r w:rsidRPr="00490A26">
        <w:rPr>
          <w:rFonts w:ascii="Times New Roman" w:hAnsi="Times New Roman" w:cs="Times New Roman"/>
          <w:i/>
          <w:sz w:val="24"/>
          <w:szCs w:val="24"/>
        </w:rPr>
        <w:t xml:space="preserve">Corporate Social Responsibility, Corporate Governance. </w:t>
      </w:r>
    </w:p>
    <w:p w:rsidR="002C4010" w:rsidRPr="00490A26" w:rsidRDefault="002C4010" w:rsidP="00D33775">
      <w:pPr>
        <w:spacing w:line="240" w:lineRule="auto"/>
        <w:jc w:val="both"/>
        <w:rPr>
          <w:rFonts w:ascii="Times New Roman" w:hAnsi="Times New Roman" w:cs="Times New Roman"/>
          <w:i/>
          <w:sz w:val="24"/>
          <w:szCs w:val="24"/>
        </w:rPr>
      </w:pPr>
    </w:p>
    <w:p w:rsidR="002C4010" w:rsidRPr="0062493B" w:rsidRDefault="002C4010" w:rsidP="00D33775">
      <w:pPr>
        <w:pStyle w:val="NormalWeb"/>
        <w:spacing w:before="0" w:beforeAutospacing="0" w:after="160" w:afterAutospacing="0"/>
        <w:jc w:val="center"/>
        <w:rPr>
          <w:i/>
          <w:color w:val="000000"/>
        </w:rPr>
      </w:pPr>
      <w:r w:rsidRPr="0062493B">
        <w:rPr>
          <w:b/>
          <w:bCs/>
          <w:i/>
          <w:color w:val="000000"/>
        </w:rPr>
        <w:t>ABSTRACT</w:t>
      </w:r>
    </w:p>
    <w:p w:rsidR="002C4010" w:rsidRDefault="002C4010" w:rsidP="00D33775">
      <w:pPr>
        <w:pStyle w:val="NormalWeb"/>
        <w:spacing w:before="0" w:beforeAutospacing="0" w:after="160" w:afterAutospacing="0"/>
        <w:jc w:val="both"/>
        <w:rPr>
          <w:i/>
          <w:color w:val="000000"/>
        </w:rPr>
      </w:pPr>
      <w:r>
        <w:rPr>
          <w:i/>
          <w:color w:val="000000"/>
        </w:rPr>
        <w:tab/>
      </w:r>
      <w:r w:rsidRPr="00492B7F">
        <w:rPr>
          <w:i/>
          <w:color w:val="000000"/>
        </w:rPr>
        <w:t>This study aims to determine the effect of Corporate Social Responsibility and Corporate Governance on Tax Aggressiveness in manufacturing companies listed on the Indonesia Stock Exchange for the period of 2016-2018. The research population is a collection of all manufacturing companies in the consumption sector of industrial goods listed on the Indonesia Stock Exchange for the period of 2016-2018. Namely 24 companies.</w:t>
      </w:r>
    </w:p>
    <w:p w:rsidR="002C4010" w:rsidRDefault="002C4010" w:rsidP="00D33775">
      <w:pPr>
        <w:pStyle w:val="NormalWeb"/>
        <w:spacing w:before="0" w:beforeAutospacing="0" w:after="160" w:afterAutospacing="0"/>
        <w:jc w:val="both"/>
        <w:rPr>
          <w:i/>
          <w:color w:val="000000"/>
        </w:rPr>
      </w:pPr>
      <w:r>
        <w:rPr>
          <w:i/>
          <w:color w:val="000000"/>
        </w:rPr>
        <w:tab/>
        <w:t>Tax</w:t>
      </w:r>
      <w:r w:rsidRPr="00492B7F">
        <w:rPr>
          <w:i/>
          <w:color w:val="000000"/>
        </w:rPr>
        <w:t xml:space="preserve"> aggressiveness is proxied using ETR, Corporate Social Responsibility is measured using CSR disclosure indicators based on the Global Reporting Initiative (GRI) guidelines and Corporate Governance is measured using the ASEAN CG Scorecard (ACGS) according to the principles developed by OECD in the ASEAN CG Scorecard: Country reports and assessments 2014-2015 (Asian Development Bank, 2015). The results of this study indicate that corporate social responsibility and Corporate Governance have a negative influence on tax aggressiveness.</w:t>
      </w:r>
    </w:p>
    <w:p w:rsidR="002C4010" w:rsidRPr="00492B7F" w:rsidRDefault="002C4010" w:rsidP="00D33775">
      <w:pPr>
        <w:pStyle w:val="NormalWeb"/>
        <w:spacing w:before="0" w:beforeAutospacing="0" w:after="160" w:afterAutospacing="0"/>
        <w:jc w:val="both"/>
        <w:rPr>
          <w:i/>
          <w:color w:val="000000"/>
        </w:rPr>
      </w:pPr>
      <w:r w:rsidRPr="0062493B">
        <w:rPr>
          <w:b/>
          <w:bCs/>
          <w:i/>
          <w:color w:val="000000"/>
        </w:rPr>
        <w:t>Key</w:t>
      </w:r>
      <w:r>
        <w:rPr>
          <w:b/>
          <w:bCs/>
          <w:i/>
          <w:color w:val="000000"/>
        </w:rPr>
        <w:t>words</w:t>
      </w:r>
      <w:r w:rsidRPr="0062493B">
        <w:rPr>
          <w:b/>
          <w:bCs/>
          <w:i/>
          <w:color w:val="000000"/>
        </w:rPr>
        <w:t>: </w:t>
      </w:r>
      <w:r w:rsidRPr="0062493B">
        <w:rPr>
          <w:i/>
          <w:color w:val="000000"/>
        </w:rPr>
        <w:t>aggressiveness </w:t>
      </w:r>
      <w:proofErr w:type="gramStart"/>
      <w:r w:rsidRPr="0062493B">
        <w:rPr>
          <w:i/>
          <w:color w:val="000000"/>
        </w:rPr>
        <w:t>Tax ,</w:t>
      </w:r>
      <w:proofErr w:type="gramEnd"/>
      <w:r w:rsidRPr="0062493B">
        <w:rPr>
          <w:i/>
          <w:color w:val="000000"/>
        </w:rPr>
        <w:t> </w:t>
      </w:r>
      <w:r w:rsidRPr="0062493B">
        <w:rPr>
          <w:i/>
          <w:iCs/>
          <w:color w:val="000000"/>
        </w:rPr>
        <w:t>Corporate Social Responsibility, Corporate Governance.</w:t>
      </w:r>
    </w:p>
    <w:p w:rsidR="0034287F" w:rsidRDefault="0034287F" w:rsidP="00D33775">
      <w:pPr>
        <w:pStyle w:val="NoSpacing"/>
        <w:tabs>
          <w:tab w:val="center" w:pos="4680"/>
          <w:tab w:val="left" w:pos="7167"/>
        </w:tabs>
        <w:jc w:val="both"/>
        <w:rPr>
          <w:rFonts w:ascii="Times New Roman" w:hAnsi="Times New Roman" w:cs="Times New Roman"/>
          <w:sz w:val="24"/>
        </w:rPr>
      </w:pPr>
    </w:p>
    <w:p w:rsidR="002C4010" w:rsidRDefault="002C4010" w:rsidP="00D33775">
      <w:pPr>
        <w:pStyle w:val="NoSpacing"/>
        <w:tabs>
          <w:tab w:val="center" w:pos="4680"/>
          <w:tab w:val="left" w:pos="7167"/>
        </w:tabs>
        <w:jc w:val="both"/>
        <w:rPr>
          <w:rFonts w:ascii="Times New Roman" w:hAnsi="Times New Roman" w:cs="Times New Roman"/>
          <w:sz w:val="24"/>
        </w:rPr>
      </w:pPr>
    </w:p>
    <w:p w:rsidR="00502C90" w:rsidRPr="002C4010" w:rsidRDefault="002C4010" w:rsidP="00D33775">
      <w:pPr>
        <w:spacing w:line="240" w:lineRule="auto"/>
        <w:jc w:val="both"/>
        <w:rPr>
          <w:rFonts w:ascii="Times New Roman" w:hAnsi="Times New Roman" w:cs="Times New Roman"/>
          <w:b/>
          <w:sz w:val="24"/>
        </w:rPr>
      </w:pPr>
      <w:r w:rsidRPr="002C4010">
        <w:rPr>
          <w:rFonts w:ascii="Times New Roman" w:hAnsi="Times New Roman" w:cs="Times New Roman"/>
          <w:b/>
          <w:sz w:val="24"/>
        </w:rPr>
        <w:t xml:space="preserve">Pendahuluan </w:t>
      </w:r>
    </w:p>
    <w:p w:rsidR="002C4010" w:rsidRDefault="002C4010" w:rsidP="00D33775">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BD6FDF">
        <w:rPr>
          <w:rFonts w:ascii="Times New Roman" w:hAnsi="Times New Roman" w:cs="Times New Roman"/>
          <w:sz w:val="24"/>
          <w:szCs w:val="24"/>
        </w:rPr>
        <w:t>Pajak</w:t>
      </w:r>
      <w:r>
        <w:rPr>
          <w:rFonts w:ascii="Times New Roman" w:hAnsi="Times New Roman" w:cs="Times New Roman"/>
          <w:sz w:val="24"/>
          <w:szCs w:val="24"/>
        </w:rPr>
        <w:t xml:space="preserve"> sangat</w:t>
      </w:r>
      <w:r w:rsidRPr="00BD6FDF">
        <w:rPr>
          <w:rFonts w:ascii="Times New Roman" w:hAnsi="Times New Roman" w:cs="Times New Roman"/>
          <w:sz w:val="24"/>
          <w:szCs w:val="24"/>
        </w:rPr>
        <w:t xml:space="preserve"> memegang peranan penting dalam perekonomian </w:t>
      </w:r>
      <w:r>
        <w:rPr>
          <w:rFonts w:ascii="Times New Roman" w:hAnsi="Times New Roman" w:cs="Times New Roman"/>
          <w:sz w:val="24"/>
          <w:szCs w:val="24"/>
        </w:rPr>
        <w:t xml:space="preserve">di </w:t>
      </w:r>
      <w:r w:rsidRPr="00BD6FDF">
        <w:rPr>
          <w:rFonts w:ascii="Times New Roman" w:hAnsi="Times New Roman" w:cs="Times New Roman"/>
          <w:sz w:val="24"/>
          <w:szCs w:val="24"/>
        </w:rPr>
        <w:t xml:space="preserve">Indonesia. Hal ini dikarenakan pajak merupakan sumber pendapatan utama </w:t>
      </w:r>
      <w:r>
        <w:rPr>
          <w:rFonts w:ascii="Times New Roman" w:hAnsi="Times New Roman" w:cs="Times New Roman"/>
          <w:sz w:val="24"/>
          <w:szCs w:val="24"/>
        </w:rPr>
        <w:t>dari negara Indonesia</w:t>
      </w:r>
      <w:r w:rsidRPr="00BD6FDF">
        <w:rPr>
          <w:rFonts w:ascii="Times New Roman" w:hAnsi="Times New Roman" w:cs="Times New Roman"/>
          <w:sz w:val="24"/>
          <w:szCs w:val="24"/>
        </w:rPr>
        <w:t xml:space="preserve">. Pentingnya peranan pajak bagi </w:t>
      </w:r>
      <w:r>
        <w:rPr>
          <w:rFonts w:ascii="Times New Roman" w:hAnsi="Times New Roman" w:cs="Times New Roman"/>
          <w:sz w:val="24"/>
          <w:szCs w:val="24"/>
        </w:rPr>
        <w:t>negara Indonesia</w:t>
      </w:r>
      <w:r w:rsidRPr="00BD6FDF">
        <w:rPr>
          <w:rFonts w:ascii="Times New Roman" w:hAnsi="Times New Roman" w:cs="Times New Roman"/>
          <w:sz w:val="24"/>
          <w:szCs w:val="24"/>
        </w:rPr>
        <w:t xml:space="preserve"> menyebabkan pemerintah menciptakan berbagai program dan regulasi yang ditujukan untuk meningkatkan penerimaan dari sektor pajak. Adapun usaha yang dilakukan pemerintah untuk meningkatkan penerimaan dari sektor pajak adalah memberikan insentif penurunan tarif pajak badan melalui Undang-Undang Nomor 36 Tahun 2008 Pasal 17 ayat (2b) dan Peraturan Pemerintah Nomor 46 Tahun 2013 tentang penyederhanaan perhitungan pajak. Namun dalam kenyataannya, program dan regulasi yang diciptakan oleh pemerintah ini banyak disalahgunakan</w:t>
      </w:r>
      <w:r>
        <w:rPr>
          <w:rFonts w:ascii="Times New Roman" w:hAnsi="Times New Roman" w:cs="Times New Roman"/>
          <w:sz w:val="24"/>
          <w:szCs w:val="24"/>
        </w:rPr>
        <w:t xml:space="preserve"> oleh beberapa para pemangku kepentingan perusahaan</w:t>
      </w:r>
      <w:r w:rsidRPr="00BD6FDF">
        <w:rPr>
          <w:rFonts w:ascii="Times New Roman" w:hAnsi="Times New Roman" w:cs="Times New Roman"/>
          <w:sz w:val="24"/>
          <w:szCs w:val="24"/>
        </w:rPr>
        <w:t>. Hal ini</w:t>
      </w:r>
      <w:r>
        <w:rPr>
          <w:rFonts w:ascii="Times New Roman" w:hAnsi="Times New Roman" w:cs="Times New Roman"/>
          <w:sz w:val="24"/>
          <w:szCs w:val="24"/>
        </w:rPr>
        <w:t>lah yang</w:t>
      </w:r>
      <w:r w:rsidRPr="00BD6FDF">
        <w:rPr>
          <w:rFonts w:ascii="Times New Roman" w:hAnsi="Times New Roman" w:cs="Times New Roman"/>
          <w:sz w:val="24"/>
          <w:szCs w:val="24"/>
        </w:rPr>
        <w:t xml:space="preserve"> mendorong perusahaan</w:t>
      </w:r>
      <w:r>
        <w:rPr>
          <w:rFonts w:ascii="Times New Roman" w:hAnsi="Times New Roman" w:cs="Times New Roman"/>
          <w:sz w:val="24"/>
          <w:szCs w:val="24"/>
        </w:rPr>
        <w:t xml:space="preserve"> untuk melakukan tindakan yaitu </w:t>
      </w:r>
      <w:r w:rsidRPr="00BD6FDF">
        <w:rPr>
          <w:rFonts w:ascii="Times New Roman" w:hAnsi="Times New Roman" w:cs="Times New Roman"/>
          <w:sz w:val="24"/>
          <w:szCs w:val="24"/>
        </w:rPr>
        <w:t xml:space="preserve">meminimalisir beban pajaknya </w:t>
      </w:r>
      <w:r>
        <w:rPr>
          <w:rFonts w:ascii="Times New Roman" w:hAnsi="Times New Roman" w:cs="Times New Roman"/>
          <w:sz w:val="24"/>
          <w:szCs w:val="24"/>
        </w:rPr>
        <w:t xml:space="preserve">secara </w:t>
      </w:r>
      <w:r w:rsidRPr="00BD6FDF">
        <w:rPr>
          <w:rFonts w:ascii="Times New Roman" w:hAnsi="Times New Roman" w:cs="Times New Roman"/>
          <w:sz w:val="24"/>
          <w:szCs w:val="24"/>
        </w:rPr>
        <w:t>l</w:t>
      </w:r>
      <w:r>
        <w:rPr>
          <w:rFonts w:ascii="Times New Roman" w:hAnsi="Times New Roman" w:cs="Times New Roman"/>
          <w:sz w:val="24"/>
          <w:szCs w:val="24"/>
        </w:rPr>
        <w:t xml:space="preserve">egal maupun ilegal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melakukan agresivitas</w:t>
      </w:r>
      <w:r w:rsidRPr="00BD6FDF">
        <w:rPr>
          <w:rFonts w:ascii="Times New Roman" w:hAnsi="Times New Roman" w:cs="Times New Roman"/>
          <w:sz w:val="24"/>
          <w:szCs w:val="24"/>
        </w:rPr>
        <w:t xml:space="preserve"> pajak.</w:t>
      </w:r>
    </w:p>
    <w:p w:rsidR="002C4010" w:rsidRDefault="002C4010" w:rsidP="00D33775">
      <w:pPr>
        <w:pStyle w:val="ListParagraph"/>
        <w:spacing w:line="240" w:lineRule="auto"/>
        <w:ind w:left="0" w:firstLine="720"/>
        <w:jc w:val="both"/>
        <w:rPr>
          <w:rFonts w:ascii="Times New Roman" w:hAnsi="Times New Roman" w:cs="Times New Roman"/>
          <w:sz w:val="24"/>
          <w:szCs w:val="24"/>
        </w:rPr>
      </w:pPr>
      <w:r w:rsidRPr="00CE5489">
        <w:rPr>
          <w:rFonts w:ascii="Times New Roman" w:hAnsi="Times New Roman" w:cs="Times New Roman"/>
          <w:sz w:val="24"/>
          <w:szCs w:val="24"/>
        </w:rPr>
        <w:t xml:space="preserve">Penghindaran pajak agresif (agresivitas pajak) dilakukan dengan berbagai skema transaksi keuangan, baik yang legal maupun illegal berdampak mempengaruhi penurunan penerimaan negara yang digunakan untuk tujuan peningkatan kesejahteraan masyarakat. Dengan sistem pemungutan pajak di Indonesia berdasarkan </w:t>
      </w:r>
      <w:r w:rsidRPr="00CE5489">
        <w:rPr>
          <w:rFonts w:ascii="Times New Roman" w:hAnsi="Times New Roman" w:cs="Times New Roman"/>
          <w:i/>
          <w:sz w:val="24"/>
          <w:szCs w:val="24"/>
        </w:rPr>
        <w:t>self assessment</w:t>
      </w:r>
      <w:r w:rsidRPr="00CE5489">
        <w:rPr>
          <w:rFonts w:ascii="Times New Roman" w:hAnsi="Times New Roman" w:cs="Times New Roman"/>
          <w:sz w:val="24"/>
          <w:szCs w:val="24"/>
        </w:rPr>
        <w:t xml:space="preserve">   (wajib pajak menghitung, menyetor dan melaporkan sendiri pajak yang terutang) dengan tulang punggung kepatuhan sukarela </w:t>
      </w:r>
      <w:r w:rsidRPr="00CE5489">
        <w:rPr>
          <w:rFonts w:ascii="Times New Roman" w:hAnsi="Times New Roman" w:cs="Times New Roman"/>
          <w:i/>
          <w:sz w:val="24"/>
          <w:szCs w:val="24"/>
        </w:rPr>
        <w:t>(voluntary compliance),</w:t>
      </w:r>
      <w:r w:rsidRPr="00CE5489">
        <w:rPr>
          <w:rFonts w:ascii="Times New Roman" w:hAnsi="Times New Roman" w:cs="Times New Roman"/>
          <w:sz w:val="24"/>
          <w:szCs w:val="24"/>
        </w:rPr>
        <w:t xml:space="preserve"> maka sudah seharusnya wajib pajak menjalankan kewajiban membayar pajak dengan benar. Namun demikian, dari sudut pandang logika bisnis, mereka menganggap bahwa pajak adalah biaya pelaksanaan usaha </w:t>
      </w:r>
      <w:r w:rsidRPr="00CE5489">
        <w:rPr>
          <w:rFonts w:ascii="Times New Roman" w:hAnsi="Times New Roman" w:cs="Times New Roman"/>
          <w:i/>
          <w:sz w:val="24"/>
          <w:szCs w:val="24"/>
        </w:rPr>
        <w:t>(cost of doing business).</w:t>
      </w:r>
      <w:r w:rsidRPr="00CE5489">
        <w:rPr>
          <w:rFonts w:ascii="Times New Roman" w:hAnsi="Times New Roman" w:cs="Times New Roman"/>
          <w:sz w:val="24"/>
          <w:szCs w:val="24"/>
        </w:rPr>
        <w:t xml:space="preserve"> Strategi manajerial untuk meminimalkan pajak melalui tindakan agresivitas pajak menjadi fitur yang umum dari lanskap perusahaan di seluruh dunia (Lanis dan Richardson, 2012). </w:t>
      </w:r>
    </w:p>
    <w:p w:rsidR="002C4010" w:rsidRDefault="002C4010" w:rsidP="00D33775">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CE5489">
        <w:rPr>
          <w:rFonts w:ascii="Times New Roman" w:hAnsi="Times New Roman" w:cs="Times New Roman"/>
          <w:sz w:val="24"/>
          <w:szCs w:val="24"/>
        </w:rPr>
        <w:t xml:space="preserve">Pengungkapan </w:t>
      </w:r>
      <w:r w:rsidRPr="00CE5489">
        <w:rPr>
          <w:rFonts w:ascii="Times New Roman" w:hAnsi="Times New Roman" w:cs="Times New Roman"/>
          <w:i/>
          <w:sz w:val="24"/>
          <w:szCs w:val="24"/>
        </w:rPr>
        <w:t>Corporate Social Responsibility (CSR)</w:t>
      </w:r>
      <w:r w:rsidRPr="00CE5489">
        <w:rPr>
          <w:rFonts w:ascii="Times New Roman" w:hAnsi="Times New Roman" w:cs="Times New Roman"/>
          <w:sz w:val="24"/>
          <w:szCs w:val="24"/>
        </w:rPr>
        <w:t xml:space="preserve"> diukur menggunakan pengukuran GRI-G4 yang sama dengan penelitian Pradipta (2015), pada penelitian tersebut terdapat 91 indikator pengungkapan </w:t>
      </w:r>
      <w:r w:rsidRPr="00CE5489">
        <w:rPr>
          <w:rFonts w:ascii="Times New Roman" w:hAnsi="Times New Roman" w:cs="Times New Roman"/>
          <w:i/>
          <w:sz w:val="24"/>
          <w:szCs w:val="24"/>
        </w:rPr>
        <w:t>Corporate Social Responsibility (CSR)</w:t>
      </w:r>
      <w:r w:rsidRPr="00CE5489">
        <w:rPr>
          <w:rFonts w:ascii="Times New Roman" w:hAnsi="Times New Roman" w:cs="Times New Roman"/>
          <w:sz w:val="24"/>
          <w:szCs w:val="24"/>
        </w:rPr>
        <w:t xml:space="preserve"> dengan 3 kategori yaitu ekonomi, lingkungan dan sosial. Namun demikian, pengungkapan </w:t>
      </w:r>
      <w:r w:rsidRPr="00CE5489">
        <w:rPr>
          <w:rFonts w:ascii="Times New Roman" w:hAnsi="Times New Roman" w:cs="Times New Roman"/>
          <w:i/>
          <w:sz w:val="24"/>
          <w:szCs w:val="24"/>
        </w:rPr>
        <w:t>Corporate Social Responsibility (CSR)</w:t>
      </w:r>
      <w:r w:rsidRPr="00CE5489">
        <w:rPr>
          <w:rFonts w:ascii="Times New Roman" w:hAnsi="Times New Roman" w:cs="Times New Roman"/>
          <w:sz w:val="24"/>
          <w:szCs w:val="24"/>
        </w:rPr>
        <w:t xml:space="preserve"> dianggap sebagai suatu </w:t>
      </w:r>
      <w:proofErr w:type="gramStart"/>
      <w:r w:rsidRPr="00CE5489">
        <w:rPr>
          <w:rFonts w:ascii="Times New Roman" w:hAnsi="Times New Roman" w:cs="Times New Roman"/>
          <w:sz w:val="24"/>
          <w:szCs w:val="24"/>
        </w:rPr>
        <w:t>cara</w:t>
      </w:r>
      <w:proofErr w:type="gramEnd"/>
      <w:r w:rsidRPr="00CE5489">
        <w:rPr>
          <w:rFonts w:ascii="Times New Roman" w:hAnsi="Times New Roman" w:cs="Times New Roman"/>
          <w:sz w:val="24"/>
          <w:szCs w:val="24"/>
        </w:rPr>
        <w:t xml:space="preserve"> untuk mengefisienkan beban pajak serta menjadi salah satu faktor penting dalam keberlangsungan dan kesuksesan suatu perusahaan, karena </w:t>
      </w:r>
      <w:r w:rsidRPr="00CE5489">
        <w:rPr>
          <w:rFonts w:ascii="Times New Roman" w:hAnsi="Times New Roman" w:cs="Times New Roman"/>
          <w:i/>
          <w:sz w:val="24"/>
          <w:szCs w:val="24"/>
        </w:rPr>
        <w:t>Corp</w:t>
      </w:r>
      <w:r>
        <w:rPr>
          <w:rFonts w:ascii="Times New Roman" w:hAnsi="Times New Roman" w:cs="Times New Roman"/>
          <w:i/>
          <w:sz w:val="24"/>
          <w:szCs w:val="24"/>
        </w:rPr>
        <w:t>orate Social Responsibility (CSR)</w:t>
      </w:r>
      <w:r w:rsidRPr="00CE5489">
        <w:rPr>
          <w:rFonts w:ascii="Times New Roman" w:hAnsi="Times New Roman" w:cs="Times New Roman"/>
          <w:sz w:val="24"/>
          <w:szCs w:val="24"/>
        </w:rPr>
        <w:t xml:space="preserve"> dapat membangun kepercayaan para</w:t>
      </w:r>
      <w:r w:rsidRPr="00DC47C1">
        <w:rPr>
          <w:rFonts w:ascii="Times New Roman" w:hAnsi="Times New Roman" w:cs="Times New Roman"/>
          <w:i/>
          <w:sz w:val="24"/>
          <w:szCs w:val="24"/>
        </w:rPr>
        <w:t xml:space="preserve"> stakeholder</w:t>
      </w:r>
      <w:r w:rsidRPr="00CE5489">
        <w:rPr>
          <w:rFonts w:ascii="Times New Roman" w:hAnsi="Times New Roman" w:cs="Times New Roman"/>
          <w:sz w:val="24"/>
          <w:szCs w:val="24"/>
        </w:rPr>
        <w:t xml:space="preserve"> dan masyarakat (Lanis dan Richardson, 2011. Pemungutan pajak yang dilakukan oleh pemerintah tidak selalu mendapatkan sambutan yang baik oleh setiap wajib pajaknya, terutama oleh perusahaan.</w:t>
      </w:r>
    </w:p>
    <w:p w:rsidR="002C4010" w:rsidRDefault="002C4010" w:rsidP="00D33775">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CE5489">
        <w:rPr>
          <w:rFonts w:ascii="Times New Roman" w:hAnsi="Times New Roman" w:cs="Times New Roman"/>
          <w:i/>
          <w:sz w:val="24"/>
          <w:szCs w:val="24"/>
        </w:rPr>
        <w:t>Corporate Governance</w:t>
      </w:r>
      <w:r w:rsidRPr="00CE5489">
        <w:rPr>
          <w:rFonts w:ascii="Times New Roman" w:hAnsi="Times New Roman" w:cs="Times New Roman"/>
          <w:sz w:val="24"/>
          <w:szCs w:val="24"/>
        </w:rPr>
        <w:t xml:space="preserve"> didefinisikan sebagai tata kelola perusahaan yang baik dalam menentukan arah dan tujuan perusahaan sesuai dengan karakter dari pemimpin perusahaan (Permana, 2015). Dengan etika professional yang dimiliki seorang pemimpin </w:t>
      </w:r>
      <w:proofErr w:type="gramStart"/>
      <w:r w:rsidRPr="00CE5489">
        <w:rPr>
          <w:rFonts w:ascii="Times New Roman" w:hAnsi="Times New Roman" w:cs="Times New Roman"/>
          <w:sz w:val="24"/>
          <w:szCs w:val="24"/>
        </w:rPr>
        <w:t>akan</w:t>
      </w:r>
      <w:proofErr w:type="gramEnd"/>
      <w:r w:rsidRPr="00CE5489">
        <w:rPr>
          <w:rFonts w:ascii="Times New Roman" w:hAnsi="Times New Roman" w:cs="Times New Roman"/>
          <w:sz w:val="24"/>
          <w:szCs w:val="24"/>
        </w:rPr>
        <w:t xml:space="preserve"> mempengaruhi kinerja dan keputusan perusahaan, terutama keputusan untuk menghindari agresivitas pajak. Badan Pengawasan Keuangan dan Pembangunan (2018) mendefinisikan </w:t>
      </w:r>
      <w:r w:rsidRPr="00CE5489">
        <w:rPr>
          <w:rFonts w:ascii="Times New Roman" w:hAnsi="Times New Roman" w:cs="Times New Roman"/>
          <w:i/>
          <w:sz w:val="24"/>
          <w:szCs w:val="24"/>
        </w:rPr>
        <w:t>Corporate Governance</w:t>
      </w:r>
      <w:r w:rsidRPr="00CE5489">
        <w:rPr>
          <w:rFonts w:ascii="Times New Roman" w:hAnsi="Times New Roman" w:cs="Times New Roman"/>
          <w:sz w:val="24"/>
          <w:szCs w:val="24"/>
        </w:rPr>
        <w:t xml:space="preserve"> sebagai suatu sistem pengendali dan pengatur perusahaan yang dapat dilihat dari mekanisme hubungan antara berbagai pihak </w:t>
      </w:r>
      <w:r>
        <w:rPr>
          <w:rFonts w:ascii="Times New Roman" w:hAnsi="Times New Roman" w:cs="Times New Roman"/>
          <w:sz w:val="24"/>
          <w:szCs w:val="24"/>
        </w:rPr>
        <w:t>yang mengatur perusahaan maupun</w:t>
      </w:r>
      <w:r w:rsidRPr="00CE5489">
        <w:rPr>
          <w:rFonts w:ascii="Times New Roman" w:hAnsi="Times New Roman" w:cs="Times New Roman"/>
          <w:sz w:val="24"/>
          <w:szCs w:val="24"/>
        </w:rPr>
        <w:t xml:space="preserve"> ditinjau dari nilai-nilai yang terkandung dari mekanisme pengelolaan itu sendiri. Sehingga penerapan prinsip-prinsip </w:t>
      </w:r>
      <w:r w:rsidRPr="00CE5489">
        <w:rPr>
          <w:rFonts w:ascii="Times New Roman" w:hAnsi="Times New Roman" w:cs="Times New Roman"/>
          <w:i/>
          <w:sz w:val="24"/>
          <w:szCs w:val="24"/>
        </w:rPr>
        <w:t xml:space="preserve">corporate governance </w:t>
      </w:r>
      <w:r w:rsidRPr="00DC47C1">
        <w:rPr>
          <w:rFonts w:ascii="Times New Roman" w:hAnsi="Times New Roman" w:cs="Times New Roman"/>
          <w:sz w:val="24"/>
          <w:szCs w:val="24"/>
        </w:rPr>
        <w:t>(CG)</w:t>
      </w:r>
      <w:r w:rsidRPr="00CE5489">
        <w:rPr>
          <w:rFonts w:ascii="Times New Roman" w:hAnsi="Times New Roman" w:cs="Times New Roman"/>
          <w:sz w:val="24"/>
          <w:szCs w:val="24"/>
        </w:rPr>
        <w:t xml:space="preserve"> dapat dikatakan mampu mengurangi tindakan pajak agresif yang diyakini juga mampu membatasi </w:t>
      </w:r>
      <w:r>
        <w:rPr>
          <w:rFonts w:ascii="Times New Roman" w:hAnsi="Times New Roman" w:cs="Times New Roman"/>
          <w:sz w:val="24"/>
          <w:szCs w:val="24"/>
        </w:rPr>
        <w:t xml:space="preserve">ruang gerak manajemen sehingga </w:t>
      </w:r>
      <w:proofErr w:type="gramStart"/>
      <w:r>
        <w:rPr>
          <w:rFonts w:ascii="Times New Roman" w:hAnsi="Times New Roman" w:cs="Times New Roman"/>
          <w:sz w:val="24"/>
          <w:szCs w:val="24"/>
        </w:rPr>
        <w:lastRenderedPageBreak/>
        <w:t>a</w:t>
      </w:r>
      <w:r w:rsidRPr="00CE5489">
        <w:rPr>
          <w:rFonts w:ascii="Times New Roman" w:hAnsi="Times New Roman" w:cs="Times New Roman"/>
          <w:sz w:val="24"/>
          <w:szCs w:val="24"/>
        </w:rPr>
        <w:t>kan</w:t>
      </w:r>
      <w:proofErr w:type="gramEnd"/>
      <w:r w:rsidRPr="00CE5489">
        <w:rPr>
          <w:rFonts w:ascii="Times New Roman" w:hAnsi="Times New Roman" w:cs="Times New Roman"/>
          <w:sz w:val="24"/>
          <w:szCs w:val="24"/>
        </w:rPr>
        <w:t xml:space="preserve"> sulit untuk melakukan tindakan agresivitas pajak. Tata kelola perusahaan yang baik, mampu mengurangi tindakan oportunistik manajer dalam memaksimalkan kepentingan sendiri</w:t>
      </w:r>
      <w:r>
        <w:rPr>
          <w:rFonts w:ascii="Times New Roman" w:hAnsi="Times New Roman" w:cs="Times New Roman"/>
          <w:sz w:val="24"/>
          <w:szCs w:val="24"/>
        </w:rPr>
        <w:t xml:space="preserve">. </w:t>
      </w:r>
    </w:p>
    <w:p w:rsidR="002C4010" w:rsidRPr="00535247" w:rsidRDefault="002C4010" w:rsidP="00D33775">
      <w:pPr>
        <w:pStyle w:val="ListParagraph"/>
        <w:spacing w:line="240" w:lineRule="auto"/>
        <w:ind w:left="0"/>
        <w:jc w:val="both"/>
        <w:rPr>
          <w:rFonts w:ascii="Times New Roman" w:hAnsi="Times New Roman" w:cs="Times New Roman"/>
          <w:b/>
          <w:sz w:val="24"/>
          <w:szCs w:val="24"/>
        </w:rPr>
      </w:pPr>
    </w:p>
    <w:p w:rsidR="00535247" w:rsidRDefault="00535247" w:rsidP="00D33775">
      <w:pPr>
        <w:pStyle w:val="ListParagraph"/>
        <w:spacing w:line="240" w:lineRule="auto"/>
        <w:ind w:left="0"/>
        <w:jc w:val="both"/>
        <w:rPr>
          <w:rFonts w:ascii="Times New Roman" w:hAnsi="Times New Roman" w:cs="Times New Roman"/>
          <w:b/>
          <w:sz w:val="24"/>
          <w:szCs w:val="24"/>
        </w:rPr>
      </w:pPr>
      <w:r w:rsidRPr="00535247">
        <w:rPr>
          <w:rFonts w:ascii="Times New Roman" w:hAnsi="Times New Roman" w:cs="Times New Roman"/>
          <w:b/>
          <w:sz w:val="24"/>
          <w:szCs w:val="24"/>
        </w:rPr>
        <w:t>Landasan Teori</w:t>
      </w:r>
    </w:p>
    <w:p w:rsidR="00535247" w:rsidRDefault="00535247" w:rsidP="00D33775">
      <w:pPr>
        <w:pStyle w:val="ListParagraph"/>
        <w:spacing w:line="240" w:lineRule="auto"/>
        <w:ind w:left="0"/>
        <w:jc w:val="both"/>
        <w:rPr>
          <w:rFonts w:ascii="Times New Roman" w:hAnsi="Times New Roman" w:cs="Times New Roman"/>
          <w:b/>
          <w:sz w:val="24"/>
        </w:rPr>
      </w:pPr>
      <w:r w:rsidRPr="0073447E">
        <w:rPr>
          <w:rFonts w:ascii="Times New Roman" w:hAnsi="Times New Roman" w:cs="Times New Roman"/>
          <w:b/>
          <w:sz w:val="24"/>
        </w:rPr>
        <w:t>Teori Legitimasi</w:t>
      </w:r>
      <w:r>
        <w:rPr>
          <w:rFonts w:ascii="Times New Roman" w:hAnsi="Times New Roman" w:cs="Times New Roman"/>
          <w:b/>
          <w:sz w:val="24"/>
        </w:rPr>
        <w:t xml:space="preserve"> </w:t>
      </w:r>
    </w:p>
    <w:p w:rsidR="00535247" w:rsidRDefault="00535247" w:rsidP="00D33775">
      <w:pPr>
        <w:spacing w:line="24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Legitimasi merupakan sebuah teori yang membahas fokus pada interaksi yang terjadi antara perusahaan dengan para </w:t>
      </w:r>
      <w:r>
        <w:rPr>
          <w:rFonts w:ascii="Times New Roman" w:hAnsi="Times New Roman" w:cs="Times New Roman"/>
          <w:i/>
          <w:sz w:val="24"/>
        </w:rPr>
        <w:t>stakeholder</w:t>
      </w:r>
      <w:r>
        <w:rPr>
          <w:rFonts w:ascii="Times New Roman" w:hAnsi="Times New Roman" w:cs="Times New Roman"/>
          <w:sz w:val="24"/>
        </w:rPr>
        <w:t xml:space="preserve"> (Pradipta, 2014). Teori ini menyatakan bahwa organisasi adalah bagian dari masyarakat sehingga harus memperhatikan norma-norma sosial masyarakat karena kesesuaian dengan </w:t>
      </w:r>
      <w:proofErr w:type="gramStart"/>
      <w:r>
        <w:rPr>
          <w:rFonts w:ascii="Times New Roman" w:hAnsi="Times New Roman" w:cs="Times New Roman"/>
          <w:sz w:val="24"/>
        </w:rPr>
        <w:t>norma</w:t>
      </w:r>
      <w:proofErr w:type="gramEnd"/>
      <w:r>
        <w:rPr>
          <w:rFonts w:ascii="Times New Roman" w:hAnsi="Times New Roman" w:cs="Times New Roman"/>
          <w:sz w:val="24"/>
        </w:rPr>
        <w:t xml:space="preserve"> sosial dapat membuat perusahaan semakin legimatimasi.</w:t>
      </w:r>
    </w:p>
    <w:p w:rsidR="00535247" w:rsidRDefault="00535247" w:rsidP="00D33775">
      <w:pPr>
        <w:pStyle w:val="ListParagraph"/>
        <w:spacing w:line="240" w:lineRule="auto"/>
        <w:ind w:left="0"/>
        <w:jc w:val="both"/>
        <w:rPr>
          <w:rFonts w:ascii="Times New Roman" w:hAnsi="Times New Roman" w:cs="Times New Roman"/>
          <w:sz w:val="24"/>
        </w:rPr>
      </w:pPr>
      <w:r>
        <w:rPr>
          <w:rFonts w:ascii="Times New Roman" w:hAnsi="Times New Roman" w:cs="Times New Roman"/>
          <w:sz w:val="24"/>
        </w:rPr>
        <w:t xml:space="preserve">Selain itu, Lanis dan Richardson (2013) menjelaskan teori legitimasi yang mendukung pernyataan bahwa dalam melaksanakan tanggung jawab sosialnya, perusahaan menyediakan informasi CSR sebagai bagian dari dialog antara perusahaan dengan masyarakat. Hal ini menunjukkan bahwa pengungkapan CSR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mempengaruhi persepsi masyarakat terhadap suatu perusahaan dan meningkatkan reputasi perusahaan.</w:t>
      </w:r>
    </w:p>
    <w:p w:rsidR="00535247" w:rsidRDefault="00535247" w:rsidP="00D33775">
      <w:pPr>
        <w:pStyle w:val="ListParagraph"/>
        <w:spacing w:line="240" w:lineRule="auto"/>
        <w:ind w:left="0"/>
        <w:jc w:val="both"/>
        <w:rPr>
          <w:rFonts w:ascii="Times New Roman" w:hAnsi="Times New Roman" w:cs="Times New Roman"/>
          <w:b/>
          <w:sz w:val="24"/>
        </w:rPr>
      </w:pPr>
      <w:r>
        <w:rPr>
          <w:rFonts w:ascii="Times New Roman" w:hAnsi="Times New Roman" w:cs="Times New Roman"/>
          <w:b/>
          <w:sz w:val="24"/>
        </w:rPr>
        <w:t>Teori Keagena</w:t>
      </w:r>
      <w:r w:rsidR="00CF2D0D">
        <w:rPr>
          <w:rFonts w:ascii="Times New Roman" w:hAnsi="Times New Roman" w:cs="Times New Roman"/>
          <w:b/>
          <w:sz w:val="24"/>
        </w:rPr>
        <w:t>n</w:t>
      </w:r>
    </w:p>
    <w:p w:rsidR="00535247" w:rsidRPr="00535247" w:rsidRDefault="00535247" w:rsidP="00D33775">
      <w:pPr>
        <w:pStyle w:val="ListParagraph"/>
        <w:spacing w:line="240" w:lineRule="auto"/>
        <w:ind w:left="0"/>
        <w:jc w:val="both"/>
        <w:rPr>
          <w:rFonts w:ascii="Times New Roman" w:hAnsi="Times New Roman" w:cs="Times New Roman"/>
          <w:b/>
          <w:sz w:val="24"/>
        </w:rPr>
      </w:pPr>
      <w:r>
        <w:rPr>
          <w:rFonts w:ascii="Times New Roman" w:hAnsi="Times New Roman" w:cs="Times New Roman"/>
          <w:b/>
          <w:sz w:val="24"/>
        </w:rPr>
        <w:tab/>
        <w:t xml:space="preserve"> </w:t>
      </w:r>
      <w:r>
        <w:rPr>
          <w:rFonts w:ascii="Times New Roman" w:hAnsi="Times New Roman" w:cs="Times New Roman"/>
          <w:sz w:val="24"/>
        </w:rPr>
        <w:t>Teori keagenan atau teori agensi adalah teori yang menjelaskan tentang hubungan kerja antara pemilik perusahaan (pemegang saham atau prinsipal) dan manajemen (agen). Kontrak yang terjadi tersebut karena adanya perjanjian dari prinsipal untuk memperkerjakan agen dan diberi kewenangan dalam pengambilan keputusan atau menjalankan perusahaan.</w:t>
      </w:r>
    </w:p>
    <w:p w:rsidR="00535247" w:rsidRDefault="00535247" w:rsidP="00D33775">
      <w:pPr>
        <w:pStyle w:val="ListParagraph"/>
        <w:spacing w:line="240" w:lineRule="auto"/>
        <w:ind w:left="0"/>
        <w:jc w:val="both"/>
        <w:rPr>
          <w:rFonts w:ascii="Times New Roman" w:hAnsi="Times New Roman" w:cs="Times New Roman"/>
          <w:sz w:val="24"/>
        </w:rPr>
      </w:pPr>
      <w:r>
        <w:rPr>
          <w:rFonts w:ascii="Times New Roman" w:hAnsi="Times New Roman" w:cs="Times New Roman"/>
          <w:sz w:val="24"/>
        </w:rPr>
        <w:t xml:space="preserve">Menurut Ross et al (2016, hlm.10), teori keagenan menjelaskan hubungan yang terjadi antara pemegang saham dengan manajemen, dimana pemegang saham sebagai prinsipal mempekerjakan orang lain sebagai manajemen (agen) yang bertindak untuk mewakili kepentingannya. Teori agensi merupakan suatu kontrak yang terjadi antara satu atau lebih individu sebagai prinsipal dan individu lainnya sebagai agen (Yunistiyani dan Tahar, 2017).  </w:t>
      </w:r>
    </w:p>
    <w:p w:rsidR="00535247" w:rsidRPr="00535247" w:rsidRDefault="00535247" w:rsidP="00D33775">
      <w:pPr>
        <w:spacing w:line="240" w:lineRule="auto"/>
        <w:ind w:firstLine="720"/>
        <w:jc w:val="both"/>
        <w:rPr>
          <w:rFonts w:ascii="Times New Roman" w:hAnsi="Times New Roman" w:cs="Times New Roman"/>
          <w:sz w:val="24"/>
        </w:rPr>
      </w:pPr>
      <w:r>
        <w:rPr>
          <w:rFonts w:ascii="Times New Roman" w:hAnsi="Times New Roman" w:cs="Times New Roman"/>
          <w:sz w:val="24"/>
        </w:rPr>
        <w:t xml:space="preserve">Manajer melakukan tindakan agresif terhadap pajak untuk memaksimalkan keuntungan perusahaan, tetapi di sisi lain biaya yang dikeluarkan juga sangat mahal. Biaya ini, misalnya biaya </w:t>
      </w:r>
      <w:r>
        <w:rPr>
          <w:rFonts w:ascii="Times New Roman" w:hAnsi="Times New Roman" w:cs="Times New Roman"/>
          <w:i/>
          <w:sz w:val="24"/>
        </w:rPr>
        <w:t>non tax</w:t>
      </w:r>
      <w:r>
        <w:rPr>
          <w:rFonts w:ascii="Times New Roman" w:hAnsi="Times New Roman" w:cs="Times New Roman"/>
          <w:sz w:val="24"/>
        </w:rPr>
        <w:t xml:space="preserve"> yang harus dikeluarkan untuk memanipulasi transaksi-transaksi perusahaan dalam rangka mengefisiensikan beban pajak yang ditanggung perusahaan. Dengan demikian, hal ini menunjukkan bahwa segala tindakan yang dilakukan tidak sepenuhnya menguntungkan pemegang saham dan untuk mengatasi konflik ini diperlukan sistem tata kelola </w:t>
      </w:r>
      <w:r>
        <w:rPr>
          <w:rFonts w:ascii="Times New Roman" w:hAnsi="Times New Roman" w:cs="Times New Roman"/>
          <w:i/>
          <w:sz w:val="24"/>
        </w:rPr>
        <w:t>(Corporate Governance)</w:t>
      </w:r>
      <w:r>
        <w:rPr>
          <w:rFonts w:ascii="Times New Roman" w:hAnsi="Times New Roman" w:cs="Times New Roman"/>
          <w:sz w:val="24"/>
        </w:rPr>
        <w:t xml:space="preserve"> yang baik untuk memantau tindakan manajer dalam setiap pengambilan keputusan.</w:t>
      </w:r>
      <w:r>
        <w:rPr>
          <w:rFonts w:ascii="Times New Roman" w:hAnsi="Times New Roman" w:cs="Times New Roman"/>
          <w:b/>
          <w:sz w:val="24"/>
        </w:rPr>
        <w:t xml:space="preserve"> </w:t>
      </w:r>
    </w:p>
    <w:p w:rsidR="00535247" w:rsidRPr="00535247" w:rsidRDefault="00535247" w:rsidP="00D33775">
      <w:pPr>
        <w:pStyle w:val="ListParagraph"/>
        <w:spacing w:line="240" w:lineRule="auto"/>
        <w:ind w:left="0"/>
        <w:jc w:val="both"/>
        <w:rPr>
          <w:rFonts w:ascii="Times New Roman" w:hAnsi="Times New Roman" w:cs="Times New Roman"/>
          <w:b/>
          <w:sz w:val="24"/>
          <w:szCs w:val="24"/>
        </w:rPr>
      </w:pPr>
    </w:p>
    <w:p w:rsidR="002C4010" w:rsidRDefault="00535247" w:rsidP="00D33775">
      <w:pPr>
        <w:pStyle w:val="ListParagraph"/>
        <w:spacing w:line="240" w:lineRule="auto"/>
        <w:ind w:left="0"/>
        <w:jc w:val="both"/>
        <w:rPr>
          <w:rFonts w:ascii="Times New Roman" w:hAnsi="Times New Roman" w:cs="Times New Roman"/>
          <w:b/>
          <w:i/>
          <w:sz w:val="24"/>
        </w:rPr>
      </w:pPr>
      <w:r>
        <w:rPr>
          <w:rFonts w:ascii="Times New Roman" w:hAnsi="Times New Roman" w:cs="Times New Roman"/>
          <w:b/>
          <w:sz w:val="24"/>
          <w:szCs w:val="24"/>
        </w:rPr>
        <w:t xml:space="preserve">Teori </w:t>
      </w:r>
      <w:r w:rsidR="002C4010">
        <w:rPr>
          <w:rFonts w:ascii="Times New Roman" w:hAnsi="Times New Roman" w:cs="Times New Roman"/>
          <w:b/>
          <w:sz w:val="24"/>
          <w:szCs w:val="24"/>
        </w:rPr>
        <w:tab/>
      </w:r>
      <w:r>
        <w:rPr>
          <w:rFonts w:ascii="Times New Roman" w:hAnsi="Times New Roman" w:cs="Times New Roman"/>
          <w:b/>
          <w:i/>
          <w:sz w:val="24"/>
        </w:rPr>
        <w:t>Stakeholder</w:t>
      </w:r>
    </w:p>
    <w:p w:rsidR="00535247" w:rsidRDefault="00535247" w:rsidP="00D33775">
      <w:pPr>
        <w:spacing w:line="240" w:lineRule="auto"/>
        <w:ind w:firstLine="720"/>
        <w:jc w:val="both"/>
        <w:rPr>
          <w:rFonts w:ascii="Times New Roman" w:hAnsi="Times New Roman" w:cs="Times New Roman"/>
          <w:i/>
          <w:sz w:val="24"/>
        </w:rPr>
      </w:pPr>
      <w:r>
        <w:rPr>
          <w:rFonts w:ascii="Times New Roman" w:hAnsi="Times New Roman" w:cs="Times New Roman"/>
          <w:sz w:val="24"/>
        </w:rPr>
        <w:tab/>
      </w:r>
      <w:r>
        <w:rPr>
          <w:rFonts w:ascii="Times New Roman" w:hAnsi="Times New Roman" w:cs="Times New Roman"/>
          <w:i/>
          <w:sz w:val="24"/>
        </w:rPr>
        <w:t>Stakeholder</w:t>
      </w:r>
      <w:r>
        <w:rPr>
          <w:rFonts w:ascii="Times New Roman" w:hAnsi="Times New Roman" w:cs="Times New Roman"/>
          <w:sz w:val="24"/>
        </w:rPr>
        <w:t xml:space="preserve"> merupakan individu atau sekumpulan orang (kelompok) yang memiliki kepentingan bisnis dengan perusahaan atau organisasi (Sutiyok dan Rahmawati</w:t>
      </w:r>
      <w:proofErr w:type="gramStart"/>
      <w:r>
        <w:rPr>
          <w:rFonts w:ascii="Times New Roman" w:hAnsi="Times New Roman" w:cs="Times New Roman"/>
          <w:sz w:val="24"/>
        </w:rPr>
        <w:t>,2014</w:t>
      </w:r>
      <w:proofErr w:type="gramEnd"/>
      <w:r>
        <w:rPr>
          <w:rFonts w:ascii="Times New Roman" w:hAnsi="Times New Roman" w:cs="Times New Roman"/>
          <w:sz w:val="24"/>
        </w:rPr>
        <w:t xml:space="preserve">). Keberadaan suatu perusahaan (organisasi) tidak </w:t>
      </w:r>
      <w:proofErr w:type="gramStart"/>
      <w:r>
        <w:rPr>
          <w:rFonts w:ascii="Times New Roman" w:hAnsi="Times New Roman" w:cs="Times New Roman"/>
          <w:sz w:val="24"/>
        </w:rPr>
        <w:t>akan</w:t>
      </w:r>
      <w:proofErr w:type="gramEnd"/>
      <w:r>
        <w:rPr>
          <w:rFonts w:ascii="Times New Roman" w:hAnsi="Times New Roman" w:cs="Times New Roman"/>
          <w:sz w:val="24"/>
        </w:rPr>
        <w:t xml:space="preserve"> terlepas dari pengaruh orang-orang atau kelompok yang memiliki hubungan dengan perusahaan. Adanya teori</w:t>
      </w:r>
      <w:r>
        <w:rPr>
          <w:rFonts w:ascii="Times New Roman" w:hAnsi="Times New Roman" w:cs="Times New Roman"/>
          <w:i/>
          <w:sz w:val="24"/>
        </w:rPr>
        <w:t xml:space="preserve"> stakeholder</w:t>
      </w:r>
      <w:r>
        <w:rPr>
          <w:rFonts w:ascii="Times New Roman" w:hAnsi="Times New Roman" w:cs="Times New Roman"/>
          <w:sz w:val="24"/>
        </w:rPr>
        <w:t xml:space="preserve"> ini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menjelaskan bahwa perusahaan tidaklah bersifat individualis dan tidak mementingkan diri sendiri dalam menjalankan kegiatan operasinya. Teori</w:t>
      </w:r>
      <w:r>
        <w:rPr>
          <w:rFonts w:ascii="Times New Roman" w:hAnsi="Times New Roman" w:cs="Times New Roman"/>
          <w:i/>
          <w:sz w:val="24"/>
        </w:rPr>
        <w:t xml:space="preserve"> stakeholder</w:t>
      </w:r>
      <w:r>
        <w:rPr>
          <w:rFonts w:ascii="Times New Roman" w:hAnsi="Times New Roman" w:cs="Times New Roman"/>
          <w:sz w:val="24"/>
        </w:rPr>
        <w:t xml:space="preserve"> dapat memengaruhi perusahaan untuk mengungkapkan laporan tahunannya secara luas dan transparan, karena campur tangan pihak lain sangat dibutuhkan demi kelangsungan kegiatan operasionalnya </w:t>
      </w:r>
      <w:r>
        <w:rPr>
          <w:rFonts w:ascii="Times New Roman" w:hAnsi="Times New Roman" w:cs="Times New Roman"/>
          <w:i/>
          <w:sz w:val="24"/>
        </w:rPr>
        <w:t>(going concern).</w:t>
      </w:r>
    </w:p>
    <w:p w:rsidR="00535247" w:rsidRDefault="00535247" w:rsidP="00D33775">
      <w:pPr>
        <w:spacing w:line="24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Perusahaan juga memiliki tanggung jawab sosial kepada masyarakat dan lingkungan disekitar tempat beroperasi, sehingga mengharuskan perusahaan untuk mempertimbangkan kepentingan semua pihak dalam pengambilan keputusan. Menurut Fatayatiningrum (2011) tujuan utama dari teori </w:t>
      </w:r>
      <w:r>
        <w:rPr>
          <w:rFonts w:ascii="Times New Roman" w:hAnsi="Times New Roman" w:cs="Times New Roman"/>
          <w:i/>
          <w:sz w:val="24"/>
        </w:rPr>
        <w:t>stakeholder</w:t>
      </w:r>
      <w:r>
        <w:rPr>
          <w:rFonts w:ascii="Times New Roman" w:hAnsi="Times New Roman" w:cs="Times New Roman"/>
          <w:sz w:val="24"/>
        </w:rPr>
        <w:t xml:space="preserve"> untuk membantu manajer mengerti lingkungan</w:t>
      </w:r>
      <w:r>
        <w:rPr>
          <w:rFonts w:ascii="Times New Roman" w:hAnsi="Times New Roman" w:cs="Times New Roman"/>
          <w:i/>
          <w:sz w:val="24"/>
        </w:rPr>
        <w:t xml:space="preserve"> stakeholder</w:t>
      </w:r>
      <w:r>
        <w:rPr>
          <w:rFonts w:ascii="Times New Roman" w:hAnsi="Times New Roman" w:cs="Times New Roman"/>
          <w:sz w:val="24"/>
        </w:rPr>
        <w:t xml:space="preserve"> dan melakukan pengelolaan yang lebih efektif. Tujuan yang lebih luas dari teori </w:t>
      </w:r>
      <w:r>
        <w:rPr>
          <w:rFonts w:ascii="Times New Roman" w:hAnsi="Times New Roman" w:cs="Times New Roman"/>
          <w:i/>
          <w:sz w:val="24"/>
        </w:rPr>
        <w:t>stakeholder</w:t>
      </w:r>
      <w:r>
        <w:rPr>
          <w:rFonts w:ascii="Times New Roman" w:hAnsi="Times New Roman" w:cs="Times New Roman"/>
          <w:sz w:val="24"/>
        </w:rPr>
        <w:t xml:space="preserve"> adalah membantu manajer perusahaan dalam meningkatkan value added dan meminimalir kerugian (Yunistiyani dan Tahar 2017).</w:t>
      </w:r>
    </w:p>
    <w:p w:rsidR="00535247" w:rsidRDefault="00535247" w:rsidP="00D33775">
      <w:pPr>
        <w:pStyle w:val="ListParagraph"/>
        <w:spacing w:line="240" w:lineRule="auto"/>
        <w:ind w:left="0"/>
        <w:jc w:val="both"/>
        <w:rPr>
          <w:rFonts w:ascii="Times New Roman" w:hAnsi="Times New Roman" w:cs="Times New Roman"/>
          <w:sz w:val="24"/>
        </w:rPr>
      </w:pPr>
    </w:p>
    <w:p w:rsidR="00535247" w:rsidRDefault="00535247" w:rsidP="00D33775">
      <w:pPr>
        <w:pStyle w:val="ListParagraph"/>
        <w:spacing w:line="240" w:lineRule="auto"/>
        <w:ind w:left="0"/>
        <w:jc w:val="both"/>
        <w:rPr>
          <w:rFonts w:ascii="Times New Roman" w:hAnsi="Times New Roman" w:cs="Times New Roman"/>
          <w:b/>
          <w:i/>
          <w:sz w:val="24"/>
        </w:rPr>
      </w:pPr>
      <w:r w:rsidRPr="0073447E">
        <w:rPr>
          <w:rFonts w:ascii="Times New Roman" w:hAnsi="Times New Roman" w:cs="Times New Roman"/>
          <w:b/>
          <w:i/>
          <w:sz w:val="24"/>
        </w:rPr>
        <w:t>Corporate Social Responsibility</w:t>
      </w:r>
    </w:p>
    <w:p w:rsidR="00535247" w:rsidRDefault="00535247" w:rsidP="00D33775">
      <w:pPr>
        <w:spacing w:line="240" w:lineRule="auto"/>
        <w:jc w:val="both"/>
        <w:rPr>
          <w:rFonts w:ascii="Times New Roman" w:hAnsi="Times New Roman" w:cs="Times New Roman"/>
          <w:sz w:val="24"/>
        </w:rPr>
      </w:pPr>
      <w:r>
        <w:rPr>
          <w:rFonts w:ascii="Times New Roman" w:hAnsi="Times New Roman" w:cs="Times New Roman"/>
          <w:i/>
          <w:sz w:val="24"/>
        </w:rPr>
        <w:tab/>
        <w:t>Corporate Social Responsibility</w:t>
      </w:r>
      <w:r>
        <w:rPr>
          <w:rFonts w:ascii="Times New Roman" w:hAnsi="Times New Roman" w:cs="Times New Roman"/>
          <w:sz w:val="24"/>
        </w:rPr>
        <w:t xml:space="preserve"> (CSR) merupakan aktivitas yang berkaitan dengan etika dan tanggung jawab perusahaan dalam menjalankan kegiatan operasinya dengan memperhatikan keseimbangan aspek ekonomi, sosial dan lingkungan (Gunawan, 2015). Pelaksanaan CSR merupakan wujud partisipasi dan perhatian perusahaan terhadap peningkatan kesejahteraan masyarakat secara luas yang berdampak positif bagi keberlangsungan hidup perusahaan. Lanis dan Richardson (2012) mengatakan bahwa CSR merupakan faktor kunci dalam keberhasilan serta kelangsungan hidup sebuah perusahaan.</w:t>
      </w:r>
    </w:p>
    <w:p w:rsidR="00535247" w:rsidRDefault="00535247" w:rsidP="00D33775">
      <w:pPr>
        <w:spacing w:line="240" w:lineRule="auto"/>
        <w:jc w:val="both"/>
        <w:rPr>
          <w:rFonts w:ascii="Times New Roman" w:hAnsi="Times New Roman" w:cs="Times New Roman"/>
          <w:sz w:val="24"/>
        </w:rPr>
      </w:pPr>
      <w:r>
        <w:rPr>
          <w:rFonts w:ascii="Times New Roman" w:hAnsi="Times New Roman" w:cs="Times New Roman"/>
          <w:i/>
          <w:sz w:val="24"/>
        </w:rPr>
        <w:tab/>
        <w:t>Corporate Social Responsibility</w:t>
      </w:r>
      <w:r>
        <w:rPr>
          <w:rFonts w:ascii="Times New Roman" w:hAnsi="Times New Roman" w:cs="Times New Roman"/>
          <w:sz w:val="24"/>
        </w:rPr>
        <w:t xml:space="preserve"> merupakan bentuk nyata kepedulian kalangan dunia usaha terhadap lingkungan di sekitarnya.” Kementerian Lingkungan Hidup, (2012). Kegiatan yang dilakukan CSR perusahaan peduli terhadap tanggung jawab sosial perusahaan berbagai bidang, mulai dari kesehatan, lingkungan, pendidikan, ekonomi, sosial budaya.  Kegiatan dan pelaksanaan CSR telah diatur dalam (Pasal 74 UU No. 40 tahun 2007) “Tentang Perseroan Terbatas yang menjalankan kegiatan usahanya dibidang dan atau berkaitan dengan sumber daya alam wajib melaksanakan tanggung jawab sosial dan lingkungan”.</w:t>
      </w:r>
    </w:p>
    <w:p w:rsidR="00535247" w:rsidRDefault="00535247" w:rsidP="00D33775">
      <w:pPr>
        <w:spacing w:line="240" w:lineRule="auto"/>
        <w:jc w:val="both"/>
        <w:rPr>
          <w:rFonts w:ascii="Times New Roman" w:hAnsi="Times New Roman" w:cs="Times New Roman"/>
          <w:b/>
          <w:i/>
          <w:sz w:val="24"/>
        </w:rPr>
      </w:pPr>
      <w:r w:rsidRPr="0073447E">
        <w:rPr>
          <w:rFonts w:ascii="Times New Roman" w:hAnsi="Times New Roman" w:cs="Times New Roman"/>
          <w:b/>
          <w:i/>
          <w:sz w:val="24"/>
        </w:rPr>
        <w:t>Coporate Goverance</w:t>
      </w:r>
    </w:p>
    <w:p w:rsidR="00926016" w:rsidRDefault="00926016" w:rsidP="00D33775">
      <w:pPr>
        <w:spacing w:line="240" w:lineRule="auto"/>
        <w:jc w:val="both"/>
        <w:rPr>
          <w:rFonts w:ascii="Times New Roman" w:hAnsi="Times New Roman" w:cs="Times New Roman"/>
          <w:sz w:val="24"/>
        </w:rPr>
      </w:pPr>
      <w:r>
        <w:rPr>
          <w:rFonts w:ascii="Times New Roman" w:hAnsi="Times New Roman" w:cs="Times New Roman"/>
          <w:i/>
          <w:sz w:val="24"/>
        </w:rPr>
        <w:tab/>
        <w:t>Corporate Governance</w:t>
      </w:r>
      <w:r>
        <w:rPr>
          <w:rFonts w:ascii="Times New Roman" w:hAnsi="Times New Roman" w:cs="Times New Roman"/>
          <w:sz w:val="24"/>
        </w:rPr>
        <w:t xml:space="preserve"> telah didefinisikan sebagai efektivitas mekanisme yang bertujuan untuk meminimalkan terjadinya konflik perbedaan pendapat antara manajer dengan pemilik perusahaan (Kurniasih dan Sari, 2013). Dengan kata lain, perusahaan yang telah menerapan CG dengan baik </w:t>
      </w:r>
      <w:proofErr w:type="gramStart"/>
      <w:r>
        <w:rPr>
          <w:rFonts w:ascii="Times New Roman" w:hAnsi="Times New Roman" w:cs="Times New Roman"/>
          <w:sz w:val="24"/>
        </w:rPr>
        <w:t>akan</w:t>
      </w:r>
      <w:proofErr w:type="gramEnd"/>
      <w:r>
        <w:rPr>
          <w:rFonts w:ascii="Times New Roman" w:hAnsi="Times New Roman" w:cs="Times New Roman"/>
          <w:sz w:val="24"/>
        </w:rPr>
        <w:t xml:space="preserve"> dapat menjembatani kepentingan pemegang saham dan manajernya. Terwujudnya keseimbangan pengawasan dan pengendalian pengelolaan perusahaan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menjadi penghambat bagi manajer untuk membuat kebijakan sesuai kepentingan pribadi serta mendorong terciptanya transparansi, akuntabilitas, responsibilitas, independensi, dan keadilan (Jao dan Pagalung, 2011). </w:t>
      </w:r>
      <w:r>
        <w:rPr>
          <w:rFonts w:ascii="Times New Roman" w:hAnsi="Times New Roman" w:cs="Times New Roman"/>
          <w:i/>
          <w:sz w:val="24"/>
        </w:rPr>
        <w:t>Corporate Governance</w:t>
      </w:r>
      <w:r>
        <w:rPr>
          <w:rFonts w:ascii="Times New Roman" w:hAnsi="Times New Roman" w:cs="Times New Roman"/>
          <w:sz w:val="24"/>
        </w:rPr>
        <w:t xml:space="preserve"> juga diartikan sebagai suatu sistem yang mengatur dan mengendalikan perusahaan sebagai upaya menciptakan suatu nilai tambah bagi para pemangku kepentingan </w:t>
      </w:r>
      <w:r>
        <w:rPr>
          <w:rFonts w:ascii="Times New Roman" w:hAnsi="Times New Roman" w:cs="Times New Roman"/>
          <w:i/>
          <w:sz w:val="24"/>
        </w:rPr>
        <w:t>(stakeholder)</w:t>
      </w:r>
      <w:r>
        <w:rPr>
          <w:rFonts w:ascii="Times New Roman" w:hAnsi="Times New Roman" w:cs="Times New Roman"/>
          <w:sz w:val="24"/>
        </w:rPr>
        <w:t xml:space="preserve"> secara berkesinambungan dalam jangka waktu yang panjang (Sabirin</w:t>
      </w:r>
      <w:proofErr w:type="gramStart"/>
      <w:r>
        <w:rPr>
          <w:rFonts w:ascii="Times New Roman" w:hAnsi="Times New Roman" w:cs="Times New Roman"/>
          <w:sz w:val="24"/>
        </w:rPr>
        <w:t>,2016</w:t>
      </w:r>
      <w:proofErr w:type="gramEnd"/>
      <w:r>
        <w:rPr>
          <w:rFonts w:ascii="Times New Roman" w:hAnsi="Times New Roman" w:cs="Times New Roman"/>
          <w:sz w:val="24"/>
        </w:rPr>
        <w:t>).</w:t>
      </w:r>
    </w:p>
    <w:p w:rsidR="00926016" w:rsidRDefault="00926016" w:rsidP="00D33775">
      <w:pPr>
        <w:spacing w:line="240" w:lineRule="auto"/>
        <w:jc w:val="both"/>
        <w:rPr>
          <w:rFonts w:ascii="Times New Roman" w:eastAsia="Times New Roman" w:hAnsi="Times New Roman" w:cs="Times New Roman"/>
          <w:color w:val="000000"/>
          <w:spacing w:val="2"/>
          <w:sz w:val="24"/>
          <w:szCs w:val="24"/>
          <w:bdr w:val="none" w:sz="0" w:space="0" w:color="auto" w:frame="1"/>
        </w:rPr>
      </w:pPr>
      <w:r>
        <w:rPr>
          <w:rFonts w:ascii="Times New Roman" w:hAnsi="Times New Roman" w:cs="Times New Roman"/>
          <w:sz w:val="24"/>
        </w:rPr>
        <w:tab/>
        <w:t xml:space="preserve">Pada praktek penerapan CG, perusahaan di wilayah Asia diwajibkan menggunakan </w:t>
      </w:r>
      <w:r>
        <w:rPr>
          <w:rFonts w:ascii="Times New Roman" w:hAnsi="Times New Roman" w:cs="Times New Roman"/>
          <w:i/>
          <w:sz w:val="24"/>
        </w:rPr>
        <w:t xml:space="preserve">Asean Coporate Governance scorecard </w:t>
      </w:r>
      <w:r>
        <w:rPr>
          <w:rFonts w:ascii="Times New Roman" w:hAnsi="Times New Roman" w:cs="Times New Roman"/>
          <w:sz w:val="24"/>
        </w:rPr>
        <w:t xml:space="preserve">sebagai tolak ukur untuk menilai tata kelola perusahaan. </w:t>
      </w:r>
      <w:r>
        <w:rPr>
          <w:rFonts w:ascii="Times New Roman" w:hAnsi="Times New Roman" w:cs="Times New Roman"/>
          <w:i/>
          <w:sz w:val="24"/>
        </w:rPr>
        <w:t>ASEAN CG scorecard</w:t>
      </w:r>
      <w:r>
        <w:rPr>
          <w:rFonts w:ascii="Times New Roman" w:hAnsi="Times New Roman" w:cs="Times New Roman"/>
          <w:sz w:val="24"/>
        </w:rPr>
        <w:t xml:space="preserve"> merupakan inisiatif dari </w:t>
      </w:r>
      <w:r>
        <w:rPr>
          <w:rFonts w:ascii="Times New Roman" w:hAnsi="Times New Roman" w:cs="Times New Roman"/>
          <w:i/>
          <w:sz w:val="24"/>
        </w:rPr>
        <w:t>ASEAN Capital Market Forum (ACMF)</w:t>
      </w:r>
      <w:r>
        <w:rPr>
          <w:rFonts w:ascii="Times New Roman" w:hAnsi="Times New Roman" w:cs="Times New Roman"/>
          <w:sz w:val="24"/>
        </w:rPr>
        <w:t xml:space="preserve">. Perusahaan dinilai mengenai bagaimana menjalankan prinsip-prinsip dari tata kelola perusahaan berdasarkan kelima prinsip OECD. </w:t>
      </w:r>
      <w:r>
        <w:rPr>
          <w:rFonts w:ascii="Times New Roman" w:eastAsia="Times New Roman" w:hAnsi="Times New Roman" w:cs="Times New Roman"/>
          <w:color w:val="000000"/>
          <w:spacing w:val="5"/>
          <w:sz w:val="24"/>
          <w:szCs w:val="24"/>
          <w:bdr w:val="none" w:sz="0" w:space="0" w:color="auto" w:frame="1"/>
        </w:rPr>
        <w:t xml:space="preserve">Dalam ASEAN CG </w:t>
      </w:r>
      <w:r>
        <w:rPr>
          <w:rFonts w:ascii="Times New Roman" w:eastAsia="Times New Roman" w:hAnsi="Times New Roman" w:cs="Times New Roman"/>
          <w:i/>
          <w:color w:val="000000"/>
          <w:spacing w:val="5"/>
          <w:sz w:val="24"/>
          <w:szCs w:val="24"/>
          <w:bdr w:val="none" w:sz="0" w:space="0" w:color="auto" w:frame="1"/>
        </w:rPr>
        <w:t>Scorecard</w:t>
      </w:r>
      <w:r>
        <w:rPr>
          <w:rFonts w:ascii="Times New Roman" w:eastAsia="Times New Roman" w:hAnsi="Times New Roman" w:cs="Times New Roman"/>
          <w:color w:val="000000"/>
          <w:spacing w:val="5"/>
          <w:sz w:val="24"/>
          <w:szCs w:val="24"/>
          <w:bdr w:val="none" w:sz="0" w:space="0" w:color="auto" w:frame="1"/>
        </w:rPr>
        <w:t xml:space="preserve"> ini mengatur 5 kategori dalam OECD dan masing-</w:t>
      </w:r>
      <w:r>
        <w:rPr>
          <w:rFonts w:ascii="Times New Roman" w:eastAsia="Times New Roman" w:hAnsi="Times New Roman" w:cs="Times New Roman"/>
          <w:color w:val="000000"/>
          <w:spacing w:val="2"/>
          <w:sz w:val="24"/>
          <w:szCs w:val="24"/>
          <w:bdr w:val="none" w:sz="0" w:space="0" w:color="auto" w:frame="1"/>
        </w:rPr>
        <w:t xml:space="preserve">masing kategori tersebut memiliki jumlah pertanyaan dan jumlah skor yang harus </w:t>
      </w:r>
      <w:r>
        <w:rPr>
          <w:rFonts w:ascii="Times New Roman" w:eastAsia="Times New Roman" w:hAnsi="Times New Roman" w:cs="Times New Roman"/>
          <w:color w:val="000000"/>
          <w:spacing w:val="9"/>
          <w:sz w:val="24"/>
          <w:szCs w:val="24"/>
          <w:bdr w:val="none" w:sz="0" w:space="0" w:color="auto" w:frame="1"/>
        </w:rPr>
        <w:t xml:space="preserve">ditotalkan. Semakin besar atau mendekati nilai yang telah ditentukan maka </w:t>
      </w:r>
      <w:r>
        <w:rPr>
          <w:rFonts w:ascii="Times New Roman" w:eastAsia="Times New Roman" w:hAnsi="Times New Roman" w:cs="Times New Roman"/>
          <w:color w:val="000000"/>
          <w:spacing w:val="2"/>
          <w:sz w:val="24"/>
          <w:szCs w:val="24"/>
          <w:bdr w:val="none" w:sz="0" w:space="0" w:color="auto" w:frame="1"/>
        </w:rPr>
        <w:t>perusahaan tersebut menerapkan GCG di perusahaannya dengan baik.</w:t>
      </w:r>
    </w:p>
    <w:p w:rsidR="00926016" w:rsidRDefault="00D33775" w:rsidP="00D33775">
      <w:pPr>
        <w:spacing w:line="240" w:lineRule="auto"/>
        <w:jc w:val="both"/>
        <w:rPr>
          <w:rFonts w:ascii="Times New Roman" w:hAnsi="Times New Roman" w:cs="Times New Roman"/>
          <w:sz w:val="24"/>
        </w:rPr>
      </w:pPr>
      <w:r>
        <w:rPr>
          <w:noProof/>
          <w:lang w:val="id-ID" w:eastAsia="id-ID"/>
        </w:rPr>
        <w:lastRenderedPageBreak/>
        <mc:AlternateContent>
          <mc:Choice Requires="wps">
            <w:drawing>
              <wp:anchor distT="0" distB="0" distL="114300" distR="114300" simplePos="0" relativeHeight="251680768" behindDoc="0" locked="0" layoutInCell="1" allowOverlap="1" wp14:anchorId="3ECDA8A2" wp14:editId="72CB1728">
                <wp:simplePos x="0" y="0"/>
                <wp:positionH relativeFrom="column">
                  <wp:posOffset>3143250</wp:posOffset>
                </wp:positionH>
                <wp:positionV relativeFrom="paragraph">
                  <wp:posOffset>104776</wp:posOffset>
                </wp:positionV>
                <wp:extent cx="0" cy="1638299"/>
                <wp:effectExtent l="0" t="0" r="19050" b="19685"/>
                <wp:wrapNone/>
                <wp:docPr id="8" name="Straight Connector 8"/>
                <wp:cNvGraphicFramePr/>
                <a:graphic xmlns:a="http://schemas.openxmlformats.org/drawingml/2006/main">
                  <a:graphicData uri="http://schemas.microsoft.com/office/word/2010/wordprocessingShape">
                    <wps:wsp>
                      <wps:cNvCnPr/>
                      <wps:spPr>
                        <a:xfrm flipV="1">
                          <a:off x="0" y="0"/>
                          <a:ext cx="0" cy="16382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8.25pt" to="247.5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Or1gEAAA0EAAAOAAAAZHJzL2Uyb0RvYy54bWysU01rGzEQvRf6H4Tu9a5dCM7idQ4O6aW0&#10;pmlzV7Qjr0DSCEm11/++I+16HdpSaMhF6GPem3lvRpu7wRp2hBA1upYvFzVn4CR22h1a/uP7w4c1&#10;ZzEJ1wmDDlp+hsjvtu/fbU6+gRX2aDoIjEhcbE6+5X1KvqmqKHuwIi7Qg6NHhcGKRMdwqLogTsRu&#10;TbWq65vqhKHzASXESLf34yPfFn6lQKavSkVIzLScaktlDWV9zmu13YjmEITvtZzKEK+owgrtKOlM&#10;dS+SYD+D/oPKahkwokoLibZCpbSEooHULOvf1Dz2wkPRQuZEP9sU345WfjnuA9Ndy6lRTlhq0WMK&#10;Qh/6xHboHBmIga2zTycfGwrfuX2YTtHvQxY9qGCZMto/0QgUG0gYG4rL59llGBKT46Wk2+XNx/Xq&#10;9jYzVyNFpvIhpk+AluVNy4122QDRiOPnmMbQS0i+Ni6vEY3uHrQx5ZBHB3YmsKOgpqdhOaV4EUUJ&#10;M7LKkkYRZZfOBkbWb6DIFCp2lFPG8coppASXLrzGUXSGKapgBtal7H8Cp/gMhTKq/wOeESUzujSD&#10;rXYY/pb9aoUa4y8OjLqzBc/YnUt7izU0c6U50//IQ/3yXODXX7z9BQAA//8DAFBLAwQUAAYACAAA&#10;ACEAGkBwe+AAAAAKAQAADwAAAGRycy9kb3ducmV2LnhtbEyPwU7DMBBE70j8g7VI3KjTqikQ4lQI&#10;iQNSVUrLAW6uvSSBeB1spw1/zyIOcNyZ0eybcjm6ThwwxNaTgukkA4FkvG2pVvC8u7+4AhGTJqs7&#10;T6jgCyMsq9OTUhfWH+kJD9tUCy6hWGgFTUp9IWU0DTodJ75HYu/NB6cTn6GWNugjl7tOzrJsIZ1u&#10;iT80use7Bs3HdnAKXqYPnxvTv292j2b1GlZpvcY0KHV+Nt7egEg4pr8w/OAzOlTMtPcD2Sg6BfPr&#10;nLckNhY5CA78CnsFs8t5DrIq5f8J1TcAAAD//wMAUEsBAi0AFAAGAAgAAAAhALaDOJL+AAAA4QEA&#10;ABMAAAAAAAAAAAAAAAAAAAAAAFtDb250ZW50X1R5cGVzXS54bWxQSwECLQAUAAYACAAAACEAOP0h&#10;/9YAAACUAQAACwAAAAAAAAAAAAAAAAAvAQAAX3JlbHMvLnJlbHNQSwECLQAUAAYACAAAACEA1wqj&#10;q9YBAAANBAAADgAAAAAAAAAAAAAAAAAuAgAAZHJzL2Uyb0RvYy54bWxQSwECLQAUAAYACAAAACEA&#10;GkBwe+AAAAAKAQAADwAAAAAAAAAAAAAAAAAwBAAAZHJzL2Rvd25yZXYueG1sUEsFBgAAAAAEAAQA&#10;8wAAAD0FAAAAAA==&#10;" strokecolor="black [3213]" strokeweight=".5pt">
                <v:stroke joinstyle="miter"/>
              </v:line>
            </w:pict>
          </mc:Fallback>
        </mc:AlternateContent>
      </w:r>
      <w:r>
        <w:rPr>
          <w:noProof/>
          <w:lang w:val="id-ID" w:eastAsia="id-ID"/>
        </w:rPr>
        <mc:AlternateContent>
          <mc:Choice Requires="wps">
            <w:drawing>
              <wp:anchor distT="0" distB="0" distL="114300" distR="114300" simplePos="0" relativeHeight="251676672" behindDoc="0" locked="0" layoutInCell="1" allowOverlap="1" wp14:anchorId="79DB002C" wp14:editId="61A28DFF">
                <wp:simplePos x="0" y="0"/>
                <wp:positionH relativeFrom="column">
                  <wp:posOffset>-28575</wp:posOffset>
                </wp:positionH>
                <wp:positionV relativeFrom="paragraph">
                  <wp:posOffset>107315</wp:posOffset>
                </wp:positionV>
                <wp:extent cx="3171825" cy="2857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31718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8.45pt" to="24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84x2gEAABEEAAAOAAAAZHJzL2Uyb0RvYy54bWysU8GO0zAQvSPxD5bvNElR2SpquoeulguC&#10;igXuXmfcWLI9lm2a9u8ZO226AoQE4mJ57HnP896MN/cna9gRQtToOt4sas7ASey1O3T865fHN2vO&#10;YhKuFwYddPwMkd9vX7/ajL6FJQ5oegiMSFxsR9/xISXfVlWUA1gRF+jB0aXCYEWiMByqPoiR2K2p&#10;lnX9rhox9D6ghBjp9GG65NvCrxTI9EmpCImZjlNtqayhrM95rbYb0R6C8IOWlzLEP1RhhXb06Ez1&#10;IJJg34P+hcpqGTCiSguJtkKltISigdQ09U9qngbhoWghc6KfbYr/j1Z+PO4D0z31jjMnLLXoKQWh&#10;D0NiO3SODMTAmuzT6GNL6Tu3D5co+n3Iok8qWKaM9t8yTT4hYexUXD7PLsMpMUmHb5u7Zr1ccSbp&#10;brle3a0yezXRZLAPMb0HtCxvOm60yyaIVhw/xDSlXlPysXF5jWh0/6iNKUEeH9iZwI6CGp9ORQA9&#10;8SKLooyssqxJSNmls4GJ9TMoMoYKniSVkbxxCinBpSuvcZSdYYoqmIF1KfuPwEt+hkIZ178Bz4jy&#10;Mro0g612GH73+s0KNeVfHZh0ZwuesT+XFhdraO5Kcy5/JA/2y7jAbz95+wMAAP//AwBQSwMEFAAG&#10;AAgAAAAhAA9iUOvgAAAACAEAAA8AAABkcnMvZG93bnJldi54bWxMj8FOwzAQRO9I/IO1SNxaJ1Va&#10;0TROhZA4IFWltBzg5trbJBCvQ+y04e9ZTnDcmdHsm2I9ulacsQ+NJwXpNAGBZLxtqFLwenic3IEI&#10;UZPVrSdU8I0B1uX1VaFz6y/0gud9rASXUMi1gjrGLpcymBqdDlPfIbF38r3Tkc++krbXFy53rZwl&#10;yUI63RB/qHWHDzWaz/3gFLylT187033sDs9m895v4naLcVDq9ma8X4GIOMa/MPziMzqUzHT0A9kg&#10;WgWTbM5J1hdLEOxnyzlvOyqYpRnIspD/B5Q/AAAA//8DAFBLAQItABQABgAIAAAAIQC2gziS/gAA&#10;AOEBAAATAAAAAAAAAAAAAAAAAAAAAABbQ29udGVudF9UeXBlc10ueG1sUEsBAi0AFAAGAAgAAAAh&#10;ADj9If/WAAAAlAEAAAsAAAAAAAAAAAAAAAAALwEAAF9yZWxzLy5yZWxzUEsBAi0AFAAGAAgAAAAh&#10;AIQTzjHaAQAAEQQAAA4AAAAAAAAAAAAAAAAALgIAAGRycy9lMm9Eb2MueG1sUEsBAi0AFAAGAAgA&#10;AAAhAA9iUOvgAAAACAEAAA8AAAAAAAAAAAAAAAAANAQAAGRycy9kb3ducmV2LnhtbFBLBQYAAAAA&#10;BAAEAPMAAABBBQAAAAA=&#10;" strokecolor="black [3213]" strokeweight=".5pt">
                <v:stroke joinstyle="miter"/>
              </v:line>
            </w:pict>
          </mc:Fallback>
        </mc:AlternateContent>
      </w:r>
      <w:r>
        <w:rPr>
          <w:noProof/>
          <w:lang w:val="id-ID" w:eastAsia="id-ID"/>
        </w:rPr>
        <mc:AlternateContent>
          <mc:Choice Requires="wps">
            <w:drawing>
              <wp:anchor distT="0" distB="0" distL="114300" distR="114300" simplePos="0" relativeHeight="251678720" behindDoc="0" locked="0" layoutInCell="1" allowOverlap="1" wp14:anchorId="342E4CC6" wp14:editId="6F44194D">
                <wp:simplePos x="0" y="0"/>
                <wp:positionH relativeFrom="column">
                  <wp:posOffset>-28575</wp:posOffset>
                </wp:positionH>
                <wp:positionV relativeFrom="paragraph">
                  <wp:posOffset>123825</wp:posOffset>
                </wp:positionV>
                <wp:extent cx="0" cy="16573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0" cy="1657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9.75pt" to="-2.25pt,1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S2AEAAA0EAAAOAAAAZHJzL2Uyb0RvYy54bWysU01vEzEQvSPxHyzfySaNWtAqmx5SlQuC&#10;iAJ31zvOWrI91tjk498z9iabChASiIvlsee9mfc8Xt0fvRN7oGQxdHIxm0sBQWNvw66TX788vnkn&#10;Rcoq9MphgE6eIMn79etXq0Ns4QYHdD2QYJKQ2kPs5JBzbJsm6QG8SjOMEPjSIHmVOaRd05M6MLt3&#10;zc18ftcckPpIqCElPn0YL+W68hsDOn8yJkEWrpPcW64r1fW5rM16pdodqThYfW5D/UMXXtnARSeq&#10;B5WV+E72FypvNWFCk2cafYPGWA1VA6tZzH9S8zSoCFULm5PiZFP6f7T6435LwvadXEoRlOcnesqk&#10;7G7IYoMhsIFIYll8OsTUcvombOkcpbilIvpoyAvjbPzGI1BtYGHiWF0+TS7DMQs9Hmo+Xdzdvl3e&#10;1hdoRopCFSnl94BelE0nnQ3FANWq/YeUuSynXlLKsQtlTehs/2idq0EZHdg4EnvFj56Pi9I8415k&#10;cVSQTZE0iqi7fHIwsn4Gw6Zws6OcOo5XTqU1hHzhdYGzC8xwBxNwXtv+I/CcX6BQR/VvwBOiVsaQ&#10;J7C3Ael31a9WmDH/4sCou1jwjP2pPm+1hmeuOnf+H2WoX8YVfv3F6x8AAAD//wMAUEsDBBQABgAI&#10;AAAAIQCGsYIP3gAAAAgBAAAPAAAAZHJzL2Rvd25yZXYueG1sTI/NTsMwEITvSLyDtUjcWqcVRW2I&#10;UyEkDkhV6Q+HcnPtJQnE62A7bXh7Fi5wWs3OaPbbYjm4VpwwxMaTgsk4A4FkvG2oUvCyfxzNQcSk&#10;yerWEyr4wgjL8vKi0Ln1Z9riaZcqwSUUc62gTqnLpYymRqfj2HdI7L354HRiGSppgz5zuWvlNMtu&#10;pdMN8YVad/hQo/nY9U7BYfL0uTHd+2b/bFavYZXWa0y9UtdXw/0diIRD+gvDDz6jQ8lMR9+TjaJV&#10;MLqZcZL3C57s/+qjguk8m4EsC/n/gfIbAAD//wMAUEsBAi0AFAAGAAgAAAAhALaDOJL+AAAA4QEA&#10;ABMAAAAAAAAAAAAAAAAAAAAAAFtDb250ZW50X1R5cGVzXS54bWxQSwECLQAUAAYACAAAACEAOP0h&#10;/9YAAACUAQAACwAAAAAAAAAAAAAAAAAvAQAAX3JlbHMvLnJlbHNQSwECLQAUAAYACAAAACEAJfsc&#10;0tgBAAANBAAADgAAAAAAAAAAAAAAAAAuAgAAZHJzL2Uyb0RvYy54bWxQSwECLQAUAAYACAAAACEA&#10;hrGCD94AAAAIAQAADwAAAAAAAAAAAAAAAAAyBAAAZHJzL2Rvd25yZXYueG1sUEsFBgAAAAAEAAQA&#10;8wAAAD0FAAAAAA==&#10;" strokecolor="black [3213]" strokeweight=".5pt">
                <v:stroke joinstyle="miter"/>
              </v:line>
            </w:pict>
          </mc:Fallback>
        </mc:AlternateContent>
      </w:r>
    </w:p>
    <w:p w:rsidR="00926016" w:rsidRDefault="00926016" w:rsidP="00D33775">
      <w:pPr>
        <w:spacing w:line="240" w:lineRule="auto"/>
        <w:jc w:val="both"/>
        <w:rPr>
          <w:rFonts w:ascii="Times New Roman" w:hAnsi="Times New Roman" w:cs="Times New Roman"/>
          <w:sz w:val="24"/>
        </w:rPr>
      </w:pPr>
      <w:r>
        <w:rPr>
          <w:noProof/>
          <w:lang w:val="id-ID" w:eastAsia="id-ID"/>
        </w:rPr>
        <mc:AlternateContent>
          <mc:Choice Requires="wps">
            <w:drawing>
              <wp:anchor distT="0" distB="0" distL="114300" distR="114300" simplePos="0" relativeHeight="251662336" behindDoc="0" locked="0" layoutInCell="1" allowOverlap="1" wp14:anchorId="228B82DB" wp14:editId="5D27C3FA">
                <wp:simplePos x="0" y="0"/>
                <wp:positionH relativeFrom="column">
                  <wp:posOffset>2971800</wp:posOffset>
                </wp:positionH>
                <wp:positionV relativeFrom="paragraph">
                  <wp:posOffset>256540</wp:posOffset>
                </wp:positionV>
                <wp:extent cx="1457325" cy="581025"/>
                <wp:effectExtent l="19050" t="19050" r="47625" b="66675"/>
                <wp:wrapNone/>
                <wp:docPr id="6" name="Straight Arrow Connector 6"/>
                <wp:cNvGraphicFramePr/>
                <a:graphic xmlns:a="http://schemas.openxmlformats.org/drawingml/2006/main">
                  <a:graphicData uri="http://schemas.microsoft.com/office/word/2010/wordprocessingShape">
                    <wps:wsp>
                      <wps:cNvCnPr/>
                      <wps:spPr>
                        <a:xfrm>
                          <a:off x="0" y="0"/>
                          <a:ext cx="1457325" cy="581025"/>
                        </a:xfrm>
                        <a:prstGeom prst="straightConnector1">
                          <a:avLst/>
                        </a:prstGeom>
                        <a:ln w="28575" cap="flat" cmpd="sng">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34pt;margin-top:20.2pt;width:114.7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1bK/gEAAFgEAAAOAAAAZHJzL2Uyb0RvYy54bWysVNuO0zAQfUfiHyy/0ySFdquq6Qp1WV4Q&#10;VLvsB3gdO7Hkm8amSf+esZOm3KQViBfHlzlz5hyPs7sdjCYnAUE5W9NqUVIiLHeNsm1Nn77ev9lQ&#10;EiKzDdPOipqeRaC3+9evdr3fiqXrnG4EEExiw7b3Ne1i9NuiCLwThoWF88LioXRgWMQltEUDrMfs&#10;RhfLslwXvYPGg+MiBNy9Gw/pPueXUvD4RcogItE1xdpiHiGPz2ks9ju2bYH5TvGpDPYPVRimLJLO&#10;qe5YZOQbqN9SGcXBBSfjgjtTOCkVF1kDqqnKX9Q8dsyLrAXNCX62Kfy/tPzz6QhENTVdU2KZwSt6&#10;jMBU20XyHsD15OCsRRsdkHVyq/dhi6CDPcK0Cv4ISfogwaQviiJDdvg8OyyGSDhuVu9WN2+XK0o4&#10;nq02VYlzTFNc0R5C/CicIWlS0zAVM1dRZZvZ6VOII/ACSNTakr6my83qJlEw7CepWcSp8agw2DaD&#10;g9OquVdaJ0juNHHQQE4MeyQO1VTQT1GRKf3BNiSePToUQTHbajFFaosKki+jE3kWz1qMFT0Iif4m&#10;7SN56uwrH+Nc2Hjh1BajE0xidTOwfBk4xSeoyF3/N+AZkZmdjTPYKOvgT+xXm+QYf3Fg1J0seHbN&#10;OfdItgbbN1/z9NTS+/hxneHXH8L+OwAAAP//AwBQSwMEFAAGAAgAAAAhABFR1tDfAAAACgEAAA8A&#10;AABkcnMvZG93bnJldi54bWxMj8FOwzAMhu9IvENkJG4sLevKVppOCIkTAo2OA8e0MW1F41RJ1pW3&#10;x5zgZsuffn9/uV/sKGb0YXCkIF0lIJBaZwbqFLwfn262IELUZPToCBV8Y4B9dXlR6sK4M73hXMdO&#10;cAiFQivoY5wKKUPbo9Vh5SYkvn06b3Xk1XfSeH3mcDvK2yTJpdUD8YdeT/jYY/tVn6yC9cvrZkzd&#10;8uzNVPvDsXFx/siUur5aHu5BRFziHwy/+qwOFTs17kQmiFFBlm+5S+QhyUAwkO/uNiAaJtfpDmRV&#10;yv8Vqh8AAAD//wMAUEsBAi0AFAAGAAgAAAAhALaDOJL+AAAA4QEAABMAAAAAAAAAAAAAAAAAAAAA&#10;AFtDb250ZW50X1R5cGVzXS54bWxQSwECLQAUAAYACAAAACEAOP0h/9YAAACUAQAACwAAAAAAAAAA&#10;AAAAAAAvAQAAX3JlbHMvLnJlbHNQSwECLQAUAAYACAAAACEAZt9Wyv4BAABYBAAADgAAAAAAAAAA&#10;AAAAAAAuAgAAZHJzL2Uyb0RvYy54bWxQSwECLQAUAAYACAAAACEAEVHW0N8AAAAKAQAADwAAAAAA&#10;AAAAAAAAAABYBAAAZHJzL2Rvd25yZXYueG1sUEsFBgAAAAAEAAQA8wAAAGQFAAAAAA==&#10;" strokecolor="black [3213]" strokeweight="2.25pt">
                <v:stroke endarrow="block" joinstyle="miter"/>
              </v:shape>
            </w:pict>
          </mc:Fallback>
        </mc:AlternateContent>
      </w:r>
      <w:r>
        <w:rPr>
          <w:noProof/>
          <w:lang w:val="id-ID" w:eastAsia="id-ID"/>
        </w:rPr>
        <mc:AlternateContent>
          <mc:Choice Requires="wps">
            <w:drawing>
              <wp:anchor distT="0" distB="0" distL="114300" distR="114300" simplePos="0" relativeHeight="251660288" behindDoc="0" locked="0" layoutInCell="1" allowOverlap="1" wp14:anchorId="59964568" wp14:editId="74F17CB9">
                <wp:simplePos x="0" y="0"/>
                <wp:positionH relativeFrom="margin">
                  <wp:posOffset>266700</wp:posOffset>
                </wp:positionH>
                <wp:positionV relativeFrom="paragraph">
                  <wp:posOffset>1270</wp:posOffset>
                </wp:positionV>
                <wp:extent cx="2705100" cy="581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705100" cy="581025"/>
                        </a:xfrm>
                        <a:prstGeom prst="rect">
                          <a:avLst/>
                        </a:prstGeom>
                        <a:solidFill>
                          <a:schemeClr val="bg1"/>
                        </a:solidFill>
                        <a:ln>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926016" w:rsidRDefault="00926016" w:rsidP="00926016">
                            <w:pPr>
                              <w:jc w:val="center"/>
                              <w:rPr>
                                <w:rFonts w:ascii="Times New Roman" w:hAnsi="Times New Roman" w:cs="Times New Roman"/>
                                <w:sz w:val="24"/>
                              </w:rPr>
                            </w:pPr>
                            <w:r>
                              <w:rPr>
                                <w:rFonts w:ascii="Times New Roman" w:hAnsi="Times New Roman" w:cs="Times New Roman"/>
                                <w:i/>
                                <w:sz w:val="24"/>
                              </w:rPr>
                              <w:t>Corporate Social Responsilibity</w:t>
                            </w:r>
                            <w:r>
                              <w:rPr>
                                <w:rFonts w:ascii="Times New Roman" w:hAnsi="Times New Roman" w:cs="Times New Roman"/>
                                <w:sz w:val="24"/>
                              </w:rPr>
                              <w:t xml:space="preserve"> </w:t>
                            </w:r>
                            <w:r>
                              <w:rPr>
                                <w:rFonts w:ascii="Times New Roman" w:hAnsi="Times New Roman" w:cs="Times New Roman"/>
                                <w:i/>
                                <w:sz w:val="24"/>
                              </w:rPr>
                              <w:t>(CSR)</w:t>
                            </w:r>
                          </w:p>
                          <w:p w:rsidR="00926016" w:rsidRDefault="00926016" w:rsidP="00926016">
                            <w:pPr>
                              <w:jc w:val="center"/>
                              <w:rPr>
                                <w:rFonts w:ascii="Times New Roman" w:hAnsi="Times New Roman" w:cs="Times New Roman"/>
                                <w:sz w:val="24"/>
                              </w:rPr>
                            </w:pPr>
                            <w:r>
                              <w:rPr>
                                <w:rFonts w:ascii="Times New Roman" w:hAnsi="Times New Roman" w:cs="Times New Roman"/>
                                <w:sz w:val="24"/>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1E14222" id="Rectangle 4" o:spid="_x0000_s1026" style="position:absolute;left:0;text-align:left;margin-left:21pt;margin-top:.1pt;width:213pt;height:4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noUjAIAAJ4FAAAOAAAAZHJzL2Uyb0RvYy54bWysVG1r2zAQ/j7YfxD6vtgOSV9CnRJaMgal&#10;LW1HPyuylIjJOk1SYme/fifZcdMuMBj7Iut899zLo7u7um5rTXbCeQWmpMUop0QYDpUy65J+f1l+&#10;uaDEB2YqpsGIku6Fp9fzz5+uGjsTY9iAroQj6MT4WWNLugnBzrLM842omR+BFQaVElzNAopunVWO&#10;Nei91tk4z8+yBlxlHXDhPf697ZR0nvxLKXh4kNKLQHRJMbeQTpfOVTyz+RWbrR2zG8X7NNg/ZFEz&#10;ZTDo4OqWBUa2Tv3hqlbcgQcZRhzqDKRUXKQasJoi/1DN84ZZkWpBcrwdaPL/zy2/3z06oqqSTigx&#10;rMYnekLSmFlrQSaRnsb6GVo920fXSx6vsdZWujp+sQrSJkr3A6WiDYTjz/F5Pi1yZJ6jbnpR5ONp&#10;dJq9oa3z4auAmsRLSR1GT0yy3Z0PnenBJAbzoFW1VFonIbaJuNGO7Bg+8Gpd9M7fWWnzN2BoTwAx&#10;xw4pUh/12UQ6OgLSLey1iN61eRISeYwlp/RTB7+lxjgXJpz16SXrCJNYyAAsTgF1OKTW20ZYl9EA&#10;zE8B30ccECkqmDCAa2XAnXJQ/Rgid/b4bEc1x2toV23fFCuo9thJDroR85YvFT7oHfPhkTmcKewB&#10;3BPhAQ+poSkp9DdKNuB+nfof7bHVUUtJgzNaUv9zy5ygRH8zOASXxWQShzoJk+n5GAV3rFkda8y2&#10;vgHskgI3kuXpGu2DPlylg/oV18kiRkUVMxxjl5QHdxBuQrc7cCFxsVgkMxxky8KdebY8Oo8Ex4Z9&#10;aV+Zs31XB5yHezjMM5t9aO7ONiINLLYBpEqdHynueO2pxyWQZqdfWHHLHMvJ6m2tzn8DAAD//wMA&#10;UEsDBBQABgAIAAAAIQDWX5DN2wAAAAYBAAAPAAAAZHJzL2Rvd25yZXYueG1sTI9LT8NADITvSPyH&#10;lZG40U2jKi0hTsVDgOiN8ji7iUkist4ou20Dvx5zguNoRjPfFOvJ9ebAY+i8IMxnCRiWytedNAiv&#10;L/cXKzAhktTUe2GELw6wLk9PCsprf5RnPmxjY7REQk4IbYxDbm2oWnYUZn5gUe/Dj46iyrGx9UhH&#10;LXe9TZMks4460YWWBr5tufrc7h2C28jN8PaYkEuzp+/gqoflXfeOeH42XV+BiTzFvzD84is6lMq0&#10;83upg+kRFqleiQgpGHUX2UrlDuFyvgRbFvY/fvkDAAD//wMAUEsBAi0AFAAGAAgAAAAhALaDOJL+&#10;AAAA4QEAABMAAAAAAAAAAAAAAAAAAAAAAFtDb250ZW50X1R5cGVzXS54bWxQSwECLQAUAAYACAAA&#10;ACEAOP0h/9YAAACUAQAACwAAAAAAAAAAAAAAAAAvAQAAX3JlbHMvLnJlbHNQSwECLQAUAAYACAAA&#10;ACEAdNJ6FIwCAACeBQAADgAAAAAAAAAAAAAAAAAuAgAAZHJzL2Uyb0RvYy54bWxQSwECLQAUAAYA&#10;CAAAACEA1l+QzdsAAAAGAQAADwAAAAAAAAAAAAAAAADmBAAAZHJzL2Rvd25yZXYueG1sUEsFBgAA&#10;AAAEAAQA8wAAAO4FAAAAAA==&#10;" fillcolor="white [3212]" strokecolor="black [3213]" strokeweight="1pt">
                <v:textbox>
                  <w:txbxContent>
                    <w:p w:rsidR="00926016" w:rsidRDefault="00926016" w:rsidP="00926016">
                      <w:pPr>
                        <w:jc w:val="center"/>
                        <w:rPr>
                          <w:rFonts w:ascii="Times New Roman" w:hAnsi="Times New Roman" w:cs="Times New Roman"/>
                          <w:sz w:val="24"/>
                        </w:rPr>
                      </w:pPr>
                      <w:r>
                        <w:rPr>
                          <w:rFonts w:ascii="Times New Roman" w:hAnsi="Times New Roman" w:cs="Times New Roman"/>
                          <w:i/>
                          <w:sz w:val="24"/>
                        </w:rPr>
                        <w:t>Corporate Social Responsilibity</w:t>
                      </w:r>
                      <w:r>
                        <w:rPr>
                          <w:rFonts w:ascii="Times New Roman" w:hAnsi="Times New Roman" w:cs="Times New Roman"/>
                          <w:sz w:val="24"/>
                        </w:rPr>
                        <w:t xml:space="preserve"> </w:t>
                      </w:r>
                      <w:r>
                        <w:rPr>
                          <w:rFonts w:ascii="Times New Roman" w:hAnsi="Times New Roman" w:cs="Times New Roman"/>
                          <w:i/>
                          <w:sz w:val="24"/>
                        </w:rPr>
                        <w:t>(CSR)</w:t>
                      </w:r>
                    </w:p>
                    <w:p w:rsidR="00926016" w:rsidRDefault="00926016" w:rsidP="00926016">
                      <w:pPr>
                        <w:jc w:val="center"/>
                        <w:rPr>
                          <w:rFonts w:ascii="Times New Roman" w:hAnsi="Times New Roman" w:cs="Times New Roman"/>
                          <w:sz w:val="24"/>
                        </w:rPr>
                      </w:pPr>
                      <w:r>
                        <w:rPr>
                          <w:rFonts w:ascii="Times New Roman" w:hAnsi="Times New Roman" w:cs="Times New Roman"/>
                          <w:sz w:val="24"/>
                        </w:rPr>
                        <w:t>X1</w:t>
                      </w:r>
                    </w:p>
                  </w:txbxContent>
                </v:textbox>
                <w10:wrap anchorx="margin"/>
              </v:rect>
            </w:pict>
          </mc:Fallback>
        </mc:AlternateContent>
      </w:r>
    </w:p>
    <w:p w:rsidR="00926016" w:rsidRDefault="00926016" w:rsidP="00D33775">
      <w:pPr>
        <w:spacing w:line="240" w:lineRule="auto"/>
        <w:jc w:val="both"/>
        <w:rPr>
          <w:rFonts w:ascii="Times New Roman" w:hAnsi="Times New Roman" w:cs="Times New Roman"/>
          <w:sz w:val="24"/>
        </w:rPr>
      </w:pPr>
    </w:p>
    <w:p w:rsidR="00926016" w:rsidRDefault="00926016" w:rsidP="00D33775">
      <w:pPr>
        <w:spacing w:line="240" w:lineRule="auto"/>
        <w:jc w:val="both"/>
        <w:rPr>
          <w:rFonts w:ascii="Times New Roman" w:hAnsi="Times New Roman" w:cs="Times New Roman"/>
          <w:sz w:val="24"/>
        </w:rPr>
      </w:pPr>
      <w:r>
        <w:rPr>
          <w:noProof/>
          <w:lang w:val="id-ID" w:eastAsia="id-ID"/>
        </w:rPr>
        <mc:AlternateContent>
          <mc:Choice Requires="wps">
            <w:drawing>
              <wp:anchor distT="0" distB="0" distL="114300" distR="114300" simplePos="0" relativeHeight="251661312" behindDoc="0" locked="0" layoutInCell="1" allowOverlap="1" wp14:anchorId="495AF0CD" wp14:editId="40D4D079">
                <wp:simplePos x="0" y="0"/>
                <wp:positionH relativeFrom="column">
                  <wp:posOffset>266700</wp:posOffset>
                </wp:positionH>
                <wp:positionV relativeFrom="paragraph">
                  <wp:posOffset>287655</wp:posOffset>
                </wp:positionV>
                <wp:extent cx="2705100" cy="5810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705100" cy="581025"/>
                        </a:xfrm>
                        <a:prstGeom prst="rect">
                          <a:avLst/>
                        </a:prstGeom>
                        <a:solidFill>
                          <a:schemeClr val="bg1"/>
                        </a:solidFill>
                        <a:ln>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926016" w:rsidRDefault="00926016" w:rsidP="00926016">
                            <w:pPr>
                              <w:jc w:val="center"/>
                              <w:rPr>
                                <w:rFonts w:ascii="Times New Roman" w:hAnsi="Times New Roman" w:cs="Times New Roman"/>
                                <w:sz w:val="24"/>
                                <w:szCs w:val="24"/>
                              </w:rPr>
                            </w:pPr>
                            <w:r>
                              <w:rPr>
                                <w:rFonts w:ascii="Times New Roman" w:hAnsi="Times New Roman" w:cs="Times New Roman"/>
                                <w:i/>
                                <w:sz w:val="24"/>
                                <w:szCs w:val="24"/>
                              </w:rPr>
                              <w:t>Corporate Governance (CG)</w:t>
                            </w:r>
                          </w:p>
                          <w:p w:rsidR="00926016" w:rsidRDefault="00926016" w:rsidP="00926016">
                            <w:pPr>
                              <w:jc w:val="center"/>
                              <w:rPr>
                                <w:rFonts w:ascii="Times New Roman" w:hAnsi="Times New Roman" w:cs="Times New Roman"/>
                                <w:sz w:val="24"/>
                                <w:szCs w:val="24"/>
                              </w:rPr>
                            </w:pPr>
                            <w:r>
                              <w:rPr>
                                <w:rFonts w:ascii="Times New Roman" w:hAnsi="Times New Roman" w:cs="Times New Roman"/>
                                <w:sz w:val="24"/>
                                <w:szCs w:val="24"/>
                              </w:rPr>
                              <w:t>X2</w:t>
                            </w:r>
                          </w:p>
                          <w:p w:rsidR="00926016" w:rsidRDefault="00926016" w:rsidP="00926016">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21pt;margin-top:22.65pt;width:213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eBjwIAAKUFAAAOAAAAZHJzL2Uyb0RvYy54bWysVG1r2zAQ/j7YfxD6vtoOSV9CnRJSOgal&#10;LW1HPyuylIjJOk1SYme/fifZcdIuMBj7Iut099zL47u7vmlrTbbCeQWmpMVZTokwHCplViX9/nr3&#10;5ZISH5ipmAYjSroTnt7MPn+6buxUjGANuhKOoBPjp40t6ToEO80yz9eiZv4MrDColOBqFlB0q6xy&#10;rEHvtc5GeX6eNeAq64AL7/H1tlPSWfIvpeDhUUovAtElxdxCOl06l/HMZtdsunLMrhXv02D/kEXN&#10;lMGgg6tbFhjZOPWHq1pxBx5kOONQZyCl4iLVgNUU+YdqXtbMilQLkuPtQJP/f275w/bJEVWVdEKJ&#10;YTX+omckjZmVFmQS6Wmsn6LVi31yveTxGmttpavjF6sgbaJ0N1Aq2kA4Po4u8kmRI/McdZPLIh8l&#10;p9kBbZ0PXwXUJF5K6jB6YpJt733AiGi6N4nBPGhV3SmtkxDbRCy0I1uGP3i5KmLGiHhnpc3fgKE9&#10;AUQ3HVKkPuqziXR0BKRb2GkRvWvzLCTyGEtO6acOPqTGOBcmnPfpJesIk1jIACxOAXXYp9bbRliX&#10;0QDMTwHfRxwQKSqYMIBrZcCdclD9GCJ39sjsUc3xGtplm5onWcaXJVQ7bCgH3aR5y+8U/td75sMT&#10;czha2Aq4LsIjHlJDU1Lob5Sswf069R7tseNRS0mDo1pS/3PDnKBEfzM4C1fFeBxnOwnjycUIBXes&#10;WR5rzKZeADZLgYvJ8nSN9kHvr9JB/YZbZR6joooZjrFLyoPbC4vQrRDcS1zM58kM59mycG9eLI/O&#10;I8+xb1/bN+Zs39wBx+IB9mPNph96vLONSAPzTQCp0gAceO3/AO6C1OX93orL5lhOVoftOvsNAAD/&#10;/wMAUEsDBBQABgAIAAAAIQCSIL723gAAAAkBAAAPAAAAZHJzL2Rvd25yZXYueG1sTI/NTsNADITv&#10;SLzDykjc6Ia0pFHIpuJHgMqNFji7WZNEZL1RdtsGnh5zgpNlz2j8TbmaXK8ONIbOs4HLWQKKuPa2&#10;48bA6/bhIgcVIrLF3jMZ+KIAq+r0pMTC+iO/0GETGyUhHAo00MY4FFqHuiWHYeYHYtE+/Ogwyjo2&#10;2o54lHDX6zRJMu2wY/nQ4kB3LdWfm70z4J75dnh7StCl2fo7uPpxed+9G3N+Nt1cg4o0xT8z/OIL&#10;OlTCtPN7tkH1BhapVIkyr+agRF9kuRx2YpxnOeiq1P8bVD8AAAD//wMAUEsBAi0AFAAGAAgAAAAh&#10;ALaDOJL+AAAA4QEAABMAAAAAAAAAAAAAAAAAAAAAAFtDb250ZW50X1R5cGVzXS54bWxQSwECLQAU&#10;AAYACAAAACEAOP0h/9YAAACUAQAACwAAAAAAAAAAAAAAAAAvAQAAX3JlbHMvLnJlbHNQSwECLQAU&#10;AAYACAAAACEASYGXgY8CAAClBQAADgAAAAAAAAAAAAAAAAAuAgAAZHJzL2Uyb0RvYy54bWxQSwEC&#10;LQAUAAYACAAAACEAkiC+9t4AAAAJAQAADwAAAAAAAAAAAAAAAADpBAAAZHJzL2Rvd25yZXYueG1s&#10;UEsFBgAAAAAEAAQA8wAAAPQFAAAAAA==&#10;" fillcolor="white [3212]" strokecolor="black [3213]" strokeweight="1pt">
                <v:textbox>
                  <w:txbxContent>
                    <w:p w:rsidR="00926016" w:rsidRDefault="00926016" w:rsidP="00926016">
                      <w:pPr>
                        <w:jc w:val="center"/>
                        <w:rPr>
                          <w:rFonts w:ascii="Times New Roman" w:hAnsi="Times New Roman" w:cs="Times New Roman"/>
                          <w:sz w:val="24"/>
                          <w:szCs w:val="24"/>
                        </w:rPr>
                      </w:pPr>
                      <w:r>
                        <w:rPr>
                          <w:rFonts w:ascii="Times New Roman" w:hAnsi="Times New Roman" w:cs="Times New Roman"/>
                          <w:i/>
                          <w:sz w:val="24"/>
                          <w:szCs w:val="24"/>
                        </w:rPr>
                        <w:t>Corporate Governance (CG)</w:t>
                      </w:r>
                    </w:p>
                    <w:p w:rsidR="00926016" w:rsidRDefault="00926016" w:rsidP="00926016">
                      <w:pPr>
                        <w:jc w:val="center"/>
                        <w:rPr>
                          <w:rFonts w:ascii="Times New Roman" w:hAnsi="Times New Roman" w:cs="Times New Roman"/>
                          <w:sz w:val="24"/>
                          <w:szCs w:val="24"/>
                        </w:rPr>
                      </w:pPr>
                      <w:r>
                        <w:rPr>
                          <w:rFonts w:ascii="Times New Roman" w:hAnsi="Times New Roman" w:cs="Times New Roman"/>
                          <w:sz w:val="24"/>
                          <w:szCs w:val="24"/>
                        </w:rPr>
                        <w:t>X2</w:t>
                      </w:r>
                    </w:p>
                    <w:p w:rsidR="00926016" w:rsidRDefault="00926016" w:rsidP="00926016">
                      <w:pPr>
                        <w:jc w:val="center"/>
                        <w:rPr>
                          <w:rFonts w:ascii="Times New Roman" w:hAnsi="Times New Roman" w:cs="Times New Roman"/>
                          <w:sz w:val="24"/>
                        </w:rPr>
                      </w:pPr>
                    </w:p>
                  </w:txbxContent>
                </v:textbox>
              </v:rect>
            </w:pict>
          </mc:Fallback>
        </mc:AlternateContent>
      </w:r>
      <w:r>
        <w:rPr>
          <w:noProof/>
          <w:lang w:val="id-ID" w:eastAsia="id-ID"/>
        </w:rPr>
        <mc:AlternateContent>
          <mc:Choice Requires="wps">
            <w:drawing>
              <wp:anchor distT="0" distB="0" distL="114300" distR="114300" simplePos="0" relativeHeight="251659264" behindDoc="0" locked="0" layoutInCell="1" allowOverlap="1" wp14:anchorId="3F4E904B" wp14:editId="44025B06">
                <wp:simplePos x="0" y="0"/>
                <wp:positionH relativeFrom="column">
                  <wp:posOffset>4429125</wp:posOffset>
                </wp:positionH>
                <wp:positionV relativeFrom="paragraph">
                  <wp:posOffset>3810</wp:posOffset>
                </wp:positionV>
                <wp:extent cx="1752600" cy="8858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752600" cy="885825"/>
                        </a:xfrm>
                        <a:prstGeom prst="rect">
                          <a:avLst/>
                        </a:prstGeom>
                        <a:solidFill>
                          <a:schemeClr val="bg1"/>
                        </a:solidFill>
                        <a:ln>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926016" w:rsidRDefault="00926016" w:rsidP="00926016">
                            <w:pPr>
                              <w:jc w:val="center"/>
                              <w:rPr>
                                <w:rFonts w:ascii="Times New Roman" w:hAnsi="Times New Roman" w:cs="Times New Roman"/>
                                <w:sz w:val="24"/>
                              </w:rPr>
                            </w:pPr>
                            <w:r>
                              <w:rPr>
                                <w:rFonts w:ascii="Times New Roman" w:hAnsi="Times New Roman" w:cs="Times New Roman"/>
                                <w:sz w:val="24"/>
                              </w:rPr>
                              <w:t>Agresivitas Pajak</w:t>
                            </w:r>
                          </w:p>
                          <w:p w:rsidR="00926016" w:rsidRDefault="00926016" w:rsidP="00926016">
                            <w:pPr>
                              <w:jc w:val="center"/>
                              <w:rPr>
                                <w:rFonts w:ascii="Times New Roman" w:hAnsi="Times New Roman" w:cs="Times New Roman"/>
                                <w:sz w:val="24"/>
                              </w:rPr>
                            </w:pPr>
                            <w:r>
                              <w:rPr>
                                <w:rFonts w:ascii="Times New Roman" w:hAnsi="Times New Roman" w:cs="Times New Roman"/>
                                <w:sz w:val="24"/>
                              </w:rPr>
                              <w:t>(ETR)</w:t>
                            </w:r>
                          </w:p>
                          <w:p w:rsidR="00926016" w:rsidRDefault="00926016" w:rsidP="00926016">
                            <w:pPr>
                              <w:jc w:val="center"/>
                              <w:rPr>
                                <w:rFonts w:ascii="Times New Roman" w:hAnsi="Times New Roman" w:cs="Times New Roman"/>
                                <w:sz w:val="24"/>
                              </w:rPr>
                            </w:pPr>
                            <w:r>
                              <w:rPr>
                                <w:rFonts w:ascii="Times New Roman" w:hAnsi="Times New Roman" w:cs="Times New Roman"/>
                                <w:sz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B79DAC1" id="Rectangle 2" o:spid="_x0000_s1028" style="position:absolute;left:0;text-align:left;margin-left:348.75pt;margin-top:.3pt;width:138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cEDkAIAAKUFAAAOAAAAZHJzL2Uyb0RvYy54bWysVN9r2zAQfh/sfxB6Xx2bpE1DnRJaMgal&#10;LW1HnxVZSsRknSYpsbO/fifZcdMuMBh7kXW+++7Hp7u7um5rTXbCeQWmpPnZiBJhOFTKrEv6/WX5&#10;ZUqJD8xUTIMRJd0LT6/nnz9dNXYmCtiAroQj6MT4WWNLugnBzrLM842omT8DKwwqJbiaBRTdOqsc&#10;a9B7rbNiNDrPGnCVdcCF9/j3tlPSefIvpeDhQUovAtElxdxCOl06V/HM5ldstnbMbhTv02D/kEXN&#10;lMGgg6tbFhjZOvWHq1pxBx5kOONQZyCl4iLVgNXkow/VPG+YFakWJMfbgSb//9zy+92jI6oqaUGJ&#10;YTU+0ROSxsxaC1JEehrrZ2j1bB9dL3m8xlpb6er4xSpImyjdD5SKNhCOP/OLSXE+QuY56qbTybSY&#10;RKfZG9o6H74KqEm8lNRh9MQk29350JkeTGIwD1pVS6V1EmKbiBvtyI7hA6/Wee/8nZU2fwOG9gQQ&#10;c+yQIvVRn02koyMg3cJei+hdmychkUcsuUjppw5+S41xLkw479NL1hEmsZABmJ8C6nBIrbeNsC6j&#10;ATg6BXwfcUCkqGDCAK6VAXfKQfVjiNzZ47Md1RyvoV21ffP0vbGCao8N5aCbNG/5UuG73jEfHpnD&#10;0cJWwHURHvCQGpqSQn+jZAPu16n/0R47HrWUNDiqJfU/t8wJSvQ3g7NwmY/HcbaTMJ5cFCi4Y83q&#10;WGO29Q1gs+S4mCxP12gf9OEqHdSvuFUWMSqqmOEYu6Q8uINwE7oVgnuJi8UimeE8WxbuzLPl0Xnk&#10;OfbtS/vKnO2bO+BY3MNhrNnsQ493thFpYLENIFUagMh0x2v/ArgL0gj1eysum2M5Wb1t1/lvAAAA&#10;//8DAFBLAwQUAAYACAAAACEAAPhWJtwAAAAIAQAADwAAAGRycy9kb3ducmV2LnhtbEyPS0/DMBCE&#10;70j8B2uRuFG7BRIa4lQ8BAhulMd5Gy9JRLyOYrcN/HqWE9x2NJ9mZ8rV5Hu1ozF2gS3MZwYUcR1c&#10;x42F15e7kwtQMSE77AOThS+KsKoOD0osXNjzM+3WqVESwrFAC21KQ6F1rFvyGGdhIBbvI4wek8ix&#10;0W7EvYT7Xi+MybTHjuVDiwPdtFR/rrfegn/i6+HtwaBfZI/f0df3+W33bu3x0XR1CSrRlP5g+K0v&#10;1aGSTpuwZRdVbyFb5ueCygFK7GV+KnIj3JmZg65K/X9A9QMAAP//AwBQSwECLQAUAAYACAAAACEA&#10;toM4kv4AAADhAQAAEwAAAAAAAAAAAAAAAAAAAAAAW0NvbnRlbnRfVHlwZXNdLnhtbFBLAQItABQA&#10;BgAIAAAAIQA4/SH/1gAAAJQBAAALAAAAAAAAAAAAAAAAAC8BAABfcmVscy8ucmVsc1BLAQItABQA&#10;BgAIAAAAIQCv5cEDkAIAAKUFAAAOAAAAAAAAAAAAAAAAAC4CAABkcnMvZTJvRG9jLnhtbFBLAQIt&#10;ABQABgAIAAAAIQAA+FYm3AAAAAgBAAAPAAAAAAAAAAAAAAAAAOoEAABkcnMvZG93bnJldi54bWxQ&#10;SwUGAAAAAAQABADzAAAA8wUAAAAA&#10;" fillcolor="white [3212]" strokecolor="black [3213]" strokeweight="1pt">
                <v:textbox>
                  <w:txbxContent>
                    <w:p w:rsidR="00926016" w:rsidRDefault="00926016" w:rsidP="00926016">
                      <w:pPr>
                        <w:jc w:val="center"/>
                        <w:rPr>
                          <w:rFonts w:ascii="Times New Roman" w:hAnsi="Times New Roman" w:cs="Times New Roman"/>
                          <w:sz w:val="24"/>
                        </w:rPr>
                      </w:pPr>
                      <w:r>
                        <w:rPr>
                          <w:rFonts w:ascii="Times New Roman" w:hAnsi="Times New Roman" w:cs="Times New Roman"/>
                          <w:sz w:val="24"/>
                        </w:rPr>
                        <w:t>Agresivitas Pajak</w:t>
                      </w:r>
                    </w:p>
                    <w:p w:rsidR="00926016" w:rsidRDefault="00926016" w:rsidP="00926016">
                      <w:pPr>
                        <w:jc w:val="center"/>
                        <w:rPr>
                          <w:rFonts w:ascii="Times New Roman" w:hAnsi="Times New Roman" w:cs="Times New Roman"/>
                          <w:sz w:val="24"/>
                        </w:rPr>
                      </w:pPr>
                      <w:r>
                        <w:rPr>
                          <w:rFonts w:ascii="Times New Roman" w:hAnsi="Times New Roman" w:cs="Times New Roman"/>
                          <w:sz w:val="24"/>
                        </w:rPr>
                        <w:t>(ETR)</w:t>
                      </w:r>
                    </w:p>
                    <w:p w:rsidR="00926016" w:rsidRDefault="00926016" w:rsidP="00926016">
                      <w:pPr>
                        <w:jc w:val="center"/>
                        <w:rPr>
                          <w:rFonts w:ascii="Times New Roman" w:hAnsi="Times New Roman" w:cs="Times New Roman"/>
                          <w:sz w:val="24"/>
                        </w:rPr>
                      </w:pPr>
                      <w:r>
                        <w:rPr>
                          <w:rFonts w:ascii="Times New Roman" w:hAnsi="Times New Roman" w:cs="Times New Roman"/>
                          <w:sz w:val="24"/>
                        </w:rPr>
                        <w:t>(Y)</w:t>
                      </w:r>
                    </w:p>
                  </w:txbxContent>
                </v:textbox>
              </v:rect>
            </w:pict>
          </mc:Fallback>
        </mc:AlternateContent>
      </w:r>
      <w:r>
        <w:rPr>
          <w:rFonts w:ascii="Times New Roman" w:hAnsi="Times New Roman" w:cs="Times New Roman"/>
          <w:sz w:val="24"/>
        </w:rPr>
        <w:t xml:space="preserve">                                                                                              H1</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926016" w:rsidRDefault="00D33775" w:rsidP="00D33775">
      <w:pPr>
        <w:spacing w:line="240" w:lineRule="auto"/>
        <w:jc w:val="both"/>
        <w:rPr>
          <w:rFonts w:ascii="Times New Roman" w:hAnsi="Times New Roman" w:cs="Times New Roman"/>
          <w:sz w:val="24"/>
        </w:rPr>
      </w:pPr>
      <w:r>
        <w:rPr>
          <w:noProof/>
          <w:lang w:val="id-ID" w:eastAsia="id-ID"/>
        </w:rPr>
        <mc:AlternateContent>
          <mc:Choice Requires="wps">
            <w:drawing>
              <wp:anchor distT="0" distB="0" distL="114300" distR="114300" simplePos="0" relativeHeight="251666432" behindDoc="0" locked="0" layoutInCell="1" allowOverlap="1" wp14:anchorId="61CDB153" wp14:editId="2B189CEA">
                <wp:simplePos x="0" y="0"/>
                <wp:positionH relativeFrom="column">
                  <wp:posOffset>5388610</wp:posOffset>
                </wp:positionH>
                <wp:positionV relativeFrom="paragraph">
                  <wp:posOffset>241301</wp:posOffset>
                </wp:positionV>
                <wp:extent cx="5080" cy="552449"/>
                <wp:effectExtent l="95250" t="38100" r="71120" b="635"/>
                <wp:wrapNone/>
                <wp:docPr id="14" name="Straight Arrow Connector 14"/>
                <wp:cNvGraphicFramePr/>
                <a:graphic xmlns:a="http://schemas.openxmlformats.org/drawingml/2006/main">
                  <a:graphicData uri="http://schemas.microsoft.com/office/word/2010/wordprocessingShape">
                    <wps:wsp>
                      <wps:cNvCnPr/>
                      <wps:spPr>
                        <a:xfrm flipV="1">
                          <a:off x="0" y="0"/>
                          <a:ext cx="5080" cy="552449"/>
                        </a:xfrm>
                        <a:prstGeom prst="straightConnector1">
                          <a:avLst/>
                        </a:prstGeom>
                        <a:ln w="28575" cap="flat" cmpd="sng">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424.3pt;margin-top:19pt;width:.4pt;height:43.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7bBwIAAGEEAAAOAAAAZHJzL2Uyb0RvYy54bWysVE2P0zAQvSPxHyzfadqqhVI1XaEuywXB&#10;igXuXsdOLPlL46Fp/z1jJ03ZhQuIi2XH82beezPO7ubkLDsqSCb4mi9mc86Ul6Exvq35t693rzac&#10;JRS+ETZ4VfOzSvxm//LFro9btQxdsI0CRkl82vax5h1i3FZVkp1yIs1CVJ4udQAnkI7QVg2InrI7&#10;Wy3n89dVH6CJEKRKib7eDpd8X/JrrSR+1jopZLbmxA3LCmV9zGu134ltCyJ2Ro40xD+wcMJ4Kjql&#10;uhUo2A8wv6VyRkJIQeNMBlcFrY1URQOpWcyfqXnoRFRFC5mT4mRT+n9p5afjPTDTUO9WnHnhqEcP&#10;CMK0HbJ3AKFnh+A9+RiAUQj51ce0JdjB38N4SvEesviTBse0NfE7pSt2kEB2Km6fJ7fVCZmkj+v5&#10;hjoi6WK9Xq5Wb3PuakiSk0VI+EEFx/Km5mkkNbEZCojjx4QD8ALIYOtZX/PlZv1mTSUEDZa2Amnr&#10;IklNvi3sUrCmuTPWZkgZOXWwwI6ChgVPi5HQkygUxr73DcNzJKcQjPCtVWOk9aQg2zMYUnZ4tmpg&#10;9EVpMpqED8yf1RNSKo+XmtZTdIZpYjcB5wPr/DauRJ8Cx/gMVWX8/wY8IUrl4HECO+MD/Kn61SY9&#10;xF8cGHRnCx5Dcy6jUqyhOS5tHt9cfii/ngv8+mfY/wQAAP//AwBQSwMEFAAGAAgAAAAhAEP4/nPe&#10;AAAACgEAAA8AAABkcnMvZG93bnJldi54bWxMjzFPwzAQhXck/oN1SCyIOoS0uCFOhZA6wEbLwubG&#10;RxJhn0PsNum/55hgPN2n975XbWbvxAnH2AfScLfIQCA1wfbUanjfb28ViJgMWeMCoYYzRtjUlxeV&#10;KW2Y6A1Pu9QKDqFYGg1dSkMpZWw69CYuwoDEv88wepP4HFtpRzNxuHcyz7KV9KYnbujMgM8dNl+7&#10;o9ewT/m4nB9uPrb99OrSyzqo73PQ+vpqfnoEkXBOfzD86rM61Ox0CEeyUTgNqlArRjXcK97EgCrW&#10;BYgDk/kyA1lX8v+E+gcAAP//AwBQSwECLQAUAAYACAAAACEAtoM4kv4AAADhAQAAEwAAAAAAAAAA&#10;AAAAAAAAAAAAW0NvbnRlbnRfVHlwZXNdLnhtbFBLAQItABQABgAIAAAAIQA4/SH/1gAAAJQBAAAL&#10;AAAAAAAAAAAAAAAAAC8BAABfcmVscy8ucmVsc1BLAQItABQABgAIAAAAIQCrLZ7bBwIAAGEEAAAO&#10;AAAAAAAAAAAAAAAAAC4CAABkcnMvZTJvRG9jLnhtbFBLAQItABQABgAIAAAAIQBD+P5z3gAAAAoB&#10;AAAPAAAAAAAAAAAAAAAAAGEEAABkcnMvZG93bnJldi54bWxQSwUGAAAAAAQABADzAAAAbAUAAAAA&#10;" strokecolor="black [3213]" strokeweight="2.25pt">
                <v:stroke endarrow="block" joinstyle="miter"/>
              </v:shape>
            </w:pict>
          </mc:Fallback>
        </mc:AlternateContent>
      </w:r>
      <w:r>
        <w:rPr>
          <w:noProof/>
          <w:lang w:val="id-ID" w:eastAsia="id-ID"/>
        </w:rPr>
        <mc:AlternateContent>
          <mc:Choice Requires="wps">
            <w:drawing>
              <wp:anchor distT="0" distB="0" distL="114300" distR="114300" simplePos="0" relativeHeight="251663360" behindDoc="0" locked="0" layoutInCell="1" allowOverlap="1" wp14:anchorId="3A098C6E" wp14:editId="1B5D352D">
                <wp:simplePos x="0" y="0"/>
                <wp:positionH relativeFrom="column">
                  <wp:posOffset>2962275</wp:posOffset>
                </wp:positionH>
                <wp:positionV relativeFrom="paragraph">
                  <wp:posOffset>155575</wp:posOffset>
                </wp:positionV>
                <wp:extent cx="1466850" cy="0"/>
                <wp:effectExtent l="0" t="95250" r="0" b="95250"/>
                <wp:wrapNone/>
                <wp:docPr id="7" name="Straight Arrow Connector 7"/>
                <wp:cNvGraphicFramePr/>
                <a:graphic xmlns:a="http://schemas.openxmlformats.org/drawingml/2006/main">
                  <a:graphicData uri="http://schemas.microsoft.com/office/word/2010/wordprocessingShape">
                    <wps:wsp>
                      <wps:cNvCnPr/>
                      <wps:spPr>
                        <a:xfrm>
                          <a:off x="0" y="0"/>
                          <a:ext cx="1466850" cy="0"/>
                        </a:xfrm>
                        <a:prstGeom prst="straightConnector1">
                          <a:avLst/>
                        </a:prstGeom>
                        <a:ln w="28575" cap="flat" cmpd="sng">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233.25pt;margin-top:12.25pt;width:11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wV+QEAAFMEAAAOAAAAZHJzL2Uyb0RvYy54bWysVNuO0zAQfUfiHyy/07QVbVdV0xXqsrwg&#10;qFj4AK9jJ5Z803ho2r9n7KQpNwmBeHF8mXNmzvE4u/uzs+ykIJnga76YzTlTXobG+LbmXz4/vrrj&#10;LKHwjbDBq5pfVOL3+5cvdn3cqmXogm0UMCLxadvHmneIcVtVSXbKiTQLUXk61AGcQFpCWzUgemJ3&#10;tlrO5+uqD9BECFKlRLsPwyHfF36tlcSPWieFzNacasMyQhmf81jtd2LbgoidkWMZ4h+qcMJ4SjpR&#10;PQgU7CuYX6ickRBS0DiTwVVBayNV0UBqFvOf1Dx1IqqihcxJcbIp/T9a+eF0BGaamm8488LRFT0h&#10;CNN2yN4AhJ4dgvdkYwC2yW71MW0JdPBHGFcpHiFLP2tw+Uui2Lk4fJkcVmdkkjYXr9fruxVdhLye&#10;VTdghITvVHAsT2qexjqmAhbFYXF6n5BSE/AKyFmtZ33Nl3erzYrYBbWStgJp6iKJS74t4BSsaR6N&#10;tRlSmkwdLLCToPbA8yILJN4folAY+9Y3DC+RzEEwwrdWjZHWEyBbMphQZnixaqjok9JkbZY9JM9N&#10;fcsnpFQerzmtp+gM01TdBJz/GTjGZ6gqDf834AlRMgePE9gZH+B32W826SH+6sCgO1vwHJpLaY9i&#10;DXVucXV8ZflpfL8u8Nu/YP8NAAD//wMAUEsDBBQABgAIAAAAIQDO1chU3AAAAAkBAAAPAAAAZHJz&#10;L2Rvd25yZXYueG1sTI/NTsMwEITvSLyDtUjcqNOSBghxKoTECYEg5cDRiZckwl5HtpuGt2cRBzjt&#10;32jm22q3OCtmDHH0pGC9ykAgdd6M1Ct42z9cXIOISZPR1hMq+MIIu/r0pNKl8Ud6xblJvWATiqVW&#10;MKQ0lVLGbkCn48pPSHz78MHpxGPopQn6yObOyk2WFdLpkThh0BPeD9h9Ngen4PLpeWvXfnkMZmrC&#10;y771aX7PlTo/W+5uQSRc0p8YfvAZHWpmav2BTBRWQV4UW5Yq2ORcWVDcXHHT/i5kXcn/H9TfAAAA&#10;//8DAFBLAQItABQABgAIAAAAIQC2gziS/gAAAOEBAAATAAAAAAAAAAAAAAAAAAAAAABbQ29udGVu&#10;dF9UeXBlc10ueG1sUEsBAi0AFAAGAAgAAAAhADj9If/WAAAAlAEAAAsAAAAAAAAAAAAAAAAALwEA&#10;AF9yZWxzLy5yZWxzUEsBAi0AFAAGAAgAAAAhAG5UHBX5AQAAUwQAAA4AAAAAAAAAAAAAAAAALgIA&#10;AGRycy9lMm9Eb2MueG1sUEsBAi0AFAAGAAgAAAAhAM7VyFTcAAAACQEAAA8AAAAAAAAAAAAAAAAA&#10;UwQAAGRycy9kb3ducmV2LnhtbFBLBQYAAAAABAAEAPMAAABcBQAAAAA=&#10;" strokecolor="black [3213]" strokeweight="2.25pt">
                <v:stroke endarrow="block" joinstyle="miter"/>
              </v:shape>
            </w:pict>
          </mc:Fallback>
        </mc:AlternateContent>
      </w:r>
      <w:r w:rsidR="00926016">
        <w:rPr>
          <w:rFonts w:ascii="Times New Roman" w:hAnsi="Times New Roman" w:cs="Times New Roman"/>
          <w:sz w:val="24"/>
        </w:rPr>
        <w:t xml:space="preserve">                                                                                          H2</w:t>
      </w:r>
    </w:p>
    <w:p w:rsidR="00926016" w:rsidRDefault="00926016" w:rsidP="00D33775">
      <w:pPr>
        <w:spacing w:line="240" w:lineRule="auto"/>
        <w:jc w:val="both"/>
        <w:rPr>
          <w:rFonts w:ascii="Times New Roman" w:hAnsi="Times New Roman" w:cs="Times New Roman"/>
          <w:sz w:val="24"/>
        </w:rPr>
      </w:pPr>
      <w:r>
        <w:rPr>
          <w:noProof/>
          <w:lang w:val="id-ID" w:eastAsia="id-ID"/>
        </w:rPr>
        <mc:AlternateContent>
          <mc:Choice Requires="wps">
            <w:drawing>
              <wp:anchor distT="0" distB="0" distL="114300" distR="114300" simplePos="0" relativeHeight="251665408" behindDoc="0" locked="0" layoutInCell="1" allowOverlap="1" wp14:anchorId="43ECC1BF" wp14:editId="6CD191A7">
                <wp:simplePos x="0" y="0"/>
                <wp:positionH relativeFrom="column">
                  <wp:posOffset>1676400</wp:posOffset>
                </wp:positionH>
                <wp:positionV relativeFrom="paragraph">
                  <wp:posOffset>221615</wp:posOffset>
                </wp:positionV>
                <wp:extent cx="0" cy="352425"/>
                <wp:effectExtent l="19050" t="0" r="19050" b="9525"/>
                <wp:wrapNone/>
                <wp:docPr id="13" name="Straight Connector 13"/>
                <wp:cNvGraphicFramePr/>
                <a:graphic xmlns:a="http://schemas.openxmlformats.org/drawingml/2006/main">
                  <a:graphicData uri="http://schemas.microsoft.com/office/word/2010/wordprocessingShape">
                    <wps:wsp>
                      <wps:cNvCnPr/>
                      <wps:spPr>
                        <a:xfrm>
                          <a:off x="0" y="0"/>
                          <a:ext cx="0" cy="352425"/>
                        </a:xfrm>
                        <a:prstGeom prst="line">
                          <a:avLst/>
                        </a:prstGeom>
                        <a:ln w="285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17.45pt" to="132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vG3QEAABkEAAAOAAAAZHJzL2Uyb0RvYy54bWysU8GO2yAQvVfqPyDuGzvepl1ZcfaQ1fZS&#10;tVG3/QAWQ4wEDBponPx9B5w4q7ZS1Wov2Azz3sx7DOv7o7PsoDAa8B1fLmrOlJfQG7/v+Pdvjzd3&#10;nMUkfC8seNXxk4r8fvP2zXoMrWpgANsrZETiYzuGjg8phbaqohyUE3EBQXk61IBOJNrivupRjMTu&#10;bNXU9ftqBOwDglQxUvRhOuSbwq+1kumL1lElZjtOvaWyYlmf81pt1qLdowiDkec2xH904YTxVHSm&#10;ehBJsB9ofqNyRiJE0GkhwVWgtZGqaCA1y/oXNU+DCKpoIXNimG2Kr0crPx92yExPd3fLmReO7ugp&#10;oTD7IbEteE8OAjI6JKfGEFsCbP0Oz7sYdphlHzW6/CVB7FjcPc3uqmNicgpKit6umnfNKtNVV1zA&#10;mD4qcCz/dNwan3WLVhw+xTSlXlJy2Ho2dry5W31YcSZdoPaj3xdEBGv6R2NtzitjpLYW2UHQAKTj&#10;8lz3RRZ1YT01k8VNcspfOlk1lfqqNBlEApZTgTyaV04hpfLpwms9ZWeYpg5mYP134Dk/Q1UZ238B&#10;z4hSGXyawc54wD9Vv1qhp/yLA5PubMEz9Kdy0cUamr9yY+e3kgf85b7Ary968xMAAP//AwBQSwME&#10;FAAGAAgAAAAhAJ5d05neAAAACQEAAA8AAABkcnMvZG93bnJldi54bWxMj8FKw0AQhu+C77CM4EXa&#10;jTUEG7MpUhB6KIip0ut2d0xCs7Mhu2nTt3fEQz3OzM8331+sJteJEw6h9aTgcZ6AQDLetlQr+Ny9&#10;zZ5BhKjJ6s4TKrhggFV5e1Po3PozfeCpirVgCIVcK2hi7HMpg2nQ6TD3PRLfvv3gdORxqKUd9Jnh&#10;rpOLJMmk0y3xh0b3uG7QHKvRKVjU283lC7PN8WEXtsZU4/59jUrd302vLyAiTvEahl99VoeSnQ5+&#10;JBtEx4ws5S5RwVO6BMGBv8VBwTJJQZaF/N+g/AEAAP//AwBQSwECLQAUAAYACAAAACEAtoM4kv4A&#10;AADhAQAAEwAAAAAAAAAAAAAAAAAAAAAAW0NvbnRlbnRfVHlwZXNdLnhtbFBLAQItABQABgAIAAAA&#10;IQA4/SH/1gAAAJQBAAALAAAAAAAAAAAAAAAAAC8BAABfcmVscy8ucmVsc1BLAQItABQABgAIAAAA&#10;IQCmwovG3QEAABkEAAAOAAAAAAAAAAAAAAAAAC4CAABkcnMvZTJvRG9jLnhtbFBLAQItABQABgAI&#10;AAAAIQCeXdOZ3gAAAAkBAAAPAAAAAAAAAAAAAAAAADcEAABkcnMvZG93bnJldi54bWxQSwUGAAAA&#10;AAQABADzAAAAQgUAAAAA&#10;" strokecolor="black [3213]" strokeweight="2.25pt">
                <v:stroke joinstyle="miter"/>
              </v:line>
            </w:pict>
          </mc:Fallback>
        </mc:AlternateContent>
      </w:r>
      <w:r>
        <w:rPr>
          <w:noProof/>
          <w:lang w:val="id-ID" w:eastAsia="id-ID"/>
        </w:rPr>
        <mc:AlternateContent>
          <mc:Choice Requires="wps">
            <w:drawing>
              <wp:anchor distT="0" distB="0" distL="114300" distR="114300" simplePos="0" relativeHeight="251664384" behindDoc="0" locked="0" layoutInCell="1" allowOverlap="1" wp14:anchorId="072B9FF7" wp14:editId="2FA47E05">
                <wp:simplePos x="0" y="0"/>
                <wp:positionH relativeFrom="column">
                  <wp:posOffset>-28575</wp:posOffset>
                </wp:positionH>
                <wp:positionV relativeFrom="paragraph">
                  <wp:posOffset>186055</wp:posOffset>
                </wp:positionV>
                <wp:extent cx="3171825" cy="2857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31718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8E5EFEB" id="Straight Connector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4.65pt" to="24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Vqw3QEAABEEAAAOAAAAZHJzL2Uyb0RvYy54bWysU01vEzEQvSPxHyzfyWaDQtNVNj2kKhcE&#10;EQXurtfOWrI91thkk3/P2JtsKkBIVL1Y/pj3Zt6b8fru6Cw7KIwGfMvr2Zwz5SV0xu9b/v3bw7sV&#10;ZzEJ3wkLXrX8pCK/27x9sx5CoxbQg+0UMiLxsRlCy/uUQlNVUfbKiTiDoDw9akAnEh1xX3UoBmJ3&#10;tlrM5x+qAbALCFLFSLf34yPfFH6tlUxftI4qMdtyqi2VFcv6lNdqsxbNHkXojTyXIV5QhRPGU9KJ&#10;6l4kwX6i+YPKGYkQQaeZBFeB1kaqooHU1PPf1Dz2IqiihcyJYbIpvh6t/HzYITNdy28588JRix4T&#10;CrPvE9uC92QgILvNPg0hNhS+9Ts8n2LYYRZ91OiYtib8oBEoNpAwdiwunyaX1TExSZfv65t6tVhy&#10;JultsVreLDN7NdJkuoAxfVTgWN603BqfTRCNOHyKaQy9hORr6/MawZruwVhbDnl81NYiOwhqfDrW&#10;5xTPoihhRlZZ1iik7NLJqpH1q9JkDBU8SiojeeUUUiqfLrzWU3SGaapgAs5L2f8EnuMzVJVx/R/w&#10;hCiZwacJ7IwH/Fv2qxV6jL84MOrOFjxBdyotLtbQ3JXmnP9IHuzn5wK//uTNLwAAAP//AwBQSwME&#10;FAAGAAgAAAAhAPldwXrgAAAACAEAAA8AAABkcnMvZG93bnJldi54bWxMj0FPwkAUhO8m/ofNM/EG&#10;WygYKH0lxsSDCUEED3Jbts+22n1bd7dQ/73rSY+Tmcx8k68H04ozOd9YRpiMExDE2pYNVwivh8fR&#10;AoQPikvVWiaEb/KwLq6vcpWV9sIvdN6HSsQS9plCqEPoMim9rskoP7YdcfTerTMqROkqWTp1ieWm&#10;ldMkuZNGNRwXatXRQ036c98bhLfJ09dOdx+7w7PeHN0mbLcUesTbm+F+BSLQEP7C8Isf0aGITCfb&#10;c+lFizCazWMSYbpMQUR/tpzHbyeENF2ALHL5/0DxAwAA//8DAFBLAQItABQABgAIAAAAIQC2gziS&#10;/gAAAOEBAAATAAAAAAAAAAAAAAAAAAAAAABbQ29udGVudF9UeXBlc10ueG1sUEsBAi0AFAAGAAgA&#10;AAAhADj9If/WAAAAlAEAAAsAAAAAAAAAAAAAAAAALwEAAF9yZWxzLy5yZWxzUEsBAi0AFAAGAAgA&#10;AAAhAMzhWrDdAQAAEQQAAA4AAAAAAAAAAAAAAAAALgIAAGRycy9lMm9Eb2MueG1sUEsBAi0AFAAG&#10;AAgAAAAhAPldwXrgAAAACAEAAA8AAAAAAAAAAAAAAAAANwQAAGRycy9kb3ducmV2LnhtbFBLBQYA&#10;AAAABAAEAPMAAABEBQAAAAA=&#10;" strokecolor="black [3213]" strokeweight=".5pt">
                <v:stroke joinstyle="miter"/>
              </v:line>
            </w:pict>
          </mc:Fallback>
        </mc:AlternateContent>
      </w:r>
    </w:p>
    <w:p w:rsidR="00926016" w:rsidRDefault="00926016" w:rsidP="00D33775">
      <w:pPr>
        <w:spacing w:line="240" w:lineRule="auto"/>
        <w:jc w:val="both"/>
        <w:rPr>
          <w:rFonts w:ascii="Times New Roman" w:hAnsi="Times New Roman" w:cs="Times New Roman"/>
          <w:sz w:val="24"/>
        </w:rPr>
      </w:pPr>
      <w:r>
        <w:rPr>
          <w:noProof/>
          <w:lang w:val="id-ID" w:eastAsia="id-ID"/>
        </w:rPr>
        <mc:AlternateContent>
          <mc:Choice Requires="wps">
            <w:drawing>
              <wp:anchor distT="0" distB="0" distL="114300" distR="114300" simplePos="0" relativeHeight="251667456" behindDoc="0" locked="0" layoutInCell="1" allowOverlap="1" wp14:anchorId="54835258" wp14:editId="4CFAECAF">
                <wp:simplePos x="0" y="0"/>
                <wp:positionH relativeFrom="column">
                  <wp:posOffset>1676400</wp:posOffset>
                </wp:positionH>
                <wp:positionV relativeFrom="paragraph">
                  <wp:posOffset>244475</wp:posOffset>
                </wp:positionV>
                <wp:extent cx="3712210" cy="57150"/>
                <wp:effectExtent l="19050" t="19050" r="2540" b="19050"/>
                <wp:wrapNone/>
                <wp:docPr id="15" name="Straight Connector 15"/>
                <wp:cNvGraphicFramePr/>
                <a:graphic xmlns:a="http://schemas.openxmlformats.org/drawingml/2006/main">
                  <a:graphicData uri="http://schemas.microsoft.com/office/word/2010/wordprocessingShape">
                    <wps:wsp>
                      <wps:cNvCnPr/>
                      <wps:spPr>
                        <a:xfrm flipV="1">
                          <a:off x="0" y="0"/>
                          <a:ext cx="3712210" cy="57150"/>
                        </a:xfrm>
                        <a:prstGeom prst="line">
                          <a:avLst/>
                        </a:prstGeom>
                        <a:ln w="285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94AA0AD" id="Straight Connector 1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19.25pt" to="424.3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4jL7gEAACgEAAAOAAAAZHJzL2Uyb0RvYy54bWysU01vGyEQvVfqf0Dc6/2oXEcrr3NwlF6q&#10;1mqa3gkLu0jAIKDe9b/vwNrrNO2lUS6Ij3lv5r0ZtreT0eQofFBgW1qtSkqE5dAp27f08cf9hxtK&#10;QmS2YxqsaOlJBHq7e/9uO7pG1DCA7oQnSGJDM7qWDjG6pigCH4RhYQVOWHyU4A2LePR90Xk2IrvR&#10;RV2Wn4oRfOc8cBEC3t7Nj3SX+aUUPH6TMohIdEuxtphXn9entBa7LWt6z9yg+LkM9ooqDFMWky5U&#10;dywy8surv6iM4h4CyLjiYAqQUnGRNaCaqnyh5mFgTmQtaE5wi03h7Wj51+PBE9Vh79aUWGawRw/R&#10;M9UPkezBWnQQPMFHdGp0oUHA3h78+RTcwSfZk/SGSK3cTyTKRqA0MmWfT4vPYoqE4+XHTVXXFbaD&#10;49t6U61zH4qZJtE5H+JnAYakTUu1sskG1rDjlxAxNYZeQtK1tmRsaX2z3qAGbhyqCbbPiABadfdK&#10;6xSXp0rstSdHhvMQpyqpQrJnUXjSFi+T1lld3sWTFnOq70KiX6hi1vmCk3EubLzwaovRCSaxggVY&#10;zpWlEb8W8yfwHJ+gIk/x/4AXRM4MNi5goyz4f2W/WiHn+IsDs+5kwRN0p9z3bA2OY3bu/HXSvD8/&#10;Z/j1g+9+AwAA//8DAFBLAwQUAAYACAAAACEAnnCHceAAAAAJAQAADwAAAGRycy9kb3ducmV2Lnht&#10;bEyPQUvDQBSE74L/YXmCN7tpTeMSsylSEBTtoavg9TV5JsHs25DdNqm/3vWkx2GGmW+KzWx7caLR&#10;d441LBcJCOLK1R03Gt7fHm8UCB+Qa+wdk4YzediUlxcF5rWbeE8nExoRS9jnqKENYcil9FVLFv3C&#10;DcTR+3SjxRDl2Mh6xCmW216ukiSTFjuOCy0OtG2p+jJHq8Gw+X7dP+O8VNX0knw8nY3bbbW+vpof&#10;7kEEmsNfGH7xIzqUkengjlx70WtYZWn8EjTcqjWIGFCpykAcNKR3a5BlIf8/KH8AAAD//wMAUEsB&#10;Ai0AFAAGAAgAAAAhALaDOJL+AAAA4QEAABMAAAAAAAAAAAAAAAAAAAAAAFtDb250ZW50X1R5cGVz&#10;XS54bWxQSwECLQAUAAYACAAAACEAOP0h/9YAAACUAQAACwAAAAAAAAAAAAAAAAAvAQAAX3JlbHMv&#10;LnJlbHNQSwECLQAUAAYACAAAACEAHFeIy+4BAAAoBAAADgAAAAAAAAAAAAAAAAAuAgAAZHJzL2Uy&#10;b0RvYy54bWxQSwECLQAUAAYACAAAACEAnnCHceAAAAAJAQAADwAAAAAAAAAAAAAAAABIBAAAZHJz&#10;L2Rvd25yZXYueG1sUEsFBgAAAAAEAAQA8wAAAFUFAAAAAA==&#10;" strokecolor="black [3213]" strokeweight="2.25pt">
                <v:stroke joinstyle="miter"/>
              </v:line>
            </w:pict>
          </mc:Fallback>
        </mc:AlternateContent>
      </w:r>
      <w:r>
        <w:rPr>
          <w:rFonts w:ascii="Times New Roman" w:hAnsi="Times New Roman" w:cs="Times New Roman"/>
          <w:sz w:val="24"/>
        </w:rPr>
        <w:t xml:space="preserve">                                                                                                            H3</w:t>
      </w:r>
    </w:p>
    <w:p w:rsidR="00926016" w:rsidRDefault="00926016" w:rsidP="00D33775">
      <w:pPr>
        <w:tabs>
          <w:tab w:val="left" w:pos="1905"/>
        </w:tabs>
        <w:spacing w:line="240" w:lineRule="auto"/>
        <w:jc w:val="both"/>
        <w:rPr>
          <w:rFonts w:ascii="Times New Roman" w:hAnsi="Times New Roman" w:cs="Times New Roman"/>
          <w:sz w:val="24"/>
        </w:rPr>
      </w:pPr>
    </w:p>
    <w:p w:rsidR="00926016" w:rsidRPr="00926016" w:rsidRDefault="00926016" w:rsidP="00D33775">
      <w:pPr>
        <w:spacing w:line="240" w:lineRule="auto"/>
        <w:rPr>
          <w:rFonts w:ascii="Times New Roman" w:hAnsi="Times New Roman" w:cs="Times New Roman"/>
          <w:b/>
          <w:color w:val="000000" w:themeColor="text1"/>
          <w:sz w:val="24"/>
        </w:rPr>
      </w:pPr>
      <w:proofErr w:type="gramStart"/>
      <w:r>
        <w:rPr>
          <w:rFonts w:ascii="Times New Roman" w:eastAsia="Times New Roman" w:hAnsi="Times New Roman" w:cs="Times New Roman"/>
          <w:i/>
          <w:color w:val="000000"/>
          <w:spacing w:val="2"/>
          <w:sz w:val="24"/>
          <w:szCs w:val="24"/>
          <w:bdr w:val="none" w:sz="0" w:space="0" w:color="auto" w:frame="1"/>
        </w:rPr>
        <w:t>Sumber :</w:t>
      </w:r>
      <w:proofErr w:type="gramEnd"/>
      <w:r>
        <w:rPr>
          <w:rFonts w:ascii="Times New Roman" w:eastAsia="Times New Roman" w:hAnsi="Times New Roman" w:cs="Times New Roman"/>
          <w:i/>
          <w:color w:val="000000"/>
          <w:spacing w:val="2"/>
          <w:sz w:val="24"/>
          <w:szCs w:val="24"/>
          <w:bdr w:val="none" w:sz="0" w:space="0" w:color="auto" w:frame="1"/>
        </w:rPr>
        <w:t xml:space="preserve"> </w:t>
      </w:r>
      <w:r w:rsidRPr="00926016">
        <w:rPr>
          <w:rFonts w:ascii="Times New Roman" w:hAnsi="Times New Roman" w:cs="Times New Roman"/>
          <w:i/>
          <w:color w:val="000000" w:themeColor="text1"/>
          <w:sz w:val="24"/>
        </w:rPr>
        <w:t xml:space="preserve">Afrila Shinta (2017); Lanis dan Richardson (2012); Dwi Rengganis &amp; Dwija Putri </w:t>
      </w:r>
      <w:r w:rsidRPr="00926016">
        <w:rPr>
          <w:rFonts w:ascii="Times New Roman" w:hAnsi="Times New Roman" w:cs="Times New Roman"/>
          <w:i/>
          <w:color w:val="000000" w:themeColor="text1"/>
          <w:sz w:val="24"/>
        </w:rPr>
        <w:tab/>
      </w:r>
      <w:r w:rsidRPr="00926016">
        <w:rPr>
          <w:rFonts w:ascii="Times New Roman" w:hAnsi="Times New Roman" w:cs="Times New Roman"/>
          <w:i/>
          <w:color w:val="000000" w:themeColor="text1"/>
          <w:sz w:val="24"/>
        </w:rPr>
        <w:tab/>
        <w:t xml:space="preserve">     (2018)</w:t>
      </w:r>
    </w:p>
    <w:p w:rsidR="00926016" w:rsidRPr="00926016" w:rsidRDefault="00926016" w:rsidP="00D33775">
      <w:pPr>
        <w:spacing w:line="240" w:lineRule="auto"/>
        <w:jc w:val="both"/>
        <w:rPr>
          <w:rFonts w:ascii="Times New Roman" w:hAnsi="Times New Roman" w:cs="Times New Roman"/>
          <w:b/>
          <w:sz w:val="24"/>
        </w:rPr>
      </w:pPr>
    </w:p>
    <w:p w:rsidR="00926016" w:rsidRDefault="00926016" w:rsidP="00D33775">
      <w:pPr>
        <w:spacing w:line="240" w:lineRule="auto"/>
        <w:jc w:val="both"/>
        <w:rPr>
          <w:rFonts w:ascii="Times New Roman" w:hAnsi="Times New Roman" w:cs="Times New Roman"/>
          <w:b/>
          <w:sz w:val="24"/>
        </w:rPr>
      </w:pPr>
      <w:r w:rsidRPr="00926016">
        <w:rPr>
          <w:rFonts w:ascii="Times New Roman" w:hAnsi="Times New Roman" w:cs="Times New Roman"/>
          <w:b/>
          <w:sz w:val="24"/>
        </w:rPr>
        <w:t xml:space="preserve">Pengujian Hipotesis </w:t>
      </w:r>
    </w:p>
    <w:p w:rsidR="002C52EA" w:rsidRDefault="002C52EA" w:rsidP="00D33775">
      <w:pPr>
        <w:spacing w:line="240" w:lineRule="auto"/>
        <w:jc w:val="both"/>
        <w:rPr>
          <w:rFonts w:ascii="Times New Roman" w:hAnsi="Times New Roman" w:cs="Times New Roman"/>
          <w:b/>
          <w:sz w:val="24"/>
        </w:rPr>
      </w:pPr>
      <w:proofErr w:type="gramStart"/>
      <w:r>
        <w:rPr>
          <w:rFonts w:ascii="Times New Roman" w:hAnsi="Times New Roman" w:cs="Times New Roman"/>
          <w:b/>
          <w:sz w:val="24"/>
        </w:rPr>
        <w:t>pengaruh</w:t>
      </w:r>
      <w:proofErr w:type="gramEnd"/>
      <w:r>
        <w:rPr>
          <w:rFonts w:ascii="Times New Roman" w:hAnsi="Times New Roman" w:cs="Times New Roman"/>
          <w:b/>
          <w:sz w:val="24"/>
        </w:rPr>
        <w:t xml:space="preserve"> </w:t>
      </w:r>
      <w:r>
        <w:rPr>
          <w:rFonts w:ascii="Times New Roman" w:hAnsi="Times New Roman" w:cs="Times New Roman"/>
          <w:b/>
          <w:i/>
          <w:sz w:val="24"/>
        </w:rPr>
        <w:t>Corporate Social Responsibility</w:t>
      </w:r>
      <w:r>
        <w:rPr>
          <w:rFonts w:ascii="Times New Roman" w:hAnsi="Times New Roman" w:cs="Times New Roman"/>
          <w:b/>
          <w:sz w:val="24"/>
        </w:rPr>
        <w:t xml:space="preserve"> dan Agresivitas Pajak </w:t>
      </w:r>
    </w:p>
    <w:p w:rsidR="002C52EA" w:rsidRDefault="002C52EA" w:rsidP="00D33775">
      <w:pPr>
        <w:spacing w:line="240" w:lineRule="auto"/>
        <w:jc w:val="both"/>
        <w:rPr>
          <w:rFonts w:ascii="Times New Roman" w:hAnsi="Times New Roman" w:cs="Times New Roman"/>
          <w:sz w:val="24"/>
        </w:rPr>
      </w:pPr>
      <w:r>
        <w:rPr>
          <w:rFonts w:ascii="Times New Roman" w:hAnsi="Times New Roman" w:cs="Times New Roman"/>
          <w:sz w:val="24"/>
        </w:rPr>
        <w:tab/>
        <w:t xml:space="preserve">Perusahaan </w:t>
      </w:r>
      <w:proofErr w:type="gramStart"/>
      <w:r>
        <w:rPr>
          <w:rFonts w:ascii="Times New Roman" w:hAnsi="Times New Roman" w:cs="Times New Roman"/>
          <w:sz w:val="24"/>
        </w:rPr>
        <w:t>akan</w:t>
      </w:r>
      <w:proofErr w:type="gramEnd"/>
      <w:r>
        <w:rPr>
          <w:rFonts w:ascii="Times New Roman" w:hAnsi="Times New Roman" w:cs="Times New Roman"/>
          <w:sz w:val="24"/>
        </w:rPr>
        <w:t xml:space="preserve"> selalu berusaha berinteraksi secara baik dengan masyarakat sekitar dengan melaksanakan kegiatan-kegiatan sosial sebagai bentuk pertanggungjawaban sosial kepada masyarakat di lingkungannya. Perusahaan yang bersikap patuh terhadap hukum perpajakan yang ada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memperoleh legitimasi dari masyarakat dan dengan demikian perusahaan akan bertahan dalam jangka waktu yang panjang karena mampu mempertahankan kedudukannya (Lanis dan Richardson, 2012). Laba perusahaan yang tinggi dapat diperoleh dengan </w:t>
      </w:r>
      <w:proofErr w:type="gramStart"/>
      <w:r>
        <w:rPr>
          <w:rFonts w:ascii="Times New Roman" w:hAnsi="Times New Roman" w:cs="Times New Roman"/>
          <w:sz w:val="24"/>
        </w:rPr>
        <w:t>cara</w:t>
      </w:r>
      <w:proofErr w:type="gramEnd"/>
      <w:r>
        <w:rPr>
          <w:rFonts w:ascii="Times New Roman" w:hAnsi="Times New Roman" w:cs="Times New Roman"/>
          <w:sz w:val="24"/>
        </w:rPr>
        <w:t xml:space="preserve"> meminimalkan beban-beban yang dimiliki oleh perusahaan. Salah satu beban yang dimiliki oleh perusahaan adalah beban dalam membayar pajak. Oleh karena itu maka hipotesis yang diajukan adalah sebagai berikut </w:t>
      </w:r>
    </w:p>
    <w:p w:rsidR="002C52EA" w:rsidRDefault="002C52EA" w:rsidP="00D33775">
      <w:pPr>
        <w:spacing w:line="240" w:lineRule="auto"/>
        <w:ind w:firstLine="720"/>
        <w:jc w:val="both"/>
        <w:rPr>
          <w:rFonts w:ascii="Times New Roman" w:hAnsi="Times New Roman" w:cs="Times New Roman"/>
          <w:sz w:val="24"/>
        </w:rPr>
      </w:pPr>
      <w:r>
        <w:rPr>
          <w:rFonts w:ascii="Times New Roman" w:hAnsi="Times New Roman" w:cs="Times New Roman"/>
          <w:sz w:val="24"/>
        </w:rPr>
        <w:t xml:space="preserve">Kegiatan </w:t>
      </w:r>
      <w:r>
        <w:rPr>
          <w:rFonts w:ascii="Times New Roman" w:hAnsi="Times New Roman" w:cs="Times New Roman"/>
          <w:i/>
          <w:sz w:val="24"/>
        </w:rPr>
        <w:t>corporate social responsibility</w:t>
      </w:r>
      <w:r>
        <w:rPr>
          <w:rFonts w:ascii="Times New Roman" w:hAnsi="Times New Roman" w:cs="Times New Roman"/>
          <w:sz w:val="24"/>
        </w:rPr>
        <w:t xml:space="preserve"> memiliki pengaruh positif yang tercermin dalam peningkatan profitabilitas perusahaan. Sedangkan hasil penelitian Rini </w:t>
      </w:r>
      <w:proofErr w:type="gramStart"/>
      <w:r>
        <w:rPr>
          <w:rFonts w:ascii="Times New Roman" w:hAnsi="Times New Roman" w:cs="Times New Roman"/>
          <w:sz w:val="24"/>
        </w:rPr>
        <w:t>dkk.,</w:t>
      </w:r>
      <w:proofErr w:type="gramEnd"/>
      <w:r>
        <w:rPr>
          <w:rFonts w:ascii="Times New Roman" w:hAnsi="Times New Roman" w:cs="Times New Roman"/>
          <w:sz w:val="24"/>
        </w:rPr>
        <w:t xml:space="preserve"> (2015) menunjukkan bahwa sensitivitas agresivitas pajak berpengaruh terhadap pengungkapan CSR. Penelitian Lanis dan Richardson (2013), Pradipta dan Supriyadi (2015) juga menunjukkan hasil yang signifikan antara pengungkapan CSR dengan agresivitas pajak. Artinya, perusahaan yang melakukan tindakan pajak agresif, melakukan pengungkapan CSR yang lebih luas daripada perusahaan yang tidak melakukan agresivitas pajak. Atas dasar paparan di atas, maka diduga </w:t>
      </w:r>
      <w:r>
        <w:rPr>
          <w:rFonts w:ascii="Times New Roman" w:hAnsi="Times New Roman" w:cs="Times New Roman"/>
          <w:i/>
          <w:sz w:val="24"/>
        </w:rPr>
        <w:t xml:space="preserve">corporate social responsibility </w:t>
      </w:r>
      <w:r>
        <w:rPr>
          <w:rFonts w:ascii="Times New Roman" w:hAnsi="Times New Roman" w:cs="Times New Roman"/>
          <w:sz w:val="24"/>
        </w:rPr>
        <w:t xml:space="preserve">(CSR) berpengaruh terhadap agresivitas pajak dan diajukan hipotesis seperti berikut: </w:t>
      </w:r>
    </w:p>
    <w:p w:rsidR="002C52EA" w:rsidRDefault="002C52EA" w:rsidP="00D33775">
      <w:pPr>
        <w:spacing w:line="240" w:lineRule="auto"/>
        <w:jc w:val="both"/>
        <w:rPr>
          <w:rFonts w:ascii="Times New Roman" w:hAnsi="Times New Roman" w:cs="Times New Roman"/>
          <w:b/>
          <w:sz w:val="24"/>
        </w:rPr>
      </w:pPr>
      <w:r>
        <w:rPr>
          <w:rFonts w:ascii="Times New Roman" w:hAnsi="Times New Roman" w:cs="Times New Roman"/>
          <w:b/>
          <w:sz w:val="24"/>
        </w:rPr>
        <w:t xml:space="preserve">H1: </w:t>
      </w:r>
      <w:r>
        <w:rPr>
          <w:rFonts w:ascii="Times New Roman" w:hAnsi="Times New Roman" w:cs="Times New Roman"/>
          <w:b/>
          <w:i/>
          <w:sz w:val="24"/>
        </w:rPr>
        <w:t>Corporate Social Responsibility</w:t>
      </w:r>
      <w:r>
        <w:rPr>
          <w:rFonts w:ascii="Times New Roman" w:hAnsi="Times New Roman" w:cs="Times New Roman"/>
          <w:b/>
          <w:sz w:val="24"/>
        </w:rPr>
        <w:t xml:space="preserve"> (CSR) berpengaruh signifikan terhadap agresivitas pajak.</w:t>
      </w:r>
    </w:p>
    <w:p w:rsidR="002C52EA" w:rsidRDefault="002C52EA" w:rsidP="00D33775">
      <w:pPr>
        <w:spacing w:line="240" w:lineRule="auto"/>
        <w:jc w:val="both"/>
        <w:rPr>
          <w:rFonts w:ascii="Times New Roman" w:hAnsi="Times New Roman" w:cs="Times New Roman"/>
          <w:b/>
          <w:sz w:val="24"/>
        </w:rPr>
      </w:pPr>
      <w:r>
        <w:rPr>
          <w:rFonts w:ascii="Times New Roman" w:hAnsi="Times New Roman" w:cs="Times New Roman"/>
          <w:b/>
          <w:sz w:val="24"/>
        </w:rPr>
        <w:t xml:space="preserve">Pengaruh </w:t>
      </w:r>
      <w:r>
        <w:rPr>
          <w:rFonts w:ascii="Times New Roman" w:hAnsi="Times New Roman" w:cs="Times New Roman"/>
          <w:b/>
          <w:i/>
          <w:sz w:val="24"/>
        </w:rPr>
        <w:t>Corporate Governance</w:t>
      </w:r>
      <w:r>
        <w:rPr>
          <w:rFonts w:ascii="Times New Roman" w:hAnsi="Times New Roman" w:cs="Times New Roman"/>
          <w:b/>
          <w:sz w:val="24"/>
        </w:rPr>
        <w:t xml:space="preserve"> dan Agresivitas Pajak</w:t>
      </w:r>
    </w:p>
    <w:p w:rsidR="002C52EA" w:rsidRDefault="002C52EA" w:rsidP="00D33775">
      <w:pPr>
        <w:spacing w:line="240" w:lineRule="auto"/>
        <w:jc w:val="both"/>
        <w:rPr>
          <w:rFonts w:ascii="Times New Roman" w:hAnsi="Times New Roman" w:cs="Times New Roman"/>
          <w:sz w:val="24"/>
        </w:rPr>
      </w:pPr>
      <w:r>
        <w:rPr>
          <w:rFonts w:ascii="Times New Roman" w:hAnsi="Times New Roman" w:cs="Times New Roman"/>
          <w:i/>
          <w:sz w:val="24"/>
        </w:rPr>
        <w:tab/>
        <w:t xml:space="preserve">Corporate governance </w:t>
      </w:r>
      <w:r>
        <w:rPr>
          <w:rFonts w:ascii="Times New Roman" w:hAnsi="Times New Roman" w:cs="Times New Roman"/>
          <w:sz w:val="24"/>
        </w:rPr>
        <w:t xml:space="preserve">(CG) dapat diartikan sebagai rangkaian kebijakan yang memengaruhi pengarahan, pengelolaan, serta pengontrolan suatu perusahaan. Tata kelola </w:t>
      </w:r>
      <w:r>
        <w:rPr>
          <w:rFonts w:ascii="Times New Roman" w:hAnsi="Times New Roman" w:cs="Times New Roman"/>
          <w:sz w:val="24"/>
        </w:rPr>
        <w:lastRenderedPageBreak/>
        <w:t xml:space="preserve">perusahaan juga mencakup hubungan antara para pemangku kepentingan </w:t>
      </w:r>
      <w:r>
        <w:rPr>
          <w:rFonts w:ascii="Times New Roman" w:hAnsi="Times New Roman" w:cs="Times New Roman"/>
          <w:i/>
          <w:sz w:val="24"/>
        </w:rPr>
        <w:t>(stakeholder)</w:t>
      </w:r>
      <w:r>
        <w:rPr>
          <w:rFonts w:ascii="Times New Roman" w:hAnsi="Times New Roman" w:cs="Times New Roman"/>
          <w:sz w:val="24"/>
        </w:rPr>
        <w:t xml:space="preserve"> yang terlibat serta tujuan pengelolaan perusahaan. Tata kelola perusahaan merupakan subjek yang memiliki banyak tatanan. Salah satu aspek utama yang termasuk tata kelola suatu entitas atau perusahaan adalah menyangkut masalah akuntabilitas, tanggung jawab, khususnya penerapan yang berasal dari pedoman dan mekanisme untuk memberi kepastian perilaku yang baik dan memberi perlindungan bagi kepentingan pemegang saham.</w:t>
      </w:r>
    </w:p>
    <w:p w:rsidR="002C52EA" w:rsidRDefault="002C52EA" w:rsidP="00D33775">
      <w:pPr>
        <w:spacing w:line="240" w:lineRule="auto"/>
        <w:ind w:firstLine="720"/>
        <w:jc w:val="both"/>
        <w:rPr>
          <w:rFonts w:ascii="Times New Roman" w:hAnsi="Times New Roman" w:cs="Times New Roman"/>
          <w:sz w:val="24"/>
        </w:rPr>
      </w:pPr>
      <w:r>
        <w:rPr>
          <w:rFonts w:ascii="Times New Roman" w:hAnsi="Times New Roman" w:cs="Times New Roman"/>
          <w:sz w:val="24"/>
        </w:rPr>
        <w:t xml:space="preserve">Penelitian CG dan agresivitas pajak dilakukan oleh Timothy (2010) dan hasilnya menunjukkan bahwa CG mempengaruhi kegiatan agresivitas pajak. Sama halnya dengan kegiatan CSR, penerapan CG di tiap negara juga berbeda-beda tergantung kondisi ekonomi, hukum, dan lingkungan di suatu negara.  Pada penelitian Minnick dan Noga (2010) juga telah memberikan dukungan pentingnya peranan tata kelola perusahaan terhadap perencanaan manajemen pajak secara jangka panjang. Oleh karena itu, penelitian ini mengajukan hipotesis seperti berikut: </w:t>
      </w:r>
    </w:p>
    <w:p w:rsidR="002C52EA" w:rsidRPr="002C52EA" w:rsidRDefault="002C52EA" w:rsidP="00D33775">
      <w:pPr>
        <w:pStyle w:val="NoSpacing"/>
        <w:rPr>
          <w:rFonts w:ascii="Times New Roman" w:hAnsi="Times New Roman" w:cs="Times New Roman"/>
          <w:b/>
          <w:sz w:val="24"/>
        </w:rPr>
      </w:pPr>
      <w:r w:rsidRPr="002C52EA">
        <w:rPr>
          <w:rFonts w:ascii="Times New Roman" w:hAnsi="Times New Roman" w:cs="Times New Roman"/>
          <w:b/>
          <w:sz w:val="24"/>
        </w:rPr>
        <w:t xml:space="preserve">H2: </w:t>
      </w:r>
      <w:r w:rsidRPr="002C52EA">
        <w:rPr>
          <w:rFonts w:ascii="Times New Roman" w:hAnsi="Times New Roman" w:cs="Times New Roman"/>
          <w:b/>
          <w:i/>
          <w:sz w:val="24"/>
        </w:rPr>
        <w:t>Corporate governance</w:t>
      </w:r>
      <w:r w:rsidRPr="002C52EA">
        <w:rPr>
          <w:rFonts w:ascii="Times New Roman" w:hAnsi="Times New Roman" w:cs="Times New Roman"/>
          <w:b/>
          <w:sz w:val="24"/>
        </w:rPr>
        <w:t xml:space="preserve"> berpengaruh signifikan terhadap agresivitas pajak.</w:t>
      </w:r>
    </w:p>
    <w:p w:rsidR="002C52EA" w:rsidRDefault="002C52EA" w:rsidP="00D33775">
      <w:pPr>
        <w:spacing w:line="240" w:lineRule="auto"/>
        <w:jc w:val="both"/>
        <w:rPr>
          <w:rFonts w:ascii="Times New Roman" w:hAnsi="Times New Roman" w:cs="Times New Roman"/>
          <w:b/>
          <w:sz w:val="24"/>
        </w:rPr>
      </w:pPr>
    </w:p>
    <w:p w:rsidR="002C52EA" w:rsidRDefault="002C52EA" w:rsidP="00D33775">
      <w:pPr>
        <w:spacing w:line="240" w:lineRule="auto"/>
        <w:jc w:val="both"/>
        <w:rPr>
          <w:rFonts w:ascii="Times New Roman" w:hAnsi="Times New Roman" w:cs="Times New Roman"/>
          <w:b/>
          <w:sz w:val="24"/>
        </w:rPr>
      </w:pPr>
      <w:r>
        <w:rPr>
          <w:rFonts w:ascii="Times New Roman" w:hAnsi="Times New Roman" w:cs="Times New Roman"/>
          <w:b/>
          <w:sz w:val="24"/>
        </w:rPr>
        <w:t xml:space="preserve">Metode Penelitian </w:t>
      </w:r>
    </w:p>
    <w:p w:rsidR="002C52EA" w:rsidRDefault="002C52EA" w:rsidP="00D33775">
      <w:pPr>
        <w:spacing w:line="240" w:lineRule="auto"/>
        <w:jc w:val="both"/>
        <w:rPr>
          <w:rFonts w:ascii="Times New Roman" w:hAnsi="Times New Roman" w:cs="Times New Roman"/>
          <w:b/>
          <w:sz w:val="24"/>
        </w:rPr>
      </w:pPr>
      <w:r>
        <w:rPr>
          <w:rFonts w:ascii="Times New Roman" w:hAnsi="Times New Roman" w:cs="Times New Roman"/>
          <w:b/>
          <w:sz w:val="24"/>
        </w:rPr>
        <w:t xml:space="preserve">Populasi dan sampel </w:t>
      </w:r>
    </w:p>
    <w:p w:rsidR="002C52EA" w:rsidRDefault="002C52EA" w:rsidP="00D33775">
      <w:pPr>
        <w:spacing w:line="240" w:lineRule="auto"/>
        <w:jc w:val="both"/>
        <w:rPr>
          <w:rFonts w:ascii="Times New Roman" w:hAnsi="Times New Roman" w:cs="Times New Roman"/>
          <w:b/>
          <w:sz w:val="24"/>
        </w:rPr>
      </w:pPr>
      <w:r>
        <w:rPr>
          <w:rFonts w:ascii="Times New Roman" w:hAnsi="Times New Roman" w:cs="Times New Roman"/>
          <w:b/>
          <w:sz w:val="24"/>
        </w:rPr>
        <w:t xml:space="preserve">Populasi </w:t>
      </w:r>
    </w:p>
    <w:p w:rsidR="002C52EA" w:rsidRDefault="002C52EA" w:rsidP="00D33775">
      <w:pPr>
        <w:spacing w:line="240" w:lineRule="auto"/>
        <w:ind w:firstLine="720"/>
        <w:jc w:val="both"/>
        <w:rPr>
          <w:rFonts w:ascii="Times New Roman" w:hAnsi="Times New Roman" w:cs="Times New Roman"/>
          <w:sz w:val="24"/>
        </w:rPr>
      </w:pPr>
      <w:r>
        <w:rPr>
          <w:rFonts w:ascii="Times New Roman" w:hAnsi="Times New Roman" w:cs="Times New Roman"/>
          <w:b/>
          <w:sz w:val="24"/>
        </w:rPr>
        <w:tab/>
      </w:r>
      <w:r w:rsidRPr="00644671">
        <w:rPr>
          <w:rFonts w:ascii="Times New Roman" w:hAnsi="Times New Roman" w:cs="Times New Roman"/>
          <w:sz w:val="24"/>
        </w:rPr>
        <w:t>Populasi adalah wilayah generalisasi yang terdiri dari atas obyek/subyek yang mempunyai kualitas dan karakteristik te</w:t>
      </w:r>
      <w:r>
        <w:rPr>
          <w:rFonts w:ascii="Times New Roman" w:hAnsi="Times New Roman" w:cs="Times New Roman"/>
          <w:sz w:val="24"/>
        </w:rPr>
        <w:t xml:space="preserve">rtentu yang mempunyai kualitas </w:t>
      </w:r>
      <w:r w:rsidRPr="00644671">
        <w:rPr>
          <w:rFonts w:ascii="Times New Roman" w:hAnsi="Times New Roman" w:cs="Times New Roman"/>
          <w:sz w:val="24"/>
        </w:rPr>
        <w:t>dan karakteristik tertentu yang ditetapkan oleh</w:t>
      </w:r>
      <w:r>
        <w:rPr>
          <w:rFonts w:ascii="Times New Roman" w:hAnsi="Times New Roman" w:cs="Times New Roman"/>
          <w:sz w:val="24"/>
        </w:rPr>
        <w:t xml:space="preserve"> peneliti untuk dipelajari dan </w:t>
      </w:r>
      <w:r w:rsidRPr="00644671">
        <w:rPr>
          <w:rFonts w:ascii="Times New Roman" w:hAnsi="Times New Roman" w:cs="Times New Roman"/>
          <w:sz w:val="24"/>
        </w:rPr>
        <w:t>kemudian ditarik kesimpulannya (Sugiyono, 20</w:t>
      </w:r>
      <w:r>
        <w:rPr>
          <w:rFonts w:ascii="Times New Roman" w:hAnsi="Times New Roman" w:cs="Times New Roman"/>
          <w:sz w:val="24"/>
        </w:rPr>
        <w:t xml:space="preserve">17). Oleh karena itu, populasi </w:t>
      </w:r>
      <w:r w:rsidRPr="00644671">
        <w:rPr>
          <w:rFonts w:ascii="Times New Roman" w:hAnsi="Times New Roman" w:cs="Times New Roman"/>
          <w:sz w:val="24"/>
        </w:rPr>
        <w:t>merupakan keseluruhan objek penelitian.</w:t>
      </w:r>
      <w:r>
        <w:rPr>
          <w:rFonts w:ascii="Times New Roman" w:hAnsi="Times New Roman" w:cs="Times New Roman"/>
          <w:sz w:val="24"/>
        </w:rPr>
        <w:t xml:space="preserve"> Populasi yang digunakan dalam penelitian ini perusahaan manufaktur yang terdiri dari sektor industri barang konsumsi </w:t>
      </w:r>
      <w:r w:rsidRPr="00644671">
        <w:rPr>
          <w:rFonts w:ascii="Times New Roman" w:hAnsi="Times New Roman" w:cs="Times New Roman"/>
          <w:sz w:val="24"/>
        </w:rPr>
        <w:t>yang ter</w:t>
      </w:r>
      <w:r>
        <w:rPr>
          <w:rFonts w:ascii="Times New Roman" w:hAnsi="Times New Roman" w:cs="Times New Roman"/>
          <w:sz w:val="24"/>
        </w:rPr>
        <w:t xml:space="preserve">daftar di Bursa Efek Indonesia </w:t>
      </w:r>
      <w:r w:rsidRPr="00644671">
        <w:rPr>
          <w:rFonts w:ascii="Times New Roman" w:hAnsi="Times New Roman" w:cs="Times New Roman"/>
          <w:sz w:val="24"/>
        </w:rPr>
        <w:t xml:space="preserve">periode 2016-2018. </w:t>
      </w:r>
    </w:p>
    <w:p w:rsidR="002C52EA" w:rsidRDefault="007A5EE7" w:rsidP="00D33775">
      <w:pPr>
        <w:spacing w:line="240" w:lineRule="auto"/>
        <w:jc w:val="both"/>
        <w:rPr>
          <w:rFonts w:ascii="Times New Roman" w:hAnsi="Times New Roman" w:cs="Times New Roman"/>
          <w:b/>
          <w:sz w:val="24"/>
        </w:rPr>
      </w:pPr>
      <w:r>
        <w:rPr>
          <w:rFonts w:ascii="Times New Roman" w:hAnsi="Times New Roman" w:cs="Times New Roman"/>
          <w:b/>
          <w:sz w:val="24"/>
        </w:rPr>
        <w:t xml:space="preserve">Sampel </w:t>
      </w:r>
    </w:p>
    <w:p w:rsidR="007A5EE7" w:rsidRPr="00B3550B" w:rsidRDefault="007A5EE7" w:rsidP="00D33775">
      <w:pPr>
        <w:spacing w:line="240" w:lineRule="auto"/>
        <w:jc w:val="both"/>
        <w:rPr>
          <w:rFonts w:ascii="Times New Roman" w:hAnsi="Times New Roman" w:cs="Times New Roman"/>
          <w:sz w:val="24"/>
        </w:rPr>
      </w:pPr>
      <w:r>
        <w:rPr>
          <w:rFonts w:ascii="Times New Roman" w:hAnsi="Times New Roman" w:cs="Times New Roman"/>
          <w:b/>
          <w:sz w:val="24"/>
        </w:rPr>
        <w:tab/>
      </w:r>
      <w:r w:rsidRPr="000C2F79">
        <w:rPr>
          <w:rFonts w:ascii="Times New Roman" w:hAnsi="Times New Roman" w:cs="Times New Roman"/>
          <w:sz w:val="24"/>
        </w:rPr>
        <w:t>Sampel didefinisikan</w:t>
      </w:r>
      <w:r>
        <w:rPr>
          <w:rFonts w:ascii="Times New Roman" w:hAnsi="Times New Roman" w:cs="Times New Roman"/>
          <w:sz w:val="24"/>
        </w:rPr>
        <w:t xml:space="preserve"> oleh</w:t>
      </w:r>
      <w:r w:rsidRPr="000C2F79">
        <w:rPr>
          <w:rFonts w:ascii="Times New Roman" w:hAnsi="Times New Roman" w:cs="Times New Roman"/>
          <w:sz w:val="24"/>
        </w:rPr>
        <w:t xml:space="preserve"> Sugiyono (2012) sebagai bagi</w:t>
      </w:r>
      <w:r>
        <w:rPr>
          <w:rFonts w:ascii="Times New Roman" w:hAnsi="Times New Roman" w:cs="Times New Roman"/>
          <w:sz w:val="24"/>
        </w:rPr>
        <w:t xml:space="preserve">an dari jumlah dan </w:t>
      </w:r>
      <w:r w:rsidRPr="000C2F79">
        <w:rPr>
          <w:rFonts w:ascii="Times New Roman" w:hAnsi="Times New Roman" w:cs="Times New Roman"/>
          <w:sz w:val="24"/>
        </w:rPr>
        <w:t>karakteristik yang dimiliki oleh populasi.</w:t>
      </w:r>
      <w:r>
        <w:rPr>
          <w:rFonts w:ascii="Times New Roman" w:hAnsi="Times New Roman" w:cs="Times New Roman"/>
          <w:sz w:val="24"/>
        </w:rPr>
        <w:t xml:space="preserve"> Sedangkan </w:t>
      </w:r>
      <w:r w:rsidRPr="000C2F79">
        <w:rPr>
          <w:rFonts w:ascii="Times New Roman" w:hAnsi="Times New Roman" w:cs="Times New Roman"/>
          <w:sz w:val="24"/>
        </w:rPr>
        <w:t>So</w:t>
      </w:r>
      <w:r>
        <w:rPr>
          <w:rFonts w:ascii="Times New Roman" w:hAnsi="Times New Roman" w:cs="Times New Roman"/>
          <w:sz w:val="24"/>
        </w:rPr>
        <w:t xml:space="preserve">fiyan (2013) berpendapat bahwa </w:t>
      </w:r>
      <w:r w:rsidRPr="000C2F79">
        <w:rPr>
          <w:rFonts w:ascii="Times New Roman" w:hAnsi="Times New Roman" w:cs="Times New Roman"/>
          <w:sz w:val="24"/>
        </w:rPr>
        <w:t>sampel merupakan prosedur pengambilan data d</w:t>
      </w:r>
      <w:r>
        <w:rPr>
          <w:rFonts w:ascii="Times New Roman" w:hAnsi="Times New Roman" w:cs="Times New Roman"/>
          <w:sz w:val="24"/>
        </w:rPr>
        <w:t xml:space="preserve">ari populasi, yang diambil dan </w:t>
      </w:r>
      <w:r w:rsidRPr="000C2F79">
        <w:rPr>
          <w:rFonts w:ascii="Times New Roman" w:hAnsi="Times New Roman" w:cs="Times New Roman"/>
          <w:sz w:val="24"/>
        </w:rPr>
        <w:t>digunakan untuk menentukan sifat serta ciri yang di</w:t>
      </w:r>
      <w:r>
        <w:rPr>
          <w:rFonts w:ascii="Times New Roman" w:hAnsi="Times New Roman" w:cs="Times New Roman"/>
          <w:sz w:val="24"/>
        </w:rPr>
        <w:t xml:space="preserve">kehendaki dari suatu populasi. </w:t>
      </w:r>
      <w:r w:rsidRPr="000C2F79">
        <w:rPr>
          <w:rFonts w:ascii="Times New Roman" w:hAnsi="Times New Roman" w:cs="Times New Roman"/>
          <w:sz w:val="24"/>
        </w:rPr>
        <w:t>Sampel dalam penelitian ini adalah sebag</w:t>
      </w:r>
      <w:r>
        <w:rPr>
          <w:rFonts w:ascii="Times New Roman" w:hAnsi="Times New Roman" w:cs="Times New Roman"/>
          <w:sz w:val="24"/>
        </w:rPr>
        <w:t xml:space="preserve">ian perusahaan manufaktur yang </w:t>
      </w:r>
      <w:r w:rsidRPr="000C2F79">
        <w:rPr>
          <w:rFonts w:ascii="Times New Roman" w:hAnsi="Times New Roman" w:cs="Times New Roman"/>
          <w:sz w:val="24"/>
        </w:rPr>
        <w:t>terdaftar di Bursa Efek Indonesia periode 20</w:t>
      </w:r>
      <w:r>
        <w:rPr>
          <w:rFonts w:ascii="Times New Roman" w:hAnsi="Times New Roman" w:cs="Times New Roman"/>
          <w:sz w:val="24"/>
        </w:rPr>
        <w:t xml:space="preserve">16 sampai 2018 dengan beberapa </w:t>
      </w:r>
      <w:r w:rsidRPr="000C2F79">
        <w:rPr>
          <w:rFonts w:ascii="Times New Roman" w:hAnsi="Times New Roman" w:cs="Times New Roman"/>
          <w:sz w:val="24"/>
        </w:rPr>
        <w:t>kriteria tertentu.</w:t>
      </w:r>
    </w:p>
    <w:p w:rsidR="007A5EE7" w:rsidRDefault="007A5EE7" w:rsidP="00D33775">
      <w:pPr>
        <w:spacing w:line="240" w:lineRule="auto"/>
        <w:jc w:val="both"/>
        <w:rPr>
          <w:rFonts w:ascii="Times New Roman" w:hAnsi="Times New Roman" w:cs="Times New Roman"/>
          <w:b/>
          <w:sz w:val="24"/>
        </w:rPr>
      </w:pPr>
      <w:r>
        <w:rPr>
          <w:rFonts w:ascii="Times New Roman" w:hAnsi="Times New Roman" w:cs="Times New Roman"/>
          <w:b/>
          <w:sz w:val="24"/>
        </w:rPr>
        <w:t xml:space="preserve">Jenis dan Sumber Data </w:t>
      </w:r>
    </w:p>
    <w:p w:rsidR="007A5EE7" w:rsidRDefault="007A5EE7" w:rsidP="00D33775">
      <w:pPr>
        <w:spacing w:line="240" w:lineRule="auto"/>
        <w:jc w:val="both"/>
        <w:rPr>
          <w:rFonts w:ascii="Times New Roman" w:hAnsi="Times New Roman" w:cs="Times New Roman"/>
          <w:sz w:val="24"/>
          <w:lang w:val="id-ID"/>
        </w:rPr>
      </w:pPr>
      <w:r>
        <w:rPr>
          <w:rFonts w:ascii="Times New Roman" w:hAnsi="Times New Roman" w:cs="Times New Roman"/>
          <w:sz w:val="24"/>
        </w:rPr>
        <w:tab/>
      </w:r>
      <w:r w:rsidRPr="001054F9">
        <w:rPr>
          <w:rFonts w:ascii="Times New Roman" w:hAnsi="Times New Roman" w:cs="Times New Roman"/>
          <w:sz w:val="24"/>
        </w:rPr>
        <w:t>Dalam penelitian ini, jenis data yang digunakan meru</w:t>
      </w:r>
      <w:r>
        <w:rPr>
          <w:rFonts w:ascii="Times New Roman" w:hAnsi="Times New Roman" w:cs="Times New Roman"/>
          <w:sz w:val="24"/>
        </w:rPr>
        <w:t xml:space="preserve">pakan data kuantitaif. </w:t>
      </w:r>
      <w:r w:rsidRPr="001054F9">
        <w:rPr>
          <w:rFonts w:ascii="Times New Roman" w:hAnsi="Times New Roman" w:cs="Times New Roman"/>
          <w:sz w:val="24"/>
        </w:rPr>
        <w:t>Sedangkan sumber data yang digunakan merupakan j</w:t>
      </w:r>
      <w:r>
        <w:rPr>
          <w:rFonts w:ascii="Times New Roman" w:hAnsi="Times New Roman" w:cs="Times New Roman"/>
          <w:sz w:val="24"/>
        </w:rPr>
        <w:t xml:space="preserve">enis data sekunder. Penelitian </w:t>
      </w:r>
      <w:r w:rsidRPr="001054F9">
        <w:rPr>
          <w:rFonts w:ascii="Times New Roman" w:hAnsi="Times New Roman" w:cs="Times New Roman"/>
          <w:sz w:val="24"/>
        </w:rPr>
        <w:t xml:space="preserve">ini menggunakan data sekunder yang diperoleh </w:t>
      </w:r>
      <w:r>
        <w:rPr>
          <w:rFonts w:ascii="Times New Roman" w:hAnsi="Times New Roman" w:cs="Times New Roman"/>
          <w:sz w:val="24"/>
        </w:rPr>
        <w:t xml:space="preserve">dari laporan keuangan tahunan  yang mempunyai laba positif pada </w:t>
      </w:r>
      <w:r w:rsidRPr="001054F9">
        <w:rPr>
          <w:rFonts w:ascii="Times New Roman" w:hAnsi="Times New Roman" w:cs="Times New Roman"/>
          <w:sz w:val="24"/>
        </w:rPr>
        <w:t>per</w:t>
      </w:r>
      <w:r>
        <w:rPr>
          <w:rFonts w:ascii="Times New Roman" w:hAnsi="Times New Roman" w:cs="Times New Roman"/>
          <w:sz w:val="24"/>
        </w:rPr>
        <w:t xml:space="preserve">usahaan manufaktur  di BEI  dan </w:t>
      </w:r>
      <w:r w:rsidRPr="001054F9">
        <w:rPr>
          <w:rFonts w:ascii="Times New Roman" w:hAnsi="Times New Roman" w:cs="Times New Roman"/>
          <w:sz w:val="24"/>
        </w:rPr>
        <w:t>laporan mengenai CSR</w:t>
      </w:r>
      <w:r>
        <w:rPr>
          <w:rFonts w:ascii="Times New Roman" w:hAnsi="Times New Roman" w:cs="Times New Roman"/>
          <w:sz w:val="24"/>
        </w:rPr>
        <w:t xml:space="preserve"> dan CG</w:t>
      </w:r>
      <w:r w:rsidRPr="001054F9">
        <w:rPr>
          <w:rFonts w:ascii="Times New Roman" w:hAnsi="Times New Roman" w:cs="Times New Roman"/>
          <w:sz w:val="24"/>
        </w:rPr>
        <w:t xml:space="preserve"> yang diungkapk</w:t>
      </w:r>
      <w:r>
        <w:rPr>
          <w:rFonts w:ascii="Times New Roman" w:hAnsi="Times New Roman" w:cs="Times New Roman"/>
          <w:sz w:val="24"/>
        </w:rPr>
        <w:t xml:space="preserve">an dalam laporan keberlanjutan </w:t>
      </w:r>
      <w:r w:rsidRPr="00644671">
        <w:rPr>
          <w:rFonts w:ascii="Times New Roman" w:hAnsi="Times New Roman" w:cs="Times New Roman"/>
          <w:i/>
          <w:sz w:val="24"/>
        </w:rPr>
        <w:t>(sustainability report)</w:t>
      </w:r>
      <w:r w:rsidRPr="001054F9">
        <w:rPr>
          <w:rFonts w:ascii="Times New Roman" w:hAnsi="Times New Roman" w:cs="Times New Roman"/>
          <w:sz w:val="24"/>
        </w:rPr>
        <w:t xml:space="preserve"> yang</w:t>
      </w:r>
      <w:r>
        <w:rPr>
          <w:rFonts w:ascii="Times New Roman" w:hAnsi="Times New Roman" w:cs="Times New Roman"/>
          <w:sz w:val="24"/>
        </w:rPr>
        <w:t xml:space="preserve"> juga</w:t>
      </w:r>
      <w:r w:rsidRPr="001054F9">
        <w:rPr>
          <w:rFonts w:ascii="Times New Roman" w:hAnsi="Times New Roman" w:cs="Times New Roman"/>
          <w:sz w:val="24"/>
        </w:rPr>
        <w:t xml:space="preserve"> terdapat di Bur</w:t>
      </w:r>
      <w:r>
        <w:rPr>
          <w:rFonts w:ascii="Times New Roman" w:hAnsi="Times New Roman" w:cs="Times New Roman"/>
          <w:sz w:val="24"/>
        </w:rPr>
        <w:t xml:space="preserve">sa Efek Indonesia maupun situs </w:t>
      </w:r>
      <w:r w:rsidRPr="001054F9">
        <w:rPr>
          <w:rFonts w:ascii="Times New Roman" w:hAnsi="Times New Roman" w:cs="Times New Roman"/>
          <w:sz w:val="24"/>
        </w:rPr>
        <w:t>perusahaan</w:t>
      </w:r>
      <w:r>
        <w:rPr>
          <w:rFonts w:ascii="Times New Roman" w:hAnsi="Times New Roman" w:cs="Times New Roman"/>
          <w:sz w:val="24"/>
        </w:rPr>
        <w:t xml:space="preserve">, selama tahun periode 2016 - 2018 ( </w:t>
      </w:r>
      <w:hyperlink r:id="rId6" w:history="1">
        <w:r w:rsidRPr="00091E58">
          <w:rPr>
            <w:rStyle w:val="Hyperlink"/>
            <w:rFonts w:ascii="Times New Roman" w:hAnsi="Times New Roman" w:cs="Times New Roman"/>
            <w:sz w:val="24"/>
          </w:rPr>
          <w:t>www.idx.co.id</w:t>
        </w:r>
      </w:hyperlink>
      <w:r>
        <w:rPr>
          <w:rFonts w:ascii="Times New Roman" w:hAnsi="Times New Roman" w:cs="Times New Roman"/>
          <w:sz w:val="24"/>
        </w:rPr>
        <w:t xml:space="preserve"> ).</w:t>
      </w:r>
    </w:p>
    <w:p w:rsidR="00D33775" w:rsidRDefault="00D33775" w:rsidP="00D33775">
      <w:pPr>
        <w:spacing w:line="240" w:lineRule="auto"/>
        <w:jc w:val="both"/>
        <w:rPr>
          <w:rFonts w:ascii="Times New Roman" w:hAnsi="Times New Roman" w:cs="Times New Roman"/>
          <w:sz w:val="24"/>
          <w:lang w:val="id-ID"/>
        </w:rPr>
      </w:pPr>
    </w:p>
    <w:p w:rsidR="00D33775" w:rsidRPr="00D33775" w:rsidRDefault="00D33775" w:rsidP="00D33775">
      <w:pPr>
        <w:spacing w:line="240" w:lineRule="auto"/>
        <w:jc w:val="both"/>
        <w:rPr>
          <w:rFonts w:ascii="Times New Roman" w:hAnsi="Times New Roman" w:cs="Times New Roman"/>
          <w:sz w:val="24"/>
          <w:lang w:val="id-ID"/>
        </w:rPr>
      </w:pPr>
    </w:p>
    <w:p w:rsidR="007A5EE7" w:rsidRDefault="007A5EE7" w:rsidP="00D33775">
      <w:pPr>
        <w:spacing w:line="240" w:lineRule="auto"/>
        <w:jc w:val="both"/>
        <w:rPr>
          <w:rFonts w:ascii="Times New Roman" w:hAnsi="Times New Roman" w:cs="Times New Roman"/>
          <w:b/>
          <w:sz w:val="24"/>
        </w:rPr>
      </w:pPr>
      <w:r w:rsidRPr="003A3F52">
        <w:rPr>
          <w:rFonts w:ascii="Times New Roman" w:hAnsi="Times New Roman" w:cs="Times New Roman"/>
          <w:b/>
          <w:sz w:val="24"/>
        </w:rPr>
        <w:lastRenderedPageBreak/>
        <w:t>Teknik Pengumpulan Sampel</w:t>
      </w:r>
    </w:p>
    <w:p w:rsidR="007A5EE7" w:rsidRDefault="007A5EE7" w:rsidP="00D33775">
      <w:pPr>
        <w:spacing w:line="240" w:lineRule="auto"/>
        <w:jc w:val="both"/>
        <w:rPr>
          <w:rFonts w:ascii="Times New Roman" w:hAnsi="Times New Roman" w:cs="Times New Roman"/>
          <w:sz w:val="24"/>
        </w:rPr>
      </w:pPr>
      <w:r>
        <w:rPr>
          <w:rFonts w:ascii="Times New Roman" w:hAnsi="Times New Roman" w:cs="Times New Roman"/>
          <w:b/>
          <w:sz w:val="24"/>
        </w:rPr>
        <w:tab/>
      </w:r>
      <w:r w:rsidRPr="002A5946">
        <w:rPr>
          <w:rFonts w:ascii="Times New Roman" w:hAnsi="Times New Roman" w:cs="Times New Roman"/>
          <w:sz w:val="24"/>
        </w:rPr>
        <w:t>Teknik pengambilan sampel pada penelitian in</w:t>
      </w:r>
      <w:r>
        <w:rPr>
          <w:rFonts w:ascii="Times New Roman" w:hAnsi="Times New Roman" w:cs="Times New Roman"/>
          <w:sz w:val="24"/>
        </w:rPr>
        <w:t xml:space="preserve">i menggunakan metode </w:t>
      </w:r>
      <w:r w:rsidRPr="006F1EAC">
        <w:rPr>
          <w:rFonts w:ascii="Times New Roman" w:hAnsi="Times New Roman" w:cs="Times New Roman"/>
          <w:i/>
          <w:sz w:val="24"/>
        </w:rPr>
        <w:t>purposive sampling</w:t>
      </w:r>
      <w:r w:rsidRPr="002A5946">
        <w:rPr>
          <w:rFonts w:ascii="Times New Roman" w:hAnsi="Times New Roman" w:cs="Times New Roman"/>
          <w:sz w:val="24"/>
        </w:rPr>
        <w:t xml:space="preserve"> dengan tujuan untuk medapatkan sampel yang representatif sesu</w:t>
      </w:r>
      <w:r>
        <w:rPr>
          <w:rFonts w:ascii="Times New Roman" w:hAnsi="Times New Roman" w:cs="Times New Roman"/>
          <w:sz w:val="24"/>
        </w:rPr>
        <w:t xml:space="preserve">ai </w:t>
      </w:r>
      <w:r w:rsidRPr="002A5946">
        <w:rPr>
          <w:rFonts w:ascii="Times New Roman" w:hAnsi="Times New Roman" w:cs="Times New Roman"/>
          <w:sz w:val="24"/>
        </w:rPr>
        <w:t xml:space="preserve">dengan kriteria yang telah ditentukan. Metode </w:t>
      </w:r>
      <w:r w:rsidRPr="006F1EAC">
        <w:rPr>
          <w:rFonts w:ascii="Times New Roman" w:hAnsi="Times New Roman" w:cs="Times New Roman"/>
          <w:i/>
          <w:sz w:val="24"/>
        </w:rPr>
        <w:t>purposive sampling</w:t>
      </w:r>
      <w:r>
        <w:rPr>
          <w:rFonts w:ascii="Times New Roman" w:hAnsi="Times New Roman" w:cs="Times New Roman"/>
          <w:sz w:val="24"/>
        </w:rPr>
        <w:t xml:space="preserve"> ini merupakan </w:t>
      </w:r>
      <w:r w:rsidRPr="002A5946">
        <w:rPr>
          <w:rFonts w:ascii="Times New Roman" w:hAnsi="Times New Roman" w:cs="Times New Roman"/>
          <w:sz w:val="24"/>
        </w:rPr>
        <w:t>teknik pengambilan sampel berdasarkan pert</w:t>
      </w:r>
      <w:r>
        <w:rPr>
          <w:rFonts w:ascii="Times New Roman" w:hAnsi="Times New Roman" w:cs="Times New Roman"/>
          <w:sz w:val="24"/>
        </w:rPr>
        <w:t xml:space="preserve">imbangan dari subjek peneliti, </w:t>
      </w:r>
      <w:r w:rsidRPr="002A5946">
        <w:rPr>
          <w:rFonts w:ascii="Times New Roman" w:hAnsi="Times New Roman" w:cs="Times New Roman"/>
          <w:sz w:val="24"/>
        </w:rPr>
        <w:t>sampel dipilih sesuai dengan karakteristik yang co</w:t>
      </w:r>
      <w:r>
        <w:rPr>
          <w:rFonts w:ascii="Times New Roman" w:hAnsi="Times New Roman" w:cs="Times New Roman"/>
          <w:sz w:val="24"/>
        </w:rPr>
        <w:t xml:space="preserve">cok dengan kriteria yang telah </w:t>
      </w:r>
      <w:r w:rsidRPr="002A5946">
        <w:rPr>
          <w:rFonts w:ascii="Times New Roman" w:hAnsi="Times New Roman" w:cs="Times New Roman"/>
          <w:sz w:val="24"/>
        </w:rPr>
        <w:t>ditentukan peneliti agar diperoleh sampel yang akurat, tepat, dan relevan. Kriteria</w:t>
      </w:r>
      <w:r>
        <w:rPr>
          <w:rFonts w:ascii="Times New Roman" w:hAnsi="Times New Roman" w:cs="Times New Roman"/>
          <w:sz w:val="24"/>
        </w:rPr>
        <w:t>-</w:t>
      </w:r>
      <w:r w:rsidRPr="002A5946">
        <w:t xml:space="preserve"> </w:t>
      </w:r>
      <w:r w:rsidRPr="002A5946">
        <w:rPr>
          <w:rFonts w:ascii="Times New Roman" w:hAnsi="Times New Roman" w:cs="Times New Roman"/>
          <w:sz w:val="24"/>
        </w:rPr>
        <w:t>kriteria yang dipilih dalam pengambilan sampel</w:t>
      </w:r>
      <w:r>
        <w:rPr>
          <w:rFonts w:ascii="Times New Roman" w:hAnsi="Times New Roman" w:cs="Times New Roman"/>
          <w:sz w:val="24"/>
        </w:rPr>
        <w:t xml:space="preserve"> penelitian ini adalah sebagai </w:t>
      </w:r>
      <w:r w:rsidRPr="002A5946">
        <w:rPr>
          <w:rFonts w:ascii="Times New Roman" w:hAnsi="Times New Roman" w:cs="Times New Roman"/>
          <w:sz w:val="24"/>
        </w:rPr>
        <w:t xml:space="preserve">berikut:  </w:t>
      </w:r>
    </w:p>
    <w:p w:rsidR="007A5EE7" w:rsidRPr="002A5946" w:rsidRDefault="007A5EE7" w:rsidP="00D33775">
      <w:pPr>
        <w:spacing w:line="240" w:lineRule="auto"/>
        <w:jc w:val="both"/>
        <w:rPr>
          <w:rFonts w:ascii="Times New Roman" w:hAnsi="Times New Roman" w:cs="Times New Roman"/>
          <w:sz w:val="24"/>
        </w:rPr>
      </w:pPr>
      <w:r w:rsidRPr="002A5946">
        <w:rPr>
          <w:rFonts w:ascii="Times New Roman" w:hAnsi="Times New Roman" w:cs="Times New Roman"/>
          <w:sz w:val="24"/>
        </w:rPr>
        <w:t xml:space="preserve">1. Perusahaan </w:t>
      </w:r>
      <w:r>
        <w:rPr>
          <w:rFonts w:ascii="Times New Roman" w:hAnsi="Times New Roman" w:cs="Times New Roman"/>
          <w:sz w:val="24"/>
        </w:rPr>
        <w:t xml:space="preserve">yang bergerak pada sektor industri barang konsumsi </w:t>
      </w:r>
      <w:r w:rsidRPr="002A5946">
        <w:rPr>
          <w:rFonts w:ascii="Times New Roman" w:hAnsi="Times New Roman" w:cs="Times New Roman"/>
          <w:sz w:val="24"/>
        </w:rPr>
        <w:t>yang terdaftar di Burs</w:t>
      </w:r>
      <w:r>
        <w:rPr>
          <w:rFonts w:ascii="Times New Roman" w:hAnsi="Times New Roman" w:cs="Times New Roman"/>
          <w:sz w:val="24"/>
        </w:rPr>
        <w:t>a Efek Indonesia pada tahun 2016-2018</w:t>
      </w:r>
      <w:r w:rsidRPr="002A5946">
        <w:rPr>
          <w:rFonts w:ascii="Times New Roman" w:hAnsi="Times New Roman" w:cs="Times New Roman"/>
          <w:sz w:val="24"/>
        </w:rPr>
        <w:t xml:space="preserve">. </w:t>
      </w:r>
    </w:p>
    <w:p w:rsidR="007A5EE7" w:rsidRPr="002A5946" w:rsidRDefault="007A5EE7" w:rsidP="00D33775">
      <w:pPr>
        <w:spacing w:line="240" w:lineRule="auto"/>
        <w:jc w:val="both"/>
        <w:rPr>
          <w:rFonts w:ascii="Times New Roman" w:hAnsi="Times New Roman" w:cs="Times New Roman"/>
          <w:sz w:val="24"/>
        </w:rPr>
      </w:pPr>
      <w:r w:rsidRPr="002A5946">
        <w:rPr>
          <w:rFonts w:ascii="Times New Roman" w:hAnsi="Times New Roman" w:cs="Times New Roman"/>
          <w:sz w:val="24"/>
        </w:rPr>
        <w:t xml:space="preserve">2. Perusahaan yang menerbitkan laporan tahunan </w:t>
      </w:r>
      <w:r w:rsidRPr="004F6C0D">
        <w:rPr>
          <w:rFonts w:ascii="Times New Roman" w:hAnsi="Times New Roman" w:cs="Times New Roman"/>
          <w:i/>
          <w:sz w:val="24"/>
        </w:rPr>
        <w:t xml:space="preserve">(annual report) </w:t>
      </w:r>
      <w:r w:rsidRPr="002A5946">
        <w:rPr>
          <w:rFonts w:ascii="Times New Roman" w:hAnsi="Times New Roman" w:cs="Times New Roman"/>
          <w:sz w:val="24"/>
        </w:rPr>
        <w:t>dari Bursa Efek Indonesia atau si</w:t>
      </w:r>
      <w:r>
        <w:rPr>
          <w:rFonts w:ascii="Times New Roman" w:hAnsi="Times New Roman" w:cs="Times New Roman"/>
          <w:sz w:val="24"/>
        </w:rPr>
        <w:t xml:space="preserve">tus perusahaan selama tahun 2016-2018 secara </w:t>
      </w:r>
      <w:r w:rsidRPr="002A5946">
        <w:rPr>
          <w:rFonts w:ascii="Times New Roman" w:hAnsi="Times New Roman" w:cs="Times New Roman"/>
          <w:sz w:val="24"/>
        </w:rPr>
        <w:t xml:space="preserve">berturut-turut. </w:t>
      </w:r>
    </w:p>
    <w:p w:rsidR="007A5EE7" w:rsidRDefault="007A5EE7" w:rsidP="00D33775">
      <w:pPr>
        <w:spacing w:line="240" w:lineRule="auto"/>
        <w:jc w:val="both"/>
        <w:rPr>
          <w:rFonts w:ascii="Times New Roman" w:hAnsi="Times New Roman" w:cs="Times New Roman"/>
          <w:sz w:val="24"/>
        </w:rPr>
      </w:pPr>
      <w:r w:rsidRPr="002A5946">
        <w:rPr>
          <w:rFonts w:ascii="Times New Roman" w:hAnsi="Times New Roman" w:cs="Times New Roman"/>
          <w:sz w:val="24"/>
        </w:rPr>
        <w:t>3. Perusahaan yang menerbitkan laporan keberla</w:t>
      </w:r>
      <w:r>
        <w:rPr>
          <w:rFonts w:ascii="Times New Roman" w:hAnsi="Times New Roman" w:cs="Times New Roman"/>
          <w:sz w:val="24"/>
        </w:rPr>
        <w:t>njutan (</w:t>
      </w:r>
      <w:r w:rsidRPr="006F1EAC">
        <w:rPr>
          <w:rFonts w:ascii="Times New Roman" w:hAnsi="Times New Roman" w:cs="Times New Roman"/>
          <w:i/>
          <w:sz w:val="24"/>
        </w:rPr>
        <w:t>sustainability report</w:t>
      </w:r>
      <w:r>
        <w:rPr>
          <w:rFonts w:ascii="Times New Roman" w:hAnsi="Times New Roman" w:cs="Times New Roman"/>
          <w:sz w:val="24"/>
        </w:rPr>
        <w:t xml:space="preserve">) </w:t>
      </w:r>
      <w:r w:rsidRPr="002A5946">
        <w:rPr>
          <w:rFonts w:ascii="Times New Roman" w:hAnsi="Times New Roman" w:cs="Times New Roman"/>
          <w:sz w:val="24"/>
        </w:rPr>
        <w:t>sesuai</w:t>
      </w:r>
      <w:r>
        <w:rPr>
          <w:rFonts w:ascii="Times New Roman" w:hAnsi="Times New Roman" w:cs="Times New Roman"/>
          <w:sz w:val="24"/>
        </w:rPr>
        <w:t xml:space="preserve"> dengan GRI-G4 selama tahun 2016</w:t>
      </w:r>
      <w:r w:rsidRPr="002A5946">
        <w:rPr>
          <w:rFonts w:ascii="Times New Roman" w:hAnsi="Times New Roman" w:cs="Times New Roman"/>
          <w:sz w:val="24"/>
        </w:rPr>
        <w:t>-201</w:t>
      </w:r>
      <w:r>
        <w:rPr>
          <w:rFonts w:ascii="Times New Roman" w:hAnsi="Times New Roman" w:cs="Times New Roman"/>
          <w:sz w:val="24"/>
        </w:rPr>
        <w:t>8</w:t>
      </w:r>
      <w:r w:rsidRPr="002A5946">
        <w:rPr>
          <w:rFonts w:ascii="Times New Roman" w:hAnsi="Times New Roman" w:cs="Times New Roman"/>
          <w:sz w:val="24"/>
        </w:rPr>
        <w:t>.</w:t>
      </w:r>
    </w:p>
    <w:p w:rsidR="007A5EE7" w:rsidRDefault="007A5EE7" w:rsidP="00D33775">
      <w:pPr>
        <w:spacing w:line="240" w:lineRule="auto"/>
        <w:jc w:val="both"/>
        <w:rPr>
          <w:rFonts w:ascii="Times New Roman" w:hAnsi="Times New Roman" w:cs="Times New Roman"/>
          <w:sz w:val="24"/>
        </w:rPr>
      </w:pPr>
      <w:r>
        <w:rPr>
          <w:rFonts w:ascii="Times New Roman" w:hAnsi="Times New Roman" w:cs="Times New Roman"/>
          <w:sz w:val="24"/>
        </w:rPr>
        <w:t xml:space="preserve">4. </w:t>
      </w:r>
      <w:r w:rsidRPr="004F6C0D">
        <w:rPr>
          <w:rFonts w:ascii="Times New Roman" w:hAnsi="Times New Roman" w:cs="Times New Roman"/>
          <w:sz w:val="24"/>
        </w:rPr>
        <w:t>Perusahaan y</w:t>
      </w:r>
      <w:r>
        <w:rPr>
          <w:rFonts w:ascii="Times New Roman" w:hAnsi="Times New Roman" w:cs="Times New Roman"/>
          <w:sz w:val="24"/>
        </w:rPr>
        <w:t xml:space="preserve">ang menghasilkan laba positif. </w:t>
      </w:r>
    </w:p>
    <w:p w:rsidR="007A5EE7" w:rsidRPr="001054F9" w:rsidRDefault="007A5EE7" w:rsidP="00D33775">
      <w:pPr>
        <w:spacing w:line="240" w:lineRule="auto"/>
        <w:jc w:val="both"/>
        <w:rPr>
          <w:rFonts w:ascii="Times New Roman" w:hAnsi="Times New Roman" w:cs="Times New Roman"/>
          <w:sz w:val="24"/>
        </w:rPr>
      </w:pPr>
      <w:r>
        <w:rPr>
          <w:rFonts w:ascii="Times New Roman" w:hAnsi="Times New Roman" w:cs="Times New Roman"/>
          <w:sz w:val="24"/>
        </w:rPr>
        <w:t xml:space="preserve">5. </w:t>
      </w:r>
      <w:r w:rsidRPr="004F6C0D">
        <w:rPr>
          <w:rFonts w:ascii="Times New Roman" w:hAnsi="Times New Roman" w:cs="Times New Roman"/>
          <w:sz w:val="24"/>
        </w:rPr>
        <w:t xml:space="preserve">Perusahaan yang memiliki data lengkap </w:t>
      </w:r>
      <w:r>
        <w:rPr>
          <w:rFonts w:ascii="Times New Roman" w:hAnsi="Times New Roman" w:cs="Times New Roman"/>
          <w:sz w:val="24"/>
        </w:rPr>
        <w:t xml:space="preserve">berkaitan dengan variabel yang </w:t>
      </w:r>
      <w:proofErr w:type="gramStart"/>
      <w:r w:rsidRPr="004F6C0D">
        <w:rPr>
          <w:rFonts w:ascii="Times New Roman" w:hAnsi="Times New Roman" w:cs="Times New Roman"/>
          <w:sz w:val="24"/>
        </w:rPr>
        <w:t>akan</w:t>
      </w:r>
      <w:proofErr w:type="gramEnd"/>
      <w:r w:rsidRPr="004F6C0D">
        <w:rPr>
          <w:rFonts w:ascii="Times New Roman" w:hAnsi="Times New Roman" w:cs="Times New Roman"/>
          <w:sz w:val="24"/>
        </w:rPr>
        <w:t xml:space="preserve"> digunakan dalam penelitian ini.</w:t>
      </w:r>
    </w:p>
    <w:p w:rsidR="007A5EE7" w:rsidRDefault="007A5EE7" w:rsidP="00D33775">
      <w:pPr>
        <w:spacing w:line="240" w:lineRule="auto"/>
        <w:jc w:val="both"/>
        <w:rPr>
          <w:rFonts w:ascii="Times New Roman" w:hAnsi="Times New Roman" w:cs="Times New Roman"/>
          <w:b/>
          <w:sz w:val="24"/>
        </w:rPr>
      </w:pPr>
      <w:r>
        <w:rPr>
          <w:rFonts w:ascii="Times New Roman" w:hAnsi="Times New Roman" w:cs="Times New Roman"/>
          <w:b/>
          <w:sz w:val="24"/>
        </w:rPr>
        <w:t>Teknik Pengumpulan Data</w:t>
      </w:r>
    </w:p>
    <w:p w:rsidR="007A5EE7" w:rsidRPr="00652595" w:rsidRDefault="007A5EE7" w:rsidP="00D33775">
      <w:pPr>
        <w:spacing w:line="240" w:lineRule="auto"/>
        <w:jc w:val="both"/>
        <w:rPr>
          <w:rFonts w:ascii="Times New Roman" w:hAnsi="Times New Roman" w:cs="Times New Roman"/>
          <w:sz w:val="24"/>
        </w:rPr>
      </w:pPr>
      <w:r>
        <w:rPr>
          <w:rFonts w:ascii="Times New Roman" w:hAnsi="Times New Roman" w:cs="Times New Roman"/>
          <w:b/>
          <w:sz w:val="24"/>
        </w:rPr>
        <w:tab/>
      </w:r>
      <w:r w:rsidRPr="001054F9">
        <w:rPr>
          <w:rFonts w:ascii="Times New Roman" w:hAnsi="Times New Roman" w:cs="Times New Roman"/>
          <w:sz w:val="24"/>
        </w:rPr>
        <w:t>Penelitian ini menggunakan metode pe</w:t>
      </w:r>
      <w:r>
        <w:rPr>
          <w:rFonts w:ascii="Times New Roman" w:hAnsi="Times New Roman" w:cs="Times New Roman"/>
          <w:sz w:val="24"/>
        </w:rPr>
        <w:t xml:space="preserve">ngumpulan data dokumentasi dan </w:t>
      </w:r>
      <w:r w:rsidRPr="001054F9">
        <w:rPr>
          <w:rFonts w:ascii="Times New Roman" w:hAnsi="Times New Roman" w:cs="Times New Roman"/>
          <w:sz w:val="24"/>
        </w:rPr>
        <w:t xml:space="preserve">studi pustaka. Dokumentasi </w:t>
      </w:r>
      <w:r>
        <w:rPr>
          <w:rFonts w:ascii="Times New Roman" w:hAnsi="Times New Roman" w:cs="Times New Roman"/>
          <w:sz w:val="24"/>
        </w:rPr>
        <w:t xml:space="preserve">yang dilakukan </w:t>
      </w:r>
      <w:r w:rsidRPr="001054F9">
        <w:rPr>
          <w:rFonts w:ascii="Times New Roman" w:hAnsi="Times New Roman" w:cs="Times New Roman"/>
          <w:sz w:val="24"/>
        </w:rPr>
        <w:t>berupa pen</w:t>
      </w:r>
      <w:r>
        <w:rPr>
          <w:rFonts w:ascii="Times New Roman" w:hAnsi="Times New Roman" w:cs="Times New Roman"/>
          <w:sz w:val="24"/>
        </w:rPr>
        <w:t xml:space="preserve">gumpulan data dengan melakukan </w:t>
      </w:r>
      <w:r w:rsidRPr="001054F9">
        <w:rPr>
          <w:rFonts w:ascii="Times New Roman" w:hAnsi="Times New Roman" w:cs="Times New Roman"/>
          <w:sz w:val="24"/>
        </w:rPr>
        <w:t xml:space="preserve">pencatatan data-data yang berhubungan dengan penelitian. Studi pustaka </w:t>
      </w:r>
      <w:r>
        <w:rPr>
          <w:rFonts w:ascii="Times New Roman" w:hAnsi="Times New Roman" w:cs="Times New Roman"/>
          <w:sz w:val="24"/>
        </w:rPr>
        <w:t xml:space="preserve">yang dilakukan </w:t>
      </w:r>
      <w:r w:rsidRPr="001054F9">
        <w:rPr>
          <w:rFonts w:ascii="Times New Roman" w:hAnsi="Times New Roman" w:cs="Times New Roman"/>
          <w:sz w:val="24"/>
        </w:rPr>
        <w:t>berupa pengumpulan data dengan mengkaji berbagai literat</w:t>
      </w:r>
      <w:r>
        <w:rPr>
          <w:rFonts w:ascii="Times New Roman" w:hAnsi="Times New Roman" w:cs="Times New Roman"/>
          <w:sz w:val="24"/>
        </w:rPr>
        <w:t xml:space="preserve">ur jurnal dan sumber lain yang </w:t>
      </w:r>
      <w:r w:rsidRPr="001054F9">
        <w:rPr>
          <w:rFonts w:ascii="Times New Roman" w:hAnsi="Times New Roman" w:cs="Times New Roman"/>
          <w:sz w:val="24"/>
        </w:rPr>
        <w:t>berhubungan dengan penelitian</w:t>
      </w:r>
      <w:r>
        <w:rPr>
          <w:rFonts w:ascii="Times New Roman" w:hAnsi="Times New Roman" w:cs="Times New Roman"/>
          <w:sz w:val="24"/>
        </w:rPr>
        <w:t xml:space="preserve"> ini.</w:t>
      </w:r>
    </w:p>
    <w:p w:rsidR="007A5EE7" w:rsidRDefault="007A5EE7" w:rsidP="00D33775">
      <w:pPr>
        <w:spacing w:line="240" w:lineRule="auto"/>
        <w:jc w:val="both"/>
        <w:rPr>
          <w:rFonts w:ascii="Times New Roman" w:hAnsi="Times New Roman" w:cs="Times New Roman"/>
          <w:b/>
          <w:sz w:val="24"/>
        </w:rPr>
      </w:pPr>
      <w:r>
        <w:rPr>
          <w:rFonts w:ascii="Times New Roman" w:hAnsi="Times New Roman" w:cs="Times New Roman"/>
          <w:b/>
          <w:sz w:val="24"/>
        </w:rPr>
        <w:t xml:space="preserve">Definisi Operasional </w:t>
      </w:r>
    </w:p>
    <w:p w:rsidR="007A5EE7" w:rsidRDefault="007A5EE7" w:rsidP="00D33775">
      <w:pPr>
        <w:spacing w:line="240" w:lineRule="auto"/>
        <w:jc w:val="both"/>
        <w:rPr>
          <w:rFonts w:ascii="Times New Roman" w:hAnsi="Times New Roman" w:cs="Times New Roman"/>
          <w:sz w:val="24"/>
        </w:rPr>
      </w:pPr>
      <w:r>
        <w:rPr>
          <w:rFonts w:ascii="Times New Roman" w:hAnsi="Times New Roman" w:cs="Times New Roman"/>
          <w:b/>
          <w:sz w:val="24"/>
        </w:rPr>
        <w:tab/>
      </w:r>
      <w:r w:rsidR="008E4DF2" w:rsidRPr="00B3550B">
        <w:rPr>
          <w:rFonts w:ascii="Times New Roman" w:hAnsi="Times New Roman" w:cs="Times New Roman"/>
          <w:sz w:val="24"/>
        </w:rPr>
        <w:t>Definisi operasional adalah definisi yang diber</w:t>
      </w:r>
      <w:r w:rsidR="008E4DF2">
        <w:rPr>
          <w:rFonts w:ascii="Times New Roman" w:hAnsi="Times New Roman" w:cs="Times New Roman"/>
          <w:sz w:val="24"/>
        </w:rPr>
        <w:t xml:space="preserve">ikan bagi variabel dengan </w:t>
      </w:r>
      <w:proofErr w:type="gramStart"/>
      <w:r w:rsidR="008E4DF2">
        <w:rPr>
          <w:rFonts w:ascii="Times New Roman" w:hAnsi="Times New Roman" w:cs="Times New Roman"/>
          <w:sz w:val="24"/>
        </w:rPr>
        <w:t>cara</w:t>
      </w:r>
      <w:proofErr w:type="gramEnd"/>
      <w:r w:rsidR="008E4DF2">
        <w:rPr>
          <w:rFonts w:ascii="Times New Roman" w:hAnsi="Times New Roman" w:cs="Times New Roman"/>
          <w:sz w:val="24"/>
        </w:rPr>
        <w:t xml:space="preserve"> </w:t>
      </w:r>
      <w:r w:rsidR="008E4DF2" w:rsidRPr="00B3550B">
        <w:rPr>
          <w:rFonts w:ascii="Times New Roman" w:hAnsi="Times New Roman" w:cs="Times New Roman"/>
          <w:sz w:val="24"/>
        </w:rPr>
        <w:t>memberikan arti sehingga dapat memberikan gambaran ten</w:t>
      </w:r>
      <w:r w:rsidR="008E4DF2">
        <w:rPr>
          <w:rFonts w:ascii="Times New Roman" w:hAnsi="Times New Roman" w:cs="Times New Roman"/>
          <w:sz w:val="24"/>
        </w:rPr>
        <w:t xml:space="preserve">tang bagaimana variabel tersebut </w:t>
      </w:r>
      <w:r w:rsidR="008E4DF2" w:rsidRPr="00B3550B">
        <w:rPr>
          <w:rFonts w:ascii="Times New Roman" w:hAnsi="Times New Roman" w:cs="Times New Roman"/>
          <w:sz w:val="24"/>
        </w:rPr>
        <w:t>dapat dikur (Indriantoro da</w:t>
      </w:r>
      <w:r w:rsidR="008E4DF2">
        <w:rPr>
          <w:rFonts w:ascii="Times New Roman" w:hAnsi="Times New Roman" w:cs="Times New Roman"/>
          <w:sz w:val="24"/>
        </w:rPr>
        <w:t xml:space="preserve">n Bambang, 2013).  </w:t>
      </w:r>
    </w:p>
    <w:p w:rsidR="008E4DF2" w:rsidRDefault="008E4DF2" w:rsidP="00D33775">
      <w:pPr>
        <w:spacing w:line="240" w:lineRule="auto"/>
        <w:jc w:val="both"/>
        <w:rPr>
          <w:rFonts w:ascii="Times New Roman" w:hAnsi="Times New Roman" w:cs="Times New Roman"/>
          <w:b/>
          <w:i/>
          <w:sz w:val="24"/>
        </w:rPr>
      </w:pPr>
      <w:r w:rsidRPr="00CC6F8D">
        <w:rPr>
          <w:rFonts w:ascii="Times New Roman" w:hAnsi="Times New Roman" w:cs="Times New Roman"/>
          <w:b/>
          <w:i/>
          <w:sz w:val="24"/>
        </w:rPr>
        <w:t>Corporate Social Responsibility</w:t>
      </w:r>
    </w:p>
    <w:p w:rsidR="008E4DF2" w:rsidRDefault="008E4DF2" w:rsidP="00D33775">
      <w:pPr>
        <w:spacing w:line="240" w:lineRule="auto"/>
        <w:jc w:val="both"/>
        <w:rPr>
          <w:rFonts w:ascii="Times New Roman" w:hAnsi="Times New Roman" w:cs="Times New Roman"/>
          <w:sz w:val="24"/>
        </w:rPr>
      </w:pPr>
      <w:r>
        <w:rPr>
          <w:rFonts w:ascii="Times New Roman" w:hAnsi="Times New Roman" w:cs="Times New Roman"/>
          <w:b/>
          <w:sz w:val="24"/>
        </w:rPr>
        <w:tab/>
      </w:r>
      <w:r w:rsidRPr="00652595">
        <w:rPr>
          <w:rFonts w:ascii="Times New Roman" w:hAnsi="Times New Roman" w:cs="Times New Roman"/>
          <w:sz w:val="24"/>
        </w:rPr>
        <w:t>CSR diproksikan ke dalam peng</w:t>
      </w:r>
      <w:r>
        <w:rPr>
          <w:rFonts w:ascii="Times New Roman" w:hAnsi="Times New Roman" w:cs="Times New Roman"/>
          <w:sz w:val="24"/>
        </w:rPr>
        <w:t xml:space="preserve">ungkapan CSR yang dapat diukur </w:t>
      </w:r>
      <w:r w:rsidRPr="00652595">
        <w:rPr>
          <w:rFonts w:ascii="Times New Roman" w:hAnsi="Times New Roman" w:cs="Times New Roman"/>
          <w:sz w:val="24"/>
        </w:rPr>
        <w:t xml:space="preserve">menggunakan </w:t>
      </w:r>
      <w:r w:rsidRPr="009F4948">
        <w:rPr>
          <w:rFonts w:ascii="Times New Roman" w:hAnsi="Times New Roman" w:cs="Times New Roman"/>
          <w:i/>
          <w:sz w:val="24"/>
        </w:rPr>
        <w:t>Corporate Social Responsibility Disclosure Index</w:t>
      </w:r>
      <w:r>
        <w:rPr>
          <w:rFonts w:ascii="Times New Roman" w:hAnsi="Times New Roman" w:cs="Times New Roman"/>
          <w:sz w:val="24"/>
        </w:rPr>
        <w:t xml:space="preserve"> (CSRDIj) </w:t>
      </w:r>
      <w:r w:rsidRPr="00652595">
        <w:rPr>
          <w:rFonts w:ascii="Times New Roman" w:hAnsi="Times New Roman" w:cs="Times New Roman"/>
          <w:sz w:val="24"/>
        </w:rPr>
        <w:t xml:space="preserve">berdasarkan </w:t>
      </w:r>
      <w:r w:rsidRPr="00A44B0C">
        <w:rPr>
          <w:rFonts w:ascii="Times New Roman" w:hAnsi="Times New Roman" w:cs="Times New Roman"/>
          <w:i/>
          <w:sz w:val="24"/>
        </w:rPr>
        <w:t>Global Reporting Initiatives</w:t>
      </w:r>
      <w:r w:rsidRPr="00652595">
        <w:rPr>
          <w:rFonts w:ascii="Times New Roman" w:hAnsi="Times New Roman" w:cs="Times New Roman"/>
          <w:sz w:val="24"/>
        </w:rPr>
        <w:t xml:space="preserve"> </w:t>
      </w:r>
      <w:r>
        <w:rPr>
          <w:rFonts w:ascii="Times New Roman" w:hAnsi="Times New Roman" w:cs="Times New Roman"/>
          <w:sz w:val="24"/>
        </w:rPr>
        <w:t xml:space="preserve">(GRI). Pada umumnya perusahaan </w:t>
      </w:r>
      <w:r w:rsidRPr="00652595">
        <w:rPr>
          <w:rFonts w:ascii="Times New Roman" w:hAnsi="Times New Roman" w:cs="Times New Roman"/>
          <w:sz w:val="24"/>
        </w:rPr>
        <w:t>dalam menyusun laporan pengungkapan CSR meng</w:t>
      </w:r>
      <w:r>
        <w:rPr>
          <w:rFonts w:ascii="Times New Roman" w:hAnsi="Times New Roman" w:cs="Times New Roman"/>
          <w:sz w:val="24"/>
        </w:rPr>
        <w:t xml:space="preserve">gunakan standar </w:t>
      </w:r>
      <w:r w:rsidRPr="00A44B0C">
        <w:rPr>
          <w:rFonts w:ascii="Times New Roman" w:hAnsi="Times New Roman" w:cs="Times New Roman"/>
          <w:i/>
          <w:sz w:val="24"/>
        </w:rPr>
        <w:t>sustainability report</w:t>
      </w:r>
      <w:r w:rsidRPr="00652595">
        <w:rPr>
          <w:rFonts w:ascii="Times New Roman" w:hAnsi="Times New Roman" w:cs="Times New Roman"/>
          <w:sz w:val="24"/>
        </w:rPr>
        <w:t xml:space="preserve"> yang dibuat oleh GRI dengan memfoku</w:t>
      </w:r>
      <w:r>
        <w:rPr>
          <w:rFonts w:ascii="Times New Roman" w:hAnsi="Times New Roman" w:cs="Times New Roman"/>
          <w:sz w:val="24"/>
        </w:rPr>
        <w:t>skan pada pengungkapan kinerja ekonomi, lingkungan dan sosial</w:t>
      </w:r>
      <w:r w:rsidRPr="00652595">
        <w:rPr>
          <w:rFonts w:ascii="Times New Roman" w:hAnsi="Times New Roman" w:cs="Times New Roman"/>
          <w:sz w:val="24"/>
        </w:rPr>
        <w:t>. Pengukuran ini dilakukan dengan cara m</w:t>
      </w:r>
      <w:r>
        <w:rPr>
          <w:rFonts w:ascii="Times New Roman" w:hAnsi="Times New Roman" w:cs="Times New Roman"/>
          <w:sz w:val="24"/>
        </w:rPr>
        <w:t xml:space="preserve">encocokkan aktivitas-aktivitas </w:t>
      </w:r>
      <w:r w:rsidRPr="00652595">
        <w:rPr>
          <w:rFonts w:ascii="Times New Roman" w:hAnsi="Times New Roman" w:cs="Times New Roman"/>
          <w:sz w:val="24"/>
        </w:rPr>
        <w:t>CSR yang diungkapkan pada laporan tahunan</w:t>
      </w:r>
      <w:r>
        <w:rPr>
          <w:rFonts w:ascii="Times New Roman" w:hAnsi="Times New Roman" w:cs="Times New Roman"/>
          <w:sz w:val="24"/>
        </w:rPr>
        <w:t xml:space="preserve"> perusahaan dengan </w:t>
      </w:r>
      <w:r w:rsidRPr="00A44B0C">
        <w:rPr>
          <w:rFonts w:ascii="Times New Roman" w:hAnsi="Times New Roman" w:cs="Times New Roman"/>
          <w:i/>
          <w:sz w:val="24"/>
        </w:rPr>
        <w:t>check list</w:t>
      </w:r>
      <w:r>
        <w:rPr>
          <w:rFonts w:ascii="Times New Roman" w:hAnsi="Times New Roman" w:cs="Times New Roman"/>
          <w:sz w:val="24"/>
        </w:rPr>
        <w:t xml:space="preserve">, </w:t>
      </w:r>
      <w:r w:rsidRPr="00652595">
        <w:rPr>
          <w:rFonts w:ascii="Times New Roman" w:hAnsi="Times New Roman" w:cs="Times New Roman"/>
          <w:sz w:val="24"/>
        </w:rPr>
        <w:t>apabila item Y</w:t>
      </w:r>
      <w:r>
        <w:rPr>
          <w:rFonts w:ascii="Times New Roman" w:hAnsi="Times New Roman" w:cs="Times New Roman"/>
          <w:sz w:val="24"/>
        </w:rPr>
        <w:t>A</w:t>
      </w:r>
      <w:r w:rsidRPr="00652595">
        <w:rPr>
          <w:rFonts w:ascii="Times New Roman" w:hAnsi="Times New Roman" w:cs="Times New Roman"/>
          <w:sz w:val="24"/>
        </w:rPr>
        <w:t xml:space="preserve"> diungkapkan maka diberi nilai </w:t>
      </w:r>
      <w:r>
        <w:rPr>
          <w:rFonts w:ascii="Times New Roman" w:hAnsi="Times New Roman" w:cs="Times New Roman"/>
          <w:sz w:val="24"/>
        </w:rPr>
        <w:t xml:space="preserve">1, jika TIDAK diungkapkan maka  </w:t>
      </w:r>
      <w:r w:rsidRPr="00652595">
        <w:rPr>
          <w:rFonts w:ascii="Times New Roman" w:hAnsi="Times New Roman" w:cs="Times New Roman"/>
          <w:sz w:val="24"/>
        </w:rPr>
        <w:t xml:space="preserve">diberi nilai 0 pada </w:t>
      </w:r>
      <w:r w:rsidRPr="00A44B0C">
        <w:rPr>
          <w:rFonts w:ascii="Times New Roman" w:hAnsi="Times New Roman" w:cs="Times New Roman"/>
          <w:i/>
          <w:sz w:val="24"/>
        </w:rPr>
        <w:t>check list</w:t>
      </w:r>
      <w:r w:rsidRPr="00652595">
        <w:rPr>
          <w:rFonts w:ascii="Times New Roman" w:hAnsi="Times New Roman" w:cs="Times New Roman"/>
          <w:sz w:val="24"/>
        </w:rPr>
        <w:t>.</w:t>
      </w:r>
    </w:p>
    <w:p w:rsidR="008E4DF2" w:rsidRDefault="008E4DF2" w:rsidP="00D33775">
      <w:pPr>
        <w:spacing w:line="240" w:lineRule="auto"/>
        <w:ind w:firstLine="720"/>
        <w:jc w:val="both"/>
        <w:rPr>
          <w:rFonts w:ascii="Times New Roman" w:hAnsi="Times New Roman" w:cs="Times New Roman"/>
          <w:sz w:val="24"/>
        </w:rPr>
      </w:pPr>
      <w:r w:rsidRPr="00652595">
        <w:rPr>
          <w:rFonts w:ascii="Times New Roman" w:hAnsi="Times New Roman" w:cs="Times New Roman"/>
          <w:sz w:val="24"/>
        </w:rPr>
        <w:t>Rumus yang digunakan dalam menghitung</w:t>
      </w:r>
      <w:r>
        <w:rPr>
          <w:rFonts w:ascii="Times New Roman" w:hAnsi="Times New Roman" w:cs="Times New Roman"/>
          <w:sz w:val="24"/>
        </w:rPr>
        <w:t xml:space="preserve"> CSRDIj seperti penelitian yang </w:t>
      </w:r>
      <w:r w:rsidRPr="00652595">
        <w:rPr>
          <w:rFonts w:ascii="Times New Roman" w:hAnsi="Times New Roman" w:cs="Times New Roman"/>
          <w:sz w:val="24"/>
        </w:rPr>
        <w:t>dilakukan oleh Luke dan Zulaikha (2016); Sagala dan Ratmono (2015); Wijayant</w:t>
      </w:r>
      <w:r>
        <w:rPr>
          <w:rFonts w:ascii="Times New Roman" w:hAnsi="Times New Roman" w:cs="Times New Roman"/>
          <w:sz w:val="24"/>
        </w:rPr>
        <w:t xml:space="preserve">i, Wijayanti, Samrotun (2016); </w:t>
      </w:r>
      <w:r w:rsidRPr="00652595">
        <w:rPr>
          <w:rFonts w:ascii="Times New Roman" w:hAnsi="Times New Roman" w:cs="Times New Roman"/>
          <w:sz w:val="24"/>
        </w:rPr>
        <w:t>Muzzaki (2015) sebagai berikut:</w:t>
      </w:r>
    </w:p>
    <w:p w:rsidR="008E4DF2" w:rsidRDefault="00D33775" w:rsidP="00D33775">
      <w:pPr>
        <w:spacing w:line="240" w:lineRule="auto"/>
        <w:jc w:val="both"/>
        <w:rPr>
          <w:rFonts w:ascii="Times New Roman" w:hAnsi="Times New Roman" w:cs="Times New Roman"/>
          <w:sz w:val="24"/>
        </w:rPr>
      </w:pPr>
      <w:r>
        <w:rPr>
          <w:rFonts w:ascii="Times New Roman" w:hAnsi="Times New Roman" w:cs="Times New Roman"/>
          <w:noProof/>
          <w:sz w:val="24"/>
          <w:lang w:val="id-ID" w:eastAsia="id-ID"/>
        </w:rPr>
        <w:lastRenderedPageBreak/>
        <mc:AlternateContent>
          <mc:Choice Requires="wps">
            <w:drawing>
              <wp:anchor distT="0" distB="0" distL="114300" distR="114300" simplePos="0" relativeHeight="251670528" behindDoc="0" locked="0" layoutInCell="1" allowOverlap="1" wp14:anchorId="28A9EC5D" wp14:editId="19DD842A">
                <wp:simplePos x="0" y="0"/>
                <wp:positionH relativeFrom="column">
                  <wp:posOffset>3080385</wp:posOffset>
                </wp:positionH>
                <wp:positionV relativeFrom="paragraph">
                  <wp:posOffset>-41275</wp:posOffset>
                </wp:positionV>
                <wp:extent cx="896620" cy="8255"/>
                <wp:effectExtent l="0" t="0" r="17780" b="29845"/>
                <wp:wrapNone/>
                <wp:docPr id="28" name="Straight Connector 28"/>
                <wp:cNvGraphicFramePr/>
                <a:graphic xmlns:a="http://schemas.openxmlformats.org/drawingml/2006/main">
                  <a:graphicData uri="http://schemas.microsoft.com/office/word/2010/wordprocessingShape">
                    <wps:wsp>
                      <wps:cNvCnPr/>
                      <wps:spPr>
                        <a:xfrm flipV="1">
                          <a:off x="0" y="0"/>
                          <a:ext cx="896620" cy="825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5pt,-3.25pt" to="313.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zv2AEAAAUEAAAOAAAAZHJzL2Uyb0RvYy54bWysU02P0zAQvSPxHyzfadpKW5Wo6R66Wi4I&#10;Kha4ex27sbA91tg06b9n7KTpig8JIS6WP+a9mfdmvLsfnGVnhdGAb/hqseRMeQmt8aeGf/n8+GbL&#10;WUzCt8KCVw2/qMjv969f7fpQqzV0YFuFjEh8rPvQ8C6lUFdVlJ1yIi4gKE+PGtCJREc8VS2Kntid&#10;rdbL5abqAduAIFWMdPswPvJ94ddayfRR66gSsw2n2lJZsazPea32O1GfUITOyKkM8Q9VOGE8JZ2p&#10;HkQS7DuaX6ickQgRdFpIcBVobaQqGkjNavmTmqdOBFW0kDkxzDbF/0crP5yPyEzb8DV1ygtHPXpK&#10;KMypS+wA3pODgIweyak+xJoAB3/E6RTDEbPsQaNj2prwlYagGEHS2FB8vsw+qyExSZfbt5vNmroh&#10;6Wm7vrvL3NVIkskCxvROgWN503BrfDZB1OL8PqYx9BqSr63PawRr2kdjbTnk8VEHi+wsqPFpWE0p&#10;XkRRwoyssqhRRtmli1Uj6yelyRgqdxRURvLG2X67clpPkRmiKfsMWpaS/wiaYjNMlTH9W+AcXTKC&#10;TzPQGQ/4u6w3+XqMv6oetWbZz9BeSlOLHTRrpSHTv8jD/PJc4Lffu/8BAAD//wMAUEsDBBQABgAI&#10;AAAAIQDc1RpT4QAAAAkBAAAPAAAAZHJzL2Rvd25yZXYueG1sTI/LTsMwEEX3SPyDNUjsWieBRFUa&#10;p0JILJCq0gcLunPtIQnE42A7bfh7zAqWM3N059xqNZmendH5zpKAdJ4AQ1JWd9QIeD08zRbAfJCk&#10;ZW8JBXyjh1V9fVXJUtsL7fC8Dw2LIeRLKaANYSg596pFI/3cDkjx9m6dkSGOruHayUsMNz3PkqTg&#10;RnYUP7RywMcW1ed+NALe0uevrRo+tocXtT66ddhsMIxC3N5MD0tgAafwB8OvflSHOjqd7Ejas17A&#10;/SJPIypgVuTAIlBkxR2wU1zkGfC64v8b1D8AAAD//wMAUEsBAi0AFAAGAAgAAAAhALaDOJL+AAAA&#10;4QEAABMAAAAAAAAAAAAAAAAAAAAAAFtDb250ZW50X1R5cGVzXS54bWxQSwECLQAUAAYACAAAACEA&#10;OP0h/9YAAACUAQAACwAAAAAAAAAAAAAAAAAvAQAAX3JlbHMvLnJlbHNQSwECLQAUAAYACAAAACEA&#10;RTAs79gBAAAFBAAADgAAAAAAAAAAAAAAAAAuAgAAZHJzL2Uyb0RvYy54bWxQSwECLQAUAAYACAAA&#10;ACEA3NUaU+EAAAAJAQAADwAAAAAAAAAAAAAAAAAyBAAAZHJzL2Rvd25yZXYueG1sUEsFBgAAAAAE&#10;AAQA8wAAAEAFAAAAAA==&#10;" strokecolor="black [3213]" strokeweight=".5pt">
                <v:stroke joinstyle="miter"/>
              </v:lin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71552" behindDoc="0" locked="0" layoutInCell="1" allowOverlap="1" wp14:anchorId="484A0B71" wp14:editId="5BA5C56A">
                <wp:simplePos x="0" y="0"/>
                <wp:positionH relativeFrom="column">
                  <wp:posOffset>2245360</wp:posOffset>
                </wp:positionH>
                <wp:positionV relativeFrom="paragraph">
                  <wp:posOffset>-156845</wp:posOffset>
                </wp:positionV>
                <wp:extent cx="974725" cy="370840"/>
                <wp:effectExtent l="0" t="0" r="15875" b="10160"/>
                <wp:wrapNone/>
                <wp:docPr id="27" name="Rectangle 27"/>
                <wp:cNvGraphicFramePr/>
                <a:graphic xmlns:a="http://schemas.openxmlformats.org/drawingml/2006/main">
                  <a:graphicData uri="http://schemas.microsoft.com/office/word/2010/wordprocessingShape">
                    <wps:wsp>
                      <wps:cNvSpPr/>
                      <wps:spPr>
                        <a:xfrm>
                          <a:off x="0" y="0"/>
                          <a:ext cx="974725" cy="3708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8E4DF2" w:rsidRDefault="008E4DF2" w:rsidP="008E4DF2">
                            <w:pPr>
                              <w:jc w:val="center"/>
                              <w:rPr>
                                <w:rFonts w:ascii="Times New Roman" w:hAnsi="Times New Roman" w:cs="Times New Roman"/>
                                <w:sz w:val="24"/>
                              </w:rPr>
                            </w:pPr>
                            <w:r>
                              <w:rPr>
                                <w:rFonts w:ascii="Times New Roman" w:hAnsi="Times New Roman" w:cs="Times New Roman"/>
                                <w:sz w:val="24"/>
                              </w:rPr>
                              <w:t>CRSIj    =</w:t>
                            </w:r>
                          </w:p>
                          <w:p w:rsidR="008E4DF2" w:rsidRDefault="008E4DF2" w:rsidP="008E4DF2">
                            <w:pPr>
                              <w:jc w:val="center"/>
                            </w:pPr>
                            <w:r>
                              <w:rPr>
                                <w:rFonts w:ascii="Times New Roman" w:hAnsi="Times New Roman" w:cs="Times New Roman"/>
                                <w:sz w:val="24"/>
                              </w:rPr>
                              <w:t xml:space="preserve">  =          </w:t>
                            </w:r>
                          </w:p>
                          <w:p w:rsidR="008E4DF2" w:rsidRDefault="008E4DF2" w:rsidP="008E4D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9" style="position:absolute;left:0;text-align:left;margin-left:176.8pt;margin-top:-12.35pt;width:76.75pt;height:2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KDiAIAAGUFAAAOAAAAZHJzL2Uyb0RvYy54bWysVEtPGzEQvlfqf7B8L5uEQCBigyIQVSUE&#10;CKg4O147sWp7XNvJbvrrO/Y+SGlOVS/emZ33zDdzdd0YTXbCBwW2pOOTESXCcqiUXZf0++vdlwtK&#10;QmS2YhqsKOleBHq9+PzpqnZzMYEN6Ep4gk5smNeupJsY3bwoAt8Iw8IJOGFRKMEbFpH166LyrEbv&#10;RheT0ei8qMFXzgMXIeDf21ZIF9m/lILHRymDiESXFHOL+fX5XaW3WFyx+dozt1G8S4P9QxaGKYtB&#10;B1e3LDKy9eovV0ZxDwFkPOFgCpBScZFrwGrGow/VvGyYE7kWbE5wQ5vC/3PLH3ZPnqiqpJMZJZYZ&#10;nNEzdo3ZtRYE/2GDahfmqPfinnzHBSRTtY30Jn2xDtLkpu6HpoomEo4/L2fT2eSMEo6i09noYpqb&#10;XrwbOx/iVwGGJKKkHqPnVrLdfYgYEFV7lRRL2/QG0Kq6U1pnJqFF3GhPdgznvFqPU9pod6CFXLIs&#10;UjFt+pmKey1ar89CYh8w4UmOnhH47pNxLmw87/xqi9rJTGIGg+H4mKGOfTKdbjITGZmD4eiY4Z8R&#10;B4scFWwcjI2y4I85qH4MkVv9vvq25lR+bFZNHv5pP+cVVHsEhId2U4LjdwrHcs9CfGIeVwOXCNc9&#10;PuIjNdQlhY6iZAP+17H/SR8Ri1JKaly1koafW+YFJfqbRSxfjqcIChIzMz2bTZDxh5LVocRuzQ3g&#10;lMd4WBzPZNKPuielB/OGV2GZoqKIWY6xS8qj75mb2J4AvCtcLJdZDffRsXhvXxxPzlOfE+xemzfm&#10;XYfNiKB+gH4t2fwDRFvdZGlhuY0gVcZv6nTb124CuMsZnt3dScfikM9a79dx8RsAAP//AwBQSwME&#10;FAAGAAgAAAAhADgq0xneAAAACgEAAA8AAABkcnMvZG93bnJldi54bWxMj8tOwzAQRfdI/IM1SOxa&#10;50EbFOJUEQiJbVo27KaxSSLicWq7bfh7hhUsR/fo3jPVbrGTuBgfRkcK0nUCwlDn9Ei9gvfD6+oR&#10;RIhIGidHRsG3CbCrb28qLLW7Umsu+9gLLqFQooIhxrmUMnSDsRjWbjbE2afzFiOfvpfa45XL7SSz&#10;JNlKiyPxwoCzeR5M97U/WwUvU5N+uBM1+BbbUz/6rF18ptT93dI8gYhmiX8w/OqzOtTsdHRn0kFM&#10;CvJNvmVUwSp7KEAwsUmKFMSRo7wAWVfy/wv1DwAAAP//AwBQSwECLQAUAAYACAAAACEAtoM4kv4A&#10;AADhAQAAEwAAAAAAAAAAAAAAAAAAAAAAW0NvbnRlbnRfVHlwZXNdLnhtbFBLAQItABQABgAIAAAA&#10;IQA4/SH/1gAAAJQBAAALAAAAAAAAAAAAAAAAAC8BAABfcmVscy8ucmVsc1BLAQItABQABgAIAAAA&#10;IQCwQOKDiAIAAGUFAAAOAAAAAAAAAAAAAAAAAC4CAABkcnMvZTJvRG9jLnhtbFBLAQItABQABgAI&#10;AAAAIQA4KtMZ3gAAAAoBAAAPAAAAAAAAAAAAAAAAAOIEAABkcnMvZG93bnJldi54bWxQSwUGAAAA&#10;AAQABADzAAAA7QUAAAAA&#10;" fillcolor="white [3201]" strokecolor="white [3212]" strokeweight="1pt">
                <v:textbox>
                  <w:txbxContent>
                    <w:p w:rsidR="008E4DF2" w:rsidRDefault="008E4DF2" w:rsidP="008E4DF2">
                      <w:pPr>
                        <w:jc w:val="center"/>
                        <w:rPr>
                          <w:rFonts w:ascii="Times New Roman" w:hAnsi="Times New Roman" w:cs="Times New Roman"/>
                          <w:sz w:val="24"/>
                        </w:rPr>
                      </w:pPr>
                      <w:r>
                        <w:rPr>
                          <w:rFonts w:ascii="Times New Roman" w:hAnsi="Times New Roman" w:cs="Times New Roman"/>
                          <w:sz w:val="24"/>
                        </w:rPr>
                        <w:t>CRSIj    =</w:t>
                      </w:r>
                    </w:p>
                    <w:p w:rsidR="008E4DF2" w:rsidRDefault="008E4DF2" w:rsidP="008E4DF2">
                      <w:pPr>
                        <w:jc w:val="center"/>
                      </w:pPr>
                      <w:r>
                        <w:rPr>
                          <w:rFonts w:ascii="Times New Roman" w:hAnsi="Times New Roman" w:cs="Times New Roman"/>
                          <w:sz w:val="24"/>
                        </w:rPr>
                        <w:t xml:space="preserve">  =          </w:t>
                      </w:r>
                    </w:p>
                    <w:p w:rsidR="008E4DF2" w:rsidRDefault="008E4DF2" w:rsidP="008E4DF2">
                      <w:pPr>
                        <w:jc w:val="center"/>
                      </w:pPr>
                    </w:p>
                  </w:txbxContent>
                </v:textbox>
              </v:rect>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69504" behindDoc="0" locked="0" layoutInCell="1" allowOverlap="1" wp14:anchorId="01936BC6" wp14:editId="0F9A2C80">
                <wp:simplePos x="0" y="0"/>
                <wp:positionH relativeFrom="column">
                  <wp:posOffset>1908175</wp:posOffset>
                </wp:positionH>
                <wp:positionV relativeFrom="paragraph">
                  <wp:posOffset>-638175</wp:posOffset>
                </wp:positionV>
                <wp:extent cx="3009900" cy="1285240"/>
                <wp:effectExtent l="0" t="0" r="19050" b="10160"/>
                <wp:wrapNone/>
                <wp:docPr id="26" name="Rectangle 26"/>
                <wp:cNvGraphicFramePr/>
                <a:graphic xmlns:a="http://schemas.openxmlformats.org/drawingml/2006/main">
                  <a:graphicData uri="http://schemas.microsoft.com/office/word/2010/wordprocessingShape">
                    <wps:wsp>
                      <wps:cNvSpPr/>
                      <wps:spPr>
                        <a:xfrm>
                          <a:off x="0" y="0"/>
                          <a:ext cx="3009900" cy="128524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8E4DF2" w:rsidRDefault="008E4DF2" w:rsidP="008E4DF2">
                            <w:pPr>
                              <w:jc w:val="center"/>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xyi</w:t>
                            </w:r>
                            <w:proofErr w:type="gramEnd"/>
                          </w:p>
                          <w:p w:rsidR="008E4DF2" w:rsidRDefault="008E4DF2" w:rsidP="008E4DF2">
                            <w:pPr>
                              <w:jc w:val="center"/>
                              <w:rPr>
                                <w:rFonts w:ascii="Times New Roman" w:hAnsi="Times New Roman" w:cs="Times New Roman"/>
                                <w:sz w:val="24"/>
                              </w:rPr>
                            </w:pPr>
                            <w:proofErr w:type="gramStart"/>
                            <w:r>
                              <w:rPr>
                                <w:rFonts w:ascii="Times New Roman" w:hAnsi="Times New Roman" w:cs="Times New Roman"/>
                                <w:sz w:val="24"/>
                              </w:rPr>
                              <w:t>ni</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30" style="position:absolute;left:0;text-align:left;margin-left:150.25pt;margin-top:-50.25pt;width:237pt;height:10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HgfjAIAAJoFAAAOAAAAZHJzL2Uyb0RvYy54bWysVEtPGzEQvlfqf7B8L/tooBCxQRGIqhIC&#10;BFScHa+dWPV6XNvJbvrrO/Y+eDQn1Muux/P+/M2cX3SNJjvhvAJT0eIop0QYDrUy64r+fLr+ckqJ&#10;D8zUTIMRFd0LTy8Wnz+dt3YuStiAroUjGMT4eWsrugnBzrPM841omD8CKwwqJbiGBRTdOqsdazF6&#10;o7Myz0+yFlxtHXDhPd5e9Uq6SPGlFDzcSelFILqiWFtIX5e+q/jNFudsvnbMbhQfymAfqKJhymDS&#10;KdQVC4xsnfonVKO4Aw8yHHFoMpBScZF6wG6K/F03jxtmReoFwfF2gsn/v7D8dnfviKorWp5QYliD&#10;b/SAqDGz1oLgHQLUWj9Hu0d77wbJ4zF220nXxD/2QboE6n4CVXSBcLz8mudnZzliz1FXlKfH5SzB&#10;nr24W+fDdwENiYeKOsyfwGS7Gx8wJZqOJjGbB63qa6V1EiJTxKV2ZMfwjVfrIpaMHm+stPmQI4aJ&#10;nllEoO85ncJeixhPmwchETzsskwFJ9q+FMM4FyYkDFMktI5uEkufHItDjjqMXQy20U0kOk+O+SHH&#10;txknj5QVTJicG2XAHQpQ/5oy9/Zj933Psf3QrbrEmNlIjhXUe2SRg368vOXXCl/yhvlwzxzOE74+&#10;7ohwhx+poa0oDCdKNuD+HLqP9khz1FLS4nxW1P/eMico0T8MDsBZMUMekZCE2fG3EgX3WrN6rTHb&#10;5hKQHgVuI8vTMdoHPR6lg+YZV8kyZkUVMxxzV5QHNwqXod8buIy4WC6TGQ6xZeHGPFoeg0ecI1Of&#10;umfm7EDngJNwC+Mss/k7Vve20dPAchtAqkT5iHSP6/ACuAASr4dlFTfMazlZvazUxV8AAAD//wMA&#10;UEsDBBQABgAIAAAAIQCXSL0d4AAAAAwBAAAPAAAAZHJzL2Rvd25yZXYueG1sTI/LTsMwEEX3SPyD&#10;NUjsWjvlERriVAiBEFIX0CLB0k3GSUQ8jmInDX/PwAZ28zi6cybfzK4TEw6h9aQhWSoQSKWvWqo1&#10;vO0fFzcgQjRUmc4TavjCAJvi9CQ3WeWP9IrTLtaCQyhkRkMTY59JGcoGnQlL3yPxzvrBmcjtUMtq&#10;MEcOd51cKXUtnWmJLzSmx/sGy8/d6DR8WPO0f3gOW2lXk123L+O7TUetz8/mu1sQEef4B8OPPqtD&#10;wU4HP1IVRKfhQqkrRjUskt+KkTS95NGBWZWsQRa5/P9E8Q0AAP//AwBQSwECLQAUAAYACAAAACEA&#10;toM4kv4AAADhAQAAEwAAAAAAAAAAAAAAAAAAAAAAW0NvbnRlbnRfVHlwZXNdLnhtbFBLAQItABQA&#10;BgAIAAAAIQA4/SH/1gAAAJQBAAALAAAAAAAAAAAAAAAAAC8BAABfcmVscy8ucmVsc1BLAQItABQA&#10;BgAIAAAAIQB42HgfjAIAAJoFAAAOAAAAAAAAAAAAAAAAAC4CAABkcnMvZTJvRG9jLnhtbFBLAQIt&#10;ABQABgAIAAAAIQCXSL0d4AAAAAwBAAAPAAAAAAAAAAAAAAAAAOYEAABkcnMvZG93bnJldi54bWxQ&#10;SwUGAAAAAAQABADzAAAA8wUAAAAA&#10;" fillcolor="white [3212]" strokecolor="white [3212]" strokeweight="1pt">
                <v:textbox>
                  <w:txbxContent>
                    <w:p w:rsidR="008E4DF2" w:rsidRDefault="008E4DF2" w:rsidP="008E4DF2">
                      <w:pPr>
                        <w:jc w:val="center"/>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xyi</w:t>
                      </w:r>
                      <w:proofErr w:type="gramEnd"/>
                    </w:p>
                    <w:p w:rsidR="008E4DF2" w:rsidRDefault="008E4DF2" w:rsidP="008E4DF2">
                      <w:pPr>
                        <w:jc w:val="center"/>
                        <w:rPr>
                          <w:rFonts w:ascii="Times New Roman" w:hAnsi="Times New Roman" w:cs="Times New Roman"/>
                          <w:sz w:val="24"/>
                        </w:rPr>
                      </w:pPr>
                      <w:proofErr w:type="gramStart"/>
                      <w:r>
                        <w:rPr>
                          <w:rFonts w:ascii="Times New Roman" w:hAnsi="Times New Roman" w:cs="Times New Roman"/>
                          <w:sz w:val="24"/>
                        </w:rPr>
                        <w:t>ni</w:t>
                      </w:r>
                      <w:proofErr w:type="gramEnd"/>
                    </w:p>
                  </w:txbxContent>
                </v:textbox>
              </v:rect>
            </w:pict>
          </mc:Fallback>
        </mc:AlternateContent>
      </w:r>
    </w:p>
    <w:p w:rsidR="008E4DF2" w:rsidRDefault="008E4DF2" w:rsidP="00D33775">
      <w:pPr>
        <w:spacing w:line="240" w:lineRule="auto"/>
        <w:jc w:val="both"/>
        <w:rPr>
          <w:rFonts w:ascii="Times New Roman" w:hAnsi="Times New Roman" w:cs="Times New Roman"/>
          <w:sz w:val="24"/>
        </w:rPr>
      </w:pPr>
    </w:p>
    <w:p w:rsidR="008E4DF2" w:rsidRDefault="008E4DF2" w:rsidP="00D33775">
      <w:pPr>
        <w:spacing w:line="240" w:lineRule="auto"/>
        <w:jc w:val="both"/>
        <w:rPr>
          <w:rFonts w:ascii="Times New Roman" w:hAnsi="Times New Roman" w:cs="Times New Roman"/>
          <w:sz w:val="24"/>
        </w:rPr>
      </w:pPr>
      <w:r w:rsidRPr="00CC6F8D">
        <w:rPr>
          <w:rFonts w:ascii="Times New Roman" w:hAnsi="Times New Roman" w:cs="Times New Roman"/>
          <w:sz w:val="24"/>
        </w:rPr>
        <w:t>Keterangan:</w:t>
      </w:r>
    </w:p>
    <w:p w:rsidR="008E4DF2" w:rsidRPr="00D854B0" w:rsidRDefault="008E4DF2" w:rsidP="00D33775">
      <w:pPr>
        <w:pStyle w:val="NoSpacing"/>
        <w:rPr>
          <w:rFonts w:ascii="Times New Roman" w:hAnsi="Times New Roman" w:cs="Times New Roman"/>
          <w:sz w:val="24"/>
        </w:rPr>
      </w:pPr>
      <w:proofErr w:type="gramStart"/>
      <w:r>
        <w:rPr>
          <w:rFonts w:ascii="Times New Roman" w:hAnsi="Times New Roman" w:cs="Times New Roman"/>
          <w:sz w:val="24"/>
        </w:rPr>
        <w:t>CSR</w:t>
      </w:r>
      <w:r w:rsidRPr="00D854B0">
        <w:rPr>
          <w:rFonts w:ascii="Times New Roman" w:hAnsi="Times New Roman" w:cs="Times New Roman"/>
          <w:sz w:val="24"/>
        </w:rPr>
        <w:t>Ij :</w:t>
      </w:r>
      <w:proofErr w:type="gramEnd"/>
      <w:r w:rsidRPr="00D854B0">
        <w:rPr>
          <w:rFonts w:ascii="Times New Roman" w:hAnsi="Times New Roman" w:cs="Times New Roman"/>
          <w:sz w:val="24"/>
        </w:rPr>
        <w:t xml:space="preserve"> indeks luas pengungkapan tanggung jawab sosial dan lingkungan   perusahaan i </w:t>
      </w:r>
    </w:p>
    <w:p w:rsidR="008E4DF2" w:rsidRPr="00D854B0" w:rsidRDefault="008E4DF2" w:rsidP="00D33775">
      <w:pPr>
        <w:pStyle w:val="NoSpacing"/>
        <w:rPr>
          <w:rFonts w:ascii="Times New Roman" w:hAnsi="Times New Roman" w:cs="Times New Roman"/>
          <w:sz w:val="24"/>
        </w:rPr>
      </w:pPr>
      <w:r w:rsidRPr="00D854B0">
        <w:rPr>
          <w:rFonts w:ascii="Times New Roman" w:hAnsi="Times New Roman" w:cs="Times New Roman"/>
          <w:sz w:val="24"/>
        </w:rPr>
        <w:t>∑Xyi   : nilai 1 = jika item y diungkapkan; 0 = jika item y tidak diungkapkan</w:t>
      </w:r>
    </w:p>
    <w:p w:rsidR="008E4DF2" w:rsidRDefault="008E4DF2" w:rsidP="00D33775">
      <w:pPr>
        <w:pStyle w:val="NoSpacing"/>
        <w:rPr>
          <w:rFonts w:ascii="Times New Roman" w:hAnsi="Times New Roman" w:cs="Times New Roman"/>
          <w:sz w:val="24"/>
        </w:rPr>
      </w:pPr>
      <w:r w:rsidRPr="00D854B0">
        <w:rPr>
          <w:rFonts w:ascii="Times New Roman" w:hAnsi="Times New Roman" w:cs="Times New Roman"/>
          <w:sz w:val="24"/>
        </w:rPr>
        <w:t xml:space="preserve"> </w:t>
      </w:r>
      <w:proofErr w:type="gramStart"/>
      <w:r w:rsidRPr="00D854B0">
        <w:rPr>
          <w:rFonts w:ascii="Times New Roman" w:hAnsi="Times New Roman" w:cs="Times New Roman"/>
          <w:sz w:val="24"/>
        </w:rPr>
        <w:t>n  :</w:t>
      </w:r>
      <w:proofErr w:type="gramEnd"/>
      <w:r w:rsidRPr="00D854B0">
        <w:rPr>
          <w:rFonts w:ascii="Times New Roman" w:hAnsi="Times New Roman" w:cs="Times New Roman"/>
          <w:sz w:val="24"/>
        </w:rPr>
        <w:t xml:space="preserve"> jumlah item untuk perusahaan</w:t>
      </w:r>
      <w:r>
        <w:rPr>
          <w:rFonts w:ascii="Times New Roman" w:hAnsi="Times New Roman" w:cs="Times New Roman"/>
          <w:sz w:val="24"/>
        </w:rPr>
        <w:t xml:space="preserve"> I, n</w:t>
      </w:r>
    </w:p>
    <w:p w:rsidR="008E4DF2" w:rsidRDefault="008E4DF2" w:rsidP="00D33775">
      <w:pPr>
        <w:pStyle w:val="NoSpacing"/>
        <w:rPr>
          <w:rFonts w:ascii="Times New Roman" w:hAnsi="Times New Roman" w:cs="Times New Roman"/>
          <w:sz w:val="24"/>
        </w:rPr>
      </w:pPr>
    </w:p>
    <w:p w:rsidR="008E4DF2" w:rsidRDefault="008E4DF2" w:rsidP="00D33775">
      <w:pPr>
        <w:pStyle w:val="NoSpacing"/>
        <w:rPr>
          <w:rFonts w:ascii="Times New Roman" w:hAnsi="Times New Roman" w:cs="Times New Roman"/>
          <w:sz w:val="24"/>
        </w:rPr>
      </w:pPr>
      <w:r w:rsidRPr="00CC6F8D">
        <w:rPr>
          <w:rFonts w:ascii="Times New Roman" w:hAnsi="Times New Roman" w:cs="Times New Roman"/>
          <w:b/>
          <w:i/>
          <w:sz w:val="24"/>
        </w:rPr>
        <w:t>Corporate Governance</w:t>
      </w:r>
      <w:r>
        <w:rPr>
          <w:rFonts w:ascii="Times New Roman" w:hAnsi="Times New Roman" w:cs="Times New Roman"/>
          <w:sz w:val="24"/>
        </w:rPr>
        <w:tab/>
      </w:r>
    </w:p>
    <w:p w:rsidR="008E4DF2" w:rsidRDefault="008E4DF2" w:rsidP="00D33775">
      <w:pPr>
        <w:spacing w:line="240" w:lineRule="auto"/>
        <w:jc w:val="both"/>
        <w:rPr>
          <w:rFonts w:ascii="Times New Roman" w:hAnsi="Times New Roman" w:cs="Times New Roman"/>
          <w:sz w:val="24"/>
          <w:szCs w:val="24"/>
        </w:rPr>
      </w:pPr>
      <w:proofErr w:type="gramStart"/>
      <w:r w:rsidRPr="00A44B0C">
        <w:rPr>
          <w:rFonts w:ascii="Times New Roman" w:hAnsi="Times New Roman" w:cs="Times New Roman"/>
          <w:sz w:val="24"/>
          <w:szCs w:val="24"/>
        </w:rPr>
        <w:t>Pengukuran CG dilakukan berdasarkan pengungkapan CG yang disajikan di laporan</w:t>
      </w:r>
      <w:r>
        <w:rPr>
          <w:rFonts w:ascii="Times New Roman" w:hAnsi="Times New Roman" w:cs="Times New Roman"/>
          <w:sz w:val="24"/>
          <w:szCs w:val="24"/>
        </w:rPr>
        <w:t xml:space="preserve"> tahunan dan informasi dari </w:t>
      </w:r>
      <w:r w:rsidRPr="00D010EC">
        <w:rPr>
          <w:rFonts w:ascii="Times New Roman" w:hAnsi="Times New Roman" w:cs="Times New Roman"/>
          <w:i/>
          <w:sz w:val="24"/>
          <w:szCs w:val="24"/>
        </w:rPr>
        <w:t>website</w:t>
      </w:r>
      <w:r w:rsidRPr="00A44B0C">
        <w:rPr>
          <w:rFonts w:ascii="Times New Roman" w:hAnsi="Times New Roman" w:cs="Times New Roman"/>
          <w:sz w:val="24"/>
          <w:szCs w:val="24"/>
        </w:rPr>
        <w:t xml:space="preserve"> masing masing perusahaan.</w:t>
      </w:r>
      <w:proofErr w:type="gramEnd"/>
      <w:r w:rsidRPr="00A44B0C">
        <w:rPr>
          <w:rFonts w:ascii="Times New Roman" w:hAnsi="Times New Roman" w:cs="Times New Roman"/>
          <w:sz w:val="24"/>
          <w:szCs w:val="24"/>
        </w:rPr>
        <w:t xml:space="preserve"> Dalam penelitian ini </w:t>
      </w:r>
      <w:r w:rsidRPr="00D010EC">
        <w:rPr>
          <w:rFonts w:ascii="Times New Roman" w:hAnsi="Times New Roman" w:cs="Times New Roman"/>
          <w:i/>
          <w:sz w:val="24"/>
          <w:szCs w:val="24"/>
        </w:rPr>
        <w:t>Corporate Governance</w:t>
      </w:r>
      <w:r>
        <w:rPr>
          <w:rFonts w:ascii="Times New Roman" w:hAnsi="Times New Roman" w:cs="Times New Roman"/>
          <w:sz w:val="24"/>
          <w:szCs w:val="24"/>
        </w:rPr>
        <w:t xml:space="preserve"> </w:t>
      </w:r>
      <w:proofErr w:type="gramStart"/>
      <w:r w:rsidRPr="00A44B0C">
        <w:rPr>
          <w:rFonts w:ascii="Times New Roman" w:hAnsi="Times New Roman" w:cs="Times New Roman"/>
          <w:sz w:val="24"/>
          <w:szCs w:val="24"/>
        </w:rPr>
        <w:t>akan</w:t>
      </w:r>
      <w:proofErr w:type="gramEnd"/>
      <w:r w:rsidRPr="00A44B0C">
        <w:rPr>
          <w:rFonts w:ascii="Times New Roman" w:hAnsi="Times New Roman" w:cs="Times New Roman"/>
          <w:sz w:val="24"/>
          <w:szCs w:val="24"/>
        </w:rPr>
        <w:t xml:space="preserve"> diukur dengan </w:t>
      </w:r>
      <w:r w:rsidRPr="00A44B0C">
        <w:rPr>
          <w:rFonts w:ascii="Times New Roman" w:hAnsi="Times New Roman" w:cs="Times New Roman"/>
          <w:i/>
          <w:sz w:val="24"/>
          <w:szCs w:val="24"/>
        </w:rPr>
        <w:t>ASEAN CG Scorecard</w:t>
      </w:r>
      <w:r w:rsidRPr="00A44B0C">
        <w:rPr>
          <w:rFonts w:ascii="Times New Roman" w:hAnsi="Times New Roman" w:cs="Times New Roman"/>
          <w:sz w:val="24"/>
          <w:szCs w:val="24"/>
        </w:rPr>
        <w:t xml:space="preserve"> (ACGS) sesuai prinsip yang dikembangkan OECD dalam ASEAN CG </w:t>
      </w:r>
      <w:r w:rsidRPr="00D010EC">
        <w:rPr>
          <w:rFonts w:ascii="Times New Roman" w:hAnsi="Times New Roman" w:cs="Times New Roman"/>
          <w:i/>
          <w:sz w:val="24"/>
          <w:szCs w:val="24"/>
        </w:rPr>
        <w:t>Scorecard: Country reports and assessments</w:t>
      </w:r>
      <w:r w:rsidRPr="00A44B0C">
        <w:rPr>
          <w:rFonts w:ascii="Times New Roman" w:hAnsi="Times New Roman" w:cs="Times New Roman"/>
          <w:sz w:val="24"/>
          <w:szCs w:val="24"/>
        </w:rPr>
        <w:t xml:space="preserve"> </w:t>
      </w:r>
      <w:r w:rsidRPr="00D010EC">
        <w:rPr>
          <w:rFonts w:ascii="Times New Roman" w:hAnsi="Times New Roman" w:cs="Times New Roman"/>
          <w:sz w:val="24"/>
          <w:szCs w:val="24"/>
        </w:rPr>
        <w:t>2014-2015</w:t>
      </w:r>
      <w:r w:rsidRPr="00A44B0C">
        <w:rPr>
          <w:rFonts w:ascii="Times New Roman" w:hAnsi="Times New Roman" w:cs="Times New Roman"/>
          <w:sz w:val="24"/>
          <w:szCs w:val="24"/>
        </w:rPr>
        <w:t xml:space="preserve"> (</w:t>
      </w:r>
      <w:r w:rsidRPr="00A44B0C">
        <w:rPr>
          <w:rFonts w:ascii="Times New Roman" w:hAnsi="Times New Roman" w:cs="Times New Roman"/>
          <w:i/>
          <w:sz w:val="24"/>
          <w:szCs w:val="24"/>
        </w:rPr>
        <w:t>Asian Development Bank,</w:t>
      </w:r>
      <w:r>
        <w:rPr>
          <w:rFonts w:ascii="Times New Roman" w:hAnsi="Times New Roman" w:cs="Times New Roman"/>
          <w:sz w:val="24"/>
          <w:szCs w:val="24"/>
        </w:rPr>
        <w:t xml:space="preserve"> 2015).</w:t>
      </w:r>
      <w:r w:rsidRPr="00B63B07">
        <w:t xml:space="preserve"> </w:t>
      </w:r>
      <w:r>
        <w:rPr>
          <w:rFonts w:ascii="Times New Roman" w:hAnsi="Times New Roman" w:cs="Times New Roman"/>
          <w:sz w:val="24"/>
          <w:szCs w:val="24"/>
        </w:rPr>
        <w:t xml:space="preserve">Adapun </w:t>
      </w:r>
      <w:r>
        <w:rPr>
          <w:rFonts w:ascii="Times New Roman" w:hAnsi="Times New Roman" w:cs="Times New Roman"/>
          <w:i/>
          <w:sz w:val="24"/>
          <w:szCs w:val="24"/>
        </w:rPr>
        <w:t xml:space="preserve">self assessment </w:t>
      </w:r>
      <w:r>
        <w:rPr>
          <w:rFonts w:ascii="Times New Roman" w:hAnsi="Times New Roman" w:cs="Times New Roman"/>
          <w:sz w:val="24"/>
          <w:szCs w:val="24"/>
        </w:rPr>
        <w:t xml:space="preserve">ini diselaraskan antara isi laporan tahunan perusahaan dengan 185 item pertanyaan ASEAN CG </w:t>
      </w:r>
      <w:r>
        <w:rPr>
          <w:rFonts w:ascii="Times New Roman" w:hAnsi="Times New Roman" w:cs="Times New Roman"/>
          <w:i/>
          <w:sz w:val="24"/>
          <w:szCs w:val="24"/>
        </w:rPr>
        <w:t xml:space="preserve">Scorecard. </w:t>
      </w:r>
      <w:r>
        <w:rPr>
          <w:rFonts w:ascii="Times New Roman" w:hAnsi="Times New Roman" w:cs="Times New Roman"/>
          <w:sz w:val="24"/>
          <w:szCs w:val="24"/>
        </w:rPr>
        <w:t>Dalam p</w:t>
      </w:r>
      <w:r w:rsidRPr="00A44B0C">
        <w:rPr>
          <w:rFonts w:ascii="Times New Roman" w:hAnsi="Times New Roman" w:cs="Times New Roman"/>
          <w:sz w:val="24"/>
          <w:szCs w:val="24"/>
        </w:rPr>
        <w:t xml:space="preserve">roses analisis menggunakan ASEAN CG </w:t>
      </w:r>
      <w:r w:rsidRPr="00A44B0C">
        <w:rPr>
          <w:rFonts w:ascii="Times New Roman" w:hAnsi="Times New Roman" w:cs="Times New Roman"/>
          <w:i/>
          <w:sz w:val="24"/>
          <w:szCs w:val="24"/>
        </w:rPr>
        <w:t>scorecard</w:t>
      </w:r>
      <w:r w:rsidRPr="00A44B0C">
        <w:rPr>
          <w:rFonts w:ascii="Times New Roman" w:hAnsi="Times New Roman" w:cs="Times New Roman"/>
          <w:sz w:val="24"/>
          <w:szCs w:val="24"/>
        </w:rPr>
        <w:t xml:space="preserve"> </w:t>
      </w:r>
      <w:r>
        <w:rPr>
          <w:rFonts w:ascii="Times New Roman" w:hAnsi="Times New Roman" w:cs="Times New Roman"/>
          <w:sz w:val="24"/>
          <w:szCs w:val="24"/>
        </w:rPr>
        <w:t xml:space="preserve">dilakukan </w:t>
      </w:r>
      <w:r w:rsidRPr="00A44B0C">
        <w:rPr>
          <w:rFonts w:ascii="Times New Roman" w:hAnsi="Times New Roman" w:cs="Times New Roman"/>
          <w:sz w:val="24"/>
          <w:szCs w:val="24"/>
        </w:rPr>
        <w:t>dengan membaca laporan tahunan perusahaan dan informasi pada</w:t>
      </w:r>
      <w:r w:rsidRPr="00D010EC">
        <w:rPr>
          <w:rFonts w:ascii="Times New Roman" w:hAnsi="Times New Roman" w:cs="Times New Roman"/>
          <w:i/>
          <w:sz w:val="24"/>
          <w:szCs w:val="24"/>
        </w:rPr>
        <w:t xml:space="preserve"> website</w:t>
      </w:r>
      <w:r w:rsidRPr="00A44B0C">
        <w:rPr>
          <w:rFonts w:ascii="Times New Roman" w:hAnsi="Times New Roman" w:cs="Times New Roman"/>
          <w:sz w:val="24"/>
          <w:szCs w:val="24"/>
        </w:rPr>
        <w:t xml:space="preserve"> </w:t>
      </w:r>
      <w:r>
        <w:rPr>
          <w:rFonts w:ascii="Times New Roman" w:hAnsi="Times New Roman" w:cs="Times New Roman"/>
          <w:sz w:val="24"/>
          <w:szCs w:val="24"/>
        </w:rPr>
        <w:t xml:space="preserve">masing masing untuk menjawab 185 item </w:t>
      </w:r>
      <w:r w:rsidRPr="00A44B0C">
        <w:rPr>
          <w:rFonts w:ascii="Times New Roman" w:hAnsi="Times New Roman" w:cs="Times New Roman"/>
          <w:sz w:val="24"/>
          <w:szCs w:val="24"/>
        </w:rPr>
        <w:t xml:space="preserve">pertanyaan yang diajukan dalam </w:t>
      </w:r>
      <w:r w:rsidRPr="00D010EC">
        <w:rPr>
          <w:rFonts w:ascii="Times New Roman" w:hAnsi="Times New Roman" w:cs="Times New Roman"/>
          <w:i/>
          <w:sz w:val="24"/>
          <w:szCs w:val="24"/>
        </w:rPr>
        <w:t>scorecar</w:t>
      </w:r>
      <w:r w:rsidRPr="00A44B0C">
        <w:rPr>
          <w:rFonts w:ascii="Times New Roman" w:hAnsi="Times New Roman" w:cs="Times New Roman"/>
          <w:sz w:val="24"/>
          <w:szCs w:val="24"/>
        </w:rPr>
        <w:t>d tersebut.</w:t>
      </w:r>
      <w:r>
        <w:rPr>
          <w:rFonts w:ascii="Times New Roman" w:hAnsi="Times New Roman" w:cs="Times New Roman"/>
          <w:sz w:val="24"/>
          <w:szCs w:val="24"/>
        </w:rPr>
        <w:t xml:space="preserve"> Untuk jawaban YA maka </w:t>
      </w:r>
      <w:proofErr w:type="gramStart"/>
      <w:r w:rsidRPr="00A44B0C">
        <w:rPr>
          <w:rFonts w:ascii="Times New Roman" w:hAnsi="Times New Roman" w:cs="Times New Roman"/>
          <w:sz w:val="24"/>
          <w:szCs w:val="24"/>
        </w:rPr>
        <w:t>akan</w:t>
      </w:r>
      <w:proofErr w:type="gramEnd"/>
      <w:r w:rsidRPr="00A44B0C">
        <w:rPr>
          <w:rFonts w:ascii="Times New Roman" w:hAnsi="Times New Roman" w:cs="Times New Roman"/>
          <w:sz w:val="24"/>
          <w:szCs w:val="24"/>
        </w:rPr>
        <w:t xml:space="preserve"> diberi skor 1, jawaban TIDAK diberi skor 0.</w:t>
      </w:r>
      <w:r w:rsidRPr="00A44B0C">
        <w:rPr>
          <w:rFonts w:ascii="Times New Roman" w:hAnsi="Times New Roman" w:cs="Times New Roman"/>
          <w:sz w:val="24"/>
          <w:szCs w:val="24"/>
        </w:rPr>
        <w:tab/>
      </w:r>
      <w:r w:rsidRPr="00A44B0C">
        <w:rPr>
          <w:rFonts w:ascii="Times New Roman" w:hAnsi="Times New Roman" w:cs="Times New Roman"/>
          <w:sz w:val="24"/>
          <w:szCs w:val="24"/>
        </w:rPr>
        <w:tab/>
      </w:r>
      <w:r w:rsidRPr="00A44B0C">
        <w:rPr>
          <w:rFonts w:ascii="Times New Roman" w:hAnsi="Times New Roman" w:cs="Times New Roman"/>
          <w:sz w:val="24"/>
          <w:szCs w:val="24"/>
        </w:rPr>
        <w:tab/>
      </w:r>
      <w:r w:rsidRPr="00A44B0C">
        <w:rPr>
          <w:rFonts w:ascii="Times New Roman" w:hAnsi="Times New Roman" w:cs="Times New Roman"/>
          <w:sz w:val="24"/>
          <w:szCs w:val="24"/>
        </w:rPr>
        <w:tab/>
      </w:r>
      <w:r w:rsidRPr="00A44B0C">
        <w:rPr>
          <w:rFonts w:ascii="Times New Roman" w:hAnsi="Times New Roman" w:cs="Times New Roman"/>
          <w:sz w:val="24"/>
          <w:szCs w:val="24"/>
        </w:rPr>
        <w:tab/>
        <w:t xml:space="preserve">    </w:t>
      </w:r>
    </w:p>
    <w:p w:rsidR="008E4DF2" w:rsidRPr="00E97836" w:rsidRDefault="00D33775" w:rsidP="00D33775">
      <w:pPr>
        <w:spacing w:line="240" w:lineRule="auto"/>
        <w:jc w:val="both"/>
        <w:rPr>
          <w:rFonts w:ascii="Times New Roman" w:hAnsi="Times New Roman" w:cs="Times New Roman"/>
          <w:sz w:val="24"/>
          <w:szCs w:val="24"/>
        </w:rPr>
      </w:pPr>
      <w:r>
        <w:rPr>
          <w:rFonts w:ascii="Times New Roman" w:hAnsi="Times New Roman" w:cs="Times New Roman"/>
          <w:noProof/>
          <w:sz w:val="24"/>
          <w:lang w:val="id-ID" w:eastAsia="id-ID"/>
        </w:rPr>
        <mc:AlternateContent>
          <mc:Choice Requires="wps">
            <w:drawing>
              <wp:anchor distT="0" distB="0" distL="114300" distR="114300" simplePos="0" relativeHeight="251673600" behindDoc="0" locked="0" layoutInCell="1" allowOverlap="1" wp14:anchorId="64834EC9" wp14:editId="1C7266C3">
                <wp:simplePos x="0" y="0"/>
                <wp:positionH relativeFrom="margin">
                  <wp:posOffset>2124075</wp:posOffset>
                </wp:positionH>
                <wp:positionV relativeFrom="paragraph">
                  <wp:posOffset>67945</wp:posOffset>
                </wp:positionV>
                <wp:extent cx="2124075" cy="7620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2124075" cy="7620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8E4DF2" w:rsidRDefault="008E4DF2" w:rsidP="008E4DF2">
                            <w:pPr>
                              <w:rPr>
                                <w:rFonts w:ascii="Times New Roman" w:hAnsi="Times New Roman" w:cs="Times New Roman"/>
                                <w:sz w:val="24"/>
                                <w:szCs w:val="24"/>
                              </w:rPr>
                            </w:pPr>
                            <w:r>
                              <w:rPr>
                                <w:rFonts w:ascii="Times New Roman" w:hAnsi="Times New Roman" w:cs="Times New Roman"/>
                                <w:sz w:val="24"/>
                                <w:szCs w:val="24"/>
                              </w:rPr>
                              <w:t xml:space="preserve">Total item yang diungkapkan </w:t>
                            </w:r>
                          </w:p>
                          <w:p w:rsidR="008E4DF2" w:rsidRPr="001E620E" w:rsidRDefault="008E4DF2" w:rsidP="008E4DF2">
                            <w:pPr>
                              <w:rPr>
                                <w:rFonts w:ascii="Times New Roman" w:hAnsi="Times New Roman" w:cs="Times New Roman"/>
                                <w:i/>
                                <w:sz w:val="24"/>
                                <w:szCs w:val="24"/>
                              </w:rPr>
                            </w:pPr>
                            <w:r>
                              <w:rPr>
                                <w:rFonts w:ascii="Times New Roman" w:hAnsi="Times New Roman" w:cs="Times New Roman"/>
                                <w:i/>
                                <w:sz w:val="24"/>
                                <w:szCs w:val="24"/>
                              </w:rPr>
                              <w:t>Total item indikator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1" style="position:absolute;left:0;text-align:left;margin-left:167.25pt;margin-top:5.35pt;width:167.25pt;height:60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wdhwIAAGYFAAAOAAAAZHJzL2Uyb0RvYy54bWysVEtPGzEQvlfqf7B8L5uNApSIDYpAVJUQ&#10;IB7i7HjtxKrtcW0nu+mv79j7IKU5Vb14Z3be3zwur1qjyU74oMBWtDyZUCIsh1rZdUVfX26/fKUk&#10;RGZrpsGKiu5FoFeLz58uGzcXU9iAroUn6MSGeeMquonRzYsi8I0wLJyAExaFErxhEVm/LmrPGvRu&#10;dDGdTM6KBnztPHARAv696YR0kf1LKXh8kDKISHRFMbeYX5/fVXqLxSWbrz1zG8X7NNg/ZGGYshh0&#10;dHXDIiNbr/5yZRT3EEDGEw6mACkVF7kGrKacfKjmecOcyLUgOMGNMIX/55bf7x49UXVFpxeUWGaw&#10;R0+IGrNrLQj+Q4AaF+ao9+wefc8FJFO1rfQmfbEO0mZQ9yOooo2E489pOZ1Nzk8p4Sg7P8OmZdSL&#10;d2vnQ/wmwJBEVNRj+Iwl292FiBFRdVBJwbRNbwCt6luldWbSuIhr7cmOYaNX6zLljXYHWsglyyJV&#10;0+WfqbjXovP6JCQCkTLO0fMIvvtknAsbz3q/2qJ2MpOYwWhYHjPUcUim101mIo/maDg5ZvhnxNEi&#10;RwUbR2OjLPhjDuofY+ROf6i+qzmVH9tVm7t/OjR6BfUeJ8JDtyrB8VuFbbljIT4yj7uBW4T7Hh/w&#10;kRqaikJPUbIB/+vY/6SPI4tSShrctYqGn1vmBSX6u8Vhvihns7ScmZmdnk+R8YeS1aHEbs01YJdL&#10;vCyOZzLpRz2Q0oN5w7OwTFFRxCzH2BXl0Q/MdexuAB4WLpbLrIYL6Vi8s8+OJ+cJ5zR2L+0b866f&#10;zYhTfQ/DXrL5hxHtdJOlheU2glR5fhPSHa59B3CZ83j2hyddi0M+a72fx8VvAAAA//8DAFBLAwQU&#10;AAYACAAAACEAs3Gmj9wAAAAKAQAADwAAAGRycy9kb3ducmV2LnhtbEyPwU7DMBBE70j8g7VI3KjT&#10;BAKEOFUEQuKawoXbNjZJhL1ObbcNf89yosedeZqdqTeLs+JoQpw8KVivMhCGeq8nGhR8vL/ePICI&#10;CUmj9WQU/JgIm+byosZK+xN15rhNg+AQihUqGFOaKyljPxqHceVnQ+x9+eAw8RkGqQOeONxZmWdZ&#10;KR1OxB9GnM3zaPrv7cEpeLHt+tPvqcW31O2HKeTdEnKlrq+W9glEMkv6h+GvPleHhjvt/IF0FFZB&#10;UdzeMcpGdg+CgbJ85HE7FgpWZFPL8wnNLwAAAP//AwBQSwECLQAUAAYACAAAACEAtoM4kv4AAADh&#10;AQAAEwAAAAAAAAAAAAAAAAAAAAAAW0NvbnRlbnRfVHlwZXNdLnhtbFBLAQItABQABgAIAAAAIQA4&#10;/SH/1gAAAJQBAAALAAAAAAAAAAAAAAAAAC8BAABfcmVscy8ucmVsc1BLAQItABQABgAIAAAAIQAq&#10;LZwdhwIAAGYFAAAOAAAAAAAAAAAAAAAAAC4CAABkcnMvZTJvRG9jLnhtbFBLAQItABQABgAIAAAA&#10;IQCzcaaP3AAAAAoBAAAPAAAAAAAAAAAAAAAAAOEEAABkcnMvZG93bnJldi54bWxQSwUGAAAAAAQA&#10;BADzAAAA6gUAAAAA&#10;" fillcolor="white [3201]" strokecolor="white [3212]" strokeweight="1pt">
                <v:textbox>
                  <w:txbxContent>
                    <w:p w:rsidR="008E4DF2" w:rsidRDefault="008E4DF2" w:rsidP="008E4DF2">
                      <w:pPr>
                        <w:rPr>
                          <w:rFonts w:ascii="Times New Roman" w:hAnsi="Times New Roman" w:cs="Times New Roman"/>
                          <w:sz w:val="24"/>
                          <w:szCs w:val="24"/>
                        </w:rPr>
                      </w:pPr>
                      <w:r>
                        <w:rPr>
                          <w:rFonts w:ascii="Times New Roman" w:hAnsi="Times New Roman" w:cs="Times New Roman"/>
                          <w:sz w:val="24"/>
                          <w:szCs w:val="24"/>
                        </w:rPr>
                        <w:t xml:space="preserve">Total item yang diungkapkan </w:t>
                      </w:r>
                    </w:p>
                    <w:p w:rsidR="008E4DF2" w:rsidRPr="001E620E" w:rsidRDefault="008E4DF2" w:rsidP="008E4DF2">
                      <w:pPr>
                        <w:rPr>
                          <w:rFonts w:ascii="Times New Roman" w:hAnsi="Times New Roman" w:cs="Times New Roman"/>
                          <w:i/>
                          <w:sz w:val="24"/>
                          <w:szCs w:val="24"/>
                        </w:rPr>
                      </w:pPr>
                      <w:r>
                        <w:rPr>
                          <w:rFonts w:ascii="Times New Roman" w:hAnsi="Times New Roman" w:cs="Times New Roman"/>
                          <w:i/>
                          <w:sz w:val="24"/>
                          <w:szCs w:val="24"/>
                        </w:rPr>
                        <w:t>Total item indikator</w:t>
                      </w:r>
                    </w:p>
                  </w:txbxContent>
                </v:textbox>
                <w10:wrap anchorx="margin"/>
              </v:rect>
            </w:pict>
          </mc:Fallback>
        </mc:AlternateContent>
      </w:r>
    </w:p>
    <w:p w:rsidR="008E4DF2" w:rsidRPr="008E4DF2" w:rsidRDefault="008E4DF2" w:rsidP="00D33775">
      <w:pPr>
        <w:tabs>
          <w:tab w:val="left" w:pos="6180"/>
        </w:tabs>
        <w:spacing w:line="240" w:lineRule="auto"/>
        <w:rPr>
          <w:rFonts w:ascii="Times New Roman" w:hAnsi="Times New Roman" w:cs="Times New Roman"/>
          <w:b/>
          <w:i/>
          <w:sz w:val="24"/>
          <w:szCs w:val="24"/>
        </w:rPr>
      </w:pPr>
      <w:r>
        <w:rPr>
          <w:rFonts w:ascii="Times New Roman" w:hAnsi="Times New Roman" w:cs="Times New Roman"/>
          <w:noProof/>
          <w:sz w:val="24"/>
          <w:lang w:val="id-ID" w:eastAsia="id-ID"/>
        </w:rPr>
        <mc:AlternateContent>
          <mc:Choice Requires="wps">
            <w:drawing>
              <wp:anchor distT="0" distB="0" distL="114300" distR="114300" simplePos="0" relativeHeight="251674624" behindDoc="0" locked="0" layoutInCell="1" allowOverlap="1" wp14:anchorId="3F8CD6A9" wp14:editId="1913F5A7">
                <wp:simplePos x="0" y="0"/>
                <wp:positionH relativeFrom="margin">
                  <wp:posOffset>2181225</wp:posOffset>
                </wp:positionH>
                <wp:positionV relativeFrom="paragraph">
                  <wp:posOffset>91440</wp:posOffset>
                </wp:positionV>
                <wp:extent cx="1943100" cy="9525"/>
                <wp:effectExtent l="19050" t="19050" r="19050" b="28575"/>
                <wp:wrapNone/>
                <wp:docPr id="30" name="Straight Connector 30"/>
                <wp:cNvGraphicFramePr/>
                <a:graphic xmlns:a="http://schemas.openxmlformats.org/drawingml/2006/main">
                  <a:graphicData uri="http://schemas.microsoft.com/office/word/2010/wordprocessingShape">
                    <wps:wsp>
                      <wps:cNvCnPr/>
                      <wps:spPr>
                        <a:xfrm>
                          <a:off x="0" y="0"/>
                          <a:ext cx="1943100" cy="952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1.75pt,7.2pt" to="324.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tj22QEAAAYEAAAOAAAAZHJzL2Uyb0RvYy54bWysU8FuEzEQvSPxD5bvZDcpgXaVTQ+pygVB&#10;RMsHuF47a2F7rLHJJn/P2JtsKkAIVb141555b+Y9j1e3B2fZXmE04Fs+n9WcKS+hM37X8u+P9++u&#10;OYtJ+E5Y8KrlRxX57frtm9UQGrWAHmynkBGJj80QWt6nFJqqirJXTsQZBOUpqAGdSLTFXdWhGIjd&#10;2WpR1x+qAbALCFLFSKd3Y5CvC7/WSqavWkeVmG059ZbKimV9ymu1XolmhyL0Rp7aEC/owgnjqehE&#10;dSeSYD/R/EHljESIoNNMgqtAayNV0UBq5vVvah56EVTRQubEMNkUX49WftlvkZmu5VdkjxeO7ugh&#10;oTC7PrENeE8OAjIKklNDiA0BNn6Lp10MW8yyDxpd/pIgdijuHid31SExSYfzm/dX85qqSIrdLBfL&#10;TFldsAFj+qTAsfzTcmt81i4asf8c05h6TsnH1rOh5Yvr5cdlSYtgTXdvrM3BMj9qY5HtBd18OsxP&#10;xZ5lUWnrqYOsatRR/tLRqpH/m9LkTO58LJBn8sLZ/ThzWk+ZGaKp+gSq/w065WaYKnP6v8Apu1QE&#10;nyagMx7wb1Uv8vWYf1Y9as2yn6A7llstdtCwlas5PYw8zc/3BX55vutfAAAA//8DAFBLAwQUAAYA&#10;CAAAACEAQ0uOR98AAAAJAQAADwAAAGRycy9kb3ducmV2LnhtbEyPQUvDQBCF74L/YRnBi9iNbRps&#10;zKZIQeihIKaK1+3umIRmZ0N206b/3vFkj/Pex5v3ivXkOnHCIbSeFDzNEhBIxtuWagWf+7fHZxAh&#10;arK684QKLhhgXd7eFDq3/kwfeKpiLTiEQq4VNDH2uZTBNOh0mPkeib0fPzgd+RxqaQd95nDXyXmS&#10;ZNLplvhDo3vcNGiO1egUzOvd9vKF2fb4sA87Y6rx+32DSt3fTa8vICJO8R+Gv/pcHUrudPAj2SA6&#10;BYt0sWSUjTQFwUCWrlg4sLBcgSwLeb2g/AUAAP//AwBQSwECLQAUAAYACAAAACEAtoM4kv4AAADh&#10;AQAAEwAAAAAAAAAAAAAAAAAAAAAAW0NvbnRlbnRfVHlwZXNdLnhtbFBLAQItABQABgAIAAAAIQA4&#10;/SH/1gAAAJQBAAALAAAAAAAAAAAAAAAAAC8BAABfcmVscy8ucmVsc1BLAQItABQABgAIAAAAIQCu&#10;6tj22QEAAAYEAAAOAAAAAAAAAAAAAAAAAC4CAABkcnMvZTJvRG9jLnhtbFBLAQItABQABgAIAAAA&#10;IQBDS45H3wAAAAkBAAAPAAAAAAAAAAAAAAAAADMEAABkcnMvZG93bnJldi54bWxQSwUGAAAAAAQA&#10;BADzAAAAPwUAAAAA&#10;" strokecolor="black [3213]" strokeweight="2.25pt">
                <v:stroke joinstyle="miter"/>
                <w10:wrap anchorx="margin"/>
              </v:line>
            </w:pict>
          </mc:Fallback>
        </mc:AlternateContent>
      </w:r>
      <w:r>
        <w:rPr>
          <w:rFonts w:ascii="Times New Roman" w:hAnsi="Times New Roman" w:cs="Times New Roman"/>
          <w:sz w:val="24"/>
          <w:szCs w:val="24"/>
        </w:rPr>
        <w:t xml:space="preserve">                             Nilai (s</w:t>
      </w:r>
      <w:r>
        <w:rPr>
          <w:rFonts w:ascii="Times New Roman" w:hAnsi="Times New Roman" w:cs="Times New Roman"/>
          <w:i/>
          <w:sz w:val="24"/>
          <w:szCs w:val="24"/>
        </w:rPr>
        <w:t>core) =</w:t>
      </w:r>
      <w:r>
        <w:rPr>
          <w:rFonts w:ascii="Times New Roman" w:hAnsi="Times New Roman" w:cs="Times New Roman"/>
          <w:i/>
          <w:sz w:val="24"/>
          <w:szCs w:val="24"/>
        </w:rPr>
        <w:tab/>
        <w:t xml:space="preserve">        </w:t>
      </w:r>
      <w:r w:rsidR="00D33775">
        <w:rPr>
          <w:rFonts w:ascii="Times New Roman" w:hAnsi="Times New Roman" w:cs="Times New Roman"/>
          <w:i/>
          <w:sz w:val="24"/>
          <w:szCs w:val="24"/>
          <w:lang w:val="id-ID"/>
        </w:rPr>
        <w:t xml:space="preserve"> </w:t>
      </w:r>
      <w:r>
        <w:rPr>
          <w:rFonts w:ascii="Times New Roman" w:hAnsi="Times New Roman" w:cs="Times New Roman"/>
          <w:i/>
          <w:sz w:val="24"/>
          <w:szCs w:val="24"/>
        </w:rPr>
        <w:t xml:space="preserve">X 100 </w:t>
      </w:r>
    </w:p>
    <w:p w:rsidR="008E4DF2" w:rsidRPr="008E4DF2" w:rsidRDefault="008E4DF2" w:rsidP="00D33775">
      <w:pPr>
        <w:tabs>
          <w:tab w:val="left" w:pos="6180"/>
        </w:tabs>
        <w:spacing w:line="240" w:lineRule="auto"/>
        <w:rPr>
          <w:rFonts w:ascii="Times New Roman" w:hAnsi="Times New Roman" w:cs="Times New Roman"/>
          <w:b/>
          <w:i/>
          <w:sz w:val="24"/>
          <w:szCs w:val="24"/>
        </w:rPr>
      </w:pPr>
    </w:p>
    <w:p w:rsidR="004821DF" w:rsidRDefault="008E4DF2" w:rsidP="00D33775">
      <w:pPr>
        <w:tabs>
          <w:tab w:val="left" w:pos="6180"/>
        </w:tabs>
        <w:spacing w:line="240" w:lineRule="auto"/>
        <w:rPr>
          <w:rFonts w:ascii="Times New Roman" w:hAnsi="Times New Roman" w:cs="Times New Roman"/>
          <w:b/>
          <w:sz w:val="24"/>
          <w:szCs w:val="24"/>
        </w:rPr>
      </w:pPr>
      <w:r w:rsidRPr="008E4DF2">
        <w:rPr>
          <w:rFonts w:ascii="Times New Roman" w:hAnsi="Times New Roman" w:cs="Times New Roman"/>
          <w:b/>
          <w:sz w:val="24"/>
          <w:szCs w:val="24"/>
        </w:rPr>
        <w:t>Teknik Analisis Data</w:t>
      </w:r>
    </w:p>
    <w:p w:rsidR="008E4DF2" w:rsidRDefault="004821DF" w:rsidP="00D33775">
      <w:pPr>
        <w:pStyle w:val="NoSpacing"/>
        <w:rPr>
          <w:rFonts w:ascii="Times New Roman" w:hAnsi="Times New Roman" w:cs="Times New Roman"/>
          <w:sz w:val="24"/>
        </w:rPr>
      </w:pPr>
      <w:r>
        <w:tab/>
      </w:r>
      <w:r w:rsidR="008E4DF2" w:rsidRPr="004821DF">
        <w:rPr>
          <w:rFonts w:ascii="Times New Roman" w:hAnsi="Times New Roman" w:cs="Times New Roman"/>
          <w:sz w:val="24"/>
        </w:rPr>
        <w:t>Metode analisis ini untuk mengetahui variabel independen yang mempengaruhi secara signifikan terhadap agrevitas pajak pada perusahaan manufaktur yang terdaftar di BEI dalam kurun waktu 2016-2018 yaitu CSR dan CG digunakan untuk persamaan umum regresi linier berganda atas dua variabel</w:t>
      </w:r>
      <w:r w:rsidRPr="004821DF">
        <w:rPr>
          <w:rFonts w:ascii="Times New Roman" w:hAnsi="Times New Roman" w:cs="Times New Roman"/>
          <w:sz w:val="24"/>
        </w:rPr>
        <w:t xml:space="preserve"> bebas terhadap variabel tidak bebas umum regresi berganda.</w:t>
      </w:r>
    </w:p>
    <w:p w:rsidR="004821DF" w:rsidRDefault="004821DF" w:rsidP="00D33775">
      <w:pPr>
        <w:tabs>
          <w:tab w:val="left" w:pos="3135"/>
        </w:tabs>
        <w:spacing w:line="240" w:lineRule="auto"/>
        <w:rPr>
          <w:rFonts w:ascii="Times New Roman" w:hAnsi="Times New Roman" w:cs="Times New Roman"/>
          <w:sz w:val="24"/>
        </w:rPr>
      </w:pPr>
      <w:r w:rsidRPr="006B6901">
        <w:rPr>
          <w:rFonts w:ascii="Times New Roman" w:hAnsi="Times New Roman" w:cs="Times New Roman"/>
          <w:sz w:val="24"/>
        </w:rPr>
        <w:t>Model persamaan regresi untuk menguji hipotes</w:t>
      </w:r>
      <w:r>
        <w:rPr>
          <w:rFonts w:ascii="Times New Roman" w:hAnsi="Times New Roman" w:cs="Times New Roman"/>
          <w:sz w:val="24"/>
        </w:rPr>
        <w:t xml:space="preserve">is yang telah dirumuskan dalam </w:t>
      </w:r>
      <w:r w:rsidRPr="006B6901">
        <w:rPr>
          <w:rFonts w:ascii="Times New Roman" w:hAnsi="Times New Roman" w:cs="Times New Roman"/>
          <w:sz w:val="24"/>
        </w:rPr>
        <w:t>penelitian ini sebagai berikut:</w:t>
      </w:r>
    </w:p>
    <w:p w:rsidR="004821DF" w:rsidRDefault="004821DF" w:rsidP="00D33775">
      <w:pPr>
        <w:tabs>
          <w:tab w:val="left" w:pos="3135"/>
        </w:tabs>
        <w:spacing w:line="240" w:lineRule="auto"/>
        <w:rPr>
          <w:rFonts w:ascii="Times New Roman" w:hAnsi="Times New Roman" w:cs="Times New Roman"/>
          <w:sz w:val="24"/>
        </w:rPr>
      </w:pPr>
      <w:r>
        <w:rPr>
          <w:rFonts w:ascii="Times New Roman" w:hAnsi="Times New Roman" w:cs="Times New Roman"/>
          <w:sz w:val="24"/>
        </w:rPr>
        <w:t>ETR= b0+b1+x1+b2+x2+e</w:t>
      </w:r>
    </w:p>
    <w:p w:rsidR="004821DF" w:rsidRDefault="004821DF" w:rsidP="00D33775">
      <w:pPr>
        <w:tabs>
          <w:tab w:val="left" w:pos="3135"/>
        </w:tabs>
        <w:spacing w:line="240" w:lineRule="auto"/>
        <w:rPr>
          <w:rFonts w:ascii="Times New Roman" w:hAnsi="Times New Roman" w:cs="Times New Roman"/>
          <w:sz w:val="24"/>
        </w:rPr>
      </w:pPr>
      <w:r>
        <w:rPr>
          <w:rFonts w:ascii="Times New Roman" w:hAnsi="Times New Roman" w:cs="Times New Roman"/>
          <w:sz w:val="24"/>
        </w:rPr>
        <w:t>Keterangan:</w:t>
      </w:r>
    </w:p>
    <w:p w:rsidR="004821DF" w:rsidRDefault="004821DF" w:rsidP="00D33775">
      <w:pPr>
        <w:tabs>
          <w:tab w:val="left" w:pos="3135"/>
        </w:tabs>
        <w:spacing w:line="240" w:lineRule="auto"/>
        <w:rPr>
          <w:rFonts w:ascii="Times New Roman" w:hAnsi="Times New Roman" w:cs="Times New Roman"/>
          <w:i/>
          <w:sz w:val="24"/>
        </w:rPr>
      </w:pPr>
      <w:r>
        <w:rPr>
          <w:rFonts w:ascii="Times New Roman" w:hAnsi="Times New Roman" w:cs="Times New Roman"/>
          <w:sz w:val="24"/>
        </w:rPr>
        <w:t xml:space="preserve">ETR        : </w:t>
      </w:r>
      <w:r>
        <w:rPr>
          <w:rFonts w:ascii="Times New Roman" w:hAnsi="Times New Roman" w:cs="Times New Roman"/>
          <w:i/>
          <w:sz w:val="24"/>
        </w:rPr>
        <w:t xml:space="preserve"> Effective Tax Rate </w:t>
      </w:r>
    </w:p>
    <w:p w:rsidR="004821DF" w:rsidRDefault="004821DF" w:rsidP="00D33775">
      <w:pPr>
        <w:tabs>
          <w:tab w:val="left" w:pos="3135"/>
        </w:tabs>
        <w:spacing w:line="240" w:lineRule="auto"/>
        <w:rPr>
          <w:rFonts w:ascii="Times New Roman" w:hAnsi="Times New Roman" w:cs="Times New Roman"/>
          <w:sz w:val="24"/>
        </w:rPr>
      </w:pPr>
      <w:proofErr w:type="gramStart"/>
      <w:r>
        <w:rPr>
          <w:rFonts w:ascii="Times New Roman" w:hAnsi="Times New Roman" w:cs="Times New Roman"/>
          <w:sz w:val="24"/>
        </w:rPr>
        <w:t>b</w:t>
      </w:r>
      <w:proofErr w:type="gramEnd"/>
      <w:r>
        <w:rPr>
          <w:rFonts w:ascii="Times New Roman" w:hAnsi="Times New Roman" w:cs="Times New Roman"/>
          <w:sz w:val="24"/>
        </w:rPr>
        <w:t xml:space="preserve">              : Konstanta </w:t>
      </w:r>
    </w:p>
    <w:p w:rsidR="004821DF" w:rsidRDefault="004821DF" w:rsidP="00D33775">
      <w:pPr>
        <w:tabs>
          <w:tab w:val="left" w:pos="3135"/>
        </w:tabs>
        <w:spacing w:line="240" w:lineRule="auto"/>
        <w:rPr>
          <w:rFonts w:ascii="Times New Roman" w:hAnsi="Times New Roman" w:cs="Times New Roman"/>
          <w:sz w:val="24"/>
        </w:rPr>
      </w:pPr>
      <w:proofErr w:type="gramStart"/>
      <w:r>
        <w:rPr>
          <w:rFonts w:ascii="Times New Roman" w:hAnsi="Times New Roman" w:cs="Times New Roman"/>
          <w:sz w:val="24"/>
        </w:rPr>
        <w:t>b1-2</w:t>
      </w:r>
      <w:proofErr w:type="gramEnd"/>
      <w:r>
        <w:rPr>
          <w:rFonts w:ascii="Times New Roman" w:hAnsi="Times New Roman" w:cs="Times New Roman"/>
          <w:sz w:val="24"/>
        </w:rPr>
        <w:t xml:space="preserve">        : Koefisien variabel </w:t>
      </w:r>
    </w:p>
    <w:p w:rsidR="004821DF" w:rsidRPr="006456B9" w:rsidRDefault="004821DF" w:rsidP="00D33775">
      <w:pPr>
        <w:tabs>
          <w:tab w:val="left" w:pos="3135"/>
        </w:tabs>
        <w:spacing w:line="240" w:lineRule="auto"/>
        <w:rPr>
          <w:rFonts w:ascii="Times New Roman" w:hAnsi="Times New Roman" w:cs="Times New Roman"/>
          <w:i/>
          <w:sz w:val="24"/>
        </w:rPr>
      </w:pPr>
      <w:r>
        <w:rPr>
          <w:rFonts w:ascii="Times New Roman" w:hAnsi="Times New Roman" w:cs="Times New Roman"/>
          <w:sz w:val="24"/>
        </w:rPr>
        <w:t>CSR (x1</w:t>
      </w:r>
      <w:proofErr w:type="gramStart"/>
      <w:r>
        <w:rPr>
          <w:rFonts w:ascii="Times New Roman" w:hAnsi="Times New Roman" w:cs="Times New Roman"/>
          <w:sz w:val="24"/>
        </w:rPr>
        <w:t>) :</w:t>
      </w:r>
      <w:proofErr w:type="gramEnd"/>
      <w:r>
        <w:rPr>
          <w:rFonts w:ascii="Times New Roman" w:hAnsi="Times New Roman" w:cs="Times New Roman"/>
          <w:i/>
          <w:sz w:val="24"/>
        </w:rPr>
        <w:t xml:space="preserve"> Corporate Social Responsibility</w:t>
      </w:r>
    </w:p>
    <w:p w:rsidR="004821DF" w:rsidRDefault="004821DF" w:rsidP="00D33775">
      <w:pPr>
        <w:tabs>
          <w:tab w:val="left" w:pos="3135"/>
        </w:tabs>
        <w:spacing w:line="240" w:lineRule="auto"/>
        <w:rPr>
          <w:rFonts w:ascii="Times New Roman" w:hAnsi="Times New Roman" w:cs="Times New Roman"/>
          <w:i/>
          <w:sz w:val="24"/>
        </w:rPr>
      </w:pPr>
      <w:r>
        <w:rPr>
          <w:rFonts w:ascii="Times New Roman" w:hAnsi="Times New Roman" w:cs="Times New Roman"/>
          <w:sz w:val="24"/>
        </w:rPr>
        <w:t>GCG (x2</w:t>
      </w:r>
      <w:proofErr w:type="gramStart"/>
      <w:r>
        <w:rPr>
          <w:rFonts w:ascii="Times New Roman" w:hAnsi="Times New Roman" w:cs="Times New Roman"/>
          <w:sz w:val="24"/>
        </w:rPr>
        <w:t>) :</w:t>
      </w:r>
      <w:proofErr w:type="gramEnd"/>
      <w:r>
        <w:rPr>
          <w:rFonts w:ascii="Times New Roman" w:hAnsi="Times New Roman" w:cs="Times New Roman"/>
          <w:sz w:val="24"/>
        </w:rPr>
        <w:t xml:space="preserve"> </w:t>
      </w:r>
      <w:r>
        <w:rPr>
          <w:rFonts w:ascii="Times New Roman" w:hAnsi="Times New Roman" w:cs="Times New Roman"/>
          <w:i/>
          <w:sz w:val="24"/>
        </w:rPr>
        <w:t>Corporate Governance</w:t>
      </w:r>
    </w:p>
    <w:p w:rsidR="004821DF" w:rsidRPr="004821DF" w:rsidRDefault="004821DF" w:rsidP="00D33775">
      <w:pPr>
        <w:tabs>
          <w:tab w:val="left" w:pos="3135"/>
        </w:tabs>
        <w:spacing w:line="240" w:lineRule="auto"/>
        <w:rPr>
          <w:rFonts w:ascii="Times New Roman" w:hAnsi="Times New Roman" w:cs="Times New Roman"/>
          <w:b/>
          <w:i/>
          <w:sz w:val="24"/>
        </w:rPr>
      </w:pPr>
      <w:proofErr w:type="gramStart"/>
      <w:r>
        <w:rPr>
          <w:rFonts w:ascii="Times New Roman" w:hAnsi="Times New Roman" w:cs="Times New Roman"/>
          <w:sz w:val="24"/>
        </w:rPr>
        <w:t>e</w:t>
      </w:r>
      <w:proofErr w:type="gramEnd"/>
      <w:r>
        <w:rPr>
          <w:rFonts w:ascii="Times New Roman" w:hAnsi="Times New Roman" w:cs="Times New Roman"/>
          <w:sz w:val="24"/>
        </w:rPr>
        <w:t xml:space="preserve">               :</w:t>
      </w:r>
      <w:r>
        <w:rPr>
          <w:rFonts w:ascii="Times New Roman" w:hAnsi="Times New Roman" w:cs="Times New Roman"/>
          <w:i/>
          <w:sz w:val="24"/>
        </w:rPr>
        <w:t xml:space="preserve"> Error</w:t>
      </w:r>
    </w:p>
    <w:p w:rsidR="004821DF" w:rsidRPr="004821DF" w:rsidRDefault="004821DF" w:rsidP="00D33775">
      <w:pPr>
        <w:tabs>
          <w:tab w:val="left" w:pos="3135"/>
        </w:tabs>
        <w:spacing w:line="240" w:lineRule="auto"/>
        <w:rPr>
          <w:rFonts w:ascii="Times New Roman" w:hAnsi="Times New Roman" w:cs="Times New Roman"/>
          <w:b/>
          <w:sz w:val="24"/>
        </w:rPr>
      </w:pPr>
    </w:p>
    <w:p w:rsidR="004821DF" w:rsidRDefault="004821DF" w:rsidP="00D33775">
      <w:pPr>
        <w:tabs>
          <w:tab w:val="left" w:pos="3135"/>
        </w:tabs>
        <w:spacing w:line="240" w:lineRule="auto"/>
        <w:rPr>
          <w:rFonts w:ascii="Times New Roman" w:hAnsi="Times New Roman" w:cs="Times New Roman"/>
          <w:b/>
          <w:sz w:val="24"/>
        </w:rPr>
      </w:pPr>
      <w:r w:rsidRPr="004821DF">
        <w:rPr>
          <w:rFonts w:ascii="Times New Roman" w:hAnsi="Times New Roman" w:cs="Times New Roman"/>
          <w:b/>
          <w:sz w:val="24"/>
        </w:rPr>
        <w:lastRenderedPageBreak/>
        <w:t>Analisis dan Pembahasan</w:t>
      </w:r>
    </w:p>
    <w:p w:rsidR="004821DF" w:rsidRPr="0055602D" w:rsidRDefault="004821DF" w:rsidP="00D33775">
      <w:pPr>
        <w:autoSpaceDE w:val="0"/>
        <w:autoSpaceDN w:val="0"/>
        <w:adjustRightInd w:val="0"/>
        <w:spacing w:line="240" w:lineRule="auto"/>
        <w:jc w:val="center"/>
        <w:rPr>
          <w:rFonts w:ascii="Times New Roman" w:hAnsi="Times New Roman" w:cs="Times New Roman"/>
          <w:b/>
          <w:sz w:val="24"/>
          <w:szCs w:val="24"/>
        </w:rPr>
      </w:pPr>
      <w:r w:rsidRPr="0055602D">
        <w:rPr>
          <w:rFonts w:ascii="Times New Roman" w:hAnsi="Times New Roman" w:cs="Times New Roman"/>
          <w:b/>
          <w:sz w:val="24"/>
          <w:szCs w:val="24"/>
        </w:rPr>
        <w:t>Tabel 4.3</w:t>
      </w:r>
    </w:p>
    <w:p w:rsidR="004821DF" w:rsidRDefault="004821DF" w:rsidP="00D33775">
      <w:pPr>
        <w:autoSpaceDE w:val="0"/>
        <w:autoSpaceDN w:val="0"/>
        <w:adjustRightInd w:val="0"/>
        <w:spacing w:line="240" w:lineRule="auto"/>
        <w:jc w:val="center"/>
        <w:rPr>
          <w:rFonts w:ascii="Times New Roman" w:hAnsi="Times New Roman" w:cs="Times New Roman"/>
          <w:b/>
          <w:sz w:val="24"/>
          <w:szCs w:val="24"/>
        </w:rPr>
      </w:pPr>
      <w:r w:rsidRPr="0055602D">
        <w:rPr>
          <w:rFonts w:ascii="Times New Roman" w:hAnsi="Times New Roman" w:cs="Times New Roman"/>
          <w:b/>
          <w:sz w:val="24"/>
          <w:szCs w:val="24"/>
        </w:rPr>
        <w:t>Hasil Analisis Statistik Deskriptif</w:t>
      </w:r>
    </w:p>
    <w:p w:rsidR="004821DF" w:rsidRPr="00396F09" w:rsidRDefault="004821DF" w:rsidP="00D33775">
      <w:pPr>
        <w:autoSpaceDE w:val="0"/>
        <w:autoSpaceDN w:val="0"/>
        <w:adjustRightInd w:val="0"/>
        <w:spacing w:line="240" w:lineRule="auto"/>
        <w:rPr>
          <w:rFonts w:ascii="Times New Roman" w:hAnsi="Times New Roman" w:cs="Times New Roman"/>
          <w:sz w:val="24"/>
          <w:szCs w:val="24"/>
        </w:rPr>
      </w:pPr>
    </w:p>
    <w:tbl>
      <w:tblPr>
        <w:tblW w:w="7747" w:type="dxa"/>
        <w:tblInd w:w="8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029"/>
        <w:gridCol w:w="1153"/>
        <w:gridCol w:w="1107"/>
        <w:gridCol w:w="1307"/>
        <w:gridCol w:w="1445"/>
      </w:tblGrid>
      <w:tr w:rsidR="004821DF" w:rsidRPr="00396F09" w:rsidTr="00747A2C">
        <w:trPr>
          <w:cantSplit/>
        </w:trPr>
        <w:tc>
          <w:tcPr>
            <w:tcW w:w="7747" w:type="dxa"/>
            <w:gridSpan w:val="6"/>
            <w:tcBorders>
              <w:top w:val="nil"/>
              <w:left w:val="nil"/>
              <w:bottom w:val="nil"/>
              <w:right w:val="nil"/>
            </w:tcBorders>
            <w:shd w:val="clear" w:color="auto" w:fill="FFFFFF"/>
            <w:vAlign w:val="center"/>
          </w:tcPr>
          <w:p w:rsidR="004821DF" w:rsidRPr="00396F09" w:rsidRDefault="004821DF" w:rsidP="00D33775">
            <w:pPr>
              <w:autoSpaceDE w:val="0"/>
              <w:autoSpaceDN w:val="0"/>
              <w:adjustRightInd w:val="0"/>
              <w:spacing w:line="240" w:lineRule="auto"/>
              <w:ind w:left="60" w:right="60"/>
              <w:jc w:val="center"/>
              <w:rPr>
                <w:rFonts w:ascii="Arial" w:hAnsi="Arial" w:cs="Arial"/>
                <w:color w:val="010205"/>
              </w:rPr>
            </w:pPr>
            <w:r w:rsidRPr="00396F09">
              <w:rPr>
                <w:rFonts w:ascii="Arial" w:hAnsi="Arial" w:cs="Arial"/>
                <w:b/>
                <w:bCs/>
                <w:color w:val="010205"/>
              </w:rPr>
              <w:t>Descriptive Statistics</w:t>
            </w:r>
          </w:p>
        </w:tc>
      </w:tr>
      <w:tr w:rsidR="004821DF" w:rsidRPr="00396F09" w:rsidTr="00747A2C">
        <w:trPr>
          <w:cantSplit/>
        </w:trPr>
        <w:tc>
          <w:tcPr>
            <w:tcW w:w="1706" w:type="dxa"/>
            <w:tcBorders>
              <w:top w:val="nil"/>
              <w:left w:val="nil"/>
              <w:bottom w:val="single" w:sz="8" w:space="0" w:color="152935"/>
              <w:right w:val="nil"/>
            </w:tcBorders>
            <w:shd w:val="clear" w:color="auto" w:fill="FFFFFF"/>
            <w:vAlign w:val="bottom"/>
          </w:tcPr>
          <w:p w:rsidR="004821DF" w:rsidRPr="00396F09" w:rsidRDefault="004821DF" w:rsidP="00D33775">
            <w:pPr>
              <w:autoSpaceDE w:val="0"/>
              <w:autoSpaceDN w:val="0"/>
              <w:adjustRightInd w:val="0"/>
              <w:spacing w:line="240" w:lineRule="auto"/>
              <w:rPr>
                <w:rFonts w:ascii="Times New Roman" w:hAnsi="Times New Roman" w:cs="Times New Roman"/>
                <w:sz w:val="24"/>
                <w:szCs w:val="24"/>
              </w:rPr>
            </w:pPr>
          </w:p>
        </w:tc>
        <w:tc>
          <w:tcPr>
            <w:tcW w:w="1029" w:type="dxa"/>
            <w:tcBorders>
              <w:top w:val="nil"/>
              <w:left w:val="nil"/>
              <w:bottom w:val="single" w:sz="8" w:space="0" w:color="152935"/>
              <w:right w:val="single" w:sz="8" w:space="0" w:color="E0E0E0"/>
            </w:tcBorders>
            <w:shd w:val="clear" w:color="auto" w:fill="FFFFFF"/>
            <w:vAlign w:val="bottom"/>
          </w:tcPr>
          <w:p w:rsidR="004821DF" w:rsidRPr="00396F09" w:rsidRDefault="004821DF" w:rsidP="00D33775">
            <w:pPr>
              <w:autoSpaceDE w:val="0"/>
              <w:autoSpaceDN w:val="0"/>
              <w:adjustRightInd w:val="0"/>
              <w:spacing w:line="240" w:lineRule="auto"/>
              <w:ind w:left="60" w:right="60"/>
              <w:jc w:val="center"/>
              <w:rPr>
                <w:rFonts w:ascii="Arial" w:hAnsi="Arial" w:cs="Arial"/>
                <w:color w:val="264A60"/>
                <w:sz w:val="18"/>
                <w:szCs w:val="18"/>
              </w:rPr>
            </w:pPr>
            <w:r w:rsidRPr="00396F09">
              <w:rPr>
                <w:rFonts w:ascii="Arial" w:hAnsi="Arial" w:cs="Arial"/>
                <w:color w:val="264A60"/>
                <w:sz w:val="18"/>
                <w:szCs w:val="18"/>
              </w:rPr>
              <w:t>N</w:t>
            </w:r>
          </w:p>
        </w:tc>
        <w:tc>
          <w:tcPr>
            <w:tcW w:w="1153" w:type="dxa"/>
            <w:tcBorders>
              <w:top w:val="nil"/>
              <w:left w:val="single" w:sz="8" w:space="0" w:color="E0E0E0"/>
              <w:bottom w:val="single" w:sz="8" w:space="0" w:color="152935"/>
              <w:right w:val="single" w:sz="8" w:space="0" w:color="E0E0E0"/>
            </w:tcBorders>
            <w:shd w:val="clear" w:color="auto" w:fill="FFFFFF"/>
            <w:vAlign w:val="bottom"/>
          </w:tcPr>
          <w:p w:rsidR="004821DF" w:rsidRPr="00396F09" w:rsidRDefault="004821DF" w:rsidP="00D33775">
            <w:pPr>
              <w:autoSpaceDE w:val="0"/>
              <w:autoSpaceDN w:val="0"/>
              <w:adjustRightInd w:val="0"/>
              <w:spacing w:line="240" w:lineRule="auto"/>
              <w:ind w:left="60" w:right="60"/>
              <w:jc w:val="center"/>
              <w:rPr>
                <w:rFonts w:ascii="Arial" w:hAnsi="Arial" w:cs="Arial"/>
                <w:color w:val="264A60"/>
                <w:sz w:val="18"/>
                <w:szCs w:val="18"/>
              </w:rPr>
            </w:pPr>
            <w:r w:rsidRPr="00396F09">
              <w:rPr>
                <w:rFonts w:ascii="Arial" w:hAnsi="Arial" w:cs="Arial"/>
                <w:color w:val="264A60"/>
                <w:sz w:val="18"/>
                <w:szCs w:val="18"/>
              </w:rPr>
              <w:t>Minimum</w:t>
            </w:r>
          </w:p>
        </w:tc>
        <w:tc>
          <w:tcPr>
            <w:tcW w:w="1107" w:type="dxa"/>
            <w:tcBorders>
              <w:top w:val="nil"/>
              <w:left w:val="single" w:sz="8" w:space="0" w:color="E0E0E0"/>
              <w:bottom w:val="single" w:sz="8" w:space="0" w:color="152935"/>
              <w:right w:val="single" w:sz="8" w:space="0" w:color="E0E0E0"/>
            </w:tcBorders>
            <w:shd w:val="clear" w:color="auto" w:fill="FFFFFF"/>
            <w:vAlign w:val="bottom"/>
          </w:tcPr>
          <w:p w:rsidR="004821DF" w:rsidRPr="00396F09" w:rsidRDefault="004821DF" w:rsidP="00D33775">
            <w:pPr>
              <w:autoSpaceDE w:val="0"/>
              <w:autoSpaceDN w:val="0"/>
              <w:adjustRightInd w:val="0"/>
              <w:spacing w:line="240" w:lineRule="auto"/>
              <w:ind w:left="60" w:right="60"/>
              <w:jc w:val="center"/>
              <w:rPr>
                <w:rFonts w:ascii="Arial" w:hAnsi="Arial" w:cs="Arial"/>
                <w:color w:val="264A60"/>
                <w:sz w:val="18"/>
                <w:szCs w:val="18"/>
              </w:rPr>
            </w:pPr>
            <w:r w:rsidRPr="00396F09">
              <w:rPr>
                <w:rFonts w:ascii="Arial" w:hAnsi="Arial" w:cs="Arial"/>
                <w:color w:val="264A60"/>
                <w:sz w:val="18"/>
                <w:szCs w:val="18"/>
              </w:rPr>
              <w:t>Maximum</w:t>
            </w:r>
          </w:p>
        </w:tc>
        <w:tc>
          <w:tcPr>
            <w:tcW w:w="1307" w:type="dxa"/>
            <w:tcBorders>
              <w:top w:val="nil"/>
              <w:left w:val="single" w:sz="8" w:space="0" w:color="E0E0E0"/>
              <w:bottom w:val="single" w:sz="8" w:space="0" w:color="152935"/>
              <w:right w:val="single" w:sz="8" w:space="0" w:color="E0E0E0"/>
            </w:tcBorders>
            <w:shd w:val="clear" w:color="auto" w:fill="FFFFFF"/>
            <w:vAlign w:val="bottom"/>
          </w:tcPr>
          <w:p w:rsidR="004821DF" w:rsidRPr="00396F09" w:rsidRDefault="004821DF" w:rsidP="00D33775">
            <w:pPr>
              <w:autoSpaceDE w:val="0"/>
              <w:autoSpaceDN w:val="0"/>
              <w:adjustRightInd w:val="0"/>
              <w:spacing w:line="240" w:lineRule="auto"/>
              <w:ind w:left="60" w:right="60"/>
              <w:jc w:val="center"/>
              <w:rPr>
                <w:rFonts w:ascii="Arial" w:hAnsi="Arial" w:cs="Arial"/>
                <w:color w:val="264A60"/>
                <w:sz w:val="18"/>
                <w:szCs w:val="18"/>
              </w:rPr>
            </w:pPr>
            <w:r w:rsidRPr="00396F09">
              <w:rPr>
                <w:rFonts w:ascii="Arial" w:hAnsi="Arial" w:cs="Arial"/>
                <w:color w:val="264A60"/>
                <w:sz w:val="18"/>
                <w:szCs w:val="18"/>
              </w:rPr>
              <w:t>Mean</w:t>
            </w:r>
          </w:p>
        </w:tc>
        <w:tc>
          <w:tcPr>
            <w:tcW w:w="1445" w:type="dxa"/>
            <w:tcBorders>
              <w:top w:val="nil"/>
              <w:left w:val="single" w:sz="8" w:space="0" w:color="E0E0E0"/>
              <w:bottom w:val="single" w:sz="8" w:space="0" w:color="152935"/>
              <w:right w:val="nil"/>
            </w:tcBorders>
            <w:shd w:val="clear" w:color="auto" w:fill="FFFFFF"/>
            <w:vAlign w:val="bottom"/>
          </w:tcPr>
          <w:p w:rsidR="004821DF" w:rsidRPr="00396F09" w:rsidRDefault="004821DF" w:rsidP="00D33775">
            <w:pPr>
              <w:autoSpaceDE w:val="0"/>
              <w:autoSpaceDN w:val="0"/>
              <w:adjustRightInd w:val="0"/>
              <w:spacing w:line="240" w:lineRule="auto"/>
              <w:ind w:left="60" w:right="60"/>
              <w:jc w:val="center"/>
              <w:rPr>
                <w:rFonts w:ascii="Arial" w:hAnsi="Arial" w:cs="Arial"/>
                <w:color w:val="264A60"/>
                <w:sz w:val="18"/>
                <w:szCs w:val="18"/>
              </w:rPr>
            </w:pPr>
            <w:r w:rsidRPr="00396F09">
              <w:rPr>
                <w:rFonts w:ascii="Arial" w:hAnsi="Arial" w:cs="Arial"/>
                <w:color w:val="264A60"/>
                <w:sz w:val="18"/>
                <w:szCs w:val="18"/>
              </w:rPr>
              <w:t>Std. Deviation</w:t>
            </w:r>
          </w:p>
        </w:tc>
      </w:tr>
      <w:tr w:rsidR="004821DF" w:rsidRPr="00396F09" w:rsidTr="00747A2C">
        <w:trPr>
          <w:cantSplit/>
        </w:trPr>
        <w:tc>
          <w:tcPr>
            <w:tcW w:w="1706" w:type="dxa"/>
            <w:tcBorders>
              <w:top w:val="single" w:sz="8" w:space="0" w:color="152935"/>
              <w:left w:val="nil"/>
              <w:bottom w:val="single" w:sz="8" w:space="0" w:color="AEAEAE"/>
              <w:right w:val="nil"/>
            </w:tcBorders>
            <w:shd w:val="clear" w:color="auto" w:fill="E0E0E0"/>
          </w:tcPr>
          <w:p w:rsidR="004821DF" w:rsidRPr="00396F09" w:rsidRDefault="004821DF" w:rsidP="00D33775">
            <w:pPr>
              <w:autoSpaceDE w:val="0"/>
              <w:autoSpaceDN w:val="0"/>
              <w:adjustRightInd w:val="0"/>
              <w:spacing w:line="240" w:lineRule="auto"/>
              <w:ind w:left="60" w:right="60"/>
              <w:rPr>
                <w:rFonts w:ascii="Arial" w:hAnsi="Arial" w:cs="Arial"/>
                <w:color w:val="264A60"/>
                <w:sz w:val="18"/>
                <w:szCs w:val="18"/>
              </w:rPr>
            </w:pPr>
            <w:r w:rsidRPr="00396F09">
              <w:rPr>
                <w:rFonts w:ascii="Arial" w:hAnsi="Arial" w:cs="Arial"/>
                <w:color w:val="264A60"/>
                <w:sz w:val="18"/>
                <w:szCs w:val="18"/>
              </w:rPr>
              <w:t>CSR</w:t>
            </w:r>
          </w:p>
        </w:tc>
        <w:tc>
          <w:tcPr>
            <w:tcW w:w="1029" w:type="dxa"/>
            <w:tcBorders>
              <w:top w:val="single" w:sz="8" w:space="0" w:color="152935"/>
              <w:left w:val="nil"/>
              <w:bottom w:val="single" w:sz="8" w:space="0" w:color="AEAEAE"/>
              <w:right w:val="single" w:sz="8" w:space="0" w:color="E0E0E0"/>
            </w:tcBorders>
            <w:shd w:val="clear" w:color="auto" w:fill="FFFFFF"/>
          </w:tcPr>
          <w:p w:rsidR="004821DF" w:rsidRPr="00396F09"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396F09">
              <w:rPr>
                <w:rFonts w:ascii="Arial" w:hAnsi="Arial" w:cs="Arial"/>
                <w:color w:val="010205"/>
                <w:sz w:val="18"/>
                <w:szCs w:val="18"/>
              </w:rPr>
              <w:t>72</w:t>
            </w:r>
          </w:p>
        </w:tc>
        <w:tc>
          <w:tcPr>
            <w:tcW w:w="1153" w:type="dxa"/>
            <w:tcBorders>
              <w:top w:val="single" w:sz="8" w:space="0" w:color="152935"/>
              <w:left w:val="single" w:sz="8" w:space="0" w:color="E0E0E0"/>
              <w:bottom w:val="single" w:sz="8" w:space="0" w:color="AEAEAE"/>
              <w:right w:val="single" w:sz="8" w:space="0" w:color="E0E0E0"/>
            </w:tcBorders>
            <w:shd w:val="clear" w:color="auto" w:fill="FFFFFF"/>
          </w:tcPr>
          <w:p w:rsidR="004821DF" w:rsidRPr="00396F09"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396F09">
              <w:rPr>
                <w:rFonts w:ascii="Arial" w:hAnsi="Arial" w:cs="Arial"/>
                <w:color w:val="010205"/>
                <w:sz w:val="18"/>
                <w:szCs w:val="18"/>
              </w:rPr>
              <w:t>11.00</w:t>
            </w:r>
          </w:p>
        </w:tc>
        <w:tc>
          <w:tcPr>
            <w:tcW w:w="1107" w:type="dxa"/>
            <w:tcBorders>
              <w:top w:val="single" w:sz="8" w:space="0" w:color="152935"/>
              <w:left w:val="single" w:sz="8" w:space="0" w:color="E0E0E0"/>
              <w:bottom w:val="single" w:sz="8" w:space="0" w:color="AEAEAE"/>
              <w:right w:val="single" w:sz="8" w:space="0" w:color="E0E0E0"/>
            </w:tcBorders>
            <w:shd w:val="clear" w:color="auto" w:fill="FFFFFF"/>
          </w:tcPr>
          <w:p w:rsidR="004821DF" w:rsidRPr="00396F09"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396F09">
              <w:rPr>
                <w:rFonts w:ascii="Arial" w:hAnsi="Arial" w:cs="Arial"/>
                <w:color w:val="010205"/>
                <w:sz w:val="18"/>
                <w:szCs w:val="18"/>
              </w:rPr>
              <w:t>253.00</w:t>
            </w:r>
          </w:p>
        </w:tc>
        <w:tc>
          <w:tcPr>
            <w:tcW w:w="1307" w:type="dxa"/>
            <w:tcBorders>
              <w:top w:val="single" w:sz="8" w:space="0" w:color="152935"/>
              <w:left w:val="single" w:sz="8" w:space="0" w:color="E0E0E0"/>
              <w:bottom w:val="single" w:sz="8" w:space="0" w:color="AEAEAE"/>
              <w:right w:val="single" w:sz="8" w:space="0" w:color="E0E0E0"/>
            </w:tcBorders>
            <w:shd w:val="clear" w:color="auto" w:fill="FFFFFF"/>
          </w:tcPr>
          <w:p w:rsidR="004821DF" w:rsidRPr="00396F09"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396F09">
              <w:rPr>
                <w:rFonts w:ascii="Arial" w:hAnsi="Arial" w:cs="Arial"/>
                <w:color w:val="010205"/>
                <w:sz w:val="18"/>
                <w:szCs w:val="18"/>
              </w:rPr>
              <w:t>89.9861</w:t>
            </w:r>
          </w:p>
        </w:tc>
        <w:tc>
          <w:tcPr>
            <w:tcW w:w="1445" w:type="dxa"/>
            <w:tcBorders>
              <w:top w:val="single" w:sz="8" w:space="0" w:color="152935"/>
              <w:left w:val="single" w:sz="8" w:space="0" w:color="E0E0E0"/>
              <w:bottom w:val="single" w:sz="8" w:space="0" w:color="AEAEAE"/>
              <w:right w:val="nil"/>
            </w:tcBorders>
            <w:shd w:val="clear" w:color="auto" w:fill="FFFFFF"/>
          </w:tcPr>
          <w:p w:rsidR="004821DF" w:rsidRPr="00396F09"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396F09">
              <w:rPr>
                <w:rFonts w:ascii="Arial" w:hAnsi="Arial" w:cs="Arial"/>
                <w:color w:val="010205"/>
                <w:sz w:val="18"/>
                <w:szCs w:val="18"/>
              </w:rPr>
              <w:t>50.09723</w:t>
            </w:r>
          </w:p>
        </w:tc>
      </w:tr>
      <w:tr w:rsidR="004821DF" w:rsidRPr="00396F09" w:rsidTr="00747A2C">
        <w:trPr>
          <w:cantSplit/>
        </w:trPr>
        <w:tc>
          <w:tcPr>
            <w:tcW w:w="1706" w:type="dxa"/>
            <w:tcBorders>
              <w:top w:val="single" w:sz="8" w:space="0" w:color="AEAEAE"/>
              <w:left w:val="nil"/>
              <w:bottom w:val="single" w:sz="8" w:space="0" w:color="AEAEAE"/>
              <w:right w:val="nil"/>
            </w:tcBorders>
            <w:shd w:val="clear" w:color="auto" w:fill="E0E0E0"/>
          </w:tcPr>
          <w:p w:rsidR="004821DF" w:rsidRPr="00396F09" w:rsidRDefault="004821DF" w:rsidP="00D33775">
            <w:pPr>
              <w:autoSpaceDE w:val="0"/>
              <w:autoSpaceDN w:val="0"/>
              <w:adjustRightInd w:val="0"/>
              <w:spacing w:line="240" w:lineRule="auto"/>
              <w:ind w:left="60" w:right="60"/>
              <w:rPr>
                <w:rFonts w:ascii="Arial" w:hAnsi="Arial" w:cs="Arial"/>
                <w:color w:val="264A60"/>
                <w:sz w:val="18"/>
                <w:szCs w:val="18"/>
              </w:rPr>
            </w:pPr>
            <w:r w:rsidRPr="00396F09">
              <w:rPr>
                <w:rFonts w:ascii="Arial" w:hAnsi="Arial" w:cs="Arial"/>
                <w:color w:val="264A60"/>
                <w:sz w:val="18"/>
                <w:szCs w:val="18"/>
              </w:rPr>
              <w:t>CG</w:t>
            </w:r>
          </w:p>
        </w:tc>
        <w:tc>
          <w:tcPr>
            <w:tcW w:w="1029" w:type="dxa"/>
            <w:tcBorders>
              <w:top w:val="single" w:sz="8" w:space="0" w:color="AEAEAE"/>
              <w:left w:val="nil"/>
              <w:bottom w:val="single" w:sz="8" w:space="0" w:color="AEAEAE"/>
              <w:right w:val="single" w:sz="8" w:space="0" w:color="E0E0E0"/>
            </w:tcBorders>
            <w:shd w:val="clear" w:color="auto" w:fill="FFFFFF"/>
          </w:tcPr>
          <w:p w:rsidR="004821DF" w:rsidRPr="00396F09"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396F09">
              <w:rPr>
                <w:rFonts w:ascii="Arial" w:hAnsi="Arial" w:cs="Arial"/>
                <w:color w:val="010205"/>
                <w:sz w:val="18"/>
                <w:szCs w:val="18"/>
              </w:rPr>
              <w:t>72</w:t>
            </w:r>
          </w:p>
        </w:tc>
        <w:tc>
          <w:tcPr>
            <w:tcW w:w="1153" w:type="dxa"/>
            <w:tcBorders>
              <w:top w:val="single" w:sz="8" w:space="0" w:color="AEAEAE"/>
              <w:left w:val="single" w:sz="8" w:space="0" w:color="E0E0E0"/>
              <w:bottom w:val="single" w:sz="8" w:space="0" w:color="AEAEAE"/>
              <w:right w:val="single" w:sz="8" w:space="0" w:color="E0E0E0"/>
            </w:tcBorders>
            <w:shd w:val="clear" w:color="auto" w:fill="FFFFFF"/>
          </w:tcPr>
          <w:p w:rsidR="004821DF" w:rsidRPr="00396F09"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396F09">
              <w:rPr>
                <w:rFonts w:ascii="Arial" w:hAnsi="Arial" w:cs="Arial"/>
                <w:color w:val="010205"/>
                <w:sz w:val="18"/>
                <w:szCs w:val="18"/>
              </w:rPr>
              <w:t>19459.00</w:t>
            </w:r>
          </w:p>
        </w:tc>
        <w:tc>
          <w:tcPr>
            <w:tcW w:w="1107" w:type="dxa"/>
            <w:tcBorders>
              <w:top w:val="single" w:sz="8" w:space="0" w:color="AEAEAE"/>
              <w:left w:val="single" w:sz="8" w:space="0" w:color="E0E0E0"/>
              <w:bottom w:val="single" w:sz="8" w:space="0" w:color="AEAEAE"/>
              <w:right w:val="single" w:sz="8" w:space="0" w:color="E0E0E0"/>
            </w:tcBorders>
            <w:shd w:val="clear" w:color="auto" w:fill="FFFFFF"/>
          </w:tcPr>
          <w:p w:rsidR="004821DF" w:rsidRPr="00396F09"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396F09">
              <w:rPr>
                <w:rFonts w:ascii="Arial" w:hAnsi="Arial" w:cs="Arial"/>
                <w:color w:val="010205"/>
                <w:sz w:val="18"/>
                <w:szCs w:val="18"/>
              </w:rPr>
              <w:t>70811.00</w:t>
            </w:r>
          </w:p>
        </w:tc>
        <w:tc>
          <w:tcPr>
            <w:tcW w:w="1307" w:type="dxa"/>
            <w:tcBorders>
              <w:top w:val="single" w:sz="8" w:space="0" w:color="AEAEAE"/>
              <w:left w:val="single" w:sz="8" w:space="0" w:color="E0E0E0"/>
              <w:bottom w:val="single" w:sz="8" w:space="0" w:color="AEAEAE"/>
              <w:right w:val="single" w:sz="8" w:space="0" w:color="E0E0E0"/>
            </w:tcBorders>
            <w:shd w:val="clear" w:color="auto" w:fill="FFFFFF"/>
          </w:tcPr>
          <w:p w:rsidR="004821DF" w:rsidRPr="00396F09"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396F09">
              <w:rPr>
                <w:rFonts w:ascii="Arial" w:hAnsi="Arial" w:cs="Arial"/>
                <w:color w:val="010205"/>
                <w:sz w:val="18"/>
                <w:szCs w:val="18"/>
              </w:rPr>
              <w:t>39106.5694</w:t>
            </w:r>
          </w:p>
        </w:tc>
        <w:tc>
          <w:tcPr>
            <w:tcW w:w="1445" w:type="dxa"/>
            <w:tcBorders>
              <w:top w:val="single" w:sz="8" w:space="0" w:color="AEAEAE"/>
              <w:left w:val="single" w:sz="8" w:space="0" w:color="E0E0E0"/>
              <w:bottom w:val="single" w:sz="8" w:space="0" w:color="AEAEAE"/>
              <w:right w:val="nil"/>
            </w:tcBorders>
            <w:shd w:val="clear" w:color="auto" w:fill="FFFFFF"/>
          </w:tcPr>
          <w:p w:rsidR="004821DF" w:rsidRPr="00396F09"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396F09">
              <w:rPr>
                <w:rFonts w:ascii="Arial" w:hAnsi="Arial" w:cs="Arial"/>
                <w:color w:val="010205"/>
                <w:sz w:val="18"/>
                <w:szCs w:val="18"/>
              </w:rPr>
              <w:t>11078.60340</w:t>
            </w:r>
          </w:p>
        </w:tc>
      </w:tr>
      <w:tr w:rsidR="004821DF" w:rsidRPr="00396F09" w:rsidTr="00747A2C">
        <w:trPr>
          <w:cantSplit/>
        </w:trPr>
        <w:tc>
          <w:tcPr>
            <w:tcW w:w="1706" w:type="dxa"/>
            <w:tcBorders>
              <w:top w:val="single" w:sz="8" w:space="0" w:color="AEAEAE"/>
              <w:left w:val="nil"/>
              <w:bottom w:val="single" w:sz="8" w:space="0" w:color="AEAEAE"/>
              <w:right w:val="nil"/>
            </w:tcBorders>
            <w:shd w:val="clear" w:color="auto" w:fill="E0E0E0"/>
          </w:tcPr>
          <w:p w:rsidR="004821DF" w:rsidRPr="00396F09" w:rsidRDefault="004821DF" w:rsidP="00D33775">
            <w:pPr>
              <w:autoSpaceDE w:val="0"/>
              <w:autoSpaceDN w:val="0"/>
              <w:adjustRightInd w:val="0"/>
              <w:spacing w:line="240" w:lineRule="auto"/>
              <w:ind w:left="60" w:right="60"/>
              <w:rPr>
                <w:rFonts w:ascii="Arial" w:hAnsi="Arial" w:cs="Arial"/>
                <w:color w:val="264A60"/>
                <w:sz w:val="18"/>
                <w:szCs w:val="18"/>
              </w:rPr>
            </w:pPr>
            <w:r w:rsidRPr="00396F09">
              <w:rPr>
                <w:rFonts w:ascii="Arial" w:hAnsi="Arial" w:cs="Arial"/>
                <w:color w:val="264A60"/>
                <w:sz w:val="18"/>
                <w:szCs w:val="18"/>
              </w:rPr>
              <w:t>ETR</w:t>
            </w:r>
          </w:p>
        </w:tc>
        <w:tc>
          <w:tcPr>
            <w:tcW w:w="1029" w:type="dxa"/>
            <w:tcBorders>
              <w:top w:val="single" w:sz="8" w:space="0" w:color="AEAEAE"/>
              <w:left w:val="nil"/>
              <w:bottom w:val="single" w:sz="8" w:space="0" w:color="AEAEAE"/>
              <w:right w:val="single" w:sz="8" w:space="0" w:color="E0E0E0"/>
            </w:tcBorders>
            <w:shd w:val="clear" w:color="auto" w:fill="FFFFFF"/>
          </w:tcPr>
          <w:p w:rsidR="004821DF" w:rsidRPr="00396F09"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396F09">
              <w:rPr>
                <w:rFonts w:ascii="Arial" w:hAnsi="Arial" w:cs="Arial"/>
                <w:color w:val="010205"/>
                <w:sz w:val="18"/>
                <w:szCs w:val="18"/>
              </w:rPr>
              <w:t>72</w:t>
            </w:r>
          </w:p>
        </w:tc>
        <w:tc>
          <w:tcPr>
            <w:tcW w:w="1153" w:type="dxa"/>
            <w:tcBorders>
              <w:top w:val="single" w:sz="8" w:space="0" w:color="AEAEAE"/>
              <w:left w:val="single" w:sz="8" w:space="0" w:color="E0E0E0"/>
              <w:bottom w:val="single" w:sz="8" w:space="0" w:color="AEAEAE"/>
              <w:right w:val="single" w:sz="8" w:space="0" w:color="E0E0E0"/>
            </w:tcBorders>
            <w:shd w:val="clear" w:color="auto" w:fill="FFFFFF"/>
          </w:tcPr>
          <w:p w:rsidR="004821DF" w:rsidRPr="00396F09"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396F09">
              <w:rPr>
                <w:rFonts w:ascii="Arial" w:hAnsi="Arial" w:cs="Arial"/>
                <w:color w:val="010205"/>
                <w:sz w:val="18"/>
                <w:szCs w:val="18"/>
              </w:rPr>
              <w:t>-39873.00</w:t>
            </w:r>
          </w:p>
        </w:tc>
        <w:tc>
          <w:tcPr>
            <w:tcW w:w="1107" w:type="dxa"/>
            <w:tcBorders>
              <w:top w:val="single" w:sz="8" w:space="0" w:color="AEAEAE"/>
              <w:left w:val="single" w:sz="8" w:space="0" w:color="E0E0E0"/>
              <w:bottom w:val="single" w:sz="8" w:space="0" w:color="AEAEAE"/>
              <w:right w:val="single" w:sz="8" w:space="0" w:color="E0E0E0"/>
            </w:tcBorders>
            <w:shd w:val="clear" w:color="auto" w:fill="FFFFFF"/>
          </w:tcPr>
          <w:p w:rsidR="004821DF" w:rsidRPr="00396F09"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396F09">
              <w:rPr>
                <w:rFonts w:ascii="Arial" w:hAnsi="Arial" w:cs="Arial"/>
                <w:color w:val="010205"/>
                <w:sz w:val="18"/>
                <w:szCs w:val="18"/>
              </w:rPr>
              <w:t>815.00</w:t>
            </w:r>
          </w:p>
        </w:tc>
        <w:tc>
          <w:tcPr>
            <w:tcW w:w="1307" w:type="dxa"/>
            <w:tcBorders>
              <w:top w:val="single" w:sz="8" w:space="0" w:color="AEAEAE"/>
              <w:left w:val="single" w:sz="8" w:space="0" w:color="E0E0E0"/>
              <w:bottom w:val="single" w:sz="8" w:space="0" w:color="AEAEAE"/>
              <w:right w:val="single" w:sz="8" w:space="0" w:color="E0E0E0"/>
            </w:tcBorders>
            <w:shd w:val="clear" w:color="auto" w:fill="FFFFFF"/>
          </w:tcPr>
          <w:p w:rsidR="004821DF" w:rsidRPr="00396F09"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396F09">
              <w:rPr>
                <w:rFonts w:ascii="Arial" w:hAnsi="Arial" w:cs="Arial"/>
                <w:color w:val="010205"/>
                <w:sz w:val="18"/>
                <w:szCs w:val="18"/>
              </w:rPr>
              <w:t>-627.9306</w:t>
            </w:r>
          </w:p>
        </w:tc>
        <w:tc>
          <w:tcPr>
            <w:tcW w:w="1445" w:type="dxa"/>
            <w:tcBorders>
              <w:top w:val="single" w:sz="8" w:space="0" w:color="AEAEAE"/>
              <w:left w:val="single" w:sz="8" w:space="0" w:color="E0E0E0"/>
              <w:bottom w:val="single" w:sz="8" w:space="0" w:color="AEAEAE"/>
              <w:right w:val="nil"/>
            </w:tcBorders>
            <w:shd w:val="clear" w:color="auto" w:fill="FFFFFF"/>
          </w:tcPr>
          <w:p w:rsidR="004821DF" w:rsidRPr="00396F09"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396F09">
              <w:rPr>
                <w:rFonts w:ascii="Arial" w:hAnsi="Arial" w:cs="Arial"/>
                <w:color w:val="010205"/>
                <w:sz w:val="18"/>
                <w:szCs w:val="18"/>
              </w:rPr>
              <w:t>4698.88013</w:t>
            </w:r>
          </w:p>
        </w:tc>
      </w:tr>
      <w:tr w:rsidR="004821DF" w:rsidRPr="00396F09" w:rsidTr="00747A2C">
        <w:trPr>
          <w:cantSplit/>
        </w:trPr>
        <w:tc>
          <w:tcPr>
            <w:tcW w:w="1706" w:type="dxa"/>
            <w:tcBorders>
              <w:top w:val="single" w:sz="8" w:space="0" w:color="AEAEAE"/>
              <w:left w:val="nil"/>
              <w:bottom w:val="single" w:sz="8" w:space="0" w:color="152935"/>
              <w:right w:val="nil"/>
            </w:tcBorders>
            <w:shd w:val="clear" w:color="auto" w:fill="E0E0E0"/>
          </w:tcPr>
          <w:p w:rsidR="004821DF" w:rsidRPr="00396F09" w:rsidRDefault="004821DF" w:rsidP="00D33775">
            <w:pPr>
              <w:autoSpaceDE w:val="0"/>
              <w:autoSpaceDN w:val="0"/>
              <w:adjustRightInd w:val="0"/>
              <w:spacing w:line="240" w:lineRule="auto"/>
              <w:ind w:left="60" w:right="60"/>
              <w:rPr>
                <w:rFonts w:ascii="Arial" w:hAnsi="Arial" w:cs="Arial"/>
                <w:color w:val="264A60"/>
                <w:sz w:val="18"/>
                <w:szCs w:val="18"/>
              </w:rPr>
            </w:pPr>
            <w:r w:rsidRPr="00396F09">
              <w:rPr>
                <w:rFonts w:ascii="Arial" w:hAnsi="Arial" w:cs="Arial"/>
                <w:color w:val="264A60"/>
                <w:sz w:val="18"/>
                <w:szCs w:val="18"/>
              </w:rPr>
              <w:t>Valid N (listwise)</w:t>
            </w:r>
          </w:p>
        </w:tc>
        <w:tc>
          <w:tcPr>
            <w:tcW w:w="1029" w:type="dxa"/>
            <w:tcBorders>
              <w:top w:val="single" w:sz="8" w:space="0" w:color="AEAEAE"/>
              <w:left w:val="nil"/>
              <w:bottom w:val="single" w:sz="8" w:space="0" w:color="152935"/>
              <w:right w:val="single" w:sz="8" w:space="0" w:color="E0E0E0"/>
            </w:tcBorders>
            <w:shd w:val="clear" w:color="auto" w:fill="FFFFFF"/>
          </w:tcPr>
          <w:p w:rsidR="004821DF" w:rsidRPr="00396F09"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396F09">
              <w:rPr>
                <w:rFonts w:ascii="Arial" w:hAnsi="Arial" w:cs="Arial"/>
                <w:color w:val="010205"/>
                <w:sz w:val="18"/>
                <w:szCs w:val="18"/>
              </w:rPr>
              <w:t>72</w:t>
            </w:r>
          </w:p>
        </w:tc>
        <w:tc>
          <w:tcPr>
            <w:tcW w:w="1153"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4821DF" w:rsidRPr="00396F09" w:rsidRDefault="004821DF" w:rsidP="00D33775">
            <w:pPr>
              <w:autoSpaceDE w:val="0"/>
              <w:autoSpaceDN w:val="0"/>
              <w:adjustRightInd w:val="0"/>
              <w:spacing w:line="240" w:lineRule="auto"/>
              <w:rPr>
                <w:rFonts w:ascii="Times New Roman" w:hAnsi="Times New Roman" w:cs="Times New Roman"/>
                <w:sz w:val="24"/>
                <w:szCs w:val="24"/>
              </w:rPr>
            </w:pPr>
          </w:p>
        </w:tc>
        <w:tc>
          <w:tcPr>
            <w:tcW w:w="1107"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4821DF" w:rsidRPr="00396F09" w:rsidRDefault="004821DF" w:rsidP="00D33775">
            <w:pPr>
              <w:autoSpaceDE w:val="0"/>
              <w:autoSpaceDN w:val="0"/>
              <w:adjustRightInd w:val="0"/>
              <w:spacing w:line="240" w:lineRule="auto"/>
              <w:rPr>
                <w:rFonts w:ascii="Times New Roman" w:hAnsi="Times New Roman" w:cs="Times New Roman"/>
                <w:sz w:val="24"/>
                <w:szCs w:val="24"/>
              </w:rPr>
            </w:pPr>
          </w:p>
        </w:tc>
        <w:tc>
          <w:tcPr>
            <w:tcW w:w="1307"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4821DF" w:rsidRPr="00396F09" w:rsidRDefault="004821DF" w:rsidP="00D33775">
            <w:pPr>
              <w:autoSpaceDE w:val="0"/>
              <w:autoSpaceDN w:val="0"/>
              <w:adjustRightInd w:val="0"/>
              <w:spacing w:line="240" w:lineRule="auto"/>
              <w:rPr>
                <w:rFonts w:ascii="Times New Roman" w:hAnsi="Times New Roman" w:cs="Times New Roman"/>
                <w:sz w:val="24"/>
                <w:szCs w:val="24"/>
              </w:rPr>
            </w:pPr>
          </w:p>
        </w:tc>
        <w:tc>
          <w:tcPr>
            <w:tcW w:w="1445" w:type="dxa"/>
            <w:tcBorders>
              <w:top w:val="single" w:sz="8" w:space="0" w:color="AEAEAE"/>
              <w:left w:val="single" w:sz="8" w:space="0" w:color="E0E0E0"/>
              <w:bottom w:val="single" w:sz="8" w:space="0" w:color="152935"/>
              <w:right w:val="nil"/>
            </w:tcBorders>
            <w:shd w:val="clear" w:color="auto" w:fill="FFFFFF"/>
            <w:vAlign w:val="center"/>
          </w:tcPr>
          <w:p w:rsidR="004821DF" w:rsidRPr="00396F09" w:rsidRDefault="004821DF" w:rsidP="00D33775">
            <w:pPr>
              <w:autoSpaceDE w:val="0"/>
              <w:autoSpaceDN w:val="0"/>
              <w:adjustRightInd w:val="0"/>
              <w:spacing w:line="240" w:lineRule="auto"/>
              <w:rPr>
                <w:rFonts w:ascii="Times New Roman" w:hAnsi="Times New Roman" w:cs="Times New Roman"/>
                <w:sz w:val="24"/>
                <w:szCs w:val="24"/>
              </w:rPr>
            </w:pPr>
          </w:p>
        </w:tc>
      </w:tr>
    </w:tbl>
    <w:p w:rsidR="004821DF" w:rsidRDefault="004821DF" w:rsidP="00D3377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diolah 2020</w:t>
      </w:r>
    </w:p>
    <w:p w:rsidR="004821DF" w:rsidRDefault="004821DF" w:rsidP="00D33775">
      <w:pPr>
        <w:autoSpaceDE w:val="0"/>
        <w:autoSpaceDN w:val="0"/>
        <w:adjustRightInd w:val="0"/>
        <w:spacing w:line="240" w:lineRule="auto"/>
        <w:rPr>
          <w:rFonts w:ascii="Times New Roman" w:hAnsi="Times New Roman" w:cs="Times New Roman"/>
          <w:sz w:val="24"/>
          <w:szCs w:val="24"/>
        </w:rPr>
      </w:pPr>
    </w:p>
    <w:p w:rsidR="004821DF" w:rsidRPr="0007608B" w:rsidRDefault="004821DF" w:rsidP="00D3377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b/>
      </w:r>
      <w:r w:rsidRPr="0007608B">
        <w:rPr>
          <w:rFonts w:ascii="Times New Roman" w:hAnsi="Times New Roman" w:cs="Times New Roman"/>
          <w:sz w:val="24"/>
          <w:szCs w:val="24"/>
        </w:rPr>
        <w:t>Berdasarkan hasil olah data pada tabel diatas dapat dijelaskan bahwa selama periode penelitian yaitu tahun 2016-2018 diperoleh hasil masing-masing variabel berbeda.</w:t>
      </w:r>
    </w:p>
    <w:p w:rsidR="004821DF" w:rsidRPr="00396F09" w:rsidRDefault="004821DF" w:rsidP="00D33775">
      <w:pPr>
        <w:autoSpaceDE w:val="0"/>
        <w:autoSpaceDN w:val="0"/>
        <w:adjustRightInd w:val="0"/>
        <w:spacing w:line="240" w:lineRule="auto"/>
        <w:ind w:firstLine="720"/>
        <w:rPr>
          <w:rFonts w:ascii="Times New Roman" w:hAnsi="Times New Roman" w:cs="Times New Roman"/>
          <w:sz w:val="24"/>
          <w:szCs w:val="24"/>
        </w:rPr>
      </w:pPr>
      <w:r w:rsidRPr="00396F09">
        <w:rPr>
          <w:rFonts w:ascii="Times New Roman" w:hAnsi="Times New Roman" w:cs="Times New Roman"/>
          <w:sz w:val="24"/>
          <w:szCs w:val="24"/>
        </w:rPr>
        <w:t xml:space="preserve">Pada variabel </w:t>
      </w:r>
      <w:r w:rsidRPr="00396F09">
        <w:rPr>
          <w:rFonts w:ascii="Times New Roman" w:hAnsi="Times New Roman" w:cs="Times New Roman"/>
          <w:i/>
          <w:sz w:val="24"/>
          <w:szCs w:val="24"/>
        </w:rPr>
        <w:t xml:space="preserve">corporate social Responbility </w:t>
      </w:r>
      <w:r w:rsidRPr="00396F09">
        <w:rPr>
          <w:rFonts w:ascii="Times New Roman" w:hAnsi="Times New Roman" w:cs="Times New Roman"/>
          <w:sz w:val="24"/>
          <w:szCs w:val="24"/>
        </w:rPr>
        <w:t xml:space="preserve">(CSR) memiliki nilai minimum </w:t>
      </w:r>
      <w:r w:rsidRPr="00396F09">
        <w:rPr>
          <w:rFonts w:ascii="Times New Roman" w:hAnsi="Times New Roman" w:cs="Times New Roman"/>
          <w:color w:val="010205"/>
          <w:sz w:val="24"/>
          <w:szCs w:val="24"/>
        </w:rPr>
        <w:t xml:space="preserve">11.00 </w:t>
      </w:r>
      <w:r w:rsidRPr="00396F09">
        <w:rPr>
          <w:rFonts w:ascii="Times New Roman" w:hAnsi="Times New Roman" w:cs="Times New Roman"/>
          <w:sz w:val="24"/>
          <w:szCs w:val="24"/>
        </w:rPr>
        <w:t xml:space="preserve">dan nilai maximum </w:t>
      </w:r>
      <w:r w:rsidRPr="00396F09">
        <w:rPr>
          <w:rFonts w:ascii="Times New Roman" w:hAnsi="Times New Roman" w:cs="Times New Roman"/>
          <w:color w:val="010205"/>
          <w:sz w:val="24"/>
          <w:szCs w:val="24"/>
        </w:rPr>
        <w:t xml:space="preserve">253.00 </w:t>
      </w:r>
      <w:r w:rsidRPr="00396F09">
        <w:rPr>
          <w:rFonts w:ascii="Times New Roman" w:hAnsi="Times New Roman" w:cs="Times New Roman"/>
          <w:sz w:val="24"/>
          <w:szCs w:val="24"/>
        </w:rPr>
        <w:t xml:space="preserve">dengan nilai rata-rata </w:t>
      </w:r>
      <w:r w:rsidRPr="00396F09">
        <w:rPr>
          <w:rFonts w:ascii="Times New Roman" w:hAnsi="Times New Roman" w:cs="Times New Roman"/>
          <w:color w:val="010205"/>
          <w:sz w:val="24"/>
          <w:szCs w:val="24"/>
        </w:rPr>
        <w:t xml:space="preserve">89.9861 </w:t>
      </w:r>
      <w:r w:rsidRPr="00396F09">
        <w:rPr>
          <w:rFonts w:ascii="Times New Roman" w:hAnsi="Times New Roman" w:cs="Times New Roman"/>
          <w:sz w:val="24"/>
          <w:szCs w:val="24"/>
        </w:rPr>
        <w:t xml:space="preserve">dan standar deviasinya </w:t>
      </w:r>
      <w:r w:rsidRPr="00396F09">
        <w:rPr>
          <w:rFonts w:ascii="Times New Roman" w:hAnsi="Times New Roman" w:cs="Times New Roman"/>
          <w:color w:val="000000"/>
          <w:sz w:val="24"/>
          <w:szCs w:val="24"/>
        </w:rPr>
        <w:t>,</w:t>
      </w:r>
      <w:r w:rsidRPr="00396F09">
        <w:rPr>
          <w:rFonts w:ascii="Times New Roman" w:hAnsi="Times New Roman" w:cs="Times New Roman"/>
          <w:color w:val="010205"/>
          <w:sz w:val="24"/>
          <w:szCs w:val="24"/>
        </w:rPr>
        <w:t xml:space="preserve"> 50.09723</w:t>
      </w:r>
      <w:r w:rsidRPr="00396F09">
        <w:rPr>
          <w:rFonts w:ascii="Times New Roman" w:hAnsi="Times New Roman" w:cs="Times New Roman"/>
          <w:color w:val="000000"/>
          <w:sz w:val="24"/>
          <w:szCs w:val="24"/>
        </w:rPr>
        <w:t>.</w:t>
      </w:r>
    </w:p>
    <w:p w:rsidR="004821DF" w:rsidRPr="00396F09" w:rsidRDefault="004821DF" w:rsidP="00D33775">
      <w:pPr>
        <w:autoSpaceDE w:val="0"/>
        <w:autoSpaceDN w:val="0"/>
        <w:adjustRightInd w:val="0"/>
        <w:spacing w:line="240" w:lineRule="auto"/>
        <w:rPr>
          <w:rFonts w:ascii="Times New Roman" w:hAnsi="Times New Roman" w:cs="Times New Roman"/>
          <w:sz w:val="24"/>
          <w:szCs w:val="24"/>
        </w:rPr>
      </w:pPr>
      <w:r w:rsidRPr="0007608B">
        <w:rPr>
          <w:rFonts w:ascii="Times New Roman" w:hAnsi="Times New Roman" w:cs="Times New Roman"/>
          <w:sz w:val="24"/>
          <w:szCs w:val="24"/>
        </w:rPr>
        <w:tab/>
      </w:r>
      <w:r w:rsidRPr="00396F09">
        <w:rPr>
          <w:rFonts w:ascii="Times New Roman" w:hAnsi="Times New Roman" w:cs="Times New Roman"/>
          <w:sz w:val="24"/>
          <w:szCs w:val="24"/>
        </w:rPr>
        <w:t xml:space="preserve">Pada variabel </w:t>
      </w:r>
      <w:r w:rsidRPr="00396F09">
        <w:rPr>
          <w:rFonts w:ascii="Times New Roman" w:hAnsi="Times New Roman" w:cs="Times New Roman"/>
          <w:i/>
          <w:sz w:val="24"/>
          <w:szCs w:val="24"/>
        </w:rPr>
        <w:t xml:space="preserve">Corporate Governance </w:t>
      </w:r>
      <w:r w:rsidRPr="00396F09">
        <w:rPr>
          <w:rFonts w:ascii="Times New Roman" w:hAnsi="Times New Roman" w:cs="Times New Roman"/>
          <w:sz w:val="24"/>
          <w:szCs w:val="24"/>
        </w:rPr>
        <w:t xml:space="preserve">(CG) diperoleh hasil nilai minimum </w:t>
      </w:r>
      <w:r w:rsidRPr="00396F09">
        <w:rPr>
          <w:rFonts w:ascii="Times New Roman" w:hAnsi="Times New Roman" w:cs="Times New Roman"/>
          <w:color w:val="010205"/>
          <w:sz w:val="24"/>
          <w:szCs w:val="24"/>
        </w:rPr>
        <w:t xml:space="preserve">19459.00 </w:t>
      </w:r>
      <w:r w:rsidRPr="00396F09">
        <w:rPr>
          <w:rFonts w:ascii="Times New Roman" w:hAnsi="Times New Roman" w:cs="Times New Roman"/>
          <w:sz w:val="24"/>
          <w:szCs w:val="24"/>
        </w:rPr>
        <w:t xml:space="preserve">dan nilai maximum </w:t>
      </w:r>
      <w:r w:rsidRPr="00396F09">
        <w:rPr>
          <w:rFonts w:ascii="Times New Roman" w:hAnsi="Times New Roman" w:cs="Times New Roman"/>
          <w:color w:val="010205"/>
          <w:sz w:val="24"/>
          <w:szCs w:val="24"/>
        </w:rPr>
        <w:t xml:space="preserve">70811.00 </w:t>
      </w:r>
      <w:r w:rsidRPr="00396F09">
        <w:rPr>
          <w:rFonts w:ascii="Times New Roman" w:hAnsi="Times New Roman" w:cs="Times New Roman"/>
          <w:sz w:val="24"/>
          <w:szCs w:val="24"/>
        </w:rPr>
        <w:t xml:space="preserve">dengan nilai rata-rata </w:t>
      </w:r>
      <w:r w:rsidRPr="00396F09">
        <w:rPr>
          <w:rFonts w:ascii="Times New Roman" w:hAnsi="Times New Roman" w:cs="Times New Roman"/>
          <w:color w:val="010205"/>
          <w:sz w:val="24"/>
          <w:szCs w:val="24"/>
        </w:rPr>
        <w:t xml:space="preserve">39106.5694 </w:t>
      </w:r>
      <w:r w:rsidRPr="00396F09">
        <w:rPr>
          <w:rFonts w:ascii="Times New Roman" w:hAnsi="Times New Roman" w:cs="Times New Roman"/>
          <w:sz w:val="24"/>
          <w:szCs w:val="24"/>
        </w:rPr>
        <w:t xml:space="preserve">dan standar deviasinya </w:t>
      </w:r>
      <w:r w:rsidRPr="00396F09">
        <w:rPr>
          <w:rFonts w:ascii="Times New Roman" w:hAnsi="Times New Roman" w:cs="Times New Roman"/>
          <w:color w:val="010205"/>
          <w:sz w:val="24"/>
          <w:szCs w:val="24"/>
        </w:rPr>
        <w:t>11078.60340</w:t>
      </w:r>
      <w:r w:rsidRPr="00396F09">
        <w:rPr>
          <w:rFonts w:ascii="Times New Roman" w:hAnsi="Times New Roman" w:cs="Times New Roman"/>
          <w:sz w:val="24"/>
          <w:szCs w:val="24"/>
        </w:rPr>
        <w:t>.</w:t>
      </w:r>
    </w:p>
    <w:p w:rsidR="004821DF" w:rsidRDefault="004821DF" w:rsidP="00D33775">
      <w:pPr>
        <w:autoSpaceDE w:val="0"/>
        <w:autoSpaceDN w:val="0"/>
        <w:adjustRightInd w:val="0"/>
        <w:spacing w:line="240" w:lineRule="auto"/>
        <w:rPr>
          <w:rFonts w:ascii="Times New Roman" w:hAnsi="Times New Roman" w:cs="Times New Roman"/>
          <w:color w:val="000000"/>
          <w:sz w:val="24"/>
          <w:szCs w:val="24"/>
          <w:lang w:val="id-ID"/>
        </w:rPr>
      </w:pPr>
      <w:r>
        <w:rPr>
          <w:rFonts w:ascii="Times New Roman" w:hAnsi="Times New Roman" w:cs="Times New Roman"/>
          <w:sz w:val="24"/>
          <w:szCs w:val="24"/>
        </w:rPr>
        <w:tab/>
      </w:r>
      <w:r w:rsidRPr="00DE282E">
        <w:rPr>
          <w:rFonts w:ascii="Times New Roman" w:hAnsi="Times New Roman" w:cs="Times New Roman"/>
          <w:sz w:val="24"/>
          <w:szCs w:val="24"/>
        </w:rPr>
        <w:t xml:space="preserve">Pada variabel Agrevitas Pajak diperoleh hasil minimum </w:t>
      </w:r>
      <w:r w:rsidRPr="00DE282E">
        <w:rPr>
          <w:rFonts w:ascii="Times New Roman" w:hAnsi="Times New Roman" w:cs="Times New Roman"/>
          <w:color w:val="010205"/>
          <w:sz w:val="24"/>
          <w:szCs w:val="24"/>
        </w:rPr>
        <w:t xml:space="preserve">-39873.00 </w:t>
      </w:r>
      <w:r w:rsidRPr="00DE282E">
        <w:rPr>
          <w:rFonts w:ascii="Times New Roman" w:hAnsi="Times New Roman" w:cs="Times New Roman"/>
          <w:sz w:val="24"/>
          <w:szCs w:val="24"/>
        </w:rPr>
        <w:t xml:space="preserve">dan nilai maximum </w:t>
      </w:r>
      <w:r w:rsidRPr="00396F09">
        <w:rPr>
          <w:rFonts w:ascii="Times New Roman" w:hAnsi="Times New Roman" w:cs="Times New Roman"/>
          <w:color w:val="010205"/>
          <w:sz w:val="24"/>
          <w:szCs w:val="24"/>
        </w:rPr>
        <w:t>815.00</w:t>
      </w:r>
      <w:r w:rsidRPr="00DE282E">
        <w:rPr>
          <w:rFonts w:ascii="Times New Roman" w:hAnsi="Times New Roman" w:cs="Times New Roman"/>
          <w:color w:val="010205"/>
          <w:sz w:val="24"/>
          <w:szCs w:val="24"/>
        </w:rPr>
        <w:t xml:space="preserve"> </w:t>
      </w:r>
      <w:r w:rsidRPr="00DE282E">
        <w:rPr>
          <w:rFonts w:ascii="Times New Roman" w:hAnsi="Times New Roman" w:cs="Times New Roman"/>
          <w:sz w:val="24"/>
          <w:szCs w:val="24"/>
        </w:rPr>
        <w:t xml:space="preserve">dengan nilai rata-rata </w:t>
      </w:r>
      <w:r w:rsidRPr="00DE282E">
        <w:rPr>
          <w:rFonts w:ascii="Times New Roman" w:hAnsi="Times New Roman" w:cs="Times New Roman"/>
          <w:color w:val="010205"/>
          <w:sz w:val="24"/>
          <w:szCs w:val="24"/>
        </w:rPr>
        <w:t xml:space="preserve">-627.9306 </w:t>
      </w:r>
      <w:r w:rsidRPr="00DE282E">
        <w:rPr>
          <w:rFonts w:ascii="Times New Roman" w:hAnsi="Times New Roman" w:cs="Times New Roman"/>
          <w:sz w:val="24"/>
          <w:szCs w:val="24"/>
        </w:rPr>
        <w:t xml:space="preserve">dan standar deviasinya </w:t>
      </w:r>
      <w:r w:rsidRPr="00DE282E">
        <w:rPr>
          <w:rFonts w:ascii="Times New Roman" w:hAnsi="Times New Roman" w:cs="Times New Roman"/>
          <w:color w:val="010205"/>
          <w:sz w:val="24"/>
          <w:szCs w:val="24"/>
        </w:rPr>
        <w:t>4698.88013</w:t>
      </w:r>
      <w:r w:rsidRPr="00DE282E">
        <w:rPr>
          <w:rFonts w:ascii="Times New Roman" w:hAnsi="Times New Roman" w:cs="Times New Roman"/>
          <w:color w:val="000000"/>
          <w:sz w:val="24"/>
          <w:szCs w:val="24"/>
        </w:rPr>
        <w:t>.</w:t>
      </w:r>
    </w:p>
    <w:p w:rsidR="00D33775" w:rsidRDefault="00D33775" w:rsidP="00D33775">
      <w:pPr>
        <w:autoSpaceDE w:val="0"/>
        <w:autoSpaceDN w:val="0"/>
        <w:adjustRightInd w:val="0"/>
        <w:spacing w:line="240" w:lineRule="auto"/>
        <w:rPr>
          <w:rFonts w:ascii="Times New Roman" w:hAnsi="Times New Roman" w:cs="Times New Roman"/>
          <w:color w:val="000000"/>
          <w:sz w:val="24"/>
          <w:szCs w:val="24"/>
          <w:lang w:val="id-ID"/>
        </w:rPr>
      </w:pPr>
    </w:p>
    <w:p w:rsidR="00D33775" w:rsidRDefault="00D33775" w:rsidP="00D33775">
      <w:pPr>
        <w:autoSpaceDE w:val="0"/>
        <w:autoSpaceDN w:val="0"/>
        <w:adjustRightInd w:val="0"/>
        <w:spacing w:line="240" w:lineRule="auto"/>
        <w:rPr>
          <w:rFonts w:ascii="Times New Roman" w:hAnsi="Times New Roman" w:cs="Times New Roman"/>
          <w:color w:val="000000"/>
          <w:sz w:val="24"/>
          <w:szCs w:val="24"/>
          <w:lang w:val="id-ID"/>
        </w:rPr>
      </w:pPr>
    </w:p>
    <w:p w:rsidR="00D33775" w:rsidRDefault="00D33775" w:rsidP="00D33775">
      <w:pPr>
        <w:autoSpaceDE w:val="0"/>
        <w:autoSpaceDN w:val="0"/>
        <w:adjustRightInd w:val="0"/>
        <w:spacing w:line="240" w:lineRule="auto"/>
        <w:rPr>
          <w:rFonts w:ascii="Times New Roman" w:hAnsi="Times New Roman" w:cs="Times New Roman"/>
          <w:color w:val="000000"/>
          <w:sz w:val="24"/>
          <w:szCs w:val="24"/>
          <w:lang w:val="id-ID"/>
        </w:rPr>
      </w:pPr>
    </w:p>
    <w:p w:rsidR="00D33775" w:rsidRDefault="00D33775" w:rsidP="00D33775">
      <w:pPr>
        <w:autoSpaceDE w:val="0"/>
        <w:autoSpaceDN w:val="0"/>
        <w:adjustRightInd w:val="0"/>
        <w:spacing w:line="240" w:lineRule="auto"/>
        <w:rPr>
          <w:rFonts w:ascii="Times New Roman" w:hAnsi="Times New Roman" w:cs="Times New Roman"/>
          <w:color w:val="000000"/>
          <w:sz w:val="24"/>
          <w:szCs w:val="24"/>
          <w:lang w:val="id-ID"/>
        </w:rPr>
      </w:pPr>
    </w:p>
    <w:p w:rsidR="00D33775" w:rsidRDefault="00D33775" w:rsidP="00D33775">
      <w:pPr>
        <w:autoSpaceDE w:val="0"/>
        <w:autoSpaceDN w:val="0"/>
        <w:adjustRightInd w:val="0"/>
        <w:spacing w:line="240" w:lineRule="auto"/>
        <w:rPr>
          <w:rFonts w:ascii="Times New Roman" w:hAnsi="Times New Roman" w:cs="Times New Roman"/>
          <w:color w:val="000000"/>
          <w:sz w:val="24"/>
          <w:szCs w:val="24"/>
          <w:lang w:val="id-ID"/>
        </w:rPr>
      </w:pPr>
    </w:p>
    <w:p w:rsidR="00D33775" w:rsidRDefault="00D33775" w:rsidP="00D33775">
      <w:pPr>
        <w:autoSpaceDE w:val="0"/>
        <w:autoSpaceDN w:val="0"/>
        <w:adjustRightInd w:val="0"/>
        <w:spacing w:line="240" w:lineRule="auto"/>
        <w:rPr>
          <w:rFonts w:ascii="Times New Roman" w:hAnsi="Times New Roman" w:cs="Times New Roman"/>
          <w:color w:val="000000"/>
          <w:sz w:val="24"/>
          <w:szCs w:val="24"/>
          <w:lang w:val="id-ID"/>
        </w:rPr>
      </w:pPr>
    </w:p>
    <w:p w:rsidR="00D33775" w:rsidRDefault="00D33775" w:rsidP="00D33775">
      <w:pPr>
        <w:autoSpaceDE w:val="0"/>
        <w:autoSpaceDN w:val="0"/>
        <w:adjustRightInd w:val="0"/>
        <w:spacing w:line="240" w:lineRule="auto"/>
        <w:rPr>
          <w:rFonts w:ascii="Times New Roman" w:hAnsi="Times New Roman" w:cs="Times New Roman"/>
          <w:color w:val="000000"/>
          <w:sz w:val="24"/>
          <w:szCs w:val="24"/>
          <w:lang w:val="id-ID"/>
        </w:rPr>
      </w:pPr>
    </w:p>
    <w:p w:rsidR="00D33775" w:rsidRDefault="00D33775" w:rsidP="00D33775">
      <w:pPr>
        <w:autoSpaceDE w:val="0"/>
        <w:autoSpaceDN w:val="0"/>
        <w:adjustRightInd w:val="0"/>
        <w:spacing w:line="240" w:lineRule="auto"/>
        <w:rPr>
          <w:rFonts w:ascii="Times New Roman" w:hAnsi="Times New Roman" w:cs="Times New Roman"/>
          <w:color w:val="000000"/>
          <w:sz w:val="24"/>
          <w:szCs w:val="24"/>
          <w:lang w:val="id-ID"/>
        </w:rPr>
      </w:pPr>
    </w:p>
    <w:p w:rsidR="00D33775" w:rsidRDefault="00D33775" w:rsidP="00D33775">
      <w:pPr>
        <w:autoSpaceDE w:val="0"/>
        <w:autoSpaceDN w:val="0"/>
        <w:adjustRightInd w:val="0"/>
        <w:spacing w:line="240" w:lineRule="auto"/>
        <w:rPr>
          <w:rFonts w:ascii="Times New Roman" w:hAnsi="Times New Roman" w:cs="Times New Roman"/>
          <w:color w:val="000000"/>
          <w:sz w:val="24"/>
          <w:szCs w:val="24"/>
          <w:lang w:val="id-ID"/>
        </w:rPr>
      </w:pPr>
    </w:p>
    <w:p w:rsidR="00D33775" w:rsidRDefault="00D33775" w:rsidP="00D33775">
      <w:pPr>
        <w:autoSpaceDE w:val="0"/>
        <w:autoSpaceDN w:val="0"/>
        <w:adjustRightInd w:val="0"/>
        <w:spacing w:line="240" w:lineRule="auto"/>
        <w:rPr>
          <w:rFonts w:ascii="Times New Roman" w:hAnsi="Times New Roman" w:cs="Times New Roman"/>
          <w:color w:val="000000"/>
          <w:sz w:val="24"/>
          <w:szCs w:val="24"/>
          <w:lang w:val="id-ID"/>
        </w:rPr>
      </w:pPr>
    </w:p>
    <w:p w:rsidR="00D33775" w:rsidRPr="00D33775" w:rsidRDefault="00D33775" w:rsidP="00D33775">
      <w:pPr>
        <w:autoSpaceDE w:val="0"/>
        <w:autoSpaceDN w:val="0"/>
        <w:adjustRightInd w:val="0"/>
        <w:spacing w:line="240" w:lineRule="auto"/>
        <w:rPr>
          <w:rFonts w:ascii="Times New Roman" w:hAnsi="Times New Roman" w:cs="Times New Roman"/>
          <w:color w:val="000000"/>
          <w:sz w:val="24"/>
          <w:szCs w:val="24"/>
          <w:lang w:val="id-ID"/>
        </w:rPr>
      </w:pPr>
    </w:p>
    <w:p w:rsidR="004821DF" w:rsidRDefault="004821DF" w:rsidP="00D33775">
      <w:pPr>
        <w:autoSpaceDE w:val="0"/>
        <w:autoSpaceDN w:val="0"/>
        <w:adjustRightInd w:val="0"/>
        <w:spacing w:line="240" w:lineRule="auto"/>
        <w:rPr>
          <w:rFonts w:ascii="Times New Roman" w:hAnsi="Times New Roman" w:cs="Times New Roman"/>
          <w:color w:val="000000"/>
          <w:sz w:val="24"/>
          <w:szCs w:val="24"/>
        </w:rPr>
      </w:pPr>
    </w:p>
    <w:p w:rsidR="004821DF" w:rsidRDefault="004821DF" w:rsidP="00D33775">
      <w:pPr>
        <w:autoSpaceDE w:val="0"/>
        <w:autoSpaceDN w:val="0"/>
        <w:adjustRightInd w:val="0"/>
        <w:spacing w:line="240" w:lineRule="auto"/>
        <w:rPr>
          <w:rFonts w:ascii="Times New Roman" w:hAnsi="Times New Roman" w:cs="Times New Roman"/>
          <w:b/>
          <w:sz w:val="24"/>
          <w:szCs w:val="24"/>
        </w:rPr>
      </w:pPr>
      <w:r w:rsidRPr="004821DF">
        <w:rPr>
          <w:rFonts w:ascii="Times New Roman" w:hAnsi="Times New Roman" w:cs="Times New Roman"/>
          <w:b/>
          <w:sz w:val="24"/>
          <w:szCs w:val="24"/>
        </w:rPr>
        <w:t xml:space="preserve">Uji Asumsi Klasik </w:t>
      </w:r>
    </w:p>
    <w:p w:rsidR="004821DF" w:rsidRDefault="004821DF" w:rsidP="00D33775">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 xml:space="preserve">Uji Normalitas </w:t>
      </w:r>
    </w:p>
    <w:p w:rsidR="004821DF" w:rsidRPr="00DE282E" w:rsidRDefault="004821DF" w:rsidP="00D33775">
      <w:pPr>
        <w:autoSpaceDE w:val="0"/>
        <w:autoSpaceDN w:val="0"/>
        <w:adjustRightInd w:val="0"/>
        <w:spacing w:line="240" w:lineRule="auto"/>
        <w:rPr>
          <w:rFonts w:ascii="Times New Roman" w:hAnsi="Times New Roman" w:cs="Times New Roman"/>
          <w:sz w:val="24"/>
          <w:szCs w:val="24"/>
        </w:rPr>
      </w:pPr>
    </w:p>
    <w:p w:rsidR="004821DF" w:rsidRPr="002A46BD" w:rsidRDefault="004821DF" w:rsidP="00D33775">
      <w:pPr>
        <w:autoSpaceDE w:val="0"/>
        <w:autoSpaceDN w:val="0"/>
        <w:adjustRightInd w:val="0"/>
        <w:spacing w:line="240" w:lineRule="auto"/>
        <w:jc w:val="center"/>
        <w:rPr>
          <w:rFonts w:ascii="Times New Roman" w:hAnsi="Times New Roman" w:cs="Times New Roman"/>
          <w:b/>
          <w:sz w:val="24"/>
          <w:szCs w:val="24"/>
        </w:rPr>
      </w:pPr>
      <w:r w:rsidRPr="002A46BD">
        <w:rPr>
          <w:rFonts w:ascii="Times New Roman" w:hAnsi="Times New Roman" w:cs="Times New Roman"/>
          <w:b/>
          <w:sz w:val="24"/>
          <w:szCs w:val="24"/>
        </w:rPr>
        <w:t>Tabel 4.4</w:t>
      </w:r>
    </w:p>
    <w:p w:rsidR="004821DF" w:rsidRPr="00B97C07" w:rsidRDefault="004821DF" w:rsidP="00D33775">
      <w:pPr>
        <w:autoSpaceDE w:val="0"/>
        <w:autoSpaceDN w:val="0"/>
        <w:adjustRightInd w:val="0"/>
        <w:spacing w:line="240" w:lineRule="auto"/>
        <w:jc w:val="center"/>
        <w:rPr>
          <w:rFonts w:ascii="Times New Roman" w:hAnsi="Times New Roman" w:cs="Times New Roman"/>
          <w:sz w:val="24"/>
          <w:szCs w:val="24"/>
        </w:rPr>
      </w:pPr>
      <w:r w:rsidRPr="002A46BD">
        <w:rPr>
          <w:rFonts w:ascii="Times New Roman" w:hAnsi="Times New Roman" w:cs="Times New Roman"/>
          <w:b/>
          <w:sz w:val="24"/>
          <w:szCs w:val="24"/>
        </w:rPr>
        <w:t>Hasil Uji Normalitas</w:t>
      </w:r>
    </w:p>
    <w:tbl>
      <w:tblPr>
        <w:tblW w:w="9780"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81"/>
        <w:gridCol w:w="2337"/>
        <w:gridCol w:w="1414"/>
        <w:gridCol w:w="3148"/>
      </w:tblGrid>
      <w:tr w:rsidR="004821DF" w:rsidRPr="00B97C07" w:rsidTr="00CF2D0D">
        <w:trPr>
          <w:cantSplit/>
        </w:trPr>
        <w:tc>
          <w:tcPr>
            <w:tcW w:w="9780" w:type="dxa"/>
            <w:gridSpan w:val="4"/>
            <w:tcBorders>
              <w:top w:val="nil"/>
              <w:left w:val="nil"/>
              <w:bottom w:val="nil"/>
              <w:right w:val="nil"/>
            </w:tcBorders>
            <w:shd w:val="clear" w:color="auto" w:fill="FFFFFF"/>
            <w:vAlign w:val="center"/>
          </w:tcPr>
          <w:p w:rsidR="004821DF" w:rsidRPr="00B97C07" w:rsidRDefault="004821DF" w:rsidP="00D33775">
            <w:pPr>
              <w:autoSpaceDE w:val="0"/>
              <w:autoSpaceDN w:val="0"/>
              <w:adjustRightInd w:val="0"/>
              <w:spacing w:line="240" w:lineRule="auto"/>
              <w:ind w:left="60" w:right="60"/>
              <w:jc w:val="center"/>
              <w:rPr>
                <w:rFonts w:ascii="Arial" w:hAnsi="Arial" w:cs="Arial"/>
                <w:color w:val="010205"/>
              </w:rPr>
            </w:pPr>
            <w:r w:rsidRPr="00B97C07">
              <w:rPr>
                <w:rFonts w:ascii="Arial" w:hAnsi="Arial" w:cs="Arial"/>
                <w:b/>
                <w:bCs/>
                <w:color w:val="010205"/>
              </w:rPr>
              <w:t>One-Sample Kolmogorov-Smirnov Test</w:t>
            </w:r>
          </w:p>
        </w:tc>
      </w:tr>
      <w:tr w:rsidR="004821DF" w:rsidRPr="00B97C07" w:rsidTr="00CF2D0D">
        <w:trPr>
          <w:cantSplit/>
          <w:trHeight w:val="405"/>
        </w:trPr>
        <w:tc>
          <w:tcPr>
            <w:tcW w:w="6632" w:type="dxa"/>
            <w:gridSpan w:val="3"/>
            <w:tcBorders>
              <w:top w:val="nil"/>
              <w:left w:val="nil"/>
              <w:bottom w:val="single" w:sz="8" w:space="0" w:color="152935"/>
              <w:right w:val="nil"/>
            </w:tcBorders>
            <w:shd w:val="clear" w:color="auto" w:fill="FFFFFF"/>
            <w:vAlign w:val="bottom"/>
          </w:tcPr>
          <w:p w:rsidR="004821DF" w:rsidRPr="00B97C07" w:rsidRDefault="004821DF" w:rsidP="00D33775">
            <w:pPr>
              <w:autoSpaceDE w:val="0"/>
              <w:autoSpaceDN w:val="0"/>
              <w:adjustRightInd w:val="0"/>
              <w:spacing w:line="240" w:lineRule="auto"/>
              <w:rPr>
                <w:rFonts w:ascii="Times New Roman" w:hAnsi="Times New Roman" w:cs="Times New Roman"/>
                <w:sz w:val="24"/>
                <w:szCs w:val="24"/>
              </w:rPr>
            </w:pPr>
          </w:p>
        </w:tc>
        <w:tc>
          <w:tcPr>
            <w:tcW w:w="3148" w:type="dxa"/>
            <w:tcBorders>
              <w:top w:val="nil"/>
              <w:left w:val="nil"/>
              <w:bottom w:val="single" w:sz="8" w:space="0" w:color="152935"/>
              <w:right w:val="nil"/>
            </w:tcBorders>
            <w:shd w:val="clear" w:color="auto" w:fill="FFFFFF"/>
            <w:vAlign w:val="bottom"/>
          </w:tcPr>
          <w:p w:rsidR="004821DF" w:rsidRPr="00B97C07" w:rsidRDefault="004821DF" w:rsidP="00D33775">
            <w:pPr>
              <w:autoSpaceDE w:val="0"/>
              <w:autoSpaceDN w:val="0"/>
              <w:adjustRightInd w:val="0"/>
              <w:spacing w:line="240" w:lineRule="auto"/>
              <w:ind w:left="60" w:right="60"/>
              <w:jc w:val="center"/>
              <w:rPr>
                <w:rFonts w:ascii="Arial" w:hAnsi="Arial" w:cs="Arial"/>
                <w:color w:val="264A60"/>
                <w:sz w:val="18"/>
                <w:szCs w:val="18"/>
              </w:rPr>
            </w:pPr>
            <w:r w:rsidRPr="00B97C07">
              <w:rPr>
                <w:rFonts w:ascii="Arial" w:hAnsi="Arial" w:cs="Arial"/>
                <w:color w:val="264A60"/>
                <w:sz w:val="18"/>
                <w:szCs w:val="18"/>
              </w:rPr>
              <w:t>Unstandardized Residual</w:t>
            </w:r>
          </w:p>
        </w:tc>
      </w:tr>
      <w:tr w:rsidR="004821DF" w:rsidRPr="00B97C07" w:rsidTr="00CF2D0D">
        <w:trPr>
          <w:cantSplit/>
        </w:trPr>
        <w:tc>
          <w:tcPr>
            <w:tcW w:w="6632" w:type="dxa"/>
            <w:gridSpan w:val="3"/>
            <w:tcBorders>
              <w:top w:val="single" w:sz="8" w:space="0" w:color="152935"/>
              <w:left w:val="nil"/>
              <w:bottom w:val="single" w:sz="8" w:space="0" w:color="AEAEAE"/>
              <w:right w:val="nil"/>
            </w:tcBorders>
            <w:shd w:val="clear" w:color="auto" w:fill="E0E0E0"/>
          </w:tcPr>
          <w:p w:rsidR="004821DF" w:rsidRPr="00B97C07" w:rsidRDefault="004821DF" w:rsidP="00D33775">
            <w:pPr>
              <w:autoSpaceDE w:val="0"/>
              <w:autoSpaceDN w:val="0"/>
              <w:adjustRightInd w:val="0"/>
              <w:spacing w:line="240" w:lineRule="auto"/>
              <w:ind w:left="60" w:right="60"/>
              <w:rPr>
                <w:rFonts w:ascii="Arial" w:hAnsi="Arial" w:cs="Arial"/>
                <w:color w:val="264A60"/>
                <w:sz w:val="18"/>
                <w:szCs w:val="18"/>
              </w:rPr>
            </w:pPr>
            <w:r w:rsidRPr="00B97C07">
              <w:rPr>
                <w:rFonts w:ascii="Arial" w:hAnsi="Arial" w:cs="Arial"/>
                <w:color w:val="264A60"/>
                <w:sz w:val="18"/>
                <w:szCs w:val="18"/>
              </w:rPr>
              <w:t>N</w:t>
            </w:r>
          </w:p>
        </w:tc>
        <w:tc>
          <w:tcPr>
            <w:tcW w:w="3148" w:type="dxa"/>
            <w:tcBorders>
              <w:top w:val="single" w:sz="8" w:space="0" w:color="152935"/>
              <w:left w:val="nil"/>
              <w:bottom w:val="single" w:sz="8" w:space="0" w:color="AEAEAE"/>
              <w:right w:val="nil"/>
            </w:tcBorders>
            <w:shd w:val="clear" w:color="auto" w:fill="FFFFFF"/>
          </w:tcPr>
          <w:p w:rsidR="004821DF" w:rsidRPr="00B97C07"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B97C07">
              <w:rPr>
                <w:rFonts w:ascii="Arial" w:hAnsi="Arial" w:cs="Arial"/>
                <w:color w:val="010205"/>
                <w:sz w:val="18"/>
                <w:szCs w:val="18"/>
              </w:rPr>
              <w:t>72</w:t>
            </w:r>
          </w:p>
        </w:tc>
      </w:tr>
      <w:tr w:rsidR="004821DF" w:rsidRPr="00B97C07" w:rsidTr="00CF2D0D">
        <w:trPr>
          <w:cantSplit/>
        </w:trPr>
        <w:tc>
          <w:tcPr>
            <w:tcW w:w="2881" w:type="dxa"/>
            <w:vMerge w:val="restart"/>
            <w:tcBorders>
              <w:top w:val="single" w:sz="8" w:space="0" w:color="AEAEAE"/>
              <w:left w:val="nil"/>
              <w:bottom w:val="single" w:sz="8" w:space="0" w:color="AEAEAE"/>
              <w:right w:val="nil"/>
            </w:tcBorders>
            <w:shd w:val="clear" w:color="auto" w:fill="E0E0E0"/>
          </w:tcPr>
          <w:p w:rsidR="004821DF" w:rsidRPr="00B97C07" w:rsidRDefault="004821DF" w:rsidP="00D33775">
            <w:pPr>
              <w:autoSpaceDE w:val="0"/>
              <w:autoSpaceDN w:val="0"/>
              <w:adjustRightInd w:val="0"/>
              <w:spacing w:line="240" w:lineRule="auto"/>
              <w:ind w:left="60" w:right="60"/>
              <w:rPr>
                <w:rFonts w:ascii="Arial" w:hAnsi="Arial" w:cs="Arial"/>
                <w:color w:val="264A60"/>
                <w:sz w:val="18"/>
                <w:szCs w:val="18"/>
              </w:rPr>
            </w:pPr>
            <w:r w:rsidRPr="00B97C07">
              <w:rPr>
                <w:rFonts w:ascii="Arial" w:hAnsi="Arial" w:cs="Arial"/>
                <w:color w:val="264A60"/>
                <w:sz w:val="18"/>
                <w:szCs w:val="18"/>
              </w:rPr>
              <w:t>Normal Parameters</w:t>
            </w:r>
            <w:r w:rsidRPr="00B97C07">
              <w:rPr>
                <w:rFonts w:ascii="Arial" w:hAnsi="Arial" w:cs="Arial"/>
                <w:color w:val="264A60"/>
                <w:sz w:val="18"/>
                <w:szCs w:val="18"/>
                <w:vertAlign w:val="superscript"/>
              </w:rPr>
              <w:t>a,b</w:t>
            </w:r>
          </w:p>
        </w:tc>
        <w:tc>
          <w:tcPr>
            <w:tcW w:w="3751" w:type="dxa"/>
            <w:gridSpan w:val="2"/>
            <w:tcBorders>
              <w:top w:val="single" w:sz="8" w:space="0" w:color="AEAEAE"/>
              <w:left w:val="nil"/>
              <w:bottom w:val="single" w:sz="8" w:space="0" w:color="AEAEAE"/>
              <w:right w:val="nil"/>
            </w:tcBorders>
            <w:shd w:val="clear" w:color="auto" w:fill="E0E0E0"/>
          </w:tcPr>
          <w:p w:rsidR="004821DF" w:rsidRPr="00B97C07" w:rsidRDefault="004821DF" w:rsidP="00D33775">
            <w:pPr>
              <w:autoSpaceDE w:val="0"/>
              <w:autoSpaceDN w:val="0"/>
              <w:adjustRightInd w:val="0"/>
              <w:spacing w:line="240" w:lineRule="auto"/>
              <w:ind w:left="60" w:right="60"/>
              <w:rPr>
                <w:rFonts w:ascii="Arial" w:hAnsi="Arial" w:cs="Arial"/>
                <w:color w:val="264A60"/>
                <w:sz w:val="18"/>
                <w:szCs w:val="18"/>
              </w:rPr>
            </w:pPr>
            <w:r w:rsidRPr="00B97C07">
              <w:rPr>
                <w:rFonts w:ascii="Arial" w:hAnsi="Arial" w:cs="Arial"/>
                <w:color w:val="264A60"/>
                <w:sz w:val="18"/>
                <w:szCs w:val="18"/>
              </w:rPr>
              <w:t>Mean</w:t>
            </w:r>
          </w:p>
        </w:tc>
        <w:tc>
          <w:tcPr>
            <w:tcW w:w="3148" w:type="dxa"/>
            <w:tcBorders>
              <w:top w:val="single" w:sz="8" w:space="0" w:color="AEAEAE"/>
              <w:left w:val="nil"/>
              <w:bottom w:val="single" w:sz="8" w:space="0" w:color="AEAEAE"/>
              <w:right w:val="nil"/>
            </w:tcBorders>
            <w:shd w:val="clear" w:color="auto" w:fill="FFFFFF"/>
          </w:tcPr>
          <w:p w:rsidR="004821DF" w:rsidRPr="00B97C07"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B97C07">
              <w:rPr>
                <w:rFonts w:ascii="Arial" w:hAnsi="Arial" w:cs="Arial"/>
                <w:color w:val="010205"/>
                <w:sz w:val="18"/>
                <w:szCs w:val="18"/>
              </w:rPr>
              <w:t>.0000000</w:t>
            </w:r>
          </w:p>
        </w:tc>
      </w:tr>
      <w:tr w:rsidR="004821DF" w:rsidRPr="00B97C07" w:rsidTr="00CF2D0D">
        <w:trPr>
          <w:cantSplit/>
        </w:trPr>
        <w:tc>
          <w:tcPr>
            <w:tcW w:w="2881" w:type="dxa"/>
            <w:vMerge/>
            <w:tcBorders>
              <w:top w:val="single" w:sz="8" w:space="0" w:color="AEAEAE"/>
              <w:left w:val="nil"/>
              <w:bottom w:val="single" w:sz="8" w:space="0" w:color="AEAEAE"/>
              <w:right w:val="nil"/>
            </w:tcBorders>
            <w:shd w:val="clear" w:color="auto" w:fill="E0E0E0"/>
          </w:tcPr>
          <w:p w:rsidR="004821DF" w:rsidRPr="00B97C07" w:rsidRDefault="004821DF" w:rsidP="00D33775">
            <w:pPr>
              <w:autoSpaceDE w:val="0"/>
              <w:autoSpaceDN w:val="0"/>
              <w:adjustRightInd w:val="0"/>
              <w:spacing w:line="240" w:lineRule="auto"/>
              <w:rPr>
                <w:rFonts w:ascii="Arial" w:hAnsi="Arial" w:cs="Arial"/>
                <w:color w:val="010205"/>
                <w:sz w:val="18"/>
                <w:szCs w:val="18"/>
              </w:rPr>
            </w:pPr>
          </w:p>
        </w:tc>
        <w:tc>
          <w:tcPr>
            <w:tcW w:w="3751" w:type="dxa"/>
            <w:gridSpan w:val="2"/>
            <w:tcBorders>
              <w:top w:val="single" w:sz="8" w:space="0" w:color="AEAEAE"/>
              <w:left w:val="nil"/>
              <w:bottom w:val="single" w:sz="8" w:space="0" w:color="AEAEAE"/>
              <w:right w:val="nil"/>
            </w:tcBorders>
            <w:shd w:val="clear" w:color="auto" w:fill="E0E0E0"/>
          </w:tcPr>
          <w:p w:rsidR="004821DF" w:rsidRPr="00B97C07" w:rsidRDefault="004821DF" w:rsidP="00D33775">
            <w:pPr>
              <w:autoSpaceDE w:val="0"/>
              <w:autoSpaceDN w:val="0"/>
              <w:adjustRightInd w:val="0"/>
              <w:spacing w:line="240" w:lineRule="auto"/>
              <w:ind w:left="60" w:right="60"/>
              <w:rPr>
                <w:rFonts w:ascii="Arial" w:hAnsi="Arial" w:cs="Arial"/>
                <w:color w:val="264A60"/>
                <w:sz w:val="18"/>
                <w:szCs w:val="18"/>
              </w:rPr>
            </w:pPr>
            <w:r w:rsidRPr="00B97C07">
              <w:rPr>
                <w:rFonts w:ascii="Arial" w:hAnsi="Arial" w:cs="Arial"/>
                <w:color w:val="264A60"/>
                <w:sz w:val="18"/>
                <w:szCs w:val="18"/>
              </w:rPr>
              <w:t>Std. Deviation</w:t>
            </w:r>
          </w:p>
        </w:tc>
        <w:tc>
          <w:tcPr>
            <w:tcW w:w="3148" w:type="dxa"/>
            <w:tcBorders>
              <w:top w:val="single" w:sz="8" w:space="0" w:color="AEAEAE"/>
              <w:left w:val="nil"/>
              <w:bottom w:val="single" w:sz="8" w:space="0" w:color="AEAEAE"/>
              <w:right w:val="nil"/>
            </w:tcBorders>
            <w:shd w:val="clear" w:color="auto" w:fill="FFFFFF"/>
          </w:tcPr>
          <w:p w:rsidR="004821DF" w:rsidRPr="00B97C07"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B97C07">
              <w:rPr>
                <w:rFonts w:ascii="Arial" w:hAnsi="Arial" w:cs="Arial"/>
                <w:color w:val="010205"/>
                <w:sz w:val="18"/>
                <w:szCs w:val="18"/>
              </w:rPr>
              <w:t>4627.31648638</w:t>
            </w:r>
          </w:p>
        </w:tc>
      </w:tr>
      <w:tr w:rsidR="004821DF" w:rsidRPr="00B97C07" w:rsidTr="00CF2D0D">
        <w:trPr>
          <w:cantSplit/>
        </w:trPr>
        <w:tc>
          <w:tcPr>
            <w:tcW w:w="2881" w:type="dxa"/>
            <w:vMerge w:val="restart"/>
            <w:tcBorders>
              <w:top w:val="single" w:sz="8" w:space="0" w:color="AEAEAE"/>
              <w:left w:val="nil"/>
              <w:bottom w:val="single" w:sz="8" w:space="0" w:color="AEAEAE"/>
              <w:right w:val="nil"/>
            </w:tcBorders>
            <w:shd w:val="clear" w:color="auto" w:fill="E0E0E0"/>
          </w:tcPr>
          <w:p w:rsidR="004821DF" w:rsidRPr="00B97C07" w:rsidRDefault="004821DF" w:rsidP="00D33775">
            <w:pPr>
              <w:autoSpaceDE w:val="0"/>
              <w:autoSpaceDN w:val="0"/>
              <w:adjustRightInd w:val="0"/>
              <w:spacing w:line="240" w:lineRule="auto"/>
              <w:ind w:left="60" w:right="60"/>
              <w:rPr>
                <w:rFonts w:ascii="Arial" w:hAnsi="Arial" w:cs="Arial"/>
                <w:color w:val="264A60"/>
                <w:sz w:val="18"/>
                <w:szCs w:val="18"/>
              </w:rPr>
            </w:pPr>
            <w:r w:rsidRPr="00B97C07">
              <w:rPr>
                <w:rFonts w:ascii="Arial" w:hAnsi="Arial" w:cs="Arial"/>
                <w:color w:val="264A60"/>
                <w:sz w:val="18"/>
                <w:szCs w:val="18"/>
              </w:rPr>
              <w:t>Most Extreme Differences</w:t>
            </w:r>
          </w:p>
        </w:tc>
        <w:tc>
          <w:tcPr>
            <w:tcW w:w="3751" w:type="dxa"/>
            <w:gridSpan w:val="2"/>
            <w:tcBorders>
              <w:top w:val="single" w:sz="8" w:space="0" w:color="AEAEAE"/>
              <w:left w:val="nil"/>
              <w:bottom w:val="single" w:sz="8" w:space="0" w:color="AEAEAE"/>
              <w:right w:val="nil"/>
            </w:tcBorders>
            <w:shd w:val="clear" w:color="auto" w:fill="E0E0E0"/>
          </w:tcPr>
          <w:p w:rsidR="004821DF" w:rsidRPr="00B97C07" w:rsidRDefault="004821DF" w:rsidP="00D33775">
            <w:pPr>
              <w:autoSpaceDE w:val="0"/>
              <w:autoSpaceDN w:val="0"/>
              <w:adjustRightInd w:val="0"/>
              <w:spacing w:line="240" w:lineRule="auto"/>
              <w:ind w:left="60" w:right="60"/>
              <w:rPr>
                <w:rFonts w:ascii="Arial" w:hAnsi="Arial" w:cs="Arial"/>
                <w:color w:val="264A60"/>
                <w:sz w:val="18"/>
                <w:szCs w:val="18"/>
              </w:rPr>
            </w:pPr>
            <w:r w:rsidRPr="00B97C07">
              <w:rPr>
                <w:rFonts w:ascii="Arial" w:hAnsi="Arial" w:cs="Arial"/>
                <w:color w:val="264A60"/>
                <w:sz w:val="18"/>
                <w:szCs w:val="18"/>
              </w:rPr>
              <w:t>Absolute</w:t>
            </w:r>
          </w:p>
        </w:tc>
        <w:tc>
          <w:tcPr>
            <w:tcW w:w="3148" w:type="dxa"/>
            <w:tcBorders>
              <w:top w:val="single" w:sz="8" w:space="0" w:color="AEAEAE"/>
              <w:left w:val="nil"/>
              <w:bottom w:val="single" w:sz="8" w:space="0" w:color="AEAEAE"/>
              <w:right w:val="nil"/>
            </w:tcBorders>
            <w:shd w:val="clear" w:color="auto" w:fill="FFFFFF"/>
          </w:tcPr>
          <w:p w:rsidR="004821DF" w:rsidRPr="00B97C07"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B97C07">
              <w:rPr>
                <w:rFonts w:ascii="Arial" w:hAnsi="Arial" w:cs="Arial"/>
                <w:color w:val="010205"/>
                <w:sz w:val="18"/>
                <w:szCs w:val="18"/>
              </w:rPr>
              <w:t>.376</w:t>
            </w:r>
          </w:p>
        </w:tc>
      </w:tr>
      <w:tr w:rsidR="004821DF" w:rsidRPr="00B97C07" w:rsidTr="00CF2D0D">
        <w:trPr>
          <w:cantSplit/>
        </w:trPr>
        <w:tc>
          <w:tcPr>
            <w:tcW w:w="2881" w:type="dxa"/>
            <w:vMerge/>
            <w:tcBorders>
              <w:top w:val="single" w:sz="8" w:space="0" w:color="AEAEAE"/>
              <w:left w:val="nil"/>
              <w:bottom w:val="single" w:sz="8" w:space="0" w:color="AEAEAE"/>
              <w:right w:val="nil"/>
            </w:tcBorders>
            <w:shd w:val="clear" w:color="auto" w:fill="E0E0E0"/>
          </w:tcPr>
          <w:p w:rsidR="004821DF" w:rsidRPr="00B97C07" w:rsidRDefault="004821DF" w:rsidP="00D33775">
            <w:pPr>
              <w:autoSpaceDE w:val="0"/>
              <w:autoSpaceDN w:val="0"/>
              <w:adjustRightInd w:val="0"/>
              <w:spacing w:line="240" w:lineRule="auto"/>
              <w:rPr>
                <w:rFonts w:ascii="Arial" w:hAnsi="Arial" w:cs="Arial"/>
                <w:color w:val="010205"/>
                <w:sz w:val="18"/>
                <w:szCs w:val="18"/>
              </w:rPr>
            </w:pPr>
          </w:p>
        </w:tc>
        <w:tc>
          <w:tcPr>
            <w:tcW w:w="3751" w:type="dxa"/>
            <w:gridSpan w:val="2"/>
            <w:tcBorders>
              <w:top w:val="single" w:sz="8" w:space="0" w:color="AEAEAE"/>
              <w:left w:val="nil"/>
              <w:bottom w:val="single" w:sz="8" w:space="0" w:color="AEAEAE"/>
              <w:right w:val="nil"/>
            </w:tcBorders>
            <w:shd w:val="clear" w:color="auto" w:fill="E0E0E0"/>
          </w:tcPr>
          <w:p w:rsidR="004821DF" w:rsidRPr="00B97C07" w:rsidRDefault="004821DF" w:rsidP="00D33775">
            <w:pPr>
              <w:autoSpaceDE w:val="0"/>
              <w:autoSpaceDN w:val="0"/>
              <w:adjustRightInd w:val="0"/>
              <w:spacing w:line="240" w:lineRule="auto"/>
              <w:ind w:left="60" w:right="60"/>
              <w:rPr>
                <w:rFonts w:ascii="Arial" w:hAnsi="Arial" w:cs="Arial"/>
                <w:color w:val="264A60"/>
                <w:sz w:val="18"/>
                <w:szCs w:val="18"/>
              </w:rPr>
            </w:pPr>
            <w:r w:rsidRPr="00B97C07">
              <w:rPr>
                <w:rFonts w:ascii="Arial" w:hAnsi="Arial" w:cs="Arial"/>
                <w:color w:val="264A60"/>
                <w:sz w:val="18"/>
                <w:szCs w:val="18"/>
              </w:rPr>
              <w:t>Positive</w:t>
            </w:r>
          </w:p>
        </w:tc>
        <w:tc>
          <w:tcPr>
            <w:tcW w:w="3148" w:type="dxa"/>
            <w:tcBorders>
              <w:top w:val="single" w:sz="8" w:space="0" w:color="AEAEAE"/>
              <w:left w:val="nil"/>
              <w:bottom w:val="single" w:sz="8" w:space="0" w:color="AEAEAE"/>
              <w:right w:val="nil"/>
            </w:tcBorders>
            <w:shd w:val="clear" w:color="auto" w:fill="FFFFFF"/>
          </w:tcPr>
          <w:p w:rsidR="004821DF" w:rsidRPr="00B97C07"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B97C07">
              <w:rPr>
                <w:rFonts w:ascii="Arial" w:hAnsi="Arial" w:cs="Arial"/>
                <w:color w:val="010205"/>
                <w:sz w:val="18"/>
                <w:szCs w:val="18"/>
              </w:rPr>
              <w:t>.314</w:t>
            </w:r>
          </w:p>
        </w:tc>
      </w:tr>
      <w:tr w:rsidR="004821DF" w:rsidRPr="00B97C07" w:rsidTr="00CF2D0D">
        <w:trPr>
          <w:cantSplit/>
        </w:trPr>
        <w:tc>
          <w:tcPr>
            <w:tcW w:w="2881" w:type="dxa"/>
            <w:vMerge/>
            <w:tcBorders>
              <w:top w:val="single" w:sz="8" w:space="0" w:color="AEAEAE"/>
              <w:left w:val="nil"/>
              <w:bottom w:val="single" w:sz="8" w:space="0" w:color="AEAEAE"/>
              <w:right w:val="nil"/>
            </w:tcBorders>
            <w:shd w:val="clear" w:color="auto" w:fill="E0E0E0"/>
          </w:tcPr>
          <w:p w:rsidR="004821DF" w:rsidRPr="00B97C07" w:rsidRDefault="004821DF" w:rsidP="00D33775">
            <w:pPr>
              <w:autoSpaceDE w:val="0"/>
              <w:autoSpaceDN w:val="0"/>
              <w:adjustRightInd w:val="0"/>
              <w:spacing w:line="240" w:lineRule="auto"/>
              <w:rPr>
                <w:rFonts w:ascii="Arial" w:hAnsi="Arial" w:cs="Arial"/>
                <w:color w:val="010205"/>
                <w:sz w:val="18"/>
                <w:szCs w:val="18"/>
              </w:rPr>
            </w:pPr>
          </w:p>
        </w:tc>
        <w:tc>
          <w:tcPr>
            <w:tcW w:w="3751" w:type="dxa"/>
            <w:gridSpan w:val="2"/>
            <w:tcBorders>
              <w:top w:val="single" w:sz="8" w:space="0" w:color="AEAEAE"/>
              <w:left w:val="nil"/>
              <w:bottom w:val="single" w:sz="8" w:space="0" w:color="AEAEAE"/>
              <w:right w:val="nil"/>
            </w:tcBorders>
            <w:shd w:val="clear" w:color="auto" w:fill="E0E0E0"/>
          </w:tcPr>
          <w:p w:rsidR="004821DF" w:rsidRPr="00B97C07" w:rsidRDefault="004821DF" w:rsidP="00D33775">
            <w:pPr>
              <w:autoSpaceDE w:val="0"/>
              <w:autoSpaceDN w:val="0"/>
              <w:adjustRightInd w:val="0"/>
              <w:spacing w:line="240" w:lineRule="auto"/>
              <w:ind w:left="60" w:right="60"/>
              <w:rPr>
                <w:rFonts w:ascii="Arial" w:hAnsi="Arial" w:cs="Arial"/>
                <w:color w:val="264A60"/>
                <w:sz w:val="18"/>
                <w:szCs w:val="18"/>
              </w:rPr>
            </w:pPr>
            <w:r w:rsidRPr="00B97C07">
              <w:rPr>
                <w:rFonts w:ascii="Arial" w:hAnsi="Arial" w:cs="Arial"/>
                <w:color w:val="264A60"/>
                <w:sz w:val="18"/>
                <w:szCs w:val="18"/>
              </w:rPr>
              <w:t>Negative</w:t>
            </w:r>
          </w:p>
        </w:tc>
        <w:tc>
          <w:tcPr>
            <w:tcW w:w="3148" w:type="dxa"/>
            <w:tcBorders>
              <w:top w:val="single" w:sz="8" w:space="0" w:color="AEAEAE"/>
              <w:left w:val="nil"/>
              <w:bottom w:val="single" w:sz="8" w:space="0" w:color="AEAEAE"/>
              <w:right w:val="nil"/>
            </w:tcBorders>
            <w:shd w:val="clear" w:color="auto" w:fill="FFFFFF"/>
          </w:tcPr>
          <w:p w:rsidR="004821DF" w:rsidRPr="00B97C07"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B97C07">
              <w:rPr>
                <w:rFonts w:ascii="Arial" w:hAnsi="Arial" w:cs="Arial"/>
                <w:color w:val="010205"/>
                <w:sz w:val="18"/>
                <w:szCs w:val="18"/>
              </w:rPr>
              <w:t>-.376</w:t>
            </w:r>
          </w:p>
        </w:tc>
      </w:tr>
      <w:tr w:rsidR="004821DF" w:rsidRPr="00B97C07" w:rsidTr="00CF2D0D">
        <w:trPr>
          <w:cantSplit/>
        </w:trPr>
        <w:tc>
          <w:tcPr>
            <w:tcW w:w="6632" w:type="dxa"/>
            <w:gridSpan w:val="3"/>
            <w:tcBorders>
              <w:top w:val="single" w:sz="8" w:space="0" w:color="AEAEAE"/>
              <w:left w:val="nil"/>
              <w:bottom w:val="single" w:sz="8" w:space="0" w:color="AEAEAE"/>
              <w:right w:val="nil"/>
            </w:tcBorders>
            <w:shd w:val="clear" w:color="auto" w:fill="E0E0E0"/>
          </w:tcPr>
          <w:p w:rsidR="004821DF" w:rsidRPr="00B97C07" w:rsidRDefault="004821DF" w:rsidP="00D33775">
            <w:pPr>
              <w:autoSpaceDE w:val="0"/>
              <w:autoSpaceDN w:val="0"/>
              <w:adjustRightInd w:val="0"/>
              <w:spacing w:line="240" w:lineRule="auto"/>
              <w:ind w:left="60" w:right="60"/>
              <w:rPr>
                <w:rFonts w:ascii="Arial" w:hAnsi="Arial" w:cs="Arial"/>
                <w:color w:val="264A60"/>
                <w:sz w:val="18"/>
                <w:szCs w:val="18"/>
              </w:rPr>
            </w:pPr>
            <w:r w:rsidRPr="00B97C07">
              <w:rPr>
                <w:rFonts w:ascii="Arial" w:hAnsi="Arial" w:cs="Arial"/>
                <w:color w:val="264A60"/>
                <w:sz w:val="18"/>
                <w:szCs w:val="18"/>
              </w:rPr>
              <w:t>Test Statistic</w:t>
            </w:r>
          </w:p>
        </w:tc>
        <w:tc>
          <w:tcPr>
            <w:tcW w:w="3148" w:type="dxa"/>
            <w:tcBorders>
              <w:top w:val="single" w:sz="8" w:space="0" w:color="AEAEAE"/>
              <w:left w:val="nil"/>
              <w:bottom w:val="single" w:sz="8" w:space="0" w:color="AEAEAE"/>
              <w:right w:val="nil"/>
            </w:tcBorders>
            <w:shd w:val="clear" w:color="auto" w:fill="FFFFFF"/>
          </w:tcPr>
          <w:p w:rsidR="004821DF" w:rsidRPr="00B97C07"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B97C07">
              <w:rPr>
                <w:rFonts w:ascii="Arial" w:hAnsi="Arial" w:cs="Arial"/>
                <w:color w:val="010205"/>
                <w:sz w:val="18"/>
                <w:szCs w:val="18"/>
              </w:rPr>
              <w:t>.376</w:t>
            </w:r>
          </w:p>
        </w:tc>
      </w:tr>
      <w:tr w:rsidR="004821DF" w:rsidRPr="00B97C07" w:rsidTr="00CF2D0D">
        <w:trPr>
          <w:cantSplit/>
        </w:trPr>
        <w:tc>
          <w:tcPr>
            <w:tcW w:w="6632" w:type="dxa"/>
            <w:gridSpan w:val="3"/>
            <w:tcBorders>
              <w:top w:val="single" w:sz="8" w:space="0" w:color="AEAEAE"/>
              <w:left w:val="nil"/>
              <w:bottom w:val="single" w:sz="8" w:space="0" w:color="AEAEAE"/>
              <w:right w:val="nil"/>
            </w:tcBorders>
            <w:shd w:val="clear" w:color="auto" w:fill="E0E0E0"/>
          </w:tcPr>
          <w:p w:rsidR="004821DF" w:rsidRPr="00B97C07" w:rsidRDefault="004821DF" w:rsidP="00D33775">
            <w:pPr>
              <w:autoSpaceDE w:val="0"/>
              <w:autoSpaceDN w:val="0"/>
              <w:adjustRightInd w:val="0"/>
              <w:spacing w:line="240" w:lineRule="auto"/>
              <w:ind w:left="60" w:right="60"/>
              <w:rPr>
                <w:rFonts w:ascii="Arial" w:hAnsi="Arial" w:cs="Arial"/>
                <w:color w:val="264A60"/>
                <w:sz w:val="18"/>
                <w:szCs w:val="18"/>
              </w:rPr>
            </w:pPr>
            <w:r w:rsidRPr="00B97C07">
              <w:rPr>
                <w:rFonts w:ascii="Arial" w:hAnsi="Arial" w:cs="Arial"/>
                <w:color w:val="264A60"/>
                <w:sz w:val="18"/>
                <w:szCs w:val="18"/>
              </w:rPr>
              <w:t>Asymp. Sig. (2-tailed)</w:t>
            </w:r>
          </w:p>
        </w:tc>
        <w:tc>
          <w:tcPr>
            <w:tcW w:w="3148" w:type="dxa"/>
            <w:tcBorders>
              <w:top w:val="single" w:sz="8" w:space="0" w:color="AEAEAE"/>
              <w:left w:val="nil"/>
              <w:bottom w:val="single" w:sz="8" w:space="0" w:color="AEAEAE"/>
              <w:right w:val="nil"/>
            </w:tcBorders>
            <w:shd w:val="clear" w:color="auto" w:fill="FFFFFF"/>
          </w:tcPr>
          <w:p w:rsidR="004821DF" w:rsidRPr="00B97C07"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B97C07">
              <w:rPr>
                <w:rFonts w:ascii="Arial" w:hAnsi="Arial" w:cs="Arial"/>
                <w:color w:val="010205"/>
                <w:sz w:val="18"/>
                <w:szCs w:val="18"/>
              </w:rPr>
              <w:t>.000</w:t>
            </w:r>
            <w:r w:rsidRPr="00B97C07">
              <w:rPr>
                <w:rFonts w:ascii="Arial" w:hAnsi="Arial" w:cs="Arial"/>
                <w:color w:val="010205"/>
                <w:sz w:val="18"/>
                <w:szCs w:val="18"/>
                <w:vertAlign w:val="superscript"/>
              </w:rPr>
              <w:t>c</w:t>
            </w:r>
          </w:p>
        </w:tc>
      </w:tr>
      <w:tr w:rsidR="004821DF" w:rsidRPr="00B97C07" w:rsidTr="00CF2D0D">
        <w:trPr>
          <w:cantSplit/>
        </w:trPr>
        <w:tc>
          <w:tcPr>
            <w:tcW w:w="2881" w:type="dxa"/>
            <w:vMerge w:val="restart"/>
            <w:tcBorders>
              <w:top w:val="single" w:sz="8" w:space="0" w:color="AEAEAE"/>
              <w:left w:val="nil"/>
              <w:bottom w:val="single" w:sz="8" w:space="0" w:color="152935"/>
              <w:right w:val="nil"/>
            </w:tcBorders>
            <w:shd w:val="clear" w:color="auto" w:fill="E0E0E0"/>
          </w:tcPr>
          <w:p w:rsidR="004821DF" w:rsidRPr="00B97C07" w:rsidRDefault="004821DF" w:rsidP="00D33775">
            <w:pPr>
              <w:autoSpaceDE w:val="0"/>
              <w:autoSpaceDN w:val="0"/>
              <w:adjustRightInd w:val="0"/>
              <w:spacing w:line="240" w:lineRule="auto"/>
              <w:ind w:left="60" w:right="60"/>
              <w:rPr>
                <w:rFonts w:ascii="Arial" w:hAnsi="Arial" w:cs="Arial"/>
                <w:color w:val="264A60"/>
                <w:sz w:val="18"/>
                <w:szCs w:val="18"/>
              </w:rPr>
            </w:pPr>
            <w:r w:rsidRPr="00B97C07">
              <w:rPr>
                <w:rFonts w:ascii="Arial" w:hAnsi="Arial" w:cs="Arial"/>
                <w:color w:val="264A60"/>
                <w:sz w:val="18"/>
                <w:szCs w:val="18"/>
              </w:rPr>
              <w:t>Monte Carlo Sig. (2-tailed)</w:t>
            </w:r>
          </w:p>
        </w:tc>
        <w:tc>
          <w:tcPr>
            <w:tcW w:w="3751" w:type="dxa"/>
            <w:gridSpan w:val="2"/>
            <w:tcBorders>
              <w:top w:val="single" w:sz="8" w:space="0" w:color="AEAEAE"/>
              <w:left w:val="nil"/>
              <w:bottom w:val="single" w:sz="8" w:space="0" w:color="AEAEAE"/>
              <w:right w:val="nil"/>
            </w:tcBorders>
            <w:shd w:val="clear" w:color="auto" w:fill="E0E0E0"/>
          </w:tcPr>
          <w:p w:rsidR="004821DF" w:rsidRPr="00B97C07" w:rsidRDefault="004821DF" w:rsidP="00D33775">
            <w:pPr>
              <w:autoSpaceDE w:val="0"/>
              <w:autoSpaceDN w:val="0"/>
              <w:adjustRightInd w:val="0"/>
              <w:spacing w:line="240" w:lineRule="auto"/>
              <w:ind w:left="60" w:right="60"/>
              <w:rPr>
                <w:rFonts w:ascii="Arial" w:hAnsi="Arial" w:cs="Arial"/>
                <w:color w:val="264A60"/>
                <w:sz w:val="18"/>
                <w:szCs w:val="18"/>
              </w:rPr>
            </w:pPr>
            <w:r w:rsidRPr="00B97C07">
              <w:rPr>
                <w:rFonts w:ascii="Arial" w:hAnsi="Arial" w:cs="Arial"/>
                <w:color w:val="264A60"/>
                <w:sz w:val="18"/>
                <w:szCs w:val="18"/>
              </w:rPr>
              <w:t>Sig.</w:t>
            </w:r>
          </w:p>
        </w:tc>
        <w:tc>
          <w:tcPr>
            <w:tcW w:w="3148" w:type="dxa"/>
            <w:tcBorders>
              <w:top w:val="single" w:sz="8" w:space="0" w:color="AEAEAE"/>
              <w:left w:val="nil"/>
              <w:bottom w:val="single" w:sz="8" w:space="0" w:color="AEAEAE"/>
              <w:right w:val="nil"/>
            </w:tcBorders>
            <w:shd w:val="clear" w:color="auto" w:fill="FFFFFF"/>
          </w:tcPr>
          <w:p w:rsidR="004821DF" w:rsidRPr="00B97C07"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B97C07">
              <w:rPr>
                <w:rFonts w:ascii="Arial" w:hAnsi="Arial" w:cs="Arial"/>
                <w:color w:val="010205"/>
                <w:sz w:val="18"/>
                <w:szCs w:val="18"/>
              </w:rPr>
              <w:t>.000</w:t>
            </w:r>
            <w:r w:rsidRPr="00B97C07">
              <w:rPr>
                <w:rFonts w:ascii="Arial" w:hAnsi="Arial" w:cs="Arial"/>
                <w:color w:val="010205"/>
                <w:sz w:val="18"/>
                <w:szCs w:val="18"/>
                <w:vertAlign w:val="superscript"/>
              </w:rPr>
              <w:t>d</w:t>
            </w:r>
          </w:p>
        </w:tc>
      </w:tr>
      <w:tr w:rsidR="004821DF" w:rsidRPr="00B97C07" w:rsidTr="00CF2D0D">
        <w:trPr>
          <w:cantSplit/>
        </w:trPr>
        <w:tc>
          <w:tcPr>
            <w:tcW w:w="2881" w:type="dxa"/>
            <w:vMerge/>
            <w:tcBorders>
              <w:top w:val="single" w:sz="8" w:space="0" w:color="AEAEAE"/>
              <w:left w:val="nil"/>
              <w:bottom w:val="single" w:sz="8" w:space="0" w:color="152935"/>
              <w:right w:val="nil"/>
            </w:tcBorders>
            <w:shd w:val="clear" w:color="auto" w:fill="E0E0E0"/>
          </w:tcPr>
          <w:p w:rsidR="004821DF" w:rsidRPr="00B97C07" w:rsidRDefault="004821DF" w:rsidP="00D33775">
            <w:pPr>
              <w:autoSpaceDE w:val="0"/>
              <w:autoSpaceDN w:val="0"/>
              <w:adjustRightInd w:val="0"/>
              <w:spacing w:line="240" w:lineRule="auto"/>
              <w:rPr>
                <w:rFonts w:ascii="Arial" w:hAnsi="Arial" w:cs="Arial"/>
                <w:color w:val="010205"/>
                <w:sz w:val="18"/>
                <w:szCs w:val="18"/>
              </w:rPr>
            </w:pPr>
          </w:p>
        </w:tc>
        <w:tc>
          <w:tcPr>
            <w:tcW w:w="2337" w:type="dxa"/>
            <w:vMerge w:val="restart"/>
            <w:tcBorders>
              <w:top w:val="single" w:sz="8" w:space="0" w:color="AEAEAE"/>
              <w:left w:val="nil"/>
              <w:bottom w:val="single" w:sz="8" w:space="0" w:color="152935"/>
              <w:right w:val="nil"/>
            </w:tcBorders>
            <w:shd w:val="clear" w:color="auto" w:fill="E0E0E0"/>
          </w:tcPr>
          <w:p w:rsidR="004821DF" w:rsidRPr="00B97C07" w:rsidRDefault="004821DF" w:rsidP="00D33775">
            <w:pPr>
              <w:autoSpaceDE w:val="0"/>
              <w:autoSpaceDN w:val="0"/>
              <w:adjustRightInd w:val="0"/>
              <w:spacing w:line="240" w:lineRule="auto"/>
              <w:ind w:left="60" w:right="60"/>
              <w:rPr>
                <w:rFonts w:ascii="Arial" w:hAnsi="Arial" w:cs="Arial"/>
                <w:color w:val="264A60"/>
                <w:sz w:val="18"/>
                <w:szCs w:val="18"/>
              </w:rPr>
            </w:pPr>
            <w:r w:rsidRPr="00B97C07">
              <w:rPr>
                <w:rFonts w:ascii="Arial" w:hAnsi="Arial" w:cs="Arial"/>
                <w:color w:val="264A60"/>
                <w:sz w:val="18"/>
                <w:szCs w:val="18"/>
              </w:rPr>
              <w:t>99% Confidence Interval</w:t>
            </w:r>
          </w:p>
        </w:tc>
        <w:tc>
          <w:tcPr>
            <w:tcW w:w="1414" w:type="dxa"/>
            <w:tcBorders>
              <w:top w:val="single" w:sz="8" w:space="0" w:color="AEAEAE"/>
              <w:left w:val="nil"/>
              <w:bottom w:val="single" w:sz="8" w:space="0" w:color="AEAEAE"/>
              <w:right w:val="nil"/>
            </w:tcBorders>
            <w:shd w:val="clear" w:color="auto" w:fill="E0E0E0"/>
          </w:tcPr>
          <w:p w:rsidR="004821DF" w:rsidRPr="00B97C07" w:rsidRDefault="004821DF" w:rsidP="00D33775">
            <w:pPr>
              <w:autoSpaceDE w:val="0"/>
              <w:autoSpaceDN w:val="0"/>
              <w:adjustRightInd w:val="0"/>
              <w:spacing w:line="240" w:lineRule="auto"/>
              <w:ind w:left="60" w:right="60"/>
              <w:rPr>
                <w:rFonts w:ascii="Arial" w:hAnsi="Arial" w:cs="Arial"/>
                <w:color w:val="264A60"/>
                <w:sz w:val="18"/>
                <w:szCs w:val="18"/>
              </w:rPr>
            </w:pPr>
            <w:r w:rsidRPr="00B97C07">
              <w:rPr>
                <w:rFonts w:ascii="Arial" w:hAnsi="Arial" w:cs="Arial"/>
                <w:color w:val="264A60"/>
                <w:sz w:val="18"/>
                <w:szCs w:val="18"/>
              </w:rPr>
              <w:t>Lower Bound</w:t>
            </w:r>
          </w:p>
        </w:tc>
        <w:tc>
          <w:tcPr>
            <w:tcW w:w="3148" w:type="dxa"/>
            <w:tcBorders>
              <w:top w:val="single" w:sz="8" w:space="0" w:color="AEAEAE"/>
              <w:left w:val="nil"/>
              <w:bottom w:val="single" w:sz="8" w:space="0" w:color="AEAEAE"/>
              <w:right w:val="nil"/>
            </w:tcBorders>
            <w:shd w:val="clear" w:color="auto" w:fill="FFFFFF"/>
          </w:tcPr>
          <w:p w:rsidR="004821DF" w:rsidRPr="00B97C07"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B97C07">
              <w:rPr>
                <w:rFonts w:ascii="Arial" w:hAnsi="Arial" w:cs="Arial"/>
                <w:color w:val="010205"/>
                <w:sz w:val="18"/>
                <w:szCs w:val="18"/>
              </w:rPr>
              <w:t>.000</w:t>
            </w:r>
          </w:p>
        </w:tc>
      </w:tr>
      <w:tr w:rsidR="004821DF" w:rsidRPr="00B97C07" w:rsidTr="00CF2D0D">
        <w:trPr>
          <w:cantSplit/>
          <w:trHeight w:val="60"/>
        </w:trPr>
        <w:tc>
          <w:tcPr>
            <w:tcW w:w="2881" w:type="dxa"/>
            <w:vMerge/>
            <w:tcBorders>
              <w:top w:val="single" w:sz="8" w:space="0" w:color="AEAEAE"/>
              <w:left w:val="nil"/>
              <w:bottom w:val="single" w:sz="8" w:space="0" w:color="152935"/>
              <w:right w:val="nil"/>
            </w:tcBorders>
            <w:shd w:val="clear" w:color="auto" w:fill="E0E0E0"/>
          </w:tcPr>
          <w:p w:rsidR="004821DF" w:rsidRPr="00B97C07" w:rsidRDefault="004821DF" w:rsidP="00D33775">
            <w:pPr>
              <w:autoSpaceDE w:val="0"/>
              <w:autoSpaceDN w:val="0"/>
              <w:adjustRightInd w:val="0"/>
              <w:spacing w:line="240" w:lineRule="auto"/>
              <w:rPr>
                <w:rFonts w:ascii="Arial" w:hAnsi="Arial" w:cs="Arial"/>
                <w:color w:val="010205"/>
                <w:sz w:val="18"/>
                <w:szCs w:val="18"/>
              </w:rPr>
            </w:pPr>
          </w:p>
        </w:tc>
        <w:tc>
          <w:tcPr>
            <w:tcW w:w="2337" w:type="dxa"/>
            <w:vMerge/>
            <w:tcBorders>
              <w:top w:val="single" w:sz="8" w:space="0" w:color="AEAEAE"/>
              <w:left w:val="nil"/>
              <w:bottom w:val="single" w:sz="8" w:space="0" w:color="152935"/>
              <w:right w:val="nil"/>
            </w:tcBorders>
            <w:shd w:val="clear" w:color="auto" w:fill="E0E0E0"/>
          </w:tcPr>
          <w:p w:rsidR="004821DF" w:rsidRPr="00B97C07" w:rsidRDefault="004821DF" w:rsidP="00D33775">
            <w:pPr>
              <w:autoSpaceDE w:val="0"/>
              <w:autoSpaceDN w:val="0"/>
              <w:adjustRightInd w:val="0"/>
              <w:spacing w:line="240" w:lineRule="auto"/>
              <w:rPr>
                <w:rFonts w:ascii="Arial" w:hAnsi="Arial" w:cs="Arial"/>
                <w:color w:val="010205"/>
                <w:sz w:val="18"/>
                <w:szCs w:val="18"/>
              </w:rPr>
            </w:pPr>
          </w:p>
        </w:tc>
        <w:tc>
          <w:tcPr>
            <w:tcW w:w="1414" w:type="dxa"/>
            <w:tcBorders>
              <w:top w:val="single" w:sz="8" w:space="0" w:color="AEAEAE"/>
              <w:left w:val="nil"/>
              <w:bottom w:val="single" w:sz="8" w:space="0" w:color="152935"/>
              <w:right w:val="nil"/>
            </w:tcBorders>
            <w:shd w:val="clear" w:color="auto" w:fill="E0E0E0"/>
          </w:tcPr>
          <w:p w:rsidR="004821DF" w:rsidRPr="00B97C07" w:rsidRDefault="004821DF" w:rsidP="00D33775">
            <w:pPr>
              <w:autoSpaceDE w:val="0"/>
              <w:autoSpaceDN w:val="0"/>
              <w:adjustRightInd w:val="0"/>
              <w:spacing w:line="240" w:lineRule="auto"/>
              <w:ind w:left="60" w:right="60"/>
              <w:rPr>
                <w:rFonts w:ascii="Arial" w:hAnsi="Arial" w:cs="Arial"/>
                <w:color w:val="264A60"/>
                <w:sz w:val="18"/>
                <w:szCs w:val="18"/>
              </w:rPr>
            </w:pPr>
            <w:r w:rsidRPr="00B97C07">
              <w:rPr>
                <w:rFonts w:ascii="Arial" w:hAnsi="Arial" w:cs="Arial"/>
                <w:color w:val="264A60"/>
                <w:sz w:val="18"/>
                <w:szCs w:val="18"/>
              </w:rPr>
              <w:t>Upper Bound</w:t>
            </w:r>
          </w:p>
        </w:tc>
        <w:tc>
          <w:tcPr>
            <w:tcW w:w="3148" w:type="dxa"/>
            <w:tcBorders>
              <w:top w:val="single" w:sz="8" w:space="0" w:color="AEAEAE"/>
              <w:left w:val="nil"/>
              <w:bottom w:val="single" w:sz="8" w:space="0" w:color="152935"/>
              <w:right w:val="nil"/>
            </w:tcBorders>
            <w:shd w:val="clear" w:color="auto" w:fill="FFFFFF"/>
          </w:tcPr>
          <w:p w:rsidR="004821DF" w:rsidRPr="00B97C07"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B97C07">
              <w:rPr>
                <w:rFonts w:ascii="Arial" w:hAnsi="Arial" w:cs="Arial"/>
                <w:color w:val="010205"/>
                <w:sz w:val="18"/>
                <w:szCs w:val="18"/>
              </w:rPr>
              <w:t>.062</w:t>
            </w:r>
          </w:p>
        </w:tc>
      </w:tr>
      <w:tr w:rsidR="004821DF" w:rsidRPr="00B97C07" w:rsidTr="00CF2D0D">
        <w:trPr>
          <w:cantSplit/>
        </w:trPr>
        <w:tc>
          <w:tcPr>
            <w:tcW w:w="9780" w:type="dxa"/>
            <w:gridSpan w:val="4"/>
            <w:tcBorders>
              <w:top w:val="nil"/>
              <w:left w:val="nil"/>
              <w:bottom w:val="nil"/>
              <w:right w:val="nil"/>
            </w:tcBorders>
            <w:shd w:val="clear" w:color="auto" w:fill="FFFFFF"/>
          </w:tcPr>
          <w:p w:rsidR="004821DF" w:rsidRPr="00B97C07" w:rsidRDefault="004821DF" w:rsidP="00D33775">
            <w:pPr>
              <w:autoSpaceDE w:val="0"/>
              <w:autoSpaceDN w:val="0"/>
              <w:adjustRightInd w:val="0"/>
              <w:spacing w:line="240" w:lineRule="auto"/>
              <w:ind w:left="60" w:right="60"/>
              <w:rPr>
                <w:rFonts w:ascii="Arial" w:hAnsi="Arial" w:cs="Arial"/>
                <w:color w:val="010205"/>
                <w:sz w:val="18"/>
                <w:szCs w:val="18"/>
              </w:rPr>
            </w:pPr>
            <w:r w:rsidRPr="00B97C07">
              <w:rPr>
                <w:rFonts w:ascii="Arial" w:hAnsi="Arial" w:cs="Arial"/>
                <w:color w:val="010205"/>
                <w:sz w:val="18"/>
                <w:szCs w:val="18"/>
              </w:rPr>
              <w:t>a. Test distribution is Normal.</w:t>
            </w:r>
          </w:p>
        </w:tc>
      </w:tr>
      <w:tr w:rsidR="004821DF" w:rsidRPr="00B97C07" w:rsidTr="00CF2D0D">
        <w:trPr>
          <w:cantSplit/>
        </w:trPr>
        <w:tc>
          <w:tcPr>
            <w:tcW w:w="9780" w:type="dxa"/>
            <w:gridSpan w:val="4"/>
            <w:tcBorders>
              <w:top w:val="nil"/>
              <w:left w:val="nil"/>
              <w:bottom w:val="nil"/>
              <w:right w:val="nil"/>
            </w:tcBorders>
            <w:shd w:val="clear" w:color="auto" w:fill="FFFFFF"/>
          </w:tcPr>
          <w:p w:rsidR="004821DF" w:rsidRPr="00B97C07" w:rsidRDefault="004821DF" w:rsidP="00D33775">
            <w:pPr>
              <w:autoSpaceDE w:val="0"/>
              <w:autoSpaceDN w:val="0"/>
              <w:adjustRightInd w:val="0"/>
              <w:spacing w:line="240" w:lineRule="auto"/>
              <w:ind w:left="60" w:right="60"/>
              <w:rPr>
                <w:rFonts w:ascii="Arial" w:hAnsi="Arial" w:cs="Arial"/>
                <w:color w:val="010205"/>
                <w:sz w:val="18"/>
                <w:szCs w:val="18"/>
              </w:rPr>
            </w:pPr>
            <w:r w:rsidRPr="00B97C07">
              <w:rPr>
                <w:rFonts w:ascii="Arial" w:hAnsi="Arial" w:cs="Arial"/>
                <w:color w:val="010205"/>
                <w:sz w:val="18"/>
                <w:szCs w:val="18"/>
              </w:rPr>
              <w:t>b. Calculated from data.</w:t>
            </w:r>
          </w:p>
        </w:tc>
      </w:tr>
      <w:tr w:rsidR="004821DF" w:rsidRPr="00B97C07" w:rsidTr="00CF2D0D">
        <w:trPr>
          <w:cantSplit/>
        </w:trPr>
        <w:tc>
          <w:tcPr>
            <w:tcW w:w="9780" w:type="dxa"/>
            <w:gridSpan w:val="4"/>
            <w:tcBorders>
              <w:top w:val="nil"/>
              <w:left w:val="nil"/>
              <w:bottom w:val="nil"/>
              <w:right w:val="nil"/>
            </w:tcBorders>
            <w:shd w:val="clear" w:color="auto" w:fill="FFFFFF"/>
          </w:tcPr>
          <w:p w:rsidR="004821DF" w:rsidRPr="00B97C07" w:rsidRDefault="004821DF" w:rsidP="00D33775">
            <w:pPr>
              <w:autoSpaceDE w:val="0"/>
              <w:autoSpaceDN w:val="0"/>
              <w:adjustRightInd w:val="0"/>
              <w:spacing w:line="240" w:lineRule="auto"/>
              <w:ind w:left="60" w:right="60"/>
              <w:rPr>
                <w:rFonts w:ascii="Arial" w:hAnsi="Arial" w:cs="Arial"/>
                <w:color w:val="010205"/>
                <w:sz w:val="18"/>
                <w:szCs w:val="18"/>
              </w:rPr>
            </w:pPr>
            <w:proofErr w:type="gramStart"/>
            <w:r w:rsidRPr="00B97C07">
              <w:rPr>
                <w:rFonts w:ascii="Arial" w:hAnsi="Arial" w:cs="Arial"/>
                <w:color w:val="010205"/>
                <w:sz w:val="18"/>
                <w:szCs w:val="18"/>
              </w:rPr>
              <w:t>c</w:t>
            </w:r>
            <w:proofErr w:type="gramEnd"/>
            <w:r w:rsidRPr="00B97C07">
              <w:rPr>
                <w:rFonts w:ascii="Arial" w:hAnsi="Arial" w:cs="Arial"/>
                <w:color w:val="010205"/>
                <w:sz w:val="18"/>
                <w:szCs w:val="18"/>
              </w:rPr>
              <w:t>. Lilliefors Significance Correction.</w:t>
            </w:r>
          </w:p>
        </w:tc>
      </w:tr>
      <w:tr w:rsidR="004821DF" w:rsidRPr="00B97C07" w:rsidTr="00CF2D0D">
        <w:trPr>
          <w:cantSplit/>
        </w:trPr>
        <w:tc>
          <w:tcPr>
            <w:tcW w:w="9780" w:type="dxa"/>
            <w:gridSpan w:val="4"/>
            <w:tcBorders>
              <w:top w:val="nil"/>
              <w:left w:val="nil"/>
              <w:bottom w:val="nil"/>
              <w:right w:val="nil"/>
            </w:tcBorders>
            <w:shd w:val="clear" w:color="auto" w:fill="FFFFFF"/>
          </w:tcPr>
          <w:p w:rsidR="004821DF" w:rsidRPr="00B97C07" w:rsidRDefault="004821DF" w:rsidP="00D33775">
            <w:pPr>
              <w:autoSpaceDE w:val="0"/>
              <w:autoSpaceDN w:val="0"/>
              <w:adjustRightInd w:val="0"/>
              <w:spacing w:line="240" w:lineRule="auto"/>
              <w:ind w:left="60" w:right="60"/>
              <w:rPr>
                <w:rFonts w:ascii="Arial" w:hAnsi="Arial" w:cs="Arial"/>
                <w:color w:val="010205"/>
                <w:sz w:val="18"/>
                <w:szCs w:val="18"/>
              </w:rPr>
            </w:pPr>
            <w:r w:rsidRPr="00B97C07">
              <w:rPr>
                <w:rFonts w:ascii="Arial" w:hAnsi="Arial" w:cs="Arial"/>
                <w:color w:val="010205"/>
                <w:sz w:val="18"/>
                <w:szCs w:val="18"/>
              </w:rPr>
              <w:t>d. Based on 72 sampled tables with starting seed 2000000.</w:t>
            </w:r>
          </w:p>
        </w:tc>
      </w:tr>
    </w:tbl>
    <w:p w:rsidR="004821DF" w:rsidRDefault="004821DF" w:rsidP="00D3377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sekunder diolah,2020</w:t>
      </w:r>
    </w:p>
    <w:p w:rsidR="004821DF" w:rsidRDefault="004821DF" w:rsidP="00D33775">
      <w:pPr>
        <w:autoSpaceDE w:val="0"/>
        <w:autoSpaceDN w:val="0"/>
        <w:adjustRightInd w:val="0"/>
        <w:spacing w:line="240" w:lineRule="auto"/>
        <w:rPr>
          <w:rFonts w:ascii="Times New Roman" w:hAnsi="Times New Roman" w:cs="Times New Roman"/>
          <w:sz w:val="24"/>
          <w:szCs w:val="24"/>
        </w:rPr>
      </w:pPr>
    </w:p>
    <w:p w:rsidR="004821DF" w:rsidRDefault="004821DF" w:rsidP="00D33775">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rPr>
        <w:tab/>
        <w:t xml:space="preserve">Dari uji </w:t>
      </w:r>
      <w:r>
        <w:rPr>
          <w:rFonts w:ascii="Times New Roman" w:hAnsi="Times New Roman" w:cs="Times New Roman"/>
          <w:i/>
          <w:sz w:val="24"/>
          <w:szCs w:val="24"/>
        </w:rPr>
        <w:t xml:space="preserve">one sample kolmogorov-smirnov test </w:t>
      </w:r>
      <w:r>
        <w:rPr>
          <w:rFonts w:ascii="Times New Roman" w:hAnsi="Times New Roman" w:cs="Times New Roman"/>
          <w:sz w:val="24"/>
          <w:szCs w:val="24"/>
        </w:rPr>
        <w:t>diatas, dihasilkan nilai Asymp.sig (2-tailed) sebesar 0,062. Hasil tersebut dapat disimpulkan bahwa data residual dalam model regresi ini berdistribusi normal karena nilai Asymp.sig (2-tailed) diatas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w:t>
      </w:r>
    </w:p>
    <w:p w:rsidR="00D33775" w:rsidRDefault="00D33775" w:rsidP="00D33775">
      <w:pPr>
        <w:autoSpaceDE w:val="0"/>
        <w:autoSpaceDN w:val="0"/>
        <w:adjustRightInd w:val="0"/>
        <w:spacing w:line="240" w:lineRule="auto"/>
        <w:rPr>
          <w:rFonts w:ascii="Times New Roman" w:hAnsi="Times New Roman" w:cs="Times New Roman"/>
          <w:sz w:val="24"/>
          <w:szCs w:val="24"/>
          <w:lang w:val="id-ID"/>
        </w:rPr>
      </w:pPr>
    </w:p>
    <w:p w:rsidR="00D33775" w:rsidRDefault="00D33775" w:rsidP="00D33775">
      <w:pPr>
        <w:autoSpaceDE w:val="0"/>
        <w:autoSpaceDN w:val="0"/>
        <w:adjustRightInd w:val="0"/>
        <w:spacing w:line="240" w:lineRule="auto"/>
        <w:rPr>
          <w:rFonts w:ascii="Times New Roman" w:hAnsi="Times New Roman" w:cs="Times New Roman"/>
          <w:sz w:val="24"/>
          <w:szCs w:val="24"/>
          <w:lang w:val="id-ID"/>
        </w:rPr>
      </w:pPr>
    </w:p>
    <w:p w:rsidR="00D33775" w:rsidRDefault="00D33775" w:rsidP="00D33775">
      <w:pPr>
        <w:autoSpaceDE w:val="0"/>
        <w:autoSpaceDN w:val="0"/>
        <w:adjustRightInd w:val="0"/>
        <w:spacing w:line="240" w:lineRule="auto"/>
        <w:rPr>
          <w:rFonts w:ascii="Times New Roman" w:hAnsi="Times New Roman" w:cs="Times New Roman"/>
          <w:sz w:val="24"/>
          <w:szCs w:val="24"/>
          <w:lang w:val="id-ID"/>
        </w:rPr>
      </w:pPr>
    </w:p>
    <w:p w:rsidR="00D33775" w:rsidRPr="00D33775" w:rsidRDefault="00D33775" w:rsidP="00D33775">
      <w:pPr>
        <w:autoSpaceDE w:val="0"/>
        <w:autoSpaceDN w:val="0"/>
        <w:adjustRightInd w:val="0"/>
        <w:spacing w:line="240" w:lineRule="auto"/>
        <w:rPr>
          <w:rFonts w:ascii="Times New Roman" w:hAnsi="Times New Roman" w:cs="Times New Roman"/>
          <w:sz w:val="24"/>
          <w:szCs w:val="24"/>
          <w:lang w:val="id-ID"/>
        </w:rPr>
      </w:pPr>
    </w:p>
    <w:p w:rsidR="004821DF" w:rsidRPr="004821DF" w:rsidRDefault="004821DF" w:rsidP="00D33775">
      <w:pPr>
        <w:autoSpaceDE w:val="0"/>
        <w:autoSpaceDN w:val="0"/>
        <w:adjustRightInd w:val="0"/>
        <w:spacing w:line="240" w:lineRule="auto"/>
        <w:rPr>
          <w:rFonts w:ascii="Times New Roman" w:hAnsi="Times New Roman" w:cs="Times New Roman"/>
          <w:b/>
          <w:sz w:val="24"/>
          <w:szCs w:val="24"/>
        </w:rPr>
      </w:pPr>
      <w:r w:rsidRPr="004821DF">
        <w:rPr>
          <w:rFonts w:ascii="Times New Roman" w:hAnsi="Times New Roman" w:cs="Times New Roman"/>
          <w:b/>
          <w:sz w:val="24"/>
          <w:szCs w:val="24"/>
        </w:rPr>
        <w:lastRenderedPageBreak/>
        <w:t>Uji Multikolinearitas</w:t>
      </w:r>
    </w:p>
    <w:p w:rsidR="004821DF" w:rsidRPr="002A46BD" w:rsidRDefault="004821DF" w:rsidP="00D33775">
      <w:pPr>
        <w:autoSpaceDE w:val="0"/>
        <w:autoSpaceDN w:val="0"/>
        <w:adjustRightInd w:val="0"/>
        <w:spacing w:line="240" w:lineRule="auto"/>
        <w:ind w:left="720"/>
        <w:jc w:val="center"/>
        <w:rPr>
          <w:rFonts w:ascii="Times New Roman" w:hAnsi="Times New Roman" w:cs="Times New Roman"/>
          <w:b/>
          <w:sz w:val="24"/>
          <w:szCs w:val="24"/>
        </w:rPr>
      </w:pPr>
      <w:r w:rsidRPr="002A46BD">
        <w:rPr>
          <w:rFonts w:ascii="Times New Roman" w:hAnsi="Times New Roman" w:cs="Times New Roman"/>
          <w:b/>
          <w:sz w:val="24"/>
          <w:szCs w:val="24"/>
        </w:rPr>
        <w:t>Tabel 4.5</w:t>
      </w:r>
    </w:p>
    <w:p w:rsidR="004821DF" w:rsidRPr="002A46BD" w:rsidRDefault="004821DF" w:rsidP="00D33775">
      <w:pPr>
        <w:spacing w:line="240" w:lineRule="auto"/>
        <w:jc w:val="center"/>
        <w:rPr>
          <w:rFonts w:ascii="Times New Roman" w:hAnsi="Times New Roman" w:cs="Times New Roman"/>
          <w:b/>
          <w:sz w:val="24"/>
          <w:szCs w:val="24"/>
        </w:rPr>
      </w:pPr>
      <w:r w:rsidRPr="002A46BD">
        <w:rPr>
          <w:rFonts w:ascii="Times New Roman" w:hAnsi="Times New Roman" w:cs="Times New Roman"/>
          <w:b/>
          <w:sz w:val="24"/>
          <w:szCs w:val="24"/>
        </w:rPr>
        <w:t xml:space="preserve">          Hasil uji multikolinearitas</w:t>
      </w:r>
    </w:p>
    <w:tbl>
      <w:tblPr>
        <w:tblW w:w="10566" w:type="dxa"/>
        <w:tblInd w:w="-5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1215"/>
        <w:gridCol w:w="1373"/>
        <w:gridCol w:w="1373"/>
        <w:gridCol w:w="1514"/>
        <w:gridCol w:w="1056"/>
        <w:gridCol w:w="1056"/>
        <w:gridCol w:w="1167"/>
        <w:gridCol w:w="1056"/>
      </w:tblGrid>
      <w:tr w:rsidR="004821DF" w:rsidRPr="00B97C07" w:rsidTr="00747A2C">
        <w:trPr>
          <w:cantSplit/>
        </w:trPr>
        <w:tc>
          <w:tcPr>
            <w:tcW w:w="10566" w:type="dxa"/>
            <w:gridSpan w:val="9"/>
            <w:tcBorders>
              <w:top w:val="nil"/>
              <w:left w:val="nil"/>
              <w:bottom w:val="nil"/>
              <w:right w:val="nil"/>
            </w:tcBorders>
            <w:shd w:val="clear" w:color="auto" w:fill="FFFFFF"/>
            <w:vAlign w:val="center"/>
          </w:tcPr>
          <w:p w:rsidR="004821DF" w:rsidRPr="00B97C07" w:rsidRDefault="004821DF" w:rsidP="00D33775">
            <w:pPr>
              <w:autoSpaceDE w:val="0"/>
              <w:autoSpaceDN w:val="0"/>
              <w:adjustRightInd w:val="0"/>
              <w:spacing w:line="240" w:lineRule="auto"/>
              <w:ind w:left="60" w:right="60"/>
              <w:jc w:val="center"/>
              <w:rPr>
                <w:rFonts w:ascii="Arial" w:hAnsi="Arial" w:cs="Arial"/>
                <w:color w:val="010205"/>
              </w:rPr>
            </w:pPr>
            <w:r w:rsidRPr="00B97C07">
              <w:rPr>
                <w:rFonts w:ascii="Arial" w:hAnsi="Arial" w:cs="Arial"/>
                <w:b/>
                <w:bCs/>
                <w:color w:val="010205"/>
              </w:rPr>
              <w:t>Coefficients</w:t>
            </w:r>
            <w:r w:rsidRPr="00B97C07">
              <w:rPr>
                <w:rFonts w:ascii="Arial" w:hAnsi="Arial" w:cs="Arial"/>
                <w:b/>
                <w:bCs/>
                <w:color w:val="010205"/>
                <w:vertAlign w:val="superscript"/>
              </w:rPr>
              <w:t>a</w:t>
            </w:r>
          </w:p>
        </w:tc>
      </w:tr>
      <w:tr w:rsidR="004821DF" w:rsidRPr="00B97C07" w:rsidTr="00747A2C">
        <w:trPr>
          <w:cantSplit/>
        </w:trPr>
        <w:tc>
          <w:tcPr>
            <w:tcW w:w="1971" w:type="dxa"/>
            <w:gridSpan w:val="2"/>
            <w:vMerge w:val="restart"/>
            <w:tcBorders>
              <w:top w:val="nil"/>
              <w:left w:val="nil"/>
              <w:bottom w:val="nil"/>
              <w:right w:val="nil"/>
            </w:tcBorders>
            <w:shd w:val="clear" w:color="auto" w:fill="FFFFFF"/>
            <w:vAlign w:val="bottom"/>
          </w:tcPr>
          <w:p w:rsidR="004821DF" w:rsidRPr="00B97C07" w:rsidRDefault="004821DF" w:rsidP="00D33775">
            <w:pPr>
              <w:autoSpaceDE w:val="0"/>
              <w:autoSpaceDN w:val="0"/>
              <w:adjustRightInd w:val="0"/>
              <w:spacing w:line="240" w:lineRule="auto"/>
              <w:ind w:left="60" w:right="60"/>
              <w:rPr>
                <w:rFonts w:ascii="Arial" w:hAnsi="Arial" w:cs="Arial"/>
                <w:color w:val="264A60"/>
                <w:sz w:val="18"/>
                <w:szCs w:val="18"/>
              </w:rPr>
            </w:pPr>
            <w:r w:rsidRPr="00B97C07">
              <w:rPr>
                <w:rFonts w:ascii="Arial" w:hAnsi="Arial" w:cs="Arial"/>
                <w:color w:val="264A60"/>
                <w:sz w:val="18"/>
                <w:szCs w:val="18"/>
              </w:rPr>
              <w:t>Model</w:t>
            </w:r>
          </w:p>
        </w:tc>
        <w:tc>
          <w:tcPr>
            <w:tcW w:w="2746" w:type="dxa"/>
            <w:gridSpan w:val="2"/>
            <w:tcBorders>
              <w:top w:val="nil"/>
              <w:left w:val="nil"/>
              <w:bottom w:val="nil"/>
              <w:right w:val="single" w:sz="8" w:space="0" w:color="E0E0E0"/>
            </w:tcBorders>
            <w:shd w:val="clear" w:color="auto" w:fill="FFFFFF"/>
            <w:vAlign w:val="bottom"/>
          </w:tcPr>
          <w:p w:rsidR="004821DF" w:rsidRPr="00B97C07" w:rsidRDefault="004821DF" w:rsidP="00D33775">
            <w:pPr>
              <w:autoSpaceDE w:val="0"/>
              <w:autoSpaceDN w:val="0"/>
              <w:adjustRightInd w:val="0"/>
              <w:spacing w:line="240" w:lineRule="auto"/>
              <w:ind w:left="60" w:right="60"/>
              <w:jc w:val="center"/>
              <w:rPr>
                <w:rFonts w:ascii="Arial" w:hAnsi="Arial" w:cs="Arial"/>
                <w:color w:val="264A60"/>
                <w:sz w:val="18"/>
                <w:szCs w:val="18"/>
              </w:rPr>
            </w:pPr>
            <w:r w:rsidRPr="00B97C07">
              <w:rPr>
                <w:rFonts w:ascii="Arial" w:hAnsi="Arial" w:cs="Arial"/>
                <w:color w:val="264A60"/>
                <w:sz w:val="18"/>
                <w:szCs w:val="18"/>
              </w:rPr>
              <w:t>Unstandardized Coefficients</w:t>
            </w:r>
          </w:p>
        </w:tc>
        <w:tc>
          <w:tcPr>
            <w:tcW w:w="1514" w:type="dxa"/>
            <w:tcBorders>
              <w:top w:val="nil"/>
              <w:left w:val="single" w:sz="8" w:space="0" w:color="E0E0E0"/>
              <w:bottom w:val="nil"/>
              <w:right w:val="single" w:sz="8" w:space="0" w:color="E0E0E0"/>
            </w:tcBorders>
            <w:shd w:val="clear" w:color="auto" w:fill="FFFFFF"/>
            <w:vAlign w:val="bottom"/>
          </w:tcPr>
          <w:p w:rsidR="004821DF" w:rsidRPr="00B97C07" w:rsidRDefault="004821DF" w:rsidP="00D33775">
            <w:pPr>
              <w:autoSpaceDE w:val="0"/>
              <w:autoSpaceDN w:val="0"/>
              <w:adjustRightInd w:val="0"/>
              <w:spacing w:line="240" w:lineRule="auto"/>
              <w:ind w:left="60" w:right="60"/>
              <w:jc w:val="center"/>
              <w:rPr>
                <w:rFonts w:ascii="Arial" w:hAnsi="Arial" w:cs="Arial"/>
                <w:color w:val="264A60"/>
                <w:sz w:val="18"/>
                <w:szCs w:val="18"/>
              </w:rPr>
            </w:pPr>
            <w:r w:rsidRPr="00B97C07">
              <w:rPr>
                <w:rFonts w:ascii="Arial" w:hAnsi="Arial" w:cs="Arial"/>
                <w:color w:val="264A60"/>
                <w:sz w:val="18"/>
                <w:szCs w:val="18"/>
              </w:rPr>
              <w:t>Standardized Coefficients</w:t>
            </w:r>
          </w:p>
        </w:tc>
        <w:tc>
          <w:tcPr>
            <w:tcW w:w="1056" w:type="dxa"/>
            <w:vMerge w:val="restart"/>
            <w:tcBorders>
              <w:top w:val="nil"/>
              <w:left w:val="single" w:sz="8" w:space="0" w:color="E0E0E0"/>
              <w:bottom w:val="nil"/>
              <w:right w:val="single" w:sz="8" w:space="0" w:color="E0E0E0"/>
            </w:tcBorders>
            <w:shd w:val="clear" w:color="auto" w:fill="FFFFFF"/>
            <w:vAlign w:val="bottom"/>
          </w:tcPr>
          <w:p w:rsidR="004821DF" w:rsidRPr="00B97C07" w:rsidRDefault="004821DF" w:rsidP="00D33775">
            <w:pPr>
              <w:autoSpaceDE w:val="0"/>
              <w:autoSpaceDN w:val="0"/>
              <w:adjustRightInd w:val="0"/>
              <w:spacing w:line="240" w:lineRule="auto"/>
              <w:ind w:left="60" w:right="60"/>
              <w:jc w:val="center"/>
              <w:rPr>
                <w:rFonts w:ascii="Arial" w:hAnsi="Arial" w:cs="Arial"/>
                <w:color w:val="264A60"/>
                <w:sz w:val="18"/>
                <w:szCs w:val="18"/>
              </w:rPr>
            </w:pPr>
            <w:r w:rsidRPr="00B97C07">
              <w:rPr>
                <w:rFonts w:ascii="Arial" w:hAnsi="Arial" w:cs="Arial"/>
                <w:color w:val="264A60"/>
                <w:sz w:val="18"/>
                <w:szCs w:val="18"/>
              </w:rPr>
              <w:t>t</w:t>
            </w:r>
          </w:p>
        </w:tc>
        <w:tc>
          <w:tcPr>
            <w:tcW w:w="1056" w:type="dxa"/>
            <w:vMerge w:val="restart"/>
            <w:tcBorders>
              <w:top w:val="nil"/>
              <w:left w:val="single" w:sz="8" w:space="0" w:color="E0E0E0"/>
              <w:bottom w:val="nil"/>
              <w:right w:val="single" w:sz="8" w:space="0" w:color="E0E0E0"/>
            </w:tcBorders>
            <w:shd w:val="clear" w:color="auto" w:fill="FFFFFF"/>
            <w:vAlign w:val="bottom"/>
          </w:tcPr>
          <w:p w:rsidR="004821DF" w:rsidRPr="00B97C07" w:rsidRDefault="004821DF" w:rsidP="00D33775">
            <w:pPr>
              <w:autoSpaceDE w:val="0"/>
              <w:autoSpaceDN w:val="0"/>
              <w:adjustRightInd w:val="0"/>
              <w:spacing w:line="240" w:lineRule="auto"/>
              <w:ind w:left="60" w:right="60"/>
              <w:jc w:val="center"/>
              <w:rPr>
                <w:rFonts w:ascii="Arial" w:hAnsi="Arial" w:cs="Arial"/>
                <w:color w:val="264A60"/>
                <w:sz w:val="18"/>
                <w:szCs w:val="18"/>
              </w:rPr>
            </w:pPr>
            <w:r w:rsidRPr="00B97C07">
              <w:rPr>
                <w:rFonts w:ascii="Arial" w:hAnsi="Arial" w:cs="Arial"/>
                <w:color w:val="264A60"/>
                <w:sz w:val="18"/>
                <w:szCs w:val="18"/>
              </w:rPr>
              <w:t>Sig.</w:t>
            </w:r>
          </w:p>
        </w:tc>
        <w:tc>
          <w:tcPr>
            <w:tcW w:w="2223" w:type="dxa"/>
            <w:gridSpan w:val="2"/>
            <w:tcBorders>
              <w:top w:val="nil"/>
              <w:left w:val="single" w:sz="8" w:space="0" w:color="E0E0E0"/>
              <w:bottom w:val="nil"/>
              <w:right w:val="nil"/>
            </w:tcBorders>
            <w:shd w:val="clear" w:color="auto" w:fill="FFFFFF"/>
            <w:vAlign w:val="bottom"/>
          </w:tcPr>
          <w:p w:rsidR="004821DF" w:rsidRPr="00B97C07" w:rsidRDefault="004821DF" w:rsidP="00D33775">
            <w:pPr>
              <w:autoSpaceDE w:val="0"/>
              <w:autoSpaceDN w:val="0"/>
              <w:adjustRightInd w:val="0"/>
              <w:spacing w:line="240" w:lineRule="auto"/>
              <w:ind w:left="60" w:right="60"/>
              <w:jc w:val="center"/>
              <w:rPr>
                <w:rFonts w:ascii="Arial" w:hAnsi="Arial" w:cs="Arial"/>
                <w:color w:val="264A60"/>
                <w:sz w:val="18"/>
                <w:szCs w:val="18"/>
              </w:rPr>
            </w:pPr>
            <w:r w:rsidRPr="00B97C07">
              <w:rPr>
                <w:rFonts w:ascii="Arial" w:hAnsi="Arial" w:cs="Arial"/>
                <w:color w:val="264A60"/>
                <w:sz w:val="18"/>
                <w:szCs w:val="18"/>
              </w:rPr>
              <w:t>Collinearity Statistics</w:t>
            </w:r>
          </w:p>
        </w:tc>
      </w:tr>
      <w:tr w:rsidR="004821DF" w:rsidRPr="00B97C07" w:rsidTr="00747A2C">
        <w:trPr>
          <w:cantSplit/>
        </w:trPr>
        <w:tc>
          <w:tcPr>
            <w:tcW w:w="1971" w:type="dxa"/>
            <w:gridSpan w:val="2"/>
            <w:vMerge/>
            <w:tcBorders>
              <w:top w:val="nil"/>
              <w:left w:val="nil"/>
              <w:bottom w:val="nil"/>
              <w:right w:val="nil"/>
            </w:tcBorders>
            <w:shd w:val="clear" w:color="auto" w:fill="FFFFFF"/>
            <w:vAlign w:val="bottom"/>
          </w:tcPr>
          <w:p w:rsidR="004821DF" w:rsidRPr="00B97C07" w:rsidRDefault="004821DF" w:rsidP="00D33775">
            <w:pPr>
              <w:autoSpaceDE w:val="0"/>
              <w:autoSpaceDN w:val="0"/>
              <w:adjustRightInd w:val="0"/>
              <w:spacing w:line="240" w:lineRule="auto"/>
              <w:rPr>
                <w:rFonts w:ascii="Arial" w:hAnsi="Arial" w:cs="Arial"/>
                <w:color w:val="264A60"/>
                <w:sz w:val="18"/>
                <w:szCs w:val="18"/>
              </w:rPr>
            </w:pPr>
          </w:p>
        </w:tc>
        <w:tc>
          <w:tcPr>
            <w:tcW w:w="1373" w:type="dxa"/>
            <w:tcBorders>
              <w:top w:val="nil"/>
              <w:left w:val="nil"/>
              <w:bottom w:val="single" w:sz="8" w:space="0" w:color="152935"/>
              <w:right w:val="single" w:sz="8" w:space="0" w:color="E0E0E0"/>
            </w:tcBorders>
            <w:shd w:val="clear" w:color="auto" w:fill="FFFFFF"/>
            <w:vAlign w:val="bottom"/>
          </w:tcPr>
          <w:p w:rsidR="004821DF" w:rsidRPr="00B97C07" w:rsidRDefault="004821DF" w:rsidP="00D33775">
            <w:pPr>
              <w:autoSpaceDE w:val="0"/>
              <w:autoSpaceDN w:val="0"/>
              <w:adjustRightInd w:val="0"/>
              <w:spacing w:line="240" w:lineRule="auto"/>
              <w:ind w:left="60" w:right="60"/>
              <w:jc w:val="center"/>
              <w:rPr>
                <w:rFonts w:ascii="Arial" w:hAnsi="Arial" w:cs="Arial"/>
                <w:color w:val="264A60"/>
                <w:sz w:val="18"/>
                <w:szCs w:val="18"/>
              </w:rPr>
            </w:pPr>
            <w:r w:rsidRPr="00B97C07">
              <w:rPr>
                <w:rFonts w:ascii="Arial" w:hAnsi="Arial" w:cs="Arial"/>
                <w:color w:val="264A60"/>
                <w:sz w:val="18"/>
                <w:szCs w:val="18"/>
              </w:rPr>
              <w:t>B</w:t>
            </w:r>
          </w:p>
        </w:tc>
        <w:tc>
          <w:tcPr>
            <w:tcW w:w="1373" w:type="dxa"/>
            <w:tcBorders>
              <w:top w:val="nil"/>
              <w:left w:val="single" w:sz="8" w:space="0" w:color="E0E0E0"/>
              <w:bottom w:val="single" w:sz="8" w:space="0" w:color="152935"/>
              <w:right w:val="single" w:sz="8" w:space="0" w:color="E0E0E0"/>
            </w:tcBorders>
            <w:shd w:val="clear" w:color="auto" w:fill="FFFFFF"/>
            <w:vAlign w:val="bottom"/>
          </w:tcPr>
          <w:p w:rsidR="004821DF" w:rsidRPr="00B97C07" w:rsidRDefault="004821DF" w:rsidP="00D33775">
            <w:pPr>
              <w:autoSpaceDE w:val="0"/>
              <w:autoSpaceDN w:val="0"/>
              <w:adjustRightInd w:val="0"/>
              <w:spacing w:line="240" w:lineRule="auto"/>
              <w:ind w:left="60" w:right="60"/>
              <w:jc w:val="center"/>
              <w:rPr>
                <w:rFonts w:ascii="Arial" w:hAnsi="Arial" w:cs="Arial"/>
                <w:color w:val="264A60"/>
                <w:sz w:val="18"/>
                <w:szCs w:val="18"/>
              </w:rPr>
            </w:pPr>
            <w:r w:rsidRPr="00B97C07">
              <w:rPr>
                <w:rFonts w:ascii="Arial" w:hAnsi="Arial" w:cs="Arial"/>
                <w:color w:val="264A60"/>
                <w:sz w:val="18"/>
                <w:szCs w:val="18"/>
              </w:rPr>
              <w:t>Std. Error</w:t>
            </w:r>
          </w:p>
        </w:tc>
        <w:tc>
          <w:tcPr>
            <w:tcW w:w="1514" w:type="dxa"/>
            <w:tcBorders>
              <w:top w:val="nil"/>
              <w:left w:val="single" w:sz="8" w:space="0" w:color="E0E0E0"/>
              <w:bottom w:val="single" w:sz="8" w:space="0" w:color="152935"/>
              <w:right w:val="single" w:sz="8" w:space="0" w:color="E0E0E0"/>
            </w:tcBorders>
            <w:shd w:val="clear" w:color="auto" w:fill="FFFFFF"/>
            <w:vAlign w:val="bottom"/>
          </w:tcPr>
          <w:p w:rsidR="004821DF" w:rsidRPr="00B97C07" w:rsidRDefault="004821DF" w:rsidP="00D33775">
            <w:pPr>
              <w:autoSpaceDE w:val="0"/>
              <w:autoSpaceDN w:val="0"/>
              <w:adjustRightInd w:val="0"/>
              <w:spacing w:line="240" w:lineRule="auto"/>
              <w:ind w:left="60" w:right="60"/>
              <w:jc w:val="center"/>
              <w:rPr>
                <w:rFonts w:ascii="Arial" w:hAnsi="Arial" w:cs="Arial"/>
                <w:color w:val="264A60"/>
                <w:sz w:val="18"/>
                <w:szCs w:val="18"/>
              </w:rPr>
            </w:pPr>
            <w:r w:rsidRPr="00B97C07">
              <w:rPr>
                <w:rFonts w:ascii="Arial" w:hAnsi="Arial" w:cs="Arial"/>
                <w:color w:val="264A60"/>
                <w:sz w:val="18"/>
                <w:szCs w:val="18"/>
              </w:rPr>
              <w:t>Beta</w:t>
            </w:r>
          </w:p>
        </w:tc>
        <w:tc>
          <w:tcPr>
            <w:tcW w:w="1056" w:type="dxa"/>
            <w:vMerge/>
            <w:tcBorders>
              <w:top w:val="nil"/>
              <w:left w:val="single" w:sz="8" w:space="0" w:color="E0E0E0"/>
              <w:bottom w:val="nil"/>
              <w:right w:val="single" w:sz="8" w:space="0" w:color="E0E0E0"/>
            </w:tcBorders>
            <w:shd w:val="clear" w:color="auto" w:fill="FFFFFF"/>
            <w:vAlign w:val="bottom"/>
          </w:tcPr>
          <w:p w:rsidR="004821DF" w:rsidRPr="00B97C07" w:rsidRDefault="004821DF" w:rsidP="00D33775">
            <w:pPr>
              <w:autoSpaceDE w:val="0"/>
              <w:autoSpaceDN w:val="0"/>
              <w:adjustRightInd w:val="0"/>
              <w:spacing w:line="240" w:lineRule="auto"/>
              <w:rPr>
                <w:rFonts w:ascii="Arial" w:hAnsi="Arial" w:cs="Arial"/>
                <w:color w:val="264A60"/>
                <w:sz w:val="18"/>
                <w:szCs w:val="18"/>
              </w:rPr>
            </w:pPr>
          </w:p>
        </w:tc>
        <w:tc>
          <w:tcPr>
            <w:tcW w:w="1056" w:type="dxa"/>
            <w:vMerge/>
            <w:tcBorders>
              <w:top w:val="nil"/>
              <w:left w:val="single" w:sz="8" w:space="0" w:color="E0E0E0"/>
              <w:bottom w:val="nil"/>
              <w:right w:val="single" w:sz="8" w:space="0" w:color="E0E0E0"/>
            </w:tcBorders>
            <w:shd w:val="clear" w:color="auto" w:fill="FFFFFF"/>
            <w:vAlign w:val="bottom"/>
          </w:tcPr>
          <w:p w:rsidR="004821DF" w:rsidRPr="00B97C07" w:rsidRDefault="004821DF" w:rsidP="00D33775">
            <w:pPr>
              <w:autoSpaceDE w:val="0"/>
              <w:autoSpaceDN w:val="0"/>
              <w:adjustRightInd w:val="0"/>
              <w:spacing w:line="240" w:lineRule="auto"/>
              <w:rPr>
                <w:rFonts w:ascii="Arial" w:hAnsi="Arial" w:cs="Arial"/>
                <w:color w:val="264A60"/>
                <w:sz w:val="18"/>
                <w:szCs w:val="18"/>
              </w:rPr>
            </w:pPr>
          </w:p>
        </w:tc>
        <w:tc>
          <w:tcPr>
            <w:tcW w:w="1167" w:type="dxa"/>
            <w:tcBorders>
              <w:top w:val="nil"/>
              <w:left w:val="single" w:sz="8" w:space="0" w:color="E0E0E0"/>
              <w:bottom w:val="single" w:sz="8" w:space="0" w:color="152935"/>
              <w:right w:val="single" w:sz="8" w:space="0" w:color="E0E0E0"/>
            </w:tcBorders>
            <w:shd w:val="clear" w:color="auto" w:fill="FFFFFF"/>
            <w:vAlign w:val="bottom"/>
          </w:tcPr>
          <w:p w:rsidR="004821DF" w:rsidRPr="00B97C07" w:rsidRDefault="004821DF" w:rsidP="00D33775">
            <w:pPr>
              <w:autoSpaceDE w:val="0"/>
              <w:autoSpaceDN w:val="0"/>
              <w:adjustRightInd w:val="0"/>
              <w:spacing w:line="240" w:lineRule="auto"/>
              <w:ind w:left="60" w:right="60"/>
              <w:jc w:val="center"/>
              <w:rPr>
                <w:rFonts w:ascii="Arial" w:hAnsi="Arial" w:cs="Arial"/>
                <w:color w:val="264A60"/>
                <w:sz w:val="18"/>
                <w:szCs w:val="18"/>
              </w:rPr>
            </w:pPr>
            <w:r w:rsidRPr="00B97C07">
              <w:rPr>
                <w:rFonts w:ascii="Arial" w:hAnsi="Arial" w:cs="Arial"/>
                <w:color w:val="264A60"/>
                <w:sz w:val="18"/>
                <w:szCs w:val="18"/>
              </w:rPr>
              <w:t>Tolerance</w:t>
            </w:r>
          </w:p>
        </w:tc>
        <w:tc>
          <w:tcPr>
            <w:tcW w:w="1056" w:type="dxa"/>
            <w:tcBorders>
              <w:top w:val="nil"/>
              <w:left w:val="single" w:sz="8" w:space="0" w:color="E0E0E0"/>
              <w:bottom w:val="single" w:sz="8" w:space="0" w:color="152935"/>
              <w:right w:val="nil"/>
            </w:tcBorders>
            <w:shd w:val="clear" w:color="auto" w:fill="FFFFFF"/>
            <w:vAlign w:val="bottom"/>
          </w:tcPr>
          <w:p w:rsidR="004821DF" w:rsidRPr="00B97C07" w:rsidRDefault="004821DF" w:rsidP="00D33775">
            <w:pPr>
              <w:autoSpaceDE w:val="0"/>
              <w:autoSpaceDN w:val="0"/>
              <w:adjustRightInd w:val="0"/>
              <w:spacing w:line="240" w:lineRule="auto"/>
              <w:ind w:left="60" w:right="60"/>
              <w:jc w:val="center"/>
              <w:rPr>
                <w:rFonts w:ascii="Arial" w:hAnsi="Arial" w:cs="Arial"/>
                <w:color w:val="264A60"/>
                <w:sz w:val="18"/>
                <w:szCs w:val="18"/>
              </w:rPr>
            </w:pPr>
            <w:r w:rsidRPr="00B97C07">
              <w:rPr>
                <w:rFonts w:ascii="Arial" w:hAnsi="Arial" w:cs="Arial"/>
                <w:color w:val="264A60"/>
                <w:sz w:val="18"/>
                <w:szCs w:val="18"/>
              </w:rPr>
              <w:t>VIF</w:t>
            </w:r>
          </w:p>
        </w:tc>
      </w:tr>
      <w:tr w:rsidR="004821DF" w:rsidRPr="00B97C07" w:rsidTr="00747A2C">
        <w:trPr>
          <w:cantSplit/>
        </w:trPr>
        <w:tc>
          <w:tcPr>
            <w:tcW w:w="756" w:type="dxa"/>
            <w:vMerge w:val="restart"/>
            <w:tcBorders>
              <w:top w:val="single" w:sz="8" w:space="0" w:color="152935"/>
              <w:left w:val="nil"/>
              <w:bottom w:val="single" w:sz="8" w:space="0" w:color="152935"/>
              <w:right w:val="nil"/>
            </w:tcBorders>
            <w:shd w:val="clear" w:color="auto" w:fill="E0E0E0"/>
          </w:tcPr>
          <w:p w:rsidR="004821DF" w:rsidRPr="00B97C07" w:rsidRDefault="004821DF" w:rsidP="00D33775">
            <w:pPr>
              <w:autoSpaceDE w:val="0"/>
              <w:autoSpaceDN w:val="0"/>
              <w:adjustRightInd w:val="0"/>
              <w:spacing w:line="240" w:lineRule="auto"/>
              <w:ind w:left="60" w:right="60"/>
              <w:rPr>
                <w:rFonts w:ascii="Arial" w:hAnsi="Arial" w:cs="Arial"/>
                <w:color w:val="264A60"/>
                <w:sz w:val="18"/>
                <w:szCs w:val="18"/>
              </w:rPr>
            </w:pPr>
            <w:r w:rsidRPr="00B97C07">
              <w:rPr>
                <w:rFonts w:ascii="Arial" w:hAnsi="Arial" w:cs="Arial"/>
                <w:color w:val="264A60"/>
                <w:sz w:val="18"/>
                <w:szCs w:val="18"/>
              </w:rPr>
              <w:t>1</w:t>
            </w:r>
          </w:p>
        </w:tc>
        <w:tc>
          <w:tcPr>
            <w:tcW w:w="1215" w:type="dxa"/>
            <w:tcBorders>
              <w:top w:val="single" w:sz="8" w:space="0" w:color="152935"/>
              <w:left w:val="nil"/>
              <w:bottom w:val="single" w:sz="8" w:space="0" w:color="AEAEAE"/>
              <w:right w:val="nil"/>
            </w:tcBorders>
            <w:shd w:val="clear" w:color="auto" w:fill="E0E0E0"/>
          </w:tcPr>
          <w:p w:rsidR="004821DF" w:rsidRPr="00B97C07" w:rsidRDefault="004821DF" w:rsidP="00D33775">
            <w:pPr>
              <w:autoSpaceDE w:val="0"/>
              <w:autoSpaceDN w:val="0"/>
              <w:adjustRightInd w:val="0"/>
              <w:spacing w:line="240" w:lineRule="auto"/>
              <w:ind w:left="60" w:right="60"/>
              <w:rPr>
                <w:rFonts w:ascii="Arial" w:hAnsi="Arial" w:cs="Arial"/>
                <w:color w:val="264A60"/>
                <w:sz w:val="18"/>
                <w:szCs w:val="18"/>
              </w:rPr>
            </w:pPr>
            <w:r w:rsidRPr="00B97C07">
              <w:rPr>
                <w:rFonts w:ascii="Arial" w:hAnsi="Arial" w:cs="Arial"/>
                <w:color w:val="264A60"/>
                <w:sz w:val="18"/>
                <w:szCs w:val="18"/>
              </w:rPr>
              <w:t>(Constant)</w:t>
            </w:r>
          </w:p>
        </w:tc>
        <w:tc>
          <w:tcPr>
            <w:tcW w:w="1373" w:type="dxa"/>
            <w:tcBorders>
              <w:top w:val="single" w:sz="8" w:space="0" w:color="152935"/>
              <w:left w:val="nil"/>
              <w:bottom w:val="single" w:sz="8" w:space="0" w:color="AEAEAE"/>
              <w:right w:val="single" w:sz="8" w:space="0" w:color="E0E0E0"/>
            </w:tcBorders>
            <w:shd w:val="clear" w:color="auto" w:fill="FFFFFF"/>
          </w:tcPr>
          <w:p w:rsidR="004821DF" w:rsidRPr="00B97C07"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B97C07">
              <w:rPr>
                <w:rFonts w:ascii="Arial" w:hAnsi="Arial" w:cs="Arial"/>
                <w:color w:val="010205"/>
                <w:sz w:val="18"/>
                <w:szCs w:val="18"/>
              </w:rPr>
              <w:t>-585.628</w:t>
            </w:r>
          </w:p>
        </w:tc>
        <w:tc>
          <w:tcPr>
            <w:tcW w:w="1373" w:type="dxa"/>
            <w:tcBorders>
              <w:top w:val="single" w:sz="8" w:space="0" w:color="152935"/>
              <w:left w:val="single" w:sz="8" w:space="0" w:color="E0E0E0"/>
              <w:bottom w:val="single" w:sz="8" w:space="0" w:color="AEAEAE"/>
              <w:right w:val="single" w:sz="8" w:space="0" w:color="E0E0E0"/>
            </w:tcBorders>
            <w:shd w:val="clear" w:color="auto" w:fill="FFFFFF"/>
          </w:tcPr>
          <w:p w:rsidR="004821DF" w:rsidRPr="00B97C07"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B97C07">
              <w:rPr>
                <w:rFonts w:ascii="Arial" w:hAnsi="Arial" w:cs="Arial"/>
                <w:color w:val="010205"/>
                <w:sz w:val="18"/>
                <w:szCs w:val="18"/>
              </w:rPr>
              <w:t>2120.732</w:t>
            </w:r>
          </w:p>
        </w:tc>
        <w:tc>
          <w:tcPr>
            <w:tcW w:w="1514"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4821DF" w:rsidRPr="00B97C07" w:rsidRDefault="004821DF" w:rsidP="00D33775">
            <w:pPr>
              <w:autoSpaceDE w:val="0"/>
              <w:autoSpaceDN w:val="0"/>
              <w:adjustRightInd w:val="0"/>
              <w:spacing w:line="240" w:lineRule="auto"/>
              <w:rPr>
                <w:rFonts w:ascii="Times New Roman" w:hAnsi="Times New Roman" w:cs="Times New Roman"/>
                <w:sz w:val="24"/>
                <w:szCs w:val="24"/>
              </w:rPr>
            </w:pPr>
          </w:p>
        </w:tc>
        <w:tc>
          <w:tcPr>
            <w:tcW w:w="1056" w:type="dxa"/>
            <w:tcBorders>
              <w:top w:val="single" w:sz="8" w:space="0" w:color="152935"/>
              <w:left w:val="single" w:sz="8" w:space="0" w:color="E0E0E0"/>
              <w:bottom w:val="single" w:sz="8" w:space="0" w:color="AEAEAE"/>
              <w:right w:val="single" w:sz="8" w:space="0" w:color="E0E0E0"/>
            </w:tcBorders>
            <w:shd w:val="clear" w:color="auto" w:fill="FFFFFF"/>
          </w:tcPr>
          <w:p w:rsidR="004821DF" w:rsidRPr="00B97C07"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B97C07">
              <w:rPr>
                <w:rFonts w:ascii="Arial" w:hAnsi="Arial" w:cs="Arial"/>
                <w:color w:val="010205"/>
                <w:sz w:val="18"/>
                <w:szCs w:val="18"/>
              </w:rPr>
              <w:t>-.276</w:t>
            </w:r>
          </w:p>
        </w:tc>
        <w:tc>
          <w:tcPr>
            <w:tcW w:w="1056" w:type="dxa"/>
            <w:tcBorders>
              <w:top w:val="single" w:sz="8" w:space="0" w:color="152935"/>
              <w:left w:val="single" w:sz="8" w:space="0" w:color="E0E0E0"/>
              <w:bottom w:val="single" w:sz="8" w:space="0" w:color="AEAEAE"/>
              <w:right w:val="single" w:sz="8" w:space="0" w:color="E0E0E0"/>
            </w:tcBorders>
            <w:shd w:val="clear" w:color="auto" w:fill="FFFFFF"/>
          </w:tcPr>
          <w:p w:rsidR="004821DF" w:rsidRPr="00B97C07"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B97C07">
              <w:rPr>
                <w:rFonts w:ascii="Arial" w:hAnsi="Arial" w:cs="Arial"/>
                <w:color w:val="010205"/>
                <w:sz w:val="18"/>
                <w:szCs w:val="18"/>
              </w:rPr>
              <w:t>.783</w:t>
            </w:r>
          </w:p>
        </w:tc>
        <w:tc>
          <w:tcPr>
            <w:tcW w:w="1167"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4821DF" w:rsidRPr="00B97C07" w:rsidRDefault="004821DF" w:rsidP="00D33775">
            <w:pPr>
              <w:autoSpaceDE w:val="0"/>
              <w:autoSpaceDN w:val="0"/>
              <w:adjustRightInd w:val="0"/>
              <w:spacing w:line="240" w:lineRule="auto"/>
              <w:rPr>
                <w:rFonts w:ascii="Times New Roman" w:hAnsi="Times New Roman" w:cs="Times New Roman"/>
                <w:sz w:val="24"/>
                <w:szCs w:val="24"/>
              </w:rPr>
            </w:pPr>
          </w:p>
        </w:tc>
        <w:tc>
          <w:tcPr>
            <w:tcW w:w="1056" w:type="dxa"/>
            <w:tcBorders>
              <w:top w:val="single" w:sz="8" w:space="0" w:color="152935"/>
              <w:left w:val="single" w:sz="8" w:space="0" w:color="E0E0E0"/>
              <w:bottom w:val="single" w:sz="8" w:space="0" w:color="AEAEAE"/>
              <w:right w:val="nil"/>
            </w:tcBorders>
            <w:shd w:val="clear" w:color="auto" w:fill="FFFFFF"/>
            <w:vAlign w:val="center"/>
          </w:tcPr>
          <w:p w:rsidR="004821DF" w:rsidRPr="00B97C07" w:rsidRDefault="004821DF" w:rsidP="00D33775">
            <w:pPr>
              <w:autoSpaceDE w:val="0"/>
              <w:autoSpaceDN w:val="0"/>
              <w:adjustRightInd w:val="0"/>
              <w:spacing w:line="240" w:lineRule="auto"/>
              <w:rPr>
                <w:rFonts w:ascii="Times New Roman" w:hAnsi="Times New Roman" w:cs="Times New Roman"/>
                <w:sz w:val="24"/>
                <w:szCs w:val="24"/>
              </w:rPr>
            </w:pPr>
          </w:p>
        </w:tc>
      </w:tr>
      <w:tr w:rsidR="004821DF" w:rsidRPr="00B97C07" w:rsidTr="00747A2C">
        <w:trPr>
          <w:cantSplit/>
        </w:trPr>
        <w:tc>
          <w:tcPr>
            <w:tcW w:w="756" w:type="dxa"/>
            <w:vMerge/>
            <w:tcBorders>
              <w:top w:val="single" w:sz="8" w:space="0" w:color="152935"/>
              <w:left w:val="nil"/>
              <w:bottom w:val="single" w:sz="8" w:space="0" w:color="152935"/>
              <w:right w:val="nil"/>
            </w:tcBorders>
            <w:shd w:val="clear" w:color="auto" w:fill="E0E0E0"/>
          </w:tcPr>
          <w:p w:rsidR="004821DF" w:rsidRPr="00B97C07" w:rsidRDefault="004821DF" w:rsidP="00D33775">
            <w:pPr>
              <w:autoSpaceDE w:val="0"/>
              <w:autoSpaceDN w:val="0"/>
              <w:adjustRightInd w:val="0"/>
              <w:spacing w:line="240" w:lineRule="auto"/>
              <w:rPr>
                <w:rFonts w:ascii="Times New Roman" w:hAnsi="Times New Roman" w:cs="Times New Roman"/>
                <w:sz w:val="24"/>
                <w:szCs w:val="24"/>
              </w:rPr>
            </w:pPr>
          </w:p>
        </w:tc>
        <w:tc>
          <w:tcPr>
            <w:tcW w:w="1215" w:type="dxa"/>
            <w:tcBorders>
              <w:top w:val="single" w:sz="8" w:space="0" w:color="AEAEAE"/>
              <w:left w:val="nil"/>
              <w:bottom w:val="single" w:sz="8" w:space="0" w:color="AEAEAE"/>
              <w:right w:val="nil"/>
            </w:tcBorders>
            <w:shd w:val="clear" w:color="auto" w:fill="E0E0E0"/>
          </w:tcPr>
          <w:p w:rsidR="004821DF" w:rsidRPr="00B97C07" w:rsidRDefault="004821DF" w:rsidP="00D33775">
            <w:pPr>
              <w:autoSpaceDE w:val="0"/>
              <w:autoSpaceDN w:val="0"/>
              <w:adjustRightInd w:val="0"/>
              <w:spacing w:line="240" w:lineRule="auto"/>
              <w:ind w:left="60" w:right="60"/>
              <w:rPr>
                <w:rFonts w:ascii="Arial" w:hAnsi="Arial" w:cs="Arial"/>
                <w:color w:val="264A60"/>
                <w:sz w:val="18"/>
                <w:szCs w:val="18"/>
              </w:rPr>
            </w:pPr>
            <w:r w:rsidRPr="00B97C07">
              <w:rPr>
                <w:rFonts w:ascii="Arial" w:hAnsi="Arial" w:cs="Arial"/>
                <w:color w:val="264A60"/>
                <w:sz w:val="18"/>
                <w:szCs w:val="18"/>
              </w:rPr>
              <w:t>CSR</w:t>
            </w:r>
          </w:p>
        </w:tc>
        <w:tc>
          <w:tcPr>
            <w:tcW w:w="1373" w:type="dxa"/>
            <w:tcBorders>
              <w:top w:val="single" w:sz="8" w:space="0" w:color="AEAEAE"/>
              <w:left w:val="nil"/>
              <w:bottom w:val="single" w:sz="8" w:space="0" w:color="AEAEAE"/>
              <w:right w:val="single" w:sz="8" w:space="0" w:color="E0E0E0"/>
            </w:tcBorders>
            <w:shd w:val="clear" w:color="auto" w:fill="FFFFFF"/>
          </w:tcPr>
          <w:p w:rsidR="004821DF" w:rsidRPr="00B97C07"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B97C07">
              <w:rPr>
                <w:rFonts w:ascii="Arial" w:hAnsi="Arial" w:cs="Arial"/>
                <w:color w:val="010205"/>
                <w:sz w:val="18"/>
                <w:szCs w:val="18"/>
              </w:rPr>
              <w:t>16.014</w:t>
            </w:r>
          </w:p>
        </w:tc>
        <w:tc>
          <w:tcPr>
            <w:tcW w:w="1373" w:type="dxa"/>
            <w:tcBorders>
              <w:top w:val="single" w:sz="8" w:space="0" w:color="AEAEAE"/>
              <w:left w:val="single" w:sz="8" w:space="0" w:color="E0E0E0"/>
              <w:bottom w:val="single" w:sz="8" w:space="0" w:color="AEAEAE"/>
              <w:right w:val="single" w:sz="8" w:space="0" w:color="E0E0E0"/>
            </w:tcBorders>
            <w:shd w:val="clear" w:color="auto" w:fill="FFFFFF"/>
          </w:tcPr>
          <w:p w:rsidR="004821DF" w:rsidRPr="00B97C07"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B97C07">
              <w:rPr>
                <w:rFonts w:ascii="Arial" w:hAnsi="Arial" w:cs="Arial"/>
                <w:color w:val="010205"/>
                <w:sz w:val="18"/>
                <w:szCs w:val="18"/>
              </w:rPr>
              <w:t>11.417</w:t>
            </w:r>
          </w:p>
        </w:tc>
        <w:tc>
          <w:tcPr>
            <w:tcW w:w="1514" w:type="dxa"/>
            <w:tcBorders>
              <w:top w:val="single" w:sz="8" w:space="0" w:color="AEAEAE"/>
              <w:left w:val="single" w:sz="8" w:space="0" w:color="E0E0E0"/>
              <w:bottom w:val="single" w:sz="8" w:space="0" w:color="AEAEAE"/>
              <w:right w:val="single" w:sz="8" w:space="0" w:color="E0E0E0"/>
            </w:tcBorders>
            <w:shd w:val="clear" w:color="auto" w:fill="FFFFFF"/>
          </w:tcPr>
          <w:p w:rsidR="004821DF" w:rsidRPr="00B97C07"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B97C07">
              <w:rPr>
                <w:rFonts w:ascii="Arial" w:hAnsi="Arial" w:cs="Arial"/>
                <w:color w:val="010205"/>
                <w:sz w:val="18"/>
                <w:szCs w:val="18"/>
              </w:rPr>
              <w:t>.171</w:t>
            </w:r>
          </w:p>
        </w:tc>
        <w:tc>
          <w:tcPr>
            <w:tcW w:w="1056" w:type="dxa"/>
            <w:tcBorders>
              <w:top w:val="single" w:sz="8" w:space="0" w:color="AEAEAE"/>
              <w:left w:val="single" w:sz="8" w:space="0" w:color="E0E0E0"/>
              <w:bottom w:val="single" w:sz="8" w:space="0" w:color="AEAEAE"/>
              <w:right w:val="single" w:sz="8" w:space="0" w:color="E0E0E0"/>
            </w:tcBorders>
            <w:shd w:val="clear" w:color="auto" w:fill="FFFFFF"/>
          </w:tcPr>
          <w:p w:rsidR="004821DF" w:rsidRPr="00B97C07"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B97C07">
              <w:rPr>
                <w:rFonts w:ascii="Arial" w:hAnsi="Arial" w:cs="Arial"/>
                <w:color w:val="010205"/>
                <w:sz w:val="18"/>
                <w:szCs w:val="18"/>
              </w:rPr>
              <w:t>1.403</w:t>
            </w:r>
          </w:p>
        </w:tc>
        <w:tc>
          <w:tcPr>
            <w:tcW w:w="1056" w:type="dxa"/>
            <w:tcBorders>
              <w:top w:val="single" w:sz="8" w:space="0" w:color="AEAEAE"/>
              <w:left w:val="single" w:sz="8" w:space="0" w:color="E0E0E0"/>
              <w:bottom w:val="single" w:sz="8" w:space="0" w:color="AEAEAE"/>
              <w:right w:val="single" w:sz="8" w:space="0" w:color="E0E0E0"/>
            </w:tcBorders>
            <w:shd w:val="clear" w:color="auto" w:fill="FFFFFF"/>
          </w:tcPr>
          <w:p w:rsidR="004821DF" w:rsidRPr="00B97C07"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B97C07">
              <w:rPr>
                <w:rFonts w:ascii="Arial" w:hAnsi="Arial" w:cs="Arial"/>
                <w:color w:val="010205"/>
                <w:sz w:val="18"/>
                <w:szCs w:val="18"/>
              </w:rPr>
              <w:t>.165</w:t>
            </w:r>
          </w:p>
        </w:tc>
        <w:tc>
          <w:tcPr>
            <w:tcW w:w="1167" w:type="dxa"/>
            <w:tcBorders>
              <w:top w:val="single" w:sz="8" w:space="0" w:color="AEAEAE"/>
              <w:left w:val="single" w:sz="8" w:space="0" w:color="E0E0E0"/>
              <w:bottom w:val="single" w:sz="8" w:space="0" w:color="AEAEAE"/>
              <w:right w:val="single" w:sz="8" w:space="0" w:color="E0E0E0"/>
            </w:tcBorders>
            <w:shd w:val="clear" w:color="auto" w:fill="FFFFFF"/>
          </w:tcPr>
          <w:p w:rsidR="004821DF" w:rsidRPr="00B97C07"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B97C07">
              <w:rPr>
                <w:rFonts w:ascii="Arial" w:hAnsi="Arial" w:cs="Arial"/>
                <w:color w:val="010205"/>
                <w:sz w:val="18"/>
                <w:szCs w:val="18"/>
              </w:rPr>
              <w:t>.949</w:t>
            </w:r>
          </w:p>
        </w:tc>
        <w:tc>
          <w:tcPr>
            <w:tcW w:w="1056" w:type="dxa"/>
            <w:tcBorders>
              <w:top w:val="single" w:sz="8" w:space="0" w:color="AEAEAE"/>
              <w:left w:val="single" w:sz="8" w:space="0" w:color="E0E0E0"/>
              <w:bottom w:val="single" w:sz="8" w:space="0" w:color="AEAEAE"/>
              <w:right w:val="nil"/>
            </w:tcBorders>
            <w:shd w:val="clear" w:color="auto" w:fill="FFFFFF"/>
          </w:tcPr>
          <w:p w:rsidR="004821DF" w:rsidRPr="00B97C07"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B97C07">
              <w:rPr>
                <w:rFonts w:ascii="Arial" w:hAnsi="Arial" w:cs="Arial"/>
                <w:color w:val="010205"/>
                <w:sz w:val="18"/>
                <w:szCs w:val="18"/>
              </w:rPr>
              <w:t>1.054</w:t>
            </w:r>
          </w:p>
        </w:tc>
      </w:tr>
      <w:tr w:rsidR="004821DF" w:rsidRPr="00B97C07" w:rsidTr="00747A2C">
        <w:trPr>
          <w:cantSplit/>
        </w:trPr>
        <w:tc>
          <w:tcPr>
            <w:tcW w:w="756" w:type="dxa"/>
            <w:vMerge/>
            <w:tcBorders>
              <w:top w:val="single" w:sz="8" w:space="0" w:color="152935"/>
              <w:left w:val="nil"/>
              <w:bottom w:val="single" w:sz="8" w:space="0" w:color="152935"/>
              <w:right w:val="nil"/>
            </w:tcBorders>
            <w:shd w:val="clear" w:color="auto" w:fill="E0E0E0"/>
          </w:tcPr>
          <w:p w:rsidR="004821DF" w:rsidRPr="00B97C07" w:rsidRDefault="004821DF" w:rsidP="00D33775">
            <w:pPr>
              <w:autoSpaceDE w:val="0"/>
              <w:autoSpaceDN w:val="0"/>
              <w:adjustRightInd w:val="0"/>
              <w:spacing w:line="240" w:lineRule="auto"/>
              <w:rPr>
                <w:rFonts w:ascii="Arial" w:hAnsi="Arial" w:cs="Arial"/>
                <w:color w:val="010205"/>
                <w:sz w:val="18"/>
                <w:szCs w:val="18"/>
              </w:rPr>
            </w:pPr>
          </w:p>
        </w:tc>
        <w:tc>
          <w:tcPr>
            <w:tcW w:w="1215" w:type="dxa"/>
            <w:tcBorders>
              <w:top w:val="single" w:sz="8" w:space="0" w:color="AEAEAE"/>
              <w:left w:val="nil"/>
              <w:bottom w:val="single" w:sz="8" w:space="0" w:color="152935"/>
              <w:right w:val="nil"/>
            </w:tcBorders>
            <w:shd w:val="clear" w:color="auto" w:fill="E0E0E0"/>
          </w:tcPr>
          <w:p w:rsidR="004821DF" w:rsidRPr="00B97C07" w:rsidRDefault="004821DF" w:rsidP="00D33775">
            <w:pPr>
              <w:autoSpaceDE w:val="0"/>
              <w:autoSpaceDN w:val="0"/>
              <w:adjustRightInd w:val="0"/>
              <w:spacing w:line="240" w:lineRule="auto"/>
              <w:ind w:left="60" w:right="60"/>
              <w:rPr>
                <w:rFonts w:ascii="Arial" w:hAnsi="Arial" w:cs="Arial"/>
                <w:color w:val="264A60"/>
                <w:sz w:val="18"/>
                <w:szCs w:val="18"/>
              </w:rPr>
            </w:pPr>
            <w:r w:rsidRPr="00B97C07">
              <w:rPr>
                <w:rFonts w:ascii="Arial" w:hAnsi="Arial" w:cs="Arial"/>
                <w:color w:val="264A60"/>
                <w:sz w:val="18"/>
                <w:szCs w:val="18"/>
              </w:rPr>
              <w:t>CG</w:t>
            </w:r>
          </w:p>
        </w:tc>
        <w:tc>
          <w:tcPr>
            <w:tcW w:w="1373" w:type="dxa"/>
            <w:tcBorders>
              <w:top w:val="single" w:sz="8" w:space="0" w:color="AEAEAE"/>
              <w:left w:val="nil"/>
              <w:bottom w:val="single" w:sz="8" w:space="0" w:color="152935"/>
              <w:right w:val="single" w:sz="8" w:space="0" w:color="E0E0E0"/>
            </w:tcBorders>
            <w:shd w:val="clear" w:color="auto" w:fill="FFFFFF"/>
          </w:tcPr>
          <w:p w:rsidR="004821DF" w:rsidRPr="00B97C07"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B97C07">
              <w:rPr>
                <w:rFonts w:ascii="Arial" w:hAnsi="Arial" w:cs="Arial"/>
                <w:color w:val="010205"/>
                <w:sz w:val="18"/>
                <w:szCs w:val="18"/>
              </w:rPr>
              <w:t>-.038</w:t>
            </w:r>
          </w:p>
        </w:tc>
        <w:tc>
          <w:tcPr>
            <w:tcW w:w="1373" w:type="dxa"/>
            <w:tcBorders>
              <w:top w:val="single" w:sz="8" w:space="0" w:color="AEAEAE"/>
              <w:left w:val="single" w:sz="8" w:space="0" w:color="E0E0E0"/>
              <w:bottom w:val="single" w:sz="8" w:space="0" w:color="152935"/>
              <w:right w:val="single" w:sz="8" w:space="0" w:color="E0E0E0"/>
            </w:tcBorders>
            <w:shd w:val="clear" w:color="auto" w:fill="FFFFFF"/>
          </w:tcPr>
          <w:p w:rsidR="004821DF" w:rsidRPr="00B97C07"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B97C07">
              <w:rPr>
                <w:rFonts w:ascii="Arial" w:hAnsi="Arial" w:cs="Arial"/>
                <w:color w:val="010205"/>
                <w:sz w:val="18"/>
                <w:szCs w:val="18"/>
              </w:rPr>
              <w:t>.052</w:t>
            </w:r>
          </w:p>
        </w:tc>
        <w:tc>
          <w:tcPr>
            <w:tcW w:w="1514" w:type="dxa"/>
            <w:tcBorders>
              <w:top w:val="single" w:sz="8" w:space="0" w:color="AEAEAE"/>
              <w:left w:val="single" w:sz="8" w:space="0" w:color="E0E0E0"/>
              <w:bottom w:val="single" w:sz="8" w:space="0" w:color="152935"/>
              <w:right w:val="single" w:sz="8" w:space="0" w:color="E0E0E0"/>
            </w:tcBorders>
            <w:shd w:val="clear" w:color="auto" w:fill="FFFFFF"/>
          </w:tcPr>
          <w:p w:rsidR="004821DF" w:rsidRPr="00B97C07"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B97C07">
              <w:rPr>
                <w:rFonts w:ascii="Arial" w:hAnsi="Arial" w:cs="Arial"/>
                <w:color w:val="010205"/>
                <w:sz w:val="18"/>
                <w:szCs w:val="18"/>
              </w:rPr>
              <w:t>-.089</w:t>
            </w:r>
          </w:p>
        </w:tc>
        <w:tc>
          <w:tcPr>
            <w:tcW w:w="1056" w:type="dxa"/>
            <w:tcBorders>
              <w:top w:val="single" w:sz="8" w:space="0" w:color="AEAEAE"/>
              <w:left w:val="single" w:sz="8" w:space="0" w:color="E0E0E0"/>
              <w:bottom w:val="single" w:sz="8" w:space="0" w:color="152935"/>
              <w:right w:val="single" w:sz="8" w:space="0" w:color="E0E0E0"/>
            </w:tcBorders>
            <w:shd w:val="clear" w:color="auto" w:fill="FFFFFF"/>
          </w:tcPr>
          <w:p w:rsidR="004821DF" w:rsidRPr="00B97C07"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B97C07">
              <w:rPr>
                <w:rFonts w:ascii="Arial" w:hAnsi="Arial" w:cs="Arial"/>
                <w:color w:val="010205"/>
                <w:sz w:val="18"/>
                <w:szCs w:val="18"/>
              </w:rPr>
              <w:t>-.735</w:t>
            </w:r>
          </w:p>
        </w:tc>
        <w:tc>
          <w:tcPr>
            <w:tcW w:w="1056" w:type="dxa"/>
            <w:tcBorders>
              <w:top w:val="single" w:sz="8" w:space="0" w:color="AEAEAE"/>
              <w:left w:val="single" w:sz="8" w:space="0" w:color="E0E0E0"/>
              <w:bottom w:val="single" w:sz="8" w:space="0" w:color="152935"/>
              <w:right w:val="single" w:sz="8" w:space="0" w:color="E0E0E0"/>
            </w:tcBorders>
            <w:shd w:val="clear" w:color="auto" w:fill="FFFFFF"/>
          </w:tcPr>
          <w:p w:rsidR="004821DF" w:rsidRPr="00B97C07"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B97C07">
              <w:rPr>
                <w:rFonts w:ascii="Arial" w:hAnsi="Arial" w:cs="Arial"/>
                <w:color w:val="010205"/>
                <w:sz w:val="18"/>
                <w:szCs w:val="18"/>
              </w:rPr>
              <w:t>.465</w:t>
            </w:r>
          </w:p>
        </w:tc>
        <w:tc>
          <w:tcPr>
            <w:tcW w:w="1167" w:type="dxa"/>
            <w:tcBorders>
              <w:top w:val="single" w:sz="8" w:space="0" w:color="AEAEAE"/>
              <w:left w:val="single" w:sz="8" w:space="0" w:color="E0E0E0"/>
              <w:bottom w:val="single" w:sz="8" w:space="0" w:color="152935"/>
              <w:right w:val="single" w:sz="8" w:space="0" w:color="E0E0E0"/>
            </w:tcBorders>
            <w:shd w:val="clear" w:color="auto" w:fill="FFFFFF"/>
          </w:tcPr>
          <w:p w:rsidR="004821DF" w:rsidRPr="00B97C07"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B97C07">
              <w:rPr>
                <w:rFonts w:ascii="Arial" w:hAnsi="Arial" w:cs="Arial"/>
                <w:color w:val="010205"/>
                <w:sz w:val="18"/>
                <w:szCs w:val="18"/>
              </w:rPr>
              <w:t>.949</w:t>
            </w:r>
          </w:p>
        </w:tc>
        <w:tc>
          <w:tcPr>
            <w:tcW w:w="1056" w:type="dxa"/>
            <w:tcBorders>
              <w:top w:val="single" w:sz="8" w:space="0" w:color="AEAEAE"/>
              <w:left w:val="single" w:sz="8" w:space="0" w:color="E0E0E0"/>
              <w:bottom w:val="single" w:sz="8" w:space="0" w:color="152935"/>
              <w:right w:val="nil"/>
            </w:tcBorders>
            <w:shd w:val="clear" w:color="auto" w:fill="FFFFFF"/>
          </w:tcPr>
          <w:p w:rsidR="004821DF" w:rsidRPr="00B97C07" w:rsidRDefault="004821DF" w:rsidP="00D33775">
            <w:pPr>
              <w:autoSpaceDE w:val="0"/>
              <w:autoSpaceDN w:val="0"/>
              <w:adjustRightInd w:val="0"/>
              <w:spacing w:line="240" w:lineRule="auto"/>
              <w:ind w:left="60" w:right="60"/>
              <w:jc w:val="right"/>
              <w:rPr>
                <w:rFonts w:ascii="Arial" w:hAnsi="Arial" w:cs="Arial"/>
                <w:color w:val="010205"/>
                <w:sz w:val="18"/>
                <w:szCs w:val="18"/>
              </w:rPr>
            </w:pPr>
            <w:r w:rsidRPr="00B97C07">
              <w:rPr>
                <w:rFonts w:ascii="Arial" w:hAnsi="Arial" w:cs="Arial"/>
                <w:color w:val="010205"/>
                <w:sz w:val="18"/>
                <w:szCs w:val="18"/>
              </w:rPr>
              <w:t>1.054</w:t>
            </w:r>
          </w:p>
        </w:tc>
      </w:tr>
      <w:tr w:rsidR="004821DF" w:rsidRPr="00B97C07" w:rsidTr="00747A2C">
        <w:trPr>
          <w:cantSplit/>
        </w:trPr>
        <w:tc>
          <w:tcPr>
            <w:tcW w:w="10566" w:type="dxa"/>
            <w:gridSpan w:val="9"/>
            <w:tcBorders>
              <w:top w:val="nil"/>
              <w:left w:val="nil"/>
              <w:bottom w:val="nil"/>
              <w:right w:val="nil"/>
            </w:tcBorders>
            <w:shd w:val="clear" w:color="auto" w:fill="FFFFFF"/>
          </w:tcPr>
          <w:p w:rsidR="004821DF" w:rsidRPr="00B97C07" w:rsidRDefault="004821DF" w:rsidP="00D33775">
            <w:pPr>
              <w:autoSpaceDE w:val="0"/>
              <w:autoSpaceDN w:val="0"/>
              <w:adjustRightInd w:val="0"/>
              <w:spacing w:line="240" w:lineRule="auto"/>
              <w:ind w:left="60" w:right="60"/>
              <w:rPr>
                <w:rFonts w:ascii="Arial" w:hAnsi="Arial" w:cs="Arial"/>
                <w:color w:val="010205"/>
                <w:sz w:val="18"/>
                <w:szCs w:val="18"/>
              </w:rPr>
            </w:pPr>
            <w:r w:rsidRPr="00B97C07">
              <w:rPr>
                <w:rFonts w:ascii="Arial" w:hAnsi="Arial" w:cs="Arial"/>
                <w:color w:val="010205"/>
                <w:sz w:val="18"/>
                <w:szCs w:val="18"/>
              </w:rPr>
              <w:t>a. Dependent Variable: ETR</w:t>
            </w:r>
          </w:p>
        </w:tc>
      </w:tr>
    </w:tbl>
    <w:p w:rsidR="004821DF" w:rsidRDefault="004821DF" w:rsidP="00D33775">
      <w:pPr>
        <w:autoSpaceDE w:val="0"/>
        <w:autoSpaceDN w:val="0"/>
        <w:adjustRightInd w:val="0"/>
        <w:spacing w:line="240" w:lineRule="auto"/>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sekunder diolah,2020</w:t>
      </w:r>
    </w:p>
    <w:p w:rsidR="00FA1E0D" w:rsidRDefault="004821DF" w:rsidP="00D33775">
      <w:pPr>
        <w:autoSpaceDE w:val="0"/>
        <w:autoSpaceDN w:val="0"/>
        <w:adjustRightInd w:val="0"/>
        <w:spacing w:line="240" w:lineRule="auto"/>
        <w:ind w:firstLine="567"/>
        <w:rPr>
          <w:rFonts w:ascii="Times New Roman" w:hAnsi="Times New Roman"/>
          <w:sz w:val="24"/>
          <w:szCs w:val="24"/>
        </w:rPr>
      </w:pPr>
      <w:r>
        <w:rPr>
          <w:rFonts w:ascii="Times New Roman" w:hAnsi="Times New Roman"/>
          <w:sz w:val="24"/>
        </w:rPr>
        <w:t xml:space="preserve">Berdasarkan tabel diatas, maka dalam model regresi tidak terjadi multikoleniaritas atau regresi yang sempurna antara variabel-variabel bebas yaitu </w:t>
      </w:r>
      <w:r>
        <w:rPr>
          <w:rFonts w:ascii="Times New Roman" w:hAnsi="Times New Roman"/>
          <w:i/>
          <w:sz w:val="24"/>
        </w:rPr>
        <w:t xml:space="preserve">Corporate social Responbility </w:t>
      </w:r>
      <w:r>
        <w:rPr>
          <w:rFonts w:ascii="Times New Roman" w:hAnsi="Times New Roman"/>
          <w:sz w:val="24"/>
        </w:rPr>
        <w:t>(CSR</w:t>
      </w:r>
      <w:proofErr w:type="gramStart"/>
      <w:r>
        <w:rPr>
          <w:rFonts w:ascii="Times New Roman" w:hAnsi="Times New Roman"/>
          <w:sz w:val="24"/>
        </w:rPr>
        <w:t xml:space="preserve">)  </w:t>
      </w:r>
      <w:r>
        <w:rPr>
          <w:rFonts w:ascii="Times New Roman" w:hAnsi="Times New Roman"/>
          <w:i/>
          <w:sz w:val="24"/>
        </w:rPr>
        <w:t>Corporate</w:t>
      </w:r>
      <w:proofErr w:type="gramEnd"/>
      <w:r>
        <w:rPr>
          <w:rFonts w:ascii="Times New Roman" w:hAnsi="Times New Roman"/>
          <w:i/>
          <w:sz w:val="24"/>
        </w:rPr>
        <w:t xml:space="preserve"> Governance </w:t>
      </w:r>
      <w:r>
        <w:rPr>
          <w:rFonts w:ascii="Times New Roman" w:hAnsi="Times New Roman"/>
          <w:sz w:val="24"/>
        </w:rPr>
        <w:t xml:space="preserve">(CG) dan Agrevitas Pajak karena nilai VIF lebih kecil dari 10 dan nilai </w:t>
      </w:r>
      <w:r>
        <w:rPr>
          <w:rFonts w:ascii="Times New Roman" w:hAnsi="Times New Roman"/>
          <w:i/>
          <w:sz w:val="24"/>
        </w:rPr>
        <w:t xml:space="preserve">Tolerance </w:t>
      </w:r>
      <w:r>
        <w:rPr>
          <w:rFonts w:ascii="Times New Roman" w:hAnsi="Times New Roman"/>
          <w:sz w:val="24"/>
        </w:rPr>
        <w:t xml:space="preserve">lebih besar dari 0,1. </w:t>
      </w:r>
      <w:r>
        <w:rPr>
          <w:rFonts w:ascii="Times New Roman" w:hAnsi="Times New Roman"/>
          <w:sz w:val="24"/>
          <w:szCs w:val="24"/>
        </w:rPr>
        <w:t xml:space="preserve">Dapat disimpulkan bahwa tidak ada multikolinearitas antar variabel independen terhadap variabel dependen. </w:t>
      </w:r>
    </w:p>
    <w:p w:rsidR="00FA1E0D" w:rsidRDefault="00FA1E0D" w:rsidP="00D33775">
      <w:pPr>
        <w:pStyle w:val="NoSpacing"/>
        <w:rPr>
          <w:rFonts w:ascii="Times New Roman" w:hAnsi="Times New Roman" w:cs="Times New Roman"/>
          <w:b/>
          <w:sz w:val="24"/>
        </w:rPr>
      </w:pPr>
      <w:r w:rsidRPr="00FA1E0D">
        <w:rPr>
          <w:rFonts w:ascii="Times New Roman" w:hAnsi="Times New Roman" w:cs="Times New Roman"/>
          <w:b/>
          <w:sz w:val="24"/>
        </w:rPr>
        <w:t>Uji Heterosdastissitas</w:t>
      </w:r>
    </w:p>
    <w:p w:rsidR="00FA1E0D" w:rsidRPr="00FA1E0D" w:rsidRDefault="00FA1E0D" w:rsidP="00D33775">
      <w:pPr>
        <w:pStyle w:val="NoSpacing"/>
        <w:rPr>
          <w:rFonts w:ascii="Times New Roman" w:hAnsi="Times New Roman" w:cs="Times New Roman"/>
          <w:b/>
          <w:sz w:val="24"/>
        </w:rPr>
      </w:pPr>
    </w:p>
    <w:p w:rsidR="00FA1E0D" w:rsidRDefault="00FA1E0D" w:rsidP="00D33775">
      <w:pPr>
        <w:pStyle w:val="NoSpacing"/>
        <w:ind w:firstLine="720"/>
        <w:jc w:val="both"/>
        <w:rPr>
          <w:rFonts w:ascii="Times New Roman" w:hAnsi="Times New Roman" w:cs="Times New Roman"/>
          <w:sz w:val="24"/>
        </w:rPr>
      </w:pPr>
      <w:r w:rsidRPr="00D03E28">
        <w:rPr>
          <w:rFonts w:ascii="Times New Roman" w:hAnsi="Times New Roman" w:cs="Times New Roman"/>
          <w:sz w:val="24"/>
        </w:rPr>
        <w:t>Uji ini bertujuan untuk mengetahui</w:t>
      </w:r>
      <w:r>
        <w:rPr>
          <w:rFonts w:ascii="Times New Roman" w:hAnsi="Times New Roman" w:cs="Times New Roman"/>
          <w:sz w:val="24"/>
        </w:rPr>
        <w:t xml:space="preserve"> apakah model regresi terdapat </w:t>
      </w:r>
      <w:r w:rsidRPr="00D03E28">
        <w:rPr>
          <w:rFonts w:ascii="Times New Roman" w:hAnsi="Times New Roman" w:cs="Times New Roman"/>
          <w:sz w:val="24"/>
        </w:rPr>
        <w:t xml:space="preserve">ketidaksamaan </w:t>
      </w:r>
      <w:r w:rsidRPr="00D03E28">
        <w:rPr>
          <w:rFonts w:ascii="Times New Roman" w:hAnsi="Times New Roman" w:cs="Times New Roman"/>
          <w:i/>
          <w:sz w:val="24"/>
        </w:rPr>
        <w:t>variance</w:t>
      </w:r>
      <w:r w:rsidRPr="00D03E28">
        <w:rPr>
          <w:rFonts w:ascii="Times New Roman" w:hAnsi="Times New Roman" w:cs="Times New Roman"/>
          <w:sz w:val="24"/>
        </w:rPr>
        <w:t xml:space="preserve"> antar residual (Wijayanti, Wijayanti, Samrot</w:t>
      </w:r>
      <w:r>
        <w:rPr>
          <w:rFonts w:ascii="Times New Roman" w:hAnsi="Times New Roman" w:cs="Times New Roman"/>
          <w:sz w:val="24"/>
        </w:rPr>
        <w:t xml:space="preserve">un, </w:t>
      </w:r>
      <w:r w:rsidRPr="00D03E28">
        <w:rPr>
          <w:rFonts w:ascii="Times New Roman" w:hAnsi="Times New Roman" w:cs="Times New Roman"/>
          <w:sz w:val="24"/>
        </w:rPr>
        <w:t>2016). Untuk mendeteksi ada ataupun ti</w:t>
      </w:r>
      <w:r>
        <w:rPr>
          <w:rFonts w:ascii="Times New Roman" w:hAnsi="Times New Roman" w:cs="Times New Roman"/>
          <w:sz w:val="24"/>
        </w:rPr>
        <w:t xml:space="preserve">dak heteroskedastisitas dengan </w:t>
      </w:r>
      <w:r w:rsidRPr="00D03E28">
        <w:rPr>
          <w:rFonts w:ascii="Times New Roman" w:hAnsi="Times New Roman" w:cs="Times New Roman"/>
          <w:sz w:val="24"/>
        </w:rPr>
        <w:t xml:space="preserve">menggunakan uji </w:t>
      </w:r>
      <w:r w:rsidRPr="00D03E28">
        <w:rPr>
          <w:rFonts w:ascii="Times New Roman" w:hAnsi="Times New Roman" w:cs="Times New Roman"/>
          <w:i/>
          <w:sz w:val="24"/>
        </w:rPr>
        <w:t>Glejser</w:t>
      </w:r>
      <w:r w:rsidRPr="00D03E28">
        <w:rPr>
          <w:rFonts w:ascii="Times New Roman" w:hAnsi="Times New Roman" w:cs="Times New Roman"/>
          <w:sz w:val="24"/>
        </w:rPr>
        <w:t>, kriteria dalam pen</w:t>
      </w:r>
      <w:r>
        <w:rPr>
          <w:rFonts w:ascii="Times New Roman" w:hAnsi="Times New Roman" w:cs="Times New Roman"/>
          <w:sz w:val="24"/>
        </w:rPr>
        <w:t>gambilan keputusan ini apabila nilai signifikansi &gt;</w:t>
      </w:r>
      <w:r w:rsidRPr="00D03E28">
        <w:rPr>
          <w:rFonts w:ascii="Times New Roman" w:hAnsi="Times New Roman" w:cs="Times New Roman"/>
          <w:sz w:val="24"/>
        </w:rPr>
        <w:t>0</w:t>
      </w:r>
      <w:proofErr w:type="gramStart"/>
      <w:r w:rsidRPr="00D03E28">
        <w:rPr>
          <w:rFonts w:ascii="Times New Roman" w:hAnsi="Times New Roman" w:cs="Times New Roman"/>
          <w:sz w:val="24"/>
        </w:rPr>
        <w:t>,05</w:t>
      </w:r>
      <w:proofErr w:type="gramEnd"/>
      <w:r w:rsidRPr="00D03E28">
        <w:rPr>
          <w:rFonts w:ascii="Times New Roman" w:hAnsi="Times New Roman" w:cs="Times New Roman"/>
          <w:sz w:val="24"/>
        </w:rPr>
        <w:t xml:space="preserve"> maka tidak terdap</w:t>
      </w:r>
      <w:r>
        <w:rPr>
          <w:rFonts w:ascii="Times New Roman" w:hAnsi="Times New Roman" w:cs="Times New Roman"/>
          <w:sz w:val="24"/>
        </w:rPr>
        <w:t xml:space="preserve">at gejala heteroskedastisitas, </w:t>
      </w:r>
      <w:r w:rsidRPr="00D03E28">
        <w:rPr>
          <w:rFonts w:ascii="Times New Roman" w:hAnsi="Times New Roman" w:cs="Times New Roman"/>
          <w:sz w:val="24"/>
        </w:rPr>
        <w:t xml:space="preserve">dimana model yang baik tidak terjadi gejala </w:t>
      </w:r>
      <w:r>
        <w:rPr>
          <w:rFonts w:ascii="Times New Roman" w:hAnsi="Times New Roman" w:cs="Times New Roman"/>
          <w:sz w:val="24"/>
        </w:rPr>
        <w:t xml:space="preserve">heteroskedastisitas (Fadhilah, </w:t>
      </w:r>
      <w:r w:rsidRPr="00D03E28">
        <w:rPr>
          <w:rFonts w:ascii="Times New Roman" w:hAnsi="Times New Roman" w:cs="Times New Roman"/>
          <w:sz w:val="24"/>
        </w:rPr>
        <w:t xml:space="preserve">2014). </w:t>
      </w:r>
    </w:p>
    <w:p w:rsidR="00FA1E0D" w:rsidRPr="00FA1E0D" w:rsidRDefault="00FA1E0D" w:rsidP="00D33775">
      <w:pPr>
        <w:autoSpaceDE w:val="0"/>
        <w:autoSpaceDN w:val="0"/>
        <w:adjustRightInd w:val="0"/>
        <w:spacing w:after="0" w:line="240" w:lineRule="auto"/>
        <w:rPr>
          <w:rFonts w:ascii="Times New Roman" w:hAnsi="Times New Roman" w:cs="Times New Roman"/>
          <w:sz w:val="24"/>
          <w:szCs w:val="24"/>
        </w:rPr>
      </w:pPr>
    </w:p>
    <w:tbl>
      <w:tblPr>
        <w:tblW w:w="8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FA1E0D" w:rsidRPr="00FA1E0D">
        <w:trPr>
          <w:cantSplit/>
        </w:trPr>
        <w:tc>
          <w:tcPr>
            <w:tcW w:w="8127" w:type="dxa"/>
            <w:gridSpan w:val="7"/>
            <w:tcBorders>
              <w:top w:val="nil"/>
              <w:left w:val="nil"/>
              <w:bottom w:val="nil"/>
              <w:right w:val="nil"/>
            </w:tcBorders>
            <w:shd w:val="clear" w:color="auto" w:fill="FFFFFF"/>
            <w:vAlign w:val="center"/>
          </w:tcPr>
          <w:p w:rsidR="00FA1E0D" w:rsidRPr="00FA1E0D" w:rsidRDefault="00FA1E0D" w:rsidP="00D33775">
            <w:pPr>
              <w:autoSpaceDE w:val="0"/>
              <w:autoSpaceDN w:val="0"/>
              <w:adjustRightInd w:val="0"/>
              <w:spacing w:after="0" w:line="240" w:lineRule="auto"/>
              <w:ind w:left="60" w:right="60"/>
              <w:jc w:val="center"/>
              <w:rPr>
                <w:rFonts w:ascii="Arial" w:hAnsi="Arial" w:cs="Arial"/>
                <w:color w:val="010205"/>
              </w:rPr>
            </w:pPr>
            <w:r w:rsidRPr="00FA1E0D">
              <w:rPr>
                <w:rFonts w:ascii="Arial" w:hAnsi="Arial" w:cs="Arial"/>
                <w:b/>
                <w:bCs/>
                <w:color w:val="010205"/>
              </w:rPr>
              <w:t>Coefficients</w:t>
            </w:r>
            <w:r w:rsidRPr="00FA1E0D">
              <w:rPr>
                <w:rFonts w:ascii="Arial" w:hAnsi="Arial" w:cs="Arial"/>
                <w:b/>
                <w:bCs/>
                <w:color w:val="010205"/>
                <w:vertAlign w:val="superscript"/>
              </w:rPr>
              <w:t>a</w:t>
            </w:r>
          </w:p>
        </w:tc>
      </w:tr>
      <w:tr w:rsidR="00FA1E0D" w:rsidRPr="00FA1E0D">
        <w:trPr>
          <w:cantSplit/>
        </w:trPr>
        <w:tc>
          <w:tcPr>
            <w:tcW w:w="1920" w:type="dxa"/>
            <w:gridSpan w:val="2"/>
            <w:vMerge w:val="restart"/>
            <w:tcBorders>
              <w:top w:val="nil"/>
              <w:left w:val="nil"/>
              <w:bottom w:val="nil"/>
              <w:right w:val="nil"/>
            </w:tcBorders>
            <w:shd w:val="clear" w:color="auto" w:fill="FFFFFF"/>
            <w:vAlign w:val="bottom"/>
          </w:tcPr>
          <w:p w:rsidR="00FA1E0D" w:rsidRPr="00FA1E0D" w:rsidRDefault="00FA1E0D" w:rsidP="00D33775">
            <w:pPr>
              <w:autoSpaceDE w:val="0"/>
              <w:autoSpaceDN w:val="0"/>
              <w:adjustRightInd w:val="0"/>
              <w:spacing w:after="0" w:line="240" w:lineRule="auto"/>
              <w:ind w:left="60" w:right="60"/>
              <w:rPr>
                <w:rFonts w:ascii="Arial" w:hAnsi="Arial" w:cs="Arial"/>
                <w:color w:val="264A60"/>
                <w:sz w:val="18"/>
                <w:szCs w:val="18"/>
              </w:rPr>
            </w:pPr>
            <w:r w:rsidRPr="00FA1E0D">
              <w:rPr>
                <w:rFonts w:ascii="Arial" w:hAnsi="Arial" w:cs="Arial"/>
                <w:color w:val="264A60"/>
                <w:sz w:val="18"/>
                <w:szCs w:val="18"/>
              </w:rPr>
              <w:t>Model</w:t>
            </w:r>
          </w:p>
        </w:tc>
        <w:tc>
          <w:tcPr>
            <w:tcW w:w="2674" w:type="dxa"/>
            <w:gridSpan w:val="2"/>
            <w:tcBorders>
              <w:top w:val="nil"/>
              <w:left w:val="nil"/>
              <w:bottom w:val="nil"/>
              <w:right w:val="single" w:sz="8" w:space="0" w:color="E0E0E0"/>
            </w:tcBorders>
            <w:shd w:val="clear" w:color="auto" w:fill="FFFFFF"/>
            <w:vAlign w:val="bottom"/>
          </w:tcPr>
          <w:p w:rsidR="00FA1E0D" w:rsidRPr="00FA1E0D" w:rsidRDefault="00FA1E0D" w:rsidP="00D33775">
            <w:pPr>
              <w:autoSpaceDE w:val="0"/>
              <w:autoSpaceDN w:val="0"/>
              <w:adjustRightInd w:val="0"/>
              <w:spacing w:after="0" w:line="240" w:lineRule="auto"/>
              <w:ind w:left="60" w:right="60"/>
              <w:jc w:val="center"/>
              <w:rPr>
                <w:rFonts w:ascii="Arial" w:hAnsi="Arial" w:cs="Arial"/>
                <w:color w:val="264A60"/>
                <w:sz w:val="18"/>
                <w:szCs w:val="18"/>
              </w:rPr>
            </w:pPr>
            <w:r w:rsidRPr="00FA1E0D">
              <w:rPr>
                <w:rFonts w:ascii="Arial" w:hAnsi="Arial" w:cs="Arial"/>
                <w:color w:val="264A60"/>
                <w:sz w:val="18"/>
                <w:szCs w:val="18"/>
              </w:rPr>
              <w:t>Unstandardized Coefficients</w:t>
            </w:r>
          </w:p>
        </w:tc>
        <w:tc>
          <w:tcPr>
            <w:tcW w:w="1475" w:type="dxa"/>
            <w:tcBorders>
              <w:top w:val="nil"/>
              <w:left w:val="single" w:sz="8" w:space="0" w:color="E0E0E0"/>
              <w:bottom w:val="nil"/>
              <w:right w:val="single" w:sz="8" w:space="0" w:color="E0E0E0"/>
            </w:tcBorders>
            <w:shd w:val="clear" w:color="auto" w:fill="FFFFFF"/>
            <w:vAlign w:val="bottom"/>
          </w:tcPr>
          <w:p w:rsidR="00FA1E0D" w:rsidRPr="00FA1E0D" w:rsidRDefault="00FA1E0D" w:rsidP="00D33775">
            <w:pPr>
              <w:autoSpaceDE w:val="0"/>
              <w:autoSpaceDN w:val="0"/>
              <w:adjustRightInd w:val="0"/>
              <w:spacing w:after="0" w:line="240" w:lineRule="auto"/>
              <w:ind w:left="60" w:right="60"/>
              <w:jc w:val="center"/>
              <w:rPr>
                <w:rFonts w:ascii="Arial" w:hAnsi="Arial" w:cs="Arial"/>
                <w:color w:val="264A60"/>
                <w:sz w:val="18"/>
                <w:szCs w:val="18"/>
              </w:rPr>
            </w:pPr>
            <w:r w:rsidRPr="00FA1E0D">
              <w:rPr>
                <w:rFonts w:ascii="Arial" w:hAnsi="Arial" w:cs="Arial"/>
                <w:color w:val="264A60"/>
                <w:sz w:val="18"/>
                <w:szCs w:val="18"/>
              </w:rPr>
              <w:t>Standardized Coefficients</w:t>
            </w:r>
          </w:p>
        </w:tc>
        <w:tc>
          <w:tcPr>
            <w:tcW w:w="1029" w:type="dxa"/>
            <w:vMerge w:val="restart"/>
            <w:tcBorders>
              <w:top w:val="nil"/>
              <w:left w:val="single" w:sz="8" w:space="0" w:color="E0E0E0"/>
              <w:bottom w:val="nil"/>
              <w:right w:val="single" w:sz="8" w:space="0" w:color="E0E0E0"/>
            </w:tcBorders>
            <w:shd w:val="clear" w:color="auto" w:fill="FFFFFF"/>
            <w:vAlign w:val="bottom"/>
          </w:tcPr>
          <w:p w:rsidR="00FA1E0D" w:rsidRPr="00FA1E0D" w:rsidRDefault="00FA1E0D" w:rsidP="00D33775">
            <w:pPr>
              <w:autoSpaceDE w:val="0"/>
              <w:autoSpaceDN w:val="0"/>
              <w:adjustRightInd w:val="0"/>
              <w:spacing w:after="0" w:line="240" w:lineRule="auto"/>
              <w:ind w:left="60" w:right="60"/>
              <w:jc w:val="center"/>
              <w:rPr>
                <w:rFonts w:ascii="Arial" w:hAnsi="Arial" w:cs="Arial"/>
                <w:color w:val="264A60"/>
                <w:sz w:val="18"/>
                <w:szCs w:val="18"/>
              </w:rPr>
            </w:pPr>
            <w:r w:rsidRPr="00FA1E0D">
              <w:rPr>
                <w:rFonts w:ascii="Arial" w:hAnsi="Arial" w:cs="Arial"/>
                <w:color w:val="264A60"/>
                <w:sz w:val="18"/>
                <w:szCs w:val="18"/>
              </w:rPr>
              <w:t>t</w:t>
            </w:r>
          </w:p>
        </w:tc>
        <w:tc>
          <w:tcPr>
            <w:tcW w:w="1029" w:type="dxa"/>
            <w:vMerge w:val="restart"/>
            <w:tcBorders>
              <w:top w:val="nil"/>
              <w:left w:val="single" w:sz="8" w:space="0" w:color="E0E0E0"/>
              <w:bottom w:val="nil"/>
              <w:right w:val="nil"/>
            </w:tcBorders>
            <w:shd w:val="clear" w:color="auto" w:fill="FFFFFF"/>
            <w:vAlign w:val="bottom"/>
          </w:tcPr>
          <w:p w:rsidR="00FA1E0D" w:rsidRPr="00FA1E0D" w:rsidRDefault="00FA1E0D" w:rsidP="00D33775">
            <w:pPr>
              <w:autoSpaceDE w:val="0"/>
              <w:autoSpaceDN w:val="0"/>
              <w:adjustRightInd w:val="0"/>
              <w:spacing w:after="0" w:line="240" w:lineRule="auto"/>
              <w:ind w:left="60" w:right="60"/>
              <w:jc w:val="center"/>
              <w:rPr>
                <w:rFonts w:ascii="Arial" w:hAnsi="Arial" w:cs="Arial"/>
                <w:color w:val="264A60"/>
                <w:sz w:val="18"/>
                <w:szCs w:val="18"/>
              </w:rPr>
            </w:pPr>
            <w:r w:rsidRPr="00FA1E0D">
              <w:rPr>
                <w:rFonts w:ascii="Arial" w:hAnsi="Arial" w:cs="Arial"/>
                <w:color w:val="264A60"/>
                <w:sz w:val="18"/>
                <w:szCs w:val="18"/>
              </w:rPr>
              <w:t>Sig.</w:t>
            </w:r>
          </w:p>
        </w:tc>
      </w:tr>
      <w:tr w:rsidR="00FA1E0D" w:rsidRPr="00FA1E0D">
        <w:trPr>
          <w:cantSplit/>
        </w:trPr>
        <w:tc>
          <w:tcPr>
            <w:tcW w:w="1920" w:type="dxa"/>
            <w:gridSpan w:val="2"/>
            <w:vMerge/>
            <w:tcBorders>
              <w:top w:val="nil"/>
              <w:left w:val="nil"/>
              <w:bottom w:val="nil"/>
              <w:right w:val="nil"/>
            </w:tcBorders>
            <w:shd w:val="clear" w:color="auto" w:fill="FFFFFF"/>
            <w:vAlign w:val="bottom"/>
          </w:tcPr>
          <w:p w:rsidR="00FA1E0D" w:rsidRPr="00FA1E0D" w:rsidRDefault="00FA1E0D" w:rsidP="00D33775">
            <w:pPr>
              <w:autoSpaceDE w:val="0"/>
              <w:autoSpaceDN w:val="0"/>
              <w:adjustRightInd w:val="0"/>
              <w:spacing w:after="0" w:line="240" w:lineRule="auto"/>
              <w:rPr>
                <w:rFonts w:ascii="Arial" w:hAnsi="Arial" w:cs="Arial"/>
                <w:color w:val="264A60"/>
                <w:sz w:val="18"/>
                <w:szCs w:val="18"/>
              </w:rPr>
            </w:pPr>
          </w:p>
        </w:tc>
        <w:tc>
          <w:tcPr>
            <w:tcW w:w="1337" w:type="dxa"/>
            <w:tcBorders>
              <w:top w:val="nil"/>
              <w:left w:val="nil"/>
              <w:bottom w:val="single" w:sz="8" w:space="0" w:color="152935"/>
              <w:right w:val="single" w:sz="8" w:space="0" w:color="E0E0E0"/>
            </w:tcBorders>
            <w:shd w:val="clear" w:color="auto" w:fill="FFFFFF"/>
            <w:vAlign w:val="bottom"/>
          </w:tcPr>
          <w:p w:rsidR="00FA1E0D" w:rsidRPr="00FA1E0D" w:rsidRDefault="00FA1E0D" w:rsidP="00D33775">
            <w:pPr>
              <w:autoSpaceDE w:val="0"/>
              <w:autoSpaceDN w:val="0"/>
              <w:adjustRightInd w:val="0"/>
              <w:spacing w:after="0" w:line="240" w:lineRule="auto"/>
              <w:ind w:left="60" w:right="60"/>
              <w:jc w:val="center"/>
              <w:rPr>
                <w:rFonts w:ascii="Arial" w:hAnsi="Arial" w:cs="Arial"/>
                <w:color w:val="264A60"/>
                <w:sz w:val="18"/>
                <w:szCs w:val="18"/>
              </w:rPr>
            </w:pPr>
            <w:r w:rsidRPr="00FA1E0D">
              <w:rPr>
                <w:rFonts w:ascii="Arial" w:hAnsi="Arial" w:cs="Arial"/>
                <w:color w:val="264A60"/>
                <w:sz w:val="18"/>
                <w:szCs w:val="18"/>
              </w:rPr>
              <w:t>B</w:t>
            </w:r>
          </w:p>
        </w:tc>
        <w:tc>
          <w:tcPr>
            <w:tcW w:w="1337" w:type="dxa"/>
            <w:tcBorders>
              <w:top w:val="nil"/>
              <w:left w:val="single" w:sz="8" w:space="0" w:color="E0E0E0"/>
              <w:bottom w:val="single" w:sz="8" w:space="0" w:color="152935"/>
              <w:right w:val="single" w:sz="8" w:space="0" w:color="E0E0E0"/>
            </w:tcBorders>
            <w:shd w:val="clear" w:color="auto" w:fill="FFFFFF"/>
            <w:vAlign w:val="bottom"/>
          </w:tcPr>
          <w:p w:rsidR="00FA1E0D" w:rsidRPr="00FA1E0D" w:rsidRDefault="00FA1E0D" w:rsidP="00D33775">
            <w:pPr>
              <w:autoSpaceDE w:val="0"/>
              <w:autoSpaceDN w:val="0"/>
              <w:adjustRightInd w:val="0"/>
              <w:spacing w:after="0" w:line="240" w:lineRule="auto"/>
              <w:ind w:left="60" w:right="60"/>
              <w:jc w:val="center"/>
              <w:rPr>
                <w:rFonts w:ascii="Arial" w:hAnsi="Arial" w:cs="Arial"/>
                <w:color w:val="264A60"/>
                <w:sz w:val="18"/>
                <w:szCs w:val="18"/>
              </w:rPr>
            </w:pPr>
            <w:r w:rsidRPr="00FA1E0D">
              <w:rPr>
                <w:rFonts w:ascii="Arial" w:hAnsi="Arial" w:cs="Arial"/>
                <w:color w:val="264A60"/>
                <w:sz w:val="18"/>
                <w:szCs w:val="18"/>
              </w:rPr>
              <w:t>Std. Error</w:t>
            </w:r>
          </w:p>
        </w:tc>
        <w:tc>
          <w:tcPr>
            <w:tcW w:w="1475" w:type="dxa"/>
            <w:tcBorders>
              <w:top w:val="nil"/>
              <w:left w:val="single" w:sz="8" w:space="0" w:color="E0E0E0"/>
              <w:bottom w:val="single" w:sz="8" w:space="0" w:color="152935"/>
              <w:right w:val="single" w:sz="8" w:space="0" w:color="E0E0E0"/>
            </w:tcBorders>
            <w:shd w:val="clear" w:color="auto" w:fill="FFFFFF"/>
            <w:vAlign w:val="bottom"/>
          </w:tcPr>
          <w:p w:rsidR="00FA1E0D" w:rsidRPr="00FA1E0D" w:rsidRDefault="00FA1E0D" w:rsidP="00D33775">
            <w:pPr>
              <w:autoSpaceDE w:val="0"/>
              <w:autoSpaceDN w:val="0"/>
              <w:adjustRightInd w:val="0"/>
              <w:spacing w:after="0" w:line="240" w:lineRule="auto"/>
              <w:ind w:left="60" w:right="60"/>
              <w:jc w:val="center"/>
              <w:rPr>
                <w:rFonts w:ascii="Arial" w:hAnsi="Arial" w:cs="Arial"/>
                <w:color w:val="264A60"/>
                <w:sz w:val="18"/>
                <w:szCs w:val="18"/>
              </w:rPr>
            </w:pPr>
            <w:r w:rsidRPr="00FA1E0D">
              <w:rPr>
                <w:rFonts w:ascii="Arial" w:hAnsi="Arial" w:cs="Arial"/>
                <w:color w:val="264A60"/>
                <w:sz w:val="18"/>
                <w:szCs w:val="18"/>
              </w:rPr>
              <w:t>Beta</w:t>
            </w:r>
          </w:p>
        </w:tc>
        <w:tc>
          <w:tcPr>
            <w:tcW w:w="1029" w:type="dxa"/>
            <w:vMerge/>
            <w:tcBorders>
              <w:top w:val="nil"/>
              <w:left w:val="single" w:sz="8" w:space="0" w:color="E0E0E0"/>
              <w:bottom w:val="nil"/>
              <w:right w:val="single" w:sz="8" w:space="0" w:color="E0E0E0"/>
            </w:tcBorders>
            <w:shd w:val="clear" w:color="auto" w:fill="FFFFFF"/>
            <w:vAlign w:val="bottom"/>
          </w:tcPr>
          <w:p w:rsidR="00FA1E0D" w:rsidRPr="00FA1E0D" w:rsidRDefault="00FA1E0D" w:rsidP="00D33775">
            <w:pPr>
              <w:autoSpaceDE w:val="0"/>
              <w:autoSpaceDN w:val="0"/>
              <w:adjustRightInd w:val="0"/>
              <w:spacing w:after="0" w:line="240" w:lineRule="auto"/>
              <w:rPr>
                <w:rFonts w:ascii="Arial" w:hAnsi="Arial" w:cs="Arial"/>
                <w:color w:val="264A60"/>
                <w:sz w:val="18"/>
                <w:szCs w:val="18"/>
              </w:rPr>
            </w:pPr>
          </w:p>
        </w:tc>
        <w:tc>
          <w:tcPr>
            <w:tcW w:w="1029" w:type="dxa"/>
            <w:vMerge/>
            <w:tcBorders>
              <w:top w:val="nil"/>
              <w:left w:val="single" w:sz="8" w:space="0" w:color="E0E0E0"/>
              <w:bottom w:val="nil"/>
              <w:right w:val="nil"/>
            </w:tcBorders>
            <w:shd w:val="clear" w:color="auto" w:fill="FFFFFF"/>
            <w:vAlign w:val="bottom"/>
          </w:tcPr>
          <w:p w:rsidR="00FA1E0D" w:rsidRPr="00FA1E0D" w:rsidRDefault="00FA1E0D" w:rsidP="00D33775">
            <w:pPr>
              <w:autoSpaceDE w:val="0"/>
              <w:autoSpaceDN w:val="0"/>
              <w:adjustRightInd w:val="0"/>
              <w:spacing w:after="0" w:line="240" w:lineRule="auto"/>
              <w:rPr>
                <w:rFonts w:ascii="Arial" w:hAnsi="Arial" w:cs="Arial"/>
                <w:color w:val="264A60"/>
                <w:sz w:val="18"/>
                <w:szCs w:val="18"/>
              </w:rPr>
            </w:pPr>
          </w:p>
        </w:tc>
      </w:tr>
      <w:tr w:rsidR="00FA1E0D" w:rsidRPr="00FA1E0D">
        <w:trPr>
          <w:cantSplit/>
        </w:trPr>
        <w:tc>
          <w:tcPr>
            <w:tcW w:w="737" w:type="dxa"/>
            <w:vMerge w:val="restart"/>
            <w:tcBorders>
              <w:top w:val="single" w:sz="8" w:space="0" w:color="152935"/>
              <w:left w:val="nil"/>
              <w:bottom w:val="single" w:sz="8" w:space="0" w:color="152935"/>
              <w:right w:val="nil"/>
            </w:tcBorders>
            <w:shd w:val="clear" w:color="auto" w:fill="E0E0E0"/>
          </w:tcPr>
          <w:p w:rsidR="00FA1E0D" w:rsidRPr="00FA1E0D" w:rsidRDefault="00FA1E0D" w:rsidP="00D33775">
            <w:pPr>
              <w:autoSpaceDE w:val="0"/>
              <w:autoSpaceDN w:val="0"/>
              <w:adjustRightInd w:val="0"/>
              <w:spacing w:after="0" w:line="240" w:lineRule="auto"/>
              <w:ind w:left="60" w:right="60"/>
              <w:rPr>
                <w:rFonts w:ascii="Arial" w:hAnsi="Arial" w:cs="Arial"/>
                <w:color w:val="264A60"/>
                <w:sz w:val="18"/>
                <w:szCs w:val="18"/>
              </w:rPr>
            </w:pPr>
            <w:r w:rsidRPr="00FA1E0D">
              <w:rPr>
                <w:rFonts w:ascii="Arial" w:hAnsi="Arial" w:cs="Arial"/>
                <w:color w:val="264A60"/>
                <w:sz w:val="18"/>
                <w:szCs w:val="18"/>
              </w:rPr>
              <w:t>1</w:t>
            </w:r>
          </w:p>
        </w:tc>
        <w:tc>
          <w:tcPr>
            <w:tcW w:w="1183" w:type="dxa"/>
            <w:tcBorders>
              <w:top w:val="single" w:sz="8" w:space="0" w:color="152935"/>
              <w:left w:val="nil"/>
              <w:bottom w:val="single" w:sz="8" w:space="0" w:color="AEAEAE"/>
              <w:right w:val="nil"/>
            </w:tcBorders>
            <w:shd w:val="clear" w:color="auto" w:fill="E0E0E0"/>
          </w:tcPr>
          <w:p w:rsidR="00FA1E0D" w:rsidRPr="00FA1E0D" w:rsidRDefault="00FA1E0D" w:rsidP="00D33775">
            <w:pPr>
              <w:autoSpaceDE w:val="0"/>
              <w:autoSpaceDN w:val="0"/>
              <w:adjustRightInd w:val="0"/>
              <w:spacing w:after="0" w:line="240" w:lineRule="auto"/>
              <w:ind w:left="60" w:right="60"/>
              <w:rPr>
                <w:rFonts w:ascii="Arial" w:hAnsi="Arial" w:cs="Arial"/>
                <w:color w:val="264A60"/>
                <w:sz w:val="18"/>
                <w:szCs w:val="18"/>
              </w:rPr>
            </w:pPr>
            <w:r w:rsidRPr="00FA1E0D">
              <w:rPr>
                <w:rFonts w:ascii="Arial" w:hAnsi="Arial" w:cs="Arial"/>
                <w:color w:val="264A60"/>
                <w:sz w:val="18"/>
                <w:szCs w:val="18"/>
              </w:rPr>
              <w:t>(Constant)</w:t>
            </w:r>
          </w:p>
        </w:tc>
        <w:tc>
          <w:tcPr>
            <w:tcW w:w="1337" w:type="dxa"/>
            <w:tcBorders>
              <w:top w:val="single" w:sz="8" w:space="0" w:color="152935"/>
              <w:left w:val="nil"/>
              <w:bottom w:val="single" w:sz="8" w:space="0" w:color="AEAEAE"/>
              <w:right w:val="single" w:sz="8" w:space="0" w:color="E0E0E0"/>
            </w:tcBorders>
            <w:shd w:val="clear" w:color="auto" w:fill="FFFFFF"/>
          </w:tcPr>
          <w:p w:rsidR="00FA1E0D" w:rsidRPr="00FA1E0D" w:rsidRDefault="00FA1E0D" w:rsidP="00D33775">
            <w:pPr>
              <w:autoSpaceDE w:val="0"/>
              <w:autoSpaceDN w:val="0"/>
              <w:adjustRightInd w:val="0"/>
              <w:spacing w:after="0" w:line="240" w:lineRule="auto"/>
              <w:ind w:left="60" w:right="60"/>
              <w:jc w:val="right"/>
              <w:rPr>
                <w:rFonts w:ascii="Arial" w:hAnsi="Arial" w:cs="Arial"/>
                <w:color w:val="010205"/>
                <w:sz w:val="18"/>
                <w:szCs w:val="18"/>
              </w:rPr>
            </w:pPr>
            <w:r w:rsidRPr="00FA1E0D">
              <w:rPr>
                <w:rFonts w:ascii="Arial" w:hAnsi="Arial" w:cs="Arial"/>
                <w:color w:val="010205"/>
                <w:sz w:val="18"/>
                <w:szCs w:val="18"/>
              </w:rPr>
              <w:t>1431.816</w:t>
            </w:r>
          </w:p>
        </w:tc>
        <w:tc>
          <w:tcPr>
            <w:tcW w:w="1337" w:type="dxa"/>
            <w:tcBorders>
              <w:top w:val="single" w:sz="8" w:space="0" w:color="152935"/>
              <w:left w:val="single" w:sz="8" w:space="0" w:color="E0E0E0"/>
              <w:bottom w:val="single" w:sz="8" w:space="0" w:color="AEAEAE"/>
              <w:right w:val="single" w:sz="8" w:space="0" w:color="E0E0E0"/>
            </w:tcBorders>
            <w:shd w:val="clear" w:color="auto" w:fill="FFFFFF"/>
          </w:tcPr>
          <w:p w:rsidR="00FA1E0D" w:rsidRPr="00FA1E0D" w:rsidRDefault="00FA1E0D" w:rsidP="00D33775">
            <w:pPr>
              <w:autoSpaceDE w:val="0"/>
              <w:autoSpaceDN w:val="0"/>
              <w:adjustRightInd w:val="0"/>
              <w:spacing w:after="0" w:line="240" w:lineRule="auto"/>
              <w:ind w:left="60" w:right="60"/>
              <w:jc w:val="right"/>
              <w:rPr>
                <w:rFonts w:ascii="Arial" w:hAnsi="Arial" w:cs="Arial"/>
                <w:color w:val="010205"/>
                <w:sz w:val="18"/>
                <w:szCs w:val="18"/>
              </w:rPr>
            </w:pPr>
            <w:r w:rsidRPr="00FA1E0D">
              <w:rPr>
                <w:rFonts w:ascii="Arial" w:hAnsi="Arial" w:cs="Arial"/>
                <w:color w:val="010205"/>
                <w:sz w:val="18"/>
                <w:szCs w:val="18"/>
              </w:rPr>
              <w:t>1972.474</w:t>
            </w:r>
          </w:p>
        </w:tc>
        <w:tc>
          <w:tcPr>
            <w:tcW w:w="1475"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FA1E0D" w:rsidRPr="00FA1E0D" w:rsidRDefault="00FA1E0D" w:rsidP="00D33775">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rsidR="00FA1E0D" w:rsidRPr="00FA1E0D" w:rsidRDefault="00FA1E0D" w:rsidP="00D33775">
            <w:pPr>
              <w:autoSpaceDE w:val="0"/>
              <w:autoSpaceDN w:val="0"/>
              <w:adjustRightInd w:val="0"/>
              <w:spacing w:after="0" w:line="240" w:lineRule="auto"/>
              <w:ind w:left="60" w:right="60"/>
              <w:jc w:val="right"/>
              <w:rPr>
                <w:rFonts w:ascii="Arial" w:hAnsi="Arial" w:cs="Arial"/>
                <w:color w:val="010205"/>
                <w:sz w:val="18"/>
                <w:szCs w:val="18"/>
              </w:rPr>
            </w:pPr>
            <w:r w:rsidRPr="00FA1E0D">
              <w:rPr>
                <w:rFonts w:ascii="Arial" w:hAnsi="Arial" w:cs="Arial"/>
                <w:color w:val="010205"/>
                <w:sz w:val="18"/>
                <w:szCs w:val="18"/>
              </w:rPr>
              <w:t>.726</w:t>
            </w:r>
          </w:p>
        </w:tc>
        <w:tc>
          <w:tcPr>
            <w:tcW w:w="1029" w:type="dxa"/>
            <w:tcBorders>
              <w:top w:val="single" w:sz="8" w:space="0" w:color="152935"/>
              <w:left w:val="single" w:sz="8" w:space="0" w:color="E0E0E0"/>
              <w:bottom w:val="single" w:sz="8" w:space="0" w:color="AEAEAE"/>
              <w:right w:val="nil"/>
            </w:tcBorders>
            <w:shd w:val="clear" w:color="auto" w:fill="FFFFFF"/>
          </w:tcPr>
          <w:p w:rsidR="00FA1E0D" w:rsidRPr="00FA1E0D" w:rsidRDefault="00FA1E0D" w:rsidP="00D33775">
            <w:pPr>
              <w:autoSpaceDE w:val="0"/>
              <w:autoSpaceDN w:val="0"/>
              <w:adjustRightInd w:val="0"/>
              <w:spacing w:after="0" w:line="240" w:lineRule="auto"/>
              <w:ind w:left="60" w:right="60"/>
              <w:jc w:val="right"/>
              <w:rPr>
                <w:rFonts w:ascii="Arial" w:hAnsi="Arial" w:cs="Arial"/>
                <w:color w:val="010205"/>
                <w:sz w:val="18"/>
                <w:szCs w:val="18"/>
              </w:rPr>
            </w:pPr>
            <w:r w:rsidRPr="00FA1E0D">
              <w:rPr>
                <w:rFonts w:ascii="Arial" w:hAnsi="Arial" w:cs="Arial"/>
                <w:color w:val="010205"/>
                <w:sz w:val="18"/>
                <w:szCs w:val="18"/>
              </w:rPr>
              <w:t>.470</w:t>
            </w:r>
          </w:p>
        </w:tc>
      </w:tr>
      <w:tr w:rsidR="00FA1E0D" w:rsidRPr="00FA1E0D">
        <w:trPr>
          <w:cantSplit/>
        </w:trPr>
        <w:tc>
          <w:tcPr>
            <w:tcW w:w="737" w:type="dxa"/>
            <w:vMerge/>
            <w:tcBorders>
              <w:top w:val="single" w:sz="8" w:space="0" w:color="152935"/>
              <w:left w:val="nil"/>
              <w:bottom w:val="single" w:sz="8" w:space="0" w:color="152935"/>
              <w:right w:val="nil"/>
            </w:tcBorders>
            <w:shd w:val="clear" w:color="auto" w:fill="E0E0E0"/>
          </w:tcPr>
          <w:p w:rsidR="00FA1E0D" w:rsidRPr="00FA1E0D" w:rsidRDefault="00FA1E0D" w:rsidP="00D33775">
            <w:pPr>
              <w:autoSpaceDE w:val="0"/>
              <w:autoSpaceDN w:val="0"/>
              <w:adjustRightInd w:val="0"/>
              <w:spacing w:after="0" w:line="240" w:lineRule="auto"/>
              <w:rPr>
                <w:rFonts w:ascii="Arial" w:hAnsi="Arial" w:cs="Arial"/>
                <w:color w:val="010205"/>
                <w:sz w:val="18"/>
                <w:szCs w:val="18"/>
              </w:rPr>
            </w:pPr>
          </w:p>
        </w:tc>
        <w:tc>
          <w:tcPr>
            <w:tcW w:w="1183" w:type="dxa"/>
            <w:tcBorders>
              <w:top w:val="single" w:sz="8" w:space="0" w:color="AEAEAE"/>
              <w:left w:val="nil"/>
              <w:bottom w:val="single" w:sz="8" w:space="0" w:color="AEAEAE"/>
              <w:right w:val="nil"/>
            </w:tcBorders>
            <w:shd w:val="clear" w:color="auto" w:fill="E0E0E0"/>
          </w:tcPr>
          <w:p w:rsidR="00FA1E0D" w:rsidRPr="00FA1E0D" w:rsidRDefault="00FA1E0D" w:rsidP="00D33775">
            <w:pPr>
              <w:autoSpaceDE w:val="0"/>
              <w:autoSpaceDN w:val="0"/>
              <w:adjustRightInd w:val="0"/>
              <w:spacing w:after="0" w:line="240" w:lineRule="auto"/>
              <w:ind w:left="60" w:right="60"/>
              <w:rPr>
                <w:rFonts w:ascii="Arial" w:hAnsi="Arial" w:cs="Arial"/>
                <w:color w:val="264A60"/>
                <w:sz w:val="18"/>
                <w:szCs w:val="18"/>
              </w:rPr>
            </w:pPr>
            <w:r w:rsidRPr="00FA1E0D">
              <w:rPr>
                <w:rFonts w:ascii="Arial" w:hAnsi="Arial" w:cs="Arial"/>
                <w:color w:val="264A60"/>
                <w:sz w:val="18"/>
                <w:szCs w:val="18"/>
              </w:rPr>
              <w:t>CSR</w:t>
            </w:r>
          </w:p>
        </w:tc>
        <w:tc>
          <w:tcPr>
            <w:tcW w:w="1337" w:type="dxa"/>
            <w:tcBorders>
              <w:top w:val="single" w:sz="8" w:space="0" w:color="AEAEAE"/>
              <w:left w:val="nil"/>
              <w:bottom w:val="single" w:sz="8" w:space="0" w:color="AEAEAE"/>
              <w:right w:val="single" w:sz="8" w:space="0" w:color="E0E0E0"/>
            </w:tcBorders>
            <w:shd w:val="clear" w:color="auto" w:fill="FFFFFF"/>
          </w:tcPr>
          <w:p w:rsidR="00FA1E0D" w:rsidRPr="00FA1E0D" w:rsidRDefault="00FA1E0D" w:rsidP="00D33775">
            <w:pPr>
              <w:autoSpaceDE w:val="0"/>
              <w:autoSpaceDN w:val="0"/>
              <w:adjustRightInd w:val="0"/>
              <w:spacing w:after="0" w:line="240" w:lineRule="auto"/>
              <w:ind w:left="60" w:right="60"/>
              <w:jc w:val="right"/>
              <w:rPr>
                <w:rFonts w:ascii="Arial" w:hAnsi="Arial" w:cs="Arial"/>
                <w:color w:val="010205"/>
                <w:sz w:val="18"/>
                <w:szCs w:val="18"/>
              </w:rPr>
            </w:pPr>
            <w:r w:rsidRPr="00FA1E0D">
              <w:rPr>
                <w:rFonts w:ascii="Arial" w:hAnsi="Arial" w:cs="Arial"/>
                <w:color w:val="010205"/>
                <w:sz w:val="18"/>
                <w:szCs w:val="18"/>
              </w:rPr>
              <w:t>-20.888</w:t>
            </w:r>
          </w:p>
        </w:tc>
        <w:tc>
          <w:tcPr>
            <w:tcW w:w="1337" w:type="dxa"/>
            <w:tcBorders>
              <w:top w:val="single" w:sz="8" w:space="0" w:color="AEAEAE"/>
              <w:left w:val="single" w:sz="8" w:space="0" w:color="E0E0E0"/>
              <w:bottom w:val="single" w:sz="8" w:space="0" w:color="AEAEAE"/>
              <w:right w:val="single" w:sz="8" w:space="0" w:color="E0E0E0"/>
            </w:tcBorders>
            <w:shd w:val="clear" w:color="auto" w:fill="FFFFFF"/>
          </w:tcPr>
          <w:p w:rsidR="00FA1E0D" w:rsidRPr="00FA1E0D" w:rsidRDefault="00FA1E0D" w:rsidP="00D33775">
            <w:pPr>
              <w:autoSpaceDE w:val="0"/>
              <w:autoSpaceDN w:val="0"/>
              <w:adjustRightInd w:val="0"/>
              <w:spacing w:after="0" w:line="240" w:lineRule="auto"/>
              <w:ind w:left="60" w:right="60"/>
              <w:jc w:val="right"/>
              <w:rPr>
                <w:rFonts w:ascii="Arial" w:hAnsi="Arial" w:cs="Arial"/>
                <w:color w:val="010205"/>
                <w:sz w:val="18"/>
                <w:szCs w:val="18"/>
              </w:rPr>
            </w:pPr>
            <w:r w:rsidRPr="00FA1E0D">
              <w:rPr>
                <w:rFonts w:ascii="Arial" w:hAnsi="Arial" w:cs="Arial"/>
                <w:color w:val="010205"/>
                <w:sz w:val="18"/>
                <w:szCs w:val="18"/>
              </w:rPr>
              <w:t>10.618</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rsidR="00FA1E0D" w:rsidRPr="00FA1E0D" w:rsidRDefault="00FA1E0D" w:rsidP="00D33775">
            <w:pPr>
              <w:autoSpaceDE w:val="0"/>
              <w:autoSpaceDN w:val="0"/>
              <w:adjustRightInd w:val="0"/>
              <w:spacing w:after="0" w:line="240" w:lineRule="auto"/>
              <w:ind w:left="60" w:right="60"/>
              <w:jc w:val="right"/>
              <w:rPr>
                <w:rFonts w:ascii="Arial" w:hAnsi="Arial" w:cs="Arial"/>
                <w:color w:val="010205"/>
                <w:sz w:val="18"/>
                <w:szCs w:val="18"/>
              </w:rPr>
            </w:pPr>
            <w:r w:rsidRPr="00FA1E0D">
              <w:rPr>
                <w:rFonts w:ascii="Arial" w:hAnsi="Arial" w:cs="Arial"/>
                <w:color w:val="010205"/>
                <w:sz w:val="18"/>
                <w:szCs w:val="18"/>
              </w:rPr>
              <w:t>-.236</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FA1E0D" w:rsidRPr="00FA1E0D" w:rsidRDefault="00FA1E0D" w:rsidP="00D33775">
            <w:pPr>
              <w:autoSpaceDE w:val="0"/>
              <w:autoSpaceDN w:val="0"/>
              <w:adjustRightInd w:val="0"/>
              <w:spacing w:after="0" w:line="240" w:lineRule="auto"/>
              <w:ind w:left="60" w:right="60"/>
              <w:jc w:val="right"/>
              <w:rPr>
                <w:rFonts w:ascii="Arial" w:hAnsi="Arial" w:cs="Arial"/>
                <w:color w:val="010205"/>
                <w:sz w:val="18"/>
                <w:szCs w:val="18"/>
              </w:rPr>
            </w:pPr>
            <w:r w:rsidRPr="00FA1E0D">
              <w:rPr>
                <w:rFonts w:ascii="Arial" w:hAnsi="Arial" w:cs="Arial"/>
                <w:color w:val="010205"/>
                <w:sz w:val="18"/>
                <w:szCs w:val="18"/>
              </w:rPr>
              <w:t>-1.967</w:t>
            </w:r>
          </w:p>
        </w:tc>
        <w:tc>
          <w:tcPr>
            <w:tcW w:w="1029" w:type="dxa"/>
            <w:tcBorders>
              <w:top w:val="single" w:sz="8" w:space="0" w:color="AEAEAE"/>
              <w:left w:val="single" w:sz="8" w:space="0" w:color="E0E0E0"/>
              <w:bottom w:val="single" w:sz="8" w:space="0" w:color="AEAEAE"/>
              <w:right w:val="nil"/>
            </w:tcBorders>
            <w:shd w:val="clear" w:color="auto" w:fill="FFFFFF"/>
          </w:tcPr>
          <w:p w:rsidR="00FA1E0D" w:rsidRPr="00FA1E0D" w:rsidRDefault="00FA1E0D" w:rsidP="00D33775">
            <w:pPr>
              <w:autoSpaceDE w:val="0"/>
              <w:autoSpaceDN w:val="0"/>
              <w:adjustRightInd w:val="0"/>
              <w:spacing w:after="0" w:line="240" w:lineRule="auto"/>
              <w:ind w:left="60" w:right="60"/>
              <w:jc w:val="right"/>
              <w:rPr>
                <w:rFonts w:ascii="Arial" w:hAnsi="Arial" w:cs="Arial"/>
                <w:color w:val="010205"/>
                <w:sz w:val="18"/>
                <w:szCs w:val="18"/>
              </w:rPr>
            </w:pPr>
            <w:r w:rsidRPr="00FA1E0D">
              <w:rPr>
                <w:rFonts w:ascii="Arial" w:hAnsi="Arial" w:cs="Arial"/>
                <w:color w:val="010205"/>
                <w:sz w:val="18"/>
                <w:szCs w:val="18"/>
              </w:rPr>
              <w:t>.053</w:t>
            </w:r>
          </w:p>
        </w:tc>
      </w:tr>
      <w:tr w:rsidR="00FA1E0D" w:rsidRPr="00FA1E0D">
        <w:trPr>
          <w:cantSplit/>
        </w:trPr>
        <w:tc>
          <w:tcPr>
            <w:tcW w:w="737" w:type="dxa"/>
            <w:vMerge/>
            <w:tcBorders>
              <w:top w:val="single" w:sz="8" w:space="0" w:color="152935"/>
              <w:left w:val="nil"/>
              <w:bottom w:val="single" w:sz="8" w:space="0" w:color="152935"/>
              <w:right w:val="nil"/>
            </w:tcBorders>
            <w:shd w:val="clear" w:color="auto" w:fill="E0E0E0"/>
          </w:tcPr>
          <w:p w:rsidR="00FA1E0D" w:rsidRPr="00FA1E0D" w:rsidRDefault="00FA1E0D" w:rsidP="00D33775">
            <w:pPr>
              <w:autoSpaceDE w:val="0"/>
              <w:autoSpaceDN w:val="0"/>
              <w:adjustRightInd w:val="0"/>
              <w:spacing w:after="0" w:line="240" w:lineRule="auto"/>
              <w:rPr>
                <w:rFonts w:ascii="Arial" w:hAnsi="Arial" w:cs="Arial"/>
                <w:color w:val="010205"/>
                <w:sz w:val="18"/>
                <w:szCs w:val="18"/>
              </w:rPr>
            </w:pPr>
          </w:p>
        </w:tc>
        <w:tc>
          <w:tcPr>
            <w:tcW w:w="1183" w:type="dxa"/>
            <w:tcBorders>
              <w:top w:val="single" w:sz="8" w:space="0" w:color="AEAEAE"/>
              <w:left w:val="nil"/>
              <w:bottom w:val="single" w:sz="8" w:space="0" w:color="152935"/>
              <w:right w:val="nil"/>
            </w:tcBorders>
            <w:shd w:val="clear" w:color="auto" w:fill="E0E0E0"/>
          </w:tcPr>
          <w:p w:rsidR="00FA1E0D" w:rsidRPr="00FA1E0D" w:rsidRDefault="00FA1E0D" w:rsidP="00D33775">
            <w:pPr>
              <w:autoSpaceDE w:val="0"/>
              <w:autoSpaceDN w:val="0"/>
              <w:adjustRightInd w:val="0"/>
              <w:spacing w:after="0" w:line="240" w:lineRule="auto"/>
              <w:ind w:left="60" w:right="60"/>
              <w:rPr>
                <w:rFonts w:ascii="Arial" w:hAnsi="Arial" w:cs="Arial"/>
                <w:color w:val="264A60"/>
                <w:sz w:val="18"/>
                <w:szCs w:val="18"/>
              </w:rPr>
            </w:pPr>
            <w:r w:rsidRPr="00FA1E0D">
              <w:rPr>
                <w:rFonts w:ascii="Arial" w:hAnsi="Arial" w:cs="Arial"/>
                <w:color w:val="264A60"/>
                <w:sz w:val="18"/>
                <w:szCs w:val="18"/>
              </w:rPr>
              <w:t>CG</w:t>
            </w:r>
          </w:p>
        </w:tc>
        <w:tc>
          <w:tcPr>
            <w:tcW w:w="1337" w:type="dxa"/>
            <w:tcBorders>
              <w:top w:val="single" w:sz="8" w:space="0" w:color="AEAEAE"/>
              <w:left w:val="nil"/>
              <w:bottom w:val="single" w:sz="8" w:space="0" w:color="152935"/>
              <w:right w:val="single" w:sz="8" w:space="0" w:color="E0E0E0"/>
            </w:tcBorders>
            <w:shd w:val="clear" w:color="auto" w:fill="FFFFFF"/>
          </w:tcPr>
          <w:p w:rsidR="00FA1E0D" w:rsidRPr="00FA1E0D" w:rsidRDefault="00FA1E0D" w:rsidP="00D33775">
            <w:pPr>
              <w:autoSpaceDE w:val="0"/>
              <w:autoSpaceDN w:val="0"/>
              <w:adjustRightInd w:val="0"/>
              <w:spacing w:after="0" w:line="240" w:lineRule="auto"/>
              <w:ind w:left="60" w:right="60"/>
              <w:jc w:val="right"/>
              <w:rPr>
                <w:rFonts w:ascii="Arial" w:hAnsi="Arial" w:cs="Arial"/>
                <w:color w:val="010205"/>
                <w:sz w:val="18"/>
                <w:szCs w:val="18"/>
              </w:rPr>
            </w:pPr>
            <w:r w:rsidRPr="00FA1E0D">
              <w:rPr>
                <w:rFonts w:ascii="Arial" w:hAnsi="Arial" w:cs="Arial"/>
                <w:color w:val="010205"/>
                <w:sz w:val="18"/>
                <w:szCs w:val="18"/>
              </w:rPr>
              <w:t>.045</w:t>
            </w:r>
          </w:p>
        </w:tc>
        <w:tc>
          <w:tcPr>
            <w:tcW w:w="1337" w:type="dxa"/>
            <w:tcBorders>
              <w:top w:val="single" w:sz="8" w:space="0" w:color="AEAEAE"/>
              <w:left w:val="single" w:sz="8" w:space="0" w:color="E0E0E0"/>
              <w:bottom w:val="single" w:sz="8" w:space="0" w:color="152935"/>
              <w:right w:val="single" w:sz="8" w:space="0" w:color="E0E0E0"/>
            </w:tcBorders>
            <w:shd w:val="clear" w:color="auto" w:fill="FFFFFF"/>
          </w:tcPr>
          <w:p w:rsidR="00FA1E0D" w:rsidRPr="00FA1E0D" w:rsidRDefault="00FA1E0D" w:rsidP="00D33775">
            <w:pPr>
              <w:autoSpaceDE w:val="0"/>
              <w:autoSpaceDN w:val="0"/>
              <w:adjustRightInd w:val="0"/>
              <w:spacing w:after="0" w:line="240" w:lineRule="auto"/>
              <w:ind w:left="60" w:right="60"/>
              <w:jc w:val="right"/>
              <w:rPr>
                <w:rFonts w:ascii="Arial" w:hAnsi="Arial" w:cs="Arial"/>
                <w:color w:val="010205"/>
                <w:sz w:val="18"/>
                <w:szCs w:val="18"/>
              </w:rPr>
            </w:pPr>
            <w:r w:rsidRPr="00FA1E0D">
              <w:rPr>
                <w:rFonts w:ascii="Arial" w:hAnsi="Arial" w:cs="Arial"/>
                <w:color w:val="010205"/>
                <w:sz w:val="18"/>
                <w:szCs w:val="18"/>
              </w:rPr>
              <w:t>.048</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rsidR="00FA1E0D" w:rsidRPr="00FA1E0D" w:rsidRDefault="00FA1E0D" w:rsidP="00D33775">
            <w:pPr>
              <w:autoSpaceDE w:val="0"/>
              <w:autoSpaceDN w:val="0"/>
              <w:adjustRightInd w:val="0"/>
              <w:spacing w:after="0" w:line="240" w:lineRule="auto"/>
              <w:ind w:left="60" w:right="60"/>
              <w:jc w:val="right"/>
              <w:rPr>
                <w:rFonts w:ascii="Arial" w:hAnsi="Arial" w:cs="Arial"/>
                <w:color w:val="010205"/>
                <w:sz w:val="18"/>
                <w:szCs w:val="18"/>
              </w:rPr>
            </w:pPr>
            <w:r w:rsidRPr="00FA1E0D">
              <w:rPr>
                <w:rFonts w:ascii="Arial" w:hAnsi="Arial" w:cs="Arial"/>
                <w:color w:val="010205"/>
                <w:sz w:val="18"/>
                <w:szCs w:val="18"/>
              </w:rPr>
              <w:t>.113</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rsidR="00FA1E0D" w:rsidRPr="00FA1E0D" w:rsidRDefault="00FA1E0D" w:rsidP="00D33775">
            <w:pPr>
              <w:autoSpaceDE w:val="0"/>
              <w:autoSpaceDN w:val="0"/>
              <w:adjustRightInd w:val="0"/>
              <w:spacing w:after="0" w:line="240" w:lineRule="auto"/>
              <w:ind w:left="60" w:right="60"/>
              <w:jc w:val="right"/>
              <w:rPr>
                <w:rFonts w:ascii="Arial" w:hAnsi="Arial" w:cs="Arial"/>
                <w:color w:val="010205"/>
                <w:sz w:val="18"/>
                <w:szCs w:val="18"/>
              </w:rPr>
            </w:pPr>
            <w:r w:rsidRPr="00FA1E0D">
              <w:rPr>
                <w:rFonts w:ascii="Arial" w:hAnsi="Arial" w:cs="Arial"/>
                <w:color w:val="010205"/>
                <w:sz w:val="18"/>
                <w:szCs w:val="18"/>
              </w:rPr>
              <w:t>.944</w:t>
            </w:r>
          </w:p>
        </w:tc>
        <w:tc>
          <w:tcPr>
            <w:tcW w:w="1029" w:type="dxa"/>
            <w:tcBorders>
              <w:top w:val="single" w:sz="8" w:space="0" w:color="AEAEAE"/>
              <w:left w:val="single" w:sz="8" w:space="0" w:color="E0E0E0"/>
              <w:bottom w:val="single" w:sz="8" w:space="0" w:color="152935"/>
              <w:right w:val="nil"/>
            </w:tcBorders>
            <w:shd w:val="clear" w:color="auto" w:fill="FFFFFF"/>
          </w:tcPr>
          <w:p w:rsidR="00FA1E0D" w:rsidRPr="00FA1E0D" w:rsidRDefault="00FA1E0D" w:rsidP="00D33775">
            <w:pPr>
              <w:autoSpaceDE w:val="0"/>
              <w:autoSpaceDN w:val="0"/>
              <w:adjustRightInd w:val="0"/>
              <w:spacing w:after="0" w:line="240" w:lineRule="auto"/>
              <w:ind w:left="60" w:right="60"/>
              <w:jc w:val="right"/>
              <w:rPr>
                <w:rFonts w:ascii="Arial" w:hAnsi="Arial" w:cs="Arial"/>
                <w:color w:val="010205"/>
                <w:sz w:val="18"/>
                <w:szCs w:val="18"/>
              </w:rPr>
            </w:pPr>
            <w:r w:rsidRPr="00FA1E0D">
              <w:rPr>
                <w:rFonts w:ascii="Arial" w:hAnsi="Arial" w:cs="Arial"/>
                <w:color w:val="010205"/>
                <w:sz w:val="18"/>
                <w:szCs w:val="18"/>
              </w:rPr>
              <w:t>.348</w:t>
            </w:r>
          </w:p>
        </w:tc>
      </w:tr>
      <w:tr w:rsidR="00FA1E0D" w:rsidRPr="00FA1E0D">
        <w:trPr>
          <w:cantSplit/>
        </w:trPr>
        <w:tc>
          <w:tcPr>
            <w:tcW w:w="8127" w:type="dxa"/>
            <w:gridSpan w:val="7"/>
            <w:tcBorders>
              <w:top w:val="nil"/>
              <w:left w:val="nil"/>
              <w:bottom w:val="nil"/>
              <w:right w:val="nil"/>
            </w:tcBorders>
            <w:shd w:val="clear" w:color="auto" w:fill="FFFFFF"/>
          </w:tcPr>
          <w:p w:rsidR="00FA1E0D" w:rsidRPr="00FA1E0D" w:rsidRDefault="00FA1E0D" w:rsidP="00D33775">
            <w:pPr>
              <w:autoSpaceDE w:val="0"/>
              <w:autoSpaceDN w:val="0"/>
              <w:adjustRightInd w:val="0"/>
              <w:spacing w:after="0" w:line="240" w:lineRule="auto"/>
              <w:ind w:left="60" w:right="60"/>
              <w:rPr>
                <w:rFonts w:ascii="Arial" w:hAnsi="Arial" w:cs="Arial"/>
                <w:color w:val="010205"/>
                <w:sz w:val="18"/>
                <w:szCs w:val="18"/>
              </w:rPr>
            </w:pPr>
            <w:r w:rsidRPr="00FA1E0D">
              <w:rPr>
                <w:rFonts w:ascii="Arial" w:hAnsi="Arial" w:cs="Arial"/>
                <w:color w:val="010205"/>
                <w:sz w:val="18"/>
                <w:szCs w:val="18"/>
              </w:rPr>
              <w:t>a. Dependent Variable: RES2</w:t>
            </w:r>
          </w:p>
        </w:tc>
      </w:tr>
    </w:tbl>
    <w:p w:rsidR="00FA1E0D" w:rsidRPr="00FA1E0D" w:rsidRDefault="00FA1E0D" w:rsidP="00D33775">
      <w:pPr>
        <w:autoSpaceDE w:val="0"/>
        <w:autoSpaceDN w:val="0"/>
        <w:adjustRightInd w:val="0"/>
        <w:spacing w:after="0" w:line="240" w:lineRule="auto"/>
        <w:rPr>
          <w:rFonts w:ascii="Times New Roman" w:hAnsi="Times New Roman" w:cs="Times New Roman"/>
          <w:sz w:val="24"/>
          <w:szCs w:val="24"/>
        </w:rPr>
      </w:pPr>
    </w:p>
    <w:p w:rsidR="00A91AB5" w:rsidRDefault="00FA1E0D" w:rsidP="00D33775">
      <w:pPr>
        <w:autoSpaceDE w:val="0"/>
        <w:autoSpaceDN w:val="0"/>
        <w:adjustRightInd w:val="0"/>
        <w:spacing w:line="240" w:lineRule="auto"/>
        <w:ind w:firstLine="720"/>
        <w:rPr>
          <w:rFonts w:ascii="Times New Roman" w:hAnsi="Times New Roman" w:cs="Times New Roman"/>
          <w:sz w:val="24"/>
          <w:szCs w:val="24"/>
        </w:rPr>
      </w:pPr>
      <w:r>
        <w:rPr>
          <w:rFonts w:ascii="Times New Roman" w:hAnsi="Times New Roman" w:cs="Times New Roman"/>
          <w:sz w:val="24"/>
          <w:szCs w:val="24"/>
        </w:rPr>
        <w:t>Berdasarkan uji glejser menunjukan bahwa masing-masing variabel bebas tidak terbukti signifikan pada absolutnya</w:t>
      </w:r>
      <w:proofErr w:type="gramStart"/>
      <w:r>
        <w:rPr>
          <w:rFonts w:ascii="Times New Roman" w:hAnsi="Times New Roman" w:cs="Times New Roman"/>
          <w:sz w:val="24"/>
          <w:szCs w:val="24"/>
        </w:rPr>
        <w:t>,dapat</w:t>
      </w:r>
      <w:proofErr w:type="gramEnd"/>
      <w:r>
        <w:rPr>
          <w:rFonts w:ascii="Times New Roman" w:hAnsi="Times New Roman" w:cs="Times New Roman"/>
          <w:sz w:val="24"/>
          <w:szCs w:val="24"/>
        </w:rPr>
        <w:t xml:space="preserve"> dilihat dari nilai </w:t>
      </w:r>
      <w:r>
        <w:rPr>
          <w:rFonts w:ascii="Times New Roman" w:hAnsi="Times New Roman" w:cs="Times New Roman"/>
          <w:i/>
          <w:sz w:val="24"/>
          <w:szCs w:val="24"/>
        </w:rPr>
        <w:t xml:space="preserve">corporate social Responsibility </w:t>
      </w:r>
      <w:r>
        <w:rPr>
          <w:rFonts w:ascii="Times New Roman" w:hAnsi="Times New Roman" w:cs="Times New Roman"/>
          <w:sz w:val="24"/>
          <w:szCs w:val="24"/>
        </w:rPr>
        <w:t xml:space="preserve">sebesar -1.967 dan </w:t>
      </w:r>
      <w:r>
        <w:rPr>
          <w:rFonts w:ascii="Times New Roman" w:hAnsi="Times New Roman" w:cs="Times New Roman"/>
          <w:i/>
          <w:sz w:val="24"/>
          <w:szCs w:val="24"/>
        </w:rPr>
        <w:t xml:space="preserve">corporate Governance </w:t>
      </w:r>
      <w:r>
        <w:rPr>
          <w:rFonts w:ascii="Times New Roman" w:hAnsi="Times New Roman" w:cs="Times New Roman"/>
          <w:sz w:val="24"/>
          <w:szCs w:val="24"/>
        </w:rPr>
        <w:t>sebesar 0,944. Hasil tersebut menunjukan model terbebas dari penyimpangan heterosdekatisitas.</w:t>
      </w:r>
    </w:p>
    <w:p w:rsidR="00A91AB5" w:rsidRDefault="00A91AB5" w:rsidP="00D33775">
      <w:pPr>
        <w:pStyle w:val="NoSpacing"/>
        <w:rPr>
          <w:rFonts w:ascii="Times New Roman" w:hAnsi="Times New Roman" w:cs="Times New Roman"/>
          <w:b/>
          <w:sz w:val="24"/>
        </w:rPr>
      </w:pPr>
      <w:r w:rsidRPr="00A91AB5">
        <w:rPr>
          <w:rFonts w:ascii="Times New Roman" w:hAnsi="Times New Roman" w:cs="Times New Roman"/>
          <w:b/>
          <w:sz w:val="24"/>
        </w:rPr>
        <w:t>Uji Autokorelasi</w:t>
      </w:r>
    </w:p>
    <w:p w:rsidR="00A91AB5" w:rsidRPr="00A91AB5" w:rsidRDefault="00A91AB5" w:rsidP="00D33775">
      <w:pPr>
        <w:pStyle w:val="NoSpacing"/>
        <w:rPr>
          <w:rFonts w:ascii="Times New Roman" w:hAnsi="Times New Roman" w:cs="Times New Roman"/>
          <w:b/>
          <w:sz w:val="24"/>
        </w:rPr>
      </w:pPr>
    </w:p>
    <w:p w:rsidR="00A91AB5" w:rsidRDefault="00A91AB5" w:rsidP="00D33775">
      <w:pPr>
        <w:autoSpaceDE w:val="0"/>
        <w:autoSpaceDN w:val="0"/>
        <w:adjustRightInd w:val="0"/>
        <w:spacing w:line="240" w:lineRule="auto"/>
        <w:ind w:firstLine="720"/>
        <w:rPr>
          <w:rFonts w:ascii="Times New Roman" w:hAnsi="Times New Roman" w:cs="Times New Roman"/>
          <w:sz w:val="24"/>
        </w:rPr>
      </w:pPr>
      <w:r w:rsidRPr="006B3B65">
        <w:rPr>
          <w:rFonts w:ascii="Times New Roman" w:hAnsi="Times New Roman" w:cs="Times New Roman"/>
          <w:sz w:val="24"/>
        </w:rPr>
        <w:t xml:space="preserve"> Ada beberapa </w:t>
      </w:r>
      <w:proofErr w:type="gramStart"/>
      <w:r w:rsidRPr="006B3B65">
        <w:rPr>
          <w:rFonts w:ascii="Times New Roman" w:hAnsi="Times New Roman" w:cs="Times New Roman"/>
          <w:sz w:val="24"/>
        </w:rPr>
        <w:t>cara</w:t>
      </w:r>
      <w:proofErr w:type="gramEnd"/>
      <w:r w:rsidRPr="006B3B65">
        <w:rPr>
          <w:rFonts w:ascii="Times New Roman" w:hAnsi="Times New Roman" w:cs="Times New Roman"/>
          <w:sz w:val="24"/>
        </w:rPr>
        <w:t xml:space="preserve"> yang dapat digunakan untuk mendeteksi ada atau tidaknya autokorelasi diantaranya dengan uji Durbin Watson (Ghozali, 2011). Uji ini digunakan untuk </w:t>
      </w:r>
      <w:r w:rsidRPr="006B3B65">
        <w:rPr>
          <w:rFonts w:ascii="Times New Roman" w:hAnsi="Times New Roman" w:cs="Times New Roman"/>
          <w:sz w:val="24"/>
        </w:rPr>
        <w:lastRenderedPageBreak/>
        <w:t>mendeteksi adanya autokorelasi diantara variabel yang dianalisis. Uji Autokorelasi yang digunakan dalam penelitian ini adalah uji Durbin Watson. Berikut ini merupakan tabel keputusan</w:t>
      </w:r>
      <w:r>
        <w:rPr>
          <w:rFonts w:ascii="Times New Roman" w:hAnsi="Times New Roman" w:cs="Times New Roman"/>
          <w:sz w:val="24"/>
        </w:rPr>
        <w:t xml:space="preserve"> ada atau tidaknya autokorelasi</w:t>
      </w:r>
      <w:r w:rsidRPr="006B3B65">
        <w:rPr>
          <w:rFonts w:ascii="Times New Roman" w:hAnsi="Times New Roman" w:cs="Times New Roman"/>
          <w:sz w:val="24"/>
        </w:rPr>
        <w:t>:</w:t>
      </w:r>
    </w:p>
    <w:p w:rsidR="00A91AB5" w:rsidRPr="002F3506" w:rsidRDefault="00A91AB5" w:rsidP="00D33775">
      <w:pPr>
        <w:pStyle w:val="ListParagraph"/>
        <w:autoSpaceDE w:val="0"/>
        <w:autoSpaceDN w:val="0"/>
        <w:adjustRightInd w:val="0"/>
        <w:spacing w:line="240" w:lineRule="auto"/>
        <w:rPr>
          <w:rFonts w:ascii="Times New Roman" w:hAnsi="Times New Roman" w:cs="Times New Roman"/>
          <w:b/>
          <w:sz w:val="24"/>
          <w:szCs w:val="24"/>
        </w:rPr>
      </w:pPr>
    </w:p>
    <w:p w:rsidR="00A91AB5" w:rsidRPr="002F3506" w:rsidRDefault="00A91AB5" w:rsidP="00D33775">
      <w:pPr>
        <w:autoSpaceDE w:val="0"/>
        <w:autoSpaceDN w:val="0"/>
        <w:adjustRightInd w:val="0"/>
        <w:spacing w:line="240" w:lineRule="auto"/>
        <w:jc w:val="center"/>
        <w:rPr>
          <w:rFonts w:ascii="Times New Roman" w:hAnsi="Times New Roman" w:cs="Times New Roman"/>
          <w:b/>
          <w:sz w:val="24"/>
          <w:szCs w:val="24"/>
        </w:rPr>
      </w:pPr>
      <w:r w:rsidRPr="002F3506">
        <w:rPr>
          <w:rFonts w:ascii="Times New Roman" w:hAnsi="Times New Roman" w:cs="Times New Roman"/>
          <w:b/>
          <w:sz w:val="24"/>
          <w:szCs w:val="24"/>
        </w:rPr>
        <w:t>Tabel 4.7</w:t>
      </w:r>
    </w:p>
    <w:p w:rsidR="00A91AB5" w:rsidRPr="002F3506" w:rsidRDefault="00A91AB5" w:rsidP="00D33775">
      <w:pPr>
        <w:autoSpaceDE w:val="0"/>
        <w:autoSpaceDN w:val="0"/>
        <w:adjustRightInd w:val="0"/>
        <w:spacing w:line="240" w:lineRule="auto"/>
        <w:jc w:val="center"/>
        <w:rPr>
          <w:rFonts w:ascii="Times New Roman" w:hAnsi="Times New Roman" w:cs="Times New Roman"/>
          <w:b/>
          <w:sz w:val="24"/>
          <w:szCs w:val="24"/>
        </w:rPr>
      </w:pPr>
      <w:r w:rsidRPr="002F3506">
        <w:rPr>
          <w:rFonts w:ascii="Times New Roman" w:hAnsi="Times New Roman" w:cs="Times New Roman"/>
          <w:b/>
          <w:sz w:val="24"/>
          <w:szCs w:val="24"/>
        </w:rPr>
        <w:t>Hasil Uji Autokorelasi</w:t>
      </w:r>
    </w:p>
    <w:p w:rsidR="00A91AB5" w:rsidRPr="0030048A" w:rsidRDefault="00A91AB5" w:rsidP="00D33775">
      <w:pPr>
        <w:autoSpaceDE w:val="0"/>
        <w:autoSpaceDN w:val="0"/>
        <w:adjustRightInd w:val="0"/>
        <w:spacing w:line="240" w:lineRule="auto"/>
        <w:rPr>
          <w:rFonts w:ascii="Times New Roman" w:hAnsi="Times New Roman" w:cs="Times New Roman"/>
          <w:sz w:val="24"/>
          <w:szCs w:val="24"/>
        </w:rPr>
      </w:pPr>
    </w:p>
    <w:tbl>
      <w:tblPr>
        <w:tblW w:w="7348" w:type="dxa"/>
        <w:tblInd w:w="10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A91AB5" w:rsidRPr="0030048A" w:rsidTr="00B94925">
        <w:trPr>
          <w:cantSplit/>
        </w:trPr>
        <w:tc>
          <w:tcPr>
            <w:tcW w:w="7348" w:type="dxa"/>
            <w:gridSpan w:val="6"/>
            <w:tcBorders>
              <w:top w:val="nil"/>
              <w:left w:val="nil"/>
              <w:bottom w:val="nil"/>
              <w:right w:val="nil"/>
            </w:tcBorders>
            <w:shd w:val="clear" w:color="auto" w:fill="FFFFFF"/>
            <w:vAlign w:val="center"/>
          </w:tcPr>
          <w:p w:rsidR="00A91AB5" w:rsidRPr="0030048A" w:rsidRDefault="00A91AB5" w:rsidP="00D33775">
            <w:pPr>
              <w:autoSpaceDE w:val="0"/>
              <w:autoSpaceDN w:val="0"/>
              <w:adjustRightInd w:val="0"/>
              <w:spacing w:line="240" w:lineRule="auto"/>
              <w:ind w:left="60" w:right="60"/>
              <w:jc w:val="center"/>
              <w:rPr>
                <w:rFonts w:ascii="Arial" w:hAnsi="Arial" w:cs="Arial"/>
                <w:color w:val="010205"/>
              </w:rPr>
            </w:pPr>
            <w:r w:rsidRPr="0030048A">
              <w:rPr>
                <w:rFonts w:ascii="Arial" w:hAnsi="Arial" w:cs="Arial"/>
                <w:b/>
                <w:bCs/>
                <w:color w:val="010205"/>
              </w:rPr>
              <w:t>Model Summary</w:t>
            </w:r>
            <w:r w:rsidRPr="0030048A">
              <w:rPr>
                <w:rFonts w:ascii="Arial" w:hAnsi="Arial" w:cs="Arial"/>
                <w:b/>
                <w:bCs/>
                <w:color w:val="010205"/>
                <w:vertAlign w:val="superscript"/>
              </w:rPr>
              <w:t>b</w:t>
            </w:r>
          </w:p>
        </w:tc>
      </w:tr>
      <w:tr w:rsidR="00A91AB5" w:rsidRPr="0030048A" w:rsidTr="00B94925">
        <w:trPr>
          <w:cantSplit/>
        </w:trPr>
        <w:tc>
          <w:tcPr>
            <w:tcW w:w="798" w:type="dxa"/>
            <w:tcBorders>
              <w:top w:val="nil"/>
              <w:left w:val="nil"/>
              <w:bottom w:val="single" w:sz="8" w:space="0" w:color="152935"/>
              <w:right w:val="nil"/>
            </w:tcBorders>
            <w:shd w:val="clear" w:color="auto" w:fill="FFFFFF"/>
            <w:vAlign w:val="bottom"/>
          </w:tcPr>
          <w:p w:rsidR="00A91AB5" w:rsidRPr="0030048A" w:rsidRDefault="00A91AB5" w:rsidP="00D33775">
            <w:pPr>
              <w:autoSpaceDE w:val="0"/>
              <w:autoSpaceDN w:val="0"/>
              <w:adjustRightInd w:val="0"/>
              <w:spacing w:line="240" w:lineRule="auto"/>
              <w:ind w:left="60" w:right="60"/>
              <w:rPr>
                <w:rFonts w:ascii="Arial" w:hAnsi="Arial" w:cs="Arial"/>
                <w:color w:val="264A60"/>
                <w:sz w:val="18"/>
                <w:szCs w:val="18"/>
              </w:rPr>
            </w:pPr>
            <w:r w:rsidRPr="0030048A">
              <w:rPr>
                <w:rFonts w:ascii="Arial" w:hAnsi="Arial" w:cs="Arial"/>
                <w:color w:val="264A60"/>
                <w:sz w:val="18"/>
                <w:szCs w:val="18"/>
              </w:rPr>
              <w:t>Model</w:t>
            </w:r>
          </w:p>
        </w:tc>
        <w:tc>
          <w:tcPr>
            <w:tcW w:w="1030" w:type="dxa"/>
            <w:tcBorders>
              <w:top w:val="nil"/>
              <w:left w:val="nil"/>
              <w:bottom w:val="single" w:sz="8" w:space="0" w:color="152935"/>
              <w:right w:val="single" w:sz="8" w:space="0" w:color="E0E0E0"/>
            </w:tcBorders>
            <w:shd w:val="clear" w:color="auto" w:fill="FFFFFF"/>
            <w:vAlign w:val="bottom"/>
          </w:tcPr>
          <w:p w:rsidR="00A91AB5" w:rsidRPr="0030048A" w:rsidRDefault="00A91AB5" w:rsidP="00D33775">
            <w:pPr>
              <w:autoSpaceDE w:val="0"/>
              <w:autoSpaceDN w:val="0"/>
              <w:adjustRightInd w:val="0"/>
              <w:spacing w:line="240" w:lineRule="auto"/>
              <w:ind w:left="60" w:right="60"/>
              <w:jc w:val="center"/>
              <w:rPr>
                <w:rFonts w:ascii="Arial" w:hAnsi="Arial" w:cs="Arial"/>
                <w:color w:val="264A60"/>
                <w:sz w:val="18"/>
                <w:szCs w:val="18"/>
              </w:rPr>
            </w:pPr>
            <w:r w:rsidRPr="0030048A">
              <w:rPr>
                <w:rFonts w:ascii="Arial" w:hAnsi="Arial" w:cs="Arial"/>
                <w:color w:val="264A60"/>
                <w:sz w:val="18"/>
                <w:szCs w:val="18"/>
              </w:rPr>
              <w:t>R</w:t>
            </w:r>
          </w:p>
        </w:tc>
        <w:tc>
          <w:tcPr>
            <w:tcW w:w="1092" w:type="dxa"/>
            <w:tcBorders>
              <w:top w:val="nil"/>
              <w:left w:val="single" w:sz="8" w:space="0" w:color="E0E0E0"/>
              <w:bottom w:val="single" w:sz="8" w:space="0" w:color="152935"/>
              <w:right w:val="single" w:sz="8" w:space="0" w:color="E0E0E0"/>
            </w:tcBorders>
            <w:shd w:val="clear" w:color="auto" w:fill="FFFFFF"/>
            <w:vAlign w:val="bottom"/>
          </w:tcPr>
          <w:p w:rsidR="00A91AB5" w:rsidRPr="0030048A" w:rsidRDefault="00A91AB5" w:rsidP="00D33775">
            <w:pPr>
              <w:autoSpaceDE w:val="0"/>
              <w:autoSpaceDN w:val="0"/>
              <w:adjustRightInd w:val="0"/>
              <w:spacing w:line="240" w:lineRule="auto"/>
              <w:ind w:left="60" w:right="60"/>
              <w:jc w:val="center"/>
              <w:rPr>
                <w:rFonts w:ascii="Arial" w:hAnsi="Arial" w:cs="Arial"/>
                <w:color w:val="264A60"/>
                <w:sz w:val="18"/>
                <w:szCs w:val="18"/>
              </w:rPr>
            </w:pPr>
            <w:r w:rsidRPr="0030048A">
              <w:rPr>
                <w:rFonts w:ascii="Arial" w:hAnsi="Arial" w:cs="Arial"/>
                <w:color w:val="264A60"/>
                <w:sz w:val="18"/>
                <w:szCs w:val="18"/>
              </w:rPr>
              <w:t>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rsidR="00A91AB5" w:rsidRPr="0030048A" w:rsidRDefault="00A91AB5" w:rsidP="00D33775">
            <w:pPr>
              <w:autoSpaceDE w:val="0"/>
              <w:autoSpaceDN w:val="0"/>
              <w:adjustRightInd w:val="0"/>
              <w:spacing w:line="240" w:lineRule="auto"/>
              <w:ind w:left="60" w:right="60"/>
              <w:jc w:val="center"/>
              <w:rPr>
                <w:rFonts w:ascii="Arial" w:hAnsi="Arial" w:cs="Arial"/>
                <w:color w:val="264A60"/>
                <w:sz w:val="18"/>
                <w:szCs w:val="18"/>
              </w:rPr>
            </w:pPr>
            <w:r w:rsidRPr="0030048A">
              <w:rPr>
                <w:rFonts w:ascii="Arial" w:hAnsi="Arial" w:cs="Arial"/>
                <w:color w:val="264A60"/>
                <w:sz w:val="18"/>
                <w:szCs w:val="18"/>
              </w:rPr>
              <w:t>Adjusted 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rsidR="00A91AB5" w:rsidRPr="0030048A" w:rsidRDefault="00A91AB5" w:rsidP="00D33775">
            <w:pPr>
              <w:autoSpaceDE w:val="0"/>
              <w:autoSpaceDN w:val="0"/>
              <w:adjustRightInd w:val="0"/>
              <w:spacing w:line="240" w:lineRule="auto"/>
              <w:ind w:left="60" w:right="60"/>
              <w:jc w:val="center"/>
              <w:rPr>
                <w:rFonts w:ascii="Arial" w:hAnsi="Arial" w:cs="Arial"/>
                <w:color w:val="264A60"/>
                <w:sz w:val="18"/>
                <w:szCs w:val="18"/>
              </w:rPr>
            </w:pPr>
            <w:r w:rsidRPr="0030048A">
              <w:rPr>
                <w:rFonts w:ascii="Arial" w:hAnsi="Arial" w:cs="Arial"/>
                <w:color w:val="264A60"/>
                <w:sz w:val="18"/>
                <w:szCs w:val="18"/>
              </w:rPr>
              <w:t>Std. Error of the Estimate</w:t>
            </w:r>
          </w:p>
        </w:tc>
        <w:tc>
          <w:tcPr>
            <w:tcW w:w="1476" w:type="dxa"/>
            <w:tcBorders>
              <w:top w:val="nil"/>
              <w:left w:val="single" w:sz="8" w:space="0" w:color="E0E0E0"/>
              <w:bottom w:val="single" w:sz="8" w:space="0" w:color="152935"/>
              <w:right w:val="nil"/>
            </w:tcBorders>
            <w:shd w:val="clear" w:color="auto" w:fill="FFFFFF"/>
            <w:vAlign w:val="bottom"/>
          </w:tcPr>
          <w:p w:rsidR="00A91AB5" w:rsidRPr="0030048A" w:rsidRDefault="00A91AB5" w:rsidP="00D33775">
            <w:pPr>
              <w:autoSpaceDE w:val="0"/>
              <w:autoSpaceDN w:val="0"/>
              <w:adjustRightInd w:val="0"/>
              <w:spacing w:line="240" w:lineRule="auto"/>
              <w:ind w:left="60" w:right="60"/>
              <w:jc w:val="center"/>
              <w:rPr>
                <w:rFonts w:ascii="Arial" w:hAnsi="Arial" w:cs="Arial"/>
                <w:color w:val="264A60"/>
                <w:sz w:val="18"/>
                <w:szCs w:val="18"/>
              </w:rPr>
            </w:pPr>
            <w:r w:rsidRPr="0030048A">
              <w:rPr>
                <w:rFonts w:ascii="Arial" w:hAnsi="Arial" w:cs="Arial"/>
                <w:color w:val="264A60"/>
                <w:sz w:val="18"/>
                <w:szCs w:val="18"/>
              </w:rPr>
              <w:t>Durbin-Watson</w:t>
            </w:r>
          </w:p>
        </w:tc>
      </w:tr>
      <w:tr w:rsidR="00A91AB5" w:rsidRPr="0030048A" w:rsidTr="00B94925">
        <w:trPr>
          <w:cantSplit/>
        </w:trPr>
        <w:tc>
          <w:tcPr>
            <w:tcW w:w="798" w:type="dxa"/>
            <w:tcBorders>
              <w:top w:val="single" w:sz="8" w:space="0" w:color="152935"/>
              <w:left w:val="nil"/>
              <w:bottom w:val="single" w:sz="8" w:space="0" w:color="152935"/>
              <w:right w:val="nil"/>
            </w:tcBorders>
            <w:shd w:val="clear" w:color="auto" w:fill="E0E0E0"/>
          </w:tcPr>
          <w:p w:rsidR="00A91AB5" w:rsidRPr="0030048A" w:rsidRDefault="00A91AB5" w:rsidP="00D33775">
            <w:pPr>
              <w:autoSpaceDE w:val="0"/>
              <w:autoSpaceDN w:val="0"/>
              <w:adjustRightInd w:val="0"/>
              <w:spacing w:line="240" w:lineRule="auto"/>
              <w:ind w:left="60" w:right="60"/>
              <w:rPr>
                <w:rFonts w:ascii="Arial" w:hAnsi="Arial" w:cs="Arial"/>
                <w:color w:val="264A60"/>
                <w:sz w:val="18"/>
                <w:szCs w:val="18"/>
              </w:rPr>
            </w:pPr>
            <w:r w:rsidRPr="0030048A">
              <w:rPr>
                <w:rFonts w:ascii="Arial" w:hAnsi="Arial" w:cs="Arial"/>
                <w:color w:val="264A60"/>
                <w:sz w:val="18"/>
                <w:szCs w:val="18"/>
              </w:rPr>
              <w:t>1</w:t>
            </w:r>
          </w:p>
        </w:tc>
        <w:tc>
          <w:tcPr>
            <w:tcW w:w="1030" w:type="dxa"/>
            <w:tcBorders>
              <w:top w:val="single" w:sz="8" w:space="0" w:color="152935"/>
              <w:left w:val="nil"/>
              <w:bottom w:val="single" w:sz="8" w:space="0" w:color="152935"/>
              <w:right w:val="single" w:sz="8" w:space="0" w:color="E0E0E0"/>
            </w:tcBorders>
            <w:shd w:val="clear" w:color="auto" w:fill="FFFFFF"/>
          </w:tcPr>
          <w:p w:rsidR="00A91AB5" w:rsidRPr="0030048A" w:rsidRDefault="00A91AB5" w:rsidP="00D33775">
            <w:pPr>
              <w:autoSpaceDE w:val="0"/>
              <w:autoSpaceDN w:val="0"/>
              <w:adjustRightInd w:val="0"/>
              <w:spacing w:line="240" w:lineRule="auto"/>
              <w:ind w:left="60" w:right="60"/>
              <w:jc w:val="right"/>
              <w:rPr>
                <w:rFonts w:ascii="Arial" w:hAnsi="Arial" w:cs="Arial"/>
                <w:color w:val="010205"/>
                <w:sz w:val="18"/>
                <w:szCs w:val="18"/>
              </w:rPr>
            </w:pPr>
            <w:r w:rsidRPr="0030048A">
              <w:rPr>
                <w:rFonts w:ascii="Arial" w:hAnsi="Arial" w:cs="Arial"/>
                <w:color w:val="010205"/>
                <w:sz w:val="18"/>
                <w:szCs w:val="18"/>
              </w:rPr>
              <w:t>.174</w:t>
            </w:r>
            <w:r w:rsidRPr="0030048A">
              <w:rPr>
                <w:rFonts w:ascii="Arial" w:hAnsi="Arial" w:cs="Arial"/>
                <w:color w:val="010205"/>
                <w:sz w:val="18"/>
                <w:szCs w:val="18"/>
                <w:vertAlign w:val="superscript"/>
              </w:rPr>
              <w:t>a</w:t>
            </w:r>
          </w:p>
        </w:tc>
        <w:tc>
          <w:tcPr>
            <w:tcW w:w="1092" w:type="dxa"/>
            <w:tcBorders>
              <w:top w:val="single" w:sz="8" w:space="0" w:color="152935"/>
              <w:left w:val="single" w:sz="8" w:space="0" w:color="E0E0E0"/>
              <w:bottom w:val="single" w:sz="8" w:space="0" w:color="152935"/>
              <w:right w:val="single" w:sz="8" w:space="0" w:color="E0E0E0"/>
            </w:tcBorders>
            <w:shd w:val="clear" w:color="auto" w:fill="FFFFFF"/>
          </w:tcPr>
          <w:p w:rsidR="00A91AB5" w:rsidRPr="0030048A" w:rsidRDefault="00A91AB5" w:rsidP="00D33775">
            <w:pPr>
              <w:autoSpaceDE w:val="0"/>
              <w:autoSpaceDN w:val="0"/>
              <w:adjustRightInd w:val="0"/>
              <w:spacing w:line="240" w:lineRule="auto"/>
              <w:ind w:left="60" w:right="60"/>
              <w:jc w:val="right"/>
              <w:rPr>
                <w:rFonts w:ascii="Arial" w:hAnsi="Arial" w:cs="Arial"/>
                <w:color w:val="010205"/>
                <w:sz w:val="18"/>
                <w:szCs w:val="18"/>
              </w:rPr>
            </w:pPr>
            <w:r w:rsidRPr="0030048A">
              <w:rPr>
                <w:rFonts w:ascii="Arial" w:hAnsi="Arial" w:cs="Arial"/>
                <w:color w:val="010205"/>
                <w:sz w:val="18"/>
                <w:szCs w:val="18"/>
              </w:rPr>
              <w:t>.030</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rsidR="00A91AB5" w:rsidRPr="0030048A" w:rsidRDefault="00A91AB5" w:rsidP="00D33775">
            <w:pPr>
              <w:autoSpaceDE w:val="0"/>
              <w:autoSpaceDN w:val="0"/>
              <w:adjustRightInd w:val="0"/>
              <w:spacing w:line="240" w:lineRule="auto"/>
              <w:ind w:left="60" w:right="60"/>
              <w:jc w:val="right"/>
              <w:rPr>
                <w:rFonts w:ascii="Arial" w:hAnsi="Arial" w:cs="Arial"/>
                <w:color w:val="010205"/>
                <w:sz w:val="18"/>
                <w:szCs w:val="18"/>
              </w:rPr>
            </w:pPr>
            <w:r w:rsidRPr="0030048A">
              <w:rPr>
                <w:rFonts w:ascii="Arial" w:hAnsi="Arial" w:cs="Arial"/>
                <w:color w:val="010205"/>
                <w:sz w:val="18"/>
                <w:szCs w:val="18"/>
              </w:rPr>
              <w:t>.002</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rsidR="00A91AB5" w:rsidRPr="0030048A" w:rsidRDefault="00A91AB5" w:rsidP="00D33775">
            <w:pPr>
              <w:autoSpaceDE w:val="0"/>
              <w:autoSpaceDN w:val="0"/>
              <w:adjustRightInd w:val="0"/>
              <w:spacing w:line="240" w:lineRule="auto"/>
              <w:ind w:left="60" w:right="60"/>
              <w:jc w:val="right"/>
              <w:rPr>
                <w:rFonts w:ascii="Arial" w:hAnsi="Arial" w:cs="Arial"/>
                <w:color w:val="010205"/>
                <w:sz w:val="18"/>
                <w:szCs w:val="18"/>
              </w:rPr>
            </w:pPr>
            <w:r w:rsidRPr="0030048A">
              <w:rPr>
                <w:rFonts w:ascii="Arial" w:hAnsi="Arial" w:cs="Arial"/>
                <w:color w:val="010205"/>
                <w:sz w:val="18"/>
                <w:szCs w:val="18"/>
              </w:rPr>
              <w:t>4693.90000</w:t>
            </w:r>
          </w:p>
        </w:tc>
        <w:tc>
          <w:tcPr>
            <w:tcW w:w="1476" w:type="dxa"/>
            <w:tcBorders>
              <w:top w:val="single" w:sz="8" w:space="0" w:color="152935"/>
              <w:left w:val="single" w:sz="8" w:space="0" w:color="E0E0E0"/>
              <w:bottom w:val="single" w:sz="8" w:space="0" w:color="152935"/>
              <w:right w:val="nil"/>
            </w:tcBorders>
            <w:shd w:val="clear" w:color="auto" w:fill="FFFFFF"/>
          </w:tcPr>
          <w:p w:rsidR="00A91AB5" w:rsidRPr="0030048A" w:rsidRDefault="00A91AB5" w:rsidP="00D33775">
            <w:pPr>
              <w:autoSpaceDE w:val="0"/>
              <w:autoSpaceDN w:val="0"/>
              <w:adjustRightInd w:val="0"/>
              <w:spacing w:line="240" w:lineRule="auto"/>
              <w:ind w:left="60" w:right="60"/>
              <w:jc w:val="right"/>
              <w:rPr>
                <w:rFonts w:ascii="Arial" w:hAnsi="Arial" w:cs="Arial"/>
                <w:color w:val="010205"/>
                <w:sz w:val="18"/>
                <w:szCs w:val="18"/>
              </w:rPr>
            </w:pPr>
            <w:r w:rsidRPr="0030048A">
              <w:rPr>
                <w:rFonts w:ascii="Arial" w:hAnsi="Arial" w:cs="Arial"/>
                <w:color w:val="010205"/>
                <w:sz w:val="18"/>
                <w:szCs w:val="18"/>
              </w:rPr>
              <w:t>2.101</w:t>
            </w:r>
          </w:p>
        </w:tc>
      </w:tr>
      <w:tr w:rsidR="00A91AB5" w:rsidRPr="0030048A" w:rsidTr="00B94925">
        <w:trPr>
          <w:cantSplit/>
        </w:trPr>
        <w:tc>
          <w:tcPr>
            <w:tcW w:w="7348" w:type="dxa"/>
            <w:gridSpan w:val="6"/>
            <w:tcBorders>
              <w:top w:val="nil"/>
              <w:left w:val="nil"/>
              <w:bottom w:val="nil"/>
              <w:right w:val="nil"/>
            </w:tcBorders>
            <w:shd w:val="clear" w:color="auto" w:fill="FFFFFF"/>
          </w:tcPr>
          <w:p w:rsidR="00A91AB5" w:rsidRPr="0030048A" w:rsidRDefault="00A91AB5" w:rsidP="00D33775">
            <w:pPr>
              <w:autoSpaceDE w:val="0"/>
              <w:autoSpaceDN w:val="0"/>
              <w:adjustRightInd w:val="0"/>
              <w:spacing w:line="240" w:lineRule="auto"/>
              <w:ind w:left="60" w:right="60"/>
              <w:rPr>
                <w:rFonts w:ascii="Arial" w:hAnsi="Arial" w:cs="Arial"/>
                <w:color w:val="010205"/>
                <w:sz w:val="18"/>
                <w:szCs w:val="18"/>
              </w:rPr>
            </w:pPr>
            <w:r w:rsidRPr="0030048A">
              <w:rPr>
                <w:rFonts w:ascii="Arial" w:hAnsi="Arial" w:cs="Arial"/>
                <w:color w:val="010205"/>
                <w:sz w:val="18"/>
                <w:szCs w:val="18"/>
              </w:rPr>
              <w:t>a. Predictors: (Constant), CG, CSR</w:t>
            </w:r>
          </w:p>
        </w:tc>
      </w:tr>
      <w:tr w:rsidR="00A91AB5" w:rsidRPr="0030048A" w:rsidTr="00B94925">
        <w:trPr>
          <w:cantSplit/>
        </w:trPr>
        <w:tc>
          <w:tcPr>
            <w:tcW w:w="7348" w:type="dxa"/>
            <w:gridSpan w:val="6"/>
            <w:tcBorders>
              <w:top w:val="nil"/>
              <w:left w:val="nil"/>
              <w:bottom w:val="nil"/>
              <w:right w:val="nil"/>
            </w:tcBorders>
            <w:shd w:val="clear" w:color="auto" w:fill="FFFFFF"/>
          </w:tcPr>
          <w:p w:rsidR="00A91AB5" w:rsidRPr="0030048A" w:rsidRDefault="00A91AB5" w:rsidP="00D33775">
            <w:pPr>
              <w:autoSpaceDE w:val="0"/>
              <w:autoSpaceDN w:val="0"/>
              <w:adjustRightInd w:val="0"/>
              <w:spacing w:line="240" w:lineRule="auto"/>
              <w:ind w:left="60" w:right="60"/>
              <w:rPr>
                <w:rFonts w:ascii="Arial" w:hAnsi="Arial" w:cs="Arial"/>
                <w:color w:val="010205"/>
                <w:sz w:val="18"/>
                <w:szCs w:val="18"/>
              </w:rPr>
            </w:pPr>
            <w:r w:rsidRPr="0030048A">
              <w:rPr>
                <w:rFonts w:ascii="Arial" w:hAnsi="Arial" w:cs="Arial"/>
                <w:color w:val="010205"/>
                <w:sz w:val="18"/>
                <w:szCs w:val="18"/>
              </w:rPr>
              <w:t>b. Dependent Variable: ETR</w:t>
            </w:r>
          </w:p>
        </w:tc>
      </w:tr>
    </w:tbl>
    <w:p w:rsidR="00A91AB5" w:rsidRDefault="00A91AB5" w:rsidP="00D3377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b/>
        <w:t xml:space="preserve">     Sumber: data sekunder diolah</w:t>
      </w:r>
      <w:proofErr w:type="gramStart"/>
      <w:r>
        <w:rPr>
          <w:rFonts w:ascii="Times New Roman" w:hAnsi="Times New Roman" w:cs="Times New Roman"/>
          <w:sz w:val="24"/>
          <w:szCs w:val="24"/>
        </w:rPr>
        <w:t>,2020</w:t>
      </w:r>
      <w:proofErr w:type="gramEnd"/>
    </w:p>
    <w:p w:rsidR="00A91AB5" w:rsidRDefault="00A91AB5" w:rsidP="00D33775">
      <w:pPr>
        <w:autoSpaceDE w:val="0"/>
        <w:autoSpaceDN w:val="0"/>
        <w:adjustRightInd w:val="0"/>
        <w:spacing w:line="240" w:lineRule="auto"/>
        <w:rPr>
          <w:rFonts w:ascii="Times New Roman" w:hAnsi="Times New Roman" w:cs="Times New Roman"/>
          <w:sz w:val="24"/>
          <w:szCs w:val="24"/>
        </w:rPr>
      </w:pPr>
    </w:p>
    <w:p w:rsidR="00A91AB5" w:rsidRDefault="00A91AB5" w:rsidP="00D33775">
      <w:pPr>
        <w:spacing w:line="240" w:lineRule="auto"/>
        <w:ind w:firstLine="567"/>
        <w:rPr>
          <w:rFonts w:ascii="Times New Roman" w:hAnsi="Times New Roman"/>
          <w:sz w:val="24"/>
        </w:rPr>
      </w:pPr>
      <w:r w:rsidRPr="004A5C04">
        <w:rPr>
          <w:rFonts w:ascii="Times New Roman" w:hAnsi="Times New Roman"/>
          <w:sz w:val="24"/>
        </w:rPr>
        <w:t xml:space="preserve">Berdasarkan hasil uji autokorelasi, nilai </w:t>
      </w:r>
      <w:r w:rsidRPr="004A5C04">
        <w:rPr>
          <w:rFonts w:ascii="Times New Roman" w:hAnsi="Times New Roman"/>
          <w:i/>
          <w:sz w:val="24"/>
        </w:rPr>
        <w:t>Durbin-Watson</w:t>
      </w:r>
      <w:r>
        <w:rPr>
          <w:rFonts w:ascii="Times New Roman" w:hAnsi="Times New Roman"/>
          <w:sz w:val="24"/>
        </w:rPr>
        <w:t xml:space="preserve"> menunjukkan angka sebesar 2,101 </w:t>
      </w:r>
      <w:r w:rsidRPr="004A5C04">
        <w:rPr>
          <w:rFonts w:ascii="Times New Roman" w:hAnsi="Times New Roman"/>
          <w:sz w:val="24"/>
        </w:rPr>
        <w:t xml:space="preserve">yang </w:t>
      </w:r>
      <w:r>
        <w:rPr>
          <w:rFonts w:ascii="Times New Roman" w:hAnsi="Times New Roman"/>
          <w:sz w:val="24"/>
        </w:rPr>
        <w:t xml:space="preserve">dapat disimpulkan bahwa tidak </w:t>
      </w:r>
      <w:proofErr w:type="gramStart"/>
      <w:r>
        <w:rPr>
          <w:rFonts w:ascii="Times New Roman" w:hAnsi="Times New Roman"/>
          <w:sz w:val="24"/>
        </w:rPr>
        <w:t xml:space="preserve">terjadi </w:t>
      </w:r>
      <w:r w:rsidRPr="004A5C04">
        <w:rPr>
          <w:rFonts w:ascii="Times New Roman" w:hAnsi="Times New Roman"/>
          <w:sz w:val="24"/>
        </w:rPr>
        <w:t xml:space="preserve"> autokorelasi</w:t>
      </w:r>
      <w:proofErr w:type="gramEnd"/>
      <w:r>
        <w:rPr>
          <w:rFonts w:ascii="Times New Roman" w:hAnsi="Times New Roman"/>
          <w:sz w:val="24"/>
        </w:rPr>
        <w:t xml:space="preserve">. </w:t>
      </w:r>
    </w:p>
    <w:p w:rsidR="00CF2D0D" w:rsidRPr="00CF2D0D" w:rsidRDefault="00CF2D0D" w:rsidP="00D33775">
      <w:pPr>
        <w:spacing w:after="0" w:line="240" w:lineRule="auto"/>
        <w:jc w:val="both"/>
        <w:rPr>
          <w:rFonts w:ascii="Times New Roman" w:hAnsi="Times New Roman"/>
          <w:b/>
          <w:sz w:val="24"/>
        </w:rPr>
      </w:pPr>
      <w:r w:rsidRPr="00CF2D0D">
        <w:rPr>
          <w:rFonts w:ascii="Times New Roman" w:hAnsi="Times New Roman"/>
          <w:b/>
          <w:sz w:val="24"/>
        </w:rPr>
        <w:t>Pengujian Hipotesis</w:t>
      </w:r>
    </w:p>
    <w:p w:rsidR="00CF2D0D" w:rsidRPr="00D33775" w:rsidRDefault="00CF2D0D" w:rsidP="00D33775">
      <w:pPr>
        <w:spacing w:line="240" w:lineRule="auto"/>
        <w:ind w:firstLine="360"/>
        <w:rPr>
          <w:rFonts w:ascii="Times New Roman" w:hAnsi="Times New Roman" w:cs="Times New Roman"/>
          <w:sz w:val="24"/>
          <w:lang w:val="id-ID"/>
        </w:rPr>
      </w:pPr>
      <w:r>
        <w:rPr>
          <w:rFonts w:ascii="Times New Roman" w:hAnsi="Times New Roman" w:cs="Times New Roman"/>
          <w:sz w:val="24"/>
        </w:rPr>
        <w:t xml:space="preserve"> </w:t>
      </w:r>
      <w:r w:rsidRPr="006B3B65">
        <w:rPr>
          <w:rFonts w:ascii="Times New Roman" w:hAnsi="Times New Roman" w:cs="Times New Roman"/>
          <w:sz w:val="24"/>
        </w:rPr>
        <w:t xml:space="preserve">Uji ini dilakukan untuk mengevaluasi akurasi dari hipotesis dengan menentukan jumlah statistik dari data yang terungkap, hipotesis tersebut dapat diterima atau ditolak. Pengujian ini menggunakan model analisis regresi linier berganda, uji koefisien determinasi (R2), uji kelayakan model (uji sig F), </w:t>
      </w:r>
      <w:proofErr w:type="gramStart"/>
      <w:r w:rsidRPr="006B3B65">
        <w:rPr>
          <w:rFonts w:ascii="Times New Roman" w:hAnsi="Times New Roman" w:cs="Times New Roman"/>
          <w:sz w:val="24"/>
        </w:rPr>
        <w:t>dan</w:t>
      </w:r>
      <w:proofErr w:type="gramEnd"/>
      <w:r w:rsidRPr="006B3B65">
        <w:rPr>
          <w:rFonts w:ascii="Times New Roman" w:hAnsi="Times New Roman" w:cs="Times New Roman"/>
          <w:sz w:val="24"/>
        </w:rPr>
        <w:t xml:space="preserve"> uji parameter individual (uji sig t).</w:t>
      </w:r>
    </w:p>
    <w:p w:rsidR="00CF2D0D" w:rsidRPr="002F3506" w:rsidRDefault="00CF2D0D" w:rsidP="00D33775">
      <w:pPr>
        <w:spacing w:line="240" w:lineRule="auto"/>
        <w:jc w:val="center"/>
        <w:rPr>
          <w:rFonts w:ascii="Times New Roman" w:hAnsi="Times New Roman" w:cs="Times New Roman"/>
          <w:b/>
          <w:sz w:val="24"/>
        </w:rPr>
      </w:pPr>
      <w:r w:rsidRPr="002F3506">
        <w:rPr>
          <w:rFonts w:ascii="Times New Roman" w:hAnsi="Times New Roman" w:cs="Times New Roman"/>
          <w:b/>
          <w:sz w:val="24"/>
        </w:rPr>
        <w:t>Tabel 4.8</w:t>
      </w:r>
    </w:p>
    <w:p w:rsidR="00CF2D0D" w:rsidRPr="002F3506" w:rsidRDefault="00CF2D0D" w:rsidP="00D33775">
      <w:pPr>
        <w:spacing w:line="240" w:lineRule="auto"/>
        <w:jc w:val="center"/>
        <w:rPr>
          <w:rFonts w:ascii="Times New Roman" w:hAnsi="Times New Roman" w:cs="Times New Roman"/>
          <w:b/>
          <w:sz w:val="24"/>
        </w:rPr>
      </w:pPr>
      <w:r w:rsidRPr="002F3506">
        <w:rPr>
          <w:rFonts w:ascii="Times New Roman" w:hAnsi="Times New Roman" w:cs="Times New Roman"/>
          <w:b/>
          <w:sz w:val="24"/>
        </w:rPr>
        <w:t>Hasil Analisis Regresi Berganda</w:t>
      </w:r>
    </w:p>
    <w:p w:rsidR="00CF2D0D" w:rsidRPr="004847BB" w:rsidRDefault="00CF2D0D" w:rsidP="00D33775">
      <w:pPr>
        <w:autoSpaceDE w:val="0"/>
        <w:autoSpaceDN w:val="0"/>
        <w:adjustRightInd w:val="0"/>
        <w:spacing w:line="240" w:lineRule="auto"/>
        <w:rPr>
          <w:rFonts w:ascii="Times New Roman" w:hAnsi="Times New Roman" w:cs="Times New Roman"/>
          <w:sz w:val="24"/>
          <w:szCs w:val="24"/>
        </w:rPr>
      </w:pPr>
    </w:p>
    <w:tbl>
      <w:tblPr>
        <w:tblW w:w="8132" w:type="dxa"/>
        <w:tblInd w:w="6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CF2D0D" w:rsidRPr="004847BB" w:rsidTr="00307D5C">
        <w:trPr>
          <w:cantSplit/>
        </w:trPr>
        <w:tc>
          <w:tcPr>
            <w:tcW w:w="8132" w:type="dxa"/>
            <w:gridSpan w:val="7"/>
            <w:tcBorders>
              <w:top w:val="nil"/>
              <w:left w:val="nil"/>
              <w:bottom w:val="nil"/>
              <w:right w:val="nil"/>
            </w:tcBorders>
            <w:shd w:val="clear" w:color="auto" w:fill="FFFFFF"/>
            <w:vAlign w:val="center"/>
          </w:tcPr>
          <w:p w:rsidR="00CF2D0D" w:rsidRPr="004847BB" w:rsidRDefault="00CF2D0D" w:rsidP="00D33775">
            <w:pPr>
              <w:autoSpaceDE w:val="0"/>
              <w:autoSpaceDN w:val="0"/>
              <w:adjustRightInd w:val="0"/>
              <w:spacing w:line="240" w:lineRule="auto"/>
              <w:ind w:left="60" w:right="60"/>
              <w:jc w:val="center"/>
              <w:rPr>
                <w:rFonts w:ascii="Arial" w:hAnsi="Arial" w:cs="Arial"/>
                <w:color w:val="010205"/>
              </w:rPr>
            </w:pPr>
            <w:r w:rsidRPr="004847BB">
              <w:rPr>
                <w:rFonts w:ascii="Arial" w:hAnsi="Arial" w:cs="Arial"/>
                <w:b/>
                <w:bCs/>
                <w:color w:val="010205"/>
              </w:rPr>
              <w:t>Coefficients</w:t>
            </w:r>
            <w:r w:rsidRPr="004847BB">
              <w:rPr>
                <w:rFonts w:ascii="Arial" w:hAnsi="Arial" w:cs="Arial"/>
                <w:b/>
                <w:bCs/>
                <w:color w:val="010205"/>
                <w:vertAlign w:val="superscript"/>
              </w:rPr>
              <w:t>a</w:t>
            </w:r>
          </w:p>
        </w:tc>
      </w:tr>
      <w:tr w:rsidR="00CF2D0D" w:rsidRPr="004847BB" w:rsidTr="00307D5C">
        <w:trPr>
          <w:cantSplit/>
        </w:trPr>
        <w:tc>
          <w:tcPr>
            <w:tcW w:w="1920" w:type="dxa"/>
            <w:gridSpan w:val="2"/>
            <w:vMerge w:val="restart"/>
            <w:tcBorders>
              <w:top w:val="nil"/>
              <w:left w:val="nil"/>
              <w:bottom w:val="nil"/>
              <w:right w:val="nil"/>
            </w:tcBorders>
            <w:shd w:val="clear" w:color="auto" w:fill="FFFFFF"/>
            <w:vAlign w:val="bottom"/>
          </w:tcPr>
          <w:p w:rsidR="00CF2D0D" w:rsidRPr="004847BB" w:rsidRDefault="00CF2D0D" w:rsidP="00D33775">
            <w:pPr>
              <w:autoSpaceDE w:val="0"/>
              <w:autoSpaceDN w:val="0"/>
              <w:adjustRightInd w:val="0"/>
              <w:spacing w:line="240" w:lineRule="auto"/>
              <w:ind w:left="60" w:right="60"/>
              <w:rPr>
                <w:rFonts w:ascii="Arial" w:hAnsi="Arial" w:cs="Arial"/>
                <w:color w:val="264A60"/>
                <w:sz w:val="18"/>
                <w:szCs w:val="18"/>
              </w:rPr>
            </w:pPr>
            <w:r w:rsidRPr="004847BB">
              <w:rPr>
                <w:rFonts w:ascii="Arial" w:hAnsi="Arial" w:cs="Arial"/>
                <w:color w:val="264A60"/>
                <w:sz w:val="18"/>
                <w:szCs w:val="18"/>
              </w:rPr>
              <w:t>Model</w:t>
            </w:r>
          </w:p>
        </w:tc>
        <w:tc>
          <w:tcPr>
            <w:tcW w:w="2676" w:type="dxa"/>
            <w:gridSpan w:val="2"/>
            <w:tcBorders>
              <w:top w:val="nil"/>
              <w:left w:val="nil"/>
              <w:bottom w:val="nil"/>
              <w:right w:val="single" w:sz="8" w:space="0" w:color="E0E0E0"/>
            </w:tcBorders>
            <w:shd w:val="clear" w:color="auto" w:fill="FFFFFF"/>
            <w:vAlign w:val="bottom"/>
          </w:tcPr>
          <w:p w:rsidR="00CF2D0D" w:rsidRPr="004847BB" w:rsidRDefault="00CF2D0D" w:rsidP="00D33775">
            <w:pPr>
              <w:autoSpaceDE w:val="0"/>
              <w:autoSpaceDN w:val="0"/>
              <w:adjustRightInd w:val="0"/>
              <w:spacing w:line="240" w:lineRule="auto"/>
              <w:ind w:left="60" w:right="60"/>
              <w:jc w:val="center"/>
              <w:rPr>
                <w:rFonts w:ascii="Arial" w:hAnsi="Arial" w:cs="Arial"/>
                <w:color w:val="264A60"/>
                <w:sz w:val="18"/>
                <w:szCs w:val="18"/>
              </w:rPr>
            </w:pPr>
            <w:r w:rsidRPr="004847BB">
              <w:rPr>
                <w:rFonts w:ascii="Arial" w:hAnsi="Arial" w:cs="Arial"/>
                <w:color w:val="264A60"/>
                <w:sz w:val="18"/>
                <w:szCs w:val="18"/>
              </w:rPr>
              <w:t>Unstandardized Coefficients</w:t>
            </w:r>
          </w:p>
        </w:tc>
        <w:tc>
          <w:tcPr>
            <w:tcW w:w="1476" w:type="dxa"/>
            <w:tcBorders>
              <w:top w:val="nil"/>
              <w:left w:val="single" w:sz="8" w:space="0" w:color="E0E0E0"/>
              <w:bottom w:val="nil"/>
              <w:right w:val="single" w:sz="8" w:space="0" w:color="E0E0E0"/>
            </w:tcBorders>
            <w:shd w:val="clear" w:color="auto" w:fill="FFFFFF"/>
            <w:vAlign w:val="bottom"/>
          </w:tcPr>
          <w:p w:rsidR="00CF2D0D" w:rsidRPr="004847BB" w:rsidRDefault="00CF2D0D" w:rsidP="00D33775">
            <w:pPr>
              <w:autoSpaceDE w:val="0"/>
              <w:autoSpaceDN w:val="0"/>
              <w:adjustRightInd w:val="0"/>
              <w:spacing w:line="240" w:lineRule="auto"/>
              <w:ind w:left="60" w:right="60"/>
              <w:jc w:val="center"/>
              <w:rPr>
                <w:rFonts w:ascii="Arial" w:hAnsi="Arial" w:cs="Arial"/>
                <w:color w:val="264A60"/>
                <w:sz w:val="18"/>
                <w:szCs w:val="18"/>
              </w:rPr>
            </w:pPr>
            <w:r w:rsidRPr="004847BB">
              <w:rPr>
                <w:rFonts w:ascii="Arial" w:hAnsi="Arial" w:cs="Arial"/>
                <w:color w:val="264A60"/>
                <w:sz w:val="18"/>
                <w:szCs w:val="18"/>
              </w:rPr>
              <w:t>Standardized Coefficients</w:t>
            </w:r>
          </w:p>
        </w:tc>
        <w:tc>
          <w:tcPr>
            <w:tcW w:w="1030" w:type="dxa"/>
            <w:vMerge w:val="restart"/>
            <w:tcBorders>
              <w:top w:val="nil"/>
              <w:left w:val="single" w:sz="8" w:space="0" w:color="E0E0E0"/>
              <w:bottom w:val="nil"/>
              <w:right w:val="single" w:sz="8" w:space="0" w:color="E0E0E0"/>
            </w:tcBorders>
            <w:shd w:val="clear" w:color="auto" w:fill="FFFFFF"/>
            <w:vAlign w:val="bottom"/>
          </w:tcPr>
          <w:p w:rsidR="00CF2D0D" w:rsidRPr="004847BB" w:rsidRDefault="00CF2D0D" w:rsidP="00D33775">
            <w:pPr>
              <w:autoSpaceDE w:val="0"/>
              <w:autoSpaceDN w:val="0"/>
              <w:adjustRightInd w:val="0"/>
              <w:spacing w:line="240" w:lineRule="auto"/>
              <w:ind w:left="60" w:right="60"/>
              <w:jc w:val="center"/>
              <w:rPr>
                <w:rFonts w:ascii="Arial" w:hAnsi="Arial" w:cs="Arial"/>
                <w:color w:val="264A60"/>
                <w:sz w:val="18"/>
                <w:szCs w:val="18"/>
              </w:rPr>
            </w:pPr>
            <w:r w:rsidRPr="004847BB">
              <w:rPr>
                <w:rFonts w:ascii="Arial" w:hAnsi="Arial" w:cs="Arial"/>
                <w:color w:val="264A60"/>
                <w:sz w:val="18"/>
                <w:szCs w:val="18"/>
              </w:rPr>
              <w:t>t</w:t>
            </w:r>
          </w:p>
        </w:tc>
        <w:tc>
          <w:tcPr>
            <w:tcW w:w="1030" w:type="dxa"/>
            <w:vMerge w:val="restart"/>
            <w:tcBorders>
              <w:top w:val="nil"/>
              <w:left w:val="single" w:sz="8" w:space="0" w:color="E0E0E0"/>
              <w:bottom w:val="nil"/>
              <w:right w:val="nil"/>
            </w:tcBorders>
            <w:shd w:val="clear" w:color="auto" w:fill="FFFFFF"/>
            <w:vAlign w:val="bottom"/>
          </w:tcPr>
          <w:p w:rsidR="00CF2D0D" w:rsidRPr="004847BB" w:rsidRDefault="00CF2D0D" w:rsidP="00D33775">
            <w:pPr>
              <w:autoSpaceDE w:val="0"/>
              <w:autoSpaceDN w:val="0"/>
              <w:adjustRightInd w:val="0"/>
              <w:spacing w:line="240" w:lineRule="auto"/>
              <w:ind w:left="60" w:right="60"/>
              <w:jc w:val="center"/>
              <w:rPr>
                <w:rFonts w:ascii="Arial" w:hAnsi="Arial" w:cs="Arial"/>
                <w:color w:val="264A60"/>
                <w:sz w:val="18"/>
                <w:szCs w:val="18"/>
              </w:rPr>
            </w:pPr>
            <w:r w:rsidRPr="004847BB">
              <w:rPr>
                <w:rFonts w:ascii="Arial" w:hAnsi="Arial" w:cs="Arial"/>
                <w:color w:val="264A60"/>
                <w:sz w:val="18"/>
                <w:szCs w:val="18"/>
              </w:rPr>
              <w:t>Sig.</w:t>
            </w:r>
          </w:p>
        </w:tc>
      </w:tr>
      <w:tr w:rsidR="00CF2D0D" w:rsidRPr="004847BB" w:rsidTr="00307D5C">
        <w:trPr>
          <w:cantSplit/>
        </w:trPr>
        <w:tc>
          <w:tcPr>
            <w:tcW w:w="1920" w:type="dxa"/>
            <w:gridSpan w:val="2"/>
            <w:vMerge/>
            <w:tcBorders>
              <w:top w:val="nil"/>
              <w:left w:val="nil"/>
              <w:bottom w:val="nil"/>
              <w:right w:val="nil"/>
            </w:tcBorders>
            <w:shd w:val="clear" w:color="auto" w:fill="FFFFFF"/>
            <w:vAlign w:val="bottom"/>
          </w:tcPr>
          <w:p w:rsidR="00CF2D0D" w:rsidRPr="004847BB" w:rsidRDefault="00CF2D0D" w:rsidP="00D33775">
            <w:pPr>
              <w:autoSpaceDE w:val="0"/>
              <w:autoSpaceDN w:val="0"/>
              <w:adjustRightInd w:val="0"/>
              <w:spacing w:line="240" w:lineRule="auto"/>
              <w:rPr>
                <w:rFonts w:ascii="Arial" w:hAnsi="Arial" w:cs="Arial"/>
                <w:color w:val="264A60"/>
                <w:sz w:val="18"/>
                <w:szCs w:val="18"/>
              </w:rPr>
            </w:pPr>
          </w:p>
        </w:tc>
        <w:tc>
          <w:tcPr>
            <w:tcW w:w="1338" w:type="dxa"/>
            <w:tcBorders>
              <w:top w:val="nil"/>
              <w:left w:val="nil"/>
              <w:bottom w:val="single" w:sz="8" w:space="0" w:color="152935"/>
              <w:right w:val="single" w:sz="8" w:space="0" w:color="E0E0E0"/>
            </w:tcBorders>
            <w:shd w:val="clear" w:color="auto" w:fill="FFFFFF"/>
            <w:vAlign w:val="bottom"/>
          </w:tcPr>
          <w:p w:rsidR="00CF2D0D" w:rsidRPr="004847BB" w:rsidRDefault="00CF2D0D" w:rsidP="00D33775">
            <w:pPr>
              <w:autoSpaceDE w:val="0"/>
              <w:autoSpaceDN w:val="0"/>
              <w:adjustRightInd w:val="0"/>
              <w:spacing w:line="240" w:lineRule="auto"/>
              <w:ind w:left="60" w:right="60"/>
              <w:jc w:val="center"/>
              <w:rPr>
                <w:rFonts w:ascii="Arial" w:hAnsi="Arial" w:cs="Arial"/>
                <w:color w:val="264A60"/>
                <w:sz w:val="18"/>
                <w:szCs w:val="18"/>
              </w:rPr>
            </w:pPr>
            <w:r w:rsidRPr="004847BB">
              <w:rPr>
                <w:rFonts w:ascii="Arial" w:hAnsi="Arial" w:cs="Arial"/>
                <w:color w:val="264A60"/>
                <w:sz w:val="18"/>
                <w:szCs w:val="18"/>
              </w:rPr>
              <w:t>B</w:t>
            </w:r>
          </w:p>
        </w:tc>
        <w:tc>
          <w:tcPr>
            <w:tcW w:w="1338" w:type="dxa"/>
            <w:tcBorders>
              <w:top w:val="nil"/>
              <w:left w:val="single" w:sz="8" w:space="0" w:color="E0E0E0"/>
              <w:bottom w:val="single" w:sz="8" w:space="0" w:color="152935"/>
              <w:right w:val="single" w:sz="8" w:space="0" w:color="E0E0E0"/>
            </w:tcBorders>
            <w:shd w:val="clear" w:color="auto" w:fill="FFFFFF"/>
            <w:vAlign w:val="bottom"/>
          </w:tcPr>
          <w:p w:rsidR="00CF2D0D" w:rsidRPr="004847BB" w:rsidRDefault="00CF2D0D" w:rsidP="00D33775">
            <w:pPr>
              <w:autoSpaceDE w:val="0"/>
              <w:autoSpaceDN w:val="0"/>
              <w:adjustRightInd w:val="0"/>
              <w:spacing w:line="240" w:lineRule="auto"/>
              <w:ind w:left="60" w:right="60"/>
              <w:jc w:val="center"/>
              <w:rPr>
                <w:rFonts w:ascii="Arial" w:hAnsi="Arial" w:cs="Arial"/>
                <w:color w:val="264A60"/>
                <w:sz w:val="18"/>
                <w:szCs w:val="18"/>
              </w:rPr>
            </w:pPr>
            <w:r w:rsidRPr="004847BB">
              <w:rPr>
                <w:rFonts w:ascii="Arial" w:hAnsi="Arial" w:cs="Arial"/>
                <w:color w:val="264A60"/>
                <w:sz w:val="18"/>
                <w:szCs w:val="18"/>
              </w:rPr>
              <w:t>Std. Error</w:t>
            </w:r>
          </w:p>
        </w:tc>
        <w:tc>
          <w:tcPr>
            <w:tcW w:w="1476" w:type="dxa"/>
            <w:tcBorders>
              <w:top w:val="nil"/>
              <w:left w:val="single" w:sz="8" w:space="0" w:color="E0E0E0"/>
              <w:bottom w:val="single" w:sz="8" w:space="0" w:color="152935"/>
              <w:right w:val="single" w:sz="8" w:space="0" w:color="E0E0E0"/>
            </w:tcBorders>
            <w:shd w:val="clear" w:color="auto" w:fill="FFFFFF"/>
            <w:vAlign w:val="bottom"/>
          </w:tcPr>
          <w:p w:rsidR="00CF2D0D" w:rsidRPr="004847BB" w:rsidRDefault="00CF2D0D" w:rsidP="00D33775">
            <w:pPr>
              <w:autoSpaceDE w:val="0"/>
              <w:autoSpaceDN w:val="0"/>
              <w:adjustRightInd w:val="0"/>
              <w:spacing w:line="240" w:lineRule="auto"/>
              <w:ind w:left="60" w:right="60"/>
              <w:jc w:val="center"/>
              <w:rPr>
                <w:rFonts w:ascii="Arial" w:hAnsi="Arial" w:cs="Arial"/>
                <w:color w:val="264A60"/>
                <w:sz w:val="18"/>
                <w:szCs w:val="18"/>
              </w:rPr>
            </w:pPr>
            <w:r w:rsidRPr="004847BB">
              <w:rPr>
                <w:rFonts w:ascii="Arial" w:hAnsi="Arial" w:cs="Arial"/>
                <w:color w:val="264A60"/>
                <w:sz w:val="18"/>
                <w:szCs w:val="18"/>
              </w:rPr>
              <w:t>Beta</w:t>
            </w:r>
          </w:p>
        </w:tc>
        <w:tc>
          <w:tcPr>
            <w:tcW w:w="1030" w:type="dxa"/>
            <w:vMerge/>
            <w:tcBorders>
              <w:top w:val="nil"/>
              <w:left w:val="single" w:sz="8" w:space="0" w:color="E0E0E0"/>
              <w:bottom w:val="nil"/>
              <w:right w:val="single" w:sz="8" w:space="0" w:color="E0E0E0"/>
            </w:tcBorders>
            <w:shd w:val="clear" w:color="auto" w:fill="FFFFFF"/>
            <w:vAlign w:val="bottom"/>
          </w:tcPr>
          <w:p w:rsidR="00CF2D0D" w:rsidRPr="004847BB" w:rsidRDefault="00CF2D0D" w:rsidP="00D33775">
            <w:pPr>
              <w:autoSpaceDE w:val="0"/>
              <w:autoSpaceDN w:val="0"/>
              <w:adjustRightInd w:val="0"/>
              <w:spacing w:line="240" w:lineRule="auto"/>
              <w:rPr>
                <w:rFonts w:ascii="Arial" w:hAnsi="Arial" w:cs="Arial"/>
                <w:color w:val="264A60"/>
                <w:sz w:val="18"/>
                <w:szCs w:val="18"/>
              </w:rPr>
            </w:pPr>
          </w:p>
        </w:tc>
        <w:tc>
          <w:tcPr>
            <w:tcW w:w="1030" w:type="dxa"/>
            <w:vMerge/>
            <w:tcBorders>
              <w:top w:val="nil"/>
              <w:left w:val="single" w:sz="8" w:space="0" w:color="E0E0E0"/>
              <w:bottom w:val="nil"/>
              <w:right w:val="nil"/>
            </w:tcBorders>
            <w:shd w:val="clear" w:color="auto" w:fill="FFFFFF"/>
            <w:vAlign w:val="bottom"/>
          </w:tcPr>
          <w:p w:rsidR="00CF2D0D" w:rsidRPr="004847BB" w:rsidRDefault="00CF2D0D" w:rsidP="00D33775">
            <w:pPr>
              <w:autoSpaceDE w:val="0"/>
              <w:autoSpaceDN w:val="0"/>
              <w:adjustRightInd w:val="0"/>
              <w:spacing w:line="240" w:lineRule="auto"/>
              <w:rPr>
                <w:rFonts w:ascii="Arial" w:hAnsi="Arial" w:cs="Arial"/>
                <w:color w:val="264A60"/>
                <w:sz w:val="18"/>
                <w:szCs w:val="18"/>
              </w:rPr>
            </w:pPr>
          </w:p>
        </w:tc>
      </w:tr>
      <w:tr w:rsidR="00CF2D0D" w:rsidRPr="004847BB" w:rsidTr="00307D5C">
        <w:trPr>
          <w:cantSplit/>
        </w:trPr>
        <w:tc>
          <w:tcPr>
            <w:tcW w:w="736" w:type="dxa"/>
            <w:vMerge w:val="restart"/>
            <w:tcBorders>
              <w:top w:val="single" w:sz="8" w:space="0" w:color="152935"/>
              <w:left w:val="nil"/>
              <w:bottom w:val="single" w:sz="8" w:space="0" w:color="152935"/>
              <w:right w:val="nil"/>
            </w:tcBorders>
            <w:shd w:val="clear" w:color="auto" w:fill="E0E0E0"/>
          </w:tcPr>
          <w:p w:rsidR="00CF2D0D" w:rsidRPr="004847BB" w:rsidRDefault="00CF2D0D" w:rsidP="00D33775">
            <w:pPr>
              <w:autoSpaceDE w:val="0"/>
              <w:autoSpaceDN w:val="0"/>
              <w:adjustRightInd w:val="0"/>
              <w:spacing w:line="240" w:lineRule="auto"/>
              <w:ind w:left="60" w:right="60"/>
              <w:rPr>
                <w:rFonts w:ascii="Arial" w:hAnsi="Arial" w:cs="Arial"/>
                <w:color w:val="264A60"/>
                <w:sz w:val="18"/>
                <w:szCs w:val="18"/>
              </w:rPr>
            </w:pPr>
            <w:r w:rsidRPr="004847BB">
              <w:rPr>
                <w:rFonts w:ascii="Arial" w:hAnsi="Arial" w:cs="Arial"/>
                <w:color w:val="264A60"/>
                <w:sz w:val="18"/>
                <w:szCs w:val="18"/>
              </w:rPr>
              <w:t>1</w:t>
            </w:r>
          </w:p>
        </w:tc>
        <w:tc>
          <w:tcPr>
            <w:tcW w:w="1184" w:type="dxa"/>
            <w:tcBorders>
              <w:top w:val="single" w:sz="8" w:space="0" w:color="152935"/>
              <w:left w:val="nil"/>
              <w:bottom w:val="single" w:sz="8" w:space="0" w:color="AEAEAE"/>
              <w:right w:val="nil"/>
            </w:tcBorders>
            <w:shd w:val="clear" w:color="auto" w:fill="E0E0E0"/>
          </w:tcPr>
          <w:p w:rsidR="00CF2D0D" w:rsidRPr="004847BB" w:rsidRDefault="00CF2D0D" w:rsidP="00D33775">
            <w:pPr>
              <w:autoSpaceDE w:val="0"/>
              <w:autoSpaceDN w:val="0"/>
              <w:adjustRightInd w:val="0"/>
              <w:spacing w:line="240" w:lineRule="auto"/>
              <w:ind w:left="60" w:right="60"/>
              <w:rPr>
                <w:rFonts w:ascii="Arial" w:hAnsi="Arial" w:cs="Arial"/>
                <w:color w:val="264A60"/>
                <w:sz w:val="18"/>
                <w:szCs w:val="18"/>
              </w:rPr>
            </w:pPr>
            <w:r w:rsidRPr="004847BB">
              <w:rPr>
                <w:rFonts w:ascii="Arial" w:hAnsi="Arial" w:cs="Arial"/>
                <w:color w:val="264A60"/>
                <w:sz w:val="18"/>
                <w:szCs w:val="18"/>
              </w:rPr>
              <w:t>(Constant)</w:t>
            </w:r>
          </w:p>
        </w:tc>
        <w:tc>
          <w:tcPr>
            <w:tcW w:w="1338" w:type="dxa"/>
            <w:tcBorders>
              <w:top w:val="single" w:sz="8" w:space="0" w:color="152935"/>
              <w:left w:val="nil"/>
              <w:bottom w:val="single" w:sz="8" w:space="0" w:color="AEAEAE"/>
              <w:right w:val="single" w:sz="8" w:space="0" w:color="E0E0E0"/>
            </w:tcBorders>
            <w:shd w:val="clear" w:color="auto" w:fill="FFFFFF"/>
          </w:tcPr>
          <w:p w:rsidR="00CF2D0D" w:rsidRPr="004847BB"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4847BB">
              <w:rPr>
                <w:rFonts w:ascii="Arial" w:hAnsi="Arial" w:cs="Arial"/>
                <w:color w:val="010205"/>
                <w:sz w:val="18"/>
                <w:szCs w:val="18"/>
              </w:rPr>
              <w:t>-585.628</w:t>
            </w:r>
          </w:p>
        </w:tc>
        <w:tc>
          <w:tcPr>
            <w:tcW w:w="1338" w:type="dxa"/>
            <w:tcBorders>
              <w:top w:val="single" w:sz="8" w:space="0" w:color="152935"/>
              <w:left w:val="single" w:sz="8" w:space="0" w:color="E0E0E0"/>
              <w:bottom w:val="single" w:sz="8" w:space="0" w:color="AEAEAE"/>
              <w:right w:val="single" w:sz="8" w:space="0" w:color="E0E0E0"/>
            </w:tcBorders>
            <w:shd w:val="clear" w:color="auto" w:fill="FFFFFF"/>
          </w:tcPr>
          <w:p w:rsidR="00CF2D0D" w:rsidRPr="004847BB"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4847BB">
              <w:rPr>
                <w:rFonts w:ascii="Arial" w:hAnsi="Arial" w:cs="Arial"/>
                <w:color w:val="010205"/>
                <w:sz w:val="18"/>
                <w:szCs w:val="18"/>
              </w:rPr>
              <w:t>2120.732</w:t>
            </w:r>
          </w:p>
        </w:tc>
        <w:tc>
          <w:tcPr>
            <w:tcW w:w="1476"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CF2D0D" w:rsidRPr="004847BB" w:rsidRDefault="00CF2D0D" w:rsidP="00D33775">
            <w:pPr>
              <w:autoSpaceDE w:val="0"/>
              <w:autoSpaceDN w:val="0"/>
              <w:adjustRightInd w:val="0"/>
              <w:spacing w:line="240" w:lineRule="auto"/>
              <w:rPr>
                <w:rFonts w:ascii="Times New Roman" w:hAnsi="Times New Roman" w:cs="Times New Roman"/>
                <w:sz w:val="24"/>
                <w:szCs w:val="24"/>
              </w:rPr>
            </w:pP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rsidR="00CF2D0D" w:rsidRPr="004847BB"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4847BB">
              <w:rPr>
                <w:rFonts w:ascii="Arial" w:hAnsi="Arial" w:cs="Arial"/>
                <w:color w:val="010205"/>
                <w:sz w:val="18"/>
                <w:szCs w:val="18"/>
              </w:rPr>
              <w:t>-.276</w:t>
            </w:r>
          </w:p>
        </w:tc>
        <w:tc>
          <w:tcPr>
            <w:tcW w:w="1030" w:type="dxa"/>
            <w:tcBorders>
              <w:top w:val="single" w:sz="8" w:space="0" w:color="152935"/>
              <w:left w:val="single" w:sz="8" w:space="0" w:color="E0E0E0"/>
              <w:bottom w:val="single" w:sz="8" w:space="0" w:color="AEAEAE"/>
              <w:right w:val="nil"/>
            </w:tcBorders>
            <w:shd w:val="clear" w:color="auto" w:fill="FFFFFF"/>
          </w:tcPr>
          <w:p w:rsidR="00CF2D0D" w:rsidRPr="004847BB"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4847BB">
              <w:rPr>
                <w:rFonts w:ascii="Arial" w:hAnsi="Arial" w:cs="Arial"/>
                <w:color w:val="010205"/>
                <w:sz w:val="18"/>
                <w:szCs w:val="18"/>
              </w:rPr>
              <w:t>.783</w:t>
            </w:r>
          </w:p>
        </w:tc>
      </w:tr>
      <w:tr w:rsidR="00CF2D0D" w:rsidRPr="004847BB" w:rsidTr="00307D5C">
        <w:trPr>
          <w:cantSplit/>
        </w:trPr>
        <w:tc>
          <w:tcPr>
            <w:tcW w:w="736" w:type="dxa"/>
            <w:vMerge/>
            <w:tcBorders>
              <w:top w:val="single" w:sz="8" w:space="0" w:color="152935"/>
              <w:left w:val="nil"/>
              <w:bottom w:val="single" w:sz="8" w:space="0" w:color="152935"/>
              <w:right w:val="nil"/>
            </w:tcBorders>
            <w:shd w:val="clear" w:color="auto" w:fill="E0E0E0"/>
          </w:tcPr>
          <w:p w:rsidR="00CF2D0D" w:rsidRPr="004847BB" w:rsidRDefault="00CF2D0D" w:rsidP="00D33775">
            <w:pPr>
              <w:autoSpaceDE w:val="0"/>
              <w:autoSpaceDN w:val="0"/>
              <w:adjustRightInd w:val="0"/>
              <w:spacing w:line="240" w:lineRule="auto"/>
              <w:rPr>
                <w:rFonts w:ascii="Arial" w:hAnsi="Arial" w:cs="Arial"/>
                <w:color w:val="010205"/>
                <w:sz w:val="18"/>
                <w:szCs w:val="18"/>
              </w:rPr>
            </w:pPr>
          </w:p>
        </w:tc>
        <w:tc>
          <w:tcPr>
            <w:tcW w:w="1184" w:type="dxa"/>
            <w:tcBorders>
              <w:top w:val="single" w:sz="8" w:space="0" w:color="AEAEAE"/>
              <w:left w:val="nil"/>
              <w:bottom w:val="single" w:sz="8" w:space="0" w:color="AEAEAE"/>
              <w:right w:val="nil"/>
            </w:tcBorders>
            <w:shd w:val="clear" w:color="auto" w:fill="E0E0E0"/>
          </w:tcPr>
          <w:p w:rsidR="00CF2D0D" w:rsidRPr="004847BB" w:rsidRDefault="00CF2D0D" w:rsidP="00D33775">
            <w:pPr>
              <w:autoSpaceDE w:val="0"/>
              <w:autoSpaceDN w:val="0"/>
              <w:adjustRightInd w:val="0"/>
              <w:spacing w:line="240" w:lineRule="auto"/>
              <w:ind w:left="60" w:right="60"/>
              <w:rPr>
                <w:rFonts w:ascii="Arial" w:hAnsi="Arial" w:cs="Arial"/>
                <w:color w:val="264A60"/>
                <w:sz w:val="18"/>
                <w:szCs w:val="18"/>
              </w:rPr>
            </w:pPr>
            <w:r w:rsidRPr="004847BB">
              <w:rPr>
                <w:rFonts w:ascii="Arial" w:hAnsi="Arial" w:cs="Arial"/>
                <w:color w:val="264A60"/>
                <w:sz w:val="18"/>
                <w:szCs w:val="18"/>
              </w:rPr>
              <w:t>CSR</w:t>
            </w:r>
          </w:p>
        </w:tc>
        <w:tc>
          <w:tcPr>
            <w:tcW w:w="1338" w:type="dxa"/>
            <w:tcBorders>
              <w:top w:val="single" w:sz="8" w:space="0" w:color="AEAEAE"/>
              <w:left w:val="nil"/>
              <w:bottom w:val="single" w:sz="8" w:space="0" w:color="AEAEAE"/>
              <w:right w:val="single" w:sz="8" w:space="0" w:color="E0E0E0"/>
            </w:tcBorders>
            <w:shd w:val="clear" w:color="auto" w:fill="FFFFFF"/>
          </w:tcPr>
          <w:p w:rsidR="00CF2D0D" w:rsidRPr="004847BB"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4847BB">
              <w:rPr>
                <w:rFonts w:ascii="Arial" w:hAnsi="Arial" w:cs="Arial"/>
                <w:color w:val="010205"/>
                <w:sz w:val="18"/>
                <w:szCs w:val="18"/>
              </w:rPr>
              <w:t>16.014</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rsidR="00CF2D0D" w:rsidRPr="004847BB"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4847BB">
              <w:rPr>
                <w:rFonts w:ascii="Arial" w:hAnsi="Arial" w:cs="Arial"/>
                <w:color w:val="010205"/>
                <w:sz w:val="18"/>
                <w:szCs w:val="18"/>
              </w:rPr>
              <w:t>11.417</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CF2D0D" w:rsidRPr="004847BB"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4847BB">
              <w:rPr>
                <w:rFonts w:ascii="Arial" w:hAnsi="Arial" w:cs="Arial"/>
                <w:color w:val="010205"/>
                <w:sz w:val="18"/>
                <w:szCs w:val="18"/>
              </w:rPr>
              <w:t>.171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CF2D0D" w:rsidRPr="004847BB"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4847BB">
              <w:rPr>
                <w:rFonts w:ascii="Arial" w:hAnsi="Arial" w:cs="Arial"/>
                <w:color w:val="010205"/>
                <w:sz w:val="18"/>
                <w:szCs w:val="18"/>
              </w:rPr>
              <w:t>1.403</w:t>
            </w:r>
          </w:p>
        </w:tc>
        <w:tc>
          <w:tcPr>
            <w:tcW w:w="1030" w:type="dxa"/>
            <w:tcBorders>
              <w:top w:val="single" w:sz="8" w:space="0" w:color="AEAEAE"/>
              <w:left w:val="single" w:sz="8" w:space="0" w:color="E0E0E0"/>
              <w:bottom w:val="single" w:sz="8" w:space="0" w:color="AEAEAE"/>
              <w:right w:val="nil"/>
            </w:tcBorders>
            <w:shd w:val="clear" w:color="auto" w:fill="FFFFFF"/>
          </w:tcPr>
          <w:p w:rsidR="00CF2D0D" w:rsidRPr="004847BB"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4847BB">
              <w:rPr>
                <w:rFonts w:ascii="Arial" w:hAnsi="Arial" w:cs="Arial"/>
                <w:color w:val="010205"/>
                <w:sz w:val="18"/>
                <w:szCs w:val="18"/>
              </w:rPr>
              <w:t>.165</w:t>
            </w:r>
          </w:p>
        </w:tc>
      </w:tr>
      <w:tr w:rsidR="00CF2D0D" w:rsidRPr="004847BB" w:rsidTr="00307D5C">
        <w:trPr>
          <w:cantSplit/>
        </w:trPr>
        <w:tc>
          <w:tcPr>
            <w:tcW w:w="736" w:type="dxa"/>
            <w:vMerge/>
            <w:tcBorders>
              <w:top w:val="single" w:sz="8" w:space="0" w:color="152935"/>
              <w:left w:val="nil"/>
              <w:bottom w:val="single" w:sz="8" w:space="0" w:color="152935"/>
              <w:right w:val="nil"/>
            </w:tcBorders>
            <w:shd w:val="clear" w:color="auto" w:fill="E0E0E0"/>
          </w:tcPr>
          <w:p w:rsidR="00CF2D0D" w:rsidRPr="004847BB" w:rsidRDefault="00CF2D0D" w:rsidP="00D33775">
            <w:pPr>
              <w:autoSpaceDE w:val="0"/>
              <w:autoSpaceDN w:val="0"/>
              <w:adjustRightInd w:val="0"/>
              <w:spacing w:line="240" w:lineRule="auto"/>
              <w:rPr>
                <w:rFonts w:ascii="Arial" w:hAnsi="Arial" w:cs="Arial"/>
                <w:color w:val="010205"/>
                <w:sz w:val="18"/>
                <w:szCs w:val="18"/>
              </w:rPr>
            </w:pPr>
          </w:p>
        </w:tc>
        <w:tc>
          <w:tcPr>
            <w:tcW w:w="1184" w:type="dxa"/>
            <w:tcBorders>
              <w:top w:val="single" w:sz="8" w:space="0" w:color="AEAEAE"/>
              <w:left w:val="nil"/>
              <w:bottom w:val="single" w:sz="8" w:space="0" w:color="152935"/>
              <w:right w:val="nil"/>
            </w:tcBorders>
            <w:shd w:val="clear" w:color="auto" w:fill="E0E0E0"/>
          </w:tcPr>
          <w:p w:rsidR="00CF2D0D" w:rsidRPr="004847BB" w:rsidRDefault="00CF2D0D" w:rsidP="00D33775">
            <w:pPr>
              <w:autoSpaceDE w:val="0"/>
              <w:autoSpaceDN w:val="0"/>
              <w:adjustRightInd w:val="0"/>
              <w:spacing w:line="240" w:lineRule="auto"/>
              <w:ind w:left="60" w:right="60"/>
              <w:rPr>
                <w:rFonts w:ascii="Arial" w:hAnsi="Arial" w:cs="Arial"/>
                <w:color w:val="264A60"/>
                <w:sz w:val="18"/>
                <w:szCs w:val="18"/>
              </w:rPr>
            </w:pPr>
            <w:r w:rsidRPr="004847BB">
              <w:rPr>
                <w:rFonts w:ascii="Arial" w:hAnsi="Arial" w:cs="Arial"/>
                <w:color w:val="264A60"/>
                <w:sz w:val="18"/>
                <w:szCs w:val="18"/>
              </w:rPr>
              <w:t>CG</w:t>
            </w:r>
          </w:p>
        </w:tc>
        <w:tc>
          <w:tcPr>
            <w:tcW w:w="1338" w:type="dxa"/>
            <w:tcBorders>
              <w:top w:val="single" w:sz="8" w:space="0" w:color="AEAEAE"/>
              <w:left w:val="nil"/>
              <w:bottom w:val="single" w:sz="8" w:space="0" w:color="152935"/>
              <w:right w:val="single" w:sz="8" w:space="0" w:color="E0E0E0"/>
            </w:tcBorders>
            <w:shd w:val="clear" w:color="auto" w:fill="FFFFFF"/>
          </w:tcPr>
          <w:p w:rsidR="00CF2D0D" w:rsidRPr="004847BB"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4847BB">
              <w:rPr>
                <w:rFonts w:ascii="Arial" w:hAnsi="Arial" w:cs="Arial"/>
                <w:color w:val="010205"/>
                <w:sz w:val="18"/>
                <w:szCs w:val="18"/>
              </w:rPr>
              <w:t>-.038</w:t>
            </w:r>
          </w:p>
        </w:tc>
        <w:tc>
          <w:tcPr>
            <w:tcW w:w="1338" w:type="dxa"/>
            <w:tcBorders>
              <w:top w:val="single" w:sz="8" w:space="0" w:color="AEAEAE"/>
              <w:left w:val="single" w:sz="8" w:space="0" w:color="E0E0E0"/>
              <w:bottom w:val="single" w:sz="8" w:space="0" w:color="152935"/>
              <w:right w:val="single" w:sz="8" w:space="0" w:color="E0E0E0"/>
            </w:tcBorders>
            <w:shd w:val="clear" w:color="auto" w:fill="FFFFFF"/>
          </w:tcPr>
          <w:p w:rsidR="00CF2D0D" w:rsidRPr="004847BB"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4847BB">
              <w:rPr>
                <w:rFonts w:ascii="Arial" w:hAnsi="Arial" w:cs="Arial"/>
                <w:color w:val="010205"/>
                <w:sz w:val="18"/>
                <w:szCs w:val="18"/>
              </w:rPr>
              <w:t>.052</w:t>
            </w:r>
          </w:p>
        </w:tc>
        <w:tc>
          <w:tcPr>
            <w:tcW w:w="1476" w:type="dxa"/>
            <w:tcBorders>
              <w:top w:val="single" w:sz="8" w:space="0" w:color="AEAEAE"/>
              <w:left w:val="single" w:sz="8" w:space="0" w:color="E0E0E0"/>
              <w:bottom w:val="single" w:sz="8" w:space="0" w:color="152935"/>
              <w:right w:val="single" w:sz="8" w:space="0" w:color="E0E0E0"/>
            </w:tcBorders>
            <w:shd w:val="clear" w:color="auto" w:fill="FFFFFF"/>
          </w:tcPr>
          <w:p w:rsidR="00CF2D0D" w:rsidRPr="004847BB"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4847BB">
              <w:rPr>
                <w:rFonts w:ascii="Arial" w:hAnsi="Arial" w:cs="Arial"/>
                <w:color w:val="010205"/>
                <w:sz w:val="18"/>
                <w:szCs w:val="18"/>
              </w:rPr>
              <w:t>-.089</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rsidR="00CF2D0D" w:rsidRPr="004847BB"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4847BB">
              <w:rPr>
                <w:rFonts w:ascii="Arial" w:hAnsi="Arial" w:cs="Arial"/>
                <w:color w:val="010205"/>
                <w:sz w:val="18"/>
                <w:szCs w:val="18"/>
              </w:rPr>
              <w:t>-.735</w:t>
            </w:r>
          </w:p>
        </w:tc>
        <w:tc>
          <w:tcPr>
            <w:tcW w:w="1030" w:type="dxa"/>
            <w:tcBorders>
              <w:top w:val="single" w:sz="8" w:space="0" w:color="AEAEAE"/>
              <w:left w:val="single" w:sz="8" w:space="0" w:color="E0E0E0"/>
              <w:bottom w:val="single" w:sz="8" w:space="0" w:color="152935"/>
              <w:right w:val="nil"/>
            </w:tcBorders>
            <w:shd w:val="clear" w:color="auto" w:fill="FFFFFF"/>
          </w:tcPr>
          <w:p w:rsidR="00CF2D0D" w:rsidRPr="004847BB"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4847BB">
              <w:rPr>
                <w:rFonts w:ascii="Arial" w:hAnsi="Arial" w:cs="Arial"/>
                <w:color w:val="010205"/>
                <w:sz w:val="18"/>
                <w:szCs w:val="18"/>
              </w:rPr>
              <w:t>.465</w:t>
            </w:r>
          </w:p>
        </w:tc>
      </w:tr>
      <w:tr w:rsidR="00CF2D0D" w:rsidRPr="004847BB" w:rsidTr="00307D5C">
        <w:trPr>
          <w:cantSplit/>
        </w:trPr>
        <w:tc>
          <w:tcPr>
            <w:tcW w:w="8132" w:type="dxa"/>
            <w:gridSpan w:val="7"/>
            <w:tcBorders>
              <w:top w:val="nil"/>
              <w:left w:val="nil"/>
              <w:bottom w:val="nil"/>
              <w:right w:val="nil"/>
            </w:tcBorders>
            <w:shd w:val="clear" w:color="auto" w:fill="FFFFFF"/>
          </w:tcPr>
          <w:p w:rsidR="00CF2D0D" w:rsidRPr="004847BB" w:rsidRDefault="00CF2D0D" w:rsidP="00D33775">
            <w:pPr>
              <w:autoSpaceDE w:val="0"/>
              <w:autoSpaceDN w:val="0"/>
              <w:adjustRightInd w:val="0"/>
              <w:spacing w:line="240" w:lineRule="auto"/>
              <w:ind w:left="60" w:right="60"/>
              <w:rPr>
                <w:rFonts w:ascii="Arial" w:hAnsi="Arial" w:cs="Arial"/>
                <w:color w:val="010205"/>
                <w:sz w:val="18"/>
                <w:szCs w:val="18"/>
              </w:rPr>
            </w:pPr>
            <w:r w:rsidRPr="004847BB">
              <w:rPr>
                <w:rFonts w:ascii="Arial" w:hAnsi="Arial" w:cs="Arial"/>
                <w:color w:val="010205"/>
                <w:sz w:val="18"/>
                <w:szCs w:val="18"/>
              </w:rPr>
              <w:t>a. Dependent Variable: ETR</w:t>
            </w:r>
          </w:p>
        </w:tc>
      </w:tr>
    </w:tbl>
    <w:p w:rsidR="00CF2D0D" w:rsidRPr="00DE4F34" w:rsidRDefault="00CF2D0D" w:rsidP="00D33775">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sekunder diolah,2020</w:t>
      </w:r>
    </w:p>
    <w:p w:rsidR="00CF2D0D" w:rsidRDefault="00CF2D0D" w:rsidP="00D33775">
      <w:pPr>
        <w:autoSpaceDE w:val="0"/>
        <w:autoSpaceDN w:val="0"/>
        <w:adjustRightInd w:val="0"/>
        <w:spacing w:line="240" w:lineRule="auto"/>
        <w:rPr>
          <w:rFonts w:ascii="Times New Roman" w:hAnsi="Times New Roman" w:cs="Times New Roman"/>
          <w:sz w:val="24"/>
          <w:szCs w:val="24"/>
        </w:rPr>
      </w:pPr>
    </w:p>
    <w:p w:rsidR="00CF2D0D" w:rsidRPr="00DE4F34" w:rsidRDefault="00CF2D0D" w:rsidP="00D33775">
      <w:pPr>
        <w:autoSpaceDE w:val="0"/>
        <w:autoSpaceDN w:val="0"/>
        <w:adjustRightInd w:val="0"/>
        <w:spacing w:line="240" w:lineRule="auto"/>
        <w:ind w:firstLine="720"/>
        <w:rPr>
          <w:rFonts w:ascii="Times New Roman" w:hAnsi="Times New Roman" w:cs="Times New Roman"/>
          <w:sz w:val="24"/>
          <w:szCs w:val="24"/>
          <w:lang w:val="id-ID"/>
        </w:rPr>
      </w:pPr>
      <w:r>
        <w:rPr>
          <w:rFonts w:ascii="Times New Roman" w:hAnsi="Times New Roman" w:cs="Times New Roman"/>
          <w:sz w:val="24"/>
          <w:szCs w:val="24"/>
        </w:rPr>
        <w:t>Berdasarkan hasil output dari tabel diatas maka model regresi yang diperoleh sebagai berikut:</w:t>
      </w:r>
    </w:p>
    <w:p w:rsidR="00CF2D0D" w:rsidRDefault="00CF2D0D" w:rsidP="00D33775">
      <w:pPr>
        <w:autoSpaceDE w:val="0"/>
        <w:autoSpaceDN w:val="0"/>
        <w:adjustRightInd w:val="0"/>
        <w:spacing w:line="240" w:lineRule="auto"/>
        <w:rPr>
          <w:rFonts w:ascii="Times New Roman" w:hAnsi="Times New Roman" w:cs="Times New Roman"/>
          <w:sz w:val="24"/>
          <w:szCs w:val="24"/>
          <w:lang w:val="id-ID"/>
        </w:rPr>
      </w:pPr>
      <w:proofErr w:type="gramStart"/>
      <w:r>
        <w:rPr>
          <w:rFonts w:ascii="Times New Roman" w:hAnsi="Times New Roman" w:cs="Times New Roman"/>
          <w:sz w:val="24"/>
          <w:szCs w:val="24"/>
        </w:rPr>
        <w:t>ETR :</w:t>
      </w:r>
      <w:proofErr w:type="gramEnd"/>
      <w:r>
        <w:rPr>
          <w:rFonts w:ascii="Times New Roman" w:hAnsi="Times New Roman" w:cs="Times New Roman"/>
          <w:sz w:val="24"/>
          <w:szCs w:val="24"/>
        </w:rPr>
        <w:t xml:space="preserve"> </w:t>
      </w:r>
      <w:r w:rsidRPr="004847BB">
        <w:rPr>
          <w:rFonts w:ascii="Times New Roman" w:hAnsi="Times New Roman" w:cs="Times New Roman"/>
          <w:color w:val="010205"/>
          <w:sz w:val="24"/>
          <w:szCs w:val="24"/>
        </w:rPr>
        <w:t xml:space="preserve">-585.628 </w:t>
      </w:r>
      <w:r>
        <w:rPr>
          <w:rFonts w:ascii="Times New Roman" w:hAnsi="Times New Roman" w:cs="Times New Roman"/>
          <w:sz w:val="24"/>
          <w:szCs w:val="24"/>
        </w:rPr>
        <w:t xml:space="preserve"> + 16.014 </w:t>
      </w:r>
      <w:r>
        <w:rPr>
          <w:rFonts w:ascii="Times New Roman" w:hAnsi="Times New Roman" w:cs="Times New Roman"/>
          <w:color w:val="010205"/>
          <w:sz w:val="24"/>
          <w:szCs w:val="24"/>
        </w:rPr>
        <w:t>- 0,</w:t>
      </w:r>
      <w:r w:rsidRPr="004847BB">
        <w:rPr>
          <w:rFonts w:ascii="Times New Roman" w:hAnsi="Times New Roman" w:cs="Times New Roman"/>
          <w:color w:val="010205"/>
          <w:sz w:val="24"/>
          <w:szCs w:val="24"/>
        </w:rPr>
        <w:t xml:space="preserve">038 </w:t>
      </w:r>
      <w:r w:rsidRPr="004847BB">
        <w:rPr>
          <w:rFonts w:ascii="Times New Roman" w:hAnsi="Times New Roman" w:cs="Times New Roman"/>
          <w:sz w:val="24"/>
          <w:szCs w:val="24"/>
        </w:rPr>
        <w:t>CG + e</w:t>
      </w:r>
    </w:p>
    <w:p w:rsidR="00CF2D0D" w:rsidRDefault="00CF2D0D" w:rsidP="00D33775">
      <w:pPr>
        <w:autoSpaceDE w:val="0"/>
        <w:autoSpaceDN w:val="0"/>
        <w:adjustRightInd w:val="0"/>
        <w:spacing w:line="240" w:lineRule="auto"/>
        <w:rPr>
          <w:rFonts w:ascii="Times New Roman" w:hAnsi="Times New Roman" w:cs="Times New Roman"/>
          <w:sz w:val="24"/>
          <w:szCs w:val="24"/>
          <w:lang w:val="id-ID"/>
        </w:rPr>
      </w:pPr>
    </w:p>
    <w:p w:rsidR="00CF2D0D" w:rsidRPr="00DE4F34" w:rsidRDefault="00CF2D0D" w:rsidP="00D33775">
      <w:pPr>
        <w:autoSpaceDE w:val="0"/>
        <w:autoSpaceDN w:val="0"/>
        <w:adjustRightInd w:val="0"/>
        <w:spacing w:line="240" w:lineRule="auto"/>
        <w:rPr>
          <w:rFonts w:ascii="Times New Roman" w:hAnsi="Times New Roman" w:cs="Times New Roman"/>
          <w:sz w:val="24"/>
          <w:szCs w:val="24"/>
          <w:lang w:val="id-ID"/>
        </w:rPr>
      </w:pPr>
    </w:p>
    <w:p w:rsidR="00CF2D0D" w:rsidRDefault="00CF2D0D" w:rsidP="00D3377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b/>
        <w:t>Dari persamaan regresi linier berganda diatas maka dapat dianalisis sebagai berikut:</w:t>
      </w:r>
    </w:p>
    <w:p w:rsidR="00CF2D0D" w:rsidRDefault="00CF2D0D" w:rsidP="00D3377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Konstanta sebesar -585.628 menyatakan bahwa jika variabel independen CSR, CG bernilai nol maka angka -585.628 tidak ada artinya.</w:t>
      </w:r>
    </w:p>
    <w:p w:rsidR="00CF2D0D" w:rsidRDefault="00CF2D0D" w:rsidP="00D3377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b/>
        <w:t xml:space="preserve">Koefisien regresi CSR 16.014 sehingga dapat disimpulkan apabila variabel CSR meningkat satu satuan dengan asumsi bahwa variabel independen lainnya bernilai nol atau konstan, maka variabel agrevitas pajak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mengalami kenaikan sebesar 16.014.</w:t>
      </w:r>
    </w:p>
    <w:p w:rsidR="00CF2D0D" w:rsidRDefault="00CF2D0D" w:rsidP="00D3377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b/>
        <w:t>Koefisien regresi CG sebesar -0,038 sehingga dapat disimpulkan bahwa variabel CG mengalami penurunan satu satuan dengan asumsi bahwa variabel independen lainnya bernilai nol atau konstan,maka variabel agrevitas pajak mengalami penurunan sebesar -0,038.</w:t>
      </w:r>
    </w:p>
    <w:p w:rsidR="00CF2D0D" w:rsidRPr="00CF2D0D" w:rsidRDefault="00CF2D0D" w:rsidP="00D33775">
      <w:pPr>
        <w:autoSpaceDE w:val="0"/>
        <w:autoSpaceDN w:val="0"/>
        <w:adjustRightInd w:val="0"/>
        <w:spacing w:after="0" w:line="240" w:lineRule="auto"/>
        <w:jc w:val="both"/>
        <w:rPr>
          <w:rFonts w:ascii="Times New Roman" w:hAnsi="Times New Roman" w:cs="Times New Roman"/>
          <w:b/>
          <w:sz w:val="24"/>
          <w:szCs w:val="24"/>
        </w:rPr>
      </w:pPr>
      <w:r w:rsidRPr="00CF2D0D">
        <w:rPr>
          <w:rFonts w:ascii="Times New Roman" w:hAnsi="Times New Roman" w:cs="Times New Roman"/>
          <w:b/>
          <w:sz w:val="24"/>
        </w:rPr>
        <w:t xml:space="preserve">Uji Kelayakan Model (Uji sig F)   </w:t>
      </w:r>
    </w:p>
    <w:p w:rsidR="00CF2D0D" w:rsidRPr="00DE4F34" w:rsidRDefault="00CF2D0D" w:rsidP="00D33775">
      <w:pPr>
        <w:spacing w:line="240" w:lineRule="auto"/>
        <w:ind w:firstLine="720"/>
        <w:rPr>
          <w:rFonts w:ascii="Times New Roman" w:hAnsi="Times New Roman" w:cs="Times New Roman"/>
          <w:sz w:val="24"/>
          <w:lang w:val="id-ID"/>
        </w:rPr>
      </w:pPr>
      <w:r>
        <w:rPr>
          <w:rFonts w:ascii="Times New Roman" w:hAnsi="Times New Roman" w:cs="Times New Roman"/>
          <w:sz w:val="24"/>
        </w:rPr>
        <w:t>Uji F digunakan untuk menguji variabel bebas dan variabel independen terhadap agrevitas pajak.</w:t>
      </w:r>
      <w:r w:rsidRPr="000C671F">
        <w:rPr>
          <w:rFonts w:ascii="Times New Roman" w:hAnsi="Times New Roman" w:cs="Times New Roman"/>
          <w:sz w:val="24"/>
        </w:rPr>
        <w:t xml:space="preserve"> </w:t>
      </w:r>
    </w:p>
    <w:p w:rsidR="00CF2D0D" w:rsidRPr="00DE4F34" w:rsidRDefault="00CF2D0D" w:rsidP="00D33775">
      <w:pPr>
        <w:pStyle w:val="NoSpacing"/>
        <w:jc w:val="center"/>
        <w:rPr>
          <w:rFonts w:asciiTheme="majorBidi" w:hAnsiTheme="majorBidi" w:cstheme="majorBidi"/>
          <w:b/>
          <w:bCs/>
          <w:sz w:val="24"/>
          <w:szCs w:val="24"/>
        </w:rPr>
      </w:pPr>
      <w:r w:rsidRPr="00DE4F34">
        <w:rPr>
          <w:rFonts w:asciiTheme="majorBidi" w:hAnsiTheme="majorBidi" w:cstheme="majorBidi"/>
          <w:b/>
          <w:bCs/>
          <w:sz w:val="24"/>
          <w:szCs w:val="24"/>
        </w:rPr>
        <w:t>Tabel 4.9</w:t>
      </w:r>
    </w:p>
    <w:p w:rsidR="00CF2D0D" w:rsidRPr="00DE4F34" w:rsidRDefault="00CF2D0D" w:rsidP="00D33775">
      <w:pPr>
        <w:pStyle w:val="NoSpacing"/>
        <w:jc w:val="center"/>
        <w:rPr>
          <w:rFonts w:asciiTheme="majorBidi" w:eastAsia="SimSun" w:hAnsiTheme="majorBidi" w:cstheme="majorBidi"/>
          <w:b/>
          <w:bCs/>
          <w:sz w:val="24"/>
          <w:szCs w:val="28"/>
          <w:lang w:eastAsia="zh-CN"/>
        </w:rPr>
      </w:pPr>
      <w:r w:rsidRPr="00DE4F34">
        <w:rPr>
          <w:rFonts w:asciiTheme="majorBidi" w:eastAsia="SimSun" w:hAnsiTheme="majorBidi" w:cstheme="majorBidi"/>
          <w:b/>
          <w:bCs/>
          <w:sz w:val="24"/>
          <w:szCs w:val="28"/>
          <w:lang w:eastAsia="zh-CN"/>
        </w:rPr>
        <w:t xml:space="preserve">Hasil Uji F </w:t>
      </w:r>
      <w:proofErr w:type="gramStart"/>
      <w:r w:rsidRPr="00DE4F34">
        <w:rPr>
          <w:rFonts w:asciiTheme="majorBidi" w:eastAsia="SimSun" w:hAnsiTheme="majorBidi" w:cstheme="majorBidi"/>
          <w:b/>
          <w:bCs/>
          <w:sz w:val="24"/>
          <w:szCs w:val="28"/>
          <w:lang w:eastAsia="zh-CN"/>
        </w:rPr>
        <w:t>( ANOVA</w:t>
      </w:r>
      <w:proofErr w:type="gramEnd"/>
      <w:r w:rsidRPr="00DE4F34">
        <w:rPr>
          <w:rFonts w:asciiTheme="majorBidi" w:eastAsia="SimSun" w:hAnsiTheme="majorBidi" w:cstheme="majorBidi"/>
          <w:b/>
          <w:bCs/>
          <w:sz w:val="24"/>
          <w:szCs w:val="28"/>
          <w:lang w:eastAsia="zh-CN"/>
        </w:rPr>
        <w:t xml:space="preserve"> )</w:t>
      </w:r>
    </w:p>
    <w:p w:rsidR="00CF2D0D" w:rsidRPr="00DA73BF" w:rsidRDefault="00CF2D0D" w:rsidP="00D33775">
      <w:pPr>
        <w:autoSpaceDE w:val="0"/>
        <w:autoSpaceDN w:val="0"/>
        <w:adjustRightInd w:val="0"/>
        <w:spacing w:line="240" w:lineRule="auto"/>
        <w:rPr>
          <w:rFonts w:ascii="Times New Roman" w:hAnsi="Times New Roman" w:cs="Times New Roman"/>
          <w:sz w:val="24"/>
          <w:szCs w:val="24"/>
        </w:rPr>
      </w:pPr>
    </w:p>
    <w:tbl>
      <w:tblPr>
        <w:tblW w:w="8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76"/>
        <w:gridCol w:w="1030"/>
        <w:gridCol w:w="1030"/>
      </w:tblGrid>
      <w:tr w:rsidR="00CF2D0D" w:rsidRPr="00DA73BF" w:rsidTr="00307D5C">
        <w:trPr>
          <w:cantSplit/>
        </w:trPr>
        <w:tc>
          <w:tcPr>
            <w:tcW w:w="8065" w:type="dxa"/>
            <w:gridSpan w:val="7"/>
            <w:tcBorders>
              <w:top w:val="nil"/>
              <w:left w:val="nil"/>
              <w:bottom w:val="nil"/>
              <w:right w:val="nil"/>
            </w:tcBorders>
            <w:shd w:val="clear" w:color="auto" w:fill="FFFFFF"/>
            <w:vAlign w:val="center"/>
          </w:tcPr>
          <w:p w:rsidR="00CF2D0D" w:rsidRPr="00DA73BF" w:rsidRDefault="00CF2D0D" w:rsidP="00D33775">
            <w:pPr>
              <w:autoSpaceDE w:val="0"/>
              <w:autoSpaceDN w:val="0"/>
              <w:adjustRightInd w:val="0"/>
              <w:spacing w:line="240" w:lineRule="auto"/>
              <w:ind w:left="60" w:right="60"/>
              <w:jc w:val="center"/>
              <w:rPr>
                <w:rFonts w:ascii="Arial" w:hAnsi="Arial" w:cs="Arial"/>
                <w:color w:val="010205"/>
              </w:rPr>
            </w:pPr>
            <w:r w:rsidRPr="00DA73BF">
              <w:rPr>
                <w:rFonts w:ascii="Arial" w:hAnsi="Arial" w:cs="Arial"/>
                <w:b/>
                <w:bCs/>
                <w:color w:val="010205"/>
              </w:rPr>
              <w:t>ANOVA</w:t>
            </w:r>
            <w:r w:rsidRPr="00DA73BF">
              <w:rPr>
                <w:rFonts w:ascii="Arial" w:hAnsi="Arial" w:cs="Arial"/>
                <w:b/>
                <w:bCs/>
                <w:color w:val="010205"/>
                <w:vertAlign w:val="superscript"/>
              </w:rPr>
              <w:t>a</w:t>
            </w:r>
          </w:p>
        </w:tc>
      </w:tr>
      <w:tr w:rsidR="00CF2D0D" w:rsidRPr="00DA73BF" w:rsidTr="00307D5C">
        <w:trPr>
          <w:cantSplit/>
        </w:trPr>
        <w:tc>
          <w:tcPr>
            <w:tcW w:w="2028" w:type="dxa"/>
            <w:gridSpan w:val="2"/>
            <w:tcBorders>
              <w:top w:val="nil"/>
              <w:left w:val="nil"/>
              <w:bottom w:val="single" w:sz="8" w:space="0" w:color="152935"/>
              <w:right w:val="nil"/>
            </w:tcBorders>
            <w:shd w:val="clear" w:color="auto" w:fill="FFFFFF"/>
            <w:vAlign w:val="bottom"/>
          </w:tcPr>
          <w:p w:rsidR="00CF2D0D" w:rsidRPr="00DA73BF" w:rsidRDefault="00CF2D0D" w:rsidP="00D33775">
            <w:pPr>
              <w:autoSpaceDE w:val="0"/>
              <w:autoSpaceDN w:val="0"/>
              <w:adjustRightInd w:val="0"/>
              <w:spacing w:line="240" w:lineRule="auto"/>
              <w:ind w:left="60" w:right="60"/>
              <w:rPr>
                <w:rFonts w:ascii="Arial" w:hAnsi="Arial" w:cs="Arial"/>
                <w:color w:val="264A60"/>
                <w:sz w:val="18"/>
                <w:szCs w:val="18"/>
              </w:rPr>
            </w:pPr>
            <w:r w:rsidRPr="00DA73BF">
              <w:rPr>
                <w:rFonts w:ascii="Arial" w:hAnsi="Arial" w:cs="Arial"/>
                <w:color w:val="264A60"/>
                <w:sz w:val="18"/>
                <w:szCs w:val="18"/>
              </w:rPr>
              <w:t>Model</w:t>
            </w:r>
          </w:p>
        </w:tc>
        <w:tc>
          <w:tcPr>
            <w:tcW w:w="1475" w:type="dxa"/>
            <w:tcBorders>
              <w:top w:val="nil"/>
              <w:left w:val="nil"/>
              <w:bottom w:val="single" w:sz="8" w:space="0" w:color="152935"/>
              <w:right w:val="single" w:sz="8" w:space="0" w:color="E0E0E0"/>
            </w:tcBorders>
            <w:shd w:val="clear" w:color="auto" w:fill="FFFFFF"/>
            <w:vAlign w:val="bottom"/>
          </w:tcPr>
          <w:p w:rsidR="00CF2D0D" w:rsidRPr="00DA73BF" w:rsidRDefault="00CF2D0D" w:rsidP="00D33775">
            <w:pPr>
              <w:autoSpaceDE w:val="0"/>
              <w:autoSpaceDN w:val="0"/>
              <w:adjustRightInd w:val="0"/>
              <w:spacing w:line="240" w:lineRule="auto"/>
              <w:ind w:left="60" w:right="60"/>
              <w:jc w:val="center"/>
              <w:rPr>
                <w:rFonts w:ascii="Arial" w:hAnsi="Arial" w:cs="Arial"/>
                <w:color w:val="264A60"/>
                <w:sz w:val="18"/>
                <w:szCs w:val="18"/>
              </w:rPr>
            </w:pPr>
            <w:r w:rsidRPr="00DA73BF">
              <w:rPr>
                <w:rFonts w:ascii="Arial" w:hAnsi="Arial" w:cs="Arial"/>
                <w:color w:val="264A60"/>
                <w:sz w:val="18"/>
                <w:szCs w:val="18"/>
              </w:rPr>
              <w:t>Sum of Squares</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CF2D0D" w:rsidRPr="00DA73BF" w:rsidRDefault="00CF2D0D" w:rsidP="00D33775">
            <w:pPr>
              <w:autoSpaceDE w:val="0"/>
              <w:autoSpaceDN w:val="0"/>
              <w:adjustRightInd w:val="0"/>
              <w:spacing w:line="240" w:lineRule="auto"/>
              <w:ind w:left="60" w:right="60"/>
              <w:jc w:val="center"/>
              <w:rPr>
                <w:rFonts w:ascii="Arial" w:hAnsi="Arial" w:cs="Arial"/>
                <w:color w:val="264A60"/>
                <w:sz w:val="18"/>
                <w:szCs w:val="18"/>
              </w:rPr>
            </w:pPr>
            <w:r w:rsidRPr="00DA73BF">
              <w:rPr>
                <w:rFonts w:ascii="Arial" w:hAnsi="Arial" w:cs="Arial"/>
                <w:color w:val="264A60"/>
                <w:sz w:val="18"/>
                <w:szCs w:val="18"/>
              </w:rPr>
              <w:t>Df</w:t>
            </w:r>
          </w:p>
        </w:tc>
        <w:tc>
          <w:tcPr>
            <w:tcW w:w="1475" w:type="dxa"/>
            <w:tcBorders>
              <w:top w:val="nil"/>
              <w:left w:val="single" w:sz="8" w:space="0" w:color="E0E0E0"/>
              <w:bottom w:val="single" w:sz="8" w:space="0" w:color="152935"/>
              <w:right w:val="single" w:sz="8" w:space="0" w:color="E0E0E0"/>
            </w:tcBorders>
            <w:shd w:val="clear" w:color="auto" w:fill="FFFFFF"/>
            <w:vAlign w:val="bottom"/>
          </w:tcPr>
          <w:p w:rsidR="00CF2D0D" w:rsidRPr="00DA73BF" w:rsidRDefault="00CF2D0D" w:rsidP="00D33775">
            <w:pPr>
              <w:autoSpaceDE w:val="0"/>
              <w:autoSpaceDN w:val="0"/>
              <w:adjustRightInd w:val="0"/>
              <w:spacing w:line="240" w:lineRule="auto"/>
              <w:ind w:left="60" w:right="60"/>
              <w:jc w:val="center"/>
              <w:rPr>
                <w:rFonts w:ascii="Arial" w:hAnsi="Arial" w:cs="Arial"/>
                <w:color w:val="264A60"/>
                <w:sz w:val="18"/>
                <w:szCs w:val="18"/>
              </w:rPr>
            </w:pPr>
            <w:r w:rsidRPr="00DA73BF">
              <w:rPr>
                <w:rFonts w:ascii="Arial" w:hAnsi="Arial" w:cs="Arial"/>
                <w:color w:val="264A60"/>
                <w:sz w:val="18"/>
                <w:szCs w:val="18"/>
              </w:rPr>
              <w:t>Mean Square</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CF2D0D" w:rsidRPr="00DA73BF" w:rsidRDefault="00CF2D0D" w:rsidP="00D33775">
            <w:pPr>
              <w:autoSpaceDE w:val="0"/>
              <w:autoSpaceDN w:val="0"/>
              <w:adjustRightInd w:val="0"/>
              <w:spacing w:line="240" w:lineRule="auto"/>
              <w:ind w:left="60" w:right="60"/>
              <w:jc w:val="center"/>
              <w:rPr>
                <w:rFonts w:ascii="Arial" w:hAnsi="Arial" w:cs="Arial"/>
                <w:color w:val="264A60"/>
                <w:sz w:val="18"/>
                <w:szCs w:val="18"/>
              </w:rPr>
            </w:pPr>
            <w:r w:rsidRPr="00DA73BF">
              <w:rPr>
                <w:rFonts w:ascii="Arial" w:hAnsi="Arial" w:cs="Arial"/>
                <w:color w:val="264A60"/>
                <w:sz w:val="18"/>
                <w:szCs w:val="18"/>
              </w:rPr>
              <w:t>F</w:t>
            </w:r>
          </w:p>
        </w:tc>
        <w:tc>
          <w:tcPr>
            <w:tcW w:w="1029" w:type="dxa"/>
            <w:tcBorders>
              <w:top w:val="nil"/>
              <w:left w:val="single" w:sz="8" w:space="0" w:color="E0E0E0"/>
              <w:bottom w:val="single" w:sz="8" w:space="0" w:color="152935"/>
              <w:right w:val="nil"/>
            </w:tcBorders>
            <w:shd w:val="clear" w:color="auto" w:fill="FFFFFF"/>
            <w:vAlign w:val="bottom"/>
          </w:tcPr>
          <w:p w:rsidR="00CF2D0D" w:rsidRPr="00DA73BF" w:rsidRDefault="00CF2D0D" w:rsidP="00D33775">
            <w:pPr>
              <w:autoSpaceDE w:val="0"/>
              <w:autoSpaceDN w:val="0"/>
              <w:adjustRightInd w:val="0"/>
              <w:spacing w:line="240" w:lineRule="auto"/>
              <w:ind w:left="60" w:right="60"/>
              <w:jc w:val="center"/>
              <w:rPr>
                <w:rFonts w:ascii="Arial" w:hAnsi="Arial" w:cs="Arial"/>
                <w:color w:val="264A60"/>
                <w:sz w:val="18"/>
                <w:szCs w:val="18"/>
              </w:rPr>
            </w:pPr>
            <w:r w:rsidRPr="00DA73BF">
              <w:rPr>
                <w:rFonts w:ascii="Arial" w:hAnsi="Arial" w:cs="Arial"/>
                <w:color w:val="264A60"/>
                <w:sz w:val="18"/>
                <w:szCs w:val="18"/>
              </w:rPr>
              <w:t>Sig.</w:t>
            </w:r>
          </w:p>
        </w:tc>
      </w:tr>
      <w:tr w:rsidR="00CF2D0D" w:rsidRPr="00DA73BF" w:rsidTr="00307D5C">
        <w:trPr>
          <w:cantSplit/>
        </w:trPr>
        <w:tc>
          <w:tcPr>
            <w:tcW w:w="737" w:type="dxa"/>
            <w:vMerge w:val="restart"/>
            <w:tcBorders>
              <w:top w:val="single" w:sz="8" w:space="0" w:color="152935"/>
              <w:left w:val="nil"/>
              <w:bottom w:val="single" w:sz="8" w:space="0" w:color="152935"/>
              <w:right w:val="nil"/>
            </w:tcBorders>
            <w:shd w:val="clear" w:color="auto" w:fill="E0E0E0"/>
          </w:tcPr>
          <w:p w:rsidR="00CF2D0D" w:rsidRPr="00DA73BF" w:rsidRDefault="00CF2D0D" w:rsidP="00D33775">
            <w:pPr>
              <w:autoSpaceDE w:val="0"/>
              <w:autoSpaceDN w:val="0"/>
              <w:adjustRightInd w:val="0"/>
              <w:spacing w:line="240" w:lineRule="auto"/>
              <w:ind w:left="60" w:right="60"/>
              <w:rPr>
                <w:rFonts w:ascii="Arial" w:hAnsi="Arial" w:cs="Arial"/>
                <w:color w:val="264A60"/>
                <w:sz w:val="18"/>
                <w:szCs w:val="18"/>
              </w:rPr>
            </w:pPr>
            <w:r w:rsidRPr="00DA73BF">
              <w:rPr>
                <w:rFonts w:ascii="Arial" w:hAnsi="Arial" w:cs="Arial"/>
                <w:color w:val="264A60"/>
                <w:sz w:val="18"/>
                <w:szCs w:val="18"/>
              </w:rPr>
              <w:t>1</w:t>
            </w:r>
          </w:p>
        </w:tc>
        <w:tc>
          <w:tcPr>
            <w:tcW w:w="1291" w:type="dxa"/>
            <w:tcBorders>
              <w:top w:val="single" w:sz="8" w:space="0" w:color="152935"/>
              <w:left w:val="nil"/>
              <w:bottom w:val="single" w:sz="8" w:space="0" w:color="AEAEAE"/>
              <w:right w:val="nil"/>
            </w:tcBorders>
            <w:shd w:val="clear" w:color="auto" w:fill="E0E0E0"/>
          </w:tcPr>
          <w:p w:rsidR="00CF2D0D" w:rsidRPr="00DA73BF" w:rsidRDefault="00CF2D0D" w:rsidP="00D33775">
            <w:pPr>
              <w:autoSpaceDE w:val="0"/>
              <w:autoSpaceDN w:val="0"/>
              <w:adjustRightInd w:val="0"/>
              <w:spacing w:line="240" w:lineRule="auto"/>
              <w:ind w:left="60" w:right="60"/>
              <w:rPr>
                <w:rFonts w:ascii="Arial" w:hAnsi="Arial" w:cs="Arial"/>
                <w:color w:val="264A60"/>
                <w:sz w:val="18"/>
                <w:szCs w:val="18"/>
              </w:rPr>
            </w:pPr>
            <w:r w:rsidRPr="00DA73BF">
              <w:rPr>
                <w:rFonts w:ascii="Arial" w:hAnsi="Arial" w:cs="Arial"/>
                <w:color w:val="264A60"/>
                <w:sz w:val="18"/>
                <w:szCs w:val="18"/>
              </w:rPr>
              <w:t>Regression</w:t>
            </w:r>
          </w:p>
        </w:tc>
        <w:tc>
          <w:tcPr>
            <w:tcW w:w="1475" w:type="dxa"/>
            <w:tcBorders>
              <w:top w:val="single" w:sz="8" w:space="0" w:color="152935"/>
              <w:left w:val="nil"/>
              <w:bottom w:val="single" w:sz="8" w:space="0" w:color="AEAEAE"/>
              <w:right w:val="single" w:sz="8" w:space="0" w:color="E0E0E0"/>
            </w:tcBorders>
            <w:shd w:val="clear" w:color="auto" w:fill="FFFFFF"/>
          </w:tcPr>
          <w:p w:rsidR="00CF2D0D" w:rsidRPr="00DA73BF"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DA73BF">
              <w:rPr>
                <w:rFonts w:ascii="Arial" w:hAnsi="Arial" w:cs="Arial"/>
                <w:color w:val="010205"/>
                <w:sz w:val="18"/>
                <w:szCs w:val="18"/>
              </w:rPr>
              <w:t>47386578.227</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rsidR="00CF2D0D" w:rsidRPr="00DA73BF"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DA73BF">
              <w:rPr>
                <w:rFonts w:ascii="Arial" w:hAnsi="Arial" w:cs="Arial"/>
                <w:color w:val="010205"/>
                <w:sz w:val="18"/>
                <w:szCs w:val="18"/>
              </w:rPr>
              <w:t>2</w:t>
            </w:r>
          </w:p>
        </w:tc>
        <w:tc>
          <w:tcPr>
            <w:tcW w:w="1475" w:type="dxa"/>
            <w:tcBorders>
              <w:top w:val="single" w:sz="8" w:space="0" w:color="152935"/>
              <w:left w:val="single" w:sz="8" w:space="0" w:color="E0E0E0"/>
              <w:bottom w:val="single" w:sz="8" w:space="0" w:color="AEAEAE"/>
              <w:right w:val="single" w:sz="8" w:space="0" w:color="E0E0E0"/>
            </w:tcBorders>
            <w:shd w:val="clear" w:color="auto" w:fill="FFFFFF"/>
          </w:tcPr>
          <w:p w:rsidR="00CF2D0D" w:rsidRPr="00DA73BF"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DA73BF">
              <w:rPr>
                <w:rFonts w:ascii="Arial" w:hAnsi="Arial" w:cs="Arial"/>
                <w:color w:val="010205"/>
                <w:sz w:val="18"/>
                <w:szCs w:val="18"/>
              </w:rPr>
              <w:t>23693289.114</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rsidR="00CF2D0D" w:rsidRPr="00DA73BF"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DA73BF">
              <w:rPr>
                <w:rFonts w:ascii="Arial" w:hAnsi="Arial" w:cs="Arial"/>
                <w:color w:val="010205"/>
                <w:sz w:val="18"/>
                <w:szCs w:val="18"/>
              </w:rPr>
              <w:t>1.075</w:t>
            </w:r>
          </w:p>
        </w:tc>
        <w:tc>
          <w:tcPr>
            <w:tcW w:w="1029" w:type="dxa"/>
            <w:tcBorders>
              <w:top w:val="single" w:sz="8" w:space="0" w:color="152935"/>
              <w:left w:val="single" w:sz="8" w:space="0" w:color="E0E0E0"/>
              <w:bottom w:val="single" w:sz="8" w:space="0" w:color="AEAEAE"/>
              <w:right w:val="nil"/>
            </w:tcBorders>
            <w:shd w:val="clear" w:color="auto" w:fill="FFFFFF"/>
          </w:tcPr>
          <w:p w:rsidR="00CF2D0D" w:rsidRPr="00DA73BF"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DA73BF">
              <w:rPr>
                <w:rFonts w:ascii="Arial" w:hAnsi="Arial" w:cs="Arial"/>
                <w:color w:val="010205"/>
                <w:sz w:val="18"/>
                <w:szCs w:val="18"/>
              </w:rPr>
              <w:t>.347</w:t>
            </w:r>
            <w:r w:rsidRPr="00DA73BF">
              <w:rPr>
                <w:rFonts w:ascii="Arial" w:hAnsi="Arial" w:cs="Arial"/>
                <w:color w:val="010205"/>
                <w:sz w:val="18"/>
                <w:szCs w:val="18"/>
                <w:vertAlign w:val="superscript"/>
              </w:rPr>
              <w:t>b</w:t>
            </w:r>
          </w:p>
        </w:tc>
      </w:tr>
      <w:tr w:rsidR="00CF2D0D" w:rsidRPr="00DA73BF" w:rsidTr="00307D5C">
        <w:trPr>
          <w:cantSplit/>
        </w:trPr>
        <w:tc>
          <w:tcPr>
            <w:tcW w:w="737" w:type="dxa"/>
            <w:vMerge/>
            <w:tcBorders>
              <w:top w:val="single" w:sz="8" w:space="0" w:color="152935"/>
              <w:left w:val="nil"/>
              <w:bottom w:val="single" w:sz="8" w:space="0" w:color="152935"/>
              <w:right w:val="nil"/>
            </w:tcBorders>
            <w:shd w:val="clear" w:color="auto" w:fill="E0E0E0"/>
          </w:tcPr>
          <w:p w:rsidR="00CF2D0D" w:rsidRPr="00DA73BF" w:rsidRDefault="00CF2D0D" w:rsidP="00D33775">
            <w:pPr>
              <w:autoSpaceDE w:val="0"/>
              <w:autoSpaceDN w:val="0"/>
              <w:adjustRightInd w:val="0"/>
              <w:spacing w:line="240" w:lineRule="auto"/>
              <w:rPr>
                <w:rFonts w:ascii="Arial" w:hAnsi="Arial" w:cs="Arial"/>
                <w:color w:val="010205"/>
                <w:sz w:val="18"/>
                <w:szCs w:val="18"/>
              </w:rPr>
            </w:pPr>
          </w:p>
        </w:tc>
        <w:tc>
          <w:tcPr>
            <w:tcW w:w="1291" w:type="dxa"/>
            <w:tcBorders>
              <w:top w:val="single" w:sz="8" w:space="0" w:color="AEAEAE"/>
              <w:left w:val="nil"/>
              <w:bottom w:val="single" w:sz="8" w:space="0" w:color="AEAEAE"/>
              <w:right w:val="nil"/>
            </w:tcBorders>
            <w:shd w:val="clear" w:color="auto" w:fill="E0E0E0"/>
          </w:tcPr>
          <w:p w:rsidR="00CF2D0D" w:rsidRPr="00DA73BF" w:rsidRDefault="00CF2D0D" w:rsidP="00D33775">
            <w:pPr>
              <w:autoSpaceDE w:val="0"/>
              <w:autoSpaceDN w:val="0"/>
              <w:adjustRightInd w:val="0"/>
              <w:spacing w:line="240" w:lineRule="auto"/>
              <w:ind w:left="60" w:right="60"/>
              <w:rPr>
                <w:rFonts w:ascii="Arial" w:hAnsi="Arial" w:cs="Arial"/>
                <w:color w:val="264A60"/>
                <w:sz w:val="18"/>
                <w:szCs w:val="18"/>
              </w:rPr>
            </w:pPr>
            <w:r w:rsidRPr="00DA73BF">
              <w:rPr>
                <w:rFonts w:ascii="Arial" w:hAnsi="Arial" w:cs="Arial"/>
                <w:color w:val="264A60"/>
                <w:sz w:val="18"/>
                <w:szCs w:val="18"/>
              </w:rPr>
              <w:t>Residual</w:t>
            </w:r>
          </w:p>
        </w:tc>
        <w:tc>
          <w:tcPr>
            <w:tcW w:w="1475" w:type="dxa"/>
            <w:tcBorders>
              <w:top w:val="single" w:sz="8" w:space="0" w:color="AEAEAE"/>
              <w:left w:val="nil"/>
              <w:bottom w:val="single" w:sz="8" w:space="0" w:color="AEAEAE"/>
              <w:right w:val="single" w:sz="8" w:space="0" w:color="E0E0E0"/>
            </w:tcBorders>
            <w:shd w:val="clear" w:color="auto" w:fill="FFFFFF"/>
          </w:tcPr>
          <w:p w:rsidR="00CF2D0D" w:rsidRPr="00DA73BF"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DA73BF">
              <w:rPr>
                <w:rFonts w:ascii="Arial" w:hAnsi="Arial" w:cs="Arial"/>
                <w:color w:val="010205"/>
                <w:sz w:val="18"/>
                <w:szCs w:val="18"/>
              </w:rPr>
              <w:t>1520256108.425</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CF2D0D" w:rsidRPr="00DA73BF"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DA73BF">
              <w:rPr>
                <w:rFonts w:ascii="Arial" w:hAnsi="Arial" w:cs="Arial"/>
                <w:color w:val="010205"/>
                <w:sz w:val="18"/>
                <w:szCs w:val="18"/>
              </w:rPr>
              <w:t>69</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rsidR="00CF2D0D" w:rsidRPr="00DA73BF"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DA73BF">
              <w:rPr>
                <w:rFonts w:ascii="Arial" w:hAnsi="Arial" w:cs="Arial"/>
                <w:color w:val="010205"/>
                <w:sz w:val="18"/>
                <w:szCs w:val="18"/>
              </w:rPr>
              <w:t>22032697.224</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CF2D0D" w:rsidRPr="00DA73BF" w:rsidRDefault="00CF2D0D" w:rsidP="00D33775">
            <w:pPr>
              <w:autoSpaceDE w:val="0"/>
              <w:autoSpaceDN w:val="0"/>
              <w:adjustRightInd w:val="0"/>
              <w:spacing w:line="240" w:lineRule="auto"/>
              <w:rPr>
                <w:rFonts w:ascii="Times New Roman" w:hAnsi="Times New Roman" w:cs="Times New Roman"/>
                <w:sz w:val="24"/>
                <w:szCs w:val="24"/>
              </w:rPr>
            </w:pPr>
          </w:p>
        </w:tc>
        <w:tc>
          <w:tcPr>
            <w:tcW w:w="1029" w:type="dxa"/>
            <w:tcBorders>
              <w:top w:val="single" w:sz="8" w:space="0" w:color="AEAEAE"/>
              <w:left w:val="single" w:sz="8" w:space="0" w:color="E0E0E0"/>
              <w:bottom w:val="single" w:sz="8" w:space="0" w:color="AEAEAE"/>
              <w:right w:val="nil"/>
            </w:tcBorders>
            <w:shd w:val="clear" w:color="auto" w:fill="FFFFFF"/>
            <w:vAlign w:val="center"/>
          </w:tcPr>
          <w:p w:rsidR="00CF2D0D" w:rsidRPr="00DA73BF" w:rsidRDefault="00CF2D0D" w:rsidP="00D33775">
            <w:pPr>
              <w:autoSpaceDE w:val="0"/>
              <w:autoSpaceDN w:val="0"/>
              <w:adjustRightInd w:val="0"/>
              <w:spacing w:line="240" w:lineRule="auto"/>
              <w:rPr>
                <w:rFonts w:ascii="Times New Roman" w:hAnsi="Times New Roman" w:cs="Times New Roman"/>
                <w:sz w:val="24"/>
                <w:szCs w:val="24"/>
              </w:rPr>
            </w:pPr>
          </w:p>
        </w:tc>
      </w:tr>
      <w:tr w:rsidR="00CF2D0D" w:rsidRPr="00DA73BF" w:rsidTr="00307D5C">
        <w:trPr>
          <w:cantSplit/>
        </w:trPr>
        <w:tc>
          <w:tcPr>
            <w:tcW w:w="737" w:type="dxa"/>
            <w:vMerge/>
            <w:tcBorders>
              <w:top w:val="single" w:sz="8" w:space="0" w:color="152935"/>
              <w:left w:val="nil"/>
              <w:bottom w:val="single" w:sz="8" w:space="0" w:color="152935"/>
              <w:right w:val="nil"/>
            </w:tcBorders>
            <w:shd w:val="clear" w:color="auto" w:fill="E0E0E0"/>
          </w:tcPr>
          <w:p w:rsidR="00CF2D0D" w:rsidRPr="00DA73BF" w:rsidRDefault="00CF2D0D" w:rsidP="00D33775">
            <w:pPr>
              <w:autoSpaceDE w:val="0"/>
              <w:autoSpaceDN w:val="0"/>
              <w:adjustRightInd w:val="0"/>
              <w:spacing w:line="240" w:lineRule="auto"/>
              <w:rPr>
                <w:rFonts w:ascii="Times New Roman" w:hAnsi="Times New Roman" w:cs="Times New Roman"/>
                <w:sz w:val="24"/>
                <w:szCs w:val="24"/>
              </w:rPr>
            </w:pPr>
          </w:p>
        </w:tc>
        <w:tc>
          <w:tcPr>
            <w:tcW w:w="1291" w:type="dxa"/>
            <w:tcBorders>
              <w:top w:val="single" w:sz="8" w:space="0" w:color="AEAEAE"/>
              <w:left w:val="nil"/>
              <w:bottom w:val="single" w:sz="8" w:space="0" w:color="152935"/>
              <w:right w:val="nil"/>
            </w:tcBorders>
            <w:shd w:val="clear" w:color="auto" w:fill="E0E0E0"/>
          </w:tcPr>
          <w:p w:rsidR="00CF2D0D" w:rsidRPr="00DA73BF" w:rsidRDefault="00CF2D0D" w:rsidP="00D33775">
            <w:pPr>
              <w:autoSpaceDE w:val="0"/>
              <w:autoSpaceDN w:val="0"/>
              <w:adjustRightInd w:val="0"/>
              <w:spacing w:line="240" w:lineRule="auto"/>
              <w:ind w:left="60" w:right="60"/>
              <w:rPr>
                <w:rFonts w:ascii="Arial" w:hAnsi="Arial" w:cs="Arial"/>
                <w:color w:val="264A60"/>
                <w:sz w:val="18"/>
                <w:szCs w:val="18"/>
              </w:rPr>
            </w:pPr>
            <w:r w:rsidRPr="00DA73BF">
              <w:rPr>
                <w:rFonts w:ascii="Arial" w:hAnsi="Arial" w:cs="Arial"/>
                <w:color w:val="264A60"/>
                <w:sz w:val="18"/>
                <w:szCs w:val="18"/>
              </w:rPr>
              <w:t>Total</w:t>
            </w:r>
          </w:p>
        </w:tc>
        <w:tc>
          <w:tcPr>
            <w:tcW w:w="1475" w:type="dxa"/>
            <w:tcBorders>
              <w:top w:val="single" w:sz="8" w:space="0" w:color="AEAEAE"/>
              <w:left w:val="nil"/>
              <w:bottom w:val="single" w:sz="8" w:space="0" w:color="152935"/>
              <w:right w:val="single" w:sz="8" w:space="0" w:color="E0E0E0"/>
            </w:tcBorders>
            <w:shd w:val="clear" w:color="auto" w:fill="FFFFFF"/>
          </w:tcPr>
          <w:p w:rsidR="00CF2D0D" w:rsidRPr="00DA73BF"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DA73BF">
              <w:rPr>
                <w:rFonts w:ascii="Arial" w:hAnsi="Arial" w:cs="Arial"/>
                <w:color w:val="010205"/>
                <w:sz w:val="18"/>
                <w:szCs w:val="18"/>
              </w:rPr>
              <w:t>1567642686.653</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rsidR="00CF2D0D" w:rsidRPr="00DA73BF"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DA73BF">
              <w:rPr>
                <w:rFonts w:ascii="Arial" w:hAnsi="Arial" w:cs="Arial"/>
                <w:color w:val="010205"/>
                <w:sz w:val="18"/>
                <w:szCs w:val="18"/>
              </w:rPr>
              <w:t>71</w:t>
            </w:r>
          </w:p>
        </w:tc>
        <w:tc>
          <w:tcPr>
            <w:tcW w:w="147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CF2D0D" w:rsidRPr="00DA73BF" w:rsidRDefault="00CF2D0D" w:rsidP="00D33775">
            <w:pPr>
              <w:autoSpaceDE w:val="0"/>
              <w:autoSpaceDN w:val="0"/>
              <w:adjustRightInd w:val="0"/>
              <w:spacing w:line="240" w:lineRule="auto"/>
              <w:rPr>
                <w:rFonts w:ascii="Times New Roman" w:hAnsi="Times New Roman" w:cs="Times New Roman"/>
                <w:sz w:val="24"/>
                <w:szCs w:val="24"/>
              </w:rPr>
            </w:pP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CF2D0D" w:rsidRPr="00DA73BF" w:rsidRDefault="00CF2D0D" w:rsidP="00D33775">
            <w:pPr>
              <w:autoSpaceDE w:val="0"/>
              <w:autoSpaceDN w:val="0"/>
              <w:adjustRightInd w:val="0"/>
              <w:spacing w:line="240" w:lineRule="auto"/>
              <w:rPr>
                <w:rFonts w:ascii="Times New Roman" w:hAnsi="Times New Roman" w:cs="Times New Roman"/>
                <w:sz w:val="24"/>
                <w:szCs w:val="24"/>
              </w:rPr>
            </w:pPr>
          </w:p>
        </w:tc>
        <w:tc>
          <w:tcPr>
            <w:tcW w:w="1029" w:type="dxa"/>
            <w:tcBorders>
              <w:top w:val="single" w:sz="8" w:space="0" w:color="AEAEAE"/>
              <w:left w:val="single" w:sz="8" w:space="0" w:color="E0E0E0"/>
              <w:bottom w:val="single" w:sz="8" w:space="0" w:color="152935"/>
              <w:right w:val="nil"/>
            </w:tcBorders>
            <w:shd w:val="clear" w:color="auto" w:fill="FFFFFF"/>
            <w:vAlign w:val="center"/>
          </w:tcPr>
          <w:p w:rsidR="00CF2D0D" w:rsidRPr="00DA73BF" w:rsidRDefault="00CF2D0D" w:rsidP="00D33775">
            <w:pPr>
              <w:autoSpaceDE w:val="0"/>
              <w:autoSpaceDN w:val="0"/>
              <w:adjustRightInd w:val="0"/>
              <w:spacing w:line="240" w:lineRule="auto"/>
              <w:rPr>
                <w:rFonts w:ascii="Times New Roman" w:hAnsi="Times New Roman" w:cs="Times New Roman"/>
                <w:sz w:val="24"/>
                <w:szCs w:val="24"/>
              </w:rPr>
            </w:pPr>
          </w:p>
        </w:tc>
      </w:tr>
      <w:tr w:rsidR="00CF2D0D" w:rsidRPr="00DA73BF" w:rsidTr="00307D5C">
        <w:trPr>
          <w:cantSplit/>
        </w:trPr>
        <w:tc>
          <w:tcPr>
            <w:tcW w:w="8065" w:type="dxa"/>
            <w:gridSpan w:val="7"/>
            <w:tcBorders>
              <w:top w:val="nil"/>
              <w:left w:val="nil"/>
              <w:bottom w:val="nil"/>
              <w:right w:val="nil"/>
            </w:tcBorders>
            <w:shd w:val="clear" w:color="auto" w:fill="FFFFFF"/>
          </w:tcPr>
          <w:p w:rsidR="00CF2D0D" w:rsidRPr="00DA73BF" w:rsidRDefault="00CF2D0D" w:rsidP="00D33775">
            <w:pPr>
              <w:autoSpaceDE w:val="0"/>
              <w:autoSpaceDN w:val="0"/>
              <w:adjustRightInd w:val="0"/>
              <w:spacing w:line="240" w:lineRule="auto"/>
              <w:ind w:left="60" w:right="60"/>
              <w:rPr>
                <w:rFonts w:ascii="Arial" w:hAnsi="Arial" w:cs="Arial"/>
                <w:color w:val="010205"/>
                <w:sz w:val="18"/>
                <w:szCs w:val="18"/>
              </w:rPr>
            </w:pPr>
            <w:r w:rsidRPr="00DA73BF">
              <w:rPr>
                <w:rFonts w:ascii="Arial" w:hAnsi="Arial" w:cs="Arial"/>
                <w:color w:val="010205"/>
                <w:sz w:val="18"/>
                <w:szCs w:val="18"/>
              </w:rPr>
              <w:t>a. Dependent Variable: ETR</w:t>
            </w:r>
          </w:p>
        </w:tc>
      </w:tr>
      <w:tr w:rsidR="00CF2D0D" w:rsidRPr="00DA73BF" w:rsidTr="00307D5C">
        <w:trPr>
          <w:cantSplit/>
        </w:trPr>
        <w:tc>
          <w:tcPr>
            <w:tcW w:w="8065" w:type="dxa"/>
            <w:gridSpan w:val="7"/>
            <w:tcBorders>
              <w:top w:val="nil"/>
              <w:left w:val="nil"/>
              <w:bottom w:val="nil"/>
              <w:right w:val="nil"/>
            </w:tcBorders>
            <w:shd w:val="clear" w:color="auto" w:fill="FFFFFF"/>
          </w:tcPr>
          <w:p w:rsidR="00CF2D0D" w:rsidRPr="00DA73BF" w:rsidRDefault="00CF2D0D" w:rsidP="00D33775">
            <w:pPr>
              <w:autoSpaceDE w:val="0"/>
              <w:autoSpaceDN w:val="0"/>
              <w:adjustRightInd w:val="0"/>
              <w:spacing w:line="240" w:lineRule="auto"/>
              <w:ind w:left="60" w:right="60"/>
              <w:rPr>
                <w:rFonts w:ascii="Arial" w:hAnsi="Arial" w:cs="Arial"/>
                <w:color w:val="010205"/>
                <w:sz w:val="18"/>
                <w:szCs w:val="18"/>
              </w:rPr>
            </w:pPr>
            <w:r w:rsidRPr="00DA73BF">
              <w:rPr>
                <w:rFonts w:ascii="Arial" w:hAnsi="Arial" w:cs="Arial"/>
                <w:color w:val="010205"/>
                <w:sz w:val="18"/>
                <w:szCs w:val="18"/>
              </w:rPr>
              <w:t>b. Predictors: (Constant), CG, CSR</w:t>
            </w:r>
          </w:p>
        </w:tc>
      </w:tr>
    </w:tbl>
    <w:p w:rsidR="00CF2D0D" w:rsidRDefault="00CF2D0D" w:rsidP="00D33775">
      <w:pPr>
        <w:autoSpaceDE w:val="0"/>
        <w:autoSpaceDN w:val="0"/>
        <w:adjustRightInd w:val="0"/>
        <w:spacing w:line="240" w:lineRule="auto"/>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sekunder diolah,2020</w:t>
      </w:r>
    </w:p>
    <w:p w:rsidR="00CF2D0D" w:rsidRDefault="00CF2D0D" w:rsidP="00D33775">
      <w:pPr>
        <w:autoSpaceDE w:val="0"/>
        <w:autoSpaceDN w:val="0"/>
        <w:adjustRightInd w:val="0"/>
        <w:spacing w:line="240" w:lineRule="auto"/>
        <w:rPr>
          <w:rFonts w:ascii="Times New Roman" w:hAnsi="Times New Roman" w:cs="Times New Roman"/>
          <w:sz w:val="24"/>
          <w:szCs w:val="24"/>
        </w:rPr>
      </w:pPr>
    </w:p>
    <w:p w:rsidR="00CF2D0D" w:rsidRDefault="00CF2D0D" w:rsidP="00D33775">
      <w:pPr>
        <w:autoSpaceDE w:val="0"/>
        <w:autoSpaceDN w:val="0"/>
        <w:adjustRightInd w:val="0"/>
        <w:spacing w:line="240" w:lineRule="auto"/>
        <w:ind w:firstLine="720"/>
        <w:rPr>
          <w:rFonts w:ascii="Times New Roman" w:hAnsi="Times New Roman" w:cs="Times New Roman"/>
          <w:sz w:val="24"/>
          <w:szCs w:val="24"/>
          <w:lang w:val="id-ID"/>
        </w:rPr>
      </w:pPr>
      <w:r>
        <w:rPr>
          <w:rFonts w:ascii="Times New Roman" w:hAnsi="Times New Roman" w:cs="Times New Roman"/>
          <w:sz w:val="24"/>
          <w:szCs w:val="24"/>
        </w:rPr>
        <w:t>Berdasarkan tabel 4.9 menunjukan bahwa hasil perhitungan uji F diperoleh nilai F-hitung 1,075 dengan tingkat signifikan 0,347&gt;0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Sehingga H3 ditolak.</w:t>
      </w:r>
      <w:proofErr w:type="gramEnd"/>
    </w:p>
    <w:p w:rsidR="00D33775" w:rsidRPr="00D33775" w:rsidRDefault="00D33775" w:rsidP="00D33775">
      <w:pPr>
        <w:autoSpaceDE w:val="0"/>
        <w:autoSpaceDN w:val="0"/>
        <w:adjustRightInd w:val="0"/>
        <w:spacing w:line="240" w:lineRule="auto"/>
        <w:ind w:firstLine="720"/>
        <w:rPr>
          <w:rFonts w:ascii="Times New Roman" w:hAnsi="Times New Roman" w:cs="Times New Roman"/>
          <w:sz w:val="24"/>
          <w:szCs w:val="24"/>
          <w:lang w:val="id-ID"/>
        </w:rPr>
      </w:pPr>
    </w:p>
    <w:p w:rsidR="00CF2D0D" w:rsidRPr="00CF2D0D" w:rsidRDefault="00CF2D0D" w:rsidP="00D33775">
      <w:pPr>
        <w:autoSpaceDE w:val="0"/>
        <w:autoSpaceDN w:val="0"/>
        <w:adjustRightInd w:val="0"/>
        <w:spacing w:line="240" w:lineRule="auto"/>
        <w:ind w:firstLine="720"/>
        <w:jc w:val="both"/>
        <w:rPr>
          <w:rFonts w:ascii="Times New Roman" w:hAnsi="Times New Roman" w:cs="Times New Roman"/>
          <w:sz w:val="24"/>
          <w:szCs w:val="24"/>
        </w:rPr>
      </w:pPr>
      <w:r w:rsidRPr="00CF2D0D">
        <w:rPr>
          <w:rFonts w:ascii="Times New Roman" w:hAnsi="Times New Roman" w:cs="Times New Roman"/>
          <w:b/>
          <w:sz w:val="24"/>
        </w:rPr>
        <w:lastRenderedPageBreak/>
        <w:t>Uji Signifikan Parameter Individual (Uji Stastistik t)</w:t>
      </w:r>
    </w:p>
    <w:p w:rsidR="00CF2D0D" w:rsidRPr="000C671F" w:rsidRDefault="00CF2D0D" w:rsidP="00D33775">
      <w:pPr>
        <w:spacing w:line="240" w:lineRule="auto"/>
        <w:rPr>
          <w:rFonts w:ascii="Times New Roman" w:hAnsi="Times New Roman" w:cs="Times New Roman"/>
          <w:sz w:val="24"/>
        </w:rPr>
      </w:pPr>
      <w:r>
        <w:rPr>
          <w:rFonts w:ascii="Times New Roman" w:hAnsi="Times New Roman" w:cs="Times New Roman"/>
          <w:sz w:val="24"/>
        </w:rPr>
        <w:tab/>
        <w:t xml:space="preserve">Pengujian ini untuk mengetahui </w:t>
      </w:r>
      <w:r w:rsidRPr="000C671F">
        <w:rPr>
          <w:rFonts w:ascii="Times New Roman" w:hAnsi="Times New Roman" w:cs="Times New Roman"/>
          <w:sz w:val="24"/>
        </w:rPr>
        <w:t>apakah variabel independen secara individua</w:t>
      </w:r>
      <w:r>
        <w:rPr>
          <w:rFonts w:ascii="Times New Roman" w:hAnsi="Times New Roman" w:cs="Times New Roman"/>
          <w:sz w:val="24"/>
        </w:rPr>
        <w:t xml:space="preserve">l memiliki pengaruh </w:t>
      </w:r>
      <w:r w:rsidRPr="000C671F">
        <w:rPr>
          <w:rFonts w:ascii="Times New Roman" w:hAnsi="Times New Roman" w:cs="Times New Roman"/>
          <w:sz w:val="24"/>
        </w:rPr>
        <w:t xml:space="preserve">terhadap variabel dependen. Uji t </w:t>
      </w:r>
      <w:r>
        <w:rPr>
          <w:rFonts w:ascii="Times New Roman" w:hAnsi="Times New Roman" w:cs="Times New Roman"/>
          <w:sz w:val="24"/>
        </w:rPr>
        <w:t xml:space="preserve">dilakukan dengan membandingkan </w:t>
      </w:r>
      <w:r w:rsidRPr="000C671F">
        <w:rPr>
          <w:rFonts w:ascii="Times New Roman" w:hAnsi="Times New Roman" w:cs="Times New Roman"/>
          <w:sz w:val="24"/>
        </w:rPr>
        <w:t>nilai t-tabel masing-masing koefisien</w:t>
      </w:r>
      <w:r>
        <w:rPr>
          <w:rFonts w:ascii="Times New Roman" w:hAnsi="Times New Roman" w:cs="Times New Roman"/>
          <w:sz w:val="24"/>
        </w:rPr>
        <w:t xml:space="preserve"> regresi dengan nilai t-hitung </w:t>
      </w:r>
      <w:r w:rsidRPr="000C671F">
        <w:rPr>
          <w:rFonts w:ascii="Times New Roman" w:hAnsi="Times New Roman" w:cs="Times New Roman"/>
          <w:sz w:val="24"/>
        </w:rPr>
        <w:t>menggunakan tingkat signifikan sebesar 0</w:t>
      </w:r>
      <w:proofErr w:type="gramStart"/>
      <w:r w:rsidRPr="000C671F">
        <w:rPr>
          <w:rFonts w:ascii="Times New Roman" w:hAnsi="Times New Roman" w:cs="Times New Roman"/>
          <w:sz w:val="24"/>
        </w:rPr>
        <w:t>,05</w:t>
      </w:r>
      <w:proofErr w:type="gramEnd"/>
      <w:r w:rsidRPr="000C671F">
        <w:rPr>
          <w:rFonts w:ascii="Times New Roman" w:hAnsi="Times New Roman" w:cs="Times New Roman"/>
          <w:sz w:val="24"/>
        </w:rPr>
        <w:t xml:space="preserve"> (</w:t>
      </w:r>
      <w:r>
        <w:rPr>
          <w:rFonts w:ascii="Times New Roman" w:hAnsi="Times New Roman" w:cs="Times New Roman"/>
          <w:sz w:val="24"/>
        </w:rPr>
        <w:t xml:space="preserve">ɑ = 5%). Kriteria </w:t>
      </w:r>
      <w:r w:rsidRPr="000C671F">
        <w:rPr>
          <w:rFonts w:ascii="Times New Roman" w:hAnsi="Times New Roman" w:cs="Times New Roman"/>
          <w:sz w:val="24"/>
        </w:rPr>
        <w:t>pengambilan keputusan penerimaan ata</w:t>
      </w:r>
      <w:r>
        <w:rPr>
          <w:rFonts w:ascii="Times New Roman" w:hAnsi="Times New Roman" w:cs="Times New Roman"/>
          <w:sz w:val="24"/>
        </w:rPr>
        <w:t xml:space="preserve">u </w:t>
      </w:r>
      <w:r w:rsidRPr="000C671F">
        <w:rPr>
          <w:rFonts w:ascii="Times New Roman" w:hAnsi="Times New Roman" w:cs="Times New Roman"/>
          <w:sz w:val="24"/>
        </w:rPr>
        <w:t xml:space="preserve">penolakan hipotesis adalah: </w:t>
      </w:r>
    </w:p>
    <w:p w:rsidR="00CF2D0D" w:rsidRDefault="00CF2D0D" w:rsidP="00D33775">
      <w:pPr>
        <w:pStyle w:val="ListParagraph"/>
        <w:numPr>
          <w:ilvl w:val="0"/>
          <w:numId w:val="7"/>
        </w:numPr>
        <w:tabs>
          <w:tab w:val="left" w:pos="3135"/>
        </w:tabs>
        <w:spacing w:line="240" w:lineRule="auto"/>
        <w:jc w:val="both"/>
        <w:rPr>
          <w:rFonts w:ascii="Times New Roman" w:hAnsi="Times New Roman" w:cs="Times New Roman"/>
          <w:sz w:val="24"/>
        </w:rPr>
      </w:pPr>
      <w:r w:rsidRPr="00FE70EC">
        <w:rPr>
          <w:rFonts w:ascii="Times New Roman" w:hAnsi="Times New Roman" w:cs="Times New Roman"/>
          <w:sz w:val="24"/>
        </w:rPr>
        <w:t>Jika tingkat signifikan ≤ 0</w:t>
      </w:r>
      <w:proofErr w:type="gramStart"/>
      <w:r w:rsidRPr="00FE70EC">
        <w:rPr>
          <w:rFonts w:ascii="Times New Roman" w:hAnsi="Times New Roman" w:cs="Times New Roman"/>
          <w:sz w:val="24"/>
        </w:rPr>
        <w:t>,05</w:t>
      </w:r>
      <w:proofErr w:type="gramEnd"/>
      <w:r w:rsidRPr="00FE70EC">
        <w:rPr>
          <w:rFonts w:ascii="Times New Roman" w:hAnsi="Times New Roman" w:cs="Times New Roman"/>
          <w:sz w:val="24"/>
        </w:rPr>
        <w:t xml:space="preserve"> (sig ≤ 0,05), maka koefisien regresi bersifat signifikan dan secara parsial variabel independen memiliki pengaruh signif</w:t>
      </w:r>
      <w:r>
        <w:rPr>
          <w:rFonts w:ascii="Times New Roman" w:hAnsi="Times New Roman" w:cs="Times New Roman"/>
          <w:sz w:val="24"/>
        </w:rPr>
        <w:t>ikan terhadap variabel dependen.</w:t>
      </w:r>
    </w:p>
    <w:p w:rsidR="00CF2D0D" w:rsidRPr="00CF2D0D" w:rsidRDefault="00CF2D0D" w:rsidP="00D33775">
      <w:pPr>
        <w:pStyle w:val="ListParagraph"/>
        <w:numPr>
          <w:ilvl w:val="0"/>
          <w:numId w:val="7"/>
        </w:numPr>
        <w:tabs>
          <w:tab w:val="left" w:pos="3135"/>
        </w:tabs>
        <w:spacing w:line="240" w:lineRule="auto"/>
        <w:jc w:val="both"/>
        <w:rPr>
          <w:rFonts w:ascii="Times New Roman" w:hAnsi="Times New Roman" w:cs="Times New Roman"/>
          <w:sz w:val="24"/>
        </w:rPr>
      </w:pPr>
      <w:r w:rsidRPr="00FE70EC">
        <w:rPr>
          <w:rFonts w:ascii="Times New Roman" w:hAnsi="Times New Roman" w:cs="Times New Roman"/>
          <w:sz w:val="24"/>
        </w:rPr>
        <w:t>Jika tingkat signifikan &gt; 0</w:t>
      </w:r>
      <w:proofErr w:type="gramStart"/>
      <w:r w:rsidRPr="00FE70EC">
        <w:rPr>
          <w:rFonts w:ascii="Times New Roman" w:hAnsi="Times New Roman" w:cs="Times New Roman"/>
          <w:sz w:val="24"/>
        </w:rPr>
        <w:t>,05</w:t>
      </w:r>
      <w:proofErr w:type="gramEnd"/>
      <w:r w:rsidRPr="00FE70EC">
        <w:rPr>
          <w:rFonts w:ascii="Times New Roman" w:hAnsi="Times New Roman" w:cs="Times New Roman"/>
          <w:sz w:val="24"/>
        </w:rPr>
        <w:t xml:space="preserve"> (sig &gt; 0,05), maka hipotesis ditolak. Hal tersebut menunjukkan bahwa koefisien regresi tidak signifikan. Secara parsial variabel independen tidak memilki pengaruh signifikan terhadap variabel dependen.</w:t>
      </w:r>
    </w:p>
    <w:p w:rsidR="00CF2D0D" w:rsidRPr="00074D47" w:rsidRDefault="00CF2D0D" w:rsidP="00D33775">
      <w:pPr>
        <w:pStyle w:val="NoSpacing"/>
        <w:jc w:val="center"/>
        <w:rPr>
          <w:rFonts w:ascii="Times New Roman" w:hAnsi="Times New Roman" w:cs="Times New Roman"/>
          <w:b/>
          <w:sz w:val="24"/>
        </w:rPr>
      </w:pPr>
      <w:r w:rsidRPr="00074D47">
        <w:rPr>
          <w:rFonts w:ascii="Times New Roman" w:hAnsi="Times New Roman" w:cs="Times New Roman"/>
          <w:b/>
          <w:sz w:val="24"/>
        </w:rPr>
        <w:t>Tabel 4.10</w:t>
      </w:r>
    </w:p>
    <w:p w:rsidR="00CF2D0D" w:rsidRPr="00074D47" w:rsidRDefault="00CF2D0D" w:rsidP="00D33775">
      <w:pPr>
        <w:pStyle w:val="NoSpacing"/>
        <w:jc w:val="center"/>
        <w:rPr>
          <w:rFonts w:ascii="Times New Roman" w:hAnsi="Times New Roman" w:cs="Times New Roman"/>
          <w:b/>
          <w:sz w:val="24"/>
        </w:rPr>
      </w:pPr>
      <w:r w:rsidRPr="00074D47">
        <w:rPr>
          <w:rFonts w:ascii="Times New Roman" w:hAnsi="Times New Roman" w:cs="Times New Roman"/>
          <w:b/>
          <w:sz w:val="24"/>
        </w:rPr>
        <w:t>Hasil Uji T</w:t>
      </w:r>
    </w:p>
    <w:tbl>
      <w:tblPr>
        <w:tblW w:w="8132" w:type="dxa"/>
        <w:tblInd w:w="6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CF2D0D" w:rsidRPr="00BD1597" w:rsidTr="00307D5C">
        <w:trPr>
          <w:cantSplit/>
        </w:trPr>
        <w:tc>
          <w:tcPr>
            <w:tcW w:w="8132" w:type="dxa"/>
            <w:gridSpan w:val="7"/>
            <w:tcBorders>
              <w:top w:val="nil"/>
              <w:left w:val="nil"/>
              <w:bottom w:val="nil"/>
              <w:right w:val="nil"/>
            </w:tcBorders>
            <w:shd w:val="clear" w:color="auto" w:fill="FFFFFF"/>
            <w:vAlign w:val="center"/>
          </w:tcPr>
          <w:p w:rsidR="00CF2D0D" w:rsidRPr="00BD1597" w:rsidRDefault="00CF2D0D" w:rsidP="00D33775">
            <w:pPr>
              <w:autoSpaceDE w:val="0"/>
              <w:autoSpaceDN w:val="0"/>
              <w:adjustRightInd w:val="0"/>
              <w:spacing w:line="240" w:lineRule="auto"/>
              <w:ind w:left="60" w:right="60"/>
              <w:jc w:val="center"/>
              <w:rPr>
                <w:rFonts w:ascii="Arial" w:hAnsi="Arial" w:cs="Arial"/>
                <w:color w:val="010205"/>
              </w:rPr>
            </w:pPr>
            <w:r w:rsidRPr="00BD1597">
              <w:rPr>
                <w:rFonts w:ascii="Arial" w:hAnsi="Arial" w:cs="Arial"/>
                <w:b/>
                <w:bCs/>
                <w:color w:val="010205"/>
              </w:rPr>
              <w:t>Coefficients</w:t>
            </w:r>
            <w:r w:rsidRPr="00BD1597">
              <w:rPr>
                <w:rFonts w:ascii="Arial" w:hAnsi="Arial" w:cs="Arial"/>
                <w:b/>
                <w:bCs/>
                <w:color w:val="010205"/>
                <w:vertAlign w:val="superscript"/>
              </w:rPr>
              <w:t>a</w:t>
            </w:r>
          </w:p>
        </w:tc>
      </w:tr>
      <w:tr w:rsidR="00CF2D0D" w:rsidRPr="00BD1597" w:rsidTr="00307D5C">
        <w:trPr>
          <w:cantSplit/>
        </w:trPr>
        <w:tc>
          <w:tcPr>
            <w:tcW w:w="1920" w:type="dxa"/>
            <w:gridSpan w:val="2"/>
            <w:vMerge w:val="restart"/>
            <w:tcBorders>
              <w:top w:val="nil"/>
              <w:left w:val="nil"/>
              <w:bottom w:val="nil"/>
              <w:right w:val="nil"/>
            </w:tcBorders>
            <w:shd w:val="clear" w:color="auto" w:fill="FFFFFF"/>
            <w:vAlign w:val="bottom"/>
          </w:tcPr>
          <w:p w:rsidR="00CF2D0D" w:rsidRPr="00BD1597" w:rsidRDefault="00CF2D0D" w:rsidP="00D33775">
            <w:pPr>
              <w:autoSpaceDE w:val="0"/>
              <w:autoSpaceDN w:val="0"/>
              <w:adjustRightInd w:val="0"/>
              <w:spacing w:line="240" w:lineRule="auto"/>
              <w:ind w:left="60" w:right="60"/>
              <w:rPr>
                <w:rFonts w:ascii="Arial" w:hAnsi="Arial" w:cs="Arial"/>
                <w:color w:val="264A60"/>
                <w:sz w:val="18"/>
                <w:szCs w:val="18"/>
              </w:rPr>
            </w:pPr>
            <w:r w:rsidRPr="00BD1597">
              <w:rPr>
                <w:rFonts w:ascii="Arial" w:hAnsi="Arial" w:cs="Arial"/>
                <w:color w:val="264A60"/>
                <w:sz w:val="18"/>
                <w:szCs w:val="18"/>
              </w:rPr>
              <w:t>Model</w:t>
            </w:r>
          </w:p>
        </w:tc>
        <w:tc>
          <w:tcPr>
            <w:tcW w:w="2676" w:type="dxa"/>
            <w:gridSpan w:val="2"/>
            <w:tcBorders>
              <w:top w:val="nil"/>
              <w:left w:val="nil"/>
              <w:bottom w:val="nil"/>
              <w:right w:val="single" w:sz="8" w:space="0" w:color="E0E0E0"/>
            </w:tcBorders>
            <w:shd w:val="clear" w:color="auto" w:fill="FFFFFF"/>
            <w:vAlign w:val="bottom"/>
          </w:tcPr>
          <w:p w:rsidR="00CF2D0D" w:rsidRPr="00BD1597" w:rsidRDefault="00CF2D0D" w:rsidP="00D33775">
            <w:pPr>
              <w:autoSpaceDE w:val="0"/>
              <w:autoSpaceDN w:val="0"/>
              <w:adjustRightInd w:val="0"/>
              <w:spacing w:line="240" w:lineRule="auto"/>
              <w:ind w:left="60" w:right="60"/>
              <w:jc w:val="center"/>
              <w:rPr>
                <w:rFonts w:ascii="Arial" w:hAnsi="Arial" w:cs="Arial"/>
                <w:color w:val="264A60"/>
                <w:sz w:val="18"/>
                <w:szCs w:val="18"/>
              </w:rPr>
            </w:pPr>
            <w:r w:rsidRPr="00BD1597">
              <w:rPr>
                <w:rFonts w:ascii="Arial" w:hAnsi="Arial" w:cs="Arial"/>
                <w:color w:val="264A60"/>
                <w:sz w:val="18"/>
                <w:szCs w:val="18"/>
              </w:rPr>
              <w:t>Unstandardized Coefficients</w:t>
            </w:r>
          </w:p>
        </w:tc>
        <w:tc>
          <w:tcPr>
            <w:tcW w:w="1476" w:type="dxa"/>
            <w:tcBorders>
              <w:top w:val="nil"/>
              <w:left w:val="single" w:sz="8" w:space="0" w:color="E0E0E0"/>
              <w:bottom w:val="nil"/>
              <w:right w:val="single" w:sz="8" w:space="0" w:color="E0E0E0"/>
            </w:tcBorders>
            <w:shd w:val="clear" w:color="auto" w:fill="FFFFFF"/>
            <w:vAlign w:val="bottom"/>
          </w:tcPr>
          <w:p w:rsidR="00CF2D0D" w:rsidRPr="00BD1597" w:rsidRDefault="00CF2D0D" w:rsidP="00D33775">
            <w:pPr>
              <w:autoSpaceDE w:val="0"/>
              <w:autoSpaceDN w:val="0"/>
              <w:adjustRightInd w:val="0"/>
              <w:spacing w:line="240" w:lineRule="auto"/>
              <w:ind w:left="60" w:right="60"/>
              <w:jc w:val="center"/>
              <w:rPr>
                <w:rFonts w:ascii="Arial" w:hAnsi="Arial" w:cs="Arial"/>
                <w:color w:val="264A60"/>
                <w:sz w:val="18"/>
                <w:szCs w:val="18"/>
              </w:rPr>
            </w:pPr>
            <w:r w:rsidRPr="00BD1597">
              <w:rPr>
                <w:rFonts w:ascii="Arial" w:hAnsi="Arial" w:cs="Arial"/>
                <w:color w:val="264A60"/>
                <w:sz w:val="18"/>
                <w:szCs w:val="18"/>
              </w:rPr>
              <w:t>Standardized Coefficients</w:t>
            </w:r>
          </w:p>
        </w:tc>
        <w:tc>
          <w:tcPr>
            <w:tcW w:w="1030" w:type="dxa"/>
            <w:vMerge w:val="restart"/>
            <w:tcBorders>
              <w:top w:val="nil"/>
              <w:left w:val="single" w:sz="8" w:space="0" w:color="E0E0E0"/>
              <w:bottom w:val="nil"/>
              <w:right w:val="single" w:sz="8" w:space="0" w:color="E0E0E0"/>
            </w:tcBorders>
            <w:shd w:val="clear" w:color="auto" w:fill="FFFFFF"/>
            <w:vAlign w:val="bottom"/>
          </w:tcPr>
          <w:p w:rsidR="00CF2D0D" w:rsidRPr="00BD1597" w:rsidRDefault="00CF2D0D" w:rsidP="00D33775">
            <w:pPr>
              <w:autoSpaceDE w:val="0"/>
              <w:autoSpaceDN w:val="0"/>
              <w:adjustRightInd w:val="0"/>
              <w:spacing w:line="240" w:lineRule="auto"/>
              <w:ind w:left="60" w:right="60"/>
              <w:jc w:val="center"/>
              <w:rPr>
                <w:rFonts w:ascii="Arial" w:hAnsi="Arial" w:cs="Arial"/>
                <w:color w:val="264A60"/>
                <w:sz w:val="18"/>
                <w:szCs w:val="18"/>
              </w:rPr>
            </w:pPr>
            <w:r w:rsidRPr="00BD1597">
              <w:rPr>
                <w:rFonts w:ascii="Arial" w:hAnsi="Arial" w:cs="Arial"/>
                <w:color w:val="264A60"/>
                <w:sz w:val="18"/>
                <w:szCs w:val="18"/>
              </w:rPr>
              <w:t>t</w:t>
            </w:r>
          </w:p>
        </w:tc>
        <w:tc>
          <w:tcPr>
            <w:tcW w:w="1030" w:type="dxa"/>
            <w:vMerge w:val="restart"/>
            <w:tcBorders>
              <w:top w:val="nil"/>
              <w:left w:val="single" w:sz="8" w:space="0" w:color="E0E0E0"/>
              <w:bottom w:val="nil"/>
              <w:right w:val="nil"/>
            </w:tcBorders>
            <w:shd w:val="clear" w:color="auto" w:fill="FFFFFF"/>
            <w:vAlign w:val="bottom"/>
          </w:tcPr>
          <w:p w:rsidR="00CF2D0D" w:rsidRPr="00BD1597" w:rsidRDefault="00CF2D0D" w:rsidP="00D33775">
            <w:pPr>
              <w:autoSpaceDE w:val="0"/>
              <w:autoSpaceDN w:val="0"/>
              <w:adjustRightInd w:val="0"/>
              <w:spacing w:line="240" w:lineRule="auto"/>
              <w:ind w:left="60" w:right="60"/>
              <w:jc w:val="center"/>
              <w:rPr>
                <w:rFonts w:ascii="Arial" w:hAnsi="Arial" w:cs="Arial"/>
                <w:color w:val="264A60"/>
                <w:sz w:val="18"/>
                <w:szCs w:val="18"/>
              </w:rPr>
            </w:pPr>
            <w:r w:rsidRPr="00BD1597">
              <w:rPr>
                <w:rFonts w:ascii="Arial" w:hAnsi="Arial" w:cs="Arial"/>
                <w:color w:val="264A60"/>
                <w:sz w:val="18"/>
                <w:szCs w:val="18"/>
              </w:rPr>
              <w:t>Sig.</w:t>
            </w:r>
          </w:p>
        </w:tc>
      </w:tr>
      <w:tr w:rsidR="00CF2D0D" w:rsidRPr="00BD1597" w:rsidTr="00307D5C">
        <w:trPr>
          <w:cantSplit/>
        </w:trPr>
        <w:tc>
          <w:tcPr>
            <w:tcW w:w="1920" w:type="dxa"/>
            <w:gridSpan w:val="2"/>
            <w:vMerge/>
            <w:tcBorders>
              <w:top w:val="nil"/>
              <w:left w:val="nil"/>
              <w:bottom w:val="nil"/>
              <w:right w:val="nil"/>
            </w:tcBorders>
            <w:shd w:val="clear" w:color="auto" w:fill="FFFFFF"/>
            <w:vAlign w:val="bottom"/>
          </w:tcPr>
          <w:p w:rsidR="00CF2D0D" w:rsidRPr="00BD1597" w:rsidRDefault="00CF2D0D" w:rsidP="00D33775">
            <w:pPr>
              <w:autoSpaceDE w:val="0"/>
              <w:autoSpaceDN w:val="0"/>
              <w:adjustRightInd w:val="0"/>
              <w:spacing w:line="240" w:lineRule="auto"/>
              <w:rPr>
                <w:rFonts w:ascii="Arial" w:hAnsi="Arial" w:cs="Arial"/>
                <w:color w:val="264A60"/>
                <w:sz w:val="18"/>
                <w:szCs w:val="18"/>
              </w:rPr>
            </w:pPr>
          </w:p>
        </w:tc>
        <w:tc>
          <w:tcPr>
            <w:tcW w:w="1338" w:type="dxa"/>
            <w:tcBorders>
              <w:top w:val="nil"/>
              <w:left w:val="nil"/>
              <w:bottom w:val="single" w:sz="8" w:space="0" w:color="152935"/>
              <w:right w:val="single" w:sz="8" w:space="0" w:color="E0E0E0"/>
            </w:tcBorders>
            <w:shd w:val="clear" w:color="auto" w:fill="FFFFFF"/>
            <w:vAlign w:val="bottom"/>
          </w:tcPr>
          <w:p w:rsidR="00CF2D0D" w:rsidRPr="00BD1597" w:rsidRDefault="00CF2D0D" w:rsidP="00D33775">
            <w:pPr>
              <w:autoSpaceDE w:val="0"/>
              <w:autoSpaceDN w:val="0"/>
              <w:adjustRightInd w:val="0"/>
              <w:spacing w:line="240" w:lineRule="auto"/>
              <w:ind w:left="60" w:right="60"/>
              <w:jc w:val="center"/>
              <w:rPr>
                <w:rFonts w:ascii="Arial" w:hAnsi="Arial" w:cs="Arial"/>
                <w:color w:val="264A60"/>
                <w:sz w:val="18"/>
                <w:szCs w:val="18"/>
              </w:rPr>
            </w:pPr>
            <w:r w:rsidRPr="00BD1597">
              <w:rPr>
                <w:rFonts w:ascii="Arial" w:hAnsi="Arial" w:cs="Arial"/>
                <w:color w:val="264A60"/>
                <w:sz w:val="18"/>
                <w:szCs w:val="18"/>
              </w:rPr>
              <w:t>B</w:t>
            </w:r>
          </w:p>
        </w:tc>
        <w:tc>
          <w:tcPr>
            <w:tcW w:w="1338" w:type="dxa"/>
            <w:tcBorders>
              <w:top w:val="nil"/>
              <w:left w:val="single" w:sz="8" w:space="0" w:color="E0E0E0"/>
              <w:bottom w:val="single" w:sz="8" w:space="0" w:color="152935"/>
              <w:right w:val="single" w:sz="8" w:space="0" w:color="E0E0E0"/>
            </w:tcBorders>
            <w:shd w:val="clear" w:color="auto" w:fill="FFFFFF"/>
            <w:vAlign w:val="bottom"/>
          </w:tcPr>
          <w:p w:rsidR="00CF2D0D" w:rsidRPr="00BD1597" w:rsidRDefault="00CF2D0D" w:rsidP="00D33775">
            <w:pPr>
              <w:autoSpaceDE w:val="0"/>
              <w:autoSpaceDN w:val="0"/>
              <w:adjustRightInd w:val="0"/>
              <w:spacing w:line="240" w:lineRule="auto"/>
              <w:ind w:left="60" w:right="60"/>
              <w:jc w:val="center"/>
              <w:rPr>
                <w:rFonts w:ascii="Arial" w:hAnsi="Arial" w:cs="Arial"/>
                <w:color w:val="264A60"/>
                <w:sz w:val="18"/>
                <w:szCs w:val="18"/>
              </w:rPr>
            </w:pPr>
            <w:r w:rsidRPr="00BD1597">
              <w:rPr>
                <w:rFonts w:ascii="Arial" w:hAnsi="Arial" w:cs="Arial"/>
                <w:color w:val="264A60"/>
                <w:sz w:val="18"/>
                <w:szCs w:val="18"/>
              </w:rPr>
              <w:t>Std. Error</w:t>
            </w:r>
          </w:p>
        </w:tc>
        <w:tc>
          <w:tcPr>
            <w:tcW w:w="1476" w:type="dxa"/>
            <w:tcBorders>
              <w:top w:val="nil"/>
              <w:left w:val="single" w:sz="8" w:space="0" w:color="E0E0E0"/>
              <w:bottom w:val="single" w:sz="8" w:space="0" w:color="152935"/>
              <w:right w:val="single" w:sz="8" w:space="0" w:color="E0E0E0"/>
            </w:tcBorders>
            <w:shd w:val="clear" w:color="auto" w:fill="FFFFFF"/>
            <w:vAlign w:val="bottom"/>
          </w:tcPr>
          <w:p w:rsidR="00CF2D0D" w:rsidRPr="00BD1597" w:rsidRDefault="00CF2D0D" w:rsidP="00D33775">
            <w:pPr>
              <w:autoSpaceDE w:val="0"/>
              <w:autoSpaceDN w:val="0"/>
              <w:adjustRightInd w:val="0"/>
              <w:spacing w:line="240" w:lineRule="auto"/>
              <w:ind w:left="60" w:right="60"/>
              <w:jc w:val="center"/>
              <w:rPr>
                <w:rFonts w:ascii="Arial" w:hAnsi="Arial" w:cs="Arial"/>
                <w:color w:val="264A60"/>
                <w:sz w:val="18"/>
                <w:szCs w:val="18"/>
              </w:rPr>
            </w:pPr>
            <w:r w:rsidRPr="00BD1597">
              <w:rPr>
                <w:rFonts w:ascii="Arial" w:hAnsi="Arial" w:cs="Arial"/>
                <w:color w:val="264A60"/>
                <w:sz w:val="18"/>
                <w:szCs w:val="18"/>
              </w:rPr>
              <w:t>Beta</w:t>
            </w:r>
          </w:p>
        </w:tc>
        <w:tc>
          <w:tcPr>
            <w:tcW w:w="1030" w:type="dxa"/>
            <w:vMerge/>
            <w:tcBorders>
              <w:top w:val="nil"/>
              <w:left w:val="single" w:sz="8" w:space="0" w:color="E0E0E0"/>
              <w:bottom w:val="nil"/>
              <w:right w:val="single" w:sz="8" w:space="0" w:color="E0E0E0"/>
            </w:tcBorders>
            <w:shd w:val="clear" w:color="auto" w:fill="FFFFFF"/>
            <w:vAlign w:val="bottom"/>
          </w:tcPr>
          <w:p w:rsidR="00CF2D0D" w:rsidRPr="00BD1597" w:rsidRDefault="00CF2D0D" w:rsidP="00D33775">
            <w:pPr>
              <w:autoSpaceDE w:val="0"/>
              <w:autoSpaceDN w:val="0"/>
              <w:adjustRightInd w:val="0"/>
              <w:spacing w:line="240" w:lineRule="auto"/>
              <w:rPr>
                <w:rFonts w:ascii="Arial" w:hAnsi="Arial" w:cs="Arial"/>
                <w:color w:val="264A60"/>
                <w:sz w:val="18"/>
                <w:szCs w:val="18"/>
              </w:rPr>
            </w:pPr>
          </w:p>
        </w:tc>
        <w:tc>
          <w:tcPr>
            <w:tcW w:w="1030" w:type="dxa"/>
            <w:vMerge/>
            <w:tcBorders>
              <w:top w:val="nil"/>
              <w:left w:val="single" w:sz="8" w:space="0" w:color="E0E0E0"/>
              <w:bottom w:val="nil"/>
              <w:right w:val="nil"/>
            </w:tcBorders>
            <w:shd w:val="clear" w:color="auto" w:fill="FFFFFF"/>
            <w:vAlign w:val="bottom"/>
          </w:tcPr>
          <w:p w:rsidR="00CF2D0D" w:rsidRPr="00BD1597" w:rsidRDefault="00CF2D0D" w:rsidP="00D33775">
            <w:pPr>
              <w:autoSpaceDE w:val="0"/>
              <w:autoSpaceDN w:val="0"/>
              <w:adjustRightInd w:val="0"/>
              <w:spacing w:line="240" w:lineRule="auto"/>
              <w:rPr>
                <w:rFonts w:ascii="Arial" w:hAnsi="Arial" w:cs="Arial"/>
                <w:color w:val="264A60"/>
                <w:sz w:val="18"/>
                <w:szCs w:val="18"/>
              </w:rPr>
            </w:pPr>
          </w:p>
        </w:tc>
      </w:tr>
      <w:tr w:rsidR="00CF2D0D" w:rsidRPr="00BD1597" w:rsidTr="00307D5C">
        <w:trPr>
          <w:cantSplit/>
        </w:trPr>
        <w:tc>
          <w:tcPr>
            <w:tcW w:w="736" w:type="dxa"/>
            <w:vMerge w:val="restart"/>
            <w:tcBorders>
              <w:top w:val="single" w:sz="8" w:space="0" w:color="152935"/>
              <w:left w:val="nil"/>
              <w:bottom w:val="single" w:sz="8" w:space="0" w:color="152935"/>
              <w:right w:val="nil"/>
            </w:tcBorders>
            <w:shd w:val="clear" w:color="auto" w:fill="E0E0E0"/>
          </w:tcPr>
          <w:p w:rsidR="00CF2D0D" w:rsidRPr="00BD1597" w:rsidRDefault="00CF2D0D" w:rsidP="00D33775">
            <w:pPr>
              <w:autoSpaceDE w:val="0"/>
              <w:autoSpaceDN w:val="0"/>
              <w:adjustRightInd w:val="0"/>
              <w:spacing w:line="240" w:lineRule="auto"/>
              <w:ind w:left="60" w:right="60"/>
              <w:rPr>
                <w:rFonts w:ascii="Arial" w:hAnsi="Arial" w:cs="Arial"/>
                <w:color w:val="264A60"/>
                <w:sz w:val="18"/>
                <w:szCs w:val="18"/>
              </w:rPr>
            </w:pPr>
            <w:r w:rsidRPr="00BD1597">
              <w:rPr>
                <w:rFonts w:ascii="Arial" w:hAnsi="Arial" w:cs="Arial"/>
                <w:color w:val="264A60"/>
                <w:sz w:val="18"/>
                <w:szCs w:val="18"/>
              </w:rPr>
              <w:t>1</w:t>
            </w:r>
          </w:p>
        </w:tc>
        <w:tc>
          <w:tcPr>
            <w:tcW w:w="1184" w:type="dxa"/>
            <w:tcBorders>
              <w:top w:val="single" w:sz="8" w:space="0" w:color="152935"/>
              <w:left w:val="nil"/>
              <w:bottom w:val="single" w:sz="8" w:space="0" w:color="AEAEAE"/>
              <w:right w:val="nil"/>
            </w:tcBorders>
            <w:shd w:val="clear" w:color="auto" w:fill="E0E0E0"/>
          </w:tcPr>
          <w:p w:rsidR="00CF2D0D" w:rsidRPr="00BD1597" w:rsidRDefault="00CF2D0D" w:rsidP="00D33775">
            <w:pPr>
              <w:autoSpaceDE w:val="0"/>
              <w:autoSpaceDN w:val="0"/>
              <w:adjustRightInd w:val="0"/>
              <w:spacing w:line="240" w:lineRule="auto"/>
              <w:ind w:left="60" w:right="60"/>
              <w:rPr>
                <w:rFonts w:ascii="Arial" w:hAnsi="Arial" w:cs="Arial"/>
                <w:color w:val="264A60"/>
                <w:sz w:val="18"/>
                <w:szCs w:val="18"/>
              </w:rPr>
            </w:pPr>
            <w:r w:rsidRPr="00BD1597">
              <w:rPr>
                <w:rFonts w:ascii="Arial" w:hAnsi="Arial" w:cs="Arial"/>
                <w:color w:val="264A60"/>
                <w:sz w:val="18"/>
                <w:szCs w:val="18"/>
              </w:rPr>
              <w:t>(Constant)</w:t>
            </w:r>
          </w:p>
        </w:tc>
        <w:tc>
          <w:tcPr>
            <w:tcW w:w="1338" w:type="dxa"/>
            <w:tcBorders>
              <w:top w:val="single" w:sz="8" w:space="0" w:color="152935"/>
              <w:left w:val="nil"/>
              <w:bottom w:val="single" w:sz="8" w:space="0" w:color="AEAEAE"/>
              <w:right w:val="single" w:sz="8" w:space="0" w:color="E0E0E0"/>
            </w:tcBorders>
            <w:shd w:val="clear" w:color="auto" w:fill="FFFFFF"/>
          </w:tcPr>
          <w:p w:rsidR="00CF2D0D" w:rsidRPr="00BD1597"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BD1597">
              <w:rPr>
                <w:rFonts w:ascii="Arial" w:hAnsi="Arial" w:cs="Arial"/>
                <w:color w:val="010205"/>
                <w:sz w:val="18"/>
                <w:szCs w:val="18"/>
              </w:rPr>
              <w:t>-585.628</w:t>
            </w:r>
          </w:p>
        </w:tc>
        <w:tc>
          <w:tcPr>
            <w:tcW w:w="1338" w:type="dxa"/>
            <w:tcBorders>
              <w:top w:val="single" w:sz="8" w:space="0" w:color="152935"/>
              <w:left w:val="single" w:sz="8" w:space="0" w:color="E0E0E0"/>
              <w:bottom w:val="single" w:sz="8" w:space="0" w:color="AEAEAE"/>
              <w:right w:val="single" w:sz="8" w:space="0" w:color="E0E0E0"/>
            </w:tcBorders>
            <w:shd w:val="clear" w:color="auto" w:fill="FFFFFF"/>
          </w:tcPr>
          <w:p w:rsidR="00CF2D0D" w:rsidRPr="00BD1597"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BD1597">
              <w:rPr>
                <w:rFonts w:ascii="Arial" w:hAnsi="Arial" w:cs="Arial"/>
                <w:color w:val="010205"/>
                <w:sz w:val="18"/>
                <w:szCs w:val="18"/>
              </w:rPr>
              <w:t>2120.732</w:t>
            </w:r>
          </w:p>
        </w:tc>
        <w:tc>
          <w:tcPr>
            <w:tcW w:w="1476"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CF2D0D" w:rsidRPr="00BD1597" w:rsidRDefault="00CF2D0D" w:rsidP="00D33775">
            <w:pPr>
              <w:autoSpaceDE w:val="0"/>
              <w:autoSpaceDN w:val="0"/>
              <w:adjustRightInd w:val="0"/>
              <w:spacing w:line="240" w:lineRule="auto"/>
              <w:rPr>
                <w:rFonts w:ascii="Times New Roman" w:hAnsi="Times New Roman" w:cs="Times New Roman"/>
                <w:sz w:val="24"/>
                <w:szCs w:val="24"/>
              </w:rPr>
            </w:pP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rsidR="00CF2D0D" w:rsidRPr="00BD1597"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BD1597">
              <w:rPr>
                <w:rFonts w:ascii="Arial" w:hAnsi="Arial" w:cs="Arial"/>
                <w:color w:val="010205"/>
                <w:sz w:val="18"/>
                <w:szCs w:val="18"/>
              </w:rPr>
              <w:t>-.276</w:t>
            </w:r>
          </w:p>
        </w:tc>
        <w:tc>
          <w:tcPr>
            <w:tcW w:w="1030" w:type="dxa"/>
            <w:tcBorders>
              <w:top w:val="single" w:sz="8" w:space="0" w:color="152935"/>
              <w:left w:val="single" w:sz="8" w:space="0" w:color="E0E0E0"/>
              <w:bottom w:val="single" w:sz="8" w:space="0" w:color="AEAEAE"/>
              <w:right w:val="nil"/>
            </w:tcBorders>
            <w:shd w:val="clear" w:color="auto" w:fill="FFFFFF"/>
          </w:tcPr>
          <w:p w:rsidR="00CF2D0D" w:rsidRPr="00BD1597"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BD1597">
              <w:rPr>
                <w:rFonts w:ascii="Arial" w:hAnsi="Arial" w:cs="Arial"/>
                <w:color w:val="010205"/>
                <w:sz w:val="18"/>
                <w:szCs w:val="18"/>
              </w:rPr>
              <w:t>.783</w:t>
            </w:r>
          </w:p>
        </w:tc>
      </w:tr>
      <w:tr w:rsidR="00CF2D0D" w:rsidRPr="00BD1597" w:rsidTr="00307D5C">
        <w:trPr>
          <w:cantSplit/>
        </w:trPr>
        <w:tc>
          <w:tcPr>
            <w:tcW w:w="736" w:type="dxa"/>
            <w:vMerge/>
            <w:tcBorders>
              <w:top w:val="single" w:sz="8" w:space="0" w:color="152935"/>
              <w:left w:val="nil"/>
              <w:bottom w:val="single" w:sz="8" w:space="0" w:color="152935"/>
              <w:right w:val="nil"/>
            </w:tcBorders>
            <w:shd w:val="clear" w:color="auto" w:fill="E0E0E0"/>
          </w:tcPr>
          <w:p w:rsidR="00CF2D0D" w:rsidRPr="00BD1597" w:rsidRDefault="00CF2D0D" w:rsidP="00D33775">
            <w:pPr>
              <w:autoSpaceDE w:val="0"/>
              <w:autoSpaceDN w:val="0"/>
              <w:adjustRightInd w:val="0"/>
              <w:spacing w:line="240" w:lineRule="auto"/>
              <w:rPr>
                <w:rFonts w:ascii="Arial" w:hAnsi="Arial" w:cs="Arial"/>
                <w:color w:val="010205"/>
                <w:sz w:val="18"/>
                <w:szCs w:val="18"/>
              </w:rPr>
            </w:pPr>
          </w:p>
        </w:tc>
        <w:tc>
          <w:tcPr>
            <w:tcW w:w="1184" w:type="dxa"/>
            <w:tcBorders>
              <w:top w:val="single" w:sz="8" w:space="0" w:color="AEAEAE"/>
              <w:left w:val="nil"/>
              <w:bottom w:val="single" w:sz="8" w:space="0" w:color="AEAEAE"/>
              <w:right w:val="nil"/>
            </w:tcBorders>
            <w:shd w:val="clear" w:color="auto" w:fill="E0E0E0"/>
          </w:tcPr>
          <w:p w:rsidR="00CF2D0D" w:rsidRPr="00BD1597" w:rsidRDefault="00CF2D0D" w:rsidP="00D33775">
            <w:pPr>
              <w:autoSpaceDE w:val="0"/>
              <w:autoSpaceDN w:val="0"/>
              <w:adjustRightInd w:val="0"/>
              <w:spacing w:line="240" w:lineRule="auto"/>
              <w:ind w:left="60" w:right="60"/>
              <w:rPr>
                <w:rFonts w:ascii="Arial" w:hAnsi="Arial" w:cs="Arial"/>
                <w:color w:val="264A60"/>
                <w:sz w:val="18"/>
                <w:szCs w:val="18"/>
              </w:rPr>
            </w:pPr>
            <w:r w:rsidRPr="00BD1597">
              <w:rPr>
                <w:rFonts w:ascii="Arial" w:hAnsi="Arial" w:cs="Arial"/>
                <w:color w:val="264A60"/>
                <w:sz w:val="18"/>
                <w:szCs w:val="18"/>
              </w:rPr>
              <w:t>CSR</w:t>
            </w:r>
          </w:p>
        </w:tc>
        <w:tc>
          <w:tcPr>
            <w:tcW w:w="1338" w:type="dxa"/>
            <w:tcBorders>
              <w:top w:val="single" w:sz="8" w:space="0" w:color="AEAEAE"/>
              <w:left w:val="nil"/>
              <w:bottom w:val="single" w:sz="8" w:space="0" w:color="AEAEAE"/>
              <w:right w:val="single" w:sz="8" w:space="0" w:color="E0E0E0"/>
            </w:tcBorders>
            <w:shd w:val="clear" w:color="auto" w:fill="FFFFFF"/>
          </w:tcPr>
          <w:p w:rsidR="00CF2D0D" w:rsidRPr="00BD1597"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BD1597">
              <w:rPr>
                <w:rFonts w:ascii="Arial" w:hAnsi="Arial" w:cs="Arial"/>
                <w:color w:val="010205"/>
                <w:sz w:val="18"/>
                <w:szCs w:val="18"/>
              </w:rPr>
              <w:t>16.014</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rsidR="00CF2D0D" w:rsidRPr="00BD1597"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BD1597">
              <w:rPr>
                <w:rFonts w:ascii="Arial" w:hAnsi="Arial" w:cs="Arial"/>
                <w:color w:val="010205"/>
                <w:sz w:val="18"/>
                <w:szCs w:val="18"/>
              </w:rPr>
              <w:t>11.417</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CF2D0D" w:rsidRPr="00BD1597"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BD1597">
              <w:rPr>
                <w:rFonts w:ascii="Arial" w:hAnsi="Arial" w:cs="Arial"/>
                <w:color w:val="010205"/>
                <w:sz w:val="18"/>
                <w:szCs w:val="18"/>
              </w:rPr>
              <w:t>.171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CF2D0D" w:rsidRPr="00BD1597"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BD1597">
              <w:rPr>
                <w:rFonts w:ascii="Arial" w:hAnsi="Arial" w:cs="Arial"/>
                <w:color w:val="010205"/>
                <w:sz w:val="18"/>
                <w:szCs w:val="18"/>
              </w:rPr>
              <w:t>1.403</w:t>
            </w:r>
          </w:p>
        </w:tc>
        <w:tc>
          <w:tcPr>
            <w:tcW w:w="1030" w:type="dxa"/>
            <w:tcBorders>
              <w:top w:val="single" w:sz="8" w:space="0" w:color="AEAEAE"/>
              <w:left w:val="single" w:sz="8" w:space="0" w:color="E0E0E0"/>
              <w:bottom w:val="single" w:sz="8" w:space="0" w:color="AEAEAE"/>
              <w:right w:val="nil"/>
            </w:tcBorders>
            <w:shd w:val="clear" w:color="auto" w:fill="FFFFFF"/>
          </w:tcPr>
          <w:p w:rsidR="00CF2D0D" w:rsidRPr="00BD1597"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BD1597">
              <w:rPr>
                <w:rFonts w:ascii="Arial" w:hAnsi="Arial" w:cs="Arial"/>
                <w:color w:val="010205"/>
                <w:sz w:val="18"/>
                <w:szCs w:val="18"/>
              </w:rPr>
              <w:t>.165</w:t>
            </w:r>
          </w:p>
        </w:tc>
      </w:tr>
      <w:tr w:rsidR="00CF2D0D" w:rsidRPr="00BD1597" w:rsidTr="00307D5C">
        <w:trPr>
          <w:cantSplit/>
        </w:trPr>
        <w:tc>
          <w:tcPr>
            <w:tcW w:w="736" w:type="dxa"/>
            <w:vMerge/>
            <w:tcBorders>
              <w:top w:val="single" w:sz="8" w:space="0" w:color="152935"/>
              <w:left w:val="nil"/>
              <w:bottom w:val="single" w:sz="8" w:space="0" w:color="152935"/>
              <w:right w:val="nil"/>
            </w:tcBorders>
            <w:shd w:val="clear" w:color="auto" w:fill="E0E0E0"/>
          </w:tcPr>
          <w:p w:rsidR="00CF2D0D" w:rsidRPr="00BD1597" w:rsidRDefault="00CF2D0D" w:rsidP="00D33775">
            <w:pPr>
              <w:autoSpaceDE w:val="0"/>
              <w:autoSpaceDN w:val="0"/>
              <w:adjustRightInd w:val="0"/>
              <w:spacing w:line="240" w:lineRule="auto"/>
              <w:rPr>
                <w:rFonts w:ascii="Arial" w:hAnsi="Arial" w:cs="Arial"/>
                <w:color w:val="010205"/>
                <w:sz w:val="18"/>
                <w:szCs w:val="18"/>
              </w:rPr>
            </w:pPr>
          </w:p>
        </w:tc>
        <w:tc>
          <w:tcPr>
            <w:tcW w:w="1184" w:type="dxa"/>
            <w:tcBorders>
              <w:top w:val="single" w:sz="8" w:space="0" w:color="AEAEAE"/>
              <w:left w:val="nil"/>
              <w:bottom w:val="single" w:sz="8" w:space="0" w:color="152935"/>
              <w:right w:val="nil"/>
            </w:tcBorders>
            <w:shd w:val="clear" w:color="auto" w:fill="E0E0E0"/>
          </w:tcPr>
          <w:p w:rsidR="00CF2D0D" w:rsidRPr="00BD1597" w:rsidRDefault="00CF2D0D" w:rsidP="00D33775">
            <w:pPr>
              <w:autoSpaceDE w:val="0"/>
              <w:autoSpaceDN w:val="0"/>
              <w:adjustRightInd w:val="0"/>
              <w:spacing w:line="240" w:lineRule="auto"/>
              <w:ind w:left="60" w:right="60"/>
              <w:rPr>
                <w:rFonts w:ascii="Arial" w:hAnsi="Arial" w:cs="Arial"/>
                <w:color w:val="264A60"/>
                <w:sz w:val="18"/>
                <w:szCs w:val="18"/>
              </w:rPr>
            </w:pPr>
            <w:r w:rsidRPr="00BD1597">
              <w:rPr>
                <w:rFonts w:ascii="Arial" w:hAnsi="Arial" w:cs="Arial"/>
                <w:color w:val="264A60"/>
                <w:sz w:val="18"/>
                <w:szCs w:val="18"/>
              </w:rPr>
              <w:t>CG</w:t>
            </w:r>
          </w:p>
        </w:tc>
        <w:tc>
          <w:tcPr>
            <w:tcW w:w="1338" w:type="dxa"/>
            <w:tcBorders>
              <w:top w:val="single" w:sz="8" w:space="0" w:color="AEAEAE"/>
              <w:left w:val="nil"/>
              <w:bottom w:val="single" w:sz="8" w:space="0" w:color="152935"/>
              <w:right w:val="single" w:sz="8" w:space="0" w:color="E0E0E0"/>
            </w:tcBorders>
            <w:shd w:val="clear" w:color="auto" w:fill="FFFFFF"/>
          </w:tcPr>
          <w:p w:rsidR="00CF2D0D" w:rsidRPr="00BD1597"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BD1597">
              <w:rPr>
                <w:rFonts w:ascii="Arial" w:hAnsi="Arial" w:cs="Arial"/>
                <w:color w:val="010205"/>
                <w:sz w:val="18"/>
                <w:szCs w:val="18"/>
              </w:rPr>
              <w:t>-.038</w:t>
            </w:r>
          </w:p>
        </w:tc>
        <w:tc>
          <w:tcPr>
            <w:tcW w:w="1338" w:type="dxa"/>
            <w:tcBorders>
              <w:top w:val="single" w:sz="8" w:space="0" w:color="AEAEAE"/>
              <w:left w:val="single" w:sz="8" w:space="0" w:color="E0E0E0"/>
              <w:bottom w:val="single" w:sz="8" w:space="0" w:color="152935"/>
              <w:right w:val="single" w:sz="8" w:space="0" w:color="E0E0E0"/>
            </w:tcBorders>
            <w:shd w:val="clear" w:color="auto" w:fill="FFFFFF"/>
          </w:tcPr>
          <w:p w:rsidR="00CF2D0D" w:rsidRPr="00BD1597"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BD1597">
              <w:rPr>
                <w:rFonts w:ascii="Arial" w:hAnsi="Arial" w:cs="Arial"/>
                <w:color w:val="010205"/>
                <w:sz w:val="18"/>
                <w:szCs w:val="18"/>
              </w:rPr>
              <w:t>.052</w:t>
            </w:r>
          </w:p>
        </w:tc>
        <w:tc>
          <w:tcPr>
            <w:tcW w:w="1476" w:type="dxa"/>
            <w:tcBorders>
              <w:top w:val="single" w:sz="8" w:space="0" w:color="AEAEAE"/>
              <w:left w:val="single" w:sz="8" w:space="0" w:color="E0E0E0"/>
              <w:bottom w:val="single" w:sz="8" w:space="0" w:color="152935"/>
              <w:right w:val="single" w:sz="8" w:space="0" w:color="E0E0E0"/>
            </w:tcBorders>
            <w:shd w:val="clear" w:color="auto" w:fill="FFFFFF"/>
          </w:tcPr>
          <w:p w:rsidR="00CF2D0D" w:rsidRPr="00BD1597"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BD1597">
              <w:rPr>
                <w:rFonts w:ascii="Arial" w:hAnsi="Arial" w:cs="Arial"/>
                <w:color w:val="010205"/>
                <w:sz w:val="18"/>
                <w:szCs w:val="18"/>
              </w:rPr>
              <w:t>-.089</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rsidR="00CF2D0D" w:rsidRPr="00BD1597"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BD1597">
              <w:rPr>
                <w:rFonts w:ascii="Arial" w:hAnsi="Arial" w:cs="Arial"/>
                <w:color w:val="010205"/>
                <w:sz w:val="18"/>
                <w:szCs w:val="18"/>
              </w:rPr>
              <w:t>-.735</w:t>
            </w:r>
          </w:p>
        </w:tc>
        <w:tc>
          <w:tcPr>
            <w:tcW w:w="1030" w:type="dxa"/>
            <w:tcBorders>
              <w:top w:val="single" w:sz="8" w:space="0" w:color="AEAEAE"/>
              <w:left w:val="single" w:sz="8" w:space="0" w:color="E0E0E0"/>
              <w:bottom w:val="single" w:sz="8" w:space="0" w:color="152935"/>
              <w:right w:val="nil"/>
            </w:tcBorders>
            <w:shd w:val="clear" w:color="auto" w:fill="FFFFFF"/>
          </w:tcPr>
          <w:p w:rsidR="00CF2D0D" w:rsidRPr="00BD1597" w:rsidRDefault="00CF2D0D" w:rsidP="00D33775">
            <w:pPr>
              <w:autoSpaceDE w:val="0"/>
              <w:autoSpaceDN w:val="0"/>
              <w:adjustRightInd w:val="0"/>
              <w:spacing w:line="240" w:lineRule="auto"/>
              <w:ind w:left="60" w:right="60"/>
              <w:jc w:val="right"/>
              <w:rPr>
                <w:rFonts w:ascii="Arial" w:hAnsi="Arial" w:cs="Arial"/>
                <w:color w:val="010205"/>
                <w:sz w:val="18"/>
                <w:szCs w:val="18"/>
              </w:rPr>
            </w:pPr>
            <w:r w:rsidRPr="00BD1597">
              <w:rPr>
                <w:rFonts w:ascii="Arial" w:hAnsi="Arial" w:cs="Arial"/>
                <w:color w:val="010205"/>
                <w:sz w:val="18"/>
                <w:szCs w:val="18"/>
              </w:rPr>
              <w:t>.465</w:t>
            </w:r>
          </w:p>
        </w:tc>
      </w:tr>
      <w:tr w:rsidR="00CF2D0D" w:rsidRPr="00BD1597" w:rsidTr="00307D5C">
        <w:trPr>
          <w:cantSplit/>
        </w:trPr>
        <w:tc>
          <w:tcPr>
            <w:tcW w:w="8132" w:type="dxa"/>
            <w:gridSpan w:val="7"/>
            <w:tcBorders>
              <w:top w:val="nil"/>
              <w:left w:val="nil"/>
              <w:bottom w:val="nil"/>
              <w:right w:val="nil"/>
            </w:tcBorders>
            <w:shd w:val="clear" w:color="auto" w:fill="FFFFFF"/>
          </w:tcPr>
          <w:p w:rsidR="00CF2D0D" w:rsidRPr="00BD1597" w:rsidRDefault="00CF2D0D" w:rsidP="00D33775">
            <w:pPr>
              <w:autoSpaceDE w:val="0"/>
              <w:autoSpaceDN w:val="0"/>
              <w:adjustRightInd w:val="0"/>
              <w:spacing w:line="240" w:lineRule="auto"/>
              <w:ind w:left="60" w:right="60"/>
              <w:rPr>
                <w:rFonts w:ascii="Arial" w:hAnsi="Arial" w:cs="Arial"/>
                <w:color w:val="010205"/>
                <w:sz w:val="18"/>
                <w:szCs w:val="18"/>
              </w:rPr>
            </w:pPr>
            <w:r w:rsidRPr="00BD1597">
              <w:rPr>
                <w:rFonts w:ascii="Arial" w:hAnsi="Arial" w:cs="Arial"/>
                <w:color w:val="010205"/>
                <w:sz w:val="18"/>
                <w:szCs w:val="18"/>
              </w:rPr>
              <w:t>a. Dependent Variable: ETR</w:t>
            </w:r>
          </w:p>
        </w:tc>
      </w:tr>
    </w:tbl>
    <w:p w:rsidR="00CF2D0D" w:rsidRDefault="00CF2D0D" w:rsidP="00D33775">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rPr>
        <w:t xml:space="preserve">          Sumber: data sekunder diolah</w:t>
      </w:r>
      <w:proofErr w:type="gramStart"/>
      <w:r>
        <w:rPr>
          <w:rFonts w:ascii="Times New Roman" w:hAnsi="Times New Roman" w:cs="Times New Roman"/>
          <w:sz w:val="24"/>
          <w:szCs w:val="24"/>
        </w:rPr>
        <w:t>,2020</w:t>
      </w:r>
      <w:proofErr w:type="gramEnd"/>
      <w:r>
        <w:rPr>
          <w:rFonts w:ascii="Times New Roman" w:hAnsi="Times New Roman" w:cs="Times New Roman"/>
          <w:sz w:val="24"/>
          <w:szCs w:val="24"/>
        </w:rPr>
        <w:t>.</w:t>
      </w:r>
    </w:p>
    <w:p w:rsidR="00CF2D0D" w:rsidRDefault="00CF2D0D" w:rsidP="00D33775">
      <w:pPr>
        <w:autoSpaceDE w:val="0"/>
        <w:autoSpaceDN w:val="0"/>
        <w:adjustRightInd w:val="0"/>
        <w:spacing w:line="240" w:lineRule="auto"/>
        <w:rPr>
          <w:rFonts w:ascii="Times New Roman" w:hAnsi="Times New Roman" w:cs="Times New Roman"/>
          <w:sz w:val="24"/>
          <w:szCs w:val="24"/>
          <w:lang w:val="id-ID"/>
        </w:rPr>
      </w:pPr>
    </w:p>
    <w:p w:rsidR="00CF2D0D" w:rsidRPr="00CF2D0D" w:rsidRDefault="00CF2D0D" w:rsidP="00D33775">
      <w:pPr>
        <w:autoSpaceDE w:val="0"/>
        <w:autoSpaceDN w:val="0"/>
        <w:adjustRightInd w:val="0"/>
        <w:spacing w:line="240" w:lineRule="auto"/>
        <w:rPr>
          <w:rFonts w:ascii="Times New Roman" w:hAnsi="Times New Roman" w:cs="Times New Roman"/>
          <w:sz w:val="24"/>
          <w:szCs w:val="24"/>
          <w:lang w:val="id-ID"/>
        </w:rPr>
      </w:pPr>
    </w:p>
    <w:p w:rsidR="00CF2D0D" w:rsidRDefault="00CF2D0D" w:rsidP="00D3377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Pengujian regresi parsial atau pengujian hipotesis diperoleh hasil sebagai berikut:</w:t>
      </w:r>
    </w:p>
    <w:p w:rsidR="00CF2D0D" w:rsidRDefault="00CF2D0D" w:rsidP="00D33775">
      <w:pPr>
        <w:autoSpaceDE w:val="0"/>
        <w:autoSpaceDN w:val="0"/>
        <w:adjustRightInd w:val="0"/>
        <w:spacing w:line="240" w:lineRule="auto"/>
        <w:rPr>
          <w:rFonts w:ascii="Times New Roman" w:hAnsi="Times New Roman" w:cs="Times New Roman"/>
          <w:b/>
          <w:sz w:val="24"/>
          <w:szCs w:val="24"/>
        </w:rPr>
      </w:pPr>
      <w:r w:rsidRPr="00F44AD6">
        <w:rPr>
          <w:rFonts w:ascii="Times New Roman" w:hAnsi="Times New Roman" w:cs="Times New Roman"/>
          <w:b/>
          <w:sz w:val="24"/>
          <w:szCs w:val="24"/>
        </w:rPr>
        <w:t xml:space="preserve">Hipotesis </w:t>
      </w:r>
      <w:r>
        <w:rPr>
          <w:rFonts w:ascii="Times New Roman" w:hAnsi="Times New Roman" w:cs="Times New Roman"/>
          <w:b/>
          <w:sz w:val="24"/>
          <w:szCs w:val="24"/>
        </w:rPr>
        <w:t>1</w:t>
      </w:r>
    </w:p>
    <w:p w:rsidR="00CF2D0D" w:rsidRPr="00DE4F34" w:rsidRDefault="00CF2D0D" w:rsidP="00D33775">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b/>
          <w:sz w:val="24"/>
          <w:szCs w:val="24"/>
        </w:rPr>
        <w:tab/>
      </w:r>
      <w:r>
        <w:rPr>
          <w:rFonts w:ascii="Times New Roman" w:hAnsi="Times New Roman" w:cs="Times New Roman"/>
          <w:sz w:val="24"/>
          <w:szCs w:val="24"/>
        </w:rPr>
        <w:t xml:space="preserve">Berdasarkan tabel 4.10 diatas, variabel CSR memiliki T hitung sebesar 1,403. Nilai ini lebih kecil </w:t>
      </w:r>
      <w:proofErr w:type="gramStart"/>
      <w:r>
        <w:rPr>
          <w:rFonts w:ascii="Times New Roman" w:hAnsi="Times New Roman" w:cs="Times New Roman"/>
          <w:sz w:val="24"/>
          <w:szCs w:val="24"/>
        </w:rPr>
        <w:t>dari  t</w:t>
      </w:r>
      <w:proofErr w:type="gramEnd"/>
      <w:r>
        <w:rPr>
          <w:rFonts w:ascii="Times New Roman" w:hAnsi="Times New Roman" w:cs="Times New Roman"/>
          <w:sz w:val="24"/>
          <w:szCs w:val="24"/>
        </w:rPr>
        <w:t xml:space="preserve">  tabel (1,403&lt;1.99495), sedangkan hasil probabilitasnya lebih besar dari tingkat signifikansi (0,165&gt;0,05). Dari angka tersebut dapat disimpulkan bahwa variabel CSR tidak berpengaruh terhadap agre</w:t>
      </w:r>
      <w:r>
        <w:rPr>
          <w:rFonts w:ascii="Times New Roman" w:hAnsi="Times New Roman" w:cs="Times New Roman"/>
          <w:sz w:val="24"/>
          <w:szCs w:val="24"/>
          <w:lang w:val="id-ID"/>
        </w:rPr>
        <w:t>si</w:t>
      </w:r>
      <w:r>
        <w:rPr>
          <w:rFonts w:ascii="Times New Roman" w:hAnsi="Times New Roman" w:cs="Times New Roman"/>
          <w:sz w:val="24"/>
          <w:szCs w:val="24"/>
        </w:rPr>
        <w:t>vitas pajak.</w:t>
      </w:r>
    </w:p>
    <w:p w:rsidR="00CF2D0D" w:rsidRDefault="00CF2D0D" w:rsidP="00D33775">
      <w:pPr>
        <w:autoSpaceDE w:val="0"/>
        <w:autoSpaceDN w:val="0"/>
        <w:adjustRightInd w:val="0"/>
        <w:spacing w:line="240" w:lineRule="auto"/>
        <w:rPr>
          <w:rFonts w:ascii="Times New Roman" w:hAnsi="Times New Roman" w:cs="Times New Roman"/>
          <w:b/>
          <w:sz w:val="24"/>
          <w:szCs w:val="24"/>
        </w:rPr>
      </w:pPr>
      <w:r w:rsidRPr="006E36E7">
        <w:rPr>
          <w:rFonts w:ascii="Times New Roman" w:hAnsi="Times New Roman" w:cs="Times New Roman"/>
          <w:b/>
          <w:sz w:val="24"/>
          <w:szCs w:val="24"/>
        </w:rPr>
        <w:t>Hipotesis 2</w:t>
      </w:r>
    </w:p>
    <w:p w:rsidR="00CF2D0D" w:rsidRDefault="00CF2D0D" w:rsidP="00D33775">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b/>
          <w:sz w:val="24"/>
          <w:szCs w:val="24"/>
        </w:rPr>
        <w:tab/>
      </w:r>
      <w:r>
        <w:rPr>
          <w:rFonts w:ascii="Times New Roman" w:hAnsi="Times New Roman" w:cs="Times New Roman"/>
          <w:sz w:val="24"/>
          <w:szCs w:val="24"/>
        </w:rPr>
        <w:t xml:space="preserve">Berdasarkan tabel 4.10 diatas, variabel CG </w:t>
      </w:r>
      <w:proofErr w:type="gramStart"/>
      <w:r>
        <w:rPr>
          <w:rFonts w:ascii="Times New Roman" w:hAnsi="Times New Roman" w:cs="Times New Roman"/>
          <w:sz w:val="24"/>
          <w:szCs w:val="24"/>
        </w:rPr>
        <w:t>memiliki  t</w:t>
      </w:r>
      <w:proofErr w:type="gramEnd"/>
      <w:r>
        <w:rPr>
          <w:rFonts w:ascii="Times New Roman" w:hAnsi="Times New Roman" w:cs="Times New Roman"/>
          <w:sz w:val="24"/>
          <w:szCs w:val="24"/>
        </w:rPr>
        <w:t xml:space="preserve"> hitung sebesar -0,735. Nilai ini lebih kecil dari t tabel (-0,735&lt;1.99495), sedangkan hasil probabilitasnya lebih besar dari tingkat signifikansi (0,465&gt;0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Dari angka tersebut dapat disimpulkan bahwa variabel CG tidak </w:t>
      </w:r>
      <w:proofErr w:type="gramStart"/>
      <w:r>
        <w:rPr>
          <w:rFonts w:ascii="Times New Roman" w:hAnsi="Times New Roman" w:cs="Times New Roman"/>
          <w:sz w:val="24"/>
          <w:szCs w:val="24"/>
        </w:rPr>
        <w:t>berpengaruh  terhadap</w:t>
      </w:r>
      <w:proofErr w:type="gramEnd"/>
      <w:r>
        <w:rPr>
          <w:rFonts w:ascii="Times New Roman" w:hAnsi="Times New Roman" w:cs="Times New Roman"/>
          <w:sz w:val="24"/>
          <w:szCs w:val="24"/>
        </w:rPr>
        <w:t xml:space="preserve"> agre</w:t>
      </w:r>
      <w:r>
        <w:rPr>
          <w:rFonts w:ascii="Times New Roman" w:hAnsi="Times New Roman" w:cs="Times New Roman"/>
          <w:sz w:val="24"/>
          <w:szCs w:val="24"/>
          <w:lang w:val="id-ID"/>
        </w:rPr>
        <w:t>si</w:t>
      </w:r>
      <w:r>
        <w:rPr>
          <w:rFonts w:ascii="Times New Roman" w:hAnsi="Times New Roman" w:cs="Times New Roman"/>
          <w:sz w:val="24"/>
          <w:szCs w:val="24"/>
        </w:rPr>
        <w:t>vitas pajak.</w:t>
      </w:r>
    </w:p>
    <w:p w:rsidR="00CF2D0D" w:rsidRDefault="00CF2D0D" w:rsidP="00D33775">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Hipotesis 3</w:t>
      </w:r>
    </w:p>
    <w:p w:rsidR="00CF2D0D" w:rsidRPr="004330DC" w:rsidRDefault="00CF2D0D" w:rsidP="00D3377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Berdasarkan 4.10 diatas</w:t>
      </w:r>
      <w:proofErr w:type="gramStart"/>
      <w:r>
        <w:rPr>
          <w:rFonts w:ascii="Times New Roman" w:hAnsi="Times New Roman" w:cs="Times New Roman"/>
          <w:sz w:val="24"/>
          <w:szCs w:val="24"/>
        </w:rPr>
        <w:t>,  variabel</w:t>
      </w:r>
      <w:proofErr w:type="gramEnd"/>
      <w:r>
        <w:rPr>
          <w:rFonts w:ascii="Times New Roman" w:hAnsi="Times New Roman" w:cs="Times New Roman"/>
          <w:sz w:val="24"/>
          <w:szCs w:val="24"/>
        </w:rPr>
        <w:t xml:space="preserve"> CSR memiliki nilai t hitung sebesar 1,403 Nilai ini lebih kecil dari  t  tabel (1,403&lt;1.99495) dan CG memiliki t hitung sebesar -0,735. Nilai ini lebih kecil dari t tabel (-0,735&lt;1.99495) dilihat dari nilai diatas maka dapat disimpulkan bahwa CSR dan CG bersama-sama tidak berpengaruh terhadap agre</w:t>
      </w:r>
      <w:r>
        <w:rPr>
          <w:rFonts w:ascii="Times New Roman" w:hAnsi="Times New Roman" w:cs="Times New Roman"/>
          <w:sz w:val="24"/>
          <w:szCs w:val="24"/>
          <w:lang w:val="id-ID"/>
        </w:rPr>
        <w:t>si</w:t>
      </w:r>
      <w:r>
        <w:rPr>
          <w:rFonts w:ascii="Times New Roman" w:hAnsi="Times New Roman" w:cs="Times New Roman"/>
          <w:sz w:val="24"/>
          <w:szCs w:val="24"/>
        </w:rPr>
        <w:t>vitas pajak.</w:t>
      </w:r>
    </w:p>
    <w:p w:rsidR="00CF2D0D" w:rsidRPr="002F3506" w:rsidRDefault="00CF2D0D" w:rsidP="00D33775">
      <w:pPr>
        <w:autoSpaceDE w:val="0"/>
        <w:autoSpaceDN w:val="0"/>
        <w:adjustRightInd w:val="0"/>
        <w:spacing w:line="240" w:lineRule="auto"/>
        <w:jc w:val="center"/>
        <w:rPr>
          <w:rFonts w:ascii="Times New Roman" w:hAnsi="Times New Roman" w:cs="Times New Roman"/>
          <w:b/>
          <w:sz w:val="24"/>
          <w:szCs w:val="24"/>
        </w:rPr>
      </w:pPr>
      <w:r w:rsidRPr="002F3506">
        <w:rPr>
          <w:rFonts w:ascii="Times New Roman" w:hAnsi="Times New Roman" w:cs="Times New Roman"/>
          <w:b/>
          <w:sz w:val="24"/>
          <w:szCs w:val="24"/>
        </w:rPr>
        <w:t>Tabel Hipotesis</w:t>
      </w:r>
    </w:p>
    <w:tbl>
      <w:tblPr>
        <w:tblStyle w:val="TableGrid"/>
        <w:tblW w:w="0" w:type="auto"/>
        <w:tblInd w:w="250" w:type="dxa"/>
        <w:tblLook w:val="04A0" w:firstRow="1" w:lastRow="0" w:firstColumn="1" w:lastColumn="0" w:noHBand="0" w:noVBand="1"/>
      </w:tblPr>
      <w:tblGrid>
        <w:gridCol w:w="1123"/>
        <w:gridCol w:w="5069"/>
        <w:gridCol w:w="2908"/>
      </w:tblGrid>
      <w:tr w:rsidR="00CF2D0D" w:rsidTr="001D0DC7">
        <w:trPr>
          <w:trHeight w:val="617"/>
        </w:trPr>
        <w:tc>
          <w:tcPr>
            <w:tcW w:w="1123" w:type="dxa"/>
          </w:tcPr>
          <w:p w:rsidR="00CF2D0D" w:rsidRDefault="00CF2D0D" w:rsidP="00D3377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Hipotesis </w:t>
            </w:r>
          </w:p>
        </w:tc>
        <w:tc>
          <w:tcPr>
            <w:tcW w:w="5069" w:type="dxa"/>
          </w:tcPr>
          <w:p w:rsidR="00CF2D0D" w:rsidRDefault="00CF2D0D" w:rsidP="00D3377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Pernyataan </w:t>
            </w:r>
          </w:p>
        </w:tc>
        <w:tc>
          <w:tcPr>
            <w:tcW w:w="2908" w:type="dxa"/>
          </w:tcPr>
          <w:p w:rsidR="00CF2D0D" w:rsidRDefault="00CF2D0D" w:rsidP="00D3377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Keterangan </w:t>
            </w:r>
          </w:p>
        </w:tc>
      </w:tr>
      <w:tr w:rsidR="00CF2D0D" w:rsidTr="001D0DC7">
        <w:trPr>
          <w:trHeight w:val="556"/>
        </w:trPr>
        <w:tc>
          <w:tcPr>
            <w:tcW w:w="1123" w:type="dxa"/>
          </w:tcPr>
          <w:p w:rsidR="00CF2D0D" w:rsidRDefault="00CF2D0D" w:rsidP="00D3377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H1</w:t>
            </w:r>
          </w:p>
        </w:tc>
        <w:tc>
          <w:tcPr>
            <w:tcW w:w="5069" w:type="dxa"/>
          </w:tcPr>
          <w:p w:rsidR="00CF2D0D" w:rsidRDefault="00CF2D0D" w:rsidP="00D3377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Variabel CSR</w:t>
            </w:r>
          </w:p>
        </w:tc>
        <w:tc>
          <w:tcPr>
            <w:tcW w:w="2908" w:type="dxa"/>
          </w:tcPr>
          <w:p w:rsidR="00CF2D0D" w:rsidRDefault="00CF2D0D" w:rsidP="00D3377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Di tolak</w:t>
            </w:r>
          </w:p>
        </w:tc>
      </w:tr>
      <w:tr w:rsidR="00CF2D0D" w:rsidTr="001D0DC7">
        <w:trPr>
          <w:trHeight w:val="497"/>
        </w:trPr>
        <w:tc>
          <w:tcPr>
            <w:tcW w:w="1123" w:type="dxa"/>
          </w:tcPr>
          <w:p w:rsidR="00CF2D0D" w:rsidRDefault="00CF2D0D" w:rsidP="00D3377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H2</w:t>
            </w:r>
          </w:p>
        </w:tc>
        <w:tc>
          <w:tcPr>
            <w:tcW w:w="5069" w:type="dxa"/>
          </w:tcPr>
          <w:p w:rsidR="00CF2D0D" w:rsidRDefault="00CF2D0D" w:rsidP="00D3377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Variabel CG</w:t>
            </w:r>
          </w:p>
        </w:tc>
        <w:tc>
          <w:tcPr>
            <w:tcW w:w="2908" w:type="dxa"/>
          </w:tcPr>
          <w:p w:rsidR="00CF2D0D" w:rsidRDefault="00CF2D0D" w:rsidP="00D3377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Di tolak </w:t>
            </w:r>
          </w:p>
        </w:tc>
      </w:tr>
      <w:tr w:rsidR="00CF2D0D" w:rsidTr="001D0DC7">
        <w:trPr>
          <w:trHeight w:val="497"/>
        </w:trPr>
        <w:tc>
          <w:tcPr>
            <w:tcW w:w="1123" w:type="dxa"/>
          </w:tcPr>
          <w:p w:rsidR="00CF2D0D" w:rsidRDefault="00CF2D0D" w:rsidP="00D3377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H3 </w:t>
            </w:r>
          </w:p>
        </w:tc>
        <w:tc>
          <w:tcPr>
            <w:tcW w:w="5069" w:type="dxa"/>
          </w:tcPr>
          <w:p w:rsidR="00CF2D0D" w:rsidRDefault="00CF2D0D" w:rsidP="00D3377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Variabel CSR dan CG</w:t>
            </w:r>
          </w:p>
        </w:tc>
        <w:tc>
          <w:tcPr>
            <w:tcW w:w="2908" w:type="dxa"/>
          </w:tcPr>
          <w:p w:rsidR="00CF2D0D" w:rsidRDefault="00CF2D0D" w:rsidP="00D3377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Di tolak</w:t>
            </w:r>
          </w:p>
        </w:tc>
      </w:tr>
    </w:tbl>
    <w:p w:rsidR="001D0DC7" w:rsidRPr="001D0DC7" w:rsidRDefault="001D0DC7" w:rsidP="00D33775">
      <w:pPr>
        <w:autoSpaceDE w:val="0"/>
        <w:autoSpaceDN w:val="0"/>
        <w:adjustRightInd w:val="0"/>
        <w:spacing w:after="0" w:line="240" w:lineRule="auto"/>
        <w:ind w:left="142"/>
        <w:rPr>
          <w:rFonts w:ascii="Times New Roman" w:hAnsi="Times New Roman" w:cs="Times New Roman"/>
          <w:b/>
          <w:sz w:val="24"/>
          <w:szCs w:val="24"/>
        </w:rPr>
      </w:pPr>
      <w:r w:rsidRPr="001D0DC7">
        <w:rPr>
          <w:rFonts w:ascii="Times New Roman" w:hAnsi="Times New Roman" w:cs="Times New Roman"/>
          <w:b/>
          <w:sz w:val="24"/>
          <w:szCs w:val="24"/>
        </w:rPr>
        <w:t xml:space="preserve">Pembahasan </w:t>
      </w:r>
    </w:p>
    <w:p w:rsidR="001D0DC7" w:rsidRPr="001D0DC7" w:rsidRDefault="001D0DC7" w:rsidP="00D33775">
      <w:pPr>
        <w:pStyle w:val="ListParagraph"/>
        <w:autoSpaceDE w:val="0"/>
        <w:autoSpaceDN w:val="0"/>
        <w:adjustRightInd w:val="0"/>
        <w:spacing w:after="0" w:line="240" w:lineRule="auto"/>
        <w:ind w:left="426"/>
        <w:rPr>
          <w:rFonts w:ascii="Times New Roman" w:hAnsi="Times New Roman" w:cs="Times New Roman"/>
          <w:b/>
          <w:sz w:val="24"/>
          <w:szCs w:val="24"/>
        </w:rPr>
      </w:pPr>
      <w:r w:rsidRPr="001D0DC7">
        <w:rPr>
          <w:rFonts w:ascii="Times New Roman" w:hAnsi="Times New Roman" w:cs="Times New Roman"/>
          <w:b/>
          <w:sz w:val="24"/>
          <w:szCs w:val="24"/>
        </w:rPr>
        <w:t xml:space="preserve">Pengaruh </w:t>
      </w:r>
      <w:r w:rsidRPr="001D0DC7">
        <w:rPr>
          <w:rFonts w:ascii="Times New Roman" w:hAnsi="Times New Roman" w:cs="Times New Roman"/>
          <w:b/>
          <w:i/>
          <w:sz w:val="24"/>
          <w:szCs w:val="24"/>
        </w:rPr>
        <w:t xml:space="preserve">Corporate Social Responsibility </w:t>
      </w:r>
      <w:r w:rsidRPr="001D0DC7">
        <w:rPr>
          <w:rFonts w:ascii="Times New Roman" w:hAnsi="Times New Roman" w:cs="Times New Roman"/>
          <w:b/>
          <w:sz w:val="24"/>
          <w:szCs w:val="24"/>
        </w:rPr>
        <w:t>(CSR) terhadap agresivitas pajak</w:t>
      </w:r>
    </w:p>
    <w:p w:rsidR="001D0DC7" w:rsidRDefault="001D0DC7" w:rsidP="00D33775">
      <w:pPr>
        <w:pStyle w:val="ListParagraph"/>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b/>
          <w:sz w:val="24"/>
          <w:szCs w:val="24"/>
        </w:rPr>
        <w:tab/>
      </w:r>
      <w:r w:rsidRPr="00074D47">
        <w:rPr>
          <w:rFonts w:ascii="Times New Roman" w:hAnsi="Times New Roman" w:cs="Times New Roman"/>
          <w:sz w:val="24"/>
          <w:szCs w:val="24"/>
        </w:rPr>
        <w:t xml:space="preserve">Hasil pengujian hipotesis 1 membuktikan bahwa </w:t>
      </w:r>
      <w:r w:rsidRPr="00074D47">
        <w:rPr>
          <w:rFonts w:ascii="Times New Roman" w:hAnsi="Times New Roman" w:cs="Times New Roman"/>
          <w:i/>
          <w:sz w:val="24"/>
          <w:szCs w:val="24"/>
        </w:rPr>
        <w:t xml:space="preserve">Corporate Social Responsibility </w:t>
      </w:r>
      <w:r w:rsidRPr="000914D6">
        <w:rPr>
          <w:rFonts w:ascii="Times New Roman" w:hAnsi="Times New Roman" w:cs="Times New Roman"/>
          <w:sz w:val="24"/>
          <w:szCs w:val="24"/>
        </w:rPr>
        <w:t>tidak</w:t>
      </w:r>
      <w:r>
        <w:rPr>
          <w:rFonts w:ascii="Times New Roman" w:hAnsi="Times New Roman" w:cs="Times New Roman"/>
          <w:i/>
          <w:sz w:val="24"/>
          <w:szCs w:val="24"/>
        </w:rPr>
        <w:t xml:space="preserve"> </w:t>
      </w:r>
      <w:r>
        <w:rPr>
          <w:rFonts w:ascii="Times New Roman" w:hAnsi="Times New Roman" w:cs="Times New Roman"/>
          <w:sz w:val="24"/>
          <w:szCs w:val="24"/>
        </w:rPr>
        <w:t xml:space="preserve">berpengaruh </w:t>
      </w:r>
      <w:r w:rsidRPr="00074D47">
        <w:rPr>
          <w:rFonts w:ascii="Times New Roman" w:hAnsi="Times New Roman" w:cs="Times New Roman"/>
          <w:sz w:val="24"/>
          <w:szCs w:val="24"/>
        </w:rPr>
        <w:t>terhadap agr</w:t>
      </w:r>
      <w:r>
        <w:rPr>
          <w:rFonts w:ascii="Times New Roman" w:hAnsi="Times New Roman" w:cs="Times New Roman"/>
          <w:sz w:val="24"/>
          <w:szCs w:val="24"/>
        </w:rPr>
        <w:t>evitas pajak. Sehingga</w:t>
      </w:r>
      <w:r w:rsidRPr="00074D47">
        <w:rPr>
          <w:rFonts w:ascii="Times New Roman" w:hAnsi="Times New Roman" w:cs="Times New Roman"/>
          <w:sz w:val="24"/>
        </w:rPr>
        <w:t xml:space="preserve"> hasil penelitian</w:t>
      </w:r>
      <w:r>
        <w:rPr>
          <w:rFonts w:ascii="Times New Roman" w:hAnsi="Times New Roman" w:cs="Times New Roman"/>
          <w:sz w:val="24"/>
        </w:rPr>
        <w:t xml:space="preserve"> ini</w:t>
      </w:r>
      <w:r w:rsidRPr="00074D47">
        <w:rPr>
          <w:rFonts w:ascii="Times New Roman" w:hAnsi="Times New Roman" w:cs="Times New Roman"/>
          <w:sz w:val="24"/>
        </w:rPr>
        <w:t xml:space="preserve"> dapat disimpulkan bahwa CSR tidak berpengaruh terhadap Agre</w:t>
      </w:r>
      <w:r>
        <w:rPr>
          <w:rFonts w:ascii="Times New Roman" w:hAnsi="Times New Roman" w:cs="Times New Roman"/>
          <w:sz w:val="24"/>
        </w:rPr>
        <w:t>si</w:t>
      </w:r>
      <w:r w:rsidRPr="00074D47">
        <w:rPr>
          <w:rFonts w:ascii="Times New Roman" w:hAnsi="Times New Roman" w:cs="Times New Roman"/>
          <w:sz w:val="24"/>
        </w:rPr>
        <w:t>vitas Pajak d</w:t>
      </w:r>
      <w:r>
        <w:rPr>
          <w:rFonts w:ascii="Times New Roman" w:hAnsi="Times New Roman" w:cs="Times New Roman"/>
          <w:sz w:val="24"/>
        </w:rPr>
        <w:t>i perusahaan manufaktur sektor b</w:t>
      </w:r>
      <w:r w:rsidRPr="00074D47">
        <w:rPr>
          <w:rFonts w:ascii="Times New Roman" w:hAnsi="Times New Roman" w:cs="Times New Roman"/>
          <w:sz w:val="24"/>
        </w:rPr>
        <w:t>arang konsumsi di Indonesia dikarenakan nilai CSR yang rendah terhadap Agresivitas Pajak</w:t>
      </w:r>
      <w:r>
        <w:rPr>
          <w:rFonts w:ascii="Times New Roman" w:hAnsi="Times New Roman" w:cs="Times New Roman"/>
          <w:sz w:val="24"/>
        </w:rPr>
        <w:t xml:space="preserve"> yang berarti jika</w:t>
      </w:r>
      <w:r>
        <w:rPr>
          <w:rFonts w:ascii="Times New Roman" w:hAnsi="Times New Roman" w:cs="Times New Roman"/>
          <w:sz w:val="24"/>
          <w:szCs w:val="24"/>
        </w:rPr>
        <w:t xml:space="preserve"> semakin luas nilai atau item pengungkapan </w:t>
      </w:r>
      <w:r>
        <w:rPr>
          <w:rFonts w:ascii="Times New Roman" w:hAnsi="Times New Roman" w:cs="Times New Roman"/>
          <w:i/>
          <w:sz w:val="24"/>
          <w:szCs w:val="24"/>
        </w:rPr>
        <w:t xml:space="preserve">Corporate Social Responsibility </w:t>
      </w:r>
      <w:r>
        <w:rPr>
          <w:rFonts w:ascii="Times New Roman" w:hAnsi="Times New Roman" w:cs="Times New Roman"/>
          <w:sz w:val="24"/>
          <w:szCs w:val="24"/>
        </w:rPr>
        <w:t>di ungkapkan maka</w:t>
      </w:r>
      <w:r>
        <w:rPr>
          <w:rFonts w:ascii="Times New Roman" w:hAnsi="Times New Roman" w:cs="Times New Roman"/>
          <w:i/>
          <w:sz w:val="24"/>
          <w:szCs w:val="24"/>
        </w:rPr>
        <w:t xml:space="preserve"> </w:t>
      </w:r>
      <w:r>
        <w:rPr>
          <w:rFonts w:ascii="Times New Roman" w:hAnsi="Times New Roman" w:cs="Times New Roman"/>
          <w:sz w:val="24"/>
          <w:szCs w:val="24"/>
        </w:rPr>
        <w:t>akan dapat menurunkan praktek penghindaran pajak pada perusahaan.</w:t>
      </w:r>
      <w:r w:rsidRPr="00A33EBE">
        <w:rPr>
          <w:rFonts w:ascii="Times New Roman" w:hAnsi="Times New Roman" w:cs="Times New Roman"/>
          <w:sz w:val="24"/>
        </w:rPr>
        <w:t xml:space="preserve"> </w:t>
      </w:r>
      <w:r w:rsidRPr="00A33EBE">
        <w:rPr>
          <w:rFonts w:ascii="Times New Roman" w:hAnsi="Times New Roman" w:cs="Times New Roman"/>
          <w:sz w:val="24"/>
          <w:szCs w:val="24"/>
        </w:rPr>
        <w:t xml:space="preserve">Hal ini sejalan dengan penelitian yang dilakukan oleh Napitu dan Kurniawan (2016) yang menunjukkan bahwa praktik CSR tidak mempengaruhi agresivitas pajak perusahaan. Hal ini disebabkan perusahaan tidak berfokus pada pengungkapan CSR sebagai salah satu upaya yang dapat menurunkan nilai agresivitas pajak. Bagi perusahaan, program CSR masih terbatas pada realisasi program </w:t>
      </w:r>
      <w:r w:rsidRPr="00A33EBE">
        <w:rPr>
          <w:rFonts w:ascii="Times New Roman" w:hAnsi="Times New Roman" w:cs="Times New Roman"/>
          <w:i/>
          <w:sz w:val="24"/>
          <w:szCs w:val="24"/>
        </w:rPr>
        <w:t xml:space="preserve">charity </w:t>
      </w:r>
      <w:r w:rsidRPr="00A33EBE">
        <w:rPr>
          <w:rFonts w:ascii="Times New Roman" w:hAnsi="Times New Roman" w:cs="Times New Roman"/>
          <w:sz w:val="24"/>
          <w:szCs w:val="24"/>
        </w:rPr>
        <w:t xml:space="preserve">(tindakan kesejahteraan sosial) yang belum </w:t>
      </w:r>
      <w:r>
        <w:rPr>
          <w:rFonts w:ascii="Times New Roman" w:hAnsi="Times New Roman" w:cs="Times New Roman"/>
          <w:sz w:val="24"/>
          <w:szCs w:val="24"/>
        </w:rPr>
        <w:t>mampu memberdayakan masyarakat.</w:t>
      </w:r>
    </w:p>
    <w:p w:rsidR="001D0DC7" w:rsidRDefault="001D0DC7" w:rsidP="00D33775">
      <w:pPr>
        <w:pStyle w:val="ListParagraph"/>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rPr>
        <w:tab/>
        <w:t>Sedangkan di dalam teori legitimasi telah  dijelaskan bahwa apabila terjadi suatu perbedaan antara tindakan perusahaan dengan harapan masyarakat, maka manajemen dapat menggunakan media, yaitu berupa laporan keuangan tahunan yang akan digunakan dalam mengungkapkan hal-hal yang tidak diketahui oleh masyarakat untuk membantu mengurangi perbedaan masalah yang telah terjadi di masyarakat dan ketika perusahaan tidak menggunakan sebagaimana fungsi dari media laporan keuangan itu sendiri maka hal-hal yang tidak diinginkan mungkin saja akan terjadi seperti hilangnya kepercayaan dari masyarakat terhadap perusahaan.</w:t>
      </w:r>
    </w:p>
    <w:p w:rsidR="001D0DC7" w:rsidRDefault="001D0DC7" w:rsidP="00D33775">
      <w:pPr>
        <w:pStyle w:val="ListParagraph"/>
        <w:autoSpaceDE w:val="0"/>
        <w:autoSpaceDN w:val="0"/>
        <w:adjustRightInd w:val="0"/>
        <w:spacing w:after="0" w:line="240" w:lineRule="auto"/>
        <w:ind w:left="851"/>
        <w:jc w:val="both"/>
        <w:rPr>
          <w:rFonts w:ascii="Times New Roman" w:hAnsi="Times New Roman" w:cs="Times New Roman"/>
          <w:sz w:val="24"/>
          <w:szCs w:val="24"/>
        </w:rPr>
      </w:pPr>
    </w:p>
    <w:p w:rsidR="001D0DC7" w:rsidRPr="001D0DC7" w:rsidRDefault="001D0DC7" w:rsidP="00D33775">
      <w:pPr>
        <w:pStyle w:val="ListParagraph"/>
        <w:autoSpaceDE w:val="0"/>
        <w:autoSpaceDN w:val="0"/>
        <w:adjustRightInd w:val="0"/>
        <w:spacing w:after="0" w:line="240" w:lineRule="auto"/>
        <w:ind w:left="851"/>
        <w:jc w:val="both"/>
        <w:rPr>
          <w:rFonts w:ascii="Times New Roman" w:hAnsi="Times New Roman" w:cs="Times New Roman"/>
          <w:sz w:val="24"/>
          <w:szCs w:val="24"/>
        </w:rPr>
      </w:pPr>
      <w:r w:rsidRPr="00CD25E0">
        <w:rPr>
          <w:rFonts w:ascii="Times New Roman" w:hAnsi="Times New Roman" w:cs="Times New Roman"/>
          <w:b/>
          <w:sz w:val="24"/>
        </w:rPr>
        <w:t xml:space="preserve">Pengaruh </w:t>
      </w:r>
      <w:r w:rsidRPr="00CD25E0">
        <w:rPr>
          <w:rFonts w:ascii="Times New Roman" w:hAnsi="Times New Roman" w:cs="Times New Roman"/>
          <w:b/>
          <w:i/>
          <w:sz w:val="24"/>
        </w:rPr>
        <w:t xml:space="preserve">Corporate Governance </w:t>
      </w:r>
      <w:r w:rsidRPr="00CD25E0">
        <w:rPr>
          <w:rFonts w:ascii="Times New Roman" w:hAnsi="Times New Roman" w:cs="Times New Roman"/>
          <w:b/>
          <w:sz w:val="24"/>
        </w:rPr>
        <w:t>(CG) terhadap agre</w:t>
      </w:r>
      <w:r>
        <w:rPr>
          <w:rFonts w:ascii="Times New Roman" w:hAnsi="Times New Roman" w:cs="Times New Roman"/>
          <w:b/>
          <w:sz w:val="24"/>
        </w:rPr>
        <w:t>si</w:t>
      </w:r>
      <w:r w:rsidRPr="00CD25E0">
        <w:rPr>
          <w:rFonts w:ascii="Times New Roman" w:hAnsi="Times New Roman" w:cs="Times New Roman"/>
          <w:b/>
          <w:sz w:val="24"/>
        </w:rPr>
        <w:t>vitas pajak</w:t>
      </w:r>
    </w:p>
    <w:p w:rsidR="001D0DC7" w:rsidRDefault="001D0DC7" w:rsidP="00D33775">
      <w:pPr>
        <w:pStyle w:val="ListParagraph"/>
        <w:autoSpaceDE w:val="0"/>
        <w:autoSpaceDN w:val="0"/>
        <w:adjustRightInd w:val="0"/>
        <w:spacing w:after="0" w:line="240" w:lineRule="auto"/>
        <w:ind w:left="567"/>
        <w:jc w:val="both"/>
        <w:rPr>
          <w:rFonts w:ascii="Times New Roman" w:hAnsi="Times New Roman" w:cs="Times New Roman"/>
          <w:sz w:val="24"/>
        </w:rPr>
      </w:pPr>
      <w:r>
        <w:rPr>
          <w:rFonts w:ascii="Times New Roman" w:hAnsi="Times New Roman" w:cs="Times New Roman"/>
          <w:b/>
          <w:sz w:val="24"/>
          <w:szCs w:val="24"/>
        </w:rPr>
        <w:tab/>
      </w:r>
      <w:r>
        <w:rPr>
          <w:rFonts w:ascii="Times New Roman" w:hAnsi="Times New Roman" w:cs="Times New Roman"/>
          <w:b/>
          <w:sz w:val="24"/>
          <w:szCs w:val="24"/>
        </w:rPr>
        <w:tab/>
      </w:r>
      <w:r w:rsidRPr="00074D47">
        <w:rPr>
          <w:rFonts w:ascii="Times New Roman" w:hAnsi="Times New Roman" w:cs="Times New Roman"/>
          <w:sz w:val="24"/>
          <w:szCs w:val="24"/>
        </w:rPr>
        <w:t xml:space="preserve">Hasil pengujian hipotesis 2 menunjukkan ASEAN CG </w:t>
      </w:r>
      <w:r w:rsidRPr="00074D47">
        <w:rPr>
          <w:rFonts w:ascii="Times New Roman" w:hAnsi="Times New Roman" w:cs="Times New Roman"/>
          <w:i/>
          <w:sz w:val="24"/>
          <w:szCs w:val="24"/>
        </w:rPr>
        <w:t>Scorecard</w:t>
      </w:r>
      <w:r w:rsidRPr="00074D47">
        <w:rPr>
          <w:rFonts w:ascii="Times New Roman" w:hAnsi="Times New Roman" w:cs="Times New Roman"/>
          <w:sz w:val="24"/>
          <w:szCs w:val="24"/>
        </w:rPr>
        <w:t xml:space="preserve"> (ACGS) </w:t>
      </w:r>
      <w:r>
        <w:rPr>
          <w:rFonts w:ascii="Times New Roman" w:hAnsi="Times New Roman" w:cs="Times New Roman"/>
          <w:sz w:val="24"/>
          <w:szCs w:val="24"/>
        </w:rPr>
        <w:t xml:space="preserve">tidak berpengaruh </w:t>
      </w:r>
      <w:r w:rsidRPr="00074D47">
        <w:rPr>
          <w:rFonts w:ascii="Times New Roman" w:hAnsi="Times New Roman" w:cs="Times New Roman"/>
          <w:sz w:val="24"/>
          <w:szCs w:val="24"/>
        </w:rPr>
        <w:t xml:space="preserve"> terhadap agresivitas pajak, sehingga dapat dinyatakan bahwa semakin tinggi skor ACGS maka akan semakin rendah tingkat agresivitas pajak pada sebuah perusahaan. Hal ini sej</w:t>
      </w:r>
      <w:r>
        <w:rPr>
          <w:rFonts w:ascii="Times New Roman" w:hAnsi="Times New Roman" w:cs="Times New Roman"/>
          <w:sz w:val="24"/>
          <w:szCs w:val="24"/>
        </w:rPr>
        <w:t>alan dengan penelitian (Sabirin</w:t>
      </w:r>
      <w:proofErr w:type="gramStart"/>
      <w:r>
        <w:rPr>
          <w:rFonts w:ascii="Times New Roman" w:hAnsi="Times New Roman" w:cs="Times New Roman"/>
          <w:sz w:val="24"/>
          <w:szCs w:val="24"/>
        </w:rPr>
        <w:t>,</w:t>
      </w:r>
      <w:r w:rsidRPr="00074D47">
        <w:rPr>
          <w:rFonts w:ascii="Times New Roman" w:hAnsi="Times New Roman" w:cs="Times New Roman"/>
          <w:sz w:val="24"/>
          <w:szCs w:val="24"/>
        </w:rPr>
        <w:t>2016</w:t>
      </w:r>
      <w:proofErr w:type="gramEnd"/>
      <w:r w:rsidRPr="00074D47">
        <w:rPr>
          <w:rFonts w:ascii="Times New Roman" w:hAnsi="Times New Roman" w:cs="Times New Roman"/>
          <w:sz w:val="24"/>
          <w:szCs w:val="24"/>
        </w:rPr>
        <w:t xml:space="preserve">) yang menunjukkan bahwa </w:t>
      </w:r>
      <w:r w:rsidRPr="00074D47">
        <w:rPr>
          <w:rFonts w:ascii="Times New Roman" w:hAnsi="Times New Roman" w:cs="Times New Roman"/>
          <w:i/>
          <w:sz w:val="24"/>
        </w:rPr>
        <w:t>Corporate Governance</w:t>
      </w:r>
      <w:r w:rsidRPr="00074D47">
        <w:rPr>
          <w:rFonts w:ascii="Times New Roman" w:hAnsi="Times New Roman" w:cs="Times New Roman"/>
          <w:sz w:val="24"/>
        </w:rPr>
        <w:t xml:space="preserve"> dapat diartikan juga sebagai suatu sistem yang mengatur dan mengendalikan perusahaan dalam upaya menciptakan suatu nilai tambah bagi para pemangku kepentingan </w:t>
      </w:r>
      <w:r w:rsidRPr="00074D47">
        <w:rPr>
          <w:rFonts w:ascii="Times New Roman" w:hAnsi="Times New Roman" w:cs="Times New Roman"/>
          <w:i/>
          <w:sz w:val="24"/>
        </w:rPr>
        <w:t>(stakeholder)</w:t>
      </w:r>
      <w:r w:rsidRPr="00074D47">
        <w:rPr>
          <w:rFonts w:ascii="Times New Roman" w:hAnsi="Times New Roman" w:cs="Times New Roman"/>
          <w:sz w:val="24"/>
        </w:rPr>
        <w:t xml:space="preserve"> secara berkesinambungan </w:t>
      </w:r>
      <w:r>
        <w:rPr>
          <w:rFonts w:ascii="Times New Roman" w:hAnsi="Times New Roman" w:cs="Times New Roman"/>
          <w:sz w:val="24"/>
        </w:rPr>
        <w:t>dalam jangka waktu yang panjang.</w:t>
      </w:r>
    </w:p>
    <w:p w:rsidR="001D0DC7" w:rsidRDefault="001D0DC7" w:rsidP="00D33775">
      <w:pPr>
        <w:pStyle w:val="ListParagraph"/>
        <w:autoSpaceDE w:val="0"/>
        <w:autoSpaceDN w:val="0"/>
        <w:adjustRightInd w:val="0"/>
        <w:spacing w:after="0" w:line="240" w:lineRule="auto"/>
        <w:ind w:left="567"/>
        <w:jc w:val="both"/>
        <w:rPr>
          <w:rStyle w:val="t"/>
          <w:rFonts w:ascii="Times New Roman" w:hAnsi="Times New Roman" w:cs="Times New Roman"/>
          <w:color w:val="000000"/>
          <w:sz w:val="24"/>
          <w:szCs w:val="24"/>
          <w:bdr w:val="none" w:sz="0" w:space="0" w:color="auto" w:frame="1"/>
          <w:shd w:val="clear" w:color="auto" w:fill="FFFFFF"/>
        </w:rPr>
      </w:pPr>
      <w:r>
        <w:rPr>
          <w:rFonts w:ascii="Times New Roman" w:hAnsi="Times New Roman" w:cs="Times New Roman"/>
          <w:sz w:val="24"/>
        </w:rPr>
        <w:lastRenderedPageBreak/>
        <w:tab/>
      </w:r>
      <w:r>
        <w:rPr>
          <w:rFonts w:ascii="Times New Roman" w:hAnsi="Times New Roman" w:cs="Times New Roman"/>
          <w:sz w:val="24"/>
        </w:rPr>
        <w:tab/>
        <w:t xml:space="preserve"> Perusahaan dinilai mengenai bagaimana </w:t>
      </w:r>
      <w:proofErr w:type="gramStart"/>
      <w:r>
        <w:rPr>
          <w:rFonts w:ascii="Times New Roman" w:hAnsi="Times New Roman" w:cs="Times New Roman"/>
          <w:sz w:val="24"/>
        </w:rPr>
        <w:t>cara</w:t>
      </w:r>
      <w:proofErr w:type="gramEnd"/>
      <w:r>
        <w:rPr>
          <w:rFonts w:ascii="Times New Roman" w:hAnsi="Times New Roman" w:cs="Times New Roman"/>
          <w:sz w:val="24"/>
        </w:rPr>
        <w:t xml:space="preserve"> menjalankan prinsip-prinsip dari tata kelola perusahaan berdasarkan kelima prinsip OECD jika peengungkapannya masih dianggap kurang atau tidak sepenuhnya di laporkan ke Laporan keuangan maka tidak akan mendapatkan nilai yang berarti ketika dilakukan penialaian. Dengan demikain, </w:t>
      </w:r>
      <w:r>
        <w:rPr>
          <w:rStyle w:val="t"/>
          <w:rFonts w:ascii="Times New Roman" w:hAnsi="Times New Roman" w:cs="Times New Roman"/>
          <w:color w:val="000000"/>
          <w:sz w:val="24"/>
          <w:szCs w:val="24"/>
          <w:bdr w:val="none" w:sz="0" w:space="0" w:color="auto" w:frame="1"/>
          <w:shd w:val="clear" w:color="auto" w:fill="FFFFFF"/>
        </w:rPr>
        <w:t xml:space="preserve">perusahaan </w:t>
      </w:r>
      <w:proofErr w:type="gramStart"/>
      <w:r>
        <w:rPr>
          <w:rStyle w:val="t"/>
          <w:rFonts w:ascii="Times New Roman" w:hAnsi="Times New Roman" w:cs="Times New Roman"/>
          <w:color w:val="000000"/>
          <w:sz w:val="24"/>
          <w:szCs w:val="24"/>
          <w:bdr w:val="none" w:sz="0" w:space="0" w:color="auto" w:frame="1"/>
          <w:shd w:val="clear" w:color="auto" w:fill="FFFFFF"/>
        </w:rPr>
        <w:t>akan</w:t>
      </w:r>
      <w:proofErr w:type="gramEnd"/>
      <w:r>
        <w:rPr>
          <w:rStyle w:val="t"/>
          <w:rFonts w:ascii="Times New Roman" w:hAnsi="Times New Roman" w:cs="Times New Roman"/>
          <w:color w:val="000000"/>
          <w:sz w:val="24"/>
          <w:szCs w:val="24"/>
          <w:bdr w:val="none" w:sz="0" w:space="0" w:color="auto" w:frame="1"/>
          <w:shd w:val="clear" w:color="auto" w:fill="FFFFFF"/>
        </w:rPr>
        <w:t xml:space="preserve"> dianggap buruk dalam menjalankan praktik tata kelola perusahaan.</w:t>
      </w:r>
    </w:p>
    <w:p w:rsidR="001D0DC7" w:rsidRPr="001D0DC7" w:rsidRDefault="001D0DC7" w:rsidP="00D33775">
      <w:pPr>
        <w:pStyle w:val="ListParagraph"/>
        <w:autoSpaceDE w:val="0"/>
        <w:autoSpaceDN w:val="0"/>
        <w:adjustRightInd w:val="0"/>
        <w:spacing w:after="0" w:line="240" w:lineRule="auto"/>
        <w:ind w:left="567"/>
        <w:jc w:val="both"/>
        <w:rPr>
          <w:rFonts w:ascii="Times New Roman" w:hAnsi="Times New Roman" w:cs="Times New Roman"/>
          <w:sz w:val="24"/>
        </w:rPr>
      </w:pPr>
      <w:r w:rsidRPr="001D0DC7">
        <w:rPr>
          <w:rFonts w:ascii="Times New Roman" w:hAnsi="Times New Roman" w:cs="Times New Roman"/>
          <w:b/>
          <w:sz w:val="24"/>
        </w:rPr>
        <w:t xml:space="preserve">Pengaruh </w:t>
      </w:r>
      <w:r w:rsidRPr="001D0DC7">
        <w:rPr>
          <w:rFonts w:ascii="Times New Roman" w:hAnsi="Times New Roman" w:cs="Times New Roman"/>
          <w:b/>
          <w:i/>
          <w:sz w:val="24"/>
        </w:rPr>
        <w:t>Corporate Social Responsibility</w:t>
      </w:r>
      <w:r w:rsidRPr="001D0DC7">
        <w:rPr>
          <w:rFonts w:ascii="Times New Roman" w:hAnsi="Times New Roman" w:cs="Times New Roman"/>
          <w:b/>
          <w:sz w:val="24"/>
        </w:rPr>
        <w:t xml:space="preserve"> (CSR) dan </w:t>
      </w:r>
      <w:r w:rsidRPr="001D0DC7">
        <w:rPr>
          <w:rFonts w:ascii="Times New Roman" w:hAnsi="Times New Roman" w:cs="Times New Roman"/>
          <w:b/>
          <w:i/>
          <w:sz w:val="24"/>
        </w:rPr>
        <w:t xml:space="preserve">Corporate Governance </w:t>
      </w:r>
      <w:r w:rsidRPr="001D0DC7">
        <w:rPr>
          <w:rFonts w:ascii="Times New Roman" w:hAnsi="Times New Roman" w:cs="Times New Roman"/>
          <w:b/>
          <w:sz w:val="24"/>
        </w:rPr>
        <w:t>(CG) terhadap Agresivitas Pajak</w:t>
      </w:r>
    </w:p>
    <w:p w:rsidR="001D0DC7" w:rsidRDefault="001D0DC7" w:rsidP="00D33775">
      <w:pPr>
        <w:pStyle w:val="ListParagraph"/>
        <w:autoSpaceDE w:val="0"/>
        <w:autoSpaceDN w:val="0"/>
        <w:adjustRightInd w:val="0"/>
        <w:spacing w:after="0" w:line="240" w:lineRule="auto"/>
        <w:ind w:left="567"/>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szCs w:val="24"/>
        </w:rPr>
        <w:t>Hasil pengujian hipotesis 3</w:t>
      </w:r>
      <w:r w:rsidRPr="00074D47">
        <w:rPr>
          <w:rFonts w:ascii="Times New Roman" w:hAnsi="Times New Roman" w:cs="Times New Roman"/>
          <w:sz w:val="24"/>
          <w:szCs w:val="24"/>
        </w:rPr>
        <w:t xml:space="preserve"> menunjukkan</w:t>
      </w:r>
      <w:r>
        <w:rPr>
          <w:rFonts w:ascii="Times New Roman" w:hAnsi="Times New Roman" w:cs="Times New Roman"/>
          <w:sz w:val="24"/>
          <w:szCs w:val="24"/>
        </w:rPr>
        <w:t xml:space="preserve"> bahwa CSR dan CG bersama-sama tidak berpengaruh terhadap agresivitas pajak</w:t>
      </w:r>
      <w:r>
        <w:rPr>
          <w:rFonts w:ascii="Times New Roman" w:hAnsi="Times New Roman" w:cs="Times New Roman"/>
          <w:sz w:val="24"/>
        </w:rPr>
        <w:t xml:space="preserve">. </w:t>
      </w:r>
      <w:r>
        <w:rPr>
          <w:rFonts w:ascii="Times New Roman" w:hAnsi="Times New Roman" w:cs="Times New Roman"/>
          <w:sz w:val="24"/>
          <w:szCs w:val="24"/>
        </w:rPr>
        <w:t xml:space="preserve">Hal ini jalan dengan penelitian </w:t>
      </w:r>
      <w:r>
        <w:rPr>
          <w:rFonts w:ascii="Times New Roman" w:hAnsi="Times New Roman" w:cs="Times New Roman"/>
          <w:sz w:val="24"/>
        </w:rPr>
        <w:t xml:space="preserve">Jessica dan Toly (2014) yang </w:t>
      </w:r>
      <w:r w:rsidRPr="00077310">
        <w:rPr>
          <w:rFonts w:ascii="Times New Roman" w:hAnsi="Times New Roman" w:cs="Times New Roman"/>
          <w:sz w:val="24"/>
        </w:rPr>
        <w:t>mengatakan bahwa suli</w:t>
      </w:r>
      <w:r>
        <w:rPr>
          <w:rFonts w:ascii="Times New Roman" w:hAnsi="Times New Roman" w:cs="Times New Roman"/>
          <w:sz w:val="24"/>
        </w:rPr>
        <w:t xml:space="preserve">t sekali membedakan </w:t>
      </w:r>
      <w:proofErr w:type="gramStart"/>
      <w:r>
        <w:rPr>
          <w:rFonts w:ascii="Times New Roman" w:hAnsi="Times New Roman" w:cs="Times New Roman"/>
          <w:sz w:val="24"/>
        </w:rPr>
        <w:t xml:space="preserve">perusahaan  </w:t>
      </w:r>
      <w:r w:rsidRPr="00077310">
        <w:rPr>
          <w:rFonts w:ascii="Times New Roman" w:hAnsi="Times New Roman" w:cs="Times New Roman"/>
          <w:sz w:val="24"/>
        </w:rPr>
        <w:t>yang</w:t>
      </w:r>
      <w:proofErr w:type="gramEnd"/>
      <w:r w:rsidRPr="00077310">
        <w:rPr>
          <w:rFonts w:ascii="Times New Roman" w:hAnsi="Times New Roman" w:cs="Times New Roman"/>
          <w:sz w:val="24"/>
        </w:rPr>
        <w:t xml:space="preserve"> melakukan CSR untuk memenuhi kewajib</w:t>
      </w:r>
      <w:r>
        <w:rPr>
          <w:rFonts w:ascii="Times New Roman" w:hAnsi="Times New Roman" w:cs="Times New Roman"/>
          <w:sz w:val="24"/>
        </w:rPr>
        <w:t xml:space="preserve">annya terhadap masyarakat atau </w:t>
      </w:r>
      <w:r w:rsidRPr="00077310">
        <w:rPr>
          <w:rFonts w:ascii="Times New Roman" w:hAnsi="Times New Roman" w:cs="Times New Roman"/>
          <w:sz w:val="24"/>
        </w:rPr>
        <w:t>hanya sebagai motif dalam melakukan agresi</w:t>
      </w:r>
      <w:r>
        <w:rPr>
          <w:rFonts w:ascii="Times New Roman" w:hAnsi="Times New Roman" w:cs="Times New Roman"/>
          <w:sz w:val="24"/>
        </w:rPr>
        <w:t xml:space="preserve">vitas pajak. Diharapkan dengan </w:t>
      </w:r>
      <w:r w:rsidRPr="00077310">
        <w:rPr>
          <w:rFonts w:ascii="Times New Roman" w:hAnsi="Times New Roman" w:cs="Times New Roman"/>
          <w:sz w:val="24"/>
        </w:rPr>
        <w:t>semakin tingginya pengungkapan CSR yang diu</w:t>
      </w:r>
      <w:r>
        <w:rPr>
          <w:rFonts w:ascii="Times New Roman" w:hAnsi="Times New Roman" w:cs="Times New Roman"/>
          <w:sz w:val="24"/>
        </w:rPr>
        <w:t xml:space="preserve">ngkapkan oleh perusahaan, maka </w:t>
      </w:r>
      <w:r w:rsidRPr="00077310">
        <w:rPr>
          <w:rFonts w:ascii="Times New Roman" w:hAnsi="Times New Roman" w:cs="Times New Roman"/>
          <w:sz w:val="24"/>
        </w:rPr>
        <w:t>semakin kecil kemungkinan perusahaan un</w:t>
      </w:r>
      <w:r>
        <w:rPr>
          <w:rFonts w:ascii="Times New Roman" w:hAnsi="Times New Roman" w:cs="Times New Roman"/>
          <w:sz w:val="24"/>
        </w:rPr>
        <w:t xml:space="preserve">tuk.melakukan agresivitas pajak dan pada CG, hal tersebut </w:t>
      </w:r>
      <w:r w:rsidRPr="00077310">
        <w:rPr>
          <w:rFonts w:ascii="Times New Roman" w:hAnsi="Times New Roman" w:cs="Times New Roman"/>
          <w:sz w:val="24"/>
        </w:rPr>
        <w:t xml:space="preserve">sesuai dengan teori agensi yang menjelaskan </w:t>
      </w:r>
      <w:r>
        <w:rPr>
          <w:rFonts w:ascii="Times New Roman" w:hAnsi="Times New Roman" w:cs="Times New Roman"/>
          <w:sz w:val="24"/>
        </w:rPr>
        <w:t xml:space="preserve">bahwa didalam suatu perusahaan </w:t>
      </w:r>
      <w:r w:rsidRPr="00077310">
        <w:rPr>
          <w:rFonts w:ascii="Times New Roman" w:hAnsi="Times New Roman" w:cs="Times New Roman"/>
          <w:sz w:val="24"/>
        </w:rPr>
        <w:t>harus mampu menciptakan keseimbangan interna</w:t>
      </w:r>
      <w:r>
        <w:rPr>
          <w:rFonts w:ascii="Times New Roman" w:hAnsi="Times New Roman" w:cs="Times New Roman"/>
          <w:sz w:val="24"/>
        </w:rPr>
        <w:t xml:space="preserve">l perusahaan untuk menghindari </w:t>
      </w:r>
      <w:r w:rsidRPr="00077310">
        <w:rPr>
          <w:rFonts w:ascii="Times New Roman" w:hAnsi="Times New Roman" w:cs="Times New Roman"/>
          <w:sz w:val="24"/>
        </w:rPr>
        <w:t>terjadinya konflik (Wibowo, 2010).</w:t>
      </w:r>
    </w:p>
    <w:p w:rsidR="001D0DC7" w:rsidRDefault="001D0DC7" w:rsidP="00D33775">
      <w:pPr>
        <w:pStyle w:val="ListParagraph"/>
        <w:autoSpaceDE w:val="0"/>
        <w:autoSpaceDN w:val="0"/>
        <w:adjustRightInd w:val="0"/>
        <w:spacing w:after="0" w:line="240" w:lineRule="auto"/>
        <w:ind w:left="567"/>
        <w:jc w:val="both"/>
        <w:rPr>
          <w:rStyle w:val="t"/>
          <w:rFonts w:ascii="Times New Roman" w:hAnsi="Times New Roman" w:cs="Times New Roman"/>
          <w:color w:val="000000"/>
          <w:sz w:val="24"/>
          <w:szCs w:val="24"/>
          <w:bdr w:val="none" w:sz="0" w:space="0" w:color="auto" w:frame="1"/>
          <w:shd w:val="clear" w:color="auto" w:fill="FFFFFF"/>
        </w:rPr>
      </w:pPr>
      <w:r>
        <w:rPr>
          <w:rFonts w:ascii="Times New Roman" w:hAnsi="Times New Roman" w:cs="Times New Roman"/>
          <w:sz w:val="24"/>
        </w:rPr>
        <w:tab/>
      </w:r>
      <w:r>
        <w:rPr>
          <w:rFonts w:ascii="Times New Roman" w:hAnsi="Times New Roman" w:cs="Times New Roman"/>
          <w:sz w:val="24"/>
        </w:rPr>
        <w:tab/>
      </w:r>
      <w:r w:rsidRPr="00A33EBE">
        <w:rPr>
          <w:rFonts w:ascii="Times New Roman" w:hAnsi="Times New Roman" w:cs="Times New Roman"/>
          <w:sz w:val="24"/>
          <w:szCs w:val="24"/>
        </w:rPr>
        <w:t xml:space="preserve">Hal ini disebabkan perusahaan tidak berfokus pada pengungkapan CSR sebagai salah satu upaya yang dapat menurunkan nilai agresivitas pajak. Bagi perusahaan, program CSR masih terbatas pada realisasi program </w:t>
      </w:r>
      <w:r w:rsidRPr="00A33EBE">
        <w:rPr>
          <w:rFonts w:ascii="Times New Roman" w:hAnsi="Times New Roman" w:cs="Times New Roman"/>
          <w:i/>
          <w:sz w:val="24"/>
          <w:szCs w:val="24"/>
        </w:rPr>
        <w:t xml:space="preserve">charity </w:t>
      </w:r>
      <w:r w:rsidRPr="00A33EBE">
        <w:rPr>
          <w:rFonts w:ascii="Times New Roman" w:hAnsi="Times New Roman" w:cs="Times New Roman"/>
          <w:sz w:val="24"/>
          <w:szCs w:val="24"/>
        </w:rPr>
        <w:t xml:space="preserve">(tindakan kesejahteraan sosial) yang belum </w:t>
      </w:r>
      <w:r>
        <w:rPr>
          <w:rFonts w:ascii="Times New Roman" w:hAnsi="Times New Roman" w:cs="Times New Roman"/>
          <w:sz w:val="24"/>
          <w:szCs w:val="24"/>
        </w:rPr>
        <w:t>mampu memberdayakan masyarakat</w:t>
      </w:r>
      <w:r>
        <w:rPr>
          <w:rFonts w:ascii="Times New Roman" w:hAnsi="Times New Roman" w:cs="Times New Roman"/>
          <w:sz w:val="24"/>
          <w:lang w:val="id-ID"/>
        </w:rPr>
        <w:t xml:space="preserve">. </w:t>
      </w:r>
      <w:r w:rsidRPr="002A144A">
        <w:rPr>
          <w:rFonts w:ascii="Times New Roman" w:hAnsi="Times New Roman" w:cs="Times New Roman"/>
          <w:sz w:val="24"/>
          <w:lang w:val="id-ID"/>
        </w:rPr>
        <w:t>Sedangkan dalam CG Perusahaan dinilai mengenai bagaimana cara menjalankan prinsip-prinsip dari tata kelola perusahaan berdasar</w:t>
      </w:r>
      <w:r>
        <w:rPr>
          <w:rFonts w:ascii="Times New Roman" w:hAnsi="Times New Roman" w:cs="Times New Roman"/>
          <w:sz w:val="24"/>
          <w:lang w:val="id-ID"/>
        </w:rPr>
        <w:t>kan kelima prinsip OECD jika pe</w:t>
      </w:r>
      <w:r w:rsidRPr="002A144A">
        <w:rPr>
          <w:rFonts w:ascii="Times New Roman" w:hAnsi="Times New Roman" w:cs="Times New Roman"/>
          <w:sz w:val="24"/>
          <w:lang w:val="id-ID"/>
        </w:rPr>
        <w:t>ngungkapannya masih dianggap kurang atau tidak sepenuhnya di la</w:t>
      </w:r>
      <w:r>
        <w:rPr>
          <w:rFonts w:ascii="Times New Roman" w:hAnsi="Times New Roman" w:cs="Times New Roman"/>
          <w:sz w:val="24"/>
          <w:lang w:val="id-ID"/>
        </w:rPr>
        <w:t xml:space="preserve">porkan ke laporan keuangan sehingga </w:t>
      </w:r>
      <w:r w:rsidRPr="002A144A">
        <w:rPr>
          <w:rFonts w:ascii="Times New Roman" w:hAnsi="Times New Roman" w:cs="Times New Roman"/>
          <w:sz w:val="24"/>
          <w:lang w:val="id-ID"/>
        </w:rPr>
        <w:t>tidak akan mendapatkan nilai yan</w:t>
      </w:r>
      <w:r>
        <w:rPr>
          <w:rFonts w:ascii="Times New Roman" w:hAnsi="Times New Roman" w:cs="Times New Roman"/>
          <w:sz w:val="24"/>
          <w:lang w:val="id-ID"/>
        </w:rPr>
        <w:t>g berarti ketika dilakukan peni</w:t>
      </w:r>
      <w:r w:rsidRPr="002A144A">
        <w:rPr>
          <w:rFonts w:ascii="Times New Roman" w:hAnsi="Times New Roman" w:cs="Times New Roman"/>
          <w:sz w:val="24"/>
          <w:lang w:val="id-ID"/>
        </w:rPr>
        <w:t xml:space="preserve">laian. </w:t>
      </w:r>
      <w:r>
        <w:rPr>
          <w:rFonts w:ascii="Times New Roman" w:hAnsi="Times New Roman" w:cs="Times New Roman"/>
          <w:sz w:val="24"/>
          <w:lang w:val="id-ID"/>
        </w:rPr>
        <w:t xml:space="preserve">Alhasilnya, </w:t>
      </w:r>
      <w:r>
        <w:rPr>
          <w:rStyle w:val="t"/>
          <w:rFonts w:ascii="Times New Roman" w:hAnsi="Times New Roman" w:cs="Times New Roman"/>
          <w:color w:val="000000"/>
          <w:sz w:val="24"/>
          <w:szCs w:val="24"/>
          <w:bdr w:val="none" w:sz="0" w:space="0" w:color="auto" w:frame="1"/>
          <w:shd w:val="clear" w:color="auto" w:fill="FFFFFF"/>
        </w:rPr>
        <w:t>perusahaan akan dianggap buruk dalam menjalankan praktik tata kelola perusahaan.</w:t>
      </w:r>
    </w:p>
    <w:p w:rsidR="00C77A80" w:rsidRPr="00C77A80" w:rsidRDefault="00C77A80" w:rsidP="00D33775">
      <w:pPr>
        <w:autoSpaceDE w:val="0"/>
        <w:autoSpaceDN w:val="0"/>
        <w:adjustRightInd w:val="0"/>
        <w:spacing w:after="0" w:line="240" w:lineRule="auto"/>
        <w:ind w:left="420"/>
        <w:jc w:val="both"/>
        <w:rPr>
          <w:rFonts w:ascii="Times New Roman" w:hAnsi="Times New Roman" w:cs="Times New Roman"/>
          <w:b/>
          <w:sz w:val="24"/>
          <w:szCs w:val="24"/>
        </w:rPr>
      </w:pPr>
      <w:r w:rsidRPr="00C77A80">
        <w:rPr>
          <w:rFonts w:ascii="Times New Roman" w:hAnsi="Times New Roman" w:cs="Times New Roman"/>
          <w:b/>
          <w:sz w:val="24"/>
          <w:szCs w:val="24"/>
        </w:rPr>
        <w:t>Kesimpulan</w:t>
      </w:r>
    </w:p>
    <w:p w:rsidR="00C77A80" w:rsidRDefault="00C77A80" w:rsidP="00D33775">
      <w:pPr>
        <w:pStyle w:val="ListParagraph"/>
        <w:numPr>
          <w:ilvl w:val="0"/>
          <w:numId w:val="10"/>
        </w:numPr>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i/>
          <w:sz w:val="24"/>
          <w:szCs w:val="24"/>
        </w:rPr>
        <w:t xml:space="preserve">Corporate Social Responsibility </w:t>
      </w:r>
      <w:r>
        <w:rPr>
          <w:rFonts w:ascii="Times New Roman" w:hAnsi="Times New Roman" w:cs="Times New Roman"/>
          <w:sz w:val="24"/>
          <w:szCs w:val="24"/>
        </w:rPr>
        <w:t>tidak berpengaruh terhadap agresivitas pajak pada perusahaan manufaktur sektor perusahaan industri barang konsumsi.</w:t>
      </w:r>
    </w:p>
    <w:p w:rsidR="00C77A80" w:rsidRDefault="00C77A80" w:rsidP="00D33775">
      <w:pPr>
        <w:pStyle w:val="ListParagraph"/>
        <w:numPr>
          <w:ilvl w:val="0"/>
          <w:numId w:val="10"/>
        </w:numPr>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i/>
          <w:sz w:val="24"/>
          <w:szCs w:val="24"/>
        </w:rPr>
        <w:t xml:space="preserve">Corporate Governance </w:t>
      </w:r>
      <w:r>
        <w:rPr>
          <w:rFonts w:ascii="Times New Roman" w:hAnsi="Times New Roman" w:cs="Times New Roman"/>
          <w:sz w:val="24"/>
          <w:szCs w:val="24"/>
        </w:rPr>
        <w:t>tidak berpengaruh terhadap agresivitas pajak pada perusahaan manufaktur sektor perusahaan industri barang konsumsi.</w:t>
      </w:r>
    </w:p>
    <w:p w:rsidR="00C77A80" w:rsidRDefault="00C77A80" w:rsidP="00D33775">
      <w:pPr>
        <w:pStyle w:val="ListParagraph"/>
        <w:numPr>
          <w:ilvl w:val="0"/>
          <w:numId w:val="10"/>
        </w:numPr>
        <w:autoSpaceDE w:val="0"/>
        <w:autoSpaceDN w:val="0"/>
        <w:adjustRightInd w:val="0"/>
        <w:spacing w:after="0" w:line="240" w:lineRule="auto"/>
        <w:ind w:left="851" w:hanging="284"/>
        <w:jc w:val="both"/>
        <w:rPr>
          <w:rFonts w:ascii="Times New Roman" w:hAnsi="Times New Roman" w:cs="Times New Roman"/>
          <w:sz w:val="24"/>
          <w:szCs w:val="24"/>
        </w:rPr>
      </w:pPr>
      <w:r w:rsidRPr="0047367F">
        <w:rPr>
          <w:rFonts w:ascii="Times New Roman" w:hAnsi="Times New Roman" w:cs="Times New Roman"/>
          <w:i/>
          <w:sz w:val="24"/>
          <w:szCs w:val="24"/>
        </w:rPr>
        <w:t>Corporate Social Responsibility</w:t>
      </w:r>
      <w:r w:rsidRPr="0047367F">
        <w:rPr>
          <w:rFonts w:ascii="Times New Roman" w:hAnsi="Times New Roman" w:cs="Times New Roman"/>
          <w:sz w:val="24"/>
          <w:szCs w:val="24"/>
        </w:rPr>
        <w:t xml:space="preserve"> (CSR) dan </w:t>
      </w:r>
      <w:r w:rsidRPr="0047367F">
        <w:rPr>
          <w:rFonts w:ascii="Times New Roman" w:hAnsi="Times New Roman" w:cs="Times New Roman"/>
          <w:i/>
          <w:sz w:val="24"/>
          <w:szCs w:val="24"/>
        </w:rPr>
        <w:t>Corporate Governance</w:t>
      </w:r>
      <w:r w:rsidRPr="0047367F">
        <w:rPr>
          <w:rFonts w:ascii="Times New Roman" w:hAnsi="Times New Roman" w:cs="Times New Roman"/>
          <w:sz w:val="24"/>
          <w:szCs w:val="24"/>
        </w:rPr>
        <w:t xml:space="preserve"> (CG) secara b</w:t>
      </w:r>
      <w:r>
        <w:rPr>
          <w:rFonts w:ascii="Times New Roman" w:hAnsi="Times New Roman" w:cs="Times New Roman"/>
          <w:sz w:val="24"/>
          <w:szCs w:val="24"/>
        </w:rPr>
        <w:t>ersama-sama tidak berpenga</w:t>
      </w:r>
      <w:r w:rsidRPr="0047367F">
        <w:rPr>
          <w:rFonts w:ascii="Times New Roman" w:hAnsi="Times New Roman" w:cs="Times New Roman"/>
          <w:sz w:val="24"/>
          <w:szCs w:val="24"/>
        </w:rPr>
        <w:t xml:space="preserve">ruh terhadap agresivitas pajak </w:t>
      </w:r>
      <w:r>
        <w:rPr>
          <w:rFonts w:ascii="Times New Roman" w:hAnsi="Times New Roman" w:cs="Times New Roman"/>
          <w:sz w:val="24"/>
          <w:szCs w:val="24"/>
        </w:rPr>
        <w:t>pada sektor perusahaan industr</w:t>
      </w:r>
      <w:r>
        <w:rPr>
          <w:rFonts w:ascii="Times New Roman" w:hAnsi="Times New Roman" w:cs="Times New Roman"/>
          <w:sz w:val="24"/>
          <w:szCs w:val="24"/>
          <w:lang w:val="id-ID"/>
        </w:rPr>
        <w:t>i</w:t>
      </w:r>
      <w:r>
        <w:rPr>
          <w:rFonts w:ascii="Times New Roman" w:hAnsi="Times New Roman" w:cs="Times New Roman"/>
          <w:sz w:val="24"/>
          <w:szCs w:val="24"/>
        </w:rPr>
        <w:t xml:space="preserve"> </w:t>
      </w:r>
      <w:r w:rsidRPr="0047367F">
        <w:rPr>
          <w:rFonts w:ascii="Times New Roman" w:hAnsi="Times New Roman" w:cs="Times New Roman"/>
          <w:sz w:val="24"/>
          <w:szCs w:val="24"/>
        </w:rPr>
        <w:t>barang konsumsi.</w:t>
      </w:r>
    </w:p>
    <w:p w:rsidR="00C77A80" w:rsidRDefault="00C77A80" w:rsidP="00D33775">
      <w:pPr>
        <w:pStyle w:val="ListParagraph"/>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Saran</w:t>
      </w:r>
    </w:p>
    <w:p w:rsidR="00C77A80" w:rsidRDefault="00C77A80" w:rsidP="00D33775">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EB5594">
        <w:rPr>
          <w:rFonts w:ascii="Times New Roman" w:hAnsi="Times New Roman" w:cs="Times New Roman"/>
          <w:sz w:val="24"/>
          <w:szCs w:val="24"/>
        </w:rPr>
        <w:t xml:space="preserve">Bagi peneliti selanjutnya yang tertarik untuk meneliti kembali dengan topik yang </w:t>
      </w:r>
      <w:proofErr w:type="gramStart"/>
      <w:r w:rsidRPr="00EB5594">
        <w:rPr>
          <w:rFonts w:ascii="Times New Roman" w:hAnsi="Times New Roman" w:cs="Times New Roman"/>
          <w:sz w:val="24"/>
          <w:szCs w:val="24"/>
        </w:rPr>
        <w:t>sama</w:t>
      </w:r>
      <w:proofErr w:type="gramEnd"/>
      <w:r w:rsidRPr="00EB5594">
        <w:rPr>
          <w:rFonts w:ascii="Times New Roman" w:hAnsi="Times New Roman" w:cs="Times New Roman"/>
          <w:sz w:val="24"/>
          <w:szCs w:val="24"/>
        </w:rPr>
        <w:t>, maka peneliti menyarankan agar</w:t>
      </w:r>
      <w:r>
        <w:rPr>
          <w:rFonts w:ascii="Times New Roman" w:hAnsi="Times New Roman" w:cs="Times New Roman"/>
          <w:sz w:val="24"/>
          <w:szCs w:val="24"/>
        </w:rPr>
        <w:t>:</w:t>
      </w:r>
    </w:p>
    <w:p w:rsidR="00C77A80" w:rsidRDefault="00C77A80" w:rsidP="00D33775">
      <w:pPr>
        <w:pStyle w:val="ListParagraph"/>
        <w:numPr>
          <w:ilvl w:val="0"/>
          <w:numId w:val="12"/>
        </w:numPr>
        <w:spacing w:line="240" w:lineRule="auto"/>
        <w:jc w:val="both"/>
        <w:rPr>
          <w:rFonts w:ascii="Times New Roman" w:hAnsi="Times New Roman" w:cs="Times New Roman"/>
          <w:sz w:val="24"/>
          <w:szCs w:val="24"/>
        </w:rPr>
      </w:pPr>
      <w:r w:rsidRPr="003C689B">
        <w:rPr>
          <w:rFonts w:ascii="Times New Roman" w:hAnsi="Times New Roman" w:cs="Times New Roman"/>
          <w:sz w:val="24"/>
          <w:szCs w:val="24"/>
        </w:rPr>
        <w:t>Dapat menambah periode waktu penelitian serta melakukan penelitian pada sektor perusahaan industri yang berbeda yaitu di luar industri manufaktur barang konsumsi.</w:t>
      </w:r>
    </w:p>
    <w:p w:rsidR="00C77A80" w:rsidRDefault="00C77A80" w:rsidP="00D33775">
      <w:pPr>
        <w:pStyle w:val="ListParagraph"/>
        <w:numPr>
          <w:ilvl w:val="0"/>
          <w:numId w:val="12"/>
        </w:numPr>
        <w:spacing w:line="240" w:lineRule="auto"/>
        <w:jc w:val="both"/>
        <w:rPr>
          <w:rFonts w:ascii="Times New Roman" w:hAnsi="Times New Roman" w:cs="Times New Roman"/>
          <w:sz w:val="24"/>
          <w:szCs w:val="24"/>
        </w:rPr>
      </w:pPr>
      <w:r w:rsidRPr="003C689B">
        <w:rPr>
          <w:rFonts w:ascii="Times New Roman" w:hAnsi="Times New Roman" w:cs="Times New Roman"/>
          <w:sz w:val="24"/>
          <w:szCs w:val="24"/>
        </w:rPr>
        <w:t>Dapat menggunaka</w:t>
      </w:r>
      <w:r>
        <w:rPr>
          <w:rFonts w:ascii="Times New Roman" w:hAnsi="Times New Roman" w:cs="Times New Roman"/>
          <w:sz w:val="24"/>
          <w:szCs w:val="24"/>
        </w:rPr>
        <w:t>n proksi lain dalam menghitung</w:t>
      </w:r>
      <w:r w:rsidRPr="003C689B">
        <w:rPr>
          <w:rFonts w:ascii="Times New Roman" w:hAnsi="Times New Roman" w:cs="Times New Roman"/>
          <w:sz w:val="24"/>
          <w:szCs w:val="24"/>
        </w:rPr>
        <w:t xml:space="preserve"> CG</w:t>
      </w:r>
      <w:r>
        <w:rPr>
          <w:rFonts w:ascii="Times New Roman" w:hAnsi="Times New Roman" w:cs="Times New Roman"/>
          <w:sz w:val="24"/>
          <w:szCs w:val="24"/>
        </w:rPr>
        <w:t xml:space="preserve"> misalnya menggunakan proksi </w:t>
      </w:r>
      <w:r w:rsidRPr="007C537A">
        <w:rPr>
          <w:rFonts w:ascii="Times New Roman" w:hAnsi="Times New Roman" w:cs="Times New Roman"/>
          <w:i/>
          <w:sz w:val="24"/>
          <w:szCs w:val="24"/>
        </w:rPr>
        <w:t>Data Envelopment Analysis</w:t>
      </w:r>
      <w:r>
        <w:rPr>
          <w:rFonts w:ascii="Times New Roman" w:hAnsi="Times New Roman" w:cs="Times New Roman"/>
          <w:sz w:val="24"/>
          <w:szCs w:val="24"/>
        </w:rPr>
        <w:t xml:space="preserve"> (DEA), </w:t>
      </w:r>
      <w:r w:rsidRPr="007C537A">
        <w:rPr>
          <w:rFonts w:ascii="Times New Roman" w:hAnsi="Times New Roman" w:cs="Times New Roman"/>
          <w:sz w:val="24"/>
          <w:szCs w:val="24"/>
        </w:rPr>
        <w:t>komisa</w:t>
      </w:r>
      <w:r>
        <w:rPr>
          <w:rFonts w:ascii="Times New Roman" w:hAnsi="Times New Roman" w:cs="Times New Roman"/>
          <w:sz w:val="24"/>
          <w:szCs w:val="24"/>
        </w:rPr>
        <w:t>ris independen dan komite audit.</w:t>
      </w:r>
    </w:p>
    <w:p w:rsidR="00C77A80" w:rsidRPr="00D23C1F" w:rsidRDefault="00C77A80" w:rsidP="00D33775">
      <w:pPr>
        <w:pStyle w:val="ListParagraph"/>
        <w:numPr>
          <w:ilvl w:val="0"/>
          <w:numId w:val="12"/>
        </w:num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Dapat menambah variabel kontrol lainnya seperti profitabilitas, </w:t>
      </w:r>
      <w:r w:rsidRPr="00D23C1F">
        <w:rPr>
          <w:rFonts w:ascii="Times New Roman" w:hAnsi="Times New Roman" w:cs="Times New Roman"/>
          <w:i/>
          <w:sz w:val="24"/>
          <w:szCs w:val="24"/>
        </w:rPr>
        <w:t xml:space="preserve">leverage, capital intensity </w:t>
      </w:r>
      <w:r w:rsidRPr="00D23C1F">
        <w:rPr>
          <w:rFonts w:ascii="Times New Roman" w:hAnsi="Times New Roman" w:cs="Times New Roman"/>
          <w:sz w:val="24"/>
          <w:szCs w:val="24"/>
        </w:rPr>
        <w:t xml:space="preserve">dan </w:t>
      </w:r>
      <w:r w:rsidRPr="00D23C1F">
        <w:rPr>
          <w:rFonts w:ascii="Times New Roman" w:hAnsi="Times New Roman" w:cs="Times New Roman"/>
          <w:i/>
          <w:sz w:val="24"/>
          <w:szCs w:val="24"/>
        </w:rPr>
        <w:t>Inventory Intensity</w:t>
      </w:r>
    </w:p>
    <w:p w:rsidR="00ED6541" w:rsidRPr="00D33775" w:rsidRDefault="00C77A80" w:rsidP="00D33775">
      <w:pPr>
        <w:pStyle w:val="ListParagraph"/>
        <w:numPr>
          <w:ilvl w:val="0"/>
          <w:numId w:val="12"/>
        </w:numPr>
        <w:spacing w:line="240" w:lineRule="auto"/>
        <w:jc w:val="both"/>
        <w:rPr>
          <w:rFonts w:ascii="Times New Roman" w:hAnsi="Times New Roman" w:cs="Times New Roman"/>
          <w:sz w:val="24"/>
          <w:szCs w:val="24"/>
        </w:rPr>
      </w:pPr>
      <w:r w:rsidRPr="007C537A">
        <w:rPr>
          <w:rFonts w:ascii="Times New Roman" w:hAnsi="Times New Roman" w:cs="Times New Roman"/>
          <w:sz w:val="24"/>
          <w:szCs w:val="24"/>
        </w:rPr>
        <w:t xml:space="preserve">Dapat menggunakan proksi agresivitas pajak selain ETR, misalnya </w:t>
      </w:r>
      <w:r w:rsidRPr="007C537A">
        <w:rPr>
          <w:rFonts w:ascii="Times New Roman" w:hAnsi="Times New Roman" w:cs="Times New Roman"/>
          <w:i/>
          <w:sz w:val="24"/>
          <w:szCs w:val="24"/>
        </w:rPr>
        <w:t>Cash Effective Tax Rate</w:t>
      </w:r>
      <w:r w:rsidRPr="007C537A">
        <w:rPr>
          <w:rFonts w:ascii="Times New Roman" w:hAnsi="Times New Roman" w:cs="Times New Roman"/>
          <w:sz w:val="24"/>
          <w:szCs w:val="24"/>
        </w:rPr>
        <w:t xml:space="preserve"> (CETR), </w:t>
      </w:r>
      <w:r w:rsidRPr="007C537A">
        <w:rPr>
          <w:rFonts w:ascii="Times New Roman" w:hAnsi="Times New Roman" w:cs="Times New Roman"/>
          <w:i/>
          <w:sz w:val="24"/>
          <w:szCs w:val="24"/>
        </w:rPr>
        <w:t>Book Tax Rate</w:t>
      </w:r>
      <w:r>
        <w:rPr>
          <w:rFonts w:ascii="Times New Roman" w:hAnsi="Times New Roman" w:cs="Times New Roman"/>
          <w:sz w:val="24"/>
          <w:szCs w:val="24"/>
        </w:rPr>
        <w:t xml:space="preserve"> (BTD).</w:t>
      </w:r>
      <w:bookmarkStart w:id="0" w:name="_GoBack"/>
      <w:bookmarkEnd w:id="0"/>
    </w:p>
    <w:p w:rsidR="00ED6541" w:rsidRDefault="00ED6541" w:rsidP="00D33775">
      <w:pPr>
        <w:spacing w:line="240" w:lineRule="auto"/>
        <w:jc w:val="center"/>
        <w:rPr>
          <w:rFonts w:ascii="Times New Roman" w:hAnsi="Times New Roman" w:cs="Times New Roman"/>
          <w:b/>
          <w:sz w:val="24"/>
        </w:rPr>
      </w:pPr>
    </w:p>
    <w:p w:rsidR="00ED6541" w:rsidRDefault="00ED6541" w:rsidP="00D33775">
      <w:pPr>
        <w:spacing w:line="240" w:lineRule="auto"/>
        <w:jc w:val="center"/>
        <w:rPr>
          <w:rFonts w:ascii="Times New Roman" w:hAnsi="Times New Roman" w:cs="Times New Roman"/>
          <w:b/>
          <w:sz w:val="24"/>
        </w:rPr>
      </w:pPr>
    </w:p>
    <w:p w:rsidR="00C77A80" w:rsidRDefault="00C77A80" w:rsidP="00D33775">
      <w:pPr>
        <w:spacing w:line="240" w:lineRule="auto"/>
        <w:jc w:val="center"/>
        <w:rPr>
          <w:rFonts w:ascii="Times New Roman" w:hAnsi="Times New Roman" w:cs="Times New Roman"/>
          <w:b/>
          <w:sz w:val="24"/>
        </w:rPr>
      </w:pPr>
      <w:r w:rsidRPr="0025351E">
        <w:rPr>
          <w:rFonts w:ascii="Times New Roman" w:hAnsi="Times New Roman" w:cs="Times New Roman"/>
          <w:b/>
          <w:sz w:val="24"/>
        </w:rPr>
        <w:t>DAFTAR PUSTAKA</w:t>
      </w:r>
    </w:p>
    <w:p w:rsidR="00C77A80" w:rsidRPr="0094043B" w:rsidRDefault="00C77A80" w:rsidP="00D33775">
      <w:pPr>
        <w:spacing w:line="240" w:lineRule="auto"/>
        <w:rPr>
          <w:rFonts w:ascii="Times New Roman" w:hAnsi="Times New Roman" w:cs="Times New Roman"/>
          <w:b/>
          <w:sz w:val="24"/>
        </w:rPr>
      </w:pPr>
      <w:r>
        <w:rPr>
          <w:rFonts w:ascii="Times New Roman" w:hAnsi="Times New Roman" w:cs="Times New Roman"/>
          <w:i/>
          <w:sz w:val="24"/>
        </w:rPr>
        <w:t xml:space="preserve"> </w:t>
      </w:r>
      <w:r w:rsidRPr="00DC5764">
        <w:rPr>
          <w:rFonts w:ascii="Times New Roman" w:hAnsi="Times New Roman" w:cs="Times New Roman"/>
          <w:i/>
          <w:sz w:val="24"/>
        </w:rPr>
        <w:t>ASEAN Corporate Governance Scorecard Country Reports and Assessments</w:t>
      </w:r>
      <w:r w:rsidRPr="00DC5764">
        <w:rPr>
          <w:rFonts w:ascii="Times New Roman" w:hAnsi="Times New Roman" w:cs="Times New Roman"/>
          <w:sz w:val="24"/>
        </w:rPr>
        <w:t xml:space="preserve"> 201</w:t>
      </w:r>
      <w:r>
        <w:rPr>
          <w:rFonts w:ascii="Times New Roman" w:hAnsi="Times New Roman" w:cs="Times New Roman"/>
          <w:sz w:val="24"/>
        </w:rPr>
        <w:t>5</w:t>
      </w:r>
    </w:p>
    <w:p w:rsidR="00C77A80" w:rsidRDefault="00C77A80" w:rsidP="00D33775">
      <w:pPr>
        <w:spacing w:line="240" w:lineRule="auto"/>
        <w:ind w:left="720" w:hanging="720"/>
        <w:jc w:val="both"/>
        <w:rPr>
          <w:rFonts w:ascii="Times New Roman" w:hAnsi="Times New Roman" w:cs="Times New Roman"/>
          <w:sz w:val="24"/>
        </w:rPr>
      </w:pPr>
      <w:r>
        <w:rPr>
          <w:rFonts w:ascii="Times New Roman" w:hAnsi="Times New Roman" w:cs="Times New Roman"/>
          <w:sz w:val="24"/>
        </w:rPr>
        <w:t xml:space="preserve">Chariri dan Imam Ghozali </w:t>
      </w:r>
      <w:r w:rsidRPr="00DC5764">
        <w:rPr>
          <w:rFonts w:ascii="Times New Roman" w:hAnsi="Times New Roman" w:cs="Times New Roman"/>
          <w:sz w:val="24"/>
        </w:rPr>
        <w:t xml:space="preserve">2000. </w:t>
      </w:r>
      <w:r w:rsidRPr="007F210E">
        <w:rPr>
          <w:rFonts w:ascii="Times New Roman" w:hAnsi="Times New Roman" w:cs="Times New Roman"/>
          <w:i/>
          <w:sz w:val="24"/>
        </w:rPr>
        <w:t>Teori Akuntansi</w:t>
      </w:r>
      <w:r w:rsidRPr="00DC5764">
        <w:rPr>
          <w:rFonts w:ascii="Times New Roman" w:hAnsi="Times New Roman" w:cs="Times New Roman"/>
          <w:sz w:val="24"/>
        </w:rPr>
        <w:t>. Semarang: UNDIP</w:t>
      </w:r>
    </w:p>
    <w:p w:rsidR="00C77A80" w:rsidRDefault="00C77A80" w:rsidP="00D33775">
      <w:pPr>
        <w:spacing w:line="240" w:lineRule="auto"/>
        <w:ind w:left="720" w:hanging="720"/>
        <w:jc w:val="both"/>
        <w:rPr>
          <w:rFonts w:ascii="Times New Roman" w:hAnsi="Times New Roman" w:cs="Times New Roman"/>
          <w:sz w:val="24"/>
        </w:rPr>
      </w:pPr>
      <w:r>
        <w:rPr>
          <w:rFonts w:ascii="Times New Roman" w:hAnsi="Times New Roman" w:cs="Times New Roman"/>
          <w:sz w:val="24"/>
        </w:rPr>
        <w:t>Denny Wijaya (2019) “</w:t>
      </w:r>
      <w:r w:rsidRPr="00084BD8">
        <w:rPr>
          <w:rFonts w:ascii="Times New Roman" w:hAnsi="Times New Roman" w:cs="Times New Roman"/>
          <w:sz w:val="24"/>
        </w:rPr>
        <w:t xml:space="preserve">Pengaruh Pengungkapan </w:t>
      </w:r>
      <w:r w:rsidRPr="00C9151A">
        <w:rPr>
          <w:rFonts w:ascii="Times New Roman" w:hAnsi="Times New Roman" w:cs="Times New Roman"/>
          <w:i/>
          <w:sz w:val="24"/>
        </w:rPr>
        <w:t xml:space="preserve">Corporate Social Responsibility, Leverage, </w:t>
      </w:r>
      <w:r w:rsidRPr="00084BD8">
        <w:rPr>
          <w:rFonts w:ascii="Times New Roman" w:hAnsi="Times New Roman" w:cs="Times New Roman"/>
          <w:sz w:val="24"/>
        </w:rPr>
        <w:t>Dan Kepemilikan Manajerial Terhadap Agresivitas Pajak</w:t>
      </w:r>
      <w:r>
        <w:rPr>
          <w:rFonts w:ascii="Times New Roman" w:hAnsi="Times New Roman" w:cs="Times New Roman"/>
          <w:sz w:val="24"/>
        </w:rPr>
        <w:t xml:space="preserve">.” </w:t>
      </w:r>
      <w:r w:rsidRPr="007F210E">
        <w:rPr>
          <w:rFonts w:ascii="Times New Roman" w:hAnsi="Times New Roman" w:cs="Times New Roman"/>
          <w:i/>
          <w:sz w:val="24"/>
        </w:rPr>
        <w:t>Skripsi</w:t>
      </w:r>
      <w:r>
        <w:rPr>
          <w:rFonts w:ascii="Times New Roman" w:hAnsi="Times New Roman" w:cs="Times New Roman"/>
          <w:i/>
          <w:sz w:val="24"/>
        </w:rPr>
        <w:t xml:space="preserve">, </w:t>
      </w:r>
      <w:r w:rsidRPr="007F210E">
        <w:rPr>
          <w:rFonts w:ascii="Times New Roman" w:hAnsi="Times New Roman" w:cs="Times New Roman"/>
          <w:sz w:val="24"/>
        </w:rPr>
        <w:t>UPN Veteran Jakarta</w:t>
      </w:r>
      <w:r>
        <w:rPr>
          <w:rFonts w:ascii="Times New Roman" w:hAnsi="Times New Roman" w:cs="Times New Roman"/>
          <w:sz w:val="24"/>
        </w:rPr>
        <w:t>.</w:t>
      </w:r>
    </w:p>
    <w:p w:rsidR="00C77A80" w:rsidRDefault="00C77A80" w:rsidP="00D33775">
      <w:pPr>
        <w:spacing w:line="240" w:lineRule="auto"/>
        <w:ind w:left="720" w:hanging="720"/>
        <w:jc w:val="both"/>
        <w:rPr>
          <w:rFonts w:ascii="Times New Roman" w:hAnsi="Times New Roman" w:cs="Times New Roman"/>
          <w:sz w:val="24"/>
          <w:lang w:val="id-ID"/>
        </w:rPr>
      </w:pPr>
      <w:r w:rsidRPr="00084BD8">
        <w:rPr>
          <w:rFonts w:ascii="Times New Roman" w:hAnsi="Times New Roman" w:cs="Times New Roman"/>
          <w:sz w:val="24"/>
        </w:rPr>
        <w:t>Darmawan</w:t>
      </w:r>
      <w:r>
        <w:rPr>
          <w:rFonts w:ascii="Times New Roman" w:hAnsi="Times New Roman" w:cs="Times New Roman"/>
          <w:sz w:val="24"/>
        </w:rPr>
        <w:t xml:space="preserve"> </w:t>
      </w:r>
      <w:proofErr w:type="gramStart"/>
      <w:r>
        <w:rPr>
          <w:rFonts w:ascii="Times New Roman" w:hAnsi="Times New Roman" w:cs="Times New Roman"/>
          <w:sz w:val="24"/>
        </w:rPr>
        <w:t>et</w:t>
      </w:r>
      <w:proofErr w:type="gramEnd"/>
      <w:r>
        <w:rPr>
          <w:rFonts w:ascii="Times New Roman" w:hAnsi="Times New Roman" w:cs="Times New Roman"/>
          <w:sz w:val="24"/>
        </w:rPr>
        <w:t xml:space="preserve">. </w:t>
      </w:r>
      <w:proofErr w:type="gramStart"/>
      <w:r>
        <w:rPr>
          <w:rFonts w:ascii="Times New Roman" w:hAnsi="Times New Roman" w:cs="Times New Roman"/>
          <w:sz w:val="24"/>
        </w:rPr>
        <w:t>al</w:t>
      </w:r>
      <w:proofErr w:type="gramEnd"/>
      <w:r>
        <w:rPr>
          <w:rFonts w:ascii="Times New Roman" w:hAnsi="Times New Roman" w:cs="Times New Roman"/>
          <w:sz w:val="24"/>
        </w:rPr>
        <w:t xml:space="preserve"> </w:t>
      </w:r>
      <w:r w:rsidRPr="00084BD8">
        <w:rPr>
          <w:rFonts w:ascii="Times New Roman" w:hAnsi="Times New Roman" w:cs="Times New Roman"/>
          <w:sz w:val="24"/>
        </w:rPr>
        <w:t xml:space="preserve">2014. “Pengaruh Penerapan </w:t>
      </w:r>
      <w:r w:rsidRPr="00AB4C93">
        <w:rPr>
          <w:rFonts w:ascii="Times New Roman" w:hAnsi="Times New Roman" w:cs="Times New Roman"/>
          <w:i/>
          <w:sz w:val="24"/>
        </w:rPr>
        <w:t xml:space="preserve">Corporate Governance, Leverage, Return </w:t>
      </w:r>
      <w:proofErr w:type="gramStart"/>
      <w:r w:rsidRPr="00AB4C93">
        <w:rPr>
          <w:rFonts w:ascii="Times New Roman" w:hAnsi="Times New Roman" w:cs="Times New Roman"/>
          <w:i/>
          <w:sz w:val="24"/>
        </w:rPr>
        <w:t>On</w:t>
      </w:r>
      <w:proofErr w:type="gramEnd"/>
      <w:r w:rsidRPr="00AB4C93">
        <w:rPr>
          <w:rFonts w:ascii="Times New Roman" w:hAnsi="Times New Roman" w:cs="Times New Roman"/>
          <w:i/>
          <w:sz w:val="24"/>
        </w:rPr>
        <w:t xml:space="preserve"> Assets</w:t>
      </w:r>
      <w:r w:rsidRPr="00084BD8">
        <w:rPr>
          <w:rFonts w:ascii="Times New Roman" w:hAnsi="Times New Roman" w:cs="Times New Roman"/>
          <w:sz w:val="24"/>
        </w:rPr>
        <w:t>, dan Ukuran Perusah</w:t>
      </w:r>
      <w:r>
        <w:rPr>
          <w:rFonts w:ascii="Times New Roman" w:hAnsi="Times New Roman" w:cs="Times New Roman"/>
          <w:sz w:val="24"/>
        </w:rPr>
        <w:t>aan Pada Penghindaran Pajak</w:t>
      </w:r>
      <w:r w:rsidRPr="00AB4C93">
        <w:rPr>
          <w:rFonts w:ascii="Times New Roman" w:hAnsi="Times New Roman" w:cs="Times New Roman"/>
          <w:i/>
          <w:sz w:val="24"/>
        </w:rPr>
        <w:t xml:space="preserve">.” </w:t>
      </w:r>
      <w:r>
        <w:rPr>
          <w:rFonts w:ascii="Times New Roman" w:hAnsi="Times New Roman" w:cs="Times New Roman"/>
          <w:i/>
          <w:sz w:val="24"/>
        </w:rPr>
        <w:t>E-</w:t>
      </w:r>
      <w:r w:rsidRPr="00AB4C93">
        <w:rPr>
          <w:rFonts w:ascii="Times New Roman" w:hAnsi="Times New Roman" w:cs="Times New Roman"/>
          <w:i/>
          <w:sz w:val="24"/>
        </w:rPr>
        <w:t xml:space="preserve">Jurnal Akuntansi Universitas Udayana </w:t>
      </w:r>
      <w:r w:rsidRPr="0094043B">
        <w:rPr>
          <w:rFonts w:ascii="Times New Roman" w:hAnsi="Times New Roman" w:cs="Times New Roman"/>
          <w:sz w:val="24"/>
        </w:rPr>
        <w:t>9 (1): 143-161</w:t>
      </w:r>
    </w:p>
    <w:p w:rsidR="00C77A80" w:rsidRPr="00DE4F34" w:rsidRDefault="00C77A80" w:rsidP="00D33775">
      <w:pPr>
        <w:spacing w:line="240" w:lineRule="auto"/>
        <w:ind w:left="720" w:hanging="720"/>
        <w:jc w:val="both"/>
        <w:rPr>
          <w:rFonts w:ascii="Times New Roman" w:hAnsi="Times New Roman" w:cs="Times New Roman"/>
          <w:sz w:val="24"/>
        </w:rPr>
      </w:pPr>
      <w:r w:rsidRPr="00DE4F34">
        <w:rPr>
          <w:rFonts w:asciiTheme="majorBidi" w:hAnsiTheme="majorBidi" w:cstheme="majorBidi"/>
          <w:sz w:val="24"/>
          <w:szCs w:val="24"/>
        </w:rPr>
        <w:t>Darussalam. 2009. “Tax Avoidance, Tax Planning, Tax Evasion, dan Anti Avoidance Rule.”Observation and Research of Taxation   http://www.ortax.org/ortax/?%20mod=issue&amp;page=show&amp;id=36&amp;q=&amp;h lm=1</w:t>
      </w:r>
    </w:p>
    <w:p w:rsidR="00C77A80" w:rsidRPr="00454497" w:rsidRDefault="00C77A80" w:rsidP="00D33775">
      <w:pPr>
        <w:pStyle w:val="NoSpacing"/>
        <w:rPr>
          <w:rFonts w:ascii="Times New Roman" w:hAnsi="Times New Roman" w:cs="Times New Roman"/>
          <w:sz w:val="24"/>
        </w:rPr>
      </w:pPr>
      <w:r w:rsidRPr="00454497">
        <w:rPr>
          <w:rFonts w:ascii="Times New Roman" w:hAnsi="Times New Roman" w:cs="Times New Roman"/>
          <w:sz w:val="24"/>
        </w:rPr>
        <w:t xml:space="preserve">Fadhilah, Rahmi. 2014. “Pengaruh Good Corporate Governance Terhadap Tax Avoidance.” </w:t>
      </w:r>
    </w:p>
    <w:p w:rsidR="00C77A80" w:rsidRDefault="00C77A80" w:rsidP="00D33775">
      <w:pPr>
        <w:pStyle w:val="NoSpacing"/>
        <w:rPr>
          <w:rFonts w:ascii="Times New Roman" w:hAnsi="Times New Roman" w:cs="Times New Roman"/>
          <w:sz w:val="24"/>
        </w:rPr>
      </w:pPr>
      <w:r w:rsidRPr="00454497">
        <w:rPr>
          <w:rFonts w:ascii="Times New Roman" w:hAnsi="Times New Roman" w:cs="Times New Roman"/>
          <w:sz w:val="24"/>
        </w:rPr>
        <w:tab/>
        <w:t>E-Jurnal Akuntansi Universitas Negeri Padang: 1-22.</w:t>
      </w:r>
    </w:p>
    <w:p w:rsidR="00C77A80" w:rsidRPr="00454497" w:rsidRDefault="00C77A80" w:rsidP="00D33775">
      <w:pPr>
        <w:pStyle w:val="NoSpacing"/>
        <w:rPr>
          <w:rFonts w:ascii="Times New Roman" w:hAnsi="Times New Roman" w:cs="Times New Roman"/>
          <w:sz w:val="24"/>
        </w:rPr>
      </w:pPr>
    </w:p>
    <w:p w:rsidR="00C77A80" w:rsidRDefault="00C77A80" w:rsidP="00D33775">
      <w:pPr>
        <w:spacing w:line="240" w:lineRule="auto"/>
        <w:ind w:left="720" w:hanging="720"/>
        <w:jc w:val="both"/>
        <w:rPr>
          <w:rFonts w:ascii="Times New Roman" w:hAnsi="Times New Roman" w:cs="Times New Roman"/>
          <w:sz w:val="24"/>
        </w:rPr>
      </w:pPr>
      <w:r w:rsidRPr="00084BD8">
        <w:rPr>
          <w:rFonts w:ascii="Times New Roman" w:hAnsi="Times New Roman" w:cs="Times New Roman"/>
          <w:sz w:val="24"/>
        </w:rPr>
        <w:t xml:space="preserve">Fahriani, Melinda, dan Maswar Patuh Priyadi. 2016. “Pengaruh Good Corporate Governance Terhadap Tindakan Pajak Agresif Pada Perusahaan Manufaktur.” </w:t>
      </w:r>
      <w:r w:rsidRPr="0094043B">
        <w:rPr>
          <w:rFonts w:ascii="Times New Roman" w:hAnsi="Times New Roman" w:cs="Times New Roman"/>
          <w:i/>
          <w:sz w:val="24"/>
        </w:rPr>
        <w:t xml:space="preserve">Jurnal Ilmu dan Riset Akuntansi </w:t>
      </w:r>
      <w:r w:rsidRPr="00084BD8">
        <w:rPr>
          <w:rFonts w:ascii="Times New Roman" w:hAnsi="Times New Roman" w:cs="Times New Roman"/>
          <w:sz w:val="24"/>
        </w:rPr>
        <w:t>5 (7): 1-20.</w:t>
      </w:r>
    </w:p>
    <w:p w:rsidR="00C77A80" w:rsidRPr="00C9151A" w:rsidRDefault="00C77A80" w:rsidP="00D33775">
      <w:pPr>
        <w:spacing w:line="240" w:lineRule="auto"/>
        <w:ind w:left="720" w:hanging="720"/>
        <w:jc w:val="both"/>
        <w:rPr>
          <w:rFonts w:ascii="Times New Roman" w:hAnsi="Times New Roman" w:cs="Times New Roman"/>
          <w:i/>
          <w:sz w:val="24"/>
        </w:rPr>
      </w:pPr>
      <w:r w:rsidRPr="00C9151A">
        <w:rPr>
          <w:rFonts w:ascii="Times New Roman" w:hAnsi="Times New Roman" w:cs="Times New Roman"/>
          <w:i/>
          <w:sz w:val="24"/>
        </w:rPr>
        <w:t>Global Reporting Initiative. 2018. “G4 Sustainability Reporting Guidelines.”</w:t>
      </w:r>
      <w:r>
        <w:rPr>
          <w:rFonts w:ascii="Times New Roman" w:hAnsi="Times New Roman" w:cs="Times New Roman"/>
          <w:i/>
          <w:sz w:val="24"/>
        </w:rPr>
        <w:t xml:space="preserve"> </w:t>
      </w:r>
      <w:hyperlink r:id="rId7" w:history="1">
        <w:r w:rsidRPr="00C9151A">
          <w:rPr>
            <w:rStyle w:val="Hyperlink"/>
            <w:rFonts w:ascii="Times New Roman" w:hAnsi="Times New Roman" w:cs="Times New Roman"/>
            <w:sz w:val="24"/>
          </w:rPr>
          <w:t>www.globalreporting.org</w:t>
        </w:r>
      </w:hyperlink>
    </w:p>
    <w:p w:rsidR="00C77A80" w:rsidRDefault="00D33775" w:rsidP="00D33775">
      <w:pPr>
        <w:spacing w:line="240" w:lineRule="auto"/>
        <w:ind w:left="720" w:hanging="720"/>
        <w:jc w:val="both"/>
        <w:rPr>
          <w:rFonts w:ascii="Times New Roman" w:hAnsi="Times New Roman" w:cs="Times New Roman"/>
          <w:sz w:val="24"/>
        </w:rPr>
      </w:pPr>
      <w:hyperlink r:id="rId8" w:history="1">
        <w:r w:rsidR="00C77A80" w:rsidRPr="00E42D3A">
          <w:rPr>
            <w:rStyle w:val="Hyperlink"/>
            <w:rFonts w:ascii="Times New Roman" w:hAnsi="Times New Roman" w:cs="Times New Roman"/>
            <w:sz w:val="24"/>
          </w:rPr>
          <w:t>https://www.coursehero.com/file/p40a54u/Dalam-ASEAN-CG-Scorecard-ini-mengatur-5-area-dalam-OECD-dan-masing-masing-area/</w:t>
        </w:r>
      </w:hyperlink>
      <w:r w:rsidR="00C77A80">
        <w:rPr>
          <w:rFonts w:ascii="Helvetica" w:hAnsi="Helvetica" w:cs="Helvetica"/>
          <w:color w:val="333333"/>
          <w:sz w:val="18"/>
          <w:szCs w:val="18"/>
        </w:rPr>
        <w:t> </w:t>
      </w:r>
    </w:p>
    <w:p w:rsidR="00C77A80" w:rsidRPr="00AB4C93" w:rsidRDefault="00C77A80" w:rsidP="00D33775">
      <w:pPr>
        <w:spacing w:line="240" w:lineRule="auto"/>
        <w:ind w:left="720" w:hanging="720"/>
        <w:jc w:val="both"/>
        <w:rPr>
          <w:rFonts w:ascii="Times New Roman" w:hAnsi="Times New Roman" w:cs="Times New Roman"/>
          <w:i/>
          <w:sz w:val="24"/>
        </w:rPr>
      </w:pPr>
      <w:r w:rsidRPr="00084BD8">
        <w:rPr>
          <w:rFonts w:ascii="Times New Roman" w:hAnsi="Times New Roman" w:cs="Times New Roman"/>
          <w:sz w:val="24"/>
        </w:rPr>
        <w:t xml:space="preserve">Indrajati W, </w:t>
      </w:r>
      <w:proofErr w:type="gramStart"/>
      <w:r w:rsidRPr="00084BD8">
        <w:rPr>
          <w:rFonts w:ascii="Times New Roman" w:hAnsi="Times New Roman" w:cs="Times New Roman"/>
          <w:sz w:val="24"/>
        </w:rPr>
        <w:t>Djeni.,</w:t>
      </w:r>
      <w:proofErr w:type="gramEnd"/>
      <w:r w:rsidRPr="00084BD8">
        <w:rPr>
          <w:rFonts w:ascii="Times New Roman" w:hAnsi="Times New Roman" w:cs="Times New Roman"/>
          <w:sz w:val="24"/>
        </w:rPr>
        <w:t xml:space="preserve"> Sandy Djumena, dan Yuniarwati. 2017. “Faktor-Faktor yang Mempengaruhi Agresivitas Pajak Pada Perusahaan Manufaktur yang</w:t>
      </w:r>
      <w:r>
        <w:rPr>
          <w:rFonts w:ascii="Times New Roman" w:hAnsi="Times New Roman" w:cs="Times New Roman"/>
          <w:sz w:val="24"/>
        </w:rPr>
        <w:t xml:space="preserve"> Terdaftar di BEI 2013-2015</w:t>
      </w:r>
      <w:r w:rsidRPr="00AB4C93">
        <w:rPr>
          <w:rFonts w:ascii="Times New Roman" w:hAnsi="Times New Roman" w:cs="Times New Roman"/>
          <w:i/>
          <w:sz w:val="24"/>
        </w:rPr>
        <w:t xml:space="preserve">.” Journal Muara Ilmu Ekonomi dan Bisnis </w:t>
      </w:r>
      <w:r w:rsidRPr="0094043B">
        <w:rPr>
          <w:rFonts w:ascii="Times New Roman" w:hAnsi="Times New Roman" w:cs="Times New Roman"/>
          <w:sz w:val="24"/>
        </w:rPr>
        <w:t>1 (1): 125-134</w:t>
      </w:r>
      <w:r w:rsidRPr="00AB4C93">
        <w:rPr>
          <w:rFonts w:ascii="Times New Roman" w:hAnsi="Times New Roman" w:cs="Times New Roman"/>
          <w:i/>
          <w:sz w:val="24"/>
        </w:rPr>
        <w:t>.</w:t>
      </w:r>
    </w:p>
    <w:p w:rsidR="00C77A80" w:rsidRDefault="00C77A80" w:rsidP="00D33775">
      <w:pPr>
        <w:spacing w:line="240" w:lineRule="auto"/>
        <w:ind w:left="720" w:hanging="720"/>
        <w:jc w:val="both"/>
        <w:rPr>
          <w:rFonts w:ascii="Times New Roman" w:hAnsi="Times New Roman" w:cs="Times New Roman"/>
          <w:sz w:val="24"/>
        </w:rPr>
      </w:pPr>
      <w:proofErr w:type="gramStart"/>
      <w:r w:rsidRPr="00084BD8">
        <w:rPr>
          <w:rFonts w:ascii="Times New Roman" w:hAnsi="Times New Roman" w:cs="Times New Roman"/>
          <w:sz w:val="24"/>
        </w:rPr>
        <w:t>Jessica.,</w:t>
      </w:r>
      <w:proofErr w:type="gramEnd"/>
      <w:r w:rsidRPr="00084BD8">
        <w:rPr>
          <w:rFonts w:ascii="Times New Roman" w:hAnsi="Times New Roman" w:cs="Times New Roman"/>
          <w:sz w:val="24"/>
        </w:rPr>
        <w:t xml:space="preserve"> dan Agus Arianto Toly. 2014. “Pengaruh Pengungkapan </w:t>
      </w:r>
      <w:r w:rsidRPr="00C9151A">
        <w:rPr>
          <w:rFonts w:ascii="Times New Roman" w:hAnsi="Times New Roman" w:cs="Times New Roman"/>
          <w:i/>
          <w:sz w:val="24"/>
        </w:rPr>
        <w:t>Corporate Social Responsibility</w:t>
      </w:r>
      <w:r w:rsidRPr="00084BD8">
        <w:rPr>
          <w:rFonts w:ascii="Times New Roman" w:hAnsi="Times New Roman" w:cs="Times New Roman"/>
          <w:sz w:val="24"/>
        </w:rPr>
        <w:t xml:space="preserve"> Terhadap Agresivitas Pajak.” </w:t>
      </w:r>
      <w:r w:rsidRPr="00C9151A">
        <w:rPr>
          <w:rFonts w:ascii="Times New Roman" w:hAnsi="Times New Roman" w:cs="Times New Roman"/>
          <w:i/>
          <w:sz w:val="24"/>
        </w:rPr>
        <w:t xml:space="preserve">Tax &amp; Accounting Review </w:t>
      </w:r>
      <w:r w:rsidRPr="0094043B">
        <w:rPr>
          <w:rFonts w:ascii="Times New Roman" w:hAnsi="Times New Roman" w:cs="Times New Roman"/>
          <w:sz w:val="24"/>
        </w:rPr>
        <w:t>4 (1).</w:t>
      </w:r>
    </w:p>
    <w:p w:rsidR="00C77A80" w:rsidRPr="009D4445" w:rsidRDefault="00C77A80" w:rsidP="00D33775">
      <w:pPr>
        <w:spacing w:line="240" w:lineRule="auto"/>
        <w:ind w:left="720" w:hanging="720"/>
        <w:jc w:val="both"/>
        <w:rPr>
          <w:rFonts w:ascii="Times New Roman" w:hAnsi="Times New Roman" w:cs="Times New Roman"/>
          <w:sz w:val="24"/>
        </w:rPr>
      </w:pPr>
      <w:r w:rsidRPr="009D4445">
        <w:rPr>
          <w:rFonts w:ascii="Times New Roman" w:eastAsia="Times New Roman" w:hAnsi="Times New Roman" w:cs="Times New Roman"/>
          <w:color w:val="000000"/>
          <w:sz w:val="24"/>
          <w:szCs w:val="24"/>
        </w:rPr>
        <w:t>Kholid Hidayat, dkk</w:t>
      </w:r>
      <w:r>
        <w:rPr>
          <w:rFonts w:ascii="Times New Roman" w:hAnsi="Times New Roman" w:cs="Times New Roman"/>
          <w:color w:val="000000"/>
          <w:sz w:val="24"/>
          <w:szCs w:val="24"/>
          <w:shd w:val="clear" w:color="auto" w:fill="FFFFFF"/>
        </w:rPr>
        <w:t>. (2016) “</w:t>
      </w:r>
      <w:r w:rsidRPr="00084BD8">
        <w:rPr>
          <w:rFonts w:ascii="Times New Roman" w:hAnsi="Times New Roman" w:cs="Times New Roman"/>
          <w:sz w:val="24"/>
        </w:rPr>
        <w:t xml:space="preserve">Pengaruh </w:t>
      </w:r>
      <w:r w:rsidRPr="00C9151A">
        <w:rPr>
          <w:rFonts w:ascii="Times New Roman" w:hAnsi="Times New Roman" w:cs="Times New Roman"/>
          <w:i/>
          <w:sz w:val="24"/>
        </w:rPr>
        <w:t>Corporate Social Responsibility</w:t>
      </w:r>
      <w:r w:rsidRPr="00084BD8">
        <w:rPr>
          <w:rFonts w:ascii="Times New Roman" w:hAnsi="Times New Roman" w:cs="Times New Roman"/>
          <w:sz w:val="24"/>
        </w:rPr>
        <w:t xml:space="preserve"> Terhadap Agresivitas Pajak Dengan Insentif Pajak Sebagai </w:t>
      </w:r>
      <w:proofErr w:type="gramStart"/>
      <w:r w:rsidRPr="00084BD8">
        <w:rPr>
          <w:rFonts w:ascii="Times New Roman" w:hAnsi="Times New Roman" w:cs="Times New Roman"/>
          <w:sz w:val="24"/>
        </w:rPr>
        <w:t>Pemoderasi  (</w:t>
      </w:r>
      <w:proofErr w:type="gramEnd"/>
      <w:r w:rsidRPr="00084BD8">
        <w:rPr>
          <w:rFonts w:ascii="Times New Roman" w:hAnsi="Times New Roman" w:cs="Times New Roman"/>
          <w:sz w:val="24"/>
        </w:rPr>
        <w:t>Studi Pada Perusahaan Pertambangan Yang Terdaftar Di BEI)</w:t>
      </w:r>
      <w:r>
        <w:rPr>
          <w:rFonts w:ascii="Times New Roman" w:hAnsi="Times New Roman" w:cs="Times New Roman"/>
          <w:sz w:val="24"/>
        </w:rPr>
        <w:t xml:space="preserve">.” </w:t>
      </w:r>
      <w:r>
        <w:rPr>
          <w:rFonts w:ascii="Times New Roman" w:eastAsia="Times New Roman" w:hAnsi="Times New Roman" w:cs="Times New Roman"/>
          <w:color w:val="000000"/>
          <w:sz w:val="24"/>
          <w:szCs w:val="24"/>
        </w:rPr>
        <w:t xml:space="preserve">E-ISSN 2502-4159 </w:t>
      </w:r>
      <w:r w:rsidRPr="009D4445">
        <w:rPr>
          <w:rFonts w:ascii="Times New Roman" w:eastAsia="Times New Roman" w:hAnsi="Times New Roman" w:cs="Times New Roman"/>
          <w:color w:val="000000"/>
          <w:sz w:val="24"/>
          <w:szCs w:val="24"/>
        </w:rPr>
        <w:t xml:space="preserve">JIAFE </w:t>
      </w:r>
      <w:r w:rsidRPr="009D4445">
        <w:rPr>
          <w:rFonts w:ascii="Times New Roman" w:eastAsia="Times New Roman" w:hAnsi="Times New Roman" w:cs="Times New Roman"/>
          <w:i/>
          <w:color w:val="000000"/>
          <w:sz w:val="24"/>
          <w:szCs w:val="24"/>
        </w:rPr>
        <w:t xml:space="preserve">(Jurnal Ilmiah Akuntansi Fakultas Ekonomi) </w:t>
      </w:r>
      <w:r w:rsidRPr="009D4445">
        <w:rPr>
          <w:rFonts w:ascii="Times New Roman" w:eastAsia="Times New Roman" w:hAnsi="Times New Roman" w:cs="Times New Roman"/>
          <w:color w:val="000000"/>
          <w:sz w:val="24"/>
          <w:szCs w:val="24"/>
        </w:rPr>
        <w:t xml:space="preserve">Volume 2 No. 2 Tahun 2016, Hal. 39-58  </w:t>
      </w:r>
    </w:p>
    <w:p w:rsidR="00C77A80" w:rsidRPr="00C9151A" w:rsidRDefault="00C77A80" w:rsidP="00D33775">
      <w:pPr>
        <w:spacing w:line="240" w:lineRule="auto"/>
        <w:ind w:left="720" w:hanging="720"/>
        <w:jc w:val="both"/>
        <w:rPr>
          <w:rFonts w:ascii="Times New Roman" w:hAnsi="Times New Roman" w:cs="Times New Roman"/>
          <w:i/>
          <w:sz w:val="24"/>
        </w:rPr>
      </w:pPr>
      <w:r w:rsidRPr="00084BD8">
        <w:rPr>
          <w:rFonts w:ascii="Times New Roman" w:hAnsi="Times New Roman" w:cs="Times New Roman"/>
          <w:sz w:val="24"/>
        </w:rPr>
        <w:t xml:space="preserve">Lanis, R and Richardson. (2011). </w:t>
      </w:r>
      <w:proofErr w:type="gramStart"/>
      <w:r w:rsidRPr="00C9151A">
        <w:rPr>
          <w:rFonts w:ascii="Times New Roman" w:hAnsi="Times New Roman" w:cs="Times New Roman"/>
          <w:i/>
          <w:sz w:val="24"/>
        </w:rPr>
        <w:t>The</w:t>
      </w:r>
      <w:proofErr w:type="gramEnd"/>
      <w:r w:rsidRPr="00C9151A">
        <w:rPr>
          <w:rFonts w:ascii="Times New Roman" w:hAnsi="Times New Roman" w:cs="Times New Roman"/>
          <w:i/>
          <w:sz w:val="24"/>
        </w:rPr>
        <w:t xml:space="preserve"> effect of board of director composition on corporate tax aggressiveness. Australia: Journal Account. Public Policy </w:t>
      </w:r>
      <w:r w:rsidRPr="0094043B">
        <w:rPr>
          <w:rFonts w:ascii="Times New Roman" w:hAnsi="Times New Roman" w:cs="Times New Roman"/>
          <w:sz w:val="24"/>
        </w:rPr>
        <w:t>30 (2011) 50–70.</w:t>
      </w:r>
      <w:r w:rsidRPr="00C9151A">
        <w:rPr>
          <w:rFonts w:ascii="Times New Roman" w:hAnsi="Times New Roman" w:cs="Times New Roman"/>
          <w:i/>
          <w:sz w:val="24"/>
        </w:rPr>
        <w:t xml:space="preserve"> </w:t>
      </w:r>
    </w:p>
    <w:p w:rsidR="00C77A80" w:rsidRPr="00C9151A" w:rsidRDefault="00C77A80" w:rsidP="00D33775">
      <w:pPr>
        <w:spacing w:line="240" w:lineRule="auto"/>
        <w:ind w:left="720" w:hanging="720"/>
        <w:jc w:val="both"/>
        <w:rPr>
          <w:rFonts w:ascii="Times New Roman" w:hAnsi="Times New Roman" w:cs="Times New Roman"/>
          <w:i/>
          <w:sz w:val="24"/>
        </w:rPr>
      </w:pPr>
      <w:r w:rsidRPr="00084BD8">
        <w:rPr>
          <w:rFonts w:ascii="Times New Roman" w:hAnsi="Times New Roman" w:cs="Times New Roman"/>
          <w:sz w:val="24"/>
        </w:rPr>
        <w:t>Lanis, R and Richardson</w:t>
      </w:r>
      <w:proofErr w:type="gramStart"/>
      <w:r w:rsidRPr="00084BD8">
        <w:rPr>
          <w:rFonts w:ascii="Times New Roman" w:hAnsi="Times New Roman" w:cs="Times New Roman"/>
          <w:sz w:val="24"/>
        </w:rPr>
        <w:t>..</w:t>
      </w:r>
      <w:proofErr w:type="gramEnd"/>
      <w:r w:rsidRPr="00084BD8">
        <w:rPr>
          <w:rFonts w:ascii="Times New Roman" w:hAnsi="Times New Roman" w:cs="Times New Roman"/>
          <w:sz w:val="24"/>
        </w:rPr>
        <w:t xml:space="preserve"> (2012). </w:t>
      </w:r>
      <w:r w:rsidRPr="00C9151A">
        <w:rPr>
          <w:rFonts w:ascii="Times New Roman" w:hAnsi="Times New Roman" w:cs="Times New Roman"/>
          <w:i/>
          <w:sz w:val="24"/>
        </w:rPr>
        <w:t xml:space="preserve">Corporate Social Responsibility and tax aggressiveness: a test of legistimacy theory. J. Account. Public Policy </w:t>
      </w:r>
      <w:r w:rsidRPr="0094043B">
        <w:rPr>
          <w:rFonts w:ascii="Times New Roman" w:hAnsi="Times New Roman" w:cs="Times New Roman"/>
          <w:sz w:val="24"/>
        </w:rPr>
        <w:t>31, 86-108.</w:t>
      </w:r>
    </w:p>
    <w:p w:rsidR="00C77A80" w:rsidRDefault="00C77A80" w:rsidP="00D33775">
      <w:pPr>
        <w:spacing w:line="240" w:lineRule="auto"/>
        <w:ind w:left="720" w:hanging="720"/>
        <w:jc w:val="both"/>
        <w:rPr>
          <w:rFonts w:ascii="Times New Roman" w:hAnsi="Times New Roman" w:cs="Times New Roman"/>
          <w:sz w:val="24"/>
        </w:rPr>
      </w:pPr>
      <w:r>
        <w:rPr>
          <w:rFonts w:ascii="Times New Roman" w:hAnsi="Times New Roman" w:cs="Times New Roman"/>
          <w:sz w:val="24"/>
        </w:rPr>
        <w:t>Lanis, Roman</w:t>
      </w:r>
      <w:r w:rsidRPr="00084BD8">
        <w:rPr>
          <w:rFonts w:ascii="Times New Roman" w:hAnsi="Times New Roman" w:cs="Times New Roman"/>
          <w:sz w:val="24"/>
        </w:rPr>
        <w:t xml:space="preserve">, dan Grant Richardson. 2011. </w:t>
      </w:r>
      <w:r w:rsidRPr="00C9151A">
        <w:rPr>
          <w:rFonts w:ascii="Times New Roman" w:hAnsi="Times New Roman" w:cs="Times New Roman"/>
          <w:i/>
          <w:sz w:val="24"/>
        </w:rPr>
        <w:t xml:space="preserve">“Corporate Social Responsibility and Tax Aggressiveness.” SSRN Electronic Journal: </w:t>
      </w:r>
      <w:r w:rsidRPr="0094043B">
        <w:rPr>
          <w:rFonts w:ascii="Times New Roman" w:hAnsi="Times New Roman" w:cs="Times New Roman"/>
          <w:sz w:val="24"/>
        </w:rPr>
        <w:t xml:space="preserve">1-50. </w:t>
      </w:r>
    </w:p>
    <w:p w:rsidR="00C77A80" w:rsidRDefault="00C77A80" w:rsidP="00D33775">
      <w:pPr>
        <w:spacing w:line="240" w:lineRule="auto"/>
        <w:ind w:left="720" w:hanging="720"/>
        <w:jc w:val="both"/>
        <w:rPr>
          <w:rFonts w:ascii="Times New Roman" w:hAnsi="Times New Roman" w:cs="Times New Roman"/>
          <w:sz w:val="24"/>
        </w:rPr>
      </w:pPr>
      <w:r>
        <w:rPr>
          <w:rFonts w:ascii="Times New Roman" w:hAnsi="Times New Roman" w:cs="Times New Roman"/>
          <w:sz w:val="24"/>
        </w:rPr>
        <w:lastRenderedPageBreak/>
        <w:t>Lanis, Roman.</w:t>
      </w:r>
      <w:r w:rsidRPr="00084BD8">
        <w:rPr>
          <w:rFonts w:ascii="Times New Roman" w:hAnsi="Times New Roman" w:cs="Times New Roman"/>
          <w:sz w:val="24"/>
        </w:rPr>
        <w:t xml:space="preserve"> </w:t>
      </w:r>
      <w:proofErr w:type="gramStart"/>
      <w:r w:rsidRPr="00084BD8">
        <w:rPr>
          <w:rFonts w:ascii="Times New Roman" w:hAnsi="Times New Roman" w:cs="Times New Roman"/>
          <w:sz w:val="24"/>
        </w:rPr>
        <w:t>dan</w:t>
      </w:r>
      <w:proofErr w:type="gramEnd"/>
      <w:r w:rsidRPr="00084BD8">
        <w:rPr>
          <w:rFonts w:ascii="Times New Roman" w:hAnsi="Times New Roman" w:cs="Times New Roman"/>
          <w:sz w:val="24"/>
        </w:rPr>
        <w:t xml:space="preserve"> Grant Richardson. 2012. “</w:t>
      </w:r>
      <w:r w:rsidRPr="00C9151A">
        <w:rPr>
          <w:rFonts w:ascii="Times New Roman" w:hAnsi="Times New Roman" w:cs="Times New Roman"/>
          <w:i/>
          <w:sz w:val="24"/>
        </w:rPr>
        <w:t>Corporate Socia</w:t>
      </w:r>
      <w:r>
        <w:rPr>
          <w:rFonts w:ascii="Times New Roman" w:hAnsi="Times New Roman" w:cs="Times New Roman"/>
          <w:i/>
          <w:sz w:val="24"/>
        </w:rPr>
        <w:t>l Responsibility and Tax Aggress</w:t>
      </w:r>
      <w:r w:rsidRPr="00C9151A">
        <w:rPr>
          <w:rFonts w:ascii="Times New Roman" w:hAnsi="Times New Roman" w:cs="Times New Roman"/>
          <w:i/>
          <w:sz w:val="24"/>
        </w:rPr>
        <w:t xml:space="preserve">iveness: A Test of Legitimacy Theory.” Accounting, Auditing, &amp; Accountability Journal </w:t>
      </w:r>
      <w:r w:rsidRPr="0094043B">
        <w:rPr>
          <w:rFonts w:ascii="Times New Roman" w:hAnsi="Times New Roman" w:cs="Times New Roman"/>
          <w:sz w:val="24"/>
        </w:rPr>
        <w:t>26 (1): 75-100.</w:t>
      </w:r>
    </w:p>
    <w:p w:rsidR="00C77A80" w:rsidRDefault="00C77A80" w:rsidP="00D33775">
      <w:pPr>
        <w:spacing w:line="240" w:lineRule="auto"/>
        <w:ind w:left="720" w:hanging="720"/>
        <w:jc w:val="both"/>
        <w:rPr>
          <w:rFonts w:ascii="Times New Roman" w:hAnsi="Times New Roman" w:cs="Times New Roman"/>
          <w:sz w:val="24"/>
        </w:rPr>
      </w:pPr>
      <w:r w:rsidRPr="00DC5764">
        <w:rPr>
          <w:rFonts w:ascii="Times New Roman" w:hAnsi="Times New Roman" w:cs="Times New Roman"/>
          <w:sz w:val="24"/>
        </w:rPr>
        <w:t>Moh Zainul Abidin,</w:t>
      </w:r>
      <w:r>
        <w:rPr>
          <w:rFonts w:ascii="Times New Roman" w:hAnsi="Times New Roman" w:cs="Times New Roman"/>
          <w:sz w:val="24"/>
        </w:rPr>
        <w:t xml:space="preserve"> dkk (2018</w:t>
      </w:r>
      <w:proofErr w:type="gramStart"/>
      <w:r>
        <w:rPr>
          <w:rFonts w:ascii="Times New Roman" w:hAnsi="Times New Roman" w:cs="Times New Roman"/>
          <w:sz w:val="24"/>
        </w:rPr>
        <w:t>) ”</w:t>
      </w:r>
      <w:proofErr w:type="gramEnd"/>
      <w:r w:rsidRPr="00DC5764">
        <w:rPr>
          <w:rFonts w:ascii="Times New Roman" w:hAnsi="Times New Roman" w:cs="Times New Roman"/>
          <w:sz w:val="24"/>
        </w:rPr>
        <w:t xml:space="preserve">Pengaruh </w:t>
      </w:r>
      <w:r w:rsidRPr="00C9151A">
        <w:rPr>
          <w:rFonts w:ascii="Times New Roman" w:hAnsi="Times New Roman" w:cs="Times New Roman"/>
          <w:i/>
          <w:sz w:val="24"/>
        </w:rPr>
        <w:t>Good Corporate Governance</w:t>
      </w:r>
      <w:r>
        <w:rPr>
          <w:rFonts w:ascii="Times New Roman" w:hAnsi="Times New Roman" w:cs="Times New Roman"/>
          <w:sz w:val="24"/>
        </w:rPr>
        <w:t xml:space="preserve"> d</w:t>
      </w:r>
      <w:r w:rsidRPr="00DC5764">
        <w:rPr>
          <w:rFonts w:ascii="Times New Roman" w:hAnsi="Times New Roman" w:cs="Times New Roman"/>
          <w:sz w:val="24"/>
        </w:rPr>
        <w:t xml:space="preserve">an </w:t>
      </w:r>
      <w:r w:rsidRPr="00C9151A">
        <w:rPr>
          <w:rFonts w:ascii="Times New Roman" w:hAnsi="Times New Roman" w:cs="Times New Roman"/>
          <w:i/>
          <w:sz w:val="24"/>
        </w:rPr>
        <w:t>Corporate Sosial Responsibility</w:t>
      </w:r>
      <w:r w:rsidRPr="00DC5764">
        <w:rPr>
          <w:rFonts w:ascii="Times New Roman" w:hAnsi="Times New Roman" w:cs="Times New Roman"/>
          <w:sz w:val="24"/>
        </w:rPr>
        <w:t xml:space="preserve"> Terhadap Tindakan Pajak Agresif (Studi Empiris Perusahaan Manufaktur yang l</w:t>
      </w:r>
      <w:r>
        <w:rPr>
          <w:rFonts w:ascii="Times New Roman" w:hAnsi="Times New Roman" w:cs="Times New Roman"/>
          <w:sz w:val="24"/>
        </w:rPr>
        <w:t>isting di BEI Tahun 2012-2015).”</w:t>
      </w:r>
      <w:r w:rsidRPr="009D4445">
        <w:rPr>
          <w:rFonts w:ascii="Times New Roman" w:hAnsi="Times New Roman" w:cs="Times New Roman"/>
          <w:sz w:val="24"/>
        </w:rPr>
        <w:t xml:space="preserve"> </w:t>
      </w:r>
      <w:r w:rsidRPr="009D4445">
        <w:rPr>
          <w:rFonts w:ascii="Times New Roman" w:hAnsi="Times New Roman" w:cs="Times New Roman"/>
          <w:i/>
          <w:sz w:val="24"/>
        </w:rPr>
        <w:t>Jurnal</w:t>
      </w:r>
      <w:r>
        <w:rPr>
          <w:rFonts w:ascii="Times New Roman" w:hAnsi="Times New Roman" w:cs="Times New Roman"/>
          <w:sz w:val="24"/>
        </w:rPr>
        <w:t xml:space="preserve"> Ilmiah Riset Akuntansi Vol.07 No.03 November 2018 </w:t>
      </w:r>
    </w:p>
    <w:p w:rsidR="00C77A80" w:rsidRDefault="00C77A80" w:rsidP="00D33775">
      <w:pPr>
        <w:spacing w:line="240" w:lineRule="auto"/>
        <w:ind w:left="720" w:hanging="720"/>
        <w:jc w:val="both"/>
        <w:rPr>
          <w:rFonts w:ascii="Times New Roman" w:hAnsi="Times New Roman" w:cs="Times New Roman"/>
          <w:sz w:val="24"/>
        </w:rPr>
      </w:pPr>
      <w:r w:rsidRPr="00084BD8">
        <w:rPr>
          <w:rFonts w:ascii="Times New Roman" w:hAnsi="Times New Roman" w:cs="Times New Roman"/>
          <w:sz w:val="24"/>
        </w:rPr>
        <w:t xml:space="preserve">Pangestika, Nurul Amalia. 2017. “Pengaruh Tanggung Jawab Sosial Perusahaan Terhadap Agresivitas Pajak.” </w:t>
      </w:r>
      <w:r w:rsidRPr="0094043B">
        <w:rPr>
          <w:rFonts w:ascii="Times New Roman" w:hAnsi="Times New Roman" w:cs="Times New Roman"/>
          <w:i/>
          <w:sz w:val="24"/>
        </w:rPr>
        <w:t>Skripsi</w:t>
      </w:r>
      <w:r w:rsidRPr="00084BD8">
        <w:rPr>
          <w:rFonts w:ascii="Times New Roman" w:hAnsi="Times New Roman" w:cs="Times New Roman"/>
          <w:sz w:val="24"/>
        </w:rPr>
        <w:t>, Universitas Islam Indonesia.</w:t>
      </w:r>
    </w:p>
    <w:p w:rsidR="00C77A80" w:rsidRDefault="00C77A80" w:rsidP="00D33775">
      <w:pPr>
        <w:spacing w:line="240" w:lineRule="auto"/>
        <w:ind w:left="720" w:hanging="720"/>
        <w:jc w:val="both"/>
        <w:rPr>
          <w:rFonts w:ascii="Times New Roman" w:hAnsi="Times New Roman" w:cs="Times New Roman"/>
          <w:sz w:val="24"/>
        </w:rPr>
      </w:pPr>
      <w:r w:rsidRPr="00084BD8">
        <w:rPr>
          <w:rFonts w:ascii="Times New Roman" w:hAnsi="Times New Roman" w:cs="Times New Roman"/>
          <w:sz w:val="24"/>
        </w:rPr>
        <w:t xml:space="preserve">Permana, Ahmad Reza </w:t>
      </w:r>
      <w:proofErr w:type="gramStart"/>
      <w:r w:rsidRPr="00084BD8">
        <w:rPr>
          <w:rFonts w:ascii="Times New Roman" w:hAnsi="Times New Roman" w:cs="Times New Roman"/>
          <w:sz w:val="24"/>
        </w:rPr>
        <w:t>Dwi</w:t>
      </w:r>
      <w:proofErr w:type="gramEnd"/>
      <w:r w:rsidRPr="00084BD8">
        <w:rPr>
          <w:rFonts w:ascii="Times New Roman" w:hAnsi="Times New Roman" w:cs="Times New Roman"/>
          <w:sz w:val="24"/>
        </w:rPr>
        <w:t xml:space="preserve">. 2015. “Pengaruh </w:t>
      </w:r>
      <w:r w:rsidRPr="00C9151A">
        <w:rPr>
          <w:rFonts w:ascii="Times New Roman" w:hAnsi="Times New Roman" w:cs="Times New Roman"/>
          <w:i/>
          <w:sz w:val="24"/>
        </w:rPr>
        <w:t xml:space="preserve">Corporate Governance </w:t>
      </w:r>
      <w:r w:rsidRPr="00084BD8">
        <w:rPr>
          <w:rFonts w:ascii="Times New Roman" w:hAnsi="Times New Roman" w:cs="Times New Roman"/>
          <w:sz w:val="24"/>
        </w:rPr>
        <w:t>Terhadap Penghindaran Pajak.”</w:t>
      </w:r>
      <w:r w:rsidRPr="007F210E">
        <w:rPr>
          <w:rFonts w:ascii="Times New Roman" w:hAnsi="Times New Roman" w:cs="Times New Roman"/>
          <w:i/>
          <w:sz w:val="24"/>
        </w:rPr>
        <w:t xml:space="preserve"> Skripsi</w:t>
      </w:r>
      <w:r w:rsidRPr="00084BD8">
        <w:rPr>
          <w:rFonts w:ascii="Times New Roman" w:hAnsi="Times New Roman" w:cs="Times New Roman"/>
          <w:sz w:val="24"/>
        </w:rPr>
        <w:t>, Universitas Diponegoro.</w:t>
      </w:r>
    </w:p>
    <w:p w:rsidR="00C77A80" w:rsidRDefault="00C77A80" w:rsidP="00D33775">
      <w:pPr>
        <w:spacing w:line="240" w:lineRule="auto"/>
        <w:ind w:left="720" w:hanging="720"/>
        <w:jc w:val="both"/>
        <w:rPr>
          <w:rFonts w:ascii="Times New Roman" w:hAnsi="Times New Roman" w:cs="Times New Roman"/>
          <w:sz w:val="24"/>
        </w:rPr>
      </w:pPr>
      <w:r w:rsidRPr="005B4118">
        <w:rPr>
          <w:rFonts w:ascii="Times New Roman" w:hAnsi="Times New Roman" w:cs="Times New Roman"/>
          <w:sz w:val="24"/>
        </w:rPr>
        <w:t xml:space="preserve">Santoso, Titus Bayu., dan Dul Muid. 2014. “Pengaruh </w:t>
      </w:r>
      <w:r w:rsidRPr="005B4118">
        <w:rPr>
          <w:rFonts w:ascii="Times New Roman" w:hAnsi="Times New Roman" w:cs="Times New Roman"/>
          <w:i/>
          <w:sz w:val="24"/>
        </w:rPr>
        <w:t>Corporate Governance</w:t>
      </w:r>
      <w:r w:rsidRPr="005B4118">
        <w:rPr>
          <w:rFonts w:ascii="Times New Roman" w:hAnsi="Times New Roman" w:cs="Times New Roman"/>
          <w:sz w:val="24"/>
        </w:rPr>
        <w:t xml:space="preserve"> Terhadap Penghindaran Pajak.” Diponegoro </w:t>
      </w:r>
      <w:r w:rsidRPr="005B4118">
        <w:rPr>
          <w:rFonts w:ascii="Times New Roman" w:hAnsi="Times New Roman" w:cs="Times New Roman"/>
          <w:i/>
          <w:sz w:val="24"/>
        </w:rPr>
        <w:t>Journal of Accounting</w:t>
      </w:r>
      <w:r w:rsidRPr="005B4118">
        <w:rPr>
          <w:rFonts w:ascii="Times New Roman" w:hAnsi="Times New Roman" w:cs="Times New Roman"/>
          <w:sz w:val="24"/>
        </w:rPr>
        <w:t xml:space="preserve"> 3 (4): 1-11.</w:t>
      </w:r>
    </w:p>
    <w:p w:rsidR="00C77A80" w:rsidRDefault="00C77A80" w:rsidP="00D33775">
      <w:pPr>
        <w:spacing w:line="240" w:lineRule="auto"/>
        <w:ind w:left="720" w:hanging="720"/>
        <w:jc w:val="both"/>
        <w:rPr>
          <w:rFonts w:ascii="Times New Roman" w:hAnsi="Times New Roman" w:cs="Times New Roman"/>
          <w:sz w:val="24"/>
        </w:rPr>
      </w:pPr>
      <w:r w:rsidRPr="00084BD8">
        <w:rPr>
          <w:rFonts w:ascii="Times New Roman" w:hAnsi="Times New Roman" w:cs="Times New Roman"/>
          <w:sz w:val="24"/>
        </w:rPr>
        <w:t xml:space="preserve">Sofiyan. (2013). </w:t>
      </w:r>
      <w:r w:rsidRPr="009D4445">
        <w:rPr>
          <w:rFonts w:ascii="Times New Roman" w:hAnsi="Times New Roman" w:cs="Times New Roman"/>
          <w:i/>
          <w:sz w:val="24"/>
        </w:rPr>
        <w:t>Metode penelitian kuantitatif dilengkapi dengan perbandingan perhitungan manual dan SPSS</w:t>
      </w:r>
      <w:r w:rsidRPr="00084BD8">
        <w:rPr>
          <w:rFonts w:ascii="Times New Roman" w:hAnsi="Times New Roman" w:cs="Times New Roman"/>
          <w:sz w:val="24"/>
        </w:rPr>
        <w:t>. Jakarta: Kencana penanda Media Group.</w:t>
      </w:r>
    </w:p>
    <w:p w:rsidR="00C77A80" w:rsidRPr="005B4118" w:rsidRDefault="00C77A80" w:rsidP="00D33775">
      <w:pPr>
        <w:spacing w:line="240" w:lineRule="auto"/>
        <w:ind w:left="720" w:hanging="720"/>
        <w:jc w:val="both"/>
        <w:rPr>
          <w:rFonts w:ascii="Times New Roman" w:hAnsi="Times New Roman" w:cs="Times New Roman"/>
          <w:i/>
          <w:sz w:val="24"/>
        </w:rPr>
      </w:pPr>
      <w:r w:rsidRPr="006D7DAF">
        <w:rPr>
          <w:rFonts w:ascii="Times New Roman" w:hAnsi="Times New Roman" w:cs="Times New Roman"/>
          <w:sz w:val="24"/>
        </w:rPr>
        <w:t>Suriana AR Mahdi, Res</w:t>
      </w:r>
      <w:r>
        <w:rPr>
          <w:rFonts w:ascii="Times New Roman" w:hAnsi="Times New Roman" w:cs="Times New Roman"/>
          <w:sz w:val="24"/>
        </w:rPr>
        <w:t>miyati Ansar, Rizki R. Hi. Kama,</w:t>
      </w:r>
      <w:r w:rsidRPr="006D7DAF">
        <w:rPr>
          <w:rFonts w:ascii="Times New Roman" w:hAnsi="Times New Roman" w:cs="Times New Roman"/>
          <w:sz w:val="24"/>
        </w:rPr>
        <w:t xml:space="preserve"> </w:t>
      </w:r>
      <w:r w:rsidRPr="00C9151A">
        <w:rPr>
          <w:rFonts w:ascii="Times New Roman" w:hAnsi="Times New Roman" w:cs="Times New Roman"/>
          <w:sz w:val="24"/>
        </w:rPr>
        <w:t>Analisis Faktor-Faktor Yang Mempengaruhi Agresivitas Pajak  (Studi Empiris Pada Perusahaan Manufaktur Yang Terdaftar Di Bursa Ef</w:t>
      </w:r>
      <w:r>
        <w:rPr>
          <w:rFonts w:ascii="Times New Roman" w:hAnsi="Times New Roman" w:cs="Times New Roman"/>
          <w:sz w:val="24"/>
        </w:rPr>
        <w:t xml:space="preserve">ek Indonesia Periode 2012-2016) </w:t>
      </w:r>
      <w:r w:rsidRPr="006D7DAF">
        <w:rPr>
          <w:rFonts w:ascii="Times New Roman" w:hAnsi="Times New Roman" w:cs="Times New Roman"/>
          <w:i/>
          <w:sz w:val="24"/>
        </w:rPr>
        <w:t>Jurnal Penelitian Humano, V</w:t>
      </w:r>
      <w:r>
        <w:rPr>
          <w:rFonts w:ascii="Times New Roman" w:hAnsi="Times New Roman" w:cs="Times New Roman"/>
          <w:i/>
          <w:sz w:val="24"/>
        </w:rPr>
        <w:t>ol. 9 No. 2 Edisi November 2018</w:t>
      </w:r>
    </w:p>
    <w:p w:rsidR="00C77A80" w:rsidRDefault="00C77A80" w:rsidP="00D33775">
      <w:pPr>
        <w:spacing w:line="240" w:lineRule="auto"/>
        <w:ind w:left="720" w:hanging="720"/>
        <w:jc w:val="both"/>
        <w:rPr>
          <w:rFonts w:ascii="Times New Roman" w:hAnsi="Times New Roman" w:cs="Times New Roman"/>
          <w:sz w:val="24"/>
        </w:rPr>
      </w:pPr>
      <w:r w:rsidRPr="00084BD8">
        <w:rPr>
          <w:rFonts w:ascii="Times New Roman" w:hAnsi="Times New Roman" w:cs="Times New Roman"/>
          <w:sz w:val="24"/>
        </w:rPr>
        <w:t xml:space="preserve">Wibowo, Edi. 2010. “Implementasi </w:t>
      </w:r>
      <w:r w:rsidRPr="00C9151A">
        <w:rPr>
          <w:rFonts w:ascii="Times New Roman" w:hAnsi="Times New Roman" w:cs="Times New Roman"/>
          <w:i/>
          <w:sz w:val="24"/>
        </w:rPr>
        <w:t>Good Corporate Governance</w:t>
      </w:r>
      <w:r w:rsidRPr="00084BD8">
        <w:rPr>
          <w:rFonts w:ascii="Times New Roman" w:hAnsi="Times New Roman" w:cs="Times New Roman"/>
          <w:sz w:val="24"/>
        </w:rPr>
        <w:t xml:space="preserve"> di Indonesia.” </w:t>
      </w:r>
      <w:r w:rsidRPr="006C5F24">
        <w:rPr>
          <w:rFonts w:ascii="Times New Roman" w:hAnsi="Times New Roman" w:cs="Times New Roman"/>
          <w:i/>
          <w:sz w:val="24"/>
        </w:rPr>
        <w:t xml:space="preserve">Jurnal Ekonomi dan Kewirausahaan </w:t>
      </w:r>
      <w:r w:rsidRPr="008949C6">
        <w:rPr>
          <w:rFonts w:ascii="Times New Roman" w:hAnsi="Times New Roman" w:cs="Times New Roman"/>
          <w:sz w:val="24"/>
        </w:rPr>
        <w:t xml:space="preserve">10 (2): 129-138.  </w:t>
      </w:r>
    </w:p>
    <w:p w:rsidR="00C77A80" w:rsidRDefault="00C77A80" w:rsidP="00D33775">
      <w:pPr>
        <w:spacing w:line="240" w:lineRule="auto"/>
        <w:ind w:left="720" w:hanging="720"/>
        <w:jc w:val="both"/>
        <w:rPr>
          <w:rFonts w:ascii="Times New Roman" w:hAnsi="Times New Roman" w:cs="Times New Roman"/>
          <w:sz w:val="24"/>
        </w:rPr>
      </w:pPr>
      <w:r w:rsidRPr="006C5F24">
        <w:rPr>
          <w:rFonts w:ascii="Times New Roman" w:eastAsia="Times New Roman" w:hAnsi="Times New Roman" w:cs="Times New Roman"/>
          <w:color w:val="000000"/>
          <w:sz w:val="24"/>
          <w:szCs w:val="24"/>
        </w:rPr>
        <w:t xml:space="preserve">Wijayanti, A., A. </w:t>
      </w:r>
      <w:r w:rsidRPr="006C5F24">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rPr>
        <w:t>Wijayanti,</w:t>
      </w:r>
      <w:r w:rsidRPr="006C5F24">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rPr>
        <w:t>dan</w:t>
      </w:r>
      <w:r w:rsidRPr="006C5F24">
        <w:rPr>
          <w:rFonts w:ascii="Times New Roman" w:eastAsia="Times New Roman" w:hAnsi="Times New Roman" w:cs="Times New Roman"/>
          <w:color w:val="000000"/>
          <w:sz w:val="24"/>
          <w:szCs w:val="24"/>
          <w:bdr w:val="none" w:sz="0" w:space="0" w:color="auto" w:frame="1"/>
        </w:rPr>
        <w:t xml:space="preserve"> </w:t>
      </w:r>
      <w:r w:rsidRPr="006C5F24">
        <w:rPr>
          <w:rFonts w:ascii="Times New Roman" w:eastAsia="Times New Roman" w:hAnsi="Times New Roman" w:cs="Times New Roman"/>
          <w:color w:val="000000"/>
          <w:sz w:val="24"/>
          <w:szCs w:val="24"/>
        </w:rPr>
        <w:t xml:space="preserve">Y. </w:t>
      </w:r>
      <w:r w:rsidRPr="006C5F24">
        <w:rPr>
          <w:rFonts w:ascii="Times New Roman" w:eastAsia="Times New Roman" w:hAnsi="Times New Roman" w:cs="Times New Roman"/>
          <w:color w:val="000000"/>
          <w:sz w:val="24"/>
          <w:szCs w:val="24"/>
          <w:bdr w:val="none" w:sz="0" w:space="0" w:color="auto" w:frame="1"/>
        </w:rPr>
        <w:t xml:space="preserve"> </w:t>
      </w:r>
      <w:r w:rsidRPr="006C5F24">
        <w:rPr>
          <w:rFonts w:ascii="Times New Roman" w:eastAsia="Times New Roman" w:hAnsi="Times New Roman" w:cs="Times New Roman"/>
          <w:color w:val="000000"/>
          <w:sz w:val="24"/>
          <w:szCs w:val="24"/>
        </w:rPr>
        <w:t xml:space="preserve">C. </w:t>
      </w:r>
      <w:r w:rsidRPr="006C5F24">
        <w:rPr>
          <w:rFonts w:ascii="Times New Roman" w:eastAsia="Times New Roman" w:hAnsi="Times New Roman" w:cs="Times New Roman"/>
          <w:color w:val="000000"/>
          <w:sz w:val="24"/>
          <w:szCs w:val="24"/>
          <w:bdr w:val="none" w:sz="0" w:space="0" w:color="auto" w:frame="1"/>
        </w:rPr>
        <w:t xml:space="preserve"> </w:t>
      </w:r>
      <w:r w:rsidRPr="006C5F24">
        <w:rPr>
          <w:rFonts w:ascii="Times New Roman" w:eastAsia="Times New Roman" w:hAnsi="Times New Roman" w:cs="Times New Roman"/>
          <w:color w:val="000000"/>
          <w:sz w:val="24"/>
          <w:szCs w:val="24"/>
        </w:rPr>
        <w:t xml:space="preserve">Samrotun. </w:t>
      </w:r>
      <w:r w:rsidRPr="006C5F24">
        <w:rPr>
          <w:rFonts w:ascii="Times New Roman" w:eastAsia="Times New Roman" w:hAnsi="Times New Roman" w:cs="Times New Roman"/>
          <w:color w:val="000000"/>
          <w:sz w:val="24"/>
          <w:szCs w:val="24"/>
          <w:bdr w:val="none" w:sz="0" w:space="0" w:color="auto" w:frame="1"/>
        </w:rPr>
        <w:t xml:space="preserve"> </w:t>
      </w:r>
      <w:r w:rsidRPr="006C5F24">
        <w:rPr>
          <w:rFonts w:ascii="Times New Roman" w:eastAsia="Times New Roman" w:hAnsi="Times New Roman" w:cs="Times New Roman"/>
          <w:color w:val="000000"/>
          <w:sz w:val="24"/>
          <w:szCs w:val="24"/>
        </w:rPr>
        <w:t xml:space="preserve">2016. </w:t>
      </w:r>
      <w:r w:rsidRPr="006C5F24">
        <w:rPr>
          <w:rFonts w:ascii="Times New Roman" w:eastAsia="Times New Roman" w:hAnsi="Times New Roman" w:cs="Times New Roman"/>
          <w:color w:val="000000"/>
          <w:sz w:val="24"/>
          <w:szCs w:val="24"/>
          <w:bdr w:val="none" w:sz="0" w:space="0" w:color="auto" w:frame="1"/>
        </w:rPr>
        <w:t xml:space="preserve"> “Pengaruh Karakteristik</w:t>
      </w:r>
      <w:r>
        <w:rPr>
          <w:rFonts w:ascii="Times New Roman" w:hAnsi="Times New Roman" w:cs="Times New Roman"/>
          <w:sz w:val="24"/>
        </w:rPr>
        <w:t xml:space="preserve"> </w:t>
      </w:r>
      <w:proofErr w:type="gramStart"/>
      <w:r w:rsidRPr="006C5F24">
        <w:rPr>
          <w:rFonts w:ascii="Times New Roman" w:eastAsia="Times New Roman" w:hAnsi="Times New Roman" w:cs="Times New Roman"/>
          <w:color w:val="000000"/>
          <w:sz w:val="24"/>
          <w:szCs w:val="24"/>
        </w:rPr>
        <w:t xml:space="preserve">Perusahaan </w:t>
      </w:r>
      <w:r w:rsidRPr="006C5F24">
        <w:rPr>
          <w:rFonts w:ascii="Times New Roman" w:eastAsia="Times New Roman" w:hAnsi="Times New Roman" w:cs="Times New Roman"/>
          <w:color w:val="000000"/>
          <w:sz w:val="24"/>
          <w:szCs w:val="24"/>
          <w:bdr w:val="none" w:sz="0" w:space="0" w:color="auto" w:frame="1"/>
        </w:rPr>
        <w:t xml:space="preserve"> </w:t>
      </w:r>
      <w:r w:rsidRPr="006C5F24">
        <w:rPr>
          <w:rFonts w:ascii="Times New Roman" w:eastAsia="Times New Roman" w:hAnsi="Times New Roman" w:cs="Times New Roman"/>
          <w:color w:val="000000"/>
          <w:sz w:val="24"/>
          <w:szCs w:val="24"/>
        </w:rPr>
        <w:t>GCG</w:t>
      </w:r>
      <w:proofErr w:type="gramEnd"/>
      <w:r w:rsidRPr="006C5F24">
        <w:rPr>
          <w:rFonts w:ascii="Times New Roman" w:eastAsia="Times New Roman" w:hAnsi="Times New Roman" w:cs="Times New Roman"/>
          <w:color w:val="000000"/>
          <w:sz w:val="24"/>
          <w:szCs w:val="24"/>
        </w:rPr>
        <w:t xml:space="preserve"> </w:t>
      </w:r>
      <w:r w:rsidRPr="006C5F24">
        <w:rPr>
          <w:rFonts w:ascii="Times New Roman" w:eastAsia="Times New Roman" w:hAnsi="Times New Roman" w:cs="Times New Roman"/>
          <w:color w:val="000000"/>
          <w:sz w:val="24"/>
          <w:szCs w:val="24"/>
          <w:bdr w:val="none" w:sz="0" w:space="0" w:color="auto" w:frame="1"/>
        </w:rPr>
        <w:t xml:space="preserve"> </w:t>
      </w:r>
      <w:r w:rsidRPr="006C5F24">
        <w:rPr>
          <w:rFonts w:ascii="Times New Roman" w:eastAsia="Times New Roman" w:hAnsi="Times New Roman" w:cs="Times New Roman"/>
          <w:color w:val="000000"/>
          <w:sz w:val="24"/>
          <w:szCs w:val="24"/>
        </w:rPr>
        <w:t xml:space="preserve">dan </w:t>
      </w:r>
      <w:r w:rsidRPr="006C5F24">
        <w:rPr>
          <w:rFonts w:ascii="Times New Roman" w:eastAsia="Times New Roman" w:hAnsi="Times New Roman" w:cs="Times New Roman"/>
          <w:color w:val="000000"/>
          <w:sz w:val="24"/>
          <w:szCs w:val="24"/>
          <w:bdr w:val="none" w:sz="0" w:space="0" w:color="auto" w:frame="1"/>
        </w:rPr>
        <w:t xml:space="preserve"> </w:t>
      </w:r>
      <w:r w:rsidRPr="006C5F24">
        <w:rPr>
          <w:rFonts w:ascii="Times New Roman" w:eastAsia="Times New Roman" w:hAnsi="Times New Roman" w:cs="Times New Roman"/>
          <w:color w:val="000000"/>
          <w:sz w:val="24"/>
          <w:szCs w:val="24"/>
        </w:rPr>
        <w:t xml:space="preserve">CSR </w:t>
      </w:r>
      <w:r w:rsidRPr="006C5F24">
        <w:rPr>
          <w:rFonts w:ascii="Times New Roman" w:eastAsia="Times New Roman" w:hAnsi="Times New Roman" w:cs="Times New Roman"/>
          <w:color w:val="000000"/>
          <w:sz w:val="24"/>
          <w:szCs w:val="24"/>
          <w:bdr w:val="none" w:sz="0" w:space="0" w:color="auto" w:frame="1"/>
        </w:rPr>
        <w:t xml:space="preserve"> </w:t>
      </w:r>
      <w:r w:rsidRPr="006C5F24">
        <w:rPr>
          <w:rFonts w:ascii="Times New Roman" w:eastAsia="Times New Roman" w:hAnsi="Times New Roman" w:cs="Times New Roman"/>
          <w:color w:val="000000"/>
          <w:sz w:val="24"/>
          <w:szCs w:val="24"/>
        </w:rPr>
        <w:t xml:space="preserve">Terhadap </w:t>
      </w:r>
      <w:r w:rsidRPr="006C5F24">
        <w:rPr>
          <w:rFonts w:ascii="Times New Roman" w:eastAsia="Times New Roman" w:hAnsi="Times New Roman" w:cs="Times New Roman"/>
          <w:color w:val="000000"/>
          <w:sz w:val="24"/>
          <w:szCs w:val="24"/>
          <w:bdr w:val="none" w:sz="0" w:space="0" w:color="auto" w:frame="1"/>
        </w:rPr>
        <w:t xml:space="preserve"> </w:t>
      </w:r>
      <w:r w:rsidRPr="006C5F24">
        <w:rPr>
          <w:rFonts w:ascii="Times New Roman" w:eastAsia="Times New Roman" w:hAnsi="Times New Roman" w:cs="Times New Roman"/>
          <w:color w:val="000000"/>
          <w:sz w:val="24"/>
          <w:szCs w:val="24"/>
        </w:rPr>
        <w:t xml:space="preserve">Penghindaran </w:t>
      </w:r>
      <w:r w:rsidRPr="006C5F24">
        <w:rPr>
          <w:rFonts w:ascii="Times New Roman" w:eastAsia="Times New Roman" w:hAnsi="Times New Roman" w:cs="Times New Roman"/>
          <w:color w:val="000000"/>
          <w:sz w:val="24"/>
          <w:szCs w:val="24"/>
          <w:bdr w:val="none" w:sz="0" w:space="0" w:color="auto" w:frame="1"/>
        </w:rPr>
        <w:t xml:space="preserve"> </w:t>
      </w:r>
      <w:r w:rsidRPr="006C5F24">
        <w:rPr>
          <w:rFonts w:ascii="Times New Roman" w:eastAsia="Times New Roman" w:hAnsi="Times New Roman" w:cs="Times New Roman"/>
          <w:color w:val="000000"/>
          <w:sz w:val="24"/>
          <w:szCs w:val="24"/>
        </w:rPr>
        <w:t>Pajak</w:t>
      </w:r>
      <w:r w:rsidRPr="006C5F24">
        <w:rPr>
          <w:rFonts w:ascii="Times New Roman" w:eastAsia="Times New Roman" w:hAnsi="Times New Roman" w:cs="Times New Roman"/>
          <w:color w:val="000000"/>
          <w:sz w:val="24"/>
          <w:szCs w:val="24"/>
          <w:bdr w:val="none" w:sz="0" w:space="0" w:color="auto" w:frame="1"/>
        </w:rPr>
        <w:t xml:space="preserve">”.  </w:t>
      </w:r>
      <w:r w:rsidRPr="006C5F24">
        <w:rPr>
          <w:rFonts w:ascii="Times New Roman" w:eastAsia="Times New Roman" w:hAnsi="Times New Roman" w:cs="Times New Roman"/>
          <w:i/>
          <w:color w:val="000000"/>
          <w:sz w:val="24"/>
          <w:szCs w:val="24"/>
          <w:bdr w:val="none" w:sz="0" w:space="0" w:color="auto" w:frame="1"/>
        </w:rPr>
        <w:t>Seminar</w:t>
      </w:r>
      <w:r w:rsidRPr="006C5F24">
        <w:rPr>
          <w:rFonts w:ascii="Times New Roman" w:hAnsi="Times New Roman" w:cs="Times New Roman"/>
          <w:i/>
          <w:sz w:val="24"/>
        </w:rPr>
        <w:t xml:space="preserve"> </w:t>
      </w:r>
      <w:r w:rsidRPr="006C5F24">
        <w:rPr>
          <w:rFonts w:ascii="Times New Roman" w:eastAsia="Times New Roman" w:hAnsi="Times New Roman" w:cs="Times New Roman"/>
          <w:i/>
          <w:color w:val="000000"/>
          <w:sz w:val="24"/>
          <w:szCs w:val="24"/>
        </w:rPr>
        <w:t>Nasional</w:t>
      </w:r>
      <w:r w:rsidRPr="006C5F24">
        <w:rPr>
          <w:rFonts w:ascii="Times New Roman" w:eastAsia="Times New Roman" w:hAnsi="Times New Roman" w:cs="Times New Roman"/>
          <w:color w:val="000000"/>
          <w:sz w:val="24"/>
          <w:szCs w:val="24"/>
        </w:rPr>
        <w:t xml:space="preserve"> IENACO. Universita</w:t>
      </w:r>
      <w:r>
        <w:rPr>
          <w:rFonts w:ascii="Times New Roman" w:eastAsia="Times New Roman" w:hAnsi="Times New Roman" w:cs="Times New Roman"/>
          <w:color w:val="000000"/>
          <w:sz w:val="24"/>
          <w:szCs w:val="24"/>
        </w:rPr>
        <w:t>s Islam Batik Surakarta: 541-548</w:t>
      </w:r>
    </w:p>
    <w:p w:rsidR="00C77A80" w:rsidRPr="005B4118" w:rsidRDefault="00C77A80" w:rsidP="00D33775">
      <w:pPr>
        <w:spacing w:line="240" w:lineRule="auto"/>
        <w:ind w:left="720" w:hanging="720"/>
        <w:jc w:val="both"/>
        <w:rPr>
          <w:rFonts w:ascii="Times New Roman" w:hAnsi="Times New Roman" w:cs="Times New Roman"/>
          <w:sz w:val="24"/>
          <w:szCs w:val="24"/>
        </w:rPr>
      </w:pPr>
      <w:r w:rsidRPr="005B4118">
        <w:rPr>
          <w:rFonts w:ascii="Times New Roman" w:hAnsi="Times New Roman" w:cs="Times New Roman"/>
          <w:color w:val="212529"/>
          <w:sz w:val="24"/>
          <w:szCs w:val="24"/>
          <w:shd w:val="clear" w:color="auto" w:fill="FFFFFF"/>
        </w:rPr>
        <w:t xml:space="preserve">Wulolo, C. F., &amp; Rahmawati, I. P. (2017). Analisis pengungkapan </w:t>
      </w:r>
      <w:r w:rsidRPr="007F210E">
        <w:rPr>
          <w:rFonts w:ascii="Times New Roman" w:hAnsi="Times New Roman" w:cs="Times New Roman"/>
          <w:i/>
          <w:color w:val="212529"/>
          <w:sz w:val="24"/>
          <w:szCs w:val="24"/>
          <w:shd w:val="clear" w:color="auto" w:fill="FFFFFF"/>
        </w:rPr>
        <w:t>Corporate Social Responsibility</w:t>
      </w:r>
      <w:r w:rsidRPr="005B4118">
        <w:rPr>
          <w:rFonts w:ascii="Times New Roman" w:hAnsi="Times New Roman" w:cs="Times New Roman"/>
          <w:color w:val="212529"/>
          <w:sz w:val="24"/>
          <w:szCs w:val="24"/>
          <w:shd w:val="clear" w:color="auto" w:fill="FFFFFF"/>
        </w:rPr>
        <w:t xml:space="preserve"> berdasarkan </w:t>
      </w:r>
      <w:r w:rsidRPr="007F210E">
        <w:rPr>
          <w:rFonts w:ascii="Times New Roman" w:hAnsi="Times New Roman" w:cs="Times New Roman"/>
          <w:i/>
          <w:color w:val="212529"/>
          <w:sz w:val="24"/>
          <w:szCs w:val="24"/>
          <w:shd w:val="clear" w:color="auto" w:fill="FFFFFF"/>
        </w:rPr>
        <w:t>Global Reporting Initiative G4.</w:t>
      </w:r>
      <w:r w:rsidRPr="005B4118">
        <w:rPr>
          <w:rFonts w:ascii="Times New Roman" w:hAnsi="Times New Roman" w:cs="Times New Roman"/>
          <w:color w:val="212529"/>
          <w:sz w:val="24"/>
          <w:szCs w:val="24"/>
          <w:shd w:val="clear" w:color="auto" w:fill="FFFFFF"/>
        </w:rPr>
        <w:t> </w:t>
      </w:r>
      <w:r w:rsidRPr="005B4118">
        <w:rPr>
          <w:rFonts w:ascii="Times New Roman" w:hAnsi="Times New Roman" w:cs="Times New Roman"/>
          <w:i/>
          <w:iCs/>
          <w:color w:val="212529"/>
          <w:sz w:val="24"/>
          <w:szCs w:val="24"/>
          <w:shd w:val="clear" w:color="auto" w:fill="FFFFFF"/>
        </w:rPr>
        <w:t xml:space="preserve">Jurnal </w:t>
      </w:r>
      <w:r w:rsidRPr="009D4445">
        <w:rPr>
          <w:rFonts w:ascii="Times New Roman" w:hAnsi="Times New Roman" w:cs="Times New Roman"/>
          <w:i/>
          <w:iCs/>
          <w:color w:val="212529"/>
          <w:sz w:val="24"/>
          <w:szCs w:val="24"/>
          <w:shd w:val="clear" w:color="auto" w:fill="FFFFFF"/>
        </w:rPr>
        <w:t>Organisasi Dan Manajemen</w:t>
      </w:r>
      <w:r w:rsidRPr="005B4118">
        <w:rPr>
          <w:rFonts w:ascii="Times New Roman" w:hAnsi="Times New Roman" w:cs="Times New Roman"/>
          <w:color w:val="212529"/>
          <w:sz w:val="24"/>
          <w:szCs w:val="24"/>
          <w:shd w:val="clear" w:color="auto" w:fill="FFFFFF"/>
        </w:rPr>
        <w:t>, </w:t>
      </w:r>
      <w:r w:rsidRPr="005B4118">
        <w:rPr>
          <w:rFonts w:ascii="Times New Roman" w:hAnsi="Times New Roman" w:cs="Times New Roman"/>
          <w:i/>
          <w:iCs/>
          <w:color w:val="212529"/>
          <w:sz w:val="24"/>
          <w:szCs w:val="24"/>
          <w:shd w:val="clear" w:color="auto" w:fill="FFFFFF"/>
        </w:rPr>
        <w:t>13</w:t>
      </w:r>
      <w:r w:rsidRPr="005B4118">
        <w:rPr>
          <w:rFonts w:ascii="Times New Roman" w:hAnsi="Times New Roman" w:cs="Times New Roman"/>
          <w:color w:val="212529"/>
          <w:sz w:val="24"/>
          <w:szCs w:val="24"/>
          <w:shd w:val="clear" w:color="auto" w:fill="FFFFFF"/>
        </w:rPr>
        <w:t>(1), 53-60.</w:t>
      </w:r>
    </w:p>
    <w:p w:rsidR="00C77A80" w:rsidRPr="005B4118" w:rsidRDefault="00D33775" w:rsidP="00D33775">
      <w:pPr>
        <w:spacing w:line="240" w:lineRule="auto"/>
        <w:ind w:left="720" w:hanging="720"/>
        <w:jc w:val="both"/>
        <w:rPr>
          <w:rFonts w:ascii="Times New Roman" w:hAnsi="Times New Roman" w:cs="Times New Roman"/>
          <w:sz w:val="24"/>
          <w:szCs w:val="24"/>
        </w:rPr>
      </w:pPr>
      <w:hyperlink r:id="rId9" w:history="1">
        <w:r w:rsidR="00C77A80" w:rsidRPr="005B4118">
          <w:rPr>
            <w:rStyle w:val="Hyperlink"/>
            <w:rFonts w:ascii="Times New Roman" w:hAnsi="Times New Roman" w:cs="Times New Roman"/>
            <w:sz w:val="24"/>
            <w:szCs w:val="24"/>
          </w:rPr>
          <w:t>www.idx.co.id</w:t>
        </w:r>
      </w:hyperlink>
    </w:p>
    <w:p w:rsidR="00C77A80" w:rsidRDefault="00D33775" w:rsidP="00D33775">
      <w:pPr>
        <w:spacing w:line="240" w:lineRule="auto"/>
        <w:ind w:left="720" w:hanging="720"/>
        <w:jc w:val="both"/>
        <w:rPr>
          <w:rFonts w:ascii="Times New Roman" w:hAnsi="Times New Roman" w:cs="Times New Roman"/>
          <w:sz w:val="24"/>
        </w:rPr>
      </w:pPr>
      <w:hyperlink r:id="rId10" w:history="1">
        <w:r w:rsidR="00C77A80" w:rsidRPr="001A7D39">
          <w:rPr>
            <w:rStyle w:val="Hyperlink"/>
            <w:rFonts w:ascii="Times New Roman" w:hAnsi="Times New Roman" w:cs="Times New Roman"/>
            <w:sz w:val="24"/>
          </w:rPr>
          <w:t>www.wikipedia.com</w:t>
        </w:r>
      </w:hyperlink>
      <w:r w:rsidR="00C77A80">
        <w:rPr>
          <w:rFonts w:ascii="Times New Roman" w:hAnsi="Times New Roman" w:cs="Times New Roman"/>
          <w:sz w:val="24"/>
        </w:rPr>
        <w:t xml:space="preserve"> </w:t>
      </w:r>
    </w:p>
    <w:p w:rsidR="00C77A80" w:rsidRDefault="00C77A80" w:rsidP="00D33775">
      <w:pPr>
        <w:spacing w:line="240" w:lineRule="auto"/>
        <w:ind w:left="720" w:hanging="720"/>
        <w:jc w:val="both"/>
        <w:rPr>
          <w:rFonts w:ascii="Times New Roman" w:hAnsi="Times New Roman" w:cs="Times New Roman"/>
          <w:sz w:val="24"/>
        </w:rPr>
      </w:pPr>
      <w:r>
        <w:rPr>
          <w:rFonts w:ascii="Times New Roman" w:hAnsi="Times New Roman" w:cs="Times New Roman"/>
          <w:sz w:val="24"/>
        </w:rPr>
        <w:t xml:space="preserve">Yoehana, Maretta. </w:t>
      </w:r>
      <w:r w:rsidRPr="00084BD8">
        <w:rPr>
          <w:rFonts w:ascii="Times New Roman" w:hAnsi="Times New Roman" w:cs="Times New Roman"/>
          <w:sz w:val="24"/>
        </w:rPr>
        <w:t>2013</w:t>
      </w:r>
      <w:r>
        <w:rPr>
          <w:rFonts w:ascii="Times New Roman" w:hAnsi="Times New Roman" w:cs="Times New Roman"/>
          <w:sz w:val="24"/>
        </w:rPr>
        <w:t>.</w:t>
      </w:r>
      <w:r w:rsidRPr="00084BD8">
        <w:rPr>
          <w:rFonts w:ascii="Times New Roman" w:hAnsi="Times New Roman" w:cs="Times New Roman"/>
          <w:sz w:val="24"/>
        </w:rPr>
        <w:t xml:space="preserve"> “Analisis Pengaruh Corporate Social Responsibility.” </w:t>
      </w:r>
      <w:r w:rsidRPr="005B4118">
        <w:rPr>
          <w:rFonts w:ascii="Times New Roman" w:hAnsi="Times New Roman" w:cs="Times New Roman"/>
          <w:i/>
          <w:sz w:val="24"/>
        </w:rPr>
        <w:t>Skripsi,</w:t>
      </w:r>
      <w:r w:rsidRPr="00084BD8">
        <w:rPr>
          <w:rFonts w:ascii="Times New Roman" w:hAnsi="Times New Roman" w:cs="Times New Roman"/>
          <w:sz w:val="24"/>
        </w:rPr>
        <w:t xml:space="preserve"> Universitas Diponegoro. </w:t>
      </w:r>
    </w:p>
    <w:p w:rsidR="00C77A80" w:rsidRPr="00C9151A" w:rsidRDefault="00C77A80" w:rsidP="00D33775">
      <w:pPr>
        <w:spacing w:line="240" w:lineRule="auto"/>
        <w:ind w:left="720" w:hanging="720"/>
        <w:jc w:val="both"/>
        <w:rPr>
          <w:rFonts w:ascii="Times New Roman" w:hAnsi="Times New Roman" w:cs="Times New Roman"/>
          <w:sz w:val="24"/>
        </w:rPr>
      </w:pPr>
      <w:r w:rsidRPr="00084BD8">
        <w:rPr>
          <w:rFonts w:ascii="Times New Roman" w:hAnsi="Times New Roman" w:cs="Times New Roman"/>
          <w:sz w:val="24"/>
        </w:rPr>
        <w:t xml:space="preserve">Yunistiyani, </w:t>
      </w:r>
      <w:proofErr w:type="gramStart"/>
      <w:r w:rsidRPr="00084BD8">
        <w:rPr>
          <w:rFonts w:ascii="Times New Roman" w:hAnsi="Times New Roman" w:cs="Times New Roman"/>
          <w:sz w:val="24"/>
        </w:rPr>
        <w:t>Vina.,</w:t>
      </w:r>
      <w:proofErr w:type="gramEnd"/>
      <w:r w:rsidRPr="00084BD8">
        <w:rPr>
          <w:rFonts w:ascii="Times New Roman" w:hAnsi="Times New Roman" w:cs="Times New Roman"/>
          <w:sz w:val="24"/>
        </w:rPr>
        <w:t xml:space="preserve"> dan Afrizal Tahar. 2017. “</w:t>
      </w:r>
      <w:r w:rsidRPr="00C9151A">
        <w:rPr>
          <w:rFonts w:ascii="Times New Roman" w:hAnsi="Times New Roman" w:cs="Times New Roman"/>
          <w:i/>
          <w:sz w:val="24"/>
        </w:rPr>
        <w:t>Corporate Social Responsibility</w:t>
      </w:r>
      <w:r w:rsidRPr="00084BD8">
        <w:rPr>
          <w:rFonts w:ascii="Times New Roman" w:hAnsi="Times New Roman" w:cs="Times New Roman"/>
          <w:sz w:val="24"/>
        </w:rPr>
        <w:t xml:space="preserve"> dan Agresivitas Pelaporan Keuangan Terhadap Agresivitas Pajak dengan </w:t>
      </w:r>
      <w:r w:rsidRPr="00C9151A">
        <w:rPr>
          <w:rFonts w:ascii="Times New Roman" w:hAnsi="Times New Roman" w:cs="Times New Roman"/>
          <w:i/>
          <w:sz w:val="24"/>
        </w:rPr>
        <w:t xml:space="preserve">Good Corporate Governance </w:t>
      </w:r>
      <w:r w:rsidRPr="00084BD8">
        <w:rPr>
          <w:rFonts w:ascii="Times New Roman" w:hAnsi="Times New Roman" w:cs="Times New Roman"/>
          <w:sz w:val="24"/>
        </w:rPr>
        <w:t xml:space="preserve">Sebagai Pemoderasi.” </w:t>
      </w:r>
      <w:r w:rsidRPr="006D7DAF">
        <w:rPr>
          <w:rFonts w:ascii="Times New Roman" w:hAnsi="Times New Roman" w:cs="Times New Roman"/>
          <w:i/>
          <w:sz w:val="24"/>
        </w:rPr>
        <w:t xml:space="preserve">Jurnal </w:t>
      </w:r>
      <w:r w:rsidRPr="007F210E">
        <w:rPr>
          <w:rFonts w:ascii="Times New Roman" w:hAnsi="Times New Roman" w:cs="Times New Roman"/>
          <w:i/>
          <w:sz w:val="24"/>
        </w:rPr>
        <w:t>Ilmiah Akuntansi</w:t>
      </w:r>
      <w:r w:rsidRPr="005B4118">
        <w:rPr>
          <w:rFonts w:ascii="Times New Roman" w:hAnsi="Times New Roman" w:cs="Times New Roman"/>
          <w:sz w:val="24"/>
        </w:rPr>
        <w:t xml:space="preserve"> 2 (1): 1-31.</w:t>
      </w:r>
    </w:p>
    <w:p w:rsidR="00C77A80" w:rsidRDefault="00C77A80" w:rsidP="00D33775">
      <w:pPr>
        <w:pStyle w:val="ListParagraph"/>
        <w:autoSpaceDE w:val="0"/>
        <w:autoSpaceDN w:val="0"/>
        <w:adjustRightInd w:val="0"/>
        <w:spacing w:after="0" w:line="240" w:lineRule="auto"/>
        <w:ind w:left="567"/>
        <w:jc w:val="both"/>
        <w:rPr>
          <w:rStyle w:val="t"/>
          <w:rFonts w:ascii="Times New Roman" w:hAnsi="Times New Roman" w:cs="Times New Roman"/>
          <w:color w:val="000000"/>
          <w:sz w:val="24"/>
          <w:szCs w:val="24"/>
          <w:bdr w:val="none" w:sz="0" w:space="0" w:color="auto" w:frame="1"/>
          <w:shd w:val="clear" w:color="auto" w:fill="FFFFFF"/>
        </w:rPr>
      </w:pPr>
    </w:p>
    <w:p w:rsidR="00C77A80" w:rsidRPr="00077310" w:rsidRDefault="00C77A80" w:rsidP="00D33775">
      <w:pPr>
        <w:pStyle w:val="ListParagraph"/>
        <w:autoSpaceDE w:val="0"/>
        <w:autoSpaceDN w:val="0"/>
        <w:adjustRightInd w:val="0"/>
        <w:spacing w:after="0" w:line="240" w:lineRule="auto"/>
        <w:ind w:left="567"/>
        <w:jc w:val="both"/>
        <w:rPr>
          <w:rFonts w:ascii="Times New Roman" w:hAnsi="Times New Roman" w:cs="Times New Roman"/>
          <w:sz w:val="24"/>
        </w:rPr>
      </w:pPr>
    </w:p>
    <w:p w:rsidR="00CF2D0D" w:rsidRDefault="00CF2D0D" w:rsidP="00D33775">
      <w:pPr>
        <w:autoSpaceDE w:val="0"/>
        <w:autoSpaceDN w:val="0"/>
        <w:adjustRightInd w:val="0"/>
        <w:spacing w:line="240" w:lineRule="auto"/>
        <w:jc w:val="both"/>
        <w:rPr>
          <w:rFonts w:ascii="Times New Roman" w:hAnsi="Times New Roman" w:cs="Times New Roman"/>
          <w:sz w:val="24"/>
          <w:szCs w:val="24"/>
        </w:rPr>
      </w:pPr>
    </w:p>
    <w:p w:rsidR="00CF2D0D" w:rsidRDefault="00CF2D0D" w:rsidP="00D33775">
      <w:pPr>
        <w:autoSpaceDE w:val="0"/>
        <w:autoSpaceDN w:val="0"/>
        <w:adjustRightInd w:val="0"/>
        <w:spacing w:line="240" w:lineRule="auto"/>
        <w:rPr>
          <w:rFonts w:ascii="Times New Roman" w:hAnsi="Times New Roman" w:cs="Times New Roman"/>
          <w:sz w:val="24"/>
          <w:szCs w:val="24"/>
        </w:rPr>
      </w:pPr>
    </w:p>
    <w:p w:rsidR="00CF2D0D" w:rsidRDefault="00CF2D0D" w:rsidP="00D33775">
      <w:pPr>
        <w:autoSpaceDE w:val="0"/>
        <w:autoSpaceDN w:val="0"/>
        <w:adjustRightInd w:val="0"/>
        <w:spacing w:line="240" w:lineRule="auto"/>
        <w:rPr>
          <w:rFonts w:ascii="Times New Roman" w:hAnsi="Times New Roman" w:cs="Times New Roman"/>
          <w:sz w:val="24"/>
          <w:szCs w:val="24"/>
        </w:rPr>
      </w:pPr>
    </w:p>
    <w:p w:rsidR="00CF2D0D" w:rsidRDefault="00CF2D0D" w:rsidP="00D33775">
      <w:pPr>
        <w:autoSpaceDE w:val="0"/>
        <w:autoSpaceDN w:val="0"/>
        <w:adjustRightInd w:val="0"/>
        <w:spacing w:line="240" w:lineRule="auto"/>
        <w:jc w:val="center"/>
        <w:rPr>
          <w:rFonts w:ascii="Times New Roman" w:hAnsi="Times New Roman" w:cs="Times New Roman"/>
          <w:sz w:val="24"/>
          <w:szCs w:val="24"/>
        </w:rPr>
      </w:pPr>
    </w:p>
    <w:p w:rsidR="00CF2D0D" w:rsidRDefault="00CF2D0D" w:rsidP="00D33775">
      <w:pPr>
        <w:autoSpaceDE w:val="0"/>
        <w:autoSpaceDN w:val="0"/>
        <w:adjustRightInd w:val="0"/>
        <w:spacing w:line="240" w:lineRule="auto"/>
        <w:jc w:val="center"/>
        <w:rPr>
          <w:rFonts w:ascii="Times New Roman" w:hAnsi="Times New Roman" w:cs="Times New Roman"/>
          <w:sz w:val="24"/>
          <w:szCs w:val="24"/>
        </w:rPr>
      </w:pPr>
    </w:p>
    <w:p w:rsidR="00CF2D0D" w:rsidRDefault="00CF2D0D" w:rsidP="00D33775">
      <w:pPr>
        <w:autoSpaceDE w:val="0"/>
        <w:autoSpaceDN w:val="0"/>
        <w:adjustRightInd w:val="0"/>
        <w:spacing w:line="240" w:lineRule="auto"/>
        <w:jc w:val="center"/>
        <w:rPr>
          <w:rFonts w:ascii="Times New Roman" w:hAnsi="Times New Roman" w:cs="Times New Roman"/>
          <w:sz w:val="24"/>
          <w:szCs w:val="24"/>
          <w:lang w:val="id-ID"/>
        </w:rPr>
      </w:pPr>
    </w:p>
    <w:p w:rsidR="00CF2D0D" w:rsidRDefault="00CF2D0D" w:rsidP="00D33775">
      <w:pPr>
        <w:autoSpaceDE w:val="0"/>
        <w:autoSpaceDN w:val="0"/>
        <w:adjustRightInd w:val="0"/>
        <w:spacing w:line="240" w:lineRule="auto"/>
        <w:jc w:val="center"/>
        <w:rPr>
          <w:rFonts w:ascii="Times New Roman" w:hAnsi="Times New Roman" w:cs="Times New Roman"/>
          <w:sz w:val="24"/>
          <w:szCs w:val="24"/>
          <w:lang w:val="id-ID"/>
        </w:rPr>
      </w:pPr>
    </w:p>
    <w:p w:rsidR="00CF2D0D" w:rsidRDefault="00CF2D0D" w:rsidP="00D33775">
      <w:pPr>
        <w:autoSpaceDE w:val="0"/>
        <w:autoSpaceDN w:val="0"/>
        <w:adjustRightInd w:val="0"/>
        <w:spacing w:line="240" w:lineRule="auto"/>
        <w:jc w:val="center"/>
        <w:rPr>
          <w:rFonts w:ascii="Times New Roman" w:hAnsi="Times New Roman" w:cs="Times New Roman"/>
          <w:sz w:val="24"/>
          <w:szCs w:val="24"/>
          <w:lang w:val="id-ID"/>
        </w:rPr>
      </w:pPr>
    </w:p>
    <w:p w:rsidR="00CF2D0D" w:rsidRDefault="00CF2D0D" w:rsidP="00D33775">
      <w:pPr>
        <w:autoSpaceDE w:val="0"/>
        <w:autoSpaceDN w:val="0"/>
        <w:adjustRightInd w:val="0"/>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br/>
      </w:r>
    </w:p>
    <w:p w:rsidR="00CF2D0D" w:rsidRDefault="00CF2D0D" w:rsidP="00D33775">
      <w:pPr>
        <w:autoSpaceDE w:val="0"/>
        <w:autoSpaceDN w:val="0"/>
        <w:adjustRightInd w:val="0"/>
        <w:spacing w:line="240" w:lineRule="auto"/>
        <w:jc w:val="center"/>
        <w:rPr>
          <w:rFonts w:ascii="Times New Roman" w:hAnsi="Times New Roman" w:cs="Times New Roman"/>
          <w:sz w:val="24"/>
          <w:szCs w:val="24"/>
          <w:lang w:val="id-ID"/>
        </w:rPr>
      </w:pPr>
    </w:p>
    <w:p w:rsidR="00CF2D0D" w:rsidRDefault="00CF2D0D" w:rsidP="00D33775">
      <w:pPr>
        <w:autoSpaceDE w:val="0"/>
        <w:autoSpaceDN w:val="0"/>
        <w:adjustRightInd w:val="0"/>
        <w:spacing w:line="240" w:lineRule="auto"/>
        <w:jc w:val="center"/>
        <w:rPr>
          <w:rFonts w:ascii="Times New Roman" w:hAnsi="Times New Roman" w:cs="Times New Roman"/>
          <w:sz w:val="24"/>
          <w:szCs w:val="24"/>
          <w:lang w:val="id-ID"/>
        </w:rPr>
      </w:pPr>
    </w:p>
    <w:p w:rsidR="00CF2D0D" w:rsidRPr="00A83E8F" w:rsidRDefault="00CF2D0D" w:rsidP="00D33775">
      <w:pPr>
        <w:autoSpaceDE w:val="0"/>
        <w:autoSpaceDN w:val="0"/>
        <w:adjustRightInd w:val="0"/>
        <w:spacing w:line="240" w:lineRule="auto"/>
        <w:jc w:val="center"/>
        <w:rPr>
          <w:rFonts w:ascii="Times New Roman" w:hAnsi="Times New Roman" w:cs="Times New Roman"/>
          <w:sz w:val="24"/>
          <w:szCs w:val="24"/>
          <w:lang w:val="id-ID"/>
        </w:rPr>
      </w:pPr>
    </w:p>
    <w:p w:rsidR="00CF2D0D" w:rsidRDefault="00CF2D0D" w:rsidP="00D33775">
      <w:pPr>
        <w:autoSpaceDE w:val="0"/>
        <w:autoSpaceDN w:val="0"/>
        <w:adjustRightInd w:val="0"/>
        <w:spacing w:line="240" w:lineRule="auto"/>
        <w:ind w:firstLine="720"/>
        <w:rPr>
          <w:rFonts w:ascii="Times New Roman" w:hAnsi="Times New Roman" w:cs="Times New Roman"/>
          <w:sz w:val="24"/>
          <w:szCs w:val="24"/>
        </w:rPr>
      </w:pPr>
    </w:p>
    <w:p w:rsidR="004821DF" w:rsidRPr="004821DF" w:rsidRDefault="004821DF" w:rsidP="00D33775">
      <w:pPr>
        <w:autoSpaceDE w:val="0"/>
        <w:autoSpaceDN w:val="0"/>
        <w:adjustRightInd w:val="0"/>
        <w:spacing w:line="240" w:lineRule="auto"/>
        <w:rPr>
          <w:rFonts w:ascii="Times New Roman" w:hAnsi="Times New Roman" w:cs="Times New Roman"/>
          <w:b/>
          <w:sz w:val="24"/>
          <w:szCs w:val="24"/>
        </w:rPr>
      </w:pPr>
    </w:p>
    <w:p w:rsidR="004821DF" w:rsidRPr="004821DF" w:rsidRDefault="004821DF" w:rsidP="00D33775">
      <w:pPr>
        <w:tabs>
          <w:tab w:val="left" w:pos="3135"/>
        </w:tabs>
        <w:spacing w:line="240" w:lineRule="auto"/>
        <w:rPr>
          <w:rFonts w:ascii="Times New Roman" w:hAnsi="Times New Roman" w:cs="Times New Roman"/>
          <w:sz w:val="24"/>
        </w:rPr>
      </w:pPr>
    </w:p>
    <w:p w:rsidR="004821DF" w:rsidRPr="004821DF" w:rsidRDefault="004821DF" w:rsidP="00D33775">
      <w:pPr>
        <w:pStyle w:val="NoSpacing"/>
        <w:rPr>
          <w:rFonts w:ascii="Times New Roman" w:hAnsi="Times New Roman" w:cs="Times New Roman"/>
          <w:b/>
        </w:rPr>
      </w:pPr>
    </w:p>
    <w:p w:rsidR="004821DF" w:rsidRPr="008E4DF2" w:rsidRDefault="004821DF" w:rsidP="00D33775">
      <w:pPr>
        <w:tabs>
          <w:tab w:val="left" w:pos="6180"/>
        </w:tabs>
        <w:spacing w:line="240" w:lineRule="auto"/>
        <w:rPr>
          <w:rFonts w:ascii="Times New Roman" w:hAnsi="Times New Roman" w:cs="Times New Roman"/>
          <w:sz w:val="24"/>
          <w:szCs w:val="24"/>
        </w:rPr>
      </w:pPr>
    </w:p>
    <w:p w:rsidR="008E4DF2" w:rsidRDefault="008E4DF2" w:rsidP="00D33775">
      <w:pPr>
        <w:tabs>
          <w:tab w:val="left" w:pos="6180"/>
        </w:tabs>
        <w:spacing w:line="240" w:lineRule="auto"/>
        <w:rPr>
          <w:rFonts w:ascii="Times New Roman" w:hAnsi="Times New Roman" w:cs="Times New Roman"/>
          <w:i/>
          <w:sz w:val="24"/>
          <w:szCs w:val="24"/>
        </w:rPr>
      </w:pPr>
    </w:p>
    <w:p w:rsidR="008E4DF2" w:rsidRDefault="008E4DF2" w:rsidP="00D33775">
      <w:pPr>
        <w:tabs>
          <w:tab w:val="left" w:pos="6180"/>
        </w:tabs>
        <w:spacing w:line="240" w:lineRule="auto"/>
        <w:rPr>
          <w:rFonts w:ascii="Times New Roman" w:hAnsi="Times New Roman" w:cs="Times New Roman"/>
          <w:i/>
          <w:sz w:val="24"/>
          <w:szCs w:val="24"/>
        </w:rPr>
      </w:pPr>
    </w:p>
    <w:p w:rsidR="008E4DF2" w:rsidRDefault="008E4DF2" w:rsidP="00D33775">
      <w:pPr>
        <w:tabs>
          <w:tab w:val="left" w:pos="6180"/>
        </w:tabs>
        <w:spacing w:line="240" w:lineRule="auto"/>
        <w:rPr>
          <w:rFonts w:ascii="Times New Roman" w:hAnsi="Times New Roman" w:cs="Times New Roman"/>
          <w:i/>
          <w:sz w:val="24"/>
          <w:szCs w:val="24"/>
        </w:rPr>
      </w:pPr>
    </w:p>
    <w:p w:rsidR="008E4DF2" w:rsidRDefault="008E4DF2" w:rsidP="00D33775">
      <w:pPr>
        <w:tabs>
          <w:tab w:val="left" w:pos="6180"/>
        </w:tabs>
        <w:spacing w:line="240" w:lineRule="auto"/>
        <w:rPr>
          <w:rFonts w:ascii="Times New Roman" w:hAnsi="Times New Roman" w:cs="Times New Roman"/>
          <w:i/>
          <w:sz w:val="24"/>
          <w:szCs w:val="24"/>
        </w:rPr>
      </w:pPr>
    </w:p>
    <w:p w:rsidR="008E4DF2" w:rsidRPr="00401BCF" w:rsidRDefault="008E4DF2" w:rsidP="00D33775">
      <w:pPr>
        <w:tabs>
          <w:tab w:val="left" w:pos="6180"/>
        </w:tabs>
        <w:spacing w:line="240" w:lineRule="auto"/>
        <w:rPr>
          <w:rFonts w:ascii="Times New Roman" w:hAnsi="Times New Roman" w:cs="Times New Roman"/>
          <w:i/>
          <w:sz w:val="24"/>
          <w:szCs w:val="24"/>
        </w:rPr>
      </w:pPr>
    </w:p>
    <w:p w:rsidR="008E4DF2" w:rsidRDefault="008E4DF2" w:rsidP="00D33775">
      <w:pPr>
        <w:pStyle w:val="NoSpacing"/>
        <w:rPr>
          <w:rFonts w:ascii="Times New Roman" w:hAnsi="Times New Roman" w:cs="Times New Roman"/>
          <w:sz w:val="24"/>
        </w:rPr>
      </w:pPr>
    </w:p>
    <w:p w:rsidR="008E4DF2" w:rsidRPr="008E4DF2" w:rsidRDefault="008E4DF2" w:rsidP="00D33775">
      <w:pPr>
        <w:spacing w:line="240" w:lineRule="auto"/>
        <w:jc w:val="both"/>
        <w:rPr>
          <w:rFonts w:ascii="Times New Roman" w:hAnsi="Times New Roman" w:cs="Times New Roman"/>
          <w:sz w:val="24"/>
        </w:rPr>
      </w:pPr>
    </w:p>
    <w:p w:rsidR="002C52EA" w:rsidRPr="002C52EA" w:rsidRDefault="002C52EA" w:rsidP="00D33775">
      <w:pPr>
        <w:spacing w:line="240" w:lineRule="auto"/>
        <w:jc w:val="both"/>
        <w:rPr>
          <w:rFonts w:ascii="Times New Roman" w:hAnsi="Times New Roman" w:cs="Times New Roman"/>
          <w:sz w:val="24"/>
        </w:rPr>
      </w:pPr>
    </w:p>
    <w:p w:rsidR="002C52EA" w:rsidRPr="00926016" w:rsidRDefault="002C52EA" w:rsidP="00D33775">
      <w:pPr>
        <w:spacing w:line="240" w:lineRule="auto"/>
        <w:jc w:val="both"/>
        <w:rPr>
          <w:rFonts w:ascii="Times New Roman" w:hAnsi="Times New Roman" w:cs="Times New Roman"/>
          <w:b/>
          <w:sz w:val="24"/>
        </w:rPr>
      </w:pPr>
    </w:p>
    <w:p w:rsidR="00535247" w:rsidRPr="00535247" w:rsidRDefault="00535247" w:rsidP="00D33775">
      <w:pPr>
        <w:spacing w:line="240" w:lineRule="auto"/>
        <w:jc w:val="both"/>
        <w:rPr>
          <w:rFonts w:ascii="Times New Roman" w:hAnsi="Times New Roman" w:cs="Times New Roman"/>
          <w:sz w:val="24"/>
        </w:rPr>
      </w:pPr>
    </w:p>
    <w:p w:rsidR="00535247" w:rsidRPr="00535247" w:rsidRDefault="00535247" w:rsidP="00D33775">
      <w:pPr>
        <w:pStyle w:val="ListParagraph"/>
        <w:spacing w:line="240" w:lineRule="auto"/>
        <w:ind w:left="0"/>
        <w:jc w:val="both"/>
        <w:rPr>
          <w:rFonts w:ascii="Times New Roman" w:hAnsi="Times New Roman" w:cs="Times New Roman"/>
          <w:sz w:val="24"/>
          <w:szCs w:val="24"/>
        </w:rPr>
      </w:pPr>
    </w:p>
    <w:p w:rsidR="002C4010" w:rsidRPr="0034287F" w:rsidRDefault="002C4010" w:rsidP="00D33775">
      <w:pPr>
        <w:spacing w:line="240" w:lineRule="auto"/>
        <w:jc w:val="both"/>
        <w:rPr>
          <w:rFonts w:ascii="Times New Roman" w:hAnsi="Times New Roman" w:cs="Times New Roman"/>
          <w:sz w:val="24"/>
          <w:szCs w:val="24"/>
        </w:rPr>
      </w:pPr>
    </w:p>
    <w:sectPr w:rsidR="002C4010" w:rsidRPr="003428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37A35"/>
    <w:multiLevelType w:val="multilevel"/>
    <w:tmpl w:val="0366C78E"/>
    <w:lvl w:ilvl="0">
      <w:start w:val="1"/>
      <w:numFmt w:val="none"/>
      <w:lvlText w:val="4.4.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20750A5"/>
    <w:multiLevelType w:val="multilevel"/>
    <w:tmpl w:val="0F8CDB72"/>
    <w:lvl w:ilvl="0">
      <w:start w:val="1"/>
      <w:numFmt w:val="decimal"/>
      <w:lvlText w:val="%1."/>
      <w:lvlJc w:val="left"/>
      <w:pPr>
        <w:ind w:left="1800" w:hanging="360"/>
      </w:pPr>
      <w:rPr>
        <w:rFonts w:hint="default"/>
      </w:rPr>
    </w:lvl>
    <w:lvl w:ilvl="1">
      <w:start w:val="4"/>
      <w:numFmt w:val="decimal"/>
      <w:isLgl/>
      <w:lvlText w:val="%1.%2."/>
      <w:lvlJc w:val="left"/>
      <w:pPr>
        <w:ind w:left="682"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nsid w:val="16C70F8F"/>
    <w:multiLevelType w:val="hybridMultilevel"/>
    <w:tmpl w:val="3B3A9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F118D5"/>
    <w:multiLevelType w:val="multilevel"/>
    <w:tmpl w:val="7D2A44EC"/>
    <w:lvl w:ilvl="0">
      <w:start w:val="1"/>
      <w:numFmt w:val="none"/>
      <w:lvlText w:val="4.3.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74D49F1"/>
    <w:multiLevelType w:val="hybridMultilevel"/>
    <w:tmpl w:val="ECDA20EC"/>
    <w:lvl w:ilvl="0" w:tplc="A27043A2">
      <w:start w:val="5"/>
      <w:numFmt w:val="decimal"/>
      <w:lvlText w:val="%1.2."/>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A3C3DD3"/>
    <w:multiLevelType w:val="hybridMultilevel"/>
    <w:tmpl w:val="33C8E54A"/>
    <w:lvl w:ilvl="0" w:tplc="B57E4B7E">
      <w:start w:val="2"/>
      <w:numFmt w:val="decimal"/>
      <w:lvlText w:val="%1.1.3."/>
      <w:lvlJc w:val="left"/>
      <w:pPr>
        <w:ind w:left="180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51334D"/>
    <w:multiLevelType w:val="multilevel"/>
    <w:tmpl w:val="5FBAC566"/>
    <w:lvl w:ilvl="0">
      <w:start w:val="1"/>
      <w:numFmt w:val="none"/>
      <w:lvlText w:val="4.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D216694"/>
    <w:multiLevelType w:val="multilevel"/>
    <w:tmpl w:val="3258A2E4"/>
    <w:lvl w:ilvl="0">
      <w:start w:val="1"/>
      <w:numFmt w:val="none"/>
      <w:lvlText w:val="4.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FA26D02"/>
    <w:multiLevelType w:val="hybridMultilevel"/>
    <w:tmpl w:val="87D6AC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3D1721C"/>
    <w:multiLevelType w:val="multilevel"/>
    <w:tmpl w:val="F4BC654C"/>
    <w:lvl w:ilvl="0">
      <w:start w:val="1"/>
      <w:numFmt w:val="none"/>
      <w:lvlText w:val="4.3.3"/>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4FF2AA3"/>
    <w:multiLevelType w:val="hybridMultilevel"/>
    <w:tmpl w:val="E2E030E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nsid w:val="4A920787"/>
    <w:multiLevelType w:val="hybridMultilevel"/>
    <w:tmpl w:val="A76C7686"/>
    <w:lvl w:ilvl="0" w:tplc="A5A8B00E">
      <w:start w:val="5"/>
      <w:numFmt w:val="decimal"/>
      <w:lvlText w:val="%1.1."/>
      <w:lvlJc w:val="left"/>
      <w:pPr>
        <w:ind w:left="7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9"/>
  </w:num>
  <w:num w:numId="3">
    <w:abstractNumId w:val="3"/>
  </w:num>
  <w:num w:numId="4">
    <w:abstractNumId w:val="7"/>
  </w:num>
  <w:num w:numId="5">
    <w:abstractNumId w:val="6"/>
  </w:num>
  <w:num w:numId="6">
    <w:abstractNumId w:val="0"/>
  </w:num>
  <w:num w:numId="7">
    <w:abstractNumId w:val="10"/>
  </w:num>
  <w:num w:numId="8">
    <w:abstractNumId w:val="1"/>
  </w:num>
  <w:num w:numId="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87F"/>
    <w:rsid w:val="000D1DFE"/>
    <w:rsid w:val="001D0DC7"/>
    <w:rsid w:val="002C4010"/>
    <w:rsid w:val="002C52EA"/>
    <w:rsid w:val="0034287F"/>
    <w:rsid w:val="003624ED"/>
    <w:rsid w:val="004821DF"/>
    <w:rsid w:val="00482580"/>
    <w:rsid w:val="004900FB"/>
    <w:rsid w:val="00535247"/>
    <w:rsid w:val="007A5EE7"/>
    <w:rsid w:val="008C55F6"/>
    <w:rsid w:val="008E4DF2"/>
    <w:rsid w:val="00926016"/>
    <w:rsid w:val="00A91AB5"/>
    <w:rsid w:val="00C77A80"/>
    <w:rsid w:val="00CF2D0D"/>
    <w:rsid w:val="00D12A4E"/>
    <w:rsid w:val="00D22CAA"/>
    <w:rsid w:val="00D2350B"/>
    <w:rsid w:val="00D33775"/>
    <w:rsid w:val="00D92A70"/>
    <w:rsid w:val="00ED6541"/>
    <w:rsid w:val="00FA1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8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287F"/>
    <w:pPr>
      <w:spacing w:after="0" w:line="240" w:lineRule="auto"/>
    </w:pPr>
  </w:style>
  <w:style w:type="paragraph" w:styleId="NormalWeb">
    <w:name w:val="Normal (Web)"/>
    <w:basedOn w:val="Normal"/>
    <w:uiPriority w:val="99"/>
    <w:semiHidden/>
    <w:unhideWhenUsed/>
    <w:rsid w:val="002C401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2C4010"/>
    <w:pPr>
      <w:ind w:left="720"/>
      <w:contextualSpacing/>
    </w:pPr>
  </w:style>
  <w:style w:type="character" w:customStyle="1" w:styleId="ListParagraphChar">
    <w:name w:val="List Paragraph Char"/>
    <w:link w:val="ListParagraph"/>
    <w:uiPriority w:val="34"/>
    <w:locked/>
    <w:rsid w:val="002C4010"/>
  </w:style>
  <w:style w:type="character" w:customStyle="1" w:styleId="t">
    <w:name w:val="t"/>
    <w:basedOn w:val="DefaultParagraphFont"/>
    <w:rsid w:val="00535247"/>
  </w:style>
  <w:style w:type="character" w:styleId="Hyperlink">
    <w:name w:val="Hyperlink"/>
    <w:basedOn w:val="DefaultParagraphFont"/>
    <w:uiPriority w:val="99"/>
    <w:unhideWhenUsed/>
    <w:rsid w:val="007A5EE7"/>
    <w:rPr>
      <w:color w:val="0563C1" w:themeColor="hyperlink"/>
      <w:u w:val="single"/>
    </w:rPr>
  </w:style>
  <w:style w:type="table" w:styleId="TableGrid">
    <w:name w:val="Table Grid"/>
    <w:basedOn w:val="TableNormal"/>
    <w:uiPriority w:val="39"/>
    <w:rsid w:val="00CF2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8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287F"/>
    <w:pPr>
      <w:spacing w:after="0" w:line="240" w:lineRule="auto"/>
    </w:pPr>
  </w:style>
  <w:style w:type="paragraph" w:styleId="NormalWeb">
    <w:name w:val="Normal (Web)"/>
    <w:basedOn w:val="Normal"/>
    <w:uiPriority w:val="99"/>
    <w:semiHidden/>
    <w:unhideWhenUsed/>
    <w:rsid w:val="002C401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2C4010"/>
    <w:pPr>
      <w:ind w:left="720"/>
      <w:contextualSpacing/>
    </w:pPr>
  </w:style>
  <w:style w:type="character" w:customStyle="1" w:styleId="ListParagraphChar">
    <w:name w:val="List Paragraph Char"/>
    <w:link w:val="ListParagraph"/>
    <w:uiPriority w:val="34"/>
    <w:locked/>
    <w:rsid w:val="002C4010"/>
  </w:style>
  <w:style w:type="character" w:customStyle="1" w:styleId="t">
    <w:name w:val="t"/>
    <w:basedOn w:val="DefaultParagraphFont"/>
    <w:rsid w:val="00535247"/>
  </w:style>
  <w:style w:type="character" w:styleId="Hyperlink">
    <w:name w:val="Hyperlink"/>
    <w:basedOn w:val="DefaultParagraphFont"/>
    <w:uiPriority w:val="99"/>
    <w:unhideWhenUsed/>
    <w:rsid w:val="007A5EE7"/>
    <w:rPr>
      <w:color w:val="0563C1" w:themeColor="hyperlink"/>
      <w:u w:val="single"/>
    </w:rPr>
  </w:style>
  <w:style w:type="table" w:styleId="TableGrid">
    <w:name w:val="Table Grid"/>
    <w:basedOn w:val="TableNormal"/>
    <w:uiPriority w:val="39"/>
    <w:rsid w:val="00CF2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sehero.com/file/p40a54u/Dalam-ASEAN-CG-Scorecard-ini-mengatur-5-area-dalam-OECD-dan-masing-masing-area/" TargetMode="External"/><Relationship Id="rId3" Type="http://schemas.microsoft.com/office/2007/relationships/stylesWithEffects" Target="stylesWithEffects.xml"/><Relationship Id="rId7" Type="http://schemas.openxmlformats.org/officeDocument/2006/relationships/hyperlink" Target="http://www.globalreporting.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x.co.i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ikipedia.com" TargetMode="External"/><Relationship Id="rId4" Type="http://schemas.openxmlformats.org/officeDocument/2006/relationships/settings" Target="setting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6139</Words>
  <Characters>34995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Stince Wukak</dc:creator>
  <cp:lastModifiedBy>Komputer-2</cp:lastModifiedBy>
  <cp:revision>2</cp:revision>
  <dcterms:created xsi:type="dcterms:W3CDTF">2020-02-08T03:35:00Z</dcterms:created>
  <dcterms:modified xsi:type="dcterms:W3CDTF">2020-02-08T03:35:00Z</dcterms:modified>
</cp:coreProperties>
</file>