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E1428" w14:textId="77777777" w:rsidR="00E26605" w:rsidRPr="000A5E50" w:rsidRDefault="00E26605" w:rsidP="00E26605">
      <w:pPr>
        <w:spacing w:after="0" w:line="240" w:lineRule="auto"/>
        <w:jc w:val="center"/>
        <w:rPr>
          <w:rFonts w:ascii="Times New Roman" w:hAnsi="Times New Roman" w:cs="Times New Roman"/>
          <w:b/>
          <w:sz w:val="24"/>
          <w:szCs w:val="24"/>
          <w:lang w:val="id-ID"/>
        </w:rPr>
      </w:pPr>
      <w:r w:rsidRPr="000A5E50">
        <w:rPr>
          <w:rFonts w:ascii="Times New Roman" w:hAnsi="Times New Roman" w:cs="Times New Roman"/>
          <w:b/>
          <w:sz w:val="24"/>
          <w:szCs w:val="24"/>
          <w:lang w:val="id-ID"/>
        </w:rPr>
        <w:t xml:space="preserve">UJI EFEKTIVITAS BIOPESTISIDA DAUN </w:t>
      </w:r>
      <w:r w:rsidRPr="000A5E50">
        <w:rPr>
          <w:rFonts w:ascii="Times New Roman" w:hAnsi="Times New Roman" w:cs="Times New Roman"/>
          <w:b/>
          <w:sz w:val="24"/>
          <w:szCs w:val="24"/>
        </w:rPr>
        <w:t>PANDAN</w:t>
      </w:r>
      <w:r w:rsidRPr="000A5E50">
        <w:rPr>
          <w:rFonts w:ascii="Times New Roman" w:hAnsi="Times New Roman" w:cs="Times New Roman"/>
          <w:b/>
          <w:sz w:val="24"/>
          <w:szCs w:val="24"/>
          <w:lang w:val="id-ID"/>
        </w:rPr>
        <w:t xml:space="preserve"> </w:t>
      </w:r>
      <w:r w:rsidRPr="000A5E50">
        <w:rPr>
          <w:rFonts w:ascii="Times New Roman" w:hAnsi="Times New Roman" w:cs="Times New Roman"/>
          <w:b/>
          <w:sz w:val="24"/>
          <w:szCs w:val="24"/>
        </w:rPr>
        <w:t xml:space="preserve">WANGI </w:t>
      </w:r>
      <w:r w:rsidRPr="000A5E50">
        <w:rPr>
          <w:rFonts w:ascii="Times New Roman" w:hAnsi="Times New Roman" w:cs="Times New Roman"/>
          <w:b/>
          <w:sz w:val="24"/>
          <w:szCs w:val="24"/>
          <w:lang w:val="id-ID"/>
        </w:rPr>
        <w:t xml:space="preserve">TERHADAP </w:t>
      </w:r>
      <w:r w:rsidRPr="000A5E50">
        <w:rPr>
          <w:rFonts w:ascii="Times New Roman" w:hAnsi="Times New Roman" w:cs="Times New Roman"/>
          <w:b/>
          <w:sz w:val="24"/>
          <w:szCs w:val="24"/>
        </w:rPr>
        <w:t xml:space="preserve">PENGENDALIAN </w:t>
      </w:r>
      <w:r w:rsidRPr="000A5E50">
        <w:rPr>
          <w:rFonts w:ascii="Times New Roman" w:hAnsi="Times New Roman" w:cs="Times New Roman"/>
          <w:b/>
          <w:i/>
          <w:sz w:val="24"/>
          <w:szCs w:val="24"/>
          <w:lang w:val="id-ID"/>
        </w:rPr>
        <w:t>CALLOSOBRUCHUS CHINENSIS</w:t>
      </w:r>
      <w:r w:rsidRPr="000A5E50">
        <w:rPr>
          <w:rFonts w:ascii="Times New Roman" w:hAnsi="Times New Roman" w:cs="Times New Roman"/>
          <w:b/>
          <w:sz w:val="24"/>
          <w:szCs w:val="24"/>
          <w:lang w:val="id-ID"/>
        </w:rPr>
        <w:t xml:space="preserve"> L. </w:t>
      </w:r>
      <w:r w:rsidRPr="000A5E50">
        <w:rPr>
          <w:rFonts w:ascii="Times New Roman" w:hAnsi="Times New Roman" w:cs="Times New Roman"/>
          <w:b/>
          <w:sz w:val="24"/>
          <w:szCs w:val="24"/>
        </w:rPr>
        <w:t xml:space="preserve"> </w:t>
      </w:r>
      <w:r w:rsidRPr="000A5E50">
        <w:rPr>
          <w:rFonts w:ascii="Times New Roman" w:hAnsi="Times New Roman" w:cs="Times New Roman"/>
          <w:b/>
          <w:sz w:val="24"/>
          <w:szCs w:val="24"/>
          <w:lang w:val="id-ID"/>
        </w:rPr>
        <w:t>PADA PENYIMPANAN BENIH KACANG HIJAU</w:t>
      </w:r>
    </w:p>
    <w:p w14:paraId="3D181B79" w14:textId="77777777" w:rsidR="00E26605" w:rsidRDefault="00E26605" w:rsidP="00E26605">
      <w:pPr>
        <w:spacing w:after="0" w:line="240" w:lineRule="auto"/>
        <w:jc w:val="center"/>
        <w:rPr>
          <w:rFonts w:ascii="Times New Roman" w:hAnsi="Times New Roman" w:cs="Times New Roman"/>
          <w:b/>
          <w:sz w:val="24"/>
          <w:szCs w:val="24"/>
        </w:rPr>
      </w:pPr>
    </w:p>
    <w:p w14:paraId="1D3B4472" w14:textId="77777777" w:rsidR="00667059" w:rsidRPr="000A5E50" w:rsidRDefault="00667059" w:rsidP="00E26605">
      <w:pPr>
        <w:spacing w:after="0" w:line="240" w:lineRule="auto"/>
        <w:jc w:val="center"/>
        <w:rPr>
          <w:rFonts w:ascii="Times New Roman" w:hAnsi="Times New Roman" w:cs="Times New Roman"/>
          <w:b/>
          <w:sz w:val="24"/>
          <w:szCs w:val="24"/>
        </w:rPr>
      </w:pPr>
    </w:p>
    <w:p w14:paraId="60E2BBBC" w14:textId="5644CDB2" w:rsidR="00E26605" w:rsidRPr="000A5E50" w:rsidRDefault="00E26605" w:rsidP="00E26605">
      <w:pPr>
        <w:spacing w:after="0" w:line="240" w:lineRule="auto"/>
        <w:jc w:val="center"/>
        <w:rPr>
          <w:rFonts w:ascii="Times New Roman" w:hAnsi="Times New Roman" w:cs="Times New Roman"/>
          <w:b/>
          <w:sz w:val="24"/>
          <w:szCs w:val="24"/>
          <w:vertAlign w:val="superscript"/>
        </w:rPr>
      </w:pPr>
      <w:r w:rsidRPr="000A5E50">
        <w:rPr>
          <w:rFonts w:ascii="Times New Roman" w:hAnsi="Times New Roman" w:cs="Times New Roman"/>
          <w:b/>
          <w:sz w:val="24"/>
          <w:szCs w:val="24"/>
        </w:rPr>
        <w:t>Pipit Restu Wijayanti</w:t>
      </w:r>
    </w:p>
    <w:p w14:paraId="7548FFC6" w14:textId="77777777" w:rsidR="00E26605" w:rsidRDefault="00E26605" w:rsidP="00E26605">
      <w:pPr>
        <w:tabs>
          <w:tab w:val="left" w:pos="284"/>
        </w:tabs>
        <w:spacing w:after="0" w:line="240" w:lineRule="auto"/>
        <w:jc w:val="center"/>
        <w:rPr>
          <w:rFonts w:ascii="Times New Roman" w:hAnsi="Times New Roman" w:cs="Times New Roman"/>
          <w:b/>
          <w:sz w:val="24"/>
          <w:szCs w:val="24"/>
          <w:vertAlign w:val="superscript"/>
        </w:rPr>
      </w:pPr>
    </w:p>
    <w:p w14:paraId="05BD96E5" w14:textId="77777777" w:rsidR="00667059" w:rsidRPr="000A5E50" w:rsidRDefault="00667059" w:rsidP="00E26605">
      <w:pPr>
        <w:tabs>
          <w:tab w:val="left" w:pos="284"/>
        </w:tabs>
        <w:spacing w:after="0" w:line="240" w:lineRule="auto"/>
        <w:jc w:val="center"/>
        <w:rPr>
          <w:rFonts w:ascii="Times New Roman" w:hAnsi="Times New Roman" w:cs="Times New Roman"/>
          <w:b/>
          <w:sz w:val="24"/>
          <w:szCs w:val="24"/>
          <w:vertAlign w:val="superscript"/>
        </w:rPr>
      </w:pPr>
    </w:p>
    <w:p w14:paraId="48A7D643" w14:textId="4CCF2A67" w:rsidR="00667059" w:rsidRDefault="00E26605" w:rsidP="00E26605">
      <w:pPr>
        <w:spacing w:after="0" w:line="240" w:lineRule="auto"/>
        <w:jc w:val="center"/>
        <w:rPr>
          <w:rFonts w:ascii="Times New Roman" w:hAnsi="Times New Roman" w:cs="Times New Roman"/>
          <w:sz w:val="24"/>
          <w:szCs w:val="24"/>
        </w:rPr>
      </w:pPr>
      <w:r w:rsidRPr="00341182">
        <w:rPr>
          <w:rFonts w:ascii="Times New Roman" w:hAnsi="Times New Roman" w:cs="Times New Roman"/>
          <w:sz w:val="24"/>
          <w:szCs w:val="24"/>
        </w:rPr>
        <w:t>Mahasiswa Program Studi Agro</w:t>
      </w:r>
      <w:r w:rsidR="00667059">
        <w:rPr>
          <w:rFonts w:ascii="Times New Roman" w:hAnsi="Times New Roman" w:cs="Times New Roman"/>
          <w:sz w:val="24"/>
          <w:szCs w:val="24"/>
        </w:rPr>
        <w:t>teknologi Fakultas Agroindustri</w:t>
      </w:r>
    </w:p>
    <w:p w14:paraId="0C893F07" w14:textId="69D3AEEA" w:rsidR="00E26605" w:rsidRPr="00341182" w:rsidRDefault="00E26605" w:rsidP="00E266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w:t>
      </w:r>
      <w:r w:rsidR="007238A8">
        <w:rPr>
          <w:rFonts w:ascii="Times New Roman" w:hAnsi="Times New Roman" w:cs="Times New Roman"/>
          <w:sz w:val="24"/>
          <w:szCs w:val="24"/>
        </w:rPr>
        <w:t xml:space="preserve">niversitas </w:t>
      </w:r>
      <w:r>
        <w:rPr>
          <w:rFonts w:ascii="Times New Roman" w:hAnsi="Times New Roman" w:cs="Times New Roman"/>
          <w:sz w:val="24"/>
          <w:szCs w:val="24"/>
        </w:rPr>
        <w:t>M</w:t>
      </w:r>
      <w:r w:rsidR="007238A8">
        <w:rPr>
          <w:rFonts w:ascii="Times New Roman" w:hAnsi="Times New Roman" w:cs="Times New Roman"/>
          <w:sz w:val="24"/>
          <w:szCs w:val="24"/>
        </w:rPr>
        <w:t xml:space="preserve">ercu </w:t>
      </w:r>
      <w:r>
        <w:rPr>
          <w:rFonts w:ascii="Times New Roman" w:hAnsi="Times New Roman" w:cs="Times New Roman"/>
          <w:sz w:val="24"/>
          <w:szCs w:val="24"/>
        </w:rPr>
        <w:t>B</w:t>
      </w:r>
      <w:r w:rsidR="007238A8">
        <w:rPr>
          <w:rFonts w:ascii="Times New Roman" w:hAnsi="Times New Roman" w:cs="Times New Roman"/>
          <w:sz w:val="24"/>
          <w:szCs w:val="24"/>
        </w:rPr>
        <w:t xml:space="preserve">uana </w:t>
      </w:r>
      <w:r>
        <w:rPr>
          <w:rFonts w:ascii="Times New Roman" w:hAnsi="Times New Roman" w:cs="Times New Roman"/>
          <w:sz w:val="24"/>
          <w:szCs w:val="24"/>
        </w:rPr>
        <w:t>Y</w:t>
      </w:r>
      <w:r w:rsidR="007238A8">
        <w:rPr>
          <w:rFonts w:ascii="Times New Roman" w:hAnsi="Times New Roman" w:cs="Times New Roman"/>
          <w:sz w:val="24"/>
          <w:szCs w:val="24"/>
        </w:rPr>
        <w:t>ogyakarta</w:t>
      </w:r>
    </w:p>
    <w:p w14:paraId="244ADA14" w14:textId="77777777" w:rsidR="00E26605" w:rsidRPr="00E4128F" w:rsidRDefault="00E26605" w:rsidP="00E26605">
      <w:pPr>
        <w:spacing w:after="0" w:line="240" w:lineRule="auto"/>
        <w:jc w:val="center"/>
        <w:rPr>
          <w:rFonts w:ascii="Times New Roman" w:hAnsi="Times New Roman" w:cs="Times New Roman"/>
          <w:sz w:val="24"/>
          <w:szCs w:val="24"/>
        </w:rPr>
      </w:pPr>
      <w:r w:rsidRPr="00341182">
        <w:rPr>
          <w:rFonts w:ascii="Times New Roman" w:hAnsi="Times New Roman" w:cs="Times New Roman"/>
          <w:sz w:val="24"/>
          <w:szCs w:val="24"/>
        </w:rPr>
        <w:t>Jl. Wates Km. 10 Yogyakarta 55753</w:t>
      </w:r>
      <w:r>
        <w:rPr>
          <w:rFonts w:ascii="Times New Roman" w:hAnsi="Times New Roman" w:cs="Times New Roman"/>
          <w:sz w:val="24"/>
          <w:szCs w:val="24"/>
        </w:rPr>
        <w:t xml:space="preserve"> </w:t>
      </w:r>
      <w:r w:rsidRPr="00341182">
        <w:rPr>
          <w:rFonts w:ascii="Times New Roman" w:hAnsi="Times New Roman" w:cs="Times New Roman"/>
          <w:sz w:val="24"/>
          <w:szCs w:val="24"/>
        </w:rPr>
        <w:t>Telp: 0274-6498212 Fax: 0274-6498213</w:t>
      </w:r>
      <w:r w:rsidRPr="00341182">
        <w:rPr>
          <w:rFonts w:ascii="Times New Roman" w:hAnsi="Times New Roman" w:cs="Times New Roman"/>
          <w:b/>
          <w:sz w:val="24"/>
          <w:szCs w:val="24"/>
        </w:rPr>
        <w:t xml:space="preserve"> </w:t>
      </w:r>
    </w:p>
    <w:p w14:paraId="669CFBAB" w14:textId="77777777" w:rsidR="00E26605" w:rsidRPr="00341182" w:rsidRDefault="00E26605" w:rsidP="00E26605">
      <w:pPr>
        <w:spacing w:after="0" w:line="240" w:lineRule="auto"/>
        <w:jc w:val="center"/>
        <w:rPr>
          <w:rFonts w:ascii="Times New Roman" w:hAnsi="Times New Roman" w:cs="Times New Roman"/>
          <w:i/>
          <w:sz w:val="24"/>
          <w:szCs w:val="24"/>
        </w:rPr>
      </w:pPr>
      <w:r w:rsidRPr="00341182">
        <w:rPr>
          <w:rFonts w:ascii="Times New Roman" w:hAnsi="Times New Roman" w:cs="Times New Roman"/>
          <w:i/>
          <w:sz w:val="24"/>
          <w:szCs w:val="24"/>
        </w:rPr>
        <w:t xml:space="preserve">Email: </w:t>
      </w:r>
      <w:hyperlink r:id="rId8" w:history="1">
        <w:r w:rsidRPr="00341182">
          <w:rPr>
            <w:rStyle w:val="Hyperlink"/>
            <w:rFonts w:ascii="Times New Roman" w:hAnsi="Times New Roman" w:cs="Times New Roman"/>
            <w:sz w:val="24"/>
            <w:szCs w:val="24"/>
          </w:rPr>
          <w:t>pipitrestuwijay@gmail.com</w:t>
        </w:r>
      </w:hyperlink>
    </w:p>
    <w:p w14:paraId="2F6FB71F" w14:textId="77777777" w:rsidR="00E26605" w:rsidRDefault="00E26605" w:rsidP="00E26605">
      <w:pPr>
        <w:spacing w:after="0" w:line="240" w:lineRule="auto"/>
        <w:jc w:val="center"/>
        <w:rPr>
          <w:rFonts w:ascii="Times New Roman" w:hAnsi="Times New Roman" w:cs="Times New Roman"/>
          <w:sz w:val="24"/>
          <w:szCs w:val="24"/>
        </w:rPr>
      </w:pPr>
    </w:p>
    <w:p w14:paraId="6A822110" w14:textId="77777777" w:rsidR="00667059" w:rsidRPr="00341182" w:rsidRDefault="00667059" w:rsidP="00E26605">
      <w:pPr>
        <w:spacing w:after="0" w:line="240" w:lineRule="auto"/>
        <w:jc w:val="center"/>
        <w:rPr>
          <w:rFonts w:ascii="Times New Roman" w:hAnsi="Times New Roman" w:cs="Times New Roman"/>
          <w:sz w:val="24"/>
          <w:szCs w:val="24"/>
        </w:rPr>
      </w:pPr>
    </w:p>
    <w:p w14:paraId="6BD0FE98" w14:textId="77777777" w:rsidR="00E26605" w:rsidRPr="000A5E50" w:rsidRDefault="00E26605" w:rsidP="00E266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4BC4015B" w14:textId="73291D2F" w:rsidR="00E26605" w:rsidRDefault="00E26605" w:rsidP="00E26605">
      <w:pPr>
        <w:spacing w:after="0" w:line="240" w:lineRule="auto"/>
        <w:jc w:val="both"/>
        <w:rPr>
          <w:rFonts w:ascii="Times New Roman" w:hAnsi="Times New Roman" w:cs="Times New Roman"/>
          <w:sz w:val="24"/>
          <w:szCs w:val="24"/>
        </w:rPr>
      </w:pPr>
      <w:r w:rsidRPr="000A5E50">
        <w:rPr>
          <w:rFonts w:ascii="Times New Roman" w:hAnsi="Times New Roman" w:cs="Times New Roman"/>
          <w:sz w:val="24"/>
          <w:szCs w:val="24"/>
        </w:rPr>
        <w:t xml:space="preserve">Kacang hijau merupakan salah satu komoditas tanaman penting yang rentan terhadap serangan hama </w:t>
      </w:r>
      <w:r w:rsidRPr="000A5E50">
        <w:rPr>
          <w:rFonts w:ascii="Times New Roman" w:hAnsi="Times New Roman" w:cs="Times New Roman"/>
          <w:i/>
          <w:sz w:val="24"/>
          <w:szCs w:val="24"/>
        </w:rPr>
        <w:t>C. chinensis</w:t>
      </w:r>
      <w:r>
        <w:rPr>
          <w:rFonts w:ascii="Times New Roman" w:hAnsi="Times New Roman" w:cs="Times New Roman"/>
          <w:sz w:val="24"/>
          <w:szCs w:val="24"/>
        </w:rPr>
        <w:t xml:space="preserve"> selama penyimpanan. </w:t>
      </w:r>
      <w:r w:rsidRPr="000A5E50">
        <w:rPr>
          <w:rFonts w:ascii="Times New Roman" w:hAnsi="Times New Roman" w:cs="Times New Roman"/>
          <w:sz w:val="24"/>
          <w:szCs w:val="24"/>
        </w:rPr>
        <w:t xml:space="preserve">Kerusakan akibat serangan </w:t>
      </w:r>
      <w:r w:rsidRPr="000A5E50">
        <w:rPr>
          <w:rFonts w:ascii="Times New Roman" w:hAnsi="Times New Roman" w:cs="Times New Roman"/>
          <w:i/>
          <w:sz w:val="24"/>
          <w:szCs w:val="24"/>
        </w:rPr>
        <w:t>C. chinensis</w:t>
      </w:r>
      <w:r w:rsidRPr="000A5E50">
        <w:rPr>
          <w:rFonts w:ascii="Times New Roman" w:hAnsi="Times New Roman" w:cs="Times New Roman"/>
          <w:sz w:val="24"/>
          <w:szCs w:val="24"/>
        </w:rPr>
        <w:t xml:space="preserve"> mencapai 70%. Daun pandan wangi merupakan tanaman yang potensial untuk dikembangkan sebagai sumber bahan baku industri pestisida nabati untuk mengendalikan </w:t>
      </w:r>
      <w:r w:rsidRPr="000A5E50">
        <w:rPr>
          <w:rFonts w:ascii="Times New Roman" w:hAnsi="Times New Roman" w:cs="Times New Roman"/>
          <w:i/>
          <w:sz w:val="24"/>
          <w:szCs w:val="24"/>
        </w:rPr>
        <w:t>C. chinensis</w:t>
      </w:r>
      <w:r w:rsidRPr="000A5E50">
        <w:rPr>
          <w:rFonts w:ascii="Times New Roman" w:hAnsi="Times New Roman" w:cs="Times New Roman"/>
          <w:sz w:val="24"/>
          <w:szCs w:val="24"/>
        </w:rPr>
        <w:t xml:space="preserve">. Penelitian ini bertujuan untuk mengetahui efektivitas biopestisida daun pandan wangi terhadap mortalitas </w:t>
      </w:r>
      <w:r w:rsidRPr="000A5E50">
        <w:rPr>
          <w:rFonts w:ascii="Times New Roman" w:hAnsi="Times New Roman" w:cs="Times New Roman"/>
          <w:i/>
          <w:sz w:val="24"/>
          <w:szCs w:val="24"/>
        </w:rPr>
        <w:t>C. chinensis</w:t>
      </w:r>
      <w:r w:rsidRPr="000A5E50">
        <w:rPr>
          <w:rFonts w:ascii="Times New Roman" w:hAnsi="Times New Roman" w:cs="Times New Roman"/>
          <w:sz w:val="24"/>
          <w:szCs w:val="24"/>
        </w:rPr>
        <w:t xml:space="preserve"> dan mempertahankan mutu benih kacang hijau dan mengetahui konsentrasi terbaik untuk mengendalikan </w:t>
      </w:r>
      <w:r w:rsidRPr="000A5E50">
        <w:rPr>
          <w:rFonts w:ascii="Times New Roman" w:hAnsi="Times New Roman" w:cs="Times New Roman"/>
          <w:i/>
          <w:sz w:val="24"/>
          <w:szCs w:val="24"/>
        </w:rPr>
        <w:t>C. chinensis</w:t>
      </w:r>
      <w:r w:rsidRPr="000A5E50">
        <w:rPr>
          <w:rFonts w:ascii="Times New Roman" w:hAnsi="Times New Roman" w:cs="Times New Roman"/>
          <w:sz w:val="24"/>
          <w:szCs w:val="24"/>
        </w:rPr>
        <w:t xml:space="preserve"> dalam penyimpanan benih kacang hijau. Penelitian dilaksanakan di Laboratorium Agronomi Universitas Mercu Buana Yogyakarta pada bulan September – Desember 2019. </w:t>
      </w:r>
      <w:proofErr w:type="gramStart"/>
      <w:r w:rsidRPr="000A5E50">
        <w:rPr>
          <w:rFonts w:ascii="Times New Roman" w:hAnsi="Times New Roman" w:cs="Times New Roman"/>
          <w:sz w:val="24"/>
          <w:szCs w:val="24"/>
        </w:rPr>
        <w:t>Penelitian ini menggunaka</w:t>
      </w:r>
      <w:r w:rsidR="00436079">
        <w:rPr>
          <w:rFonts w:ascii="Times New Roman" w:hAnsi="Times New Roman" w:cs="Times New Roman"/>
          <w:sz w:val="24"/>
          <w:szCs w:val="24"/>
        </w:rPr>
        <w:t xml:space="preserve">n Rancangan Acak Lengkap (RAL) </w:t>
      </w:r>
      <w:r w:rsidRPr="000A5E50">
        <w:rPr>
          <w:rFonts w:ascii="Times New Roman" w:hAnsi="Times New Roman" w:cs="Times New Roman"/>
          <w:sz w:val="24"/>
          <w:szCs w:val="24"/>
        </w:rPr>
        <w:t>faktor tunggal dengan 4 ulangan.</w:t>
      </w:r>
      <w:proofErr w:type="gramEnd"/>
      <w:r w:rsidRPr="000A5E50">
        <w:rPr>
          <w:rFonts w:ascii="Times New Roman" w:hAnsi="Times New Roman" w:cs="Times New Roman"/>
          <w:sz w:val="24"/>
          <w:szCs w:val="24"/>
        </w:rPr>
        <w:t xml:space="preserve"> Perlakuan yang diujikan yaitu kontrol, 0%, 20%, 20%, 40%, 60%, dan 80%.  Hasil penelitian menunjukkan bahwa ekstrak daun pandan wangi sebagai biopestisida mempunyai toksisitas pakan, daya repelensi, dan dapat menekan populasi </w:t>
      </w:r>
      <w:proofErr w:type="gramStart"/>
      <w:r w:rsidRPr="000A5E50">
        <w:rPr>
          <w:rFonts w:ascii="Times New Roman" w:hAnsi="Times New Roman" w:cs="Times New Roman"/>
          <w:sz w:val="24"/>
          <w:szCs w:val="24"/>
        </w:rPr>
        <w:t>hama</w:t>
      </w:r>
      <w:proofErr w:type="gramEnd"/>
      <w:r w:rsidRPr="000A5E50">
        <w:rPr>
          <w:rFonts w:ascii="Times New Roman" w:hAnsi="Times New Roman" w:cs="Times New Roman"/>
          <w:sz w:val="24"/>
          <w:szCs w:val="24"/>
        </w:rPr>
        <w:t xml:space="preserve"> </w:t>
      </w:r>
      <w:r w:rsidRPr="000A5E50">
        <w:rPr>
          <w:rFonts w:ascii="Times New Roman" w:hAnsi="Times New Roman" w:cs="Times New Roman"/>
          <w:i/>
          <w:sz w:val="24"/>
          <w:szCs w:val="24"/>
        </w:rPr>
        <w:t>C. chinensis</w:t>
      </w:r>
      <w:r w:rsidRPr="000A5E50">
        <w:rPr>
          <w:rFonts w:ascii="Times New Roman" w:hAnsi="Times New Roman" w:cs="Times New Roman"/>
          <w:sz w:val="24"/>
          <w:szCs w:val="24"/>
        </w:rPr>
        <w:t xml:space="preserve"> dan mampu mempertahankan mutu benih kacang hijau pada penyimpanan selama tiga bulan</w:t>
      </w:r>
      <w:r w:rsidR="00436079">
        <w:rPr>
          <w:rFonts w:ascii="Times New Roman" w:hAnsi="Times New Roman" w:cs="Times New Roman"/>
          <w:sz w:val="24"/>
          <w:szCs w:val="24"/>
        </w:rPr>
        <w:t>. P</w:t>
      </w:r>
      <w:r w:rsidRPr="000A5E50">
        <w:rPr>
          <w:rFonts w:ascii="Times New Roman" w:hAnsi="Times New Roman" w:cs="Times New Roman"/>
          <w:sz w:val="24"/>
          <w:szCs w:val="24"/>
        </w:rPr>
        <w:t xml:space="preserve">erlakuan ekstrak daun pandan wangi konsentrasi 80% mampu menekan populasi </w:t>
      </w:r>
      <w:r w:rsidRPr="002E7495">
        <w:rPr>
          <w:rFonts w:ascii="Times New Roman" w:hAnsi="Times New Roman" w:cs="Times New Roman"/>
          <w:i/>
          <w:sz w:val="24"/>
          <w:szCs w:val="24"/>
        </w:rPr>
        <w:t>C. chinensis</w:t>
      </w:r>
      <w:r w:rsidRPr="000A5E50">
        <w:rPr>
          <w:rFonts w:ascii="Times New Roman" w:hAnsi="Times New Roman" w:cs="Times New Roman"/>
          <w:sz w:val="24"/>
          <w:szCs w:val="24"/>
        </w:rPr>
        <w:t xml:space="preserve"> dan mempertahankan mutu benih kacang hijau.</w:t>
      </w:r>
    </w:p>
    <w:p w14:paraId="3974EEE1" w14:textId="77777777" w:rsidR="00E26605" w:rsidRPr="000A5E50" w:rsidRDefault="00E26605" w:rsidP="00E26605">
      <w:pPr>
        <w:spacing w:after="0" w:line="240" w:lineRule="auto"/>
        <w:jc w:val="both"/>
        <w:rPr>
          <w:rFonts w:ascii="Times New Roman" w:hAnsi="Times New Roman" w:cs="Times New Roman"/>
          <w:sz w:val="24"/>
          <w:szCs w:val="24"/>
        </w:rPr>
      </w:pPr>
    </w:p>
    <w:p w14:paraId="55FCFA04" w14:textId="77777777" w:rsidR="00E26605" w:rsidRDefault="00E26605" w:rsidP="00E26605">
      <w:pPr>
        <w:spacing w:after="0" w:line="240" w:lineRule="auto"/>
        <w:ind w:left="1276" w:hanging="1276"/>
        <w:jc w:val="both"/>
        <w:rPr>
          <w:rFonts w:ascii="Times New Roman" w:hAnsi="Times New Roman" w:cs="Times New Roman"/>
          <w:sz w:val="24"/>
          <w:szCs w:val="24"/>
        </w:rPr>
      </w:pPr>
      <w:r w:rsidRPr="000A5E50">
        <w:rPr>
          <w:rFonts w:ascii="Times New Roman" w:hAnsi="Times New Roman" w:cs="Times New Roman"/>
          <w:sz w:val="24"/>
          <w:szCs w:val="24"/>
        </w:rPr>
        <w:t xml:space="preserve">Kata </w:t>
      </w:r>
      <w:proofErr w:type="gramStart"/>
      <w:r w:rsidRPr="000A5E50">
        <w:rPr>
          <w:rFonts w:ascii="Times New Roman" w:hAnsi="Times New Roman" w:cs="Times New Roman"/>
          <w:sz w:val="24"/>
          <w:szCs w:val="24"/>
        </w:rPr>
        <w:t>kunci :</w:t>
      </w:r>
      <w:proofErr w:type="gramEnd"/>
      <w:r w:rsidRPr="000A5E50">
        <w:rPr>
          <w:rFonts w:ascii="Times New Roman" w:hAnsi="Times New Roman" w:cs="Times New Roman"/>
          <w:sz w:val="24"/>
          <w:szCs w:val="24"/>
        </w:rPr>
        <w:t xml:space="preserve"> </w:t>
      </w:r>
      <w:r>
        <w:rPr>
          <w:rFonts w:ascii="Times New Roman" w:hAnsi="Times New Roman" w:cs="Times New Roman"/>
          <w:sz w:val="24"/>
          <w:szCs w:val="24"/>
        </w:rPr>
        <w:t xml:space="preserve">benih </w:t>
      </w:r>
      <w:r w:rsidRPr="000A5E50">
        <w:rPr>
          <w:rFonts w:ascii="Times New Roman" w:hAnsi="Times New Roman" w:cs="Times New Roman"/>
          <w:sz w:val="24"/>
          <w:szCs w:val="24"/>
        </w:rPr>
        <w:t xml:space="preserve">kacang hijau, </w:t>
      </w:r>
      <w:r w:rsidRPr="000A5E50">
        <w:rPr>
          <w:rFonts w:ascii="Times New Roman" w:hAnsi="Times New Roman" w:cs="Times New Roman"/>
          <w:i/>
          <w:sz w:val="24"/>
          <w:szCs w:val="24"/>
        </w:rPr>
        <w:t>Callosobruchus chinensis</w:t>
      </w:r>
      <w:r>
        <w:rPr>
          <w:rFonts w:ascii="Times New Roman" w:hAnsi="Times New Roman" w:cs="Times New Roman"/>
          <w:sz w:val="24"/>
          <w:szCs w:val="24"/>
        </w:rPr>
        <w:t xml:space="preserve"> L, daun pandan wangi</w:t>
      </w:r>
    </w:p>
    <w:p w14:paraId="651041D8" w14:textId="77777777" w:rsidR="00E26605" w:rsidRDefault="00E26605" w:rsidP="00E26605">
      <w:pPr>
        <w:spacing w:after="0" w:line="240" w:lineRule="auto"/>
        <w:jc w:val="both"/>
        <w:rPr>
          <w:rFonts w:ascii="Times New Roman" w:hAnsi="Times New Roman" w:cs="Times New Roman"/>
          <w:sz w:val="24"/>
          <w:szCs w:val="24"/>
        </w:rPr>
      </w:pPr>
    </w:p>
    <w:p w14:paraId="3BBAE5DE" w14:textId="77777777" w:rsidR="00E26605" w:rsidRPr="00882B9E" w:rsidRDefault="00E26605" w:rsidP="00E26605">
      <w:pPr>
        <w:spacing w:after="0" w:line="240" w:lineRule="auto"/>
        <w:jc w:val="center"/>
        <w:rPr>
          <w:rFonts w:ascii="Times New Roman" w:eastAsia="Times New Roman" w:hAnsi="Times New Roman" w:cs="Times New Roman"/>
          <w:b/>
          <w:bCs/>
          <w:i/>
          <w:sz w:val="24"/>
          <w:szCs w:val="24"/>
          <w:lang w:val="en"/>
        </w:rPr>
      </w:pPr>
      <w:r w:rsidRPr="00882B9E">
        <w:rPr>
          <w:rFonts w:ascii="Times New Roman" w:eastAsia="Times New Roman" w:hAnsi="Times New Roman" w:cs="Times New Roman"/>
          <w:b/>
          <w:bCs/>
          <w:i/>
          <w:sz w:val="24"/>
          <w:szCs w:val="24"/>
          <w:lang w:val="en"/>
        </w:rPr>
        <w:t>ABSTRACT</w:t>
      </w:r>
    </w:p>
    <w:p w14:paraId="0C114CCB" w14:textId="7587F9FA" w:rsidR="00E26605" w:rsidRPr="00882B9E" w:rsidRDefault="007238A8" w:rsidP="00E26605">
      <w:pPr>
        <w:spacing w:after="0" w:line="240" w:lineRule="auto"/>
        <w:jc w:val="both"/>
        <w:rPr>
          <w:rFonts w:ascii="Times New Roman" w:eastAsia="Times New Roman" w:hAnsi="Times New Roman" w:cs="Times New Roman"/>
          <w:i/>
          <w:sz w:val="24"/>
          <w:szCs w:val="24"/>
          <w:lang w:val="en"/>
        </w:rPr>
      </w:pPr>
      <w:r>
        <w:rPr>
          <w:rFonts w:ascii="Times New Roman" w:eastAsia="Times New Roman" w:hAnsi="Times New Roman" w:cs="Times New Roman"/>
          <w:i/>
          <w:sz w:val="24"/>
          <w:szCs w:val="24"/>
          <w:lang w:val="en"/>
        </w:rPr>
        <w:t xml:space="preserve">Mung </w:t>
      </w:r>
      <w:proofErr w:type="gramStart"/>
      <w:r>
        <w:rPr>
          <w:rFonts w:ascii="Times New Roman" w:eastAsia="Times New Roman" w:hAnsi="Times New Roman" w:cs="Times New Roman"/>
          <w:i/>
          <w:sz w:val="24"/>
          <w:szCs w:val="24"/>
          <w:lang w:val="en"/>
        </w:rPr>
        <w:t xml:space="preserve">bean </w:t>
      </w:r>
      <w:r w:rsidR="00E26605" w:rsidRPr="00882B9E">
        <w:rPr>
          <w:rFonts w:ascii="Times New Roman" w:eastAsia="Times New Roman" w:hAnsi="Times New Roman" w:cs="Times New Roman"/>
          <w:i/>
          <w:sz w:val="24"/>
          <w:szCs w:val="24"/>
          <w:lang w:val="en"/>
        </w:rPr>
        <w:t>are</w:t>
      </w:r>
      <w:proofErr w:type="gramEnd"/>
      <w:r w:rsidR="00E26605" w:rsidRPr="00882B9E">
        <w:rPr>
          <w:rFonts w:ascii="Times New Roman" w:eastAsia="Times New Roman" w:hAnsi="Times New Roman" w:cs="Times New Roman"/>
          <w:i/>
          <w:sz w:val="24"/>
          <w:szCs w:val="24"/>
          <w:lang w:val="en"/>
        </w:rPr>
        <w:t xml:space="preserve"> one of the most important plant commodities vulnerable to </w:t>
      </w:r>
      <w:r w:rsidR="00E26605" w:rsidRPr="00882B9E">
        <w:rPr>
          <w:rFonts w:ascii="Times New Roman" w:eastAsia="Times New Roman" w:hAnsi="Times New Roman" w:cs="Times New Roman"/>
          <w:i/>
          <w:iCs/>
          <w:sz w:val="24"/>
          <w:szCs w:val="24"/>
          <w:lang w:val="en"/>
        </w:rPr>
        <w:t>C. chinensis</w:t>
      </w:r>
      <w:r w:rsidR="00E26605" w:rsidRPr="00882B9E">
        <w:rPr>
          <w:rFonts w:ascii="Times New Roman" w:eastAsia="Times New Roman" w:hAnsi="Times New Roman" w:cs="Times New Roman"/>
          <w:i/>
          <w:sz w:val="24"/>
          <w:szCs w:val="24"/>
          <w:lang w:val="en"/>
        </w:rPr>
        <w:t xml:space="preserve"> thes attack during storage. The damage caused by </w:t>
      </w:r>
      <w:r w:rsidR="00E26605" w:rsidRPr="00882B9E">
        <w:rPr>
          <w:rFonts w:ascii="Times New Roman" w:eastAsia="Times New Roman" w:hAnsi="Times New Roman" w:cs="Times New Roman"/>
          <w:i/>
          <w:iCs/>
          <w:sz w:val="24"/>
          <w:szCs w:val="24"/>
          <w:lang w:val="en"/>
        </w:rPr>
        <w:t>C. chinensis</w:t>
      </w:r>
      <w:r w:rsidR="00E26605" w:rsidRPr="00882B9E">
        <w:rPr>
          <w:rFonts w:ascii="Times New Roman" w:eastAsia="Times New Roman" w:hAnsi="Times New Roman" w:cs="Times New Roman"/>
          <w:i/>
          <w:sz w:val="24"/>
          <w:szCs w:val="24"/>
          <w:lang w:val="en"/>
        </w:rPr>
        <w:t xml:space="preserve"> attack reached 70%. </w:t>
      </w:r>
      <w:r w:rsidR="00667059">
        <w:rPr>
          <w:rFonts w:ascii="Times New Roman" w:eastAsia="Times New Roman" w:hAnsi="Times New Roman" w:cs="Times New Roman"/>
          <w:i/>
          <w:sz w:val="24"/>
          <w:szCs w:val="24"/>
          <w:lang w:val="en"/>
        </w:rPr>
        <w:t>P</w:t>
      </w:r>
      <w:r w:rsidR="00E26605" w:rsidRPr="00882B9E">
        <w:rPr>
          <w:rFonts w:ascii="Times New Roman" w:eastAsia="Times New Roman" w:hAnsi="Times New Roman" w:cs="Times New Roman"/>
          <w:i/>
          <w:sz w:val="24"/>
          <w:szCs w:val="24"/>
          <w:lang w:val="en"/>
        </w:rPr>
        <w:t>andan</w:t>
      </w:r>
      <w:r w:rsidR="00667059">
        <w:rPr>
          <w:rFonts w:ascii="Times New Roman" w:eastAsia="Times New Roman" w:hAnsi="Times New Roman" w:cs="Times New Roman"/>
          <w:i/>
          <w:sz w:val="24"/>
          <w:szCs w:val="24"/>
          <w:lang w:val="en"/>
        </w:rPr>
        <w:t xml:space="preserve"> leaves</w:t>
      </w:r>
      <w:r w:rsidR="00E26605" w:rsidRPr="00882B9E">
        <w:rPr>
          <w:rFonts w:ascii="Times New Roman" w:eastAsia="Times New Roman" w:hAnsi="Times New Roman" w:cs="Times New Roman"/>
          <w:i/>
          <w:sz w:val="24"/>
          <w:szCs w:val="24"/>
          <w:lang w:val="en"/>
        </w:rPr>
        <w:t xml:space="preserve"> are a potential plant to be developed as a source of raw materials for the botanical pesticide industry to control C. chinensis. This research aims to determine the effectiveness of the </w:t>
      </w:r>
      <w:r w:rsidR="00667059">
        <w:rPr>
          <w:rFonts w:ascii="Times New Roman" w:eastAsia="Times New Roman" w:hAnsi="Times New Roman" w:cs="Times New Roman"/>
          <w:i/>
          <w:sz w:val="24"/>
          <w:szCs w:val="24"/>
          <w:lang w:val="en"/>
        </w:rPr>
        <w:t>pandan leaves</w:t>
      </w:r>
      <w:r w:rsidR="00E26605" w:rsidRPr="00882B9E">
        <w:rPr>
          <w:rFonts w:ascii="Times New Roman" w:eastAsia="Times New Roman" w:hAnsi="Times New Roman" w:cs="Times New Roman"/>
          <w:i/>
          <w:sz w:val="24"/>
          <w:szCs w:val="24"/>
          <w:lang w:val="en"/>
        </w:rPr>
        <w:t xml:space="preserve"> biopesticide against the mortality of </w:t>
      </w:r>
      <w:r w:rsidR="00E26605" w:rsidRPr="00882B9E">
        <w:rPr>
          <w:rFonts w:ascii="Times New Roman" w:eastAsia="Times New Roman" w:hAnsi="Times New Roman" w:cs="Times New Roman"/>
          <w:i/>
          <w:iCs/>
          <w:sz w:val="24"/>
          <w:szCs w:val="24"/>
          <w:lang w:val="en"/>
        </w:rPr>
        <w:t>C. chinensis</w:t>
      </w:r>
      <w:r w:rsidR="00E26605" w:rsidRPr="00882B9E">
        <w:rPr>
          <w:rFonts w:ascii="Times New Roman" w:eastAsia="Times New Roman" w:hAnsi="Times New Roman" w:cs="Times New Roman"/>
          <w:i/>
          <w:sz w:val="24"/>
          <w:szCs w:val="24"/>
          <w:lang w:val="en"/>
        </w:rPr>
        <w:t xml:space="preserve"> and maintains the quality of mung bean</w:t>
      </w:r>
      <w:r w:rsidR="006564B1">
        <w:rPr>
          <w:rFonts w:ascii="Times New Roman" w:eastAsia="Times New Roman" w:hAnsi="Times New Roman" w:cs="Times New Roman"/>
          <w:i/>
          <w:sz w:val="24"/>
          <w:szCs w:val="24"/>
          <w:lang w:val="en"/>
        </w:rPr>
        <w:t>s</w:t>
      </w:r>
      <w:r w:rsidR="00E26605" w:rsidRPr="00882B9E">
        <w:rPr>
          <w:rFonts w:ascii="Times New Roman" w:eastAsia="Times New Roman" w:hAnsi="Times New Roman" w:cs="Times New Roman"/>
          <w:i/>
          <w:sz w:val="24"/>
          <w:szCs w:val="24"/>
          <w:lang w:val="en"/>
        </w:rPr>
        <w:t xml:space="preserve"> seeds and knows the best concentrations to control </w:t>
      </w:r>
      <w:r w:rsidR="00E26605" w:rsidRPr="00882B9E">
        <w:rPr>
          <w:rFonts w:ascii="Times New Roman" w:eastAsia="Times New Roman" w:hAnsi="Times New Roman" w:cs="Times New Roman"/>
          <w:i/>
          <w:iCs/>
          <w:sz w:val="24"/>
          <w:szCs w:val="24"/>
          <w:lang w:val="en"/>
        </w:rPr>
        <w:t>C. chinensis</w:t>
      </w:r>
      <w:r w:rsidR="00E26605" w:rsidRPr="00882B9E">
        <w:rPr>
          <w:rFonts w:ascii="Times New Roman" w:eastAsia="Times New Roman" w:hAnsi="Times New Roman" w:cs="Times New Roman"/>
          <w:i/>
          <w:sz w:val="24"/>
          <w:szCs w:val="24"/>
          <w:lang w:val="en"/>
        </w:rPr>
        <w:t xml:space="preserve"> in the storage of mung bean</w:t>
      </w:r>
      <w:r w:rsidR="006564B1">
        <w:rPr>
          <w:rFonts w:ascii="Times New Roman" w:eastAsia="Times New Roman" w:hAnsi="Times New Roman" w:cs="Times New Roman"/>
          <w:i/>
          <w:sz w:val="24"/>
          <w:szCs w:val="24"/>
          <w:lang w:val="en"/>
        </w:rPr>
        <w:t>s</w:t>
      </w:r>
      <w:r w:rsidR="00E26605" w:rsidRPr="00882B9E">
        <w:rPr>
          <w:rFonts w:ascii="Times New Roman" w:eastAsia="Times New Roman" w:hAnsi="Times New Roman" w:cs="Times New Roman"/>
          <w:i/>
          <w:sz w:val="24"/>
          <w:szCs w:val="24"/>
          <w:lang w:val="en"/>
        </w:rPr>
        <w:t xml:space="preserve"> seeds. </w:t>
      </w:r>
      <w:r w:rsidR="006564B1">
        <w:rPr>
          <w:rFonts w:ascii="Times New Roman" w:eastAsia="Times New Roman" w:hAnsi="Times New Roman" w:cs="Times New Roman"/>
          <w:i/>
          <w:sz w:val="24"/>
          <w:szCs w:val="24"/>
          <w:lang w:val="en"/>
        </w:rPr>
        <w:t>The study was conducted in the A</w:t>
      </w:r>
      <w:r w:rsidR="00E26605" w:rsidRPr="00882B9E">
        <w:rPr>
          <w:rFonts w:ascii="Times New Roman" w:eastAsia="Times New Roman" w:hAnsi="Times New Roman" w:cs="Times New Roman"/>
          <w:i/>
          <w:sz w:val="24"/>
          <w:szCs w:val="24"/>
          <w:lang w:val="en"/>
        </w:rPr>
        <w:t>gronomy Laboratory of Mercu Buana University of Yogyakarta in September – December 2019. The study used the Completely Randomized Design (CRD) with a single factor with 4 replications so it gained 24 experiments. The tested treatment was control, 0%, 20%, 20%, 40%, 60%, and 80%. The results showed that pandan</w:t>
      </w:r>
      <w:r w:rsidR="00667059">
        <w:rPr>
          <w:rFonts w:ascii="Times New Roman" w:eastAsia="Times New Roman" w:hAnsi="Times New Roman" w:cs="Times New Roman"/>
          <w:i/>
          <w:sz w:val="24"/>
          <w:szCs w:val="24"/>
          <w:lang w:val="en"/>
        </w:rPr>
        <w:t xml:space="preserve"> leaves</w:t>
      </w:r>
      <w:r w:rsidR="00E26605" w:rsidRPr="00882B9E">
        <w:rPr>
          <w:rFonts w:ascii="Times New Roman" w:eastAsia="Times New Roman" w:hAnsi="Times New Roman" w:cs="Times New Roman"/>
          <w:i/>
          <w:sz w:val="24"/>
          <w:szCs w:val="24"/>
          <w:lang w:val="en"/>
        </w:rPr>
        <w:t xml:space="preserve"> extract as a biopesticide has mortality in feed toxicity, repellent power, and can suppress the pest population of C. chinensis and was able to maintain the quality of mung bean</w:t>
      </w:r>
      <w:r w:rsidR="006564B1">
        <w:rPr>
          <w:rFonts w:ascii="Times New Roman" w:eastAsia="Times New Roman" w:hAnsi="Times New Roman" w:cs="Times New Roman"/>
          <w:i/>
          <w:sz w:val="24"/>
          <w:szCs w:val="24"/>
          <w:lang w:val="en"/>
        </w:rPr>
        <w:t>s</w:t>
      </w:r>
      <w:r w:rsidR="00E26605" w:rsidRPr="00882B9E">
        <w:rPr>
          <w:rFonts w:ascii="Times New Roman" w:eastAsia="Times New Roman" w:hAnsi="Times New Roman" w:cs="Times New Roman"/>
          <w:i/>
          <w:sz w:val="24"/>
          <w:szCs w:val="24"/>
          <w:lang w:val="en"/>
        </w:rPr>
        <w:t xml:space="preserve"> seeds in storage </w:t>
      </w:r>
      <w:r w:rsidR="00E26605" w:rsidRPr="00882B9E">
        <w:rPr>
          <w:rFonts w:ascii="Times New Roman" w:eastAsia="Times New Roman" w:hAnsi="Times New Roman" w:cs="Times New Roman"/>
          <w:i/>
          <w:sz w:val="24"/>
          <w:szCs w:val="24"/>
          <w:lang w:val="en"/>
        </w:rPr>
        <w:lastRenderedPageBreak/>
        <w:t>for three months, treatment of pandan</w:t>
      </w:r>
      <w:r w:rsidR="00667059">
        <w:rPr>
          <w:rFonts w:ascii="Times New Roman" w:eastAsia="Times New Roman" w:hAnsi="Times New Roman" w:cs="Times New Roman"/>
          <w:i/>
          <w:sz w:val="24"/>
          <w:szCs w:val="24"/>
          <w:lang w:val="en"/>
        </w:rPr>
        <w:t xml:space="preserve"> leaves</w:t>
      </w:r>
      <w:r w:rsidR="00E26605" w:rsidRPr="00882B9E">
        <w:rPr>
          <w:rFonts w:ascii="Times New Roman" w:eastAsia="Times New Roman" w:hAnsi="Times New Roman" w:cs="Times New Roman"/>
          <w:i/>
          <w:sz w:val="24"/>
          <w:szCs w:val="24"/>
          <w:lang w:val="en"/>
        </w:rPr>
        <w:t xml:space="preserve"> extract concentration of 80% could reduce population of C. chinensis and maintain the quality of mung bean</w:t>
      </w:r>
      <w:r w:rsidR="006564B1">
        <w:rPr>
          <w:rFonts w:ascii="Times New Roman" w:eastAsia="Times New Roman" w:hAnsi="Times New Roman" w:cs="Times New Roman"/>
          <w:i/>
          <w:sz w:val="24"/>
          <w:szCs w:val="24"/>
          <w:lang w:val="en"/>
        </w:rPr>
        <w:t>s</w:t>
      </w:r>
      <w:r w:rsidR="00E26605" w:rsidRPr="00882B9E">
        <w:rPr>
          <w:rFonts w:ascii="Times New Roman" w:eastAsia="Times New Roman" w:hAnsi="Times New Roman" w:cs="Times New Roman"/>
          <w:i/>
          <w:sz w:val="24"/>
          <w:szCs w:val="24"/>
          <w:lang w:val="en"/>
        </w:rPr>
        <w:t xml:space="preserve"> seeds.</w:t>
      </w:r>
    </w:p>
    <w:p w14:paraId="7C8DE474" w14:textId="77777777" w:rsidR="00667059" w:rsidRDefault="00667059" w:rsidP="00667059">
      <w:pPr>
        <w:spacing w:after="0" w:line="240" w:lineRule="auto"/>
        <w:jc w:val="both"/>
        <w:rPr>
          <w:rFonts w:ascii="Times New Roman" w:eastAsia="Times New Roman" w:hAnsi="Times New Roman" w:cs="Times New Roman"/>
          <w:sz w:val="24"/>
          <w:szCs w:val="24"/>
          <w:lang w:val="en"/>
        </w:rPr>
      </w:pPr>
    </w:p>
    <w:p w14:paraId="54775AF4" w14:textId="77777777" w:rsidR="00E26605" w:rsidRPr="00882B9E" w:rsidRDefault="00E26605" w:rsidP="00667059">
      <w:pPr>
        <w:spacing w:after="0" w:line="240" w:lineRule="auto"/>
        <w:jc w:val="both"/>
        <w:rPr>
          <w:rFonts w:ascii="Calibri" w:eastAsia="Times New Roman" w:hAnsi="Calibri" w:cs="Calibri"/>
          <w:i/>
        </w:rPr>
      </w:pPr>
      <w:r w:rsidRPr="00882B9E">
        <w:rPr>
          <w:rFonts w:ascii="Times New Roman" w:eastAsia="Times New Roman" w:hAnsi="Times New Roman" w:cs="Times New Roman"/>
          <w:i/>
          <w:sz w:val="24"/>
          <w:szCs w:val="24"/>
          <w:lang w:val="en"/>
        </w:rPr>
        <w:t xml:space="preserve">Keywords: mung beans, </w:t>
      </w:r>
      <w:r w:rsidRPr="00882B9E">
        <w:rPr>
          <w:rFonts w:ascii="Times New Roman" w:eastAsia="Times New Roman" w:hAnsi="Times New Roman" w:cs="Times New Roman"/>
          <w:i/>
          <w:iCs/>
          <w:sz w:val="24"/>
          <w:szCs w:val="24"/>
          <w:lang w:val="en"/>
        </w:rPr>
        <w:t>Callosobruchus chinensis</w:t>
      </w:r>
      <w:r w:rsidR="006564B1">
        <w:rPr>
          <w:rFonts w:ascii="Times New Roman" w:eastAsia="Times New Roman" w:hAnsi="Times New Roman" w:cs="Times New Roman"/>
          <w:i/>
          <w:sz w:val="24"/>
          <w:szCs w:val="24"/>
          <w:lang w:val="en"/>
        </w:rPr>
        <w:t xml:space="preserve"> L, fragrant pandan leaf</w:t>
      </w:r>
    </w:p>
    <w:p w14:paraId="01E929BF" w14:textId="77777777" w:rsidR="00FC514A" w:rsidRPr="00D5634E" w:rsidRDefault="00FC514A" w:rsidP="00E26605">
      <w:pPr>
        <w:spacing w:after="0" w:line="240" w:lineRule="auto"/>
        <w:jc w:val="both"/>
        <w:rPr>
          <w:rFonts w:ascii="Times New Roman" w:hAnsi="Times New Roman" w:cs="Times New Roman"/>
          <w:sz w:val="24"/>
          <w:szCs w:val="24"/>
        </w:rPr>
      </w:pPr>
    </w:p>
    <w:p w14:paraId="68F33576" w14:textId="77777777" w:rsidR="004941C7" w:rsidRPr="00D5634E" w:rsidRDefault="0017120B" w:rsidP="00D5634E">
      <w:pPr>
        <w:spacing w:line="480" w:lineRule="auto"/>
        <w:jc w:val="both"/>
        <w:rPr>
          <w:rFonts w:ascii="Times New Roman" w:hAnsi="Times New Roman" w:cs="Times New Roman"/>
          <w:b/>
          <w:sz w:val="24"/>
          <w:szCs w:val="24"/>
        </w:rPr>
      </w:pPr>
      <w:r w:rsidRPr="00D5634E">
        <w:rPr>
          <w:rFonts w:ascii="Times New Roman" w:hAnsi="Times New Roman" w:cs="Times New Roman"/>
          <w:b/>
          <w:sz w:val="24"/>
          <w:szCs w:val="24"/>
        </w:rPr>
        <w:t>P</w:t>
      </w:r>
      <w:r w:rsidR="00210848" w:rsidRPr="00D5634E">
        <w:rPr>
          <w:rFonts w:ascii="Times New Roman" w:hAnsi="Times New Roman" w:cs="Times New Roman"/>
          <w:b/>
          <w:sz w:val="24"/>
          <w:szCs w:val="24"/>
        </w:rPr>
        <w:t>ENDAHULUAN</w:t>
      </w:r>
    </w:p>
    <w:p w14:paraId="5556EF19" w14:textId="77777777" w:rsidR="00017FD6" w:rsidRDefault="0017120B" w:rsidP="00017FD6">
      <w:pPr>
        <w:spacing w:after="0" w:line="480" w:lineRule="auto"/>
        <w:ind w:firstLine="720"/>
        <w:jc w:val="both"/>
        <w:rPr>
          <w:rFonts w:ascii="Times New Roman" w:hAnsi="Times New Roman" w:cs="Times New Roman"/>
          <w:sz w:val="24"/>
          <w:szCs w:val="24"/>
        </w:rPr>
      </w:pPr>
      <w:r w:rsidRPr="00D5634E">
        <w:rPr>
          <w:rFonts w:ascii="Times New Roman" w:hAnsi="Times New Roman" w:cs="Times New Roman"/>
          <w:sz w:val="24"/>
          <w:szCs w:val="24"/>
        </w:rPr>
        <w:t>Kacang hijau (</w:t>
      </w:r>
      <w:r w:rsidRPr="00D5634E">
        <w:rPr>
          <w:rFonts w:ascii="Times New Roman" w:hAnsi="Times New Roman" w:cs="Times New Roman"/>
          <w:i/>
          <w:sz w:val="24"/>
          <w:szCs w:val="24"/>
        </w:rPr>
        <w:t>Vigna radiata</w:t>
      </w:r>
      <w:r w:rsidRPr="00D5634E">
        <w:rPr>
          <w:rFonts w:ascii="Times New Roman" w:hAnsi="Times New Roman" w:cs="Times New Roman"/>
          <w:sz w:val="24"/>
          <w:szCs w:val="24"/>
        </w:rPr>
        <w:t xml:space="preserve"> L.) merupakan komoditas tanaman penting di Indonesia yang mudah ditemui dan digunakan sebagai bahan pangan yang banyak mengandung protein, berguna sebagai bahan baku industri dan bahan ternak. Produksi kacang hijau nasional fluktuasi dari tahun 2011-2015 yaitu 341.342 ton, 284.257 ton, 204.670 ton, 244.589  ton, dan 271.463 ton pada tahun 2015 sedangkan produksi kacang hijau pada tahun 2019 diproyeksikan mencapai 309.400 ton (Badan Pusat Statistik, 2016). </w:t>
      </w:r>
      <w:r w:rsidRPr="00D5634E">
        <w:rPr>
          <w:rFonts w:ascii="Times New Roman" w:eastAsia="Times New Roman" w:hAnsi="Times New Roman" w:cs="Times New Roman"/>
          <w:sz w:val="24"/>
          <w:szCs w:val="24"/>
        </w:rPr>
        <w:t xml:space="preserve">Permasalahan yang sering timbul di gudang penyimpanan yaitu serangan hama gudang </w:t>
      </w:r>
      <w:r w:rsidRPr="00D5634E">
        <w:rPr>
          <w:rFonts w:ascii="Times New Roman" w:eastAsia="Times New Roman" w:hAnsi="Times New Roman" w:cs="Times New Roman"/>
          <w:i/>
          <w:sz w:val="24"/>
          <w:szCs w:val="24"/>
        </w:rPr>
        <w:t>C. chinensis</w:t>
      </w:r>
      <w:r w:rsidRPr="00D5634E">
        <w:rPr>
          <w:rFonts w:ascii="Times New Roman" w:eastAsia="Times New Roman" w:hAnsi="Times New Roman" w:cs="Times New Roman"/>
          <w:sz w:val="24"/>
          <w:szCs w:val="24"/>
        </w:rPr>
        <w:t xml:space="preserve">. Sama seperti pendapat Rioardi (2009) salah satu serangan hama yang sangat potensial merusak biji kacang-kacangan di gudang adalah </w:t>
      </w:r>
      <w:r w:rsidRPr="00D5634E">
        <w:rPr>
          <w:rFonts w:ascii="Times New Roman" w:eastAsia="Times New Roman" w:hAnsi="Times New Roman" w:cs="Times New Roman"/>
          <w:i/>
          <w:sz w:val="24"/>
          <w:szCs w:val="24"/>
        </w:rPr>
        <w:t>C. chinensis</w:t>
      </w:r>
      <w:r w:rsidRPr="00D5634E">
        <w:rPr>
          <w:rFonts w:ascii="Times New Roman" w:eastAsia="Times New Roman" w:hAnsi="Times New Roman" w:cs="Times New Roman"/>
          <w:sz w:val="24"/>
          <w:szCs w:val="24"/>
        </w:rPr>
        <w:t xml:space="preserve">. </w:t>
      </w:r>
      <w:r w:rsidRPr="00D5634E">
        <w:rPr>
          <w:rFonts w:ascii="Times New Roman" w:hAnsi="Times New Roman" w:cs="Times New Roman"/>
          <w:sz w:val="24"/>
          <w:szCs w:val="24"/>
        </w:rPr>
        <w:t xml:space="preserve">Menurut Sari dkk., (2013) </w:t>
      </w:r>
      <w:r w:rsidRPr="00D5634E">
        <w:rPr>
          <w:rFonts w:ascii="Times New Roman" w:hAnsi="Times New Roman" w:cs="Times New Roman"/>
          <w:i/>
          <w:sz w:val="24"/>
          <w:szCs w:val="24"/>
        </w:rPr>
        <w:t>C. chinensis</w:t>
      </w:r>
      <w:r w:rsidRPr="00D5634E">
        <w:rPr>
          <w:rFonts w:ascii="Times New Roman" w:hAnsi="Times New Roman" w:cs="Times New Roman"/>
          <w:sz w:val="24"/>
          <w:szCs w:val="24"/>
        </w:rPr>
        <w:t xml:space="preserve"> mulai menyerang biji sejak di lapangan sampai tempat penyimpanan. Kehilangan hasil akibat serangan </w:t>
      </w:r>
      <w:r w:rsidRPr="00D5634E">
        <w:rPr>
          <w:rFonts w:ascii="Times New Roman" w:hAnsi="Times New Roman" w:cs="Times New Roman"/>
          <w:i/>
          <w:sz w:val="24"/>
          <w:szCs w:val="24"/>
        </w:rPr>
        <w:t>C. chinensis</w:t>
      </w:r>
      <w:r w:rsidRPr="00D5634E">
        <w:rPr>
          <w:rFonts w:ascii="Times New Roman" w:hAnsi="Times New Roman" w:cs="Times New Roman"/>
          <w:sz w:val="24"/>
          <w:szCs w:val="24"/>
        </w:rPr>
        <w:t xml:space="preserve"> mencapai 70%. Mengingat besarnya persentase kerusakan yang ditimbulkan oleh serangga </w:t>
      </w:r>
      <w:r w:rsidRPr="00D5634E">
        <w:rPr>
          <w:rFonts w:ascii="Times New Roman" w:eastAsia="Times New Roman" w:hAnsi="Times New Roman" w:cs="Times New Roman"/>
          <w:i/>
          <w:sz w:val="24"/>
          <w:szCs w:val="24"/>
        </w:rPr>
        <w:t>C. chinensis</w:t>
      </w:r>
      <w:r w:rsidRPr="00D5634E">
        <w:rPr>
          <w:rFonts w:ascii="Times New Roman" w:hAnsi="Times New Roman" w:cs="Times New Roman"/>
          <w:sz w:val="24"/>
          <w:szCs w:val="24"/>
        </w:rPr>
        <w:t xml:space="preserve"> mak</w:t>
      </w:r>
      <w:r w:rsidR="00017FD6">
        <w:rPr>
          <w:rFonts w:ascii="Times New Roman" w:hAnsi="Times New Roman" w:cs="Times New Roman"/>
          <w:sz w:val="24"/>
          <w:szCs w:val="24"/>
        </w:rPr>
        <w:t>a perlu dilakukan pengendalian.</w:t>
      </w:r>
    </w:p>
    <w:p w14:paraId="031F6CE6" w14:textId="77777777" w:rsidR="00017FD6" w:rsidRDefault="0017120B" w:rsidP="00017FD6">
      <w:pPr>
        <w:spacing w:after="0" w:line="480" w:lineRule="auto"/>
        <w:ind w:firstLine="720"/>
        <w:jc w:val="both"/>
        <w:rPr>
          <w:rFonts w:ascii="Times New Roman" w:hAnsi="Times New Roman" w:cs="Times New Roman"/>
          <w:sz w:val="24"/>
          <w:szCs w:val="24"/>
        </w:rPr>
      </w:pPr>
      <w:r w:rsidRPr="00D5634E">
        <w:rPr>
          <w:rFonts w:ascii="Times New Roman" w:hAnsi="Times New Roman" w:cs="Times New Roman"/>
          <w:sz w:val="24"/>
          <w:szCs w:val="24"/>
        </w:rPr>
        <w:t xml:space="preserve">Pengendalian serangan hama biasa dilakukan dengan menggunakan pestisida kimia sintetik. Hal ini karena pestisida ini mempunyai cara kerja yang relatif cepat dalam menekan populasi hama sehingga dapat menekan kerugian hasil akibat serangan hama, lebih efektif dalam memberantas hama dan mudah didapatkan dipasaran. Namun penggunaan pestisida kimia secara terus menerus dalam jangka waktu yang lama akan menimbulkan dampak negatif terhadap lingkungan. Untuk itu sebagai pengganti pestisida kimia sintetik digunakan bahan alami yang dimanfaatkan sebagai pestisida nabati atau biopestisida. Saat ini belum banyak petani yang menjadikan pestisida nabati sebagai penangkal dan pengendali hama dan penyakit untuk tujuan </w:t>
      </w:r>
      <w:r w:rsidRPr="00D5634E">
        <w:rPr>
          <w:rFonts w:ascii="Times New Roman" w:hAnsi="Times New Roman" w:cs="Times New Roman"/>
          <w:sz w:val="24"/>
          <w:szCs w:val="24"/>
        </w:rPr>
        <w:lastRenderedPageBreak/>
        <w:t xml:space="preserve">mempertahankan produksi. Pestisida nabati tidak terlalu beracun seperti pestisida kimia sehingga aman untuk lingkungan (Kartimi, 2015). Sampai saat ini pengujian yang telah dilakukan terhadap beberapa jenis tumbuhan penghasil insektisida nabati yang efektif mengendalikan </w:t>
      </w:r>
      <w:r w:rsidRPr="00D5634E">
        <w:rPr>
          <w:rFonts w:ascii="Times New Roman" w:hAnsi="Times New Roman" w:cs="Times New Roman"/>
          <w:i/>
          <w:sz w:val="24"/>
          <w:szCs w:val="24"/>
        </w:rPr>
        <w:t xml:space="preserve">C. chinensis </w:t>
      </w:r>
      <w:r w:rsidRPr="00D5634E">
        <w:rPr>
          <w:rFonts w:ascii="Times New Roman" w:hAnsi="Times New Roman" w:cs="Times New Roman"/>
          <w:sz w:val="24"/>
          <w:szCs w:val="24"/>
        </w:rPr>
        <w:t>adalah</w:t>
      </w:r>
      <w:r w:rsidRPr="00D5634E">
        <w:rPr>
          <w:rFonts w:ascii="Times New Roman" w:hAnsi="Times New Roman" w:cs="Times New Roman"/>
          <w:i/>
          <w:sz w:val="24"/>
          <w:szCs w:val="24"/>
        </w:rPr>
        <w:t xml:space="preserve"> Cheysanthemum cinerariaefolium </w:t>
      </w:r>
      <w:r w:rsidRPr="00D5634E">
        <w:rPr>
          <w:rFonts w:ascii="Times New Roman" w:hAnsi="Times New Roman" w:cs="Times New Roman"/>
          <w:sz w:val="24"/>
          <w:szCs w:val="24"/>
        </w:rPr>
        <w:t>Trev</w:t>
      </w:r>
      <w:r w:rsidRPr="00D5634E">
        <w:rPr>
          <w:rFonts w:ascii="Times New Roman" w:hAnsi="Times New Roman" w:cs="Times New Roman"/>
          <w:i/>
          <w:sz w:val="24"/>
          <w:szCs w:val="24"/>
        </w:rPr>
        <w:t xml:space="preserve">., Pachyrrhizus crosus </w:t>
      </w:r>
      <w:r w:rsidRPr="00D5634E">
        <w:rPr>
          <w:rFonts w:ascii="Times New Roman" w:hAnsi="Times New Roman" w:cs="Times New Roman"/>
          <w:sz w:val="24"/>
          <w:szCs w:val="24"/>
        </w:rPr>
        <w:t>Urban</w:t>
      </w:r>
      <w:r w:rsidRPr="00D5634E">
        <w:rPr>
          <w:rFonts w:ascii="Times New Roman" w:hAnsi="Times New Roman" w:cs="Times New Roman"/>
          <w:i/>
          <w:sz w:val="24"/>
          <w:szCs w:val="24"/>
        </w:rPr>
        <w:t xml:space="preserve">, Vitex trifolia </w:t>
      </w:r>
      <w:r w:rsidRPr="00D5634E">
        <w:rPr>
          <w:rFonts w:ascii="Times New Roman" w:hAnsi="Times New Roman" w:cs="Times New Roman"/>
          <w:sz w:val="24"/>
          <w:szCs w:val="24"/>
        </w:rPr>
        <w:t>Linn</w:t>
      </w:r>
      <w:r w:rsidRPr="00D5634E">
        <w:rPr>
          <w:rFonts w:ascii="Times New Roman" w:hAnsi="Times New Roman" w:cs="Times New Roman"/>
          <w:i/>
          <w:sz w:val="24"/>
          <w:szCs w:val="24"/>
        </w:rPr>
        <w:t xml:space="preserve">., Cymbopogan nardus </w:t>
      </w:r>
      <w:r w:rsidRPr="00D5634E">
        <w:rPr>
          <w:rFonts w:ascii="Times New Roman" w:hAnsi="Times New Roman" w:cs="Times New Roman"/>
          <w:sz w:val="24"/>
          <w:szCs w:val="24"/>
        </w:rPr>
        <w:t>L</w:t>
      </w:r>
      <w:r w:rsidRPr="00D5634E">
        <w:rPr>
          <w:rFonts w:ascii="Times New Roman" w:hAnsi="Times New Roman" w:cs="Times New Roman"/>
          <w:i/>
          <w:sz w:val="24"/>
          <w:szCs w:val="24"/>
        </w:rPr>
        <w:t xml:space="preserve">., Allium sativum </w:t>
      </w:r>
      <w:r w:rsidRPr="00D5634E">
        <w:rPr>
          <w:rFonts w:ascii="Times New Roman" w:hAnsi="Times New Roman" w:cs="Times New Roman"/>
          <w:sz w:val="24"/>
          <w:szCs w:val="24"/>
        </w:rPr>
        <w:t>L</w:t>
      </w:r>
      <w:r w:rsidRPr="00D5634E">
        <w:rPr>
          <w:rFonts w:ascii="Times New Roman" w:hAnsi="Times New Roman" w:cs="Times New Roman"/>
          <w:i/>
          <w:sz w:val="24"/>
          <w:szCs w:val="24"/>
        </w:rPr>
        <w:t xml:space="preserve">., Derrris eliptica </w:t>
      </w:r>
      <w:r w:rsidRPr="00D5634E">
        <w:rPr>
          <w:rFonts w:ascii="Times New Roman" w:hAnsi="Times New Roman" w:cs="Times New Roman"/>
          <w:sz w:val="24"/>
          <w:szCs w:val="24"/>
        </w:rPr>
        <w:t>Benth</w:t>
      </w:r>
      <w:r w:rsidRPr="00D5634E">
        <w:rPr>
          <w:rFonts w:ascii="Times New Roman" w:hAnsi="Times New Roman" w:cs="Times New Roman"/>
          <w:i/>
          <w:sz w:val="24"/>
          <w:szCs w:val="24"/>
        </w:rPr>
        <w:t xml:space="preserve">, Gloriosa superba </w:t>
      </w:r>
      <w:r w:rsidRPr="00D5634E">
        <w:rPr>
          <w:rFonts w:ascii="Times New Roman" w:hAnsi="Times New Roman" w:cs="Times New Roman"/>
          <w:sz w:val="24"/>
          <w:szCs w:val="24"/>
        </w:rPr>
        <w:t>Linn</w:t>
      </w:r>
      <w:r w:rsidRPr="00D5634E">
        <w:rPr>
          <w:rFonts w:ascii="Times New Roman" w:hAnsi="Times New Roman" w:cs="Times New Roman"/>
          <w:i/>
          <w:sz w:val="24"/>
          <w:szCs w:val="24"/>
        </w:rPr>
        <w:t xml:space="preserve">., Annona squamosa </w:t>
      </w:r>
      <w:r w:rsidRPr="00D5634E">
        <w:rPr>
          <w:rFonts w:ascii="Times New Roman" w:hAnsi="Times New Roman" w:cs="Times New Roman"/>
          <w:sz w:val="24"/>
          <w:szCs w:val="24"/>
        </w:rPr>
        <w:t>Linn</w:t>
      </w:r>
      <w:r w:rsidRPr="00D5634E">
        <w:rPr>
          <w:rFonts w:ascii="Times New Roman" w:hAnsi="Times New Roman" w:cs="Times New Roman"/>
          <w:i/>
          <w:sz w:val="24"/>
          <w:szCs w:val="24"/>
        </w:rPr>
        <w:t xml:space="preserve">., </w:t>
      </w:r>
      <w:r w:rsidRPr="00D5634E">
        <w:rPr>
          <w:rFonts w:ascii="Times New Roman" w:hAnsi="Times New Roman" w:cs="Times New Roman"/>
          <w:sz w:val="24"/>
          <w:szCs w:val="24"/>
        </w:rPr>
        <w:t>dan</w:t>
      </w:r>
      <w:r w:rsidRPr="00D5634E">
        <w:rPr>
          <w:rFonts w:ascii="Times New Roman" w:hAnsi="Times New Roman" w:cs="Times New Roman"/>
          <w:i/>
          <w:sz w:val="24"/>
          <w:szCs w:val="24"/>
        </w:rPr>
        <w:t xml:space="preserve"> Aglaia odorata </w:t>
      </w:r>
      <w:r w:rsidRPr="00D5634E">
        <w:rPr>
          <w:rFonts w:ascii="Times New Roman" w:hAnsi="Times New Roman" w:cs="Times New Roman"/>
          <w:sz w:val="24"/>
          <w:szCs w:val="24"/>
        </w:rPr>
        <w:t>L</w:t>
      </w:r>
      <w:r w:rsidRPr="00D5634E">
        <w:rPr>
          <w:rFonts w:ascii="Times New Roman" w:hAnsi="Times New Roman" w:cs="Times New Roman"/>
          <w:i/>
          <w:sz w:val="24"/>
          <w:szCs w:val="24"/>
        </w:rPr>
        <w:t xml:space="preserve"> </w:t>
      </w:r>
      <w:r w:rsidR="00D96BE7" w:rsidRPr="00D5634E">
        <w:rPr>
          <w:rFonts w:ascii="Times New Roman" w:hAnsi="Times New Roman" w:cs="Times New Roman"/>
          <w:sz w:val="24"/>
          <w:szCs w:val="24"/>
        </w:rPr>
        <w:t>(Kardinan, 2004</w:t>
      </w:r>
      <w:r w:rsidRPr="00D5634E">
        <w:rPr>
          <w:rFonts w:ascii="Times New Roman" w:hAnsi="Times New Roman" w:cs="Times New Roman"/>
          <w:sz w:val="24"/>
          <w:szCs w:val="24"/>
        </w:rPr>
        <w:t xml:space="preserve">). </w:t>
      </w:r>
    </w:p>
    <w:p w14:paraId="67A16CB9" w14:textId="77777777" w:rsidR="00FC514A" w:rsidRPr="00D5634E" w:rsidRDefault="0017120B" w:rsidP="00017FD6">
      <w:pPr>
        <w:spacing w:after="0" w:line="480" w:lineRule="auto"/>
        <w:ind w:firstLine="720"/>
        <w:jc w:val="both"/>
        <w:rPr>
          <w:rFonts w:ascii="Times New Roman" w:hAnsi="Times New Roman" w:cs="Times New Roman"/>
          <w:sz w:val="24"/>
          <w:szCs w:val="24"/>
        </w:rPr>
      </w:pPr>
      <w:r w:rsidRPr="00D5634E">
        <w:rPr>
          <w:rFonts w:ascii="Times New Roman" w:hAnsi="Times New Roman" w:cs="Times New Roman"/>
          <w:sz w:val="24"/>
          <w:szCs w:val="24"/>
        </w:rPr>
        <w:t>Daun pandan wangi termasuk tanaman yang potensial untuk dikembangkan sebagai sumber bahan baku industri pestisida nabati, karena mengandung berbagai komponen. Menurut Mardalena (2009) pandan wangi memiliki senyawa metabolik sekunder yang merupakan suatu senyawa kimia pertahanan yang dihasilkan oleh tumbuhan di dalam jaringan tumbuhannya, senyawa tersebut bersifat toksik dan berfungsi sebagai alat perlindungan diri dari gangguan pesaingnya (hama).</w:t>
      </w:r>
      <w:r w:rsidR="00210848" w:rsidRPr="00D5634E">
        <w:rPr>
          <w:rFonts w:ascii="Times New Roman" w:hAnsi="Times New Roman" w:cs="Times New Roman"/>
          <w:sz w:val="24"/>
          <w:szCs w:val="24"/>
        </w:rPr>
        <w:t xml:space="preserve"> Penggunaan ekstrak daun pandan wangi diharapkan dapat menjadi salah satu jawaban permecahan dalam upaya pengendalian serangan hama di gudang. </w:t>
      </w:r>
      <w:r w:rsidRPr="00D5634E">
        <w:rPr>
          <w:rFonts w:ascii="Times New Roman" w:hAnsi="Times New Roman" w:cs="Times New Roman"/>
          <w:sz w:val="24"/>
          <w:szCs w:val="24"/>
        </w:rPr>
        <w:t xml:space="preserve">Penelitian ini bertujuan untuk mengetahui efektivitas biopestisida daun pandan wangi terhadap mortalitas </w:t>
      </w:r>
      <w:r w:rsidRPr="00D5634E">
        <w:rPr>
          <w:rFonts w:ascii="Times New Roman" w:hAnsi="Times New Roman" w:cs="Times New Roman"/>
          <w:i/>
          <w:sz w:val="24"/>
          <w:szCs w:val="24"/>
        </w:rPr>
        <w:t>C. chinensis</w:t>
      </w:r>
      <w:r w:rsidRPr="00D5634E">
        <w:rPr>
          <w:rFonts w:ascii="Times New Roman" w:hAnsi="Times New Roman" w:cs="Times New Roman"/>
          <w:sz w:val="24"/>
          <w:szCs w:val="24"/>
        </w:rPr>
        <w:t xml:space="preserve"> dan mempertahankan mutu benih kacang hijau dan mengetahui konsentrasi terbaik untuk mengendalikan </w:t>
      </w:r>
      <w:r w:rsidRPr="00D5634E">
        <w:rPr>
          <w:rFonts w:ascii="Times New Roman" w:hAnsi="Times New Roman" w:cs="Times New Roman"/>
          <w:i/>
          <w:sz w:val="24"/>
          <w:szCs w:val="24"/>
        </w:rPr>
        <w:t>C. chinensis</w:t>
      </w:r>
      <w:r w:rsidRPr="00D5634E">
        <w:rPr>
          <w:rFonts w:ascii="Times New Roman" w:hAnsi="Times New Roman" w:cs="Times New Roman"/>
          <w:sz w:val="24"/>
          <w:szCs w:val="24"/>
        </w:rPr>
        <w:t xml:space="preserve"> dalam penyimpanan benih kacang hijau.</w:t>
      </w:r>
    </w:p>
    <w:p w14:paraId="36D4E5C1" w14:textId="77777777" w:rsidR="00210848" w:rsidRPr="00D5634E" w:rsidRDefault="00210848" w:rsidP="00D5634E">
      <w:pPr>
        <w:jc w:val="both"/>
        <w:rPr>
          <w:rFonts w:ascii="Times New Roman" w:hAnsi="Times New Roman" w:cs="Times New Roman"/>
          <w:b/>
          <w:sz w:val="24"/>
          <w:szCs w:val="24"/>
        </w:rPr>
      </w:pPr>
      <w:r w:rsidRPr="00D5634E">
        <w:rPr>
          <w:rFonts w:ascii="Times New Roman" w:hAnsi="Times New Roman" w:cs="Times New Roman"/>
          <w:b/>
          <w:sz w:val="24"/>
          <w:szCs w:val="24"/>
        </w:rPr>
        <w:t>BAHAN DAN METODE</w:t>
      </w:r>
    </w:p>
    <w:p w14:paraId="207EE0DA" w14:textId="77777777" w:rsidR="00210848" w:rsidRPr="00D5634E" w:rsidRDefault="00210848" w:rsidP="00D5634E">
      <w:pPr>
        <w:spacing w:after="0" w:line="480" w:lineRule="auto"/>
        <w:ind w:firstLine="720"/>
        <w:jc w:val="both"/>
        <w:rPr>
          <w:rFonts w:ascii="Times New Roman" w:hAnsi="Times New Roman" w:cs="Times New Roman"/>
          <w:sz w:val="24"/>
          <w:szCs w:val="24"/>
        </w:rPr>
      </w:pPr>
      <w:r w:rsidRPr="00D5634E">
        <w:rPr>
          <w:rFonts w:ascii="Times New Roman" w:hAnsi="Times New Roman" w:cs="Times New Roman"/>
          <w:sz w:val="24"/>
          <w:szCs w:val="24"/>
        </w:rPr>
        <w:t xml:space="preserve">Penelitian ini dilaksanakan di Laboratorium Agronomi Program Studi Agroteknologi Fakultas Agroindustri Universitas Mercu Buana Yogyakarta. Penelitian dilaksanakan pada bulan </w:t>
      </w:r>
      <w:r w:rsidRPr="00D5634E">
        <w:rPr>
          <w:rFonts w:ascii="Times New Roman" w:hAnsi="Times New Roman" w:cs="Times New Roman"/>
          <w:sz w:val="24"/>
          <w:szCs w:val="24"/>
          <w:lang w:val="id-ID"/>
        </w:rPr>
        <w:t>September</w:t>
      </w:r>
      <w:r w:rsidRPr="00D5634E">
        <w:rPr>
          <w:rFonts w:ascii="Times New Roman" w:hAnsi="Times New Roman" w:cs="Times New Roman"/>
          <w:sz w:val="24"/>
          <w:szCs w:val="24"/>
        </w:rPr>
        <w:t xml:space="preserve"> sampai dengan bulan Desember</w:t>
      </w:r>
      <w:r w:rsidRPr="00D5634E">
        <w:rPr>
          <w:rFonts w:ascii="Times New Roman" w:hAnsi="Times New Roman" w:cs="Times New Roman"/>
          <w:sz w:val="24"/>
          <w:szCs w:val="24"/>
          <w:lang w:val="id-ID"/>
        </w:rPr>
        <w:t xml:space="preserve"> </w:t>
      </w:r>
      <w:r w:rsidRPr="00D5634E">
        <w:rPr>
          <w:rFonts w:ascii="Times New Roman" w:hAnsi="Times New Roman" w:cs="Times New Roman"/>
          <w:sz w:val="24"/>
          <w:szCs w:val="24"/>
        </w:rPr>
        <w:t>2019.</w:t>
      </w:r>
    </w:p>
    <w:p w14:paraId="3E84C677" w14:textId="77777777" w:rsidR="00210848" w:rsidRPr="00D5634E" w:rsidRDefault="00210848" w:rsidP="00D5634E">
      <w:pPr>
        <w:spacing w:after="0" w:line="480" w:lineRule="auto"/>
        <w:ind w:firstLine="720"/>
        <w:jc w:val="both"/>
        <w:rPr>
          <w:rFonts w:ascii="Times New Roman" w:hAnsi="Times New Roman" w:cs="Times New Roman"/>
          <w:sz w:val="24"/>
          <w:szCs w:val="24"/>
        </w:rPr>
      </w:pPr>
      <w:r w:rsidRPr="00D5634E">
        <w:rPr>
          <w:rFonts w:ascii="Times New Roman" w:hAnsi="Times New Roman" w:cs="Times New Roman"/>
          <w:sz w:val="24"/>
          <w:szCs w:val="24"/>
        </w:rPr>
        <w:t xml:space="preserve">Alat yang digunakan dalam penelitian adalah bak plastik, nampan plastik, toples, plastik dengan ketebalan 0,5 mm, blender, pinset, kuas, timbangan digital, pisau, kain saring, batang pengaduk, </w:t>
      </w:r>
      <w:r w:rsidRPr="00D5634E">
        <w:rPr>
          <w:rFonts w:ascii="Times New Roman" w:hAnsi="Times New Roman" w:cs="Times New Roman"/>
          <w:i/>
          <w:sz w:val="24"/>
          <w:szCs w:val="24"/>
        </w:rPr>
        <w:t>hand counter</w:t>
      </w:r>
      <w:r w:rsidRPr="00D5634E">
        <w:rPr>
          <w:rFonts w:ascii="Times New Roman" w:hAnsi="Times New Roman" w:cs="Times New Roman"/>
          <w:sz w:val="24"/>
          <w:szCs w:val="24"/>
        </w:rPr>
        <w:t xml:space="preserve">, </w:t>
      </w:r>
      <w:r w:rsidRPr="00D5634E">
        <w:rPr>
          <w:rFonts w:ascii="Times New Roman" w:hAnsi="Times New Roman" w:cs="Times New Roman"/>
          <w:i/>
          <w:sz w:val="24"/>
          <w:szCs w:val="24"/>
        </w:rPr>
        <w:t>beaker glass</w:t>
      </w:r>
      <w:r w:rsidRPr="00D5634E">
        <w:rPr>
          <w:rFonts w:ascii="Times New Roman" w:hAnsi="Times New Roman" w:cs="Times New Roman"/>
          <w:sz w:val="24"/>
          <w:szCs w:val="24"/>
        </w:rPr>
        <w:t xml:space="preserve"> 100 ml, </w:t>
      </w:r>
      <w:r w:rsidRPr="00D5634E">
        <w:rPr>
          <w:rFonts w:ascii="Times New Roman" w:hAnsi="Times New Roman" w:cs="Times New Roman"/>
          <w:i/>
          <w:sz w:val="24"/>
          <w:szCs w:val="24"/>
        </w:rPr>
        <w:t>sealer</w:t>
      </w:r>
      <w:r w:rsidRPr="00D5634E">
        <w:rPr>
          <w:rFonts w:ascii="Times New Roman" w:hAnsi="Times New Roman" w:cs="Times New Roman"/>
          <w:sz w:val="24"/>
          <w:szCs w:val="24"/>
        </w:rPr>
        <w:t xml:space="preserve">, oven, kertas koran, kamera </w:t>
      </w:r>
      <w:r w:rsidRPr="00D5634E">
        <w:rPr>
          <w:rFonts w:ascii="Times New Roman" w:hAnsi="Times New Roman" w:cs="Times New Roman"/>
          <w:i/>
          <w:sz w:val="24"/>
          <w:szCs w:val="24"/>
        </w:rPr>
        <w:t>handphone</w:t>
      </w:r>
      <w:r w:rsidRPr="00D5634E">
        <w:rPr>
          <w:rFonts w:ascii="Times New Roman" w:hAnsi="Times New Roman" w:cs="Times New Roman"/>
          <w:sz w:val="24"/>
          <w:szCs w:val="24"/>
        </w:rPr>
        <w:t xml:space="preserve">, </w:t>
      </w:r>
      <w:r w:rsidRPr="00D5634E">
        <w:rPr>
          <w:rFonts w:ascii="Times New Roman" w:eastAsia="Times New Roman" w:hAnsi="Times New Roman" w:cs="Times New Roman"/>
          <w:sz w:val="24"/>
          <w:szCs w:val="24"/>
          <w:lang w:eastAsia="id-ID"/>
        </w:rPr>
        <w:t xml:space="preserve">olfaktometer, corong kaca, dan </w:t>
      </w:r>
      <w:r w:rsidRPr="00D5634E">
        <w:rPr>
          <w:rFonts w:ascii="Times New Roman" w:eastAsia="Times New Roman" w:hAnsi="Times New Roman" w:cs="Times New Roman"/>
          <w:i/>
          <w:sz w:val="24"/>
          <w:szCs w:val="24"/>
          <w:lang w:eastAsia="id-ID"/>
        </w:rPr>
        <w:t>stopwatch</w:t>
      </w:r>
      <w:r w:rsidRPr="00D5634E">
        <w:rPr>
          <w:rFonts w:ascii="Times New Roman" w:eastAsia="Times New Roman" w:hAnsi="Times New Roman" w:cs="Times New Roman"/>
          <w:sz w:val="24"/>
          <w:szCs w:val="24"/>
          <w:lang w:eastAsia="id-ID"/>
        </w:rPr>
        <w:t>.</w:t>
      </w:r>
    </w:p>
    <w:p w14:paraId="06BE90B6" w14:textId="77777777" w:rsidR="00210848" w:rsidRPr="00D5634E" w:rsidRDefault="00210848" w:rsidP="00D5634E">
      <w:pPr>
        <w:spacing w:after="0" w:line="480" w:lineRule="auto"/>
        <w:ind w:firstLine="720"/>
        <w:jc w:val="both"/>
        <w:rPr>
          <w:rFonts w:ascii="Times New Roman" w:hAnsi="Times New Roman" w:cs="Times New Roman"/>
          <w:sz w:val="24"/>
          <w:szCs w:val="24"/>
        </w:rPr>
      </w:pPr>
      <w:r w:rsidRPr="00D5634E">
        <w:rPr>
          <w:rFonts w:ascii="Times New Roman" w:hAnsi="Times New Roman" w:cs="Times New Roman"/>
          <w:sz w:val="24"/>
          <w:szCs w:val="24"/>
        </w:rPr>
        <w:lastRenderedPageBreak/>
        <w:t xml:space="preserve">Bahan yang akan digunakan dalam penelitian ini adalah benih kacang hijau varietas Vima 1 yang diperoleh dari UPTD Balai Pengembangan Perbenihan Tanaman Pangan dan Hortikultura (BPPTPH) Jalan Yogyakarta – Wonosari Km 33 Gading Playen Gunung Kidul Yogyakarta, daun pandan wangi, imago </w:t>
      </w:r>
      <w:r w:rsidRPr="00D5634E">
        <w:rPr>
          <w:rFonts w:ascii="Times New Roman" w:hAnsi="Times New Roman" w:cs="Times New Roman"/>
          <w:i/>
          <w:sz w:val="24"/>
          <w:szCs w:val="24"/>
        </w:rPr>
        <w:t xml:space="preserve">C. chinensis, </w:t>
      </w:r>
      <w:r w:rsidRPr="00D5634E">
        <w:rPr>
          <w:rFonts w:ascii="Times New Roman" w:hAnsi="Times New Roman" w:cs="Times New Roman"/>
          <w:sz w:val="24"/>
          <w:szCs w:val="24"/>
        </w:rPr>
        <w:t>air, etanol</w:t>
      </w:r>
      <w:r w:rsidR="00D5634E" w:rsidRPr="00D5634E">
        <w:rPr>
          <w:rFonts w:ascii="Times New Roman" w:hAnsi="Times New Roman" w:cs="Times New Roman"/>
          <w:sz w:val="24"/>
          <w:szCs w:val="24"/>
        </w:rPr>
        <w:t xml:space="preserve"> 96%</w:t>
      </w:r>
      <w:r w:rsidRPr="00D5634E">
        <w:rPr>
          <w:rFonts w:ascii="Times New Roman" w:hAnsi="Times New Roman" w:cs="Times New Roman"/>
          <w:sz w:val="24"/>
          <w:szCs w:val="24"/>
        </w:rPr>
        <w:t>, dan pasir.</w:t>
      </w:r>
    </w:p>
    <w:p w14:paraId="57C2428C" w14:textId="77777777" w:rsidR="00210848" w:rsidRPr="00D5634E" w:rsidRDefault="00210848" w:rsidP="00D5634E">
      <w:pPr>
        <w:spacing w:after="0" w:line="480" w:lineRule="auto"/>
        <w:ind w:firstLine="720"/>
        <w:jc w:val="both"/>
        <w:rPr>
          <w:rFonts w:ascii="Times New Roman" w:hAnsi="Times New Roman" w:cs="Times New Roman"/>
          <w:sz w:val="24"/>
          <w:szCs w:val="24"/>
        </w:rPr>
      </w:pPr>
      <w:r w:rsidRPr="00D5634E">
        <w:rPr>
          <w:rFonts w:ascii="Times New Roman" w:hAnsi="Times New Roman" w:cs="Times New Roman"/>
          <w:sz w:val="24"/>
          <w:szCs w:val="24"/>
        </w:rPr>
        <w:t xml:space="preserve">Penelitian ini merupakan percobaan faktor tunggal yang disusun dalam Rancangan Acak Lengkap (RAL) yang terdiri dari 6 perlakuan konsentrasi biopestisida daun pandan wangi, dan setiap perlakuan diulang 4 kali sehingga diperoleh 24 percobaan. Perlakuan yang diujikan yaitu P1 = kontrol, P2 = 0%, P3 = 20%, P4 = 40%, P5 = 60%, P6 = 80%. </w:t>
      </w:r>
    </w:p>
    <w:p w14:paraId="527FEA0C" w14:textId="77777777" w:rsidR="00FC514A" w:rsidRPr="00D5634E" w:rsidRDefault="00FC514A" w:rsidP="00D5634E">
      <w:pPr>
        <w:spacing w:after="0" w:line="480" w:lineRule="auto"/>
        <w:ind w:firstLine="720"/>
        <w:jc w:val="both"/>
        <w:rPr>
          <w:rFonts w:ascii="Times New Roman" w:hAnsi="Times New Roman" w:cs="Times New Roman"/>
          <w:sz w:val="24"/>
          <w:szCs w:val="24"/>
        </w:rPr>
      </w:pPr>
      <w:r w:rsidRPr="00D5634E">
        <w:rPr>
          <w:rFonts w:ascii="Times New Roman" w:hAnsi="Times New Roman" w:cs="Times New Roman"/>
          <w:sz w:val="24"/>
          <w:szCs w:val="24"/>
        </w:rPr>
        <w:t xml:space="preserve">Uji pendahuluan dilakukan untuk menentukan taraf konsentrasi dari ekstrak daun pandan wangi. Ekstrak daun pandan wangi yang digunakan untuk uji pendahuluan adalah 0%, 20%, 40%, 60%, 80%, 100% dan kontrol. Pengujian dilakukan dengan </w:t>
      </w:r>
      <w:r w:rsidR="00017FD6">
        <w:rPr>
          <w:rFonts w:ascii="Times New Roman" w:hAnsi="Times New Roman" w:cs="Times New Roman"/>
          <w:sz w:val="24"/>
          <w:szCs w:val="24"/>
        </w:rPr>
        <w:t>cara e</w:t>
      </w:r>
      <w:r w:rsidRPr="00D5634E">
        <w:rPr>
          <w:rFonts w:ascii="Times New Roman" w:hAnsi="Times New Roman" w:cs="Times New Roman"/>
          <w:sz w:val="24"/>
          <w:szCs w:val="24"/>
        </w:rPr>
        <w:t xml:space="preserve">kstrak daun pandan wangi segar sebelumnya dihaluskan dan dilarutkan dengan etanol. Kemudian didiamkan selama 24 jam untuk disaring. Sebanyak 20 ekor imago </w:t>
      </w:r>
      <w:r w:rsidRPr="00D5634E">
        <w:rPr>
          <w:rFonts w:ascii="Times New Roman" w:hAnsi="Times New Roman" w:cs="Times New Roman"/>
          <w:i/>
          <w:sz w:val="24"/>
          <w:szCs w:val="24"/>
        </w:rPr>
        <w:t>C. chinensis</w:t>
      </w:r>
      <w:r w:rsidRPr="00D5634E">
        <w:rPr>
          <w:rFonts w:ascii="Times New Roman" w:hAnsi="Times New Roman" w:cs="Times New Roman"/>
          <w:sz w:val="24"/>
          <w:szCs w:val="24"/>
        </w:rPr>
        <w:t xml:space="preserve"> dimasukkan kedalam plastik yang sudah berisi 20 gram benih kacang hijau. Pengujian diulang sebanyak dua kali pada tiap konsentrasi, kemudian kematian diamati setiap 4 jam sekali selama 24 jam untuk uji toksisitas kontak dan diamati tiap hari selama 7 hari. Pada uji utama sama dengan uji pendahuluan, serta hama yang digunakan masih sama sebanyak 20 ekor imago hanya saja benih yang digunakan sebanyak 200 gram. Konsentrasi yang digunakan ditentukan berdasarkan hasil uji pendahuluan. </w:t>
      </w:r>
    </w:p>
    <w:p w14:paraId="1042AB80" w14:textId="77777777" w:rsidR="00FC514A" w:rsidRPr="00D5634E" w:rsidRDefault="00FC514A" w:rsidP="00D5634E">
      <w:pPr>
        <w:spacing w:after="0" w:line="480" w:lineRule="auto"/>
        <w:ind w:firstLine="720"/>
        <w:jc w:val="both"/>
        <w:rPr>
          <w:rFonts w:ascii="Times New Roman" w:hAnsi="Times New Roman" w:cs="Times New Roman"/>
          <w:sz w:val="24"/>
          <w:szCs w:val="24"/>
        </w:rPr>
      </w:pPr>
      <w:r w:rsidRPr="00D5634E">
        <w:rPr>
          <w:rFonts w:ascii="Times New Roman" w:hAnsi="Times New Roman" w:cs="Times New Roman"/>
          <w:sz w:val="24"/>
          <w:szCs w:val="24"/>
        </w:rPr>
        <w:t xml:space="preserve">Berdasarkan hasil uji pendahuluan konsentrasi ekstrak daun pandan wangi tidak menyebabkan toksisitas kontak hanya menyebabkan toksisitas pakan pada konsentrasi 80% sudah menyebabkan kematian 100%. Sehingga konsentrasi daun pandan wangi yang digunakan pada uji utama yaitu 0%, 20%, 40%, 60%, 80% dan kontrol. Variabel pengamatan yaitu populasi hama </w:t>
      </w:r>
      <w:r w:rsidRPr="00D5634E">
        <w:rPr>
          <w:rFonts w:ascii="Times New Roman" w:hAnsi="Times New Roman" w:cs="Times New Roman"/>
          <w:i/>
          <w:sz w:val="24"/>
          <w:szCs w:val="24"/>
        </w:rPr>
        <w:t>C. chinensis</w:t>
      </w:r>
      <w:r w:rsidRPr="00D5634E">
        <w:rPr>
          <w:rFonts w:ascii="Times New Roman" w:hAnsi="Times New Roman" w:cs="Times New Roman"/>
          <w:sz w:val="24"/>
          <w:szCs w:val="24"/>
        </w:rPr>
        <w:t xml:space="preserve">, uji toksisitas pakan, daya repelensi, persentase bobot bubuk, persentase susut </w:t>
      </w:r>
      <w:r w:rsidRPr="00D5634E">
        <w:rPr>
          <w:rFonts w:ascii="Times New Roman" w:hAnsi="Times New Roman" w:cs="Times New Roman"/>
          <w:sz w:val="24"/>
          <w:szCs w:val="24"/>
        </w:rPr>
        <w:lastRenderedPageBreak/>
        <w:t xml:space="preserve">bobot benih, kadar air benih, daya berkecambah benih, dan waktu rata-rata berkecambah benih. Data yang diperoleh dianalisis secara statistik menggunakan uji F pada taraf 5% dan jika uji F menunjukkan pengaruh nyata maka dilanjutkan uji </w:t>
      </w:r>
      <w:r w:rsidRPr="00017FD6">
        <w:rPr>
          <w:rFonts w:ascii="Times New Roman" w:hAnsi="Times New Roman" w:cs="Times New Roman"/>
          <w:i/>
          <w:sz w:val="24"/>
          <w:szCs w:val="24"/>
        </w:rPr>
        <w:t>Duncan Multiple Range Test</w:t>
      </w:r>
      <w:r w:rsidRPr="00D5634E">
        <w:rPr>
          <w:rFonts w:ascii="Times New Roman" w:hAnsi="Times New Roman" w:cs="Times New Roman"/>
          <w:sz w:val="24"/>
          <w:szCs w:val="24"/>
        </w:rPr>
        <w:t xml:space="preserve"> (DMRT) pada taraf 5%.</w:t>
      </w:r>
    </w:p>
    <w:p w14:paraId="68B9F882" w14:textId="77777777" w:rsidR="00D5634E" w:rsidRPr="00D5634E" w:rsidRDefault="002211D0" w:rsidP="00D5634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HASIL DAN PEM</w:t>
      </w:r>
      <w:r w:rsidR="00D5634E" w:rsidRPr="00D5634E">
        <w:rPr>
          <w:rFonts w:ascii="Times New Roman" w:hAnsi="Times New Roman" w:cs="Times New Roman"/>
          <w:b/>
          <w:sz w:val="24"/>
          <w:szCs w:val="24"/>
        </w:rPr>
        <w:t>BAHASAN</w:t>
      </w:r>
    </w:p>
    <w:p w14:paraId="417F771B" w14:textId="77777777" w:rsidR="00FC514A" w:rsidRPr="00D5634E" w:rsidRDefault="00FC514A" w:rsidP="00D5634E">
      <w:pPr>
        <w:spacing w:after="0" w:line="480" w:lineRule="auto"/>
        <w:jc w:val="both"/>
        <w:rPr>
          <w:rFonts w:ascii="Times New Roman" w:hAnsi="Times New Roman" w:cs="Times New Roman"/>
          <w:b/>
          <w:sz w:val="24"/>
          <w:szCs w:val="24"/>
        </w:rPr>
      </w:pPr>
      <w:r w:rsidRPr="00D5634E">
        <w:rPr>
          <w:rFonts w:ascii="Times New Roman" w:hAnsi="Times New Roman" w:cs="Times New Roman"/>
          <w:b/>
          <w:sz w:val="24"/>
          <w:szCs w:val="24"/>
        </w:rPr>
        <w:t>Uji Toksisitas Pakan</w:t>
      </w:r>
    </w:p>
    <w:p w14:paraId="52092584" w14:textId="77777777" w:rsidR="00D5634E" w:rsidRDefault="00FC514A" w:rsidP="00017FD6">
      <w:pPr>
        <w:spacing w:after="0" w:line="480" w:lineRule="auto"/>
        <w:ind w:firstLine="720"/>
        <w:jc w:val="both"/>
        <w:rPr>
          <w:rFonts w:ascii="Times New Roman" w:hAnsi="Times New Roman" w:cs="Times New Roman"/>
          <w:sz w:val="24"/>
          <w:szCs w:val="24"/>
        </w:rPr>
      </w:pPr>
      <w:r w:rsidRPr="00D5634E">
        <w:rPr>
          <w:rFonts w:ascii="Times New Roman" w:hAnsi="Times New Roman" w:cs="Times New Roman"/>
          <w:sz w:val="24"/>
          <w:szCs w:val="24"/>
        </w:rPr>
        <w:t xml:space="preserve">Tingkat mortalitas hama </w:t>
      </w:r>
      <w:r w:rsidRPr="00D5634E">
        <w:rPr>
          <w:rFonts w:ascii="Times New Roman" w:hAnsi="Times New Roman" w:cs="Times New Roman"/>
          <w:i/>
          <w:sz w:val="24"/>
          <w:szCs w:val="24"/>
        </w:rPr>
        <w:t>C. chinensis</w:t>
      </w:r>
      <w:r w:rsidRPr="00D5634E">
        <w:rPr>
          <w:rFonts w:ascii="Times New Roman" w:hAnsi="Times New Roman" w:cs="Times New Roman"/>
          <w:sz w:val="24"/>
          <w:szCs w:val="24"/>
        </w:rPr>
        <w:t xml:space="preserve"> pada uji pakan ditunjukkan pada Tabel 1. Mortalitas hama terbaik terdapat pada perlakuan ekstrak daun pandan wangi dengan konsentrasi 80%. Pada analisis probit diperoleh nilai LC</w:t>
      </w:r>
      <w:r w:rsidRPr="00D5634E">
        <w:rPr>
          <w:rFonts w:ascii="Times New Roman" w:hAnsi="Times New Roman" w:cs="Times New Roman"/>
          <w:sz w:val="24"/>
          <w:szCs w:val="24"/>
          <w:vertAlign w:val="subscript"/>
        </w:rPr>
        <w:t>50</w:t>
      </w:r>
      <w:r w:rsidRPr="00D5634E">
        <w:rPr>
          <w:rFonts w:ascii="Times New Roman" w:hAnsi="Times New Roman" w:cs="Times New Roman"/>
          <w:sz w:val="24"/>
          <w:szCs w:val="24"/>
        </w:rPr>
        <w:t xml:space="preserve"> untuk uji pakan sebesar 24,9233 %. Semakin rendah nilai LC</w:t>
      </w:r>
      <w:r w:rsidRPr="00D5634E">
        <w:rPr>
          <w:rFonts w:ascii="Times New Roman" w:hAnsi="Times New Roman" w:cs="Times New Roman"/>
          <w:sz w:val="24"/>
          <w:szCs w:val="24"/>
          <w:vertAlign w:val="subscript"/>
        </w:rPr>
        <w:t>50</w:t>
      </w:r>
      <w:r w:rsidRPr="00D5634E">
        <w:rPr>
          <w:rFonts w:ascii="Times New Roman" w:hAnsi="Times New Roman" w:cs="Times New Roman"/>
          <w:sz w:val="24"/>
          <w:szCs w:val="24"/>
        </w:rPr>
        <w:t xml:space="preserve"> menunjukkan bahwa konsentrasi ekstrak daun pandan wangi yang digunakan semakin bersifat toksik terhadap hama </w:t>
      </w:r>
      <w:r w:rsidRPr="00D5634E">
        <w:rPr>
          <w:rFonts w:ascii="Times New Roman" w:hAnsi="Times New Roman" w:cs="Times New Roman"/>
          <w:i/>
          <w:sz w:val="24"/>
          <w:szCs w:val="24"/>
        </w:rPr>
        <w:t>C. chinensis</w:t>
      </w:r>
      <w:r w:rsidRPr="00D5634E">
        <w:rPr>
          <w:rFonts w:ascii="Times New Roman" w:hAnsi="Times New Roman" w:cs="Times New Roman"/>
          <w:sz w:val="24"/>
          <w:szCs w:val="24"/>
        </w:rPr>
        <w:t>. Semakin kecil nilai LC</w:t>
      </w:r>
      <w:r w:rsidRPr="00D5634E">
        <w:rPr>
          <w:rFonts w:ascii="Times New Roman" w:hAnsi="Times New Roman" w:cs="Times New Roman"/>
          <w:sz w:val="24"/>
          <w:szCs w:val="24"/>
          <w:vertAlign w:val="subscript"/>
        </w:rPr>
        <w:t>50</w:t>
      </w:r>
      <w:r w:rsidRPr="00D5634E">
        <w:rPr>
          <w:rFonts w:ascii="Times New Roman" w:hAnsi="Times New Roman" w:cs="Times New Roman"/>
          <w:sz w:val="24"/>
          <w:szCs w:val="24"/>
        </w:rPr>
        <w:t xml:space="preserve"> menunjukkan bahwa formulasi ekstrak daun pandan wangi yang digunakan semakin bersifat toksik terhadap hama </w:t>
      </w:r>
      <w:r w:rsidRPr="00D5634E">
        <w:rPr>
          <w:rFonts w:ascii="Times New Roman" w:hAnsi="Times New Roman" w:cs="Times New Roman"/>
          <w:i/>
          <w:sz w:val="24"/>
          <w:szCs w:val="24"/>
        </w:rPr>
        <w:t>C. chinensis</w:t>
      </w:r>
      <w:r w:rsidR="00466D53" w:rsidRPr="00D5634E">
        <w:rPr>
          <w:rFonts w:ascii="Times New Roman" w:hAnsi="Times New Roman" w:cs="Times New Roman"/>
          <w:sz w:val="24"/>
          <w:szCs w:val="24"/>
        </w:rPr>
        <w:t xml:space="preserve">. </w:t>
      </w:r>
      <w:r w:rsidRPr="00D5634E">
        <w:rPr>
          <w:rFonts w:ascii="Times New Roman" w:hAnsi="Times New Roman" w:cs="Times New Roman"/>
          <w:sz w:val="24"/>
          <w:szCs w:val="24"/>
        </w:rPr>
        <w:t xml:space="preserve">Efek toksik yang ditimbulkan oleh ekstrak daun pandan wangi berasal dari bahan aktif yang terkandung didalamnya. Ekstrak daun pandan wangi memiliki daya toksisitas yang cukup tinggi terhadap hama </w:t>
      </w:r>
      <w:r w:rsidRPr="00D5634E">
        <w:rPr>
          <w:rFonts w:ascii="Times New Roman" w:hAnsi="Times New Roman" w:cs="Times New Roman"/>
          <w:i/>
          <w:sz w:val="24"/>
          <w:szCs w:val="24"/>
        </w:rPr>
        <w:t>C. chinensis</w:t>
      </w:r>
      <w:r w:rsidRPr="00D5634E">
        <w:rPr>
          <w:rFonts w:ascii="Times New Roman" w:hAnsi="Times New Roman" w:cs="Times New Roman"/>
          <w:sz w:val="24"/>
          <w:szCs w:val="24"/>
        </w:rPr>
        <w:t xml:space="preserve">, sehingga mampu mematikan hama </w:t>
      </w:r>
      <w:r w:rsidRPr="00D5634E">
        <w:rPr>
          <w:rFonts w:ascii="Times New Roman" w:hAnsi="Times New Roman" w:cs="Times New Roman"/>
          <w:i/>
          <w:sz w:val="24"/>
          <w:szCs w:val="24"/>
        </w:rPr>
        <w:t>C. chinensis</w:t>
      </w:r>
      <w:r w:rsidRPr="00D5634E">
        <w:rPr>
          <w:rFonts w:ascii="Times New Roman" w:hAnsi="Times New Roman" w:cs="Times New Roman"/>
          <w:sz w:val="24"/>
          <w:szCs w:val="24"/>
        </w:rPr>
        <w:t xml:space="preserve"> mencapai 90% pada konsentrasi 80%. Hal ini dikarenakan senyawa aromatik yang ada dalam minyak atsiri dari ekstrak daun pandan wangi sehingga tidak disukai oleh hama </w:t>
      </w:r>
      <w:r w:rsidRPr="00D5634E">
        <w:rPr>
          <w:rFonts w:ascii="Times New Roman" w:hAnsi="Times New Roman" w:cs="Times New Roman"/>
          <w:i/>
          <w:sz w:val="24"/>
          <w:szCs w:val="24"/>
        </w:rPr>
        <w:t>C. chinensis</w:t>
      </w:r>
      <w:r w:rsidRPr="00D5634E">
        <w:rPr>
          <w:rFonts w:ascii="Times New Roman" w:hAnsi="Times New Roman" w:cs="Times New Roman"/>
          <w:sz w:val="24"/>
          <w:szCs w:val="24"/>
        </w:rPr>
        <w:t xml:space="preserve">. Selain itu, kovikol merupakan salah satu senyawa turunan fenol dari minyak atsiri ekstrak daun pandan wangi memiliki daya insektisida 5 kali lebih kuat dibandingkan </w:t>
      </w:r>
      <w:r w:rsidRPr="00D5634E">
        <w:rPr>
          <w:rFonts w:ascii="Times New Roman" w:hAnsi="Times New Roman" w:cs="Times New Roman"/>
          <w:i/>
          <w:sz w:val="24"/>
          <w:szCs w:val="24"/>
        </w:rPr>
        <w:t>piperazinephosphate</w:t>
      </w:r>
      <w:r w:rsidRPr="00D5634E">
        <w:rPr>
          <w:rFonts w:ascii="Times New Roman" w:hAnsi="Times New Roman" w:cs="Times New Roman"/>
          <w:sz w:val="24"/>
          <w:szCs w:val="24"/>
        </w:rPr>
        <w:t xml:space="preserve"> dan dapat menjadi toksik jika konsentrasinya tinggi (Mayasari, 2016).</w:t>
      </w:r>
    </w:p>
    <w:p w14:paraId="43F12992" w14:textId="77777777" w:rsidR="00017FD6" w:rsidRDefault="00017FD6" w:rsidP="00017FD6">
      <w:pPr>
        <w:spacing w:after="0" w:line="480" w:lineRule="auto"/>
        <w:ind w:firstLine="720"/>
        <w:jc w:val="both"/>
        <w:rPr>
          <w:rFonts w:ascii="Times New Roman" w:hAnsi="Times New Roman" w:cs="Times New Roman"/>
          <w:sz w:val="24"/>
          <w:szCs w:val="24"/>
        </w:rPr>
      </w:pPr>
    </w:p>
    <w:p w14:paraId="15D4A01B" w14:textId="77777777" w:rsidR="00017FD6" w:rsidRDefault="00017FD6" w:rsidP="00017FD6">
      <w:pPr>
        <w:spacing w:after="0" w:line="480" w:lineRule="auto"/>
        <w:ind w:firstLine="720"/>
        <w:jc w:val="both"/>
        <w:rPr>
          <w:rFonts w:ascii="Times New Roman" w:hAnsi="Times New Roman" w:cs="Times New Roman"/>
          <w:sz w:val="24"/>
          <w:szCs w:val="24"/>
        </w:rPr>
      </w:pPr>
    </w:p>
    <w:p w14:paraId="190EEC06" w14:textId="77777777" w:rsidR="00017FD6" w:rsidRPr="00D5634E" w:rsidRDefault="00017FD6" w:rsidP="00F55DB6">
      <w:pPr>
        <w:spacing w:after="0" w:line="480" w:lineRule="auto"/>
        <w:jc w:val="both"/>
        <w:rPr>
          <w:rFonts w:ascii="Times New Roman" w:hAnsi="Times New Roman" w:cs="Times New Roman"/>
          <w:sz w:val="24"/>
          <w:szCs w:val="24"/>
        </w:rPr>
      </w:pPr>
    </w:p>
    <w:p w14:paraId="6C816F34" w14:textId="77777777" w:rsidR="00FC514A" w:rsidRPr="00D5634E" w:rsidRDefault="00FC514A" w:rsidP="00A17D98">
      <w:pPr>
        <w:spacing w:after="0" w:line="240" w:lineRule="auto"/>
        <w:ind w:left="993" w:hanging="993"/>
        <w:jc w:val="both"/>
        <w:rPr>
          <w:rFonts w:ascii="Times New Roman" w:hAnsi="Times New Roman" w:cs="Times New Roman"/>
          <w:sz w:val="24"/>
          <w:szCs w:val="24"/>
        </w:rPr>
      </w:pPr>
      <w:r w:rsidRPr="00D5634E">
        <w:rPr>
          <w:rFonts w:ascii="Times New Roman" w:hAnsi="Times New Roman" w:cs="Times New Roman"/>
          <w:sz w:val="24"/>
          <w:szCs w:val="24"/>
        </w:rPr>
        <w:lastRenderedPageBreak/>
        <w:t xml:space="preserve">Tabel 1. Mortalitas imago </w:t>
      </w:r>
      <w:r w:rsidRPr="00D5634E">
        <w:rPr>
          <w:rFonts w:ascii="Times New Roman" w:hAnsi="Times New Roman" w:cs="Times New Roman"/>
          <w:i/>
          <w:sz w:val="24"/>
          <w:szCs w:val="24"/>
        </w:rPr>
        <w:t>C. chinensis</w:t>
      </w:r>
      <w:r w:rsidRPr="00D5634E">
        <w:rPr>
          <w:rFonts w:ascii="Times New Roman" w:hAnsi="Times New Roman" w:cs="Times New Roman"/>
          <w:sz w:val="24"/>
          <w:szCs w:val="24"/>
        </w:rPr>
        <w:t xml:space="preserve"> dalam uji toksisitas pakan pada uji utama dengan berbagai konsentrasi ekstrak daun pandan wangi setelah 7 hari</w:t>
      </w:r>
    </w:p>
    <w:tbl>
      <w:tblPr>
        <w:tblStyle w:val="TableGrid"/>
        <w:tblW w:w="817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639"/>
      </w:tblGrid>
      <w:tr w:rsidR="00D5634E" w:rsidRPr="00D5634E" w14:paraId="5DC0DCE5" w14:textId="77777777" w:rsidTr="002A4B19">
        <w:trPr>
          <w:trHeight w:val="630"/>
          <w:jc w:val="center"/>
        </w:trPr>
        <w:tc>
          <w:tcPr>
            <w:tcW w:w="4536" w:type="dxa"/>
            <w:tcBorders>
              <w:top w:val="single" w:sz="4" w:space="0" w:color="auto"/>
              <w:bottom w:val="single" w:sz="4" w:space="0" w:color="auto"/>
            </w:tcBorders>
            <w:vAlign w:val="center"/>
          </w:tcPr>
          <w:p w14:paraId="3C94139A" w14:textId="77777777" w:rsidR="00FC514A" w:rsidRPr="002A4B19" w:rsidRDefault="00FC514A" w:rsidP="002A4B19">
            <w:pPr>
              <w:spacing w:line="240" w:lineRule="auto"/>
              <w:jc w:val="center"/>
              <w:rPr>
                <w:rFonts w:ascii="Times New Roman" w:hAnsi="Times New Roman" w:cs="Times New Roman"/>
                <w:b/>
                <w:sz w:val="24"/>
                <w:szCs w:val="24"/>
              </w:rPr>
            </w:pPr>
            <w:r w:rsidRPr="002A4B19">
              <w:rPr>
                <w:rFonts w:ascii="Times New Roman" w:hAnsi="Times New Roman" w:cs="Times New Roman"/>
                <w:b/>
                <w:sz w:val="24"/>
                <w:szCs w:val="24"/>
              </w:rPr>
              <w:t>Konsentrasi ekstrak daun pandan wangi (%)</w:t>
            </w:r>
          </w:p>
        </w:tc>
        <w:tc>
          <w:tcPr>
            <w:tcW w:w="3639" w:type="dxa"/>
            <w:tcBorders>
              <w:top w:val="single" w:sz="4" w:space="0" w:color="auto"/>
              <w:bottom w:val="single" w:sz="4" w:space="0" w:color="auto"/>
            </w:tcBorders>
            <w:vAlign w:val="center"/>
          </w:tcPr>
          <w:p w14:paraId="17C0E293" w14:textId="77777777" w:rsidR="00FC514A" w:rsidRPr="002A4B19" w:rsidRDefault="00FC514A" w:rsidP="002A4B19">
            <w:pPr>
              <w:spacing w:line="240" w:lineRule="auto"/>
              <w:jc w:val="center"/>
              <w:rPr>
                <w:rFonts w:ascii="Times New Roman" w:hAnsi="Times New Roman" w:cs="Times New Roman"/>
                <w:b/>
                <w:sz w:val="24"/>
                <w:szCs w:val="24"/>
              </w:rPr>
            </w:pPr>
            <w:r w:rsidRPr="002A4B19">
              <w:rPr>
                <w:rFonts w:ascii="Times New Roman" w:hAnsi="Times New Roman" w:cs="Times New Roman"/>
                <w:b/>
                <w:sz w:val="24"/>
                <w:szCs w:val="24"/>
              </w:rPr>
              <w:t>Rerata mortalitas pakan (%)</w:t>
            </w:r>
          </w:p>
        </w:tc>
      </w:tr>
      <w:tr w:rsidR="00D5634E" w:rsidRPr="00D5634E" w14:paraId="3399B1B1" w14:textId="77777777" w:rsidTr="002A4B19">
        <w:trPr>
          <w:trHeight w:val="315"/>
          <w:jc w:val="center"/>
        </w:trPr>
        <w:tc>
          <w:tcPr>
            <w:tcW w:w="4536" w:type="dxa"/>
            <w:tcBorders>
              <w:top w:val="single" w:sz="4" w:space="0" w:color="auto"/>
            </w:tcBorders>
          </w:tcPr>
          <w:p w14:paraId="4AE71F92"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Kontrol</w:t>
            </w:r>
          </w:p>
        </w:tc>
        <w:tc>
          <w:tcPr>
            <w:tcW w:w="3639" w:type="dxa"/>
            <w:tcBorders>
              <w:top w:val="single" w:sz="4" w:space="0" w:color="auto"/>
            </w:tcBorders>
          </w:tcPr>
          <w:p w14:paraId="1FB310D6"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0,33 c</w:t>
            </w:r>
          </w:p>
        </w:tc>
      </w:tr>
      <w:tr w:rsidR="00D5634E" w:rsidRPr="00D5634E" w14:paraId="572FF2BE" w14:textId="77777777" w:rsidTr="002A4B19">
        <w:trPr>
          <w:trHeight w:val="315"/>
          <w:jc w:val="center"/>
        </w:trPr>
        <w:tc>
          <w:tcPr>
            <w:tcW w:w="4536" w:type="dxa"/>
          </w:tcPr>
          <w:p w14:paraId="2A42A5E0"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0</w:t>
            </w:r>
          </w:p>
        </w:tc>
        <w:tc>
          <w:tcPr>
            <w:tcW w:w="3639" w:type="dxa"/>
          </w:tcPr>
          <w:p w14:paraId="59E23C4B"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9,385 bc</w:t>
            </w:r>
          </w:p>
        </w:tc>
      </w:tr>
      <w:tr w:rsidR="00D5634E" w:rsidRPr="00D5634E" w14:paraId="57F55568" w14:textId="77777777" w:rsidTr="002A4B19">
        <w:trPr>
          <w:trHeight w:val="315"/>
          <w:jc w:val="center"/>
        </w:trPr>
        <w:tc>
          <w:tcPr>
            <w:tcW w:w="4536" w:type="dxa"/>
          </w:tcPr>
          <w:p w14:paraId="658059A2"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20</w:t>
            </w:r>
          </w:p>
        </w:tc>
        <w:tc>
          <w:tcPr>
            <w:tcW w:w="3639" w:type="dxa"/>
          </w:tcPr>
          <w:p w14:paraId="07FB8A4D"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36,22 abc</w:t>
            </w:r>
          </w:p>
        </w:tc>
      </w:tr>
      <w:tr w:rsidR="00D5634E" w:rsidRPr="00D5634E" w14:paraId="1660F5C1" w14:textId="77777777" w:rsidTr="002A4B19">
        <w:trPr>
          <w:trHeight w:val="315"/>
          <w:jc w:val="center"/>
        </w:trPr>
        <w:tc>
          <w:tcPr>
            <w:tcW w:w="4536" w:type="dxa"/>
          </w:tcPr>
          <w:p w14:paraId="79DA61C7"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40</w:t>
            </w:r>
          </w:p>
        </w:tc>
        <w:tc>
          <w:tcPr>
            <w:tcW w:w="3639" w:type="dxa"/>
          </w:tcPr>
          <w:p w14:paraId="49E5F7D1"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68,4425 ab</w:t>
            </w:r>
          </w:p>
        </w:tc>
      </w:tr>
      <w:tr w:rsidR="00D5634E" w:rsidRPr="00D5634E" w14:paraId="718585FB" w14:textId="77777777" w:rsidTr="002A4B19">
        <w:trPr>
          <w:trHeight w:val="315"/>
          <w:jc w:val="center"/>
        </w:trPr>
        <w:tc>
          <w:tcPr>
            <w:tcW w:w="4536" w:type="dxa"/>
          </w:tcPr>
          <w:p w14:paraId="20C0A503"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60</w:t>
            </w:r>
          </w:p>
        </w:tc>
        <w:tc>
          <w:tcPr>
            <w:tcW w:w="3639" w:type="dxa"/>
          </w:tcPr>
          <w:p w14:paraId="19872AE6"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70,91 a</w:t>
            </w:r>
          </w:p>
        </w:tc>
      </w:tr>
      <w:tr w:rsidR="00D5634E" w:rsidRPr="00D5634E" w14:paraId="52D5D026" w14:textId="77777777" w:rsidTr="002A4B19">
        <w:trPr>
          <w:trHeight w:val="315"/>
          <w:jc w:val="center"/>
        </w:trPr>
        <w:tc>
          <w:tcPr>
            <w:tcW w:w="4536" w:type="dxa"/>
          </w:tcPr>
          <w:p w14:paraId="2A71D284"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80</w:t>
            </w:r>
          </w:p>
        </w:tc>
        <w:tc>
          <w:tcPr>
            <w:tcW w:w="3639" w:type="dxa"/>
          </w:tcPr>
          <w:p w14:paraId="6BA5CDD2"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90 a</w:t>
            </w:r>
          </w:p>
        </w:tc>
      </w:tr>
    </w:tbl>
    <w:p w14:paraId="6F9F1A24" w14:textId="77777777" w:rsidR="002211D0" w:rsidRDefault="00FC514A" w:rsidP="00017FD6">
      <w:pPr>
        <w:spacing w:after="0" w:line="240" w:lineRule="auto"/>
        <w:ind w:left="1276" w:hanging="1276"/>
        <w:jc w:val="both"/>
        <w:rPr>
          <w:rFonts w:ascii="Times New Roman" w:hAnsi="Times New Roman" w:cs="Times New Roman"/>
          <w:sz w:val="24"/>
          <w:szCs w:val="24"/>
        </w:rPr>
      </w:pPr>
      <w:proofErr w:type="gramStart"/>
      <w:r w:rsidRPr="00D5634E">
        <w:rPr>
          <w:rFonts w:ascii="Times New Roman" w:hAnsi="Times New Roman" w:cs="Times New Roman"/>
          <w:sz w:val="24"/>
          <w:szCs w:val="24"/>
        </w:rPr>
        <w:t>Keterangan :</w:t>
      </w:r>
      <w:proofErr w:type="gramEnd"/>
      <w:r w:rsidRPr="00D5634E">
        <w:rPr>
          <w:rFonts w:ascii="Times New Roman" w:hAnsi="Times New Roman" w:cs="Times New Roman"/>
          <w:sz w:val="24"/>
          <w:szCs w:val="24"/>
        </w:rPr>
        <w:t xml:space="preserve"> Nilai purata yang diikuti huruf yang sama menunjukkan tidak berbeda nyata menurut uji </w:t>
      </w:r>
      <w:r w:rsidRPr="00D5634E">
        <w:rPr>
          <w:rFonts w:ascii="Times New Roman" w:hAnsi="Times New Roman" w:cs="Times New Roman"/>
          <w:i/>
          <w:sz w:val="24"/>
          <w:szCs w:val="24"/>
        </w:rPr>
        <w:t>Duncan’s</w:t>
      </w:r>
      <w:r w:rsidRPr="00D5634E">
        <w:rPr>
          <w:rFonts w:ascii="Times New Roman" w:hAnsi="Times New Roman" w:cs="Times New Roman"/>
          <w:sz w:val="24"/>
          <w:szCs w:val="24"/>
        </w:rPr>
        <w:t xml:space="preserve"> pada taraf 5%</w:t>
      </w:r>
    </w:p>
    <w:p w14:paraId="45BADD33" w14:textId="77777777" w:rsidR="00017FD6" w:rsidRDefault="00017FD6" w:rsidP="00017FD6">
      <w:pPr>
        <w:spacing w:after="0" w:line="240" w:lineRule="auto"/>
        <w:ind w:left="1276" w:hanging="1276"/>
        <w:jc w:val="both"/>
        <w:rPr>
          <w:rFonts w:ascii="Times New Roman" w:hAnsi="Times New Roman" w:cs="Times New Roman"/>
          <w:sz w:val="24"/>
          <w:szCs w:val="24"/>
        </w:rPr>
      </w:pPr>
    </w:p>
    <w:p w14:paraId="2CC4CCC3" w14:textId="77777777" w:rsidR="00FC514A" w:rsidRPr="002211D0" w:rsidRDefault="00FC514A" w:rsidP="00F55DB6">
      <w:pPr>
        <w:spacing w:after="0" w:line="480" w:lineRule="auto"/>
        <w:ind w:left="1276" w:hanging="1276"/>
        <w:jc w:val="both"/>
        <w:rPr>
          <w:rFonts w:ascii="Times New Roman" w:hAnsi="Times New Roman" w:cs="Times New Roman"/>
          <w:sz w:val="24"/>
          <w:szCs w:val="24"/>
        </w:rPr>
      </w:pPr>
      <w:r w:rsidRPr="00D5634E">
        <w:rPr>
          <w:rFonts w:ascii="Times New Roman" w:hAnsi="Times New Roman" w:cs="Times New Roman"/>
          <w:b/>
          <w:sz w:val="24"/>
          <w:szCs w:val="24"/>
        </w:rPr>
        <w:t>Populasi Hama</w:t>
      </w:r>
    </w:p>
    <w:p w14:paraId="14F02983" w14:textId="77777777" w:rsidR="002211D0" w:rsidRDefault="008F7AD5" w:rsidP="00F55DB6">
      <w:pPr>
        <w:spacing w:after="0" w:line="480" w:lineRule="auto"/>
        <w:ind w:firstLine="720"/>
        <w:jc w:val="both"/>
        <w:rPr>
          <w:rFonts w:ascii="Times New Roman" w:hAnsi="Times New Roman" w:cs="Times New Roman"/>
          <w:sz w:val="24"/>
          <w:szCs w:val="24"/>
        </w:rPr>
      </w:pPr>
      <w:r w:rsidRPr="00D5634E">
        <w:rPr>
          <w:rFonts w:ascii="Times New Roman" w:hAnsi="Times New Roman" w:cs="Times New Roman"/>
          <w:sz w:val="24"/>
          <w:szCs w:val="24"/>
        </w:rPr>
        <w:t xml:space="preserve">Dari data yang telah dianalisis memperlihatkan bahwa ekstrak daun pandan wangi memiliki pengaruh nyata terhadap populasi imago, jumlah telur, larva dan pupa (Tabel 2). Hasil penelitian ini menunjukkan bahwa perlakuan ekstrak daun pandan wangi pada konsentrasi 80% pada benih kacang hijau menyebabkan persentase imago hidup, jumlah imago total, jumlah telur, larva dan pupa hama </w:t>
      </w:r>
      <w:r w:rsidRPr="00D5634E">
        <w:rPr>
          <w:rFonts w:ascii="Times New Roman" w:hAnsi="Times New Roman" w:cs="Times New Roman"/>
          <w:i/>
          <w:sz w:val="24"/>
          <w:szCs w:val="24"/>
        </w:rPr>
        <w:t>C. chinensis</w:t>
      </w:r>
      <w:r w:rsidRPr="00D5634E">
        <w:rPr>
          <w:rFonts w:ascii="Times New Roman" w:hAnsi="Times New Roman" w:cs="Times New Roman"/>
          <w:sz w:val="24"/>
          <w:szCs w:val="24"/>
        </w:rPr>
        <w:t xml:space="preserve"> yang paling rendah. Pada persentase imago mati tertinggi terdapat pada perlakuan dengan konsentrasi 80%.</w:t>
      </w:r>
      <w:r w:rsidR="009F68EC" w:rsidRPr="00D5634E">
        <w:rPr>
          <w:rFonts w:ascii="Times New Roman" w:hAnsi="Times New Roman" w:cs="Times New Roman"/>
          <w:sz w:val="24"/>
          <w:szCs w:val="24"/>
        </w:rPr>
        <w:t xml:space="preserve"> Menurut Dalimartha (2009) daun pandan wangi mengandung alkaloid, saponin, flavonoida. </w:t>
      </w:r>
      <w:r w:rsidRPr="00D5634E">
        <w:rPr>
          <w:rFonts w:ascii="Times New Roman" w:hAnsi="Times New Roman" w:cs="Times New Roman"/>
          <w:sz w:val="24"/>
          <w:szCs w:val="24"/>
        </w:rPr>
        <w:t xml:space="preserve">Hal ini menunjukkan bahwa konsentrasi 80% merupakan konsentrasi yang paling efektif menekan populasi hama </w:t>
      </w:r>
      <w:r w:rsidRPr="00D5634E">
        <w:rPr>
          <w:rFonts w:ascii="Times New Roman" w:hAnsi="Times New Roman" w:cs="Times New Roman"/>
          <w:i/>
          <w:sz w:val="24"/>
          <w:szCs w:val="24"/>
        </w:rPr>
        <w:t>C. chinensis</w:t>
      </w:r>
      <w:r w:rsidRPr="00D5634E">
        <w:rPr>
          <w:rFonts w:ascii="Times New Roman" w:hAnsi="Times New Roman" w:cs="Times New Roman"/>
          <w:sz w:val="24"/>
          <w:szCs w:val="24"/>
        </w:rPr>
        <w:t xml:space="preserve"> dan menghambat perkembangan hama tersebut. </w:t>
      </w:r>
      <w:r w:rsidRPr="00D5634E">
        <w:rPr>
          <w:rFonts w:ascii="Times New Roman" w:hAnsi="Times New Roman" w:cs="Times New Roman"/>
          <w:sz w:val="24"/>
          <w:szCs w:val="24"/>
          <w:lang w:val="id-ID"/>
        </w:rPr>
        <w:t xml:space="preserve">Hal tersebut </w:t>
      </w:r>
      <w:r w:rsidRPr="00D5634E">
        <w:rPr>
          <w:rFonts w:ascii="Times New Roman" w:hAnsi="Times New Roman" w:cs="Times New Roman"/>
          <w:sz w:val="24"/>
          <w:szCs w:val="24"/>
        </w:rPr>
        <w:t xml:space="preserve">diduga </w:t>
      </w:r>
      <w:r w:rsidRPr="00D5634E">
        <w:rPr>
          <w:rFonts w:ascii="Times New Roman" w:hAnsi="Times New Roman" w:cs="Times New Roman"/>
          <w:sz w:val="24"/>
          <w:szCs w:val="24"/>
          <w:lang w:val="id-ID"/>
        </w:rPr>
        <w:t xml:space="preserve">disebabkan karena senyawa </w:t>
      </w:r>
      <w:r w:rsidRPr="00D5634E">
        <w:rPr>
          <w:rFonts w:ascii="Times New Roman" w:hAnsi="Times New Roman" w:cs="Times New Roman"/>
          <w:sz w:val="24"/>
          <w:szCs w:val="24"/>
        </w:rPr>
        <w:t xml:space="preserve"> </w:t>
      </w:r>
      <w:r w:rsidRPr="00D5634E">
        <w:rPr>
          <w:rFonts w:ascii="Times New Roman" w:hAnsi="Times New Roman" w:cs="Times New Roman"/>
          <w:sz w:val="24"/>
          <w:szCs w:val="24"/>
          <w:lang w:val="id-ID"/>
        </w:rPr>
        <w:t>kimia flavonoid yang berfungsi sebagai racun syaraf. Flavonoid dapat bekerja sebagai inhibitor yang kuat pada proses pernap</w:t>
      </w:r>
      <w:r w:rsidR="00466D53" w:rsidRPr="00D5634E">
        <w:rPr>
          <w:rFonts w:ascii="Times New Roman" w:hAnsi="Times New Roman" w:cs="Times New Roman"/>
          <w:sz w:val="24"/>
          <w:szCs w:val="24"/>
          <w:lang w:val="id-ID"/>
        </w:rPr>
        <w:t xml:space="preserve">asan. </w:t>
      </w:r>
      <w:r w:rsidRPr="00D5634E">
        <w:rPr>
          <w:rFonts w:ascii="Times New Roman" w:hAnsi="Times New Roman" w:cs="Times New Roman"/>
          <w:sz w:val="24"/>
          <w:szCs w:val="24"/>
        </w:rPr>
        <w:t xml:space="preserve">Selain itu </w:t>
      </w:r>
      <w:r w:rsidR="00466D53" w:rsidRPr="00D5634E">
        <w:rPr>
          <w:rFonts w:ascii="Times New Roman" w:hAnsi="Times New Roman" w:cs="Times New Roman"/>
          <w:sz w:val="24"/>
          <w:szCs w:val="24"/>
        </w:rPr>
        <w:t>k</w:t>
      </w:r>
      <w:r w:rsidRPr="00D5634E">
        <w:rPr>
          <w:rFonts w:ascii="Times New Roman" w:hAnsi="Times New Roman" w:cs="Times New Roman"/>
          <w:sz w:val="24"/>
          <w:szCs w:val="24"/>
        </w:rPr>
        <w:t xml:space="preserve">andungan saponin dan polifenol dalam suatu ekstrak tanaman dapat bekerja sebagai racun perut dan racun pernapasan. </w:t>
      </w:r>
      <w:r w:rsidR="00466D53" w:rsidRPr="00D5634E">
        <w:rPr>
          <w:rFonts w:ascii="Times New Roman" w:hAnsi="Times New Roman" w:cs="Times New Roman"/>
          <w:sz w:val="24"/>
          <w:szCs w:val="24"/>
        </w:rPr>
        <w:t>Hasil penelitian menunjukkan bahwa jumlah telur pada konsentrasi 0% dan kontrol lebih tinggi. Hal ini disebabkan karena adanya kemampuan sebagai racun perut dan ma</w:t>
      </w:r>
      <w:r w:rsidR="005D7ABC" w:rsidRPr="00D5634E">
        <w:rPr>
          <w:rFonts w:ascii="Times New Roman" w:hAnsi="Times New Roman" w:cs="Times New Roman"/>
          <w:sz w:val="24"/>
          <w:szCs w:val="24"/>
        </w:rPr>
        <w:t xml:space="preserve">mpu menyebabkan terganggunya sistem kerja syaraf pusat dan mendegradasi membran sel telur untuk masuk ke </w:t>
      </w:r>
      <w:r w:rsidR="005D7ABC" w:rsidRPr="00D5634E">
        <w:rPr>
          <w:rFonts w:ascii="Times New Roman" w:hAnsi="Times New Roman" w:cs="Times New Roman"/>
          <w:sz w:val="24"/>
          <w:szCs w:val="24"/>
        </w:rPr>
        <w:lastRenderedPageBreak/>
        <w:t xml:space="preserve">dalam sel dan merusak sel telur </w:t>
      </w:r>
      <w:r w:rsidR="00466D53" w:rsidRPr="00D5634E">
        <w:rPr>
          <w:rFonts w:ascii="Times New Roman" w:hAnsi="Times New Roman" w:cs="Times New Roman"/>
          <w:sz w:val="24"/>
          <w:szCs w:val="24"/>
        </w:rPr>
        <w:t xml:space="preserve">yang disebabkan oleh perlakuan biopestisida daun pandan wangi yang memiliki kandungan senyawa kimia yang bersifat toksik seperti senyawa alkaloid. Sehingga telur yang diproduksi oleh imago </w:t>
      </w:r>
      <w:r w:rsidR="00466D53" w:rsidRPr="00D5634E">
        <w:rPr>
          <w:rFonts w:ascii="Times New Roman" w:hAnsi="Times New Roman" w:cs="Times New Roman"/>
          <w:i/>
          <w:sz w:val="24"/>
          <w:szCs w:val="24"/>
        </w:rPr>
        <w:t>C. chinensis</w:t>
      </w:r>
      <w:r w:rsidR="00466D53" w:rsidRPr="00D5634E">
        <w:rPr>
          <w:rFonts w:ascii="Times New Roman" w:hAnsi="Times New Roman" w:cs="Times New Roman"/>
          <w:sz w:val="24"/>
          <w:szCs w:val="24"/>
        </w:rPr>
        <w:t xml:space="preserve"> akan menurun jumlahnya.</w:t>
      </w:r>
    </w:p>
    <w:p w14:paraId="5C7543CE" w14:textId="77777777" w:rsidR="00FC514A" w:rsidRPr="00D5634E" w:rsidRDefault="00FC514A" w:rsidP="002211D0">
      <w:pPr>
        <w:spacing w:after="0" w:line="240" w:lineRule="auto"/>
        <w:ind w:left="993" w:hanging="993"/>
        <w:jc w:val="both"/>
        <w:rPr>
          <w:rFonts w:ascii="Times New Roman" w:hAnsi="Times New Roman" w:cs="Times New Roman"/>
          <w:sz w:val="24"/>
          <w:szCs w:val="24"/>
        </w:rPr>
      </w:pPr>
      <w:r w:rsidRPr="00D5634E">
        <w:rPr>
          <w:rFonts w:ascii="Times New Roman" w:hAnsi="Times New Roman" w:cs="Times New Roman"/>
          <w:sz w:val="24"/>
          <w:szCs w:val="24"/>
        </w:rPr>
        <w:t xml:space="preserve">Tabel 2. Purata populasi imago </w:t>
      </w:r>
      <w:r w:rsidRPr="00D5634E">
        <w:rPr>
          <w:rFonts w:ascii="Times New Roman" w:hAnsi="Times New Roman" w:cs="Times New Roman"/>
          <w:i/>
          <w:sz w:val="24"/>
          <w:szCs w:val="24"/>
        </w:rPr>
        <w:t>C. chinensis</w:t>
      </w:r>
      <w:r w:rsidRPr="00D5634E">
        <w:rPr>
          <w:rFonts w:ascii="Times New Roman" w:hAnsi="Times New Roman" w:cs="Times New Roman"/>
          <w:sz w:val="24"/>
          <w:szCs w:val="24"/>
        </w:rPr>
        <w:t xml:space="preserve"> pada penyimpanan benih kacang hijau pada berbagai konsentrasi ekstrak daun pandan wangi setelah penyimpanan selama tiga bulan</w:t>
      </w:r>
    </w:p>
    <w:tbl>
      <w:tblPr>
        <w:tblStyle w:val="TableGrid"/>
        <w:tblW w:w="896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18"/>
        <w:gridCol w:w="1417"/>
        <w:gridCol w:w="993"/>
        <w:gridCol w:w="1134"/>
        <w:gridCol w:w="1275"/>
        <w:gridCol w:w="1024"/>
      </w:tblGrid>
      <w:tr w:rsidR="00D5634E" w:rsidRPr="00D5634E" w14:paraId="7F0FE0B8" w14:textId="77777777" w:rsidTr="002A4B19">
        <w:trPr>
          <w:trHeight w:val="406"/>
          <w:jc w:val="center"/>
        </w:trPr>
        <w:tc>
          <w:tcPr>
            <w:tcW w:w="1701" w:type="dxa"/>
            <w:vMerge w:val="restart"/>
            <w:tcBorders>
              <w:top w:val="single" w:sz="4" w:space="0" w:color="auto"/>
              <w:bottom w:val="nil"/>
            </w:tcBorders>
            <w:vAlign w:val="center"/>
          </w:tcPr>
          <w:p w14:paraId="19B71F0A"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Konsetrasi ekstrak daun pandan wangi</w:t>
            </w:r>
          </w:p>
          <w:p w14:paraId="212E7703"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w:t>
            </w:r>
          </w:p>
        </w:tc>
        <w:tc>
          <w:tcPr>
            <w:tcW w:w="3828" w:type="dxa"/>
            <w:gridSpan w:val="3"/>
            <w:tcBorders>
              <w:top w:val="single" w:sz="4" w:space="0" w:color="auto"/>
              <w:bottom w:val="single" w:sz="4" w:space="0" w:color="auto"/>
            </w:tcBorders>
            <w:vAlign w:val="center"/>
          </w:tcPr>
          <w:p w14:paraId="0E98604C"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Imago</w:t>
            </w:r>
          </w:p>
        </w:tc>
        <w:tc>
          <w:tcPr>
            <w:tcW w:w="1134" w:type="dxa"/>
            <w:vMerge w:val="restart"/>
            <w:tcBorders>
              <w:top w:val="single" w:sz="4" w:space="0" w:color="auto"/>
              <w:bottom w:val="nil"/>
            </w:tcBorders>
          </w:tcPr>
          <w:p w14:paraId="06B2EB8D" w14:textId="77777777" w:rsidR="00FC514A" w:rsidRPr="00D5634E" w:rsidRDefault="00FC514A" w:rsidP="002A4B19">
            <w:pPr>
              <w:spacing w:line="240" w:lineRule="auto"/>
              <w:jc w:val="center"/>
              <w:rPr>
                <w:rFonts w:ascii="Times New Roman" w:hAnsi="Times New Roman" w:cs="Times New Roman"/>
                <w:b/>
                <w:sz w:val="24"/>
                <w:szCs w:val="24"/>
              </w:rPr>
            </w:pPr>
          </w:p>
          <w:p w14:paraId="19032C95" w14:textId="77777777" w:rsidR="00FC514A" w:rsidRPr="00D5634E" w:rsidRDefault="00FC514A" w:rsidP="002A4B19">
            <w:pPr>
              <w:spacing w:line="240" w:lineRule="auto"/>
              <w:jc w:val="center"/>
              <w:rPr>
                <w:rFonts w:ascii="Times New Roman" w:hAnsi="Times New Roman" w:cs="Times New Roman"/>
                <w:b/>
                <w:sz w:val="24"/>
                <w:szCs w:val="24"/>
              </w:rPr>
            </w:pPr>
          </w:p>
          <w:p w14:paraId="29D217FD"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Telur</w:t>
            </w:r>
          </w:p>
        </w:tc>
        <w:tc>
          <w:tcPr>
            <w:tcW w:w="1275" w:type="dxa"/>
            <w:vMerge w:val="restart"/>
            <w:tcBorders>
              <w:top w:val="single" w:sz="4" w:space="0" w:color="auto"/>
              <w:bottom w:val="nil"/>
            </w:tcBorders>
          </w:tcPr>
          <w:p w14:paraId="7BEEFFCD" w14:textId="77777777" w:rsidR="00FC514A" w:rsidRPr="00D5634E" w:rsidRDefault="00FC514A" w:rsidP="002A4B19">
            <w:pPr>
              <w:spacing w:line="240" w:lineRule="auto"/>
              <w:jc w:val="center"/>
              <w:rPr>
                <w:rFonts w:ascii="Times New Roman" w:hAnsi="Times New Roman" w:cs="Times New Roman"/>
                <w:b/>
                <w:sz w:val="24"/>
                <w:szCs w:val="24"/>
              </w:rPr>
            </w:pPr>
          </w:p>
          <w:p w14:paraId="1AD852D6" w14:textId="77777777" w:rsidR="00FC514A" w:rsidRPr="00D5634E" w:rsidRDefault="00FC514A" w:rsidP="002A4B19">
            <w:pPr>
              <w:spacing w:line="240" w:lineRule="auto"/>
              <w:jc w:val="center"/>
              <w:rPr>
                <w:rFonts w:ascii="Times New Roman" w:hAnsi="Times New Roman" w:cs="Times New Roman"/>
                <w:b/>
                <w:sz w:val="24"/>
                <w:szCs w:val="24"/>
              </w:rPr>
            </w:pPr>
          </w:p>
          <w:p w14:paraId="77EE9CDA"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Larva</w:t>
            </w:r>
          </w:p>
        </w:tc>
        <w:tc>
          <w:tcPr>
            <w:tcW w:w="1024" w:type="dxa"/>
            <w:vMerge w:val="restart"/>
            <w:tcBorders>
              <w:top w:val="single" w:sz="4" w:space="0" w:color="auto"/>
              <w:bottom w:val="nil"/>
            </w:tcBorders>
          </w:tcPr>
          <w:p w14:paraId="1804517B" w14:textId="77777777" w:rsidR="00FC514A" w:rsidRPr="00D5634E" w:rsidRDefault="00FC514A" w:rsidP="002A4B19">
            <w:pPr>
              <w:spacing w:line="240" w:lineRule="auto"/>
              <w:jc w:val="center"/>
              <w:rPr>
                <w:rFonts w:ascii="Times New Roman" w:hAnsi="Times New Roman" w:cs="Times New Roman"/>
                <w:b/>
                <w:sz w:val="24"/>
                <w:szCs w:val="24"/>
              </w:rPr>
            </w:pPr>
          </w:p>
          <w:p w14:paraId="78B69FF1" w14:textId="77777777" w:rsidR="00FC514A" w:rsidRPr="00D5634E" w:rsidRDefault="00FC514A" w:rsidP="002A4B19">
            <w:pPr>
              <w:spacing w:line="240" w:lineRule="auto"/>
              <w:jc w:val="center"/>
              <w:rPr>
                <w:rFonts w:ascii="Times New Roman" w:hAnsi="Times New Roman" w:cs="Times New Roman"/>
                <w:b/>
                <w:sz w:val="24"/>
                <w:szCs w:val="24"/>
              </w:rPr>
            </w:pPr>
          </w:p>
          <w:p w14:paraId="1122CC9A"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Pupa</w:t>
            </w:r>
          </w:p>
        </w:tc>
      </w:tr>
      <w:tr w:rsidR="00D5634E" w:rsidRPr="00D5634E" w14:paraId="65E89DF0" w14:textId="77777777" w:rsidTr="002A4B19">
        <w:trPr>
          <w:trHeight w:val="1166"/>
          <w:jc w:val="center"/>
        </w:trPr>
        <w:tc>
          <w:tcPr>
            <w:tcW w:w="1701" w:type="dxa"/>
            <w:vMerge/>
            <w:tcBorders>
              <w:top w:val="nil"/>
              <w:bottom w:val="single" w:sz="4" w:space="0" w:color="auto"/>
            </w:tcBorders>
            <w:vAlign w:val="center"/>
          </w:tcPr>
          <w:p w14:paraId="1F2CFC90" w14:textId="77777777" w:rsidR="00FC514A" w:rsidRPr="00D5634E" w:rsidRDefault="00FC514A" w:rsidP="002A4B19">
            <w:pPr>
              <w:spacing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tcBorders>
          </w:tcPr>
          <w:p w14:paraId="1BE1F4C2" w14:textId="77777777" w:rsidR="00FC514A" w:rsidRPr="00D5634E" w:rsidRDefault="00FC514A" w:rsidP="002A4B19">
            <w:pPr>
              <w:spacing w:line="240" w:lineRule="auto"/>
              <w:jc w:val="center"/>
              <w:rPr>
                <w:rFonts w:ascii="Times New Roman" w:hAnsi="Times New Roman" w:cs="Times New Roman"/>
                <w:b/>
                <w:sz w:val="24"/>
                <w:szCs w:val="24"/>
              </w:rPr>
            </w:pPr>
          </w:p>
          <w:p w14:paraId="46778527"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Hidup (%)</w:t>
            </w:r>
          </w:p>
        </w:tc>
        <w:tc>
          <w:tcPr>
            <w:tcW w:w="1417" w:type="dxa"/>
            <w:tcBorders>
              <w:top w:val="single" w:sz="4" w:space="0" w:color="auto"/>
              <w:bottom w:val="single" w:sz="4" w:space="0" w:color="auto"/>
            </w:tcBorders>
          </w:tcPr>
          <w:p w14:paraId="723BF85D" w14:textId="77777777" w:rsidR="00FC514A" w:rsidRPr="00D5634E" w:rsidRDefault="00FC514A" w:rsidP="002A4B19">
            <w:pPr>
              <w:spacing w:line="240" w:lineRule="auto"/>
              <w:jc w:val="center"/>
              <w:rPr>
                <w:rFonts w:ascii="Times New Roman" w:hAnsi="Times New Roman" w:cs="Times New Roman"/>
                <w:b/>
                <w:sz w:val="24"/>
                <w:szCs w:val="24"/>
              </w:rPr>
            </w:pPr>
          </w:p>
          <w:p w14:paraId="01B407C4"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Mati (%)</w:t>
            </w:r>
          </w:p>
        </w:tc>
        <w:tc>
          <w:tcPr>
            <w:tcW w:w="993" w:type="dxa"/>
            <w:tcBorders>
              <w:top w:val="single" w:sz="4" w:space="0" w:color="auto"/>
              <w:bottom w:val="single" w:sz="4" w:space="0" w:color="auto"/>
            </w:tcBorders>
          </w:tcPr>
          <w:p w14:paraId="729AA6F8" w14:textId="77777777" w:rsidR="00FC514A" w:rsidRPr="00D5634E" w:rsidRDefault="00FC514A" w:rsidP="002A4B19">
            <w:pPr>
              <w:spacing w:line="240" w:lineRule="auto"/>
              <w:jc w:val="center"/>
              <w:rPr>
                <w:rFonts w:ascii="Times New Roman" w:hAnsi="Times New Roman" w:cs="Times New Roman"/>
                <w:b/>
                <w:sz w:val="24"/>
                <w:szCs w:val="24"/>
              </w:rPr>
            </w:pPr>
          </w:p>
          <w:p w14:paraId="32045DDA"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Total</w:t>
            </w:r>
          </w:p>
        </w:tc>
        <w:tc>
          <w:tcPr>
            <w:tcW w:w="1134" w:type="dxa"/>
            <w:vMerge/>
            <w:tcBorders>
              <w:top w:val="nil"/>
              <w:bottom w:val="single" w:sz="4" w:space="0" w:color="auto"/>
            </w:tcBorders>
          </w:tcPr>
          <w:p w14:paraId="6C913202" w14:textId="77777777" w:rsidR="00FC514A" w:rsidRPr="00D5634E" w:rsidRDefault="00FC514A" w:rsidP="002A4B19">
            <w:pPr>
              <w:spacing w:line="240" w:lineRule="auto"/>
              <w:jc w:val="center"/>
              <w:rPr>
                <w:rFonts w:ascii="Times New Roman" w:hAnsi="Times New Roman" w:cs="Times New Roman"/>
                <w:b/>
                <w:sz w:val="24"/>
                <w:szCs w:val="24"/>
              </w:rPr>
            </w:pPr>
          </w:p>
        </w:tc>
        <w:tc>
          <w:tcPr>
            <w:tcW w:w="1275" w:type="dxa"/>
            <w:vMerge/>
            <w:tcBorders>
              <w:top w:val="nil"/>
              <w:bottom w:val="single" w:sz="4" w:space="0" w:color="auto"/>
            </w:tcBorders>
          </w:tcPr>
          <w:p w14:paraId="19387150" w14:textId="77777777" w:rsidR="00FC514A" w:rsidRPr="00D5634E" w:rsidRDefault="00FC514A" w:rsidP="002A4B19">
            <w:pPr>
              <w:spacing w:line="240" w:lineRule="auto"/>
              <w:jc w:val="center"/>
              <w:rPr>
                <w:rFonts w:ascii="Times New Roman" w:hAnsi="Times New Roman" w:cs="Times New Roman"/>
                <w:sz w:val="24"/>
                <w:szCs w:val="24"/>
              </w:rPr>
            </w:pPr>
          </w:p>
        </w:tc>
        <w:tc>
          <w:tcPr>
            <w:tcW w:w="1024" w:type="dxa"/>
            <w:vMerge/>
            <w:tcBorders>
              <w:top w:val="nil"/>
              <w:bottom w:val="single" w:sz="4" w:space="0" w:color="auto"/>
            </w:tcBorders>
          </w:tcPr>
          <w:p w14:paraId="255FC3D6" w14:textId="77777777" w:rsidR="00FC514A" w:rsidRPr="00D5634E" w:rsidRDefault="00FC514A" w:rsidP="002A4B19">
            <w:pPr>
              <w:spacing w:line="240" w:lineRule="auto"/>
              <w:jc w:val="center"/>
              <w:rPr>
                <w:rFonts w:ascii="Times New Roman" w:hAnsi="Times New Roman" w:cs="Times New Roman"/>
                <w:sz w:val="24"/>
                <w:szCs w:val="24"/>
              </w:rPr>
            </w:pPr>
          </w:p>
        </w:tc>
      </w:tr>
      <w:tr w:rsidR="00D5634E" w:rsidRPr="00D5634E" w14:paraId="10F4E912" w14:textId="77777777" w:rsidTr="002A4B19">
        <w:trPr>
          <w:trHeight w:val="353"/>
          <w:jc w:val="center"/>
        </w:trPr>
        <w:tc>
          <w:tcPr>
            <w:tcW w:w="1701" w:type="dxa"/>
            <w:tcBorders>
              <w:top w:val="single" w:sz="4" w:space="0" w:color="auto"/>
              <w:bottom w:val="nil"/>
            </w:tcBorders>
          </w:tcPr>
          <w:p w14:paraId="27FFFF0B"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Kontrol</w:t>
            </w:r>
          </w:p>
        </w:tc>
        <w:tc>
          <w:tcPr>
            <w:tcW w:w="1418" w:type="dxa"/>
            <w:tcBorders>
              <w:top w:val="single" w:sz="4" w:space="0" w:color="auto"/>
              <w:bottom w:val="nil"/>
            </w:tcBorders>
          </w:tcPr>
          <w:p w14:paraId="22E81054"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54,755 a</w:t>
            </w:r>
          </w:p>
        </w:tc>
        <w:tc>
          <w:tcPr>
            <w:tcW w:w="1417" w:type="dxa"/>
            <w:tcBorders>
              <w:top w:val="single" w:sz="4" w:space="0" w:color="auto"/>
              <w:bottom w:val="nil"/>
            </w:tcBorders>
          </w:tcPr>
          <w:p w14:paraId="3BC73D5C"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45,2225 d</w:t>
            </w:r>
          </w:p>
        </w:tc>
        <w:tc>
          <w:tcPr>
            <w:tcW w:w="993" w:type="dxa"/>
            <w:tcBorders>
              <w:top w:val="single" w:sz="4" w:space="0" w:color="auto"/>
              <w:bottom w:val="nil"/>
            </w:tcBorders>
          </w:tcPr>
          <w:p w14:paraId="6589B9E7"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120,5 a</w:t>
            </w:r>
          </w:p>
        </w:tc>
        <w:tc>
          <w:tcPr>
            <w:tcW w:w="1134" w:type="dxa"/>
            <w:tcBorders>
              <w:top w:val="single" w:sz="4" w:space="0" w:color="auto"/>
              <w:bottom w:val="nil"/>
            </w:tcBorders>
          </w:tcPr>
          <w:p w14:paraId="6FADB7B2"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296,75 a</w:t>
            </w:r>
          </w:p>
        </w:tc>
        <w:tc>
          <w:tcPr>
            <w:tcW w:w="1275" w:type="dxa"/>
            <w:tcBorders>
              <w:top w:val="single" w:sz="4" w:space="0" w:color="auto"/>
              <w:bottom w:val="nil"/>
            </w:tcBorders>
          </w:tcPr>
          <w:p w14:paraId="766D0D44"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23,5 ab</w:t>
            </w:r>
          </w:p>
        </w:tc>
        <w:tc>
          <w:tcPr>
            <w:tcW w:w="1024" w:type="dxa"/>
            <w:tcBorders>
              <w:top w:val="single" w:sz="4" w:space="0" w:color="auto"/>
              <w:bottom w:val="nil"/>
            </w:tcBorders>
          </w:tcPr>
          <w:p w14:paraId="50A2CF3B"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18,75 a</w:t>
            </w:r>
          </w:p>
        </w:tc>
      </w:tr>
      <w:tr w:rsidR="00D5634E" w:rsidRPr="00D5634E" w14:paraId="263BB775" w14:textId="77777777" w:rsidTr="002A4B19">
        <w:trPr>
          <w:trHeight w:val="369"/>
          <w:jc w:val="center"/>
        </w:trPr>
        <w:tc>
          <w:tcPr>
            <w:tcW w:w="1701" w:type="dxa"/>
            <w:tcBorders>
              <w:top w:val="nil"/>
            </w:tcBorders>
          </w:tcPr>
          <w:p w14:paraId="1E9E1AD4"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0</w:t>
            </w:r>
          </w:p>
        </w:tc>
        <w:tc>
          <w:tcPr>
            <w:tcW w:w="1418" w:type="dxa"/>
            <w:tcBorders>
              <w:top w:val="nil"/>
            </w:tcBorders>
          </w:tcPr>
          <w:p w14:paraId="3277EED7"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53,9275 a</w:t>
            </w:r>
          </w:p>
        </w:tc>
        <w:tc>
          <w:tcPr>
            <w:tcW w:w="1417" w:type="dxa"/>
            <w:tcBorders>
              <w:top w:val="nil"/>
            </w:tcBorders>
          </w:tcPr>
          <w:p w14:paraId="3E126DF2"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48,3175 d</w:t>
            </w:r>
          </w:p>
        </w:tc>
        <w:tc>
          <w:tcPr>
            <w:tcW w:w="993" w:type="dxa"/>
            <w:tcBorders>
              <w:top w:val="nil"/>
            </w:tcBorders>
          </w:tcPr>
          <w:p w14:paraId="6410AD76"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101,75 a</w:t>
            </w:r>
          </w:p>
        </w:tc>
        <w:tc>
          <w:tcPr>
            <w:tcW w:w="1134" w:type="dxa"/>
            <w:tcBorders>
              <w:top w:val="nil"/>
            </w:tcBorders>
          </w:tcPr>
          <w:p w14:paraId="6EDB6BD2"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282 a</w:t>
            </w:r>
          </w:p>
        </w:tc>
        <w:tc>
          <w:tcPr>
            <w:tcW w:w="1275" w:type="dxa"/>
            <w:tcBorders>
              <w:top w:val="nil"/>
            </w:tcBorders>
          </w:tcPr>
          <w:p w14:paraId="72C43CF7"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28,5 ab</w:t>
            </w:r>
          </w:p>
        </w:tc>
        <w:tc>
          <w:tcPr>
            <w:tcW w:w="1024" w:type="dxa"/>
            <w:tcBorders>
              <w:top w:val="nil"/>
            </w:tcBorders>
          </w:tcPr>
          <w:p w14:paraId="6D63BC4D"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8,75 b</w:t>
            </w:r>
          </w:p>
        </w:tc>
      </w:tr>
      <w:tr w:rsidR="00D5634E" w:rsidRPr="00D5634E" w14:paraId="254F128A" w14:textId="77777777" w:rsidTr="002A4B19">
        <w:trPr>
          <w:trHeight w:val="376"/>
          <w:jc w:val="center"/>
        </w:trPr>
        <w:tc>
          <w:tcPr>
            <w:tcW w:w="1701" w:type="dxa"/>
          </w:tcPr>
          <w:p w14:paraId="5BF9C31E"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20</w:t>
            </w:r>
          </w:p>
        </w:tc>
        <w:tc>
          <w:tcPr>
            <w:tcW w:w="1418" w:type="dxa"/>
          </w:tcPr>
          <w:p w14:paraId="17BF37E8"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13,2575 b</w:t>
            </w:r>
          </w:p>
        </w:tc>
        <w:tc>
          <w:tcPr>
            <w:tcW w:w="1417" w:type="dxa"/>
          </w:tcPr>
          <w:p w14:paraId="1DD0893D"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86,7375 bc</w:t>
            </w:r>
          </w:p>
        </w:tc>
        <w:tc>
          <w:tcPr>
            <w:tcW w:w="993" w:type="dxa"/>
          </w:tcPr>
          <w:p w14:paraId="642DA759"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46,75 bc</w:t>
            </w:r>
          </w:p>
        </w:tc>
        <w:tc>
          <w:tcPr>
            <w:tcW w:w="1134" w:type="dxa"/>
          </w:tcPr>
          <w:p w14:paraId="4679F865"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205,5 b</w:t>
            </w:r>
          </w:p>
        </w:tc>
        <w:tc>
          <w:tcPr>
            <w:tcW w:w="1275" w:type="dxa"/>
          </w:tcPr>
          <w:p w14:paraId="503B0638"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14,25 abc</w:t>
            </w:r>
          </w:p>
        </w:tc>
        <w:tc>
          <w:tcPr>
            <w:tcW w:w="1024" w:type="dxa"/>
          </w:tcPr>
          <w:p w14:paraId="036A6FC9"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4,5 bc</w:t>
            </w:r>
          </w:p>
        </w:tc>
      </w:tr>
      <w:tr w:rsidR="00D5634E" w:rsidRPr="00D5634E" w14:paraId="096506DB" w14:textId="77777777" w:rsidTr="002A4B19">
        <w:trPr>
          <w:trHeight w:val="401"/>
          <w:jc w:val="center"/>
        </w:trPr>
        <w:tc>
          <w:tcPr>
            <w:tcW w:w="1701" w:type="dxa"/>
          </w:tcPr>
          <w:p w14:paraId="65870B87"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40</w:t>
            </w:r>
          </w:p>
        </w:tc>
        <w:tc>
          <w:tcPr>
            <w:tcW w:w="1418" w:type="dxa"/>
          </w:tcPr>
          <w:p w14:paraId="08D21A41"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20,62 bc</w:t>
            </w:r>
          </w:p>
        </w:tc>
        <w:tc>
          <w:tcPr>
            <w:tcW w:w="1417" w:type="dxa"/>
          </w:tcPr>
          <w:p w14:paraId="7F45EBC7"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79,37 c</w:t>
            </w:r>
          </w:p>
        </w:tc>
        <w:tc>
          <w:tcPr>
            <w:tcW w:w="993" w:type="dxa"/>
          </w:tcPr>
          <w:p w14:paraId="38732C07"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63,25 b</w:t>
            </w:r>
          </w:p>
        </w:tc>
        <w:tc>
          <w:tcPr>
            <w:tcW w:w="1134" w:type="dxa"/>
          </w:tcPr>
          <w:p w14:paraId="356CD066"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172,25 b</w:t>
            </w:r>
          </w:p>
        </w:tc>
        <w:tc>
          <w:tcPr>
            <w:tcW w:w="1275" w:type="dxa"/>
          </w:tcPr>
          <w:p w14:paraId="2A83BA50"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9,25 bc</w:t>
            </w:r>
          </w:p>
        </w:tc>
        <w:tc>
          <w:tcPr>
            <w:tcW w:w="1024" w:type="dxa"/>
          </w:tcPr>
          <w:p w14:paraId="1A8F6010"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0,75 bc</w:t>
            </w:r>
          </w:p>
        </w:tc>
      </w:tr>
      <w:tr w:rsidR="00D5634E" w:rsidRPr="00D5634E" w14:paraId="634A755E" w14:textId="77777777" w:rsidTr="002A4B19">
        <w:trPr>
          <w:trHeight w:val="401"/>
          <w:jc w:val="center"/>
        </w:trPr>
        <w:tc>
          <w:tcPr>
            <w:tcW w:w="1701" w:type="dxa"/>
          </w:tcPr>
          <w:p w14:paraId="03C4A627"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60</w:t>
            </w:r>
          </w:p>
        </w:tc>
        <w:tc>
          <w:tcPr>
            <w:tcW w:w="1418" w:type="dxa"/>
          </w:tcPr>
          <w:p w14:paraId="2A26C830"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5,7 cd</w:t>
            </w:r>
          </w:p>
        </w:tc>
        <w:tc>
          <w:tcPr>
            <w:tcW w:w="1417" w:type="dxa"/>
          </w:tcPr>
          <w:p w14:paraId="2CDA9EBF"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94,2975 ab</w:t>
            </w:r>
          </w:p>
        </w:tc>
        <w:tc>
          <w:tcPr>
            <w:tcW w:w="993" w:type="dxa"/>
          </w:tcPr>
          <w:p w14:paraId="5A08DFE6"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37,75 bc</w:t>
            </w:r>
          </w:p>
        </w:tc>
        <w:tc>
          <w:tcPr>
            <w:tcW w:w="1134" w:type="dxa"/>
          </w:tcPr>
          <w:p w14:paraId="21826495"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205 b</w:t>
            </w:r>
          </w:p>
        </w:tc>
        <w:tc>
          <w:tcPr>
            <w:tcW w:w="1275" w:type="dxa"/>
          </w:tcPr>
          <w:p w14:paraId="22595C6E"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18,25 ab</w:t>
            </w:r>
          </w:p>
        </w:tc>
        <w:tc>
          <w:tcPr>
            <w:tcW w:w="1024" w:type="dxa"/>
          </w:tcPr>
          <w:p w14:paraId="593BB98E"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4,25 bc</w:t>
            </w:r>
          </w:p>
        </w:tc>
      </w:tr>
      <w:tr w:rsidR="00D5634E" w:rsidRPr="00D5634E" w14:paraId="257AD17B" w14:textId="77777777" w:rsidTr="002A4B19">
        <w:trPr>
          <w:trHeight w:val="406"/>
          <w:jc w:val="center"/>
        </w:trPr>
        <w:tc>
          <w:tcPr>
            <w:tcW w:w="1701" w:type="dxa"/>
          </w:tcPr>
          <w:p w14:paraId="3A858FDC"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80</w:t>
            </w:r>
          </w:p>
        </w:tc>
        <w:tc>
          <w:tcPr>
            <w:tcW w:w="1418" w:type="dxa"/>
          </w:tcPr>
          <w:p w14:paraId="30ECB64D"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0 d</w:t>
            </w:r>
          </w:p>
        </w:tc>
        <w:tc>
          <w:tcPr>
            <w:tcW w:w="1417" w:type="dxa"/>
          </w:tcPr>
          <w:p w14:paraId="041A777A"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100 a</w:t>
            </w:r>
          </w:p>
        </w:tc>
        <w:tc>
          <w:tcPr>
            <w:tcW w:w="993" w:type="dxa"/>
          </w:tcPr>
          <w:p w14:paraId="06662C16"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20 c</w:t>
            </w:r>
          </w:p>
        </w:tc>
        <w:tc>
          <w:tcPr>
            <w:tcW w:w="1134" w:type="dxa"/>
          </w:tcPr>
          <w:p w14:paraId="18B5F447"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0 c</w:t>
            </w:r>
          </w:p>
        </w:tc>
        <w:tc>
          <w:tcPr>
            <w:tcW w:w="1275" w:type="dxa"/>
          </w:tcPr>
          <w:p w14:paraId="176908AF"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0 c</w:t>
            </w:r>
          </w:p>
        </w:tc>
        <w:tc>
          <w:tcPr>
            <w:tcW w:w="1024" w:type="dxa"/>
          </w:tcPr>
          <w:p w14:paraId="337EE097"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0 c</w:t>
            </w:r>
          </w:p>
        </w:tc>
      </w:tr>
    </w:tbl>
    <w:p w14:paraId="73C3203D" w14:textId="48570844" w:rsidR="00D5634E" w:rsidRDefault="00FC514A" w:rsidP="00017FD6">
      <w:pPr>
        <w:spacing w:after="0" w:line="240" w:lineRule="auto"/>
        <w:ind w:left="1276" w:hanging="1276"/>
        <w:jc w:val="both"/>
        <w:rPr>
          <w:rFonts w:ascii="Times New Roman" w:hAnsi="Times New Roman" w:cs="Times New Roman"/>
          <w:sz w:val="24"/>
          <w:szCs w:val="24"/>
        </w:rPr>
      </w:pPr>
      <w:proofErr w:type="gramStart"/>
      <w:r w:rsidRPr="00D5634E">
        <w:rPr>
          <w:rFonts w:ascii="Times New Roman" w:hAnsi="Times New Roman" w:cs="Times New Roman"/>
          <w:sz w:val="24"/>
          <w:szCs w:val="24"/>
        </w:rPr>
        <w:t>Keterangan :</w:t>
      </w:r>
      <w:proofErr w:type="gramEnd"/>
      <w:r w:rsidRPr="00D5634E">
        <w:rPr>
          <w:rFonts w:ascii="Times New Roman" w:hAnsi="Times New Roman" w:cs="Times New Roman"/>
          <w:sz w:val="24"/>
          <w:szCs w:val="24"/>
        </w:rPr>
        <w:t xml:space="preserve"> Nilai</w:t>
      </w:r>
      <w:r w:rsidR="007238A8">
        <w:rPr>
          <w:rFonts w:ascii="Times New Roman" w:hAnsi="Times New Roman" w:cs="Times New Roman"/>
          <w:sz w:val="24"/>
          <w:szCs w:val="24"/>
        </w:rPr>
        <w:t xml:space="preserve"> purata yang diikuti huruf yang sam</w:t>
      </w:r>
      <w:r w:rsidR="00667059">
        <w:rPr>
          <w:rFonts w:ascii="Times New Roman" w:hAnsi="Times New Roman" w:cs="Times New Roman"/>
          <w:sz w:val="24"/>
          <w:szCs w:val="24"/>
        </w:rPr>
        <w:t>a pada</w:t>
      </w:r>
      <w:bookmarkStart w:id="0" w:name="_GoBack"/>
      <w:bookmarkEnd w:id="0"/>
      <w:r w:rsidR="007238A8">
        <w:rPr>
          <w:rFonts w:ascii="Times New Roman" w:hAnsi="Times New Roman" w:cs="Times New Roman"/>
          <w:sz w:val="24"/>
          <w:szCs w:val="24"/>
        </w:rPr>
        <w:t xml:space="preserve"> kolom yang sama </w:t>
      </w:r>
      <w:r w:rsidRPr="00D5634E">
        <w:rPr>
          <w:rFonts w:ascii="Times New Roman" w:hAnsi="Times New Roman" w:cs="Times New Roman"/>
          <w:sz w:val="24"/>
          <w:szCs w:val="24"/>
        </w:rPr>
        <w:t xml:space="preserve">menunjukkan tidak berbeda nyata menurut uji </w:t>
      </w:r>
      <w:r w:rsidRPr="00D5634E">
        <w:rPr>
          <w:rFonts w:ascii="Times New Roman" w:hAnsi="Times New Roman" w:cs="Times New Roman"/>
          <w:i/>
          <w:sz w:val="24"/>
          <w:szCs w:val="24"/>
        </w:rPr>
        <w:t>Duncan’s</w:t>
      </w:r>
      <w:r w:rsidRPr="00D5634E">
        <w:rPr>
          <w:rFonts w:ascii="Times New Roman" w:hAnsi="Times New Roman" w:cs="Times New Roman"/>
          <w:sz w:val="24"/>
          <w:szCs w:val="24"/>
        </w:rPr>
        <w:t xml:space="preserve"> pada taraf 5%</w:t>
      </w:r>
    </w:p>
    <w:p w14:paraId="1FB8CC15" w14:textId="77777777" w:rsidR="00017FD6" w:rsidRPr="00D5634E" w:rsidRDefault="00017FD6" w:rsidP="00017FD6">
      <w:pPr>
        <w:spacing w:after="0" w:line="240" w:lineRule="auto"/>
        <w:ind w:left="1276" w:hanging="1276"/>
        <w:jc w:val="both"/>
        <w:rPr>
          <w:rFonts w:ascii="Times New Roman" w:hAnsi="Times New Roman" w:cs="Times New Roman"/>
          <w:sz w:val="24"/>
          <w:szCs w:val="24"/>
        </w:rPr>
      </w:pPr>
    </w:p>
    <w:p w14:paraId="0F7A084A" w14:textId="77777777" w:rsidR="00FC514A" w:rsidRPr="00D5634E" w:rsidRDefault="00FC514A" w:rsidP="00D5634E">
      <w:pPr>
        <w:spacing w:after="0" w:line="480" w:lineRule="auto"/>
        <w:ind w:left="1276" w:hanging="1276"/>
        <w:jc w:val="both"/>
        <w:rPr>
          <w:rFonts w:ascii="Times New Roman" w:hAnsi="Times New Roman" w:cs="Times New Roman"/>
          <w:b/>
          <w:sz w:val="24"/>
          <w:szCs w:val="24"/>
        </w:rPr>
      </w:pPr>
      <w:r w:rsidRPr="00D5634E">
        <w:rPr>
          <w:rFonts w:ascii="Times New Roman" w:hAnsi="Times New Roman" w:cs="Times New Roman"/>
          <w:b/>
          <w:sz w:val="24"/>
          <w:szCs w:val="24"/>
        </w:rPr>
        <w:t>Daya Repelensi</w:t>
      </w:r>
    </w:p>
    <w:p w14:paraId="579CBD5F" w14:textId="77777777" w:rsidR="005D7ABC" w:rsidRPr="00D5634E" w:rsidRDefault="00F55DB6" w:rsidP="00D5634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Tabel 3. m</w:t>
      </w:r>
      <w:r w:rsidR="005D7ABC" w:rsidRPr="00D5634E">
        <w:rPr>
          <w:rFonts w:ascii="Times New Roman" w:hAnsi="Times New Roman" w:cs="Times New Roman"/>
          <w:sz w:val="24"/>
          <w:szCs w:val="24"/>
        </w:rPr>
        <w:t xml:space="preserve">enunjukkan bahwa perlakuan ekstrak daun pandan wangi dengan konsentrasi 80% memiliki daya repelensi (daya tolak hama) yang tinggi terhadap benih kacang hijau yang telah diberikan perlakuan. Hal tersebut disebabkan karena ekstrak daun pandan wangi mengandung minyak atsiri yang disebut </w:t>
      </w:r>
      <w:r w:rsidR="005D7ABC" w:rsidRPr="00D5634E">
        <w:rPr>
          <w:rFonts w:ascii="Times New Roman" w:hAnsi="Times New Roman" w:cs="Times New Roman"/>
          <w:i/>
          <w:sz w:val="24"/>
          <w:szCs w:val="24"/>
        </w:rPr>
        <w:t>eugeol</w:t>
      </w:r>
      <w:r w:rsidR="005D7ABC" w:rsidRPr="00D5634E">
        <w:rPr>
          <w:rFonts w:ascii="Times New Roman" w:hAnsi="Times New Roman" w:cs="Times New Roman"/>
          <w:sz w:val="24"/>
          <w:szCs w:val="24"/>
        </w:rPr>
        <w:t xml:space="preserve">. </w:t>
      </w:r>
      <w:r w:rsidR="005D7ABC" w:rsidRPr="00D5634E">
        <w:rPr>
          <w:rFonts w:ascii="Times New Roman" w:hAnsi="Times New Roman" w:cs="Times New Roman"/>
          <w:i/>
          <w:sz w:val="24"/>
          <w:szCs w:val="24"/>
        </w:rPr>
        <w:t>Eugeol</w:t>
      </w:r>
      <w:r w:rsidR="005D7ABC" w:rsidRPr="00D5634E">
        <w:rPr>
          <w:rFonts w:ascii="Times New Roman" w:hAnsi="Times New Roman" w:cs="Times New Roman"/>
          <w:sz w:val="24"/>
          <w:szCs w:val="24"/>
        </w:rPr>
        <w:t xml:space="preserve"> dapat digunakan sebagai fungisida, bakterisida, nematisida dan insektisida (Kurniawati, 2017). Sedangkan menurut Guzman dan Siemonsma, 1999) campuran dari senyawa minyak atsiri yang memiliki aroma yang khas tersebut bersifat repelen sehingga mengakibatkan banyaknya hama gudang </w:t>
      </w:r>
      <w:r w:rsidR="005D7ABC" w:rsidRPr="00D5634E">
        <w:rPr>
          <w:rFonts w:ascii="Times New Roman" w:hAnsi="Times New Roman" w:cs="Times New Roman"/>
          <w:i/>
          <w:sz w:val="24"/>
          <w:szCs w:val="24"/>
        </w:rPr>
        <w:t>C. chinensis</w:t>
      </w:r>
      <w:r w:rsidR="005D7ABC" w:rsidRPr="00D5634E">
        <w:rPr>
          <w:rFonts w:ascii="Times New Roman" w:hAnsi="Times New Roman" w:cs="Times New Roman"/>
          <w:sz w:val="24"/>
          <w:szCs w:val="24"/>
        </w:rPr>
        <w:t xml:space="preserve"> yang </w:t>
      </w:r>
      <w:r w:rsidR="005D7ABC" w:rsidRPr="00D5634E">
        <w:rPr>
          <w:rFonts w:ascii="Times New Roman" w:hAnsi="Times New Roman" w:cs="Times New Roman"/>
          <w:sz w:val="24"/>
          <w:szCs w:val="24"/>
        </w:rPr>
        <w:lastRenderedPageBreak/>
        <w:t xml:space="preserve">lebih memilih ke perlakuan kontrol sehingga menghasilkan tingkat penolakan yang semakin tinggi. </w:t>
      </w:r>
    </w:p>
    <w:p w14:paraId="3319D215" w14:textId="77777777" w:rsidR="00FC514A" w:rsidRPr="00D5634E" w:rsidRDefault="0097538E" w:rsidP="00D5634E">
      <w:pPr>
        <w:spacing w:after="0" w:line="240" w:lineRule="auto"/>
        <w:ind w:left="851" w:hanging="851"/>
        <w:jc w:val="both"/>
        <w:rPr>
          <w:rFonts w:ascii="Times New Roman" w:hAnsi="Times New Roman" w:cs="Times New Roman"/>
          <w:sz w:val="24"/>
          <w:szCs w:val="24"/>
        </w:rPr>
      </w:pPr>
      <w:r w:rsidRPr="00D5634E">
        <w:rPr>
          <w:rFonts w:ascii="Times New Roman" w:hAnsi="Times New Roman" w:cs="Times New Roman"/>
          <w:sz w:val="24"/>
          <w:szCs w:val="24"/>
        </w:rPr>
        <w:t>Tabel 3</w:t>
      </w:r>
      <w:r w:rsidR="00FC514A" w:rsidRPr="00D5634E">
        <w:rPr>
          <w:rFonts w:ascii="Times New Roman" w:hAnsi="Times New Roman" w:cs="Times New Roman"/>
          <w:sz w:val="24"/>
          <w:szCs w:val="24"/>
        </w:rPr>
        <w:t xml:space="preserve">. Purata daya repelensi </w:t>
      </w:r>
      <w:r w:rsidR="00FC514A" w:rsidRPr="00D5634E">
        <w:rPr>
          <w:rFonts w:ascii="Times New Roman" w:hAnsi="Times New Roman" w:cs="Times New Roman"/>
          <w:i/>
          <w:sz w:val="24"/>
          <w:szCs w:val="24"/>
        </w:rPr>
        <w:t>C. chinensis</w:t>
      </w:r>
      <w:r w:rsidR="00FC514A" w:rsidRPr="00D5634E">
        <w:rPr>
          <w:rFonts w:ascii="Times New Roman" w:hAnsi="Times New Roman" w:cs="Times New Roman"/>
          <w:sz w:val="24"/>
          <w:szCs w:val="24"/>
        </w:rPr>
        <w:t xml:space="preserve"> pada penyimpanan benih kacang hijau dengan berbagai konsentrasi ekstrak daun pandan wangi setelah penyimpanan selama tiga bulan</w:t>
      </w:r>
    </w:p>
    <w:tbl>
      <w:tblPr>
        <w:tblW w:w="7801" w:type="dxa"/>
        <w:jc w:val="center"/>
        <w:tblBorders>
          <w:top w:val="single" w:sz="4" w:space="0" w:color="auto"/>
          <w:bottom w:val="single" w:sz="4" w:space="0" w:color="auto"/>
        </w:tblBorders>
        <w:tblLook w:val="04A0" w:firstRow="1" w:lastRow="0" w:firstColumn="1" w:lastColumn="0" w:noHBand="0" w:noVBand="1"/>
      </w:tblPr>
      <w:tblGrid>
        <w:gridCol w:w="3748"/>
        <w:gridCol w:w="1463"/>
        <w:gridCol w:w="2590"/>
      </w:tblGrid>
      <w:tr w:rsidR="00D5634E" w:rsidRPr="00D5634E" w14:paraId="1AE09B0E" w14:textId="77777777" w:rsidTr="002211D0">
        <w:trPr>
          <w:trHeight w:val="333"/>
          <w:jc w:val="center"/>
        </w:trPr>
        <w:tc>
          <w:tcPr>
            <w:tcW w:w="3748" w:type="dxa"/>
            <w:vMerge w:val="restart"/>
            <w:shd w:val="clear" w:color="000000" w:fill="FFFFFF"/>
            <w:noWrap/>
            <w:vAlign w:val="center"/>
            <w:hideMark/>
          </w:tcPr>
          <w:p w14:paraId="009D510A" w14:textId="77777777" w:rsidR="00FC514A" w:rsidRPr="002A4B19" w:rsidRDefault="00FC514A" w:rsidP="002A4B19">
            <w:pPr>
              <w:spacing w:after="0" w:line="240" w:lineRule="auto"/>
              <w:jc w:val="center"/>
              <w:rPr>
                <w:rFonts w:ascii="Times New Roman" w:eastAsia="Times New Roman" w:hAnsi="Times New Roman" w:cs="Times New Roman"/>
                <w:b/>
                <w:bCs/>
                <w:sz w:val="24"/>
                <w:szCs w:val="24"/>
              </w:rPr>
            </w:pPr>
            <w:r w:rsidRPr="002A4B19">
              <w:rPr>
                <w:rFonts w:ascii="Times New Roman" w:eastAsia="Times New Roman" w:hAnsi="Times New Roman" w:cs="Times New Roman"/>
                <w:b/>
                <w:bCs/>
                <w:sz w:val="24"/>
                <w:szCs w:val="24"/>
              </w:rPr>
              <w:t>Konsentrasi ekstrak daun pandan wangi (%)</w:t>
            </w:r>
          </w:p>
        </w:tc>
        <w:tc>
          <w:tcPr>
            <w:tcW w:w="4053" w:type="dxa"/>
            <w:gridSpan w:val="2"/>
            <w:shd w:val="clear" w:color="auto" w:fill="auto"/>
            <w:noWrap/>
            <w:vAlign w:val="bottom"/>
            <w:hideMark/>
          </w:tcPr>
          <w:p w14:paraId="2E3AA535" w14:textId="77777777" w:rsidR="00FC514A" w:rsidRPr="002A4B19" w:rsidRDefault="00FC514A" w:rsidP="002A4B19">
            <w:pPr>
              <w:spacing w:after="0" w:line="240" w:lineRule="auto"/>
              <w:jc w:val="center"/>
              <w:rPr>
                <w:rFonts w:ascii="Times New Roman" w:eastAsia="Times New Roman" w:hAnsi="Times New Roman" w:cs="Times New Roman"/>
                <w:b/>
                <w:bCs/>
                <w:sz w:val="24"/>
                <w:szCs w:val="24"/>
              </w:rPr>
            </w:pPr>
            <w:r w:rsidRPr="002A4B19">
              <w:rPr>
                <w:rFonts w:ascii="Times New Roman" w:eastAsia="Times New Roman" w:hAnsi="Times New Roman" w:cs="Times New Roman"/>
                <w:b/>
                <w:bCs/>
                <w:sz w:val="24"/>
                <w:szCs w:val="24"/>
              </w:rPr>
              <w:t>Rerata perlakuan</w:t>
            </w:r>
          </w:p>
        </w:tc>
      </w:tr>
      <w:tr w:rsidR="00D5634E" w:rsidRPr="00D5634E" w14:paraId="1BA92BC2" w14:textId="77777777" w:rsidTr="002211D0">
        <w:trPr>
          <w:trHeight w:val="333"/>
          <w:jc w:val="center"/>
        </w:trPr>
        <w:tc>
          <w:tcPr>
            <w:tcW w:w="3748" w:type="dxa"/>
            <w:vMerge/>
            <w:tcBorders>
              <w:bottom w:val="single" w:sz="4" w:space="0" w:color="auto"/>
            </w:tcBorders>
            <w:vAlign w:val="center"/>
            <w:hideMark/>
          </w:tcPr>
          <w:p w14:paraId="35A91AED" w14:textId="77777777" w:rsidR="00FC514A" w:rsidRPr="002A4B19" w:rsidRDefault="00FC514A" w:rsidP="002A4B19">
            <w:pPr>
              <w:spacing w:after="0" w:line="240" w:lineRule="auto"/>
              <w:jc w:val="center"/>
              <w:rPr>
                <w:rFonts w:ascii="Times New Roman" w:eastAsia="Times New Roman" w:hAnsi="Times New Roman" w:cs="Times New Roman"/>
                <w:b/>
                <w:bCs/>
                <w:sz w:val="24"/>
                <w:szCs w:val="24"/>
              </w:rPr>
            </w:pPr>
          </w:p>
        </w:tc>
        <w:tc>
          <w:tcPr>
            <w:tcW w:w="1463" w:type="dxa"/>
            <w:tcBorders>
              <w:top w:val="single" w:sz="4" w:space="0" w:color="auto"/>
              <w:bottom w:val="single" w:sz="4" w:space="0" w:color="auto"/>
            </w:tcBorders>
            <w:shd w:val="clear" w:color="auto" w:fill="auto"/>
            <w:noWrap/>
            <w:vAlign w:val="bottom"/>
            <w:hideMark/>
          </w:tcPr>
          <w:p w14:paraId="337AC616" w14:textId="77777777" w:rsidR="00FC514A" w:rsidRPr="002A4B19" w:rsidRDefault="00FC514A" w:rsidP="002A4B19">
            <w:pPr>
              <w:spacing w:after="0" w:line="240" w:lineRule="auto"/>
              <w:jc w:val="center"/>
              <w:rPr>
                <w:rFonts w:ascii="Times New Roman" w:eastAsia="Times New Roman" w:hAnsi="Times New Roman" w:cs="Times New Roman"/>
                <w:b/>
                <w:sz w:val="24"/>
                <w:szCs w:val="24"/>
              </w:rPr>
            </w:pPr>
            <w:r w:rsidRPr="002A4B19">
              <w:rPr>
                <w:rFonts w:ascii="Times New Roman" w:eastAsia="Times New Roman" w:hAnsi="Times New Roman" w:cs="Times New Roman"/>
                <w:b/>
                <w:sz w:val="24"/>
                <w:szCs w:val="24"/>
              </w:rPr>
              <w:t>Kontrol (%)</w:t>
            </w:r>
          </w:p>
        </w:tc>
        <w:tc>
          <w:tcPr>
            <w:tcW w:w="2590" w:type="dxa"/>
            <w:tcBorders>
              <w:top w:val="single" w:sz="4" w:space="0" w:color="auto"/>
              <w:bottom w:val="single" w:sz="4" w:space="0" w:color="auto"/>
            </w:tcBorders>
            <w:shd w:val="clear" w:color="auto" w:fill="auto"/>
            <w:noWrap/>
            <w:vAlign w:val="center"/>
            <w:hideMark/>
          </w:tcPr>
          <w:p w14:paraId="080DFCD5" w14:textId="77777777" w:rsidR="00FC514A" w:rsidRPr="002A4B19" w:rsidRDefault="00FC514A" w:rsidP="002A4B19">
            <w:pPr>
              <w:spacing w:after="0" w:line="240" w:lineRule="auto"/>
              <w:jc w:val="center"/>
              <w:rPr>
                <w:rFonts w:ascii="Times New Roman" w:eastAsia="Times New Roman" w:hAnsi="Times New Roman" w:cs="Times New Roman"/>
                <w:b/>
                <w:sz w:val="24"/>
                <w:szCs w:val="24"/>
              </w:rPr>
            </w:pPr>
            <w:r w:rsidRPr="002A4B19">
              <w:rPr>
                <w:rFonts w:ascii="Times New Roman" w:eastAsia="Times New Roman" w:hAnsi="Times New Roman" w:cs="Times New Roman"/>
                <w:b/>
                <w:sz w:val="24"/>
                <w:szCs w:val="24"/>
              </w:rPr>
              <w:t>Daya Repelensi (%)</w:t>
            </w:r>
          </w:p>
        </w:tc>
      </w:tr>
      <w:tr w:rsidR="00D5634E" w:rsidRPr="00D5634E" w14:paraId="661880EB" w14:textId="77777777" w:rsidTr="002211D0">
        <w:trPr>
          <w:trHeight w:val="333"/>
          <w:jc w:val="center"/>
        </w:trPr>
        <w:tc>
          <w:tcPr>
            <w:tcW w:w="3748" w:type="dxa"/>
            <w:tcBorders>
              <w:top w:val="single" w:sz="4" w:space="0" w:color="auto"/>
            </w:tcBorders>
            <w:shd w:val="clear" w:color="000000" w:fill="FFFFFF"/>
            <w:noWrap/>
            <w:vAlign w:val="bottom"/>
            <w:hideMark/>
          </w:tcPr>
          <w:p w14:paraId="440063AE" w14:textId="77777777" w:rsidR="00FC514A" w:rsidRPr="00D5634E" w:rsidRDefault="00FC514A" w:rsidP="002A4B19">
            <w:pPr>
              <w:spacing w:after="0" w:line="240" w:lineRule="auto"/>
              <w:jc w:val="center"/>
              <w:rPr>
                <w:rFonts w:ascii="Times New Roman" w:eastAsia="Times New Roman" w:hAnsi="Times New Roman" w:cs="Times New Roman"/>
                <w:bCs/>
                <w:sz w:val="24"/>
                <w:szCs w:val="24"/>
              </w:rPr>
            </w:pPr>
            <w:r w:rsidRPr="00D5634E">
              <w:rPr>
                <w:rFonts w:ascii="Times New Roman" w:eastAsia="Times New Roman" w:hAnsi="Times New Roman" w:cs="Times New Roman"/>
                <w:bCs/>
                <w:sz w:val="24"/>
                <w:szCs w:val="24"/>
              </w:rPr>
              <w:t>0</w:t>
            </w:r>
          </w:p>
        </w:tc>
        <w:tc>
          <w:tcPr>
            <w:tcW w:w="1463" w:type="dxa"/>
            <w:tcBorders>
              <w:top w:val="single" w:sz="4" w:space="0" w:color="auto"/>
            </w:tcBorders>
            <w:shd w:val="clear" w:color="auto" w:fill="auto"/>
            <w:noWrap/>
            <w:vAlign w:val="bottom"/>
            <w:hideMark/>
          </w:tcPr>
          <w:p w14:paraId="5DFCD882" w14:textId="77777777" w:rsidR="00FC514A" w:rsidRPr="00D5634E" w:rsidRDefault="00FC514A" w:rsidP="002A4B19">
            <w:pPr>
              <w:spacing w:after="0" w:line="240" w:lineRule="auto"/>
              <w:jc w:val="center"/>
              <w:rPr>
                <w:rFonts w:ascii="Times New Roman" w:eastAsia="Times New Roman" w:hAnsi="Times New Roman" w:cs="Times New Roman"/>
                <w:sz w:val="24"/>
                <w:szCs w:val="24"/>
              </w:rPr>
            </w:pPr>
            <w:r w:rsidRPr="00D5634E">
              <w:rPr>
                <w:rFonts w:ascii="Times New Roman" w:eastAsia="Times New Roman" w:hAnsi="Times New Roman" w:cs="Times New Roman"/>
                <w:sz w:val="24"/>
                <w:szCs w:val="24"/>
              </w:rPr>
              <w:t>45 a</w:t>
            </w:r>
          </w:p>
        </w:tc>
        <w:tc>
          <w:tcPr>
            <w:tcW w:w="2590" w:type="dxa"/>
            <w:tcBorders>
              <w:top w:val="single" w:sz="4" w:space="0" w:color="auto"/>
            </w:tcBorders>
            <w:shd w:val="clear" w:color="auto" w:fill="auto"/>
            <w:noWrap/>
            <w:vAlign w:val="bottom"/>
            <w:hideMark/>
          </w:tcPr>
          <w:p w14:paraId="480AEC4F" w14:textId="77777777" w:rsidR="00FC514A" w:rsidRPr="00D5634E" w:rsidRDefault="00FC514A" w:rsidP="002A4B19">
            <w:pPr>
              <w:spacing w:after="0" w:line="240" w:lineRule="auto"/>
              <w:jc w:val="center"/>
              <w:rPr>
                <w:rFonts w:ascii="Times New Roman" w:eastAsia="Times New Roman" w:hAnsi="Times New Roman" w:cs="Times New Roman"/>
                <w:sz w:val="24"/>
                <w:szCs w:val="24"/>
              </w:rPr>
            </w:pPr>
            <w:r w:rsidRPr="00D5634E">
              <w:rPr>
                <w:rFonts w:ascii="Times New Roman" w:eastAsia="Times New Roman" w:hAnsi="Times New Roman" w:cs="Times New Roman"/>
                <w:sz w:val="24"/>
                <w:szCs w:val="24"/>
              </w:rPr>
              <w:t>55 q</w:t>
            </w:r>
          </w:p>
        </w:tc>
      </w:tr>
      <w:tr w:rsidR="00D5634E" w:rsidRPr="00D5634E" w14:paraId="1F1545BB" w14:textId="77777777" w:rsidTr="002211D0">
        <w:trPr>
          <w:trHeight w:val="333"/>
          <w:jc w:val="center"/>
        </w:trPr>
        <w:tc>
          <w:tcPr>
            <w:tcW w:w="3748" w:type="dxa"/>
            <w:shd w:val="clear" w:color="000000" w:fill="FFFFFF"/>
            <w:noWrap/>
            <w:vAlign w:val="bottom"/>
            <w:hideMark/>
          </w:tcPr>
          <w:p w14:paraId="551698A1" w14:textId="77777777" w:rsidR="00FC514A" w:rsidRPr="00D5634E" w:rsidRDefault="00FC514A" w:rsidP="002A4B19">
            <w:pPr>
              <w:spacing w:after="0" w:line="240" w:lineRule="auto"/>
              <w:jc w:val="center"/>
              <w:rPr>
                <w:rFonts w:ascii="Times New Roman" w:eastAsia="Times New Roman" w:hAnsi="Times New Roman" w:cs="Times New Roman"/>
                <w:bCs/>
                <w:sz w:val="24"/>
                <w:szCs w:val="24"/>
              </w:rPr>
            </w:pPr>
            <w:r w:rsidRPr="00D5634E">
              <w:rPr>
                <w:rFonts w:ascii="Times New Roman" w:eastAsia="Times New Roman" w:hAnsi="Times New Roman" w:cs="Times New Roman"/>
                <w:bCs/>
                <w:sz w:val="24"/>
                <w:szCs w:val="24"/>
              </w:rPr>
              <w:t>20</w:t>
            </w:r>
          </w:p>
        </w:tc>
        <w:tc>
          <w:tcPr>
            <w:tcW w:w="1463" w:type="dxa"/>
            <w:shd w:val="clear" w:color="auto" w:fill="auto"/>
            <w:noWrap/>
            <w:vAlign w:val="bottom"/>
            <w:hideMark/>
          </w:tcPr>
          <w:p w14:paraId="5EEA297C" w14:textId="77777777" w:rsidR="00FC514A" w:rsidRPr="00D5634E" w:rsidRDefault="00FC514A" w:rsidP="002A4B19">
            <w:pPr>
              <w:spacing w:after="0" w:line="240" w:lineRule="auto"/>
              <w:jc w:val="center"/>
              <w:rPr>
                <w:rFonts w:ascii="Times New Roman" w:eastAsia="Times New Roman" w:hAnsi="Times New Roman" w:cs="Times New Roman"/>
                <w:sz w:val="24"/>
                <w:szCs w:val="24"/>
              </w:rPr>
            </w:pPr>
            <w:r w:rsidRPr="00D5634E">
              <w:rPr>
                <w:rFonts w:ascii="Times New Roman" w:eastAsia="Times New Roman" w:hAnsi="Times New Roman" w:cs="Times New Roman"/>
                <w:sz w:val="24"/>
                <w:szCs w:val="24"/>
              </w:rPr>
              <w:t>20 a</w:t>
            </w:r>
          </w:p>
        </w:tc>
        <w:tc>
          <w:tcPr>
            <w:tcW w:w="2590" w:type="dxa"/>
            <w:shd w:val="clear" w:color="auto" w:fill="auto"/>
            <w:noWrap/>
            <w:vAlign w:val="bottom"/>
            <w:hideMark/>
          </w:tcPr>
          <w:p w14:paraId="58466172" w14:textId="77777777" w:rsidR="00FC514A" w:rsidRPr="00D5634E" w:rsidRDefault="00FC514A" w:rsidP="002A4B19">
            <w:pPr>
              <w:spacing w:after="0" w:line="240" w:lineRule="auto"/>
              <w:jc w:val="center"/>
              <w:rPr>
                <w:rFonts w:ascii="Times New Roman" w:eastAsia="Times New Roman" w:hAnsi="Times New Roman" w:cs="Times New Roman"/>
                <w:sz w:val="24"/>
                <w:szCs w:val="24"/>
              </w:rPr>
            </w:pPr>
            <w:r w:rsidRPr="00D5634E">
              <w:rPr>
                <w:rFonts w:ascii="Times New Roman" w:eastAsia="Times New Roman" w:hAnsi="Times New Roman" w:cs="Times New Roman"/>
                <w:sz w:val="24"/>
                <w:szCs w:val="24"/>
              </w:rPr>
              <w:t>80 p</w:t>
            </w:r>
          </w:p>
        </w:tc>
      </w:tr>
      <w:tr w:rsidR="00D5634E" w:rsidRPr="00D5634E" w14:paraId="13A9A03A" w14:textId="77777777" w:rsidTr="002211D0">
        <w:trPr>
          <w:trHeight w:val="333"/>
          <w:jc w:val="center"/>
        </w:trPr>
        <w:tc>
          <w:tcPr>
            <w:tcW w:w="3748" w:type="dxa"/>
            <w:shd w:val="clear" w:color="000000" w:fill="FFFFFF"/>
            <w:noWrap/>
            <w:vAlign w:val="bottom"/>
            <w:hideMark/>
          </w:tcPr>
          <w:p w14:paraId="0E20DF51" w14:textId="77777777" w:rsidR="00FC514A" w:rsidRPr="00D5634E" w:rsidRDefault="00FC514A" w:rsidP="002A4B19">
            <w:pPr>
              <w:spacing w:after="0" w:line="240" w:lineRule="auto"/>
              <w:jc w:val="center"/>
              <w:rPr>
                <w:rFonts w:ascii="Times New Roman" w:eastAsia="Times New Roman" w:hAnsi="Times New Roman" w:cs="Times New Roman"/>
                <w:bCs/>
                <w:sz w:val="24"/>
                <w:szCs w:val="24"/>
              </w:rPr>
            </w:pPr>
            <w:r w:rsidRPr="00D5634E">
              <w:rPr>
                <w:rFonts w:ascii="Times New Roman" w:eastAsia="Times New Roman" w:hAnsi="Times New Roman" w:cs="Times New Roman"/>
                <w:bCs/>
                <w:sz w:val="24"/>
                <w:szCs w:val="24"/>
              </w:rPr>
              <w:t>40</w:t>
            </w:r>
          </w:p>
        </w:tc>
        <w:tc>
          <w:tcPr>
            <w:tcW w:w="1463" w:type="dxa"/>
            <w:shd w:val="clear" w:color="000000" w:fill="FFFFFF"/>
            <w:noWrap/>
            <w:vAlign w:val="bottom"/>
            <w:hideMark/>
          </w:tcPr>
          <w:p w14:paraId="1E23EBBD" w14:textId="77777777" w:rsidR="00FC514A" w:rsidRPr="00D5634E" w:rsidRDefault="00FC514A" w:rsidP="002A4B19">
            <w:pPr>
              <w:spacing w:after="0" w:line="240" w:lineRule="auto"/>
              <w:jc w:val="center"/>
              <w:rPr>
                <w:rFonts w:ascii="Times New Roman" w:eastAsia="Times New Roman" w:hAnsi="Times New Roman" w:cs="Times New Roman"/>
                <w:bCs/>
                <w:sz w:val="24"/>
                <w:szCs w:val="24"/>
              </w:rPr>
            </w:pPr>
            <w:r w:rsidRPr="00D5634E">
              <w:rPr>
                <w:rFonts w:ascii="Times New Roman" w:eastAsia="Times New Roman" w:hAnsi="Times New Roman" w:cs="Times New Roman"/>
                <w:bCs/>
                <w:sz w:val="24"/>
                <w:szCs w:val="24"/>
              </w:rPr>
              <w:t>17,5 a</w:t>
            </w:r>
          </w:p>
        </w:tc>
        <w:tc>
          <w:tcPr>
            <w:tcW w:w="2590" w:type="dxa"/>
            <w:shd w:val="clear" w:color="000000" w:fill="FFFFFF"/>
            <w:noWrap/>
            <w:vAlign w:val="bottom"/>
            <w:hideMark/>
          </w:tcPr>
          <w:p w14:paraId="631765CF" w14:textId="77777777" w:rsidR="00FC514A" w:rsidRPr="00D5634E" w:rsidRDefault="00FC514A" w:rsidP="002A4B19">
            <w:pPr>
              <w:spacing w:after="0" w:line="240" w:lineRule="auto"/>
              <w:jc w:val="center"/>
              <w:rPr>
                <w:rFonts w:ascii="Times New Roman" w:eastAsia="Times New Roman" w:hAnsi="Times New Roman" w:cs="Times New Roman"/>
                <w:bCs/>
                <w:sz w:val="24"/>
                <w:szCs w:val="24"/>
              </w:rPr>
            </w:pPr>
            <w:r w:rsidRPr="00D5634E">
              <w:rPr>
                <w:rFonts w:ascii="Times New Roman" w:eastAsia="Times New Roman" w:hAnsi="Times New Roman" w:cs="Times New Roman"/>
                <w:bCs/>
                <w:sz w:val="24"/>
                <w:szCs w:val="24"/>
              </w:rPr>
              <w:t>82,5 p</w:t>
            </w:r>
          </w:p>
        </w:tc>
      </w:tr>
      <w:tr w:rsidR="00D5634E" w:rsidRPr="00D5634E" w14:paraId="74AF846F" w14:textId="77777777" w:rsidTr="002211D0">
        <w:trPr>
          <w:trHeight w:val="333"/>
          <w:jc w:val="center"/>
        </w:trPr>
        <w:tc>
          <w:tcPr>
            <w:tcW w:w="3748" w:type="dxa"/>
            <w:shd w:val="clear" w:color="000000" w:fill="FFFFFF"/>
            <w:noWrap/>
            <w:vAlign w:val="bottom"/>
            <w:hideMark/>
          </w:tcPr>
          <w:p w14:paraId="6D74855E" w14:textId="77777777" w:rsidR="00FC514A" w:rsidRPr="00D5634E" w:rsidRDefault="00FC514A" w:rsidP="002A4B19">
            <w:pPr>
              <w:spacing w:after="0" w:line="240" w:lineRule="auto"/>
              <w:jc w:val="center"/>
              <w:rPr>
                <w:rFonts w:ascii="Times New Roman" w:eastAsia="Times New Roman" w:hAnsi="Times New Roman" w:cs="Times New Roman"/>
                <w:bCs/>
                <w:sz w:val="24"/>
                <w:szCs w:val="24"/>
              </w:rPr>
            </w:pPr>
            <w:r w:rsidRPr="00D5634E">
              <w:rPr>
                <w:rFonts w:ascii="Times New Roman" w:eastAsia="Times New Roman" w:hAnsi="Times New Roman" w:cs="Times New Roman"/>
                <w:bCs/>
                <w:sz w:val="24"/>
                <w:szCs w:val="24"/>
              </w:rPr>
              <w:t>60</w:t>
            </w:r>
          </w:p>
        </w:tc>
        <w:tc>
          <w:tcPr>
            <w:tcW w:w="1463" w:type="dxa"/>
            <w:shd w:val="clear" w:color="000000" w:fill="FFFFFF"/>
            <w:noWrap/>
            <w:vAlign w:val="bottom"/>
            <w:hideMark/>
          </w:tcPr>
          <w:p w14:paraId="2A2D5F1C" w14:textId="77777777" w:rsidR="00FC514A" w:rsidRPr="00D5634E" w:rsidRDefault="00FC514A" w:rsidP="002A4B19">
            <w:pPr>
              <w:spacing w:after="0" w:line="240" w:lineRule="auto"/>
              <w:jc w:val="center"/>
              <w:rPr>
                <w:rFonts w:ascii="Times New Roman" w:eastAsia="Times New Roman" w:hAnsi="Times New Roman" w:cs="Times New Roman"/>
                <w:bCs/>
                <w:sz w:val="24"/>
                <w:szCs w:val="24"/>
              </w:rPr>
            </w:pPr>
            <w:r w:rsidRPr="00D5634E">
              <w:rPr>
                <w:rFonts w:ascii="Times New Roman" w:eastAsia="Times New Roman" w:hAnsi="Times New Roman" w:cs="Times New Roman"/>
                <w:bCs/>
                <w:sz w:val="24"/>
                <w:szCs w:val="24"/>
              </w:rPr>
              <w:t>22,5 a</w:t>
            </w:r>
          </w:p>
        </w:tc>
        <w:tc>
          <w:tcPr>
            <w:tcW w:w="2590" w:type="dxa"/>
            <w:shd w:val="clear" w:color="000000" w:fill="FFFFFF"/>
            <w:noWrap/>
            <w:vAlign w:val="bottom"/>
            <w:hideMark/>
          </w:tcPr>
          <w:p w14:paraId="29A687AB" w14:textId="77777777" w:rsidR="00FC514A" w:rsidRPr="00D5634E" w:rsidRDefault="00FC514A" w:rsidP="002A4B19">
            <w:pPr>
              <w:spacing w:after="0" w:line="240" w:lineRule="auto"/>
              <w:jc w:val="center"/>
              <w:rPr>
                <w:rFonts w:ascii="Times New Roman" w:eastAsia="Times New Roman" w:hAnsi="Times New Roman" w:cs="Times New Roman"/>
                <w:bCs/>
                <w:sz w:val="24"/>
                <w:szCs w:val="24"/>
              </w:rPr>
            </w:pPr>
            <w:r w:rsidRPr="00D5634E">
              <w:rPr>
                <w:rFonts w:ascii="Times New Roman" w:eastAsia="Times New Roman" w:hAnsi="Times New Roman" w:cs="Times New Roman"/>
                <w:bCs/>
                <w:sz w:val="24"/>
                <w:szCs w:val="24"/>
              </w:rPr>
              <w:t>77,5 p</w:t>
            </w:r>
          </w:p>
        </w:tc>
      </w:tr>
      <w:tr w:rsidR="00D5634E" w:rsidRPr="00D5634E" w14:paraId="6BBF5BD7" w14:textId="77777777" w:rsidTr="002211D0">
        <w:trPr>
          <w:trHeight w:val="333"/>
          <w:jc w:val="center"/>
        </w:trPr>
        <w:tc>
          <w:tcPr>
            <w:tcW w:w="3748" w:type="dxa"/>
            <w:shd w:val="clear" w:color="000000" w:fill="FFFFFF"/>
            <w:noWrap/>
            <w:vAlign w:val="bottom"/>
            <w:hideMark/>
          </w:tcPr>
          <w:p w14:paraId="0C7883F3" w14:textId="77777777" w:rsidR="00FC514A" w:rsidRPr="00D5634E" w:rsidRDefault="00FC514A" w:rsidP="002A4B19">
            <w:pPr>
              <w:spacing w:after="0" w:line="240" w:lineRule="auto"/>
              <w:jc w:val="center"/>
              <w:rPr>
                <w:rFonts w:ascii="Times New Roman" w:eastAsia="Times New Roman" w:hAnsi="Times New Roman" w:cs="Times New Roman"/>
                <w:bCs/>
                <w:sz w:val="24"/>
                <w:szCs w:val="24"/>
              </w:rPr>
            </w:pPr>
            <w:r w:rsidRPr="00D5634E">
              <w:rPr>
                <w:rFonts w:ascii="Times New Roman" w:eastAsia="Times New Roman" w:hAnsi="Times New Roman" w:cs="Times New Roman"/>
                <w:bCs/>
                <w:sz w:val="24"/>
                <w:szCs w:val="24"/>
              </w:rPr>
              <w:t>80</w:t>
            </w:r>
          </w:p>
        </w:tc>
        <w:tc>
          <w:tcPr>
            <w:tcW w:w="1463" w:type="dxa"/>
            <w:shd w:val="clear" w:color="000000" w:fill="FFFFFF"/>
            <w:noWrap/>
            <w:vAlign w:val="bottom"/>
            <w:hideMark/>
          </w:tcPr>
          <w:p w14:paraId="066AAADE" w14:textId="77777777" w:rsidR="00FC514A" w:rsidRPr="00D5634E" w:rsidRDefault="00FC514A" w:rsidP="002A4B19">
            <w:pPr>
              <w:spacing w:after="0" w:line="240" w:lineRule="auto"/>
              <w:jc w:val="center"/>
              <w:rPr>
                <w:rFonts w:ascii="Times New Roman" w:eastAsia="Times New Roman" w:hAnsi="Times New Roman" w:cs="Times New Roman"/>
                <w:bCs/>
                <w:sz w:val="24"/>
                <w:szCs w:val="24"/>
              </w:rPr>
            </w:pPr>
            <w:r w:rsidRPr="00D5634E">
              <w:rPr>
                <w:rFonts w:ascii="Times New Roman" w:eastAsia="Times New Roman" w:hAnsi="Times New Roman" w:cs="Times New Roman"/>
                <w:bCs/>
                <w:sz w:val="24"/>
                <w:szCs w:val="24"/>
              </w:rPr>
              <w:t>13,75 b</w:t>
            </w:r>
          </w:p>
        </w:tc>
        <w:tc>
          <w:tcPr>
            <w:tcW w:w="2590" w:type="dxa"/>
            <w:shd w:val="clear" w:color="000000" w:fill="FFFFFF"/>
            <w:noWrap/>
            <w:vAlign w:val="bottom"/>
            <w:hideMark/>
          </w:tcPr>
          <w:p w14:paraId="4529B2DB" w14:textId="77777777" w:rsidR="00FC514A" w:rsidRPr="00D5634E" w:rsidRDefault="00FC514A" w:rsidP="002A4B19">
            <w:pPr>
              <w:spacing w:after="0" w:line="240" w:lineRule="auto"/>
              <w:jc w:val="center"/>
              <w:rPr>
                <w:rFonts w:ascii="Times New Roman" w:eastAsia="Times New Roman" w:hAnsi="Times New Roman" w:cs="Times New Roman"/>
                <w:bCs/>
                <w:sz w:val="24"/>
                <w:szCs w:val="24"/>
              </w:rPr>
            </w:pPr>
            <w:r w:rsidRPr="00D5634E">
              <w:rPr>
                <w:rFonts w:ascii="Times New Roman" w:eastAsia="Times New Roman" w:hAnsi="Times New Roman" w:cs="Times New Roman"/>
                <w:bCs/>
                <w:sz w:val="24"/>
                <w:szCs w:val="24"/>
              </w:rPr>
              <w:t>86,25 p</w:t>
            </w:r>
          </w:p>
        </w:tc>
      </w:tr>
    </w:tbl>
    <w:p w14:paraId="2733309B" w14:textId="1BFB131D" w:rsidR="002211D0" w:rsidRPr="00D5634E" w:rsidRDefault="00FC514A" w:rsidP="00017FD6">
      <w:pPr>
        <w:spacing w:after="0" w:line="240" w:lineRule="auto"/>
        <w:ind w:left="1276" w:hanging="1276"/>
        <w:jc w:val="both"/>
        <w:rPr>
          <w:rFonts w:ascii="Times New Roman" w:hAnsi="Times New Roman" w:cs="Times New Roman"/>
          <w:sz w:val="24"/>
          <w:szCs w:val="24"/>
        </w:rPr>
      </w:pPr>
      <w:proofErr w:type="gramStart"/>
      <w:r w:rsidRPr="00D5634E">
        <w:rPr>
          <w:rFonts w:ascii="Times New Roman" w:hAnsi="Times New Roman" w:cs="Times New Roman"/>
          <w:sz w:val="24"/>
          <w:szCs w:val="24"/>
        </w:rPr>
        <w:t>Keterangan :</w:t>
      </w:r>
      <w:proofErr w:type="gramEnd"/>
      <w:r w:rsidRPr="00D5634E">
        <w:rPr>
          <w:rFonts w:ascii="Times New Roman" w:hAnsi="Times New Roman" w:cs="Times New Roman"/>
          <w:sz w:val="24"/>
          <w:szCs w:val="24"/>
        </w:rPr>
        <w:t xml:space="preserve"> Nilai purata yang diikuti huruf yang sama</w:t>
      </w:r>
      <w:r w:rsidR="007238A8">
        <w:rPr>
          <w:rFonts w:ascii="Times New Roman" w:hAnsi="Times New Roman" w:cs="Times New Roman"/>
          <w:sz w:val="24"/>
          <w:szCs w:val="24"/>
        </w:rPr>
        <w:t xml:space="preserve"> pada kolom yang sama menunjukkan tidak berbeda nyata</w:t>
      </w:r>
      <w:r w:rsidRPr="00D5634E">
        <w:rPr>
          <w:rFonts w:ascii="Times New Roman" w:hAnsi="Times New Roman" w:cs="Times New Roman"/>
          <w:sz w:val="24"/>
          <w:szCs w:val="24"/>
        </w:rPr>
        <w:t xml:space="preserve"> menurut uji DMRT taraf 5%</w:t>
      </w:r>
    </w:p>
    <w:p w14:paraId="71DC7A8E" w14:textId="77777777" w:rsidR="009F7BDF" w:rsidRDefault="009F7BDF" w:rsidP="00017FD6">
      <w:pPr>
        <w:spacing w:after="0" w:line="480" w:lineRule="auto"/>
        <w:ind w:left="1276" w:hanging="1276"/>
        <w:jc w:val="both"/>
        <w:rPr>
          <w:rFonts w:ascii="Times New Roman" w:hAnsi="Times New Roman" w:cs="Times New Roman"/>
          <w:b/>
          <w:sz w:val="24"/>
          <w:szCs w:val="24"/>
        </w:rPr>
      </w:pPr>
    </w:p>
    <w:p w14:paraId="32568808" w14:textId="77777777" w:rsidR="00FC514A" w:rsidRPr="00D5634E" w:rsidRDefault="00FC514A" w:rsidP="00017FD6">
      <w:pPr>
        <w:spacing w:after="0" w:line="480" w:lineRule="auto"/>
        <w:ind w:left="1276" w:hanging="1276"/>
        <w:jc w:val="both"/>
        <w:rPr>
          <w:rFonts w:ascii="Times New Roman" w:hAnsi="Times New Roman" w:cs="Times New Roman"/>
          <w:b/>
          <w:sz w:val="24"/>
          <w:szCs w:val="24"/>
        </w:rPr>
      </w:pPr>
      <w:r w:rsidRPr="00D5634E">
        <w:rPr>
          <w:rFonts w:ascii="Times New Roman" w:hAnsi="Times New Roman" w:cs="Times New Roman"/>
          <w:b/>
          <w:sz w:val="24"/>
          <w:szCs w:val="24"/>
        </w:rPr>
        <w:t>Persentase Bobot Bubuk</w:t>
      </w:r>
      <w:r w:rsidR="0097538E" w:rsidRPr="00D5634E">
        <w:rPr>
          <w:rFonts w:ascii="Times New Roman" w:hAnsi="Times New Roman" w:cs="Times New Roman"/>
          <w:b/>
          <w:sz w:val="24"/>
          <w:szCs w:val="24"/>
        </w:rPr>
        <w:t xml:space="preserve"> dan Persentase Susut Bobot</w:t>
      </w:r>
    </w:p>
    <w:p w14:paraId="3CAD6ADB" w14:textId="0CD35705" w:rsidR="002A4B19" w:rsidRDefault="00D5634E" w:rsidP="00017FD6">
      <w:pPr>
        <w:spacing w:after="0" w:line="480" w:lineRule="auto"/>
        <w:ind w:firstLine="720"/>
        <w:jc w:val="both"/>
        <w:rPr>
          <w:rFonts w:ascii="Times New Roman" w:hAnsi="Times New Roman" w:cs="Times New Roman"/>
          <w:sz w:val="24"/>
          <w:szCs w:val="24"/>
        </w:rPr>
      </w:pPr>
      <w:r w:rsidRPr="00D5634E">
        <w:rPr>
          <w:rFonts w:ascii="Times New Roman" w:hAnsi="Times New Roman" w:cs="Times New Roman"/>
          <w:sz w:val="24"/>
          <w:szCs w:val="24"/>
        </w:rPr>
        <w:t xml:space="preserve">Pada </w:t>
      </w:r>
      <w:r w:rsidR="007238A8">
        <w:rPr>
          <w:rFonts w:ascii="Times New Roman" w:hAnsi="Times New Roman" w:cs="Times New Roman"/>
          <w:sz w:val="24"/>
          <w:szCs w:val="24"/>
        </w:rPr>
        <w:t xml:space="preserve">Tabel 4 dan 5 </w:t>
      </w:r>
      <w:r w:rsidRPr="00D5634E">
        <w:rPr>
          <w:rFonts w:ascii="Times New Roman" w:hAnsi="Times New Roman" w:cs="Times New Roman"/>
          <w:sz w:val="24"/>
          <w:szCs w:val="24"/>
        </w:rPr>
        <w:t>m</w:t>
      </w:r>
      <w:r w:rsidR="0097538E" w:rsidRPr="00D5634E">
        <w:rPr>
          <w:rFonts w:ascii="Times New Roman" w:hAnsi="Times New Roman" w:cs="Times New Roman"/>
          <w:sz w:val="24"/>
          <w:szCs w:val="24"/>
        </w:rPr>
        <w:t xml:space="preserve">enunjukkan bahwa perlakuan ekstrak daun pandan wangi dengan konsentrasi 80% merupakan konsentrasi yang paling efektif untuk menekan persentase bubuk dan persentase susut bobot benih kacang hijau selama tiga bulan penyimpanan. </w:t>
      </w:r>
      <w:r w:rsidR="00AC3DA5" w:rsidRPr="00D5634E">
        <w:rPr>
          <w:rFonts w:ascii="Times New Roman" w:hAnsi="Times New Roman" w:cs="Times New Roman"/>
          <w:sz w:val="24"/>
          <w:szCs w:val="24"/>
        </w:rPr>
        <w:t xml:space="preserve">Hal tersebut dapat ditinjau dari hasil analisis populasi hama, pada konsentrasi 80% mampu menekan populasi hama yang ada. Sehingga kemampuan ekstrak daun pandan wangi dalam menekan populasi hama memberikan efek pada persentase bobot bubuk dan persentase susut bobot yang semakin rendah. Besarnya kerusakan yang ditimbulkan pada benih kacang hijau berhubungan erat dengan kepadatan populasi hama </w:t>
      </w:r>
      <w:r w:rsidR="00AC3DA5" w:rsidRPr="00D5634E">
        <w:rPr>
          <w:rFonts w:ascii="Times New Roman" w:hAnsi="Times New Roman" w:cs="Times New Roman"/>
          <w:i/>
          <w:sz w:val="24"/>
          <w:szCs w:val="24"/>
        </w:rPr>
        <w:t>C. chinensis</w:t>
      </w:r>
      <w:r w:rsidR="00AC3DA5" w:rsidRPr="00D5634E">
        <w:rPr>
          <w:rFonts w:ascii="Times New Roman" w:hAnsi="Times New Roman" w:cs="Times New Roman"/>
          <w:sz w:val="24"/>
          <w:szCs w:val="24"/>
        </w:rPr>
        <w:t xml:space="preserve">. Kerusakan biji jagung akibat serangan </w:t>
      </w:r>
      <w:r w:rsidR="00AC3DA5" w:rsidRPr="00D5634E">
        <w:rPr>
          <w:rFonts w:ascii="Times New Roman" w:hAnsi="Times New Roman" w:cs="Times New Roman"/>
          <w:i/>
          <w:sz w:val="24"/>
          <w:szCs w:val="24"/>
        </w:rPr>
        <w:t>S. zeamais</w:t>
      </w:r>
      <w:r w:rsidR="00AC3DA5" w:rsidRPr="00D5634E">
        <w:rPr>
          <w:rFonts w:ascii="Times New Roman" w:hAnsi="Times New Roman" w:cs="Times New Roman"/>
          <w:sz w:val="24"/>
          <w:szCs w:val="24"/>
        </w:rPr>
        <w:t xml:space="preserve"> dapat mencapai 45,91% (Surtikanti dan Suherman, 2003). Serangan </w:t>
      </w:r>
      <w:r w:rsidR="00AC3DA5" w:rsidRPr="00D5634E">
        <w:rPr>
          <w:rFonts w:ascii="Times New Roman" w:hAnsi="Times New Roman" w:cs="Times New Roman"/>
          <w:i/>
          <w:sz w:val="24"/>
          <w:szCs w:val="24"/>
        </w:rPr>
        <w:t>S. zeamais</w:t>
      </w:r>
      <w:r w:rsidR="00AC3DA5" w:rsidRPr="00D5634E">
        <w:rPr>
          <w:rFonts w:ascii="Times New Roman" w:hAnsi="Times New Roman" w:cs="Times New Roman"/>
          <w:sz w:val="24"/>
          <w:szCs w:val="24"/>
        </w:rPr>
        <w:t xml:space="preserve"> mengakibatkan terjadinya kerusakan biji dan penyusutan bobot benih pada penyimpanan benih jagung selama 3 bulan (Dinarto dan Astriani, 2008).</w:t>
      </w:r>
    </w:p>
    <w:p w14:paraId="63E92621" w14:textId="77777777" w:rsidR="00017FD6" w:rsidRDefault="00017FD6" w:rsidP="00017FD6">
      <w:pPr>
        <w:spacing w:after="0" w:line="480" w:lineRule="auto"/>
        <w:ind w:firstLine="720"/>
        <w:jc w:val="both"/>
        <w:rPr>
          <w:rFonts w:ascii="Times New Roman" w:hAnsi="Times New Roman" w:cs="Times New Roman"/>
          <w:sz w:val="24"/>
          <w:szCs w:val="24"/>
        </w:rPr>
      </w:pPr>
    </w:p>
    <w:p w14:paraId="0268A046" w14:textId="77777777" w:rsidR="00F1360A" w:rsidRDefault="00F1360A" w:rsidP="00017FD6">
      <w:pPr>
        <w:spacing w:after="0" w:line="480" w:lineRule="auto"/>
        <w:ind w:firstLine="720"/>
        <w:jc w:val="both"/>
        <w:rPr>
          <w:rFonts w:ascii="Times New Roman" w:hAnsi="Times New Roman" w:cs="Times New Roman"/>
          <w:sz w:val="24"/>
          <w:szCs w:val="24"/>
        </w:rPr>
      </w:pPr>
    </w:p>
    <w:p w14:paraId="02D96092" w14:textId="77777777" w:rsidR="00F1360A" w:rsidRDefault="00F1360A" w:rsidP="00017FD6">
      <w:pPr>
        <w:spacing w:after="0" w:line="480" w:lineRule="auto"/>
        <w:ind w:firstLine="720"/>
        <w:jc w:val="both"/>
        <w:rPr>
          <w:rFonts w:ascii="Times New Roman" w:hAnsi="Times New Roman" w:cs="Times New Roman"/>
          <w:sz w:val="24"/>
          <w:szCs w:val="24"/>
        </w:rPr>
      </w:pPr>
    </w:p>
    <w:p w14:paraId="685A6AED" w14:textId="77777777" w:rsidR="00017FD6" w:rsidRDefault="00017FD6" w:rsidP="00F55DB6">
      <w:pPr>
        <w:spacing w:after="0" w:line="480" w:lineRule="auto"/>
        <w:jc w:val="both"/>
        <w:rPr>
          <w:rFonts w:ascii="Times New Roman" w:hAnsi="Times New Roman" w:cs="Times New Roman"/>
          <w:sz w:val="24"/>
          <w:szCs w:val="24"/>
        </w:rPr>
      </w:pPr>
    </w:p>
    <w:p w14:paraId="6FC4E52D" w14:textId="77777777" w:rsidR="00FC514A" w:rsidRPr="00D5634E" w:rsidRDefault="0097538E" w:rsidP="00D5634E">
      <w:pPr>
        <w:spacing w:after="0" w:line="240" w:lineRule="auto"/>
        <w:ind w:left="993" w:hanging="993"/>
        <w:jc w:val="both"/>
        <w:rPr>
          <w:rFonts w:ascii="Times New Roman" w:hAnsi="Times New Roman" w:cs="Times New Roman"/>
          <w:sz w:val="24"/>
          <w:szCs w:val="24"/>
        </w:rPr>
      </w:pPr>
      <w:r w:rsidRPr="00D5634E">
        <w:rPr>
          <w:rFonts w:ascii="Times New Roman" w:hAnsi="Times New Roman" w:cs="Times New Roman"/>
          <w:sz w:val="24"/>
          <w:szCs w:val="24"/>
        </w:rPr>
        <w:t>Tabel 4</w:t>
      </w:r>
      <w:r w:rsidR="00FC514A" w:rsidRPr="00D5634E">
        <w:rPr>
          <w:rFonts w:ascii="Times New Roman" w:hAnsi="Times New Roman" w:cs="Times New Roman"/>
          <w:sz w:val="24"/>
          <w:szCs w:val="24"/>
        </w:rPr>
        <w:t>. Persentase bobot bubuk pada penyimpanan benih kacang hijau dengan berbagai konsentrasi ekstrak daun pandan wangi setelah penyimpanan selama tiga bulan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971"/>
      </w:tblGrid>
      <w:tr w:rsidR="00D5634E" w:rsidRPr="00D5634E" w14:paraId="10CAD06F" w14:textId="77777777" w:rsidTr="002A4B19">
        <w:trPr>
          <w:trHeight w:val="612"/>
          <w:jc w:val="center"/>
        </w:trPr>
        <w:tc>
          <w:tcPr>
            <w:tcW w:w="4957" w:type="dxa"/>
            <w:tcBorders>
              <w:top w:val="single" w:sz="4" w:space="0" w:color="auto"/>
              <w:bottom w:val="single" w:sz="4" w:space="0" w:color="auto"/>
            </w:tcBorders>
            <w:vAlign w:val="center"/>
          </w:tcPr>
          <w:p w14:paraId="6F98D4CC"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Konsentrasi ekstrak daun pandan wangi (%)</w:t>
            </w:r>
          </w:p>
        </w:tc>
        <w:tc>
          <w:tcPr>
            <w:tcW w:w="2971" w:type="dxa"/>
            <w:tcBorders>
              <w:top w:val="single" w:sz="4" w:space="0" w:color="auto"/>
              <w:bottom w:val="single" w:sz="4" w:space="0" w:color="auto"/>
              <w:right w:val="single" w:sz="4" w:space="0" w:color="auto"/>
            </w:tcBorders>
            <w:shd w:val="clear" w:color="auto" w:fill="auto"/>
            <w:vAlign w:val="center"/>
          </w:tcPr>
          <w:p w14:paraId="55289436"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Rerata persentase bobot bubuk (%)</w:t>
            </w:r>
          </w:p>
        </w:tc>
      </w:tr>
      <w:tr w:rsidR="00D5634E" w:rsidRPr="00D5634E" w14:paraId="36A5F7E2" w14:textId="77777777" w:rsidTr="002A4B19">
        <w:trPr>
          <w:jc w:val="center"/>
        </w:trPr>
        <w:tc>
          <w:tcPr>
            <w:tcW w:w="4957" w:type="dxa"/>
            <w:tcBorders>
              <w:top w:val="single" w:sz="4" w:space="0" w:color="auto"/>
            </w:tcBorders>
            <w:vAlign w:val="center"/>
          </w:tcPr>
          <w:p w14:paraId="4FAAEC9E"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Kontrol</w:t>
            </w:r>
          </w:p>
        </w:tc>
        <w:tc>
          <w:tcPr>
            <w:tcW w:w="2971" w:type="dxa"/>
            <w:tcBorders>
              <w:top w:val="single" w:sz="4" w:space="0" w:color="auto"/>
            </w:tcBorders>
            <w:vAlign w:val="center"/>
          </w:tcPr>
          <w:p w14:paraId="6B444F60"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0,063 a</w:t>
            </w:r>
          </w:p>
        </w:tc>
      </w:tr>
      <w:tr w:rsidR="00D5634E" w:rsidRPr="00D5634E" w14:paraId="1A050847" w14:textId="77777777" w:rsidTr="002A4B19">
        <w:trPr>
          <w:jc w:val="center"/>
        </w:trPr>
        <w:tc>
          <w:tcPr>
            <w:tcW w:w="4957" w:type="dxa"/>
            <w:vAlign w:val="center"/>
          </w:tcPr>
          <w:p w14:paraId="1823630F"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0</w:t>
            </w:r>
          </w:p>
        </w:tc>
        <w:tc>
          <w:tcPr>
            <w:tcW w:w="2971" w:type="dxa"/>
            <w:vAlign w:val="center"/>
          </w:tcPr>
          <w:p w14:paraId="209BF4A4"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0,04075 ab</w:t>
            </w:r>
          </w:p>
        </w:tc>
      </w:tr>
      <w:tr w:rsidR="00D5634E" w:rsidRPr="00D5634E" w14:paraId="1AB4F1F5" w14:textId="77777777" w:rsidTr="002A4B19">
        <w:trPr>
          <w:jc w:val="center"/>
        </w:trPr>
        <w:tc>
          <w:tcPr>
            <w:tcW w:w="4957" w:type="dxa"/>
            <w:vAlign w:val="center"/>
          </w:tcPr>
          <w:p w14:paraId="4E1B5752"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20</w:t>
            </w:r>
          </w:p>
        </w:tc>
        <w:tc>
          <w:tcPr>
            <w:tcW w:w="2971" w:type="dxa"/>
            <w:vAlign w:val="center"/>
          </w:tcPr>
          <w:p w14:paraId="09F1C23A"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0,03175 bc</w:t>
            </w:r>
          </w:p>
        </w:tc>
      </w:tr>
      <w:tr w:rsidR="00D5634E" w:rsidRPr="00D5634E" w14:paraId="7D2C18D9" w14:textId="77777777" w:rsidTr="002A4B19">
        <w:trPr>
          <w:jc w:val="center"/>
        </w:trPr>
        <w:tc>
          <w:tcPr>
            <w:tcW w:w="4957" w:type="dxa"/>
            <w:vAlign w:val="center"/>
          </w:tcPr>
          <w:p w14:paraId="2AB2F10A"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40</w:t>
            </w:r>
          </w:p>
        </w:tc>
        <w:tc>
          <w:tcPr>
            <w:tcW w:w="2971" w:type="dxa"/>
            <w:vAlign w:val="center"/>
          </w:tcPr>
          <w:p w14:paraId="2DD5C67B"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0,01825 cd</w:t>
            </w:r>
          </w:p>
        </w:tc>
      </w:tr>
      <w:tr w:rsidR="00D5634E" w:rsidRPr="00D5634E" w14:paraId="710EABA9" w14:textId="77777777" w:rsidTr="002A4B19">
        <w:trPr>
          <w:jc w:val="center"/>
        </w:trPr>
        <w:tc>
          <w:tcPr>
            <w:tcW w:w="4957" w:type="dxa"/>
            <w:vAlign w:val="center"/>
          </w:tcPr>
          <w:p w14:paraId="1FC23791"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60</w:t>
            </w:r>
          </w:p>
        </w:tc>
        <w:tc>
          <w:tcPr>
            <w:tcW w:w="2971" w:type="dxa"/>
            <w:vAlign w:val="center"/>
          </w:tcPr>
          <w:p w14:paraId="78DA7D87"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0,01375 d</w:t>
            </w:r>
          </w:p>
        </w:tc>
      </w:tr>
      <w:tr w:rsidR="00D5634E" w:rsidRPr="00D5634E" w14:paraId="72C7608E" w14:textId="77777777" w:rsidTr="002A4B19">
        <w:trPr>
          <w:jc w:val="center"/>
        </w:trPr>
        <w:tc>
          <w:tcPr>
            <w:tcW w:w="4957" w:type="dxa"/>
            <w:tcBorders>
              <w:bottom w:val="single" w:sz="4" w:space="0" w:color="auto"/>
            </w:tcBorders>
            <w:vAlign w:val="center"/>
          </w:tcPr>
          <w:p w14:paraId="5ADC69E7" w14:textId="77777777" w:rsidR="00FC514A" w:rsidRPr="00D5634E" w:rsidRDefault="00FC514A" w:rsidP="002A4B19">
            <w:pPr>
              <w:spacing w:line="240" w:lineRule="auto"/>
              <w:jc w:val="center"/>
              <w:rPr>
                <w:rFonts w:ascii="Times New Roman" w:hAnsi="Times New Roman" w:cs="Times New Roman"/>
                <w:b/>
                <w:sz w:val="24"/>
                <w:szCs w:val="24"/>
              </w:rPr>
            </w:pPr>
            <w:r w:rsidRPr="00D5634E">
              <w:rPr>
                <w:rFonts w:ascii="Times New Roman" w:hAnsi="Times New Roman" w:cs="Times New Roman"/>
                <w:b/>
                <w:sz w:val="24"/>
                <w:szCs w:val="24"/>
              </w:rPr>
              <w:t>80</w:t>
            </w:r>
          </w:p>
        </w:tc>
        <w:tc>
          <w:tcPr>
            <w:tcW w:w="2971" w:type="dxa"/>
            <w:tcBorders>
              <w:bottom w:val="single" w:sz="4" w:space="0" w:color="auto"/>
            </w:tcBorders>
            <w:vAlign w:val="center"/>
          </w:tcPr>
          <w:p w14:paraId="54D7B854" w14:textId="77777777" w:rsidR="00FC514A" w:rsidRPr="00D5634E" w:rsidRDefault="00FC514A" w:rsidP="002A4B19">
            <w:pPr>
              <w:spacing w:line="240" w:lineRule="auto"/>
              <w:jc w:val="center"/>
              <w:rPr>
                <w:rFonts w:ascii="Times New Roman" w:hAnsi="Times New Roman" w:cs="Times New Roman"/>
                <w:sz w:val="24"/>
                <w:szCs w:val="24"/>
              </w:rPr>
            </w:pPr>
            <w:r w:rsidRPr="00D5634E">
              <w:rPr>
                <w:rFonts w:ascii="Times New Roman" w:hAnsi="Times New Roman" w:cs="Times New Roman"/>
                <w:sz w:val="24"/>
                <w:szCs w:val="24"/>
              </w:rPr>
              <w:t>0,00625 d</w:t>
            </w:r>
          </w:p>
        </w:tc>
      </w:tr>
    </w:tbl>
    <w:p w14:paraId="65D012F5" w14:textId="77777777" w:rsidR="00D5634E" w:rsidRDefault="00FC514A" w:rsidP="002211D0">
      <w:pPr>
        <w:spacing w:after="0" w:line="240" w:lineRule="auto"/>
        <w:ind w:left="1276" w:hanging="1276"/>
        <w:jc w:val="both"/>
        <w:rPr>
          <w:rFonts w:ascii="Times New Roman" w:hAnsi="Times New Roman" w:cs="Times New Roman"/>
          <w:sz w:val="24"/>
          <w:szCs w:val="24"/>
        </w:rPr>
      </w:pPr>
      <w:proofErr w:type="gramStart"/>
      <w:r w:rsidRPr="00D5634E">
        <w:rPr>
          <w:rFonts w:ascii="Times New Roman" w:hAnsi="Times New Roman" w:cs="Times New Roman"/>
          <w:sz w:val="24"/>
          <w:szCs w:val="24"/>
        </w:rPr>
        <w:t>Keterangan :</w:t>
      </w:r>
      <w:proofErr w:type="gramEnd"/>
      <w:r w:rsidRPr="00D5634E">
        <w:rPr>
          <w:rFonts w:ascii="Times New Roman" w:hAnsi="Times New Roman" w:cs="Times New Roman"/>
          <w:sz w:val="24"/>
          <w:szCs w:val="24"/>
        </w:rPr>
        <w:t xml:space="preserve"> Nilai purata yang diikuti huruf yang sama menunjukkan tidak berbeda nyata menurut uji </w:t>
      </w:r>
      <w:r w:rsidRPr="00D5634E">
        <w:rPr>
          <w:rFonts w:ascii="Times New Roman" w:hAnsi="Times New Roman" w:cs="Times New Roman"/>
          <w:i/>
          <w:sz w:val="24"/>
          <w:szCs w:val="24"/>
        </w:rPr>
        <w:t>Duncan’s</w:t>
      </w:r>
      <w:r w:rsidRPr="00D5634E">
        <w:rPr>
          <w:rFonts w:ascii="Times New Roman" w:hAnsi="Times New Roman" w:cs="Times New Roman"/>
          <w:sz w:val="24"/>
          <w:szCs w:val="24"/>
        </w:rPr>
        <w:t xml:space="preserve"> pada taraf 5%</w:t>
      </w:r>
    </w:p>
    <w:p w14:paraId="7A742614" w14:textId="77777777" w:rsidR="002211D0" w:rsidRPr="00D5634E" w:rsidRDefault="002211D0" w:rsidP="002211D0">
      <w:pPr>
        <w:spacing w:after="0" w:line="240" w:lineRule="auto"/>
        <w:ind w:left="1276" w:hanging="1276"/>
        <w:jc w:val="both"/>
        <w:rPr>
          <w:rFonts w:ascii="Times New Roman" w:hAnsi="Times New Roman" w:cs="Times New Roman"/>
          <w:sz w:val="24"/>
          <w:szCs w:val="24"/>
        </w:rPr>
      </w:pPr>
    </w:p>
    <w:p w14:paraId="54E5CEBE" w14:textId="77777777" w:rsidR="00FC514A" w:rsidRPr="00D5634E" w:rsidRDefault="0097538E" w:rsidP="00D5634E">
      <w:pPr>
        <w:spacing w:after="0" w:line="240" w:lineRule="auto"/>
        <w:ind w:left="993" w:hanging="993"/>
        <w:jc w:val="both"/>
        <w:rPr>
          <w:rFonts w:ascii="Times New Roman" w:hAnsi="Times New Roman" w:cs="Times New Roman"/>
          <w:sz w:val="24"/>
          <w:szCs w:val="24"/>
        </w:rPr>
      </w:pPr>
      <w:r w:rsidRPr="00D5634E">
        <w:rPr>
          <w:rFonts w:ascii="Times New Roman" w:hAnsi="Times New Roman" w:cs="Times New Roman"/>
          <w:sz w:val="24"/>
          <w:szCs w:val="24"/>
        </w:rPr>
        <w:t>Tabel 5</w:t>
      </w:r>
      <w:r w:rsidR="00FC514A" w:rsidRPr="00D5634E">
        <w:rPr>
          <w:rFonts w:ascii="Times New Roman" w:hAnsi="Times New Roman" w:cs="Times New Roman"/>
          <w:sz w:val="24"/>
          <w:szCs w:val="24"/>
        </w:rPr>
        <w:t xml:space="preserve">. Persentase penyusutan bobot benih kacang hijau setelah dilakukan penyimpanan selama tiga bulan dengan berbagai konsentrasi ekstrak daun pandan wangi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971"/>
      </w:tblGrid>
      <w:tr w:rsidR="00D5634E" w:rsidRPr="00D5634E" w14:paraId="39295264" w14:textId="77777777" w:rsidTr="002A4B19">
        <w:trPr>
          <w:trHeight w:val="612"/>
          <w:jc w:val="center"/>
        </w:trPr>
        <w:tc>
          <w:tcPr>
            <w:tcW w:w="4957" w:type="dxa"/>
            <w:tcBorders>
              <w:top w:val="single" w:sz="4" w:space="0" w:color="auto"/>
              <w:bottom w:val="single" w:sz="4" w:space="0" w:color="auto"/>
            </w:tcBorders>
            <w:vAlign w:val="center"/>
          </w:tcPr>
          <w:p w14:paraId="0F392412"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Konsentrasi ekstrak daun pandan wangi (%)</w:t>
            </w:r>
          </w:p>
        </w:tc>
        <w:tc>
          <w:tcPr>
            <w:tcW w:w="2971" w:type="dxa"/>
            <w:tcBorders>
              <w:top w:val="single" w:sz="4" w:space="0" w:color="auto"/>
              <w:bottom w:val="single" w:sz="4" w:space="0" w:color="auto"/>
              <w:right w:val="single" w:sz="4" w:space="0" w:color="auto"/>
            </w:tcBorders>
            <w:shd w:val="clear" w:color="auto" w:fill="auto"/>
            <w:vAlign w:val="center"/>
          </w:tcPr>
          <w:p w14:paraId="1E29803C"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Rerata persentase susut bobot (%)</w:t>
            </w:r>
          </w:p>
        </w:tc>
      </w:tr>
      <w:tr w:rsidR="00D5634E" w:rsidRPr="00D5634E" w14:paraId="38EE5B98" w14:textId="77777777" w:rsidTr="002A4B19">
        <w:trPr>
          <w:jc w:val="center"/>
        </w:trPr>
        <w:tc>
          <w:tcPr>
            <w:tcW w:w="4957" w:type="dxa"/>
            <w:tcBorders>
              <w:top w:val="single" w:sz="4" w:space="0" w:color="auto"/>
            </w:tcBorders>
            <w:vAlign w:val="center"/>
          </w:tcPr>
          <w:p w14:paraId="014AA2F2"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Kontrol</w:t>
            </w:r>
          </w:p>
        </w:tc>
        <w:tc>
          <w:tcPr>
            <w:tcW w:w="2971" w:type="dxa"/>
            <w:tcBorders>
              <w:top w:val="single" w:sz="4" w:space="0" w:color="auto"/>
            </w:tcBorders>
            <w:vAlign w:val="center"/>
          </w:tcPr>
          <w:p w14:paraId="2759BE82"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0,11575 a</w:t>
            </w:r>
          </w:p>
        </w:tc>
      </w:tr>
      <w:tr w:rsidR="00D5634E" w:rsidRPr="00D5634E" w14:paraId="3B4D6A81" w14:textId="77777777" w:rsidTr="002A4B19">
        <w:trPr>
          <w:jc w:val="center"/>
        </w:trPr>
        <w:tc>
          <w:tcPr>
            <w:tcW w:w="4957" w:type="dxa"/>
            <w:vAlign w:val="center"/>
          </w:tcPr>
          <w:p w14:paraId="2B3C9772"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0</w:t>
            </w:r>
          </w:p>
        </w:tc>
        <w:tc>
          <w:tcPr>
            <w:tcW w:w="2971" w:type="dxa"/>
            <w:vAlign w:val="center"/>
          </w:tcPr>
          <w:p w14:paraId="4E8ABBA4"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0,04575 b</w:t>
            </w:r>
          </w:p>
        </w:tc>
      </w:tr>
      <w:tr w:rsidR="00D5634E" w:rsidRPr="00D5634E" w14:paraId="0B1F87D0" w14:textId="77777777" w:rsidTr="002A4B19">
        <w:trPr>
          <w:jc w:val="center"/>
        </w:trPr>
        <w:tc>
          <w:tcPr>
            <w:tcW w:w="4957" w:type="dxa"/>
            <w:vAlign w:val="center"/>
          </w:tcPr>
          <w:p w14:paraId="23FBAE3B"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20</w:t>
            </w:r>
          </w:p>
        </w:tc>
        <w:tc>
          <w:tcPr>
            <w:tcW w:w="2971" w:type="dxa"/>
            <w:vAlign w:val="center"/>
          </w:tcPr>
          <w:p w14:paraId="0957DF55"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0,03675 b</w:t>
            </w:r>
          </w:p>
        </w:tc>
      </w:tr>
      <w:tr w:rsidR="00D5634E" w:rsidRPr="00D5634E" w14:paraId="7C4C1BBB" w14:textId="77777777" w:rsidTr="002A4B19">
        <w:trPr>
          <w:jc w:val="center"/>
        </w:trPr>
        <w:tc>
          <w:tcPr>
            <w:tcW w:w="4957" w:type="dxa"/>
            <w:vAlign w:val="center"/>
          </w:tcPr>
          <w:p w14:paraId="53A9F86C"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40</w:t>
            </w:r>
          </w:p>
        </w:tc>
        <w:tc>
          <w:tcPr>
            <w:tcW w:w="2971" w:type="dxa"/>
            <w:vAlign w:val="center"/>
          </w:tcPr>
          <w:p w14:paraId="3AAC3A7A"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0,04475 b</w:t>
            </w:r>
          </w:p>
        </w:tc>
      </w:tr>
      <w:tr w:rsidR="00D5634E" w:rsidRPr="00D5634E" w14:paraId="0307264E" w14:textId="77777777" w:rsidTr="002A4B19">
        <w:trPr>
          <w:jc w:val="center"/>
        </w:trPr>
        <w:tc>
          <w:tcPr>
            <w:tcW w:w="4957" w:type="dxa"/>
            <w:vAlign w:val="center"/>
          </w:tcPr>
          <w:p w14:paraId="0ED0C4BB"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60</w:t>
            </w:r>
          </w:p>
        </w:tc>
        <w:tc>
          <w:tcPr>
            <w:tcW w:w="2971" w:type="dxa"/>
            <w:vAlign w:val="center"/>
          </w:tcPr>
          <w:p w14:paraId="7A17EDB5"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0,031 b</w:t>
            </w:r>
          </w:p>
        </w:tc>
      </w:tr>
      <w:tr w:rsidR="00D5634E" w:rsidRPr="00D5634E" w14:paraId="1F12A8AF" w14:textId="77777777" w:rsidTr="002A4B19">
        <w:trPr>
          <w:jc w:val="center"/>
        </w:trPr>
        <w:tc>
          <w:tcPr>
            <w:tcW w:w="4957" w:type="dxa"/>
            <w:tcBorders>
              <w:bottom w:val="single" w:sz="4" w:space="0" w:color="auto"/>
            </w:tcBorders>
            <w:vAlign w:val="center"/>
          </w:tcPr>
          <w:p w14:paraId="44552107"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80</w:t>
            </w:r>
          </w:p>
        </w:tc>
        <w:tc>
          <w:tcPr>
            <w:tcW w:w="2971" w:type="dxa"/>
            <w:tcBorders>
              <w:bottom w:val="single" w:sz="4" w:space="0" w:color="auto"/>
            </w:tcBorders>
            <w:vAlign w:val="center"/>
          </w:tcPr>
          <w:p w14:paraId="10E0E735"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0,016 b</w:t>
            </w:r>
          </w:p>
        </w:tc>
      </w:tr>
    </w:tbl>
    <w:p w14:paraId="29DDFF8B" w14:textId="77777777" w:rsidR="00D5634E" w:rsidRDefault="00FC514A" w:rsidP="00017FD6">
      <w:pPr>
        <w:spacing w:after="0" w:line="240" w:lineRule="auto"/>
        <w:ind w:left="1276" w:hanging="1276"/>
        <w:jc w:val="both"/>
        <w:rPr>
          <w:rFonts w:ascii="Times New Roman" w:hAnsi="Times New Roman" w:cs="Times New Roman"/>
          <w:sz w:val="24"/>
          <w:szCs w:val="24"/>
        </w:rPr>
      </w:pPr>
      <w:proofErr w:type="gramStart"/>
      <w:r w:rsidRPr="00D5634E">
        <w:rPr>
          <w:rFonts w:ascii="Times New Roman" w:hAnsi="Times New Roman" w:cs="Times New Roman"/>
          <w:sz w:val="24"/>
          <w:szCs w:val="24"/>
        </w:rPr>
        <w:t>Keterangan :</w:t>
      </w:r>
      <w:proofErr w:type="gramEnd"/>
      <w:r w:rsidRPr="00D5634E">
        <w:rPr>
          <w:rFonts w:ascii="Times New Roman" w:hAnsi="Times New Roman" w:cs="Times New Roman"/>
          <w:sz w:val="24"/>
          <w:szCs w:val="24"/>
        </w:rPr>
        <w:t xml:space="preserve"> Nilai purata yang diikuti huruf yang sama menunjukkan tidak berbeda nyata menurut uji </w:t>
      </w:r>
      <w:r w:rsidRPr="00D5634E">
        <w:rPr>
          <w:rFonts w:ascii="Times New Roman" w:hAnsi="Times New Roman" w:cs="Times New Roman"/>
          <w:i/>
          <w:sz w:val="24"/>
          <w:szCs w:val="24"/>
        </w:rPr>
        <w:t>Duncan’s</w:t>
      </w:r>
      <w:r w:rsidRPr="00D5634E">
        <w:rPr>
          <w:rFonts w:ascii="Times New Roman" w:hAnsi="Times New Roman" w:cs="Times New Roman"/>
          <w:sz w:val="24"/>
          <w:szCs w:val="24"/>
        </w:rPr>
        <w:t xml:space="preserve"> pada taraf 5%</w:t>
      </w:r>
    </w:p>
    <w:p w14:paraId="44A1334A" w14:textId="77777777" w:rsidR="00017FD6" w:rsidRPr="00D5634E" w:rsidRDefault="00017FD6" w:rsidP="00017FD6">
      <w:pPr>
        <w:spacing w:after="0" w:line="240" w:lineRule="auto"/>
        <w:ind w:left="1276" w:hanging="1276"/>
        <w:jc w:val="both"/>
        <w:rPr>
          <w:rFonts w:ascii="Times New Roman" w:hAnsi="Times New Roman" w:cs="Times New Roman"/>
          <w:sz w:val="24"/>
          <w:szCs w:val="24"/>
        </w:rPr>
      </w:pPr>
    </w:p>
    <w:p w14:paraId="773975C5" w14:textId="77777777" w:rsidR="00FC514A" w:rsidRPr="00D5634E" w:rsidRDefault="00FC514A" w:rsidP="00D5634E">
      <w:pPr>
        <w:spacing w:after="0" w:line="480" w:lineRule="auto"/>
        <w:ind w:left="1276" w:hanging="1276"/>
        <w:jc w:val="both"/>
        <w:rPr>
          <w:rFonts w:ascii="Times New Roman" w:hAnsi="Times New Roman" w:cs="Times New Roman"/>
          <w:b/>
          <w:sz w:val="24"/>
          <w:szCs w:val="24"/>
        </w:rPr>
      </w:pPr>
      <w:r w:rsidRPr="00D5634E">
        <w:rPr>
          <w:rFonts w:ascii="Times New Roman" w:hAnsi="Times New Roman" w:cs="Times New Roman"/>
          <w:b/>
          <w:sz w:val="24"/>
          <w:szCs w:val="24"/>
        </w:rPr>
        <w:t>Kadar Air</w:t>
      </w:r>
    </w:p>
    <w:p w14:paraId="7268093D" w14:textId="77777777" w:rsidR="00AC3DA5" w:rsidRPr="00D5634E" w:rsidRDefault="00AC3DA5" w:rsidP="00D5634E">
      <w:pPr>
        <w:spacing w:after="0" w:line="480" w:lineRule="auto"/>
        <w:ind w:firstLine="720"/>
        <w:jc w:val="both"/>
        <w:rPr>
          <w:rFonts w:ascii="Times New Roman" w:hAnsi="Times New Roman" w:cs="Times New Roman"/>
          <w:sz w:val="24"/>
          <w:szCs w:val="24"/>
        </w:rPr>
      </w:pPr>
      <w:r w:rsidRPr="00D5634E">
        <w:rPr>
          <w:rFonts w:ascii="Times New Roman" w:hAnsi="Times New Roman" w:cs="Times New Roman"/>
          <w:sz w:val="24"/>
          <w:szCs w:val="24"/>
        </w:rPr>
        <w:t xml:space="preserve">Berdasarkan analisis sidik ragam kadar air benih yang disajikan pada Tabel 6. dapat diketahui bahwa data kadar air menunjukkan tidak adanya beda nyata pada kadar air awal sebelum penyimpanan maupun kadar air setelah penyimpanan selama tiga bulan. Pada semua perlakuan mengalami kenaikan kadar air benih setelah penyimpanan selama tiga bulan (Tabel 6). Kadar air pada benih kacang hijau masih dapat terjaga karena populasi hama </w:t>
      </w:r>
      <w:r w:rsidRPr="00D5634E">
        <w:rPr>
          <w:rFonts w:ascii="Times New Roman" w:hAnsi="Times New Roman" w:cs="Times New Roman"/>
          <w:i/>
          <w:sz w:val="24"/>
          <w:szCs w:val="24"/>
        </w:rPr>
        <w:t>C. chinensis</w:t>
      </w:r>
      <w:r w:rsidRPr="00D5634E">
        <w:rPr>
          <w:rFonts w:ascii="Times New Roman" w:hAnsi="Times New Roman" w:cs="Times New Roman"/>
          <w:sz w:val="24"/>
          <w:szCs w:val="24"/>
        </w:rPr>
        <w:t xml:space="preserve"> dapat ditekan sehingga kelembaban lingkungan sekitar dapat terjaga dari hasil pencemaran ekskresi dan respirasi hama </w:t>
      </w:r>
      <w:r w:rsidRPr="00D5634E">
        <w:rPr>
          <w:rFonts w:ascii="Times New Roman" w:hAnsi="Times New Roman" w:cs="Times New Roman"/>
          <w:i/>
          <w:sz w:val="24"/>
          <w:szCs w:val="24"/>
        </w:rPr>
        <w:t xml:space="preserve">C. chinensis. </w:t>
      </w:r>
      <w:r w:rsidRPr="00D5634E">
        <w:rPr>
          <w:rFonts w:ascii="Times New Roman" w:hAnsi="Times New Roman" w:cs="Times New Roman"/>
          <w:sz w:val="24"/>
          <w:szCs w:val="24"/>
        </w:rPr>
        <w:t xml:space="preserve">Dengan demikian kadar air benih dapat terjaga dan proses </w:t>
      </w:r>
      <w:r w:rsidRPr="00D5634E">
        <w:rPr>
          <w:rFonts w:ascii="Times New Roman" w:hAnsi="Times New Roman" w:cs="Times New Roman"/>
          <w:sz w:val="24"/>
          <w:szCs w:val="24"/>
        </w:rPr>
        <w:lastRenderedPageBreak/>
        <w:t>kemunduran benih dapat diperlambat. Pada kadar air rendah aktivitas enzim terutama enzim respirasi dapat ditekan. Kematian sel-sel merismatis dan menurunnya cadangan makanan serta degradasi enzim dapat diperlambat sehingga viabilitas benih masih tinggi. Benih kacang hijau memiliki sifat ortodoks, dimana benih ini dapat disimpan lama jika digunakan wadah simpan yang kedap udara dan disimpan didalam ruangan yang bersuhu rendah. Pada benih ortodoks kehilangan viabilitas benih sangat dipengaruhi oleh laju respirasi. Justice dan Bass (</w:t>
      </w:r>
      <w:r w:rsidR="00FA2FB8" w:rsidRPr="00D5634E">
        <w:rPr>
          <w:rFonts w:ascii="Times New Roman" w:hAnsi="Times New Roman" w:cs="Times New Roman"/>
          <w:sz w:val="24"/>
          <w:szCs w:val="24"/>
        </w:rPr>
        <w:t>2002</w:t>
      </w:r>
      <w:r w:rsidRPr="00D5634E">
        <w:rPr>
          <w:rFonts w:ascii="Times New Roman" w:hAnsi="Times New Roman" w:cs="Times New Roman"/>
          <w:sz w:val="24"/>
          <w:szCs w:val="24"/>
        </w:rPr>
        <w:t>) mengungkapkan bahwa respirasi dapat terjadi pada saat penyimpanan benih bila ada enzim-enzim, baik yang memiliki fungsi umum, semakin lama proses respirasi ini terjadi, maka akan semakin banyak pula cadangan makanan benih yang digunakan.</w:t>
      </w:r>
    </w:p>
    <w:p w14:paraId="1C3760F9" w14:textId="77777777" w:rsidR="00FC514A" w:rsidRPr="00D5634E" w:rsidRDefault="00AC3DA5" w:rsidP="00D5634E">
      <w:pPr>
        <w:spacing w:after="0" w:line="240" w:lineRule="auto"/>
        <w:ind w:left="993" w:hanging="993"/>
        <w:jc w:val="both"/>
        <w:rPr>
          <w:rFonts w:ascii="Times New Roman" w:hAnsi="Times New Roman" w:cs="Times New Roman"/>
          <w:sz w:val="24"/>
          <w:szCs w:val="24"/>
        </w:rPr>
      </w:pPr>
      <w:r w:rsidRPr="00D5634E">
        <w:rPr>
          <w:rFonts w:ascii="Times New Roman" w:hAnsi="Times New Roman" w:cs="Times New Roman"/>
          <w:sz w:val="24"/>
          <w:szCs w:val="24"/>
        </w:rPr>
        <w:t>Tabel 6</w:t>
      </w:r>
      <w:r w:rsidR="00FC514A" w:rsidRPr="00D5634E">
        <w:rPr>
          <w:rFonts w:ascii="Times New Roman" w:hAnsi="Times New Roman" w:cs="Times New Roman"/>
          <w:sz w:val="24"/>
          <w:szCs w:val="24"/>
        </w:rPr>
        <w:t>. Kadar air benih kacang hijau setelah penyimpanan selama tiga bulan dengan berbagai konsentrasi ekstrak daun pandan wangi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843"/>
        <w:gridCol w:w="1549"/>
      </w:tblGrid>
      <w:tr w:rsidR="00D5634E" w:rsidRPr="00D5634E" w14:paraId="5E1D4599" w14:textId="77777777" w:rsidTr="002A4B19">
        <w:trPr>
          <w:jc w:val="center"/>
        </w:trPr>
        <w:tc>
          <w:tcPr>
            <w:tcW w:w="4536" w:type="dxa"/>
            <w:vMerge w:val="restart"/>
            <w:tcBorders>
              <w:top w:val="single" w:sz="4" w:space="0" w:color="auto"/>
            </w:tcBorders>
            <w:vAlign w:val="center"/>
          </w:tcPr>
          <w:p w14:paraId="138FF505"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Konsentrasi ekstrak daun pandan wangi (%)</w:t>
            </w:r>
          </w:p>
        </w:tc>
        <w:tc>
          <w:tcPr>
            <w:tcW w:w="3392" w:type="dxa"/>
            <w:gridSpan w:val="2"/>
            <w:tcBorders>
              <w:top w:val="single" w:sz="4" w:space="0" w:color="auto"/>
              <w:bottom w:val="single" w:sz="4" w:space="0" w:color="auto"/>
            </w:tcBorders>
            <w:vAlign w:val="center"/>
          </w:tcPr>
          <w:p w14:paraId="14B77C03"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Rerata kadar air (%)</w:t>
            </w:r>
          </w:p>
        </w:tc>
      </w:tr>
      <w:tr w:rsidR="00D5634E" w:rsidRPr="00D5634E" w14:paraId="7BB89DCC" w14:textId="77777777" w:rsidTr="002A4B19">
        <w:trPr>
          <w:jc w:val="center"/>
        </w:trPr>
        <w:tc>
          <w:tcPr>
            <w:tcW w:w="4536" w:type="dxa"/>
            <w:vMerge/>
            <w:tcBorders>
              <w:bottom w:val="single" w:sz="4" w:space="0" w:color="auto"/>
            </w:tcBorders>
            <w:vAlign w:val="center"/>
          </w:tcPr>
          <w:p w14:paraId="2403D580" w14:textId="77777777" w:rsidR="00FC514A" w:rsidRPr="00D5634E" w:rsidRDefault="00FC514A" w:rsidP="002A4B19">
            <w:pPr>
              <w:spacing w:line="276" w:lineRule="auto"/>
              <w:jc w:val="center"/>
              <w:rPr>
                <w:rFonts w:ascii="Times New Roman" w:hAnsi="Times New Roman" w:cs="Times New Roman"/>
                <w:b/>
                <w:sz w:val="24"/>
                <w:szCs w:val="24"/>
              </w:rPr>
            </w:pPr>
          </w:p>
        </w:tc>
        <w:tc>
          <w:tcPr>
            <w:tcW w:w="1843" w:type="dxa"/>
            <w:tcBorders>
              <w:top w:val="single" w:sz="4" w:space="0" w:color="auto"/>
              <w:bottom w:val="single" w:sz="4" w:space="0" w:color="auto"/>
            </w:tcBorders>
            <w:vAlign w:val="center"/>
          </w:tcPr>
          <w:p w14:paraId="42225DF3"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Awal</w:t>
            </w:r>
          </w:p>
        </w:tc>
        <w:tc>
          <w:tcPr>
            <w:tcW w:w="1549" w:type="dxa"/>
            <w:tcBorders>
              <w:top w:val="single" w:sz="4" w:space="0" w:color="auto"/>
              <w:bottom w:val="single" w:sz="4" w:space="0" w:color="auto"/>
            </w:tcBorders>
            <w:vAlign w:val="center"/>
          </w:tcPr>
          <w:p w14:paraId="3B7B13EF"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Akhir</w:t>
            </w:r>
          </w:p>
        </w:tc>
      </w:tr>
      <w:tr w:rsidR="00D5634E" w:rsidRPr="00D5634E" w14:paraId="10A9CA23" w14:textId="77777777" w:rsidTr="002A4B19">
        <w:trPr>
          <w:jc w:val="center"/>
        </w:trPr>
        <w:tc>
          <w:tcPr>
            <w:tcW w:w="4536" w:type="dxa"/>
            <w:tcBorders>
              <w:top w:val="single" w:sz="4" w:space="0" w:color="auto"/>
            </w:tcBorders>
            <w:vAlign w:val="center"/>
          </w:tcPr>
          <w:p w14:paraId="748AA37A"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Kontrol</w:t>
            </w:r>
          </w:p>
        </w:tc>
        <w:tc>
          <w:tcPr>
            <w:tcW w:w="1843" w:type="dxa"/>
            <w:tcBorders>
              <w:top w:val="single" w:sz="4" w:space="0" w:color="auto"/>
            </w:tcBorders>
            <w:vAlign w:val="center"/>
          </w:tcPr>
          <w:p w14:paraId="05AE6FA4"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10,4575 a</w:t>
            </w:r>
          </w:p>
        </w:tc>
        <w:tc>
          <w:tcPr>
            <w:tcW w:w="1549" w:type="dxa"/>
            <w:tcBorders>
              <w:top w:val="single" w:sz="4" w:space="0" w:color="auto"/>
            </w:tcBorders>
            <w:vAlign w:val="center"/>
          </w:tcPr>
          <w:p w14:paraId="0FFDA4D9"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10,575 a</w:t>
            </w:r>
          </w:p>
        </w:tc>
      </w:tr>
      <w:tr w:rsidR="00D5634E" w:rsidRPr="00D5634E" w14:paraId="654F7E7E" w14:textId="77777777" w:rsidTr="002A4B19">
        <w:trPr>
          <w:jc w:val="center"/>
        </w:trPr>
        <w:tc>
          <w:tcPr>
            <w:tcW w:w="4536" w:type="dxa"/>
            <w:vAlign w:val="center"/>
          </w:tcPr>
          <w:p w14:paraId="5CBC681F"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0</w:t>
            </w:r>
          </w:p>
        </w:tc>
        <w:tc>
          <w:tcPr>
            <w:tcW w:w="1843" w:type="dxa"/>
            <w:vAlign w:val="center"/>
          </w:tcPr>
          <w:p w14:paraId="42F34B12"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10,0575 a</w:t>
            </w:r>
          </w:p>
        </w:tc>
        <w:tc>
          <w:tcPr>
            <w:tcW w:w="1549" w:type="dxa"/>
            <w:vAlign w:val="center"/>
          </w:tcPr>
          <w:p w14:paraId="0A93DB44"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10,6525 a</w:t>
            </w:r>
          </w:p>
        </w:tc>
      </w:tr>
      <w:tr w:rsidR="00D5634E" w:rsidRPr="00D5634E" w14:paraId="0327E1FA" w14:textId="77777777" w:rsidTr="002A4B19">
        <w:trPr>
          <w:jc w:val="center"/>
        </w:trPr>
        <w:tc>
          <w:tcPr>
            <w:tcW w:w="4536" w:type="dxa"/>
            <w:vAlign w:val="center"/>
          </w:tcPr>
          <w:p w14:paraId="35B489DB"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20</w:t>
            </w:r>
          </w:p>
        </w:tc>
        <w:tc>
          <w:tcPr>
            <w:tcW w:w="1843" w:type="dxa"/>
            <w:vAlign w:val="center"/>
          </w:tcPr>
          <w:p w14:paraId="6A19677B"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10,605 a</w:t>
            </w:r>
          </w:p>
        </w:tc>
        <w:tc>
          <w:tcPr>
            <w:tcW w:w="1549" w:type="dxa"/>
            <w:vAlign w:val="center"/>
          </w:tcPr>
          <w:p w14:paraId="6BA3BA1D"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10,875 a</w:t>
            </w:r>
          </w:p>
        </w:tc>
      </w:tr>
      <w:tr w:rsidR="00D5634E" w:rsidRPr="00D5634E" w14:paraId="3405A888" w14:textId="77777777" w:rsidTr="002A4B19">
        <w:trPr>
          <w:jc w:val="center"/>
        </w:trPr>
        <w:tc>
          <w:tcPr>
            <w:tcW w:w="4536" w:type="dxa"/>
            <w:vAlign w:val="center"/>
          </w:tcPr>
          <w:p w14:paraId="2C14D59D"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40</w:t>
            </w:r>
          </w:p>
        </w:tc>
        <w:tc>
          <w:tcPr>
            <w:tcW w:w="1843" w:type="dxa"/>
            <w:vAlign w:val="center"/>
          </w:tcPr>
          <w:p w14:paraId="3653BECE"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10,6275 a</w:t>
            </w:r>
          </w:p>
        </w:tc>
        <w:tc>
          <w:tcPr>
            <w:tcW w:w="1549" w:type="dxa"/>
            <w:vAlign w:val="center"/>
          </w:tcPr>
          <w:p w14:paraId="45CBBC5A"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10,45 a</w:t>
            </w:r>
          </w:p>
        </w:tc>
      </w:tr>
      <w:tr w:rsidR="00D5634E" w:rsidRPr="00D5634E" w14:paraId="5D366D10" w14:textId="77777777" w:rsidTr="002A4B19">
        <w:trPr>
          <w:jc w:val="center"/>
        </w:trPr>
        <w:tc>
          <w:tcPr>
            <w:tcW w:w="4536" w:type="dxa"/>
            <w:vAlign w:val="center"/>
          </w:tcPr>
          <w:p w14:paraId="581F2918"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60</w:t>
            </w:r>
          </w:p>
        </w:tc>
        <w:tc>
          <w:tcPr>
            <w:tcW w:w="1843" w:type="dxa"/>
            <w:vAlign w:val="center"/>
          </w:tcPr>
          <w:p w14:paraId="3E7866B2"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10,275 a</w:t>
            </w:r>
          </w:p>
        </w:tc>
        <w:tc>
          <w:tcPr>
            <w:tcW w:w="1549" w:type="dxa"/>
            <w:vAlign w:val="center"/>
          </w:tcPr>
          <w:p w14:paraId="2C088080"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10,425 a</w:t>
            </w:r>
          </w:p>
        </w:tc>
      </w:tr>
      <w:tr w:rsidR="00D5634E" w:rsidRPr="00D5634E" w14:paraId="1C62646A" w14:textId="77777777" w:rsidTr="002A4B19">
        <w:trPr>
          <w:jc w:val="center"/>
        </w:trPr>
        <w:tc>
          <w:tcPr>
            <w:tcW w:w="4536" w:type="dxa"/>
            <w:tcBorders>
              <w:bottom w:val="single" w:sz="4" w:space="0" w:color="auto"/>
            </w:tcBorders>
            <w:vAlign w:val="center"/>
          </w:tcPr>
          <w:p w14:paraId="0C02F25B"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80</w:t>
            </w:r>
          </w:p>
        </w:tc>
        <w:tc>
          <w:tcPr>
            <w:tcW w:w="1843" w:type="dxa"/>
            <w:tcBorders>
              <w:bottom w:val="single" w:sz="4" w:space="0" w:color="auto"/>
            </w:tcBorders>
            <w:vAlign w:val="center"/>
          </w:tcPr>
          <w:p w14:paraId="681843FB"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10,375 a</w:t>
            </w:r>
          </w:p>
        </w:tc>
        <w:tc>
          <w:tcPr>
            <w:tcW w:w="1549" w:type="dxa"/>
            <w:tcBorders>
              <w:bottom w:val="single" w:sz="4" w:space="0" w:color="auto"/>
            </w:tcBorders>
            <w:vAlign w:val="center"/>
          </w:tcPr>
          <w:p w14:paraId="05F4D37F"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10,625 a</w:t>
            </w:r>
          </w:p>
        </w:tc>
      </w:tr>
    </w:tbl>
    <w:p w14:paraId="05B2EF9B" w14:textId="021390E6" w:rsidR="00D5634E" w:rsidRDefault="00FC514A" w:rsidP="00017FD6">
      <w:pPr>
        <w:spacing w:after="0" w:line="240" w:lineRule="auto"/>
        <w:ind w:left="1276" w:hanging="1276"/>
        <w:jc w:val="both"/>
        <w:rPr>
          <w:rFonts w:ascii="Times New Roman" w:hAnsi="Times New Roman" w:cs="Times New Roman"/>
          <w:sz w:val="24"/>
          <w:szCs w:val="24"/>
        </w:rPr>
      </w:pPr>
      <w:proofErr w:type="gramStart"/>
      <w:r w:rsidRPr="00D5634E">
        <w:rPr>
          <w:rFonts w:ascii="Times New Roman" w:hAnsi="Times New Roman" w:cs="Times New Roman"/>
          <w:sz w:val="24"/>
          <w:szCs w:val="24"/>
        </w:rPr>
        <w:t>Keterangan :</w:t>
      </w:r>
      <w:proofErr w:type="gramEnd"/>
      <w:r w:rsidRPr="00D5634E">
        <w:rPr>
          <w:rFonts w:ascii="Times New Roman" w:hAnsi="Times New Roman" w:cs="Times New Roman"/>
          <w:sz w:val="24"/>
          <w:szCs w:val="24"/>
        </w:rPr>
        <w:t xml:space="preserve"> Nilai purata yang diikuti huruf yang</w:t>
      </w:r>
      <w:r w:rsidR="007238A8">
        <w:rPr>
          <w:rFonts w:ascii="Times New Roman" w:hAnsi="Times New Roman" w:cs="Times New Roman"/>
          <w:sz w:val="24"/>
          <w:szCs w:val="24"/>
        </w:rPr>
        <w:t xml:space="preserve"> sama m</w:t>
      </w:r>
      <w:r w:rsidRPr="00D5634E">
        <w:rPr>
          <w:rFonts w:ascii="Times New Roman" w:hAnsi="Times New Roman" w:cs="Times New Roman"/>
          <w:sz w:val="24"/>
          <w:szCs w:val="24"/>
        </w:rPr>
        <w:t xml:space="preserve">enunjukkan tidak berbeda nyata menurut uji </w:t>
      </w:r>
      <w:r w:rsidRPr="00D5634E">
        <w:rPr>
          <w:rFonts w:ascii="Times New Roman" w:hAnsi="Times New Roman" w:cs="Times New Roman"/>
          <w:i/>
          <w:sz w:val="24"/>
          <w:szCs w:val="24"/>
        </w:rPr>
        <w:t>Duncan’s</w:t>
      </w:r>
      <w:r w:rsidRPr="00D5634E">
        <w:rPr>
          <w:rFonts w:ascii="Times New Roman" w:hAnsi="Times New Roman" w:cs="Times New Roman"/>
          <w:sz w:val="24"/>
          <w:szCs w:val="24"/>
        </w:rPr>
        <w:t xml:space="preserve"> pada taraf 5%</w:t>
      </w:r>
    </w:p>
    <w:p w14:paraId="3C9ED085" w14:textId="77777777" w:rsidR="00017FD6" w:rsidRPr="00D5634E" w:rsidRDefault="00017FD6" w:rsidP="00017FD6">
      <w:pPr>
        <w:spacing w:after="0" w:line="240" w:lineRule="auto"/>
        <w:ind w:left="1276" w:hanging="1276"/>
        <w:jc w:val="both"/>
        <w:rPr>
          <w:rFonts w:ascii="Times New Roman" w:hAnsi="Times New Roman" w:cs="Times New Roman"/>
          <w:sz w:val="24"/>
          <w:szCs w:val="24"/>
        </w:rPr>
      </w:pPr>
    </w:p>
    <w:p w14:paraId="33B25589" w14:textId="77777777" w:rsidR="00FC514A" w:rsidRPr="00D5634E" w:rsidRDefault="00FC514A" w:rsidP="00D5634E">
      <w:pPr>
        <w:spacing w:after="0" w:line="480" w:lineRule="auto"/>
        <w:ind w:left="1276" w:hanging="1276"/>
        <w:jc w:val="both"/>
        <w:rPr>
          <w:rFonts w:ascii="Times New Roman" w:hAnsi="Times New Roman" w:cs="Times New Roman"/>
          <w:b/>
          <w:sz w:val="24"/>
          <w:szCs w:val="24"/>
        </w:rPr>
      </w:pPr>
      <w:r w:rsidRPr="00D5634E">
        <w:rPr>
          <w:rFonts w:ascii="Times New Roman" w:hAnsi="Times New Roman" w:cs="Times New Roman"/>
          <w:b/>
          <w:sz w:val="24"/>
          <w:szCs w:val="24"/>
        </w:rPr>
        <w:t>Daya Berkecambah</w:t>
      </w:r>
    </w:p>
    <w:p w14:paraId="5B882CBA" w14:textId="4EAF9BF0" w:rsidR="004D6B12" w:rsidRPr="00D5634E" w:rsidRDefault="007238A8" w:rsidP="00D5634E">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Hasil penelitian </w:t>
      </w:r>
      <w:r w:rsidR="004D6B12" w:rsidRPr="00D5634E">
        <w:rPr>
          <w:rFonts w:ascii="Times New Roman" w:hAnsi="Times New Roman" w:cs="Times New Roman"/>
          <w:sz w:val="24"/>
          <w:szCs w:val="24"/>
        </w:rPr>
        <w:t>menunjukkan bahwa perlakuan ekstrak daun pandan wangi tidak berbeda nyata pada daya berkecambah benih.</w:t>
      </w:r>
      <w:proofErr w:type="gramEnd"/>
      <w:r w:rsidR="004D6B12" w:rsidRPr="00D5634E">
        <w:rPr>
          <w:rFonts w:ascii="Times New Roman" w:hAnsi="Times New Roman" w:cs="Times New Roman"/>
          <w:sz w:val="24"/>
          <w:szCs w:val="24"/>
        </w:rPr>
        <w:t xml:space="preserve"> Pada perlakuan kontrol dan konsentrasi 80% menunjukkan daya berkecambah yang paling rendah yaitu &lt; 92% dibandingkan pada konsentrasi 0%, 20%, 40% dan 60% dengan daya berkecambah yang lebih tinggi yaitu &lt;94% (Tabel 7). Hal ini dapat menunjukkan bahwa adanya penurunan tingkat viabilitas benih. Penurunan daya berkecambah ini dapat dilihat dari banyaknya benih yang tidak berkecambah dengan baik pada saat pengujian. </w:t>
      </w:r>
      <w:r w:rsidR="004D6B12" w:rsidRPr="00D5634E">
        <w:rPr>
          <w:rFonts w:ascii="Times New Roman" w:hAnsi="Times New Roman" w:cs="Times New Roman"/>
          <w:sz w:val="24"/>
          <w:szCs w:val="24"/>
        </w:rPr>
        <w:lastRenderedPageBreak/>
        <w:t>Semakin banyak benih yang tidak berkecambah maka semakin rendah nilai daya berkecambah benih kacang hijau. Meskipun daya berkecambah menurun tetapi benih kacang hijau tersebut masih bermutu baik. Hal ini dikarenakan benih kacang hijau dapat dikatakan bermutu apabila daya berkecambahnya masih diatas nilai minimal yaitu 80%. Sesuai dengan pernyataan B</w:t>
      </w:r>
      <w:r w:rsidR="00D96BE7" w:rsidRPr="00D5634E">
        <w:rPr>
          <w:rFonts w:ascii="Times New Roman" w:hAnsi="Times New Roman" w:cs="Times New Roman"/>
          <w:sz w:val="24"/>
          <w:szCs w:val="24"/>
        </w:rPr>
        <w:t>alitkabi</w:t>
      </w:r>
      <w:r w:rsidR="004D6B12" w:rsidRPr="00D5634E">
        <w:rPr>
          <w:rFonts w:ascii="Times New Roman" w:hAnsi="Times New Roman" w:cs="Times New Roman"/>
          <w:sz w:val="24"/>
          <w:szCs w:val="24"/>
        </w:rPr>
        <w:t xml:space="preserve"> (2019) standar mutu benih di laboratorium yang telah ditetapkan dalam Kepmentan No.991/2018 mensyaratkan daya berkecambah benih (DB) minimal untuk semua kelas benih adalah 80%, dengan kadar air (KA) maksimal 11%.</w:t>
      </w:r>
    </w:p>
    <w:p w14:paraId="1228D21C" w14:textId="77777777" w:rsidR="00FC514A" w:rsidRPr="00D5634E" w:rsidRDefault="00FC514A" w:rsidP="00D5634E">
      <w:pPr>
        <w:spacing w:after="0" w:line="240" w:lineRule="auto"/>
        <w:ind w:left="851" w:hanging="851"/>
        <w:jc w:val="both"/>
        <w:rPr>
          <w:rFonts w:ascii="Times New Roman" w:hAnsi="Times New Roman" w:cs="Times New Roman"/>
          <w:sz w:val="24"/>
          <w:szCs w:val="24"/>
        </w:rPr>
      </w:pPr>
      <w:r w:rsidRPr="00D5634E">
        <w:rPr>
          <w:rFonts w:ascii="Times New Roman" w:hAnsi="Times New Roman" w:cs="Times New Roman"/>
          <w:sz w:val="24"/>
          <w:szCs w:val="24"/>
        </w:rPr>
        <w:t>Tabel 8. Daya berkecambah benih kacang hijau setelah penyimpanan selama tiga bulan dengan berbagai konsentrasi ekstrak daun pandan wangi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268"/>
        <w:gridCol w:w="1549"/>
      </w:tblGrid>
      <w:tr w:rsidR="00D5634E" w:rsidRPr="00D5634E" w14:paraId="5F69CC4F" w14:textId="77777777" w:rsidTr="002A4B19">
        <w:trPr>
          <w:jc w:val="center"/>
        </w:trPr>
        <w:tc>
          <w:tcPr>
            <w:tcW w:w="4111" w:type="dxa"/>
            <w:vMerge w:val="restart"/>
            <w:tcBorders>
              <w:top w:val="single" w:sz="4" w:space="0" w:color="auto"/>
            </w:tcBorders>
            <w:vAlign w:val="center"/>
          </w:tcPr>
          <w:p w14:paraId="43113D49"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Konsentrasi ekstrak daun pandan wangi (%)</w:t>
            </w:r>
          </w:p>
        </w:tc>
        <w:tc>
          <w:tcPr>
            <w:tcW w:w="3817" w:type="dxa"/>
            <w:gridSpan w:val="2"/>
            <w:tcBorders>
              <w:top w:val="single" w:sz="4" w:space="0" w:color="auto"/>
              <w:bottom w:val="single" w:sz="4" w:space="0" w:color="auto"/>
            </w:tcBorders>
            <w:vAlign w:val="center"/>
          </w:tcPr>
          <w:p w14:paraId="0768ED71"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Rerata daya berkecambah (%)</w:t>
            </w:r>
          </w:p>
        </w:tc>
      </w:tr>
      <w:tr w:rsidR="00D5634E" w:rsidRPr="00D5634E" w14:paraId="39390B70" w14:textId="77777777" w:rsidTr="002A4B19">
        <w:trPr>
          <w:jc w:val="center"/>
        </w:trPr>
        <w:tc>
          <w:tcPr>
            <w:tcW w:w="4111" w:type="dxa"/>
            <w:vMerge/>
            <w:tcBorders>
              <w:bottom w:val="single" w:sz="4" w:space="0" w:color="auto"/>
            </w:tcBorders>
            <w:vAlign w:val="center"/>
          </w:tcPr>
          <w:p w14:paraId="78CFDEBE" w14:textId="77777777" w:rsidR="00FC514A" w:rsidRPr="00D5634E" w:rsidRDefault="00FC514A" w:rsidP="002A4B19">
            <w:pPr>
              <w:spacing w:line="276" w:lineRule="auto"/>
              <w:jc w:val="center"/>
              <w:rPr>
                <w:rFonts w:ascii="Times New Roman" w:hAnsi="Times New Roman" w:cs="Times New Roman"/>
                <w:b/>
                <w:sz w:val="24"/>
                <w:szCs w:val="24"/>
              </w:rPr>
            </w:pPr>
          </w:p>
        </w:tc>
        <w:tc>
          <w:tcPr>
            <w:tcW w:w="2268" w:type="dxa"/>
            <w:tcBorders>
              <w:top w:val="single" w:sz="4" w:space="0" w:color="auto"/>
              <w:bottom w:val="single" w:sz="4" w:space="0" w:color="auto"/>
            </w:tcBorders>
            <w:vAlign w:val="center"/>
          </w:tcPr>
          <w:p w14:paraId="59A11C61"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Awal</w:t>
            </w:r>
          </w:p>
        </w:tc>
        <w:tc>
          <w:tcPr>
            <w:tcW w:w="1549" w:type="dxa"/>
            <w:tcBorders>
              <w:top w:val="single" w:sz="4" w:space="0" w:color="auto"/>
              <w:bottom w:val="single" w:sz="4" w:space="0" w:color="auto"/>
            </w:tcBorders>
            <w:vAlign w:val="center"/>
          </w:tcPr>
          <w:p w14:paraId="14CA8ABC"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Akhir</w:t>
            </w:r>
          </w:p>
        </w:tc>
      </w:tr>
      <w:tr w:rsidR="00D5634E" w:rsidRPr="00D5634E" w14:paraId="4A61F1F2" w14:textId="77777777" w:rsidTr="002A4B19">
        <w:trPr>
          <w:jc w:val="center"/>
        </w:trPr>
        <w:tc>
          <w:tcPr>
            <w:tcW w:w="4111" w:type="dxa"/>
            <w:tcBorders>
              <w:top w:val="single" w:sz="4" w:space="0" w:color="auto"/>
            </w:tcBorders>
            <w:vAlign w:val="center"/>
          </w:tcPr>
          <w:p w14:paraId="5C78A9EB"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Kontrol</w:t>
            </w:r>
          </w:p>
        </w:tc>
        <w:tc>
          <w:tcPr>
            <w:tcW w:w="2268" w:type="dxa"/>
            <w:tcBorders>
              <w:top w:val="single" w:sz="4" w:space="0" w:color="auto"/>
            </w:tcBorders>
            <w:vAlign w:val="center"/>
          </w:tcPr>
          <w:p w14:paraId="1C1B7B3C"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98 a</w:t>
            </w:r>
          </w:p>
        </w:tc>
        <w:tc>
          <w:tcPr>
            <w:tcW w:w="1549" w:type="dxa"/>
            <w:tcBorders>
              <w:top w:val="single" w:sz="4" w:space="0" w:color="auto"/>
            </w:tcBorders>
            <w:vAlign w:val="center"/>
          </w:tcPr>
          <w:p w14:paraId="65535E9F"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90 a</w:t>
            </w:r>
          </w:p>
        </w:tc>
      </w:tr>
      <w:tr w:rsidR="00D5634E" w:rsidRPr="00D5634E" w14:paraId="6309BDDE" w14:textId="77777777" w:rsidTr="002A4B19">
        <w:trPr>
          <w:jc w:val="center"/>
        </w:trPr>
        <w:tc>
          <w:tcPr>
            <w:tcW w:w="4111" w:type="dxa"/>
            <w:vAlign w:val="center"/>
          </w:tcPr>
          <w:p w14:paraId="2A8BB83E"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0</w:t>
            </w:r>
          </w:p>
        </w:tc>
        <w:tc>
          <w:tcPr>
            <w:tcW w:w="2268" w:type="dxa"/>
            <w:vAlign w:val="center"/>
          </w:tcPr>
          <w:p w14:paraId="4D27E882"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98,5 a</w:t>
            </w:r>
          </w:p>
        </w:tc>
        <w:tc>
          <w:tcPr>
            <w:tcW w:w="1549" w:type="dxa"/>
            <w:vAlign w:val="center"/>
          </w:tcPr>
          <w:p w14:paraId="0F0F8FBB"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95 a</w:t>
            </w:r>
          </w:p>
        </w:tc>
      </w:tr>
      <w:tr w:rsidR="00D5634E" w:rsidRPr="00D5634E" w14:paraId="019C5467" w14:textId="77777777" w:rsidTr="002A4B19">
        <w:trPr>
          <w:jc w:val="center"/>
        </w:trPr>
        <w:tc>
          <w:tcPr>
            <w:tcW w:w="4111" w:type="dxa"/>
            <w:vAlign w:val="center"/>
          </w:tcPr>
          <w:p w14:paraId="07C5CBB0"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20</w:t>
            </w:r>
          </w:p>
        </w:tc>
        <w:tc>
          <w:tcPr>
            <w:tcW w:w="2268" w:type="dxa"/>
            <w:vAlign w:val="center"/>
          </w:tcPr>
          <w:p w14:paraId="4A23D0D7"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100 a</w:t>
            </w:r>
          </w:p>
        </w:tc>
        <w:tc>
          <w:tcPr>
            <w:tcW w:w="1549" w:type="dxa"/>
            <w:vAlign w:val="center"/>
          </w:tcPr>
          <w:p w14:paraId="5B0FA0E5"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94 a</w:t>
            </w:r>
          </w:p>
        </w:tc>
      </w:tr>
      <w:tr w:rsidR="00D5634E" w:rsidRPr="00D5634E" w14:paraId="365EBDB8" w14:textId="77777777" w:rsidTr="002A4B19">
        <w:trPr>
          <w:jc w:val="center"/>
        </w:trPr>
        <w:tc>
          <w:tcPr>
            <w:tcW w:w="4111" w:type="dxa"/>
            <w:vAlign w:val="center"/>
          </w:tcPr>
          <w:p w14:paraId="655E9369"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40</w:t>
            </w:r>
          </w:p>
        </w:tc>
        <w:tc>
          <w:tcPr>
            <w:tcW w:w="2268" w:type="dxa"/>
            <w:vAlign w:val="center"/>
          </w:tcPr>
          <w:p w14:paraId="784A127C"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96,5 a</w:t>
            </w:r>
          </w:p>
        </w:tc>
        <w:tc>
          <w:tcPr>
            <w:tcW w:w="1549" w:type="dxa"/>
            <w:vAlign w:val="center"/>
          </w:tcPr>
          <w:p w14:paraId="4CB42791"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95 a</w:t>
            </w:r>
          </w:p>
        </w:tc>
      </w:tr>
      <w:tr w:rsidR="00D5634E" w:rsidRPr="00D5634E" w14:paraId="162B747B" w14:textId="77777777" w:rsidTr="002A4B19">
        <w:trPr>
          <w:jc w:val="center"/>
        </w:trPr>
        <w:tc>
          <w:tcPr>
            <w:tcW w:w="4111" w:type="dxa"/>
            <w:vAlign w:val="center"/>
          </w:tcPr>
          <w:p w14:paraId="6BA0FFBA"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60</w:t>
            </w:r>
          </w:p>
        </w:tc>
        <w:tc>
          <w:tcPr>
            <w:tcW w:w="2268" w:type="dxa"/>
            <w:vAlign w:val="center"/>
          </w:tcPr>
          <w:p w14:paraId="1A7F7224"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97,5 a</w:t>
            </w:r>
          </w:p>
        </w:tc>
        <w:tc>
          <w:tcPr>
            <w:tcW w:w="1549" w:type="dxa"/>
            <w:vAlign w:val="center"/>
          </w:tcPr>
          <w:p w14:paraId="264A9464"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95 a</w:t>
            </w:r>
          </w:p>
        </w:tc>
      </w:tr>
      <w:tr w:rsidR="00D5634E" w:rsidRPr="00D5634E" w14:paraId="21CD4E33" w14:textId="77777777" w:rsidTr="002A4B19">
        <w:trPr>
          <w:jc w:val="center"/>
        </w:trPr>
        <w:tc>
          <w:tcPr>
            <w:tcW w:w="4111" w:type="dxa"/>
            <w:tcBorders>
              <w:bottom w:val="single" w:sz="4" w:space="0" w:color="auto"/>
            </w:tcBorders>
            <w:vAlign w:val="center"/>
          </w:tcPr>
          <w:p w14:paraId="1C205659"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80</w:t>
            </w:r>
          </w:p>
        </w:tc>
        <w:tc>
          <w:tcPr>
            <w:tcW w:w="2268" w:type="dxa"/>
            <w:tcBorders>
              <w:bottom w:val="single" w:sz="4" w:space="0" w:color="auto"/>
            </w:tcBorders>
            <w:vAlign w:val="center"/>
          </w:tcPr>
          <w:p w14:paraId="1F9D48A2"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99,5 a</w:t>
            </w:r>
          </w:p>
        </w:tc>
        <w:tc>
          <w:tcPr>
            <w:tcW w:w="1549" w:type="dxa"/>
            <w:tcBorders>
              <w:bottom w:val="single" w:sz="4" w:space="0" w:color="auto"/>
            </w:tcBorders>
            <w:vAlign w:val="center"/>
          </w:tcPr>
          <w:p w14:paraId="6FF84072"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95,5 a</w:t>
            </w:r>
          </w:p>
        </w:tc>
      </w:tr>
    </w:tbl>
    <w:p w14:paraId="5C3DCCDF" w14:textId="76FD9FEB" w:rsidR="00D5634E" w:rsidRDefault="00FC514A" w:rsidP="00017FD6">
      <w:pPr>
        <w:spacing w:after="0" w:line="240" w:lineRule="auto"/>
        <w:ind w:left="1276" w:hanging="1276"/>
        <w:jc w:val="both"/>
        <w:rPr>
          <w:rFonts w:ascii="Times New Roman" w:hAnsi="Times New Roman" w:cs="Times New Roman"/>
          <w:sz w:val="24"/>
          <w:szCs w:val="24"/>
        </w:rPr>
      </w:pPr>
      <w:proofErr w:type="gramStart"/>
      <w:r w:rsidRPr="00D5634E">
        <w:rPr>
          <w:rFonts w:ascii="Times New Roman" w:hAnsi="Times New Roman" w:cs="Times New Roman"/>
          <w:sz w:val="24"/>
          <w:szCs w:val="24"/>
        </w:rPr>
        <w:t>Keterangan :</w:t>
      </w:r>
      <w:proofErr w:type="gramEnd"/>
      <w:r w:rsidRPr="00D5634E">
        <w:rPr>
          <w:rFonts w:ascii="Times New Roman" w:hAnsi="Times New Roman" w:cs="Times New Roman"/>
          <w:sz w:val="24"/>
          <w:szCs w:val="24"/>
        </w:rPr>
        <w:t xml:space="preserve"> Nilai purata yang diikuti huruf yang</w:t>
      </w:r>
      <w:r w:rsidR="007238A8">
        <w:rPr>
          <w:rFonts w:ascii="Times New Roman" w:hAnsi="Times New Roman" w:cs="Times New Roman"/>
          <w:sz w:val="24"/>
          <w:szCs w:val="24"/>
        </w:rPr>
        <w:t xml:space="preserve"> sama pada kolom yang sama</w:t>
      </w:r>
      <w:r w:rsidR="007238A8">
        <w:rPr>
          <w:rStyle w:val="CommentReference"/>
        </w:rPr>
        <w:t xml:space="preserve"> </w:t>
      </w:r>
      <w:r w:rsidRPr="00D5634E">
        <w:rPr>
          <w:rFonts w:ascii="Times New Roman" w:hAnsi="Times New Roman" w:cs="Times New Roman"/>
          <w:sz w:val="24"/>
          <w:szCs w:val="24"/>
        </w:rPr>
        <w:t xml:space="preserve">menunjukkan tidak berbeda nyata menurut uji </w:t>
      </w:r>
      <w:r w:rsidRPr="00D5634E">
        <w:rPr>
          <w:rFonts w:ascii="Times New Roman" w:hAnsi="Times New Roman" w:cs="Times New Roman"/>
          <w:i/>
          <w:sz w:val="24"/>
          <w:szCs w:val="24"/>
        </w:rPr>
        <w:t>Duncan’s</w:t>
      </w:r>
      <w:r w:rsidRPr="00D5634E">
        <w:rPr>
          <w:rFonts w:ascii="Times New Roman" w:hAnsi="Times New Roman" w:cs="Times New Roman"/>
          <w:sz w:val="24"/>
          <w:szCs w:val="24"/>
        </w:rPr>
        <w:t xml:space="preserve"> pada taraf 5%</w:t>
      </w:r>
    </w:p>
    <w:p w14:paraId="49E978C1" w14:textId="77777777" w:rsidR="00017FD6" w:rsidRPr="00D5634E" w:rsidRDefault="00017FD6" w:rsidP="00017FD6">
      <w:pPr>
        <w:spacing w:after="0" w:line="240" w:lineRule="auto"/>
        <w:ind w:left="1276" w:hanging="1276"/>
        <w:jc w:val="both"/>
        <w:rPr>
          <w:rFonts w:ascii="Times New Roman" w:hAnsi="Times New Roman" w:cs="Times New Roman"/>
          <w:sz w:val="24"/>
          <w:szCs w:val="24"/>
        </w:rPr>
      </w:pPr>
    </w:p>
    <w:p w14:paraId="1CCA539D" w14:textId="6DCFB2D0" w:rsidR="00FC514A" w:rsidRPr="00D5634E" w:rsidRDefault="007238A8" w:rsidP="00D5634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Rata-</w:t>
      </w:r>
      <w:r w:rsidR="006A370F">
        <w:rPr>
          <w:rFonts w:ascii="Times New Roman" w:hAnsi="Times New Roman" w:cs="Times New Roman"/>
          <w:b/>
          <w:sz w:val="24"/>
          <w:szCs w:val="24"/>
        </w:rPr>
        <w:t>rata Waktu Berkecambah</w:t>
      </w:r>
    </w:p>
    <w:p w14:paraId="18F67D2A" w14:textId="77777777" w:rsidR="004D6B12" w:rsidRPr="00D5634E" w:rsidRDefault="004D6B12" w:rsidP="00D5634E">
      <w:pPr>
        <w:spacing w:after="0" w:line="480" w:lineRule="auto"/>
        <w:ind w:firstLine="720"/>
        <w:jc w:val="both"/>
        <w:rPr>
          <w:rFonts w:ascii="Times New Roman" w:hAnsi="Times New Roman" w:cs="Times New Roman"/>
          <w:sz w:val="24"/>
          <w:szCs w:val="24"/>
        </w:rPr>
      </w:pPr>
      <w:proofErr w:type="gramStart"/>
      <w:r w:rsidRPr="00D5634E">
        <w:rPr>
          <w:rFonts w:ascii="Times New Roman" w:hAnsi="Times New Roman" w:cs="Times New Roman"/>
          <w:sz w:val="24"/>
          <w:szCs w:val="24"/>
        </w:rPr>
        <w:t>Pada hasil analisis menunjukkan bahwa perlakuan ekstrak daun pandan wangi pada variabel waktu rata-rata berkecambah benih kacang hijau setelah penyimpanan lebih lama daripada benih yang tidak diberi perlakuan ekstrak daun pandan wangi (Tabel 11).</w:t>
      </w:r>
      <w:proofErr w:type="gramEnd"/>
      <w:r w:rsidRPr="00D5634E">
        <w:rPr>
          <w:rFonts w:ascii="Times New Roman" w:hAnsi="Times New Roman" w:cs="Times New Roman"/>
          <w:sz w:val="24"/>
          <w:szCs w:val="24"/>
        </w:rPr>
        <w:t xml:space="preserve"> Hal tersebut disebabkan karena selama penyimpanan benih akan mengalami kemunduran, proses kemunduran benih selama periode simpan terjadi secara alami dan berkaitan dengan waktu, sedangkan kemunduran fisiologis disebabkan oleh faktor lingkungan. Penurunan kualitas benih kacang hijau ini merupakan hal yang biasa/wajar dan bersifat tidak dapat balik (</w:t>
      </w:r>
      <w:r w:rsidRPr="00D5634E">
        <w:rPr>
          <w:rFonts w:ascii="Times New Roman" w:hAnsi="Times New Roman" w:cs="Times New Roman"/>
          <w:i/>
          <w:sz w:val="24"/>
          <w:szCs w:val="24"/>
        </w:rPr>
        <w:t>irreversible</w:t>
      </w:r>
      <w:r w:rsidRPr="00D5634E">
        <w:rPr>
          <w:rFonts w:ascii="Times New Roman" w:hAnsi="Times New Roman" w:cs="Times New Roman"/>
          <w:sz w:val="24"/>
          <w:szCs w:val="24"/>
        </w:rPr>
        <w:t xml:space="preserve">) akibat perubahan fisiologis yang disebabkan oleh faktor dalam. Teknologi benih hanya bisa mengontrol </w:t>
      </w:r>
      <w:r w:rsidRPr="00D5634E">
        <w:rPr>
          <w:rFonts w:ascii="Times New Roman" w:hAnsi="Times New Roman" w:cs="Times New Roman"/>
          <w:sz w:val="24"/>
          <w:szCs w:val="24"/>
        </w:rPr>
        <w:lastRenderedPageBreak/>
        <w:t>pada keadaan lingkungan, supaya benih dapat dipertahankan selama mungkin. Hal ini karena adanya molekul air dan oksigen dalam benih ketika disimpan tidak diikuti proses pertumbuhan. Perombakan bahan cadangan makanan dalam benih terjadi tetapi energi yang dihasilkan tidak dimanfaatkan untuk proses translokasi dan sintesa biomassa melainkan terbuang sia-sia. Sehingga terjadilah proses deteriorasi/kemunduran ketika waktu benih disimpan selama tiga bulan. Hal ini berarti bahwa semakin lama benih disimpan, maka benih akan mengalami kemunduran dan dapat dipercepat laju kemundurannya oleh kondisi lingkungan penyimpanan. Proses kemunduran benih tidak dapat dihindari tetapi dapat diperlambat laju kemundurannya. Penyimpanan dengan suhu tinggi juga dapat membahayakan dan mengakibatkan kerusakan pada benih, karena akan memperbesar terjadinya penguapan zat cair dari dalam benih, hingga benih akan kehilangan daya imbibisi dan kemampuan untuk berkecambah (Sutopo, 2004).</w:t>
      </w:r>
    </w:p>
    <w:p w14:paraId="432C608A" w14:textId="77777777" w:rsidR="00FC514A" w:rsidRPr="00D5634E" w:rsidRDefault="00FC514A" w:rsidP="00D5634E">
      <w:pPr>
        <w:spacing w:after="0" w:line="240" w:lineRule="auto"/>
        <w:ind w:left="993" w:hanging="993"/>
        <w:jc w:val="both"/>
        <w:rPr>
          <w:rFonts w:ascii="Times New Roman" w:hAnsi="Times New Roman" w:cs="Times New Roman"/>
          <w:sz w:val="24"/>
          <w:szCs w:val="24"/>
        </w:rPr>
      </w:pPr>
      <w:r w:rsidRPr="00D5634E">
        <w:rPr>
          <w:rFonts w:ascii="Times New Roman" w:hAnsi="Times New Roman" w:cs="Times New Roman"/>
          <w:sz w:val="24"/>
          <w:szCs w:val="24"/>
        </w:rPr>
        <w:t xml:space="preserve"> Tabel 10. Purata waktu berkecambah benih kacang hijau setelah penyimpanan selama tiga bulan dengan berbagai konsentrasi ekstrak daun pandan wangi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268"/>
        <w:gridCol w:w="1549"/>
      </w:tblGrid>
      <w:tr w:rsidR="00D5634E" w:rsidRPr="00D5634E" w14:paraId="6A6C0ECE" w14:textId="77777777" w:rsidTr="002A4B19">
        <w:trPr>
          <w:jc w:val="center"/>
        </w:trPr>
        <w:tc>
          <w:tcPr>
            <w:tcW w:w="4111" w:type="dxa"/>
            <w:vMerge w:val="restart"/>
            <w:tcBorders>
              <w:top w:val="single" w:sz="4" w:space="0" w:color="auto"/>
            </w:tcBorders>
            <w:vAlign w:val="center"/>
          </w:tcPr>
          <w:p w14:paraId="18807563"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Konsentrasi ekstrak daun pandan wangi (%)</w:t>
            </w:r>
          </w:p>
        </w:tc>
        <w:tc>
          <w:tcPr>
            <w:tcW w:w="3817" w:type="dxa"/>
            <w:gridSpan w:val="2"/>
            <w:tcBorders>
              <w:top w:val="single" w:sz="4" w:space="0" w:color="auto"/>
              <w:bottom w:val="single" w:sz="4" w:space="0" w:color="auto"/>
            </w:tcBorders>
            <w:vAlign w:val="center"/>
          </w:tcPr>
          <w:p w14:paraId="132415FC"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Rerata waktu berkecambah (Hari)</w:t>
            </w:r>
          </w:p>
        </w:tc>
      </w:tr>
      <w:tr w:rsidR="00D5634E" w:rsidRPr="00D5634E" w14:paraId="64B6DB35" w14:textId="77777777" w:rsidTr="002A4B19">
        <w:trPr>
          <w:jc w:val="center"/>
        </w:trPr>
        <w:tc>
          <w:tcPr>
            <w:tcW w:w="4111" w:type="dxa"/>
            <w:vMerge/>
            <w:tcBorders>
              <w:bottom w:val="single" w:sz="4" w:space="0" w:color="auto"/>
            </w:tcBorders>
            <w:vAlign w:val="center"/>
          </w:tcPr>
          <w:p w14:paraId="4E80DFC2" w14:textId="77777777" w:rsidR="00FC514A" w:rsidRPr="00D5634E" w:rsidRDefault="00FC514A" w:rsidP="002A4B19">
            <w:pPr>
              <w:spacing w:line="276" w:lineRule="auto"/>
              <w:jc w:val="center"/>
              <w:rPr>
                <w:rFonts w:ascii="Times New Roman" w:hAnsi="Times New Roman" w:cs="Times New Roman"/>
                <w:b/>
                <w:sz w:val="24"/>
                <w:szCs w:val="24"/>
              </w:rPr>
            </w:pPr>
          </w:p>
        </w:tc>
        <w:tc>
          <w:tcPr>
            <w:tcW w:w="2268" w:type="dxa"/>
            <w:tcBorders>
              <w:top w:val="single" w:sz="4" w:space="0" w:color="auto"/>
              <w:bottom w:val="single" w:sz="4" w:space="0" w:color="auto"/>
            </w:tcBorders>
            <w:vAlign w:val="center"/>
          </w:tcPr>
          <w:p w14:paraId="4114F709"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Awal</w:t>
            </w:r>
          </w:p>
        </w:tc>
        <w:tc>
          <w:tcPr>
            <w:tcW w:w="1549" w:type="dxa"/>
            <w:tcBorders>
              <w:top w:val="single" w:sz="4" w:space="0" w:color="auto"/>
              <w:bottom w:val="single" w:sz="4" w:space="0" w:color="auto"/>
            </w:tcBorders>
            <w:vAlign w:val="center"/>
          </w:tcPr>
          <w:p w14:paraId="5C55DAC7"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Akhir</w:t>
            </w:r>
          </w:p>
        </w:tc>
      </w:tr>
      <w:tr w:rsidR="00D5634E" w:rsidRPr="00D5634E" w14:paraId="6FBE8710" w14:textId="77777777" w:rsidTr="002A4B19">
        <w:trPr>
          <w:jc w:val="center"/>
        </w:trPr>
        <w:tc>
          <w:tcPr>
            <w:tcW w:w="4111" w:type="dxa"/>
            <w:tcBorders>
              <w:top w:val="single" w:sz="4" w:space="0" w:color="auto"/>
            </w:tcBorders>
            <w:vAlign w:val="center"/>
          </w:tcPr>
          <w:p w14:paraId="56047511"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Kontrol</w:t>
            </w:r>
          </w:p>
        </w:tc>
        <w:tc>
          <w:tcPr>
            <w:tcW w:w="2268" w:type="dxa"/>
            <w:tcBorders>
              <w:top w:val="single" w:sz="4" w:space="0" w:color="auto"/>
            </w:tcBorders>
            <w:vAlign w:val="center"/>
          </w:tcPr>
          <w:p w14:paraId="040BEDD6"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2.7375 a</w:t>
            </w:r>
          </w:p>
        </w:tc>
        <w:tc>
          <w:tcPr>
            <w:tcW w:w="1549" w:type="dxa"/>
            <w:tcBorders>
              <w:top w:val="single" w:sz="4" w:space="0" w:color="auto"/>
            </w:tcBorders>
            <w:vAlign w:val="center"/>
          </w:tcPr>
          <w:p w14:paraId="58AFEA5B"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2.5075 a</w:t>
            </w:r>
          </w:p>
        </w:tc>
      </w:tr>
      <w:tr w:rsidR="00D5634E" w:rsidRPr="00D5634E" w14:paraId="206D6F75" w14:textId="77777777" w:rsidTr="002A4B19">
        <w:trPr>
          <w:jc w:val="center"/>
        </w:trPr>
        <w:tc>
          <w:tcPr>
            <w:tcW w:w="4111" w:type="dxa"/>
            <w:vAlign w:val="center"/>
          </w:tcPr>
          <w:p w14:paraId="7B506120"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0</w:t>
            </w:r>
          </w:p>
        </w:tc>
        <w:tc>
          <w:tcPr>
            <w:tcW w:w="2268" w:type="dxa"/>
            <w:vAlign w:val="center"/>
          </w:tcPr>
          <w:p w14:paraId="55AB139E"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2.495 a</w:t>
            </w:r>
          </w:p>
        </w:tc>
        <w:tc>
          <w:tcPr>
            <w:tcW w:w="1549" w:type="dxa"/>
            <w:vAlign w:val="center"/>
          </w:tcPr>
          <w:p w14:paraId="1F1C6C24"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2.4875 a</w:t>
            </w:r>
          </w:p>
        </w:tc>
      </w:tr>
      <w:tr w:rsidR="00D5634E" w:rsidRPr="00D5634E" w14:paraId="0AE97E1A" w14:textId="77777777" w:rsidTr="002A4B19">
        <w:trPr>
          <w:jc w:val="center"/>
        </w:trPr>
        <w:tc>
          <w:tcPr>
            <w:tcW w:w="4111" w:type="dxa"/>
            <w:vAlign w:val="center"/>
          </w:tcPr>
          <w:p w14:paraId="21598ED5"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20</w:t>
            </w:r>
          </w:p>
        </w:tc>
        <w:tc>
          <w:tcPr>
            <w:tcW w:w="2268" w:type="dxa"/>
            <w:vAlign w:val="center"/>
          </w:tcPr>
          <w:p w14:paraId="03C9451E"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2.68 a</w:t>
            </w:r>
          </w:p>
        </w:tc>
        <w:tc>
          <w:tcPr>
            <w:tcW w:w="1549" w:type="dxa"/>
            <w:vAlign w:val="center"/>
          </w:tcPr>
          <w:p w14:paraId="5B6D4B2A"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2.62 a</w:t>
            </w:r>
          </w:p>
        </w:tc>
      </w:tr>
      <w:tr w:rsidR="00D5634E" w:rsidRPr="00D5634E" w14:paraId="53C90326" w14:textId="77777777" w:rsidTr="002A4B19">
        <w:trPr>
          <w:jc w:val="center"/>
        </w:trPr>
        <w:tc>
          <w:tcPr>
            <w:tcW w:w="4111" w:type="dxa"/>
            <w:vAlign w:val="center"/>
          </w:tcPr>
          <w:p w14:paraId="3A9757E1"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40</w:t>
            </w:r>
          </w:p>
        </w:tc>
        <w:tc>
          <w:tcPr>
            <w:tcW w:w="2268" w:type="dxa"/>
            <w:vAlign w:val="center"/>
          </w:tcPr>
          <w:p w14:paraId="5B132190"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2.685 a</w:t>
            </w:r>
          </w:p>
        </w:tc>
        <w:tc>
          <w:tcPr>
            <w:tcW w:w="1549" w:type="dxa"/>
            <w:vAlign w:val="center"/>
          </w:tcPr>
          <w:p w14:paraId="07FB6E74"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2.51 a</w:t>
            </w:r>
          </w:p>
        </w:tc>
      </w:tr>
      <w:tr w:rsidR="00D5634E" w:rsidRPr="00D5634E" w14:paraId="10E44BFF" w14:textId="77777777" w:rsidTr="002A4B19">
        <w:trPr>
          <w:jc w:val="center"/>
        </w:trPr>
        <w:tc>
          <w:tcPr>
            <w:tcW w:w="4111" w:type="dxa"/>
            <w:vAlign w:val="center"/>
          </w:tcPr>
          <w:p w14:paraId="618AACAF"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60</w:t>
            </w:r>
          </w:p>
        </w:tc>
        <w:tc>
          <w:tcPr>
            <w:tcW w:w="2268" w:type="dxa"/>
            <w:vAlign w:val="center"/>
          </w:tcPr>
          <w:p w14:paraId="200F9449"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2.4375 a</w:t>
            </w:r>
          </w:p>
        </w:tc>
        <w:tc>
          <w:tcPr>
            <w:tcW w:w="1549" w:type="dxa"/>
            <w:vAlign w:val="center"/>
          </w:tcPr>
          <w:p w14:paraId="10B87EC7"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2.5625 a</w:t>
            </w:r>
          </w:p>
        </w:tc>
      </w:tr>
      <w:tr w:rsidR="00D5634E" w:rsidRPr="00D5634E" w14:paraId="2C34F3A3" w14:textId="77777777" w:rsidTr="002A4B19">
        <w:trPr>
          <w:jc w:val="center"/>
        </w:trPr>
        <w:tc>
          <w:tcPr>
            <w:tcW w:w="4111" w:type="dxa"/>
            <w:tcBorders>
              <w:bottom w:val="single" w:sz="4" w:space="0" w:color="auto"/>
            </w:tcBorders>
            <w:vAlign w:val="center"/>
          </w:tcPr>
          <w:p w14:paraId="214435DA" w14:textId="77777777" w:rsidR="00FC514A" w:rsidRPr="00D5634E" w:rsidRDefault="00FC514A" w:rsidP="002A4B19">
            <w:pPr>
              <w:spacing w:line="276" w:lineRule="auto"/>
              <w:jc w:val="center"/>
              <w:rPr>
                <w:rFonts w:ascii="Times New Roman" w:hAnsi="Times New Roman" w:cs="Times New Roman"/>
                <w:b/>
                <w:sz w:val="24"/>
                <w:szCs w:val="24"/>
              </w:rPr>
            </w:pPr>
            <w:r w:rsidRPr="00D5634E">
              <w:rPr>
                <w:rFonts w:ascii="Times New Roman" w:hAnsi="Times New Roman" w:cs="Times New Roman"/>
                <w:b/>
                <w:sz w:val="24"/>
                <w:szCs w:val="24"/>
              </w:rPr>
              <w:t>80</w:t>
            </w:r>
          </w:p>
        </w:tc>
        <w:tc>
          <w:tcPr>
            <w:tcW w:w="2268" w:type="dxa"/>
            <w:tcBorders>
              <w:bottom w:val="single" w:sz="4" w:space="0" w:color="auto"/>
            </w:tcBorders>
            <w:vAlign w:val="center"/>
          </w:tcPr>
          <w:p w14:paraId="50D2B939"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2.525 a</w:t>
            </w:r>
          </w:p>
        </w:tc>
        <w:tc>
          <w:tcPr>
            <w:tcW w:w="1549" w:type="dxa"/>
            <w:tcBorders>
              <w:bottom w:val="single" w:sz="4" w:space="0" w:color="auto"/>
            </w:tcBorders>
            <w:vAlign w:val="center"/>
          </w:tcPr>
          <w:p w14:paraId="3F188F0E" w14:textId="77777777" w:rsidR="00FC514A" w:rsidRPr="00D5634E" w:rsidRDefault="00FC514A" w:rsidP="002A4B19">
            <w:pPr>
              <w:spacing w:line="276" w:lineRule="auto"/>
              <w:jc w:val="center"/>
              <w:rPr>
                <w:rFonts w:ascii="Times New Roman" w:hAnsi="Times New Roman" w:cs="Times New Roman"/>
                <w:sz w:val="24"/>
                <w:szCs w:val="24"/>
              </w:rPr>
            </w:pPr>
            <w:r w:rsidRPr="00D5634E">
              <w:rPr>
                <w:rFonts w:ascii="Times New Roman" w:hAnsi="Times New Roman" w:cs="Times New Roman"/>
                <w:sz w:val="24"/>
                <w:szCs w:val="24"/>
              </w:rPr>
              <w:t>2.5775 a</w:t>
            </w:r>
          </w:p>
        </w:tc>
      </w:tr>
    </w:tbl>
    <w:p w14:paraId="06738F1B" w14:textId="24C43839" w:rsidR="00601346" w:rsidRDefault="00FC514A" w:rsidP="008570F7">
      <w:pPr>
        <w:spacing w:after="0" w:line="240" w:lineRule="auto"/>
        <w:ind w:left="1276" w:hanging="1276"/>
        <w:jc w:val="both"/>
        <w:rPr>
          <w:rFonts w:ascii="Times New Roman" w:hAnsi="Times New Roman" w:cs="Times New Roman"/>
          <w:sz w:val="24"/>
          <w:szCs w:val="24"/>
        </w:rPr>
      </w:pPr>
      <w:proofErr w:type="gramStart"/>
      <w:r w:rsidRPr="00D5634E">
        <w:rPr>
          <w:rFonts w:ascii="Times New Roman" w:hAnsi="Times New Roman" w:cs="Times New Roman"/>
          <w:sz w:val="24"/>
          <w:szCs w:val="24"/>
        </w:rPr>
        <w:t>Keterangan :</w:t>
      </w:r>
      <w:proofErr w:type="gramEnd"/>
      <w:r w:rsidRPr="00D5634E">
        <w:rPr>
          <w:rFonts w:ascii="Times New Roman" w:hAnsi="Times New Roman" w:cs="Times New Roman"/>
          <w:sz w:val="24"/>
          <w:szCs w:val="24"/>
        </w:rPr>
        <w:t xml:space="preserve"> Nilai purata yang diikuti huruf yang</w:t>
      </w:r>
      <w:r w:rsidR="006A370F">
        <w:rPr>
          <w:rFonts w:ascii="Times New Roman" w:hAnsi="Times New Roman" w:cs="Times New Roman"/>
          <w:sz w:val="24"/>
          <w:szCs w:val="24"/>
        </w:rPr>
        <w:t xml:space="preserve"> sama pada kolom yang sama</w:t>
      </w:r>
      <w:r w:rsidR="006A370F">
        <w:rPr>
          <w:rStyle w:val="CommentReference"/>
        </w:rPr>
        <w:t xml:space="preserve"> </w:t>
      </w:r>
      <w:r w:rsidRPr="00D5634E">
        <w:rPr>
          <w:rFonts w:ascii="Times New Roman" w:hAnsi="Times New Roman" w:cs="Times New Roman"/>
          <w:sz w:val="24"/>
          <w:szCs w:val="24"/>
        </w:rPr>
        <w:t xml:space="preserve">menunjukkan tidak berbeda nyata menurut uji </w:t>
      </w:r>
      <w:r w:rsidRPr="00D5634E">
        <w:rPr>
          <w:rFonts w:ascii="Times New Roman" w:hAnsi="Times New Roman" w:cs="Times New Roman"/>
          <w:i/>
          <w:sz w:val="24"/>
          <w:szCs w:val="24"/>
        </w:rPr>
        <w:t>Duncan’s</w:t>
      </w:r>
      <w:r w:rsidRPr="00D5634E">
        <w:rPr>
          <w:rFonts w:ascii="Times New Roman" w:hAnsi="Times New Roman" w:cs="Times New Roman"/>
          <w:sz w:val="24"/>
          <w:szCs w:val="24"/>
        </w:rPr>
        <w:t xml:space="preserve"> pada taraf 5%</w:t>
      </w:r>
    </w:p>
    <w:p w14:paraId="1A45BEF3" w14:textId="77777777" w:rsidR="008570F7" w:rsidRPr="008570F7" w:rsidRDefault="008570F7" w:rsidP="008570F7">
      <w:pPr>
        <w:spacing w:after="0" w:line="240" w:lineRule="auto"/>
        <w:ind w:left="1276" w:hanging="1276"/>
        <w:jc w:val="both"/>
        <w:rPr>
          <w:rFonts w:ascii="Times New Roman" w:hAnsi="Times New Roman" w:cs="Times New Roman"/>
          <w:sz w:val="24"/>
          <w:szCs w:val="24"/>
        </w:rPr>
      </w:pPr>
    </w:p>
    <w:p w14:paraId="00BB3657" w14:textId="77777777" w:rsidR="00210848" w:rsidRPr="00D5634E" w:rsidRDefault="005F07EF" w:rsidP="00D5634E">
      <w:pPr>
        <w:jc w:val="both"/>
        <w:rPr>
          <w:rFonts w:ascii="Times New Roman" w:hAnsi="Times New Roman" w:cs="Times New Roman"/>
          <w:b/>
          <w:sz w:val="24"/>
          <w:szCs w:val="24"/>
        </w:rPr>
      </w:pPr>
      <w:r w:rsidRPr="00D5634E">
        <w:rPr>
          <w:rFonts w:ascii="Times New Roman" w:hAnsi="Times New Roman" w:cs="Times New Roman"/>
          <w:b/>
          <w:sz w:val="24"/>
          <w:szCs w:val="24"/>
        </w:rPr>
        <w:t>KESIMPULAN</w:t>
      </w:r>
    </w:p>
    <w:p w14:paraId="292054B7" w14:textId="5B7A77DE" w:rsidR="00D5634E" w:rsidRPr="00D5634E" w:rsidRDefault="009C5AA0" w:rsidP="002A4B19">
      <w:pPr>
        <w:spacing w:line="480" w:lineRule="auto"/>
        <w:ind w:firstLine="720"/>
        <w:jc w:val="both"/>
        <w:rPr>
          <w:rFonts w:ascii="Times New Roman" w:hAnsi="Times New Roman" w:cs="Times New Roman"/>
          <w:sz w:val="24"/>
          <w:szCs w:val="24"/>
        </w:rPr>
      </w:pPr>
      <w:r w:rsidRPr="00D5634E">
        <w:rPr>
          <w:rFonts w:ascii="Times New Roman" w:hAnsi="Times New Roman" w:cs="Times New Roman"/>
          <w:sz w:val="24"/>
          <w:szCs w:val="24"/>
        </w:rPr>
        <w:t>Berdasarkan hasil penelitian yang sudah dilaksanakan dapat disimpulkan bahwa efektivitas biopestisida ekstrak daun pandan wangi mempunyai toksisitas pakan, daya repelensi, selain itu juga dapat menekan populasi hama</w:t>
      </w:r>
      <w:r w:rsidRPr="00D5634E">
        <w:rPr>
          <w:rFonts w:ascii="Times New Roman" w:hAnsi="Times New Roman" w:cs="Times New Roman"/>
          <w:i/>
          <w:sz w:val="24"/>
          <w:szCs w:val="24"/>
        </w:rPr>
        <w:t xml:space="preserve"> C. chinensis</w:t>
      </w:r>
      <w:r w:rsidRPr="00D5634E">
        <w:rPr>
          <w:rFonts w:ascii="Times New Roman" w:hAnsi="Times New Roman" w:cs="Times New Roman"/>
          <w:sz w:val="24"/>
          <w:szCs w:val="24"/>
        </w:rPr>
        <w:t>. dan mempunyai nilai LC</w:t>
      </w:r>
      <w:r w:rsidRPr="002A4B19">
        <w:rPr>
          <w:rFonts w:ascii="Times New Roman" w:hAnsi="Times New Roman" w:cs="Times New Roman"/>
          <w:sz w:val="24"/>
          <w:szCs w:val="24"/>
          <w:vertAlign w:val="subscript"/>
        </w:rPr>
        <w:t>50</w:t>
      </w:r>
      <w:r w:rsidR="00601346">
        <w:rPr>
          <w:rFonts w:ascii="Times New Roman" w:hAnsi="Times New Roman" w:cs="Times New Roman"/>
          <w:sz w:val="24"/>
          <w:szCs w:val="24"/>
        </w:rPr>
        <w:t xml:space="preserve"> </w:t>
      </w:r>
      <w:r w:rsidRPr="00D5634E">
        <w:rPr>
          <w:rFonts w:ascii="Times New Roman" w:hAnsi="Times New Roman" w:cs="Times New Roman"/>
          <w:sz w:val="24"/>
          <w:szCs w:val="24"/>
        </w:rPr>
        <w:t xml:space="preserve">pada uji pakan sebesar </w:t>
      </w:r>
      <w:r w:rsidR="00601346">
        <w:rPr>
          <w:rFonts w:ascii="Times New Roman" w:hAnsi="Times New Roman" w:cs="Times New Roman"/>
          <w:sz w:val="24"/>
          <w:szCs w:val="24"/>
        </w:rPr>
        <w:t xml:space="preserve">24,9233% </w:t>
      </w:r>
      <w:r w:rsidRPr="00D5634E">
        <w:rPr>
          <w:rFonts w:ascii="Times New Roman" w:hAnsi="Times New Roman" w:cs="Times New Roman"/>
          <w:sz w:val="24"/>
          <w:szCs w:val="24"/>
        </w:rPr>
        <w:t xml:space="preserve">terhadap hama </w:t>
      </w:r>
      <w:r w:rsidRPr="00D5634E">
        <w:rPr>
          <w:rFonts w:ascii="Times New Roman" w:hAnsi="Times New Roman" w:cs="Times New Roman"/>
          <w:i/>
          <w:sz w:val="24"/>
          <w:szCs w:val="24"/>
        </w:rPr>
        <w:t>C. chinensis</w:t>
      </w:r>
      <w:r w:rsidRPr="00D5634E">
        <w:rPr>
          <w:rFonts w:ascii="Times New Roman" w:hAnsi="Times New Roman" w:cs="Times New Roman"/>
          <w:sz w:val="24"/>
          <w:szCs w:val="24"/>
        </w:rPr>
        <w:t xml:space="preserve">. Perlakuan biopestisida ekstrak daun </w:t>
      </w:r>
      <w:r w:rsidRPr="00D5634E">
        <w:rPr>
          <w:rFonts w:ascii="Times New Roman" w:hAnsi="Times New Roman" w:cs="Times New Roman"/>
          <w:sz w:val="24"/>
          <w:szCs w:val="24"/>
        </w:rPr>
        <w:lastRenderedPageBreak/>
        <w:t xml:space="preserve">pandan wangi konsentrasi 80% memberikan pengaruh terbaik dalam mengendalikan hama </w:t>
      </w:r>
      <w:r w:rsidRPr="00D5634E">
        <w:rPr>
          <w:rFonts w:ascii="Times New Roman" w:hAnsi="Times New Roman" w:cs="Times New Roman"/>
          <w:i/>
          <w:sz w:val="24"/>
          <w:szCs w:val="24"/>
        </w:rPr>
        <w:t>C. chinensis</w:t>
      </w:r>
      <w:r w:rsidR="006A370F">
        <w:rPr>
          <w:rFonts w:ascii="Times New Roman" w:hAnsi="Times New Roman" w:cs="Times New Roman"/>
          <w:sz w:val="24"/>
          <w:szCs w:val="24"/>
        </w:rPr>
        <w:t xml:space="preserve"> dan mampu </w:t>
      </w:r>
      <w:r w:rsidRPr="00D5634E">
        <w:rPr>
          <w:rFonts w:ascii="Times New Roman" w:hAnsi="Times New Roman" w:cs="Times New Roman"/>
          <w:sz w:val="24"/>
          <w:szCs w:val="24"/>
        </w:rPr>
        <w:t>menjaga mutu benih yaitu dengan mempertahankan rata-rata waktu berkecambah, serta dapat meminimalkan susut bobot benih dan bobot bubuk benih kacang hijau.</w:t>
      </w:r>
    </w:p>
    <w:p w14:paraId="585EB14B" w14:textId="77777777" w:rsidR="005F07EF" w:rsidRPr="00D5634E" w:rsidRDefault="005F07EF" w:rsidP="00D5634E">
      <w:pPr>
        <w:jc w:val="both"/>
        <w:rPr>
          <w:rFonts w:ascii="Times New Roman" w:hAnsi="Times New Roman" w:cs="Times New Roman"/>
          <w:b/>
          <w:sz w:val="24"/>
          <w:szCs w:val="24"/>
        </w:rPr>
      </w:pPr>
      <w:r w:rsidRPr="00D5634E">
        <w:rPr>
          <w:rFonts w:ascii="Times New Roman" w:hAnsi="Times New Roman" w:cs="Times New Roman"/>
          <w:b/>
          <w:sz w:val="24"/>
          <w:szCs w:val="24"/>
        </w:rPr>
        <w:t>UCAPAN TERIMA KASIH</w:t>
      </w:r>
    </w:p>
    <w:p w14:paraId="43C47428" w14:textId="77777777" w:rsidR="009D0F02" w:rsidRPr="00D5634E" w:rsidRDefault="005F07EF" w:rsidP="00D5634E">
      <w:pPr>
        <w:spacing w:after="0" w:line="480" w:lineRule="auto"/>
        <w:ind w:firstLine="720"/>
        <w:jc w:val="both"/>
        <w:rPr>
          <w:rFonts w:ascii="Times New Roman" w:hAnsi="Times New Roman" w:cs="Times New Roman"/>
          <w:sz w:val="24"/>
          <w:szCs w:val="24"/>
        </w:rPr>
      </w:pPr>
      <w:r w:rsidRPr="00D5634E">
        <w:rPr>
          <w:rFonts w:ascii="Times New Roman" w:hAnsi="Times New Roman" w:cs="Times New Roman"/>
          <w:sz w:val="24"/>
          <w:szCs w:val="24"/>
        </w:rPr>
        <w:t>Pada kesempatan ini penulis akan menyampaikan ucapan terima kasih kepada semua pihak yang telah membantu penulis sehingga penulis dapat men</w:t>
      </w:r>
      <w:r w:rsidR="00601346">
        <w:rPr>
          <w:rFonts w:ascii="Times New Roman" w:hAnsi="Times New Roman" w:cs="Times New Roman"/>
          <w:sz w:val="24"/>
          <w:szCs w:val="24"/>
        </w:rPr>
        <w:t xml:space="preserve">yelesaikan makalah dengan baik. </w:t>
      </w:r>
      <w:r w:rsidR="009D0F02" w:rsidRPr="00D5634E">
        <w:rPr>
          <w:rFonts w:ascii="Times New Roman" w:hAnsi="Times New Roman" w:cs="Times New Roman"/>
          <w:sz w:val="24"/>
          <w:szCs w:val="24"/>
        </w:rPr>
        <w:t xml:space="preserve">Tentunya penulis tidak lepas dari bimbingan dan motivasi dari berbagai pihak. Dalam kesempatan ini, penulis ingin mengucapkan banyak terima kasih yang sebesar-besarnya </w:t>
      </w:r>
      <w:proofErr w:type="gramStart"/>
      <w:r w:rsidR="009D0F02" w:rsidRPr="00D5634E">
        <w:rPr>
          <w:rFonts w:ascii="Times New Roman" w:hAnsi="Times New Roman" w:cs="Times New Roman"/>
          <w:sz w:val="24"/>
          <w:szCs w:val="24"/>
        </w:rPr>
        <w:t>kepada :</w:t>
      </w:r>
      <w:proofErr w:type="gramEnd"/>
      <w:r w:rsidR="009D0F02" w:rsidRPr="00D5634E">
        <w:rPr>
          <w:rFonts w:ascii="Times New Roman" w:hAnsi="Times New Roman" w:cs="Times New Roman"/>
          <w:sz w:val="24"/>
          <w:szCs w:val="24"/>
        </w:rPr>
        <w:t xml:space="preserve"> </w:t>
      </w:r>
    </w:p>
    <w:p w14:paraId="62A905E2" w14:textId="77777777" w:rsidR="005F07EF" w:rsidRPr="00D5634E" w:rsidRDefault="00D85410" w:rsidP="00D5634E">
      <w:pPr>
        <w:pStyle w:val="ListParagraph"/>
        <w:numPr>
          <w:ilvl w:val="0"/>
          <w:numId w:val="1"/>
        </w:numPr>
        <w:spacing w:line="480" w:lineRule="auto"/>
        <w:ind w:left="426"/>
        <w:jc w:val="both"/>
        <w:rPr>
          <w:rFonts w:ascii="Times New Roman" w:hAnsi="Times New Roman" w:cs="Times New Roman"/>
          <w:sz w:val="24"/>
          <w:szCs w:val="24"/>
        </w:rPr>
      </w:pPr>
      <w:r w:rsidRPr="00D5634E">
        <w:rPr>
          <w:rFonts w:ascii="Times New Roman" w:hAnsi="Times New Roman" w:cs="Times New Roman"/>
          <w:sz w:val="24"/>
          <w:szCs w:val="24"/>
        </w:rPr>
        <w:t>Ir. Dian Astriani, S.P., M. P. selaku dosen pembimbing yang telah membimbing dan mengarahkan penulis dalam penyusunan skripsi.</w:t>
      </w:r>
    </w:p>
    <w:p w14:paraId="0953A9C3" w14:textId="77777777" w:rsidR="00D85410" w:rsidRPr="00D5634E" w:rsidRDefault="00D85410" w:rsidP="00D5634E">
      <w:pPr>
        <w:pStyle w:val="ListParagraph"/>
        <w:numPr>
          <w:ilvl w:val="0"/>
          <w:numId w:val="1"/>
        </w:numPr>
        <w:spacing w:line="480" w:lineRule="auto"/>
        <w:ind w:left="426"/>
        <w:jc w:val="both"/>
        <w:rPr>
          <w:rFonts w:ascii="Times New Roman" w:hAnsi="Times New Roman" w:cs="Times New Roman"/>
          <w:sz w:val="24"/>
          <w:szCs w:val="24"/>
        </w:rPr>
      </w:pPr>
      <w:r w:rsidRPr="00D5634E">
        <w:rPr>
          <w:rFonts w:ascii="Times New Roman" w:hAnsi="Times New Roman" w:cs="Times New Roman"/>
          <w:sz w:val="24"/>
          <w:szCs w:val="24"/>
        </w:rPr>
        <w:t xml:space="preserve">Ir. Wafit Dinarto, M. Si. Selaku dosen penguji yang telah memberikan bimbingan kepada penulis. </w:t>
      </w:r>
    </w:p>
    <w:p w14:paraId="69A45E93" w14:textId="77777777" w:rsidR="00276D3C" w:rsidRPr="00D5634E" w:rsidRDefault="00D85410" w:rsidP="00D5634E">
      <w:pPr>
        <w:pStyle w:val="ListParagraph"/>
        <w:numPr>
          <w:ilvl w:val="0"/>
          <w:numId w:val="1"/>
        </w:numPr>
        <w:spacing w:line="480" w:lineRule="auto"/>
        <w:ind w:left="426"/>
        <w:jc w:val="both"/>
        <w:rPr>
          <w:rFonts w:ascii="Times New Roman" w:hAnsi="Times New Roman" w:cs="Times New Roman"/>
          <w:sz w:val="24"/>
          <w:szCs w:val="24"/>
        </w:rPr>
      </w:pPr>
      <w:r w:rsidRPr="00D5634E">
        <w:rPr>
          <w:rFonts w:ascii="Times New Roman" w:hAnsi="Times New Roman" w:cs="Times New Roman"/>
          <w:sz w:val="24"/>
          <w:szCs w:val="24"/>
        </w:rPr>
        <w:t xml:space="preserve">Kedua orang tua Bapak Supardal dan Ibu Rokhwiyatun </w:t>
      </w:r>
      <w:r w:rsidR="00276D3C" w:rsidRPr="00D5634E">
        <w:rPr>
          <w:rFonts w:ascii="Times New Roman" w:hAnsi="Times New Roman" w:cs="Times New Roman"/>
          <w:sz w:val="24"/>
          <w:szCs w:val="24"/>
        </w:rPr>
        <w:t>dan juga Kakak tercinta Puput Restu Wijayanto terimakasih atas segala kasih sayang</w:t>
      </w:r>
      <w:r w:rsidRPr="00D5634E">
        <w:rPr>
          <w:rFonts w:ascii="Times New Roman" w:hAnsi="Times New Roman" w:cs="Times New Roman"/>
          <w:sz w:val="24"/>
          <w:szCs w:val="24"/>
        </w:rPr>
        <w:t xml:space="preserve"> dengan sepenuh hati selalu memberikan doa, semangat, motivasi serta nasehat-n</w:t>
      </w:r>
      <w:r w:rsidR="00276D3C" w:rsidRPr="00D5634E">
        <w:rPr>
          <w:rFonts w:ascii="Times New Roman" w:hAnsi="Times New Roman" w:cs="Times New Roman"/>
          <w:sz w:val="24"/>
          <w:szCs w:val="24"/>
        </w:rPr>
        <w:t>asehat dengan penuh keikhlasan.</w:t>
      </w:r>
    </w:p>
    <w:p w14:paraId="61CD2B35" w14:textId="77777777" w:rsidR="00D5634E" w:rsidRPr="00D5634E" w:rsidRDefault="00276D3C" w:rsidP="00D5634E">
      <w:pPr>
        <w:pStyle w:val="ListParagraph"/>
        <w:numPr>
          <w:ilvl w:val="0"/>
          <w:numId w:val="1"/>
        </w:numPr>
        <w:spacing w:line="480" w:lineRule="auto"/>
        <w:ind w:left="426"/>
        <w:jc w:val="both"/>
        <w:rPr>
          <w:rFonts w:ascii="Times New Roman" w:hAnsi="Times New Roman" w:cs="Times New Roman"/>
          <w:sz w:val="24"/>
          <w:szCs w:val="24"/>
        </w:rPr>
      </w:pPr>
      <w:r w:rsidRPr="00D5634E">
        <w:rPr>
          <w:rFonts w:ascii="Times New Roman" w:hAnsi="Times New Roman" w:cs="Times New Roman"/>
          <w:sz w:val="24"/>
          <w:szCs w:val="24"/>
        </w:rPr>
        <w:t>Serta semua pihak yang telah memberikan doa dan dorongan baik secara langsung maupun tidak langsung dalam menyelesaikan makalah ini.</w:t>
      </w:r>
    </w:p>
    <w:p w14:paraId="16FF691F" w14:textId="77777777" w:rsidR="00D5634E" w:rsidRPr="00D5634E" w:rsidRDefault="00FA2FB8" w:rsidP="00D5634E">
      <w:pPr>
        <w:spacing w:line="480" w:lineRule="auto"/>
        <w:jc w:val="both"/>
        <w:rPr>
          <w:rFonts w:ascii="Times New Roman" w:hAnsi="Times New Roman" w:cs="Times New Roman"/>
          <w:sz w:val="24"/>
          <w:szCs w:val="24"/>
        </w:rPr>
      </w:pPr>
      <w:r w:rsidRPr="00D5634E">
        <w:rPr>
          <w:rFonts w:ascii="Times New Roman" w:hAnsi="Times New Roman" w:cs="Times New Roman"/>
          <w:b/>
          <w:sz w:val="24"/>
          <w:szCs w:val="24"/>
        </w:rPr>
        <w:t>DAFTAR PUSTAKA</w:t>
      </w:r>
    </w:p>
    <w:p w14:paraId="5F708E12" w14:textId="77777777" w:rsidR="008570F7" w:rsidRDefault="00FA2FB8" w:rsidP="008570F7">
      <w:pPr>
        <w:spacing w:before="240" w:line="240" w:lineRule="auto"/>
        <w:ind w:left="851" w:hanging="851"/>
        <w:jc w:val="both"/>
        <w:rPr>
          <w:rFonts w:ascii="Times New Roman" w:hAnsi="Times New Roman" w:cs="Times New Roman"/>
          <w:sz w:val="24"/>
          <w:szCs w:val="24"/>
        </w:rPr>
      </w:pPr>
      <w:r w:rsidRPr="00D5634E">
        <w:rPr>
          <w:rFonts w:ascii="Times New Roman" w:hAnsi="Times New Roman" w:cs="Times New Roman"/>
          <w:sz w:val="24"/>
          <w:szCs w:val="24"/>
        </w:rPr>
        <w:t xml:space="preserve">Badan Pusat Statistik. 2016. Produksi Kacang Hijau Nasional 2011-2015. </w:t>
      </w:r>
      <w:hyperlink r:id="rId9" w:history="1">
        <w:r w:rsidR="00D5634E" w:rsidRPr="00FD7C59">
          <w:rPr>
            <w:rStyle w:val="Hyperlink"/>
            <w:rFonts w:ascii="Times New Roman" w:hAnsi="Times New Roman" w:cs="Times New Roman"/>
            <w:sz w:val="24"/>
            <w:szCs w:val="24"/>
          </w:rPr>
          <w:t>https://www.bps.go.id/</w:t>
        </w:r>
      </w:hyperlink>
      <w:r w:rsidR="00D5634E">
        <w:rPr>
          <w:rFonts w:ascii="Times New Roman" w:hAnsi="Times New Roman" w:cs="Times New Roman"/>
          <w:sz w:val="24"/>
          <w:szCs w:val="24"/>
        </w:rPr>
        <w:t xml:space="preserve"> </w:t>
      </w:r>
      <w:r w:rsidRPr="00D5634E">
        <w:rPr>
          <w:rFonts w:ascii="Times New Roman" w:hAnsi="Times New Roman" w:cs="Times New Roman"/>
          <w:sz w:val="24"/>
          <w:szCs w:val="24"/>
        </w:rPr>
        <w:t>( Diakses pada 28 Maret 2019)</w:t>
      </w:r>
      <w:r w:rsidR="00882B9E">
        <w:rPr>
          <w:rFonts w:ascii="Times New Roman" w:hAnsi="Times New Roman" w:cs="Times New Roman"/>
          <w:sz w:val="24"/>
          <w:szCs w:val="24"/>
        </w:rPr>
        <w:t>.</w:t>
      </w:r>
    </w:p>
    <w:p w14:paraId="7C073123" w14:textId="77777777" w:rsidR="00FA2FB8" w:rsidRPr="00D5634E" w:rsidRDefault="00FA2FB8" w:rsidP="008570F7">
      <w:pPr>
        <w:spacing w:before="240" w:line="240" w:lineRule="auto"/>
        <w:ind w:left="851" w:hanging="851"/>
        <w:jc w:val="both"/>
        <w:rPr>
          <w:rFonts w:ascii="Times New Roman" w:hAnsi="Times New Roman" w:cs="Times New Roman"/>
          <w:sz w:val="24"/>
          <w:szCs w:val="24"/>
        </w:rPr>
      </w:pPr>
      <w:r w:rsidRPr="00D5634E">
        <w:rPr>
          <w:rFonts w:ascii="Times New Roman" w:hAnsi="Times New Roman" w:cs="Times New Roman"/>
          <w:sz w:val="24"/>
          <w:szCs w:val="24"/>
        </w:rPr>
        <w:t xml:space="preserve">Balitkabi. 2019. Kualitas Mutu Benih Kacang Hijau Selama Penyimpanan. </w:t>
      </w:r>
      <w:hyperlink r:id="rId10" w:history="1">
        <w:r w:rsidR="00D5634E" w:rsidRPr="00FD7C59">
          <w:rPr>
            <w:rStyle w:val="Hyperlink"/>
            <w:rFonts w:ascii="Times New Roman" w:hAnsi="Times New Roman" w:cs="Times New Roman"/>
            <w:sz w:val="24"/>
            <w:szCs w:val="24"/>
          </w:rPr>
          <w:t>http://balitkabi.litbang.pertanian.go.id/infotek/kualitas-mutu-benih-kacang-hijau-selama-penyimpanan/</w:t>
        </w:r>
      </w:hyperlink>
      <w:r w:rsidR="00D5634E">
        <w:rPr>
          <w:rFonts w:ascii="Times New Roman" w:hAnsi="Times New Roman" w:cs="Times New Roman"/>
          <w:sz w:val="24"/>
          <w:szCs w:val="24"/>
        </w:rPr>
        <w:t xml:space="preserve"> </w:t>
      </w:r>
      <w:r w:rsidRPr="00D5634E">
        <w:rPr>
          <w:rFonts w:ascii="Times New Roman" w:hAnsi="Times New Roman" w:cs="Times New Roman"/>
          <w:sz w:val="24"/>
          <w:szCs w:val="24"/>
        </w:rPr>
        <w:t xml:space="preserve"> (Diakses pada 27 Desember 2019)</w:t>
      </w:r>
      <w:r w:rsidR="00882B9E">
        <w:rPr>
          <w:rFonts w:ascii="Times New Roman" w:hAnsi="Times New Roman" w:cs="Times New Roman"/>
          <w:sz w:val="24"/>
          <w:szCs w:val="24"/>
        </w:rPr>
        <w:t>.</w:t>
      </w:r>
    </w:p>
    <w:p w14:paraId="3AF4FB6F" w14:textId="77777777" w:rsidR="008570F7" w:rsidRPr="00D5634E" w:rsidRDefault="000B6F58" w:rsidP="008570F7">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Dalimartha, </w:t>
      </w:r>
      <w:r w:rsidR="00D96BE7" w:rsidRPr="00D5634E">
        <w:rPr>
          <w:rFonts w:ascii="Times New Roman" w:hAnsi="Times New Roman" w:cs="Times New Roman"/>
          <w:sz w:val="24"/>
          <w:szCs w:val="24"/>
        </w:rPr>
        <w:t xml:space="preserve">S. 2009. Atlas Tumbuhan Obat Indonesia Jilid 1. Jakarta: Trubus Agriwidya </w:t>
      </w:r>
    </w:p>
    <w:p w14:paraId="635EA491" w14:textId="77777777" w:rsidR="00FA2FB8" w:rsidRPr="00D5634E" w:rsidRDefault="00FA2FB8" w:rsidP="008570F7">
      <w:pPr>
        <w:spacing w:line="240" w:lineRule="auto"/>
        <w:ind w:left="851" w:hanging="851"/>
        <w:jc w:val="both"/>
        <w:rPr>
          <w:rFonts w:ascii="Times New Roman" w:hAnsi="Times New Roman" w:cs="Times New Roman"/>
          <w:sz w:val="24"/>
          <w:szCs w:val="24"/>
        </w:rPr>
      </w:pPr>
      <w:r w:rsidRPr="00D5634E">
        <w:rPr>
          <w:rFonts w:ascii="Times New Roman" w:hAnsi="Times New Roman" w:cs="Times New Roman"/>
          <w:sz w:val="24"/>
          <w:szCs w:val="24"/>
        </w:rPr>
        <w:lastRenderedPageBreak/>
        <w:t>Dinarto, W. D</w:t>
      </w:r>
      <w:r w:rsidR="000B6F58">
        <w:rPr>
          <w:rFonts w:ascii="Times New Roman" w:hAnsi="Times New Roman" w:cs="Times New Roman"/>
          <w:sz w:val="24"/>
          <w:szCs w:val="24"/>
        </w:rPr>
        <w:t>an D. Astriani. 2008. Pengaruh Wadah Penyimpanan dan Kadar Air terhadap Kualitas Benih Jagung dan Populasi Hama Kumbang B</w:t>
      </w:r>
      <w:r w:rsidRPr="00D5634E">
        <w:rPr>
          <w:rFonts w:ascii="Times New Roman" w:hAnsi="Times New Roman" w:cs="Times New Roman"/>
          <w:sz w:val="24"/>
          <w:szCs w:val="24"/>
        </w:rPr>
        <w:t>ubuk (</w:t>
      </w:r>
      <w:r w:rsidRPr="008570F7">
        <w:rPr>
          <w:rFonts w:ascii="Times New Roman" w:hAnsi="Times New Roman" w:cs="Times New Roman"/>
          <w:i/>
          <w:sz w:val="24"/>
          <w:szCs w:val="24"/>
        </w:rPr>
        <w:t>Sitophilus zeamais</w:t>
      </w:r>
      <w:r w:rsidRPr="00D5634E">
        <w:rPr>
          <w:rFonts w:ascii="Times New Roman" w:hAnsi="Times New Roman" w:cs="Times New Roman"/>
          <w:sz w:val="24"/>
          <w:szCs w:val="24"/>
        </w:rPr>
        <w:t xml:space="preserve"> Motsch). Proseeding Seminar Ilmiah Komunikasi Hasil-hasil Penelitian. 27 Agustus 2005. Fakultas Pertanian Universitas Muhammadiyah Yogyakarta. Hal 168-175.</w:t>
      </w:r>
    </w:p>
    <w:p w14:paraId="40DC4750" w14:textId="77777777" w:rsidR="00FA2FB8" w:rsidRPr="00D5634E" w:rsidRDefault="00FA2FB8" w:rsidP="008570F7">
      <w:pPr>
        <w:shd w:val="clear" w:color="auto" w:fill="FFFFFF"/>
        <w:spacing w:line="240" w:lineRule="auto"/>
        <w:ind w:left="851" w:hanging="851"/>
        <w:jc w:val="both"/>
        <w:rPr>
          <w:rFonts w:ascii="Times New Roman" w:eastAsia="Times New Roman" w:hAnsi="Times New Roman" w:cs="Times New Roman"/>
          <w:sz w:val="24"/>
          <w:szCs w:val="24"/>
        </w:rPr>
      </w:pPr>
      <w:r w:rsidRPr="00D5634E">
        <w:rPr>
          <w:rFonts w:ascii="Times New Roman" w:eastAsia="Times New Roman" w:hAnsi="Times New Roman" w:cs="Times New Roman"/>
          <w:sz w:val="24"/>
          <w:szCs w:val="24"/>
        </w:rPr>
        <w:t xml:space="preserve">Guzman CC and Siemosma SS. 1999. Plant Resources </w:t>
      </w:r>
      <w:proofErr w:type="gramStart"/>
      <w:r w:rsidRPr="00D5634E">
        <w:rPr>
          <w:rFonts w:ascii="Times New Roman" w:eastAsia="Times New Roman" w:hAnsi="Times New Roman" w:cs="Times New Roman"/>
          <w:sz w:val="24"/>
          <w:szCs w:val="24"/>
        </w:rPr>
        <w:t>Of</w:t>
      </w:r>
      <w:proofErr w:type="gramEnd"/>
      <w:r w:rsidRPr="00D5634E">
        <w:rPr>
          <w:rFonts w:ascii="Times New Roman" w:eastAsia="Times New Roman" w:hAnsi="Times New Roman" w:cs="Times New Roman"/>
          <w:sz w:val="24"/>
          <w:szCs w:val="24"/>
        </w:rPr>
        <w:t xml:space="preserve"> South-East Asia, Spices No.13. Bogor.</w:t>
      </w:r>
    </w:p>
    <w:p w14:paraId="5DA88C78" w14:textId="77777777" w:rsidR="00FA2FB8" w:rsidRPr="00D5634E" w:rsidRDefault="00FA2FB8" w:rsidP="008570F7">
      <w:pPr>
        <w:spacing w:line="240" w:lineRule="auto"/>
        <w:ind w:left="851" w:hanging="851"/>
        <w:jc w:val="both"/>
        <w:rPr>
          <w:rFonts w:ascii="Times New Roman" w:hAnsi="Times New Roman" w:cs="Times New Roman"/>
          <w:sz w:val="24"/>
          <w:szCs w:val="24"/>
        </w:rPr>
      </w:pPr>
      <w:r w:rsidRPr="00D5634E">
        <w:rPr>
          <w:rFonts w:ascii="Times New Roman" w:hAnsi="Times New Roman" w:cs="Times New Roman"/>
          <w:sz w:val="24"/>
          <w:szCs w:val="24"/>
        </w:rPr>
        <w:t>Justice, O. L. dan L. N. Bass. 2002. Prinsip dan Praktek Penyimpanan Benih. Raja Grafindo Persada. Jakarta.</w:t>
      </w:r>
    </w:p>
    <w:p w14:paraId="2621D194" w14:textId="77777777" w:rsidR="00FA2FB8" w:rsidRPr="00D5634E" w:rsidRDefault="00FA2FB8" w:rsidP="008570F7">
      <w:pPr>
        <w:spacing w:line="240" w:lineRule="auto"/>
        <w:ind w:left="851" w:hanging="851"/>
        <w:jc w:val="both"/>
        <w:rPr>
          <w:rFonts w:ascii="Times New Roman" w:hAnsi="Times New Roman" w:cs="Times New Roman"/>
          <w:sz w:val="24"/>
          <w:szCs w:val="24"/>
        </w:rPr>
      </w:pPr>
      <w:r w:rsidRPr="00D5634E">
        <w:rPr>
          <w:rFonts w:ascii="Times New Roman" w:hAnsi="Times New Roman" w:cs="Times New Roman"/>
          <w:sz w:val="24"/>
          <w:szCs w:val="24"/>
        </w:rPr>
        <w:t>Kardinan, A. 2004. Pestisida Nabati, Ramuan dan Aplikasi. Jakarta: Penebar Swadaya. hlm. 29.</w:t>
      </w:r>
    </w:p>
    <w:p w14:paraId="7A71E983" w14:textId="77777777" w:rsidR="00FA2FB8" w:rsidRPr="00D5634E" w:rsidRDefault="00FA2FB8" w:rsidP="008570F7">
      <w:pPr>
        <w:spacing w:line="240" w:lineRule="auto"/>
        <w:ind w:left="851" w:hanging="851"/>
        <w:jc w:val="both"/>
        <w:rPr>
          <w:rFonts w:ascii="Times New Roman" w:hAnsi="Times New Roman" w:cs="Times New Roman"/>
          <w:sz w:val="24"/>
          <w:szCs w:val="24"/>
        </w:rPr>
      </w:pPr>
      <w:r w:rsidRPr="00D5634E">
        <w:rPr>
          <w:rFonts w:ascii="Times New Roman" w:hAnsi="Times New Roman" w:cs="Times New Roman"/>
          <w:sz w:val="24"/>
          <w:szCs w:val="24"/>
        </w:rPr>
        <w:t>Kartimi 2015. Pemanfaatan Buah Bintaro sebagai Biopestisida dan Penanggulangan Hama pada Tanaman Padi di Kawasan Pesisir Desa Bandengan Kabupaten Cirebon. Prosiding Seminar Na</w:t>
      </w:r>
      <w:r w:rsidR="008570F7">
        <w:rPr>
          <w:rFonts w:ascii="Times New Roman" w:hAnsi="Times New Roman" w:cs="Times New Roman"/>
          <w:sz w:val="24"/>
          <w:szCs w:val="24"/>
        </w:rPr>
        <w:t>sional Pendidikan 2015</w:t>
      </w:r>
      <w:r w:rsidR="00882B9E">
        <w:rPr>
          <w:rFonts w:ascii="Times New Roman" w:hAnsi="Times New Roman" w:cs="Times New Roman"/>
          <w:sz w:val="24"/>
          <w:szCs w:val="24"/>
        </w:rPr>
        <w:t>.</w:t>
      </w:r>
    </w:p>
    <w:p w14:paraId="7F18431E" w14:textId="77777777" w:rsidR="00FA2FB8" w:rsidRPr="00D5634E" w:rsidRDefault="00FA2FB8" w:rsidP="008570F7">
      <w:pPr>
        <w:shd w:val="clear" w:color="auto" w:fill="FFFFFF"/>
        <w:spacing w:line="240" w:lineRule="auto"/>
        <w:ind w:left="993" w:hanging="993"/>
        <w:jc w:val="both"/>
        <w:rPr>
          <w:rFonts w:ascii="Times New Roman" w:eastAsia="Times New Roman" w:hAnsi="Times New Roman" w:cs="Times New Roman"/>
          <w:sz w:val="24"/>
          <w:szCs w:val="24"/>
        </w:rPr>
      </w:pPr>
      <w:r w:rsidRPr="00D5634E">
        <w:rPr>
          <w:rFonts w:ascii="Times New Roman" w:eastAsia="Times New Roman" w:hAnsi="Times New Roman" w:cs="Times New Roman"/>
          <w:sz w:val="24"/>
          <w:szCs w:val="24"/>
        </w:rPr>
        <w:t>Kurniawati   Enda.   2017.   Uji   Repelensi   dari   Serbuk   Daun   Pandan   Wangi (</w:t>
      </w:r>
      <w:r w:rsidRPr="00D5634E">
        <w:rPr>
          <w:rFonts w:ascii="Times New Roman" w:eastAsia="Times New Roman" w:hAnsi="Times New Roman" w:cs="Times New Roman"/>
          <w:i/>
          <w:sz w:val="24"/>
          <w:szCs w:val="24"/>
        </w:rPr>
        <w:t xml:space="preserve">Pandanus Amaryllifolius </w:t>
      </w:r>
      <w:r w:rsidRPr="00D5634E">
        <w:rPr>
          <w:rFonts w:ascii="Times New Roman" w:eastAsia="Times New Roman" w:hAnsi="Times New Roman" w:cs="Times New Roman"/>
          <w:sz w:val="24"/>
          <w:szCs w:val="24"/>
        </w:rPr>
        <w:t>Roxb)    Terhadap    Kutu    Beras    (</w:t>
      </w:r>
      <w:r w:rsidRPr="00D5634E">
        <w:rPr>
          <w:rFonts w:ascii="Times New Roman" w:eastAsia="Times New Roman" w:hAnsi="Times New Roman" w:cs="Times New Roman"/>
          <w:i/>
          <w:sz w:val="24"/>
          <w:szCs w:val="24"/>
        </w:rPr>
        <w:t>Sitophilus    Oryzae</w:t>
      </w:r>
      <w:r w:rsidRPr="00D5634E">
        <w:rPr>
          <w:rFonts w:ascii="Times New Roman" w:eastAsia="Times New Roman" w:hAnsi="Times New Roman" w:cs="Times New Roman"/>
          <w:sz w:val="24"/>
          <w:szCs w:val="24"/>
        </w:rPr>
        <w:t xml:space="preserve"> L.)    Dan Sumbangsihnya  Pada  materi  Hama  Dan  Penyakit  Pada  Tanaman  Di </w:t>
      </w:r>
      <w:r w:rsidR="000B6F58">
        <w:rPr>
          <w:rFonts w:ascii="Times New Roman" w:eastAsia="Times New Roman" w:hAnsi="Times New Roman" w:cs="Times New Roman"/>
          <w:sz w:val="24"/>
          <w:szCs w:val="24"/>
        </w:rPr>
        <w:t xml:space="preserve"> Kelas  VIII SMP/MTs.  Skripsi. </w:t>
      </w:r>
      <w:proofErr w:type="gramStart"/>
      <w:r w:rsidRPr="00D5634E">
        <w:rPr>
          <w:rFonts w:ascii="Times New Roman" w:eastAsia="Times New Roman" w:hAnsi="Times New Roman" w:cs="Times New Roman"/>
          <w:sz w:val="24"/>
          <w:szCs w:val="24"/>
        </w:rPr>
        <w:t>Prog</w:t>
      </w:r>
      <w:r w:rsidR="000B6F58">
        <w:rPr>
          <w:rFonts w:ascii="Times New Roman" w:eastAsia="Times New Roman" w:hAnsi="Times New Roman" w:cs="Times New Roman"/>
          <w:sz w:val="24"/>
          <w:szCs w:val="24"/>
        </w:rPr>
        <w:t>ram  Studi</w:t>
      </w:r>
      <w:proofErr w:type="gramEnd"/>
      <w:r w:rsidR="000B6F58">
        <w:rPr>
          <w:rFonts w:ascii="Times New Roman" w:eastAsia="Times New Roman" w:hAnsi="Times New Roman" w:cs="Times New Roman"/>
          <w:sz w:val="24"/>
          <w:szCs w:val="24"/>
        </w:rPr>
        <w:t xml:space="preserve">  Pendidikan  Biologi</w:t>
      </w:r>
      <w:r w:rsidRPr="00D5634E">
        <w:rPr>
          <w:rFonts w:ascii="Times New Roman" w:eastAsia="Times New Roman" w:hAnsi="Times New Roman" w:cs="Times New Roman"/>
          <w:sz w:val="24"/>
          <w:szCs w:val="24"/>
        </w:rPr>
        <w:t xml:space="preserve"> Fakult</w:t>
      </w:r>
      <w:r w:rsidR="000B6F58">
        <w:rPr>
          <w:rFonts w:ascii="Times New Roman" w:eastAsia="Times New Roman" w:hAnsi="Times New Roman" w:cs="Times New Roman"/>
          <w:sz w:val="24"/>
          <w:szCs w:val="24"/>
        </w:rPr>
        <w:t>as  Ilmu  Tarbiyah Dan Keguruan.</w:t>
      </w:r>
      <w:r w:rsidRPr="00D5634E">
        <w:rPr>
          <w:rFonts w:ascii="Times New Roman" w:eastAsia="Times New Roman" w:hAnsi="Times New Roman" w:cs="Times New Roman"/>
          <w:sz w:val="24"/>
          <w:szCs w:val="24"/>
        </w:rPr>
        <w:t xml:space="preserve"> Universitas Islam Negeri Raden Fatah. Palembang.</w:t>
      </w:r>
    </w:p>
    <w:p w14:paraId="60D3D1E7" w14:textId="77777777" w:rsidR="00D96BE7" w:rsidRPr="00D5634E" w:rsidRDefault="00D96BE7" w:rsidP="008570F7">
      <w:pPr>
        <w:spacing w:line="240" w:lineRule="auto"/>
        <w:ind w:left="851" w:hanging="851"/>
        <w:jc w:val="both"/>
        <w:rPr>
          <w:rFonts w:ascii="Times New Roman" w:hAnsi="Times New Roman" w:cs="Times New Roman"/>
          <w:sz w:val="24"/>
          <w:szCs w:val="24"/>
        </w:rPr>
      </w:pPr>
      <w:r w:rsidRPr="00D5634E">
        <w:rPr>
          <w:rFonts w:ascii="Times New Roman" w:hAnsi="Times New Roman" w:cs="Times New Roman"/>
          <w:sz w:val="24"/>
          <w:szCs w:val="24"/>
        </w:rPr>
        <w:t xml:space="preserve">Mardalena ML. 2009. Efektivitas </w:t>
      </w:r>
      <w:proofErr w:type="gramStart"/>
      <w:r w:rsidRPr="00D5634E">
        <w:rPr>
          <w:rFonts w:ascii="Times New Roman" w:hAnsi="Times New Roman" w:cs="Times New Roman"/>
          <w:sz w:val="24"/>
          <w:szCs w:val="24"/>
        </w:rPr>
        <w:t>Ekstrak  Daun</w:t>
      </w:r>
      <w:proofErr w:type="gramEnd"/>
      <w:r w:rsidRPr="00D5634E">
        <w:rPr>
          <w:rFonts w:ascii="Times New Roman" w:hAnsi="Times New Roman" w:cs="Times New Roman"/>
          <w:sz w:val="24"/>
          <w:szCs w:val="24"/>
        </w:rPr>
        <w:t xml:space="preserve">  Nimba  Sebagai Ovisida Nyamuk </w:t>
      </w:r>
      <w:r w:rsidRPr="00D5634E">
        <w:rPr>
          <w:rFonts w:ascii="Times New Roman" w:hAnsi="Times New Roman" w:cs="Times New Roman"/>
          <w:i/>
          <w:sz w:val="24"/>
          <w:szCs w:val="24"/>
        </w:rPr>
        <w:t>Aedes aegypti</w:t>
      </w:r>
      <w:r w:rsidRPr="00D5634E">
        <w:rPr>
          <w:rFonts w:ascii="Times New Roman" w:hAnsi="Times New Roman" w:cs="Times New Roman"/>
          <w:sz w:val="24"/>
          <w:szCs w:val="24"/>
        </w:rPr>
        <w:t>. Skripsi. Fakultas Matematika dan Ilmu Pengetahuan Alam. Universitas Lampung.</w:t>
      </w:r>
    </w:p>
    <w:p w14:paraId="39287C6F" w14:textId="77777777" w:rsidR="00FA2FB8" w:rsidRPr="00D5634E" w:rsidRDefault="00FA2FB8" w:rsidP="008570F7">
      <w:pPr>
        <w:spacing w:line="240" w:lineRule="auto"/>
        <w:ind w:left="1440" w:hanging="1440"/>
        <w:jc w:val="both"/>
        <w:rPr>
          <w:rFonts w:ascii="Times New Roman" w:hAnsi="Times New Roman" w:cs="Times New Roman"/>
          <w:sz w:val="24"/>
          <w:szCs w:val="24"/>
        </w:rPr>
      </w:pPr>
      <w:r w:rsidRPr="00D5634E">
        <w:rPr>
          <w:rFonts w:ascii="Times New Roman" w:hAnsi="Times New Roman" w:cs="Times New Roman"/>
          <w:sz w:val="24"/>
          <w:szCs w:val="24"/>
        </w:rPr>
        <w:t>Mayasari, E. 2016. Uji Efektivitas Pengendalian Hama Kutu Beras (</w:t>
      </w:r>
      <w:r w:rsidRPr="00D5634E">
        <w:rPr>
          <w:rFonts w:ascii="Times New Roman" w:hAnsi="Times New Roman" w:cs="Times New Roman"/>
          <w:i/>
          <w:sz w:val="24"/>
          <w:szCs w:val="24"/>
        </w:rPr>
        <w:t>Sitophylus oryzae</w:t>
      </w:r>
      <w:r w:rsidRPr="00D5634E">
        <w:rPr>
          <w:rFonts w:ascii="Times New Roman" w:hAnsi="Times New Roman" w:cs="Times New Roman"/>
          <w:sz w:val="24"/>
          <w:szCs w:val="24"/>
        </w:rPr>
        <w:t xml:space="preserve"> L) Dengan Ekstrak Daun Pandan Wangi (</w:t>
      </w:r>
      <w:r w:rsidRPr="00D5634E">
        <w:rPr>
          <w:rFonts w:ascii="Times New Roman" w:hAnsi="Times New Roman" w:cs="Times New Roman"/>
          <w:i/>
          <w:sz w:val="24"/>
          <w:szCs w:val="24"/>
        </w:rPr>
        <w:t>Pandanus amarillyfolius</w:t>
      </w:r>
      <w:r w:rsidRPr="00D5634E">
        <w:rPr>
          <w:rFonts w:ascii="Times New Roman" w:hAnsi="Times New Roman" w:cs="Times New Roman"/>
          <w:sz w:val="24"/>
          <w:szCs w:val="24"/>
        </w:rPr>
        <w:t>). Skripsi. Fakultas Pertanian. Universitas Muhammadiyah Yogyakarta.</w:t>
      </w:r>
      <w:r w:rsidR="00882B9E">
        <w:rPr>
          <w:rFonts w:ascii="Times New Roman" w:hAnsi="Times New Roman" w:cs="Times New Roman"/>
          <w:sz w:val="24"/>
          <w:szCs w:val="24"/>
        </w:rPr>
        <w:t xml:space="preserve"> Yogyakarta.</w:t>
      </w:r>
    </w:p>
    <w:p w14:paraId="613A8F48" w14:textId="77777777" w:rsidR="00FA2FB8" w:rsidRPr="00D5634E" w:rsidRDefault="00FA2FB8" w:rsidP="008570F7">
      <w:pPr>
        <w:spacing w:line="240" w:lineRule="auto"/>
        <w:ind w:left="284" w:hanging="284"/>
        <w:jc w:val="both"/>
        <w:rPr>
          <w:rFonts w:ascii="Times New Roman" w:hAnsi="Times New Roman" w:cs="Times New Roman"/>
          <w:sz w:val="24"/>
          <w:szCs w:val="24"/>
        </w:rPr>
      </w:pPr>
      <w:r w:rsidRPr="00D5634E">
        <w:rPr>
          <w:rFonts w:ascii="Times New Roman" w:hAnsi="Times New Roman" w:cs="Times New Roman"/>
          <w:sz w:val="24"/>
          <w:szCs w:val="24"/>
        </w:rPr>
        <w:t>Rioardi. 2009. Ordo – Ordo Serangga. Kanisius. Yogyakarta</w:t>
      </w:r>
      <w:r w:rsidR="00882B9E">
        <w:rPr>
          <w:rFonts w:ascii="Times New Roman" w:hAnsi="Times New Roman" w:cs="Times New Roman"/>
          <w:sz w:val="24"/>
          <w:szCs w:val="24"/>
        </w:rPr>
        <w:t>.</w:t>
      </w:r>
    </w:p>
    <w:p w14:paraId="1E9798A5" w14:textId="77777777" w:rsidR="00FA2FB8" w:rsidRPr="00D5634E" w:rsidRDefault="00FA2FB8" w:rsidP="008570F7">
      <w:pPr>
        <w:spacing w:line="240" w:lineRule="auto"/>
        <w:ind w:left="851" w:hanging="851"/>
        <w:jc w:val="both"/>
        <w:rPr>
          <w:rFonts w:ascii="Times New Roman" w:hAnsi="Times New Roman" w:cs="Times New Roman"/>
          <w:sz w:val="24"/>
          <w:szCs w:val="24"/>
        </w:rPr>
      </w:pPr>
      <w:r w:rsidRPr="00D5634E">
        <w:rPr>
          <w:rFonts w:ascii="Times New Roman" w:hAnsi="Times New Roman" w:cs="Times New Roman"/>
          <w:sz w:val="24"/>
          <w:szCs w:val="24"/>
        </w:rPr>
        <w:t xml:space="preserve">Sari, P. M., Pangestiningsih, Y., </w:t>
      </w:r>
      <w:proofErr w:type="gramStart"/>
      <w:r w:rsidRPr="00D5634E">
        <w:rPr>
          <w:rFonts w:ascii="Times New Roman" w:hAnsi="Times New Roman" w:cs="Times New Roman"/>
          <w:sz w:val="24"/>
          <w:szCs w:val="24"/>
        </w:rPr>
        <w:t>dan  Oemry</w:t>
      </w:r>
      <w:proofErr w:type="gramEnd"/>
      <w:r w:rsidRPr="00D5634E">
        <w:rPr>
          <w:rFonts w:ascii="Times New Roman" w:hAnsi="Times New Roman" w:cs="Times New Roman"/>
          <w:sz w:val="24"/>
          <w:szCs w:val="24"/>
        </w:rPr>
        <w:t xml:space="preserve">, S., 2013. Pengaruh Insektisida Botani Berbentuk Serbuk Biji terhadap Hama Kumbang </w:t>
      </w:r>
      <w:r w:rsidRPr="00D5634E">
        <w:rPr>
          <w:rFonts w:ascii="Times New Roman" w:hAnsi="Times New Roman" w:cs="Times New Roman"/>
          <w:i/>
          <w:sz w:val="24"/>
          <w:szCs w:val="24"/>
        </w:rPr>
        <w:t>Callosobruchus Chinensis</w:t>
      </w:r>
      <w:r w:rsidRPr="00D5634E">
        <w:rPr>
          <w:rFonts w:ascii="Times New Roman" w:hAnsi="Times New Roman" w:cs="Times New Roman"/>
          <w:sz w:val="24"/>
          <w:szCs w:val="24"/>
        </w:rPr>
        <w:t xml:space="preserve"> L. (Coleoptera: Bruchidae) pada Benih Kacang Hijau. Jurnal Online Agroekoteknologi. 1 (4):  1-9.</w:t>
      </w:r>
    </w:p>
    <w:p w14:paraId="38C7C377" w14:textId="77777777" w:rsidR="00FA2FB8" w:rsidRPr="00D5634E" w:rsidRDefault="00FA2FB8" w:rsidP="008570F7">
      <w:pPr>
        <w:spacing w:line="240" w:lineRule="auto"/>
        <w:ind w:left="851" w:hanging="851"/>
        <w:jc w:val="both"/>
        <w:rPr>
          <w:rFonts w:ascii="Times New Roman" w:hAnsi="Times New Roman" w:cs="Times New Roman"/>
          <w:sz w:val="24"/>
          <w:szCs w:val="24"/>
          <w:shd w:val="clear" w:color="auto" w:fill="FFFFFF"/>
        </w:rPr>
      </w:pPr>
      <w:r w:rsidRPr="00D5634E">
        <w:rPr>
          <w:rFonts w:ascii="Times New Roman" w:hAnsi="Times New Roman" w:cs="Times New Roman"/>
          <w:sz w:val="24"/>
          <w:szCs w:val="24"/>
          <w:shd w:val="clear" w:color="auto" w:fill="FFFFFF"/>
        </w:rPr>
        <w:t>Surtikanti dan O. Suherman. 2003. Reaksi 52 galur/varietas jagung terhadap serangan kumbang bubuk. Berita Pusat Penelitian dan Pengembangan Tanaman Pangan 26: 3−4.</w:t>
      </w:r>
    </w:p>
    <w:p w14:paraId="62A277AE" w14:textId="77777777" w:rsidR="00FA2FB8" w:rsidRPr="00D5634E" w:rsidRDefault="009C5AA0" w:rsidP="008570F7">
      <w:pPr>
        <w:spacing w:line="240" w:lineRule="auto"/>
        <w:ind w:left="851" w:hanging="851"/>
        <w:jc w:val="both"/>
        <w:rPr>
          <w:rFonts w:ascii="Times New Roman" w:hAnsi="Times New Roman" w:cs="Times New Roman"/>
          <w:sz w:val="24"/>
          <w:szCs w:val="24"/>
        </w:rPr>
      </w:pPr>
      <w:r w:rsidRPr="00D5634E">
        <w:rPr>
          <w:rFonts w:ascii="Times New Roman" w:hAnsi="Times New Roman" w:cs="Times New Roman"/>
          <w:sz w:val="24"/>
          <w:szCs w:val="24"/>
        </w:rPr>
        <w:t>Sutopo, L. 2004. Te</w:t>
      </w:r>
      <w:r w:rsidR="00882B9E">
        <w:rPr>
          <w:rFonts w:ascii="Times New Roman" w:hAnsi="Times New Roman" w:cs="Times New Roman"/>
          <w:sz w:val="24"/>
          <w:szCs w:val="24"/>
        </w:rPr>
        <w:t>knologi Benih. CV Rajawali Pers.</w:t>
      </w:r>
      <w:r w:rsidRPr="00D5634E">
        <w:rPr>
          <w:rFonts w:ascii="Times New Roman" w:hAnsi="Times New Roman" w:cs="Times New Roman"/>
          <w:sz w:val="24"/>
          <w:szCs w:val="24"/>
        </w:rPr>
        <w:t xml:space="preserve"> Jakarta.</w:t>
      </w:r>
    </w:p>
    <w:sectPr w:rsidR="00FA2FB8" w:rsidRPr="00D5634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09AFFF" w15:done="0"/>
  <w15:commentEx w15:paraId="1BB1C306" w15:done="0"/>
  <w15:commentEx w15:paraId="0D937A8D" w15:done="0"/>
  <w15:commentEx w15:paraId="6DD11DA1" w15:done="0"/>
  <w15:commentEx w15:paraId="0A6AA25A" w15:done="0"/>
  <w15:commentEx w15:paraId="37E309B9" w15:done="0"/>
  <w15:commentEx w15:paraId="1BF8CC6F" w15:done="0"/>
  <w15:commentEx w15:paraId="32C78A14" w15:done="0"/>
  <w15:commentEx w15:paraId="2C08ED3F" w15:done="0"/>
  <w15:commentEx w15:paraId="6D824467" w15:done="0"/>
  <w15:commentEx w15:paraId="39871E4D" w15:done="0"/>
  <w15:commentEx w15:paraId="0FA2459E" w15:done="0"/>
  <w15:commentEx w15:paraId="5F5589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9BD78" w14:textId="77777777" w:rsidR="003528AC" w:rsidRDefault="003528AC" w:rsidP="00601346">
      <w:pPr>
        <w:spacing w:after="0" w:line="240" w:lineRule="auto"/>
      </w:pPr>
      <w:r>
        <w:separator/>
      </w:r>
    </w:p>
  </w:endnote>
  <w:endnote w:type="continuationSeparator" w:id="0">
    <w:p w14:paraId="292AFBDD" w14:textId="77777777" w:rsidR="003528AC" w:rsidRDefault="003528AC" w:rsidP="0060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93DFD" w14:textId="77777777" w:rsidR="003528AC" w:rsidRDefault="003528AC" w:rsidP="00601346">
      <w:pPr>
        <w:spacing w:after="0" w:line="240" w:lineRule="auto"/>
      </w:pPr>
      <w:r>
        <w:separator/>
      </w:r>
    </w:p>
  </w:footnote>
  <w:footnote w:type="continuationSeparator" w:id="0">
    <w:p w14:paraId="51B27F0B" w14:textId="77777777" w:rsidR="003528AC" w:rsidRDefault="003528AC" w:rsidP="006013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5058"/>
    <w:multiLevelType w:val="hybridMultilevel"/>
    <w:tmpl w:val="9320B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5549B"/>
    <w:multiLevelType w:val="hybridMultilevel"/>
    <w:tmpl w:val="6EB0D0B2"/>
    <w:lvl w:ilvl="0" w:tplc="650CF42A">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2">
    <w:nsid w:val="282D0C8C"/>
    <w:multiLevelType w:val="hybridMultilevel"/>
    <w:tmpl w:val="F926E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rcu Buana">
    <w15:presenceInfo w15:providerId="None" w15:userId="Mercu Bu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20B"/>
    <w:rsid w:val="00017FD6"/>
    <w:rsid w:val="000B6F58"/>
    <w:rsid w:val="0017120B"/>
    <w:rsid w:val="00210848"/>
    <w:rsid w:val="002211D0"/>
    <w:rsid w:val="00276D3C"/>
    <w:rsid w:val="002A4B19"/>
    <w:rsid w:val="002E3535"/>
    <w:rsid w:val="002E7495"/>
    <w:rsid w:val="003528AC"/>
    <w:rsid w:val="00436079"/>
    <w:rsid w:val="00461E4F"/>
    <w:rsid w:val="00466D53"/>
    <w:rsid w:val="004941C7"/>
    <w:rsid w:val="004D6B12"/>
    <w:rsid w:val="005D7ABC"/>
    <w:rsid w:val="005F07EF"/>
    <w:rsid w:val="00601346"/>
    <w:rsid w:val="006564B1"/>
    <w:rsid w:val="00667059"/>
    <w:rsid w:val="006A370F"/>
    <w:rsid w:val="007238A8"/>
    <w:rsid w:val="008570F7"/>
    <w:rsid w:val="00882B9E"/>
    <w:rsid w:val="008F4A7F"/>
    <w:rsid w:val="008F7AD5"/>
    <w:rsid w:val="0097538E"/>
    <w:rsid w:val="009C5AA0"/>
    <w:rsid w:val="009D0F02"/>
    <w:rsid w:val="009F68EC"/>
    <w:rsid w:val="009F7BDF"/>
    <w:rsid w:val="00A17D98"/>
    <w:rsid w:val="00AC3DA5"/>
    <w:rsid w:val="00C55FC2"/>
    <w:rsid w:val="00CE3B79"/>
    <w:rsid w:val="00D5634E"/>
    <w:rsid w:val="00D85410"/>
    <w:rsid w:val="00D96BE7"/>
    <w:rsid w:val="00DB05D2"/>
    <w:rsid w:val="00DD63BE"/>
    <w:rsid w:val="00E26605"/>
    <w:rsid w:val="00F1360A"/>
    <w:rsid w:val="00F3205F"/>
    <w:rsid w:val="00F55DB6"/>
    <w:rsid w:val="00FA2FB8"/>
    <w:rsid w:val="00FC5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20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20B"/>
    <w:rPr>
      <w:color w:val="0563C1" w:themeColor="hyperlink"/>
      <w:u w:val="single"/>
    </w:rPr>
  </w:style>
  <w:style w:type="character" w:styleId="Emphasis">
    <w:name w:val="Emphasis"/>
    <w:basedOn w:val="DefaultParagraphFont"/>
    <w:uiPriority w:val="20"/>
    <w:qFormat/>
    <w:rsid w:val="0017120B"/>
    <w:rPr>
      <w:i/>
      <w:iCs/>
    </w:rPr>
  </w:style>
  <w:style w:type="table" w:styleId="TableGrid">
    <w:name w:val="Table Grid"/>
    <w:basedOn w:val="TableNormal"/>
    <w:uiPriority w:val="39"/>
    <w:rsid w:val="00FC5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0F02"/>
    <w:pPr>
      <w:ind w:left="720"/>
      <w:contextualSpacing/>
    </w:pPr>
  </w:style>
  <w:style w:type="paragraph" w:styleId="Header">
    <w:name w:val="header"/>
    <w:basedOn w:val="Normal"/>
    <w:link w:val="HeaderChar"/>
    <w:uiPriority w:val="99"/>
    <w:unhideWhenUsed/>
    <w:rsid w:val="00601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346"/>
  </w:style>
  <w:style w:type="paragraph" w:styleId="Footer">
    <w:name w:val="footer"/>
    <w:basedOn w:val="Normal"/>
    <w:link w:val="FooterChar"/>
    <w:uiPriority w:val="99"/>
    <w:unhideWhenUsed/>
    <w:rsid w:val="00601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346"/>
  </w:style>
  <w:style w:type="character" w:styleId="CommentReference">
    <w:name w:val="annotation reference"/>
    <w:basedOn w:val="DefaultParagraphFont"/>
    <w:uiPriority w:val="99"/>
    <w:semiHidden/>
    <w:unhideWhenUsed/>
    <w:rsid w:val="00436079"/>
    <w:rPr>
      <w:sz w:val="16"/>
      <w:szCs w:val="16"/>
    </w:rPr>
  </w:style>
  <w:style w:type="paragraph" w:styleId="CommentText">
    <w:name w:val="annotation text"/>
    <w:basedOn w:val="Normal"/>
    <w:link w:val="CommentTextChar"/>
    <w:uiPriority w:val="99"/>
    <w:semiHidden/>
    <w:unhideWhenUsed/>
    <w:rsid w:val="00436079"/>
    <w:pPr>
      <w:spacing w:line="240" w:lineRule="auto"/>
    </w:pPr>
    <w:rPr>
      <w:sz w:val="20"/>
      <w:szCs w:val="20"/>
    </w:rPr>
  </w:style>
  <w:style w:type="character" w:customStyle="1" w:styleId="CommentTextChar">
    <w:name w:val="Comment Text Char"/>
    <w:basedOn w:val="DefaultParagraphFont"/>
    <w:link w:val="CommentText"/>
    <w:uiPriority w:val="99"/>
    <w:semiHidden/>
    <w:rsid w:val="00436079"/>
    <w:rPr>
      <w:sz w:val="20"/>
      <w:szCs w:val="20"/>
    </w:rPr>
  </w:style>
  <w:style w:type="paragraph" w:styleId="CommentSubject">
    <w:name w:val="annotation subject"/>
    <w:basedOn w:val="CommentText"/>
    <w:next w:val="CommentText"/>
    <w:link w:val="CommentSubjectChar"/>
    <w:uiPriority w:val="99"/>
    <w:semiHidden/>
    <w:unhideWhenUsed/>
    <w:rsid w:val="00436079"/>
    <w:rPr>
      <w:b/>
      <w:bCs/>
    </w:rPr>
  </w:style>
  <w:style w:type="character" w:customStyle="1" w:styleId="CommentSubjectChar">
    <w:name w:val="Comment Subject Char"/>
    <w:basedOn w:val="CommentTextChar"/>
    <w:link w:val="CommentSubject"/>
    <w:uiPriority w:val="99"/>
    <w:semiHidden/>
    <w:rsid w:val="00436079"/>
    <w:rPr>
      <w:b/>
      <w:bCs/>
      <w:sz w:val="20"/>
      <w:szCs w:val="20"/>
    </w:rPr>
  </w:style>
  <w:style w:type="paragraph" w:styleId="BalloonText">
    <w:name w:val="Balloon Text"/>
    <w:basedOn w:val="Normal"/>
    <w:link w:val="BalloonTextChar"/>
    <w:uiPriority w:val="99"/>
    <w:semiHidden/>
    <w:unhideWhenUsed/>
    <w:rsid w:val="0043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0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20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20B"/>
    <w:rPr>
      <w:color w:val="0563C1" w:themeColor="hyperlink"/>
      <w:u w:val="single"/>
    </w:rPr>
  </w:style>
  <w:style w:type="character" w:styleId="Emphasis">
    <w:name w:val="Emphasis"/>
    <w:basedOn w:val="DefaultParagraphFont"/>
    <w:uiPriority w:val="20"/>
    <w:qFormat/>
    <w:rsid w:val="0017120B"/>
    <w:rPr>
      <w:i/>
      <w:iCs/>
    </w:rPr>
  </w:style>
  <w:style w:type="table" w:styleId="TableGrid">
    <w:name w:val="Table Grid"/>
    <w:basedOn w:val="TableNormal"/>
    <w:uiPriority w:val="39"/>
    <w:rsid w:val="00FC5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0F02"/>
    <w:pPr>
      <w:ind w:left="720"/>
      <w:contextualSpacing/>
    </w:pPr>
  </w:style>
  <w:style w:type="paragraph" w:styleId="Header">
    <w:name w:val="header"/>
    <w:basedOn w:val="Normal"/>
    <w:link w:val="HeaderChar"/>
    <w:uiPriority w:val="99"/>
    <w:unhideWhenUsed/>
    <w:rsid w:val="00601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346"/>
  </w:style>
  <w:style w:type="paragraph" w:styleId="Footer">
    <w:name w:val="footer"/>
    <w:basedOn w:val="Normal"/>
    <w:link w:val="FooterChar"/>
    <w:uiPriority w:val="99"/>
    <w:unhideWhenUsed/>
    <w:rsid w:val="00601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346"/>
  </w:style>
  <w:style w:type="character" w:styleId="CommentReference">
    <w:name w:val="annotation reference"/>
    <w:basedOn w:val="DefaultParagraphFont"/>
    <w:uiPriority w:val="99"/>
    <w:semiHidden/>
    <w:unhideWhenUsed/>
    <w:rsid w:val="00436079"/>
    <w:rPr>
      <w:sz w:val="16"/>
      <w:szCs w:val="16"/>
    </w:rPr>
  </w:style>
  <w:style w:type="paragraph" w:styleId="CommentText">
    <w:name w:val="annotation text"/>
    <w:basedOn w:val="Normal"/>
    <w:link w:val="CommentTextChar"/>
    <w:uiPriority w:val="99"/>
    <w:semiHidden/>
    <w:unhideWhenUsed/>
    <w:rsid w:val="00436079"/>
    <w:pPr>
      <w:spacing w:line="240" w:lineRule="auto"/>
    </w:pPr>
    <w:rPr>
      <w:sz w:val="20"/>
      <w:szCs w:val="20"/>
    </w:rPr>
  </w:style>
  <w:style w:type="character" w:customStyle="1" w:styleId="CommentTextChar">
    <w:name w:val="Comment Text Char"/>
    <w:basedOn w:val="DefaultParagraphFont"/>
    <w:link w:val="CommentText"/>
    <w:uiPriority w:val="99"/>
    <w:semiHidden/>
    <w:rsid w:val="00436079"/>
    <w:rPr>
      <w:sz w:val="20"/>
      <w:szCs w:val="20"/>
    </w:rPr>
  </w:style>
  <w:style w:type="paragraph" w:styleId="CommentSubject">
    <w:name w:val="annotation subject"/>
    <w:basedOn w:val="CommentText"/>
    <w:next w:val="CommentText"/>
    <w:link w:val="CommentSubjectChar"/>
    <w:uiPriority w:val="99"/>
    <w:semiHidden/>
    <w:unhideWhenUsed/>
    <w:rsid w:val="00436079"/>
    <w:rPr>
      <w:b/>
      <w:bCs/>
    </w:rPr>
  </w:style>
  <w:style w:type="character" w:customStyle="1" w:styleId="CommentSubjectChar">
    <w:name w:val="Comment Subject Char"/>
    <w:basedOn w:val="CommentTextChar"/>
    <w:link w:val="CommentSubject"/>
    <w:uiPriority w:val="99"/>
    <w:semiHidden/>
    <w:rsid w:val="00436079"/>
    <w:rPr>
      <w:b/>
      <w:bCs/>
      <w:sz w:val="20"/>
      <w:szCs w:val="20"/>
    </w:rPr>
  </w:style>
  <w:style w:type="paragraph" w:styleId="BalloonText">
    <w:name w:val="Balloon Text"/>
    <w:basedOn w:val="Normal"/>
    <w:link w:val="BalloonTextChar"/>
    <w:uiPriority w:val="99"/>
    <w:semiHidden/>
    <w:unhideWhenUsed/>
    <w:rsid w:val="0043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pitrestuwijay@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balitkabi.litbang.pertanian.go.id/infotek/kualitas-mutu-benih-kacang-hijau-selama-penyimpanan/" TargetMode="External"/><Relationship Id="rId4" Type="http://schemas.openxmlformats.org/officeDocument/2006/relationships/settings" Target="settings.xml"/><Relationship Id="rId9" Type="http://schemas.openxmlformats.org/officeDocument/2006/relationships/hyperlink" Target="https://www.bp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3909</Words>
  <Characters>22285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2020-03-10T05:35:00Z</dcterms:created>
  <dcterms:modified xsi:type="dcterms:W3CDTF">2020-03-10T05:35:00Z</dcterms:modified>
</cp:coreProperties>
</file>