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BA" w:rsidRDefault="00D11598">
      <w:pPr>
        <w:spacing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PENGARU</w:t>
      </w:r>
      <w:r>
        <w:rPr>
          <w:rFonts w:ascii="Times New Roman" w:hAnsi="Times New Roman" w:cs="Times New Roman"/>
          <w:b/>
          <w:color w:val="000000" w:themeColor="text1"/>
          <w:sz w:val="20"/>
          <w:szCs w:val="20"/>
          <w:lang w:val="en-US"/>
        </w:rPr>
        <w:t>H PUPUK KANDANG FESES KAMBING DENGAN DOSIS BERBEDA TERHADAP PRODUKTIVITAS RUMPUT MEKSIKO (</w:t>
      </w:r>
      <w:proofErr w:type="spellStart"/>
      <w:r>
        <w:rPr>
          <w:rFonts w:ascii="Times New Roman" w:hAnsi="Times New Roman" w:cs="Times New Roman"/>
          <w:b/>
          <w:i/>
          <w:iCs/>
          <w:color w:val="000000" w:themeColor="text1"/>
          <w:sz w:val="20"/>
          <w:szCs w:val="20"/>
          <w:lang w:val="en-US"/>
        </w:rPr>
        <w:t>Euchlaena</w:t>
      </w:r>
      <w:proofErr w:type="spellEnd"/>
      <w:r>
        <w:rPr>
          <w:rFonts w:ascii="Times New Roman" w:hAnsi="Times New Roman" w:cs="Times New Roman"/>
          <w:b/>
          <w:i/>
          <w:iCs/>
          <w:color w:val="000000" w:themeColor="text1"/>
          <w:sz w:val="20"/>
          <w:szCs w:val="20"/>
          <w:lang w:val="en-US"/>
        </w:rPr>
        <w:t xml:space="preserve"> </w:t>
      </w:r>
      <w:proofErr w:type="spellStart"/>
      <w:r>
        <w:rPr>
          <w:rFonts w:ascii="Times New Roman" w:hAnsi="Times New Roman" w:cs="Times New Roman"/>
          <w:b/>
          <w:i/>
          <w:iCs/>
          <w:color w:val="000000" w:themeColor="text1"/>
          <w:sz w:val="20"/>
          <w:szCs w:val="20"/>
          <w:lang w:val="en-US"/>
        </w:rPr>
        <w:t>mexicana</w:t>
      </w:r>
      <w:proofErr w:type="spellEnd"/>
      <w:r>
        <w:rPr>
          <w:rFonts w:ascii="Times New Roman" w:hAnsi="Times New Roman" w:cs="Times New Roman"/>
          <w:b/>
          <w:color w:val="000000" w:themeColor="text1"/>
          <w:sz w:val="20"/>
          <w:szCs w:val="20"/>
          <w:lang w:val="en-US"/>
        </w:rPr>
        <w:t>)</w:t>
      </w:r>
    </w:p>
    <w:p w:rsidR="00B173BA" w:rsidRDefault="00D11598">
      <w:pPr>
        <w:spacing w:line="24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rPr>
        <w:t xml:space="preserve">THE EFFECT OF </w:t>
      </w:r>
      <w:r>
        <w:rPr>
          <w:rFonts w:ascii="Times New Roman" w:hAnsi="Times New Roman" w:cs="Times New Roman"/>
          <w:bCs/>
          <w:color w:val="000000" w:themeColor="text1"/>
          <w:sz w:val="20"/>
          <w:szCs w:val="20"/>
          <w:lang w:val="en-US"/>
        </w:rPr>
        <w:t>GOAT MANURE WITH DIFFERENT DOSAGE ON PRODUCTIVITY OF MEXICAN (</w:t>
      </w:r>
      <w:proofErr w:type="spellStart"/>
      <w:r>
        <w:rPr>
          <w:rFonts w:ascii="Times New Roman" w:hAnsi="Times New Roman" w:cs="Times New Roman"/>
          <w:bCs/>
          <w:i/>
          <w:iCs/>
          <w:color w:val="000000" w:themeColor="text1"/>
          <w:sz w:val="20"/>
          <w:szCs w:val="20"/>
          <w:lang w:val="en-US"/>
        </w:rPr>
        <w:t>Euchlaena</w:t>
      </w:r>
      <w:proofErr w:type="spellEnd"/>
      <w:r>
        <w:rPr>
          <w:rFonts w:ascii="Times New Roman" w:hAnsi="Times New Roman" w:cs="Times New Roman"/>
          <w:bCs/>
          <w:i/>
          <w:iCs/>
          <w:color w:val="000000" w:themeColor="text1"/>
          <w:sz w:val="20"/>
          <w:szCs w:val="20"/>
          <w:lang w:val="en-US"/>
        </w:rPr>
        <w:t xml:space="preserve"> </w:t>
      </w:r>
      <w:proofErr w:type="spellStart"/>
      <w:r>
        <w:rPr>
          <w:rFonts w:ascii="Times New Roman" w:hAnsi="Times New Roman" w:cs="Times New Roman"/>
          <w:bCs/>
          <w:i/>
          <w:iCs/>
          <w:color w:val="000000" w:themeColor="text1"/>
          <w:sz w:val="20"/>
          <w:szCs w:val="20"/>
          <w:lang w:val="en-US"/>
        </w:rPr>
        <w:t>mexicana</w:t>
      </w:r>
      <w:proofErr w:type="spellEnd"/>
      <w:r>
        <w:rPr>
          <w:rFonts w:ascii="Times New Roman" w:hAnsi="Times New Roman" w:cs="Times New Roman"/>
          <w:bCs/>
          <w:color w:val="000000" w:themeColor="text1"/>
          <w:sz w:val="20"/>
          <w:szCs w:val="20"/>
          <w:lang w:val="en-US"/>
        </w:rPr>
        <w:t>) GRASS</w:t>
      </w:r>
    </w:p>
    <w:p w:rsidR="00B173BA" w:rsidRDefault="00D11598">
      <w:pPr>
        <w:spacing w:line="240" w:lineRule="auto"/>
        <w:jc w:val="center"/>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Dhea</w:t>
      </w:r>
      <w:proofErr w:type="spellEnd"/>
      <w:r>
        <w:rPr>
          <w:rFonts w:ascii="Times New Roman" w:hAnsi="Times New Roman" w:cs="Times New Roman"/>
          <w:b/>
          <w:bCs/>
          <w:color w:val="000000" w:themeColor="text1"/>
          <w:sz w:val="20"/>
          <w:szCs w:val="20"/>
          <w:lang w:val="en-US"/>
        </w:rPr>
        <w:t xml:space="preserve"> </w:t>
      </w:r>
      <w:proofErr w:type="spellStart"/>
      <w:r>
        <w:rPr>
          <w:rFonts w:ascii="Times New Roman" w:hAnsi="Times New Roman" w:cs="Times New Roman"/>
          <w:b/>
          <w:bCs/>
          <w:color w:val="000000" w:themeColor="text1"/>
          <w:sz w:val="20"/>
          <w:szCs w:val="20"/>
          <w:lang w:val="en-US"/>
        </w:rPr>
        <w:t>Widya</w:t>
      </w:r>
      <w:proofErr w:type="spellEnd"/>
      <w:r>
        <w:rPr>
          <w:rFonts w:ascii="Times New Roman" w:hAnsi="Times New Roman" w:cs="Times New Roman"/>
          <w:b/>
          <w:bCs/>
          <w:color w:val="000000" w:themeColor="text1"/>
          <w:sz w:val="20"/>
          <w:szCs w:val="20"/>
          <w:lang w:val="en-US"/>
        </w:rPr>
        <w:t xml:space="preserve"> </w:t>
      </w:r>
      <w:proofErr w:type="spellStart"/>
      <w:r>
        <w:rPr>
          <w:rFonts w:ascii="Times New Roman" w:hAnsi="Times New Roman" w:cs="Times New Roman"/>
          <w:b/>
          <w:bCs/>
          <w:color w:val="000000" w:themeColor="text1"/>
          <w:sz w:val="20"/>
          <w:szCs w:val="20"/>
          <w:lang w:val="en-US"/>
        </w:rPr>
        <w:t>Astuti</w:t>
      </w:r>
      <w:proofErr w:type="spellEnd"/>
      <w:r>
        <w:rPr>
          <w:rFonts w:ascii="Times New Roman" w:hAnsi="Times New Roman" w:cs="Times New Roman"/>
          <w:b/>
          <w:bCs/>
          <w:color w:val="000000" w:themeColor="text1"/>
          <w:sz w:val="20"/>
          <w:szCs w:val="20"/>
        </w:rPr>
        <w:t xml:space="preserve">, Niken Astuti, </w:t>
      </w:r>
      <w:proofErr w:type="spellStart"/>
      <w:r>
        <w:rPr>
          <w:rFonts w:ascii="Times New Roman" w:hAnsi="Times New Roman" w:cs="Times New Roman"/>
          <w:b/>
          <w:bCs/>
          <w:color w:val="000000" w:themeColor="text1"/>
          <w:sz w:val="20"/>
          <w:szCs w:val="20"/>
          <w:lang w:val="en-US"/>
        </w:rPr>
        <w:t>Sundari</w:t>
      </w:r>
      <w:proofErr w:type="spellEnd"/>
    </w:p>
    <w:p w:rsidR="00B173BA" w:rsidRDefault="00D11598">
      <w:pPr>
        <w:spacing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Fakultas Agroindustri, Universitas Mercu Buana, Jl. Wates Km 10, Yogyakarta 55753</w:t>
      </w:r>
    </w:p>
    <w:p w:rsidR="00B173BA" w:rsidRDefault="00D11598">
      <w:pPr>
        <w:spacing w:line="24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rPr>
        <w:t xml:space="preserve">Email : </w:t>
      </w:r>
      <w:r>
        <w:rPr>
          <w:rFonts w:ascii="Times New Roman" w:hAnsi="Times New Roman" w:cs="Times New Roman"/>
          <w:bCs/>
          <w:color w:val="000000" w:themeColor="text1"/>
          <w:sz w:val="20"/>
          <w:szCs w:val="20"/>
          <w:lang w:val="en-US"/>
        </w:rPr>
        <w:fldChar w:fldCharType="begin"/>
      </w:r>
      <w:r>
        <w:rPr>
          <w:rFonts w:ascii="Times New Roman" w:hAnsi="Times New Roman" w:cs="Times New Roman"/>
          <w:bCs/>
          <w:color w:val="000000" w:themeColor="text1"/>
          <w:sz w:val="20"/>
          <w:szCs w:val="20"/>
          <w:lang w:val="en-US"/>
        </w:rPr>
        <w:instrText xml:space="preserve"> HYPERLINK "mailto:dheawidya27@gmail.com" </w:instrText>
      </w:r>
      <w:r>
        <w:rPr>
          <w:rFonts w:ascii="Times New Roman" w:hAnsi="Times New Roman" w:cs="Times New Roman"/>
          <w:bCs/>
          <w:color w:val="000000" w:themeColor="text1"/>
          <w:sz w:val="20"/>
          <w:szCs w:val="20"/>
          <w:lang w:val="en-US"/>
        </w:rPr>
        <w:fldChar w:fldCharType="separate"/>
      </w:r>
      <w:r w:rsidRPr="00C22F2A">
        <w:rPr>
          <w:rStyle w:val="Hyperlink"/>
          <w:rFonts w:ascii="Times New Roman" w:hAnsi="Times New Roman" w:cs="Times New Roman"/>
          <w:bCs/>
          <w:sz w:val="20"/>
          <w:szCs w:val="20"/>
          <w:lang w:val="en-US"/>
        </w:rPr>
        <w:t>dheawidya27@gmail.com</w:t>
      </w:r>
      <w:r>
        <w:rPr>
          <w:rFonts w:ascii="Times New Roman" w:hAnsi="Times New Roman" w:cs="Times New Roman"/>
          <w:bCs/>
          <w:color w:val="000000" w:themeColor="text1"/>
          <w:sz w:val="20"/>
          <w:szCs w:val="20"/>
          <w:lang w:val="en-US"/>
        </w:rPr>
        <w:fldChar w:fldCharType="end"/>
      </w:r>
      <w:r>
        <w:rPr>
          <w:rFonts w:ascii="Times New Roman" w:hAnsi="Times New Roman" w:cs="Times New Roman"/>
          <w:bCs/>
          <w:color w:val="000000" w:themeColor="text1"/>
          <w:sz w:val="20"/>
          <w:szCs w:val="20"/>
          <w:lang w:val="en-US"/>
        </w:rPr>
        <w:t xml:space="preserve"> </w:t>
      </w:r>
      <w:bookmarkStart w:id="0" w:name="_GoBack"/>
      <w:bookmarkEnd w:id="0"/>
    </w:p>
    <w:p w:rsidR="00B173BA" w:rsidRDefault="00D11598">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INTISARI</w:t>
      </w:r>
    </w:p>
    <w:p w:rsidR="00B173BA" w:rsidRDefault="00D11598">
      <w:pPr>
        <w:spacing w:line="240" w:lineRule="auto"/>
        <w:ind w:firstLine="440"/>
        <w:jc w:val="both"/>
        <w:rPr>
          <w:rFonts w:ascii="Times New Roman" w:hAnsi="Times New Roman" w:cs="Times New Roman"/>
          <w:color w:val="000000"/>
          <w:sz w:val="20"/>
          <w:szCs w:val="20"/>
        </w:rPr>
      </w:pPr>
      <w:bookmarkStart w:id="1" w:name="_Toc46943480"/>
      <w:r>
        <w:rPr>
          <w:rFonts w:ascii="Times New Roman" w:hAnsi="Times New Roman" w:cs="Times New Roman"/>
          <w:color w:val="000000"/>
          <w:sz w:val="20"/>
          <w:szCs w:val="20"/>
        </w:rPr>
        <w:t xml:space="preserve">Penelitian ini bertujuan untuk mengetahui </w:t>
      </w:r>
      <w:r>
        <w:rPr>
          <w:rFonts w:ascii="Times New Roman" w:hAnsi="Times New Roman" w:cs="Times New Roman"/>
          <w:sz w:val="20"/>
          <w:szCs w:val="20"/>
          <w:shd w:val="clear" w:color="auto" w:fill="FFFFFF"/>
        </w:rPr>
        <w:t>produktivitas rumput Meksiko (</w:t>
      </w:r>
      <w:r>
        <w:rPr>
          <w:rFonts w:ascii="Times New Roman" w:hAnsi="Times New Roman" w:cs="Times New Roman"/>
          <w:i/>
          <w:iCs/>
          <w:sz w:val="20"/>
          <w:szCs w:val="20"/>
          <w:shd w:val="clear" w:color="auto" w:fill="FFFFFF"/>
        </w:rPr>
        <w:t>Euchlaena</w:t>
      </w:r>
      <w:r>
        <w:rPr>
          <w:rFonts w:ascii="Times New Roman" w:hAnsi="Times New Roman" w:cs="Times New Roman"/>
          <w:i/>
          <w:iCs/>
          <w:sz w:val="20"/>
          <w:szCs w:val="20"/>
          <w:shd w:val="clear" w:color="auto" w:fill="FFFFFF"/>
        </w:rPr>
        <w:t xml:space="preserve"> mexicana</w:t>
      </w:r>
      <w:r>
        <w:rPr>
          <w:rFonts w:ascii="Times New Roman" w:hAnsi="Times New Roman" w:cs="Times New Roman"/>
          <w:sz w:val="20"/>
          <w:szCs w:val="20"/>
          <w:shd w:val="clear" w:color="auto" w:fill="FFFFFF"/>
        </w:rPr>
        <w:t>) yang diberi pupuk kandang feses kambing dengan dosis yang berbeda.</w:t>
      </w:r>
      <w:r>
        <w:rPr>
          <w:rFonts w:ascii="Times New Roman" w:hAnsi="Times New Roman" w:cs="Times New Roman"/>
          <w:color w:val="000000"/>
          <w:sz w:val="20"/>
          <w:szCs w:val="20"/>
        </w:rPr>
        <w:t xml:space="preserve"> Penelitian ini dilakukan pada tanggal 14 April sampai dengan 19 Agustus 2020</w:t>
      </w:r>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Budidaya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rumput</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Meksiko</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dilakukan</w:t>
      </w:r>
      <w:proofErr w:type="spellEnd"/>
      <w:r>
        <w:rPr>
          <w:rFonts w:ascii="Times New Roman" w:hAnsi="Times New Roman" w:cs="Times New Roman"/>
          <w:color w:val="000000"/>
          <w:sz w:val="20"/>
          <w:szCs w:val="20"/>
          <w:lang w:val="en-US"/>
        </w:rPr>
        <w:t xml:space="preserve"> di </w:t>
      </w:r>
      <w:r>
        <w:rPr>
          <w:rFonts w:ascii="Times New Roman" w:hAnsi="Times New Roman" w:cs="Times New Roman"/>
          <w:color w:val="000000"/>
          <w:sz w:val="20"/>
          <w:szCs w:val="20"/>
        </w:rPr>
        <w:t>UPT Teaching Farm, Fakultas Agroindustri, Universitas Mercu Bua</w:t>
      </w:r>
      <w:r>
        <w:rPr>
          <w:rFonts w:ascii="Times New Roman" w:hAnsi="Times New Roman" w:cs="Times New Roman"/>
          <w:color w:val="000000"/>
          <w:sz w:val="20"/>
          <w:szCs w:val="20"/>
        </w:rPr>
        <w:t>na Yogyakarta</w:t>
      </w:r>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dan</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untuk</w:t>
      </w:r>
      <w:proofErr w:type="spellEnd"/>
      <w:r>
        <w:rPr>
          <w:rFonts w:ascii="Times New Roman" w:hAnsi="Times New Roman" w:cs="Times New Roman"/>
          <w:color w:val="000000"/>
          <w:sz w:val="20"/>
          <w:szCs w:val="20"/>
        </w:rPr>
        <w:t xml:space="preserve"> analisis kadar air dilak</w:t>
      </w:r>
      <w:proofErr w:type="spellStart"/>
      <w:r>
        <w:rPr>
          <w:rFonts w:ascii="Times New Roman" w:hAnsi="Times New Roman" w:cs="Times New Roman"/>
          <w:color w:val="000000"/>
          <w:sz w:val="20"/>
          <w:szCs w:val="20"/>
          <w:lang w:val="en-US"/>
        </w:rPr>
        <w:t>ukan</w:t>
      </w:r>
      <w:proofErr w:type="spellEnd"/>
      <w:r>
        <w:rPr>
          <w:rFonts w:ascii="Times New Roman" w:hAnsi="Times New Roman" w:cs="Times New Roman"/>
          <w:color w:val="000000"/>
          <w:sz w:val="20"/>
          <w:szCs w:val="20"/>
        </w:rPr>
        <w:t xml:space="preserve"> di Laboratorium Produksi Ternak</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Fakultas Agroindustri, Universitas Mercu Buana Yogyakarta. Materi penelitian yang digunakan adalah rumput Meksiko</w:t>
      </w:r>
      <w:r>
        <w:rPr>
          <w:rFonts w:ascii="Times New Roman" w:hAnsi="Times New Roman" w:cs="Times New Roman"/>
          <w:iCs/>
          <w:color w:val="000000"/>
          <w:sz w:val="20"/>
          <w:szCs w:val="20"/>
        </w:rPr>
        <w:t xml:space="preserve"> </w:t>
      </w:r>
      <w:r>
        <w:rPr>
          <w:rFonts w:ascii="Times New Roman" w:hAnsi="Times New Roman" w:cs="Times New Roman"/>
          <w:color w:val="000000"/>
          <w:sz w:val="20"/>
          <w:szCs w:val="20"/>
        </w:rPr>
        <w:t>dan pupuk kandang feses kambing. Penelitian ini mengguna</w:t>
      </w:r>
      <w:r>
        <w:rPr>
          <w:rFonts w:ascii="Times New Roman" w:hAnsi="Times New Roman" w:cs="Times New Roman"/>
          <w:color w:val="000000"/>
          <w:sz w:val="20"/>
          <w:szCs w:val="20"/>
        </w:rPr>
        <w:t>kan Rancangan Acak Lengkap (RAL) dengan pola searah yang terdiri dari empat perlakuan d</w:t>
      </w:r>
      <w:r>
        <w:rPr>
          <w:rFonts w:ascii="Times New Roman" w:hAnsi="Times New Roman" w:cs="Times New Roman"/>
          <w:color w:val="000000"/>
          <w:sz w:val="20"/>
          <w:szCs w:val="20"/>
          <w:lang w:val="en-US"/>
        </w:rPr>
        <w:t xml:space="preserve">an </w:t>
      </w:r>
      <w:r>
        <w:rPr>
          <w:rFonts w:ascii="Times New Roman" w:hAnsi="Times New Roman" w:cs="Times New Roman"/>
          <w:color w:val="000000"/>
          <w:sz w:val="20"/>
          <w:szCs w:val="20"/>
        </w:rPr>
        <w:t>setiap perlakuan diulang sebanyak tiga kali yaitu P0 (0 ton/ha), P1 (20 ton/ha), P2 (30 ton/ha), dan P3 (40 ton/ha). Variabel yang diamati yaitu tinggi tanaman, diame</w:t>
      </w:r>
      <w:r>
        <w:rPr>
          <w:rFonts w:ascii="Times New Roman" w:hAnsi="Times New Roman" w:cs="Times New Roman"/>
          <w:color w:val="000000"/>
          <w:sz w:val="20"/>
          <w:szCs w:val="20"/>
        </w:rPr>
        <w:t xml:space="preserve">ter batang, jumlah anakan, jumlah daun, produksi berat segar dan produksi berat kering. Data dianalisis menggunakan </w:t>
      </w:r>
      <w:r>
        <w:rPr>
          <w:rFonts w:ascii="Times New Roman" w:hAnsi="Times New Roman" w:cs="Times New Roman"/>
          <w:i/>
          <w:iCs/>
          <w:color w:val="000000"/>
          <w:sz w:val="20"/>
          <w:szCs w:val="20"/>
        </w:rPr>
        <w:t>Analysis of Variance</w:t>
      </w:r>
      <w:r>
        <w:rPr>
          <w:rFonts w:ascii="Times New Roman" w:hAnsi="Times New Roman" w:cs="Times New Roman"/>
          <w:color w:val="000000"/>
          <w:sz w:val="20"/>
          <w:szCs w:val="20"/>
        </w:rPr>
        <w:t xml:space="preserve"> (ANOVA), jika terdapat perbedaan yang nyata maka dilanjutkan </w:t>
      </w:r>
      <w:proofErr w:type="spellStart"/>
      <w:r>
        <w:rPr>
          <w:rFonts w:ascii="Times New Roman" w:hAnsi="Times New Roman" w:cs="Times New Roman"/>
          <w:color w:val="000000"/>
          <w:sz w:val="20"/>
          <w:szCs w:val="20"/>
          <w:lang w:val="en-US"/>
        </w:rPr>
        <w:t>menggunakan</w:t>
      </w:r>
      <w:proofErr w:type="spell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Duncan’s New Multiple Range Test</w:t>
      </w:r>
      <w:r>
        <w:rPr>
          <w:rFonts w:ascii="Times New Roman" w:hAnsi="Times New Roman" w:cs="Times New Roman"/>
          <w:color w:val="000000"/>
          <w:sz w:val="20"/>
          <w:szCs w:val="20"/>
        </w:rPr>
        <w:t xml:space="preserve"> (DMRT). Hasil</w:t>
      </w:r>
      <w:r>
        <w:rPr>
          <w:rFonts w:ascii="Times New Roman" w:hAnsi="Times New Roman" w:cs="Times New Roman"/>
          <w:color w:val="000000"/>
          <w:sz w:val="20"/>
          <w:szCs w:val="20"/>
        </w:rPr>
        <w:t xml:space="preserve"> penelitian menunjukkan rata-rata tinggi tanaman</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pada P0, P1, P2, dan P3 berturut-turut adalah 20,81;</w:t>
      </w:r>
      <w:r>
        <w:rPr>
          <w:rFonts w:ascii="Times New Roman" w:hAnsi="Times New Roman" w:cs="Times New Roman"/>
          <w:sz w:val="20"/>
          <w:szCs w:val="20"/>
          <w:shd w:val="clear" w:color="auto" w:fill="FFFFFF"/>
        </w:rPr>
        <w:t xml:space="preserve"> 35,09; 41,29; dan 53,67 cm</w:t>
      </w:r>
      <w:r>
        <w:rPr>
          <w:rFonts w:ascii="Times New Roman" w:hAnsi="Times New Roman" w:cs="Times New Roman"/>
          <w:color w:val="000000"/>
          <w:sz w:val="20"/>
          <w:szCs w:val="20"/>
        </w:rPr>
        <w:t>. Rata-rata diameter batang pada P0, P1, P2, dan P3 berturut-turut adalah 1,81;</w:t>
      </w:r>
      <w:r>
        <w:rPr>
          <w:rFonts w:ascii="Times New Roman" w:hAnsi="Times New Roman" w:cs="Times New Roman"/>
          <w:sz w:val="20"/>
          <w:szCs w:val="20"/>
          <w:shd w:val="clear" w:color="auto" w:fill="FFFFFF"/>
        </w:rPr>
        <w:t xml:space="preserve"> 2,32; 3,24; dan 4,07 cm. Rata-rata jumlah anakan</w:t>
      </w:r>
      <w:r>
        <w:rPr>
          <w:rFonts w:ascii="Times New Roman" w:hAnsi="Times New Roman" w:cs="Times New Roman"/>
          <w:sz w:val="20"/>
          <w:szCs w:val="20"/>
          <w:shd w:val="clear" w:color="auto" w:fill="FFFFFF"/>
        </w:rPr>
        <w:t xml:space="preserve"> pada P0, P1, P2, dan P3 berturut-turut adalah 4,33; 6,27; 8,93; dan 10,60 pols. Rata-rata jumlah daun pada P0, P1, P2, dan P3 berturut-turut adalah 13,13; 17,53; 20,93; dan 23,33 helai/pols. Rata-rata </w:t>
      </w:r>
      <w:r>
        <w:rPr>
          <w:rFonts w:ascii="Times New Roman" w:hAnsi="Times New Roman" w:cs="Times New Roman"/>
          <w:color w:val="000000"/>
          <w:sz w:val="20"/>
          <w:szCs w:val="20"/>
        </w:rPr>
        <w:t>produksi berat segar</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pada P0, P1, P2, dan P3 berturut-</w:t>
      </w:r>
      <w:r>
        <w:rPr>
          <w:rFonts w:ascii="Times New Roman" w:hAnsi="Times New Roman" w:cs="Times New Roman"/>
          <w:color w:val="000000"/>
          <w:sz w:val="20"/>
          <w:szCs w:val="20"/>
        </w:rPr>
        <w:t>turut adalah 34,81;</w:t>
      </w:r>
      <w:r>
        <w:rPr>
          <w:rFonts w:ascii="Times New Roman" w:hAnsi="Times New Roman" w:cs="Times New Roman"/>
          <w:sz w:val="20"/>
          <w:szCs w:val="20"/>
          <w:shd w:val="clear" w:color="auto" w:fill="FFFFFF"/>
        </w:rPr>
        <w:t xml:space="preserve"> 47,91; 57,45; dan 65,71 ton/ha/tahun</w:t>
      </w:r>
      <w:r>
        <w:rPr>
          <w:rFonts w:ascii="Times New Roman" w:hAnsi="Times New Roman" w:cs="Times New Roman"/>
          <w:color w:val="000000"/>
          <w:sz w:val="20"/>
          <w:szCs w:val="20"/>
        </w:rPr>
        <w:t>. Rata-rata produksi berat kering</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pada P0, P1, P2, dan P3 berturut-turut adalah 8,97;</w:t>
      </w:r>
      <w:r>
        <w:rPr>
          <w:rFonts w:ascii="Times New Roman" w:hAnsi="Times New Roman" w:cs="Times New Roman"/>
          <w:sz w:val="20"/>
          <w:szCs w:val="20"/>
          <w:shd w:val="clear" w:color="auto" w:fill="FFFFFF"/>
        </w:rPr>
        <w:t xml:space="preserve"> 14,91; 20,47; dan 26,39 ton/ha/tahun</w:t>
      </w:r>
      <w:r>
        <w:rPr>
          <w:rFonts w:ascii="Times New Roman" w:hAnsi="Times New Roman" w:cs="Times New Roman"/>
          <w:color w:val="000000"/>
          <w:sz w:val="20"/>
          <w:szCs w:val="20"/>
        </w:rPr>
        <w:t>. Berdasarkan analisis variansi menunjukkan perbedaan yang sangat nyata (P&lt;0,0</w:t>
      </w:r>
      <w:r>
        <w:rPr>
          <w:rFonts w:ascii="Times New Roman" w:hAnsi="Times New Roman" w:cs="Times New Roman"/>
          <w:color w:val="000000"/>
          <w:sz w:val="20"/>
          <w:szCs w:val="20"/>
        </w:rPr>
        <w:t>1) pada semua variabel yang diamati. Berdasarkan hasil penelitian dapat disimpulkan bahwa produktivitas rumput Meksiko terbaik pada perlakuan pemberian pupuk kandang feses kambing dengan dosis 40 ton/ha.</w:t>
      </w:r>
    </w:p>
    <w:p w:rsidR="00B173BA" w:rsidRDefault="00D11598">
      <w:pPr>
        <w:spacing w:line="240" w:lineRule="auto"/>
        <w:ind w:left="1260" w:hangingChars="630" w:hanging="126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Kata kunci : Rumput</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Meksiko, produktivitas, pupuk</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ka</w:t>
      </w:r>
      <w:r>
        <w:rPr>
          <w:rFonts w:ascii="Times New Roman" w:hAnsi="Times New Roman" w:cs="Times New Roman"/>
          <w:color w:val="000000"/>
          <w:sz w:val="20"/>
          <w:szCs w:val="20"/>
        </w:rPr>
        <w:t>ndang, feses</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kambing.</w:t>
      </w:r>
    </w:p>
    <w:p w:rsidR="00B173BA" w:rsidRDefault="00D11598">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ABSTRACT</w:t>
      </w:r>
      <w:bookmarkEnd w:id="1"/>
    </w:p>
    <w:p w:rsidR="00B173BA" w:rsidRDefault="00D11598">
      <w:pPr>
        <w:spacing w:line="240" w:lineRule="auto"/>
        <w:ind w:firstLine="440"/>
        <w:jc w:val="both"/>
        <w:outlineLvl w:val="0"/>
        <w:rPr>
          <w:rFonts w:ascii="Times New Roman" w:hAnsi="Times New Roman" w:cs="Times New Roman"/>
          <w:sz w:val="20"/>
          <w:szCs w:val="20"/>
        </w:rPr>
      </w:pPr>
      <w:r>
        <w:rPr>
          <w:rFonts w:ascii="Times New Roman" w:hAnsi="Times New Roman" w:cs="Times New Roman"/>
          <w:sz w:val="20"/>
          <w:szCs w:val="20"/>
        </w:rPr>
        <w:t>The purpose of this research was to know the productivity of Mexican (</w:t>
      </w:r>
      <w:r>
        <w:rPr>
          <w:rFonts w:ascii="Times New Roman" w:hAnsi="Times New Roman" w:cs="Times New Roman"/>
          <w:i/>
          <w:iCs/>
          <w:sz w:val="20"/>
          <w:szCs w:val="20"/>
        </w:rPr>
        <w:t>Euchlaena mexicana</w:t>
      </w:r>
      <w:r>
        <w:rPr>
          <w:rFonts w:ascii="Times New Roman" w:hAnsi="Times New Roman" w:cs="Times New Roman"/>
          <w:sz w:val="20"/>
          <w:szCs w:val="20"/>
        </w:rPr>
        <w:t xml:space="preserve">) grass which </w:t>
      </w:r>
      <w:r>
        <w:rPr>
          <w:rFonts w:ascii="Times New Roman" w:hAnsi="Times New Roman" w:cs="Times New Roman"/>
          <w:sz w:val="20"/>
          <w:szCs w:val="20"/>
          <w:lang w:val="en-US"/>
        </w:rPr>
        <w:t>was</w:t>
      </w:r>
      <w:r>
        <w:rPr>
          <w:rFonts w:ascii="Times New Roman" w:hAnsi="Times New Roman" w:cs="Times New Roman"/>
          <w:sz w:val="20"/>
          <w:szCs w:val="20"/>
        </w:rPr>
        <w:t xml:space="preserve"> given of goat manure with different dosage. The </w:t>
      </w:r>
      <w:r>
        <w:rPr>
          <w:rFonts w:ascii="Times New Roman" w:hAnsi="Times New Roman" w:cs="Times New Roman"/>
          <w:sz w:val="20"/>
          <w:szCs w:val="20"/>
          <w:lang w:val="en-US"/>
        </w:rPr>
        <w:t>research</w:t>
      </w:r>
      <w:r>
        <w:rPr>
          <w:rFonts w:ascii="Times New Roman" w:hAnsi="Times New Roman" w:cs="Times New Roman"/>
          <w:sz w:val="20"/>
          <w:szCs w:val="20"/>
        </w:rPr>
        <w:t xml:space="preserve"> was conducted from April 14</w:t>
      </w:r>
      <w:proofErr w:type="spellStart"/>
      <w:r>
        <w:rPr>
          <w:rFonts w:ascii="Times New Roman" w:hAnsi="Times New Roman" w:cs="Times New Roman"/>
          <w:sz w:val="20"/>
          <w:szCs w:val="20"/>
          <w:vertAlign w:val="superscript"/>
          <w:lang w:val="en-US"/>
        </w:rPr>
        <w:t>th</w:t>
      </w:r>
      <w:proofErr w:type="spellEnd"/>
      <w:r>
        <w:rPr>
          <w:rFonts w:ascii="Times New Roman" w:hAnsi="Times New Roman" w:cs="Times New Roman"/>
          <w:sz w:val="20"/>
          <w:szCs w:val="20"/>
        </w:rPr>
        <w:t xml:space="preserve"> to August 19</w:t>
      </w:r>
      <w:proofErr w:type="spellStart"/>
      <w:r>
        <w:rPr>
          <w:rFonts w:ascii="Times New Roman" w:hAnsi="Times New Roman" w:cs="Times New Roman"/>
          <w:sz w:val="20"/>
          <w:szCs w:val="20"/>
          <w:vertAlign w:val="superscript"/>
          <w:lang w:val="en-US"/>
        </w:rPr>
        <w:t>th</w:t>
      </w:r>
      <w:proofErr w:type="spellEnd"/>
      <w:r>
        <w:rPr>
          <w:rFonts w:ascii="Times New Roman" w:hAnsi="Times New Roman" w:cs="Times New Roman"/>
          <w:sz w:val="20"/>
          <w:szCs w:val="20"/>
          <w:vertAlign w:val="superscript"/>
          <w:lang w:val="en-US"/>
        </w:rPr>
        <w:t xml:space="preserve"> </w:t>
      </w:r>
      <w:r>
        <w:rPr>
          <w:rFonts w:ascii="Times New Roman" w:hAnsi="Times New Roman" w:cs="Times New Roman"/>
          <w:sz w:val="20"/>
          <w:szCs w:val="20"/>
        </w:rPr>
        <w:t>2020</w:t>
      </w:r>
      <w:r>
        <w:rPr>
          <w:rFonts w:ascii="Times New Roman" w:hAnsi="Times New Roman" w:cs="Times New Roman"/>
          <w:sz w:val="20"/>
          <w:szCs w:val="20"/>
          <w:lang w:val="en-US"/>
        </w:rPr>
        <w:t xml:space="preserve">. The </w:t>
      </w:r>
      <w:r>
        <w:rPr>
          <w:rFonts w:ascii="Times New Roman" w:hAnsi="Times New Roman" w:cs="Times New Roman"/>
          <w:sz w:val="20"/>
          <w:szCs w:val="20"/>
          <w:lang w:val="en-US"/>
        </w:rPr>
        <w:t>cultivation of Mexican grass was carried out</w:t>
      </w:r>
      <w:r>
        <w:rPr>
          <w:rFonts w:ascii="Times New Roman" w:hAnsi="Times New Roman" w:cs="Times New Roman"/>
          <w:sz w:val="20"/>
          <w:szCs w:val="20"/>
        </w:rPr>
        <w:t xml:space="preserve"> at the UPT Teaching Farm</w:t>
      </w:r>
      <w:r>
        <w:rPr>
          <w:rFonts w:ascii="Times New Roman" w:hAnsi="Times New Roman" w:cs="Times New Roman"/>
          <w:sz w:val="20"/>
          <w:szCs w:val="20"/>
          <w:lang w:val="en-US"/>
        </w:rPr>
        <w:t>,</w:t>
      </w:r>
      <w:r>
        <w:rPr>
          <w:rFonts w:ascii="Times New Roman" w:hAnsi="Times New Roman" w:cs="Times New Roman"/>
          <w:sz w:val="20"/>
          <w:szCs w:val="20"/>
        </w:rPr>
        <w:t xml:space="preserve"> Faculty of Agro</w:t>
      </w: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rPr>
        <w:t xml:space="preserve">ndustry, </w:t>
      </w:r>
      <w:r>
        <w:rPr>
          <w:rFonts w:ascii="Times New Roman" w:hAnsi="Times New Roman" w:cs="Times New Roman"/>
          <w:sz w:val="20"/>
          <w:szCs w:val="20"/>
          <w:lang w:val="en-US"/>
        </w:rPr>
        <w:t xml:space="preserve">University of </w:t>
      </w:r>
      <w:r>
        <w:rPr>
          <w:rFonts w:ascii="Times New Roman" w:hAnsi="Times New Roman" w:cs="Times New Roman"/>
          <w:sz w:val="20"/>
          <w:szCs w:val="20"/>
        </w:rPr>
        <w:t>Mercu Buana Yogyakarta</w:t>
      </w:r>
      <w:r>
        <w:rPr>
          <w:rFonts w:ascii="Times New Roman" w:hAnsi="Times New Roman" w:cs="Times New Roman"/>
          <w:sz w:val="20"/>
          <w:szCs w:val="20"/>
          <w:lang w:val="en-US"/>
        </w:rPr>
        <w:t>. The</w:t>
      </w:r>
      <w:r>
        <w:rPr>
          <w:rFonts w:ascii="Times New Roman" w:hAnsi="Times New Roman" w:cs="Times New Roman"/>
          <w:sz w:val="20"/>
          <w:szCs w:val="20"/>
        </w:rPr>
        <w:t xml:space="preserve"> water content analysis was carried out at Animal Production Laboratory</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Faculty </w:t>
      </w:r>
      <w:r>
        <w:rPr>
          <w:rFonts w:ascii="Times New Roman" w:hAnsi="Times New Roman" w:cs="Times New Roman"/>
          <w:sz w:val="20"/>
          <w:szCs w:val="20"/>
          <w:lang w:val="en-US"/>
        </w:rPr>
        <w:t xml:space="preserve">of </w:t>
      </w:r>
      <w:r>
        <w:rPr>
          <w:rFonts w:ascii="Times New Roman" w:hAnsi="Times New Roman" w:cs="Times New Roman"/>
          <w:sz w:val="20"/>
          <w:szCs w:val="20"/>
        </w:rPr>
        <w:t>Agro</w:t>
      </w: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rPr>
        <w:t xml:space="preserve">ndustry, </w:t>
      </w:r>
      <w:r>
        <w:rPr>
          <w:rFonts w:ascii="Times New Roman" w:hAnsi="Times New Roman" w:cs="Times New Roman"/>
          <w:sz w:val="20"/>
          <w:szCs w:val="20"/>
          <w:lang w:val="en-US"/>
        </w:rPr>
        <w:t xml:space="preserve">University of </w:t>
      </w:r>
      <w:r>
        <w:rPr>
          <w:rFonts w:ascii="Times New Roman" w:hAnsi="Times New Roman" w:cs="Times New Roman"/>
          <w:sz w:val="20"/>
          <w:szCs w:val="20"/>
        </w:rPr>
        <w:t>Mercu</w:t>
      </w:r>
      <w:r>
        <w:rPr>
          <w:rFonts w:ascii="Times New Roman" w:hAnsi="Times New Roman" w:cs="Times New Roman"/>
          <w:sz w:val="20"/>
          <w:szCs w:val="20"/>
        </w:rPr>
        <w:t xml:space="preserve"> Buana Yogyakarta.</w:t>
      </w:r>
      <w:r>
        <w:rPr>
          <w:rFonts w:ascii="Times New Roman" w:eastAsia="Times New Roman" w:hAnsi="Times New Roman" w:cs="Times New Roman"/>
          <w:spacing w:val="-1"/>
          <w:sz w:val="20"/>
          <w:szCs w:val="20"/>
        </w:rPr>
        <w:t xml:space="preserve"> </w:t>
      </w:r>
      <w:r>
        <w:rPr>
          <w:rFonts w:ascii="Times New Roman" w:hAnsi="Times New Roman" w:cs="Times New Roman"/>
          <w:sz w:val="20"/>
          <w:szCs w:val="20"/>
        </w:rPr>
        <w:t>The research materials used were Mexican grass and goat manure. This study used a Completely Randomized Design with a one</w:t>
      </w:r>
      <w:r>
        <w:rPr>
          <w:rFonts w:ascii="Times New Roman" w:hAnsi="Times New Roman" w:cs="Times New Roman"/>
          <w:sz w:val="20"/>
          <w:szCs w:val="20"/>
          <w:lang w:val="en-US"/>
        </w:rPr>
        <w:t>-</w:t>
      </w:r>
      <w:r>
        <w:rPr>
          <w:rFonts w:ascii="Times New Roman" w:hAnsi="Times New Roman" w:cs="Times New Roman"/>
          <w:sz w:val="20"/>
          <w:szCs w:val="20"/>
        </w:rPr>
        <w:t xml:space="preserve">way pattern consisting of four treatments and each treatment was repeated three times, that </w:t>
      </w:r>
      <w:r>
        <w:rPr>
          <w:rFonts w:ascii="Times New Roman" w:hAnsi="Times New Roman" w:cs="Times New Roman"/>
          <w:sz w:val="20"/>
          <w:szCs w:val="20"/>
          <w:lang w:val="en-US"/>
        </w:rPr>
        <w:t xml:space="preserve">were </w:t>
      </w:r>
      <w:r>
        <w:rPr>
          <w:rFonts w:ascii="Times New Roman" w:hAnsi="Times New Roman" w:cs="Times New Roman"/>
          <w:sz w:val="20"/>
          <w:szCs w:val="20"/>
        </w:rPr>
        <w:t xml:space="preserve">P0 (0 ton/ha); P1 </w:t>
      </w:r>
      <w:r>
        <w:rPr>
          <w:rFonts w:ascii="Times New Roman" w:hAnsi="Times New Roman" w:cs="Times New Roman"/>
          <w:sz w:val="20"/>
          <w:szCs w:val="20"/>
        </w:rPr>
        <w:t>(20 tons/ha), P2 (30 tons/ha), and P3 (40 tons/ha). The variable observed were</w:t>
      </w:r>
      <w:r>
        <w:rPr>
          <w:rFonts w:ascii="Times New Roman" w:hAnsi="Times New Roman" w:cs="Times New Roman"/>
          <w:sz w:val="20"/>
          <w:szCs w:val="20"/>
          <w:lang w:val="en-US"/>
        </w:rPr>
        <w:t xml:space="preserve"> </w:t>
      </w:r>
      <w:r>
        <w:rPr>
          <w:rFonts w:ascii="Times New Roman" w:hAnsi="Times New Roman" w:cs="Times New Roman"/>
          <w:sz w:val="20"/>
          <w:szCs w:val="20"/>
        </w:rPr>
        <w:t>plant</w:t>
      </w:r>
      <w:r>
        <w:rPr>
          <w:rFonts w:ascii="Times New Roman" w:hAnsi="Times New Roman" w:cs="Times New Roman"/>
          <w:sz w:val="20"/>
          <w:szCs w:val="20"/>
          <w:lang w:val="en-US"/>
        </w:rPr>
        <w:t xml:space="preserve"> height</w:t>
      </w:r>
      <w:r>
        <w:rPr>
          <w:rFonts w:ascii="Times New Roman" w:hAnsi="Times New Roman" w:cs="Times New Roman"/>
          <w:sz w:val="20"/>
          <w:szCs w:val="20"/>
        </w:rPr>
        <w:t xml:space="preserve">, stem diameter, number of tillers, number of leaves, production of fresh weight and production of dry weight. </w:t>
      </w:r>
      <w:r>
        <w:rPr>
          <w:rFonts w:ascii="Times New Roman" w:eastAsia="Times New Roman" w:hAnsi="Times New Roman" w:cs="Times New Roman"/>
          <w:sz w:val="20"/>
          <w:szCs w:val="20"/>
        </w:rPr>
        <w:t>The data w</w:t>
      </w:r>
      <w:r>
        <w:rPr>
          <w:rFonts w:ascii="Times New Roman" w:eastAsia="Times New Roman" w:hAnsi="Times New Roman" w:cs="Times New Roman"/>
          <w:sz w:val="20"/>
          <w:szCs w:val="20"/>
          <w:lang w:val="en-US"/>
        </w:rPr>
        <w:t>ere</w:t>
      </w:r>
      <w:r>
        <w:rPr>
          <w:rFonts w:ascii="Times New Roman" w:eastAsia="Times New Roman" w:hAnsi="Times New Roman" w:cs="Times New Roman"/>
          <w:sz w:val="20"/>
          <w:szCs w:val="20"/>
        </w:rPr>
        <w:t xml:space="preserve"> analyzed by using </w:t>
      </w:r>
      <w:r>
        <w:rPr>
          <w:rFonts w:ascii="Times New Roman" w:eastAsia="Times New Roman" w:hAnsi="Times New Roman" w:cs="Times New Roman"/>
          <w:iCs/>
          <w:sz w:val="20"/>
          <w:szCs w:val="20"/>
        </w:rPr>
        <w:t>Analysis of Variance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(ANOVA), if there were </w:t>
      </w:r>
      <w:r>
        <w:rPr>
          <w:rFonts w:ascii="Times New Roman" w:eastAsia="Times New Roman" w:hAnsi="Times New Roman" w:cs="Times New Roman"/>
          <w:sz w:val="20"/>
          <w:szCs w:val="20"/>
          <w:lang w:val="en-US"/>
        </w:rPr>
        <w:t>significant</w:t>
      </w:r>
      <w:r>
        <w:rPr>
          <w:rFonts w:ascii="Times New Roman" w:eastAsia="Times New Roman" w:hAnsi="Times New Roman" w:cs="Times New Roman"/>
          <w:sz w:val="20"/>
          <w:szCs w:val="20"/>
        </w:rPr>
        <w:t xml:space="preserve"> differences continued with </w:t>
      </w:r>
      <w:r>
        <w:rPr>
          <w:rFonts w:ascii="Times New Roman" w:eastAsia="Times New Roman" w:hAnsi="Times New Roman" w:cs="Times New Roman"/>
          <w:iCs/>
          <w:sz w:val="20"/>
          <w:szCs w:val="20"/>
        </w:rPr>
        <w:t>Dun</w:t>
      </w:r>
      <w:r>
        <w:rPr>
          <w:rFonts w:ascii="Times New Roman" w:eastAsia="Times New Roman" w:hAnsi="Times New Roman" w:cs="Times New Roman"/>
          <w:iCs/>
          <w:spacing w:val="-1"/>
          <w:sz w:val="20"/>
          <w:szCs w:val="20"/>
        </w:rPr>
        <w:t>c</w:t>
      </w:r>
      <w:r>
        <w:rPr>
          <w:rFonts w:ascii="Times New Roman" w:eastAsia="Times New Roman" w:hAnsi="Times New Roman" w:cs="Times New Roman"/>
          <w:iCs/>
          <w:sz w:val="20"/>
          <w:szCs w:val="20"/>
        </w:rPr>
        <w:t>an’s N</w:t>
      </w:r>
      <w:r>
        <w:rPr>
          <w:rFonts w:ascii="Times New Roman" w:eastAsia="Times New Roman" w:hAnsi="Times New Roman" w:cs="Times New Roman"/>
          <w:iCs/>
          <w:spacing w:val="-1"/>
          <w:sz w:val="20"/>
          <w:szCs w:val="20"/>
        </w:rPr>
        <w:t>e</w:t>
      </w:r>
      <w:r>
        <w:rPr>
          <w:rFonts w:ascii="Times New Roman" w:eastAsia="Times New Roman" w:hAnsi="Times New Roman" w:cs="Times New Roman"/>
          <w:iCs/>
          <w:sz w:val="20"/>
          <w:szCs w:val="20"/>
        </w:rPr>
        <w:t>w</w:t>
      </w:r>
      <w:r>
        <w:rPr>
          <w:rFonts w:ascii="Times New Roman" w:eastAsia="Times New Roman" w:hAnsi="Times New Roman" w:cs="Times New Roman"/>
          <w:iCs/>
          <w:spacing w:val="1"/>
          <w:sz w:val="20"/>
          <w:szCs w:val="20"/>
        </w:rPr>
        <w:t xml:space="preserve"> </w:t>
      </w:r>
      <w:r>
        <w:rPr>
          <w:rFonts w:ascii="Times New Roman" w:eastAsia="Times New Roman" w:hAnsi="Times New Roman" w:cs="Times New Roman"/>
          <w:iCs/>
          <w:spacing w:val="-1"/>
          <w:sz w:val="20"/>
          <w:szCs w:val="20"/>
        </w:rPr>
        <w:t>M</w:t>
      </w:r>
      <w:r>
        <w:rPr>
          <w:rFonts w:ascii="Times New Roman" w:eastAsia="Times New Roman" w:hAnsi="Times New Roman" w:cs="Times New Roman"/>
          <w:iCs/>
          <w:sz w:val="20"/>
          <w:szCs w:val="20"/>
        </w:rPr>
        <w:t>ul</w:t>
      </w:r>
      <w:r>
        <w:rPr>
          <w:rFonts w:ascii="Times New Roman" w:eastAsia="Times New Roman" w:hAnsi="Times New Roman" w:cs="Times New Roman"/>
          <w:iCs/>
          <w:spacing w:val="3"/>
          <w:sz w:val="20"/>
          <w:szCs w:val="20"/>
        </w:rPr>
        <w:t>t</w:t>
      </w:r>
      <w:r>
        <w:rPr>
          <w:rFonts w:ascii="Times New Roman" w:eastAsia="Times New Roman" w:hAnsi="Times New Roman" w:cs="Times New Roman"/>
          <w:iCs/>
          <w:sz w:val="20"/>
          <w:szCs w:val="20"/>
        </w:rPr>
        <w:t>ip</w:t>
      </w:r>
      <w:r>
        <w:rPr>
          <w:rFonts w:ascii="Times New Roman" w:eastAsia="Times New Roman" w:hAnsi="Times New Roman" w:cs="Times New Roman"/>
          <w:iCs/>
          <w:spacing w:val="1"/>
          <w:sz w:val="20"/>
          <w:szCs w:val="20"/>
        </w:rPr>
        <w:t>l</w:t>
      </w:r>
      <w:r>
        <w:rPr>
          <w:rFonts w:ascii="Times New Roman" w:eastAsia="Times New Roman" w:hAnsi="Times New Roman" w:cs="Times New Roman"/>
          <w:iCs/>
          <w:sz w:val="20"/>
          <w:szCs w:val="20"/>
        </w:rPr>
        <w:t>e</w:t>
      </w:r>
      <w:r>
        <w:rPr>
          <w:rFonts w:ascii="Times New Roman" w:eastAsia="Times New Roman" w:hAnsi="Times New Roman" w:cs="Times New Roman"/>
          <w:iCs/>
          <w:spacing w:val="2"/>
          <w:sz w:val="20"/>
          <w:szCs w:val="20"/>
        </w:rPr>
        <w:t xml:space="preserve"> </w:t>
      </w:r>
      <w:r>
        <w:rPr>
          <w:rFonts w:ascii="Times New Roman" w:eastAsia="Times New Roman" w:hAnsi="Times New Roman" w:cs="Times New Roman"/>
          <w:iCs/>
          <w:sz w:val="20"/>
          <w:szCs w:val="20"/>
        </w:rPr>
        <w:t xml:space="preserve">Range </w:t>
      </w:r>
      <w:r>
        <w:rPr>
          <w:rFonts w:ascii="Times New Roman" w:eastAsia="Times New Roman" w:hAnsi="Times New Roman" w:cs="Times New Roman"/>
          <w:iCs/>
          <w:spacing w:val="1"/>
          <w:sz w:val="20"/>
          <w:szCs w:val="20"/>
        </w:rPr>
        <w:t>T</w:t>
      </w:r>
      <w:r>
        <w:rPr>
          <w:rFonts w:ascii="Times New Roman" w:eastAsia="Times New Roman" w:hAnsi="Times New Roman" w:cs="Times New Roman"/>
          <w:iCs/>
          <w:spacing w:val="-1"/>
          <w:sz w:val="20"/>
          <w:szCs w:val="20"/>
        </w:rPr>
        <w:t>e</w:t>
      </w:r>
      <w:r>
        <w:rPr>
          <w:rFonts w:ascii="Times New Roman" w:eastAsia="Times New Roman" w:hAnsi="Times New Roman" w:cs="Times New Roman"/>
          <w:iCs/>
          <w:sz w:val="20"/>
          <w:szCs w:val="20"/>
        </w:rPr>
        <w:t>st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lang w:val="en-US"/>
        </w:rPr>
        <w:t xml:space="preserve"> </w:t>
      </w:r>
      <w:r>
        <w:rPr>
          <w:rFonts w:ascii="Times New Roman" w:hAnsi="Times New Roman" w:cs="Times New Roman"/>
          <w:sz w:val="20"/>
          <w:szCs w:val="20"/>
        </w:rPr>
        <w:t>The results showed that the average plants</w:t>
      </w:r>
      <w:r>
        <w:rPr>
          <w:rFonts w:ascii="Times New Roman" w:hAnsi="Times New Roman" w:cs="Times New Roman"/>
          <w:sz w:val="20"/>
          <w:szCs w:val="20"/>
          <w:lang w:val="en-US"/>
        </w:rPr>
        <w:t xml:space="preserve"> height at</w:t>
      </w:r>
      <w:r>
        <w:rPr>
          <w:rFonts w:ascii="Times New Roman" w:hAnsi="Times New Roman" w:cs="Times New Roman"/>
          <w:sz w:val="20"/>
          <w:szCs w:val="20"/>
        </w:rPr>
        <w:t xml:space="preserve"> P0, P1, P2, and P3 </w:t>
      </w:r>
      <w:r>
        <w:rPr>
          <w:rFonts w:ascii="Times New Roman" w:hAnsi="Times New Roman" w:cs="Times New Roman"/>
          <w:sz w:val="20"/>
          <w:szCs w:val="20"/>
          <w:lang w:val="en-US"/>
        </w:rPr>
        <w:t>we</w:t>
      </w:r>
      <w:r>
        <w:rPr>
          <w:rFonts w:ascii="Times New Roman" w:hAnsi="Times New Roman" w:cs="Times New Roman"/>
          <w:sz w:val="20"/>
          <w:szCs w:val="20"/>
        </w:rPr>
        <w:t xml:space="preserve">re 20.81, 35.09, 41.29, and 53.67 cm. </w:t>
      </w:r>
      <w:r>
        <w:rPr>
          <w:rFonts w:ascii="Times New Roman" w:hAnsi="Times New Roman" w:cs="Times New Roman"/>
          <w:sz w:val="20"/>
          <w:szCs w:val="20"/>
          <w:lang w:val="en-US"/>
        </w:rPr>
        <w:t>The a</w:t>
      </w:r>
      <w:r>
        <w:rPr>
          <w:rFonts w:ascii="Times New Roman" w:hAnsi="Times New Roman" w:cs="Times New Roman"/>
          <w:sz w:val="20"/>
          <w:szCs w:val="20"/>
        </w:rPr>
        <w:t xml:space="preserve">verage stem diameter </w:t>
      </w:r>
      <w:r>
        <w:rPr>
          <w:rFonts w:ascii="Times New Roman" w:hAnsi="Times New Roman" w:cs="Times New Roman"/>
          <w:sz w:val="20"/>
          <w:szCs w:val="20"/>
          <w:lang w:val="en-US"/>
        </w:rPr>
        <w:t>at</w:t>
      </w:r>
      <w:r>
        <w:rPr>
          <w:rFonts w:ascii="Times New Roman" w:hAnsi="Times New Roman" w:cs="Times New Roman"/>
          <w:sz w:val="20"/>
          <w:szCs w:val="20"/>
        </w:rPr>
        <w:t xml:space="preserve"> P0, P1, P2, and P3 </w:t>
      </w:r>
      <w:r>
        <w:rPr>
          <w:rFonts w:ascii="Times New Roman" w:hAnsi="Times New Roman" w:cs="Times New Roman"/>
          <w:sz w:val="20"/>
          <w:szCs w:val="20"/>
          <w:lang w:val="en-US"/>
        </w:rPr>
        <w:t>were</w:t>
      </w:r>
      <w:r>
        <w:rPr>
          <w:rFonts w:ascii="Times New Roman" w:hAnsi="Times New Roman" w:cs="Times New Roman"/>
          <w:sz w:val="20"/>
          <w:szCs w:val="20"/>
        </w:rPr>
        <w:t xml:space="preserve"> 1.81, 2.32, 3.24, and 4.07 cm. </w:t>
      </w:r>
      <w:r>
        <w:rPr>
          <w:rFonts w:ascii="Times New Roman" w:hAnsi="Times New Roman" w:cs="Times New Roman"/>
          <w:sz w:val="20"/>
          <w:szCs w:val="20"/>
          <w:lang w:val="en-US"/>
        </w:rPr>
        <w:t>The a</w:t>
      </w:r>
      <w:r>
        <w:rPr>
          <w:rFonts w:ascii="Times New Roman" w:hAnsi="Times New Roman" w:cs="Times New Roman"/>
          <w:sz w:val="20"/>
          <w:szCs w:val="20"/>
        </w:rPr>
        <w:t xml:space="preserve">verage number of tillers </w:t>
      </w:r>
      <w:r>
        <w:rPr>
          <w:rFonts w:ascii="Times New Roman" w:hAnsi="Times New Roman" w:cs="Times New Roman"/>
          <w:sz w:val="20"/>
          <w:szCs w:val="20"/>
          <w:lang w:val="en-US"/>
        </w:rPr>
        <w:t>at</w:t>
      </w:r>
      <w:r>
        <w:rPr>
          <w:rFonts w:ascii="Times New Roman" w:hAnsi="Times New Roman" w:cs="Times New Roman"/>
          <w:sz w:val="20"/>
          <w:szCs w:val="20"/>
        </w:rPr>
        <w:t xml:space="preserve"> P0, P1, P2, and P3</w:t>
      </w:r>
      <w:r>
        <w:rPr>
          <w:rFonts w:ascii="Times New Roman" w:hAnsi="Times New Roman" w:cs="Times New Roman"/>
          <w:sz w:val="20"/>
          <w:szCs w:val="20"/>
          <w:lang w:val="en-US"/>
        </w:rPr>
        <w:t xml:space="preserve"> were</w:t>
      </w:r>
      <w:r>
        <w:rPr>
          <w:rFonts w:ascii="Times New Roman" w:hAnsi="Times New Roman" w:cs="Times New Roman"/>
          <w:sz w:val="20"/>
          <w:szCs w:val="20"/>
        </w:rPr>
        <w:t xml:space="preserve"> 4.33, 6.27, 8.93, and 10.60 pols. </w:t>
      </w:r>
      <w:r>
        <w:rPr>
          <w:rFonts w:ascii="Times New Roman" w:hAnsi="Times New Roman" w:cs="Times New Roman"/>
          <w:sz w:val="20"/>
          <w:szCs w:val="20"/>
          <w:lang w:val="en-US"/>
        </w:rPr>
        <w:t>The a</w:t>
      </w:r>
      <w:r>
        <w:rPr>
          <w:rFonts w:ascii="Times New Roman" w:hAnsi="Times New Roman" w:cs="Times New Roman"/>
          <w:sz w:val="20"/>
          <w:szCs w:val="20"/>
        </w:rPr>
        <w:t xml:space="preserve">verage number of leaves </w:t>
      </w:r>
      <w:r>
        <w:rPr>
          <w:rFonts w:ascii="Times New Roman" w:hAnsi="Times New Roman" w:cs="Times New Roman"/>
          <w:sz w:val="20"/>
          <w:szCs w:val="20"/>
          <w:lang w:val="en-US"/>
        </w:rPr>
        <w:t>at</w:t>
      </w:r>
      <w:r>
        <w:rPr>
          <w:rFonts w:ascii="Times New Roman" w:hAnsi="Times New Roman" w:cs="Times New Roman"/>
          <w:sz w:val="20"/>
          <w:szCs w:val="20"/>
        </w:rPr>
        <w:t xml:space="preserve"> P0, P1, P2, and P3 </w:t>
      </w:r>
      <w:r>
        <w:rPr>
          <w:rFonts w:ascii="Times New Roman" w:hAnsi="Times New Roman" w:cs="Times New Roman"/>
          <w:sz w:val="20"/>
          <w:szCs w:val="20"/>
          <w:lang w:val="en-US"/>
        </w:rPr>
        <w:t>we</w:t>
      </w:r>
      <w:r>
        <w:rPr>
          <w:rFonts w:ascii="Times New Roman" w:hAnsi="Times New Roman" w:cs="Times New Roman"/>
          <w:sz w:val="20"/>
          <w:szCs w:val="20"/>
        </w:rPr>
        <w:t>re 13.13, 17.53, 20.93, and 23.33 sheet/pols.</w:t>
      </w:r>
      <w:r>
        <w:rPr>
          <w:rFonts w:ascii="Times New Roman" w:hAnsi="Times New Roman" w:cs="Times New Roman"/>
          <w:sz w:val="20"/>
          <w:szCs w:val="20"/>
          <w:lang w:val="en-US"/>
        </w:rPr>
        <w:t xml:space="preserve"> The averag</w:t>
      </w:r>
      <w:r>
        <w:rPr>
          <w:rFonts w:ascii="Times New Roman" w:hAnsi="Times New Roman" w:cs="Times New Roman"/>
          <w:sz w:val="20"/>
          <w:szCs w:val="20"/>
          <w:lang w:val="en-US"/>
        </w:rPr>
        <w:t>e f</w:t>
      </w:r>
      <w:r>
        <w:rPr>
          <w:rFonts w:ascii="Times New Roman" w:hAnsi="Times New Roman" w:cs="Times New Roman"/>
          <w:sz w:val="20"/>
          <w:szCs w:val="20"/>
        </w:rPr>
        <w:t>resh weight production</w:t>
      </w:r>
      <w:r>
        <w:rPr>
          <w:rFonts w:ascii="Times New Roman" w:hAnsi="Times New Roman" w:cs="Times New Roman"/>
          <w:sz w:val="20"/>
          <w:szCs w:val="20"/>
          <w:lang w:val="en-US"/>
        </w:rPr>
        <w:t xml:space="preserve"> at</w:t>
      </w:r>
      <w:r>
        <w:rPr>
          <w:rFonts w:ascii="Times New Roman" w:hAnsi="Times New Roman" w:cs="Times New Roman"/>
          <w:sz w:val="20"/>
          <w:szCs w:val="20"/>
        </w:rPr>
        <w:t xml:space="preserve"> P0, P1, P2, and P3 </w:t>
      </w:r>
      <w:r>
        <w:rPr>
          <w:rFonts w:ascii="Times New Roman" w:hAnsi="Times New Roman" w:cs="Times New Roman"/>
          <w:sz w:val="20"/>
          <w:szCs w:val="20"/>
          <w:lang w:val="en-US"/>
        </w:rPr>
        <w:t>we</w:t>
      </w:r>
      <w:r>
        <w:rPr>
          <w:rFonts w:ascii="Times New Roman" w:hAnsi="Times New Roman" w:cs="Times New Roman"/>
          <w:sz w:val="20"/>
          <w:szCs w:val="20"/>
        </w:rPr>
        <w:t>re 34.81, 47.91, 57.45, and 65.71 ton/ha/year.</w:t>
      </w:r>
      <w:r>
        <w:rPr>
          <w:rFonts w:ascii="Times New Roman" w:hAnsi="Times New Roman" w:cs="Times New Roman"/>
          <w:sz w:val="20"/>
          <w:szCs w:val="20"/>
          <w:lang w:val="en-US"/>
        </w:rPr>
        <w:t xml:space="preserve"> The average d</w:t>
      </w:r>
      <w:r>
        <w:rPr>
          <w:rFonts w:ascii="Times New Roman" w:hAnsi="Times New Roman" w:cs="Times New Roman"/>
          <w:sz w:val="20"/>
          <w:szCs w:val="20"/>
        </w:rPr>
        <w:t>ry weight production</w:t>
      </w:r>
      <w:r>
        <w:rPr>
          <w:rFonts w:ascii="Times New Roman" w:hAnsi="Times New Roman" w:cs="Times New Roman"/>
          <w:sz w:val="20"/>
          <w:szCs w:val="20"/>
          <w:lang w:val="en-US"/>
        </w:rPr>
        <w:t xml:space="preserve"> at</w:t>
      </w:r>
      <w:r>
        <w:rPr>
          <w:rFonts w:ascii="Times New Roman" w:hAnsi="Times New Roman" w:cs="Times New Roman"/>
          <w:sz w:val="20"/>
          <w:szCs w:val="20"/>
        </w:rPr>
        <w:t xml:space="preserve"> P0, P1, P2, and P3 </w:t>
      </w:r>
      <w:r>
        <w:rPr>
          <w:rFonts w:ascii="Times New Roman" w:hAnsi="Times New Roman" w:cs="Times New Roman"/>
          <w:sz w:val="20"/>
          <w:szCs w:val="20"/>
          <w:lang w:val="en-US"/>
        </w:rPr>
        <w:t>we</w:t>
      </w:r>
      <w:r>
        <w:rPr>
          <w:rFonts w:ascii="Times New Roman" w:hAnsi="Times New Roman" w:cs="Times New Roman"/>
          <w:sz w:val="20"/>
          <w:szCs w:val="20"/>
        </w:rPr>
        <w:t xml:space="preserve">re 8.97, 14.91, 20.47, and 26.39 ton/ha/year. Based on the analysis of variance, it showed </w:t>
      </w:r>
      <w:r>
        <w:rPr>
          <w:rFonts w:ascii="Times New Roman" w:hAnsi="Times New Roman" w:cs="Times New Roman"/>
          <w:sz w:val="20"/>
          <w:szCs w:val="20"/>
          <w:lang w:val="en-US"/>
        </w:rPr>
        <w:t>real</w:t>
      </w:r>
      <w:r>
        <w:rPr>
          <w:rFonts w:ascii="Times New Roman" w:hAnsi="Times New Roman" w:cs="Times New Roman"/>
          <w:sz w:val="20"/>
          <w:szCs w:val="20"/>
        </w:rPr>
        <w:t xml:space="preserve"> signi</w:t>
      </w:r>
      <w:r>
        <w:rPr>
          <w:rFonts w:ascii="Times New Roman" w:hAnsi="Times New Roman" w:cs="Times New Roman"/>
          <w:sz w:val="20"/>
          <w:szCs w:val="20"/>
        </w:rPr>
        <w:t>ficant differences (P&lt;0.01) in all observed variables. Based on the result of the study, it c</w:t>
      </w:r>
      <w:r>
        <w:rPr>
          <w:rFonts w:ascii="Times New Roman" w:hAnsi="Times New Roman" w:cs="Times New Roman"/>
          <w:sz w:val="20"/>
          <w:szCs w:val="20"/>
          <w:lang w:val="en-US"/>
        </w:rPr>
        <w:t>an</w:t>
      </w:r>
      <w:r>
        <w:rPr>
          <w:rFonts w:ascii="Times New Roman" w:hAnsi="Times New Roman" w:cs="Times New Roman"/>
          <w:sz w:val="20"/>
          <w:szCs w:val="20"/>
        </w:rPr>
        <w:t xml:space="preserve"> be concluded that the best productivity of Mexican grass in the treatment of goat manure at a dosage of 40 tons/ha.</w:t>
      </w:r>
    </w:p>
    <w:p w:rsidR="00B173BA" w:rsidRDefault="00D11598">
      <w:pPr>
        <w:spacing w:line="240" w:lineRule="auto"/>
        <w:jc w:val="both"/>
        <w:outlineLvl w:val="0"/>
        <w:rPr>
          <w:rFonts w:ascii="Times New Roman" w:hAnsi="Times New Roman" w:cs="Times New Roman"/>
          <w:sz w:val="20"/>
          <w:szCs w:val="20"/>
          <w:lang w:val="en-US"/>
        </w:rPr>
      </w:pPr>
      <w:r>
        <w:rPr>
          <w:rFonts w:ascii="Times New Roman" w:hAnsi="Times New Roman" w:cs="Times New Roman"/>
          <w:sz w:val="20"/>
          <w:szCs w:val="20"/>
        </w:rPr>
        <w:t>Keywords : Mexican</w:t>
      </w:r>
      <w:r>
        <w:rPr>
          <w:rFonts w:ascii="Times New Roman" w:hAnsi="Times New Roman" w:cs="Times New Roman"/>
          <w:sz w:val="20"/>
          <w:szCs w:val="20"/>
          <w:lang w:val="en-US"/>
        </w:rPr>
        <w:t xml:space="preserve"> </w:t>
      </w:r>
      <w:r>
        <w:rPr>
          <w:rFonts w:ascii="Times New Roman" w:hAnsi="Times New Roman" w:cs="Times New Roman"/>
          <w:sz w:val="20"/>
          <w:szCs w:val="20"/>
        </w:rPr>
        <w:t>grass, productivity, manu</w:t>
      </w:r>
      <w:r>
        <w:rPr>
          <w:rFonts w:ascii="Times New Roman" w:hAnsi="Times New Roman" w:cs="Times New Roman"/>
          <w:sz w:val="20"/>
          <w:szCs w:val="20"/>
        </w:rPr>
        <w:t>re, goat</w:t>
      </w:r>
      <w:r>
        <w:rPr>
          <w:rFonts w:ascii="Times New Roman" w:hAnsi="Times New Roman" w:cs="Times New Roman"/>
          <w:sz w:val="20"/>
          <w:szCs w:val="20"/>
          <w:lang w:val="en-US"/>
        </w:rPr>
        <w:t xml:space="preserve"> </w:t>
      </w:r>
      <w:r>
        <w:rPr>
          <w:rFonts w:ascii="Times New Roman" w:hAnsi="Times New Roman" w:cs="Times New Roman"/>
          <w:sz w:val="20"/>
          <w:szCs w:val="20"/>
        </w:rPr>
        <w:t>manur</w:t>
      </w:r>
      <w:r>
        <w:rPr>
          <w:rFonts w:ascii="Times New Roman" w:hAnsi="Times New Roman" w:cs="Times New Roman"/>
          <w:sz w:val="20"/>
          <w:szCs w:val="20"/>
          <w:lang w:val="en-US"/>
        </w:rPr>
        <w:t>e.</w:t>
      </w:r>
    </w:p>
    <w:p w:rsidR="00B173BA" w:rsidRDefault="00B173BA">
      <w:pPr>
        <w:spacing w:line="240" w:lineRule="auto"/>
        <w:jc w:val="both"/>
        <w:outlineLvl w:val="0"/>
        <w:rPr>
          <w:rFonts w:ascii="Times New Roman" w:hAnsi="Times New Roman" w:cs="Times New Roman"/>
          <w:sz w:val="20"/>
          <w:szCs w:val="20"/>
          <w:lang w:val="en-US"/>
        </w:rPr>
      </w:pPr>
    </w:p>
    <w:p w:rsidR="00B173BA" w:rsidRDefault="00B173BA">
      <w:pPr>
        <w:spacing w:line="240" w:lineRule="auto"/>
        <w:jc w:val="both"/>
        <w:outlineLvl w:val="0"/>
        <w:rPr>
          <w:rFonts w:ascii="Times New Roman" w:hAnsi="Times New Roman" w:cs="Times New Roman"/>
          <w:sz w:val="20"/>
          <w:szCs w:val="20"/>
          <w:lang w:val="en-US"/>
        </w:rPr>
      </w:pPr>
    </w:p>
    <w:p w:rsidR="00B173BA" w:rsidRDefault="00B173BA">
      <w:pPr>
        <w:spacing w:line="240" w:lineRule="auto"/>
        <w:jc w:val="both"/>
        <w:outlineLvl w:val="0"/>
        <w:rPr>
          <w:rFonts w:ascii="Times New Roman" w:hAnsi="Times New Roman" w:cs="Times New Roman"/>
          <w:sz w:val="20"/>
          <w:szCs w:val="20"/>
          <w:lang w:val="en-US"/>
        </w:rPr>
        <w:sectPr w:rsidR="00B173BA">
          <w:headerReference w:type="default" r:id="rId8"/>
          <w:footerReference w:type="default" r:id="rId9"/>
          <w:type w:val="continuous"/>
          <w:pgSz w:w="11906" w:h="16838"/>
          <w:pgMar w:top="1440" w:right="1440" w:bottom="1440" w:left="1440" w:header="708" w:footer="708" w:gutter="0"/>
          <w:cols w:space="425"/>
          <w:docGrid w:linePitch="360"/>
        </w:sectPr>
      </w:pPr>
    </w:p>
    <w:p w:rsidR="00B173BA" w:rsidRDefault="00D11598">
      <w:pPr>
        <w:spacing w:line="240" w:lineRule="auto"/>
        <w:ind w:left="720" w:firstLine="1040"/>
        <w:jc w:val="both"/>
        <w:outlineLvl w:val="0"/>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PENDAHULUAN</w:t>
      </w:r>
    </w:p>
    <w:p w:rsidR="00B173BA" w:rsidRDefault="00D11598">
      <w:pPr>
        <w:spacing w:line="240" w:lineRule="auto"/>
        <w:ind w:firstLine="440"/>
        <w:jc w:val="both"/>
        <w:rPr>
          <w:rFonts w:ascii="Times New Roman" w:hAnsi="Times New Roman" w:cs="Times New Roman"/>
          <w:sz w:val="20"/>
          <w:szCs w:val="20"/>
        </w:rPr>
      </w:pPr>
      <w:bookmarkStart w:id="2" w:name="_Toc46943513"/>
      <w:r>
        <w:rPr>
          <w:rFonts w:ascii="Times New Roman" w:hAnsi="Times New Roman" w:cs="Times New Roman"/>
          <w:sz w:val="20"/>
          <w:szCs w:val="20"/>
        </w:rPr>
        <w:t>Permasalahan yang dialami untuk mencapai keberhasilan dalam usaha peternakan salah satunya dipengaruhi oleh pengadaan pakan dengan kualitas, kuantitas, dan kontinuitasnya baik. Pakan yang diberikan untuk ternak dapat berupa pakan hijauan dan pakan konsentr</w:t>
      </w:r>
      <w:r>
        <w:rPr>
          <w:rFonts w:ascii="Times New Roman" w:hAnsi="Times New Roman" w:cs="Times New Roman"/>
          <w:sz w:val="20"/>
          <w:szCs w:val="20"/>
        </w:rPr>
        <w:t xml:space="preserve">at. Pakan hijauan seperti rumput dan leguminosa merupakan sumber makanan utama bagi ternak ruminansia yang fungsinya tidak hanya sebagai pengenyang namun juga sebagai sumber nutrisi yang digunakan untuk berproduksi dan bereproduksi dengan baik. </w:t>
      </w:r>
    </w:p>
    <w:p w:rsidR="00B173BA" w:rsidRDefault="00D11598">
      <w:pPr>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rPr>
        <w:t>Rumput Mek</w:t>
      </w:r>
      <w:r>
        <w:rPr>
          <w:rFonts w:ascii="Times New Roman" w:hAnsi="Times New Roman" w:cs="Times New Roman"/>
          <w:sz w:val="20"/>
          <w:szCs w:val="20"/>
        </w:rPr>
        <w:t>siko (</w:t>
      </w:r>
      <w:r>
        <w:rPr>
          <w:rFonts w:ascii="Times New Roman" w:hAnsi="Times New Roman" w:cs="Times New Roman"/>
          <w:i/>
          <w:iCs/>
          <w:sz w:val="20"/>
          <w:szCs w:val="20"/>
        </w:rPr>
        <w:t>Euchlaena mexicana</w:t>
      </w:r>
      <w:r>
        <w:rPr>
          <w:rFonts w:ascii="Times New Roman" w:hAnsi="Times New Roman" w:cs="Times New Roman"/>
          <w:sz w:val="20"/>
          <w:szCs w:val="20"/>
        </w:rPr>
        <w:t>) merupakan jenis rumput yang memiliki produksi dan kandungan nutrisi yang cukup tinggi serta disukai ternak. Rumput Meksiko memiliki produksi berat segar sebanyak 70 ton/ha/tahun, jika dibandingkan dengan rumput Gajah (</w:t>
      </w:r>
      <w:r>
        <w:rPr>
          <w:rFonts w:ascii="Times New Roman" w:hAnsi="Times New Roman" w:cs="Times New Roman"/>
          <w:i/>
          <w:iCs/>
          <w:sz w:val="20"/>
          <w:szCs w:val="20"/>
        </w:rPr>
        <w:t>Pennisetum p</w:t>
      </w:r>
      <w:r>
        <w:rPr>
          <w:rFonts w:ascii="Times New Roman" w:hAnsi="Times New Roman" w:cs="Times New Roman"/>
          <w:i/>
          <w:iCs/>
          <w:sz w:val="20"/>
          <w:szCs w:val="20"/>
        </w:rPr>
        <w:t>urpureum</w:t>
      </w:r>
      <w:r>
        <w:rPr>
          <w:rFonts w:ascii="Times New Roman" w:hAnsi="Times New Roman" w:cs="Times New Roman"/>
          <w:sz w:val="20"/>
          <w:szCs w:val="20"/>
        </w:rPr>
        <w:t>) dengan produksi berat segar sekitar 100 ton/ha/tahun maka produksi rumput Meksiko lebih rendah dibandingan dengan rumput Gajah (Dwinarto dkk.,</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2013; Rahmat dan Harianto, 2017). Namun, rumput Meksiko memiliki kandungan </w:t>
      </w:r>
      <w:r>
        <w:rPr>
          <w:rFonts w:ascii="Times New Roman" w:hAnsi="Times New Roman" w:cs="Times New Roman"/>
          <w:sz w:val="20"/>
          <w:szCs w:val="20"/>
          <w:shd w:val="clear" w:color="auto" w:fill="FFFFFF"/>
        </w:rPr>
        <w:t>nutrisi yang lebih baik dban</w:t>
      </w:r>
      <w:r>
        <w:rPr>
          <w:rFonts w:ascii="Times New Roman" w:hAnsi="Times New Roman" w:cs="Times New Roman"/>
          <w:sz w:val="20"/>
          <w:szCs w:val="20"/>
          <w:shd w:val="clear" w:color="auto" w:fill="FFFFFF"/>
        </w:rPr>
        <w:t>dingkan dengan rumput Gajah. Kandungan nutrisi rumput Meksiko berupa  air 72,51%, abu 9,40%, protein kasar 15,32%, lemak kasar 2,79%, dan serat kasar 32,77% sedangkan rumput Gajah memiliki kandungan nutrisi berupa air 41,37%, abu 14,10%, protein kasar 12,7</w:t>
      </w:r>
      <w:r>
        <w:rPr>
          <w:rFonts w:ascii="Times New Roman" w:hAnsi="Times New Roman" w:cs="Times New Roman"/>
          <w:sz w:val="20"/>
          <w:szCs w:val="20"/>
          <w:shd w:val="clear" w:color="auto" w:fill="FFFFFF"/>
        </w:rPr>
        <w:t xml:space="preserve">8%, lemak kasar 2,57%, dan serat kasar 30,19% (Dwinarto dkk., 2013). </w:t>
      </w:r>
    </w:p>
    <w:p w:rsidR="00B173BA" w:rsidRDefault="00D11598">
      <w:pPr>
        <w:spacing w:line="240" w:lineRule="auto"/>
        <w:ind w:firstLine="440"/>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 xml:space="preserve"> Pemupukan adalah usaha penyediaan unsur hara yang dibutuhkan tanaman pada media tanam (Kusuma, 2017). Pupuk dapat dibedakan menjadi pupuk anorganik dan pupuk organik.  </w:t>
      </w:r>
      <w:r>
        <w:rPr>
          <w:rFonts w:ascii="Times New Roman" w:hAnsi="Times New Roman" w:cs="Times New Roman"/>
          <w:sz w:val="20"/>
          <w:szCs w:val="20"/>
          <w:shd w:val="clear" w:color="auto" w:fill="FFFFFF"/>
          <w:lang w:val="en-US"/>
        </w:rPr>
        <w:t xml:space="preserve">Salah </w:t>
      </w:r>
      <w:proofErr w:type="spellStart"/>
      <w:r>
        <w:rPr>
          <w:rFonts w:ascii="Times New Roman" w:hAnsi="Times New Roman" w:cs="Times New Roman"/>
          <w:sz w:val="20"/>
          <w:szCs w:val="20"/>
          <w:shd w:val="clear" w:color="auto" w:fill="FFFFFF"/>
          <w:lang w:val="en-US"/>
        </w:rPr>
        <w:t>satu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pupuk</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organik</w:t>
      </w:r>
      <w:proofErr w:type="spellEnd"/>
      <w:r>
        <w:rPr>
          <w:rFonts w:ascii="Times New Roman" w:hAnsi="Times New Roman" w:cs="Times New Roman"/>
          <w:sz w:val="20"/>
          <w:szCs w:val="20"/>
          <w:shd w:val="clear" w:color="auto" w:fill="FFFFFF"/>
          <w:lang w:val="en-US"/>
        </w:rPr>
        <w:t xml:space="preserve"> yang </w:t>
      </w:r>
      <w:proofErr w:type="spellStart"/>
      <w:r>
        <w:rPr>
          <w:rFonts w:ascii="Times New Roman" w:hAnsi="Times New Roman" w:cs="Times New Roman"/>
          <w:sz w:val="20"/>
          <w:szCs w:val="20"/>
          <w:shd w:val="clear" w:color="auto" w:fill="FFFFFF"/>
          <w:lang w:val="en-US"/>
        </w:rPr>
        <w:t>digunakan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oleh</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petani</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adalah</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pupuk</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kandang</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feses</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kambing</w:t>
      </w:r>
      <w:proofErr w:type="spellEnd"/>
    </w:p>
    <w:p w:rsidR="00B173BA" w:rsidRDefault="00D11598">
      <w:pPr>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Pupuk kandang feses kambing adalah pupuk organik yang berasal dari kotoran kambing setelah melalui proses fermentasi. Kandungan unsur hara pada pupuk kandang kambing adalah unsur N </w:t>
      </w:r>
      <w:r>
        <w:rPr>
          <w:rFonts w:ascii="Times New Roman" w:hAnsi="Times New Roman" w:cs="Times New Roman"/>
          <w:sz w:val="20"/>
          <w:szCs w:val="20"/>
          <w:shd w:val="clear" w:color="auto" w:fill="FFFFFF"/>
        </w:rPr>
        <w:t>0,70%, P</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w:t>
      </w:r>
      <w:r>
        <w:rPr>
          <w:rFonts w:ascii="Times New Roman" w:hAnsi="Times New Roman" w:cs="Times New Roman"/>
          <w:sz w:val="20"/>
          <w:szCs w:val="20"/>
          <w:shd w:val="clear" w:color="auto" w:fill="FFFFFF"/>
          <w:vertAlign w:val="subscript"/>
        </w:rPr>
        <w:t>5</w:t>
      </w:r>
      <w:r>
        <w:rPr>
          <w:rFonts w:ascii="Times New Roman" w:hAnsi="Times New Roman" w:cs="Times New Roman"/>
          <w:sz w:val="20"/>
          <w:szCs w:val="20"/>
          <w:shd w:val="clear" w:color="auto" w:fill="FFFFFF"/>
        </w:rPr>
        <w:t xml:space="preserve"> 0,20% dan K</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 0,70% (Supriati dan Herliana, 2010). Kandungan unsur hara pupuk kandang feses kambing lebih tinggi dibandingkan pupuk kandang feses sapi yang mengandung unsur N 0,30%, P</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w:t>
      </w:r>
      <w:r>
        <w:rPr>
          <w:rFonts w:ascii="Times New Roman" w:hAnsi="Times New Roman" w:cs="Times New Roman"/>
          <w:sz w:val="20"/>
          <w:szCs w:val="20"/>
          <w:shd w:val="clear" w:color="auto" w:fill="FFFFFF"/>
          <w:vertAlign w:val="subscript"/>
        </w:rPr>
        <w:t>5</w:t>
      </w:r>
      <w:r>
        <w:rPr>
          <w:rFonts w:ascii="Times New Roman" w:hAnsi="Times New Roman" w:cs="Times New Roman"/>
          <w:sz w:val="20"/>
          <w:szCs w:val="20"/>
          <w:shd w:val="clear" w:color="auto" w:fill="FFFFFF"/>
        </w:rPr>
        <w:t xml:space="preserve"> 0,20%, dan K</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 0,15%, serta pupuk kandang feses babi yang</w:t>
      </w:r>
      <w:r>
        <w:rPr>
          <w:rFonts w:ascii="Times New Roman" w:hAnsi="Times New Roman" w:cs="Times New Roman"/>
          <w:sz w:val="20"/>
          <w:szCs w:val="20"/>
          <w:shd w:val="clear" w:color="auto" w:fill="FFFFFF"/>
        </w:rPr>
        <w:t xml:space="preserve"> mengandung unsur N 0,50%, P</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w:t>
      </w:r>
      <w:r>
        <w:rPr>
          <w:rFonts w:ascii="Times New Roman" w:hAnsi="Times New Roman" w:cs="Times New Roman"/>
          <w:sz w:val="20"/>
          <w:szCs w:val="20"/>
          <w:shd w:val="clear" w:color="auto" w:fill="FFFFFF"/>
          <w:vertAlign w:val="subscript"/>
        </w:rPr>
        <w:t>5</w:t>
      </w:r>
      <w:r>
        <w:rPr>
          <w:rFonts w:ascii="Times New Roman" w:hAnsi="Times New Roman" w:cs="Times New Roman"/>
          <w:sz w:val="20"/>
          <w:szCs w:val="20"/>
          <w:shd w:val="clear" w:color="auto" w:fill="FFFFFF"/>
        </w:rPr>
        <w:t xml:space="preserve"> 0,40%, dan K</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 0,40%, namun lebih rendah dibandingkan pupuk kandang feses ayam yang mengandung unsur N 1,50%, P</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w:t>
      </w:r>
      <w:r>
        <w:rPr>
          <w:rFonts w:ascii="Times New Roman" w:hAnsi="Times New Roman" w:cs="Times New Roman"/>
          <w:sz w:val="20"/>
          <w:szCs w:val="20"/>
          <w:shd w:val="clear" w:color="auto" w:fill="FFFFFF"/>
          <w:vertAlign w:val="subscript"/>
        </w:rPr>
        <w:t>5</w:t>
      </w:r>
      <w:r>
        <w:rPr>
          <w:rFonts w:ascii="Times New Roman" w:hAnsi="Times New Roman" w:cs="Times New Roman"/>
          <w:sz w:val="20"/>
          <w:szCs w:val="20"/>
          <w:shd w:val="clear" w:color="auto" w:fill="FFFFFF"/>
        </w:rPr>
        <w:t xml:space="preserve"> 1,30%, dan K</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 0,80%, serta pupuk kandang feses domba yang mengandung unsur N 1,28%, P</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w:t>
      </w:r>
      <w:r>
        <w:rPr>
          <w:rFonts w:ascii="Times New Roman" w:hAnsi="Times New Roman" w:cs="Times New Roman"/>
          <w:sz w:val="20"/>
          <w:szCs w:val="20"/>
          <w:shd w:val="clear" w:color="auto" w:fill="FFFFFF"/>
          <w:vertAlign w:val="subscript"/>
        </w:rPr>
        <w:t>5</w:t>
      </w:r>
      <w:r>
        <w:rPr>
          <w:rFonts w:ascii="Times New Roman" w:hAnsi="Times New Roman" w:cs="Times New Roman"/>
          <w:sz w:val="20"/>
          <w:szCs w:val="20"/>
          <w:shd w:val="clear" w:color="auto" w:fill="FFFFFF"/>
        </w:rPr>
        <w:t xml:space="preserve"> 0,19%, dan K</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O 0,93</w:t>
      </w:r>
      <w:r>
        <w:rPr>
          <w:rFonts w:ascii="Times New Roman" w:hAnsi="Times New Roman" w:cs="Times New Roman"/>
          <w:sz w:val="20"/>
          <w:szCs w:val="20"/>
          <w:shd w:val="clear" w:color="auto" w:fill="FFFFFF"/>
        </w:rPr>
        <w:t xml:space="preserve">% (Hartatik dan Widowati, 2006). </w:t>
      </w:r>
    </w:p>
    <w:p w:rsidR="00B173BA" w:rsidRDefault="00D11598">
      <w:pPr>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Menurut data Badan Pusat Statistik (BPS) tahun 2019 populasi ternak kambing di Indonesia sebanyak 18.975.955 ekor. Produksi kotoran dari setiap kambing dewasa rata-rata sebanyak 1,4 kg/hari </w:t>
      </w:r>
      <w:proofErr w:type="spellStart"/>
      <w:r>
        <w:rPr>
          <w:rFonts w:ascii="Times New Roman" w:hAnsi="Times New Roman" w:cs="Times New Roman"/>
          <w:sz w:val="20"/>
          <w:szCs w:val="20"/>
          <w:shd w:val="clear" w:color="auto" w:fill="FFFFFF"/>
          <w:lang w:val="en-US"/>
        </w:rPr>
        <w:t>atau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sebanyak</w:t>
      </w:r>
      <w:proofErr w:type="spellEnd"/>
      <w:r>
        <w:rPr>
          <w:rFonts w:ascii="Times New Roman" w:hAnsi="Times New Roman" w:cs="Times New Roman"/>
          <w:sz w:val="20"/>
          <w:szCs w:val="20"/>
          <w:shd w:val="clear" w:color="auto" w:fill="FFFFFF"/>
          <w:lang w:val="en-US"/>
        </w:rPr>
        <w:t xml:space="preserve"> 26.566,34 ton/ </w:t>
      </w:r>
      <w:proofErr w:type="spellStart"/>
      <w:r>
        <w:rPr>
          <w:rFonts w:ascii="Times New Roman" w:hAnsi="Times New Roman" w:cs="Times New Roman"/>
          <w:sz w:val="20"/>
          <w:szCs w:val="20"/>
          <w:shd w:val="clear" w:color="auto" w:fill="FFFFFF"/>
          <w:lang w:val="en-US"/>
        </w:rPr>
        <w:t>tah</w:t>
      </w:r>
      <w:r>
        <w:rPr>
          <w:rFonts w:ascii="Times New Roman" w:hAnsi="Times New Roman" w:cs="Times New Roman"/>
          <w:sz w:val="20"/>
          <w:szCs w:val="20"/>
          <w:shd w:val="clear" w:color="auto" w:fill="FFFFFF"/>
          <w:lang w:val="en-US"/>
        </w:rPr>
        <w:t>un</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(Amaranti dkk., 2012).  Selain itu, kadar air pupuk kandang feses kambing relatif lebih rendah yaitu 57%, dibandingkan dengan pupuk kandang feses sapi, ayam dan babi yaitu berturut-turut 80%, 64%, dan 78%, sehingga pupuk kandang feses kambing mampu memb</w:t>
      </w:r>
      <w:r>
        <w:rPr>
          <w:rFonts w:ascii="Times New Roman" w:hAnsi="Times New Roman" w:cs="Times New Roman"/>
          <w:sz w:val="20"/>
          <w:szCs w:val="20"/>
          <w:shd w:val="clear" w:color="auto" w:fill="FFFFFF"/>
        </w:rPr>
        <w:t xml:space="preserve">erikan manfaat yang lebih lama yaitu hingga musim kedua penanaman (Hartatik dan Widowati, 2006). </w:t>
      </w:r>
      <w:r>
        <w:rPr>
          <w:rFonts w:ascii="Times New Roman" w:hAnsi="Times New Roman" w:cs="Times New Roman"/>
          <w:sz w:val="20"/>
          <w:szCs w:val="20"/>
          <w:shd w:val="clear" w:color="auto" w:fill="FFFFFF"/>
          <w:lang w:val="en-US"/>
        </w:rPr>
        <w:t xml:space="preserve">Ha l </w:t>
      </w:r>
      <w:proofErr w:type="spellStart"/>
      <w:r>
        <w:rPr>
          <w:rFonts w:ascii="Times New Roman" w:hAnsi="Times New Roman" w:cs="Times New Roman"/>
          <w:sz w:val="20"/>
          <w:szCs w:val="20"/>
          <w:shd w:val="clear" w:color="auto" w:fill="FFFFFF"/>
          <w:lang w:val="en-US"/>
        </w:rPr>
        <w:t>ini</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karena</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upuk kandang feses kambing memiliki tekstur yang keras </w:t>
      </w:r>
      <w:proofErr w:type="spellStart"/>
      <w:r>
        <w:rPr>
          <w:rFonts w:ascii="Times New Roman" w:hAnsi="Times New Roman" w:cs="Times New Roman"/>
          <w:sz w:val="20"/>
          <w:szCs w:val="20"/>
          <w:shd w:val="clear" w:color="auto" w:fill="FFFFFF"/>
          <w:lang w:val="en-US"/>
        </w:rPr>
        <w:t>sehingga</w:t>
      </w:r>
      <w:proofErr w:type="spellEnd"/>
      <w:r>
        <w:rPr>
          <w:rFonts w:ascii="Times New Roman" w:hAnsi="Times New Roman" w:cs="Times New Roman"/>
          <w:sz w:val="20"/>
          <w:szCs w:val="20"/>
          <w:shd w:val="clear" w:color="auto" w:fill="FFFFFF"/>
        </w:rPr>
        <w:t xml:space="preserve"> menyebabkan pupuk tersebut cukup lama terdekomposisi</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Menurut Sariyanto dkk. (2</w:t>
      </w:r>
      <w:r>
        <w:rPr>
          <w:rFonts w:ascii="Times New Roman" w:hAnsi="Times New Roman" w:cs="Times New Roman"/>
          <w:sz w:val="20"/>
          <w:szCs w:val="20"/>
          <w:shd w:val="clear" w:color="auto" w:fill="FFFFFF"/>
        </w:rPr>
        <w:t xml:space="preserve">018) pemberian pupuk kandang feses kambing pada rumput dengan dosis yang semakin meningkat dari 10 ton/ha, 20 ton/ha dan 30 ton/ha diikuti dengan peningkatan tinggi tanaman, panjang ruas, diameter batang, jumlah anakan, berat segar dan berat kering. </w:t>
      </w:r>
    </w:p>
    <w:p w:rsidR="00B173BA" w:rsidRDefault="00D11598">
      <w:pPr>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Pengg</w:t>
      </w:r>
      <w:r>
        <w:rPr>
          <w:rFonts w:ascii="Times New Roman" w:hAnsi="Times New Roman" w:cs="Times New Roman"/>
          <w:sz w:val="20"/>
          <w:szCs w:val="20"/>
          <w:shd w:val="clear" w:color="auto" w:fill="FFFFFF"/>
        </w:rPr>
        <w:t>unaan pupuk kandang feses kambing khususnya untuk rumput Meksiko belum banyak diteliti sehingga hal inilah yang melatarbelakangi penulis tertarik untuk melakukan penelitian tentang pengaruh penambahan pupuk kandang feses kambing dengan dosis berbeda terhad</w:t>
      </w:r>
      <w:r>
        <w:rPr>
          <w:rFonts w:ascii="Times New Roman" w:hAnsi="Times New Roman" w:cs="Times New Roman"/>
          <w:sz w:val="20"/>
          <w:szCs w:val="20"/>
          <w:shd w:val="clear" w:color="auto" w:fill="FFFFFF"/>
        </w:rPr>
        <w:t>ap produksi rumput Meksiko (</w:t>
      </w:r>
      <w:r>
        <w:rPr>
          <w:rFonts w:ascii="Times New Roman" w:hAnsi="Times New Roman" w:cs="Times New Roman"/>
          <w:i/>
          <w:iCs/>
          <w:sz w:val="20"/>
          <w:szCs w:val="20"/>
          <w:shd w:val="clear" w:color="auto" w:fill="FFFFFF"/>
        </w:rPr>
        <w:t>Euchlaena mexicana</w:t>
      </w:r>
      <w:r>
        <w:rPr>
          <w:rFonts w:ascii="Times New Roman" w:hAnsi="Times New Roman" w:cs="Times New Roman"/>
          <w:sz w:val="20"/>
          <w:szCs w:val="20"/>
          <w:shd w:val="clear" w:color="auto" w:fill="FFFFFF"/>
        </w:rPr>
        <w:t xml:space="preserve">). </w:t>
      </w:r>
    </w:p>
    <w:p w:rsidR="00B173BA" w:rsidRDefault="00D11598">
      <w:pPr>
        <w:spacing w:line="240" w:lineRule="auto"/>
        <w:jc w:val="center"/>
        <w:rPr>
          <w:rFonts w:ascii="Times New Roman" w:hAnsi="Times New Roman" w:cs="Times New Roman"/>
          <w:b/>
          <w:bCs/>
          <w:sz w:val="20"/>
          <w:szCs w:val="20"/>
          <w:shd w:val="clear" w:color="auto" w:fill="FFFFFF"/>
          <w:lang w:val="en-US"/>
        </w:rPr>
      </w:pPr>
      <w:r>
        <w:rPr>
          <w:rFonts w:ascii="Times New Roman" w:hAnsi="Times New Roman" w:cs="Times New Roman"/>
          <w:b/>
          <w:bCs/>
          <w:sz w:val="20"/>
          <w:szCs w:val="20"/>
          <w:shd w:val="clear" w:color="auto" w:fill="FFFFFF"/>
          <w:lang w:val="en-US"/>
        </w:rPr>
        <w:t>METODE</w:t>
      </w:r>
    </w:p>
    <w:p w:rsidR="00B173BA" w:rsidRDefault="00D11598">
      <w:pPr>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Rancangan penelitian</w:t>
      </w:r>
    </w:p>
    <w:p w:rsidR="00B173BA" w:rsidRDefault="00D11598">
      <w:pPr>
        <w:spacing w:line="240" w:lineRule="auto"/>
        <w:ind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Metode yang digunakan pada penelitian ini adalah metode eksperimen menggunakan Rancangan Acak Lengkap (RAL) dengan pola searah yang terdiri dari empat perlakuan (P0, P1, P2, dan </w:t>
      </w:r>
      <w:r>
        <w:rPr>
          <w:rFonts w:ascii="Times New Roman" w:hAnsi="Times New Roman" w:cs="Times New Roman"/>
          <w:sz w:val="20"/>
          <w:szCs w:val="20"/>
          <w:shd w:val="clear" w:color="auto" w:fill="FFFFFF"/>
        </w:rPr>
        <w:t>P3) dan setiap perlakuan dilakukan pengulangan sebanyak tiga kali. Perlakuan pemberian pupuk kandang feses kambing adalah sebagai berikut :</w:t>
      </w:r>
    </w:p>
    <w:p w:rsidR="00B173BA" w:rsidRDefault="00D11598">
      <w:pPr>
        <w:tabs>
          <w:tab w:val="left" w:pos="800"/>
        </w:tabs>
        <w:spacing w:after="120" w:line="240" w:lineRule="auto"/>
        <w:ind w:left="700" w:hangingChars="350" w:hanging="7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P0 : Tanpa pemberian pupuk kandang feses kambing atau 0 ton/ha atau 0 kg/bedengan.</w:t>
      </w:r>
    </w:p>
    <w:p w:rsidR="00B173BA" w:rsidRDefault="00D11598">
      <w:pPr>
        <w:tabs>
          <w:tab w:val="left" w:pos="0"/>
        </w:tabs>
        <w:spacing w:after="120" w:line="240" w:lineRule="auto"/>
        <w:ind w:left="600" w:hangingChars="300" w:hanging="6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P1 : Pemberian pupuk kandang </w:t>
      </w:r>
      <w:r>
        <w:rPr>
          <w:rFonts w:ascii="Times New Roman" w:hAnsi="Times New Roman" w:cs="Times New Roman"/>
          <w:sz w:val="20"/>
          <w:szCs w:val="20"/>
          <w:shd w:val="clear" w:color="auto" w:fill="FFFFFF"/>
        </w:rPr>
        <w:t>feses kambing sebanyak 20 ton/ha atau 6 kg/bedengan.</w:t>
      </w:r>
    </w:p>
    <w:p w:rsidR="00B173BA" w:rsidRDefault="00D11598">
      <w:pPr>
        <w:tabs>
          <w:tab w:val="left" w:pos="0"/>
        </w:tabs>
        <w:spacing w:after="120" w:line="240" w:lineRule="auto"/>
        <w:ind w:left="600" w:hangingChars="300" w:hanging="6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P2 : Pemberian pupuk kandang feses kambing sebanyak 30 ton/ha atau 9</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kg/bedengan.</w:t>
      </w:r>
    </w:p>
    <w:p w:rsidR="00B173BA" w:rsidRDefault="00D11598">
      <w:pPr>
        <w:tabs>
          <w:tab w:val="left" w:pos="0"/>
        </w:tabs>
        <w:spacing w:after="120" w:line="240" w:lineRule="auto"/>
        <w:ind w:left="500" w:hangingChars="250" w:hanging="500"/>
        <w:jc w:val="both"/>
        <w:rPr>
          <w:rFonts w:ascii="Times New Roman" w:hAnsi="Times New Roman" w:cs="Times New Roman"/>
          <w:b/>
          <w:bCs/>
          <w:sz w:val="20"/>
          <w:szCs w:val="20"/>
          <w:shd w:val="clear" w:color="auto" w:fill="FFFFFF"/>
          <w:lang w:val="en-US"/>
        </w:rPr>
      </w:pPr>
      <w:r>
        <w:rPr>
          <w:rFonts w:ascii="Times New Roman" w:hAnsi="Times New Roman" w:cs="Times New Roman"/>
          <w:sz w:val="20"/>
          <w:szCs w:val="20"/>
          <w:shd w:val="clear" w:color="auto" w:fill="FFFFFF"/>
        </w:rPr>
        <w:t>P3 : Pemberian pupuk kandang feses kambing sebanyak 40 ton/ha atau 12 kg/bedengan.</w:t>
      </w:r>
    </w:p>
    <w:p w:rsidR="00B173BA" w:rsidRDefault="00D11598">
      <w:pPr>
        <w:tabs>
          <w:tab w:val="left" w:pos="0"/>
        </w:tabs>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Variabel yang diamati</w:t>
      </w:r>
    </w:p>
    <w:p w:rsidR="00B173BA" w:rsidRDefault="00D11598">
      <w:pPr>
        <w:tabs>
          <w:tab w:val="left" w:pos="0"/>
        </w:tabs>
        <w:spacing w:line="240" w:lineRule="auto"/>
        <w:ind w:firstLineChars="220" w:firstLine="440"/>
        <w:jc w:val="both"/>
        <w:rPr>
          <w:rFonts w:ascii="Times New Roman" w:hAnsi="Times New Roman" w:cs="Times New Roman"/>
          <w:b/>
          <w:bCs/>
          <w:sz w:val="20"/>
          <w:szCs w:val="20"/>
          <w:shd w:val="clear" w:color="auto" w:fill="FFFFFF"/>
          <w:lang w:val="en-US"/>
        </w:rPr>
      </w:pPr>
      <w:r>
        <w:rPr>
          <w:rFonts w:ascii="Times New Roman" w:hAnsi="Times New Roman" w:cs="Times New Roman"/>
          <w:sz w:val="20"/>
          <w:szCs w:val="20"/>
          <w:shd w:val="clear" w:color="auto" w:fill="FFFFFF"/>
        </w:rPr>
        <w:t>Data yang diamat</w:t>
      </w:r>
      <w:r>
        <w:rPr>
          <w:rFonts w:ascii="Times New Roman" w:hAnsi="Times New Roman" w:cs="Times New Roman"/>
          <w:sz w:val="20"/>
          <w:szCs w:val="20"/>
          <w:shd w:val="clear" w:color="auto" w:fill="FFFFFF"/>
        </w:rPr>
        <w:t>i dalam penelitian produktivitas rumput Meksiko sebanyak 5 sampel untuk pengamatan tinggi tanaman, diameter batang, jumlah anakan, dan jumlah daun, serta 12 sampel untuk pengamatan produksi berat segar dan produksi berat kering.</w:t>
      </w:r>
    </w:p>
    <w:p w:rsidR="00B173BA" w:rsidRDefault="00D11598">
      <w:pPr>
        <w:tabs>
          <w:tab w:val="left" w:pos="0"/>
        </w:tabs>
        <w:spacing w:line="240" w:lineRule="auto"/>
        <w:ind w:firstLineChars="220" w:firstLine="442"/>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Tinggi tanaman</w:t>
      </w:r>
    </w:p>
    <w:p w:rsidR="00B173BA" w:rsidRDefault="00D11598">
      <w:pPr>
        <w:spacing w:line="240" w:lineRule="auto"/>
        <w:ind w:leftChars="200" w:left="440" w:firstLineChars="220" w:firstLine="440"/>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Tinggi tanam</w:t>
      </w:r>
      <w:r>
        <w:rPr>
          <w:rFonts w:ascii="Times New Roman" w:hAnsi="Times New Roman" w:cs="Times New Roman"/>
          <w:sz w:val="20"/>
          <w:szCs w:val="20"/>
          <w:shd w:val="clear" w:color="auto" w:fill="FFFFFF"/>
        </w:rPr>
        <w:t xml:space="preserve">an diukur menggunakan pita meter dengan cara mengukur dari pangkal batang yang berada di atas permukaan tanah sampai pada ujung batang rumput Meksiko </w:t>
      </w:r>
      <w:r>
        <w:rPr>
          <w:rFonts w:ascii="Times New Roman" w:hAnsi="Times New Roman" w:cs="Times New Roman"/>
          <w:sz w:val="20"/>
          <w:szCs w:val="20"/>
          <w:shd w:val="clear" w:color="auto" w:fill="FFFFFF"/>
          <w:lang w:val="en-US"/>
        </w:rPr>
        <w:t xml:space="preserve">yang </w:t>
      </w:r>
      <w:proofErr w:type="spellStart"/>
      <w:r>
        <w:rPr>
          <w:rFonts w:ascii="Times New Roman" w:hAnsi="Times New Roman" w:cs="Times New Roman"/>
          <w:sz w:val="20"/>
          <w:szCs w:val="20"/>
          <w:shd w:val="clear" w:color="auto" w:fill="FFFFFF"/>
          <w:lang w:val="en-US"/>
        </w:rPr>
        <w:t>dilakukan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setiap</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satu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minggu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sekali</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selama</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delapan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minggu</w:t>
      </w:r>
      <w:proofErr w:type="spellEnd"/>
      <w:r>
        <w:rPr>
          <w:rFonts w:ascii="Times New Roman" w:hAnsi="Times New Roman" w:cs="Times New Roman"/>
          <w:sz w:val="20"/>
          <w:szCs w:val="20"/>
          <w:shd w:val="clear" w:color="auto" w:fill="FFFFFF"/>
          <w:lang w:val="en-US"/>
        </w:rPr>
        <w:t>.</w:t>
      </w:r>
    </w:p>
    <w:p w:rsidR="00B173BA" w:rsidRDefault="00B173BA">
      <w:pPr>
        <w:tabs>
          <w:tab w:val="left" w:pos="1000"/>
        </w:tabs>
        <w:spacing w:line="240" w:lineRule="auto"/>
        <w:ind w:leftChars="200" w:left="440"/>
        <w:jc w:val="both"/>
        <w:rPr>
          <w:rFonts w:ascii="Times New Roman" w:hAnsi="Times New Roman" w:cs="Times New Roman"/>
          <w:b/>
          <w:bCs/>
          <w:sz w:val="20"/>
          <w:szCs w:val="20"/>
          <w:shd w:val="clear" w:color="auto" w:fill="FFFFFF"/>
        </w:rPr>
        <w:sectPr w:rsidR="00B173BA">
          <w:headerReference w:type="default" r:id="rId10"/>
          <w:footerReference w:type="default" r:id="rId11"/>
          <w:type w:val="continuous"/>
          <w:pgSz w:w="11906" w:h="16838"/>
          <w:pgMar w:top="1440" w:right="1440" w:bottom="1440" w:left="1440" w:header="708" w:footer="708" w:gutter="0"/>
          <w:cols w:num="2" w:space="720" w:equalWidth="0">
            <w:col w:w="4300" w:space="425"/>
            <w:col w:w="4300"/>
          </w:cols>
          <w:docGrid w:linePitch="360"/>
        </w:sectPr>
      </w:pPr>
    </w:p>
    <w:p w:rsidR="00B173BA" w:rsidRDefault="00D11598">
      <w:pPr>
        <w:tabs>
          <w:tab w:val="left" w:pos="1000"/>
        </w:tabs>
        <w:spacing w:line="240" w:lineRule="auto"/>
        <w:ind w:leftChars="200" w:left="440"/>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Diameter </w:t>
      </w:r>
      <w:r>
        <w:rPr>
          <w:rFonts w:ascii="Times New Roman" w:hAnsi="Times New Roman" w:cs="Times New Roman"/>
          <w:b/>
          <w:bCs/>
          <w:sz w:val="20"/>
          <w:szCs w:val="20"/>
          <w:shd w:val="clear" w:color="auto" w:fill="FFFFFF"/>
        </w:rPr>
        <w:t>batang</w:t>
      </w:r>
    </w:p>
    <w:p w:rsidR="00B173BA" w:rsidRDefault="00D11598">
      <w:pPr>
        <w:spacing w:line="240" w:lineRule="auto"/>
        <w:ind w:leftChars="200" w:left="440" w:firstLineChars="220" w:firstLine="440"/>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 xml:space="preserve">Pengukuran diameter batang tanaman </w:t>
      </w:r>
      <w:proofErr w:type="spellStart"/>
      <w:r>
        <w:rPr>
          <w:rFonts w:ascii="Times New Roman" w:hAnsi="Times New Roman" w:cs="Times New Roman"/>
          <w:sz w:val="20"/>
          <w:szCs w:val="20"/>
          <w:shd w:val="clear" w:color="auto" w:fill="FFFFFF"/>
          <w:lang w:val="en-US"/>
        </w:rPr>
        <w:t>rumput</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Meksiko</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dilakukan se</w:t>
      </w:r>
      <w:proofErr w:type="spellStart"/>
      <w:r>
        <w:rPr>
          <w:rFonts w:ascii="Times New Roman" w:hAnsi="Times New Roman" w:cs="Times New Roman"/>
          <w:sz w:val="20"/>
          <w:szCs w:val="20"/>
          <w:shd w:val="clear" w:color="auto" w:fill="FFFFFF"/>
          <w:lang w:val="en-US"/>
        </w:rPr>
        <w:t>ti</w:t>
      </w:r>
      <w:proofErr w:type="spellEnd"/>
      <w:r>
        <w:rPr>
          <w:rFonts w:ascii="Times New Roman" w:hAnsi="Times New Roman" w:cs="Times New Roman"/>
          <w:sz w:val="20"/>
          <w:szCs w:val="20"/>
          <w:shd w:val="clear" w:color="auto" w:fill="FFFFFF"/>
        </w:rPr>
        <w:t>ap satu minggu sekali selama delapan minggu</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dengan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cara</w:t>
      </w:r>
      <w:proofErr w:type="spellEnd"/>
      <w:r>
        <w:rPr>
          <w:rFonts w:ascii="Times New Roman" w:hAnsi="Times New Roman" w:cs="Times New Roman"/>
          <w:sz w:val="20"/>
          <w:szCs w:val="20"/>
          <w:shd w:val="clear" w:color="auto" w:fill="FFFFFF"/>
        </w:rPr>
        <w:t xml:space="preserve"> mengukur pada bagian </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pangkal batang rumput Meksiko secara konsisten </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pada titik yang sama menggunakan jangka sorong</w:t>
      </w:r>
      <w:r>
        <w:rPr>
          <w:rFonts w:ascii="Times New Roman" w:hAnsi="Times New Roman" w:cs="Times New Roman"/>
          <w:sz w:val="20"/>
          <w:szCs w:val="20"/>
          <w:shd w:val="clear" w:color="auto" w:fill="FFFFFF"/>
          <w:lang w:val="en-US"/>
        </w:rPr>
        <w:t>.</w:t>
      </w:r>
    </w:p>
    <w:p w:rsidR="00B173BA" w:rsidRDefault="00D11598">
      <w:pPr>
        <w:tabs>
          <w:tab w:val="left" w:pos="1000"/>
        </w:tabs>
        <w:spacing w:line="240" w:lineRule="auto"/>
        <w:ind w:firstLineChars="166" w:firstLine="333"/>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Jumlah a</w:t>
      </w:r>
      <w:r>
        <w:rPr>
          <w:rFonts w:ascii="Times New Roman" w:hAnsi="Times New Roman" w:cs="Times New Roman"/>
          <w:b/>
          <w:bCs/>
          <w:sz w:val="20"/>
          <w:szCs w:val="20"/>
          <w:shd w:val="clear" w:color="auto" w:fill="FFFFFF"/>
        </w:rPr>
        <w:t>nakan</w:t>
      </w:r>
    </w:p>
    <w:p w:rsidR="00B173BA" w:rsidRDefault="00D11598">
      <w:pPr>
        <w:tabs>
          <w:tab w:val="left" w:pos="1000"/>
        </w:tabs>
        <w:spacing w:line="240" w:lineRule="auto"/>
        <w:ind w:leftChars="199" w:left="438"/>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ab/>
        <w:t xml:space="preserve">Perhitungan jumlah anakan </w:t>
      </w:r>
      <w:proofErr w:type="spellStart"/>
      <w:r>
        <w:rPr>
          <w:rFonts w:ascii="Times New Roman" w:hAnsi="Times New Roman" w:cs="Times New Roman"/>
          <w:sz w:val="20"/>
          <w:szCs w:val="20"/>
          <w:shd w:val="clear" w:color="auto" w:fill="FFFFFF"/>
          <w:lang w:val="en-US"/>
        </w:rPr>
        <w:t>rumput</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Meksiko</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dilakukan </w:t>
      </w:r>
      <w:proofErr w:type="spellStart"/>
      <w:r>
        <w:rPr>
          <w:rFonts w:ascii="Times New Roman" w:hAnsi="Times New Roman" w:cs="Times New Roman"/>
          <w:sz w:val="20"/>
          <w:szCs w:val="20"/>
          <w:shd w:val="clear" w:color="auto" w:fill="FFFFFF"/>
          <w:lang w:val="en-US"/>
        </w:rPr>
        <w:t>setiap</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satu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minggu</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sekali</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selama</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delapan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minggu</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dengan cara menghitung banyaknya anakan yang tumbuh dalam setiap rumpun rumput </w:t>
      </w:r>
      <w:proofErr w:type="spellStart"/>
      <w:r>
        <w:rPr>
          <w:rFonts w:ascii="Times New Roman" w:hAnsi="Times New Roman" w:cs="Times New Roman"/>
          <w:sz w:val="20"/>
          <w:szCs w:val="20"/>
          <w:shd w:val="clear" w:color="auto" w:fill="FFFFFF"/>
          <w:lang w:val="en-US"/>
        </w:rPr>
        <w:t>tersebut</w:t>
      </w:r>
      <w:proofErr w:type="spellEnd"/>
      <w:r>
        <w:rPr>
          <w:rFonts w:ascii="Times New Roman" w:hAnsi="Times New Roman" w:cs="Times New Roman"/>
          <w:sz w:val="20"/>
          <w:szCs w:val="20"/>
          <w:shd w:val="clear" w:color="auto" w:fill="FFFFFF"/>
        </w:rPr>
        <w:t xml:space="preserve">. </w:t>
      </w:r>
    </w:p>
    <w:p w:rsidR="00B173BA" w:rsidRDefault="00D11598">
      <w:pPr>
        <w:tabs>
          <w:tab w:val="left" w:pos="1000"/>
        </w:tabs>
        <w:spacing w:line="240" w:lineRule="auto"/>
        <w:ind w:firstLineChars="166" w:firstLine="333"/>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Jumlah daun</w:t>
      </w:r>
    </w:p>
    <w:p w:rsidR="00B173BA" w:rsidRDefault="00D11598">
      <w:pPr>
        <w:spacing w:line="240" w:lineRule="auto"/>
        <w:ind w:leftChars="200" w:left="440"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Jumlah daun dihitung berdasarkan banyaknya daun </w:t>
      </w:r>
      <w:r>
        <w:rPr>
          <w:rFonts w:ascii="Times New Roman" w:hAnsi="Times New Roman" w:cs="Times New Roman"/>
          <w:sz w:val="20"/>
          <w:szCs w:val="20"/>
          <w:shd w:val="clear" w:color="auto" w:fill="FFFFFF"/>
        </w:rPr>
        <w:t>yang tumbuh pada setiap rumpun rumput Meksiko. Daun yang dihitung meliputi daun yang sudah membuka sempurna dan lengkap bagian-bagiannya. Perhitungan daun tersebut dilakukan setiap satu minggu sekali selama delapan minggu.</w:t>
      </w:r>
    </w:p>
    <w:p w:rsidR="00B173BA" w:rsidRDefault="00D11598">
      <w:pPr>
        <w:tabs>
          <w:tab w:val="left" w:pos="0"/>
        </w:tabs>
        <w:spacing w:line="240" w:lineRule="auto"/>
        <w:ind w:firstLineChars="160" w:firstLine="321"/>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Produksi berat segar</w:t>
      </w:r>
    </w:p>
    <w:p w:rsidR="00B173BA" w:rsidRDefault="00D11598">
      <w:pPr>
        <w:spacing w:line="240" w:lineRule="auto"/>
        <w:ind w:leftChars="200" w:left="440"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Penimbangan </w:t>
      </w:r>
      <w:r>
        <w:rPr>
          <w:rFonts w:ascii="Times New Roman" w:hAnsi="Times New Roman" w:cs="Times New Roman"/>
          <w:sz w:val="20"/>
          <w:szCs w:val="20"/>
          <w:shd w:val="clear" w:color="auto" w:fill="FFFFFF"/>
        </w:rPr>
        <w:t>berat segar rumput Meksiko dilakukan secara langsung setelah dilakukan pemanenan ketika rumput berusia delapan minggu setelah penyeragaman. Penimbangan berat segar dilakukan dengan cara menimbang rumput Meksiko yang telah dipanen dalam masing-masing bedeng</w:t>
      </w:r>
      <w:r>
        <w:rPr>
          <w:rFonts w:ascii="Times New Roman" w:hAnsi="Times New Roman" w:cs="Times New Roman"/>
          <w:sz w:val="20"/>
          <w:szCs w:val="20"/>
          <w:shd w:val="clear" w:color="auto" w:fill="FFFFFF"/>
        </w:rPr>
        <w:t>an.</w:t>
      </w:r>
    </w:p>
    <w:p w:rsidR="00B173BA" w:rsidRDefault="00D11598">
      <w:pPr>
        <w:tabs>
          <w:tab w:val="left" w:pos="600"/>
        </w:tabs>
        <w:spacing w:line="240" w:lineRule="auto"/>
        <w:ind w:firstLineChars="215" w:firstLine="432"/>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Produksi berat kering</w:t>
      </w:r>
    </w:p>
    <w:p w:rsidR="00B173BA" w:rsidRDefault="00D11598">
      <w:pPr>
        <w:tabs>
          <w:tab w:val="left" w:pos="600"/>
        </w:tabs>
        <w:spacing w:line="240" w:lineRule="auto"/>
        <w:ind w:leftChars="200" w:left="440" w:firstLineChars="249" w:firstLine="498"/>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 xml:space="preserve">Produksi berat kering diperoleh dengan cara mengalikan hasil produksi berat segar dengan persentase berat kering rumput Meksiko dari </w:t>
      </w:r>
      <w:r>
        <w:rPr>
          <w:rFonts w:ascii="Times New Roman" w:hAnsi="Times New Roman" w:cs="Times New Roman"/>
          <w:sz w:val="20"/>
          <w:szCs w:val="20"/>
        </w:rPr>
        <w:t xml:space="preserve">setiap </w:t>
      </w:r>
      <w:r>
        <w:rPr>
          <w:rFonts w:ascii="Times New Roman" w:hAnsi="Times New Roman" w:cs="Times New Roman"/>
          <w:sz w:val="20"/>
          <w:szCs w:val="20"/>
          <w:shd w:val="clear" w:color="auto" w:fill="FFFFFF"/>
        </w:rPr>
        <w:t xml:space="preserve">bedengan. Persentase kadar air dan persentase berat kering rumput </w:t>
      </w:r>
      <w:proofErr w:type="spellStart"/>
      <w:r>
        <w:rPr>
          <w:rFonts w:ascii="Times New Roman" w:hAnsi="Times New Roman" w:cs="Times New Roman"/>
          <w:sz w:val="20"/>
          <w:szCs w:val="20"/>
          <w:shd w:val="clear" w:color="auto" w:fill="FFFFFF"/>
          <w:lang w:val="en-US"/>
        </w:rPr>
        <w:t>Meksiko</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diperoleh dari </w:t>
      </w:r>
      <w:r>
        <w:rPr>
          <w:rFonts w:ascii="Times New Roman" w:hAnsi="Times New Roman" w:cs="Times New Roman"/>
          <w:sz w:val="20"/>
          <w:szCs w:val="20"/>
          <w:shd w:val="clear" w:color="auto" w:fill="FFFFFF"/>
        </w:rPr>
        <w:t>sampel produksi berat segar setiap bedengan yang telah dipotong</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hingga</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berukuran</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kecil</w:t>
      </w:r>
      <w:proofErr w:type="spellEnd"/>
      <w:r>
        <w:rPr>
          <w:rFonts w:ascii="Times New Roman" w:hAnsi="Times New Roman" w:cs="Times New Roman"/>
          <w:sz w:val="20"/>
          <w:szCs w:val="20"/>
          <w:shd w:val="clear" w:color="auto" w:fill="FFFFFF"/>
        </w:rPr>
        <w:t xml:space="preserve"> sebanyak 500 gram.</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Sampel</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tersebut</w:t>
      </w:r>
      <w:proofErr w:type="spellEnd"/>
      <w:r>
        <w:rPr>
          <w:rFonts w:ascii="Times New Roman" w:hAnsi="Times New Roman" w:cs="Times New Roman"/>
          <w:sz w:val="20"/>
          <w:szCs w:val="20"/>
          <w:shd w:val="clear" w:color="auto" w:fill="FFFFFF"/>
          <w:lang w:val="en-US"/>
        </w:rPr>
        <w:t xml:space="preserve"> </w:t>
      </w:r>
      <w:proofErr w:type="spellStart"/>
      <w:proofErr w:type="gramStart"/>
      <w:r>
        <w:rPr>
          <w:rFonts w:ascii="Times New Roman" w:hAnsi="Times New Roman" w:cs="Times New Roman"/>
          <w:sz w:val="20"/>
          <w:szCs w:val="20"/>
          <w:shd w:val="clear" w:color="auto" w:fill="FFFFFF"/>
          <w:lang w:val="en-US"/>
        </w:rPr>
        <w:t>kemudian</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 dimasukkan</w:t>
      </w:r>
      <w:proofErr w:type="gramEnd"/>
      <w:r>
        <w:rPr>
          <w:rFonts w:ascii="Times New Roman" w:hAnsi="Times New Roman" w:cs="Times New Roman"/>
          <w:sz w:val="20"/>
          <w:szCs w:val="20"/>
          <w:shd w:val="clear" w:color="auto" w:fill="FFFFFF"/>
        </w:rPr>
        <w:t xml:space="preserve"> ke dalam amplop lalu dikeringkan menggunakan c</w:t>
      </w:r>
      <w:r>
        <w:rPr>
          <w:rFonts w:ascii="Times New Roman" w:hAnsi="Times New Roman" w:cs="Times New Roman"/>
          <w:i/>
          <w:iCs/>
          <w:sz w:val="20"/>
          <w:szCs w:val="20"/>
          <w:shd w:val="clear" w:color="auto" w:fill="FFFFFF"/>
        </w:rPr>
        <w:t xml:space="preserve">abinet dryer </w:t>
      </w:r>
      <w:r>
        <w:rPr>
          <w:rFonts w:ascii="Times New Roman" w:hAnsi="Times New Roman" w:cs="Times New Roman"/>
          <w:sz w:val="20"/>
          <w:szCs w:val="20"/>
          <w:shd w:val="clear" w:color="auto" w:fill="FFFFFF"/>
        </w:rPr>
        <w:t>dengan suhu 50-57</w:t>
      </w:r>
      <w:r>
        <w:rPr>
          <w:rFonts w:ascii="Times New Roman" w:hAnsi="Times New Roman" w:cs="Times New Roman"/>
          <w:sz w:val="20"/>
          <w:szCs w:val="20"/>
          <w:shd w:val="clear" w:color="auto" w:fill="FFFFFF"/>
          <w:vertAlign w:val="superscript"/>
        </w:rPr>
        <w:t>o</w:t>
      </w:r>
      <w:r>
        <w:rPr>
          <w:rFonts w:ascii="Times New Roman" w:hAnsi="Times New Roman" w:cs="Times New Roman"/>
          <w:sz w:val="20"/>
          <w:szCs w:val="20"/>
          <w:shd w:val="clear" w:color="auto" w:fill="FFFFFF"/>
        </w:rPr>
        <w:t>C hingga beratnya konstan</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Selanjutn</w:t>
      </w:r>
      <w:r>
        <w:rPr>
          <w:rFonts w:ascii="Times New Roman" w:hAnsi="Times New Roman" w:cs="Times New Roman"/>
          <w:sz w:val="20"/>
          <w:szCs w:val="20"/>
          <w:shd w:val="clear" w:color="auto" w:fill="FFFFFF"/>
          <w:lang w:val="en-US"/>
        </w:rPr>
        <w:t>ya</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setelah</w:t>
      </w:r>
      <w:proofErr w:type="spellEnd"/>
      <w:r>
        <w:rPr>
          <w:rFonts w:ascii="Times New Roman" w:hAnsi="Times New Roman" w:cs="Times New Roman"/>
          <w:sz w:val="20"/>
          <w:szCs w:val="20"/>
          <w:shd w:val="clear" w:color="auto" w:fill="FFFFFF"/>
        </w:rPr>
        <w:t xml:space="preserve"> berat</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sampel</w:t>
      </w:r>
      <w:proofErr w:type="spellEnd"/>
      <w:r>
        <w:rPr>
          <w:rFonts w:ascii="Times New Roman" w:hAnsi="Times New Roman" w:cs="Times New Roman"/>
          <w:sz w:val="20"/>
          <w:szCs w:val="20"/>
          <w:shd w:val="clear" w:color="auto" w:fill="FFFFFF"/>
        </w:rPr>
        <w:t xml:space="preserve"> rumput konstan maka dilakukan perhitungan persentase kadar </w:t>
      </w:r>
      <w:proofErr w:type="gramStart"/>
      <w:r>
        <w:rPr>
          <w:rFonts w:ascii="Times New Roman" w:hAnsi="Times New Roman" w:cs="Times New Roman"/>
          <w:sz w:val="20"/>
          <w:szCs w:val="20"/>
          <w:shd w:val="clear" w:color="auto" w:fill="FFFFFF"/>
        </w:rPr>
        <w:t xml:space="preserve">air </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dan</w:t>
      </w:r>
      <w:proofErr w:type="spellEnd"/>
      <w:proofErr w:type="gram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produksi</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berat</w:t>
      </w:r>
      <w:proofErr w:type="spellEnd"/>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kering</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menggunakan rumus berikut :</w:t>
      </w:r>
    </w:p>
    <w:p w:rsidR="00B173BA" w:rsidRDefault="00D11598">
      <w:pPr>
        <w:spacing w:after="80" w:line="240" w:lineRule="auto"/>
        <w:ind w:firstLineChars="220" w:firstLine="442"/>
        <w:jc w:val="both"/>
        <w:rPr>
          <w:rFonts w:ascii="Times New Roman" w:hAnsi="Times New Roman" w:cs="Times New Roman"/>
          <w:sz w:val="20"/>
          <w:szCs w:val="20"/>
          <w:shd w:val="clear" w:color="auto" w:fill="FFFFFF"/>
          <w:lang w:val="en-US"/>
        </w:rPr>
      </w:pPr>
      <w:r>
        <w:rPr>
          <w:rFonts w:ascii="Times New Roman" w:hAnsi="Times New Roman" w:cs="Times New Roman"/>
          <w:b/>
          <w:bCs/>
          <w:sz w:val="20"/>
          <w:szCs w:val="20"/>
          <w:shd w:val="clear" w:color="auto" w:fill="FFFFFF"/>
        </w:rPr>
        <w:t xml:space="preserve">Persentase Kadar Air = </w:t>
      </w:r>
      <w:r>
        <w:rPr>
          <w:rFonts w:ascii="Times New Roman" w:hAnsi="Times New Roman" w:cs="Times New Roman"/>
          <w:b/>
          <w:bCs/>
          <w:sz w:val="20"/>
          <w:szCs w:val="20"/>
          <w:u w:val="single"/>
          <w:shd w:val="clear" w:color="auto" w:fill="FFFFFF"/>
        </w:rPr>
        <w:t>(B - A)</w:t>
      </w:r>
      <w:r>
        <w:rPr>
          <w:rFonts w:ascii="Times New Roman" w:hAnsi="Times New Roman" w:cs="Times New Roman"/>
          <w:b/>
          <w:bCs/>
          <w:sz w:val="20"/>
          <w:szCs w:val="20"/>
          <w:shd w:val="clear" w:color="auto" w:fill="FFFFFF"/>
        </w:rPr>
        <w:t xml:space="preserve"> x 100</w:t>
      </w:r>
      <w:r>
        <w:rPr>
          <w:rFonts w:ascii="Times New Roman" w:hAnsi="Times New Roman" w:cs="Times New Roman"/>
          <w:b/>
          <w:bCs/>
          <w:sz w:val="20"/>
          <w:szCs w:val="20"/>
          <w:shd w:val="clear" w:color="auto" w:fill="FFFFFF"/>
        </w:rPr>
        <w:br/>
      </w:r>
      <w:r>
        <w:rPr>
          <w:rFonts w:ascii="Times New Roman" w:hAnsi="Times New Roman" w:cs="Times New Roman"/>
          <w:b/>
          <w:bCs/>
          <w:sz w:val="20"/>
          <w:szCs w:val="20"/>
          <w:shd w:val="clear" w:color="auto" w:fill="FFFFFF"/>
          <w:lang w:val="en-US"/>
        </w:rPr>
        <w:t xml:space="preserve">                                                                B</w:t>
      </w:r>
    </w:p>
    <w:p w:rsidR="00B173BA" w:rsidRDefault="00D11598">
      <w:pPr>
        <w:tabs>
          <w:tab w:val="left" w:pos="600"/>
        </w:tabs>
        <w:spacing w:after="80" w:line="240" w:lineRule="auto"/>
        <w:ind w:firstLineChars="215" w:firstLine="430"/>
        <w:jc w:val="both"/>
        <w:rPr>
          <w:rFonts w:ascii="Times New Roman" w:hAnsi="Times New Roman" w:cs="Times New Roman"/>
          <w:sz w:val="20"/>
          <w:szCs w:val="20"/>
          <w:shd w:val="clear" w:color="auto" w:fill="FFFFFF"/>
        </w:rPr>
      </w:pPr>
      <w:r>
        <w:rPr>
          <w:rFonts w:ascii="Times New Roman" w:hAnsi="Times New Roman" w:cs="Times New Roman"/>
          <w:color w:val="000000"/>
          <w:sz w:val="20"/>
          <w:szCs w:val="20"/>
        </w:rPr>
        <w:t xml:space="preserve">Keterangan </w:t>
      </w:r>
      <w:r>
        <w:rPr>
          <w:rFonts w:ascii="Times New Roman" w:hAnsi="Times New Roman" w:cs="Times New Roman"/>
          <w:color w:val="000000"/>
          <w:sz w:val="20"/>
          <w:szCs w:val="20"/>
        </w:rPr>
        <w:t>:</w:t>
      </w:r>
    </w:p>
    <w:p w:rsidR="00B173BA" w:rsidRDefault="00D11598">
      <w:pPr>
        <w:tabs>
          <w:tab w:val="left" w:pos="800"/>
          <w:tab w:val="left" w:pos="1320"/>
        </w:tabs>
        <w:spacing w:after="80" w:line="240" w:lineRule="auto"/>
        <w:ind w:leftChars="359" w:left="1408" w:hangingChars="309" w:hanging="618"/>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A</w:t>
      </w:r>
      <w:r>
        <w:rPr>
          <w:rFonts w:ascii="Times New Roman" w:hAnsi="Times New Roman" w:cs="Times New Roman"/>
          <w:color w:val="000000"/>
          <w:sz w:val="20"/>
          <w:szCs w:val="20"/>
          <w:lang w:val="en-US"/>
        </w:rPr>
        <w:t xml:space="preserve"> = </w:t>
      </w:r>
      <w:r>
        <w:rPr>
          <w:rFonts w:ascii="Times New Roman" w:hAnsi="Times New Roman" w:cs="Times New Roman"/>
          <w:color w:val="000000"/>
          <w:sz w:val="20"/>
          <w:szCs w:val="20"/>
        </w:rPr>
        <w:t>Berat sampel kering setelah</w:t>
      </w:r>
      <w:r>
        <w:rPr>
          <w:rFonts w:ascii="Times New Roman" w:hAnsi="Times New Roman" w:cs="Times New Roman"/>
          <w:color w:val="000000"/>
          <w:sz w:val="20"/>
          <w:szCs w:val="20"/>
          <w:lang w:val="en-US"/>
        </w:rPr>
        <w:t xml:space="preserve"> d</w:t>
      </w:r>
      <w:r>
        <w:rPr>
          <w:rFonts w:ascii="Times New Roman" w:hAnsi="Times New Roman" w:cs="Times New Roman"/>
          <w:color w:val="000000"/>
          <w:sz w:val="20"/>
          <w:szCs w:val="20"/>
        </w:rPr>
        <w:t>ikeluarkan</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dari </w:t>
      </w:r>
      <w:r>
        <w:rPr>
          <w:rFonts w:ascii="Times New Roman" w:hAnsi="Times New Roman" w:cs="Times New Roman"/>
          <w:i/>
          <w:iCs/>
          <w:color w:val="000000"/>
          <w:sz w:val="20"/>
          <w:szCs w:val="20"/>
        </w:rPr>
        <w:t>cabinet drye</w:t>
      </w:r>
      <w:r>
        <w:rPr>
          <w:rFonts w:ascii="Times New Roman" w:hAnsi="Times New Roman" w:cs="Times New Roman"/>
          <w:color w:val="000000"/>
          <w:sz w:val="20"/>
          <w:szCs w:val="20"/>
        </w:rPr>
        <w:t>r (gram)</w:t>
      </w:r>
      <w:r>
        <w:rPr>
          <w:rFonts w:ascii="Times New Roman" w:hAnsi="Times New Roman" w:cs="Times New Roman"/>
          <w:color w:val="000000"/>
          <w:sz w:val="20"/>
          <w:szCs w:val="20"/>
          <w:lang w:val="en-US"/>
        </w:rPr>
        <w:t>.</w:t>
      </w:r>
    </w:p>
    <w:p w:rsidR="00B173BA" w:rsidRDefault="00D11598">
      <w:pPr>
        <w:tabs>
          <w:tab w:val="left" w:pos="800"/>
        </w:tabs>
        <w:spacing w:line="240" w:lineRule="auto"/>
        <w:ind w:firstLineChars="378" w:firstLine="756"/>
        <w:jc w:val="both"/>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B    =   </w:t>
      </w:r>
      <w:r>
        <w:rPr>
          <w:rFonts w:ascii="Times New Roman" w:hAnsi="Times New Roman" w:cs="Times New Roman"/>
          <w:color w:val="000000"/>
          <w:sz w:val="20"/>
          <w:szCs w:val="20"/>
        </w:rPr>
        <w:t xml:space="preserve">Berat sampel </w:t>
      </w:r>
      <w:proofErr w:type="gramStart"/>
      <w:r>
        <w:rPr>
          <w:rFonts w:ascii="Times New Roman" w:hAnsi="Times New Roman" w:cs="Times New Roman"/>
          <w:color w:val="000000"/>
          <w:sz w:val="20"/>
          <w:szCs w:val="20"/>
        </w:rPr>
        <w:t>segar</w:t>
      </w:r>
      <w:proofErr w:type="gramEnd"/>
      <w:r>
        <w:rPr>
          <w:rFonts w:ascii="Times New Roman" w:hAnsi="Times New Roman" w:cs="Times New Roman"/>
          <w:color w:val="000000"/>
          <w:sz w:val="20"/>
          <w:szCs w:val="20"/>
        </w:rPr>
        <w:t xml:space="preserve"> (gram).</w:t>
      </w:r>
    </w:p>
    <w:p w:rsidR="00B173BA" w:rsidRDefault="00D11598">
      <w:pPr>
        <w:spacing w:line="240" w:lineRule="auto"/>
        <w:ind w:leftChars="-100" w:left="-220" w:firstLineChars="329" w:firstLine="661"/>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PBK</w:t>
      </w:r>
      <w:r>
        <w:rPr>
          <w:rFonts w:ascii="Times New Roman" w:hAnsi="Times New Roman" w:cs="Times New Roman"/>
          <w:b/>
          <w:bCs/>
          <w:sz w:val="20"/>
          <w:szCs w:val="20"/>
        </w:rPr>
        <w:t xml:space="preserve"> = P</w:t>
      </w:r>
      <w:r>
        <w:rPr>
          <w:rFonts w:ascii="Times New Roman" w:hAnsi="Times New Roman" w:cs="Times New Roman"/>
          <w:b/>
          <w:bCs/>
          <w:sz w:val="20"/>
          <w:szCs w:val="20"/>
          <w:lang w:val="en-US"/>
        </w:rPr>
        <w:t>BS</w:t>
      </w:r>
      <w:r>
        <w:rPr>
          <w:rFonts w:ascii="Times New Roman" w:hAnsi="Times New Roman" w:cs="Times New Roman"/>
          <w:b/>
          <w:bCs/>
          <w:sz w:val="20"/>
          <w:szCs w:val="20"/>
        </w:rPr>
        <w:t xml:space="preserve"> x </w:t>
      </w:r>
      <w:r>
        <w:rPr>
          <w:rFonts w:ascii="Times New Roman" w:hAnsi="Times New Roman" w:cs="Times New Roman"/>
          <w:b/>
          <w:bCs/>
          <w:sz w:val="20"/>
          <w:szCs w:val="20"/>
          <w:lang w:val="en-US"/>
        </w:rPr>
        <w:t>%</w:t>
      </w:r>
      <w:r>
        <w:rPr>
          <w:rFonts w:ascii="Times New Roman" w:hAnsi="Times New Roman" w:cs="Times New Roman"/>
          <w:b/>
          <w:bCs/>
          <w:sz w:val="20"/>
          <w:szCs w:val="20"/>
        </w:rPr>
        <w:t>B</w:t>
      </w:r>
      <w:r>
        <w:rPr>
          <w:rFonts w:ascii="Times New Roman" w:hAnsi="Times New Roman" w:cs="Times New Roman"/>
          <w:b/>
          <w:bCs/>
          <w:sz w:val="20"/>
          <w:szCs w:val="20"/>
          <w:lang w:val="en-US"/>
        </w:rPr>
        <w:t>K</w:t>
      </w:r>
    </w:p>
    <w:p w:rsidR="00B173BA" w:rsidRDefault="00D11598">
      <w:pPr>
        <w:spacing w:after="120" w:line="240" w:lineRule="auto"/>
        <w:ind w:leftChars="-100" w:left="-220" w:firstLineChars="329" w:firstLine="658"/>
        <w:jc w:val="both"/>
        <w:rPr>
          <w:rFonts w:ascii="Times New Roman" w:hAnsi="Times New Roman" w:cs="Times New Roman"/>
          <w:sz w:val="20"/>
          <w:szCs w:val="20"/>
          <w:lang w:val="en-US"/>
        </w:rPr>
      </w:pPr>
      <w:proofErr w:type="spellStart"/>
      <w:proofErr w:type="gramStart"/>
      <w:r>
        <w:rPr>
          <w:rFonts w:ascii="Times New Roman" w:hAnsi="Times New Roman" w:cs="Times New Roman"/>
          <w:sz w:val="20"/>
          <w:szCs w:val="20"/>
          <w:lang w:val="en-US"/>
        </w:rPr>
        <w:t>Keterangan</w:t>
      </w:r>
      <w:proofErr w:type="spellEnd"/>
      <w:r>
        <w:rPr>
          <w:rFonts w:ascii="Times New Roman" w:hAnsi="Times New Roman" w:cs="Times New Roman"/>
          <w:sz w:val="20"/>
          <w:szCs w:val="20"/>
          <w:lang w:val="en-US"/>
        </w:rPr>
        <w:t xml:space="preserve"> :</w:t>
      </w:r>
      <w:proofErr w:type="gramEnd"/>
    </w:p>
    <w:p w:rsidR="00B173BA" w:rsidRDefault="00D11598">
      <w:pPr>
        <w:spacing w:after="120" w:line="240" w:lineRule="auto"/>
        <w:ind w:firstLineChars="220" w:firstLine="440"/>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PBK  =</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Produksi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Kering</w:t>
      </w:r>
      <w:proofErr w:type="spellEnd"/>
      <w:r>
        <w:rPr>
          <w:rFonts w:ascii="Times New Roman" w:hAnsi="Times New Roman" w:cs="Times New Roman"/>
          <w:sz w:val="20"/>
          <w:szCs w:val="20"/>
          <w:lang w:val="en-US"/>
        </w:rPr>
        <w:t xml:space="preserve"> (ton/ha/</w:t>
      </w:r>
      <w:proofErr w:type="spellStart"/>
      <w:r>
        <w:rPr>
          <w:rFonts w:ascii="Times New Roman" w:hAnsi="Times New Roman" w:cs="Times New Roman"/>
          <w:sz w:val="20"/>
          <w:szCs w:val="20"/>
          <w:lang w:val="en-US"/>
        </w:rPr>
        <w:t>tahun</w:t>
      </w:r>
      <w:proofErr w:type="spellEnd"/>
      <w:r>
        <w:rPr>
          <w:rFonts w:ascii="Times New Roman" w:hAnsi="Times New Roman" w:cs="Times New Roman"/>
          <w:sz w:val="20"/>
          <w:szCs w:val="20"/>
          <w:lang w:val="en-US"/>
        </w:rPr>
        <w:t>)</w:t>
      </w:r>
    </w:p>
    <w:p w:rsidR="00B173BA" w:rsidRDefault="00D11598">
      <w:pPr>
        <w:spacing w:after="80" w:line="240" w:lineRule="auto"/>
        <w:ind w:leftChars="-100" w:left="-220" w:firstLineChars="329" w:firstLine="65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PBS   = </w:t>
      </w:r>
      <w:proofErr w:type="spellStart"/>
      <w:r>
        <w:rPr>
          <w:rFonts w:ascii="Times New Roman" w:hAnsi="Times New Roman" w:cs="Times New Roman"/>
          <w:sz w:val="20"/>
          <w:szCs w:val="20"/>
          <w:lang w:val="en-US"/>
        </w:rPr>
        <w:t>Produksi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Berat</w:t>
      </w:r>
      <w:proofErr w:type="spellEnd"/>
      <w:r>
        <w:rPr>
          <w:rFonts w:ascii="Times New Roman" w:hAnsi="Times New Roman" w:cs="Times New Roman"/>
          <w:sz w:val="20"/>
          <w:szCs w:val="20"/>
          <w:lang w:val="en-US"/>
        </w:rPr>
        <w:t xml:space="preserve"> Segar (ton/ha/</w:t>
      </w:r>
      <w:proofErr w:type="spellStart"/>
      <w:r>
        <w:rPr>
          <w:rFonts w:ascii="Times New Roman" w:hAnsi="Times New Roman" w:cs="Times New Roman"/>
          <w:sz w:val="20"/>
          <w:szCs w:val="20"/>
          <w:lang w:val="en-US"/>
        </w:rPr>
        <w:t>tahun</w:t>
      </w:r>
      <w:proofErr w:type="spellEnd"/>
      <w:r>
        <w:rPr>
          <w:rFonts w:ascii="Times New Roman" w:hAnsi="Times New Roman" w:cs="Times New Roman"/>
          <w:sz w:val="20"/>
          <w:szCs w:val="20"/>
          <w:lang w:val="en-US"/>
        </w:rPr>
        <w:t>)</w:t>
      </w:r>
    </w:p>
    <w:p w:rsidR="00B173BA" w:rsidRDefault="00D11598">
      <w:pPr>
        <w:spacing w:after="80" w:line="240" w:lineRule="auto"/>
        <w:ind w:leftChars="-100" w:left="-220" w:firstLineChars="329" w:firstLine="65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%BK = </w:t>
      </w:r>
      <w:proofErr w:type="spellStart"/>
      <w:r>
        <w:rPr>
          <w:rFonts w:ascii="Times New Roman" w:hAnsi="Times New Roman" w:cs="Times New Roman"/>
          <w:sz w:val="20"/>
          <w:szCs w:val="20"/>
          <w:lang w:val="en-US"/>
        </w:rPr>
        <w:t>Persentase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Kering</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
    <w:p w:rsidR="00B173BA" w:rsidRDefault="00D11598">
      <w:pPr>
        <w:tabs>
          <w:tab w:val="left" w:pos="600"/>
        </w:tabs>
        <w:spacing w:line="240" w:lineRule="auto"/>
        <w:jc w:val="center"/>
        <w:rPr>
          <w:rFonts w:ascii="Times New Roman" w:hAnsi="Times New Roman" w:cs="Times New Roman"/>
          <w:b/>
          <w:bCs/>
          <w:sz w:val="20"/>
          <w:szCs w:val="20"/>
          <w:shd w:val="clear" w:color="auto" w:fill="FFFFFF"/>
          <w:lang w:val="en-US"/>
        </w:rPr>
      </w:pPr>
      <w:r>
        <w:rPr>
          <w:rFonts w:ascii="Times New Roman" w:hAnsi="Times New Roman" w:cs="Times New Roman"/>
          <w:b/>
          <w:bCs/>
          <w:sz w:val="20"/>
          <w:szCs w:val="20"/>
          <w:shd w:val="clear" w:color="auto" w:fill="FFFFFF"/>
        </w:rPr>
        <w:t>A</w:t>
      </w:r>
      <w:r>
        <w:rPr>
          <w:rFonts w:ascii="Times New Roman" w:hAnsi="Times New Roman" w:cs="Times New Roman"/>
          <w:b/>
          <w:bCs/>
          <w:sz w:val="20"/>
          <w:szCs w:val="20"/>
          <w:shd w:val="clear" w:color="auto" w:fill="FFFFFF"/>
          <w:lang w:val="en-US"/>
        </w:rPr>
        <w:t>NALISIS DATA</w:t>
      </w:r>
    </w:p>
    <w:p w:rsidR="00B173BA" w:rsidRDefault="00D11598">
      <w:pPr>
        <w:spacing w:line="240" w:lineRule="auto"/>
        <w:ind w:firstLineChars="250" w:firstLine="500"/>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 xml:space="preserve">Data yang telah didapat dianalisa dengan analisis variansi, apabila berbeda nyata maka dilanjutkan dengan uji lanjut yaitu </w:t>
      </w:r>
      <w:r>
        <w:rPr>
          <w:rFonts w:ascii="Times New Roman" w:hAnsi="Times New Roman" w:cs="Times New Roman"/>
          <w:i/>
          <w:iCs/>
          <w:sz w:val="20"/>
          <w:szCs w:val="20"/>
          <w:shd w:val="clear" w:color="auto" w:fill="FFFFFF"/>
        </w:rPr>
        <w:t xml:space="preserve">Duncan’s Multiple Range Test </w:t>
      </w:r>
      <w:r>
        <w:rPr>
          <w:rFonts w:ascii="Times New Roman" w:hAnsi="Times New Roman" w:cs="Times New Roman"/>
          <w:sz w:val="20"/>
          <w:szCs w:val="20"/>
          <w:shd w:val="clear" w:color="auto" w:fill="FFFFFF"/>
        </w:rPr>
        <w:t>(DMRT) menggunakan program SPSS versi 16.0 (Wahyono, 2013)</w:t>
      </w:r>
      <w:r>
        <w:rPr>
          <w:rFonts w:ascii="Times New Roman" w:hAnsi="Times New Roman" w:cs="Times New Roman"/>
          <w:sz w:val="20"/>
          <w:szCs w:val="20"/>
          <w:shd w:val="clear" w:color="auto" w:fill="FFFFFF"/>
          <w:lang w:val="en-US"/>
        </w:rPr>
        <w:t>.</w:t>
      </w:r>
    </w:p>
    <w:p w:rsidR="00B173BA" w:rsidRDefault="00D11598">
      <w:pPr>
        <w:spacing w:line="240" w:lineRule="auto"/>
        <w:jc w:val="center"/>
        <w:rPr>
          <w:rFonts w:ascii="Times New Roman" w:hAnsi="Times New Roman" w:cs="Times New Roman"/>
          <w:b/>
          <w:bCs/>
          <w:sz w:val="20"/>
          <w:szCs w:val="20"/>
          <w:shd w:val="clear" w:color="auto" w:fill="FFFFFF"/>
          <w:lang w:val="en-US"/>
        </w:rPr>
      </w:pPr>
      <w:r>
        <w:rPr>
          <w:rFonts w:ascii="Times New Roman" w:hAnsi="Times New Roman" w:cs="Times New Roman"/>
          <w:b/>
          <w:bCs/>
          <w:sz w:val="20"/>
          <w:szCs w:val="20"/>
          <w:shd w:val="clear" w:color="auto" w:fill="FFFFFF"/>
          <w:lang w:val="en-US"/>
        </w:rPr>
        <w:t>HASIL DAN PEMBAHASAN</w:t>
      </w:r>
    </w:p>
    <w:p w:rsidR="00B173BA" w:rsidRDefault="00D11598">
      <w:pPr>
        <w:tabs>
          <w:tab w:val="left" w:pos="0"/>
        </w:tabs>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Tinggi Tanaman</w:t>
      </w:r>
    </w:p>
    <w:p w:rsidR="00B173BA" w:rsidRDefault="00D11598">
      <w:pPr>
        <w:tabs>
          <w:tab w:val="left" w:pos="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Hasil penelitian menunjukkan r</w:t>
      </w:r>
      <w:proofErr w:type="spellStart"/>
      <w:r>
        <w:rPr>
          <w:rFonts w:ascii="Times New Roman" w:hAnsi="Times New Roman" w:cs="Times New Roman"/>
          <w:sz w:val="20"/>
          <w:szCs w:val="20"/>
          <w:shd w:val="clear" w:color="auto" w:fill="FFFFFF"/>
          <w:lang w:val="en-US"/>
        </w:rPr>
        <w:t>erata</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tinggi tanaman rumput Meksiko pada minggu kedelapan yang dipupuk menggunakan pupuk kandang feses kambing dengan dosis berbeda pada perlakuan P0, P1, P2, dan P3 berturut-turut adalah 20,81, 35,09, 41,29, da</w:t>
      </w:r>
      <w:r>
        <w:rPr>
          <w:rFonts w:ascii="Times New Roman" w:hAnsi="Times New Roman" w:cs="Times New Roman"/>
          <w:sz w:val="20"/>
          <w:szCs w:val="20"/>
          <w:shd w:val="clear" w:color="auto" w:fill="FFFFFF"/>
        </w:rPr>
        <w:t xml:space="preserve">n 53,67 cm. Data tinggi tanaman rumput Meksiko selengkapnya disajikan pada Tabel </w:t>
      </w:r>
      <w:r>
        <w:rPr>
          <w:rFonts w:ascii="Times New Roman" w:hAnsi="Times New Roman" w:cs="Times New Roman"/>
          <w:sz w:val="20"/>
          <w:szCs w:val="20"/>
          <w:shd w:val="clear" w:color="auto" w:fill="FFFFFF"/>
          <w:lang w:val="en-US"/>
        </w:rPr>
        <w:t>1</w:t>
      </w:r>
      <w:r>
        <w:rPr>
          <w:rFonts w:ascii="Times New Roman" w:hAnsi="Times New Roman" w:cs="Times New Roman"/>
          <w:sz w:val="20"/>
          <w:szCs w:val="20"/>
          <w:shd w:val="clear" w:color="auto" w:fill="FFFFFF"/>
        </w:rPr>
        <w:t>.</w:t>
      </w:r>
    </w:p>
    <w:p w:rsidR="00B173BA" w:rsidRDefault="00D11598">
      <w:pPr>
        <w:tabs>
          <w:tab w:val="left" w:pos="660"/>
        </w:tabs>
        <w:spacing w:line="240" w:lineRule="auto"/>
        <w:ind w:left="-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Tabel </w:t>
      </w:r>
      <w:r>
        <w:rPr>
          <w:rFonts w:ascii="Times New Roman" w:hAnsi="Times New Roman" w:cs="Times New Roman"/>
          <w:sz w:val="20"/>
          <w:szCs w:val="20"/>
          <w:shd w:val="clear" w:color="auto" w:fill="FFFFFF"/>
          <w:lang w:val="en-US"/>
        </w:rPr>
        <w:t>1</w:t>
      </w:r>
      <w:r>
        <w:rPr>
          <w:rFonts w:ascii="Times New Roman" w:hAnsi="Times New Roman" w:cs="Times New Roman"/>
          <w:sz w:val="20"/>
          <w:szCs w:val="20"/>
          <w:shd w:val="clear" w:color="auto" w:fill="FFFFFF"/>
        </w:rPr>
        <w:t>. R</w:t>
      </w:r>
      <w:proofErr w:type="spellStart"/>
      <w:r>
        <w:rPr>
          <w:rFonts w:ascii="Times New Roman" w:hAnsi="Times New Roman" w:cs="Times New Roman"/>
          <w:sz w:val="20"/>
          <w:szCs w:val="20"/>
          <w:shd w:val="clear" w:color="auto" w:fill="FFFFFF"/>
          <w:lang w:val="en-US"/>
        </w:rPr>
        <w:t>erata</w:t>
      </w:r>
      <w:proofErr w:type="spellEnd"/>
      <w:r>
        <w:rPr>
          <w:rFonts w:ascii="Times New Roman" w:hAnsi="Times New Roman" w:cs="Times New Roman"/>
          <w:sz w:val="20"/>
          <w:szCs w:val="20"/>
          <w:shd w:val="clear" w:color="auto" w:fill="FFFFFF"/>
        </w:rPr>
        <w:t xml:space="preserve"> tinggi tanaman rumput Meksiko dengan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lang w:val="en-US"/>
        </w:rPr>
        <w:tab/>
        <w:t xml:space="preserve">  p</w:t>
      </w:r>
      <w:r>
        <w:rPr>
          <w:rFonts w:ascii="Times New Roman" w:hAnsi="Times New Roman" w:cs="Times New Roman"/>
          <w:sz w:val="20"/>
          <w:szCs w:val="20"/>
          <w:shd w:val="clear" w:color="auto" w:fill="FFFFFF"/>
        </w:rPr>
        <w:t>erlakuan dosis pupuk berbeda (cm)</w:t>
      </w:r>
    </w:p>
    <w:tbl>
      <w:tblPr>
        <w:tblW w:w="459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930"/>
        <w:gridCol w:w="885"/>
        <w:gridCol w:w="900"/>
        <w:gridCol w:w="960"/>
      </w:tblGrid>
      <w:tr w:rsidR="00B173BA">
        <w:tc>
          <w:tcPr>
            <w:tcW w:w="917" w:type="dxa"/>
            <w:vMerge w:val="restart"/>
            <w:tcBorders>
              <w:top w:val="doub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Ulangan</w:t>
            </w:r>
          </w:p>
        </w:tc>
        <w:tc>
          <w:tcPr>
            <w:tcW w:w="3675" w:type="dxa"/>
            <w:gridSpan w:val="4"/>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Perlakuan</w:t>
            </w:r>
          </w:p>
        </w:tc>
      </w:tr>
      <w:tr w:rsidR="00B173BA">
        <w:trPr>
          <w:trHeight w:val="310"/>
        </w:trPr>
        <w:tc>
          <w:tcPr>
            <w:tcW w:w="917" w:type="dxa"/>
            <w:vMerge/>
            <w:tcBorders>
              <w:top w:val="nil"/>
              <w:left w:val="nil"/>
              <w:bottom w:val="single" w:sz="4" w:space="0" w:color="auto"/>
              <w:right w:val="nil"/>
            </w:tcBorders>
            <w:shd w:val="clear" w:color="auto" w:fill="FFFFFF"/>
            <w:vAlign w:val="center"/>
          </w:tcPr>
          <w:p w:rsidR="00B173BA" w:rsidRDefault="00B173BA">
            <w:pPr>
              <w:widowControl w:val="0"/>
              <w:tabs>
                <w:tab w:val="left" w:pos="800"/>
              </w:tabs>
              <w:spacing w:line="240" w:lineRule="auto"/>
              <w:jc w:val="center"/>
              <w:rPr>
                <w:rFonts w:ascii="Times New Roman" w:hAnsi="Times New Roman" w:cs="Times New Roman"/>
                <w:color w:val="000000"/>
                <w:sz w:val="20"/>
                <w:szCs w:val="20"/>
                <w:shd w:val="clear" w:color="auto" w:fill="FFFFFF"/>
              </w:rPr>
            </w:pPr>
          </w:p>
        </w:tc>
        <w:tc>
          <w:tcPr>
            <w:tcW w:w="93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P0</w:t>
            </w:r>
          </w:p>
        </w:tc>
        <w:tc>
          <w:tcPr>
            <w:tcW w:w="885"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P1</w:t>
            </w:r>
          </w:p>
        </w:tc>
        <w:tc>
          <w:tcPr>
            <w:tcW w:w="90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P2</w:t>
            </w:r>
          </w:p>
        </w:tc>
        <w:tc>
          <w:tcPr>
            <w:tcW w:w="96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P3</w:t>
            </w:r>
          </w:p>
        </w:tc>
      </w:tr>
      <w:tr w:rsidR="00B173BA">
        <w:tc>
          <w:tcPr>
            <w:tcW w:w="917"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U1</w:t>
            </w:r>
          </w:p>
        </w:tc>
        <w:tc>
          <w:tcPr>
            <w:tcW w:w="930"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18,92</w:t>
            </w:r>
          </w:p>
        </w:tc>
        <w:tc>
          <w:tcPr>
            <w:tcW w:w="885"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35,24</w:t>
            </w:r>
          </w:p>
        </w:tc>
        <w:tc>
          <w:tcPr>
            <w:tcW w:w="900"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44.36</w:t>
            </w:r>
          </w:p>
        </w:tc>
        <w:tc>
          <w:tcPr>
            <w:tcW w:w="960"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55,00</w:t>
            </w:r>
          </w:p>
        </w:tc>
      </w:tr>
      <w:tr w:rsidR="00B173BA">
        <w:tc>
          <w:tcPr>
            <w:tcW w:w="917"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U2</w:t>
            </w:r>
          </w:p>
        </w:tc>
        <w:tc>
          <w:tcPr>
            <w:tcW w:w="93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19,82</w:t>
            </w:r>
          </w:p>
        </w:tc>
        <w:tc>
          <w:tcPr>
            <w:tcW w:w="885"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34,57</w:t>
            </w:r>
          </w:p>
        </w:tc>
        <w:tc>
          <w:tcPr>
            <w:tcW w:w="90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39,48</w:t>
            </w:r>
          </w:p>
        </w:tc>
        <w:tc>
          <w:tcPr>
            <w:tcW w:w="96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53,40</w:t>
            </w:r>
          </w:p>
        </w:tc>
      </w:tr>
      <w:tr w:rsidR="00B173BA">
        <w:tc>
          <w:tcPr>
            <w:tcW w:w="917"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U3</w:t>
            </w:r>
          </w:p>
        </w:tc>
        <w:tc>
          <w:tcPr>
            <w:tcW w:w="93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23,70</w:t>
            </w:r>
          </w:p>
        </w:tc>
        <w:tc>
          <w:tcPr>
            <w:tcW w:w="885"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35,46</w:t>
            </w:r>
          </w:p>
        </w:tc>
        <w:tc>
          <w:tcPr>
            <w:tcW w:w="90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40,05</w:t>
            </w:r>
          </w:p>
        </w:tc>
        <w:tc>
          <w:tcPr>
            <w:tcW w:w="96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52,62</w:t>
            </w:r>
          </w:p>
        </w:tc>
      </w:tr>
      <w:tr w:rsidR="00B173BA">
        <w:tc>
          <w:tcPr>
            <w:tcW w:w="917"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rPr>
              <w:t>R</w:t>
            </w:r>
            <w:proofErr w:type="spellStart"/>
            <w:r>
              <w:rPr>
                <w:rFonts w:ascii="Times New Roman" w:hAnsi="Times New Roman" w:cs="Times New Roman"/>
                <w:color w:val="000000"/>
                <w:sz w:val="20"/>
                <w:szCs w:val="20"/>
                <w:shd w:val="clear" w:color="auto" w:fill="FFFFFF"/>
                <w:lang w:val="en-US"/>
              </w:rPr>
              <w:t>erata</w:t>
            </w:r>
            <w:proofErr w:type="spellEnd"/>
          </w:p>
        </w:tc>
        <w:tc>
          <w:tcPr>
            <w:tcW w:w="93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20,81</w:t>
            </w:r>
            <w:r>
              <w:rPr>
                <w:rFonts w:ascii="Times New Roman" w:hAnsi="Times New Roman" w:cs="Times New Roman"/>
                <w:color w:val="000000"/>
                <w:sz w:val="20"/>
                <w:szCs w:val="20"/>
                <w:shd w:val="clear" w:color="auto" w:fill="FFFFFF"/>
                <w:vertAlign w:val="superscript"/>
              </w:rPr>
              <w:t>a</w:t>
            </w:r>
            <w:r>
              <w:rPr>
                <w:rFonts w:ascii="Times New Roman" w:hAnsi="Times New Roman" w:cs="Times New Roman"/>
                <w:color w:val="000000"/>
                <w:sz w:val="20"/>
                <w:szCs w:val="20"/>
                <w:shd w:val="clear" w:color="auto" w:fill="FFFFFF"/>
                <w:vertAlign w:val="superscript"/>
                <w:lang w:val="en-US"/>
              </w:rPr>
              <w:t xml:space="preserve"> </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2,54</w:t>
            </w:r>
          </w:p>
        </w:tc>
        <w:tc>
          <w:tcPr>
            <w:tcW w:w="885"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35,09</w:t>
            </w:r>
            <w:r>
              <w:rPr>
                <w:rFonts w:ascii="Times New Roman" w:hAnsi="Times New Roman" w:cs="Times New Roman"/>
                <w:color w:val="000000"/>
                <w:sz w:val="20"/>
                <w:szCs w:val="20"/>
                <w:shd w:val="clear" w:color="auto" w:fill="FFFFFF"/>
                <w:vertAlign w:val="superscript"/>
              </w:rPr>
              <w:t>b</w:t>
            </w:r>
            <w:r>
              <w:rPr>
                <w:rFonts w:ascii="Times New Roman" w:hAnsi="Times New Roman" w:cs="Times New Roman"/>
                <w:color w:val="000000"/>
                <w:sz w:val="20"/>
                <w:szCs w:val="20"/>
                <w:shd w:val="clear" w:color="auto" w:fill="FFFFFF"/>
                <w:vertAlign w:val="superscript"/>
                <w:lang w:val="en-US"/>
              </w:rPr>
              <w:t xml:space="preserve"> </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0,46</w:t>
            </w:r>
          </w:p>
        </w:tc>
        <w:tc>
          <w:tcPr>
            <w:tcW w:w="90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41,29</w:t>
            </w:r>
            <w:r>
              <w:rPr>
                <w:rFonts w:ascii="Times New Roman" w:hAnsi="Times New Roman" w:cs="Times New Roman"/>
                <w:color w:val="000000"/>
                <w:sz w:val="20"/>
                <w:szCs w:val="20"/>
                <w:shd w:val="clear" w:color="auto" w:fill="FFFFFF"/>
                <w:vertAlign w:val="superscript"/>
              </w:rPr>
              <w:t>c</w:t>
            </w:r>
            <w:r>
              <w:rPr>
                <w:rFonts w:ascii="Times New Roman" w:hAnsi="Times New Roman" w:cs="Times New Roman"/>
                <w:color w:val="000000"/>
                <w:sz w:val="20"/>
                <w:szCs w:val="20"/>
                <w:shd w:val="clear" w:color="auto" w:fill="FFFFFF"/>
                <w:vertAlign w:val="superscript"/>
                <w:lang w:val="en-US"/>
              </w:rPr>
              <w:t xml:space="preserve"> </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2,67</w:t>
            </w:r>
          </w:p>
        </w:tc>
        <w:tc>
          <w:tcPr>
            <w:tcW w:w="96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53,67</w:t>
            </w:r>
            <w:r>
              <w:rPr>
                <w:rFonts w:ascii="Times New Roman" w:hAnsi="Times New Roman" w:cs="Times New Roman"/>
                <w:color w:val="000000"/>
                <w:sz w:val="20"/>
                <w:szCs w:val="20"/>
                <w:shd w:val="clear" w:color="auto" w:fill="FFFFFF"/>
                <w:vertAlign w:val="superscript"/>
              </w:rPr>
              <w:t>d</w:t>
            </w:r>
            <w:r>
              <w:rPr>
                <w:rFonts w:ascii="Times New Roman" w:hAnsi="Times New Roman" w:cs="Times New Roman"/>
                <w:color w:val="000000"/>
                <w:sz w:val="20"/>
                <w:szCs w:val="20"/>
                <w:shd w:val="clear" w:color="auto" w:fill="FFFFFF"/>
                <w:vertAlign w:val="superscript"/>
                <w:lang w:val="en-US"/>
              </w:rPr>
              <w:t xml:space="preserve"> </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1,21</w:t>
            </w:r>
          </w:p>
        </w:tc>
      </w:tr>
    </w:tbl>
    <w:p w:rsidR="00B173BA" w:rsidRDefault="00D11598">
      <w:pPr>
        <w:tabs>
          <w:tab w:val="left" w:pos="800"/>
        </w:tabs>
        <w:spacing w:line="240" w:lineRule="auto"/>
        <w:ind w:left="1160" w:hangingChars="580" w:hanging="11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Keterangan : </w:t>
      </w:r>
      <w:r>
        <w:rPr>
          <w:rFonts w:ascii="Times New Roman" w:hAnsi="Times New Roman" w:cs="Times New Roman"/>
          <w:sz w:val="20"/>
          <w:szCs w:val="20"/>
          <w:shd w:val="clear" w:color="auto" w:fill="FFFFFF"/>
          <w:vertAlign w:val="superscript"/>
        </w:rPr>
        <w:t>abcd</w:t>
      </w:r>
      <w:r>
        <w:rPr>
          <w:rFonts w:ascii="Times New Roman" w:hAnsi="Times New Roman" w:cs="Times New Roman"/>
          <w:sz w:val="20"/>
          <w:szCs w:val="20"/>
          <w:shd w:val="clear" w:color="auto" w:fill="FFFFFF"/>
        </w:rPr>
        <w:t xml:space="preserve"> Nilai rata-rata dengan superskrip yang berbeda pada baris yang sama menunjukkan perbedaan yang sangat nyata (P&lt;0,01)</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P0 : Tanpa pupuk </w:t>
      </w:r>
      <w:r>
        <w:rPr>
          <w:rFonts w:ascii="Times New Roman" w:hAnsi="Times New Roman" w:cs="Times New Roman"/>
          <w:sz w:val="20"/>
          <w:szCs w:val="20"/>
          <w:shd w:val="clear" w:color="auto" w:fill="FFFFFF"/>
        </w:rPr>
        <w:t>kandang feses kambing; P1 : Pupuk kandang feses kambing dosis 20 ton/ha/tahun;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P2 : Pupuk kandang feses kambing dosis 30 ton/ha/tahun; dan P3 : Pupuk kandang feses kambing dosis 40 ton/ha/tahun.</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Berdasarkan hasil analisis variansi, tinggi tanaman rumput Me</w:t>
      </w:r>
      <w:r>
        <w:rPr>
          <w:rFonts w:ascii="Times New Roman" w:hAnsi="Times New Roman" w:cs="Times New Roman"/>
          <w:sz w:val="20"/>
          <w:szCs w:val="20"/>
          <w:shd w:val="clear" w:color="auto" w:fill="FFFFFF"/>
        </w:rPr>
        <w:t xml:space="preserve">ksiko pada berbagai perlakuan pemberian pupuk kandang feses kambing dengan dosis berbeda menunjukkan perbedaan yang sangat nyata (P&lt;0,01). </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sectPr w:rsidR="00B173BA">
          <w:footerReference w:type="default" r:id="rId12"/>
          <w:pgSz w:w="11906" w:h="16838"/>
          <w:pgMar w:top="1440" w:right="1440" w:bottom="1440" w:left="1440" w:header="708" w:footer="708" w:gutter="0"/>
          <w:pgNumType w:start="1"/>
          <w:cols w:num="2" w:space="720" w:equalWidth="0">
            <w:col w:w="4300" w:space="425"/>
            <w:col w:w="4300"/>
          </w:cols>
          <w:docGrid w:linePitch="360"/>
        </w:sectPr>
      </w:pPr>
      <w:r>
        <w:rPr>
          <w:rFonts w:ascii="Times New Roman" w:hAnsi="Times New Roman" w:cs="Times New Roman"/>
          <w:sz w:val="20"/>
          <w:szCs w:val="20"/>
          <w:shd w:val="clear" w:color="auto" w:fill="FFFFFF"/>
        </w:rPr>
        <w:t xml:space="preserve">Hasil uji </w:t>
      </w:r>
      <w:r>
        <w:rPr>
          <w:rFonts w:ascii="Times New Roman" w:hAnsi="Times New Roman" w:cs="Times New Roman"/>
          <w:i/>
          <w:iCs/>
          <w:sz w:val="20"/>
          <w:szCs w:val="20"/>
          <w:shd w:val="clear" w:color="auto" w:fill="FFFFFF"/>
        </w:rPr>
        <w:t>Duncan’s New Multiple Range Test</w:t>
      </w:r>
      <w:r>
        <w:rPr>
          <w:rFonts w:ascii="Times New Roman" w:hAnsi="Times New Roman" w:cs="Times New Roman"/>
          <w:sz w:val="20"/>
          <w:szCs w:val="20"/>
          <w:shd w:val="clear" w:color="auto" w:fill="FFFFFF"/>
        </w:rPr>
        <w:t xml:space="preserve"> (DMRT) pemberian pupuk kandang feses kambin</w:t>
      </w:r>
      <w:r>
        <w:rPr>
          <w:rFonts w:ascii="Times New Roman" w:hAnsi="Times New Roman" w:cs="Times New Roman"/>
          <w:sz w:val="20"/>
          <w:szCs w:val="20"/>
          <w:shd w:val="clear" w:color="auto" w:fill="FFFFFF"/>
        </w:rPr>
        <w:t>g dengan dosis yang berbeda pada perlakuan P0 menunjukkan hasil yang berbeda nyata (P&lt;0,05)</w:t>
      </w:r>
    </w:p>
    <w:p w:rsidR="00B173BA" w:rsidRDefault="00D11598">
      <w:pPr>
        <w:tabs>
          <w:tab w:val="left" w:pos="600"/>
        </w:tabs>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dengan perlakuan P1, P2, dan P3. Perlakuan P0</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memiliki</w:t>
      </w:r>
      <w:proofErr w:type="spellEnd"/>
      <w:r>
        <w:rPr>
          <w:rFonts w:ascii="Times New Roman" w:hAnsi="Times New Roman" w:cs="Times New Roman"/>
          <w:sz w:val="20"/>
          <w:szCs w:val="20"/>
          <w:shd w:val="clear" w:color="auto" w:fill="FFFFFF"/>
        </w:rPr>
        <w:t xml:space="preserve"> tinggi tanaman terendah </w:t>
      </w:r>
      <w:proofErr w:type="spellStart"/>
      <w:r>
        <w:rPr>
          <w:rFonts w:ascii="Times New Roman" w:hAnsi="Times New Roman" w:cs="Times New Roman"/>
          <w:sz w:val="20"/>
          <w:szCs w:val="20"/>
          <w:shd w:val="clear" w:color="auto" w:fill="FFFFFF"/>
          <w:lang w:val="en-US"/>
        </w:rPr>
        <w:t>dibanding</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dengan perlakuan P1, P2, dan P3. Begitupula dengan perlakuan P3 memiliki ha</w:t>
      </w:r>
      <w:r>
        <w:rPr>
          <w:rFonts w:ascii="Times New Roman" w:hAnsi="Times New Roman" w:cs="Times New Roman"/>
          <w:sz w:val="20"/>
          <w:szCs w:val="20"/>
          <w:shd w:val="clear" w:color="auto" w:fill="FFFFFF"/>
        </w:rPr>
        <w:t>sil tinggi tanaman tertinggi dibandingkan dengan perlakuan P0, P1, dan P2. Hal ini dapat terjadi karena pada perlakuan P0, P1, P2 dan P3 dosis pupuk kandang feses kambing yang diberikan semakin meningkat, sehingga unsur hara di dalam tanah juga akan mening</w:t>
      </w:r>
      <w:r>
        <w:rPr>
          <w:rFonts w:ascii="Times New Roman" w:hAnsi="Times New Roman" w:cs="Times New Roman"/>
          <w:sz w:val="20"/>
          <w:szCs w:val="20"/>
          <w:shd w:val="clear" w:color="auto" w:fill="FFFFFF"/>
        </w:rPr>
        <w:t>kat. Apabila unsur hara yang berada di dalam tanah tersedia dengan cukup maka unsur hara tersebut dapat diserap oleh rumput Meksiko dengan optimal sehingga menyebabkan terjadinya pertambahan tinggi tanaman. Selain itu, setiap dosis pupuk kandang feses kamb</w:t>
      </w:r>
      <w:r>
        <w:rPr>
          <w:rFonts w:ascii="Times New Roman" w:hAnsi="Times New Roman" w:cs="Times New Roman"/>
          <w:sz w:val="20"/>
          <w:szCs w:val="20"/>
          <w:shd w:val="clear" w:color="auto" w:fill="FFFFFF"/>
        </w:rPr>
        <w:t>ing yang diberikan ke dalam tanah dengan takaran tepat dan seimbang dapat menambah unsur Nitrogen, Phospor, dan Kalium yang memberikan efek pada pertambahan tinggi tanaman yang lebih baik. Nitrogen merupakan unsur hara yang sangat penting, karena unsur ter</w:t>
      </w:r>
      <w:r>
        <w:rPr>
          <w:rFonts w:ascii="Times New Roman" w:hAnsi="Times New Roman" w:cs="Times New Roman"/>
          <w:sz w:val="20"/>
          <w:szCs w:val="20"/>
          <w:shd w:val="clear" w:color="auto" w:fill="FFFFFF"/>
        </w:rPr>
        <w:t>sebut merupakan unsur yang paling dibutuhkan untuk pertumbuhan vegetatif suatu tanaman salah satunya yaitu meningkatkan tinggi tanaman.</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Menurut Haryadi dkk. (2015) pertambahan tinggi tanaman merupakan suatu proses fisiologis yang dialami oleh tanaman denga</w:t>
      </w:r>
      <w:r>
        <w:rPr>
          <w:rFonts w:ascii="Times New Roman" w:hAnsi="Times New Roman" w:cs="Times New Roman"/>
          <w:sz w:val="20"/>
          <w:szCs w:val="20"/>
          <w:shd w:val="clear" w:color="auto" w:fill="FFFFFF"/>
        </w:rPr>
        <w:t>n cara melakukan pembelahan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sel. Tanaman memerlukan unsur hara esensial dalam jumlah cukup yang kemudian akan diserap melalui akar tanaman dan digunakan untuk melakukan pembelahan sel. Unsur hara tersebut dapat berupa Nitrogen, Phospor, dan Kalium. Budiman</w:t>
      </w:r>
      <w:r>
        <w:rPr>
          <w:rFonts w:ascii="Times New Roman" w:hAnsi="Times New Roman" w:cs="Times New Roman"/>
          <w:sz w:val="20"/>
          <w:szCs w:val="20"/>
          <w:shd w:val="clear" w:color="auto" w:fill="FFFFFF"/>
        </w:rPr>
        <w:t xml:space="preserve"> dkk. (2020) menyatakan bahwa pupuk kandang feses kambing memiliki kandungan unsur Nitrogen, Phospor, dan Kalium yang cukup tinggi. Pertumbuhan tinggi tanaman dapat terjadi karena adanya peristiwa pembelahan dan perpanjangan sel yang didominasi pada jaring</w:t>
      </w:r>
      <w:r>
        <w:rPr>
          <w:rFonts w:ascii="Times New Roman" w:hAnsi="Times New Roman" w:cs="Times New Roman"/>
          <w:sz w:val="20"/>
          <w:szCs w:val="20"/>
          <w:shd w:val="clear" w:color="auto" w:fill="FFFFFF"/>
        </w:rPr>
        <w:t xml:space="preserve">an meristem apikal di ujung pucuk tanaman. </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Proses pembelahan dan perpanjangan sel merupakan proses sintesis protein yang diperoleh tanaman dari lingkungan seperti unsur hara dalam tanah. Penambahan unsur hara yang mengandung Nitrogen akan mempengaruhi </w:t>
      </w:r>
      <w:r>
        <w:rPr>
          <w:rFonts w:ascii="Times New Roman" w:hAnsi="Times New Roman" w:cs="Times New Roman"/>
          <w:sz w:val="20"/>
          <w:szCs w:val="20"/>
          <w:shd w:val="clear" w:color="auto" w:fill="FFFFFF"/>
        </w:rPr>
        <w:t>kadar Nitrogen total dan membantu mengaktifkan sel-sel tanaman serta mempertahankan jalannya proses fotosintesis (Lakitan, 2011). Fotosintesis merupakan suatu proses biokimia pembentukan zat makanan berupa karbohidrat yang dilakukan oleh tumbuhan, terutama</w:t>
      </w:r>
      <w:r>
        <w:rPr>
          <w:rFonts w:ascii="Times New Roman" w:hAnsi="Times New Roman" w:cs="Times New Roman"/>
          <w:sz w:val="20"/>
          <w:szCs w:val="20"/>
          <w:shd w:val="clear" w:color="auto" w:fill="FFFFFF"/>
        </w:rPr>
        <w:t xml:space="preserve"> tumbuhan yang mengandung zat hijau daun atau klorofil. Proses ini berlangsung menggunakan unsur hara, Karbondioksida, air, serta bantuan cahaya matahari (Hasbiah dan Wahidah, 2013).</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Hasil fotosintesis tersebut kemudian akan ditranslokasikan ke jaringan me</w:t>
      </w:r>
      <w:r>
        <w:rPr>
          <w:rFonts w:ascii="Times New Roman" w:hAnsi="Times New Roman" w:cs="Times New Roman"/>
          <w:sz w:val="20"/>
          <w:szCs w:val="20"/>
          <w:shd w:val="clear" w:color="auto" w:fill="FFFFFF"/>
        </w:rPr>
        <w:t>ristem di ujung batang melalui pembelahan sel meristem yang meningkat sehingga menyebabkan pertambahan tinggi tanaman (Setiawati dkk., 2017). Menurut Dendi dkk. (2019), Nitrogen berfungsi sebagai penyusun asam-asam amino dan protein komponen pigmen klorofi</w:t>
      </w:r>
      <w:r>
        <w:rPr>
          <w:rFonts w:ascii="Times New Roman" w:hAnsi="Times New Roman" w:cs="Times New Roman"/>
          <w:sz w:val="20"/>
          <w:szCs w:val="20"/>
          <w:shd w:val="clear" w:color="auto" w:fill="FFFFFF"/>
        </w:rPr>
        <w:t xml:space="preserve">l yang penting dalam proses fotosintesis. </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Haryadi dkk. (2015) menambahkan bahwa, ketersediaan Nitrogen yang rendah menyebabkan aktifitas sel-sel klorofil yang berperan dalam proses fotosintesis tidak dapat memanfaatkan cahaya matahari secara optimal, sehi</w:t>
      </w:r>
      <w:r>
        <w:rPr>
          <w:rFonts w:ascii="Times New Roman" w:hAnsi="Times New Roman" w:cs="Times New Roman"/>
          <w:sz w:val="20"/>
          <w:szCs w:val="20"/>
          <w:shd w:val="clear" w:color="auto" w:fill="FFFFFF"/>
        </w:rPr>
        <w:t>ngga laju fotosintesis akan menurun dan fotosintat yang dihasilkan lebih sedikit. Kondisi ini akan menghambat laju pertumbuhan dan perkembangan tanaman khususnya dalam penambahan tinggi tanaman. Nitrogen merupakan unsur hara makro utama tanaman yang dibutu</w:t>
      </w:r>
      <w:r>
        <w:rPr>
          <w:rFonts w:ascii="Times New Roman" w:hAnsi="Times New Roman" w:cs="Times New Roman"/>
          <w:sz w:val="20"/>
          <w:szCs w:val="20"/>
          <w:shd w:val="clear" w:color="auto" w:fill="FFFFFF"/>
        </w:rPr>
        <w:t xml:space="preserve">hkan untuk mempercepat pertumbuhan vegetatif tanaman. Penggunaan pupuk kandang dengan dosis yang efisien merupakan faktor penting bagi kelanjutan sistem produksi tanaman (Hadirin dkk., 2014). </w:t>
      </w:r>
    </w:p>
    <w:p w:rsidR="00B173BA" w:rsidRDefault="00D11598">
      <w:pPr>
        <w:tabs>
          <w:tab w:val="left" w:pos="600"/>
        </w:tabs>
        <w:spacing w:line="240" w:lineRule="auto"/>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Diameter Batang</w:t>
      </w:r>
    </w:p>
    <w:p w:rsidR="00B173BA" w:rsidRDefault="00D11598">
      <w:pPr>
        <w:tabs>
          <w:tab w:val="left" w:pos="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Hasil penelitian menunjukkan r</w:t>
      </w:r>
      <w:r>
        <w:rPr>
          <w:rFonts w:ascii="Times New Roman" w:hAnsi="Times New Roman" w:cs="Times New Roman"/>
          <w:sz w:val="20"/>
          <w:szCs w:val="20"/>
          <w:shd w:val="clear" w:color="auto" w:fill="FFFFFF"/>
          <w:lang w:val="en-US"/>
        </w:rPr>
        <w:t>e</w:t>
      </w:r>
      <w:r>
        <w:rPr>
          <w:rFonts w:ascii="Times New Roman" w:hAnsi="Times New Roman" w:cs="Times New Roman"/>
          <w:sz w:val="20"/>
          <w:szCs w:val="20"/>
          <w:shd w:val="clear" w:color="auto" w:fill="FFFFFF"/>
        </w:rPr>
        <w:t>rata diameter ba</w:t>
      </w:r>
      <w:r>
        <w:rPr>
          <w:rFonts w:ascii="Times New Roman" w:hAnsi="Times New Roman" w:cs="Times New Roman"/>
          <w:sz w:val="20"/>
          <w:szCs w:val="20"/>
          <w:shd w:val="clear" w:color="auto" w:fill="FFFFFF"/>
        </w:rPr>
        <w:t xml:space="preserve">tang rumput Meksiko pada minggu kedelapan yang dipupuk menggunakan pupuk kandang feses kambing dengan dosis berbeda pada perlakuan P0, P1, P2 dan P3 berturut-turut 1,81, 2,32, 3,24, dan 4,07 cm. Data diameter batang selengkapnya disajikan pada Tabel </w:t>
      </w:r>
      <w:r>
        <w:rPr>
          <w:rFonts w:ascii="Times New Roman" w:hAnsi="Times New Roman" w:cs="Times New Roman"/>
          <w:sz w:val="20"/>
          <w:szCs w:val="20"/>
          <w:shd w:val="clear" w:color="auto" w:fill="FFFFFF"/>
          <w:lang w:val="en-US"/>
        </w:rPr>
        <w:t>2</w:t>
      </w:r>
      <w:r>
        <w:rPr>
          <w:rFonts w:ascii="Times New Roman" w:hAnsi="Times New Roman" w:cs="Times New Roman"/>
          <w:sz w:val="20"/>
          <w:szCs w:val="20"/>
          <w:shd w:val="clear" w:color="auto" w:fill="FFFFFF"/>
        </w:rPr>
        <w:t>.</w:t>
      </w:r>
    </w:p>
    <w:p w:rsidR="00B173BA" w:rsidRDefault="00D11598">
      <w:pPr>
        <w:tabs>
          <w:tab w:val="left" w:pos="1000"/>
        </w:tabs>
        <w:spacing w:line="240" w:lineRule="auto"/>
        <w:ind w:left="700" w:hangingChars="350" w:hanging="7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Tab</w:t>
      </w:r>
      <w:r>
        <w:rPr>
          <w:rFonts w:ascii="Times New Roman" w:hAnsi="Times New Roman" w:cs="Times New Roman"/>
          <w:sz w:val="20"/>
          <w:szCs w:val="20"/>
          <w:shd w:val="clear" w:color="auto" w:fill="FFFFFF"/>
        </w:rPr>
        <w:t>el 3. R</w:t>
      </w:r>
      <w:proofErr w:type="spellStart"/>
      <w:r>
        <w:rPr>
          <w:rFonts w:ascii="Times New Roman" w:hAnsi="Times New Roman" w:cs="Times New Roman"/>
          <w:sz w:val="20"/>
          <w:szCs w:val="20"/>
          <w:shd w:val="clear" w:color="auto" w:fill="FFFFFF"/>
          <w:lang w:val="en-US"/>
        </w:rPr>
        <w:t>erata</w:t>
      </w:r>
      <w:proofErr w:type="spellEnd"/>
      <w:r>
        <w:rPr>
          <w:rFonts w:ascii="Times New Roman" w:hAnsi="Times New Roman" w:cs="Times New Roman"/>
          <w:sz w:val="20"/>
          <w:szCs w:val="20"/>
          <w:shd w:val="clear" w:color="auto" w:fill="FFFFFF"/>
        </w:rPr>
        <w:t xml:space="preserve"> diameter batang rumput Meksiko dengan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perlakuan dosis</w:t>
      </w:r>
      <w:r>
        <w:rPr>
          <w:rFonts w:ascii="Times New Roman" w:hAnsi="Times New Roman" w:cs="Times New Roman"/>
          <w:sz w:val="20"/>
          <w:szCs w:val="20"/>
          <w:shd w:val="clear" w:color="auto" w:fill="FFFFFF"/>
          <w:lang w:val="en-US"/>
        </w:rPr>
        <w:t xml:space="preserve"> p</w:t>
      </w:r>
      <w:r>
        <w:rPr>
          <w:rFonts w:ascii="Times New Roman" w:hAnsi="Times New Roman" w:cs="Times New Roman"/>
          <w:sz w:val="20"/>
          <w:szCs w:val="20"/>
          <w:shd w:val="clear" w:color="auto" w:fill="FFFFFF"/>
        </w:rPr>
        <w:t>upuk berbeda (cm)</w:t>
      </w:r>
    </w:p>
    <w:tbl>
      <w:tblPr>
        <w:tblW w:w="39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736"/>
        <w:gridCol w:w="765"/>
        <w:gridCol w:w="750"/>
        <w:gridCol w:w="660"/>
      </w:tblGrid>
      <w:tr w:rsidR="00B173BA">
        <w:trPr>
          <w:trHeight w:val="23"/>
        </w:trPr>
        <w:tc>
          <w:tcPr>
            <w:tcW w:w="1037" w:type="dxa"/>
            <w:vMerge w:val="restart"/>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Ulangan</w:t>
            </w:r>
          </w:p>
        </w:tc>
        <w:tc>
          <w:tcPr>
            <w:tcW w:w="2911" w:type="dxa"/>
            <w:gridSpan w:val="4"/>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Perlakuan</w:t>
            </w:r>
          </w:p>
        </w:tc>
      </w:tr>
      <w:tr w:rsidR="00B173BA">
        <w:trPr>
          <w:trHeight w:val="23"/>
        </w:trPr>
        <w:tc>
          <w:tcPr>
            <w:tcW w:w="1037" w:type="dxa"/>
            <w:vMerge/>
            <w:tcBorders>
              <w:top w:val="single" w:sz="4" w:space="0" w:color="auto"/>
              <w:left w:val="nil"/>
              <w:bottom w:val="single" w:sz="4" w:space="0" w:color="auto"/>
              <w:right w:val="nil"/>
            </w:tcBorders>
            <w:shd w:val="clear" w:color="auto" w:fill="FFFFFF"/>
            <w:vAlign w:val="center"/>
          </w:tcPr>
          <w:p w:rsidR="00B173BA" w:rsidRDefault="00B173BA">
            <w:pPr>
              <w:widowControl w:val="0"/>
              <w:tabs>
                <w:tab w:val="left" w:pos="800"/>
              </w:tabs>
              <w:spacing w:line="240" w:lineRule="auto"/>
              <w:jc w:val="center"/>
              <w:rPr>
                <w:rFonts w:ascii="Times New Roman" w:hAnsi="Times New Roman" w:cs="Times New Roman"/>
                <w:color w:val="000000"/>
                <w:sz w:val="20"/>
                <w:szCs w:val="20"/>
                <w:shd w:val="clear" w:color="auto" w:fill="FFFFFF"/>
              </w:rPr>
            </w:pPr>
          </w:p>
        </w:tc>
        <w:tc>
          <w:tcPr>
            <w:tcW w:w="736"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P0</w:t>
            </w:r>
          </w:p>
        </w:tc>
        <w:tc>
          <w:tcPr>
            <w:tcW w:w="765"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P1</w:t>
            </w:r>
          </w:p>
        </w:tc>
        <w:tc>
          <w:tcPr>
            <w:tcW w:w="75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P2</w:t>
            </w:r>
          </w:p>
        </w:tc>
        <w:tc>
          <w:tcPr>
            <w:tcW w:w="66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P3</w:t>
            </w:r>
          </w:p>
        </w:tc>
      </w:tr>
      <w:tr w:rsidR="00B173BA">
        <w:trPr>
          <w:trHeight w:val="23"/>
        </w:trPr>
        <w:tc>
          <w:tcPr>
            <w:tcW w:w="1037"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U1</w:t>
            </w:r>
          </w:p>
        </w:tc>
        <w:tc>
          <w:tcPr>
            <w:tcW w:w="736"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1,83</w:t>
            </w:r>
          </w:p>
        </w:tc>
        <w:tc>
          <w:tcPr>
            <w:tcW w:w="765"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2,28</w:t>
            </w:r>
          </w:p>
        </w:tc>
        <w:tc>
          <w:tcPr>
            <w:tcW w:w="750"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3,25</w:t>
            </w:r>
          </w:p>
        </w:tc>
        <w:tc>
          <w:tcPr>
            <w:tcW w:w="660"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4,08</w:t>
            </w:r>
          </w:p>
        </w:tc>
      </w:tr>
      <w:tr w:rsidR="00B173BA">
        <w:trPr>
          <w:trHeight w:val="23"/>
        </w:trPr>
        <w:tc>
          <w:tcPr>
            <w:tcW w:w="1037"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U2</w:t>
            </w:r>
          </w:p>
        </w:tc>
        <w:tc>
          <w:tcPr>
            <w:tcW w:w="736"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1,82</w:t>
            </w:r>
          </w:p>
        </w:tc>
        <w:tc>
          <w:tcPr>
            <w:tcW w:w="765"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2,38</w:t>
            </w:r>
          </w:p>
        </w:tc>
        <w:tc>
          <w:tcPr>
            <w:tcW w:w="75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3,25</w:t>
            </w:r>
          </w:p>
        </w:tc>
        <w:tc>
          <w:tcPr>
            <w:tcW w:w="66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4,06</w:t>
            </w:r>
          </w:p>
        </w:tc>
      </w:tr>
      <w:tr w:rsidR="00B173BA">
        <w:trPr>
          <w:trHeight w:val="23"/>
        </w:trPr>
        <w:tc>
          <w:tcPr>
            <w:tcW w:w="1037"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U3</w:t>
            </w:r>
          </w:p>
        </w:tc>
        <w:tc>
          <w:tcPr>
            <w:tcW w:w="736"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1,77</w:t>
            </w:r>
          </w:p>
        </w:tc>
        <w:tc>
          <w:tcPr>
            <w:tcW w:w="765"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2,30</w:t>
            </w:r>
          </w:p>
        </w:tc>
        <w:tc>
          <w:tcPr>
            <w:tcW w:w="75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3,21</w:t>
            </w:r>
          </w:p>
        </w:tc>
        <w:tc>
          <w:tcPr>
            <w:tcW w:w="66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4,08</w:t>
            </w:r>
          </w:p>
        </w:tc>
      </w:tr>
      <w:tr w:rsidR="00B173BA">
        <w:trPr>
          <w:trHeight w:val="23"/>
        </w:trPr>
        <w:tc>
          <w:tcPr>
            <w:tcW w:w="1037"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R</w:t>
            </w:r>
            <w:proofErr w:type="spellStart"/>
            <w:r>
              <w:rPr>
                <w:rFonts w:ascii="Times New Roman" w:hAnsi="Times New Roman" w:cs="Times New Roman"/>
                <w:color w:val="000000"/>
                <w:sz w:val="20"/>
                <w:szCs w:val="20"/>
                <w:shd w:val="clear" w:color="auto" w:fill="FFFFFF"/>
                <w:lang w:val="en-US"/>
              </w:rPr>
              <w:t>erat</w:t>
            </w:r>
            <w:proofErr w:type="spellEnd"/>
            <w:r>
              <w:rPr>
                <w:rFonts w:ascii="Times New Roman" w:hAnsi="Times New Roman" w:cs="Times New Roman"/>
                <w:color w:val="000000"/>
                <w:sz w:val="20"/>
                <w:szCs w:val="20"/>
                <w:shd w:val="clear" w:color="auto" w:fill="FFFFFF"/>
              </w:rPr>
              <w:t>a</w:t>
            </w:r>
          </w:p>
        </w:tc>
        <w:tc>
          <w:tcPr>
            <w:tcW w:w="736"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1,81</w:t>
            </w:r>
            <w:r>
              <w:rPr>
                <w:rFonts w:ascii="Times New Roman" w:hAnsi="Times New Roman" w:cs="Times New Roman"/>
                <w:color w:val="000000"/>
                <w:sz w:val="20"/>
                <w:szCs w:val="20"/>
                <w:shd w:val="clear" w:color="auto" w:fill="FFFFFF"/>
                <w:vertAlign w:val="superscript"/>
              </w:rPr>
              <w:t>a</w:t>
            </w:r>
            <w:r>
              <w:rPr>
                <w:rFonts w:ascii="Times New Roman" w:hAnsi="Times New Roman" w:cs="Times New Roman"/>
                <w:color w:val="000000"/>
                <w:sz w:val="20"/>
                <w:szCs w:val="20"/>
                <w:shd w:val="clear" w:color="auto" w:fill="FFFFFF"/>
                <w:vertAlign w:val="superscript"/>
                <w:lang w:val="en-US"/>
              </w:rPr>
              <w:t xml:space="preserve"> </w:t>
            </w:r>
            <w:r>
              <w:rPr>
                <w:rFonts w:ascii="Times New Roman" w:hAnsi="Times New Roman" w:cs="Times New Roman"/>
                <w:color w:val="000000"/>
                <w:sz w:val="20"/>
                <w:szCs w:val="20"/>
                <w:shd w:val="clear" w:color="auto" w:fill="FFFFFF"/>
                <w:vertAlign w:val="superscript"/>
              </w:rPr>
              <w:t xml:space="preserve"> </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0,03</w:t>
            </w:r>
          </w:p>
        </w:tc>
        <w:tc>
          <w:tcPr>
            <w:tcW w:w="765"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2,32</w:t>
            </w:r>
            <w:r>
              <w:rPr>
                <w:rFonts w:ascii="Times New Roman" w:hAnsi="Times New Roman" w:cs="Times New Roman"/>
                <w:color w:val="000000"/>
                <w:sz w:val="20"/>
                <w:szCs w:val="20"/>
                <w:shd w:val="clear" w:color="auto" w:fill="FFFFFF"/>
                <w:vertAlign w:val="superscript"/>
              </w:rPr>
              <w:t>b</w:t>
            </w:r>
            <w:r>
              <w:rPr>
                <w:rFonts w:ascii="Times New Roman" w:hAnsi="Times New Roman" w:cs="Times New Roman"/>
                <w:color w:val="000000"/>
                <w:sz w:val="20"/>
                <w:szCs w:val="20"/>
                <w:shd w:val="clear" w:color="auto" w:fill="FFFFFF"/>
                <w:vertAlign w:val="superscript"/>
                <w:lang w:val="en-US"/>
              </w:rPr>
              <w:t xml:space="preserve"> </w:t>
            </w:r>
            <w:r>
              <w:rPr>
                <w:rFonts w:ascii="Times New Roman" w:hAnsi="Times New Roman" w:cs="Times New Roman"/>
                <w:color w:val="000000"/>
                <w:sz w:val="20"/>
                <w:szCs w:val="20"/>
                <w:shd w:val="clear" w:color="auto" w:fill="FFFFFF"/>
              </w:rPr>
              <w:t>± 0,05</w:t>
            </w:r>
          </w:p>
        </w:tc>
        <w:tc>
          <w:tcPr>
            <w:tcW w:w="75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3,24</w:t>
            </w:r>
            <w:r>
              <w:rPr>
                <w:rFonts w:ascii="Times New Roman" w:hAnsi="Times New Roman" w:cs="Times New Roman"/>
                <w:color w:val="000000"/>
                <w:sz w:val="20"/>
                <w:szCs w:val="20"/>
                <w:shd w:val="clear" w:color="auto" w:fill="FFFFFF"/>
                <w:vertAlign w:val="superscript"/>
              </w:rPr>
              <w:t xml:space="preserve">c </w:t>
            </w:r>
            <w:r>
              <w:rPr>
                <w:rFonts w:ascii="Times New Roman" w:hAnsi="Times New Roman" w:cs="Times New Roman"/>
                <w:color w:val="000000"/>
                <w:sz w:val="20"/>
                <w:szCs w:val="20"/>
                <w:shd w:val="clear" w:color="auto" w:fill="FFFFFF"/>
              </w:rPr>
              <w:t>± 0,02</w:t>
            </w:r>
          </w:p>
        </w:tc>
        <w:tc>
          <w:tcPr>
            <w:tcW w:w="66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4,07</w:t>
            </w:r>
            <w:r>
              <w:rPr>
                <w:rFonts w:ascii="Times New Roman" w:hAnsi="Times New Roman" w:cs="Times New Roman"/>
                <w:color w:val="000000"/>
                <w:sz w:val="20"/>
                <w:szCs w:val="20"/>
                <w:shd w:val="clear" w:color="auto" w:fill="FFFFFF"/>
                <w:vertAlign w:val="superscript"/>
              </w:rPr>
              <w:t xml:space="preserve">d </w:t>
            </w:r>
            <w:r>
              <w:rPr>
                <w:rFonts w:ascii="Times New Roman" w:hAnsi="Times New Roman" w:cs="Times New Roman"/>
                <w:color w:val="000000"/>
                <w:sz w:val="20"/>
                <w:szCs w:val="20"/>
                <w:shd w:val="clear" w:color="auto" w:fill="FFFFFF"/>
              </w:rPr>
              <w:t>± 0,01</w:t>
            </w:r>
          </w:p>
        </w:tc>
      </w:tr>
    </w:tbl>
    <w:p w:rsidR="00B173BA" w:rsidRDefault="00D11598">
      <w:pPr>
        <w:tabs>
          <w:tab w:val="left" w:pos="800"/>
        </w:tabs>
        <w:spacing w:line="240" w:lineRule="auto"/>
        <w:ind w:left="1160" w:hangingChars="580" w:hanging="11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Keterangan :  </w:t>
      </w:r>
      <w:r>
        <w:rPr>
          <w:rFonts w:ascii="Times New Roman" w:hAnsi="Times New Roman" w:cs="Times New Roman"/>
          <w:sz w:val="20"/>
          <w:szCs w:val="20"/>
          <w:shd w:val="clear" w:color="auto" w:fill="FFFFFF"/>
          <w:vertAlign w:val="superscript"/>
        </w:rPr>
        <w:t>abcd</w:t>
      </w:r>
      <w:r>
        <w:rPr>
          <w:rFonts w:ascii="Times New Roman" w:hAnsi="Times New Roman" w:cs="Times New Roman"/>
          <w:sz w:val="20"/>
          <w:szCs w:val="20"/>
          <w:shd w:val="clear" w:color="auto" w:fill="FFFFFF"/>
        </w:rPr>
        <w:t xml:space="preserve"> Nilai rata-rata dengan superskrip yang berbeda pada baris yang sama menunjukkan perbedaan yang sangat nyata (P&lt;0,01)</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P0 : Tanpa pupuk kandang feses kambing; P1 : Pupuk kandang feses kambing dosis 20 ton/ha/tahun; P2 : Pupuk kandang feses</w:t>
      </w:r>
      <w:r>
        <w:rPr>
          <w:rFonts w:ascii="Times New Roman" w:hAnsi="Times New Roman" w:cs="Times New Roman"/>
          <w:sz w:val="20"/>
          <w:szCs w:val="20"/>
          <w:shd w:val="clear" w:color="auto" w:fill="FFFFFF"/>
        </w:rPr>
        <w:t xml:space="preserve"> kambing dosis 30 ton/ha/tahun; dan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P3</w:t>
      </w:r>
      <w:r>
        <w:rPr>
          <w:rFonts w:ascii="Times New Roman" w:hAnsi="Times New Roman" w:cs="Times New Roman"/>
          <w:sz w:val="20"/>
          <w:szCs w:val="20"/>
          <w:shd w:val="clear" w:color="auto" w:fill="FFFFFF"/>
        </w:rPr>
        <w:tab/>
        <w:t>: Pupuk kandang feses kambing dosis 40 ton/ha/tahun.</w:t>
      </w:r>
    </w:p>
    <w:p w:rsidR="00B173BA" w:rsidRDefault="00D11598">
      <w:pPr>
        <w:tabs>
          <w:tab w:val="left" w:pos="10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Berdasarkan hasil analisis variansi, diameter</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batang rumput Meksiko pada berbagai perlakuan pemberian pupuk kandang feses kambing dengan dosis berbeda menunjukkan p</w:t>
      </w:r>
      <w:r>
        <w:rPr>
          <w:rFonts w:ascii="Times New Roman" w:hAnsi="Times New Roman" w:cs="Times New Roman"/>
          <w:sz w:val="20"/>
          <w:szCs w:val="20"/>
          <w:shd w:val="clear" w:color="auto" w:fill="FFFFFF"/>
        </w:rPr>
        <w:t>erbedaan yang sangat nyata (P&lt;0,01).</w:t>
      </w:r>
    </w:p>
    <w:p w:rsidR="00B173BA" w:rsidRDefault="00D11598">
      <w:pPr>
        <w:tabs>
          <w:tab w:val="left" w:pos="10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Hasil uji </w:t>
      </w:r>
      <w:r>
        <w:rPr>
          <w:rFonts w:ascii="Times New Roman" w:hAnsi="Times New Roman" w:cs="Times New Roman"/>
          <w:i/>
          <w:iCs/>
          <w:sz w:val="20"/>
          <w:szCs w:val="20"/>
          <w:shd w:val="clear" w:color="auto" w:fill="FFFFFF"/>
        </w:rPr>
        <w:t>Duncan’s New Multiple Range Test</w:t>
      </w:r>
      <w:r>
        <w:rPr>
          <w:rFonts w:ascii="Times New Roman" w:hAnsi="Times New Roman" w:cs="Times New Roman"/>
          <w:sz w:val="20"/>
          <w:szCs w:val="20"/>
          <w:shd w:val="clear" w:color="auto" w:fill="FFFFFF"/>
        </w:rPr>
        <w:t xml:space="preserve"> (DMRT) pemberian pupuk kandang feses kambing dengan dosis berbeda pada perlakuan P0 menunjukkan hasil berbeda nyata (P&lt;0,05) dengan P1, P2, dan P3. P0 menunjukkan diameter bata</w:t>
      </w:r>
      <w:r>
        <w:rPr>
          <w:rFonts w:ascii="Times New Roman" w:hAnsi="Times New Roman" w:cs="Times New Roman"/>
          <w:sz w:val="20"/>
          <w:szCs w:val="20"/>
          <w:shd w:val="clear" w:color="auto" w:fill="FFFFFF"/>
        </w:rPr>
        <w:t>ng terkecil dibandingkan dengan perlakuan P1, P2, dan P3. Begitupula dengan perlakuan P3 menunjukkan diameter batang terbesar dibandingkan dengan perlakuan P0, P1, dan P2. Hal ini menunjukkan adanya pengaruh perbedaan penggunaan dosis pupuk kandang feses k</w:t>
      </w:r>
      <w:r>
        <w:rPr>
          <w:rFonts w:ascii="Times New Roman" w:hAnsi="Times New Roman" w:cs="Times New Roman"/>
          <w:sz w:val="20"/>
          <w:szCs w:val="20"/>
          <w:shd w:val="clear" w:color="auto" w:fill="FFFFFF"/>
        </w:rPr>
        <w:t>ambing yang ditambahkan ke dalam tanah terhadap pertambahan diameter batang tanaman. Berdasarkan pengamatan menunjukkan jelas adanya peran dari kandungan unsur hara Nitrogen, Phospor, dan Kalium yang terkandung di dalam pupuk kandang feses kambing dapat me</w:t>
      </w:r>
      <w:r>
        <w:rPr>
          <w:rFonts w:ascii="Times New Roman" w:hAnsi="Times New Roman" w:cs="Times New Roman"/>
          <w:sz w:val="20"/>
          <w:szCs w:val="20"/>
          <w:shd w:val="clear" w:color="auto" w:fill="FFFFFF"/>
        </w:rPr>
        <w:t>mperbanyak dan memperbesar jumlah atau ukuran sel batang yang selanjutnya mengakibatkan pembesaran diameter batang rumput Meksiko. Pernyataan ini sejalan dengan pendapat Lasmadi dkk. (2013) yang menyatakan bahwa kandungan unsur Nitrogen, Phospor, Kalium da</w:t>
      </w:r>
      <w:r>
        <w:rPr>
          <w:rFonts w:ascii="Times New Roman" w:hAnsi="Times New Roman" w:cs="Times New Roman"/>
          <w:sz w:val="20"/>
          <w:szCs w:val="20"/>
          <w:shd w:val="clear" w:color="auto" w:fill="FFFFFF"/>
        </w:rPr>
        <w:t xml:space="preserve">n unsur hara mikro berperan untuk meningkatkan diameter batang. Kania dan Maghfoer (2018) menambahkan bahwa semakin banyak bahan organik yang terkandung di dalam pupuk kandang feses kambing, maka semakin banyak pula nutrisi yang diserap oleh tanaman untuk </w:t>
      </w:r>
      <w:r>
        <w:rPr>
          <w:rFonts w:ascii="Times New Roman" w:hAnsi="Times New Roman" w:cs="Times New Roman"/>
          <w:sz w:val="20"/>
          <w:szCs w:val="20"/>
          <w:shd w:val="clear" w:color="auto" w:fill="FFFFFF"/>
        </w:rPr>
        <w:t>melakukan pertumbuhan terutama untuk pembesaran batang.</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Menurut Surajat dkk. (2016) energi yang dihasilkan dari proses fisiologis dalam tanaman dengan memanfaatkan Nitrogen dari dalam tanah, digunakan untuk pertumbuhan tanaman salah satunya dalam segi pena</w:t>
      </w:r>
      <w:r>
        <w:rPr>
          <w:rFonts w:ascii="Times New Roman" w:hAnsi="Times New Roman" w:cs="Times New Roman"/>
          <w:sz w:val="20"/>
          <w:szCs w:val="20"/>
          <w:shd w:val="clear" w:color="auto" w:fill="FFFFFF"/>
        </w:rPr>
        <w:t>mbahan diameter batang. Selain itu, peningkatan kadar nutrisi dapat meningkatkan diameter batang tanaman yang dikarenakan hasil fotosintesis dimanfaatkan untuk pertumbuhan tajuk, batang hingga daun. Karbohidrat hasil fotosintesis yang diangkut dari daun me</w:t>
      </w:r>
      <w:r>
        <w:rPr>
          <w:rFonts w:ascii="Times New Roman" w:hAnsi="Times New Roman" w:cs="Times New Roman"/>
          <w:sz w:val="20"/>
          <w:szCs w:val="20"/>
          <w:shd w:val="clear" w:color="auto" w:fill="FFFFFF"/>
        </w:rPr>
        <w:t>nuju titik tumbuh sangat menentukan pertumbuhan yang ditunjukkan dalam bentuk salah satunya diameter batang (Sayekti dkk., 2016). Menurut Triyono dan Bahri (2017), penambahan diameter batang berkorelasi dengan penambahan konsentrasi Kalium pada daerah pemb</w:t>
      </w:r>
      <w:r>
        <w:rPr>
          <w:rFonts w:ascii="Times New Roman" w:hAnsi="Times New Roman" w:cs="Times New Roman"/>
          <w:sz w:val="20"/>
          <w:szCs w:val="20"/>
          <w:shd w:val="clear" w:color="auto" w:fill="FFFFFF"/>
        </w:rPr>
        <w:t xml:space="preserve">esaran sel. Apabila tanaman kekurangan Kalium pada daerah tersebut maka pembesaran dan perpanjangan sel akan terhambat sehingga akan mempengaruhi kelangsungan pertumbuhan tanaman. </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Pertumbuhan tanaman terdiri dari dua fase yaitu fase vegetatif dan fase gen</w:t>
      </w:r>
      <w:r>
        <w:rPr>
          <w:rFonts w:ascii="Times New Roman" w:hAnsi="Times New Roman" w:cs="Times New Roman"/>
          <w:sz w:val="20"/>
          <w:szCs w:val="20"/>
          <w:shd w:val="clear" w:color="auto" w:fill="FFFFFF"/>
        </w:rPr>
        <w:t>eratif. Fase vegetatif terutama terjadi pada perkembangan akar, daun, dan batang baru (Nahak dkk., 2015). Diameter batang merupakan salah satu indikator tingkat pertumbuhan dari rumput Meksiko.</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Semakin besar diameter batang, rumput akan tumbuh tegak dan ti</w:t>
      </w:r>
      <w:r>
        <w:rPr>
          <w:rFonts w:ascii="Times New Roman" w:hAnsi="Times New Roman" w:cs="Times New Roman"/>
          <w:sz w:val="20"/>
          <w:szCs w:val="20"/>
          <w:shd w:val="clear" w:color="auto" w:fill="FFFFFF"/>
        </w:rPr>
        <w:t xml:space="preserve">ngkat pertumbuhan yang lebih baik. Disamping pengaruh dari tersedianya unsur hara di dalam tanah, ukuran diameter batang juga dipengaruhi oleh sifat genetik tanaman tersebut (Hadirin dkk., 2014). </w:t>
      </w:r>
    </w:p>
    <w:p w:rsidR="00B173BA" w:rsidRDefault="00D11598">
      <w:pPr>
        <w:tabs>
          <w:tab w:val="left" w:pos="600"/>
        </w:tabs>
        <w:spacing w:line="240" w:lineRule="auto"/>
        <w:ind w:firstLineChars="220" w:firstLine="440"/>
        <w:jc w:val="both"/>
        <w:rPr>
          <w:rFonts w:ascii="Times New Roman" w:hAnsi="Times New Roman" w:cs="Times New Roman"/>
          <w:sz w:val="20"/>
          <w:szCs w:val="20"/>
          <w:shd w:val="clear" w:color="auto" w:fill="FFFFFF"/>
        </w:rPr>
      </w:pPr>
      <w:proofErr w:type="spellStart"/>
      <w:r>
        <w:rPr>
          <w:rFonts w:ascii="Times New Roman" w:hAnsi="Times New Roman" w:cs="Times New Roman"/>
          <w:sz w:val="20"/>
          <w:szCs w:val="20"/>
          <w:shd w:val="clear" w:color="auto" w:fill="FFFFFF"/>
          <w:lang w:val="en-US"/>
        </w:rPr>
        <w:t>Menurut</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Yoku dkk. (2017) menambahkan bahwa produktifitas pa</w:t>
      </w:r>
      <w:r>
        <w:rPr>
          <w:rFonts w:ascii="Times New Roman" w:hAnsi="Times New Roman" w:cs="Times New Roman"/>
          <w:sz w:val="20"/>
          <w:szCs w:val="20"/>
          <w:shd w:val="clear" w:color="auto" w:fill="FFFFFF"/>
        </w:rPr>
        <w:t xml:space="preserve">da tanaman tropis apabila diberikan pemupukan yang mengandung Nitrogen maka dapat </w:t>
      </w:r>
      <w:proofErr w:type="spellStart"/>
      <w:r>
        <w:rPr>
          <w:rFonts w:ascii="Times New Roman" w:hAnsi="Times New Roman" w:cs="Times New Roman"/>
          <w:sz w:val="20"/>
          <w:szCs w:val="20"/>
          <w:shd w:val="clear" w:color="auto" w:fill="FFFFFF"/>
          <w:lang w:val="en-US"/>
        </w:rPr>
        <w:t>meningkatkan</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hasil produksi suatu tanam</w:t>
      </w:r>
      <w:r>
        <w:rPr>
          <w:rFonts w:ascii="Times New Roman" w:hAnsi="Times New Roman" w:cs="Times New Roman"/>
          <w:sz w:val="20"/>
          <w:szCs w:val="20"/>
          <w:shd w:val="clear" w:color="auto" w:fill="FFFFFF"/>
          <w:lang w:val="en-US"/>
        </w:rPr>
        <w:t>a</w:t>
      </w:r>
      <w:r>
        <w:rPr>
          <w:rFonts w:ascii="Times New Roman" w:hAnsi="Times New Roman" w:cs="Times New Roman"/>
          <w:sz w:val="20"/>
          <w:szCs w:val="20"/>
          <w:shd w:val="clear" w:color="auto" w:fill="FFFFFF"/>
        </w:rPr>
        <w:t>n</w:t>
      </w:r>
      <w:r>
        <w:rPr>
          <w:rFonts w:ascii="Times New Roman" w:hAnsi="Times New Roman" w:cs="Times New Roman"/>
          <w:sz w:val="20"/>
          <w:szCs w:val="20"/>
          <w:shd w:val="clear" w:color="auto" w:fill="FFFFFF"/>
          <w:lang w:val="en-US"/>
        </w:rPr>
        <w:t>. N</w:t>
      </w:r>
      <w:r>
        <w:rPr>
          <w:rFonts w:ascii="Times New Roman" w:hAnsi="Times New Roman" w:cs="Times New Roman"/>
          <w:sz w:val="20"/>
          <w:szCs w:val="20"/>
          <w:shd w:val="clear" w:color="auto" w:fill="FFFFFF"/>
        </w:rPr>
        <w:t>amun apabila diberikan secara berlebihan maka dapat menyebabkan penurunan hasil produksi dari tanaman tersebut.</w:t>
      </w:r>
    </w:p>
    <w:p w:rsidR="00B173BA" w:rsidRDefault="00D11598">
      <w:pPr>
        <w:tabs>
          <w:tab w:val="left" w:pos="0"/>
        </w:tabs>
        <w:spacing w:line="240" w:lineRule="auto"/>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Jumlah Anakan</w:t>
      </w:r>
    </w:p>
    <w:p w:rsidR="00B173BA" w:rsidRDefault="00D11598">
      <w:pPr>
        <w:tabs>
          <w:tab w:val="left" w:pos="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Hasil penelitian menunjukkan</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rPr>
        <w:t xml:space="preserve"> jumlah anakan rumput Meksiko pada minggu kedelapan yang diberi pupuk kandang feses kambing dengan dosis berbeda pada perlakuan P0, P1, P2, dan P3 berturut-turut adalah 4,33, 6,27, 8,93, dan 10,60 pols. Data jumlah anakan</w:t>
      </w:r>
      <w:r>
        <w:rPr>
          <w:rFonts w:ascii="Times New Roman" w:hAnsi="Times New Roman" w:cs="Times New Roman"/>
          <w:sz w:val="20"/>
          <w:szCs w:val="20"/>
          <w:shd w:val="clear" w:color="auto" w:fill="FFFFFF"/>
        </w:rPr>
        <w:t xml:space="preserve"> selengkapnya disajikan pada Tabel </w:t>
      </w:r>
      <w:r>
        <w:rPr>
          <w:rFonts w:ascii="Times New Roman" w:hAnsi="Times New Roman" w:cs="Times New Roman"/>
          <w:sz w:val="20"/>
          <w:szCs w:val="20"/>
          <w:shd w:val="clear" w:color="auto" w:fill="FFFFFF"/>
          <w:lang w:val="en-US"/>
        </w:rPr>
        <w:t>3</w:t>
      </w:r>
      <w:r>
        <w:rPr>
          <w:rFonts w:ascii="Times New Roman" w:hAnsi="Times New Roman" w:cs="Times New Roman"/>
          <w:sz w:val="20"/>
          <w:szCs w:val="20"/>
          <w:shd w:val="clear" w:color="auto" w:fill="FFFFFF"/>
        </w:rPr>
        <w:t>.</w:t>
      </w:r>
    </w:p>
    <w:p w:rsidR="00B173BA" w:rsidRDefault="00D11598">
      <w:pPr>
        <w:tabs>
          <w:tab w:val="left" w:pos="0"/>
        </w:tabs>
        <w:spacing w:line="240" w:lineRule="auto"/>
        <w:ind w:left="-1"/>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Tabel </w:t>
      </w:r>
      <w:r>
        <w:rPr>
          <w:rFonts w:ascii="Times New Roman" w:hAnsi="Times New Roman" w:cs="Times New Roman"/>
          <w:sz w:val="20"/>
          <w:szCs w:val="20"/>
          <w:shd w:val="clear" w:color="auto" w:fill="FFFFFF"/>
          <w:lang w:val="en-US"/>
        </w:rPr>
        <w:t>3</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rPr>
        <w:t xml:space="preserve"> jumlah anakan rumput Meksiko </w:t>
      </w:r>
      <w:r>
        <w:rPr>
          <w:rFonts w:ascii="Times New Roman" w:hAnsi="Times New Roman" w:cs="Times New Roman"/>
          <w:sz w:val="20"/>
          <w:szCs w:val="20"/>
          <w:shd w:val="clear" w:color="auto" w:fill="FFFFFF"/>
          <w:lang w:val="en-US"/>
        </w:rPr>
        <w:tab/>
      </w:r>
      <w:r>
        <w:rPr>
          <w:rFonts w:ascii="Times New Roman" w:hAnsi="Times New Roman" w:cs="Times New Roman"/>
          <w:sz w:val="20"/>
          <w:szCs w:val="20"/>
          <w:shd w:val="clear" w:color="auto" w:fill="FFFFFF"/>
          <w:lang w:val="en-US"/>
        </w:rPr>
        <w:tab/>
        <w:t xml:space="preserve"> </w:t>
      </w:r>
      <w:proofErr w:type="gramStart"/>
      <w:r>
        <w:rPr>
          <w:rFonts w:ascii="Times New Roman" w:hAnsi="Times New Roman" w:cs="Times New Roman"/>
          <w:sz w:val="20"/>
          <w:szCs w:val="20"/>
          <w:shd w:val="clear" w:color="auto" w:fill="FFFFFF"/>
        </w:rPr>
        <w:t>dengan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perlakuan</w:t>
      </w:r>
      <w:proofErr w:type="gramEnd"/>
      <w:r>
        <w:rPr>
          <w:rFonts w:ascii="Times New Roman" w:hAnsi="Times New Roman" w:cs="Times New Roman"/>
          <w:sz w:val="20"/>
          <w:szCs w:val="20"/>
          <w:shd w:val="clear" w:color="auto" w:fill="FFFFFF"/>
        </w:rPr>
        <w:t xml:space="preserve"> dosis pupuk berbeda </w:t>
      </w:r>
      <w:r>
        <w:rPr>
          <w:rFonts w:ascii="Times New Roman" w:hAnsi="Times New Roman" w:cs="Times New Roman"/>
          <w:sz w:val="20"/>
          <w:szCs w:val="20"/>
          <w:shd w:val="clear" w:color="auto" w:fill="FFFFFF"/>
          <w:lang w:val="en-US"/>
        </w:rPr>
        <w:tab/>
        <w:t xml:space="preserve">                 </w:t>
      </w:r>
      <w:r>
        <w:rPr>
          <w:rFonts w:ascii="Times New Roman" w:hAnsi="Times New Roman" w:cs="Times New Roman"/>
          <w:sz w:val="20"/>
          <w:szCs w:val="20"/>
          <w:shd w:val="clear" w:color="auto" w:fill="FFFFFF"/>
        </w:rPr>
        <w:t>(pols)</w:t>
      </w:r>
    </w:p>
    <w:tbl>
      <w:tblPr>
        <w:tblW w:w="401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44"/>
        <w:gridCol w:w="782"/>
        <w:gridCol w:w="869"/>
        <w:gridCol w:w="852"/>
      </w:tblGrid>
      <w:tr w:rsidR="00B173BA">
        <w:trPr>
          <w:trHeight w:val="23"/>
        </w:trPr>
        <w:tc>
          <w:tcPr>
            <w:tcW w:w="772" w:type="dxa"/>
            <w:vMerge w:val="restart"/>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Ulangan</w:t>
            </w:r>
          </w:p>
        </w:tc>
        <w:tc>
          <w:tcPr>
            <w:tcW w:w="3247" w:type="dxa"/>
            <w:gridSpan w:val="4"/>
            <w:tcBorders>
              <w:top w:val="doub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Perlakuan</w:t>
            </w:r>
          </w:p>
        </w:tc>
      </w:tr>
      <w:tr w:rsidR="00B173BA">
        <w:trPr>
          <w:trHeight w:val="23"/>
        </w:trPr>
        <w:tc>
          <w:tcPr>
            <w:tcW w:w="772" w:type="dxa"/>
            <w:vMerge/>
            <w:tcBorders>
              <w:top w:val="single" w:sz="4" w:space="0" w:color="auto"/>
              <w:left w:val="nil"/>
              <w:bottom w:val="single" w:sz="4" w:space="0" w:color="auto"/>
              <w:right w:val="nil"/>
            </w:tcBorders>
            <w:shd w:val="clear" w:color="auto" w:fill="FFFFFF"/>
          </w:tcPr>
          <w:p w:rsidR="00B173BA" w:rsidRDefault="00B173BA">
            <w:pPr>
              <w:widowControl w:val="0"/>
              <w:tabs>
                <w:tab w:val="left" w:pos="800"/>
              </w:tabs>
              <w:spacing w:line="240" w:lineRule="auto"/>
              <w:jc w:val="center"/>
              <w:rPr>
                <w:rFonts w:ascii="Times New Roman" w:hAnsi="Times New Roman" w:cs="Times New Roman"/>
                <w:color w:val="000000"/>
                <w:sz w:val="20"/>
                <w:szCs w:val="20"/>
                <w:shd w:val="clear" w:color="auto" w:fill="FFFFFF"/>
              </w:rPr>
            </w:pPr>
          </w:p>
        </w:tc>
        <w:tc>
          <w:tcPr>
            <w:tcW w:w="744"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P0</w:t>
            </w:r>
          </w:p>
        </w:tc>
        <w:tc>
          <w:tcPr>
            <w:tcW w:w="782"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P1</w:t>
            </w:r>
          </w:p>
        </w:tc>
        <w:tc>
          <w:tcPr>
            <w:tcW w:w="869"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P2</w:t>
            </w:r>
          </w:p>
        </w:tc>
        <w:tc>
          <w:tcPr>
            <w:tcW w:w="852"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P3</w:t>
            </w:r>
          </w:p>
        </w:tc>
      </w:tr>
      <w:tr w:rsidR="00B173BA">
        <w:trPr>
          <w:trHeight w:val="23"/>
        </w:trPr>
        <w:tc>
          <w:tcPr>
            <w:tcW w:w="772"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U1</w:t>
            </w:r>
          </w:p>
        </w:tc>
        <w:tc>
          <w:tcPr>
            <w:tcW w:w="744"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4,40</w:t>
            </w:r>
          </w:p>
        </w:tc>
        <w:tc>
          <w:tcPr>
            <w:tcW w:w="782"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6,00</w:t>
            </w:r>
          </w:p>
        </w:tc>
        <w:tc>
          <w:tcPr>
            <w:tcW w:w="869"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9,00</w:t>
            </w:r>
          </w:p>
        </w:tc>
        <w:tc>
          <w:tcPr>
            <w:tcW w:w="852"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10,60</w:t>
            </w:r>
          </w:p>
        </w:tc>
      </w:tr>
      <w:tr w:rsidR="00B173BA">
        <w:trPr>
          <w:trHeight w:val="23"/>
        </w:trPr>
        <w:tc>
          <w:tcPr>
            <w:tcW w:w="772"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U2</w:t>
            </w:r>
          </w:p>
        </w:tc>
        <w:tc>
          <w:tcPr>
            <w:tcW w:w="744"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5,80</w:t>
            </w:r>
          </w:p>
        </w:tc>
        <w:tc>
          <w:tcPr>
            <w:tcW w:w="782"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6,80</w:t>
            </w:r>
          </w:p>
        </w:tc>
        <w:tc>
          <w:tcPr>
            <w:tcW w:w="869"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9,00</w:t>
            </w:r>
          </w:p>
        </w:tc>
        <w:tc>
          <w:tcPr>
            <w:tcW w:w="852"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10,60</w:t>
            </w:r>
          </w:p>
        </w:tc>
      </w:tr>
      <w:tr w:rsidR="00B173BA">
        <w:trPr>
          <w:trHeight w:val="23"/>
        </w:trPr>
        <w:tc>
          <w:tcPr>
            <w:tcW w:w="772"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U3</w:t>
            </w:r>
          </w:p>
        </w:tc>
        <w:tc>
          <w:tcPr>
            <w:tcW w:w="744"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2,80</w:t>
            </w:r>
          </w:p>
        </w:tc>
        <w:tc>
          <w:tcPr>
            <w:tcW w:w="782"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6,00</w:t>
            </w:r>
          </w:p>
        </w:tc>
        <w:tc>
          <w:tcPr>
            <w:tcW w:w="869"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8,80</w:t>
            </w:r>
          </w:p>
        </w:tc>
        <w:tc>
          <w:tcPr>
            <w:tcW w:w="852"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10,60</w:t>
            </w:r>
          </w:p>
        </w:tc>
      </w:tr>
      <w:tr w:rsidR="00B173BA">
        <w:trPr>
          <w:trHeight w:val="23"/>
        </w:trPr>
        <w:tc>
          <w:tcPr>
            <w:tcW w:w="772"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rPr>
              <w:t>R</w:t>
            </w:r>
            <w:proofErr w:type="spellStart"/>
            <w:r>
              <w:rPr>
                <w:rFonts w:ascii="Times New Roman" w:hAnsi="Times New Roman" w:cs="Times New Roman"/>
                <w:color w:val="000000"/>
                <w:sz w:val="20"/>
                <w:szCs w:val="20"/>
                <w:shd w:val="clear" w:color="auto" w:fill="FFFFFF"/>
                <w:lang w:val="en-US"/>
              </w:rPr>
              <w:t>erata</w:t>
            </w:r>
            <w:proofErr w:type="spellEnd"/>
          </w:p>
        </w:tc>
        <w:tc>
          <w:tcPr>
            <w:tcW w:w="744"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4,33</w:t>
            </w:r>
            <w:r>
              <w:rPr>
                <w:rFonts w:ascii="Times New Roman" w:hAnsi="Times New Roman" w:cs="Times New Roman"/>
                <w:color w:val="000000"/>
                <w:sz w:val="20"/>
                <w:szCs w:val="20"/>
                <w:shd w:val="clear" w:color="auto" w:fill="FFFFFF"/>
                <w:vertAlign w:val="superscript"/>
              </w:rPr>
              <w:t xml:space="preserve">a </w:t>
            </w:r>
            <w:r>
              <w:rPr>
                <w:rFonts w:ascii="Times New Roman" w:hAnsi="Times New Roman" w:cs="Times New Roman"/>
                <w:color w:val="000000"/>
                <w:sz w:val="20"/>
                <w:szCs w:val="20"/>
                <w:shd w:val="clear" w:color="auto" w:fill="FFFFFF"/>
              </w:rPr>
              <w:t>± 1,50</w:t>
            </w:r>
          </w:p>
        </w:tc>
        <w:tc>
          <w:tcPr>
            <w:tcW w:w="782"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6,27</w:t>
            </w:r>
            <w:r>
              <w:rPr>
                <w:rFonts w:ascii="Times New Roman" w:hAnsi="Times New Roman" w:cs="Times New Roman"/>
                <w:color w:val="000000"/>
                <w:sz w:val="20"/>
                <w:szCs w:val="20"/>
                <w:shd w:val="clear" w:color="auto" w:fill="FFFFFF"/>
                <w:vertAlign w:val="superscript"/>
              </w:rPr>
              <w:t xml:space="preserve">b </w:t>
            </w:r>
            <w:r>
              <w:rPr>
                <w:rFonts w:ascii="Times New Roman" w:hAnsi="Times New Roman" w:cs="Times New Roman"/>
                <w:color w:val="000000"/>
                <w:sz w:val="20"/>
                <w:szCs w:val="20"/>
                <w:shd w:val="clear" w:color="auto" w:fill="FFFFFF"/>
              </w:rPr>
              <w:t>± 0,46</w:t>
            </w:r>
          </w:p>
        </w:tc>
        <w:tc>
          <w:tcPr>
            <w:tcW w:w="869"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8,93</w:t>
            </w:r>
            <w:r>
              <w:rPr>
                <w:rFonts w:ascii="Times New Roman" w:hAnsi="Times New Roman" w:cs="Times New Roman"/>
                <w:color w:val="000000"/>
                <w:sz w:val="20"/>
                <w:szCs w:val="20"/>
                <w:shd w:val="clear" w:color="auto" w:fill="FFFFFF"/>
                <w:vertAlign w:val="superscript"/>
              </w:rPr>
              <w:t>c</w:t>
            </w:r>
            <w:r>
              <w:rPr>
                <w:rFonts w:ascii="Times New Roman" w:hAnsi="Times New Roman" w:cs="Times New Roman"/>
                <w:color w:val="000000"/>
                <w:sz w:val="20"/>
                <w:szCs w:val="20"/>
                <w:shd w:val="clear" w:color="auto" w:fill="FFFFFF"/>
              </w:rPr>
              <w:t xml:space="preserve"> ± 1,12</w:t>
            </w:r>
          </w:p>
        </w:tc>
        <w:tc>
          <w:tcPr>
            <w:tcW w:w="852"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10,60</w:t>
            </w:r>
            <w:r>
              <w:rPr>
                <w:rFonts w:ascii="Times New Roman" w:hAnsi="Times New Roman" w:cs="Times New Roman"/>
                <w:color w:val="000000"/>
                <w:sz w:val="20"/>
                <w:szCs w:val="20"/>
                <w:shd w:val="clear" w:color="auto" w:fill="FFFFFF"/>
                <w:vertAlign w:val="superscript"/>
              </w:rPr>
              <w:t xml:space="preserve">d </w:t>
            </w:r>
            <w:r>
              <w:rPr>
                <w:rFonts w:ascii="Times New Roman" w:hAnsi="Times New Roman" w:cs="Times New Roman"/>
                <w:color w:val="000000"/>
                <w:sz w:val="20"/>
                <w:szCs w:val="20"/>
                <w:shd w:val="clear" w:color="auto" w:fill="FFFFFF"/>
              </w:rPr>
              <w:t>± 0,00</w:t>
            </w:r>
          </w:p>
        </w:tc>
      </w:tr>
    </w:tbl>
    <w:p w:rsidR="00B173BA" w:rsidRDefault="00D11598">
      <w:pPr>
        <w:tabs>
          <w:tab w:val="left" w:pos="800"/>
        </w:tabs>
        <w:spacing w:line="240" w:lineRule="auto"/>
        <w:ind w:left="1182" w:hangingChars="591" w:hanging="118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Keterangan : </w:t>
      </w:r>
      <w:r>
        <w:rPr>
          <w:rFonts w:ascii="Times New Roman" w:hAnsi="Times New Roman" w:cs="Times New Roman"/>
          <w:sz w:val="20"/>
          <w:szCs w:val="20"/>
          <w:shd w:val="clear" w:color="auto" w:fill="FFFFFF"/>
          <w:vertAlign w:val="superscript"/>
        </w:rPr>
        <w:t>abcd</w:t>
      </w:r>
      <w:r>
        <w:rPr>
          <w:rFonts w:ascii="Times New Roman" w:hAnsi="Times New Roman" w:cs="Times New Roman"/>
          <w:sz w:val="20"/>
          <w:szCs w:val="20"/>
          <w:shd w:val="clear" w:color="auto" w:fill="FFFFFF"/>
        </w:rPr>
        <w:t xml:space="preserve"> Nilai rata-rata dengan superskrip yang berbeda pada baris yang sama menunjukkan perbedaan yang sangat nyata (P&lt;0,01)</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P0 : Tanpa pupuk kandang feses kambing; P1 : Pupuk kandang </w:t>
      </w:r>
      <w:r>
        <w:rPr>
          <w:rFonts w:ascii="Times New Roman" w:hAnsi="Times New Roman" w:cs="Times New Roman"/>
          <w:sz w:val="20"/>
          <w:szCs w:val="20"/>
          <w:shd w:val="clear" w:color="auto" w:fill="FFFFFF"/>
        </w:rPr>
        <w:t>feses kambing dosis 20 ton/ha; P2 : Pupuk kandang feses kambing dosis 30 ton/ha; dan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P3</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Pupuk kandang feses kambing dosis 40 ton/ha.</w:t>
      </w:r>
    </w:p>
    <w:p w:rsidR="00B173BA" w:rsidRDefault="00D11598">
      <w:pPr>
        <w:tabs>
          <w:tab w:val="left" w:pos="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Berdasarkan hasil analisis variansi, jumlah anakan rumput Meksiko pada berbagai perlakuan pemberian pupuk kandang feses k</w:t>
      </w:r>
      <w:r>
        <w:rPr>
          <w:rFonts w:ascii="Times New Roman" w:hAnsi="Times New Roman" w:cs="Times New Roman"/>
          <w:sz w:val="20"/>
          <w:szCs w:val="20"/>
          <w:shd w:val="clear" w:color="auto" w:fill="FFFFFF"/>
        </w:rPr>
        <w:t>ambing dengan dosis berbeda menunjukkan perbedaan yang sangat nyata (P&lt;0,01).</w:t>
      </w:r>
    </w:p>
    <w:p w:rsidR="00B173BA" w:rsidRDefault="00D11598">
      <w:pPr>
        <w:tabs>
          <w:tab w:val="left" w:pos="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Hasil uji </w:t>
      </w:r>
      <w:r>
        <w:rPr>
          <w:rFonts w:ascii="Times New Roman" w:hAnsi="Times New Roman" w:cs="Times New Roman"/>
          <w:i/>
          <w:iCs/>
          <w:sz w:val="20"/>
          <w:szCs w:val="20"/>
          <w:shd w:val="clear" w:color="auto" w:fill="FFFFFF"/>
        </w:rPr>
        <w:t>Duncan’s New Multiple Range Test</w:t>
      </w:r>
      <w:r>
        <w:rPr>
          <w:rFonts w:ascii="Times New Roman" w:hAnsi="Times New Roman" w:cs="Times New Roman"/>
          <w:sz w:val="20"/>
          <w:szCs w:val="20"/>
          <w:shd w:val="clear" w:color="auto" w:fill="FFFFFF"/>
        </w:rPr>
        <w:t xml:space="preserve"> (DMRT) pemberian pupuk kandang feses kambing dengan dosis berbeda pada perlakuan P0 menunjukkan hasil berbeda nyata (P&lt;0,05) dengan per</w:t>
      </w:r>
      <w:r>
        <w:rPr>
          <w:rFonts w:ascii="Times New Roman" w:hAnsi="Times New Roman" w:cs="Times New Roman"/>
          <w:sz w:val="20"/>
          <w:szCs w:val="20"/>
          <w:shd w:val="clear" w:color="auto" w:fill="FFFFFF"/>
        </w:rPr>
        <w:t>lakuan P1, P2, dan P3. Perlakuan P0 menunjukkan jumlah anakan paling sedikit dibandingkan dengan perlakuan P1, P2, dan P3 begitupula dengan perlakuan P3 menunjukkan jumlah anakan terbanyak dibandingkan dengan perlakuan P0, P1, dan P2. Perlakuan P0 memiliki</w:t>
      </w:r>
      <w:r>
        <w:rPr>
          <w:rFonts w:ascii="Times New Roman" w:hAnsi="Times New Roman" w:cs="Times New Roman"/>
          <w:sz w:val="20"/>
          <w:szCs w:val="20"/>
          <w:shd w:val="clear" w:color="auto" w:fill="FFFFFF"/>
        </w:rPr>
        <w:t xml:space="preserve"> jumlah anakan sedikit. Hal ini karena pada perlakuan P0 tanpa</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pemberian pupuk kandang feses kambing sehingga jumlah unsur hara di dalam tanah kurang memadai untuk memperbanyak jumlah anakan. Sedangkan pada P1, P2 dan P3 memiliki jumlah anakan yang semakin</w:t>
      </w:r>
      <w:r>
        <w:rPr>
          <w:rFonts w:ascii="Times New Roman" w:hAnsi="Times New Roman" w:cs="Times New Roman"/>
          <w:sz w:val="20"/>
          <w:szCs w:val="20"/>
          <w:shd w:val="clear" w:color="auto" w:fill="FFFFFF"/>
        </w:rPr>
        <w:t xml:space="preserve"> meningkat sesuai dengan dosis pupuk kandang feses kambing yang diberikan. Hal ini dikarenakan unsur hara yang terkandung di dalam tanah sudah diserap keseluruhan oleh akar tanaman rumput Meksiko sehingga peningkatan jumlah anakan berkorelasi dengan adanya</w:t>
      </w:r>
      <w:r>
        <w:rPr>
          <w:rFonts w:ascii="Times New Roman" w:hAnsi="Times New Roman" w:cs="Times New Roman"/>
          <w:sz w:val="20"/>
          <w:szCs w:val="20"/>
          <w:shd w:val="clear" w:color="auto" w:fill="FFFFFF"/>
        </w:rPr>
        <w:t xml:space="preserve"> peningkatan pemberian dosis pupuk kandang feses kambing. Pernyataan tersebut didukung oleh Hairuddin dan Edial (2019) yang menyatakan bahwa pupuk kandang feses kambing mengandung unsur hara makro dan mikro yang sangat dibutuhkan tanaman untuk pertumbuhan </w:t>
      </w:r>
      <w:r>
        <w:rPr>
          <w:rFonts w:ascii="Times New Roman" w:hAnsi="Times New Roman" w:cs="Times New Roman"/>
          <w:sz w:val="20"/>
          <w:szCs w:val="20"/>
          <w:shd w:val="clear" w:color="auto" w:fill="FFFFFF"/>
        </w:rPr>
        <w:t>vegetatif tanaman seperti akar, batang, dan daun. Apabila ketersediaan unsur hara tersebut tidak lengkap maka dapat menghambat pertumbuhan dan perkembangatan tanaman. Hal ini karena pupuk tersebut dapat meningkatkan pertumbuhan tunas-tunas samping untuk me</w:t>
      </w:r>
      <w:r>
        <w:rPr>
          <w:rFonts w:ascii="Times New Roman" w:hAnsi="Times New Roman" w:cs="Times New Roman"/>
          <w:sz w:val="20"/>
          <w:szCs w:val="20"/>
          <w:shd w:val="clear" w:color="auto" w:fill="FFFFFF"/>
        </w:rPr>
        <w:t xml:space="preserve">mbentuk anakan baru. </w:t>
      </w:r>
    </w:p>
    <w:p w:rsidR="00B173BA" w:rsidRDefault="00D11598">
      <w:pPr>
        <w:tabs>
          <w:tab w:val="left" w:pos="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Kusuma (2014) menyatakan bahwa pemberian pupuk kandang pada lahan akan meningkatkan struktur pada tanah dalam meningkatkan pertumbuhan akar tanaman dari pori-pori tanah sehingga tunas-tunas baru dapat tumbuh dan menembus permukaan tan</w:t>
      </w:r>
      <w:r>
        <w:rPr>
          <w:rFonts w:ascii="Times New Roman" w:hAnsi="Times New Roman" w:cs="Times New Roman"/>
          <w:sz w:val="20"/>
          <w:szCs w:val="20"/>
          <w:shd w:val="clear" w:color="auto" w:fill="FFFFFF"/>
        </w:rPr>
        <w:t>ah. Menurut Mertaningsih dkk. (2019) periode pembentukan anakan tanaman akan membutuhkan jumlah unsur hara yang semakin tinggi seiring dengan bertambahnya jumalah anakan. Adele dkk. (2011) menambahkan bahwa tanah yang kekurangan unsur hara dan tidak dipupu</w:t>
      </w:r>
      <w:r>
        <w:rPr>
          <w:rFonts w:ascii="Times New Roman" w:hAnsi="Times New Roman" w:cs="Times New Roman"/>
          <w:sz w:val="20"/>
          <w:szCs w:val="20"/>
          <w:shd w:val="clear" w:color="auto" w:fill="FFFFFF"/>
        </w:rPr>
        <w:t>k maka tanaman yang tumbuh didalamnya akan semakin terhambat pertumbuhannya dan produksinya menjadi tidak optimal.</w:t>
      </w:r>
    </w:p>
    <w:p w:rsidR="00B173BA" w:rsidRDefault="00D11598">
      <w:pPr>
        <w:tabs>
          <w:tab w:val="left" w:pos="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Menurut Hidayat (2012) salah satu faktor yang mempengaruhi pertumbuhan jumlah anakan adalah faktor Nitrogen yang terkandung di dalam tanah. U</w:t>
      </w:r>
      <w:r>
        <w:rPr>
          <w:rFonts w:ascii="Times New Roman" w:hAnsi="Times New Roman" w:cs="Times New Roman"/>
          <w:sz w:val="20"/>
          <w:szCs w:val="20"/>
          <w:shd w:val="clear" w:color="auto" w:fill="FFFFFF"/>
        </w:rPr>
        <w:t>nsur hara Nitrogen yang terkandung di dalam pupuk kandang feses kambing sangat baik kegunaannya bagi tanaman untuk pertumbuhan dan perkembangan tunas serta daun tanaman lebih hijau segar dan banyak mengandung butir-butir klorofil yang mempunyai peranan san</w:t>
      </w:r>
      <w:r>
        <w:rPr>
          <w:rFonts w:ascii="Times New Roman" w:hAnsi="Times New Roman" w:cs="Times New Roman"/>
          <w:sz w:val="20"/>
          <w:szCs w:val="20"/>
          <w:shd w:val="clear" w:color="auto" w:fill="FFFFFF"/>
        </w:rPr>
        <w:t xml:space="preserve">gat penting dalam berlangsungnya proses fotosintesis, mempercepat pertumbuhan tanaman termasuk jumlah anakan serta menambah kandungan protein tanaman. </w:t>
      </w:r>
    </w:p>
    <w:p w:rsidR="00B173BA" w:rsidRDefault="00D11598">
      <w:pPr>
        <w:tabs>
          <w:tab w:val="left" w:pos="0"/>
        </w:tabs>
        <w:spacing w:line="240" w:lineRule="auto"/>
        <w:ind w:firstLineChars="250" w:firstLine="500"/>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Sawen (2012) menyatakan bahwa intensitas cahaya mempengaruhi pemenuhan hasil asimilasi tumbuhan sehingga</w:t>
      </w:r>
      <w:r>
        <w:rPr>
          <w:rFonts w:ascii="Times New Roman" w:hAnsi="Times New Roman" w:cs="Times New Roman"/>
          <w:sz w:val="20"/>
          <w:szCs w:val="20"/>
          <w:shd w:val="clear" w:color="auto" w:fill="FFFFFF"/>
        </w:rPr>
        <w:t xml:space="preserve"> berpengaruh terhadap pembentukan anakan. Mertaningsih dkk. (2019) menjelaskan bahwa jumlah daun yang banyak akan menyebakan terjadinya proses fotosintesis semakin meningkat sehingga akan menghasilkan jumlah anakan yang banyak pula. Banyaknya jumlah anakan</w:t>
      </w:r>
      <w:r>
        <w:rPr>
          <w:rFonts w:ascii="Times New Roman" w:hAnsi="Times New Roman" w:cs="Times New Roman"/>
          <w:sz w:val="20"/>
          <w:szCs w:val="20"/>
          <w:shd w:val="clear" w:color="auto" w:fill="FFFFFF"/>
        </w:rPr>
        <w:t xml:space="preserve"> rumput Meksiko dilingkungan tanpa naungan merupakan respon tanaman tersebut terhadap sinar matahari. </w:t>
      </w:r>
      <w:r>
        <w:rPr>
          <w:rFonts w:ascii="Times New Roman" w:hAnsi="Times New Roman" w:cs="Times New Roman"/>
          <w:sz w:val="20"/>
          <w:szCs w:val="20"/>
          <w:shd w:val="clear" w:color="auto" w:fill="FFFFFF"/>
          <w:lang w:val="en-US"/>
        </w:rPr>
        <w:t xml:space="preserve"> </w:t>
      </w:r>
    </w:p>
    <w:p w:rsidR="00B173BA" w:rsidRDefault="00D11598">
      <w:pPr>
        <w:tabs>
          <w:tab w:val="left" w:pos="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Jumlah anakan merupakan salah satu bagian yang menunjukkan pertumbuhan dan perkembangan tanaman pada fase vegetatif. Pemberian unsur hara yang cukup </w:t>
      </w:r>
      <w:r>
        <w:rPr>
          <w:rFonts w:ascii="Times New Roman" w:hAnsi="Times New Roman" w:cs="Times New Roman"/>
          <w:sz w:val="20"/>
          <w:szCs w:val="20"/>
          <w:shd w:val="clear" w:color="auto" w:fill="FFFFFF"/>
        </w:rPr>
        <w:t>akan meningkatkan jumlah anakan pada tanaman yang diharapkan dapat meningkatkan berat segar (Yuliana dkk., 2015). Anakan yang dimaksud yaitu semua individu yang masih muda dan muncul dari permukaan tanah disuatu rumpun tanaman (Sawen, 2012).</w:t>
      </w:r>
    </w:p>
    <w:p w:rsidR="00B173BA" w:rsidRDefault="00D11598">
      <w:pPr>
        <w:tabs>
          <w:tab w:val="left" w:pos="0"/>
        </w:tabs>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Jumlah Daun</w:t>
      </w:r>
    </w:p>
    <w:p w:rsidR="00B173BA" w:rsidRDefault="00D11598">
      <w:pPr>
        <w:tabs>
          <w:tab w:val="left" w:pos="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w:t>
      </w:r>
      <w:r>
        <w:rPr>
          <w:rFonts w:ascii="Times New Roman" w:hAnsi="Times New Roman" w:cs="Times New Roman"/>
          <w:sz w:val="20"/>
          <w:szCs w:val="20"/>
          <w:shd w:val="clear" w:color="auto" w:fill="FFFFFF"/>
        </w:rPr>
        <w:t xml:space="preserve">sil penelitian menunjukkan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jumlah daun rumput Meksiko pada minggu kedelapan yang diberi pupuk kandang feses kambing dengan dosis berbeda pada perlakuan P0, P1, P2, dan P3 berturut-turut 13,13, 17,53, 20,93, dan 23,33 helai/pols. Data jumlah daun sel</w:t>
      </w:r>
      <w:r>
        <w:rPr>
          <w:rFonts w:ascii="Times New Roman" w:hAnsi="Times New Roman" w:cs="Times New Roman"/>
          <w:sz w:val="20"/>
          <w:szCs w:val="20"/>
          <w:shd w:val="clear" w:color="auto" w:fill="FFFFFF"/>
        </w:rPr>
        <w:t xml:space="preserve">engkapnya disajikan pada Tabel </w:t>
      </w:r>
      <w:r>
        <w:rPr>
          <w:rFonts w:ascii="Times New Roman" w:hAnsi="Times New Roman" w:cs="Times New Roman"/>
          <w:sz w:val="20"/>
          <w:szCs w:val="20"/>
          <w:shd w:val="clear" w:color="auto" w:fill="FFFFFF"/>
          <w:lang w:val="en-US"/>
        </w:rPr>
        <w:t>4</w:t>
      </w:r>
      <w:r>
        <w:rPr>
          <w:rFonts w:ascii="Times New Roman" w:hAnsi="Times New Roman" w:cs="Times New Roman"/>
          <w:sz w:val="20"/>
          <w:szCs w:val="20"/>
          <w:shd w:val="clear" w:color="auto" w:fill="FFFFFF"/>
        </w:rPr>
        <w:t>.</w:t>
      </w:r>
    </w:p>
    <w:p w:rsidR="00B173BA" w:rsidRDefault="00D11598">
      <w:pPr>
        <w:tabs>
          <w:tab w:val="left" w:pos="660"/>
        </w:tabs>
        <w:spacing w:line="240" w:lineRule="auto"/>
        <w:ind w:left="780" w:hangingChars="390" w:hanging="78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Tabel </w:t>
      </w:r>
      <w:r>
        <w:rPr>
          <w:rFonts w:ascii="Times New Roman" w:hAnsi="Times New Roman" w:cs="Times New Roman"/>
          <w:sz w:val="20"/>
          <w:szCs w:val="20"/>
          <w:shd w:val="clear" w:color="auto" w:fill="FFFFFF"/>
          <w:lang w:val="en-US"/>
        </w:rPr>
        <w:t>4</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rPr>
        <w:t xml:space="preserve"> jumlah daun rumput Meksiko dengan</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perlakuan dosis pupuk berbeda (helai/pols)</w:t>
      </w:r>
    </w:p>
    <w:tbl>
      <w:tblPr>
        <w:tblW w:w="405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70"/>
        <w:gridCol w:w="831"/>
        <w:gridCol w:w="817"/>
        <w:gridCol w:w="775"/>
      </w:tblGrid>
      <w:tr w:rsidR="00B173BA">
        <w:trPr>
          <w:trHeight w:val="417"/>
        </w:trPr>
        <w:tc>
          <w:tcPr>
            <w:tcW w:w="866" w:type="dxa"/>
            <w:vMerge w:val="restart"/>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Ulangan</w:t>
            </w:r>
          </w:p>
        </w:tc>
        <w:tc>
          <w:tcPr>
            <w:tcW w:w="3193" w:type="dxa"/>
            <w:gridSpan w:val="4"/>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Perlakuan</w:t>
            </w:r>
          </w:p>
        </w:tc>
      </w:tr>
      <w:tr w:rsidR="00B173BA">
        <w:trPr>
          <w:trHeight w:val="397"/>
        </w:trPr>
        <w:tc>
          <w:tcPr>
            <w:tcW w:w="866" w:type="dxa"/>
            <w:vMerge/>
            <w:tcBorders>
              <w:top w:val="single" w:sz="4" w:space="0" w:color="auto"/>
              <w:left w:val="nil"/>
              <w:bottom w:val="single" w:sz="4" w:space="0" w:color="auto"/>
              <w:right w:val="nil"/>
            </w:tcBorders>
            <w:shd w:val="clear" w:color="auto" w:fill="FFFFFF"/>
            <w:vAlign w:val="center"/>
          </w:tcPr>
          <w:p w:rsidR="00B173BA" w:rsidRDefault="00B173BA">
            <w:pPr>
              <w:widowControl w:val="0"/>
              <w:tabs>
                <w:tab w:val="left" w:pos="800"/>
              </w:tabs>
              <w:spacing w:line="240" w:lineRule="auto"/>
              <w:jc w:val="center"/>
              <w:rPr>
                <w:rFonts w:ascii="Times New Roman" w:hAnsi="Times New Roman" w:cs="Times New Roman"/>
                <w:color w:val="000000"/>
                <w:sz w:val="20"/>
                <w:szCs w:val="20"/>
                <w:shd w:val="clear" w:color="auto" w:fill="FFFFFF"/>
              </w:rPr>
            </w:pPr>
          </w:p>
        </w:tc>
        <w:tc>
          <w:tcPr>
            <w:tcW w:w="77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P0</w:t>
            </w:r>
          </w:p>
        </w:tc>
        <w:tc>
          <w:tcPr>
            <w:tcW w:w="831"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P1</w:t>
            </w:r>
          </w:p>
        </w:tc>
        <w:tc>
          <w:tcPr>
            <w:tcW w:w="817"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P2</w:t>
            </w:r>
          </w:p>
        </w:tc>
        <w:tc>
          <w:tcPr>
            <w:tcW w:w="775"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P3</w:t>
            </w:r>
          </w:p>
        </w:tc>
      </w:tr>
      <w:tr w:rsidR="00B173BA">
        <w:trPr>
          <w:trHeight w:val="397"/>
        </w:trPr>
        <w:tc>
          <w:tcPr>
            <w:tcW w:w="866"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U1</w:t>
            </w:r>
          </w:p>
        </w:tc>
        <w:tc>
          <w:tcPr>
            <w:tcW w:w="770"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12.40</w:t>
            </w:r>
          </w:p>
        </w:tc>
        <w:tc>
          <w:tcPr>
            <w:tcW w:w="831"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17.60</w:t>
            </w:r>
          </w:p>
        </w:tc>
        <w:tc>
          <w:tcPr>
            <w:tcW w:w="817"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20.60</w:t>
            </w:r>
          </w:p>
        </w:tc>
        <w:tc>
          <w:tcPr>
            <w:tcW w:w="775" w:type="dxa"/>
            <w:tcBorders>
              <w:top w:val="single" w:sz="4" w:space="0" w:color="auto"/>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22.40</w:t>
            </w:r>
          </w:p>
        </w:tc>
      </w:tr>
      <w:tr w:rsidR="00B173BA">
        <w:trPr>
          <w:trHeight w:val="387"/>
        </w:trPr>
        <w:tc>
          <w:tcPr>
            <w:tcW w:w="866"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U2</w:t>
            </w:r>
          </w:p>
        </w:tc>
        <w:tc>
          <w:tcPr>
            <w:tcW w:w="77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14.40</w:t>
            </w:r>
          </w:p>
        </w:tc>
        <w:tc>
          <w:tcPr>
            <w:tcW w:w="831"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18.20</w:t>
            </w:r>
          </w:p>
        </w:tc>
        <w:tc>
          <w:tcPr>
            <w:tcW w:w="817"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20,80</w:t>
            </w:r>
          </w:p>
        </w:tc>
        <w:tc>
          <w:tcPr>
            <w:tcW w:w="775"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23,60</w:t>
            </w:r>
          </w:p>
        </w:tc>
      </w:tr>
      <w:tr w:rsidR="00B173BA">
        <w:trPr>
          <w:trHeight w:val="387"/>
        </w:trPr>
        <w:tc>
          <w:tcPr>
            <w:tcW w:w="866"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U3</w:t>
            </w:r>
          </w:p>
        </w:tc>
        <w:tc>
          <w:tcPr>
            <w:tcW w:w="770"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12.60</w:t>
            </w:r>
          </w:p>
        </w:tc>
        <w:tc>
          <w:tcPr>
            <w:tcW w:w="831"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16.80</w:t>
            </w:r>
          </w:p>
        </w:tc>
        <w:tc>
          <w:tcPr>
            <w:tcW w:w="817"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21,40</w:t>
            </w:r>
          </w:p>
        </w:tc>
        <w:tc>
          <w:tcPr>
            <w:tcW w:w="775" w:type="dxa"/>
            <w:tcBorders>
              <w:top w:val="nil"/>
              <w:left w:val="nil"/>
              <w:bottom w:val="nil"/>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24,00</w:t>
            </w:r>
          </w:p>
        </w:tc>
      </w:tr>
      <w:tr w:rsidR="00B173BA">
        <w:trPr>
          <w:trHeight w:val="636"/>
        </w:trPr>
        <w:tc>
          <w:tcPr>
            <w:tcW w:w="866"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rPr>
              <w:t>R</w:t>
            </w:r>
            <w:proofErr w:type="spellStart"/>
            <w:r>
              <w:rPr>
                <w:rFonts w:ascii="Times New Roman" w:hAnsi="Times New Roman" w:cs="Times New Roman"/>
                <w:color w:val="000000"/>
                <w:sz w:val="20"/>
                <w:szCs w:val="20"/>
                <w:shd w:val="clear" w:color="auto" w:fill="FFFFFF"/>
                <w:lang w:val="en-US"/>
              </w:rPr>
              <w:t>erata</w:t>
            </w:r>
            <w:proofErr w:type="spellEnd"/>
          </w:p>
        </w:tc>
        <w:tc>
          <w:tcPr>
            <w:tcW w:w="770"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13,13</w:t>
            </w:r>
            <w:r>
              <w:rPr>
                <w:rFonts w:ascii="Times New Roman" w:hAnsi="Times New Roman" w:cs="Times New Roman"/>
                <w:color w:val="000000"/>
                <w:sz w:val="20"/>
                <w:szCs w:val="20"/>
                <w:shd w:val="clear" w:color="auto" w:fill="FFFFFF"/>
                <w:vertAlign w:val="superscript"/>
              </w:rPr>
              <w:t>a</w:t>
            </w:r>
            <w:r>
              <w:rPr>
                <w:rFonts w:ascii="Times New Roman" w:hAnsi="Times New Roman" w:cs="Times New Roman"/>
                <w:color w:val="000000"/>
                <w:sz w:val="20"/>
                <w:szCs w:val="20"/>
                <w:shd w:val="clear" w:color="auto" w:fill="FFFFFF"/>
              </w:rPr>
              <w:t xml:space="preserve"> ± 1,10</w:t>
            </w:r>
          </w:p>
        </w:tc>
        <w:tc>
          <w:tcPr>
            <w:tcW w:w="831"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17,53</w:t>
            </w:r>
            <w:r>
              <w:rPr>
                <w:rFonts w:ascii="Times New Roman" w:hAnsi="Times New Roman" w:cs="Times New Roman"/>
                <w:color w:val="000000"/>
                <w:sz w:val="20"/>
                <w:szCs w:val="20"/>
                <w:shd w:val="clear" w:color="auto" w:fill="FFFFFF"/>
                <w:vertAlign w:val="superscript"/>
              </w:rPr>
              <w:t>b</w:t>
            </w:r>
            <w:r>
              <w:rPr>
                <w:rFonts w:ascii="Times New Roman" w:hAnsi="Times New Roman" w:cs="Times New Roman"/>
                <w:color w:val="000000"/>
                <w:sz w:val="20"/>
                <w:szCs w:val="20"/>
                <w:shd w:val="clear" w:color="auto" w:fill="FFFFFF"/>
              </w:rPr>
              <w:t xml:space="preserve"> ± 0,70</w:t>
            </w:r>
          </w:p>
        </w:tc>
        <w:tc>
          <w:tcPr>
            <w:tcW w:w="817"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20,93</w:t>
            </w:r>
            <w:r>
              <w:rPr>
                <w:rFonts w:ascii="Times New Roman" w:hAnsi="Times New Roman" w:cs="Times New Roman"/>
                <w:color w:val="000000"/>
                <w:sz w:val="20"/>
                <w:szCs w:val="20"/>
                <w:shd w:val="clear" w:color="auto" w:fill="FFFFFF"/>
                <w:vertAlign w:val="superscript"/>
              </w:rPr>
              <w:t xml:space="preserve">c </w:t>
            </w:r>
            <w:r>
              <w:rPr>
                <w:rFonts w:ascii="Times New Roman" w:hAnsi="Times New Roman" w:cs="Times New Roman"/>
                <w:color w:val="000000"/>
                <w:sz w:val="20"/>
                <w:szCs w:val="20"/>
                <w:shd w:val="clear" w:color="auto" w:fill="FFFFFF"/>
              </w:rPr>
              <w:t>± 0,42</w:t>
            </w:r>
          </w:p>
        </w:tc>
        <w:tc>
          <w:tcPr>
            <w:tcW w:w="775" w:type="dxa"/>
            <w:tcBorders>
              <w:top w:val="sing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23,33</w:t>
            </w:r>
            <w:r>
              <w:rPr>
                <w:rFonts w:ascii="Times New Roman" w:hAnsi="Times New Roman" w:cs="Times New Roman"/>
                <w:color w:val="000000"/>
                <w:sz w:val="20"/>
                <w:szCs w:val="20"/>
                <w:shd w:val="clear" w:color="auto" w:fill="FFFFFF"/>
                <w:vertAlign w:val="superscript"/>
              </w:rPr>
              <w:t xml:space="preserve">d </w:t>
            </w:r>
            <w:r>
              <w:rPr>
                <w:rFonts w:ascii="Times New Roman" w:hAnsi="Times New Roman" w:cs="Times New Roman"/>
                <w:color w:val="000000"/>
                <w:sz w:val="20"/>
                <w:szCs w:val="20"/>
                <w:shd w:val="clear" w:color="auto" w:fill="FFFFFF"/>
              </w:rPr>
              <w:t>± 0,83</w:t>
            </w:r>
          </w:p>
        </w:tc>
      </w:tr>
    </w:tbl>
    <w:p w:rsidR="00B173BA" w:rsidRDefault="00D11598">
      <w:pPr>
        <w:tabs>
          <w:tab w:val="left" w:pos="800"/>
        </w:tabs>
        <w:spacing w:line="240" w:lineRule="auto"/>
        <w:ind w:left="1182" w:hangingChars="591" w:hanging="118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Keterangan :  </w:t>
      </w:r>
      <w:r>
        <w:rPr>
          <w:rFonts w:ascii="Times New Roman" w:hAnsi="Times New Roman" w:cs="Times New Roman"/>
          <w:sz w:val="20"/>
          <w:szCs w:val="20"/>
          <w:shd w:val="clear" w:color="auto" w:fill="FFFFFF"/>
          <w:vertAlign w:val="superscript"/>
        </w:rPr>
        <w:t>abcd</w:t>
      </w:r>
      <w:r>
        <w:rPr>
          <w:rFonts w:ascii="Times New Roman" w:hAnsi="Times New Roman" w:cs="Times New Roman"/>
          <w:sz w:val="20"/>
          <w:szCs w:val="20"/>
          <w:shd w:val="clear" w:color="auto" w:fill="FFFFFF"/>
        </w:rPr>
        <w:t xml:space="preserve"> Nilai rata-rata dengan superskrip yang berbeda pada baris yang sama menunjukkan perbedaan yang sangat nyata (P&lt;0,01)</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P0 : Tanpa pupuk kandang feses kambing; P1 : Pupuk kandang feses </w:t>
      </w:r>
      <w:r>
        <w:rPr>
          <w:rFonts w:ascii="Times New Roman" w:hAnsi="Times New Roman" w:cs="Times New Roman"/>
          <w:sz w:val="20"/>
          <w:szCs w:val="20"/>
          <w:shd w:val="clear" w:color="auto" w:fill="FFFFFF"/>
        </w:rPr>
        <w:t>kambing dosis 20 ton/ha;</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P2</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 Pupuk kandang feses kambing dosis 30 ton/ha; dan </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P3</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Pupuk kandang feses kambing dosis 40 ton/ha.</w:t>
      </w:r>
    </w:p>
    <w:p w:rsidR="00B173BA" w:rsidRDefault="00D11598">
      <w:pPr>
        <w:tabs>
          <w:tab w:val="left" w:pos="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Berdasarkan hasil analisis variansi, jumlah daun rumput Meksiko pada berbagai perlakuan pemberian pupuk kandang feses kambing </w:t>
      </w:r>
      <w:r>
        <w:rPr>
          <w:rFonts w:ascii="Times New Roman" w:hAnsi="Times New Roman" w:cs="Times New Roman"/>
          <w:sz w:val="20"/>
          <w:szCs w:val="20"/>
          <w:shd w:val="clear" w:color="auto" w:fill="FFFFFF"/>
        </w:rPr>
        <w:t>dengan dosis berbeda menunjukkan perbedaan yang sangat nyata (P&lt;0,01).</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Hasil uji </w:t>
      </w:r>
      <w:r>
        <w:rPr>
          <w:rFonts w:ascii="Times New Roman" w:hAnsi="Times New Roman" w:cs="Times New Roman"/>
          <w:i/>
          <w:iCs/>
          <w:sz w:val="20"/>
          <w:szCs w:val="20"/>
          <w:shd w:val="clear" w:color="auto" w:fill="FFFFFF"/>
        </w:rPr>
        <w:t>Duncan’s New Multiple Range Tes</w:t>
      </w:r>
      <w:r>
        <w:rPr>
          <w:rFonts w:ascii="Times New Roman" w:hAnsi="Times New Roman" w:cs="Times New Roman"/>
          <w:sz w:val="20"/>
          <w:szCs w:val="20"/>
          <w:shd w:val="clear" w:color="auto" w:fill="FFFFFF"/>
        </w:rPr>
        <w:t xml:space="preserve">t (DMRT) pemberian pupuk kandang feses kambing dengan dosis berbeda pada perlakuan P0 menunjukkan hasil berbeda nyata (P&lt;0,05) dengan perlakuan </w:t>
      </w:r>
      <w:r>
        <w:rPr>
          <w:rFonts w:ascii="Times New Roman" w:hAnsi="Times New Roman" w:cs="Times New Roman"/>
          <w:sz w:val="20"/>
          <w:szCs w:val="20"/>
          <w:shd w:val="clear" w:color="auto" w:fill="FFFFFF"/>
        </w:rPr>
        <w:t>P1, P2, dan P</w:t>
      </w:r>
      <w:r>
        <w:rPr>
          <w:rFonts w:ascii="Times New Roman" w:hAnsi="Times New Roman" w:cs="Times New Roman"/>
          <w:sz w:val="20"/>
          <w:szCs w:val="20"/>
          <w:shd w:val="clear" w:color="auto" w:fill="FFFFFF"/>
          <w:lang w:val="en-US"/>
        </w:rPr>
        <w:t xml:space="preserve">3. </w:t>
      </w:r>
      <w:r>
        <w:rPr>
          <w:rFonts w:ascii="Times New Roman" w:hAnsi="Times New Roman" w:cs="Times New Roman"/>
          <w:sz w:val="20"/>
          <w:szCs w:val="20"/>
          <w:shd w:val="clear" w:color="auto" w:fill="FFFFFF"/>
        </w:rPr>
        <w:t>Perlakuan P0 menunjukkan jumlah daun paling sedikit dibandingkan dengan perlakuan P1, P2, dan P3. Begitupula dengan perlakuan P3 menunjukkan jumlah daun terbanyak dibandingkan dengan perlakuan P0, P1, dan P2. Hasil tersebut menyatakan bahwa</w:t>
      </w:r>
      <w:r>
        <w:rPr>
          <w:rFonts w:ascii="Times New Roman" w:hAnsi="Times New Roman" w:cs="Times New Roman"/>
          <w:sz w:val="20"/>
          <w:szCs w:val="20"/>
          <w:shd w:val="clear" w:color="auto" w:fill="FFFFFF"/>
        </w:rPr>
        <w:t xml:space="preserve"> semakin tinggi dosis pupuk kandang feses kambing  maka semakin banyak jumlah daun yang dihasilkan. Jumlah daun yang banyak dihasilkan pada setiap perlakuan berkaitan dengan jumlah anakan yang banyak disebabkan karena pengaruh pemberian pupuk kandang feses</w:t>
      </w:r>
      <w:r>
        <w:rPr>
          <w:rFonts w:ascii="Times New Roman" w:hAnsi="Times New Roman" w:cs="Times New Roman"/>
          <w:sz w:val="20"/>
          <w:szCs w:val="20"/>
          <w:shd w:val="clear" w:color="auto" w:fill="FFFFFF"/>
        </w:rPr>
        <w:t xml:space="preserve"> kambing.</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Pemberian pupuk menyebabkan ketersediaan unsur hara tanah meningkat sehingga rumput digunakan oleh tanaman untuk melakukan pertumbuhan dan perkembangan rumput Meksiko salah satunya perbanyakan jumlah daun. </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Kastalani dkk. (2016) menyatakan bahwa </w:t>
      </w:r>
      <w:r>
        <w:rPr>
          <w:rFonts w:ascii="Times New Roman" w:hAnsi="Times New Roman" w:cs="Times New Roman"/>
          <w:sz w:val="20"/>
          <w:szCs w:val="20"/>
          <w:shd w:val="clear" w:color="auto" w:fill="FFFFFF"/>
        </w:rPr>
        <w:t>pada masa pertumbuhan organ-organ pada tanaman mengalami peningkatan salah satunya adalah jumlah daun. Daun tanaman berfungsi untuk mensisntesis zat makanan yang dibutuhkan oleh tanaman dengan bantuan sinar matahari sampai terjadinya proses metabolisme. Ju</w:t>
      </w:r>
      <w:r>
        <w:rPr>
          <w:rFonts w:ascii="Times New Roman" w:hAnsi="Times New Roman" w:cs="Times New Roman"/>
          <w:sz w:val="20"/>
          <w:szCs w:val="20"/>
          <w:shd w:val="clear" w:color="auto" w:fill="FFFFFF"/>
        </w:rPr>
        <w:t xml:space="preserve">mlah daun yang banyak juga dipengaruhi oleh tersedianya unsur Nitrogen di dalam tanah yang terserap oleh akar tanaman kemudian digunakan untuk melakukan pertumbuhan. </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Pupuk kandang feses kambing dapat menambah tersedianya unsur hara bagi tanaman yang dapa</w:t>
      </w:r>
      <w:r>
        <w:rPr>
          <w:rFonts w:ascii="Times New Roman" w:hAnsi="Times New Roman" w:cs="Times New Roman"/>
          <w:sz w:val="20"/>
          <w:szCs w:val="20"/>
          <w:shd w:val="clear" w:color="auto" w:fill="FFFFFF"/>
        </w:rPr>
        <w:t>t diserap oleh tanah. Adanya penambahan unsur hara dari pupuk kandang feses kambing seperti Nitrogen, Phospor, Kalium, Kalsium dan Magnesium dapat memperbaiki kesuburan kimia tanah. Unsur-unsur tersebut merupakan unsur yang penting dalam proses metabolisme</w:t>
      </w:r>
      <w:r>
        <w:rPr>
          <w:rFonts w:ascii="Times New Roman" w:hAnsi="Times New Roman" w:cs="Times New Roman"/>
          <w:sz w:val="20"/>
          <w:szCs w:val="20"/>
          <w:shd w:val="clear" w:color="auto" w:fill="FFFFFF"/>
        </w:rPr>
        <w:t xml:space="preserve"> sehingga dapat menunjang keberlangsungan hidup tanaman (Setiawati dkk., 2017).</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Menurut De Lima dan Yoris (2019) Nitrogen berfungsi untuk membentuk klorofil dan protein, dengan meningkatnya jumlah klorofil maka aktifitas fotosintesis akan meningkat. Mening</w:t>
      </w:r>
      <w:r>
        <w:rPr>
          <w:rFonts w:ascii="Times New Roman" w:hAnsi="Times New Roman" w:cs="Times New Roman"/>
          <w:sz w:val="20"/>
          <w:szCs w:val="20"/>
          <w:shd w:val="clear" w:color="auto" w:fill="FFFFFF"/>
        </w:rPr>
        <w:t>katnya fotosintesis akan menyediakan energi yang lebih untuk dapat memacu hormon pertumbuhan dan meningkatkan kualitas tanaman penghasil daun-daunan. Semakin hijau warna daun akan meningkat dan semakin tinggi kandungan klorofilnya yang berpengaruh pada tan</w:t>
      </w:r>
      <w:r>
        <w:rPr>
          <w:rFonts w:ascii="Times New Roman" w:hAnsi="Times New Roman" w:cs="Times New Roman"/>
          <w:sz w:val="20"/>
          <w:szCs w:val="20"/>
          <w:shd w:val="clear" w:color="auto" w:fill="FFFFFF"/>
        </w:rPr>
        <w:t xml:space="preserve">aman yang diindikasikan apabila kandungan klorofil pada tanaman tinggi maka hasil fotosintesis yang diguakan oleh tanaman untuk pertumbuhannya juga akan semakin meningkat. Sehingga pertumbuhan tanaman seperti tinggi tanaman, jumlah anakan, dan jumlah daun </w:t>
      </w:r>
      <w:r>
        <w:rPr>
          <w:rFonts w:ascii="Times New Roman" w:hAnsi="Times New Roman" w:cs="Times New Roman"/>
          <w:sz w:val="20"/>
          <w:szCs w:val="20"/>
          <w:shd w:val="clear" w:color="auto" w:fill="FFFFFF"/>
        </w:rPr>
        <w:t xml:space="preserve">akan semakin meningkat (Yastini, 2019). </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Seiring dengan semakin tingginya kandungan Nitrogen, tersedianya Kalium dalam jumlah yang cukup berperan penting dalam fotosisntesis. Hal ini dikarenakan Kalium secara langsung dapat meningkatkan jumlah daun dan </w:t>
      </w:r>
      <w:r>
        <w:rPr>
          <w:rFonts w:ascii="Times New Roman" w:hAnsi="Times New Roman" w:cs="Times New Roman"/>
          <w:sz w:val="20"/>
          <w:szCs w:val="20"/>
          <w:shd w:val="clear" w:color="auto" w:fill="FFFFFF"/>
        </w:rPr>
        <w:t>luas daun sehingga asimilasi CO</w:t>
      </w:r>
      <w:r>
        <w:rPr>
          <w:rFonts w:ascii="Times New Roman" w:hAnsi="Times New Roman" w:cs="Times New Roman"/>
          <w:sz w:val="20"/>
          <w:szCs w:val="20"/>
          <w:shd w:val="clear" w:color="auto" w:fill="FFFFFF"/>
          <w:vertAlign w:val="subscript"/>
        </w:rPr>
        <w:t>2</w:t>
      </w:r>
      <w:r>
        <w:rPr>
          <w:rFonts w:ascii="Times New Roman" w:hAnsi="Times New Roman" w:cs="Times New Roman"/>
          <w:sz w:val="20"/>
          <w:szCs w:val="20"/>
          <w:shd w:val="clear" w:color="auto" w:fill="FFFFFF"/>
        </w:rPr>
        <w:t xml:space="preserve"> meningkat serta dapat meningkatkan translokasi hasil fotosintesis keluar daun (Alfian dkk., 2019). Selain hal-hal tersebut, menurut Kastalani dkk. (2016) pembentukan daun juga dipengaruhi oleh Phospor yang berperan sebagai </w:t>
      </w:r>
      <w:r>
        <w:rPr>
          <w:rFonts w:ascii="Times New Roman" w:hAnsi="Times New Roman" w:cs="Times New Roman"/>
          <w:sz w:val="20"/>
          <w:szCs w:val="20"/>
          <w:shd w:val="clear" w:color="auto" w:fill="FFFFFF"/>
        </w:rPr>
        <w:t>komponen esensial ADP dan ATP yang bersama-sama berperan penting untuk terjadinya proses fotosintesis dan penyerapan ion inilah yang mampu meningkatkan jumlah daun. Semakin lama umur tanaman akan memberikan kesempatan pada tanaman untuk tumbuh lebih lama s</w:t>
      </w:r>
      <w:r>
        <w:rPr>
          <w:rFonts w:ascii="Times New Roman" w:hAnsi="Times New Roman" w:cs="Times New Roman"/>
          <w:sz w:val="20"/>
          <w:szCs w:val="20"/>
          <w:shd w:val="clear" w:color="auto" w:fill="FFFFFF"/>
        </w:rPr>
        <w:t>ehingga jumlah daun yang terbentuk akan lebih banyak pula. Oleh karena itu tanpa adanya unsur-unsur tersebut, proses metabolisme dalam tanaman tidak akan berjalan, serta akan menghambat proses pertumbuhan dan perkembangan termasuk pertumbuhan helai daun ba</w:t>
      </w:r>
      <w:r>
        <w:rPr>
          <w:rFonts w:ascii="Times New Roman" w:hAnsi="Times New Roman" w:cs="Times New Roman"/>
          <w:sz w:val="20"/>
          <w:szCs w:val="20"/>
          <w:shd w:val="clear" w:color="auto" w:fill="FFFFFF"/>
        </w:rPr>
        <w:t>ru (Setiawati dkk., 2017).</w:t>
      </w:r>
    </w:p>
    <w:p w:rsidR="00B173BA" w:rsidRDefault="00D11598">
      <w:pPr>
        <w:tabs>
          <w:tab w:val="left" w:pos="800"/>
        </w:tabs>
        <w:spacing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Produksi Berat Segar</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Hasil penelitian menunjukkan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rPr>
        <w:t xml:space="preserve"> produksi berat segar rumput Meksiko dengan umur panen delapan minggu dengan perlakuan pemberian pupuk kandang feses kambing dengan dosis berbeda pada perlakuan P0, P1, P2, </w:t>
      </w:r>
      <w:r>
        <w:rPr>
          <w:rFonts w:ascii="Times New Roman" w:hAnsi="Times New Roman" w:cs="Times New Roman"/>
          <w:sz w:val="20"/>
          <w:szCs w:val="20"/>
          <w:shd w:val="clear" w:color="auto" w:fill="FFFFFF"/>
        </w:rPr>
        <w:t xml:space="preserve">dan P3 berturut-turut 34,81, 47,91, 57,45, dan 65,71 ton/ha/tahun. Data produksi berat segar rumput Meksiko selengkapnya disajikan pada Tabel </w:t>
      </w:r>
      <w:r>
        <w:rPr>
          <w:rFonts w:ascii="Times New Roman" w:hAnsi="Times New Roman" w:cs="Times New Roman"/>
          <w:sz w:val="20"/>
          <w:szCs w:val="20"/>
          <w:shd w:val="clear" w:color="auto" w:fill="FFFFFF"/>
          <w:lang w:val="en-US"/>
        </w:rPr>
        <w:t>5</w:t>
      </w:r>
      <w:r>
        <w:rPr>
          <w:rFonts w:ascii="Times New Roman" w:hAnsi="Times New Roman" w:cs="Times New Roman"/>
          <w:sz w:val="20"/>
          <w:szCs w:val="20"/>
          <w:shd w:val="clear" w:color="auto" w:fill="FFFFFF"/>
        </w:rPr>
        <w:t>.</w:t>
      </w:r>
    </w:p>
    <w:p w:rsidR="00B173BA" w:rsidRDefault="00D11598">
      <w:pPr>
        <w:tabs>
          <w:tab w:val="left" w:pos="800"/>
        </w:tabs>
        <w:spacing w:line="240" w:lineRule="auto"/>
        <w:ind w:left="960" w:hangingChars="480" w:hanging="9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Tabel </w:t>
      </w:r>
      <w:r>
        <w:rPr>
          <w:rFonts w:ascii="Times New Roman" w:hAnsi="Times New Roman" w:cs="Times New Roman"/>
          <w:sz w:val="20"/>
          <w:szCs w:val="20"/>
          <w:shd w:val="clear" w:color="auto" w:fill="FFFFFF"/>
          <w:lang w:val="en-US"/>
        </w:rPr>
        <w:t>5</w:t>
      </w: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rPr>
        <w:t xml:space="preserve"> produksi berat </w:t>
      </w:r>
      <w:proofErr w:type="gramStart"/>
      <w:r>
        <w:rPr>
          <w:rFonts w:ascii="Times New Roman" w:hAnsi="Times New Roman" w:cs="Times New Roman"/>
          <w:sz w:val="20"/>
          <w:szCs w:val="20"/>
          <w:shd w:val="clear" w:color="auto" w:fill="FFFFFF"/>
        </w:rPr>
        <w:t>segar</w:t>
      </w:r>
      <w:proofErr w:type="gramEnd"/>
      <w:r>
        <w:rPr>
          <w:rFonts w:ascii="Times New Roman" w:hAnsi="Times New Roman" w:cs="Times New Roman"/>
          <w:sz w:val="20"/>
          <w:szCs w:val="20"/>
          <w:shd w:val="clear" w:color="auto" w:fill="FFFFFF"/>
        </w:rPr>
        <w:t xml:space="preserve"> rumput Meksiko dengan perlakuan dosis pupuk berbeda (ton/ha/tahun)</w:t>
      </w:r>
    </w:p>
    <w:tbl>
      <w:tblPr>
        <w:tblW w:w="429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825"/>
        <w:gridCol w:w="860"/>
        <w:gridCol w:w="851"/>
        <w:gridCol w:w="830"/>
      </w:tblGrid>
      <w:tr w:rsidR="00B173BA">
        <w:trPr>
          <w:trHeight w:val="417"/>
        </w:trPr>
        <w:tc>
          <w:tcPr>
            <w:tcW w:w="933" w:type="dxa"/>
            <w:vMerge w:val="restart"/>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Ulangan</w:t>
            </w:r>
          </w:p>
        </w:tc>
        <w:tc>
          <w:tcPr>
            <w:tcW w:w="3366" w:type="dxa"/>
            <w:gridSpan w:val="4"/>
            <w:tcBorders>
              <w:top w:val="doub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Perlakuan</w:t>
            </w:r>
          </w:p>
        </w:tc>
      </w:tr>
      <w:tr w:rsidR="00B173BA">
        <w:trPr>
          <w:trHeight w:val="397"/>
        </w:trPr>
        <w:tc>
          <w:tcPr>
            <w:tcW w:w="933" w:type="dxa"/>
            <w:vMerge/>
            <w:tcBorders>
              <w:top w:val="single" w:sz="4" w:space="0" w:color="auto"/>
              <w:left w:val="nil"/>
              <w:bottom w:val="single" w:sz="4" w:space="0" w:color="auto"/>
              <w:right w:val="nil"/>
            </w:tcBorders>
            <w:shd w:val="clear" w:color="auto" w:fill="FFFFFF"/>
          </w:tcPr>
          <w:p w:rsidR="00B173BA" w:rsidRDefault="00B173BA">
            <w:pPr>
              <w:widowControl w:val="0"/>
              <w:tabs>
                <w:tab w:val="left" w:pos="800"/>
              </w:tabs>
              <w:spacing w:line="240" w:lineRule="auto"/>
              <w:jc w:val="center"/>
              <w:rPr>
                <w:rFonts w:ascii="Times New Roman" w:hAnsi="Times New Roman" w:cs="Times New Roman"/>
                <w:b/>
                <w:bCs/>
                <w:color w:val="000000"/>
                <w:sz w:val="20"/>
                <w:szCs w:val="20"/>
                <w:shd w:val="clear" w:color="auto" w:fill="FFFFFF"/>
              </w:rPr>
            </w:pPr>
          </w:p>
        </w:tc>
        <w:tc>
          <w:tcPr>
            <w:tcW w:w="825"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P0</w:t>
            </w:r>
          </w:p>
        </w:tc>
        <w:tc>
          <w:tcPr>
            <w:tcW w:w="86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P1</w:t>
            </w:r>
          </w:p>
        </w:tc>
        <w:tc>
          <w:tcPr>
            <w:tcW w:w="851"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P2</w:t>
            </w:r>
          </w:p>
        </w:tc>
        <w:tc>
          <w:tcPr>
            <w:tcW w:w="83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P3</w:t>
            </w:r>
          </w:p>
        </w:tc>
      </w:tr>
      <w:tr w:rsidR="00B173BA">
        <w:trPr>
          <w:trHeight w:val="397"/>
        </w:trPr>
        <w:tc>
          <w:tcPr>
            <w:tcW w:w="933"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U1</w:t>
            </w:r>
          </w:p>
        </w:tc>
        <w:tc>
          <w:tcPr>
            <w:tcW w:w="825"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33,70</w:t>
            </w:r>
          </w:p>
        </w:tc>
        <w:tc>
          <w:tcPr>
            <w:tcW w:w="860"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50,64</w:t>
            </w:r>
          </w:p>
        </w:tc>
        <w:tc>
          <w:tcPr>
            <w:tcW w:w="851"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60,24</w:t>
            </w:r>
          </w:p>
        </w:tc>
        <w:tc>
          <w:tcPr>
            <w:tcW w:w="830"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69,52</w:t>
            </w:r>
          </w:p>
        </w:tc>
      </w:tr>
      <w:tr w:rsidR="00B173BA">
        <w:trPr>
          <w:trHeight w:val="387"/>
        </w:trPr>
        <w:tc>
          <w:tcPr>
            <w:tcW w:w="933"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U2</w:t>
            </w:r>
          </w:p>
        </w:tc>
        <w:tc>
          <w:tcPr>
            <w:tcW w:w="825"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32,64</w:t>
            </w:r>
          </w:p>
        </w:tc>
        <w:tc>
          <w:tcPr>
            <w:tcW w:w="86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47,90</w:t>
            </w:r>
          </w:p>
        </w:tc>
        <w:tc>
          <w:tcPr>
            <w:tcW w:w="851"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53,96</w:t>
            </w:r>
          </w:p>
        </w:tc>
        <w:tc>
          <w:tcPr>
            <w:tcW w:w="83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62,64</w:t>
            </w:r>
          </w:p>
        </w:tc>
      </w:tr>
      <w:tr w:rsidR="00B173BA">
        <w:trPr>
          <w:trHeight w:val="387"/>
        </w:trPr>
        <w:tc>
          <w:tcPr>
            <w:tcW w:w="933"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U3</w:t>
            </w:r>
          </w:p>
        </w:tc>
        <w:tc>
          <w:tcPr>
            <w:tcW w:w="825"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38,10</w:t>
            </w:r>
          </w:p>
        </w:tc>
        <w:tc>
          <w:tcPr>
            <w:tcW w:w="86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45,18</w:t>
            </w:r>
          </w:p>
        </w:tc>
        <w:tc>
          <w:tcPr>
            <w:tcW w:w="851"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58,14</w:t>
            </w:r>
          </w:p>
        </w:tc>
        <w:tc>
          <w:tcPr>
            <w:tcW w:w="83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64,96</w:t>
            </w:r>
          </w:p>
        </w:tc>
      </w:tr>
      <w:tr w:rsidR="00B173BA">
        <w:trPr>
          <w:trHeight w:val="407"/>
        </w:trPr>
        <w:tc>
          <w:tcPr>
            <w:tcW w:w="933"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rPr>
              <w:t>R</w:t>
            </w:r>
            <w:proofErr w:type="spellStart"/>
            <w:r>
              <w:rPr>
                <w:rFonts w:ascii="Times New Roman" w:hAnsi="Times New Roman" w:cs="Times New Roman"/>
                <w:color w:val="000000"/>
                <w:sz w:val="20"/>
                <w:szCs w:val="20"/>
                <w:shd w:val="clear" w:color="auto" w:fill="FFFFFF"/>
                <w:lang w:val="en-US"/>
              </w:rPr>
              <w:t>erata</w:t>
            </w:r>
            <w:proofErr w:type="spellEnd"/>
          </w:p>
        </w:tc>
        <w:tc>
          <w:tcPr>
            <w:tcW w:w="825"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34,81</w:t>
            </w:r>
            <w:r>
              <w:rPr>
                <w:rFonts w:ascii="Times New Roman" w:hAnsi="Times New Roman" w:cs="Times New Roman"/>
                <w:color w:val="000000"/>
                <w:sz w:val="20"/>
                <w:szCs w:val="20"/>
                <w:shd w:val="clear" w:color="auto" w:fill="FFFFFF"/>
                <w:vertAlign w:val="superscript"/>
              </w:rPr>
              <w:t>a</w:t>
            </w:r>
            <w:r>
              <w:rPr>
                <w:rFonts w:ascii="Times New Roman" w:hAnsi="Times New Roman" w:cs="Times New Roman"/>
                <w:color w:val="000000"/>
                <w:sz w:val="20"/>
                <w:szCs w:val="20"/>
                <w:shd w:val="clear" w:color="auto" w:fill="FFFFFF"/>
              </w:rPr>
              <w:t xml:space="preserve"> ± 2,89</w:t>
            </w:r>
          </w:p>
        </w:tc>
        <w:tc>
          <w:tcPr>
            <w:tcW w:w="86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47,91</w:t>
            </w:r>
            <w:r>
              <w:rPr>
                <w:rFonts w:ascii="Times New Roman" w:hAnsi="Times New Roman" w:cs="Times New Roman"/>
                <w:color w:val="000000"/>
                <w:sz w:val="20"/>
                <w:szCs w:val="20"/>
                <w:shd w:val="clear" w:color="auto" w:fill="FFFFFF"/>
                <w:vertAlign w:val="superscript"/>
              </w:rPr>
              <w:t xml:space="preserve">b </w:t>
            </w:r>
            <w:r>
              <w:rPr>
                <w:rFonts w:ascii="Times New Roman" w:hAnsi="Times New Roman" w:cs="Times New Roman"/>
                <w:color w:val="000000"/>
                <w:sz w:val="20"/>
                <w:szCs w:val="20"/>
                <w:shd w:val="clear" w:color="auto" w:fill="FFFFFF"/>
              </w:rPr>
              <w:t>± 2,73</w:t>
            </w:r>
          </w:p>
        </w:tc>
        <w:tc>
          <w:tcPr>
            <w:tcW w:w="851"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57,45</w:t>
            </w:r>
            <w:r>
              <w:rPr>
                <w:rFonts w:ascii="Times New Roman" w:hAnsi="Times New Roman" w:cs="Times New Roman"/>
                <w:color w:val="000000"/>
                <w:sz w:val="20"/>
                <w:szCs w:val="20"/>
                <w:shd w:val="clear" w:color="auto" w:fill="FFFFFF"/>
                <w:vertAlign w:val="superscript"/>
              </w:rPr>
              <w:t xml:space="preserve">c </w:t>
            </w:r>
            <w:r>
              <w:rPr>
                <w:rFonts w:ascii="Times New Roman" w:hAnsi="Times New Roman" w:cs="Times New Roman"/>
                <w:color w:val="000000"/>
                <w:sz w:val="20"/>
                <w:szCs w:val="20"/>
                <w:shd w:val="clear" w:color="auto" w:fill="FFFFFF"/>
              </w:rPr>
              <w:t>± 3,20</w:t>
            </w:r>
          </w:p>
        </w:tc>
        <w:tc>
          <w:tcPr>
            <w:tcW w:w="83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65,71</w:t>
            </w:r>
            <w:r>
              <w:rPr>
                <w:rFonts w:ascii="Times New Roman" w:hAnsi="Times New Roman" w:cs="Times New Roman"/>
                <w:color w:val="000000"/>
                <w:sz w:val="20"/>
                <w:szCs w:val="20"/>
                <w:shd w:val="clear" w:color="auto" w:fill="FFFFFF"/>
                <w:vertAlign w:val="superscript"/>
              </w:rPr>
              <w:t>d</w:t>
            </w:r>
            <w:r>
              <w:rPr>
                <w:rFonts w:ascii="Times New Roman" w:hAnsi="Times New Roman" w:cs="Times New Roman"/>
                <w:color w:val="000000"/>
                <w:sz w:val="20"/>
                <w:szCs w:val="20"/>
                <w:shd w:val="clear" w:color="auto" w:fill="FFFFFF"/>
              </w:rPr>
              <w:t xml:space="preserve"> ± 3,50</w:t>
            </w:r>
          </w:p>
        </w:tc>
      </w:tr>
    </w:tbl>
    <w:p w:rsidR="00B173BA" w:rsidRDefault="00D11598">
      <w:pPr>
        <w:tabs>
          <w:tab w:val="left" w:pos="800"/>
        </w:tabs>
        <w:spacing w:line="240" w:lineRule="auto"/>
        <w:ind w:left="1182" w:hangingChars="591" w:hanging="118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Keterangan :  </w:t>
      </w:r>
      <w:r>
        <w:rPr>
          <w:rFonts w:ascii="Times New Roman" w:hAnsi="Times New Roman" w:cs="Times New Roman"/>
          <w:sz w:val="20"/>
          <w:szCs w:val="20"/>
          <w:shd w:val="clear" w:color="auto" w:fill="FFFFFF"/>
          <w:vertAlign w:val="superscript"/>
        </w:rPr>
        <w:t>abcd</w:t>
      </w:r>
      <w:r>
        <w:rPr>
          <w:rFonts w:ascii="Times New Roman" w:hAnsi="Times New Roman" w:cs="Times New Roman"/>
          <w:sz w:val="20"/>
          <w:szCs w:val="20"/>
          <w:shd w:val="clear" w:color="auto" w:fill="FFFFFF"/>
        </w:rPr>
        <w:t xml:space="preserve"> Nilai rata-rata dengan superskrip yang berbeda pada baris yang sama menunjukkan perbedaan yang sangat nyata (P&lt;0,01)</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P0 : Tanpa pupuk kandang feses kambing; P1 : Pupuk kandang feses kambing dosis 20 ton/ha; P2 : Pupuk kandang feses kambing dosis 30 ton/ha</w:t>
      </w:r>
      <w:r>
        <w:rPr>
          <w:rFonts w:ascii="Times New Roman" w:hAnsi="Times New Roman" w:cs="Times New Roman"/>
          <w:sz w:val="20"/>
          <w:szCs w:val="20"/>
          <w:shd w:val="clear" w:color="auto" w:fill="FFFFFF"/>
        </w:rPr>
        <w:t>; dan P3</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Pupuk kandang feses kambing dosis 40 ton/ha.</w:t>
      </w:r>
    </w:p>
    <w:p w:rsidR="00B173BA" w:rsidRDefault="00D11598">
      <w:pPr>
        <w:tabs>
          <w:tab w:val="left" w:pos="6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Berdasarkan hasil analisis variansi, produksi berat segar rumput Meksiko pada berbagai perlakuan pemberian pupuk kandang feses kambing dengan dosis berbeda menunjukkan perbedaan yang sangat nyata (P&lt;</w:t>
      </w:r>
      <w:r>
        <w:rPr>
          <w:rFonts w:ascii="Times New Roman" w:hAnsi="Times New Roman" w:cs="Times New Roman"/>
          <w:sz w:val="20"/>
          <w:szCs w:val="20"/>
          <w:shd w:val="clear" w:color="auto" w:fill="FFFFFF"/>
        </w:rPr>
        <w:t xml:space="preserve">0,01). </w:t>
      </w:r>
      <w:r>
        <w:rPr>
          <w:rFonts w:ascii="Times New Roman" w:hAnsi="Times New Roman" w:cs="Times New Roman"/>
          <w:sz w:val="20"/>
          <w:szCs w:val="20"/>
          <w:shd w:val="clear" w:color="auto" w:fill="FFFFFF"/>
        </w:rPr>
        <w:tab/>
        <w:t xml:space="preserve"> </w:t>
      </w:r>
    </w:p>
    <w:p w:rsidR="00B173BA" w:rsidRDefault="00D11598">
      <w:pPr>
        <w:tabs>
          <w:tab w:val="left" w:pos="6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Hasil uji </w:t>
      </w:r>
      <w:r>
        <w:rPr>
          <w:rFonts w:ascii="Times New Roman" w:hAnsi="Times New Roman" w:cs="Times New Roman"/>
          <w:i/>
          <w:iCs/>
          <w:sz w:val="20"/>
          <w:szCs w:val="20"/>
          <w:shd w:val="clear" w:color="auto" w:fill="FFFFFF"/>
        </w:rPr>
        <w:t>Duncan’s New Multiple Range Test</w:t>
      </w:r>
      <w:r>
        <w:rPr>
          <w:rFonts w:ascii="Times New Roman" w:hAnsi="Times New Roman" w:cs="Times New Roman"/>
          <w:sz w:val="20"/>
          <w:szCs w:val="20"/>
          <w:shd w:val="clear" w:color="auto" w:fill="FFFFFF"/>
        </w:rPr>
        <w:t xml:space="preserve"> (DMRT) pemberian pupuk kandang feses kambing dengan dosis berbeda pada perlakuan P0 menunjukkan hasil yang berbeda nyata (P&lt;0,05) dengan perlakuan P1, P2, dan P3</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 xml:space="preserve">Perlakuan P0 menunjukkan hasil produksi </w:t>
      </w:r>
      <w:r>
        <w:rPr>
          <w:rFonts w:ascii="Times New Roman" w:hAnsi="Times New Roman" w:cs="Times New Roman"/>
          <w:sz w:val="20"/>
          <w:szCs w:val="20"/>
          <w:shd w:val="clear" w:color="auto" w:fill="FFFFFF"/>
        </w:rPr>
        <w:t xml:space="preserve">berat segar terendah dibandingkan dengan perlakuan P1, P2, dan P3. Begitupula dengan perlakuan P3 menunjukkan bahwa produksi berat segar tertinggi dibandingkan dengan perlakuan P0, P1, dan P2. Berat segar tanaman merupakan berat keseluruhan bagian tanaman </w:t>
      </w:r>
      <w:r>
        <w:rPr>
          <w:rFonts w:ascii="Times New Roman" w:hAnsi="Times New Roman" w:cs="Times New Roman"/>
          <w:sz w:val="20"/>
          <w:szCs w:val="20"/>
          <w:shd w:val="clear" w:color="auto" w:fill="FFFFFF"/>
        </w:rPr>
        <w:t xml:space="preserve">setelah dipanen sebelum kehilangan air dan kemudian layu. Parameter ini digunakan untuk mengetahui tingkat pertumbuhan tanaman (Jayantie dkk., 2017). Perlakuan pemberian pupuk kandang feses kambing dengan dosis yang tinggi akan menghasilkan produksi berat </w:t>
      </w:r>
      <w:r>
        <w:rPr>
          <w:rFonts w:ascii="Times New Roman" w:hAnsi="Times New Roman" w:cs="Times New Roman"/>
          <w:sz w:val="20"/>
          <w:szCs w:val="20"/>
          <w:shd w:val="clear" w:color="auto" w:fill="FFFFFF"/>
        </w:rPr>
        <w:t>segar yang tinggi pula. Hal ini dikarenakan semakin besar dosis pupuk kandang feses yang diberikan pada rumput Meksiko maka unsur hara yang diserap oleh rumput tersebut semakin banyak. Seiring dengan meningkatnya ketersediaan unsur hara yang ada di dalam t</w:t>
      </w:r>
      <w:r>
        <w:rPr>
          <w:rFonts w:ascii="Times New Roman" w:hAnsi="Times New Roman" w:cs="Times New Roman"/>
          <w:sz w:val="20"/>
          <w:szCs w:val="20"/>
          <w:shd w:val="clear" w:color="auto" w:fill="FFFFFF"/>
        </w:rPr>
        <w:t>anah maka pertumbuhan dan produktivitas tanaman juga semakin meningkat. Menurut Ratnasari dkk. (2019), pemupukan dapat memberikan produksi berat segar suatu tanaman menjadi lebih tinggi. Hal ini karena pemupukan berarti menambah zat-zat makanan pada tanama</w:t>
      </w:r>
      <w:r>
        <w:rPr>
          <w:rFonts w:ascii="Times New Roman" w:hAnsi="Times New Roman" w:cs="Times New Roman"/>
          <w:sz w:val="20"/>
          <w:szCs w:val="20"/>
          <w:shd w:val="clear" w:color="auto" w:fill="FFFFFF"/>
        </w:rPr>
        <w:t>n. Pemupukan menggunakan pupuk kandang sangat berpengaruh terhadap pertumbuhan, jumlah anakan, maupun produksi berat segar dan berat kering hijauan dari pada tanaman tanpa pemupukan. Budiman dkk. (2020) menambahkan bahwa, laju dekomposisi yang baik akan da</w:t>
      </w:r>
      <w:r>
        <w:rPr>
          <w:rFonts w:ascii="Times New Roman" w:hAnsi="Times New Roman" w:cs="Times New Roman"/>
          <w:sz w:val="20"/>
          <w:szCs w:val="20"/>
          <w:shd w:val="clear" w:color="auto" w:fill="FFFFFF"/>
        </w:rPr>
        <w:t xml:space="preserve">pat menyediakan unsur hara di dalam tanah, terutama Nitrogen, Phospor, Kalium serta unsur hara lainnya dan perbaikan struktur tanah yang lebih baik. </w:t>
      </w:r>
    </w:p>
    <w:p w:rsidR="00B173BA" w:rsidRDefault="00D11598">
      <w:pPr>
        <w:tabs>
          <w:tab w:val="left" w:pos="6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Nitrogen merupakan unsur hara makro yang paling banyak dibutuhkan oleh  tanaman salah satunya sebagai unsu</w:t>
      </w:r>
      <w:r>
        <w:rPr>
          <w:rFonts w:ascii="Times New Roman" w:hAnsi="Times New Roman" w:cs="Times New Roman"/>
          <w:sz w:val="20"/>
          <w:szCs w:val="20"/>
          <w:shd w:val="clear" w:color="auto" w:fill="FFFFFF"/>
        </w:rPr>
        <w:t>r penyusun klorofil daun. Oleh karena itu, tanaman yang cukup memiliki Nitrogen umumnya ditandai dengan berjalannya proses fotosintesis. Pada saat tumbuhan melakukan proses fotosintesis, glukosa sedang diproduksi yang nantinya akan digunakan membentuk seny</w:t>
      </w:r>
      <w:r>
        <w:rPr>
          <w:rFonts w:ascii="Times New Roman" w:hAnsi="Times New Roman" w:cs="Times New Roman"/>
          <w:sz w:val="20"/>
          <w:szCs w:val="20"/>
          <w:shd w:val="clear" w:color="auto" w:fill="FFFFFF"/>
        </w:rPr>
        <w:t xml:space="preserve">awa oganik seperti selulosa dan dapat juga digunakan sebagai bahan bakar dalam melakukan fotosintesis (Novitasari, 2017). Asimilat hasil fotosintesis selanjutnya akan ditranslokasikan ke seluruh organ tanaman dengan bantun unsur Kalium yang berperan dalam </w:t>
      </w:r>
      <w:r>
        <w:rPr>
          <w:rFonts w:ascii="Times New Roman" w:hAnsi="Times New Roman" w:cs="Times New Roman"/>
          <w:sz w:val="20"/>
          <w:szCs w:val="20"/>
          <w:shd w:val="clear" w:color="auto" w:fill="FFFFFF"/>
        </w:rPr>
        <w:t>meningkatkan aktivitas translokasi hasil fotosintesis dari daun (Anggraeni, 2014). Harjanti dkk. (2014) mengemukakan bahwa adanya peningkatan jumlah asimilat hasil fotosintesis menyebabkan bertambahnya aktivitas pembelahan sel, sehingga terjadi pertambahan</w:t>
      </w:r>
      <w:r>
        <w:rPr>
          <w:rFonts w:ascii="Times New Roman" w:hAnsi="Times New Roman" w:cs="Times New Roman"/>
          <w:sz w:val="20"/>
          <w:szCs w:val="20"/>
          <w:shd w:val="clear" w:color="auto" w:fill="FFFFFF"/>
        </w:rPr>
        <w:t xml:space="preserve"> tinggi tanaman, diameter batang, jumlah anakan, dan jumlah daun yang berpengaruh terhadap produksi berat segar tanaman. Proses translokasi hasil fotosintesis memerlukan sejumlah energi yaitu ATP dan ADP yang diperoleh ketika unsur Phospor tersedia di dala</w:t>
      </w:r>
      <w:r>
        <w:rPr>
          <w:rFonts w:ascii="Times New Roman" w:hAnsi="Times New Roman" w:cs="Times New Roman"/>
          <w:sz w:val="20"/>
          <w:szCs w:val="20"/>
          <w:shd w:val="clear" w:color="auto" w:fill="FFFFFF"/>
        </w:rPr>
        <w:t>m tanah dan tanaman tercukupi. Unsur Phospor merupakan komponen penting dalam menyusun ATP,</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ADP, NADPH, DNA, dan RNA sebagai sistem informasi genetik (Atmaja, 2017).</w:t>
      </w:r>
    </w:p>
    <w:p w:rsidR="00B173BA" w:rsidRDefault="00D11598">
      <w:pPr>
        <w:tabs>
          <w:tab w:val="left" w:pos="6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Pupuk kandang feses kambing juga berperan dalam mempertahankan bahan organik tanah, mening</w:t>
      </w:r>
      <w:r>
        <w:rPr>
          <w:rFonts w:ascii="Times New Roman" w:hAnsi="Times New Roman" w:cs="Times New Roman"/>
          <w:sz w:val="20"/>
          <w:szCs w:val="20"/>
          <w:shd w:val="clear" w:color="auto" w:fill="FFFFFF"/>
        </w:rPr>
        <w:t>katkan aktivitas biologis dan juga meningkatkan ketersediaan air tanah (Sulaiman dkk., 2018). Semakin tinggi tanaman dan semakin banyak daun yang terbentuk. Jumlah daun juga dipengaruhi oleh jumlah anakan, semakin banyak jumlah anakan maka akan semakin ban</w:t>
      </w:r>
      <w:r>
        <w:rPr>
          <w:rFonts w:ascii="Times New Roman" w:hAnsi="Times New Roman" w:cs="Times New Roman"/>
          <w:sz w:val="20"/>
          <w:szCs w:val="20"/>
          <w:shd w:val="clear" w:color="auto" w:fill="FFFFFF"/>
        </w:rPr>
        <w:t>yak pula jumlah daunnya (Adriani dan Syahrif, 2017). Suyitman (2014) menambahkan bahwa semakin baik pertumbuhan vegetatif suatu tanaman maka produksi berat segar tanaman tersebut akan meningkat.</w:t>
      </w:r>
    </w:p>
    <w:p w:rsidR="00B173BA" w:rsidRDefault="00D11598">
      <w:pPr>
        <w:tabs>
          <w:tab w:val="left" w:pos="6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Produksi berat segar rumput Meksiko dengan pemberian dosis pu</w:t>
      </w:r>
      <w:r>
        <w:rPr>
          <w:rFonts w:ascii="Times New Roman" w:hAnsi="Times New Roman" w:cs="Times New Roman"/>
          <w:sz w:val="20"/>
          <w:szCs w:val="20"/>
          <w:shd w:val="clear" w:color="auto" w:fill="FFFFFF"/>
        </w:rPr>
        <w:t xml:space="preserve">puk 40 ton/ha menunjukkan hasil 65,71 ton/ha/tahun. Namun, hasil tersebut lebih rendah dibandingkan hasil penelitian menurut Dwinarto dkk. (2013) yang menunjukkan hasil produksi berat segar rumput Meksiko sebanyak 70 ton/ha/tahun. Rendahnya produksi berat </w:t>
      </w:r>
      <w:r>
        <w:rPr>
          <w:rFonts w:ascii="Times New Roman" w:hAnsi="Times New Roman" w:cs="Times New Roman"/>
          <w:sz w:val="20"/>
          <w:szCs w:val="20"/>
          <w:shd w:val="clear" w:color="auto" w:fill="FFFFFF"/>
        </w:rPr>
        <w:t>segar rumput Meksiko pada penelitian ini disebabkan oleh faktor lingkungan, iklim, dan sumber air. Penelitian ini dilakukan ketika musim kemarau sehingga lahan pertanian yang digunakan mengering dan tanaman kekurangan air pada saat masa pertumbuhan yang me</w:t>
      </w:r>
      <w:r>
        <w:rPr>
          <w:rFonts w:ascii="Times New Roman" w:hAnsi="Times New Roman" w:cs="Times New Roman"/>
          <w:sz w:val="20"/>
          <w:szCs w:val="20"/>
          <w:shd w:val="clear" w:color="auto" w:fill="FFFFFF"/>
        </w:rPr>
        <w:t>nyebabkan terhambatnya proses pembelahan sel sehingga berpengaruh pada produksi berat segar rumput Meksiko. Pernyataan ini didukung oleh Muhakka dkk. (2012) yang menyatakan rumput sangat membutuhkan air yang cukup banyak untuk pertumbuhannya. Air berfungsi</w:t>
      </w:r>
      <w:r>
        <w:rPr>
          <w:rFonts w:ascii="Times New Roman" w:hAnsi="Times New Roman" w:cs="Times New Roman"/>
          <w:sz w:val="20"/>
          <w:szCs w:val="20"/>
          <w:shd w:val="clear" w:color="auto" w:fill="FFFFFF"/>
        </w:rPr>
        <w:t xml:space="preserve"> sebagai media transportasi yang membawa unsur hara dari tanah menuju bagian-bagian rumput tersebut. Sulaiman dkk. (2018) menambahkan bahwa produksi berat segar juga dipengaruhi oleh ketersediaan air tanah. Semakin tinggi kadar air tanah maka penyerapan da</w:t>
      </w:r>
      <w:r>
        <w:rPr>
          <w:rFonts w:ascii="Times New Roman" w:hAnsi="Times New Roman" w:cs="Times New Roman"/>
          <w:sz w:val="20"/>
          <w:szCs w:val="20"/>
          <w:shd w:val="clear" w:color="auto" w:fill="FFFFFF"/>
        </w:rPr>
        <w:t>n perpindahan unsur hara maupun air akan lebih baik, sehingga laju fotosintesis dapat menghasilkan cadangan makanan bagi pertumbuhan tanaman lebih terjamin sehingga produksi berat segar dapat meningkat. Menurut Jayantie dkk. (2017), besar kecilnya ukuran b</w:t>
      </w:r>
      <w:r>
        <w:rPr>
          <w:rFonts w:ascii="Times New Roman" w:hAnsi="Times New Roman" w:cs="Times New Roman"/>
          <w:sz w:val="20"/>
          <w:szCs w:val="20"/>
          <w:shd w:val="clear" w:color="auto" w:fill="FFFFFF"/>
        </w:rPr>
        <w:t xml:space="preserve">agian tanaman berpengaruh terhadap berat segar tanaman, hal ini dikarenakan ukuran dari suatu tanaman mencerminkan besarnya penyerapan nutrisi yang dibutuhkan oleh tanaman tersebut. </w:t>
      </w:r>
    </w:p>
    <w:p w:rsidR="00B173BA" w:rsidRDefault="00D11598">
      <w:pPr>
        <w:tabs>
          <w:tab w:val="left" w:pos="6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Rumput Meksiko tumbuh dan berkembang dengan cara memanfaatkan unsur hara </w:t>
      </w:r>
      <w:r>
        <w:rPr>
          <w:rFonts w:ascii="Times New Roman" w:hAnsi="Times New Roman" w:cs="Times New Roman"/>
          <w:sz w:val="20"/>
          <w:szCs w:val="20"/>
          <w:shd w:val="clear" w:color="auto" w:fill="FFFFFF"/>
        </w:rPr>
        <w:t xml:space="preserve">makro dan mikro  yang terkandung di dalam tanah maupun berasal dari penambahan dosis pupuk kandang feses kambing yang ditambahkan ke dalam tanah. Unsur hara tersebut diabsorbsikan oleh rumput Meksiko untuk pertumbuhan dan produksi. </w:t>
      </w:r>
      <w:bookmarkEnd w:id="2"/>
    </w:p>
    <w:p w:rsidR="00B173BA" w:rsidRDefault="00D11598">
      <w:pPr>
        <w:spacing w:line="240" w:lineRule="auto"/>
        <w:jc w:val="both"/>
        <w:rPr>
          <w:rFonts w:ascii="Times New Roman" w:hAnsi="Times New Roman" w:cs="Times New Roman"/>
          <w:b/>
          <w:bCs/>
          <w:sz w:val="20"/>
          <w:szCs w:val="20"/>
          <w:shd w:val="clear" w:color="auto" w:fill="FFFFFF"/>
          <w:lang w:val="en-US"/>
        </w:rPr>
      </w:pPr>
      <w:proofErr w:type="spellStart"/>
      <w:r>
        <w:rPr>
          <w:rFonts w:ascii="Times New Roman" w:hAnsi="Times New Roman" w:cs="Times New Roman"/>
          <w:b/>
          <w:bCs/>
          <w:sz w:val="20"/>
          <w:szCs w:val="20"/>
          <w:shd w:val="clear" w:color="auto" w:fill="FFFFFF"/>
          <w:lang w:val="en-US"/>
        </w:rPr>
        <w:t>Produksi</w:t>
      </w:r>
      <w:proofErr w:type="spellEnd"/>
      <w:r>
        <w:rPr>
          <w:rFonts w:ascii="Times New Roman" w:hAnsi="Times New Roman" w:cs="Times New Roman"/>
          <w:b/>
          <w:bCs/>
          <w:sz w:val="20"/>
          <w:szCs w:val="20"/>
          <w:shd w:val="clear" w:color="auto" w:fill="FFFFFF"/>
          <w:lang w:val="en-US"/>
        </w:rPr>
        <w:t xml:space="preserve"> </w:t>
      </w:r>
      <w:proofErr w:type="spellStart"/>
      <w:r>
        <w:rPr>
          <w:rFonts w:ascii="Times New Roman" w:hAnsi="Times New Roman" w:cs="Times New Roman"/>
          <w:b/>
          <w:bCs/>
          <w:sz w:val="20"/>
          <w:szCs w:val="20"/>
          <w:shd w:val="clear" w:color="auto" w:fill="FFFFFF"/>
          <w:lang w:val="en-US"/>
        </w:rPr>
        <w:t>Berat</w:t>
      </w:r>
      <w:proofErr w:type="spellEnd"/>
      <w:r>
        <w:rPr>
          <w:rFonts w:ascii="Times New Roman" w:hAnsi="Times New Roman" w:cs="Times New Roman"/>
          <w:b/>
          <w:bCs/>
          <w:sz w:val="20"/>
          <w:szCs w:val="20"/>
          <w:shd w:val="clear" w:color="auto" w:fill="FFFFFF"/>
          <w:lang w:val="en-US"/>
        </w:rPr>
        <w:t xml:space="preserve"> </w:t>
      </w:r>
      <w:proofErr w:type="spellStart"/>
      <w:r>
        <w:rPr>
          <w:rFonts w:ascii="Times New Roman" w:hAnsi="Times New Roman" w:cs="Times New Roman"/>
          <w:b/>
          <w:bCs/>
          <w:sz w:val="20"/>
          <w:szCs w:val="20"/>
          <w:shd w:val="clear" w:color="auto" w:fill="FFFFFF"/>
          <w:lang w:val="en-US"/>
        </w:rPr>
        <w:t>Kering</w:t>
      </w:r>
      <w:proofErr w:type="spellEnd"/>
    </w:p>
    <w:p w:rsidR="00B173BA" w:rsidRDefault="00D11598">
      <w:pPr>
        <w:tabs>
          <w:tab w:val="left" w:pos="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Hasil penelitian menunjukkan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produksi berat kering rumput Meksiko dengan umur panen delapan minggu dengan perlakuan pemberian pupuk kandang feses kambing dengan dosis berbeda pada perlakuan P0, P1, P2, dan P3 berturut-turut 8,97, 14,91, 20,47, dan 2</w:t>
      </w:r>
      <w:r>
        <w:rPr>
          <w:rFonts w:ascii="Times New Roman" w:hAnsi="Times New Roman" w:cs="Times New Roman"/>
          <w:sz w:val="20"/>
          <w:szCs w:val="20"/>
          <w:shd w:val="clear" w:color="auto" w:fill="FFFFFF"/>
        </w:rPr>
        <w:t xml:space="preserve">6,39 ton/ha/tahun. Data produksi berat kering rumput Meksiko selengkapnya disajikan pada Tabel </w:t>
      </w:r>
      <w:r>
        <w:rPr>
          <w:rFonts w:ascii="Times New Roman" w:hAnsi="Times New Roman" w:cs="Times New Roman"/>
          <w:sz w:val="20"/>
          <w:szCs w:val="20"/>
          <w:shd w:val="clear" w:color="auto" w:fill="FFFFFF"/>
          <w:lang w:val="en-US"/>
        </w:rPr>
        <w:t>6</w:t>
      </w:r>
      <w:r>
        <w:rPr>
          <w:rFonts w:ascii="Times New Roman" w:hAnsi="Times New Roman" w:cs="Times New Roman"/>
          <w:sz w:val="20"/>
          <w:szCs w:val="20"/>
          <w:shd w:val="clear" w:color="auto" w:fill="FFFFFF"/>
        </w:rPr>
        <w:t>.</w:t>
      </w:r>
    </w:p>
    <w:p w:rsidR="00B173BA" w:rsidRDefault="00D11598">
      <w:pPr>
        <w:tabs>
          <w:tab w:val="left" w:pos="800"/>
        </w:tabs>
        <w:spacing w:line="240" w:lineRule="auto"/>
        <w:ind w:left="980" w:hangingChars="490" w:hanging="98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Tabel </w:t>
      </w:r>
      <w:r>
        <w:rPr>
          <w:rFonts w:ascii="Times New Roman" w:hAnsi="Times New Roman" w:cs="Times New Roman"/>
          <w:sz w:val="20"/>
          <w:szCs w:val="20"/>
          <w:shd w:val="clear" w:color="auto" w:fill="FFFFFF"/>
          <w:lang w:val="en-US"/>
        </w:rPr>
        <w:t>6</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Rerata</w:t>
      </w:r>
      <w:proofErr w:type="spellEnd"/>
      <w:r>
        <w:rPr>
          <w:rFonts w:ascii="Times New Roman" w:hAnsi="Times New Roman" w:cs="Times New Roman"/>
          <w:sz w:val="20"/>
          <w:szCs w:val="20"/>
          <w:shd w:val="clear" w:color="auto" w:fill="FFFFFF"/>
        </w:rPr>
        <w:t xml:space="preserve"> produksi berat kering rumput Meksiko dengan perlakuan dosis pupuk berbeda (ton/ha/tahun)</w:t>
      </w:r>
    </w:p>
    <w:tbl>
      <w:tblPr>
        <w:tblW w:w="44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10"/>
        <w:gridCol w:w="855"/>
        <w:gridCol w:w="855"/>
        <w:gridCol w:w="930"/>
      </w:tblGrid>
      <w:tr w:rsidR="00B173BA">
        <w:trPr>
          <w:trHeight w:val="464"/>
        </w:trPr>
        <w:tc>
          <w:tcPr>
            <w:tcW w:w="1037" w:type="dxa"/>
            <w:vMerge w:val="restart"/>
            <w:tcBorders>
              <w:top w:val="double" w:sz="4" w:space="0" w:color="auto"/>
              <w:left w:val="nil"/>
              <w:bottom w:val="single" w:sz="4" w:space="0" w:color="auto"/>
              <w:right w:val="nil"/>
            </w:tcBorders>
            <w:shd w:val="clear" w:color="auto" w:fill="FFFFFF"/>
            <w:vAlign w:val="center"/>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Ulangan</w:t>
            </w:r>
          </w:p>
        </w:tc>
        <w:tc>
          <w:tcPr>
            <w:tcW w:w="3450" w:type="dxa"/>
            <w:gridSpan w:val="4"/>
            <w:tcBorders>
              <w:top w:val="doub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Perlakuan</w:t>
            </w:r>
          </w:p>
        </w:tc>
      </w:tr>
      <w:tr w:rsidR="00B173BA">
        <w:trPr>
          <w:trHeight w:val="445"/>
        </w:trPr>
        <w:tc>
          <w:tcPr>
            <w:tcW w:w="1037" w:type="dxa"/>
            <w:vMerge/>
            <w:tcBorders>
              <w:top w:val="single" w:sz="4" w:space="0" w:color="auto"/>
              <w:left w:val="nil"/>
              <w:bottom w:val="single" w:sz="4" w:space="0" w:color="auto"/>
              <w:right w:val="nil"/>
            </w:tcBorders>
            <w:shd w:val="clear" w:color="auto" w:fill="FFFFFF"/>
          </w:tcPr>
          <w:p w:rsidR="00B173BA" w:rsidRDefault="00B173BA">
            <w:pPr>
              <w:widowControl w:val="0"/>
              <w:tabs>
                <w:tab w:val="left" w:pos="800"/>
              </w:tabs>
              <w:spacing w:line="240" w:lineRule="auto"/>
              <w:jc w:val="center"/>
              <w:rPr>
                <w:rFonts w:ascii="Times New Roman" w:hAnsi="Times New Roman" w:cs="Times New Roman"/>
                <w:color w:val="000000"/>
                <w:sz w:val="20"/>
                <w:szCs w:val="20"/>
                <w:shd w:val="clear" w:color="auto" w:fill="FFFFFF"/>
              </w:rPr>
            </w:pPr>
          </w:p>
        </w:tc>
        <w:tc>
          <w:tcPr>
            <w:tcW w:w="81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P1</w:t>
            </w:r>
          </w:p>
        </w:tc>
        <w:tc>
          <w:tcPr>
            <w:tcW w:w="855"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P2</w:t>
            </w:r>
          </w:p>
        </w:tc>
        <w:tc>
          <w:tcPr>
            <w:tcW w:w="855"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P3</w:t>
            </w:r>
          </w:p>
        </w:tc>
        <w:tc>
          <w:tcPr>
            <w:tcW w:w="93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P4</w:t>
            </w:r>
          </w:p>
        </w:tc>
      </w:tr>
      <w:tr w:rsidR="00B173BA">
        <w:trPr>
          <w:trHeight w:val="445"/>
        </w:trPr>
        <w:tc>
          <w:tcPr>
            <w:tcW w:w="1037"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U1</w:t>
            </w:r>
          </w:p>
        </w:tc>
        <w:tc>
          <w:tcPr>
            <w:tcW w:w="810"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7,51</w:t>
            </w:r>
          </w:p>
        </w:tc>
        <w:tc>
          <w:tcPr>
            <w:tcW w:w="855"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15,80</w:t>
            </w:r>
          </w:p>
        </w:tc>
        <w:tc>
          <w:tcPr>
            <w:tcW w:w="855"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21,69</w:t>
            </w:r>
          </w:p>
        </w:tc>
        <w:tc>
          <w:tcPr>
            <w:tcW w:w="930" w:type="dxa"/>
            <w:tcBorders>
              <w:top w:val="single" w:sz="4" w:space="0" w:color="auto"/>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27,81</w:t>
            </w:r>
          </w:p>
        </w:tc>
      </w:tr>
      <w:tr w:rsidR="00B173BA">
        <w:trPr>
          <w:trHeight w:val="435"/>
        </w:trPr>
        <w:tc>
          <w:tcPr>
            <w:tcW w:w="1037"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U2</w:t>
            </w:r>
          </w:p>
        </w:tc>
        <w:tc>
          <w:tcPr>
            <w:tcW w:w="81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8,36</w:t>
            </w:r>
          </w:p>
        </w:tc>
        <w:tc>
          <w:tcPr>
            <w:tcW w:w="855"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16,09</w:t>
            </w:r>
          </w:p>
        </w:tc>
        <w:tc>
          <w:tcPr>
            <w:tcW w:w="855"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18,45</w:t>
            </w:r>
          </w:p>
        </w:tc>
        <w:tc>
          <w:tcPr>
            <w:tcW w:w="93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23,68</w:t>
            </w:r>
          </w:p>
        </w:tc>
      </w:tr>
      <w:tr w:rsidR="00B173BA">
        <w:trPr>
          <w:trHeight w:val="435"/>
        </w:trPr>
        <w:tc>
          <w:tcPr>
            <w:tcW w:w="1037"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U3</w:t>
            </w:r>
          </w:p>
        </w:tc>
        <w:tc>
          <w:tcPr>
            <w:tcW w:w="81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11,05</w:t>
            </w:r>
          </w:p>
        </w:tc>
        <w:tc>
          <w:tcPr>
            <w:tcW w:w="855"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12,83</w:t>
            </w:r>
          </w:p>
        </w:tc>
        <w:tc>
          <w:tcPr>
            <w:tcW w:w="855"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21,48</w:t>
            </w:r>
          </w:p>
        </w:tc>
        <w:tc>
          <w:tcPr>
            <w:tcW w:w="930" w:type="dxa"/>
            <w:tcBorders>
              <w:top w:val="nil"/>
              <w:left w:val="nil"/>
              <w:bottom w:val="nil"/>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27,67</w:t>
            </w:r>
          </w:p>
        </w:tc>
      </w:tr>
      <w:tr w:rsidR="00B173BA">
        <w:trPr>
          <w:trHeight w:val="738"/>
        </w:trPr>
        <w:tc>
          <w:tcPr>
            <w:tcW w:w="1037"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lang w:val="en-US"/>
              </w:rPr>
            </w:pPr>
            <w:proofErr w:type="spellStart"/>
            <w:r>
              <w:rPr>
                <w:rFonts w:ascii="Times New Roman" w:hAnsi="Times New Roman" w:cs="Times New Roman"/>
                <w:color w:val="000000"/>
                <w:sz w:val="20"/>
                <w:szCs w:val="20"/>
                <w:shd w:val="clear" w:color="auto" w:fill="FFFFFF"/>
                <w:lang w:val="en-US"/>
              </w:rPr>
              <w:t>Rerata</w:t>
            </w:r>
            <w:proofErr w:type="spellEnd"/>
          </w:p>
        </w:tc>
        <w:tc>
          <w:tcPr>
            <w:tcW w:w="81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8,97</w:t>
            </w:r>
            <w:r>
              <w:rPr>
                <w:rFonts w:ascii="Times New Roman" w:hAnsi="Times New Roman" w:cs="Times New Roman"/>
                <w:color w:val="000000"/>
                <w:sz w:val="20"/>
                <w:szCs w:val="20"/>
                <w:shd w:val="clear" w:color="auto" w:fill="FFFFFF"/>
                <w:vertAlign w:val="superscript"/>
              </w:rPr>
              <w:t xml:space="preserve">a </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,62</w:t>
            </w:r>
          </w:p>
        </w:tc>
        <w:tc>
          <w:tcPr>
            <w:tcW w:w="855"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14,91</w:t>
            </w:r>
            <w:r>
              <w:rPr>
                <w:rFonts w:ascii="Times New Roman" w:hAnsi="Times New Roman" w:cs="Times New Roman"/>
                <w:color w:val="000000"/>
                <w:sz w:val="20"/>
                <w:szCs w:val="20"/>
                <w:shd w:val="clear" w:color="auto" w:fill="FFFFFF"/>
                <w:vertAlign w:val="superscript"/>
              </w:rPr>
              <w:t xml:space="preserve">b </w:t>
            </w:r>
            <w:r>
              <w:rPr>
                <w:rFonts w:ascii="Times New Roman" w:hAnsi="Times New Roman" w:cs="Times New Roman"/>
                <w:color w:val="000000"/>
                <w:sz w:val="20"/>
                <w:szCs w:val="20"/>
                <w:shd w:val="clear" w:color="auto" w:fill="FFFFFF"/>
              </w:rPr>
              <w:t>± 1,80</w:t>
            </w:r>
          </w:p>
        </w:tc>
        <w:tc>
          <w:tcPr>
            <w:tcW w:w="855"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20,47</w:t>
            </w:r>
            <w:r>
              <w:rPr>
                <w:rFonts w:ascii="Times New Roman" w:hAnsi="Times New Roman" w:cs="Times New Roman"/>
                <w:color w:val="000000"/>
                <w:sz w:val="20"/>
                <w:szCs w:val="20"/>
                <w:shd w:val="clear" w:color="auto" w:fill="FFFFFF"/>
                <w:vertAlign w:val="superscript"/>
              </w:rPr>
              <w:t>c</w:t>
            </w:r>
            <w:r>
              <w:rPr>
                <w:rFonts w:ascii="Times New Roman" w:hAnsi="Times New Roman" w:cs="Times New Roman"/>
                <w:color w:val="000000"/>
                <w:sz w:val="20"/>
                <w:szCs w:val="20"/>
                <w:shd w:val="clear" w:color="auto" w:fill="FFFFFF"/>
              </w:rPr>
              <w:t xml:space="preserve"> ± 1,76</w:t>
            </w:r>
          </w:p>
        </w:tc>
        <w:tc>
          <w:tcPr>
            <w:tcW w:w="930" w:type="dxa"/>
            <w:tcBorders>
              <w:top w:val="single" w:sz="4" w:space="0" w:color="auto"/>
              <w:left w:val="nil"/>
              <w:bottom w:val="single" w:sz="4" w:space="0" w:color="auto"/>
              <w:right w:val="nil"/>
            </w:tcBorders>
            <w:shd w:val="clear" w:color="auto" w:fill="FFFFFF"/>
          </w:tcPr>
          <w:p w:rsidR="00B173BA" w:rsidRDefault="00D11598">
            <w:pPr>
              <w:widowControl w:val="0"/>
              <w:tabs>
                <w:tab w:val="left" w:pos="800"/>
              </w:tabs>
              <w:spacing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26,39</w:t>
            </w:r>
            <w:r>
              <w:rPr>
                <w:rFonts w:ascii="Times New Roman" w:hAnsi="Times New Roman" w:cs="Times New Roman"/>
                <w:color w:val="000000"/>
                <w:sz w:val="20"/>
                <w:szCs w:val="20"/>
                <w:shd w:val="clear" w:color="auto" w:fill="FFFFFF"/>
                <w:vertAlign w:val="superscript"/>
              </w:rPr>
              <w:t xml:space="preserve">d </w:t>
            </w:r>
            <w:r>
              <w:rPr>
                <w:rFonts w:ascii="Times New Roman" w:hAnsi="Times New Roman" w:cs="Times New Roman"/>
                <w:color w:val="000000"/>
                <w:sz w:val="20"/>
                <w:szCs w:val="20"/>
                <w:shd w:val="clear" w:color="auto" w:fill="FFFFFF"/>
              </w:rPr>
              <w:t>± 2,34</w:t>
            </w:r>
          </w:p>
        </w:tc>
      </w:tr>
    </w:tbl>
    <w:p w:rsidR="00B173BA" w:rsidRDefault="00D11598">
      <w:pPr>
        <w:tabs>
          <w:tab w:val="left" w:pos="800"/>
        </w:tabs>
        <w:spacing w:line="240" w:lineRule="auto"/>
        <w:ind w:left="1182" w:hangingChars="591" w:hanging="118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Keterangan :</w:t>
      </w:r>
      <w:r>
        <w:rPr>
          <w:rFonts w:ascii="Times New Roman" w:hAnsi="Times New Roman" w:cs="Times New Roman"/>
          <w:sz w:val="20"/>
          <w:szCs w:val="20"/>
          <w:shd w:val="clear" w:color="auto" w:fill="FFFFFF"/>
          <w:vertAlign w:val="superscript"/>
        </w:rPr>
        <w:t xml:space="preserve"> abcd</w:t>
      </w:r>
      <w:r>
        <w:rPr>
          <w:rFonts w:ascii="Times New Roman" w:hAnsi="Times New Roman" w:cs="Times New Roman"/>
          <w:sz w:val="20"/>
          <w:szCs w:val="20"/>
          <w:shd w:val="clear" w:color="auto" w:fill="FFFFFF"/>
        </w:rPr>
        <w:t xml:space="preserve"> Nilai rata-rata dengan superskrip yang berbeda pada baris yang sama menunjukkan perbedaan yang sangat nyata (P&lt;</w:t>
      </w:r>
      <w:r>
        <w:rPr>
          <w:rFonts w:ascii="Times New Roman" w:hAnsi="Times New Roman" w:cs="Times New Roman"/>
          <w:sz w:val="20"/>
          <w:szCs w:val="20"/>
          <w:shd w:val="clear" w:color="auto" w:fill="FFFFFF"/>
        </w:rPr>
        <w:t>0,01)</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P0 : Tanpa pupuk kandang feses kambing; P1 : Pupuk kandang feses kambing dosis 20 ton/ha; P2 : Pupuk kandang feses kambing dosis 30 ton/ha; dan P3: Pupuk kandang feses kambing dosis 40 ton/ha.</w:t>
      </w:r>
    </w:p>
    <w:p w:rsidR="00B173BA" w:rsidRDefault="00D11598">
      <w:pPr>
        <w:tabs>
          <w:tab w:val="left" w:pos="440"/>
        </w:tabs>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t>Berdasarkan hasil analisis variansi, produksi berat keri</w:t>
      </w:r>
      <w:r>
        <w:rPr>
          <w:rFonts w:ascii="Times New Roman" w:hAnsi="Times New Roman" w:cs="Times New Roman"/>
          <w:sz w:val="20"/>
          <w:szCs w:val="20"/>
          <w:shd w:val="clear" w:color="auto" w:fill="FFFFFF"/>
        </w:rPr>
        <w:t xml:space="preserve">ng rumput Meksiko pada berbagai perlakuan pemberian pupuk kandang feses kambing dengan dosis berbeda menunjukkan perbedaan yang sangat nyata  (P&lt;0,01). </w:t>
      </w:r>
      <w:r>
        <w:rPr>
          <w:rFonts w:ascii="Times New Roman" w:hAnsi="Times New Roman" w:cs="Times New Roman"/>
          <w:sz w:val="20"/>
          <w:szCs w:val="20"/>
          <w:shd w:val="clear" w:color="auto" w:fill="FFFFFF"/>
        </w:rPr>
        <w:tab/>
      </w:r>
    </w:p>
    <w:p w:rsidR="00B173BA" w:rsidRDefault="00D11598">
      <w:pPr>
        <w:tabs>
          <w:tab w:val="left" w:pos="800"/>
        </w:tabs>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ab/>
        <w:t xml:space="preserve">Hasil uji </w:t>
      </w:r>
      <w:r>
        <w:rPr>
          <w:rFonts w:ascii="Times New Roman" w:hAnsi="Times New Roman" w:cs="Times New Roman"/>
          <w:i/>
          <w:iCs/>
          <w:sz w:val="20"/>
          <w:szCs w:val="20"/>
          <w:shd w:val="clear" w:color="auto" w:fill="FFFFFF"/>
        </w:rPr>
        <w:t>Duncan’s New Multiple Range Test</w:t>
      </w:r>
      <w:r>
        <w:rPr>
          <w:rFonts w:ascii="Times New Roman" w:hAnsi="Times New Roman" w:cs="Times New Roman"/>
          <w:sz w:val="20"/>
          <w:szCs w:val="20"/>
          <w:shd w:val="clear" w:color="auto" w:fill="FFFFFF"/>
        </w:rPr>
        <w:t xml:space="preserve"> (DMRT) pemberian pupuk kandang feses kambing dengan dosis berbeda pada perlakuan P0 menunjukkan hasil yang berbeda nyata (P&lt;0,05) dengan perlakuan P1, P2, dan P3. Perlakuan P0 menunjukkan hasil produksi berat kering terendah dibandingkan dengan perlakuan </w:t>
      </w:r>
      <w:r>
        <w:rPr>
          <w:rFonts w:ascii="Times New Roman" w:hAnsi="Times New Roman" w:cs="Times New Roman"/>
          <w:sz w:val="20"/>
          <w:szCs w:val="20"/>
          <w:shd w:val="clear" w:color="auto" w:fill="FFFFFF"/>
        </w:rPr>
        <w:t>P1, P2, dan P3. Begitupula dengan perlakuan  P3 menunjukkan bahwa produksi berat segar tertinggi dibandingkan dengan perlakuan P0, P1, dan P2. Pemberian pupuk kandang feses kambing dapat meningkatkan produksi berat kering pada rumput Meksiko dibandingkan t</w:t>
      </w:r>
      <w:r>
        <w:rPr>
          <w:rFonts w:ascii="Times New Roman" w:hAnsi="Times New Roman" w:cs="Times New Roman"/>
          <w:sz w:val="20"/>
          <w:szCs w:val="20"/>
          <w:shd w:val="clear" w:color="auto" w:fill="FFFFFF"/>
        </w:rPr>
        <w:t>anpa pemberian pupuk. Hal ini dikarenakan pupuk kandang feses kambing merupakan salah satu sumber bahan organik tanah yang sangat berperan dalam memperbaiki sifat tanah. Menurut Sahlan dkk. (2018), pupuk kandang feses kambing dapat meningkatkan pH, kadar C</w:t>
      </w:r>
      <w:r>
        <w:rPr>
          <w:rFonts w:ascii="Times New Roman" w:hAnsi="Times New Roman" w:cs="Times New Roman"/>
          <w:sz w:val="20"/>
          <w:szCs w:val="20"/>
          <w:shd w:val="clear" w:color="auto" w:fill="FFFFFF"/>
        </w:rPr>
        <w:t>-organik, serta meningkatkan ketersediaan Nitrogen, Phospor, dan Kalium serta unsur mikro bagi tanaman. Selain itu, pupuk kandang feses kambing dapat mengurangi unsur hara yang bersifat racun bagi tanaman. Pupuk kandang feses kambing bersifat padat sehingg</w:t>
      </w:r>
      <w:r>
        <w:rPr>
          <w:rFonts w:ascii="Times New Roman" w:hAnsi="Times New Roman" w:cs="Times New Roman"/>
          <w:sz w:val="20"/>
          <w:szCs w:val="20"/>
          <w:shd w:val="clear" w:color="auto" w:fill="FFFFFF"/>
        </w:rPr>
        <w:t xml:space="preserve">a memberikan kerapatan isi tanah lebih rendah dan kandungan C-organik yang lebih tinggi sehingga struktur tanah menjadi lebih baik. </w:t>
      </w:r>
    </w:p>
    <w:p w:rsidR="00B173BA" w:rsidRDefault="00D11598">
      <w:pPr>
        <w:tabs>
          <w:tab w:val="left" w:pos="8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Menurut Ratnasari dkk. (2019) unsur hara yang terkandung di dalam pupuk kandang feses kambing salah satunya adalah Nitrogen</w:t>
      </w:r>
      <w:r>
        <w:rPr>
          <w:rFonts w:ascii="Times New Roman" w:hAnsi="Times New Roman" w:cs="Times New Roman"/>
          <w:sz w:val="20"/>
          <w:szCs w:val="20"/>
          <w:shd w:val="clear" w:color="auto" w:fill="FFFFFF"/>
        </w:rPr>
        <w:t xml:space="preserve"> yang kandungannya lebih tinggi dari zat-zat makanan lainnya. Ketersediaan unsur hara di dalam tanah digunakan akar untuk memperluas dan memperbanyak cabang akar, sehingga akar lebih banyak menyerap unsur hara bersama air. Setiawati dkk. (2017) menambahkan</w:t>
      </w:r>
      <w:r>
        <w:rPr>
          <w:rFonts w:ascii="Times New Roman" w:hAnsi="Times New Roman" w:cs="Times New Roman"/>
          <w:sz w:val="20"/>
          <w:szCs w:val="20"/>
          <w:shd w:val="clear" w:color="auto" w:fill="FFFFFF"/>
        </w:rPr>
        <w:t xml:space="preserve"> bahwa, unsur hara yang diserap oleh akar tanaman untuk melangsungkan fotosintesis guna mendukung pertumbuhan normal akan meningkatkan pertumbuhan tanaman yang selanjutnya diikuti oleh peningkatan berat kering. Proses fotosintesis ini menghasilkan glukosa </w:t>
      </w:r>
      <w:r>
        <w:rPr>
          <w:rFonts w:ascii="Times New Roman" w:hAnsi="Times New Roman" w:cs="Times New Roman"/>
          <w:sz w:val="20"/>
          <w:szCs w:val="20"/>
          <w:shd w:val="clear" w:color="auto" w:fill="FFFFFF"/>
        </w:rPr>
        <w:t>(karbohidrat) sebagai produk utamanya. Hasil fotosintesis tersebut kemudian diubah menjadi komponen organik yang digunakan menjadi senyawa struktural yang kemudian ditransportasikan menuju bagian-bagian tanaman lainnya seperti jaringan yang aktif tumbuh da</w:t>
      </w:r>
      <w:r>
        <w:rPr>
          <w:rFonts w:ascii="Times New Roman" w:hAnsi="Times New Roman" w:cs="Times New Roman"/>
          <w:sz w:val="20"/>
          <w:szCs w:val="20"/>
          <w:shd w:val="clear" w:color="auto" w:fill="FFFFFF"/>
        </w:rPr>
        <w:t>n cadangan makanan yang penting untuk pertumbuhan tanaman.</w:t>
      </w:r>
    </w:p>
    <w:p w:rsidR="00B173BA" w:rsidRDefault="00D11598">
      <w:pPr>
        <w:tabs>
          <w:tab w:val="left" w:pos="800"/>
        </w:tabs>
        <w:spacing w:line="240" w:lineRule="auto"/>
        <w:ind w:firstLineChars="220" w:firstLine="44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Unsur hara sangat mempengaruhi pertumbuhan tanaman yang pada akhirnya akan menghasilkan berat kering. Berat kering hijauan pada penelitian ini merupakan hasil gabungan dari daun dan batang. Berat k</w:t>
      </w:r>
      <w:r>
        <w:rPr>
          <w:rFonts w:ascii="Times New Roman" w:hAnsi="Times New Roman" w:cs="Times New Roman"/>
          <w:sz w:val="20"/>
          <w:szCs w:val="20"/>
          <w:shd w:val="clear" w:color="auto" w:fill="FFFFFF"/>
        </w:rPr>
        <w:t>ering tidak akan maksimal apabila pertumbuhan daun dan batang rendah. Savitri dkk. (2013) menambahkan bahwa berat kering tanaman sangat dipengaruhi oleh optimalnya pemberian pupuk dan proses fotosintesis. Menurut Mertaningsih dkk. (2019) berat kering suatu</w:t>
      </w:r>
      <w:r>
        <w:rPr>
          <w:rFonts w:ascii="Times New Roman" w:hAnsi="Times New Roman" w:cs="Times New Roman"/>
          <w:sz w:val="20"/>
          <w:szCs w:val="20"/>
          <w:shd w:val="clear" w:color="auto" w:fill="FFFFFF"/>
        </w:rPr>
        <w:t xml:space="preserve"> tanaman sangat dipengaruhi oleh optimalnya proses fotosintesis, hal ini dikarenakan berat kering yang terbentuk mencerminkan banyaknya hasil fotosintesis yang terbentuk sebagai cadangan makanan. Kekurangan Nitrogen dapat menurunkan jumlah klorofil, sehing</w:t>
      </w:r>
      <w:r>
        <w:rPr>
          <w:rFonts w:ascii="Times New Roman" w:hAnsi="Times New Roman" w:cs="Times New Roman"/>
          <w:sz w:val="20"/>
          <w:szCs w:val="20"/>
          <w:shd w:val="clear" w:color="auto" w:fill="FFFFFF"/>
        </w:rPr>
        <w:t>ga laju fotosintesis berkurang dan fotosintat yang dihasilkan juga berkurang yang pada akhirnya hasil tanaman juga berkurang.</w:t>
      </w:r>
    </w:p>
    <w:p w:rsidR="00B173BA" w:rsidRDefault="00D11598">
      <w:pPr>
        <w:tabs>
          <w:tab w:val="left" w:pos="800"/>
        </w:tabs>
        <w:spacing w:line="240" w:lineRule="auto"/>
        <w:ind w:firstLineChars="250" w:firstLine="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Berat kering yang dikandung oleh rumput berubah seiring dengan umur tanaman, semakin tua tanaman maka akan lebih sedikit kandungan airnya dan proporsi dinding sel lebih tinggi dibandingkan dengan isi sel. Apabila kandungan dinding sel yang dimiliki tanaman</w:t>
      </w:r>
      <w:r>
        <w:rPr>
          <w:rFonts w:ascii="Times New Roman" w:hAnsi="Times New Roman" w:cs="Times New Roman"/>
          <w:sz w:val="20"/>
          <w:szCs w:val="20"/>
          <w:shd w:val="clear" w:color="auto" w:fill="FFFFFF"/>
        </w:rPr>
        <w:t xml:space="preserve"> lebih besar maka tanaman tersebut akan lebih banyak mengandung bahan kering (Beveer dkk., 2000). </w:t>
      </w:r>
    </w:p>
    <w:p w:rsidR="00B173BA" w:rsidRDefault="00D11598">
      <w:pPr>
        <w:tabs>
          <w:tab w:val="left" w:pos="800"/>
        </w:tabs>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KESIMP</w:t>
      </w:r>
      <w:r>
        <w:rPr>
          <w:rFonts w:ascii="Times New Roman" w:hAnsi="Times New Roman" w:cs="Times New Roman"/>
          <w:b/>
          <w:bCs/>
          <w:sz w:val="20"/>
          <w:szCs w:val="20"/>
          <w:shd w:val="clear" w:color="auto" w:fill="FFFFFF"/>
          <w:lang w:val="en-US"/>
        </w:rPr>
        <w:t>U</w:t>
      </w:r>
      <w:r>
        <w:rPr>
          <w:rFonts w:ascii="Times New Roman" w:hAnsi="Times New Roman" w:cs="Times New Roman"/>
          <w:b/>
          <w:bCs/>
          <w:sz w:val="20"/>
          <w:szCs w:val="20"/>
          <w:shd w:val="clear" w:color="auto" w:fill="FFFFFF"/>
        </w:rPr>
        <w:t>LAN DAN SARAN</w:t>
      </w:r>
    </w:p>
    <w:p w:rsidR="00B173BA" w:rsidRDefault="00D11598">
      <w:pPr>
        <w:tabs>
          <w:tab w:val="left" w:pos="800"/>
        </w:tabs>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Kesimpulan </w:t>
      </w:r>
    </w:p>
    <w:p w:rsidR="00B173BA" w:rsidRDefault="00D11598">
      <w:pPr>
        <w:tabs>
          <w:tab w:val="left" w:pos="800"/>
        </w:tabs>
        <w:spacing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ab/>
      </w:r>
      <w:r>
        <w:rPr>
          <w:rFonts w:ascii="Times New Roman" w:hAnsi="Times New Roman" w:cs="Times New Roman"/>
          <w:sz w:val="20"/>
          <w:szCs w:val="20"/>
          <w:shd w:val="clear" w:color="auto" w:fill="FFFFFF"/>
        </w:rPr>
        <w:t>Berdasarkan hasil penelitian dan pembahasan maka diperoleh kesimpulan pemberian pupuk kandang feses kambing dengan dosis 40</w:t>
      </w:r>
      <w:r>
        <w:rPr>
          <w:rFonts w:ascii="Times New Roman" w:hAnsi="Times New Roman" w:cs="Times New Roman"/>
          <w:sz w:val="20"/>
          <w:szCs w:val="20"/>
          <w:shd w:val="clear" w:color="auto" w:fill="FFFFFF"/>
        </w:rPr>
        <w:t xml:space="preserve"> ton/ha memberikan hasil terbaik terhadap produktivitas rumput Meksiko meliputi tinggi tanaman, diameter batang, jumlah anakan, jumlah daun, produksi berat segar, dan produksi berat kering.</w:t>
      </w:r>
    </w:p>
    <w:p w:rsidR="00B173BA" w:rsidRDefault="00D11598">
      <w:pPr>
        <w:tabs>
          <w:tab w:val="left" w:pos="800"/>
        </w:tabs>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Saran</w:t>
      </w:r>
    </w:p>
    <w:p w:rsidR="00B173BA" w:rsidRDefault="00D11598">
      <w:pPr>
        <w:tabs>
          <w:tab w:val="left" w:pos="600"/>
        </w:tabs>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t>Berdasarkan hasil yang diperoleh, penulis menyarankan kepad</w:t>
      </w:r>
      <w:r>
        <w:rPr>
          <w:rFonts w:ascii="Times New Roman" w:hAnsi="Times New Roman" w:cs="Times New Roman"/>
          <w:sz w:val="20"/>
          <w:szCs w:val="20"/>
          <w:shd w:val="clear" w:color="auto" w:fill="FFFFFF"/>
        </w:rPr>
        <w:t>a petani, peternak dan pembaca dalam membudidayakan rumput Meksiko sebaiknya menggunakan pupuk kandang feses kambing dengan dosis 40 ton/ha atau dalam suatu bedengan dengan ukuran 1,5 x 2 m dapat diberi pupuk sebaanyak 12 kg/bedengan dalam bentuk butiran f</w:t>
      </w:r>
      <w:r>
        <w:rPr>
          <w:rFonts w:ascii="Times New Roman" w:hAnsi="Times New Roman" w:cs="Times New Roman"/>
          <w:sz w:val="20"/>
          <w:szCs w:val="20"/>
          <w:shd w:val="clear" w:color="auto" w:fill="FFFFFF"/>
        </w:rPr>
        <w:t>eses kambing dan disesuaikan dengan kondisi lingkungan setempat. Perlu dilakukan penelitian lebih lanjut mengenai optimasi penggunaan pupuk kandang feses kambing dengan dosis yang lebih besar menggunakan metode regresi menggunakan skala dosis pupuk yang le</w:t>
      </w:r>
      <w:r>
        <w:rPr>
          <w:rFonts w:ascii="Times New Roman" w:hAnsi="Times New Roman" w:cs="Times New Roman"/>
          <w:sz w:val="20"/>
          <w:szCs w:val="20"/>
          <w:shd w:val="clear" w:color="auto" w:fill="FFFFFF"/>
        </w:rPr>
        <w:t>bih panjang.</w:t>
      </w:r>
    </w:p>
    <w:p w:rsidR="00B173BA" w:rsidRDefault="00D11598">
      <w:pPr>
        <w:spacing w:line="240" w:lineRule="auto"/>
        <w:jc w:val="center"/>
        <w:outlineLvl w:val="0"/>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DAFTAR PUSTAKA</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Adriani, dan H. Syahfari. 2017. Pengaruh Waktu Pemberian dan Dosis Pupuk Kandang Sapi terhadap Pertumbuhan dan Hasil Tanaman Sawi (</w:t>
      </w:r>
      <w:r>
        <w:rPr>
          <w:rFonts w:ascii="Times New Roman" w:hAnsi="Times New Roman" w:cs="Times New Roman"/>
          <w:i/>
          <w:iCs/>
          <w:sz w:val="20"/>
          <w:szCs w:val="20"/>
          <w:shd w:val="clear" w:color="auto" w:fill="FFFFFF"/>
        </w:rPr>
        <w:t>Brassica juncea.</w:t>
      </w:r>
      <w:r>
        <w:rPr>
          <w:rFonts w:ascii="Times New Roman" w:hAnsi="Times New Roman" w:cs="Times New Roman"/>
          <w:sz w:val="20"/>
          <w:szCs w:val="20"/>
          <w:shd w:val="clear" w:color="auto" w:fill="FFFFFF"/>
        </w:rPr>
        <w:t xml:space="preserve"> L.). </w:t>
      </w:r>
      <w:r>
        <w:rPr>
          <w:rFonts w:ascii="Times New Roman" w:hAnsi="Times New Roman" w:cs="Times New Roman"/>
          <w:i/>
          <w:iCs/>
          <w:sz w:val="20"/>
          <w:szCs w:val="20"/>
          <w:shd w:val="clear" w:color="auto" w:fill="FFFFFF"/>
        </w:rPr>
        <w:t>Jurnal Ilmu Pertanian dan Kehutanan</w:t>
      </w:r>
      <w:r>
        <w:rPr>
          <w:rFonts w:ascii="Times New Roman" w:hAnsi="Times New Roman" w:cs="Times New Roman"/>
          <w:sz w:val="20"/>
          <w:szCs w:val="20"/>
          <w:shd w:val="clear" w:color="auto" w:fill="FFFFFF"/>
        </w:rPr>
        <w:t>. 16 (2) : 151-162.</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Alfian, D., Zulkarna</w:t>
      </w:r>
      <w:r>
        <w:rPr>
          <w:rFonts w:ascii="Times New Roman" w:hAnsi="Times New Roman" w:cs="Times New Roman"/>
          <w:sz w:val="20"/>
          <w:szCs w:val="20"/>
          <w:shd w:val="clear" w:color="auto" w:fill="FFFFFF"/>
        </w:rPr>
        <w:t>in, dan Hasnelly. 2019. Pengaruh Pemberian Pupuk Anorganik terhadap Produksi Rumput Gajah (</w:t>
      </w:r>
      <w:r>
        <w:rPr>
          <w:rFonts w:ascii="Times New Roman" w:hAnsi="Times New Roman" w:cs="Times New Roman"/>
          <w:i/>
          <w:iCs/>
          <w:sz w:val="20"/>
          <w:szCs w:val="20"/>
          <w:shd w:val="clear" w:color="auto" w:fill="FFFFFF"/>
        </w:rPr>
        <w:t>Pennisetum purpureum</w:t>
      </w:r>
      <w:r>
        <w:rPr>
          <w:rFonts w:ascii="Times New Roman" w:hAnsi="Times New Roman" w:cs="Times New Roman"/>
          <w:sz w:val="20"/>
          <w:szCs w:val="20"/>
          <w:shd w:val="clear" w:color="auto" w:fill="FFFFFF"/>
        </w:rPr>
        <w:t xml:space="preserve">). </w:t>
      </w:r>
      <w:r>
        <w:rPr>
          <w:rFonts w:ascii="Times New Roman" w:hAnsi="Times New Roman" w:cs="Times New Roman"/>
          <w:i/>
          <w:iCs/>
          <w:sz w:val="20"/>
          <w:szCs w:val="20"/>
          <w:shd w:val="clear" w:color="auto" w:fill="FFFFFF"/>
        </w:rPr>
        <w:t>Stock Peternakan</w:t>
      </w:r>
      <w:r>
        <w:rPr>
          <w:rFonts w:ascii="Times New Roman" w:hAnsi="Times New Roman" w:cs="Times New Roman"/>
          <w:sz w:val="20"/>
          <w:szCs w:val="20"/>
          <w:shd w:val="clear" w:color="auto" w:fill="FFFFFF"/>
        </w:rPr>
        <w:t>. 2 (2) : 1-23.</w:t>
      </w:r>
    </w:p>
    <w:p w:rsidR="00B173BA" w:rsidRDefault="00D11598">
      <w:pPr>
        <w:spacing w:line="240" w:lineRule="auto"/>
        <w:ind w:left="500" w:hangingChars="250" w:hanging="500"/>
        <w:jc w:val="both"/>
        <w:rPr>
          <w:rFonts w:ascii="Times New Roman" w:hAnsi="Times New Roman" w:cs="Times New Roman"/>
          <w:i/>
          <w:iCs/>
          <w:sz w:val="20"/>
          <w:szCs w:val="20"/>
          <w:shd w:val="clear" w:color="auto" w:fill="FFFFFF"/>
        </w:rPr>
      </w:pPr>
      <w:r>
        <w:rPr>
          <w:rFonts w:ascii="Times New Roman" w:hAnsi="Times New Roman" w:cs="Times New Roman"/>
          <w:sz w:val="20"/>
          <w:szCs w:val="20"/>
          <w:shd w:val="clear" w:color="auto" w:fill="FFFFFF"/>
          <w:lang w:val="en-US"/>
        </w:rPr>
        <w:t>A</w:t>
      </w:r>
      <w:r>
        <w:rPr>
          <w:rFonts w:ascii="Times New Roman" w:hAnsi="Times New Roman" w:cs="Times New Roman"/>
          <w:sz w:val="20"/>
          <w:szCs w:val="20"/>
          <w:shd w:val="clear" w:color="auto" w:fill="FFFFFF"/>
        </w:rPr>
        <w:t xml:space="preserve">maranti, R., M. Satori, dan Y. S. Rejeki. 2012. Pemanfaatan Kotoran Ternak Menjadi Sumber Energi Alternatif dan Pupuk Organik. </w:t>
      </w:r>
      <w:r>
        <w:rPr>
          <w:rFonts w:ascii="Times New Roman" w:hAnsi="Times New Roman" w:cs="Times New Roman"/>
          <w:i/>
          <w:iCs/>
          <w:sz w:val="20"/>
          <w:szCs w:val="20"/>
          <w:shd w:val="clear" w:color="auto" w:fill="FFFFFF"/>
        </w:rPr>
        <w:t xml:space="preserve">Jurnal Buana Sains. </w:t>
      </w:r>
      <w:r>
        <w:rPr>
          <w:rFonts w:ascii="Times New Roman" w:hAnsi="Times New Roman" w:cs="Times New Roman"/>
          <w:sz w:val="20"/>
          <w:szCs w:val="20"/>
          <w:shd w:val="clear" w:color="auto" w:fill="FFFFFF"/>
        </w:rPr>
        <w:t>12 (1) : 99-104</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Anggraeni, D. N. 2014. Pengaruh Pemberian Variasi Dosis Pupuk Kandang Terhadap Pertumbuhan Ta</w:t>
      </w:r>
      <w:r>
        <w:rPr>
          <w:rFonts w:ascii="Times New Roman" w:hAnsi="Times New Roman" w:cs="Times New Roman"/>
          <w:sz w:val="20"/>
          <w:szCs w:val="20"/>
          <w:shd w:val="clear" w:color="auto" w:fill="FFFFFF"/>
        </w:rPr>
        <w:t>naman Mahkota Dewa (</w:t>
      </w:r>
      <w:r>
        <w:rPr>
          <w:rFonts w:ascii="Times New Roman" w:hAnsi="Times New Roman" w:cs="Times New Roman"/>
          <w:i/>
          <w:iCs/>
          <w:sz w:val="20"/>
          <w:szCs w:val="20"/>
          <w:shd w:val="clear" w:color="auto" w:fill="FFFFFF"/>
        </w:rPr>
        <w:t xml:space="preserve">Phaleria macrocarpa </w:t>
      </w:r>
      <w:r>
        <w:rPr>
          <w:rFonts w:ascii="Times New Roman" w:hAnsi="Times New Roman" w:cs="Times New Roman"/>
          <w:sz w:val="20"/>
          <w:szCs w:val="20"/>
          <w:shd w:val="clear" w:color="auto" w:fill="FFFFFF"/>
        </w:rPr>
        <w:t xml:space="preserve">(Scheff.) Boerl.). </w:t>
      </w:r>
      <w:r>
        <w:rPr>
          <w:rFonts w:ascii="Times New Roman" w:hAnsi="Times New Roman" w:cs="Times New Roman"/>
          <w:i/>
          <w:iCs/>
          <w:sz w:val="20"/>
          <w:szCs w:val="20"/>
          <w:shd w:val="clear" w:color="auto" w:fill="FFFFFF"/>
        </w:rPr>
        <w:t>Jurnal Ilmiah Biologi</w:t>
      </w:r>
      <w:r>
        <w:rPr>
          <w:rFonts w:ascii="Times New Roman" w:hAnsi="Times New Roman" w:cs="Times New Roman"/>
          <w:sz w:val="20"/>
          <w:szCs w:val="20"/>
          <w:shd w:val="clear" w:color="auto" w:fill="FFFFFF"/>
        </w:rPr>
        <w:t>. 2 (1) : 16-20.</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Atmaja, I. S. W. 2017. Pengaruh Uji Minus One Test pada Pertumbuhan Vegetatif Tanaman Mentimun. </w:t>
      </w:r>
      <w:r>
        <w:rPr>
          <w:rFonts w:ascii="Times New Roman" w:hAnsi="Times New Roman" w:cs="Times New Roman"/>
          <w:i/>
          <w:iCs/>
          <w:sz w:val="20"/>
          <w:szCs w:val="20"/>
          <w:shd w:val="clear" w:color="auto" w:fill="FFFFFF"/>
        </w:rPr>
        <w:t>Jurnal Logika</w:t>
      </w:r>
      <w:r>
        <w:rPr>
          <w:rFonts w:ascii="Times New Roman" w:hAnsi="Times New Roman" w:cs="Times New Roman"/>
          <w:sz w:val="20"/>
          <w:szCs w:val="20"/>
          <w:shd w:val="clear" w:color="auto" w:fill="FFFFFF"/>
        </w:rPr>
        <w:t>. 19 (1) : 63-68.</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Beever, D. E., N. Offer, dan M. </w:t>
      </w:r>
      <w:r>
        <w:rPr>
          <w:rFonts w:ascii="Times New Roman" w:hAnsi="Times New Roman" w:cs="Times New Roman"/>
          <w:sz w:val="20"/>
          <w:szCs w:val="20"/>
          <w:shd w:val="clear" w:color="auto" w:fill="FFFFFF"/>
        </w:rPr>
        <w:t xml:space="preserve">Gill. 2000. </w:t>
      </w:r>
      <w:r>
        <w:rPr>
          <w:rFonts w:ascii="Times New Roman" w:hAnsi="Times New Roman" w:cs="Times New Roman"/>
          <w:i/>
          <w:iCs/>
          <w:sz w:val="20"/>
          <w:szCs w:val="20"/>
          <w:shd w:val="clear" w:color="auto" w:fill="FFFFFF"/>
        </w:rPr>
        <w:t>The Feeding Value of Grass and Grass Production in : Hopkins A, Grass, Its Production and Utilization</w:t>
      </w:r>
      <w:r>
        <w:rPr>
          <w:rFonts w:ascii="Times New Roman" w:hAnsi="Times New Roman" w:cs="Times New Roman"/>
          <w:sz w:val="20"/>
          <w:szCs w:val="20"/>
          <w:shd w:val="clear" w:color="auto" w:fill="FFFFFF"/>
        </w:rPr>
        <w:t>. Blackwall Since : Oxford.</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Budiman, N. Sandinah, dan L. Malesi. 2020. Respon Pertumbuhan Rumput Beha (</w:t>
      </w:r>
      <w:r>
        <w:rPr>
          <w:rFonts w:ascii="Times New Roman" w:hAnsi="Times New Roman" w:cs="Times New Roman"/>
          <w:i/>
          <w:iCs/>
          <w:sz w:val="20"/>
          <w:szCs w:val="20"/>
          <w:shd w:val="clear" w:color="auto" w:fill="FFFFFF"/>
        </w:rPr>
        <w:t>Brachiaria humidicola</w:t>
      </w:r>
      <w:r>
        <w:rPr>
          <w:rFonts w:ascii="Times New Roman" w:hAnsi="Times New Roman" w:cs="Times New Roman"/>
          <w:sz w:val="20"/>
          <w:szCs w:val="20"/>
          <w:shd w:val="clear" w:color="auto" w:fill="FFFFFF"/>
        </w:rPr>
        <w:t>) yang Diberi Pupuk</w:t>
      </w:r>
      <w:r>
        <w:rPr>
          <w:rFonts w:ascii="Times New Roman" w:hAnsi="Times New Roman" w:cs="Times New Roman"/>
          <w:sz w:val="20"/>
          <w:szCs w:val="20"/>
          <w:shd w:val="clear" w:color="auto" w:fill="FFFFFF"/>
        </w:rPr>
        <w:t xml:space="preserve"> Kandang Asal Ternak Kambing. </w:t>
      </w:r>
      <w:r>
        <w:rPr>
          <w:rFonts w:ascii="Times New Roman" w:hAnsi="Times New Roman" w:cs="Times New Roman"/>
          <w:i/>
          <w:iCs/>
          <w:sz w:val="20"/>
          <w:szCs w:val="20"/>
          <w:shd w:val="clear" w:color="auto" w:fill="FFFFFF"/>
        </w:rPr>
        <w:t>Jurnal Ilmiah Peternakan Halu Oleo</w:t>
      </w:r>
      <w:r>
        <w:rPr>
          <w:rFonts w:ascii="Times New Roman" w:hAnsi="Times New Roman" w:cs="Times New Roman"/>
          <w:sz w:val="20"/>
          <w:szCs w:val="20"/>
          <w:shd w:val="clear" w:color="auto" w:fill="FFFFFF"/>
        </w:rPr>
        <w:t>. 2 (1) : 93-97.</w:t>
      </w:r>
    </w:p>
    <w:p w:rsidR="00B173BA" w:rsidRDefault="00D11598">
      <w:pPr>
        <w:spacing w:line="240" w:lineRule="auto"/>
        <w:ind w:left="500" w:hangingChars="250" w:hanging="500"/>
        <w:jc w:val="both"/>
        <w:rPr>
          <w:rStyle w:val="CommentReference"/>
          <w:rFonts w:ascii="Times New Roman" w:hAnsi="Times New Roman" w:cs="Times New Roman"/>
          <w:sz w:val="20"/>
          <w:szCs w:val="20"/>
        </w:rPr>
      </w:pPr>
      <w:r>
        <w:rPr>
          <w:rStyle w:val="CommentReference"/>
          <w:rFonts w:ascii="Times New Roman" w:hAnsi="Times New Roman" w:cs="Times New Roman"/>
          <w:sz w:val="20"/>
          <w:szCs w:val="20"/>
        </w:rPr>
        <w:t>De Lima, D., dan L. Yoris. 2019. Pengaruh Pemberian Beberapa Pupuk Kandang terhadap Pertumbuhan Awal Rumput Gajah (</w:t>
      </w:r>
      <w:r>
        <w:rPr>
          <w:rStyle w:val="CommentReference"/>
          <w:rFonts w:ascii="Times New Roman" w:hAnsi="Times New Roman" w:cs="Times New Roman"/>
          <w:i/>
          <w:iCs/>
          <w:sz w:val="20"/>
          <w:szCs w:val="20"/>
        </w:rPr>
        <w:t>Pennisetum purpureum</w:t>
      </w:r>
      <w:r>
        <w:rPr>
          <w:rStyle w:val="CommentReference"/>
          <w:rFonts w:ascii="Times New Roman" w:hAnsi="Times New Roman" w:cs="Times New Roman"/>
          <w:sz w:val="20"/>
          <w:szCs w:val="20"/>
        </w:rPr>
        <w:t xml:space="preserve">). </w:t>
      </w:r>
      <w:r>
        <w:rPr>
          <w:rStyle w:val="CommentReference"/>
          <w:rFonts w:ascii="Times New Roman" w:hAnsi="Times New Roman" w:cs="Times New Roman"/>
          <w:i/>
          <w:iCs/>
          <w:sz w:val="20"/>
          <w:szCs w:val="20"/>
        </w:rPr>
        <w:t>Jurnal Agrinimal</w:t>
      </w:r>
      <w:r>
        <w:rPr>
          <w:rStyle w:val="CommentReference"/>
          <w:rFonts w:ascii="Times New Roman" w:hAnsi="Times New Roman" w:cs="Times New Roman"/>
          <w:sz w:val="20"/>
          <w:szCs w:val="20"/>
        </w:rPr>
        <w:t>. 7 (1) : 42-47.</w:t>
      </w:r>
    </w:p>
    <w:p w:rsidR="00B173BA" w:rsidRDefault="00D11598">
      <w:pPr>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Dend</w:t>
      </w:r>
      <w:r>
        <w:rPr>
          <w:rFonts w:ascii="Times New Roman" w:hAnsi="Times New Roman" w:cs="Times New Roman"/>
          <w:sz w:val="20"/>
          <w:szCs w:val="20"/>
        </w:rPr>
        <w:t>i, Supriyono, dan B. Putra. 2019. Pengaruh Pemberian Pupuk NPK terhadap Pertumbuhan dan Hasil Rumput Meksiko (</w:t>
      </w:r>
      <w:r>
        <w:rPr>
          <w:rFonts w:ascii="Times New Roman" w:hAnsi="Times New Roman" w:cs="Times New Roman"/>
          <w:i/>
          <w:iCs/>
          <w:sz w:val="20"/>
          <w:szCs w:val="20"/>
        </w:rPr>
        <w:t>Euchlaena mexicana</w:t>
      </w:r>
      <w:r>
        <w:rPr>
          <w:rFonts w:ascii="Times New Roman" w:hAnsi="Times New Roman" w:cs="Times New Roman"/>
          <w:sz w:val="20"/>
          <w:szCs w:val="20"/>
        </w:rPr>
        <w:t xml:space="preserve">) pada Tanah Ultisol. </w:t>
      </w:r>
      <w:r>
        <w:rPr>
          <w:rFonts w:ascii="Times New Roman" w:hAnsi="Times New Roman" w:cs="Times New Roman"/>
          <w:i/>
          <w:iCs/>
          <w:sz w:val="20"/>
          <w:szCs w:val="20"/>
        </w:rPr>
        <w:t>Jurnal Stock Peternakan.</w:t>
      </w:r>
      <w:r>
        <w:rPr>
          <w:rFonts w:ascii="Times New Roman" w:hAnsi="Times New Roman" w:cs="Times New Roman"/>
          <w:sz w:val="20"/>
          <w:szCs w:val="20"/>
        </w:rPr>
        <w:t xml:space="preserve">1 (1) : 15-27.  </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en-US"/>
        </w:rPr>
        <w:t>D</w:t>
      </w:r>
      <w:r>
        <w:rPr>
          <w:rFonts w:ascii="Times New Roman" w:hAnsi="Times New Roman" w:cs="Times New Roman"/>
          <w:sz w:val="20"/>
          <w:szCs w:val="20"/>
          <w:shd w:val="clear" w:color="auto" w:fill="FFFFFF"/>
        </w:rPr>
        <w:t xml:space="preserve">winarto, B., E. Bogassara, A. Wida, Sunarwan, dan I. Amarudin. 2013. </w:t>
      </w:r>
      <w:r>
        <w:rPr>
          <w:rFonts w:ascii="Times New Roman" w:hAnsi="Times New Roman" w:cs="Times New Roman"/>
          <w:i/>
          <w:iCs/>
          <w:sz w:val="20"/>
          <w:szCs w:val="20"/>
          <w:shd w:val="clear" w:color="auto" w:fill="FFFFFF"/>
        </w:rPr>
        <w:t>Buku Hasil Uji Bahan Pakan dan Hijauan Pakan Ternak</w:t>
      </w:r>
      <w:r>
        <w:rPr>
          <w:rFonts w:ascii="Times New Roman" w:hAnsi="Times New Roman" w:cs="Times New Roman"/>
          <w:sz w:val="20"/>
          <w:szCs w:val="20"/>
          <w:shd w:val="clear" w:color="auto" w:fill="FFFFFF"/>
        </w:rPr>
        <w:t>. BPSM : Bekasi.</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Hadirin, N. D. Hanafi, N. Rahmawati, dan A. Sadeli. 2014. Respon Hijauan dengan Pemberian Urine Kambing Fermentasi.</w:t>
      </w:r>
      <w:r>
        <w:rPr>
          <w:rFonts w:ascii="Times New Roman" w:hAnsi="Times New Roman" w:cs="Times New Roman"/>
          <w:i/>
          <w:iCs/>
          <w:sz w:val="20"/>
          <w:szCs w:val="20"/>
          <w:shd w:val="clear" w:color="auto" w:fill="FFFFFF"/>
        </w:rPr>
        <w:t xml:space="preserve"> Jur</w:t>
      </w:r>
      <w:r>
        <w:rPr>
          <w:rFonts w:ascii="Times New Roman" w:hAnsi="Times New Roman" w:cs="Times New Roman"/>
          <w:i/>
          <w:iCs/>
          <w:sz w:val="20"/>
          <w:szCs w:val="20"/>
          <w:shd w:val="clear" w:color="auto" w:fill="FFFFFF"/>
        </w:rPr>
        <w:t>nal Peternakan Nusantara</w:t>
      </w:r>
      <w:r>
        <w:rPr>
          <w:rFonts w:ascii="Times New Roman" w:hAnsi="Times New Roman" w:cs="Times New Roman"/>
          <w:sz w:val="20"/>
          <w:szCs w:val="20"/>
          <w:shd w:val="clear" w:color="auto" w:fill="FFFFFF"/>
        </w:rPr>
        <w:t>. 5 (1) : 21-30.</w:t>
      </w:r>
    </w:p>
    <w:p w:rsidR="00B173BA" w:rsidRDefault="00D11598">
      <w:pPr>
        <w:spacing w:line="240" w:lineRule="auto"/>
        <w:ind w:left="500" w:hangingChars="250" w:hanging="500"/>
        <w:jc w:val="both"/>
        <w:rPr>
          <w:rFonts w:ascii="Times New Roman" w:hAnsi="Times New Roman" w:cs="Times New Roman"/>
          <w:i/>
          <w:iCs/>
          <w:sz w:val="20"/>
          <w:szCs w:val="20"/>
          <w:shd w:val="clear" w:color="auto" w:fill="FFFFFF"/>
        </w:rPr>
      </w:pPr>
      <w:r>
        <w:rPr>
          <w:rFonts w:ascii="Times New Roman" w:hAnsi="Times New Roman" w:cs="Times New Roman"/>
          <w:sz w:val="20"/>
          <w:szCs w:val="20"/>
          <w:shd w:val="clear" w:color="auto" w:fill="FFFFFF"/>
        </w:rPr>
        <w:t>Harjanti, R. A., Tohari, dan S. N. H. Utami. 2014. Pengaruh Takaran Pupuk Nitrogen dan Silika terhadap Pertumbuhan Awal (</w:t>
      </w:r>
      <w:r>
        <w:rPr>
          <w:rFonts w:ascii="Times New Roman" w:hAnsi="Times New Roman" w:cs="Times New Roman"/>
          <w:i/>
          <w:iCs/>
          <w:sz w:val="20"/>
          <w:szCs w:val="20"/>
          <w:shd w:val="clear" w:color="auto" w:fill="FFFFFF"/>
        </w:rPr>
        <w:t>Saccharum officinarum</w:t>
      </w:r>
      <w:r>
        <w:rPr>
          <w:rFonts w:ascii="Times New Roman" w:hAnsi="Times New Roman" w:cs="Times New Roman"/>
          <w:sz w:val="20"/>
          <w:szCs w:val="20"/>
          <w:shd w:val="clear" w:color="auto" w:fill="FFFFFF"/>
        </w:rPr>
        <w:t xml:space="preserve">, L.) pada Inceptisol. </w:t>
      </w:r>
      <w:r>
        <w:rPr>
          <w:rFonts w:ascii="Times New Roman" w:hAnsi="Times New Roman" w:cs="Times New Roman"/>
          <w:i/>
          <w:iCs/>
          <w:sz w:val="20"/>
          <w:szCs w:val="20"/>
          <w:shd w:val="clear" w:color="auto" w:fill="FFFFFF"/>
        </w:rPr>
        <w:t>Jurnal Vegetalika</w:t>
      </w:r>
      <w:r>
        <w:rPr>
          <w:rFonts w:ascii="Times New Roman" w:hAnsi="Times New Roman" w:cs="Times New Roman"/>
          <w:sz w:val="20"/>
          <w:szCs w:val="20"/>
          <w:shd w:val="clear" w:color="auto" w:fill="FFFFFF"/>
        </w:rPr>
        <w:t>. 3 (2) : 35-44.</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Hartatik, W., da</w:t>
      </w:r>
      <w:r>
        <w:rPr>
          <w:rFonts w:ascii="Times New Roman" w:hAnsi="Times New Roman" w:cs="Times New Roman"/>
          <w:sz w:val="20"/>
          <w:szCs w:val="20"/>
          <w:shd w:val="clear" w:color="auto" w:fill="FFFFFF"/>
        </w:rPr>
        <w:t xml:space="preserve">n L. R. Widowati. 2006. </w:t>
      </w:r>
      <w:r>
        <w:rPr>
          <w:rFonts w:ascii="Times New Roman" w:hAnsi="Times New Roman" w:cs="Times New Roman"/>
          <w:i/>
          <w:iCs/>
          <w:sz w:val="20"/>
          <w:szCs w:val="20"/>
          <w:shd w:val="clear" w:color="auto" w:fill="FFFFFF"/>
        </w:rPr>
        <w:t>Pupuk Organik dan Pupuk Hayati</w:t>
      </w:r>
      <w:r>
        <w:rPr>
          <w:rFonts w:ascii="Times New Roman" w:hAnsi="Times New Roman" w:cs="Times New Roman"/>
          <w:sz w:val="20"/>
          <w:szCs w:val="20"/>
          <w:shd w:val="clear" w:color="auto" w:fill="FFFFFF"/>
        </w:rPr>
        <w:t>. Jawa Barat : Balai Besar Penelitian dan Pengembangan Sumber Daya Laham Pertanian.</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Haryadi, D., H. Yetti, dan S. Yoseva. 2015. Pengaruh Pemberian Beberapa Jenis Pupuk terhadap Pertumbuhan dan Produksi </w:t>
      </w:r>
      <w:r>
        <w:rPr>
          <w:rFonts w:ascii="Times New Roman" w:hAnsi="Times New Roman" w:cs="Times New Roman"/>
          <w:sz w:val="20"/>
          <w:szCs w:val="20"/>
          <w:shd w:val="clear" w:color="auto" w:fill="FFFFFF"/>
        </w:rPr>
        <w:t>Tanaman Kailan (</w:t>
      </w:r>
      <w:r>
        <w:rPr>
          <w:rFonts w:ascii="Times New Roman" w:hAnsi="Times New Roman" w:cs="Times New Roman"/>
          <w:i/>
          <w:iCs/>
          <w:sz w:val="20"/>
          <w:szCs w:val="20"/>
          <w:shd w:val="clear" w:color="auto" w:fill="FFFFFF"/>
        </w:rPr>
        <w:t>Brassica alboglabra</w:t>
      </w:r>
      <w:r>
        <w:rPr>
          <w:rFonts w:ascii="Times New Roman" w:hAnsi="Times New Roman" w:cs="Times New Roman"/>
          <w:sz w:val="20"/>
          <w:szCs w:val="20"/>
          <w:shd w:val="clear" w:color="auto" w:fill="FFFFFF"/>
        </w:rPr>
        <w:t xml:space="preserve"> L.). </w:t>
      </w:r>
      <w:r>
        <w:rPr>
          <w:rFonts w:ascii="Times New Roman" w:hAnsi="Times New Roman" w:cs="Times New Roman"/>
          <w:i/>
          <w:iCs/>
          <w:sz w:val="20"/>
          <w:szCs w:val="20"/>
          <w:shd w:val="clear" w:color="auto" w:fill="FFFFFF"/>
        </w:rPr>
        <w:t>Jom Fakultas Peternakan</w:t>
      </w:r>
      <w:r>
        <w:rPr>
          <w:rFonts w:ascii="Times New Roman" w:hAnsi="Times New Roman" w:cs="Times New Roman"/>
          <w:sz w:val="20"/>
          <w:szCs w:val="20"/>
          <w:shd w:val="clear" w:color="auto" w:fill="FFFFFF"/>
        </w:rPr>
        <w:t>. 2 (2) : 1-10.</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Hasbiah, S. T., dan B. F. Wahidah. 2013. Perbandingan Kecepatan Fotosintesis Pada Tanaman Sawi Hijau (</w:t>
      </w:r>
      <w:r>
        <w:rPr>
          <w:rFonts w:ascii="Times New Roman" w:hAnsi="Times New Roman" w:cs="Times New Roman"/>
          <w:i/>
          <w:iCs/>
          <w:sz w:val="20"/>
          <w:szCs w:val="20"/>
          <w:shd w:val="clear" w:color="auto" w:fill="FFFFFF"/>
        </w:rPr>
        <w:t>Brassica juncea</w:t>
      </w:r>
      <w:r>
        <w:rPr>
          <w:rFonts w:ascii="Times New Roman" w:hAnsi="Times New Roman" w:cs="Times New Roman"/>
          <w:sz w:val="20"/>
          <w:szCs w:val="20"/>
          <w:shd w:val="clear" w:color="auto" w:fill="FFFFFF"/>
        </w:rPr>
        <w:t xml:space="preserve">) yang Diberi Pupuk Organik dan Anorganik. </w:t>
      </w:r>
      <w:r>
        <w:rPr>
          <w:rFonts w:ascii="Times New Roman" w:hAnsi="Times New Roman" w:cs="Times New Roman"/>
          <w:i/>
          <w:iCs/>
          <w:sz w:val="20"/>
          <w:szCs w:val="20"/>
          <w:shd w:val="clear" w:color="auto" w:fill="FFFFFF"/>
        </w:rPr>
        <w:t>Jurnal Biogenesi</w:t>
      </w:r>
      <w:r>
        <w:rPr>
          <w:rFonts w:ascii="Times New Roman" w:hAnsi="Times New Roman" w:cs="Times New Roman"/>
          <w:i/>
          <w:iCs/>
          <w:sz w:val="20"/>
          <w:szCs w:val="20"/>
          <w:shd w:val="clear" w:color="auto" w:fill="FFFFFF"/>
        </w:rPr>
        <w:t>s</w:t>
      </w:r>
      <w:r>
        <w:rPr>
          <w:rFonts w:ascii="Times New Roman" w:hAnsi="Times New Roman" w:cs="Times New Roman"/>
          <w:sz w:val="20"/>
          <w:szCs w:val="20"/>
          <w:shd w:val="clear" w:color="auto" w:fill="FFFFFF"/>
        </w:rPr>
        <w:t>. 1 (1) : 61-69.</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Hidayat, N. S. 2012. Studi Produksi dan Kualitas Rumput Gajah (</w:t>
      </w:r>
      <w:r>
        <w:rPr>
          <w:rFonts w:ascii="Times New Roman" w:hAnsi="Times New Roman" w:cs="Times New Roman"/>
          <w:i/>
          <w:iCs/>
          <w:sz w:val="20"/>
          <w:szCs w:val="20"/>
          <w:shd w:val="clear" w:color="auto" w:fill="FFFFFF"/>
        </w:rPr>
        <w:t>Pennisetum purpureum</w:t>
      </w:r>
      <w:r>
        <w:rPr>
          <w:rFonts w:ascii="Times New Roman" w:hAnsi="Times New Roman" w:cs="Times New Roman"/>
          <w:sz w:val="20"/>
          <w:szCs w:val="20"/>
          <w:shd w:val="clear" w:color="auto" w:fill="FFFFFF"/>
        </w:rPr>
        <w:t xml:space="preserve">) Varietas Thailand yang Dipupuk  dengan Kombinasi Organik. </w:t>
      </w:r>
      <w:r>
        <w:rPr>
          <w:rFonts w:ascii="Times New Roman" w:hAnsi="Times New Roman" w:cs="Times New Roman"/>
          <w:i/>
          <w:iCs/>
          <w:sz w:val="20"/>
          <w:szCs w:val="20"/>
          <w:shd w:val="clear" w:color="auto" w:fill="FFFFFF"/>
        </w:rPr>
        <w:t>Skripsi</w:t>
      </w:r>
      <w:r>
        <w:rPr>
          <w:rFonts w:ascii="Times New Roman" w:hAnsi="Times New Roman" w:cs="Times New Roman"/>
          <w:sz w:val="20"/>
          <w:szCs w:val="20"/>
          <w:shd w:val="clear" w:color="auto" w:fill="FFFFFF"/>
        </w:rPr>
        <w:t>. Universitas Jendral Soedirman, Purwokerto.</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Jafar, S. H., A. Thomas, J. I. Kalangi, dan</w:t>
      </w:r>
      <w:r>
        <w:rPr>
          <w:rFonts w:ascii="Times New Roman" w:hAnsi="Times New Roman" w:cs="Times New Roman"/>
          <w:sz w:val="20"/>
          <w:szCs w:val="20"/>
          <w:shd w:val="clear" w:color="auto" w:fill="FFFFFF"/>
        </w:rPr>
        <w:t xml:space="preserve"> M. T. Lasut. 2013. Pengaruh Frekuensi Pemberian Air terhadap Pertumbuhan Bibit Jabon Merah (</w:t>
      </w:r>
      <w:r>
        <w:rPr>
          <w:rFonts w:ascii="Times New Roman" w:hAnsi="Times New Roman" w:cs="Times New Roman"/>
          <w:i/>
          <w:iCs/>
          <w:sz w:val="20"/>
          <w:szCs w:val="20"/>
          <w:shd w:val="clear" w:color="auto" w:fill="FFFFFF"/>
        </w:rPr>
        <w:t xml:space="preserve">Anthocephalus macrophyllus </w:t>
      </w:r>
      <w:r>
        <w:rPr>
          <w:rFonts w:ascii="Times New Roman" w:hAnsi="Times New Roman" w:cs="Times New Roman"/>
          <w:sz w:val="20"/>
          <w:szCs w:val="20"/>
          <w:shd w:val="clear" w:color="auto" w:fill="FFFFFF"/>
        </w:rPr>
        <w:t xml:space="preserve">(Roxb.) Havil). </w:t>
      </w:r>
      <w:r>
        <w:rPr>
          <w:rFonts w:ascii="Times New Roman" w:hAnsi="Times New Roman" w:cs="Times New Roman"/>
          <w:i/>
          <w:iCs/>
          <w:sz w:val="20"/>
          <w:szCs w:val="20"/>
          <w:shd w:val="clear" w:color="auto" w:fill="FFFFFF"/>
        </w:rPr>
        <w:t>Jurnal Cocos</w:t>
      </w:r>
      <w:r>
        <w:rPr>
          <w:rFonts w:ascii="Times New Roman" w:hAnsi="Times New Roman" w:cs="Times New Roman"/>
          <w:sz w:val="20"/>
          <w:szCs w:val="20"/>
          <w:shd w:val="clear" w:color="auto" w:fill="FFFFFF"/>
        </w:rPr>
        <w:t>. 2 (2) : 1-13.</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Jayantie, G., A. Yunus, B. Pujiasmanto, dan Y. Widiyastuti. 2017. Pertumbuhan dan Kandungan </w:t>
      </w:r>
      <w:r>
        <w:rPr>
          <w:rFonts w:ascii="Times New Roman" w:hAnsi="Times New Roman" w:cs="Times New Roman"/>
          <w:sz w:val="20"/>
          <w:szCs w:val="20"/>
          <w:shd w:val="clear" w:color="auto" w:fill="FFFFFF"/>
        </w:rPr>
        <w:t>Asam Oleanolat Rumput Mutiara (</w:t>
      </w:r>
      <w:r>
        <w:rPr>
          <w:rFonts w:ascii="Times New Roman" w:hAnsi="Times New Roman" w:cs="Times New Roman"/>
          <w:i/>
          <w:iCs/>
          <w:sz w:val="20"/>
          <w:szCs w:val="20"/>
          <w:shd w:val="clear" w:color="auto" w:fill="FFFFFF"/>
        </w:rPr>
        <w:t>Hedyotis corymbosa</w:t>
      </w:r>
      <w:r>
        <w:rPr>
          <w:rFonts w:ascii="Times New Roman" w:hAnsi="Times New Roman" w:cs="Times New Roman"/>
          <w:sz w:val="20"/>
          <w:szCs w:val="20"/>
          <w:shd w:val="clear" w:color="auto" w:fill="FFFFFF"/>
        </w:rPr>
        <w:t xml:space="preserve">) pada Berbagai Dosis Pupuk Kandang Sapi dan Pupuk Organik Cair. </w:t>
      </w:r>
      <w:r>
        <w:rPr>
          <w:rFonts w:ascii="Times New Roman" w:hAnsi="Times New Roman" w:cs="Times New Roman"/>
          <w:i/>
          <w:iCs/>
          <w:sz w:val="20"/>
          <w:szCs w:val="20"/>
          <w:shd w:val="clear" w:color="auto" w:fill="FFFFFF"/>
        </w:rPr>
        <w:t>Jurnal Agrotech Research</w:t>
      </w:r>
      <w:r>
        <w:rPr>
          <w:rFonts w:ascii="Times New Roman" w:hAnsi="Times New Roman" w:cs="Times New Roman"/>
          <w:sz w:val="20"/>
          <w:szCs w:val="20"/>
          <w:shd w:val="clear" w:color="auto" w:fill="FFFFFF"/>
        </w:rPr>
        <w:t>. 1 (2) : 13-18.</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Kastalani, M. E. Kusuma, dan Boboina. 2016. Respon Pertumbuhan Vegetatif Rumput Gajah (</w:t>
      </w:r>
      <w:r>
        <w:rPr>
          <w:rFonts w:ascii="Times New Roman" w:hAnsi="Times New Roman" w:cs="Times New Roman"/>
          <w:i/>
          <w:iCs/>
          <w:sz w:val="20"/>
          <w:szCs w:val="20"/>
          <w:shd w:val="clear" w:color="auto" w:fill="FFFFFF"/>
        </w:rPr>
        <w:t>Pennisetum pur</w:t>
      </w:r>
      <w:r>
        <w:rPr>
          <w:rFonts w:ascii="Times New Roman" w:hAnsi="Times New Roman" w:cs="Times New Roman"/>
          <w:i/>
          <w:iCs/>
          <w:sz w:val="20"/>
          <w:szCs w:val="20"/>
          <w:shd w:val="clear" w:color="auto" w:fill="FFFFFF"/>
        </w:rPr>
        <w:t>pureum</w:t>
      </w:r>
      <w:r>
        <w:rPr>
          <w:rFonts w:ascii="Times New Roman" w:hAnsi="Times New Roman" w:cs="Times New Roman"/>
          <w:sz w:val="20"/>
          <w:szCs w:val="20"/>
          <w:shd w:val="clear" w:color="auto" w:fill="FFFFFF"/>
        </w:rPr>
        <w:t xml:space="preserve">) terhadap Aplikasi Level Pupuk Organik dan Anorganik. </w:t>
      </w:r>
      <w:r>
        <w:rPr>
          <w:rFonts w:ascii="Times New Roman" w:hAnsi="Times New Roman" w:cs="Times New Roman"/>
          <w:i/>
          <w:iCs/>
          <w:sz w:val="20"/>
          <w:szCs w:val="20"/>
          <w:shd w:val="clear" w:color="auto" w:fill="FFFFFF"/>
        </w:rPr>
        <w:t>Jurnal Sains dan Teknologi</w:t>
      </w:r>
      <w:r>
        <w:rPr>
          <w:rFonts w:ascii="Times New Roman" w:hAnsi="Times New Roman" w:cs="Times New Roman"/>
          <w:sz w:val="20"/>
          <w:szCs w:val="20"/>
          <w:shd w:val="clear" w:color="auto" w:fill="FFFFFF"/>
        </w:rPr>
        <w:t>. 1 (2) : 79-83.</w:t>
      </w:r>
    </w:p>
    <w:p w:rsidR="00B173BA" w:rsidRDefault="00D11598">
      <w:pPr>
        <w:spacing w:line="240" w:lineRule="auto"/>
        <w:ind w:left="500" w:hangingChars="250" w:hanging="500"/>
        <w:jc w:val="both"/>
        <w:rPr>
          <w:rFonts w:ascii="Times New Roman" w:hAnsi="Times New Roman" w:cs="Times New Roman"/>
          <w:i/>
          <w:iCs/>
          <w:sz w:val="20"/>
          <w:szCs w:val="20"/>
          <w:shd w:val="clear" w:color="auto" w:fill="FFFFFF"/>
        </w:rPr>
      </w:pPr>
      <w:proofErr w:type="spellStart"/>
      <w:r>
        <w:rPr>
          <w:rFonts w:ascii="Times New Roman" w:hAnsi="Times New Roman" w:cs="Times New Roman"/>
          <w:sz w:val="20"/>
          <w:szCs w:val="20"/>
          <w:shd w:val="clear" w:color="auto" w:fill="FFFFFF"/>
          <w:lang w:val="en-US"/>
        </w:rPr>
        <w:t>Kusuma</w:t>
      </w:r>
      <w:proofErr w:type="spellEnd"/>
      <w:r>
        <w:rPr>
          <w:rFonts w:ascii="Times New Roman" w:hAnsi="Times New Roman" w:cs="Times New Roman"/>
          <w:sz w:val="20"/>
          <w:szCs w:val="20"/>
          <w:shd w:val="clear" w:color="auto" w:fill="FFFFFF"/>
          <w:lang w:val="en-US"/>
        </w:rPr>
        <w:t>, M. E</w:t>
      </w:r>
      <w:r>
        <w:rPr>
          <w:rFonts w:ascii="Times New Roman" w:hAnsi="Times New Roman" w:cs="Times New Roman"/>
          <w:sz w:val="20"/>
          <w:szCs w:val="20"/>
          <w:shd w:val="clear" w:color="auto" w:fill="FFFFFF"/>
        </w:rPr>
        <w:t>. 2017. Respon Rumput Meksiko (</w:t>
      </w:r>
      <w:r>
        <w:rPr>
          <w:rFonts w:ascii="Times New Roman" w:hAnsi="Times New Roman" w:cs="Times New Roman"/>
          <w:i/>
          <w:iCs/>
          <w:sz w:val="20"/>
          <w:szCs w:val="20"/>
          <w:shd w:val="clear" w:color="auto" w:fill="FFFFFF"/>
        </w:rPr>
        <w:t>Euchlaena mexicana</w:t>
      </w:r>
      <w:r>
        <w:rPr>
          <w:rFonts w:ascii="Times New Roman" w:hAnsi="Times New Roman" w:cs="Times New Roman"/>
          <w:sz w:val="20"/>
          <w:szCs w:val="20"/>
          <w:shd w:val="clear" w:color="auto" w:fill="FFFFFF"/>
        </w:rPr>
        <w:t xml:space="preserve">) terhadap Pemberian Kompos Rumen pada Tanah Berpasir. </w:t>
      </w:r>
      <w:r>
        <w:rPr>
          <w:rFonts w:ascii="Times New Roman" w:hAnsi="Times New Roman" w:cs="Times New Roman"/>
          <w:i/>
          <w:iCs/>
          <w:sz w:val="20"/>
          <w:szCs w:val="20"/>
          <w:shd w:val="clear" w:color="auto" w:fill="FFFFFF"/>
        </w:rPr>
        <w:t xml:space="preserve">Jurnal Ilmu Hewani Tropical. </w:t>
      </w:r>
      <w:r>
        <w:rPr>
          <w:rFonts w:ascii="Times New Roman" w:hAnsi="Times New Roman" w:cs="Times New Roman"/>
          <w:sz w:val="20"/>
          <w:szCs w:val="20"/>
          <w:shd w:val="clear" w:color="auto" w:fill="FFFFFF"/>
        </w:rPr>
        <w:t>6 (2) :</w:t>
      </w:r>
      <w:r>
        <w:rPr>
          <w:rFonts w:ascii="Times New Roman" w:hAnsi="Times New Roman" w:cs="Times New Roman"/>
          <w:sz w:val="20"/>
          <w:szCs w:val="20"/>
          <w:shd w:val="clear" w:color="auto" w:fill="FFFFFF"/>
        </w:rPr>
        <w:t xml:space="preserve"> 60-64.</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Lakitan. 2011. </w:t>
      </w:r>
      <w:r>
        <w:rPr>
          <w:rFonts w:ascii="Times New Roman" w:hAnsi="Times New Roman" w:cs="Times New Roman"/>
          <w:i/>
          <w:iCs/>
          <w:sz w:val="20"/>
          <w:szCs w:val="20"/>
          <w:shd w:val="clear" w:color="auto" w:fill="FFFFFF"/>
        </w:rPr>
        <w:t>Dasar-Dasar Fisiologi Tumbuhan</w:t>
      </w:r>
      <w:r>
        <w:rPr>
          <w:rFonts w:ascii="Times New Roman" w:hAnsi="Times New Roman" w:cs="Times New Roman"/>
          <w:sz w:val="20"/>
          <w:szCs w:val="20"/>
          <w:shd w:val="clear" w:color="auto" w:fill="FFFFFF"/>
        </w:rPr>
        <w:t>. PT. Raja Grafindo Persada, Jakarta.</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Lasmadi, R. D., S. S. Malalantang, Rustandi, dan S. D. Anis. 2013. Pertumbuhan dan Perkembangan Rumput Gajah Dwarf (</w:t>
      </w:r>
      <w:r>
        <w:rPr>
          <w:rFonts w:ascii="Times New Roman" w:hAnsi="Times New Roman" w:cs="Times New Roman"/>
          <w:i/>
          <w:iCs/>
          <w:sz w:val="20"/>
          <w:szCs w:val="20"/>
          <w:shd w:val="clear" w:color="auto" w:fill="FFFFFF"/>
        </w:rPr>
        <w:t>Pennisetum purpureum cv. Mott</w:t>
      </w:r>
      <w:r>
        <w:rPr>
          <w:rFonts w:ascii="Times New Roman" w:hAnsi="Times New Roman" w:cs="Times New Roman"/>
          <w:sz w:val="20"/>
          <w:szCs w:val="20"/>
          <w:shd w:val="clear" w:color="auto" w:fill="FFFFFF"/>
        </w:rPr>
        <w:t xml:space="preserve">) yang diberi Pupuk </w:t>
      </w:r>
      <w:r>
        <w:rPr>
          <w:rFonts w:ascii="Times New Roman" w:hAnsi="Times New Roman" w:cs="Times New Roman"/>
          <w:sz w:val="20"/>
          <w:szCs w:val="20"/>
          <w:shd w:val="clear" w:color="auto" w:fill="FFFFFF"/>
        </w:rPr>
        <w:t xml:space="preserve">Organik Hasil Fermentasi EM4. </w:t>
      </w:r>
      <w:r>
        <w:rPr>
          <w:rFonts w:ascii="Times New Roman" w:hAnsi="Times New Roman" w:cs="Times New Roman"/>
          <w:i/>
          <w:iCs/>
          <w:sz w:val="20"/>
          <w:szCs w:val="20"/>
          <w:shd w:val="clear" w:color="auto" w:fill="FFFFFF"/>
        </w:rPr>
        <w:t>Jurnal Zootek</w:t>
      </w:r>
      <w:r>
        <w:rPr>
          <w:rFonts w:ascii="Times New Roman" w:hAnsi="Times New Roman" w:cs="Times New Roman"/>
          <w:sz w:val="20"/>
          <w:szCs w:val="20"/>
          <w:shd w:val="clear" w:color="auto" w:fill="FFFFFF"/>
        </w:rPr>
        <w:t>. 32 (5) :158-171.</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Lukas, R. G., D. A. Kaligis, dan M. Najoan. 2017. Karakter Morfologi dan Kandungan Nutrien Rumput Gajah Dwarf (</w:t>
      </w:r>
      <w:r>
        <w:rPr>
          <w:rFonts w:ascii="Times New Roman" w:hAnsi="Times New Roman" w:cs="Times New Roman"/>
          <w:i/>
          <w:iCs/>
          <w:sz w:val="20"/>
          <w:szCs w:val="20"/>
          <w:shd w:val="clear" w:color="auto" w:fill="FFFFFF"/>
        </w:rPr>
        <w:t>Penniesetum purpureum cv. Mott</w:t>
      </w:r>
      <w:r>
        <w:rPr>
          <w:rFonts w:ascii="Times New Roman" w:hAnsi="Times New Roman" w:cs="Times New Roman"/>
          <w:sz w:val="20"/>
          <w:szCs w:val="20"/>
          <w:shd w:val="clear" w:color="auto" w:fill="FFFFFF"/>
        </w:rPr>
        <w:t xml:space="preserve">) Pada Naungan dan Pemupukan Nitrogen. </w:t>
      </w:r>
      <w:r>
        <w:rPr>
          <w:rFonts w:ascii="Times New Roman" w:hAnsi="Times New Roman" w:cs="Times New Roman"/>
          <w:i/>
          <w:iCs/>
          <w:sz w:val="20"/>
          <w:szCs w:val="20"/>
          <w:shd w:val="clear" w:color="auto" w:fill="FFFFFF"/>
        </w:rPr>
        <w:t>Jurnal LPPM Bi</w:t>
      </w:r>
      <w:r>
        <w:rPr>
          <w:rFonts w:ascii="Times New Roman" w:hAnsi="Times New Roman" w:cs="Times New Roman"/>
          <w:i/>
          <w:iCs/>
          <w:sz w:val="20"/>
          <w:szCs w:val="20"/>
          <w:shd w:val="clear" w:color="auto" w:fill="FFFFFF"/>
        </w:rPr>
        <w:t>dang Sains dan Teknologi</w:t>
      </w:r>
      <w:r>
        <w:rPr>
          <w:rFonts w:ascii="Times New Roman" w:hAnsi="Times New Roman" w:cs="Times New Roman"/>
          <w:sz w:val="20"/>
          <w:szCs w:val="20"/>
          <w:shd w:val="clear" w:color="auto" w:fill="FFFFFF"/>
        </w:rPr>
        <w:t>. 4 (2) : 33-43.</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Mangiring, W., N. Kurniawati, dan Priyadi. 2017. Produksi dan Mutu Hijauan Rumput Gajah (</w:t>
      </w:r>
      <w:r>
        <w:rPr>
          <w:rFonts w:ascii="Times New Roman" w:hAnsi="Times New Roman" w:cs="Times New Roman"/>
          <w:i/>
          <w:iCs/>
          <w:sz w:val="20"/>
          <w:szCs w:val="20"/>
          <w:shd w:val="clear" w:color="auto" w:fill="FFFFFF"/>
        </w:rPr>
        <w:t>Pennisteum purpureum</w:t>
      </w:r>
      <w:r>
        <w:rPr>
          <w:rFonts w:ascii="Times New Roman" w:hAnsi="Times New Roman" w:cs="Times New Roman"/>
          <w:sz w:val="20"/>
          <w:szCs w:val="20"/>
          <w:shd w:val="clear" w:color="auto" w:fill="FFFFFF"/>
        </w:rPr>
        <w:t xml:space="preserve">) Pada Kondisi Naungan dan Pemupukan Nitrogen Berbeda. </w:t>
      </w:r>
      <w:r>
        <w:rPr>
          <w:rFonts w:ascii="Times New Roman" w:hAnsi="Times New Roman" w:cs="Times New Roman"/>
          <w:i/>
          <w:iCs/>
          <w:sz w:val="20"/>
          <w:szCs w:val="20"/>
          <w:shd w:val="clear" w:color="auto" w:fill="FFFFFF"/>
        </w:rPr>
        <w:t>Jurnal Penelitian Pertanian Terapan</w:t>
      </w:r>
      <w:r>
        <w:rPr>
          <w:rFonts w:ascii="Times New Roman" w:hAnsi="Times New Roman" w:cs="Times New Roman"/>
          <w:sz w:val="20"/>
          <w:szCs w:val="20"/>
          <w:shd w:val="clear" w:color="auto" w:fill="FFFFFF"/>
        </w:rPr>
        <w:t>. 17 (1) : 58-65</w:t>
      </w:r>
      <w:r>
        <w:rPr>
          <w:rFonts w:ascii="Times New Roman" w:hAnsi="Times New Roman" w:cs="Times New Roman"/>
          <w:sz w:val="20"/>
          <w:szCs w:val="20"/>
          <w:shd w:val="clear" w:color="auto" w:fill="FFFFFF"/>
        </w:rPr>
        <w:t>.</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Muhakka, A. Napoleon, dan P. Rosa. 2012. Pengaruh Pemberian Pupuk Cair terhadap Produksi Rumput Gajah Taiwan (</w:t>
      </w:r>
      <w:r>
        <w:rPr>
          <w:rFonts w:ascii="Times New Roman" w:hAnsi="Times New Roman" w:cs="Times New Roman"/>
          <w:i/>
          <w:iCs/>
          <w:sz w:val="20"/>
          <w:szCs w:val="20"/>
          <w:shd w:val="clear" w:color="auto" w:fill="FFFFFF"/>
        </w:rPr>
        <w:t>Pennisetum purpureum Schumach</w:t>
      </w:r>
      <w:r>
        <w:rPr>
          <w:rFonts w:ascii="Times New Roman" w:hAnsi="Times New Roman" w:cs="Times New Roman"/>
          <w:sz w:val="20"/>
          <w:szCs w:val="20"/>
          <w:shd w:val="clear" w:color="auto" w:fill="FFFFFF"/>
        </w:rPr>
        <w:t xml:space="preserve">). </w:t>
      </w:r>
      <w:r>
        <w:rPr>
          <w:rFonts w:ascii="Times New Roman" w:hAnsi="Times New Roman" w:cs="Times New Roman"/>
          <w:i/>
          <w:iCs/>
          <w:sz w:val="20"/>
          <w:szCs w:val="20"/>
          <w:shd w:val="clear" w:color="auto" w:fill="FFFFFF"/>
        </w:rPr>
        <w:t>Jurnal Peternakan Sriwijaya</w:t>
      </w:r>
      <w:r>
        <w:rPr>
          <w:rFonts w:ascii="Times New Roman" w:hAnsi="Times New Roman" w:cs="Times New Roman"/>
          <w:sz w:val="20"/>
          <w:szCs w:val="20"/>
          <w:shd w:val="clear" w:color="auto" w:fill="FFFFFF"/>
        </w:rPr>
        <w:t>. 1 (1) : 48-54.</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Novitasari, R. 2017. Proses Respirasi Seluler pada Tumbuhan. </w:t>
      </w:r>
      <w:r>
        <w:rPr>
          <w:rFonts w:ascii="Times New Roman" w:hAnsi="Times New Roman" w:cs="Times New Roman"/>
          <w:i/>
          <w:iCs/>
          <w:sz w:val="20"/>
          <w:szCs w:val="20"/>
          <w:shd w:val="clear" w:color="auto" w:fill="FFFFFF"/>
        </w:rPr>
        <w:t>Prosidi</w:t>
      </w:r>
      <w:r>
        <w:rPr>
          <w:rFonts w:ascii="Times New Roman" w:hAnsi="Times New Roman" w:cs="Times New Roman"/>
          <w:i/>
          <w:iCs/>
          <w:sz w:val="20"/>
          <w:szCs w:val="20"/>
          <w:shd w:val="clear" w:color="auto" w:fill="FFFFFF"/>
        </w:rPr>
        <w:t>ng Seminar Nasional Pendidikan Biologi</w:t>
      </w:r>
      <w:r>
        <w:rPr>
          <w:rFonts w:ascii="Times New Roman" w:hAnsi="Times New Roman" w:cs="Times New Roman"/>
          <w:sz w:val="20"/>
          <w:szCs w:val="20"/>
          <w:shd w:val="clear" w:color="auto" w:fill="FFFFFF"/>
        </w:rPr>
        <w:t>. FMIPA, UNY. 89-96.</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Rahmat, B., dan Harianto. 2017.</w:t>
      </w:r>
      <w:r>
        <w:rPr>
          <w:rFonts w:ascii="Times New Roman" w:hAnsi="Times New Roman" w:cs="Times New Roman"/>
          <w:i/>
          <w:iCs/>
          <w:sz w:val="20"/>
          <w:szCs w:val="20"/>
          <w:shd w:val="clear" w:color="auto" w:fill="FFFFFF"/>
        </w:rPr>
        <w:t xml:space="preserve"> Pakan Sapi Potong</w:t>
      </w:r>
      <w:r>
        <w:rPr>
          <w:rFonts w:ascii="Times New Roman" w:hAnsi="Times New Roman" w:cs="Times New Roman"/>
          <w:sz w:val="20"/>
          <w:szCs w:val="20"/>
          <w:shd w:val="clear" w:color="auto" w:fill="FFFFFF"/>
        </w:rPr>
        <w:t>. Penebar Swadaya. Jakarta.</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Rastiyanto, E., Sutirman, dan A. Pullaila. 2013. Pengaruh Pemberian Pupuk Organik Kotoran Kambing terhadap Pertumbuhan d</w:t>
      </w:r>
      <w:r>
        <w:rPr>
          <w:rFonts w:ascii="Times New Roman" w:hAnsi="Times New Roman" w:cs="Times New Roman"/>
          <w:sz w:val="20"/>
          <w:szCs w:val="20"/>
          <w:shd w:val="clear" w:color="auto" w:fill="FFFFFF"/>
        </w:rPr>
        <w:t>an Hasil Tanaman Kailan (</w:t>
      </w:r>
      <w:r>
        <w:rPr>
          <w:rFonts w:ascii="Times New Roman" w:hAnsi="Times New Roman" w:cs="Times New Roman"/>
          <w:i/>
          <w:iCs/>
          <w:sz w:val="20"/>
          <w:szCs w:val="20"/>
          <w:shd w:val="clear" w:color="auto" w:fill="FFFFFF"/>
        </w:rPr>
        <w:t xml:space="preserve">Brassica oleraceae. </w:t>
      </w:r>
      <w:r>
        <w:rPr>
          <w:rFonts w:ascii="Times New Roman" w:hAnsi="Times New Roman" w:cs="Times New Roman"/>
          <w:sz w:val="20"/>
          <w:szCs w:val="20"/>
          <w:shd w:val="clear" w:color="auto" w:fill="FFFFFF"/>
        </w:rPr>
        <w:t xml:space="preserve">L.). </w:t>
      </w:r>
      <w:r>
        <w:rPr>
          <w:rFonts w:ascii="Times New Roman" w:hAnsi="Times New Roman" w:cs="Times New Roman"/>
          <w:i/>
          <w:iCs/>
          <w:sz w:val="20"/>
          <w:szCs w:val="20"/>
          <w:shd w:val="clear" w:color="auto" w:fill="FFFFFF"/>
        </w:rPr>
        <w:t>Buletin IKATAN</w:t>
      </w:r>
      <w:r>
        <w:rPr>
          <w:rFonts w:ascii="Times New Roman" w:hAnsi="Times New Roman" w:cs="Times New Roman"/>
          <w:sz w:val="20"/>
          <w:szCs w:val="20"/>
          <w:shd w:val="clear" w:color="auto" w:fill="FFFFFF"/>
        </w:rPr>
        <w:t>, 3 (2) : 36-40.</w:t>
      </w:r>
    </w:p>
    <w:p w:rsidR="00B173BA" w:rsidRDefault="00D11598">
      <w:pPr>
        <w:tabs>
          <w:tab w:val="left" w:pos="600"/>
        </w:tabs>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 xml:space="preserve">Ratnasari, D., S. Mulyani, dan Fridarti. 2019. Produktivitas Rumput Lapangan pada Lahan Bera yang Ditambahkan Beberapa Macam Feses Ternak. </w:t>
      </w:r>
      <w:r>
        <w:rPr>
          <w:rFonts w:ascii="Times New Roman" w:hAnsi="Times New Roman" w:cs="Times New Roman"/>
          <w:i/>
          <w:iCs/>
          <w:sz w:val="20"/>
          <w:szCs w:val="20"/>
        </w:rPr>
        <w:t>Jurnal Embrio</w:t>
      </w:r>
      <w:r>
        <w:rPr>
          <w:rFonts w:ascii="Times New Roman" w:hAnsi="Times New Roman" w:cs="Times New Roman"/>
          <w:sz w:val="20"/>
          <w:szCs w:val="20"/>
        </w:rPr>
        <w:t>. 11 (2) : 58-68.</w:t>
      </w:r>
    </w:p>
    <w:p w:rsidR="00B173BA" w:rsidRDefault="00D11598">
      <w:pPr>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 xml:space="preserve">Sahlan, M., I. W. Suarna, dan N. G. K. Roni. 2018. Pengaruh Berbagai Jenis Pupuk Organik terhadap Produktivitas Rumput </w:t>
      </w:r>
      <w:r>
        <w:rPr>
          <w:rFonts w:ascii="Times New Roman" w:hAnsi="Times New Roman" w:cs="Times New Roman"/>
          <w:i/>
          <w:iCs/>
          <w:sz w:val="20"/>
          <w:szCs w:val="20"/>
        </w:rPr>
        <w:t>Panicum maximum, Setaria splendida, dan Pennisetum purpureum. Jurnal Pastura</w:t>
      </w:r>
      <w:r>
        <w:rPr>
          <w:rFonts w:ascii="Times New Roman" w:hAnsi="Times New Roman" w:cs="Times New Roman"/>
          <w:sz w:val="20"/>
          <w:szCs w:val="20"/>
        </w:rPr>
        <w:t>. 8 (1) : 13-19.</w:t>
      </w:r>
    </w:p>
    <w:p w:rsidR="00B173BA" w:rsidRDefault="00D11598">
      <w:pPr>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Sariyanto, P. Hadi, dan T. Pamujiasih. 2018.</w:t>
      </w:r>
      <w:r>
        <w:rPr>
          <w:rFonts w:ascii="Times New Roman" w:hAnsi="Times New Roman" w:cs="Times New Roman"/>
          <w:sz w:val="20"/>
          <w:szCs w:val="20"/>
        </w:rPr>
        <w:t xml:space="preserve"> Pengaruh Macam Dosis Pupuk Kandang terhadap Pertumbuhan Tanaman Rumput Gajah (</w:t>
      </w:r>
      <w:r>
        <w:rPr>
          <w:rFonts w:ascii="Times New Roman" w:hAnsi="Times New Roman" w:cs="Times New Roman"/>
          <w:i/>
          <w:iCs/>
          <w:sz w:val="20"/>
          <w:szCs w:val="20"/>
        </w:rPr>
        <w:t>Pennisetum purpureum</w:t>
      </w:r>
      <w:r>
        <w:rPr>
          <w:rFonts w:ascii="Times New Roman" w:hAnsi="Times New Roman" w:cs="Times New Roman"/>
          <w:sz w:val="20"/>
          <w:szCs w:val="20"/>
        </w:rPr>
        <w:t xml:space="preserve">). </w:t>
      </w:r>
      <w:r>
        <w:rPr>
          <w:rFonts w:ascii="Times New Roman" w:hAnsi="Times New Roman" w:cs="Times New Roman"/>
          <w:i/>
          <w:iCs/>
          <w:sz w:val="20"/>
          <w:szCs w:val="20"/>
        </w:rPr>
        <w:t xml:space="preserve">Jurnal Agronomika. </w:t>
      </w:r>
      <w:r>
        <w:rPr>
          <w:rFonts w:ascii="Times New Roman" w:hAnsi="Times New Roman" w:cs="Times New Roman"/>
          <w:sz w:val="20"/>
          <w:szCs w:val="20"/>
        </w:rPr>
        <w:t>13 (1) : 187-191.</w:t>
      </w:r>
    </w:p>
    <w:p w:rsidR="00B173BA" w:rsidRDefault="00D11598">
      <w:pPr>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Sawen, D. 2012. Pertumbuhan Rumput Gajah (</w:t>
      </w:r>
      <w:r>
        <w:rPr>
          <w:rFonts w:ascii="Times New Roman" w:hAnsi="Times New Roman" w:cs="Times New Roman"/>
          <w:i/>
          <w:iCs/>
          <w:sz w:val="20"/>
          <w:szCs w:val="20"/>
        </w:rPr>
        <w:t>Pennisetum purpureum</w:t>
      </w:r>
      <w:r>
        <w:rPr>
          <w:rFonts w:ascii="Times New Roman" w:hAnsi="Times New Roman" w:cs="Times New Roman"/>
          <w:sz w:val="20"/>
          <w:szCs w:val="20"/>
        </w:rPr>
        <w:t>) dan Benggala (</w:t>
      </w:r>
      <w:r>
        <w:rPr>
          <w:rFonts w:ascii="Times New Roman" w:hAnsi="Times New Roman" w:cs="Times New Roman"/>
          <w:i/>
          <w:iCs/>
          <w:sz w:val="20"/>
          <w:szCs w:val="20"/>
        </w:rPr>
        <w:t>Panicum maximum</w:t>
      </w:r>
      <w:r>
        <w:rPr>
          <w:rFonts w:ascii="Times New Roman" w:hAnsi="Times New Roman" w:cs="Times New Roman"/>
          <w:sz w:val="20"/>
          <w:szCs w:val="20"/>
        </w:rPr>
        <w:t>) Akibat Perbedaan Inten</w:t>
      </w:r>
      <w:r>
        <w:rPr>
          <w:rFonts w:ascii="Times New Roman" w:hAnsi="Times New Roman" w:cs="Times New Roman"/>
          <w:sz w:val="20"/>
          <w:szCs w:val="20"/>
        </w:rPr>
        <w:t xml:space="preserve">sitas Cahaya. </w:t>
      </w:r>
      <w:r>
        <w:rPr>
          <w:rFonts w:ascii="Times New Roman" w:hAnsi="Times New Roman" w:cs="Times New Roman"/>
          <w:i/>
          <w:iCs/>
          <w:sz w:val="20"/>
          <w:szCs w:val="20"/>
        </w:rPr>
        <w:t>Jurnal Ilmu Ternak dan Tanaman</w:t>
      </w:r>
      <w:r>
        <w:rPr>
          <w:rFonts w:ascii="Times New Roman" w:hAnsi="Times New Roman" w:cs="Times New Roman"/>
          <w:sz w:val="20"/>
          <w:szCs w:val="20"/>
        </w:rPr>
        <w:t>. 2 (1) :17-20.</w:t>
      </w:r>
    </w:p>
    <w:p w:rsidR="00B173BA" w:rsidRDefault="00D11598">
      <w:pPr>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Sayekti, R. S., D. Prajitno, dan D. Indradewa. 2016. Pengaruh Pemanfaatan Pupuk Kandang dan Kompos terhadap Pertumbuhan Kangkung (</w:t>
      </w:r>
      <w:r>
        <w:rPr>
          <w:rFonts w:ascii="Times New Roman" w:hAnsi="Times New Roman" w:cs="Times New Roman"/>
          <w:i/>
          <w:iCs/>
          <w:sz w:val="20"/>
          <w:szCs w:val="20"/>
        </w:rPr>
        <w:t>Ipomea retans</w:t>
      </w:r>
      <w:r>
        <w:rPr>
          <w:rFonts w:ascii="Times New Roman" w:hAnsi="Times New Roman" w:cs="Times New Roman"/>
          <w:sz w:val="20"/>
          <w:szCs w:val="20"/>
        </w:rPr>
        <w:t>) dan Lele Dumbo (</w:t>
      </w:r>
      <w:r>
        <w:rPr>
          <w:rFonts w:ascii="Times New Roman" w:hAnsi="Times New Roman" w:cs="Times New Roman"/>
          <w:i/>
          <w:iCs/>
          <w:sz w:val="20"/>
          <w:szCs w:val="20"/>
        </w:rPr>
        <w:t>Clarias gariepinus</w:t>
      </w:r>
      <w:r>
        <w:rPr>
          <w:rFonts w:ascii="Times New Roman" w:hAnsi="Times New Roman" w:cs="Times New Roman"/>
          <w:sz w:val="20"/>
          <w:szCs w:val="20"/>
        </w:rPr>
        <w:t>) pada Sistem Aku</w:t>
      </w:r>
      <w:r>
        <w:rPr>
          <w:rFonts w:ascii="Times New Roman" w:hAnsi="Times New Roman" w:cs="Times New Roman"/>
          <w:sz w:val="20"/>
          <w:szCs w:val="20"/>
        </w:rPr>
        <w:t xml:space="preserve">aponik. </w:t>
      </w:r>
      <w:r>
        <w:rPr>
          <w:rFonts w:ascii="Times New Roman" w:hAnsi="Times New Roman" w:cs="Times New Roman"/>
          <w:i/>
          <w:iCs/>
          <w:sz w:val="20"/>
          <w:szCs w:val="20"/>
        </w:rPr>
        <w:t>Jurnal Teknologi Lingkungan</w:t>
      </w:r>
      <w:r>
        <w:rPr>
          <w:rFonts w:ascii="Times New Roman" w:hAnsi="Times New Roman" w:cs="Times New Roman"/>
          <w:sz w:val="20"/>
          <w:szCs w:val="20"/>
        </w:rPr>
        <w:t>. 17 (2) : 108-117.</w:t>
      </w:r>
    </w:p>
    <w:p w:rsidR="00B173BA" w:rsidRDefault="00D11598">
      <w:pPr>
        <w:spacing w:line="240" w:lineRule="auto"/>
        <w:ind w:left="500" w:hangingChars="250" w:hanging="500"/>
        <w:jc w:val="both"/>
        <w:rPr>
          <w:rFonts w:ascii="Times New Roman" w:hAnsi="Times New Roman" w:cs="Times New Roman"/>
          <w:sz w:val="20"/>
          <w:szCs w:val="20"/>
        </w:rPr>
      </w:pPr>
      <w:r>
        <w:rPr>
          <w:rFonts w:ascii="Times New Roman" w:hAnsi="Times New Roman" w:cs="Times New Roman"/>
          <w:sz w:val="20"/>
          <w:szCs w:val="20"/>
        </w:rPr>
        <w:t>Setiawati, T., E. Karimah, dan T. Supriatun. 2017. Aplikasi Pupuk Kotoran Hewan (Kohe) Kambing dan Mulsa Serasah Daun Bambu untuk Meningkatkan Pertumbuhan Tanaman Seledri (</w:t>
      </w:r>
      <w:r>
        <w:rPr>
          <w:rFonts w:ascii="Times New Roman" w:hAnsi="Times New Roman" w:cs="Times New Roman"/>
          <w:i/>
          <w:iCs/>
          <w:sz w:val="20"/>
          <w:szCs w:val="20"/>
        </w:rPr>
        <w:t>Apium graveolens L. var. Scal</w:t>
      </w:r>
      <w:r>
        <w:rPr>
          <w:rFonts w:ascii="Times New Roman" w:hAnsi="Times New Roman" w:cs="Times New Roman"/>
          <w:i/>
          <w:iCs/>
          <w:sz w:val="20"/>
          <w:szCs w:val="20"/>
        </w:rPr>
        <w:t>inum alef</w:t>
      </w:r>
      <w:r>
        <w:rPr>
          <w:rFonts w:ascii="Times New Roman" w:hAnsi="Times New Roman" w:cs="Times New Roman"/>
          <w:sz w:val="20"/>
          <w:szCs w:val="20"/>
        </w:rPr>
        <w:t>).</w:t>
      </w:r>
      <w:r>
        <w:rPr>
          <w:rFonts w:ascii="Times New Roman" w:hAnsi="Times New Roman" w:cs="Times New Roman"/>
          <w:i/>
          <w:iCs/>
          <w:sz w:val="20"/>
          <w:szCs w:val="20"/>
        </w:rPr>
        <w:t xml:space="preserve"> Jurnal Edukasi Matematika Sains</w:t>
      </w:r>
      <w:r>
        <w:rPr>
          <w:rFonts w:ascii="Times New Roman" w:hAnsi="Times New Roman" w:cs="Times New Roman"/>
          <w:sz w:val="20"/>
          <w:szCs w:val="20"/>
        </w:rPr>
        <w:t>. 2 (1) : 29-42.</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Sulaiman, W. A., Dwatmadji, dan T. Suteky. 2018. Pengaruh Pemberian Pupuk Feses Sapi dengan Dosis yang Berbeda terhadap Pertumbuhan dan Produksi  Rumput Odot (</w:t>
      </w:r>
      <w:r>
        <w:rPr>
          <w:rFonts w:ascii="Times New Roman" w:hAnsi="Times New Roman" w:cs="Times New Roman"/>
          <w:i/>
          <w:iCs/>
          <w:sz w:val="20"/>
          <w:szCs w:val="20"/>
          <w:shd w:val="clear" w:color="auto" w:fill="FFFFFF"/>
        </w:rPr>
        <w:t>Pennisetum purpureum cv. Mott</w:t>
      </w:r>
      <w:r>
        <w:rPr>
          <w:rFonts w:ascii="Times New Roman" w:hAnsi="Times New Roman" w:cs="Times New Roman"/>
          <w:sz w:val="20"/>
          <w:szCs w:val="20"/>
          <w:shd w:val="clear" w:color="auto" w:fill="FFFFFF"/>
        </w:rPr>
        <w:t>) di Kab</w:t>
      </w:r>
      <w:r>
        <w:rPr>
          <w:rFonts w:ascii="Times New Roman" w:hAnsi="Times New Roman" w:cs="Times New Roman"/>
          <w:sz w:val="20"/>
          <w:szCs w:val="20"/>
          <w:shd w:val="clear" w:color="auto" w:fill="FFFFFF"/>
        </w:rPr>
        <w:t>upaten Kepahiang.</w:t>
      </w:r>
      <w:r>
        <w:rPr>
          <w:rFonts w:ascii="Times New Roman" w:hAnsi="Times New Roman" w:cs="Times New Roman"/>
          <w:i/>
          <w:iCs/>
          <w:sz w:val="20"/>
          <w:szCs w:val="20"/>
          <w:shd w:val="clear" w:color="auto" w:fill="FFFFFF"/>
        </w:rPr>
        <w:t xml:space="preserve"> Jurnal Sains Peternakan Indonesia</w:t>
      </w:r>
      <w:r>
        <w:rPr>
          <w:rFonts w:ascii="Times New Roman" w:hAnsi="Times New Roman" w:cs="Times New Roman"/>
          <w:sz w:val="20"/>
          <w:szCs w:val="20"/>
          <w:shd w:val="clear" w:color="auto" w:fill="FFFFFF"/>
        </w:rPr>
        <w:t>. 13 (4) : 365-376.</w:t>
      </w:r>
    </w:p>
    <w:p w:rsidR="00B173BA" w:rsidRDefault="00D11598">
      <w:pPr>
        <w:spacing w:line="240" w:lineRule="auto"/>
        <w:ind w:left="666" w:hangingChars="333" w:hanging="66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Triyono, K., dan S. Bahri. 2017. Pengaruh Macam Pupuk Kandang dan Sumber Stek Batang terhadap Pertumbuhan Tanaman Ubi Kayu (</w:t>
      </w:r>
      <w:r>
        <w:rPr>
          <w:rFonts w:ascii="Times New Roman" w:hAnsi="Times New Roman" w:cs="Times New Roman"/>
          <w:i/>
          <w:iCs/>
          <w:sz w:val="20"/>
          <w:szCs w:val="20"/>
          <w:shd w:val="clear" w:color="auto" w:fill="FFFFFF"/>
        </w:rPr>
        <w:t>Manihot esculenta Crantz</w:t>
      </w:r>
      <w:r>
        <w:rPr>
          <w:rFonts w:ascii="Times New Roman" w:hAnsi="Times New Roman" w:cs="Times New Roman"/>
          <w:sz w:val="20"/>
          <w:szCs w:val="20"/>
          <w:shd w:val="clear" w:color="auto" w:fill="FFFFFF"/>
        </w:rPr>
        <w:t xml:space="preserve">). </w:t>
      </w:r>
      <w:r>
        <w:rPr>
          <w:rFonts w:ascii="Times New Roman" w:hAnsi="Times New Roman" w:cs="Times New Roman"/>
          <w:i/>
          <w:iCs/>
          <w:sz w:val="20"/>
          <w:szCs w:val="20"/>
          <w:shd w:val="clear" w:color="auto" w:fill="FFFFFF"/>
        </w:rPr>
        <w:t>Research Fair UNSRI</w:t>
      </w:r>
      <w:r>
        <w:rPr>
          <w:rFonts w:ascii="Times New Roman" w:hAnsi="Times New Roman" w:cs="Times New Roman"/>
          <w:sz w:val="20"/>
          <w:szCs w:val="20"/>
          <w:shd w:val="clear" w:color="auto" w:fill="FFFFFF"/>
        </w:rPr>
        <w:t xml:space="preserve">. 1 (1) : </w:t>
      </w:r>
      <w:r>
        <w:rPr>
          <w:rFonts w:ascii="Times New Roman" w:hAnsi="Times New Roman" w:cs="Times New Roman"/>
          <w:sz w:val="20"/>
          <w:szCs w:val="20"/>
          <w:shd w:val="clear" w:color="auto" w:fill="FFFFFF"/>
        </w:rPr>
        <w:t>55-59.</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Wahyono, T. 2013. </w:t>
      </w:r>
      <w:r>
        <w:rPr>
          <w:rFonts w:ascii="Times New Roman" w:hAnsi="Times New Roman" w:cs="Times New Roman"/>
          <w:i/>
          <w:iCs/>
          <w:sz w:val="20"/>
          <w:szCs w:val="20"/>
          <w:shd w:val="clear" w:color="auto" w:fill="FFFFFF"/>
        </w:rPr>
        <w:t>Belajar Sendiri SPSS 16</w:t>
      </w:r>
      <w:r>
        <w:rPr>
          <w:rFonts w:ascii="Times New Roman" w:hAnsi="Times New Roman" w:cs="Times New Roman"/>
          <w:sz w:val="20"/>
          <w:szCs w:val="20"/>
          <w:shd w:val="clear" w:color="auto" w:fill="FFFFFF"/>
        </w:rPr>
        <w:t>. Jakarta : PT. Elex Media Komputindo.</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Wijaya, A. K., Muhtarudin, Liman, C. Antika, dan D. Febriana. 2018. Produktivitas Hijauan yang Ditanam pada Naungan Pohon Kelapa Sawit dengan Tanaman Campuran.</w:t>
      </w:r>
      <w:r>
        <w:rPr>
          <w:rFonts w:ascii="Times New Roman" w:hAnsi="Times New Roman" w:cs="Times New Roman"/>
          <w:i/>
          <w:iCs/>
          <w:sz w:val="20"/>
          <w:szCs w:val="20"/>
          <w:shd w:val="clear" w:color="auto" w:fill="FFFFFF"/>
        </w:rPr>
        <w:t xml:space="preserve"> Jurnal Il</w:t>
      </w:r>
      <w:r>
        <w:rPr>
          <w:rFonts w:ascii="Times New Roman" w:hAnsi="Times New Roman" w:cs="Times New Roman"/>
          <w:i/>
          <w:iCs/>
          <w:sz w:val="20"/>
          <w:szCs w:val="20"/>
          <w:shd w:val="clear" w:color="auto" w:fill="FFFFFF"/>
        </w:rPr>
        <w:t>miah Peternakan Terpadu</w:t>
      </w:r>
      <w:r>
        <w:rPr>
          <w:rFonts w:ascii="Times New Roman" w:hAnsi="Times New Roman" w:cs="Times New Roman"/>
          <w:sz w:val="20"/>
          <w:szCs w:val="20"/>
          <w:shd w:val="clear" w:color="auto" w:fill="FFFFFF"/>
        </w:rPr>
        <w:t>. 6 (3) : 155-162.</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Yastini, N. N. 2014. Pengaruh Pupuk Urea terhadap Pertumbuhan Rumput </w:t>
      </w:r>
      <w:r>
        <w:rPr>
          <w:rFonts w:ascii="Times New Roman" w:hAnsi="Times New Roman" w:cs="Times New Roman"/>
          <w:i/>
          <w:iCs/>
          <w:sz w:val="20"/>
          <w:szCs w:val="20"/>
          <w:shd w:val="clear" w:color="auto" w:fill="FFFFFF"/>
        </w:rPr>
        <w:t>Panicum maximum</w:t>
      </w:r>
      <w:r>
        <w:rPr>
          <w:rFonts w:ascii="Times New Roman" w:hAnsi="Times New Roman" w:cs="Times New Roman"/>
          <w:sz w:val="20"/>
          <w:szCs w:val="20"/>
          <w:shd w:val="clear" w:color="auto" w:fill="FFFFFF"/>
        </w:rPr>
        <w:t xml:space="preserve"> Varietas </w:t>
      </w:r>
      <w:r>
        <w:rPr>
          <w:rFonts w:ascii="Times New Roman" w:hAnsi="Times New Roman" w:cs="Times New Roman"/>
          <w:i/>
          <w:iCs/>
          <w:sz w:val="20"/>
          <w:szCs w:val="20"/>
          <w:shd w:val="clear" w:color="auto" w:fill="FFFFFF"/>
        </w:rPr>
        <w:t>Trichoglum cv. Green Panic</w:t>
      </w:r>
      <w:r>
        <w:rPr>
          <w:rFonts w:ascii="Times New Roman" w:hAnsi="Times New Roman" w:cs="Times New Roman"/>
          <w:sz w:val="20"/>
          <w:szCs w:val="20"/>
          <w:shd w:val="clear" w:color="auto" w:fill="FFFFFF"/>
        </w:rPr>
        <w:t xml:space="preserve">. </w:t>
      </w:r>
      <w:r>
        <w:rPr>
          <w:rFonts w:ascii="Times New Roman" w:hAnsi="Times New Roman" w:cs="Times New Roman"/>
          <w:i/>
          <w:iCs/>
          <w:sz w:val="20"/>
          <w:szCs w:val="20"/>
          <w:shd w:val="clear" w:color="auto" w:fill="FFFFFF"/>
        </w:rPr>
        <w:t>Majalah Ilmiah</w:t>
      </w:r>
      <w:r>
        <w:rPr>
          <w:rFonts w:ascii="Times New Roman" w:hAnsi="Times New Roman" w:cs="Times New Roman"/>
          <w:sz w:val="20"/>
          <w:szCs w:val="20"/>
          <w:shd w:val="clear" w:color="auto" w:fill="FFFFFF"/>
        </w:rPr>
        <w:t>. 2 (1) : 37-52.</w:t>
      </w:r>
    </w:p>
    <w:p w:rsidR="00B173BA" w:rsidRDefault="00D11598">
      <w:pPr>
        <w:spacing w:line="240" w:lineRule="auto"/>
        <w:ind w:left="500" w:hangingChars="250" w:hanging="50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Yoku, O., D. Y. Seseray, dan M. Krey. 2017. Pertumbuhan dan </w:t>
      </w:r>
      <w:r>
        <w:rPr>
          <w:rFonts w:ascii="Times New Roman" w:hAnsi="Times New Roman" w:cs="Times New Roman"/>
          <w:sz w:val="20"/>
          <w:szCs w:val="20"/>
          <w:shd w:val="clear" w:color="auto" w:fill="FFFFFF"/>
        </w:rPr>
        <w:t>Karakteristik Morfologi Rumput (</w:t>
      </w:r>
      <w:r>
        <w:rPr>
          <w:rFonts w:ascii="Times New Roman" w:hAnsi="Times New Roman" w:cs="Times New Roman"/>
          <w:i/>
          <w:iCs/>
          <w:sz w:val="20"/>
          <w:szCs w:val="20"/>
          <w:shd w:val="clear" w:color="auto" w:fill="FFFFFF"/>
        </w:rPr>
        <w:t>Ischaemum sp.</w:t>
      </w:r>
      <w:r>
        <w:rPr>
          <w:rFonts w:ascii="Times New Roman" w:hAnsi="Times New Roman" w:cs="Times New Roman"/>
          <w:sz w:val="20"/>
          <w:szCs w:val="20"/>
          <w:shd w:val="clear" w:color="auto" w:fill="FFFFFF"/>
        </w:rPr>
        <w:t xml:space="preserve">) Tanah Asal Amban dan Kebar dengan Level Dosis Pupuk NPK yang Berbeda. </w:t>
      </w:r>
      <w:r>
        <w:rPr>
          <w:rFonts w:ascii="Times New Roman" w:hAnsi="Times New Roman" w:cs="Times New Roman"/>
          <w:i/>
          <w:iCs/>
          <w:sz w:val="20"/>
          <w:szCs w:val="20"/>
          <w:shd w:val="clear" w:color="auto" w:fill="FFFFFF"/>
        </w:rPr>
        <w:t>Jurnal Pastura</w:t>
      </w:r>
      <w:r>
        <w:rPr>
          <w:rFonts w:ascii="Times New Roman" w:hAnsi="Times New Roman" w:cs="Times New Roman"/>
          <w:sz w:val="20"/>
          <w:szCs w:val="20"/>
          <w:shd w:val="clear" w:color="auto" w:fill="FFFFFF"/>
        </w:rPr>
        <w:t>. 7 (1) : 4-9.</w:t>
      </w:r>
    </w:p>
    <w:p w:rsidR="00B173BA" w:rsidRDefault="00D11598">
      <w:pPr>
        <w:spacing w:line="240" w:lineRule="auto"/>
        <w:ind w:left="500" w:hangingChars="250" w:hanging="500"/>
        <w:jc w:val="both"/>
        <w:rPr>
          <w:rFonts w:ascii="Times New Roman" w:hAnsi="Times New Roman" w:cs="Times New Roman"/>
          <w:b/>
          <w:bCs/>
          <w:sz w:val="20"/>
          <w:szCs w:val="20"/>
          <w:shd w:val="clear" w:color="auto" w:fill="FFFFFF"/>
          <w:lang w:val="en-US"/>
        </w:rPr>
      </w:pPr>
      <w:r>
        <w:rPr>
          <w:rFonts w:ascii="Times New Roman" w:hAnsi="Times New Roman" w:cs="Times New Roman"/>
          <w:sz w:val="20"/>
          <w:szCs w:val="20"/>
          <w:shd w:val="clear" w:color="auto" w:fill="FFFFFF"/>
        </w:rPr>
        <w:t>Yuliana, E. Rahmadani, dan I. Permanasari. 2015. Aplikasi Pupuk Kandang Sapi dan Ayam terhadap Pertumbuhan Dan</w:t>
      </w:r>
      <w:r>
        <w:rPr>
          <w:rFonts w:ascii="Times New Roman" w:hAnsi="Times New Roman" w:cs="Times New Roman"/>
          <w:sz w:val="20"/>
          <w:szCs w:val="20"/>
          <w:shd w:val="clear" w:color="auto" w:fill="FFFFFF"/>
        </w:rPr>
        <w:t xml:space="preserve"> Hasil Tanaman Jahe (</w:t>
      </w:r>
      <w:r>
        <w:rPr>
          <w:rFonts w:ascii="Times New Roman" w:hAnsi="Times New Roman" w:cs="Times New Roman"/>
          <w:i/>
          <w:iCs/>
          <w:sz w:val="20"/>
          <w:szCs w:val="20"/>
          <w:shd w:val="clear" w:color="auto" w:fill="FFFFFF"/>
        </w:rPr>
        <w:t>Zingiber officinale</w:t>
      </w:r>
      <w:r>
        <w:rPr>
          <w:rFonts w:ascii="Times New Roman" w:hAnsi="Times New Roman" w:cs="Times New Roman"/>
          <w:sz w:val="20"/>
          <w:szCs w:val="20"/>
          <w:shd w:val="clear" w:color="auto" w:fill="FFFFFF"/>
        </w:rPr>
        <w:t xml:space="preserve"> Rosc.) di Media Gambut. </w:t>
      </w:r>
      <w:r>
        <w:rPr>
          <w:rFonts w:ascii="Times New Roman" w:hAnsi="Times New Roman" w:cs="Times New Roman"/>
          <w:i/>
          <w:iCs/>
          <w:sz w:val="20"/>
          <w:szCs w:val="20"/>
          <w:shd w:val="clear" w:color="auto" w:fill="FFFFFF"/>
        </w:rPr>
        <w:t>Jurnal Agroteknologi</w:t>
      </w:r>
      <w:r>
        <w:rPr>
          <w:rFonts w:ascii="Times New Roman" w:hAnsi="Times New Roman" w:cs="Times New Roman"/>
          <w:sz w:val="20"/>
          <w:szCs w:val="20"/>
          <w:shd w:val="clear" w:color="auto" w:fill="FFFFFF"/>
        </w:rPr>
        <w:t>. 5 (2) : 37-42</w:t>
      </w:r>
      <w:r>
        <w:rPr>
          <w:rFonts w:ascii="Times New Roman" w:hAnsi="Times New Roman" w:cs="Times New Roman"/>
          <w:sz w:val="20"/>
          <w:szCs w:val="20"/>
          <w:shd w:val="clear" w:color="auto" w:fill="FFFFFF"/>
          <w:lang w:val="en-US"/>
        </w:rPr>
        <w:t>.</w:t>
      </w:r>
    </w:p>
    <w:sectPr w:rsidR="00B173BA">
      <w:headerReference w:type="default" r:id="rId13"/>
      <w:footerReference w:type="default" r:id="rId14"/>
      <w:pgSz w:w="11906" w:h="16838"/>
      <w:pgMar w:top="1440" w:right="1440" w:bottom="1440" w:left="1440" w:header="708" w:footer="708" w:gutter="0"/>
      <w:cols w:num="2" w:space="720" w:equalWidth="0">
        <w:col w:w="4300" w:space="425"/>
        <w:col w:w="43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1598">
      <w:pPr>
        <w:spacing w:after="0" w:line="240" w:lineRule="auto"/>
      </w:pPr>
      <w:r>
        <w:separator/>
      </w:r>
    </w:p>
  </w:endnote>
  <w:endnote w:type="continuationSeparator" w:id="0">
    <w:p w:rsidR="00000000" w:rsidRDefault="00D1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B173BA">
    <w:pPr>
      <w:pStyle w:val="Footer"/>
      <w:tabs>
        <w:tab w:val="clear" w:pos="4513"/>
        <w:tab w:val="clear" w:pos="9026"/>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B173BA">
    <w:pPr>
      <w:pStyle w:val="Footer"/>
      <w:tabs>
        <w:tab w:val="clear" w:pos="4513"/>
        <w:tab w:val="clear" w:pos="9026"/>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B173BA">
    <w:pPr>
      <w:pStyle w:val="Footer"/>
      <w:tabs>
        <w:tab w:val="clear" w:pos="4513"/>
        <w:tab w:val="clear" w:pos="9026"/>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B173BA">
    <w:pPr>
      <w:pStyle w:val="Footer"/>
      <w:tabs>
        <w:tab w:val="clear" w:pos="4513"/>
        <w:tab w:val="clear" w:pos="9026"/>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1598">
      <w:pPr>
        <w:spacing w:after="0" w:line="240" w:lineRule="auto"/>
      </w:pPr>
      <w:r>
        <w:separator/>
      </w:r>
    </w:p>
  </w:footnote>
  <w:footnote w:type="continuationSeparator" w:id="0">
    <w:p w:rsidR="00000000" w:rsidRDefault="00D11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D11598">
    <w:pPr>
      <w:pStyle w:val="Header"/>
      <w:tabs>
        <w:tab w:val="clear" w:pos="4513"/>
        <w:tab w:val="clear" w:pos="9026"/>
        <w:tab w:val="center" w:pos="4153"/>
        <w:tab w:val="right" w:pos="8306"/>
      </w:tabs>
    </w:pPr>
    <w:r>
      <w:rPr>
        <w:noProof/>
        <w:lang w:val="en-US"/>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173BA" w:rsidRDefault="00B173B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NJWO7QAAAABQEAAA8AAAAAAAAAAQAgAAAAIgAAAGRy&#10;cy9kb3ducmV2LnhtbFBLAQIUABQAAAAIAIdO4kBxDeNnDQIAACIEAAAOAAAAAAAAAAEAIAAAAB8B&#10;AABkcnMvZTJvRG9jLnhtbFBLBQYAAAAABgAGAFkBAACeBQAAAAA=&#10;">
              <v:fill on="f" focussize="0,0"/>
              <v:stroke on="f" weight="0.5pt"/>
              <v:imagedata o:title=""/>
              <o:lock v:ext="edit" aspectratio="f"/>
              <v:textbox inset="0mm,0mm,0mm,0mm" style="mso-fit-shape-to-text:t;">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D11598">
    <w:pPr>
      <w:pStyle w:val="Header"/>
      <w:tabs>
        <w:tab w:val="clear" w:pos="4513"/>
        <w:tab w:val="clear" w:pos="9026"/>
        <w:tab w:val="center" w:pos="4153"/>
        <w:tab w:val="right" w:pos="8306"/>
      </w:tabs>
    </w:pPr>
    <w:r>
      <w:rPr>
        <w:noProof/>
        <w:lang w:val="en-US"/>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173BA" w:rsidRDefault="00B173B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0lY7tAAAAAFAQAADwAAAAAAAAABACAAAAAiAAAAZHJz&#10;L2Rvd25yZXYueG1sUEsBAhQAFAAAAAgAh07iQOHNpLQMAgAAIgQAAA4AAAAAAAAAAQAgAAAAHwEA&#10;AGRycy9lMm9Eb2MueG1sUEsFBgAAAAAGAAYAWQEAAJ0FAAAAAA==&#10;">
              <v:fill on="f" focussize="0,0"/>
              <v:stroke on="f" weight="0.5pt"/>
              <v:imagedata o:title=""/>
              <o:lock v:ext="edit" aspectratio="f"/>
              <v:textbox inset="0mm,0mm,0mm,0mm" style="mso-fit-shape-to-text:t;">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BA" w:rsidRDefault="00D11598">
    <w:pPr>
      <w:pStyle w:val="Header"/>
      <w:tabs>
        <w:tab w:val="clear" w:pos="4513"/>
        <w:tab w:val="clear" w:pos="9026"/>
        <w:tab w:val="center" w:pos="4153"/>
        <w:tab w:val="right" w:pos="8306"/>
      </w:tabs>
    </w:pPr>
    <w:r>
      <w:rPr>
        <w:noProof/>
        <w:lang w:val="en-US"/>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173BA" w:rsidRDefault="00B173B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NJWO7QAAAABQEAAA8AAAAAAAAAAQAgAAAAIgAAAGRy&#10;cy9kb3ducmV2LnhtbFBLAQIUABQAAAAIAIdO4kDQKG9/DQIAACIEAAAOAAAAAAAAAAEAIAAAAB8B&#10;AABkcnMvZTJvRG9jLnhtbFBLBQYAAAAABgAGAFkBAACeBQAAAAA=&#10;">
              <v:fill on="f" focussize="0,0"/>
              <v:stroke on="f" weight="0.5pt"/>
              <v:imagedata o:title=""/>
              <o:lock v:ext="edit" aspectratio="f"/>
              <v:textbox inset="0mm,0mm,0mm,0mm" style="mso-fit-shape-to-text:t;">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D2"/>
    <w:rsid w:val="00004300"/>
    <w:rsid w:val="00037D92"/>
    <w:rsid w:val="001F7FFE"/>
    <w:rsid w:val="003105DA"/>
    <w:rsid w:val="00373E16"/>
    <w:rsid w:val="00442343"/>
    <w:rsid w:val="00446D1B"/>
    <w:rsid w:val="0044747D"/>
    <w:rsid w:val="00462F6A"/>
    <w:rsid w:val="00471872"/>
    <w:rsid w:val="004A014D"/>
    <w:rsid w:val="004F0316"/>
    <w:rsid w:val="004F069F"/>
    <w:rsid w:val="00532DF0"/>
    <w:rsid w:val="00540DCB"/>
    <w:rsid w:val="005936E7"/>
    <w:rsid w:val="006613C5"/>
    <w:rsid w:val="0068655C"/>
    <w:rsid w:val="00754DC7"/>
    <w:rsid w:val="0077477A"/>
    <w:rsid w:val="00A07425"/>
    <w:rsid w:val="00A11BFA"/>
    <w:rsid w:val="00A46A84"/>
    <w:rsid w:val="00B167E2"/>
    <w:rsid w:val="00B173BA"/>
    <w:rsid w:val="00B54F9B"/>
    <w:rsid w:val="00B6511F"/>
    <w:rsid w:val="00B86C76"/>
    <w:rsid w:val="00BB7231"/>
    <w:rsid w:val="00D11598"/>
    <w:rsid w:val="00D46604"/>
    <w:rsid w:val="00D921E2"/>
    <w:rsid w:val="00DA78D4"/>
    <w:rsid w:val="00DB0AD2"/>
    <w:rsid w:val="00DC71FA"/>
    <w:rsid w:val="00E01D68"/>
    <w:rsid w:val="00E45B43"/>
    <w:rsid w:val="00EE07B6"/>
    <w:rsid w:val="00F53BFB"/>
    <w:rsid w:val="00FD1401"/>
    <w:rsid w:val="08D3622B"/>
    <w:rsid w:val="0F1D5B8F"/>
    <w:rsid w:val="1464249A"/>
    <w:rsid w:val="25AD5285"/>
    <w:rsid w:val="2E0D216C"/>
    <w:rsid w:val="42B45EA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4FD68-88DA-4C83-B185-7B96039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rPr>
      <w:rFonts w:ascii="Calibri" w:eastAsia="Calibri" w:hAnsi="Calibri" w:cs="Times New Roman"/>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CommentReference">
    <w:name w:val="annotation reference"/>
    <w:qFormat/>
    <w:rPr>
      <w:sz w:val="16"/>
      <w:szCs w:val="16"/>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11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598"/>
    <w:rPr>
      <w:rFonts w:ascii="Segoe UI" w:eastAsiaTheme="minorHAns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47A5A-09C8-4CEE-945C-970EE478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7386</Words>
  <Characters>42101</Characters>
  <Application>Microsoft Office Word</Application>
  <DocSecurity>0</DocSecurity>
  <Lines>350</Lines>
  <Paragraphs>98</Paragraphs>
  <ScaleCrop>false</ScaleCrop>
  <Company>o</Company>
  <LinksUpToDate>false</LinksUpToDate>
  <CharactersWithSpaces>49389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cp:lastModifiedBy>
  <cp:revision>16</cp:revision>
  <cp:lastPrinted>2020-11-25T10:33:00Z</cp:lastPrinted>
  <dcterms:created xsi:type="dcterms:W3CDTF">2020-08-17T23:29:00Z</dcterms:created>
  <dcterms:modified xsi:type="dcterms:W3CDTF">2020-11-25T10:34:00Z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