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081" w:rsidRPr="008A66A7" w:rsidRDefault="00D31081" w:rsidP="001E2538">
      <w:pPr>
        <w:spacing w:line="240" w:lineRule="auto"/>
        <w:jc w:val="center"/>
        <w:rPr>
          <w:rFonts w:ascii="Times New Roman" w:hAnsi="Times New Roman" w:cs="Times New Roman"/>
          <w:b/>
          <w:sz w:val="28"/>
          <w:szCs w:val="30"/>
        </w:rPr>
      </w:pPr>
      <w:r w:rsidRPr="008A66A7">
        <w:rPr>
          <w:rFonts w:ascii="Times New Roman" w:hAnsi="Times New Roman" w:cs="Times New Roman"/>
          <w:b/>
          <w:sz w:val="28"/>
          <w:szCs w:val="30"/>
        </w:rPr>
        <w:t xml:space="preserve">PENGARUH STRUKTUR </w:t>
      </w:r>
      <w:r w:rsidRPr="008A66A7">
        <w:rPr>
          <w:rFonts w:ascii="Times New Roman" w:hAnsi="Times New Roman" w:cs="Times New Roman"/>
          <w:b/>
          <w:i/>
          <w:sz w:val="28"/>
          <w:szCs w:val="30"/>
        </w:rPr>
        <w:t>CORPORATE GOVERNANCE</w:t>
      </w:r>
      <w:r w:rsidRPr="008A66A7">
        <w:rPr>
          <w:rFonts w:ascii="Times New Roman" w:hAnsi="Times New Roman" w:cs="Times New Roman"/>
          <w:b/>
          <w:sz w:val="28"/>
          <w:szCs w:val="30"/>
        </w:rPr>
        <w:t xml:space="preserve"> DAN AUDIT </w:t>
      </w:r>
      <w:r w:rsidRPr="008A66A7">
        <w:rPr>
          <w:rFonts w:ascii="Times New Roman" w:hAnsi="Times New Roman" w:cs="Times New Roman"/>
          <w:b/>
          <w:i/>
          <w:sz w:val="28"/>
          <w:szCs w:val="30"/>
        </w:rPr>
        <w:t>TENURE</w:t>
      </w:r>
      <w:r w:rsidRPr="008A66A7">
        <w:rPr>
          <w:rFonts w:ascii="Times New Roman" w:hAnsi="Times New Roman" w:cs="Times New Roman"/>
          <w:b/>
          <w:sz w:val="28"/>
          <w:szCs w:val="30"/>
        </w:rPr>
        <w:t xml:space="preserve"> TERHADAP INTEGRITAS LAPORAN KEUANGAN PADA PERUSAHAAN MANUFAKTUR YANG TERDAFTAR DI BURSA EFEK INDONESIA TAHUN 2017-2019</w:t>
      </w:r>
    </w:p>
    <w:p w:rsidR="00D31081" w:rsidRDefault="00D31081" w:rsidP="001E2538">
      <w:pPr>
        <w:spacing w:line="240" w:lineRule="auto"/>
        <w:jc w:val="center"/>
        <w:rPr>
          <w:rFonts w:ascii="Times New Roman" w:hAnsi="Times New Roman" w:cs="Times New Roman"/>
          <w:b/>
          <w:sz w:val="24"/>
          <w:szCs w:val="24"/>
        </w:rPr>
      </w:pPr>
      <w:r w:rsidRPr="008A66A7">
        <w:rPr>
          <w:rFonts w:ascii="Times New Roman" w:hAnsi="Times New Roman" w:cs="Times New Roman"/>
          <w:b/>
          <w:sz w:val="24"/>
          <w:szCs w:val="24"/>
          <w:u w:val="single"/>
        </w:rPr>
        <w:t>Iin Pranesti Wibowo</w:t>
      </w:r>
    </w:p>
    <w:p w:rsidR="00D31081" w:rsidRDefault="00D31081" w:rsidP="001E253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17061016</w:t>
      </w:r>
    </w:p>
    <w:p w:rsidR="00D31081" w:rsidRPr="008A66A7" w:rsidRDefault="00D31081" w:rsidP="001E2538">
      <w:pPr>
        <w:spacing w:line="240" w:lineRule="auto"/>
        <w:jc w:val="center"/>
        <w:rPr>
          <w:rFonts w:ascii="Times New Roman" w:hAnsi="Times New Roman" w:cs="Times New Roman"/>
          <w:sz w:val="24"/>
          <w:szCs w:val="24"/>
        </w:rPr>
      </w:pPr>
      <w:r w:rsidRPr="008A66A7">
        <w:rPr>
          <w:rFonts w:ascii="Times New Roman" w:hAnsi="Times New Roman" w:cs="Times New Roman"/>
          <w:sz w:val="24"/>
          <w:szCs w:val="24"/>
        </w:rPr>
        <w:t xml:space="preserve">Email : </w:t>
      </w:r>
      <w:hyperlink r:id="rId6" w:history="1">
        <w:r w:rsidRPr="008A66A7">
          <w:rPr>
            <w:rStyle w:val="Hyperlink"/>
            <w:rFonts w:ascii="Times New Roman" w:hAnsi="Times New Roman" w:cs="Times New Roman"/>
            <w:sz w:val="24"/>
            <w:szCs w:val="24"/>
          </w:rPr>
          <w:t>pranesti08@gmail.com</w:t>
        </w:r>
      </w:hyperlink>
    </w:p>
    <w:p w:rsidR="00D31081" w:rsidRDefault="00D31081" w:rsidP="001E2538">
      <w:pPr>
        <w:spacing w:line="240" w:lineRule="auto"/>
        <w:jc w:val="center"/>
        <w:rPr>
          <w:rFonts w:ascii="Times New Roman" w:hAnsi="Times New Roman" w:cs="Times New Roman"/>
          <w:sz w:val="24"/>
          <w:szCs w:val="24"/>
        </w:rPr>
      </w:pPr>
      <w:r w:rsidRPr="008A66A7">
        <w:rPr>
          <w:rFonts w:ascii="Times New Roman" w:hAnsi="Times New Roman" w:cs="Times New Roman"/>
          <w:sz w:val="24"/>
          <w:szCs w:val="24"/>
        </w:rPr>
        <w:t>Program Studi Akuntansi, Fakultas Ekonomi, Universitas Mercu Buana Yogyakarta</w:t>
      </w:r>
    </w:p>
    <w:p w:rsidR="00D31081" w:rsidRPr="008A66A7" w:rsidRDefault="00D31081" w:rsidP="001E2538">
      <w:pPr>
        <w:spacing w:line="240" w:lineRule="auto"/>
        <w:jc w:val="center"/>
        <w:rPr>
          <w:rFonts w:ascii="Times New Roman" w:hAnsi="Times New Roman" w:cs="Times New Roman"/>
          <w:sz w:val="24"/>
          <w:szCs w:val="24"/>
        </w:rPr>
      </w:pPr>
    </w:p>
    <w:p w:rsidR="00D31081" w:rsidRPr="00436DE3" w:rsidRDefault="00D31081" w:rsidP="001E2538">
      <w:pPr>
        <w:spacing w:line="240" w:lineRule="auto"/>
        <w:jc w:val="center"/>
        <w:rPr>
          <w:rFonts w:ascii="Times New Roman" w:hAnsi="Times New Roman" w:cs="Times New Roman"/>
          <w:sz w:val="24"/>
          <w:szCs w:val="24"/>
        </w:rPr>
      </w:pPr>
      <w:r>
        <w:rPr>
          <w:rFonts w:ascii="Times New Roman" w:hAnsi="Times New Roman" w:cs="Times New Roman"/>
          <w:b/>
          <w:sz w:val="24"/>
          <w:szCs w:val="24"/>
        </w:rPr>
        <w:t>ABSTRAK</w:t>
      </w:r>
    </w:p>
    <w:p w:rsidR="00D31081" w:rsidRPr="00370D5B" w:rsidRDefault="00D31081" w:rsidP="001E2538">
      <w:pPr>
        <w:spacing w:line="240" w:lineRule="auto"/>
        <w:ind w:firstLine="720"/>
        <w:jc w:val="both"/>
        <w:rPr>
          <w:rFonts w:ascii="Times New Roman" w:hAnsi="Times New Roman" w:cs="Times New Roman"/>
          <w:sz w:val="24"/>
          <w:szCs w:val="24"/>
        </w:rPr>
      </w:pPr>
      <w:r w:rsidRPr="00370D5B">
        <w:rPr>
          <w:rFonts w:ascii="Times New Roman" w:hAnsi="Times New Roman" w:cs="Times New Roman"/>
          <w:sz w:val="24"/>
          <w:szCs w:val="24"/>
        </w:rPr>
        <w:t xml:space="preserve">Integritas laporan keuangan di defenisikan sebagai sejauh mana laporan keuangan yang disajikan menunjukkan informasi yang benar dan jujur. Setiap perusahaan menyajikan laporan keuangan sebagai bentuk pertanggungjawaban kepada pihak-pihak yang berkepentingan. Tujuan penelitian ini adalah untuk mengetahui pengaruh </w:t>
      </w:r>
      <w:r w:rsidRPr="00370D5B">
        <w:rPr>
          <w:rFonts w:ascii="Times New Roman" w:hAnsi="Times New Roman" w:cs="Times New Roman"/>
          <w:i/>
          <w:sz w:val="24"/>
          <w:szCs w:val="24"/>
        </w:rPr>
        <w:t>Corporate Governance</w:t>
      </w:r>
      <w:r w:rsidRPr="00370D5B">
        <w:rPr>
          <w:rFonts w:ascii="Times New Roman" w:hAnsi="Times New Roman" w:cs="Times New Roman"/>
          <w:sz w:val="24"/>
          <w:szCs w:val="24"/>
        </w:rPr>
        <w:t xml:space="preserve"> Dan Audit </w:t>
      </w:r>
      <w:r w:rsidRPr="00370D5B">
        <w:rPr>
          <w:rFonts w:ascii="Times New Roman" w:hAnsi="Times New Roman" w:cs="Times New Roman"/>
          <w:i/>
          <w:sz w:val="24"/>
          <w:szCs w:val="24"/>
        </w:rPr>
        <w:t>Tenure</w:t>
      </w:r>
      <w:r w:rsidRPr="00370D5B">
        <w:rPr>
          <w:rFonts w:ascii="Times New Roman" w:hAnsi="Times New Roman" w:cs="Times New Roman"/>
          <w:sz w:val="24"/>
          <w:szCs w:val="24"/>
        </w:rPr>
        <w:t xml:space="preserve"> terhadap integritas laporan keuangan. Dalam penenlitian ini </w:t>
      </w:r>
      <w:r w:rsidRPr="00370D5B">
        <w:rPr>
          <w:rFonts w:ascii="Times New Roman" w:hAnsi="Times New Roman" w:cs="Times New Roman"/>
          <w:i/>
          <w:sz w:val="24"/>
          <w:szCs w:val="24"/>
        </w:rPr>
        <w:t>Corporate Governance</w:t>
      </w:r>
      <w:r w:rsidRPr="00370D5B">
        <w:rPr>
          <w:rFonts w:ascii="Times New Roman" w:hAnsi="Times New Roman" w:cs="Times New Roman"/>
          <w:sz w:val="24"/>
          <w:szCs w:val="24"/>
        </w:rPr>
        <w:t xml:space="preserve"> diukur dengan Kepemilikan Institusional , Kepemilikan Manajerial, Komite Audit Dan Komisaris Independen. Objek dalam penelitian ini adalah perusahaan manufaktur yang terdaftar di Bursa Efek Indonesia (BEI)  tahun 2017-1019. Jumlah sampel yang digunakan adalah 132 sampel dengan menggunakan metode </w:t>
      </w:r>
      <w:r w:rsidRPr="00370D5B">
        <w:rPr>
          <w:rFonts w:ascii="Times New Roman" w:hAnsi="Times New Roman" w:cs="Times New Roman"/>
          <w:i/>
          <w:sz w:val="24"/>
          <w:szCs w:val="24"/>
        </w:rPr>
        <w:t>purposive sampling</w:t>
      </w:r>
      <w:r w:rsidRPr="00370D5B">
        <w:rPr>
          <w:rFonts w:ascii="Times New Roman" w:hAnsi="Times New Roman" w:cs="Times New Roman"/>
          <w:sz w:val="24"/>
          <w:szCs w:val="24"/>
        </w:rPr>
        <w:t xml:space="preserve">. Variabel dependen dalam penelitian ini adalah integritas laporan keuangan yang diukur dengan prinsip konservatif. Variabel independen dalam penelitian ini adalah Kepemilikan Institusional, Kepemilikan Manajerial, Komite Audit, Komisaris Independen Dan Audit </w:t>
      </w:r>
      <w:r w:rsidRPr="00370D5B">
        <w:rPr>
          <w:rFonts w:ascii="Times New Roman" w:hAnsi="Times New Roman" w:cs="Times New Roman"/>
          <w:i/>
          <w:sz w:val="24"/>
          <w:szCs w:val="24"/>
        </w:rPr>
        <w:t>Tenure</w:t>
      </w:r>
      <w:r w:rsidRPr="00370D5B">
        <w:rPr>
          <w:rFonts w:ascii="Times New Roman" w:hAnsi="Times New Roman" w:cs="Times New Roman"/>
          <w:sz w:val="24"/>
          <w:szCs w:val="24"/>
        </w:rPr>
        <w:t xml:space="preserve">. Pengelolahan data penelitian ini menggunakan software SPSS 22 dengan metode statistik deskriptif, uji asumsi klasik dan uji hipotesis. Hasil penelitian menunjukkan bahwa Kepemilikan Institusional dan kepemilikan Manajerial berpengaruh terhadap integritas laporan keuangan. Komite Audit, Komisaris Independen Dan Audit </w:t>
      </w:r>
      <w:r w:rsidRPr="00370D5B">
        <w:rPr>
          <w:rFonts w:ascii="Times New Roman" w:hAnsi="Times New Roman" w:cs="Times New Roman"/>
          <w:i/>
          <w:sz w:val="24"/>
          <w:szCs w:val="24"/>
        </w:rPr>
        <w:t>Tenure</w:t>
      </w:r>
      <w:r w:rsidRPr="00370D5B">
        <w:rPr>
          <w:rFonts w:ascii="Times New Roman" w:hAnsi="Times New Roman" w:cs="Times New Roman"/>
          <w:sz w:val="24"/>
          <w:szCs w:val="24"/>
        </w:rPr>
        <w:t xml:space="preserve"> tidak memiliki pengaruh terhadap integritas laporan keuangan.</w:t>
      </w:r>
    </w:p>
    <w:p w:rsidR="00D31081" w:rsidRPr="00370D5B" w:rsidRDefault="00D31081" w:rsidP="001E2538">
      <w:pPr>
        <w:spacing w:line="240" w:lineRule="auto"/>
        <w:jc w:val="both"/>
        <w:rPr>
          <w:rFonts w:ascii="Times New Roman" w:hAnsi="Times New Roman" w:cs="Times New Roman"/>
          <w:sz w:val="24"/>
          <w:szCs w:val="24"/>
        </w:rPr>
      </w:pPr>
      <w:r w:rsidRPr="00D31081">
        <w:rPr>
          <w:rFonts w:ascii="Times New Roman" w:hAnsi="Times New Roman" w:cs="Times New Roman"/>
          <w:b/>
          <w:sz w:val="24"/>
          <w:szCs w:val="24"/>
        </w:rPr>
        <w:t>Kata kunci</w:t>
      </w:r>
      <w:r w:rsidRPr="00370D5B">
        <w:rPr>
          <w:rFonts w:ascii="Times New Roman" w:hAnsi="Times New Roman" w:cs="Times New Roman"/>
          <w:sz w:val="24"/>
          <w:szCs w:val="24"/>
        </w:rPr>
        <w:t xml:space="preserve">: Integritas Laporan Keuangan, </w:t>
      </w:r>
      <w:r w:rsidRPr="00370D5B">
        <w:rPr>
          <w:rFonts w:ascii="Times New Roman" w:hAnsi="Times New Roman" w:cs="Times New Roman"/>
          <w:i/>
          <w:sz w:val="24"/>
          <w:szCs w:val="24"/>
        </w:rPr>
        <w:t>Corporate Governance</w:t>
      </w:r>
      <w:r w:rsidRPr="00370D5B">
        <w:rPr>
          <w:rFonts w:ascii="Times New Roman" w:hAnsi="Times New Roman" w:cs="Times New Roman"/>
          <w:sz w:val="24"/>
          <w:szCs w:val="24"/>
        </w:rPr>
        <w:t xml:space="preserve">, Audit </w:t>
      </w:r>
      <w:r w:rsidRPr="00370D5B">
        <w:rPr>
          <w:rFonts w:ascii="Times New Roman" w:hAnsi="Times New Roman" w:cs="Times New Roman"/>
          <w:i/>
          <w:sz w:val="24"/>
          <w:szCs w:val="24"/>
        </w:rPr>
        <w:t>Tenure</w:t>
      </w:r>
      <w:r w:rsidRPr="00370D5B">
        <w:rPr>
          <w:rFonts w:ascii="Times New Roman" w:hAnsi="Times New Roman" w:cs="Times New Roman"/>
          <w:sz w:val="24"/>
          <w:szCs w:val="24"/>
        </w:rPr>
        <w:t>.</w:t>
      </w:r>
    </w:p>
    <w:p w:rsidR="00D31081" w:rsidRPr="00D31081" w:rsidRDefault="00D31081" w:rsidP="001E2538">
      <w:pPr>
        <w:spacing w:line="240" w:lineRule="auto"/>
        <w:jc w:val="center"/>
        <w:rPr>
          <w:rFonts w:ascii="Times New Roman" w:hAnsi="Times New Roman" w:cs="Times New Roman"/>
          <w:sz w:val="24"/>
          <w:szCs w:val="24"/>
        </w:rPr>
      </w:pPr>
      <w:r w:rsidRPr="00176B24">
        <w:rPr>
          <w:rFonts w:ascii="Times New Roman" w:hAnsi="Times New Roman" w:cs="Times New Roman"/>
          <w:b/>
          <w:i/>
          <w:sz w:val="24"/>
          <w:szCs w:val="24"/>
        </w:rPr>
        <w:t>ABSTRACT</w:t>
      </w:r>
    </w:p>
    <w:p w:rsidR="00D31081" w:rsidRDefault="00D31081" w:rsidP="001E2538">
      <w:pPr>
        <w:spacing w:after="0" w:line="240" w:lineRule="auto"/>
        <w:jc w:val="both"/>
        <w:rPr>
          <w:rFonts w:ascii="Times New Roman" w:hAnsi="Times New Roman" w:cs="Times New Roman"/>
          <w:i/>
          <w:sz w:val="24"/>
          <w:szCs w:val="24"/>
        </w:rPr>
      </w:pPr>
      <w:r w:rsidRPr="00176B24">
        <w:rPr>
          <w:rFonts w:ascii="Times New Roman" w:hAnsi="Times New Roman" w:cs="Times New Roman"/>
          <w:i/>
          <w:sz w:val="24"/>
          <w:szCs w:val="24"/>
        </w:rPr>
        <w:t xml:space="preserve">The integrity of financial statements is defined as the extent to which the financial statements presented show true and honest information. Every company presents a financial report as a form of accountability to interested parties. The purpose of this study was to determine the effect of Corporate Governance and Audit Tenure on the integrity of financial statements. In this research, Corporate Governance is </w:t>
      </w:r>
      <w:r w:rsidRPr="00176B24">
        <w:rPr>
          <w:rFonts w:ascii="Times New Roman" w:hAnsi="Times New Roman" w:cs="Times New Roman"/>
          <w:i/>
          <w:sz w:val="24"/>
          <w:szCs w:val="24"/>
        </w:rPr>
        <w:lastRenderedPageBreak/>
        <w:t xml:space="preserve">measured by Institutional Ownership, Managerial Ownership, Audit Committee and Independent Commissioners. The objects in this study are manufacturing companies listed on the Indonesia Stock Exchange (BEI) in 2017-1019. The number of samples used was 132 samples using purposive sampling method. The dependent variable in this study is the integrity of financial statements as measured by the conservative principle. The independent variables in this study are Institutional Ownership, Managerial Ownership, Audit Committee, Independent Commissioner and Audit Tenure. The research data was processed using SPSS 22 software with descriptive statistical methods, classical assumption tests and hypothesis testing. </w:t>
      </w:r>
    </w:p>
    <w:p w:rsidR="00D31081" w:rsidRDefault="00D31081" w:rsidP="001E2538">
      <w:pPr>
        <w:spacing w:line="240" w:lineRule="auto"/>
        <w:ind w:firstLine="720"/>
        <w:jc w:val="both"/>
        <w:rPr>
          <w:rFonts w:ascii="Times New Roman" w:hAnsi="Times New Roman" w:cs="Times New Roman"/>
          <w:i/>
          <w:sz w:val="24"/>
          <w:szCs w:val="24"/>
        </w:rPr>
      </w:pPr>
      <w:r w:rsidRPr="00176B24">
        <w:rPr>
          <w:rFonts w:ascii="Times New Roman" w:hAnsi="Times New Roman" w:cs="Times New Roman"/>
          <w:i/>
          <w:sz w:val="24"/>
          <w:szCs w:val="24"/>
        </w:rPr>
        <w:t>The results showed that institutional ownership and managerial ownership had an effect on the integrity of financial statements. The Audit Committee, Independent Commissioners and Audit Tenure have no influence on the integrity of financial statements. The research data was processed using SPSS 22 software with descriptive statistical methods, classical assumption tests and hypothesis testing. The results showed that institutional ownership and managerial ownership had an effect on the integrity of financial statements. The Audit Committee, Independent Commissioners and Audit Tenure have no influence on the integrity of financial statements. The research data was processed using SPSS 22 software with descriptive statistical methods, classical assumption tests and hypothesis testing. The results showed that institutional ownership and managerial ownership had an effect on the integrity of financial statements. The Audit Committee, Independent Commissioners and Audit Tenure have no influence on the integrity of financial statements.</w:t>
      </w:r>
    </w:p>
    <w:p w:rsidR="00D31081" w:rsidRPr="00176B24" w:rsidRDefault="00D31081" w:rsidP="001E2538">
      <w:pPr>
        <w:spacing w:line="240" w:lineRule="auto"/>
        <w:jc w:val="both"/>
        <w:rPr>
          <w:rFonts w:ascii="Times New Roman" w:hAnsi="Times New Roman" w:cs="Times New Roman"/>
          <w:i/>
          <w:sz w:val="24"/>
          <w:szCs w:val="24"/>
        </w:rPr>
      </w:pPr>
      <w:r w:rsidRPr="00D31081">
        <w:rPr>
          <w:rFonts w:ascii="Times New Roman" w:hAnsi="Times New Roman" w:cs="Times New Roman"/>
          <w:b/>
          <w:i/>
          <w:sz w:val="24"/>
          <w:szCs w:val="24"/>
        </w:rPr>
        <w:t>Keywords</w:t>
      </w:r>
      <w:r w:rsidRPr="00176B24">
        <w:rPr>
          <w:rFonts w:ascii="Times New Roman" w:hAnsi="Times New Roman" w:cs="Times New Roman"/>
          <w:i/>
          <w:sz w:val="24"/>
          <w:szCs w:val="24"/>
        </w:rPr>
        <w:t>: Financial Statement Integrity, Corporate Governance, Audit Tenure.</w:t>
      </w:r>
    </w:p>
    <w:p w:rsidR="00B40D90" w:rsidRDefault="00B40D90" w:rsidP="001E2538">
      <w:pPr>
        <w:spacing w:line="240" w:lineRule="auto"/>
      </w:pPr>
    </w:p>
    <w:p w:rsidR="00D31081" w:rsidRDefault="00D31081" w:rsidP="001E2538">
      <w:pPr>
        <w:spacing w:line="240" w:lineRule="auto"/>
        <w:rPr>
          <w:rFonts w:ascii="Times New Roman" w:hAnsi="Times New Roman" w:cs="Times New Roman"/>
          <w:b/>
          <w:sz w:val="24"/>
        </w:rPr>
      </w:pPr>
      <w:r w:rsidRPr="00D31081">
        <w:rPr>
          <w:rFonts w:ascii="Times New Roman" w:hAnsi="Times New Roman" w:cs="Times New Roman"/>
          <w:b/>
          <w:sz w:val="24"/>
        </w:rPr>
        <w:t>PENDAHLUAN</w:t>
      </w:r>
    </w:p>
    <w:p w:rsidR="00D31081" w:rsidRDefault="00D31081" w:rsidP="001E2538">
      <w:pPr>
        <w:autoSpaceDE w:val="0"/>
        <w:autoSpaceDN w:val="0"/>
        <w:adjustRightInd w:val="0"/>
        <w:spacing w:after="0" w:line="240" w:lineRule="auto"/>
        <w:ind w:left="426" w:firstLine="349"/>
        <w:jc w:val="both"/>
        <w:rPr>
          <w:rFonts w:ascii="Times New Roman" w:hAnsi="Times New Roman" w:cs="Times New Roman"/>
          <w:sz w:val="24"/>
          <w:szCs w:val="24"/>
        </w:rPr>
      </w:pPr>
      <w:r w:rsidRPr="003B5508">
        <w:rPr>
          <w:rFonts w:ascii="Times New Roman" w:hAnsi="Times New Roman" w:cs="Times New Roman"/>
          <w:sz w:val="24"/>
          <w:szCs w:val="24"/>
        </w:rPr>
        <w:t>Setiap perusahaan menyajikan laporan keuangan sebagai bentuk</w:t>
      </w:r>
      <w:r>
        <w:rPr>
          <w:rFonts w:ascii="Times New Roman" w:hAnsi="Times New Roman" w:cs="Times New Roman"/>
          <w:sz w:val="24"/>
          <w:szCs w:val="24"/>
        </w:rPr>
        <w:t xml:space="preserve"> </w:t>
      </w:r>
      <w:r w:rsidRPr="003B5508">
        <w:rPr>
          <w:rFonts w:ascii="Times New Roman" w:hAnsi="Times New Roman" w:cs="Times New Roman"/>
          <w:sz w:val="24"/>
          <w:szCs w:val="24"/>
        </w:rPr>
        <w:t>pertanggungjawaban kepada pihak-pihak yang berkepentingan. Tujuan laporan</w:t>
      </w:r>
      <w:r>
        <w:rPr>
          <w:rFonts w:ascii="Times New Roman" w:hAnsi="Times New Roman" w:cs="Times New Roman"/>
          <w:sz w:val="24"/>
          <w:szCs w:val="24"/>
        </w:rPr>
        <w:t xml:space="preserve"> </w:t>
      </w:r>
      <w:r w:rsidRPr="003B5508">
        <w:rPr>
          <w:rFonts w:ascii="Times New Roman" w:hAnsi="Times New Roman" w:cs="Times New Roman"/>
          <w:sz w:val="24"/>
          <w:szCs w:val="24"/>
        </w:rPr>
        <w:t>keuangan adalah menyediakan informasi yang menyangkut posisi keuangan,</w:t>
      </w:r>
      <w:r>
        <w:rPr>
          <w:rFonts w:ascii="Times New Roman" w:hAnsi="Times New Roman" w:cs="Times New Roman"/>
          <w:sz w:val="24"/>
          <w:szCs w:val="24"/>
        </w:rPr>
        <w:t xml:space="preserve"> </w:t>
      </w:r>
      <w:r w:rsidRPr="003B5508">
        <w:rPr>
          <w:rFonts w:ascii="Times New Roman" w:hAnsi="Times New Roman" w:cs="Times New Roman"/>
          <w:sz w:val="24"/>
          <w:szCs w:val="24"/>
        </w:rPr>
        <w:t>kinerja, serta perubahan posisi keuangan suatu perusahaan yang bermanfaat bagi</w:t>
      </w:r>
      <w:r>
        <w:rPr>
          <w:rFonts w:ascii="Times New Roman" w:hAnsi="Times New Roman" w:cs="Times New Roman"/>
          <w:sz w:val="24"/>
          <w:szCs w:val="24"/>
        </w:rPr>
        <w:t xml:space="preserve"> </w:t>
      </w:r>
      <w:r w:rsidRPr="003B5508">
        <w:rPr>
          <w:rFonts w:ascii="Times New Roman" w:hAnsi="Times New Roman" w:cs="Times New Roman"/>
          <w:sz w:val="24"/>
          <w:szCs w:val="24"/>
        </w:rPr>
        <w:t>sejumlah besar pemakai dalam pengambilan keputusan ekonomi (SAK, 2004).</w:t>
      </w:r>
      <w:r>
        <w:rPr>
          <w:rFonts w:ascii="Times New Roman" w:hAnsi="Times New Roman" w:cs="Times New Roman"/>
          <w:sz w:val="24"/>
          <w:szCs w:val="24"/>
        </w:rPr>
        <w:t xml:space="preserve"> </w:t>
      </w:r>
      <w:r w:rsidRPr="003B5508">
        <w:rPr>
          <w:rFonts w:ascii="Times New Roman" w:hAnsi="Times New Roman" w:cs="Times New Roman"/>
          <w:sz w:val="24"/>
          <w:szCs w:val="24"/>
        </w:rPr>
        <w:t>Informasi dalam laporan keuangan harus disajikan secara benar dan jujur dengan</w:t>
      </w:r>
      <w:r>
        <w:rPr>
          <w:rFonts w:ascii="Times New Roman" w:hAnsi="Times New Roman" w:cs="Times New Roman"/>
          <w:sz w:val="24"/>
          <w:szCs w:val="24"/>
        </w:rPr>
        <w:t xml:space="preserve"> </w:t>
      </w:r>
      <w:r w:rsidRPr="003B5508">
        <w:rPr>
          <w:rFonts w:ascii="Times New Roman" w:hAnsi="Times New Roman" w:cs="Times New Roman"/>
          <w:sz w:val="24"/>
          <w:szCs w:val="24"/>
        </w:rPr>
        <w:t>mengungkap fakta sebenarnya yang menjadi kepentingan banyak pihak. Dengan</w:t>
      </w:r>
      <w:r>
        <w:rPr>
          <w:rFonts w:ascii="Times New Roman" w:hAnsi="Times New Roman" w:cs="Times New Roman"/>
          <w:sz w:val="24"/>
          <w:szCs w:val="24"/>
        </w:rPr>
        <w:t xml:space="preserve"> </w:t>
      </w:r>
      <w:r w:rsidRPr="003B5508">
        <w:rPr>
          <w:rFonts w:ascii="Times New Roman" w:hAnsi="Times New Roman" w:cs="Times New Roman"/>
          <w:sz w:val="24"/>
          <w:szCs w:val="24"/>
        </w:rPr>
        <w:t>demikian, laporan keuangan dituntut untuk disajikan dengan integritas yang</w:t>
      </w:r>
      <w:r>
        <w:rPr>
          <w:rFonts w:ascii="Times New Roman" w:hAnsi="Times New Roman" w:cs="Times New Roman"/>
          <w:sz w:val="24"/>
          <w:szCs w:val="24"/>
        </w:rPr>
        <w:t xml:space="preserve"> </w:t>
      </w:r>
      <w:r w:rsidRPr="003B5508">
        <w:rPr>
          <w:rFonts w:ascii="Times New Roman" w:hAnsi="Times New Roman" w:cs="Times New Roman"/>
          <w:sz w:val="24"/>
          <w:szCs w:val="24"/>
        </w:rPr>
        <w:t>tinggi.</w:t>
      </w:r>
      <w:r w:rsidR="007A3BD3">
        <w:rPr>
          <w:rFonts w:ascii="Times New Roman" w:hAnsi="Times New Roman" w:cs="Times New Roman"/>
          <w:sz w:val="24"/>
          <w:szCs w:val="24"/>
        </w:rPr>
        <w:t xml:space="preserve"> </w:t>
      </w:r>
      <w:r w:rsidRPr="005D5DA9">
        <w:rPr>
          <w:rFonts w:ascii="Times New Roman" w:hAnsi="Times New Roman" w:cs="Times New Roman"/>
          <w:sz w:val="24"/>
          <w:szCs w:val="24"/>
        </w:rPr>
        <w:t xml:space="preserve">Mayangsari (2003) mendefinisikan integritas laporan keuangan sebagai berikut: “Integritas laporan keuangan adalah </w:t>
      </w:r>
      <w:r>
        <w:rPr>
          <w:rFonts w:ascii="Times New Roman" w:hAnsi="Times New Roman" w:cs="Times New Roman"/>
          <w:sz w:val="24"/>
          <w:szCs w:val="24"/>
        </w:rPr>
        <w:t xml:space="preserve"> </w:t>
      </w:r>
      <w:r w:rsidRPr="005D5DA9">
        <w:rPr>
          <w:rFonts w:ascii="Times New Roman" w:hAnsi="Times New Roman" w:cs="Times New Roman"/>
          <w:sz w:val="24"/>
          <w:szCs w:val="24"/>
        </w:rPr>
        <w:t xml:space="preserve">sejauh mana laporan keuangan yang disajikan menunjukkan informasi yang benar dan jujur.” Sedangkan menurut </w:t>
      </w:r>
      <w:r w:rsidRPr="00FE54B0">
        <w:rPr>
          <w:rFonts w:ascii="Times New Roman" w:hAnsi="Times New Roman" w:cs="Times New Roman"/>
          <w:i/>
          <w:sz w:val="24"/>
          <w:szCs w:val="24"/>
        </w:rPr>
        <w:t>Statement of Financial Accounting Concepts</w:t>
      </w:r>
      <w:r w:rsidRPr="005D5DA9">
        <w:rPr>
          <w:rFonts w:ascii="Times New Roman" w:hAnsi="Times New Roman" w:cs="Times New Roman"/>
          <w:sz w:val="24"/>
          <w:szCs w:val="24"/>
        </w:rPr>
        <w:t xml:space="preserve"> </w:t>
      </w:r>
      <w:r w:rsidRPr="00FE54B0">
        <w:rPr>
          <w:rFonts w:ascii="Times New Roman" w:hAnsi="Times New Roman" w:cs="Times New Roman"/>
          <w:i/>
          <w:sz w:val="24"/>
          <w:szCs w:val="24"/>
        </w:rPr>
        <w:t>(SFAC)</w:t>
      </w:r>
      <w:r w:rsidRPr="005D5DA9">
        <w:rPr>
          <w:rFonts w:ascii="Times New Roman" w:hAnsi="Times New Roman" w:cs="Times New Roman"/>
          <w:sz w:val="24"/>
          <w:szCs w:val="24"/>
        </w:rPr>
        <w:t xml:space="preserve"> No. 2 kualitas informasi yang menjamin bahwa informasi secara wajar bebas dari kesalahan dan bias dan secara jujur menyajikan apa yang dimaksudkan untuk dinyatakan. Ukuran integritas laporan keuangan secara intuitif diukur dengan konservatisme.</w:t>
      </w:r>
    </w:p>
    <w:p w:rsidR="00D31081" w:rsidRDefault="00D31081" w:rsidP="001E2538">
      <w:pPr>
        <w:autoSpaceDE w:val="0"/>
        <w:autoSpaceDN w:val="0"/>
        <w:adjustRightInd w:val="0"/>
        <w:spacing w:after="0" w:line="240" w:lineRule="auto"/>
        <w:ind w:left="426" w:firstLine="349"/>
        <w:jc w:val="both"/>
        <w:rPr>
          <w:rFonts w:ascii="Times New Roman" w:hAnsi="Times New Roman" w:cs="Times New Roman"/>
          <w:sz w:val="24"/>
          <w:szCs w:val="24"/>
        </w:rPr>
      </w:pPr>
      <w:r>
        <w:rPr>
          <w:rFonts w:ascii="Times New Roman" w:hAnsi="Times New Roman" w:cs="Times New Roman"/>
          <w:sz w:val="24"/>
          <w:szCs w:val="24"/>
        </w:rPr>
        <w:lastRenderedPageBreak/>
        <w:t xml:space="preserve">Kontribusi </w:t>
      </w:r>
      <w:r w:rsidRPr="005153AF">
        <w:rPr>
          <w:rFonts w:ascii="Times New Roman" w:hAnsi="Times New Roman" w:cs="Times New Roman"/>
          <w:sz w:val="24"/>
          <w:szCs w:val="24"/>
        </w:rPr>
        <w:t>audit dalam menyajikan akuntabilitas dengan memberikan pendapat yang independen mengenai kewajaran laporan keuangan juga merupakan faktor penting yang menentukan kualitas data yang terdapat</w:t>
      </w:r>
      <w:r>
        <w:rPr>
          <w:rFonts w:ascii="Times New Roman" w:hAnsi="Times New Roman" w:cs="Times New Roman"/>
          <w:sz w:val="24"/>
          <w:szCs w:val="24"/>
        </w:rPr>
        <w:t xml:space="preserve"> </w:t>
      </w:r>
      <w:r w:rsidRPr="005153AF">
        <w:rPr>
          <w:rFonts w:ascii="Times New Roman" w:hAnsi="Times New Roman" w:cs="Times New Roman"/>
          <w:sz w:val="24"/>
          <w:szCs w:val="24"/>
        </w:rPr>
        <w:t xml:space="preserve">dalam laporan keuangan. Hal ini disebabkan karena auditor sebagai pihak yang independen merupakan pihak yang sangat penting untuk memfasilitasi manajemen dengan orang-orang yang berkepentingan terhadap laporan keuangan agar tidak terjadi konflik kepentingan. </w:t>
      </w:r>
      <w:r w:rsidRPr="005153AF">
        <w:rPr>
          <w:rFonts w:ascii="Times New Roman" w:hAnsi="Times New Roman" w:cs="Times New Roman"/>
          <w:i/>
          <w:iCs/>
          <w:sz w:val="24"/>
          <w:szCs w:val="24"/>
        </w:rPr>
        <w:t>Statement of Financial</w:t>
      </w:r>
      <w:r w:rsidRPr="005153AF">
        <w:rPr>
          <w:rFonts w:ascii="Times New Roman" w:hAnsi="Times New Roman" w:cs="Times New Roman"/>
          <w:sz w:val="24"/>
          <w:szCs w:val="24"/>
        </w:rPr>
        <w:t xml:space="preserve"> </w:t>
      </w:r>
      <w:r w:rsidRPr="005153AF">
        <w:rPr>
          <w:rFonts w:ascii="Times New Roman" w:hAnsi="Times New Roman" w:cs="Times New Roman"/>
          <w:i/>
          <w:iCs/>
          <w:sz w:val="24"/>
          <w:szCs w:val="24"/>
        </w:rPr>
        <w:t xml:space="preserve">Accounting Concept </w:t>
      </w:r>
      <w:r w:rsidRPr="005153AF">
        <w:rPr>
          <w:rFonts w:ascii="Times New Roman" w:hAnsi="Times New Roman" w:cs="Times New Roman"/>
          <w:sz w:val="24"/>
          <w:szCs w:val="24"/>
        </w:rPr>
        <w:t xml:space="preserve">(SFAC) No. 2 menjelaskan bahwa integritas informasi laporan keuangan adalah suatu kondisi dimana informasi dalam laporan keuangan disajikan secara wajar dan tidak bias, secara jujur menyajikan apa yang dimaksudkan untuk dinyatakan. Informasi dalam laporan keuangan tersebut harus dapat dipahami oleh para pengguna serta memenuhi karakteristik kualitatif informasi akuntansi yang dibagi menjadi dua yaitu kualitas utama, terdiri dari </w:t>
      </w:r>
      <w:r w:rsidRPr="005153AF">
        <w:rPr>
          <w:rFonts w:ascii="Times New Roman" w:hAnsi="Times New Roman" w:cs="Times New Roman"/>
          <w:i/>
          <w:iCs/>
          <w:sz w:val="24"/>
          <w:szCs w:val="24"/>
        </w:rPr>
        <w:t xml:space="preserve">relevance </w:t>
      </w:r>
      <w:r w:rsidRPr="005153AF">
        <w:rPr>
          <w:rFonts w:ascii="Times New Roman" w:hAnsi="Times New Roman" w:cs="Times New Roman"/>
          <w:sz w:val="24"/>
          <w:szCs w:val="24"/>
        </w:rPr>
        <w:t xml:space="preserve">dan </w:t>
      </w:r>
      <w:r w:rsidRPr="005153AF">
        <w:rPr>
          <w:rFonts w:ascii="Times New Roman" w:hAnsi="Times New Roman" w:cs="Times New Roman"/>
          <w:i/>
          <w:iCs/>
          <w:sz w:val="24"/>
          <w:szCs w:val="24"/>
        </w:rPr>
        <w:t>faithful</w:t>
      </w:r>
      <w:r w:rsidRPr="005153AF">
        <w:rPr>
          <w:rFonts w:ascii="Times New Roman" w:hAnsi="Times New Roman" w:cs="Times New Roman"/>
          <w:sz w:val="24"/>
          <w:szCs w:val="24"/>
        </w:rPr>
        <w:t xml:space="preserve"> </w:t>
      </w:r>
      <w:r w:rsidRPr="005153AF">
        <w:rPr>
          <w:rFonts w:ascii="Times New Roman" w:hAnsi="Times New Roman" w:cs="Times New Roman"/>
          <w:i/>
          <w:iCs/>
          <w:sz w:val="24"/>
          <w:szCs w:val="24"/>
        </w:rPr>
        <w:t xml:space="preserve">representation </w:t>
      </w:r>
      <w:r w:rsidRPr="005153AF">
        <w:rPr>
          <w:rFonts w:ascii="Times New Roman" w:hAnsi="Times New Roman" w:cs="Times New Roman"/>
          <w:sz w:val="24"/>
          <w:szCs w:val="24"/>
        </w:rPr>
        <w:t xml:space="preserve">serta kualitas pendukung yang terdiri dari </w:t>
      </w:r>
      <w:r w:rsidRPr="005153AF">
        <w:rPr>
          <w:rFonts w:ascii="Times New Roman" w:hAnsi="Times New Roman" w:cs="Times New Roman"/>
          <w:i/>
          <w:iCs/>
          <w:sz w:val="24"/>
          <w:szCs w:val="24"/>
        </w:rPr>
        <w:t>comparability,</w:t>
      </w:r>
      <w:r w:rsidRPr="005153AF">
        <w:rPr>
          <w:rFonts w:ascii="Times New Roman" w:hAnsi="Times New Roman" w:cs="Times New Roman"/>
          <w:sz w:val="24"/>
          <w:szCs w:val="24"/>
        </w:rPr>
        <w:t xml:space="preserve"> </w:t>
      </w:r>
      <w:r w:rsidRPr="005153AF">
        <w:rPr>
          <w:rFonts w:ascii="Times New Roman" w:hAnsi="Times New Roman" w:cs="Times New Roman"/>
          <w:i/>
          <w:iCs/>
          <w:sz w:val="24"/>
          <w:szCs w:val="24"/>
        </w:rPr>
        <w:t xml:space="preserve">verifiability, timeliness </w:t>
      </w:r>
      <w:r w:rsidRPr="005153AF">
        <w:rPr>
          <w:rFonts w:ascii="Times New Roman" w:hAnsi="Times New Roman" w:cs="Times New Roman"/>
          <w:sz w:val="24"/>
          <w:szCs w:val="24"/>
        </w:rPr>
        <w:t xml:space="preserve">dan </w:t>
      </w:r>
      <w:r w:rsidRPr="005153AF">
        <w:rPr>
          <w:rFonts w:ascii="Times New Roman" w:hAnsi="Times New Roman" w:cs="Times New Roman"/>
          <w:i/>
          <w:iCs/>
          <w:sz w:val="24"/>
          <w:szCs w:val="24"/>
        </w:rPr>
        <w:t xml:space="preserve">understandability </w:t>
      </w:r>
      <w:r w:rsidRPr="005153AF">
        <w:rPr>
          <w:rFonts w:ascii="Times New Roman" w:hAnsi="Times New Roman" w:cs="Times New Roman"/>
          <w:sz w:val="24"/>
          <w:szCs w:val="24"/>
        </w:rPr>
        <w:t>(Nicolin,2013)</w:t>
      </w:r>
      <w:r w:rsidR="007A3BD3">
        <w:rPr>
          <w:rFonts w:ascii="Times New Roman" w:hAnsi="Times New Roman" w:cs="Times New Roman"/>
          <w:sz w:val="24"/>
          <w:szCs w:val="24"/>
        </w:rPr>
        <w:t xml:space="preserve">. </w:t>
      </w:r>
      <w:r w:rsidRPr="00634FB4">
        <w:rPr>
          <w:rFonts w:ascii="Times New Roman" w:hAnsi="Times New Roman" w:cs="Times New Roman"/>
          <w:sz w:val="24"/>
          <w:szCs w:val="24"/>
        </w:rPr>
        <w:t xml:space="preserve">Informasi akuntansi yang tidak memenuhi karakteristik kualitatif akuntansi dapat menjadi salah satu penyebab jatuhnya perusahaan. pada kenyataanya saat ini banyak sekali terjadi kasus-kasus hukum yang melibatkan manipulasi akuntansi. Kasus-kasus </w:t>
      </w:r>
      <w:r>
        <w:rPr>
          <w:rFonts w:ascii="Times New Roman" w:hAnsi="Times New Roman" w:cs="Times New Roman"/>
          <w:sz w:val="24"/>
          <w:szCs w:val="24"/>
        </w:rPr>
        <w:t xml:space="preserve">manipulasi laporan keuangan </w:t>
      </w:r>
      <w:r w:rsidRPr="00634FB4">
        <w:rPr>
          <w:rFonts w:ascii="Times New Roman" w:hAnsi="Times New Roman" w:cs="Times New Roman"/>
          <w:sz w:val="24"/>
          <w:szCs w:val="24"/>
        </w:rPr>
        <w:t xml:space="preserve"> telah meningkat beberapa tahun terakhir. Banyak perusahaan menyajikan informasi dalam</w:t>
      </w:r>
      <w:r>
        <w:rPr>
          <w:rFonts w:ascii="Times New Roman" w:hAnsi="Times New Roman" w:cs="Times New Roman"/>
          <w:sz w:val="24"/>
          <w:szCs w:val="24"/>
        </w:rPr>
        <w:t xml:space="preserve"> </w:t>
      </w:r>
      <w:r w:rsidRPr="00634FB4">
        <w:rPr>
          <w:rFonts w:ascii="Times New Roman" w:hAnsi="Times New Roman" w:cs="Times New Roman"/>
          <w:sz w:val="24"/>
          <w:szCs w:val="24"/>
        </w:rPr>
        <w:t xml:space="preserve"> laporan keuangan dengan tidak adanya integritas, dimana informasi yang disampaikan tidak benar dan tidak adil bagi beberapa pihak pengguna laporan keuangan. Kasus </w:t>
      </w:r>
      <w:r>
        <w:rPr>
          <w:rFonts w:ascii="Times New Roman" w:hAnsi="Times New Roman" w:cs="Times New Roman"/>
          <w:sz w:val="24"/>
          <w:szCs w:val="24"/>
        </w:rPr>
        <w:t xml:space="preserve">manipulasi akuntansi </w:t>
      </w:r>
      <w:r w:rsidRPr="00634FB4">
        <w:rPr>
          <w:rFonts w:ascii="Times New Roman" w:hAnsi="Times New Roman" w:cs="Times New Roman"/>
          <w:sz w:val="24"/>
          <w:szCs w:val="24"/>
        </w:rPr>
        <w:t>melibatkan sejumlah perusahaan besar di Amerika seperti Enron, Xerox, Tyco, Global Crossing, dan Worldcom maupun beberapa perusahaan di Indonesia seperti Kimia Farma dan Bank Lippo yang dahulunya mempunyai kualitas audit yang tinggi (Susiana dan Herawaty, 2007).</w:t>
      </w:r>
    </w:p>
    <w:p w:rsidR="00D31081" w:rsidRDefault="00D31081" w:rsidP="001E2538">
      <w:pPr>
        <w:autoSpaceDE w:val="0"/>
        <w:autoSpaceDN w:val="0"/>
        <w:adjustRightInd w:val="0"/>
        <w:spacing w:after="0" w:line="240" w:lineRule="auto"/>
        <w:ind w:left="426" w:firstLine="349"/>
        <w:jc w:val="both"/>
        <w:rPr>
          <w:rFonts w:ascii="Times New Roman" w:hAnsi="Times New Roman" w:cs="Times New Roman"/>
          <w:sz w:val="24"/>
          <w:szCs w:val="24"/>
        </w:rPr>
      </w:pPr>
      <w:r w:rsidRPr="00634FB4">
        <w:rPr>
          <w:rFonts w:ascii="Times New Roman" w:hAnsi="Times New Roman" w:cs="Times New Roman"/>
          <w:sz w:val="24"/>
          <w:szCs w:val="24"/>
        </w:rPr>
        <w:t>Salah satu contohnya pada kasus Enron, dimana perusahaan Enron</w:t>
      </w:r>
      <w:r>
        <w:rPr>
          <w:rFonts w:ascii="Times New Roman" w:hAnsi="Times New Roman" w:cs="Times New Roman"/>
          <w:sz w:val="24"/>
          <w:szCs w:val="24"/>
        </w:rPr>
        <w:t xml:space="preserve"> </w:t>
      </w:r>
      <w:r w:rsidRPr="00634FB4">
        <w:rPr>
          <w:rFonts w:ascii="Times New Roman" w:hAnsi="Times New Roman" w:cs="Times New Roman"/>
          <w:sz w:val="24"/>
          <w:szCs w:val="24"/>
        </w:rPr>
        <w:t>melakukan manipulasi laporan keuangan dengan m</w:t>
      </w:r>
      <w:r>
        <w:rPr>
          <w:rFonts w:ascii="Times New Roman" w:hAnsi="Times New Roman" w:cs="Times New Roman"/>
          <w:sz w:val="24"/>
          <w:szCs w:val="24"/>
        </w:rPr>
        <w:t xml:space="preserve">encatat keuntungan 600 juta </w:t>
      </w:r>
      <w:r w:rsidRPr="00634FB4">
        <w:rPr>
          <w:rFonts w:ascii="Times New Roman" w:hAnsi="Times New Roman" w:cs="Times New Roman"/>
          <w:sz w:val="24"/>
          <w:szCs w:val="24"/>
        </w:rPr>
        <w:t xml:space="preserve">Dollar AS padahal perusahaan mengalami </w:t>
      </w:r>
      <w:r>
        <w:rPr>
          <w:rFonts w:ascii="Times New Roman" w:hAnsi="Times New Roman" w:cs="Times New Roman"/>
          <w:sz w:val="24"/>
          <w:szCs w:val="24"/>
        </w:rPr>
        <w:t xml:space="preserve">kerugian. Manipulasi keuntungan </w:t>
      </w:r>
      <w:r w:rsidRPr="00634FB4">
        <w:rPr>
          <w:rFonts w:ascii="Times New Roman" w:hAnsi="Times New Roman" w:cs="Times New Roman"/>
          <w:sz w:val="24"/>
          <w:szCs w:val="24"/>
        </w:rPr>
        <w:t>disebabkan keinginan perusahaan agar saham</w:t>
      </w:r>
      <w:r>
        <w:rPr>
          <w:rFonts w:ascii="Times New Roman" w:hAnsi="Times New Roman" w:cs="Times New Roman"/>
          <w:sz w:val="24"/>
          <w:szCs w:val="24"/>
        </w:rPr>
        <w:t xml:space="preserve"> tetap diminati investor. Kasus Enron</w:t>
      </w:r>
      <w:r w:rsidRPr="00634FB4">
        <w:rPr>
          <w:rFonts w:ascii="Times New Roman" w:hAnsi="Times New Roman" w:cs="Times New Roman"/>
          <w:sz w:val="24"/>
          <w:szCs w:val="24"/>
        </w:rPr>
        <w:t xml:space="preserve"> melibatkan banyak pihak dan ber</w:t>
      </w:r>
      <w:r>
        <w:rPr>
          <w:rFonts w:ascii="Times New Roman" w:hAnsi="Times New Roman" w:cs="Times New Roman"/>
          <w:sz w:val="24"/>
          <w:szCs w:val="24"/>
        </w:rPr>
        <w:t xml:space="preserve">dampak cukup luas. Keterlibatan </w:t>
      </w:r>
      <w:r w:rsidRPr="00634FB4">
        <w:rPr>
          <w:rFonts w:ascii="Times New Roman" w:hAnsi="Times New Roman" w:cs="Times New Roman"/>
          <w:sz w:val="24"/>
          <w:szCs w:val="24"/>
        </w:rPr>
        <w:t xml:space="preserve">CEO, komisaris, komite audit, auditor internal, sampai pada auditor eksternal yang melibatkan KAP </w:t>
      </w:r>
      <w:r w:rsidRPr="00634FB4">
        <w:rPr>
          <w:rFonts w:ascii="Times New Roman" w:hAnsi="Times New Roman" w:cs="Times New Roman"/>
          <w:i/>
          <w:iCs/>
          <w:sz w:val="24"/>
          <w:szCs w:val="24"/>
        </w:rPr>
        <w:t xml:space="preserve">big-five </w:t>
      </w:r>
      <w:r w:rsidRPr="00634FB4">
        <w:rPr>
          <w:rFonts w:ascii="Times New Roman" w:hAnsi="Times New Roman" w:cs="Times New Roman"/>
          <w:sz w:val="24"/>
          <w:szCs w:val="24"/>
        </w:rPr>
        <w:t>Andersen, hal i</w:t>
      </w:r>
      <w:r>
        <w:rPr>
          <w:rFonts w:ascii="Times New Roman" w:hAnsi="Times New Roman" w:cs="Times New Roman"/>
          <w:sz w:val="24"/>
          <w:szCs w:val="24"/>
        </w:rPr>
        <w:t xml:space="preserve">ni membuktikan bahwa kecurangan </w:t>
      </w:r>
      <w:r w:rsidRPr="00634FB4">
        <w:rPr>
          <w:rFonts w:ascii="Times New Roman" w:hAnsi="Times New Roman" w:cs="Times New Roman"/>
          <w:sz w:val="24"/>
          <w:szCs w:val="24"/>
        </w:rPr>
        <w:t>banyak dilakukan oleh orang-orang dalam (Susiana dan Herawaty, 2007)</w:t>
      </w:r>
      <w:r w:rsidR="007A3BD3">
        <w:rPr>
          <w:rFonts w:ascii="Times New Roman" w:hAnsi="Times New Roman" w:cs="Times New Roman"/>
          <w:sz w:val="24"/>
          <w:szCs w:val="24"/>
        </w:rPr>
        <w:t xml:space="preserve">. </w:t>
      </w:r>
      <w:r w:rsidRPr="00232E2A">
        <w:rPr>
          <w:rFonts w:ascii="Times New Roman" w:hAnsi="Times New Roman" w:cs="Times New Roman"/>
          <w:sz w:val="24"/>
          <w:szCs w:val="24"/>
        </w:rPr>
        <w:t>Timbulnya kasus-kasus tersebut menimbulkan berbagai pertanyaan bagi</w:t>
      </w:r>
      <w:r>
        <w:rPr>
          <w:rFonts w:ascii="Times New Roman" w:hAnsi="Times New Roman" w:cs="Times New Roman"/>
          <w:sz w:val="24"/>
          <w:szCs w:val="24"/>
        </w:rPr>
        <w:t xml:space="preserve"> </w:t>
      </w:r>
      <w:r w:rsidRPr="00232E2A">
        <w:rPr>
          <w:rFonts w:ascii="Times New Roman" w:hAnsi="Times New Roman" w:cs="Times New Roman"/>
          <w:sz w:val="24"/>
          <w:szCs w:val="24"/>
        </w:rPr>
        <w:t>banyak pihak terutama terhadap tata kelola perusahaan (</w:t>
      </w:r>
      <w:r w:rsidRPr="00232E2A">
        <w:rPr>
          <w:rFonts w:ascii="Times New Roman" w:hAnsi="Times New Roman" w:cs="Times New Roman"/>
          <w:i/>
          <w:iCs/>
          <w:sz w:val="24"/>
          <w:szCs w:val="24"/>
        </w:rPr>
        <w:t>corporate governance</w:t>
      </w:r>
      <w:r>
        <w:rPr>
          <w:rFonts w:ascii="Times New Roman" w:hAnsi="Times New Roman" w:cs="Times New Roman"/>
          <w:sz w:val="24"/>
          <w:szCs w:val="24"/>
        </w:rPr>
        <w:t xml:space="preserve">). </w:t>
      </w:r>
      <w:r w:rsidRPr="00232E2A">
        <w:rPr>
          <w:rFonts w:ascii="Times New Roman" w:hAnsi="Times New Roman" w:cs="Times New Roman"/>
          <w:sz w:val="24"/>
          <w:szCs w:val="24"/>
        </w:rPr>
        <w:t>Amerika Serikat yang selama ini dikenal seba</w:t>
      </w:r>
      <w:r>
        <w:rPr>
          <w:rFonts w:ascii="Times New Roman" w:hAnsi="Times New Roman" w:cs="Times New Roman"/>
          <w:sz w:val="24"/>
          <w:szCs w:val="24"/>
        </w:rPr>
        <w:t xml:space="preserve">gai negara acuan penerapan tata </w:t>
      </w:r>
      <w:r w:rsidRPr="00232E2A">
        <w:rPr>
          <w:rFonts w:ascii="Times New Roman" w:hAnsi="Times New Roman" w:cs="Times New Roman"/>
          <w:sz w:val="24"/>
          <w:szCs w:val="24"/>
        </w:rPr>
        <w:t>kelola perusahaan yang baik, menjadi diraguka</w:t>
      </w:r>
      <w:r>
        <w:rPr>
          <w:rFonts w:ascii="Times New Roman" w:hAnsi="Times New Roman" w:cs="Times New Roman"/>
          <w:sz w:val="24"/>
          <w:szCs w:val="24"/>
        </w:rPr>
        <w:t xml:space="preserve">n dengan merebaknya kasus-kasus </w:t>
      </w:r>
      <w:r w:rsidRPr="00232E2A">
        <w:rPr>
          <w:rFonts w:ascii="Times New Roman" w:hAnsi="Times New Roman" w:cs="Times New Roman"/>
          <w:sz w:val="24"/>
          <w:szCs w:val="24"/>
        </w:rPr>
        <w:t xml:space="preserve">manipulasi akuntansi di negara tersebut. Di Indonesia, </w:t>
      </w:r>
      <w:r w:rsidRPr="00232E2A">
        <w:rPr>
          <w:rFonts w:ascii="Times New Roman" w:hAnsi="Times New Roman" w:cs="Times New Roman"/>
          <w:i/>
          <w:iCs/>
          <w:sz w:val="24"/>
          <w:szCs w:val="24"/>
        </w:rPr>
        <w:t>corporate governance</w:t>
      </w:r>
      <w:r>
        <w:rPr>
          <w:rFonts w:ascii="Times New Roman" w:hAnsi="Times New Roman" w:cs="Times New Roman"/>
          <w:sz w:val="24"/>
          <w:szCs w:val="24"/>
        </w:rPr>
        <w:t xml:space="preserve"> </w:t>
      </w:r>
      <w:r w:rsidRPr="00232E2A">
        <w:rPr>
          <w:rFonts w:ascii="Times New Roman" w:hAnsi="Times New Roman" w:cs="Times New Roman"/>
          <w:sz w:val="24"/>
          <w:szCs w:val="24"/>
        </w:rPr>
        <w:t>sedang menjadi isu yang hangat. Terutama sejak terjad</w:t>
      </w:r>
      <w:r>
        <w:rPr>
          <w:rFonts w:ascii="Times New Roman" w:hAnsi="Times New Roman" w:cs="Times New Roman"/>
          <w:sz w:val="24"/>
          <w:szCs w:val="24"/>
        </w:rPr>
        <w:t xml:space="preserve">i krisis ekonomi yang </w:t>
      </w:r>
      <w:r w:rsidRPr="00232E2A">
        <w:rPr>
          <w:rFonts w:ascii="Times New Roman" w:hAnsi="Times New Roman" w:cs="Times New Roman"/>
          <w:sz w:val="24"/>
          <w:szCs w:val="24"/>
        </w:rPr>
        <w:t>melanda negara-negara Asia termasuk Indonesia</w:t>
      </w:r>
      <w:r>
        <w:rPr>
          <w:rFonts w:ascii="Times New Roman" w:hAnsi="Times New Roman" w:cs="Times New Roman"/>
          <w:sz w:val="24"/>
          <w:szCs w:val="24"/>
        </w:rPr>
        <w:t xml:space="preserve">, dan semakin menjadi perhatian </w:t>
      </w:r>
      <w:r w:rsidRPr="00232E2A">
        <w:rPr>
          <w:rFonts w:ascii="Times New Roman" w:hAnsi="Times New Roman" w:cs="Times New Roman"/>
          <w:sz w:val="24"/>
          <w:szCs w:val="24"/>
        </w:rPr>
        <w:t>akibat banyak terungkapnya kasus-kasus manipulasi laporan keuangan.</w:t>
      </w:r>
    </w:p>
    <w:p w:rsidR="00D31081" w:rsidRPr="00F548CB" w:rsidRDefault="00D31081" w:rsidP="001E2538">
      <w:pPr>
        <w:pStyle w:val="Default"/>
        <w:ind w:left="426" w:firstLine="425"/>
        <w:jc w:val="both"/>
      </w:pPr>
      <w:r>
        <w:t xml:space="preserve">Terbuktinya masalah manipulasi data akuntansi pada saat ini menyebabkan timbulnya banyak pertanyaan bagi masyarakat luas terhadap </w:t>
      </w:r>
      <w:r>
        <w:lastRenderedPageBreak/>
        <w:t xml:space="preserve">berbagai pihak terutama terhadap sistem pengelolaan dalam perusahaan dan sistem kepemilikan yang tersebar secara luas yang sering disebut dengan istilah </w:t>
      </w:r>
      <w:r w:rsidRPr="00971CB0">
        <w:rPr>
          <w:i/>
        </w:rPr>
        <w:t>corporate governance</w:t>
      </w:r>
      <w:r>
        <w:t xml:space="preserve">, yang memberitahukan kenyataan bahwa mekanisme </w:t>
      </w:r>
      <w:r w:rsidRPr="00971CB0">
        <w:rPr>
          <w:i/>
        </w:rPr>
        <w:t>good corporate governance</w:t>
      </w:r>
      <w:r>
        <w:t xml:space="preserve"> yang baik belum diterapkan pada peusahaan tersebut. Belum diterapkannya mekanisme </w:t>
      </w:r>
      <w:r w:rsidRPr="00971CB0">
        <w:rPr>
          <w:i/>
        </w:rPr>
        <w:t>good corporate governance</w:t>
      </w:r>
      <w:r>
        <w:t xml:space="preserve"> yang baik pada perusahaan ini dapat menjadi penyebab perusahaan atau pihak manajemen untuk memberikan informasi-informasi yang memberi dampak positif terhadap harga saham dan dapat mendorong perusahaan untuk cenderung melakukan manipulasi akuntansi dengan menyajikan informasi tertentu untuk menghindari terpuruknya harga saham (Susiana dan Herawaty, 2007). Tetapi hal tersebut menyebabkan masyarakat sebagai pengguna data akuntansi atau laporan keuangan merasa dirugikan, karena mereka tidak memberikan informasi dengan sebenar-benarnya dan sejujur-jujurnya.</w:t>
      </w:r>
    </w:p>
    <w:p w:rsidR="00D31081" w:rsidRDefault="00D31081" w:rsidP="001E2538">
      <w:pPr>
        <w:autoSpaceDE w:val="0"/>
        <w:autoSpaceDN w:val="0"/>
        <w:adjustRightInd w:val="0"/>
        <w:spacing w:after="0" w:line="240" w:lineRule="auto"/>
        <w:ind w:left="426" w:firstLine="349"/>
        <w:jc w:val="both"/>
        <w:rPr>
          <w:rFonts w:ascii="Times New Roman" w:hAnsi="Times New Roman" w:cs="Times New Roman"/>
          <w:sz w:val="24"/>
          <w:szCs w:val="24"/>
        </w:rPr>
      </w:pPr>
    </w:p>
    <w:p w:rsidR="00D31081" w:rsidRPr="007A3BD3" w:rsidRDefault="00D31081" w:rsidP="001E2538">
      <w:pPr>
        <w:autoSpaceDE w:val="0"/>
        <w:autoSpaceDN w:val="0"/>
        <w:adjustRightInd w:val="0"/>
        <w:spacing w:after="0" w:line="240" w:lineRule="auto"/>
        <w:ind w:left="426" w:firstLine="349"/>
        <w:jc w:val="both"/>
        <w:rPr>
          <w:rFonts w:ascii="Times New Roman" w:hAnsi="Times New Roman" w:cs="Times New Roman"/>
          <w:sz w:val="24"/>
          <w:szCs w:val="24"/>
        </w:rPr>
      </w:pPr>
      <w:r w:rsidRPr="00232E2A">
        <w:rPr>
          <w:rFonts w:ascii="Times New Roman" w:hAnsi="Times New Roman" w:cs="Times New Roman"/>
          <w:sz w:val="24"/>
          <w:szCs w:val="24"/>
        </w:rPr>
        <w:t>Faktor pertama yang mempengaruhi integritas laporan keuangan adalah</w:t>
      </w:r>
      <w:r>
        <w:rPr>
          <w:rFonts w:ascii="Times New Roman" w:hAnsi="Times New Roman" w:cs="Times New Roman"/>
          <w:sz w:val="24"/>
          <w:szCs w:val="24"/>
        </w:rPr>
        <w:t xml:space="preserve"> </w:t>
      </w:r>
      <w:r w:rsidRPr="00232E2A">
        <w:rPr>
          <w:rFonts w:ascii="Times New Roman" w:hAnsi="Times New Roman" w:cs="Times New Roman"/>
          <w:sz w:val="24"/>
          <w:szCs w:val="24"/>
        </w:rPr>
        <w:t xml:space="preserve">struktur </w:t>
      </w:r>
      <w:r w:rsidRPr="00232E2A">
        <w:rPr>
          <w:rFonts w:ascii="Times New Roman" w:hAnsi="Times New Roman" w:cs="Times New Roman"/>
          <w:i/>
          <w:iCs/>
          <w:sz w:val="24"/>
          <w:szCs w:val="24"/>
        </w:rPr>
        <w:t xml:space="preserve">corporate governance. </w:t>
      </w:r>
      <w:r w:rsidRPr="00232E2A">
        <w:rPr>
          <w:rFonts w:ascii="Times New Roman" w:hAnsi="Times New Roman" w:cs="Times New Roman"/>
          <w:sz w:val="24"/>
          <w:szCs w:val="24"/>
        </w:rPr>
        <w:t xml:space="preserve">Sruktur </w:t>
      </w:r>
      <w:r w:rsidRPr="00232E2A">
        <w:rPr>
          <w:rFonts w:ascii="Times New Roman" w:hAnsi="Times New Roman" w:cs="Times New Roman"/>
          <w:i/>
          <w:iCs/>
          <w:sz w:val="24"/>
          <w:szCs w:val="24"/>
        </w:rPr>
        <w:t xml:space="preserve">Corporate governance </w:t>
      </w:r>
      <w:r>
        <w:rPr>
          <w:rFonts w:ascii="Times New Roman" w:hAnsi="Times New Roman" w:cs="Times New Roman"/>
          <w:sz w:val="24"/>
          <w:szCs w:val="24"/>
        </w:rPr>
        <w:t xml:space="preserve">merupakan konsep </w:t>
      </w:r>
      <w:r w:rsidRPr="00232E2A">
        <w:rPr>
          <w:rFonts w:ascii="Times New Roman" w:hAnsi="Times New Roman" w:cs="Times New Roman"/>
          <w:sz w:val="24"/>
          <w:szCs w:val="24"/>
        </w:rPr>
        <w:t>yang diajukan demi peningkatan kinerja pe</w:t>
      </w:r>
      <w:r>
        <w:rPr>
          <w:rFonts w:ascii="Times New Roman" w:hAnsi="Times New Roman" w:cs="Times New Roman"/>
          <w:sz w:val="24"/>
          <w:szCs w:val="24"/>
        </w:rPr>
        <w:t xml:space="preserve">rusahaan melalui supervisi atau </w:t>
      </w:r>
      <w:r w:rsidRPr="00232E2A">
        <w:rPr>
          <w:rFonts w:ascii="Times New Roman" w:hAnsi="Times New Roman" w:cs="Times New Roman"/>
          <w:i/>
          <w:iCs/>
          <w:sz w:val="24"/>
          <w:szCs w:val="24"/>
        </w:rPr>
        <w:t xml:space="preserve">monitoring </w:t>
      </w:r>
      <w:r w:rsidRPr="00232E2A">
        <w:rPr>
          <w:rFonts w:ascii="Times New Roman" w:hAnsi="Times New Roman" w:cs="Times New Roman"/>
          <w:sz w:val="24"/>
          <w:szCs w:val="24"/>
        </w:rPr>
        <w:t>kinerja manajemen dan menjamin a</w:t>
      </w:r>
      <w:r>
        <w:rPr>
          <w:rFonts w:ascii="Times New Roman" w:hAnsi="Times New Roman" w:cs="Times New Roman"/>
          <w:sz w:val="24"/>
          <w:szCs w:val="24"/>
        </w:rPr>
        <w:t xml:space="preserve">kuntabilitas manajemen terhadap </w:t>
      </w:r>
      <w:r w:rsidRPr="00232E2A">
        <w:rPr>
          <w:rFonts w:ascii="Times New Roman" w:hAnsi="Times New Roman" w:cs="Times New Roman"/>
          <w:i/>
          <w:iCs/>
          <w:sz w:val="24"/>
          <w:szCs w:val="24"/>
        </w:rPr>
        <w:t xml:space="preserve">stakeholder </w:t>
      </w:r>
      <w:r w:rsidRPr="00232E2A">
        <w:rPr>
          <w:rFonts w:ascii="Times New Roman" w:hAnsi="Times New Roman" w:cs="Times New Roman"/>
          <w:sz w:val="24"/>
          <w:szCs w:val="24"/>
        </w:rPr>
        <w:t>dengan mendasarkan pada kerangka peratura</w:t>
      </w:r>
      <w:r>
        <w:rPr>
          <w:rFonts w:ascii="Times New Roman" w:hAnsi="Times New Roman" w:cs="Times New Roman"/>
          <w:sz w:val="24"/>
          <w:szCs w:val="24"/>
        </w:rPr>
        <w:t xml:space="preserve">n (Nasution dan </w:t>
      </w:r>
      <w:r w:rsidRPr="00232E2A">
        <w:rPr>
          <w:rFonts w:ascii="Times New Roman" w:hAnsi="Times New Roman" w:cs="Times New Roman"/>
          <w:sz w:val="24"/>
          <w:szCs w:val="24"/>
        </w:rPr>
        <w:t xml:space="preserve">Setiawan, 2007). Semakin baik penerapan </w:t>
      </w:r>
      <w:r w:rsidRPr="00232E2A">
        <w:rPr>
          <w:rFonts w:ascii="Times New Roman" w:hAnsi="Times New Roman" w:cs="Times New Roman"/>
          <w:i/>
          <w:iCs/>
          <w:sz w:val="24"/>
          <w:szCs w:val="24"/>
        </w:rPr>
        <w:t xml:space="preserve">corporate governance </w:t>
      </w:r>
      <w:r>
        <w:rPr>
          <w:rFonts w:ascii="Times New Roman" w:hAnsi="Times New Roman" w:cs="Times New Roman"/>
          <w:sz w:val="24"/>
          <w:szCs w:val="24"/>
        </w:rPr>
        <w:t xml:space="preserve">yang dilakukan perusahaan maka </w:t>
      </w:r>
      <w:r w:rsidRPr="00232E2A">
        <w:rPr>
          <w:rFonts w:ascii="Times New Roman" w:hAnsi="Times New Roman" w:cs="Times New Roman"/>
          <w:sz w:val="24"/>
          <w:szCs w:val="24"/>
        </w:rPr>
        <w:t>akan diharapkan mengurang</w:t>
      </w:r>
      <w:r>
        <w:rPr>
          <w:rFonts w:ascii="Times New Roman" w:hAnsi="Times New Roman" w:cs="Times New Roman"/>
          <w:sz w:val="24"/>
          <w:szCs w:val="24"/>
        </w:rPr>
        <w:t xml:space="preserve">i perilaku manajemen perusahaan yang bersifat </w:t>
      </w:r>
      <w:r w:rsidRPr="00232E2A">
        <w:rPr>
          <w:rFonts w:ascii="Times New Roman" w:hAnsi="Times New Roman" w:cs="Times New Roman"/>
          <w:sz w:val="24"/>
          <w:szCs w:val="24"/>
        </w:rPr>
        <w:t xml:space="preserve">oportunistik sehingga laporan </w:t>
      </w:r>
      <w:r>
        <w:rPr>
          <w:rFonts w:ascii="Times New Roman" w:hAnsi="Times New Roman" w:cs="Times New Roman"/>
          <w:sz w:val="24"/>
          <w:szCs w:val="24"/>
        </w:rPr>
        <w:t xml:space="preserve">keuangan dapat disajikan dengan </w:t>
      </w:r>
      <w:r w:rsidRPr="00232E2A">
        <w:rPr>
          <w:rFonts w:ascii="Times New Roman" w:hAnsi="Times New Roman" w:cs="Times New Roman"/>
          <w:sz w:val="24"/>
          <w:szCs w:val="24"/>
        </w:rPr>
        <w:t>integritas yang tinggi, yaitu laporan keua</w:t>
      </w:r>
      <w:r>
        <w:rPr>
          <w:rFonts w:ascii="Times New Roman" w:hAnsi="Times New Roman" w:cs="Times New Roman"/>
          <w:sz w:val="24"/>
          <w:szCs w:val="24"/>
        </w:rPr>
        <w:t xml:space="preserve">ngan yang disajikan menunjukkan </w:t>
      </w:r>
      <w:r w:rsidRPr="00232E2A">
        <w:rPr>
          <w:rFonts w:ascii="Times New Roman" w:hAnsi="Times New Roman" w:cs="Times New Roman"/>
          <w:sz w:val="24"/>
          <w:szCs w:val="24"/>
        </w:rPr>
        <w:t>informasi yang benar dan jujur.</w:t>
      </w:r>
      <w:r w:rsidR="007A3BD3">
        <w:rPr>
          <w:rFonts w:ascii="Times New Roman" w:hAnsi="Times New Roman" w:cs="Times New Roman"/>
          <w:sz w:val="24"/>
          <w:szCs w:val="24"/>
        </w:rPr>
        <w:t xml:space="preserve"> </w:t>
      </w:r>
      <w:r w:rsidRPr="007A3BD3">
        <w:rPr>
          <w:rFonts w:ascii="Times New Roman" w:hAnsi="Times New Roman" w:cs="Times New Roman"/>
          <w:sz w:val="24"/>
        </w:rPr>
        <w:t>Selain dari pihak perusahaan, auditor eksternal (akuntan publik) sebagai pihak independen yang memberikan opini mengenai kewajaran terhadap laporan keuangan serta profesi auditor yang merupakan profesi kepercayaan masyarakat juga mulai banyak dipertanyakan mengenai kredibilitas akuntan publik sebagai pihak independen apalagi setelah didukung oleh bukti semakin meningkatnya tuntutan hukum terhadap kantor akuntan publik (Susiana dan Arleen, 2007). Padahal profesi akuntan mempunyai peranan penting dalam penyediaan informasi keuangan yang handal bagi pemerintah, investor, kreditor, pemegang saham, karyawan, debitur, juga bagi masyarakat dan pihak-pihak lain yang berkepentingan.</w:t>
      </w:r>
    </w:p>
    <w:p w:rsidR="00D31081" w:rsidRDefault="00D31081" w:rsidP="001E2538">
      <w:pPr>
        <w:autoSpaceDE w:val="0"/>
        <w:autoSpaceDN w:val="0"/>
        <w:adjustRightInd w:val="0"/>
        <w:spacing w:after="0" w:line="240" w:lineRule="auto"/>
        <w:ind w:left="426" w:firstLine="294"/>
        <w:jc w:val="both"/>
        <w:rPr>
          <w:rFonts w:ascii="Times New Roman" w:hAnsi="Times New Roman" w:cs="Times New Roman"/>
          <w:sz w:val="24"/>
          <w:szCs w:val="24"/>
        </w:rPr>
      </w:pPr>
      <w:r w:rsidRPr="000702D3">
        <w:rPr>
          <w:rFonts w:ascii="Times New Roman" w:hAnsi="Times New Roman" w:cs="Times New Roman"/>
          <w:sz w:val="24"/>
          <w:szCs w:val="24"/>
        </w:rPr>
        <w:t xml:space="preserve">Faktor kedua yang mempengaruhi integritas laporan keuangan yaitu </w:t>
      </w:r>
      <w:r w:rsidRPr="000702D3">
        <w:rPr>
          <w:rFonts w:ascii="Times New Roman" w:hAnsi="Times New Roman" w:cs="Times New Roman"/>
          <w:i/>
          <w:iCs/>
          <w:sz w:val="24"/>
          <w:szCs w:val="24"/>
        </w:rPr>
        <w:t>audit tenure</w:t>
      </w:r>
      <w:r w:rsidRPr="000702D3">
        <w:rPr>
          <w:rFonts w:ascii="Times New Roman" w:hAnsi="Times New Roman" w:cs="Times New Roman"/>
          <w:sz w:val="24"/>
          <w:szCs w:val="24"/>
        </w:rPr>
        <w:t xml:space="preserve">. </w:t>
      </w:r>
      <w:r w:rsidRPr="000702D3">
        <w:rPr>
          <w:rFonts w:ascii="Times New Roman" w:hAnsi="Times New Roman" w:cs="Times New Roman"/>
          <w:i/>
          <w:iCs/>
          <w:sz w:val="24"/>
          <w:szCs w:val="24"/>
        </w:rPr>
        <w:t xml:space="preserve">Audit tenure </w:t>
      </w:r>
      <w:r w:rsidRPr="000702D3">
        <w:rPr>
          <w:rFonts w:ascii="Times New Roman" w:hAnsi="Times New Roman" w:cs="Times New Roman"/>
          <w:sz w:val="24"/>
          <w:szCs w:val="24"/>
        </w:rPr>
        <w:t>adalah lamanya jangka waktu pemberian jasa audit terhadap</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 xml:space="preserve">klien tertentu oleh suatu Kantor Akuntan Publik (Shockley, 1981). Sinason, </w:t>
      </w:r>
      <w:r w:rsidRPr="000702D3">
        <w:rPr>
          <w:rFonts w:ascii="Times New Roman" w:hAnsi="Times New Roman" w:cs="Times New Roman"/>
          <w:i/>
          <w:iCs/>
          <w:sz w:val="24"/>
          <w:szCs w:val="24"/>
        </w:rPr>
        <w:t>et al</w:t>
      </w:r>
      <w:r w:rsidRPr="000702D3">
        <w:rPr>
          <w:rFonts w:ascii="Times New Roman" w:hAnsi="Times New Roman" w:cs="Times New Roman"/>
          <w:sz w:val="24"/>
          <w:szCs w:val="24"/>
        </w:rPr>
        <w:t>.</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(2001) menemukan panjang masa perikatan audit secara positif dipengaruhi oleh</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jenis perusahaan audit. Dengan demikian, perusahaan-perusahaan audit yang</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besar seperti Big 4 akan memiliki masa perikatan audit yang panjang dibandingkan perusahaan audit yang kecil seperti non big 4.</w:t>
      </w:r>
    </w:p>
    <w:p w:rsidR="00D31081" w:rsidRDefault="00D31081" w:rsidP="001E2538">
      <w:pPr>
        <w:autoSpaceDE w:val="0"/>
        <w:autoSpaceDN w:val="0"/>
        <w:adjustRightInd w:val="0"/>
        <w:spacing w:after="0" w:line="240" w:lineRule="auto"/>
        <w:ind w:left="426" w:firstLine="294"/>
        <w:jc w:val="both"/>
        <w:rPr>
          <w:rFonts w:ascii="Times New Roman" w:hAnsi="Times New Roman" w:cs="Times New Roman"/>
          <w:sz w:val="24"/>
          <w:szCs w:val="24"/>
        </w:rPr>
      </w:pPr>
      <w:r w:rsidRPr="000702D3">
        <w:rPr>
          <w:rFonts w:ascii="Times New Roman" w:hAnsi="Times New Roman" w:cs="Times New Roman"/>
          <w:sz w:val="24"/>
          <w:szCs w:val="24"/>
        </w:rPr>
        <w:t>Peraturan tentang audit</w:t>
      </w:r>
      <w:r w:rsidRPr="000702D3">
        <w:rPr>
          <w:rFonts w:ascii="Times New Roman" w:hAnsi="Times New Roman" w:cs="Times New Roman"/>
          <w:i/>
          <w:sz w:val="24"/>
          <w:szCs w:val="24"/>
        </w:rPr>
        <w:t xml:space="preserve"> tenure</w:t>
      </w:r>
      <w:r w:rsidRPr="000702D3">
        <w:rPr>
          <w:rFonts w:ascii="Times New Roman" w:hAnsi="Times New Roman" w:cs="Times New Roman"/>
          <w:sz w:val="24"/>
          <w:szCs w:val="24"/>
        </w:rPr>
        <w:t xml:space="preserve"> sudah dijelaskan dalam Keputusan Menteri Keuangan Republik Indonesia Nomor 17/PMK.01/2008 pasal 3 yaitu masa jabatan untuk KAP paling lama 6 tahun berturut-turut.</w:t>
      </w:r>
      <w:r>
        <w:rPr>
          <w:rFonts w:ascii="Times New Roman" w:hAnsi="Times New Roman" w:cs="Times New Roman"/>
          <w:sz w:val="24"/>
          <w:szCs w:val="24"/>
        </w:rPr>
        <w:t xml:space="preserve"> </w:t>
      </w:r>
      <w:r w:rsidRPr="000702D3">
        <w:rPr>
          <w:rFonts w:ascii="Times New Roman" w:hAnsi="Times New Roman" w:cs="Times New Roman"/>
          <w:sz w:val="24"/>
          <w:szCs w:val="24"/>
        </w:rPr>
        <w:t xml:space="preserve">Secara harafiah, </w:t>
      </w:r>
      <w:r w:rsidRPr="000702D3">
        <w:rPr>
          <w:rFonts w:ascii="Times New Roman" w:hAnsi="Times New Roman" w:cs="Times New Roman"/>
          <w:i/>
          <w:iCs/>
          <w:sz w:val="24"/>
          <w:szCs w:val="24"/>
        </w:rPr>
        <w:t xml:space="preserve">audit tenure </w:t>
      </w:r>
      <w:r w:rsidRPr="000702D3">
        <w:rPr>
          <w:rFonts w:ascii="Times New Roman" w:hAnsi="Times New Roman" w:cs="Times New Roman"/>
          <w:sz w:val="24"/>
          <w:szCs w:val="24"/>
        </w:rPr>
        <w:t>berarti</w:t>
      </w:r>
      <w:r>
        <w:rPr>
          <w:rFonts w:ascii="Times New Roman" w:hAnsi="Times New Roman" w:cs="Times New Roman"/>
          <w:sz w:val="24"/>
          <w:szCs w:val="24"/>
        </w:rPr>
        <w:t xml:space="preserve"> </w:t>
      </w:r>
      <w:r w:rsidRPr="000702D3">
        <w:rPr>
          <w:rFonts w:ascii="Times New Roman" w:hAnsi="Times New Roman" w:cs="Times New Roman"/>
          <w:sz w:val="24"/>
          <w:szCs w:val="24"/>
        </w:rPr>
        <w:t>lamanya</w:t>
      </w:r>
      <w:r>
        <w:rPr>
          <w:rFonts w:ascii="Times New Roman" w:hAnsi="Times New Roman" w:cs="Times New Roman"/>
          <w:sz w:val="24"/>
          <w:szCs w:val="24"/>
        </w:rPr>
        <w:t xml:space="preserve"> </w:t>
      </w:r>
      <w:r w:rsidRPr="000702D3">
        <w:rPr>
          <w:rFonts w:ascii="Times New Roman" w:hAnsi="Times New Roman" w:cs="Times New Roman"/>
          <w:sz w:val="24"/>
          <w:szCs w:val="24"/>
        </w:rPr>
        <w:t>jangka waktu</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seorang auditor bekerja dalam suatu</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lastRenderedPageBreak/>
        <w:t>kontrak di perusahaan tertentu</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 xml:space="preserve">(Dwidinda </w:t>
      </w:r>
      <w:r w:rsidRPr="000702D3">
        <w:rPr>
          <w:rFonts w:ascii="Times New Roman" w:hAnsi="Times New Roman" w:cs="Times New Roman"/>
          <w:i/>
          <w:iCs/>
          <w:sz w:val="24"/>
          <w:szCs w:val="24"/>
        </w:rPr>
        <w:t xml:space="preserve">et al, </w:t>
      </w:r>
      <w:r w:rsidRPr="000702D3">
        <w:rPr>
          <w:rFonts w:ascii="Times New Roman" w:hAnsi="Times New Roman" w:cs="Times New Roman"/>
          <w:sz w:val="24"/>
          <w:szCs w:val="24"/>
        </w:rPr>
        <w:t>2017). Oyedokun</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(2016) berpendapat bahwa independensi</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dari auditor akan menurun apabila</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auditor memiliki hubungan yang dekat</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dengan klien, karena hal tersebut dapat</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mempengaruhi sikap dan mental mereka</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dalam mengeluarkan opini. Auditor</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yang terlalu lama mengaudit di suatu</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perusahaan cenderung akan mengikuti</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keinginan manajemen, karena merasa</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dekat dengan perusahaan tempatnya</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melakukan penugasan audit. Seperti</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kasus yang menimpa akuntan publik</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Justinus Aditya Sidharta yang diindikasi</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melakukan kesalahan dalam melakukan</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audit laporan keuangan PT. Great River</w:t>
      </w:r>
      <w:r w:rsidRPr="000702D3">
        <w:rPr>
          <w:rFonts w:ascii="Times New Roman" w:hAnsi="Times New Roman" w:cs="Times New Roman"/>
          <w:i/>
          <w:iCs/>
          <w:sz w:val="24"/>
          <w:szCs w:val="24"/>
        </w:rPr>
        <w:t xml:space="preserve"> </w:t>
      </w:r>
      <w:r w:rsidRPr="000702D3">
        <w:rPr>
          <w:rFonts w:ascii="Times New Roman" w:hAnsi="Times New Roman" w:cs="Times New Roman"/>
          <w:sz w:val="24"/>
          <w:szCs w:val="24"/>
        </w:rPr>
        <w:t>Internasional,Tbk.</w:t>
      </w:r>
    </w:p>
    <w:p w:rsidR="00D31081" w:rsidRPr="000D583D" w:rsidRDefault="00D31081" w:rsidP="001E2538">
      <w:pPr>
        <w:autoSpaceDE w:val="0"/>
        <w:autoSpaceDN w:val="0"/>
        <w:adjustRightInd w:val="0"/>
        <w:spacing w:line="240" w:lineRule="auto"/>
        <w:ind w:left="426" w:firstLine="294"/>
        <w:jc w:val="both"/>
        <w:rPr>
          <w:rFonts w:ascii="Times New Roman" w:hAnsi="Times New Roman" w:cs="Times New Roman"/>
          <w:sz w:val="24"/>
          <w:szCs w:val="24"/>
        </w:rPr>
      </w:pPr>
      <w:r>
        <w:rPr>
          <w:rFonts w:ascii="Times New Roman" w:hAnsi="Times New Roman" w:cs="Times New Roman"/>
          <w:iCs/>
          <w:sz w:val="24"/>
          <w:szCs w:val="24"/>
        </w:rPr>
        <w:t xml:space="preserve">Penelitian </w:t>
      </w:r>
      <w:r w:rsidRPr="00F137E1">
        <w:rPr>
          <w:rFonts w:ascii="Times New Roman" w:hAnsi="Times New Roman" w:cs="Times New Roman"/>
          <w:bCs/>
          <w:sz w:val="24"/>
          <w:szCs w:val="24"/>
        </w:rPr>
        <w:t xml:space="preserve">Sofia </w:t>
      </w:r>
      <w:r>
        <w:rPr>
          <w:rFonts w:ascii="Times New Roman" w:hAnsi="Times New Roman" w:cs="Times New Roman"/>
          <w:bCs/>
          <w:sz w:val="24"/>
          <w:szCs w:val="24"/>
        </w:rPr>
        <w:t xml:space="preserve">Dinil Qoyyimah </w:t>
      </w:r>
      <w:r>
        <w:rPr>
          <w:rFonts w:ascii="Times New Roman" w:hAnsi="Times New Roman" w:cs="Times New Roman"/>
          <w:bCs/>
          <w:i/>
          <w:sz w:val="24"/>
          <w:szCs w:val="24"/>
        </w:rPr>
        <w:t>et al</w:t>
      </w:r>
      <w:r>
        <w:rPr>
          <w:rFonts w:ascii="Times New Roman" w:hAnsi="Times New Roman" w:cs="Times New Roman"/>
          <w:bCs/>
          <w:sz w:val="24"/>
          <w:szCs w:val="24"/>
        </w:rPr>
        <w:t xml:space="preserve"> (2015) menunjukkan </w:t>
      </w:r>
      <w:r>
        <w:rPr>
          <w:rFonts w:ascii="Times New Roman" w:hAnsi="Times New Roman" w:cs="Times New Roman"/>
          <w:color w:val="000000"/>
          <w:sz w:val="24"/>
          <w:szCs w:val="24"/>
        </w:rPr>
        <w:t>hasil</w:t>
      </w:r>
      <w:r w:rsidRPr="00C055D0">
        <w:rPr>
          <w:rFonts w:ascii="Times New Roman" w:hAnsi="Times New Roman" w:cs="Times New Roman"/>
          <w:color w:val="000000"/>
          <w:sz w:val="24"/>
          <w:szCs w:val="24"/>
        </w:rPr>
        <w:t xml:space="preserve"> </w:t>
      </w:r>
      <w:r w:rsidRPr="00C055D0">
        <w:rPr>
          <w:rFonts w:ascii="Times New Roman" w:hAnsi="Times New Roman" w:cs="Times New Roman"/>
          <w:sz w:val="24"/>
          <w:szCs w:val="24"/>
        </w:rPr>
        <w:t xml:space="preserve">bahwa struktur </w:t>
      </w:r>
      <w:r>
        <w:rPr>
          <w:rFonts w:ascii="Times New Roman" w:hAnsi="Times New Roman" w:cs="Times New Roman"/>
          <w:i/>
          <w:iCs/>
          <w:sz w:val="24"/>
          <w:szCs w:val="24"/>
        </w:rPr>
        <w:t xml:space="preserve">corporate governance </w:t>
      </w:r>
      <w:r>
        <w:rPr>
          <w:rFonts w:ascii="Times New Roman" w:hAnsi="Times New Roman" w:cs="Times New Roman"/>
          <w:sz w:val="24"/>
          <w:szCs w:val="24"/>
        </w:rPr>
        <w:t xml:space="preserve">yang diproksikan dengan </w:t>
      </w:r>
      <w:r>
        <w:rPr>
          <w:rFonts w:ascii="Times New Roman" w:hAnsi="Times New Roman" w:cs="Times New Roman"/>
          <w:i/>
          <w:iCs/>
          <w:sz w:val="24"/>
          <w:szCs w:val="24"/>
        </w:rPr>
        <w:t xml:space="preserve">assessment </w:t>
      </w:r>
      <w:r>
        <w:rPr>
          <w:rFonts w:ascii="Times New Roman" w:hAnsi="Times New Roman" w:cs="Times New Roman"/>
          <w:sz w:val="24"/>
          <w:szCs w:val="24"/>
        </w:rPr>
        <w:t xml:space="preserve">BPKP tidak </w:t>
      </w:r>
      <w:r w:rsidRPr="00C055D0">
        <w:rPr>
          <w:rFonts w:ascii="Times New Roman" w:hAnsi="Times New Roman" w:cs="Times New Roman"/>
          <w:sz w:val="24"/>
          <w:szCs w:val="24"/>
        </w:rPr>
        <w:t>berpengaruh terhadap</w:t>
      </w:r>
      <w:r>
        <w:rPr>
          <w:rFonts w:ascii="Times New Roman" w:hAnsi="Times New Roman" w:cs="Times New Roman"/>
          <w:i/>
          <w:iCs/>
          <w:sz w:val="24"/>
          <w:szCs w:val="24"/>
        </w:rPr>
        <w:t xml:space="preserve"> </w:t>
      </w:r>
      <w:r>
        <w:rPr>
          <w:rFonts w:ascii="Times New Roman" w:hAnsi="Times New Roman" w:cs="Times New Roman"/>
          <w:sz w:val="24"/>
          <w:szCs w:val="24"/>
        </w:rPr>
        <w:t xml:space="preserve">integritas laporan </w:t>
      </w:r>
      <w:r w:rsidRPr="00C055D0">
        <w:rPr>
          <w:rFonts w:ascii="Times New Roman" w:hAnsi="Times New Roman" w:cs="Times New Roman"/>
          <w:sz w:val="24"/>
          <w:szCs w:val="24"/>
        </w:rPr>
        <w:t xml:space="preserve">keuangan, </w:t>
      </w:r>
      <w:r w:rsidRPr="00C055D0">
        <w:rPr>
          <w:rFonts w:ascii="Times New Roman" w:hAnsi="Times New Roman" w:cs="Times New Roman"/>
          <w:i/>
          <w:iCs/>
          <w:sz w:val="24"/>
          <w:szCs w:val="24"/>
        </w:rPr>
        <w:t xml:space="preserve">audit tenure </w:t>
      </w:r>
      <w:r>
        <w:rPr>
          <w:rFonts w:ascii="Times New Roman" w:hAnsi="Times New Roman" w:cs="Times New Roman"/>
          <w:sz w:val="24"/>
          <w:szCs w:val="24"/>
        </w:rPr>
        <w:t xml:space="preserve">tidak berpengaruh terhadap </w:t>
      </w:r>
      <w:r w:rsidRPr="00C055D0">
        <w:rPr>
          <w:rFonts w:ascii="Times New Roman" w:hAnsi="Times New Roman" w:cs="Times New Roman"/>
          <w:sz w:val="24"/>
          <w:szCs w:val="24"/>
        </w:rPr>
        <w:t>integritas</w:t>
      </w:r>
      <w:r>
        <w:rPr>
          <w:rFonts w:ascii="Times New Roman" w:hAnsi="Times New Roman" w:cs="Times New Roman"/>
          <w:i/>
          <w:iCs/>
          <w:sz w:val="24"/>
          <w:szCs w:val="24"/>
        </w:rPr>
        <w:t xml:space="preserve"> </w:t>
      </w:r>
      <w:r>
        <w:rPr>
          <w:rFonts w:ascii="Times New Roman" w:hAnsi="Times New Roman" w:cs="Times New Roman"/>
          <w:sz w:val="24"/>
          <w:szCs w:val="24"/>
        </w:rPr>
        <w:t xml:space="preserve">laporan </w:t>
      </w:r>
      <w:r w:rsidRPr="00C055D0">
        <w:rPr>
          <w:rFonts w:ascii="Times New Roman" w:hAnsi="Times New Roman" w:cs="Times New Roman"/>
          <w:sz w:val="24"/>
          <w:szCs w:val="24"/>
        </w:rPr>
        <w:t>keuangan</w:t>
      </w:r>
      <w:r>
        <w:rPr>
          <w:rFonts w:ascii="Times New Roman" w:hAnsi="Times New Roman" w:cs="Times New Roman"/>
          <w:sz w:val="24"/>
          <w:szCs w:val="24"/>
        </w:rPr>
        <w:t xml:space="preserve">. Sedangkan penelitian </w:t>
      </w:r>
      <w:r w:rsidRPr="00F809DA">
        <w:rPr>
          <w:rFonts w:ascii="Times New Roman" w:hAnsi="Times New Roman" w:cs="Times New Roman"/>
          <w:sz w:val="24"/>
          <w:szCs w:val="24"/>
        </w:rPr>
        <w:t>Silvia</w:t>
      </w:r>
      <w:r>
        <w:rPr>
          <w:rFonts w:ascii="Times New Roman" w:hAnsi="Times New Roman" w:cs="Times New Roman"/>
          <w:sz w:val="24"/>
          <w:szCs w:val="24"/>
        </w:rPr>
        <w:t xml:space="preserve"> Arista</w:t>
      </w:r>
      <w:r>
        <w:rPr>
          <w:rFonts w:ascii="Times New Roman" w:hAnsi="Times New Roman" w:cs="Times New Roman"/>
          <w:bCs/>
          <w:color w:val="000000"/>
          <w:sz w:val="24"/>
          <w:szCs w:val="24"/>
        </w:rPr>
        <w:t xml:space="preserve"> </w:t>
      </w:r>
      <w:r>
        <w:rPr>
          <w:rFonts w:ascii="Times New Roman" w:hAnsi="Times New Roman" w:cs="Times New Roman"/>
          <w:bCs/>
          <w:i/>
          <w:color w:val="000000"/>
          <w:sz w:val="24"/>
          <w:szCs w:val="24"/>
        </w:rPr>
        <w:t>et al</w:t>
      </w:r>
      <w:r>
        <w:rPr>
          <w:rFonts w:ascii="Times New Roman" w:hAnsi="Times New Roman" w:cs="Times New Roman"/>
          <w:bCs/>
          <w:color w:val="000000"/>
          <w:sz w:val="24"/>
          <w:szCs w:val="24"/>
        </w:rPr>
        <w:t xml:space="preserve"> (2018) menunjukkan hasil bahwa </w:t>
      </w:r>
      <w:r w:rsidRPr="009A3325">
        <w:rPr>
          <w:rFonts w:ascii="Times New Roman" w:hAnsi="Times New Roman" w:cs="Times New Roman"/>
          <w:sz w:val="24"/>
          <w:szCs w:val="24"/>
        </w:rPr>
        <w:t>Komisaris independen berpengaruh positif signifikan terhadap integritas laporan keuangan dengan proksi konservatisme</w:t>
      </w:r>
      <w:r>
        <w:rPr>
          <w:rFonts w:ascii="Times New Roman" w:hAnsi="Times New Roman" w:cs="Times New Roman"/>
          <w:sz w:val="24"/>
          <w:szCs w:val="24"/>
        </w:rPr>
        <w:t xml:space="preserve">, </w:t>
      </w:r>
      <w:r w:rsidRPr="009A3325">
        <w:rPr>
          <w:rFonts w:ascii="Times New Roman" w:hAnsi="Times New Roman" w:cs="Times New Roman"/>
          <w:sz w:val="24"/>
          <w:szCs w:val="24"/>
        </w:rPr>
        <w:t>Kepemilikan manajerial berpengaruh positif signifikan terhadap integritas laporan keuangan dengan proksi konservatisme</w:t>
      </w:r>
      <w:r>
        <w:rPr>
          <w:rFonts w:ascii="Times New Roman" w:hAnsi="Times New Roman" w:cs="Times New Roman"/>
          <w:sz w:val="24"/>
          <w:szCs w:val="24"/>
        </w:rPr>
        <w:t xml:space="preserve">, </w:t>
      </w:r>
      <w:r w:rsidRPr="009A3325">
        <w:rPr>
          <w:rFonts w:ascii="Times New Roman" w:hAnsi="Times New Roman" w:cs="Times New Roman"/>
          <w:sz w:val="24"/>
          <w:szCs w:val="24"/>
        </w:rPr>
        <w:t>Kepemilikan institusional tidak berpengaruh terhadap intergritas laporan keuangan dengan proksi konservatisme</w:t>
      </w:r>
      <w:r>
        <w:rPr>
          <w:rFonts w:ascii="Times New Roman" w:hAnsi="Times New Roman" w:cs="Times New Roman"/>
          <w:sz w:val="24"/>
          <w:szCs w:val="24"/>
        </w:rPr>
        <w:t>,</w:t>
      </w:r>
      <w:r w:rsidRPr="009A3325">
        <w:rPr>
          <w:rFonts w:ascii="Times New Roman" w:hAnsi="Times New Roman" w:cs="Times New Roman"/>
          <w:sz w:val="24"/>
          <w:szCs w:val="24"/>
        </w:rPr>
        <w:t xml:space="preserve"> Komite audit berpengaruh positif signifikan terha</w:t>
      </w:r>
      <w:r>
        <w:rPr>
          <w:rFonts w:ascii="Times New Roman" w:hAnsi="Times New Roman" w:cs="Times New Roman"/>
          <w:sz w:val="24"/>
          <w:szCs w:val="24"/>
        </w:rPr>
        <w:t xml:space="preserve">dap integritas laporan keuangan </w:t>
      </w:r>
      <w:r w:rsidRPr="009A3325">
        <w:rPr>
          <w:rFonts w:ascii="Times New Roman" w:hAnsi="Times New Roman" w:cs="Times New Roman"/>
          <w:sz w:val="24"/>
          <w:szCs w:val="24"/>
        </w:rPr>
        <w:t>dengan proksi konservatisme</w:t>
      </w:r>
      <w:r>
        <w:rPr>
          <w:rFonts w:ascii="Times New Roman" w:hAnsi="Times New Roman" w:cs="Times New Roman"/>
          <w:sz w:val="24"/>
          <w:szCs w:val="24"/>
        </w:rPr>
        <w:t xml:space="preserve">, </w:t>
      </w:r>
      <w:r w:rsidRPr="009A3325">
        <w:rPr>
          <w:rFonts w:ascii="Times New Roman" w:hAnsi="Times New Roman" w:cs="Times New Roman"/>
          <w:i/>
          <w:iCs/>
          <w:sz w:val="24"/>
          <w:szCs w:val="24"/>
        </w:rPr>
        <w:t xml:space="preserve">Audit tenure </w:t>
      </w:r>
      <w:r w:rsidRPr="009A3325">
        <w:rPr>
          <w:rFonts w:ascii="Times New Roman" w:hAnsi="Times New Roman" w:cs="Times New Roman"/>
          <w:sz w:val="24"/>
          <w:szCs w:val="24"/>
        </w:rPr>
        <w:t>berpengaruh negatif signifikan terhadap integritas laporan keuangan dengan proksi konservatisme</w:t>
      </w:r>
      <w:r>
        <w:rPr>
          <w:rFonts w:ascii="Times New Roman" w:hAnsi="Times New Roman" w:cs="Times New Roman"/>
          <w:sz w:val="24"/>
          <w:szCs w:val="24"/>
        </w:rPr>
        <w:t>.</w:t>
      </w:r>
    </w:p>
    <w:p w:rsidR="00D31081" w:rsidRDefault="00D31081" w:rsidP="001E2538">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LANDASAN TEORI DAN PENGEMBANGAN HIPOTESIS</w:t>
      </w:r>
    </w:p>
    <w:p w:rsidR="007A3BD3" w:rsidRPr="007A3BD3" w:rsidRDefault="007A3BD3" w:rsidP="001E2538">
      <w:pPr>
        <w:autoSpaceDE w:val="0"/>
        <w:autoSpaceDN w:val="0"/>
        <w:adjustRightInd w:val="0"/>
        <w:spacing w:after="0" w:line="240" w:lineRule="auto"/>
        <w:rPr>
          <w:rFonts w:ascii="Times New Roman" w:hAnsi="Times New Roman" w:cs="Times New Roman"/>
          <w:b/>
          <w:sz w:val="24"/>
          <w:szCs w:val="24"/>
        </w:rPr>
      </w:pPr>
      <w:r w:rsidRPr="007A3BD3">
        <w:rPr>
          <w:rFonts w:ascii="Times New Roman" w:hAnsi="Times New Roman" w:cs="Times New Roman"/>
          <w:b/>
          <w:sz w:val="24"/>
          <w:szCs w:val="24"/>
        </w:rPr>
        <w:t>Teori Keagenan (</w:t>
      </w:r>
      <w:r w:rsidRPr="007A3BD3">
        <w:rPr>
          <w:rFonts w:ascii="Times New Roman" w:hAnsi="Times New Roman" w:cs="Times New Roman"/>
          <w:b/>
          <w:i/>
          <w:sz w:val="24"/>
          <w:szCs w:val="24"/>
        </w:rPr>
        <w:t>Agency Therory)</w:t>
      </w:r>
    </w:p>
    <w:p w:rsidR="007A3BD3" w:rsidRDefault="007A3BD3" w:rsidP="001E2538">
      <w:pPr>
        <w:autoSpaceDE w:val="0"/>
        <w:autoSpaceDN w:val="0"/>
        <w:adjustRightInd w:val="0"/>
        <w:spacing w:after="0" w:line="240" w:lineRule="auto"/>
        <w:ind w:left="426" w:firstLine="426"/>
        <w:jc w:val="both"/>
        <w:rPr>
          <w:rFonts w:ascii="Times New Roman" w:hAnsi="Times New Roman" w:cs="Times New Roman"/>
          <w:sz w:val="24"/>
          <w:szCs w:val="24"/>
        </w:rPr>
      </w:pPr>
      <w:r w:rsidRPr="00E03434">
        <w:rPr>
          <w:rFonts w:ascii="Times New Roman" w:hAnsi="Times New Roman" w:cs="Times New Roman"/>
          <w:sz w:val="24"/>
          <w:szCs w:val="24"/>
        </w:rPr>
        <w:t xml:space="preserve">Agency Theory atau Teori Keagenan </w:t>
      </w:r>
      <w:r>
        <w:rPr>
          <w:rFonts w:ascii="Times New Roman" w:hAnsi="Times New Roman" w:cs="Times New Roman"/>
          <w:sz w:val="24"/>
          <w:szCs w:val="24"/>
        </w:rPr>
        <w:t xml:space="preserve">mendasari hubungan </w:t>
      </w:r>
      <w:r w:rsidRPr="007B3647">
        <w:rPr>
          <w:rFonts w:ascii="Times New Roman" w:hAnsi="Times New Roman" w:cs="Times New Roman"/>
          <w:sz w:val="24"/>
          <w:szCs w:val="24"/>
        </w:rPr>
        <w:t>antara pemilik (</w:t>
      </w:r>
      <w:r w:rsidRPr="007B3647">
        <w:rPr>
          <w:rFonts w:ascii="Times New Roman" w:hAnsi="Times New Roman" w:cs="Times New Roman"/>
          <w:i/>
          <w:iCs/>
          <w:sz w:val="24"/>
          <w:szCs w:val="24"/>
        </w:rPr>
        <w:t>principal</w:t>
      </w:r>
      <w:r w:rsidRPr="007B3647">
        <w:rPr>
          <w:rFonts w:ascii="Times New Roman" w:hAnsi="Times New Roman" w:cs="Times New Roman"/>
          <w:sz w:val="24"/>
          <w:szCs w:val="24"/>
        </w:rPr>
        <w:t>) dan manajemen (</w:t>
      </w:r>
      <w:r w:rsidRPr="007B3647">
        <w:rPr>
          <w:rFonts w:ascii="Times New Roman" w:hAnsi="Times New Roman" w:cs="Times New Roman"/>
          <w:i/>
          <w:iCs/>
          <w:sz w:val="24"/>
          <w:szCs w:val="24"/>
        </w:rPr>
        <w:t>agent</w:t>
      </w:r>
      <w:r w:rsidRPr="007B3647">
        <w:rPr>
          <w:rFonts w:ascii="Times New Roman" w:hAnsi="Times New Roman" w:cs="Times New Roman"/>
          <w:sz w:val="24"/>
          <w:szCs w:val="24"/>
        </w:rPr>
        <w:t>). Teori agensi menyatakan bahwa apabila terdapat pemisahan antara pemilik sebagai prinsipal dan manajer sebagai agen yang menjalankan perusahaan maka akan muncul permasalahan agensi karena masingmasing pihak tersebut akan selalu berusaha untuk memaksimalisasikan fungsi utilitasnya. Menurut Jensen dan Meckling (1976) menyatakan bahwa terdapat dua macam bentuk hubungan keagenan, yaitu antara manajer dan pemegang saham (</w:t>
      </w:r>
      <w:r w:rsidRPr="007B3647">
        <w:rPr>
          <w:rFonts w:ascii="Times New Roman" w:hAnsi="Times New Roman" w:cs="Times New Roman"/>
          <w:i/>
          <w:iCs/>
          <w:sz w:val="24"/>
          <w:szCs w:val="24"/>
        </w:rPr>
        <w:t>shareholders</w:t>
      </w:r>
      <w:r w:rsidRPr="007B3647">
        <w:rPr>
          <w:rFonts w:ascii="Times New Roman" w:hAnsi="Times New Roman" w:cs="Times New Roman"/>
          <w:sz w:val="24"/>
          <w:szCs w:val="24"/>
        </w:rPr>
        <w:t>) dan antara manajer dan pemberi pinjaman (</w:t>
      </w:r>
      <w:r w:rsidRPr="007B3647">
        <w:rPr>
          <w:rFonts w:ascii="Times New Roman" w:hAnsi="Times New Roman" w:cs="Times New Roman"/>
          <w:i/>
          <w:iCs/>
          <w:sz w:val="24"/>
          <w:szCs w:val="24"/>
        </w:rPr>
        <w:t>bondholders</w:t>
      </w:r>
      <w:r w:rsidRPr="007B3647">
        <w:rPr>
          <w:rFonts w:ascii="Times New Roman" w:hAnsi="Times New Roman" w:cs="Times New Roman"/>
          <w:sz w:val="24"/>
          <w:szCs w:val="24"/>
        </w:rPr>
        <w:t>).</w:t>
      </w:r>
    </w:p>
    <w:p w:rsidR="007A3BD3" w:rsidRDefault="007A3BD3" w:rsidP="001E2538">
      <w:pPr>
        <w:autoSpaceDE w:val="0"/>
        <w:autoSpaceDN w:val="0"/>
        <w:adjustRightInd w:val="0"/>
        <w:spacing w:after="0" w:line="24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Dengan </w:t>
      </w:r>
      <w:r w:rsidRPr="007B3647">
        <w:rPr>
          <w:rFonts w:ascii="Times New Roman" w:hAnsi="Times New Roman" w:cs="Times New Roman"/>
          <w:sz w:val="24"/>
          <w:szCs w:val="24"/>
        </w:rPr>
        <w:t>adanya perkembangan perusahaan yang semakin besar maka</w:t>
      </w:r>
      <w:r>
        <w:rPr>
          <w:rFonts w:ascii="Times New Roman" w:hAnsi="Times New Roman" w:cs="Times New Roman"/>
          <w:sz w:val="24"/>
          <w:szCs w:val="24"/>
        </w:rPr>
        <w:t xml:space="preserve"> </w:t>
      </w:r>
      <w:r w:rsidRPr="007B3647">
        <w:rPr>
          <w:rFonts w:ascii="Times New Roman" w:hAnsi="Times New Roman" w:cs="Times New Roman"/>
          <w:sz w:val="24"/>
          <w:szCs w:val="24"/>
        </w:rPr>
        <w:t>sering terjadi konflik antara prinsipal dalam hal</w:t>
      </w:r>
      <w:r>
        <w:rPr>
          <w:rFonts w:ascii="Times New Roman" w:hAnsi="Times New Roman" w:cs="Times New Roman"/>
          <w:sz w:val="24"/>
          <w:szCs w:val="24"/>
        </w:rPr>
        <w:t xml:space="preserve"> ini adalah para pemegang saham </w:t>
      </w:r>
      <w:r w:rsidRPr="007B3647">
        <w:rPr>
          <w:rFonts w:ascii="Times New Roman" w:hAnsi="Times New Roman" w:cs="Times New Roman"/>
          <w:sz w:val="24"/>
          <w:szCs w:val="24"/>
        </w:rPr>
        <w:t>(investor) dan pihak agent yang diwakili</w:t>
      </w:r>
      <w:r>
        <w:rPr>
          <w:rFonts w:ascii="Times New Roman" w:hAnsi="Times New Roman" w:cs="Times New Roman"/>
          <w:sz w:val="24"/>
          <w:szCs w:val="24"/>
        </w:rPr>
        <w:t xml:space="preserve"> oleh manajemen (direksi). Agen </w:t>
      </w:r>
      <w:r w:rsidRPr="007B3647">
        <w:rPr>
          <w:rFonts w:ascii="Times New Roman" w:hAnsi="Times New Roman" w:cs="Times New Roman"/>
          <w:sz w:val="24"/>
          <w:szCs w:val="24"/>
        </w:rPr>
        <w:t>dikontrak melalui tugas tertentu bagi prinsipal</w:t>
      </w:r>
      <w:r>
        <w:rPr>
          <w:rFonts w:ascii="Times New Roman" w:hAnsi="Times New Roman" w:cs="Times New Roman"/>
          <w:sz w:val="24"/>
          <w:szCs w:val="24"/>
        </w:rPr>
        <w:t xml:space="preserve"> serta mempunyai tanggung jawab </w:t>
      </w:r>
      <w:r w:rsidRPr="007B3647">
        <w:rPr>
          <w:rFonts w:ascii="Times New Roman" w:hAnsi="Times New Roman" w:cs="Times New Roman"/>
          <w:sz w:val="24"/>
          <w:szCs w:val="24"/>
        </w:rPr>
        <w:t>atas tugas yang diberikan oleh prinsipal. Prin</w:t>
      </w:r>
      <w:r>
        <w:rPr>
          <w:rFonts w:ascii="Times New Roman" w:hAnsi="Times New Roman" w:cs="Times New Roman"/>
          <w:sz w:val="24"/>
          <w:szCs w:val="24"/>
        </w:rPr>
        <w:t xml:space="preserve">sipal mempunyai kewajiban untuk </w:t>
      </w:r>
      <w:r w:rsidRPr="007B3647">
        <w:rPr>
          <w:rFonts w:ascii="Times New Roman" w:hAnsi="Times New Roman" w:cs="Times New Roman"/>
          <w:sz w:val="24"/>
          <w:szCs w:val="24"/>
        </w:rPr>
        <w:t>memberi imbalan kepada agen atas jasa yang te</w:t>
      </w:r>
      <w:r>
        <w:rPr>
          <w:rFonts w:ascii="Times New Roman" w:hAnsi="Times New Roman" w:cs="Times New Roman"/>
          <w:sz w:val="24"/>
          <w:szCs w:val="24"/>
        </w:rPr>
        <w:t xml:space="preserve">lah diberikan oleh agen. Adanya </w:t>
      </w:r>
      <w:r w:rsidRPr="007B3647">
        <w:rPr>
          <w:rFonts w:ascii="Times New Roman" w:hAnsi="Times New Roman" w:cs="Times New Roman"/>
          <w:sz w:val="24"/>
          <w:szCs w:val="24"/>
        </w:rPr>
        <w:t>perbedaan kepentingan antara agen dan prinsipa</w:t>
      </w:r>
      <w:r>
        <w:rPr>
          <w:rFonts w:ascii="Times New Roman" w:hAnsi="Times New Roman" w:cs="Times New Roman"/>
          <w:sz w:val="24"/>
          <w:szCs w:val="24"/>
        </w:rPr>
        <w:t xml:space="preserve">l inilah yang dapat menyebabkan </w:t>
      </w:r>
      <w:r w:rsidRPr="007B3647">
        <w:rPr>
          <w:rFonts w:ascii="Times New Roman" w:hAnsi="Times New Roman" w:cs="Times New Roman"/>
          <w:sz w:val="24"/>
          <w:szCs w:val="24"/>
        </w:rPr>
        <w:t xml:space="preserve">terjadinya konflik keagenan. Prinsipal </w:t>
      </w:r>
      <w:r>
        <w:rPr>
          <w:rFonts w:ascii="Times New Roman" w:hAnsi="Times New Roman" w:cs="Times New Roman"/>
          <w:sz w:val="24"/>
          <w:szCs w:val="24"/>
        </w:rPr>
        <w:t xml:space="preserve">dan agen sama-sama menginginkan </w:t>
      </w:r>
      <w:r w:rsidRPr="007B3647">
        <w:rPr>
          <w:rFonts w:ascii="Times New Roman" w:hAnsi="Times New Roman" w:cs="Times New Roman"/>
          <w:sz w:val="24"/>
          <w:szCs w:val="24"/>
        </w:rPr>
        <w:t>keuntungan yang sebesar-besarnya. Pr</w:t>
      </w:r>
      <w:r>
        <w:rPr>
          <w:rFonts w:ascii="Times New Roman" w:hAnsi="Times New Roman" w:cs="Times New Roman"/>
          <w:sz w:val="24"/>
          <w:szCs w:val="24"/>
        </w:rPr>
        <w:t xml:space="preserve">insipal dan agen juga sama-sama </w:t>
      </w:r>
      <w:r w:rsidRPr="007B3647">
        <w:rPr>
          <w:rFonts w:ascii="Times New Roman" w:hAnsi="Times New Roman" w:cs="Times New Roman"/>
          <w:sz w:val="24"/>
          <w:szCs w:val="24"/>
        </w:rPr>
        <w:t>menghindari adanya risiko.</w:t>
      </w:r>
      <w:r>
        <w:rPr>
          <w:rFonts w:ascii="Times New Roman" w:hAnsi="Times New Roman" w:cs="Times New Roman"/>
          <w:sz w:val="24"/>
          <w:szCs w:val="24"/>
        </w:rPr>
        <w:t xml:space="preserve"> Astria (2011)</w:t>
      </w:r>
    </w:p>
    <w:p w:rsidR="007A3BD3" w:rsidRPr="00EC5F5C" w:rsidRDefault="007A3BD3" w:rsidP="001E2538">
      <w:pPr>
        <w:pStyle w:val="Default"/>
        <w:ind w:left="426" w:firstLine="426"/>
        <w:jc w:val="both"/>
      </w:pPr>
      <w:r w:rsidRPr="00EC5F5C">
        <w:lastRenderedPageBreak/>
        <w:t>Terdapat cara-cara langsung yang digunakan pemegang saham untuk memonitor manajemen perusahaan sehingga membantu memecahkan konflik keagenan. Pertama, pemegang saham mempunyai hak untuk mempengaruhi cara perusahaan dijalankan melalui voting dalam rapat umum pemegang saham , hak voting pemegang saham merupakan bagian penting dari asset keuangan mereka. Kedua, pemegang saham melakukan resolusi dimana suatu kelompok pemegang saham secara kolektif melakukan lobby terhadap manajer (mewakili perusahaan) berkenaan dengan isu-isu yang tidak memuaskan mereka. Pemegang saham juga mempunyai opsi divest</w:t>
      </w:r>
      <w:r>
        <w:t xml:space="preserve">asi </w:t>
      </w:r>
      <w:r w:rsidRPr="00EC5F5C">
        <w:t>(menjual saham mereka), divestasi mereprestasikan suatu kegagalan dari perusahaan untuk mempertahankan investor, dimana divestasi diakibatkan oleh ketidakpuasan pemegang saham atas aktivitas manajer ( Warsono, 2009).</w:t>
      </w:r>
    </w:p>
    <w:p w:rsidR="007A3BD3" w:rsidRDefault="007A3BD3" w:rsidP="001E2538">
      <w:pPr>
        <w:autoSpaceDE w:val="0"/>
        <w:autoSpaceDN w:val="0"/>
        <w:adjustRightInd w:val="0"/>
        <w:spacing w:after="0" w:line="240" w:lineRule="auto"/>
        <w:ind w:left="426" w:firstLine="426"/>
        <w:jc w:val="both"/>
        <w:rPr>
          <w:rFonts w:ascii="Times New Roman" w:hAnsi="Times New Roman" w:cs="Times New Roman"/>
          <w:sz w:val="24"/>
          <w:szCs w:val="24"/>
        </w:rPr>
      </w:pPr>
      <w:r w:rsidRPr="00B670C9">
        <w:rPr>
          <w:rFonts w:ascii="Times New Roman" w:hAnsi="Times New Roman" w:cs="Times New Roman"/>
          <w:sz w:val="24"/>
          <w:szCs w:val="24"/>
        </w:rPr>
        <w:t>Menanggapi adanya konflik</w:t>
      </w:r>
      <w:r w:rsidRPr="00B670C9">
        <w:rPr>
          <w:rFonts w:ascii="Times New Roman" w:hAnsi="Times New Roman" w:cs="Times New Roman"/>
          <w:i/>
          <w:iCs/>
          <w:sz w:val="24"/>
          <w:szCs w:val="24"/>
        </w:rPr>
        <w:t xml:space="preserve"> </w:t>
      </w:r>
      <w:r w:rsidRPr="00B670C9">
        <w:rPr>
          <w:rFonts w:ascii="Times New Roman" w:hAnsi="Times New Roman" w:cs="Times New Roman"/>
          <w:sz w:val="24"/>
          <w:szCs w:val="24"/>
        </w:rPr>
        <w:t>kepentingan dan asimetri informasi</w:t>
      </w:r>
      <w:r w:rsidRPr="00B670C9">
        <w:rPr>
          <w:rFonts w:ascii="Times New Roman" w:hAnsi="Times New Roman" w:cs="Times New Roman"/>
          <w:i/>
          <w:iCs/>
          <w:sz w:val="24"/>
          <w:szCs w:val="24"/>
        </w:rPr>
        <w:t xml:space="preserve"> </w:t>
      </w:r>
      <w:r w:rsidRPr="00B670C9">
        <w:rPr>
          <w:rFonts w:ascii="Times New Roman" w:hAnsi="Times New Roman" w:cs="Times New Roman"/>
          <w:sz w:val="24"/>
          <w:szCs w:val="24"/>
        </w:rPr>
        <w:t xml:space="preserve">antara </w:t>
      </w:r>
      <w:r w:rsidRPr="00B670C9">
        <w:rPr>
          <w:rFonts w:ascii="Times New Roman" w:hAnsi="Times New Roman" w:cs="Times New Roman"/>
          <w:i/>
          <w:iCs/>
          <w:sz w:val="24"/>
          <w:szCs w:val="24"/>
        </w:rPr>
        <w:t xml:space="preserve">principal </w:t>
      </w:r>
      <w:r w:rsidRPr="00B670C9">
        <w:rPr>
          <w:rFonts w:ascii="Times New Roman" w:hAnsi="Times New Roman" w:cs="Times New Roman"/>
          <w:sz w:val="24"/>
          <w:szCs w:val="24"/>
        </w:rPr>
        <w:t>dan manajer, teori</w:t>
      </w:r>
      <w:r w:rsidRPr="00B670C9">
        <w:rPr>
          <w:rFonts w:ascii="Times New Roman" w:hAnsi="Times New Roman" w:cs="Times New Roman"/>
          <w:i/>
          <w:iCs/>
          <w:sz w:val="24"/>
          <w:szCs w:val="24"/>
        </w:rPr>
        <w:t xml:space="preserve"> </w:t>
      </w:r>
      <w:r w:rsidRPr="00B670C9">
        <w:rPr>
          <w:rFonts w:ascii="Times New Roman" w:hAnsi="Times New Roman" w:cs="Times New Roman"/>
          <w:sz w:val="24"/>
          <w:szCs w:val="24"/>
        </w:rPr>
        <w:t xml:space="preserve">keagenan menyatakan bahwa </w:t>
      </w:r>
      <w:r w:rsidRPr="00B670C9">
        <w:rPr>
          <w:rFonts w:ascii="Times New Roman" w:hAnsi="Times New Roman" w:cs="Times New Roman"/>
          <w:i/>
          <w:iCs/>
          <w:sz w:val="24"/>
          <w:szCs w:val="24"/>
        </w:rPr>
        <w:t xml:space="preserve">corporate governance </w:t>
      </w:r>
      <w:r w:rsidRPr="00B670C9">
        <w:rPr>
          <w:rFonts w:ascii="Times New Roman" w:hAnsi="Times New Roman" w:cs="Times New Roman"/>
          <w:sz w:val="24"/>
          <w:szCs w:val="24"/>
        </w:rPr>
        <w:t>merupakan respon atas</w:t>
      </w:r>
      <w:r w:rsidRPr="00B670C9">
        <w:rPr>
          <w:rFonts w:ascii="Times New Roman" w:hAnsi="Times New Roman" w:cs="Times New Roman"/>
          <w:i/>
          <w:iCs/>
          <w:sz w:val="24"/>
          <w:szCs w:val="24"/>
        </w:rPr>
        <w:t xml:space="preserve"> </w:t>
      </w:r>
      <w:r w:rsidRPr="00B670C9">
        <w:rPr>
          <w:rFonts w:ascii="Times New Roman" w:hAnsi="Times New Roman" w:cs="Times New Roman"/>
          <w:sz w:val="24"/>
          <w:szCs w:val="24"/>
        </w:rPr>
        <w:t>berbagai konflik kepentingan tersebut.</w:t>
      </w:r>
      <w:r w:rsidRPr="00B670C9">
        <w:rPr>
          <w:rFonts w:ascii="Times New Roman" w:hAnsi="Times New Roman" w:cs="Times New Roman"/>
          <w:i/>
          <w:iCs/>
          <w:sz w:val="24"/>
          <w:szCs w:val="24"/>
        </w:rPr>
        <w:t xml:space="preserve"> </w:t>
      </w:r>
      <w:r w:rsidRPr="00B670C9">
        <w:rPr>
          <w:rFonts w:ascii="Times New Roman" w:hAnsi="Times New Roman" w:cs="Times New Roman"/>
          <w:sz w:val="24"/>
          <w:szCs w:val="24"/>
        </w:rPr>
        <w:t>Enni Savitri (2016) menyatakan</w:t>
      </w:r>
      <w:r w:rsidRPr="00B670C9">
        <w:rPr>
          <w:rFonts w:ascii="Times New Roman" w:hAnsi="Times New Roman" w:cs="Times New Roman"/>
          <w:i/>
          <w:iCs/>
          <w:sz w:val="24"/>
          <w:szCs w:val="24"/>
        </w:rPr>
        <w:t xml:space="preserve"> </w:t>
      </w:r>
      <w:r w:rsidRPr="00B670C9">
        <w:rPr>
          <w:rFonts w:ascii="Times New Roman" w:hAnsi="Times New Roman" w:cs="Times New Roman"/>
          <w:sz w:val="24"/>
          <w:szCs w:val="24"/>
        </w:rPr>
        <w:t xml:space="preserve">aspek-aspek </w:t>
      </w:r>
      <w:r w:rsidRPr="00B670C9">
        <w:rPr>
          <w:rFonts w:ascii="Times New Roman" w:hAnsi="Times New Roman" w:cs="Times New Roman"/>
          <w:i/>
          <w:iCs/>
          <w:sz w:val="24"/>
          <w:szCs w:val="24"/>
        </w:rPr>
        <w:t xml:space="preserve">corporate governance </w:t>
      </w:r>
      <w:r w:rsidRPr="00B670C9">
        <w:rPr>
          <w:rFonts w:ascii="Times New Roman" w:hAnsi="Times New Roman" w:cs="Times New Roman"/>
          <w:sz w:val="24"/>
          <w:szCs w:val="24"/>
        </w:rPr>
        <w:t>seperti kepemilikan manajerial,</w:t>
      </w:r>
      <w:r>
        <w:rPr>
          <w:rFonts w:ascii="Times New Roman" w:hAnsi="Times New Roman" w:cs="Times New Roman"/>
          <w:i/>
          <w:iCs/>
          <w:sz w:val="24"/>
          <w:szCs w:val="24"/>
        </w:rPr>
        <w:t xml:space="preserve"> </w:t>
      </w:r>
      <w:r w:rsidRPr="00B670C9">
        <w:rPr>
          <w:rFonts w:ascii="Times New Roman" w:hAnsi="Times New Roman" w:cs="Times New Roman"/>
          <w:sz w:val="24"/>
          <w:szCs w:val="24"/>
        </w:rPr>
        <w:t>kepemilikan institusional, proporsi komisaris independen, dan jumlah anggota komite audit dipandang sebagai mekanisme kontrol yang tepat untuk mengurangi konflik keagenan.</w:t>
      </w:r>
    </w:p>
    <w:p w:rsidR="00636AC1" w:rsidRDefault="00636AC1" w:rsidP="001E2538">
      <w:pPr>
        <w:autoSpaceDE w:val="0"/>
        <w:autoSpaceDN w:val="0"/>
        <w:adjustRightInd w:val="0"/>
        <w:spacing w:after="0" w:line="240" w:lineRule="auto"/>
        <w:ind w:left="426"/>
        <w:jc w:val="both"/>
        <w:rPr>
          <w:rFonts w:ascii="Times New Roman" w:hAnsi="Times New Roman" w:cs="Times New Roman"/>
          <w:b/>
          <w:sz w:val="24"/>
          <w:szCs w:val="24"/>
        </w:rPr>
      </w:pPr>
    </w:p>
    <w:p w:rsidR="00636AC1" w:rsidRPr="00636AC1" w:rsidRDefault="00636AC1" w:rsidP="001E2538">
      <w:pPr>
        <w:autoSpaceDE w:val="0"/>
        <w:autoSpaceDN w:val="0"/>
        <w:adjustRightInd w:val="0"/>
        <w:spacing w:after="0" w:line="240" w:lineRule="auto"/>
        <w:jc w:val="both"/>
        <w:rPr>
          <w:rFonts w:ascii="Times New Roman" w:hAnsi="Times New Roman" w:cs="Times New Roman"/>
          <w:b/>
          <w:sz w:val="24"/>
          <w:szCs w:val="24"/>
        </w:rPr>
      </w:pPr>
      <w:r w:rsidRPr="00636AC1">
        <w:rPr>
          <w:rFonts w:ascii="Times New Roman" w:hAnsi="Times New Roman" w:cs="Times New Roman"/>
          <w:b/>
          <w:sz w:val="24"/>
          <w:szCs w:val="24"/>
        </w:rPr>
        <w:t>Integritas Laporan Keuangan</w:t>
      </w:r>
    </w:p>
    <w:p w:rsidR="00636AC1" w:rsidRDefault="00636AC1" w:rsidP="001E2538">
      <w:pPr>
        <w:autoSpaceDE w:val="0"/>
        <w:autoSpaceDN w:val="0"/>
        <w:adjustRightInd w:val="0"/>
        <w:spacing w:after="0" w:line="240" w:lineRule="auto"/>
        <w:ind w:left="426" w:firstLine="426"/>
        <w:jc w:val="both"/>
        <w:rPr>
          <w:rFonts w:ascii="Times New Roman" w:hAnsi="Times New Roman" w:cs="Times New Roman"/>
          <w:sz w:val="24"/>
          <w:szCs w:val="24"/>
        </w:rPr>
      </w:pPr>
      <w:r w:rsidRPr="002B00AF">
        <w:rPr>
          <w:rFonts w:ascii="Times New Roman" w:hAnsi="Times New Roman" w:cs="Times New Roman"/>
          <w:sz w:val="24"/>
          <w:szCs w:val="24"/>
        </w:rPr>
        <w:t>Laporan keuangan merupakan suatu penyajian yang telah terstruktur dari posisi keuangan maupun kinerja keuangan suatu entitas (IAI, 2019). Laporan keuangan mempunyai tujuan untuk menyediakan informasi mengenai posisi keuangan, kinerja, dan juga perubahan posisi keuangan yang bermanfaat bagi para pemakainya dalam pengambilan keputusan ekonomi (Harahap, 2012, hlm. 70). Istiantoro, Paminto, dan Ramadhani (2017) mendefinisikan bahwa integritas laporan keuangan merupakan suatu penyajian serta pengungkapan laporan keuangan dengan di dalamnya berisikan data-data akuntansi yang mampu menggambarkan realitas sesungguhnya dari ekonomi perusahaan yang diungkapkan dengan jujur tanpa ada yang ditutupi.</w:t>
      </w:r>
      <w:r>
        <w:rPr>
          <w:rFonts w:ascii="Times New Roman" w:hAnsi="Times New Roman" w:cs="Times New Roman"/>
          <w:sz w:val="24"/>
          <w:szCs w:val="24"/>
        </w:rPr>
        <w:t xml:space="preserve"> </w:t>
      </w:r>
      <w:r w:rsidRPr="00641739">
        <w:rPr>
          <w:rFonts w:ascii="Times New Roman" w:hAnsi="Times New Roman" w:cs="Times New Roman"/>
          <w:sz w:val="24"/>
          <w:szCs w:val="24"/>
        </w:rPr>
        <w:t xml:space="preserve">Dalam penelitian Mayangsari (2003) integritas laporan keuangan didefinisikan sebagai berikut: “Integritas laporan keuangan adalah sejauh mana laporan keuangan yang disajikan menunjukkan informasi yang benar dan jujur.” </w:t>
      </w:r>
    </w:p>
    <w:p w:rsidR="00636AC1" w:rsidRDefault="00636AC1" w:rsidP="001E2538">
      <w:pPr>
        <w:autoSpaceDE w:val="0"/>
        <w:autoSpaceDN w:val="0"/>
        <w:adjustRightInd w:val="0"/>
        <w:spacing w:after="0" w:line="240" w:lineRule="auto"/>
        <w:ind w:left="426" w:firstLine="426"/>
        <w:jc w:val="both"/>
        <w:rPr>
          <w:rFonts w:ascii="Times New Roman" w:hAnsi="Times New Roman" w:cs="Times New Roman"/>
          <w:sz w:val="24"/>
          <w:szCs w:val="24"/>
        </w:rPr>
      </w:pPr>
      <w:r w:rsidRPr="00641739">
        <w:rPr>
          <w:rFonts w:ascii="Times New Roman" w:hAnsi="Times New Roman" w:cs="Times New Roman"/>
          <w:sz w:val="24"/>
          <w:szCs w:val="24"/>
        </w:rPr>
        <w:t>pengertian integritas laporan keuangan adalah laporan keuangan yang disajikan menunjukkan informasi dengan definisi dan kriteria pengakuan harta, kewajiban , pendapatan dan beban yang jujur dan benar tidak menyesatkan para pengguna, tidak ada kesalahan material sehingga menghasilkan laporan keuangan yang baik dan berintegritas.</w:t>
      </w:r>
      <w:r w:rsidRPr="00E955BD">
        <w:rPr>
          <w:rFonts w:ascii="Times New Roman" w:hAnsi="Times New Roman" w:cs="Times New Roman"/>
          <w:sz w:val="24"/>
          <w:szCs w:val="24"/>
        </w:rPr>
        <w:t xml:space="preserve"> Berbagai informasi yang tersedia dalam laporan keuangan diperlukan para pengguna seperti investor, kreditur, karyawan, pemasok, pelanggan, pemerintah, dan masyarakat sebagai bahan pertimbangan untuk pembuatan keputusan yang memiliki konsekuensi ekonomi. Oleh karena itu, informasi yang disajikan dalam laporan keuangan juga harus andal. Informasi yang memiliki kualitas andal yaitu apabila tidak menyesatkan, tidak ada kesalahan material, dan </w:t>
      </w:r>
      <w:r w:rsidRPr="00E955BD">
        <w:rPr>
          <w:rFonts w:ascii="Times New Roman" w:hAnsi="Times New Roman" w:cs="Times New Roman"/>
          <w:sz w:val="24"/>
          <w:szCs w:val="24"/>
        </w:rPr>
        <w:lastRenderedPageBreak/>
        <w:t>dapat diandalkan pemakainya sebagai informasi yang jujur dan disajikan secara wajar sehingga menghasilkan laporan keuangan yang berintegritas.</w:t>
      </w:r>
    </w:p>
    <w:p w:rsidR="00A67816" w:rsidRDefault="00A67816" w:rsidP="001E2538">
      <w:pPr>
        <w:autoSpaceDE w:val="0"/>
        <w:autoSpaceDN w:val="0"/>
        <w:adjustRightInd w:val="0"/>
        <w:spacing w:after="0" w:line="240" w:lineRule="auto"/>
        <w:ind w:left="426" w:firstLine="426"/>
        <w:jc w:val="both"/>
        <w:rPr>
          <w:rFonts w:ascii="Times New Roman" w:hAnsi="Times New Roman" w:cs="Times New Roman"/>
          <w:sz w:val="24"/>
          <w:szCs w:val="24"/>
        </w:rPr>
      </w:pPr>
    </w:p>
    <w:p w:rsidR="00A67816" w:rsidRPr="001E2538" w:rsidRDefault="00A67816" w:rsidP="001E2538">
      <w:pPr>
        <w:pStyle w:val="ListParagraph"/>
        <w:autoSpaceDE w:val="0"/>
        <w:autoSpaceDN w:val="0"/>
        <w:adjustRightInd w:val="0"/>
        <w:spacing w:after="0" w:line="240" w:lineRule="auto"/>
        <w:ind w:left="0"/>
        <w:jc w:val="both"/>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Kepemilikan Institusional </w:t>
      </w:r>
    </w:p>
    <w:p w:rsidR="00A67816" w:rsidRPr="00386544" w:rsidRDefault="00A67816" w:rsidP="001E2538">
      <w:pPr>
        <w:pStyle w:val="ListParagraph"/>
        <w:autoSpaceDE w:val="0"/>
        <w:autoSpaceDN w:val="0"/>
        <w:adjustRightInd w:val="0"/>
        <w:spacing w:after="0" w:line="240" w:lineRule="auto"/>
        <w:ind w:left="426" w:firstLine="294"/>
        <w:jc w:val="both"/>
        <w:rPr>
          <w:rFonts w:ascii="Times New Roman" w:hAnsi="Times New Roman" w:cs="Times New Roman"/>
          <w:b/>
          <w:color w:val="231F20"/>
          <w:sz w:val="24"/>
          <w:szCs w:val="24"/>
        </w:rPr>
      </w:pPr>
      <w:r>
        <w:rPr>
          <w:rFonts w:ascii="Times New Roman" w:hAnsi="Times New Roman" w:cs="Times New Roman"/>
          <w:sz w:val="24"/>
          <w:szCs w:val="24"/>
        </w:rPr>
        <w:t>Kepe</w:t>
      </w:r>
      <w:r w:rsidRPr="00C11270">
        <w:rPr>
          <w:rFonts w:ascii="Times New Roman" w:hAnsi="Times New Roman" w:cs="Times New Roman"/>
          <w:sz w:val="24"/>
          <w:szCs w:val="24"/>
        </w:rPr>
        <w:t>mil</w:t>
      </w:r>
      <w:r>
        <w:rPr>
          <w:rFonts w:ascii="Times New Roman" w:hAnsi="Times New Roman" w:cs="Times New Roman"/>
          <w:sz w:val="24"/>
          <w:szCs w:val="24"/>
        </w:rPr>
        <w:t>i</w:t>
      </w:r>
      <w:r w:rsidRPr="00C11270">
        <w:rPr>
          <w:rFonts w:ascii="Times New Roman" w:hAnsi="Times New Roman" w:cs="Times New Roman"/>
          <w:sz w:val="24"/>
          <w:szCs w:val="24"/>
        </w:rPr>
        <w:t xml:space="preserve">kan instutisional menunjukkan pengaruh keberadaan pemegang saham </w:t>
      </w:r>
      <w:r>
        <w:rPr>
          <w:rFonts w:ascii="Times New Roman" w:hAnsi="Times New Roman" w:cs="Times New Roman"/>
          <w:sz w:val="24"/>
          <w:szCs w:val="24"/>
        </w:rPr>
        <w:t xml:space="preserve"> </w:t>
      </w:r>
      <w:r w:rsidRPr="00C11270">
        <w:rPr>
          <w:rFonts w:ascii="Times New Roman" w:hAnsi="Times New Roman" w:cs="Times New Roman"/>
          <w:sz w:val="24"/>
          <w:szCs w:val="24"/>
        </w:rPr>
        <w:t>instutisional terhadap kinerja manajemen, terkait dengan pelaporan keuangan perusahaan.</w:t>
      </w:r>
      <w:r w:rsidRPr="00386544">
        <w:t xml:space="preserve"> </w:t>
      </w:r>
      <w:r w:rsidRPr="00386544">
        <w:rPr>
          <w:rFonts w:ascii="Times New Roman" w:hAnsi="Times New Roman" w:cs="Times New Roman"/>
          <w:color w:val="000000"/>
          <w:sz w:val="24"/>
          <w:szCs w:val="24"/>
        </w:rPr>
        <w:t xml:space="preserve">Menurut Wahyudi dan Pawestri (2006), kepemilikan institusional adalah proporsi kepemilikan saham yang dimiliki oleh pemilik institusi dan </w:t>
      </w:r>
      <w:r w:rsidRPr="00386544">
        <w:rPr>
          <w:rFonts w:ascii="Times New Roman" w:hAnsi="Times New Roman" w:cs="Times New Roman"/>
          <w:i/>
          <w:iCs/>
          <w:color w:val="000000"/>
          <w:sz w:val="24"/>
          <w:szCs w:val="24"/>
        </w:rPr>
        <w:t xml:space="preserve">blockholders </w:t>
      </w:r>
      <w:r w:rsidRPr="00386544">
        <w:rPr>
          <w:rFonts w:ascii="Times New Roman" w:hAnsi="Times New Roman" w:cs="Times New Roman"/>
          <w:color w:val="000000"/>
          <w:sz w:val="24"/>
          <w:szCs w:val="24"/>
        </w:rPr>
        <w:t>pada akhir tahun. Institusi adalah perusahaan</w:t>
      </w:r>
      <w:r>
        <w:rPr>
          <w:rFonts w:ascii="Times New Roman" w:hAnsi="Times New Roman" w:cs="Times New Roman"/>
          <w:color w:val="000000"/>
          <w:sz w:val="24"/>
          <w:szCs w:val="24"/>
        </w:rPr>
        <w:t xml:space="preserve"> </w:t>
      </w:r>
      <w:r w:rsidRPr="00386544">
        <w:rPr>
          <w:rFonts w:ascii="Times New Roman" w:hAnsi="Times New Roman" w:cs="Times New Roman"/>
          <w:color w:val="000000"/>
          <w:sz w:val="24"/>
          <w:szCs w:val="24"/>
        </w:rPr>
        <w:t xml:space="preserve"> investasi, bank, perusahaan asuransi, maupun </w:t>
      </w:r>
      <w:r>
        <w:rPr>
          <w:rFonts w:ascii="Times New Roman" w:hAnsi="Times New Roman" w:cs="Times New Roman"/>
          <w:color w:val="000000"/>
          <w:sz w:val="24"/>
          <w:szCs w:val="24"/>
        </w:rPr>
        <w:t xml:space="preserve"> </w:t>
      </w:r>
      <w:r w:rsidRPr="00386544">
        <w:rPr>
          <w:rFonts w:ascii="Times New Roman" w:hAnsi="Times New Roman" w:cs="Times New Roman"/>
          <w:color w:val="000000"/>
          <w:sz w:val="24"/>
          <w:szCs w:val="24"/>
        </w:rPr>
        <w:t xml:space="preserve">lembaga lain yang bentuknya seperti perusahaan. Sedangkan yang dimaksud </w:t>
      </w:r>
      <w:r w:rsidRPr="00386544">
        <w:rPr>
          <w:rFonts w:ascii="Times New Roman" w:hAnsi="Times New Roman" w:cs="Times New Roman"/>
          <w:i/>
          <w:iCs/>
          <w:color w:val="000000"/>
          <w:sz w:val="24"/>
          <w:szCs w:val="24"/>
        </w:rPr>
        <w:t xml:space="preserve">blockholders </w:t>
      </w:r>
      <w:r w:rsidRPr="00386544">
        <w:rPr>
          <w:rFonts w:ascii="Times New Roman" w:hAnsi="Times New Roman" w:cs="Times New Roman"/>
          <w:color w:val="000000"/>
          <w:sz w:val="24"/>
          <w:szCs w:val="24"/>
        </w:rPr>
        <w:t xml:space="preserve">adalah kepemilikan individu atas nama perorangan diatas 5% yang tidak termasuk dalam kepemilikan manajerial. Pemegang saham </w:t>
      </w:r>
      <w:r w:rsidRPr="00386544">
        <w:rPr>
          <w:rFonts w:ascii="Times New Roman" w:hAnsi="Times New Roman" w:cs="Times New Roman"/>
          <w:i/>
          <w:iCs/>
          <w:color w:val="000000"/>
          <w:sz w:val="24"/>
          <w:szCs w:val="24"/>
        </w:rPr>
        <w:t xml:space="preserve">blockholders </w:t>
      </w:r>
      <w:r w:rsidRPr="00386544">
        <w:rPr>
          <w:rFonts w:ascii="Times New Roman" w:hAnsi="Times New Roman" w:cs="Times New Roman"/>
          <w:color w:val="000000"/>
          <w:sz w:val="24"/>
          <w:szCs w:val="24"/>
        </w:rPr>
        <w:t xml:space="preserve">dimasukkan dalam kepemilikan institusional karena pemegang saham </w:t>
      </w:r>
      <w:r w:rsidRPr="00386544">
        <w:rPr>
          <w:rFonts w:ascii="Times New Roman" w:hAnsi="Times New Roman" w:cs="Times New Roman"/>
          <w:i/>
          <w:iCs/>
          <w:color w:val="000000"/>
          <w:sz w:val="24"/>
          <w:szCs w:val="24"/>
        </w:rPr>
        <w:t xml:space="preserve">blockholders </w:t>
      </w:r>
      <w:r w:rsidRPr="00386544">
        <w:rPr>
          <w:rFonts w:ascii="Times New Roman" w:hAnsi="Times New Roman" w:cs="Times New Roman"/>
          <w:color w:val="000000"/>
          <w:sz w:val="24"/>
          <w:szCs w:val="24"/>
        </w:rPr>
        <w:t xml:space="preserve">dengan kepemilikan saham di atas 5% memiliki tingkat keaktifan lebih tinggi dibandingkan pemegang saham institusional dengan kepemilikan saham di bawah 5%. </w:t>
      </w:r>
    </w:p>
    <w:p w:rsidR="00A67816" w:rsidRPr="00DD6881" w:rsidRDefault="00A67816" w:rsidP="001E2538">
      <w:pPr>
        <w:spacing w:line="240" w:lineRule="auto"/>
        <w:ind w:left="426" w:firstLine="425"/>
        <w:jc w:val="both"/>
        <w:rPr>
          <w:rFonts w:ascii="Times New Roman" w:hAnsi="Times New Roman" w:cs="Times New Roman"/>
          <w:sz w:val="24"/>
          <w:szCs w:val="24"/>
        </w:rPr>
      </w:pPr>
      <w:r w:rsidRPr="00DD6881">
        <w:rPr>
          <w:rFonts w:ascii="Times New Roman" w:hAnsi="Times New Roman" w:cs="Times New Roman"/>
          <w:sz w:val="24"/>
          <w:szCs w:val="24"/>
        </w:rPr>
        <w:t>Kepemilikan institusional memiliki peranan yang sangat besar dalam meminimalisasi konflik keagenan yang terjadi antara manajer dan pemegang saham. Keberadaan investor institusional dianggap mampu menjadi mekanisme monitoring yang efektif dalam setiap keputusan yang diambil oleh manajer. Hal ini dikarenakan investor institusional terlibat dalam pengambilan keputusan yang strategis dalam perusahaan (Jensen, M.C. dan Weckling, W.H., 1976: 372- 373).</w:t>
      </w:r>
    </w:p>
    <w:p w:rsidR="001E2538" w:rsidRDefault="00A67816" w:rsidP="001E2538">
      <w:pPr>
        <w:spacing w:line="240" w:lineRule="auto"/>
        <w:ind w:left="426" w:firstLine="425"/>
        <w:jc w:val="both"/>
        <w:rPr>
          <w:rFonts w:ascii="Times New Roman" w:hAnsi="Times New Roman" w:cs="Times New Roman"/>
          <w:sz w:val="24"/>
          <w:szCs w:val="24"/>
        </w:rPr>
      </w:pPr>
      <w:r w:rsidRPr="00DD6881">
        <w:rPr>
          <w:rFonts w:ascii="Times New Roman" w:hAnsi="Times New Roman" w:cs="Times New Roman"/>
          <w:sz w:val="24"/>
          <w:szCs w:val="24"/>
        </w:rPr>
        <w:t xml:space="preserve">Semakin besar kepemilikan institusi maka akan semakin besar kekuatan suara dan dorongan institusi tersebut untuk mengawasi pihak manajemen. Akibatnya, akan memberikan dorongan yang lebih besar untuk mengoptimalkan nilai perusahaan sehingga kinerja perusahaan akan meningkat. Meningkatnya kinerja perusahaan, nantinya akan bisa dilihat dari kinerja keuangan yang dimiliki oleh perusahaan. Menurut Mardupi dalam Pujiati (2015: 42), kepemilikan institusional merupakan proporsi kepemilikan saham yang diukur dalam persentase saham yang dimiliki oleh investor </w:t>
      </w:r>
    </w:p>
    <w:p w:rsidR="00A67816" w:rsidRPr="001E2538" w:rsidRDefault="00A67816" w:rsidP="001E2538">
      <w:pPr>
        <w:spacing w:line="240" w:lineRule="auto"/>
        <w:ind w:left="426"/>
        <w:jc w:val="both"/>
        <w:rPr>
          <w:rFonts w:ascii="Times New Roman" w:hAnsi="Times New Roman" w:cs="Times New Roman"/>
          <w:sz w:val="24"/>
          <w:szCs w:val="24"/>
        </w:rPr>
      </w:pPr>
      <w:r w:rsidRPr="001E2538">
        <w:rPr>
          <w:rFonts w:ascii="Times New Roman" w:hAnsi="Times New Roman" w:cs="Times New Roman"/>
          <w:b/>
          <w:sz w:val="24"/>
          <w:szCs w:val="24"/>
        </w:rPr>
        <w:t>H1: kepemilikan institusional berpengaruh positif terhadap integritas laporan keuangan.</w:t>
      </w:r>
    </w:p>
    <w:p w:rsidR="00FC07C5" w:rsidRDefault="00FC07C5" w:rsidP="001E2538">
      <w:pPr>
        <w:autoSpaceDE w:val="0"/>
        <w:autoSpaceDN w:val="0"/>
        <w:adjustRightInd w:val="0"/>
        <w:spacing w:after="0" w:line="240" w:lineRule="auto"/>
        <w:jc w:val="both"/>
        <w:rPr>
          <w:rFonts w:ascii="Times New Roman" w:hAnsi="Times New Roman" w:cs="Times New Roman"/>
          <w:sz w:val="24"/>
          <w:szCs w:val="24"/>
        </w:rPr>
      </w:pPr>
    </w:p>
    <w:p w:rsidR="00A67816" w:rsidRPr="00A67816" w:rsidRDefault="00A67816" w:rsidP="001E2538">
      <w:pPr>
        <w:autoSpaceDE w:val="0"/>
        <w:autoSpaceDN w:val="0"/>
        <w:adjustRightInd w:val="0"/>
        <w:spacing w:after="0" w:line="240" w:lineRule="auto"/>
        <w:jc w:val="both"/>
        <w:rPr>
          <w:rFonts w:ascii="Times New Roman" w:hAnsi="Times New Roman" w:cs="Times New Roman"/>
          <w:b/>
          <w:color w:val="231F20"/>
          <w:sz w:val="24"/>
          <w:szCs w:val="24"/>
        </w:rPr>
      </w:pPr>
      <w:r w:rsidRPr="00A67816">
        <w:rPr>
          <w:rFonts w:ascii="Times New Roman" w:hAnsi="Times New Roman" w:cs="Times New Roman"/>
          <w:b/>
          <w:sz w:val="24"/>
          <w:szCs w:val="24"/>
        </w:rPr>
        <w:t xml:space="preserve">Kepemilikan Manajerial </w:t>
      </w:r>
    </w:p>
    <w:p w:rsidR="00A67816" w:rsidRPr="007E43D8" w:rsidRDefault="00A67816" w:rsidP="001E2538">
      <w:pPr>
        <w:pStyle w:val="ListParagraph"/>
        <w:spacing w:line="240" w:lineRule="auto"/>
        <w:ind w:left="426" w:firstLine="698"/>
        <w:jc w:val="both"/>
        <w:rPr>
          <w:rFonts w:ascii="Times New Roman" w:hAnsi="Times New Roman" w:cs="Times New Roman"/>
          <w:sz w:val="24"/>
          <w:szCs w:val="24"/>
        </w:rPr>
      </w:pPr>
      <w:r w:rsidRPr="007E43D8">
        <w:rPr>
          <w:rFonts w:ascii="Times New Roman" w:hAnsi="Times New Roman" w:cs="Times New Roman"/>
          <w:sz w:val="24"/>
          <w:szCs w:val="24"/>
        </w:rPr>
        <w:t xml:space="preserve">Kepemilikan manajerial merupakan saham yang dimiliki manajer dan direktur perusahaan. Para pemegang saham yang mempunyai kedudukan di manajemen perusahaan baik sebagai kreditur maupun sebagai dewan komisaris disebut sebagai kepemilikan manajerial (Irfana, 2012). Adanya kepemilikan saham oleh pihak manajemen akan menimbulkan suatu pengawasan terhadap kebijakan-kebijakan yang diambil oleh manajemen perusahaan. Kepemilikan manajerial juga dapat diartikan sebagai persentase saham yang dimiliki oleh manajer dan direktur perusahaan pada akhir tahun </w:t>
      </w:r>
      <w:r w:rsidRPr="007E43D8">
        <w:rPr>
          <w:rFonts w:ascii="Times New Roman" w:hAnsi="Times New Roman" w:cs="Times New Roman"/>
          <w:sz w:val="24"/>
          <w:szCs w:val="24"/>
        </w:rPr>
        <w:lastRenderedPageBreak/>
        <w:t>untuk masing-masing periode pengamatan. Dengan adanya kepemilikan manajerial, perusahaan diharapkan dapat meningkatkan nilai perusahaan sehingga potensi kesulitan keuangan dapat dihindari.</w:t>
      </w:r>
    </w:p>
    <w:p w:rsidR="00A67816" w:rsidRPr="004F4941" w:rsidRDefault="00A67816" w:rsidP="001E2538">
      <w:pPr>
        <w:pStyle w:val="ListParagraph"/>
        <w:spacing w:line="240" w:lineRule="auto"/>
        <w:ind w:left="426" w:firstLine="698"/>
        <w:jc w:val="both"/>
        <w:rPr>
          <w:rFonts w:ascii="Times New Roman" w:hAnsi="Times New Roman" w:cs="Times New Roman"/>
          <w:sz w:val="24"/>
          <w:szCs w:val="24"/>
        </w:rPr>
      </w:pPr>
      <w:r w:rsidRPr="007E43D8">
        <w:rPr>
          <w:rFonts w:ascii="Times New Roman" w:hAnsi="Times New Roman" w:cs="Times New Roman"/>
          <w:sz w:val="24"/>
          <w:szCs w:val="24"/>
        </w:rPr>
        <w:t>Dalam pengelolaan perusahaan, motivasi yang berbeda antara manajer yang sekaligus sebagai pemegang saham (owners-manager) dan manajer yang tidak sebagai pemegang saham (nonowners-manager) akan mempengaruhi perilaku manajemen laba. Oleh karena itu struktur corporate governance melalui kepemilikan manajerial yang tinggi dapat menekan kemungkinan perilaku manajer dalam melakukan earnin</w:t>
      </w:r>
      <w:r>
        <w:rPr>
          <w:rFonts w:ascii="Times New Roman" w:hAnsi="Times New Roman" w:cs="Times New Roman"/>
          <w:sz w:val="24"/>
          <w:szCs w:val="24"/>
        </w:rPr>
        <w:t xml:space="preserve">gs management, dan sebaliknya.  </w:t>
      </w:r>
      <w:r w:rsidRPr="00A67816">
        <w:rPr>
          <w:rFonts w:ascii="Times New Roman" w:hAnsi="Times New Roman" w:cs="Times New Roman"/>
          <w:sz w:val="24"/>
          <w:szCs w:val="24"/>
        </w:rPr>
        <w:t>Di samping itu, kepemilikan manajerial yang dapat meyelaraskan kepentingan antara prinsipal dan agen, akan meningkatkan kesejahteraan pemegang saham yang juga dirinya sendiri, sehingga akan menaikkan kinerja perusahaan. Semakin tinggi proporsi kepemilikan manajerial, semakin tinggi pula kinerja perusahaan yang akan dicapai.</w:t>
      </w:r>
    </w:p>
    <w:p w:rsidR="00A67816" w:rsidRDefault="00A67816" w:rsidP="001E2538">
      <w:pPr>
        <w:tabs>
          <w:tab w:val="left" w:pos="851"/>
        </w:tabs>
        <w:autoSpaceDE w:val="0"/>
        <w:autoSpaceDN w:val="0"/>
        <w:adjustRightInd w:val="0"/>
        <w:spacing w:after="0" w:line="240" w:lineRule="auto"/>
        <w:ind w:left="851" w:hanging="425"/>
        <w:jc w:val="both"/>
        <w:rPr>
          <w:rFonts w:ascii="Times New Roman" w:hAnsi="Times New Roman" w:cs="Times New Roman"/>
          <w:b/>
          <w:sz w:val="24"/>
          <w:szCs w:val="24"/>
        </w:rPr>
      </w:pPr>
      <w:r w:rsidRPr="004F4941">
        <w:rPr>
          <w:rFonts w:ascii="Times New Roman" w:hAnsi="Times New Roman" w:cs="Times New Roman"/>
          <w:b/>
          <w:sz w:val="24"/>
          <w:szCs w:val="24"/>
        </w:rPr>
        <w:t>H2: Proporsi kepemilika</w:t>
      </w:r>
      <w:r>
        <w:rPr>
          <w:rFonts w:ascii="Times New Roman" w:hAnsi="Times New Roman" w:cs="Times New Roman"/>
          <w:b/>
          <w:sz w:val="24"/>
          <w:szCs w:val="24"/>
        </w:rPr>
        <w:t>n manajerial berpengaruh positif</w:t>
      </w:r>
      <w:r w:rsidRPr="004F4941">
        <w:rPr>
          <w:rFonts w:ascii="Times New Roman" w:hAnsi="Times New Roman" w:cs="Times New Roman"/>
          <w:b/>
          <w:sz w:val="24"/>
          <w:szCs w:val="24"/>
        </w:rPr>
        <w:t xml:space="preserve"> terhadap integritas laporan keuangan</w:t>
      </w:r>
    </w:p>
    <w:p w:rsidR="00D36529" w:rsidRDefault="00D36529" w:rsidP="001E2538">
      <w:pPr>
        <w:tabs>
          <w:tab w:val="left" w:pos="851"/>
        </w:tabs>
        <w:autoSpaceDE w:val="0"/>
        <w:autoSpaceDN w:val="0"/>
        <w:adjustRightInd w:val="0"/>
        <w:spacing w:after="0" w:line="240" w:lineRule="auto"/>
        <w:ind w:left="851" w:hanging="425"/>
        <w:jc w:val="both"/>
        <w:rPr>
          <w:rFonts w:ascii="Times New Roman" w:hAnsi="Times New Roman" w:cs="Times New Roman"/>
          <w:b/>
          <w:sz w:val="24"/>
          <w:szCs w:val="24"/>
        </w:rPr>
      </w:pPr>
    </w:p>
    <w:p w:rsidR="00C52F96" w:rsidRPr="001E2538" w:rsidRDefault="00C52F96" w:rsidP="001E2538">
      <w:pPr>
        <w:autoSpaceDE w:val="0"/>
        <w:autoSpaceDN w:val="0"/>
        <w:adjustRightInd w:val="0"/>
        <w:spacing w:after="0" w:line="240" w:lineRule="auto"/>
        <w:jc w:val="both"/>
        <w:rPr>
          <w:rFonts w:ascii="Times New Roman" w:hAnsi="Times New Roman" w:cs="Times New Roman"/>
          <w:b/>
          <w:sz w:val="24"/>
          <w:szCs w:val="24"/>
        </w:rPr>
      </w:pPr>
      <w:r w:rsidRPr="001E2538">
        <w:rPr>
          <w:rFonts w:ascii="Times New Roman" w:hAnsi="Times New Roman" w:cs="Times New Roman"/>
          <w:b/>
          <w:sz w:val="24"/>
          <w:szCs w:val="24"/>
        </w:rPr>
        <w:t xml:space="preserve">Komite Audit </w:t>
      </w:r>
    </w:p>
    <w:p w:rsidR="00C52F96" w:rsidRPr="00772EDF" w:rsidRDefault="00C52F96" w:rsidP="001E2538">
      <w:pPr>
        <w:spacing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Dalam  </w:t>
      </w:r>
      <w:r w:rsidRPr="00772EDF">
        <w:rPr>
          <w:rFonts w:ascii="Times New Roman" w:hAnsi="Times New Roman" w:cs="Times New Roman"/>
          <w:sz w:val="24"/>
          <w:szCs w:val="24"/>
        </w:rPr>
        <w:t xml:space="preserve">menajalankan tugasnya, Dewan Komisaris dapat membentuk komite-komite yang dapat membantu pelaksanaan tugasnya.Salah satunya adalah Komite Audit, yang memiliki tugas terpisah dalam membantu Dewan Komisaris untuk memenuhi tanggung jawabnya dalam memberikan pengawasan secara menyeluruh (FCGI, 2002). Dalam Pedoman GCG Indonesia (KNKG, 2006) dijelaskan bahwa, Komite Audit bertugas membantu Dewan Komisaris untuk memastikan bahwa: (1) laporan keuangan disajikan secara wajar sesuai dengan prinsip akuntasi yang berlaku umum, (2) struktur pengendalian internal perusahaan dilaksanakan dengan baik, (3) pelaksanaan audit internal maupun eksternal dilaksanakan sesuai dengan standar audit yang berlaku, dan (4) tindak lanjut temuan hasil audit dilaksanakan oleh manajemen. </w:t>
      </w:r>
    </w:p>
    <w:p w:rsidR="00C52F96" w:rsidRPr="00BD22AA" w:rsidRDefault="00C52F96" w:rsidP="001E2538">
      <w:pPr>
        <w:spacing w:line="240" w:lineRule="auto"/>
        <w:ind w:left="709" w:firstLine="425"/>
        <w:jc w:val="both"/>
        <w:rPr>
          <w:rFonts w:ascii="Times New Roman" w:hAnsi="Times New Roman" w:cs="Times New Roman"/>
          <w:sz w:val="24"/>
          <w:szCs w:val="24"/>
        </w:rPr>
      </w:pPr>
      <w:r w:rsidRPr="00772EDF">
        <w:rPr>
          <w:rFonts w:ascii="Times New Roman" w:hAnsi="Times New Roman" w:cs="Times New Roman"/>
          <w:sz w:val="24"/>
          <w:szCs w:val="24"/>
        </w:rPr>
        <w:t xml:space="preserve">Komite Audit harus terdiri dari individu-individu yang mandiri dan tidak terlibat dengan tugas sehari-hari dari manajemen yang mengelola perusahaan, dan memiliki pengalaman untuk melaksanakan fungsi pengawasan secara efektif.Salah satu dari beberapa alasan utama kemandirian ini adalah untuk memelihara integritas serta pandangan yang objektif dalam laporan serta penyusunan rekomendasi yang diajukan oleh Komite Audit, karena individu yang mandiri cenderung lebih adil dan tidak memihak serta obyektif dalam menangani suatu permasalah (FCGI, 2002). Komite Audit akan bertanggung jawab langsung kepada Dewan Komisaris. Dengan demikian, apabila fungsi dan tanggung jawab Komite Audit dapat dilaksanakan dengan baik, maka hal ini akan mendorong terwujudnya prinsip-prinsip GCG yang akan </w:t>
      </w:r>
      <w:r>
        <w:rPr>
          <w:rFonts w:ascii="Times New Roman" w:hAnsi="Times New Roman" w:cs="Times New Roman"/>
          <w:sz w:val="24"/>
          <w:szCs w:val="24"/>
        </w:rPr>
        <w:t xml:space="preserve">memberikan dampak positif dan </w:t>
      </w:r>
      <w:r w:rsidRPr="00772EDF">
        <w:rPr>
          <w:rFonts w:ascii="Times New Roman" w:hAnsi="Times New Roman" w:cs="Times New Roman"/>
          <w:sz w:val="24"/>
          <w:szCs w:val="24"/>
        </w:rPr>
        <w:t>mendorong perusahan untuk selalu bertanggung jawab kepada kepentingan seluruh stakeholders.</w:t>
      </w:r>
    </w:p>
    <w:p w:rsidR="00C52F96" w:rsidRDefault="00C52F96" w:rsidP="001E2538">
      <w:pPr>
        <w:pStyle w:val="ListParagraph"/>
        <w:autoSpaceDE w:val="0"/>
        <w:autoSpaceDN w:val="0"/>
        <w:adjustRightInd w:val="0"/>
        <w:spacing w:after="0" w:line="240" w:lineRule="auto"/>
        <w:ind w:left="1276" w:hanging="567"/>
        <w:jc w:val="both"/>
        <w:rPr>
          <w:rFonts w:ascii="Times New Roman" w:hAnsi="Times New Roman" w:cs="Times New Roman"/>
          <w:b/>
          <w:sz w:val="24"/>
          <w:szCs w:val="24"/>
        </w:rPr>
      </w:pPr>
      <w:r w:rsidRPr="004F4941">
        <w:rPr>
          <w:rFonts w:ascii="Times New Roman" w:hAnsi="Times New Roman" w:cs="Times New Roman"/>
          <w:b/>
          <w:sz w:val="24"/>
          <w:szCs w:val="24"/>
        </w:rPr>
        <w:lastRenderedPageBreak/>
        <w:t xml:space="preserve">H3: komite audit berpengaruh </w:t>
      </w:r>
      <w:r>
        <w:rPr>
          <w:rFonts w:ascii="Times New Roman" w:hAnsi="Times New Roman" w:cs="Times New Roman"/>
          <w:b/>
          <w:sz w:val="24"/>
          <w:szCs w:val="24"/>
        </w:rPr>
        <w:t xml:space="preserve">positif terhadap integritas laporan </w:t>
      </w:r>
      <w:r w:rsidRPr="004F4941">
        <w:rPr>
          <w:rFonts w:ascii="Times New Roman" w:hAnsi="Times New Roman" w:cs="Times New Roman"/>
          <w:b/>
          <w:sz w:val="24"/>
          <w:szCs w:val="24"/>
        </w:rPr>
        <w:t>keuangan.</w:t>
      </w:r>
    </w:p>
    <w:p w:rsidR="00D36529" w:rsidRDefault="00D36529" w:rsidP="001E2538">
      <w:pPr>
        <w:pStyle w:val="ListParagraph"/>
        <w:autoSpaceDE w:val="0"/>
        <w:autoSpaceDN w:val="0"/>
        <w:adjustRightInd w:val="0"/>
        <w:spacing w:after="0" w:line="240" w:lineRule="auto"/>
        <w:ind w:left="1276" w:hanging="567"/>
        <w:jc w:val="both"/>
        <w:rPr>
          <w:rFonts w:ascii="Times New Roman" w:hAnsi="Times New Roman" w:cs="Times New Roman"/>
          <w:b/>
          <w:sz w:val="24"/>
          <w:szCs w:val="24"/>
        </w:rPr>
      </w:pPr>
    </w:p>
    <w:p w:rsidR="00D36529" w:rsidRPr="00D36529" w:rsidRDefault="00D36529" w:rsidP="001E2538">
      <w:pPr>
        <w:autoSpaceDE w:val="0"/>
        <w:autoSpaceDN w:val="0"/>
        <w:adjustRightInd w:val="0"/>
        <w:spacing w:after="0" w:line="240" w:lineRule="auto"/>
        <w:jc w:val="both"/>
        <w:rPr>
          <w:rFonts w:ascii="Times New Roman" w:hAnsi="Times New Roman" w:cs="Times New Roman"/>
          <w:b/>
          <w:color w:val="231F20"/>
          <w:sz w:val="24"/>
          <w:szCs w:val="24"/>
        </w:rPr>
      </w:pPr>
      <w:r w:rsidRPr="00D36529">
        <w:rPr>
          <w:rFonts w:ascii="Times New Roman" w:hAnsi="Times New Roman" w:cs="Times New Roman"/>
          <w:b/>
          <w:sz w:val="24"/>
          <w:szCs w:val="24"/>
        </w:rPr>
        <w:t xml:space="preserve">Komisaris Independen </w:t>
      </w:r>
    </w:p>
    <w:p w:rsidR="00D36529" w:rsidRDefault="00D36529" w:rsidP="001E2538">
      <w:pPr>
        <w:spacing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Pengaruh antara komisaris independen terhadap integritas laporan keuangan menggunakan teori agensi. Teori agensi merupakan teori yang mendasari hubungan antara pihak agen dan prinsipal, dimana komisaris independen sebagai pihak prinsipal dan integritas laporan keuangan yang dibuat oleh manajemen sebagai pihak agen. Komisaris independen didalam perusahaan dapat menjadi penyeimbang dalam pengambilan keputusan ekonomi. Beasley (1996) menyatakan bahwa masuknya dewan komisaris yang berasal dari luar perusahaan (komisaris independen) dapat meningkatkan efektivitas dewan tersebut dalam mengawasi manajemen untuk mencegah kecurangan laporan keuangan. Tingkat kecurangan atau manipulasi laporan keuangan yang semakin rendah, maka integritas laporan keuangan semakin meningkat.</w:t>
      </w:r>
    </w:p>
    <w:p w:rsidR="00D36529" w:rsidRPr="005564C0" w:rsidRDefault="00D36529" w:rsidP="001E2538">
      <w:pPr>
        <w:spacing w:line="240" w:lineRule="auto"/>
        <w:ind w:left="709" w:firstLine="425"/>
        <w:jc w:val="both"/>
        <w:rPr>
          <w:rFonts w:ascii="Times New Roman" w:hAnsi="Times New Roman" w:cs="Times New Roman"/>
          <w:sz w:val="24"/>
          <w:szCs w:val="24"/>
        </w:rPr>
      </w:pPr>
      <w:r w:rsidRPr="005564C0">
        <w:rPr>
          <w:rFonts w:ascii="Times New Roman" w:hAnsi="Times New Roman" w:cs="Times New Roman"/>
          <w:sz w:val="24"/>
          <w:szCs w:val="24"/>
        </w:rPr>
        <w:t xml:space="preserve">Pengawasan perlu dilakukan untuk meminimalkan agency problem akibat pemisahan antara fungsi kepemilikan dan pengelolaan. Salah satu bentuk pengawasan dengan adanya komisaris independen. Komisaris independen merupakan salah satu bagian dari mekanisme Good Corporate Governance (GCG). Keberadaan komisaris independen dalam perusahaan didasarkan atas Peraturan Otoritas Jasa Keuangan (POJK) Nomor 33 Tahun 2014 mengenai Direksi dan Dewan Komisaris Emiten atau Perusahaan Publik. Dalam peraturan tersebut, dewan komisaris terdiri dari dua orang anggota dan salah satunya harus merupakan komisaris independen. Jika dewan komisaris terdiri dari lebih dua orang, maka jumlah komisaris independen secara proporsional sama dengan jumlah saham yang dimiliki pemegang saham minoritas (non controlling shareholders) atau jumlah minimal komisaris independen dalam perusahaan yaitu sebesar 30% (tiga puluh persen) dari jumlah seluruh anggota dewan komisaris. Berdasarkan Peraturan Otoritas Jasa Keuangan (POJK) Nomor 33 Tahun 2014, komisaris independen adalah anggota dewan komisaris yang berasal dari luar perusahaan publik dan memenuhi persyaratan sebagai komisaris independen. </w:t>
      </w:r>
    </w:p>
    <w:p w:rsidR="00D36529" w:rsidRDefault="00D36529" w:rsidP="001E2538">
      <w:pPr>
        <w:autoSpaceDE w:val="0"/>
        <w:autoSpaceDN w:val="0"/>
        <w:adjustRightInd w:val="0"/>
        <w:spacing w:after="0" w:line="240" w:lineRule="auto"/>
        <w:ind w:left="1276" w:hanging="567"/>
        <w:jc w:val="both"/>
        <w:rPr>
          <w:rFonts w:ascii="Times New Roman" w:hAnsi="Times New Roman" w:cs="Times New Roman"/>
          <w:b/>
          <w:bCs/>
          <w:sz w:val="24"/>
          <w:szCs w:val="24"/>
        </w:rPr>
      </w:pPr>
      <w:r>
        <w:rPr>
          <w:rFonts w:ascii="Times New Roman" w:hAnsi="Times New Roman" w:cs="Times New Roman"/>
          <w:b/>
          <w:bCs/>
          <w:sz w:val="24"/>
          <w:szCs w:val="24"/>
        </w:rPr>
        <w:t>H4</w:t>
      </w:r>
      <w:r w:rsidRPr="00195D1C">
        <w:rPr>
          <w:rFonts w:ascii="Times New Roman" w:hAnsi="Times New Roman" w:cs="Times New Roman"/>
          <w:b/>
          <w:bCs/>
          <w:sz w:val="24"/>
          <w:szCs w:val="24"/>
        </w:rPr>
        <w:t xml:space="preserve"> : Komisaris independen berpengaruh positif signifikan terhadap</w:t>
      </w:r>
      <w:r>
        <w:rPr>
          <w:rFonts w:ascii="Times New Roman" w:hAnsi="Times New Roman" w:cs="Times New Roman"/>
          <w:b/>
          <w:bCs/>
          <w:sz w:val="24"/>
          <w:szCs w:val="24"/>
        </w:rPr>
        <w:t xml:space="preserve"> </w:t>
      </w:r>
      <w:r w:rsidRPr="00195D1C">
        <w:rPr>
          <w:rFonts w:ascii="Times New Roman" w:hAnsi="Times New Roman" w:cs="Times New Roman"/>
          <w:b/>
          <w:bCs/>
          <w:sz w:val="24"/>
          <w:szCs w:val="24"/>
        </w:rPr>
        <w:t>integritas laporan keuangan.</w:t>
      </w:r>
    </w:p>
    <w:p w:rsidR="00C52F96" w:rsidRDefault="00C52F96" w:rsidP="001E2538">
      <w:pPr>
        <w:tabs>
          <w:tab w:val="left" w:pos="851"/>
        </w:tabs>
        <w:autoSpaceDE w:val="0"/>
        <w:autoSpaceDN w:val="0"/>
        <w:adjustRightInd w:val="0"/>
        <w:spacing w:after="0" w:line="240" w:lineRule="auto"/>
        <w:ind w:left="851" w:hanging="425"/>
        <w:jc w:val="both"/>
        <w:rPr>
          <w:rFonts w:ascii="Times New Roman" w:hAnsi="Times New Roman" w:cs="Times New Roman"/>
          <w:b/>
          <w:sz w:val="24"/>
          <w:szCs w:val="24"/>
        </w:rPr>
      </w:pPr>
    </w:p>
    <w:p w:rsidR="00D36529" w:rsidRPr="001E2538" w:rsidRDefault="00D36529" w:rsidP="001E2538">
      <w:pPr>
        <w:autoSpaceDE w:val="0"/>
        <w:autoSpaceDN w:val="0"/>
        <w:adjustRightInd w:val="0"/>
        <w:spacing w:after="0" w:line="240" w:lineRule="auto"/>
        <w:jc w:val="both"/>
        <w:rPr>
          <w:rFonts w:ascii="Times New Roman" w:hAnsi="Times New Roman" w:cs="Times New Roman"/>
          <w:b/>
          <w:sz w:val="24"/>
          <w:szCs w:val="24"/>
        </w:rPr>
      </w:pPr>
      <w:r w:rsidRPr="001E2538">
        <w:rPr>
          <w:rFonts w:ascii="Times New Roman" w:hAnsi="Times New Roman" w:cs="Times New Roman"/>
          <w:b/>
          <w:sz w:val="24"/>
          <w:szCs w:val="24"/>
        </w:rPr>
        <w:t xml:space="preserve">Audit </w:t>
      </w:r>
      <w:r w:rsidRPr="001E2538">
        <w:rPr>
          <w:rFonts w:ascii="Times New Roman" w:hAnsi="Times New Roman" w:cs="Times New Roman"/>
          <w:b/>
          <w:i/>
          <w:sz w:val="24"/>
          <w:szCs w:val="24"/>
        </w:rPr>
        <w:t>Tenure</w:t>
      </w:r>
      <w:r w:rsidRPr="001E2538">
        <w:rPr>
          <w:rFonts w:ascii="Times New Roman" w:hAnsi="Times New Roman" w:cs="Times New Roman"/>
          <w:b/>
          <w:sz w:val="24"/>
          <w:szCs w:val="24"/>
        </w:rPr>
        <w:t xml:space="preserve"> </w:t>
      </w:r>
    </w:p>
    <w:p w:rsidR="00D36529" w:rsidRDefault="00D36529" w:rsidP="001E2538">
      <w:pPr>
        <w:autoSpaceDE w:val="0"/>
        <w:autoSpaceDN w:val="0"/>
        <w:adjustRightInd w:val="0"/>
        <w:spacing w:after="0" w:line="240" w:lineRule="auto"/>
        <w:ind w:left="709" w:firstLine="284"/>
        <w:jc w:val="both"/>
        <w:rPr>
          <w:rFonts w:ascii="Times New Roman" w:hAnsi="Times New Roman" w:cs="Times New Roman"/>
          <w:sz w:val="24"/>
          <w:szCs w:val="24"/>
        </w:rPr>
      </w:pPr>
      <w:r>
        <w:rPr>
          <w:rFonts w:ascii="Times New Roman" w:hAnsi="Times New Roman" w:cs="Times New Roman"/>
          <w:b/>
          <w:color w:val="231F20"/>
          <w:sz w:val="24"/>
          <w:szCs w:val="24"/>
        </w:rPr>
        <w:t xml:space="preserve"> </w:t>
      </w:r>
      <w:r>
        <w:rPr>
          <w:rFonts w:ascii="Times New Roman" w:hAnsi="Times New Roman" w:cs="Times New Roman"/>
          <w:i/>
          <w:iCs/>
          <w:sz w:val="24"/>
          <w:szCs w:val="24"/>
        </w:rPr>
        <w:t xml:space="preserve">Audit Tenure </w:t>
      </w:r>
      <w:r>
        <w:rPr>
          <w:rFonts w:ascii="Times New Roman" w:hAnsi="Times New Roman" w:cs="Times New Roman"/>
          <w:sz w:val="24"/>
          <w:szCs w:val="24"/>
        </w:rPr>
        <w:t xml:space="preserve">adalah lamanya masa perikatan auditor dengan kliennya. Jangka waktu perikatan auditor dengan klien seringkali dikaitkan dengan independensi auditor. Kualitas audit dalam menilai laporan keuangan dipengaruhi oleh independensi auditor terhadap klien. Hubungan auditor-klien yang terlalu dekat dengan perusahaan dapat menyebabkan hilangnya independensi dari seorang auditor sehingga kualitas audit menurun. Hardiningsih (2010) menyatakan bahwa masa perikatan yang lama antara </w:t>
      </w:r>
      <w:r>
        <w:rPr>
          <w:rFonts w:ascii="Times New Roman" w:hAnsi="Times New Roman" w:cs="Times New Roman"/>
          <w:sz w:val="24"/>
          <w:szCs w:val="24"/>
        </w:rPr>
        <w:lastRenderedPageBreak/>
        <w:t xml:space="preserve">auditor dengan kliennya dapat berpotensi untuk menciptakan kedekatan antara mereka sehingga mengurangi independensi, kualitas audit serta objektivitas auditor dalam menilai laporan keuangan. Auditor cenderung akan menyesuaikan dengan berbagai keinginan pihak manajemenperusahaan. </w:t>
      </w:r>
    </w:p>
    <w:p w:rsidR="00D36529" w:rsidRDefault="00D36529" w:rsidP="001E2538">
      <w:pPr>
        <w:pStyle w:val="Default"/>
        <w:ind w:left="709" w:firstLine="425"/>
        <w:jc w:val="both"/>
      </w:pPr>
      <w:r w:rsidRPr="00F548CB">
        <w:t>Akibat lamanya audit tenure menimbulkan isu independensi auditor. Kualitas audit auditor yang diberikan kepada klien sangat mempengaruhi indepedensi auditor. Tapi, dalam suatu proses audit sangatlah dibutuhkan kerjasama dari pihak manajemen dalam sebuah perusahaan. Dengan adanya jangka waktu perikatan yang lama dapat membuat hubungan kerja yang erat antara auditor dengan manajemen perusahaan. Untuk mengurangi kualitas audit, objektivitas dalam menilai sebuah laporan keuangan serta indepedensi diperlukan kedekatan antara auditor dan klien melalui masa perikatan yang lama. Adanya peningkatan dalam jangka waktu perikatan KAP dapat menimbulkan penurunan dala</w:t>
      </w:r>
      <w:r>
        <w:t xml:space="preserve">m integritas laporan keuangan. </w:t>
      </w:r>
    </w:p>
    <w:p w:rsidR="00D36529" w:rsidRDefault="00D36529" w:rsidP="001E2538">
      <w:pPr>
        <w:autoSpaceDE w:val="0"/>
        <w:autoSpaceDN w:val="0"/>
        <w:adjustRightInd w:val="0"/>
        <w:spacing w:after="0" w:line="240" w:lineRule="auto"/>
        <w:ind w:left="1418" w:hanging="709"/>
        <w:jc w:val="both"/>
        <w:rPr>
          <w:rFonts w:ascii="Times New Roman" w:hAnsi="Times New Roman" w:cs="Times New Roman"/>
          <w:b/>
          <w:sz w:val="24"/>
          <w:szCs w:val="24"/>
        </w:rPr>
      </w:pPr>
      <w:r w:rsidRPr="00394172">
        <w:rPr>
          <w:rFonts w:ascii="Times New Roman" w:hAnsi="Times New Roman" w:cs="Times New Roman"/>
          <w:b/>
          <w:sz w:val="24"/>
          <w:szCs w:val="24"/>
        </w:rPr>
        <w:t xml:space="preserve">H5: Audit </w:t>
      </w:r>
      <w:r w:rsidRPr="00394172">
        <w:rPr>
          <w:rFonts w:ascii="Times New Roman" w:hAnsi="Times New Roman" w:cs="Times New Roman"/>
          <w:b/>
          <w:i/>
          <w:sz w:val="24"/>
          <w:szCs w:val="24"/>
        </w:rPr>
        <w:t>tenure</w:t>
      </w:r>
      <w:r w:rsidRPr="00394172">
        <w:rPr>
          <w:rFonts w:ascii="Times New Roman" w:hAnsi="Times New Roman" w:cs="Times New Roman"/>
          <w:b/>
          <w:sz w:val="24"/>
          <w:szCs w:val="24"/>
        </w:rPr>
        <w:t xml:space="preserve"> berpengaruh negatif terhadap integritas laporan keuangan.</w:t>
      </w:r>
    </w:p>
    <w:p w:rsidR="00D36529" w:rsidRDefault="00D36529" w:rsidP="001E2538">
      <w:pPr>
        <w:autoSpaceDE w:val="0"/>
        <w:autoSpaceDN w:val="0"/>
        <w:adjustRightInd w:val="0"/>
        <w:spacing w:after="0" w:line="240" w:lineRule="auto"/>
        <w:ind w:left="1418" w:hanging="709"/>
        <w:jc w:val="both"/>
        <w:rPr>
          <w:rFonts w:ascii="Times New Roman" w:hAnsi="Times New Roman" w:cs="Times New Roman"/>
          <w:b/>
          <w:sz w:val="24"/>
          <w:szCs w:val="24"/>
        </w:rPr>
      </w:pPr>
    </w:p>
    <w:p w:rsidR="00D36529" w:rsidRPr="00D36529" w:rsidRDefault="00D36529" w:rsidP="001E2538">
      <w:pPr>
        <w:autoSpaceDE w:val="0"/>
        <w:autoSpaceDN w:val="0"/>
        <w:adjustRightInd w:val="0"/>
        <w:spacing w:after="0" w:line="240" w:lineRule="auto"/>
        <w:jc w:val="both"/>
        <w:rPr>
          <w:rFonts w:ascii="Times New Roman" w:hAnsi="Times New Roman" w:cs="Times New Roman"/>
          <w:b/>
          <w:sz w:val="24"/>
          <w:szCs w:val="24"/>
        </w:rPr>
      </w:pPr>
      <w:r w:rsidRPr="00D36529">
        <w:rPr>
          <w:rFonts w:ascii="Times New Roman" w:hAnsi="Times New Roman" w:cs="Times New Roman"/>
          <w:b/>
          <w:sz w:val="24"/>
          <w:szCs w:val="24"/>
        </w:rPr>
        <w:t xml:space="preserve">Kepemilikan Institusional, Kepemilikan Manajerial, Komite Audit Dan Komisaris Independen </w:t>
      </w:r>
    </w:p>
    <w:p w:rsidR="00D36529" w:rsidRPr="00952F13" w:rsidRDefault="00D36529" w:rsidP="001E2538">
      <w:pPr>
        <w:pStyle w:val="Default"/>
        <w:ind w:left="720"/>
        <w:jc w:val="both"/>
      </w:pPr>
      <w:r w:rsidRPr="00952F13">
        <w:t xml:space="preserve">Dalam sebuah forum </w:t>
      </w:r>
      <w:r w:rsidRPr="00952F13">
        <w:rPr>
          <w:i/>
          <w:iCs/>
        </w:rPr>
        <w:t xml:space="preserve">corporate governance </w:t>
      </w:r>
      <w:r w:rsidRPr="00952F13">
        <w:t xml:space="preserve">di Indonesia, </w:t>
      </w:r>
      <w:r w:rsidRPr="00952F13">
        <w:rPr>
          <w:i/>
          <w:iCs/>
        </w:rPr>
        <w:t xml:space="preserve">corporate governance </w:t>
      </w:r>
      <w:r w:rsidRPr="00952F13">
        <w:t xml:space="preserve">didefinisikan sebagai perangkat aturan yang mengatur hubungan antara pemegang saham, pengurus perusahaan, pihak kreditur, pemerintah, karyawan, serta pemegang kepentingan intern dan ekstern lainnya, yang berkaitan dengan hak-hak dan kewajiban mereka. Dengan kata lain, </w:t>
      </w:r>
      <w:r w:rsidRPr="00952F13">
        <w:rPr>
          <w:i/>
          <w:iCs/>
        </w:rPr>
        <w:t xml:space="preserve">corporate governance </w:t>
      </w:r>
      <w:r w:rsidRPr="00952F13">
        <w:t xml:space="preserve">adalah suatu sistem yang mengatur dan mengendalikan </w:t>
      </w:r>
      <w:r>
        <w:t xml:space="preserve">tata kelola </w:t>
      </w:r>
      <w:r w:rsidRPr="00952F13">
        <w:t xml:space="preserve">perusahaan. </w:t>
      </w:r>
      <w:r w:rsidRPr="00952F13">
        <w:rPr>
          <w:i/>
          <w:iCs/>
        </w:rPr>
        <w:t xml:space="preserve">Corporate governance </w:t>
      </w:r>
      <w:r w:rsidRPr="00952F13">
        <w:t xml:space="preserve">bertujuan untuk menciptakan nilai tambah bagi semua pihak yang berkepentingan atas perusahaan (Hery, 2013) </w:t>
      </w:r>
    </w:p>
    <w:p w:rsidR="00D36529" w:rsidRPr="00F82A0E" w:rsidRDefault="00D36529" w:rsidP="001E2538">
      <w:pPr>
        <w:pStyle w:val="ListParagraph"/>
        <w:spacing w:line="240" w:lineRule="auto"/>
        <w:jc w:val="both"/>
        <w:rPr>
          <w:rFonts w:ascii="Times New Roman" w:hAnsi="Times New Roman" w:cs="Times New Roman"/>
          <w:sz w:val="24"/>
          <w:szCs w:val="24"/>
        </w:rPr>
      </w:pPr>
      <w:r w:rsidRPr="00F82A0E">
        <w:rPr>
          <w:rFonts w:ascii="Times New Roman" w:hAnsi="Times New Roman" w:cs="Times New Roman"/>
          <w:sz w:val="24"/>
          <w:szCs w:val="24"/>
        </w:rPr>
        <w:t>Kehadiran kepemilikan  institusional, komisaris independen, dan kualitas audit yang baik, tentu akan meningkatkan kontrol atas penyelenggaraan perusahaan termasuk pelaporan keuangan, sehingga mendorong tersusunnya laporan keuangan yang berintegritas</w:t>
      </w:r>
      <w:r>
        <w:t>.</w:t>
      </w:r>
      <w:r w:rsidRPr="00F82A0E">
        <w:rPr>
          <w:rFonts w:ascii="Times New Roman" w:hAnsi="Times New Roman" w:cs="Times New Roman"/>
          <w:sz w:val="24"/>
          <w:szCs w:val="24"/>
        </w:rPr>
        <w:t xml:space="preserve">Dalam penelitian ini akan diuji apakah  kepemilikan institusional, kepemilikan manajerial, komite audit, komisaris independen secara simultan berpengaruh terhadap variabel dependen yaitu  integritas laporan keuangan. </w:t>
      </w:r>
    </w:p>
    <w:p w:rsidR="00D36529" w:rsidRPr="00F82A0E" w:rsidRDefault="00D36529" w:rsidP="001E2538">
      <w:pPr>
        <w:pStyle w:val="ListParagraph"/>
        <w:spacing w:line="240" w:lineRule="auto"/>
        <w:jc w:val="both"/>
        <w:rPr>
          <w:rFonts w:ascii="Times New Roman" w:hAnsi="Times New Roman" w:cs="Times New Roman"/>
          <w:b/>
          <w:sz w:val="24"/>
          <w:szCs w:val="24"/>
        </w:rPr>
      </w:pPr>
      <w:r w:rsidRPr="00F82A0E">
        <w:rPr>
          <w:rFonts w:ascii="Times New Roman" w:hAnsi="Times New Roman" w:cs="Times New Roman"/>
          <w:b/>
          <w:sz w:val="24"/>
          <w:szCs w:val="24"/>
        </w:rPr>
        <w:t>H 6 : Kepemilikan Institusional, Kepemilikan Manajerial, Komite Audit dan Komisaris Independen secara simultan berpengaruh terhadap integritas laporan keuangan.</w:t>
      </w:r>
    </w:p>
    <w:p w:rsidR="00D36529" w:rsidRDefault="00D36529" w:rsidP="001E2538">
      <w:pPr>
        <w:spacing w:line="240" w:lineRule="auto"/>
        <w:ind w:left="1440" w:firstLine="720"/>
        <w:rPr>
          <w:rFonts w:ascii="Times New Roman" w:hAnsi="Times New Roman" w:cs="Times New Roman"/>
          <w:b/>
          <w:sz w:val="24"/>
        </w:rPr>
      </w:pPr>
      <w:r>
        <w:rPr>
          <w:rFonts w:ascii="Times New Roman" w:hAnsi="Times New Roman" w:cs="Times New Roman"/>
          <w:b/>
          <w:noProof/>
          <w:color w:val="231F20"/>
          <w:sz w:val="24"/>
          <w:szCs w:val="24"/>
          <w:lang w:eastAsia="id-ID"/>
        </w:rPr>
        <w:lastRenderedPageBreak/>
        <w:drawing>
          <wp:inline distT="0" distB="0" distL="0" distR="0" wp14:anchorId="674BE6C5" wp14:editId="65E0F5A6">
            <wp:extent cx="3770616" cy="336480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5437" cy="3369103"/>
                    </a:xfrm>
                    <a:prstGeom prst="rect">
                      <a:avLst/>
                    </a:prstGeom>
                    <a:noFill/>
                    <a:ln>
                      <a:noFill/>
                    </a:ln>
                  </pic:spPr>
                </pic:pic>
              </a:graphicData>
            </a:graphic>
          </wp:inline>
        </w:drawing>
      </w:r>
    </w:p>
    <w:p w:rsidR="00D36529" w:rsidRDefault="00D36529" w:rsidP="001E2538">
      <w:pPr>
        <w:spacing w:line="240" w:lineRule="auto"/>
        <w:ind w:left="1440" w:firstLine="720"/>
        <w:rPr>
          <w:rFonts w:ascii="Times New Roman" w:hAnsi="Times New Roman" w:cs="Times New Roman"/>
          <w:b/>
          <w:sz w:val="24"/>
        </w:rPr>
      </w:pPr>
    </w:p>
    <w:p w:rsidR="00D36529" w:rsidRDefault="00D36529" w:rsidP="001E2538">
      <w:pPr>
        <w:spacing w:after="0" w:line="240" w:lineRule="auto"/>
        <w:ind w:left="1440" w:firstLine="720"/>
        <w:jc w:val="center"/>
        <w:rPr>
          <w:rFonts w:ascii="Times New Roman" w:hAnsi="Times New Roman" w:cs="Times New Roman"/>
          <w:b/>
          <w:sz w:val="24"/>
        </w:rPr>
      </w:pPr>
      <w:r>
        <w:rPr>
          <w:rFonts w:ascii="Times New Roman" w:hAnsi="Times New Roman" w:cs="Times New Roman"/>
          <w:b/>
          <w:sz w:val="24"/>
        </w:rPr>
        <w:t>Gambar 2.1</w:t>
      </w:r>
    </w:p>
    <w:p w:rsidR="00D36529" w:rsidRDefault="00D36529" w:rsidP="001E2538">
      <w:pPr>
        <w:spacing w:after="0" w:line="240" w:lineRule="auto"/>
        <w:ind w:left="1440" w:firstLine="720"/>
        <w:jc w:val="center"/>
        <w:rPr>
          <w:rFonts w:ascii="Times New Roman" w:hAnsi="Times New Roman" w:cs="Times New Roman"/>
          <w:b/>
          <w:sz w:val="24"/>
        </w:rPr>
      </w:pPr>
      <w:r>
        <w:rPr>
          <w:rFonts w:ascii="Times New Roman" w:hAnsi="Times New Roman" w:cs="Times New Roman"/>
          <w:b/>
          <w:sz w:val="24"/>
        </w:rPr>
        <w:t>Kerangka Pemikiran</w:t>
      </w:r>
    </w:p>
    <w:p w:rsidR="00D36529" w:rsidRDefault="00D36529" w:rsidP="001E2538">
      <w:pPr>
        <w:spacing w:after="0" w:line="240" w:lineRule="auto"/>
        <w:ind w:left="1440" w:firstLine="720"/>
        <w:jc w:val="center"/>
        <w:rPr>
          <w:rFonts w:ascii="Times New Roman" w:hAnsi="Times New Roman" w:cs="Times New Roman"/>
          <w:b/>
          <w:sz w:val="24"/>
        </w:rPr>
      </w:pPr>
    </w:p>
    <w:p w:rsidR="001E2538" w:rsidRDefault="001E2538" w:rsidP="001E2538">
      <w:pPr>
        <w:spacing w:after="0" w:line="240" w:lineRule="auto"/>
        <w:rPr>
          <w:rFonts w:ascii="Times New Roman" w:hAnsi="Times New Roman" w:cs="Times New Roman"/>
          <w:b/>
          <w:sz w:val="24"/>
        </w:rPr>
      </w:pPr>
    </w:p>
    <w:p w:rsidR="001E2538" w:rsidRDefault="001E2538" w:rsidP="001E2538">
      <w:pPr>
        <w:spacing w:after="0" w:line="240" w:lineRule="auto"/>
        <w:rPr>
          <w:rFonts w:ascii="Times New Roman" w:hAnsi="Times New Roman" w:cs="Times New Roman"/>
          <w:b/>
          <w:sz w:val="24"/>
        </w:rPr>
      </w:pPr>
    </w:p>
    <w:p w:rsidR="001E2538" w:rsidRDefault="001E2538" w:rsidP="001E2538">
      <w:pPr>
        <w:spacing w:line="240" w:lineRule="auto"/>
        <w:rPr>
          <w:rFonts w:ascii="Times New Roman" w:hAnsi="Times New Roman" w:cs="Times New Roman"/>
          <w:b/>
          <w:sz w:val="24"/>
        </w:rPr>
      </w:pPr>
      <w:r>
        <w:rPr>
          <w:rFonts w:ascii="Times New Roman" w:hAnsi="Times New Roman" w:cs="Times New Roman"/>
          <w:b/>
          <w:sz w:val="24"/>
        </w:rPr>
        <w:br w:type="page"/>
      </w:r>
    </w:p>
    <w:p w:rsidR="00D36529" w:rsidRDefault="00D36529" w:rsidP="001E2538">
      <w:pPr>
        <w:spacing w:after="0" w:line="240" w:lineRule="auto"/>
        <w:rPr>
          <w:rFonts w:ascii="Times New Roman" w:hAnsi="Times New Roman" w:cs="Times New Roman"/>
          <w:b/>
          <w:sz w:val="24"/>
        </w:rPr>
      </w:pPr>
      <w:r>
        <w:rPr>
          <w:rFonts w:ascii="Times New Roman" w:hAnsi="Times New Roman" w:cs="Times New Roman"/>
          <w:b/>
          <w:sz w:val="24"/>
        </w:rPr>
        <w:lastRenderedPageBreak/>
        <w:t>METODE PENELITIAN</w:t>
      </w:r>
    </w:p>
    <w:p w:rsidR="00D36529" w:rsidRDefault="00D36529" w:rsidP="001E2538">
      <w:pPr>
        <w:spacing w:after="0" w:line="240" w:lineRule="auto"/>
        <w:rPr>
          <w:rFonts w:ascii="Times New Roman" w:hAnsi="Times New Roman" w:cs="Times New Roman"/>
          <w:b/>
          <w:sz w:val="24"/>
        </w:rPr>
      </w:pPr>
    </w:p>
    <w:p w:rsidR="00D36529" w:rsidRDefault="00D36529" w:rsidP="001E2538">
      <w:pPr>
        <w:pStyle w:val="ListParagraph"/>
        <w:autoSpaceDE w:val="0"/>
        <w:autoSpaceDN w:val="0"/>
        <w:adjustRightInd w:val="0"/>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Jenis Penelitian ini </w:t>
      </w:r>
      <w:r w:rsidRPr="00502300">
        <w:rPr>
          <w:rFonts w:ascii="Times New Roman" w:hAnsi="Times New Roman" w:cs="Times New Roman"/>
          <w:sz w:val="24"/>
          <w:szCs w:val="24"/>
        </w:rPr>
        <w:t>merupakan jenis penelitian kuantitatif. Penelitian kuanitatif  adalah penenlitian yang banyak menuntut penggunaan angka, mulai dari pengumpulan data, penafsiran terhadap data tersebut, serta penampilan dari hasilnya (Arikunto, 2013)</w:t>
      </w:r>
      <w:r>
        <w:rPr>
          <w:rFonts w:ascii="Times New Roman" w:hAnsi="Times New Roman" w:cs="Times New Roman"/>
          <w:sz w:val="24"/>
          <w:szCs w:val="24"/>
        </w:rPr>
        <w:t xml:space="preserve"> </w:t>
      </w:r>
      <w:r w:rsidRPr="00D36529">
        <w:rPr>
          <w:rFonts w:ascii="Times New Roman" w:hAnsi="Times New Roman" w:cs="Times New Roman"/>
          <w:sz w:val="24"/>
          <w:szCs w:val="24"/>
        </w:rPr>
        <w:t xml:space="preserve">Berdasarkan penelitian yang dilakukan peneliti, penelitian dilakukan di Bursa Efek Indonesia (BEI) melalui media internet dengan menggunakan situs </w:t>
      </w:r>
      <w:hyperlink r:id="rId8" w:history="1">
        <w:r w:rsidRPr="00D36529">
          <w:rPr>
            <w:rStyle w:val="Hyperlink"/>
            <w:rFonts w:ascii="Times New Roman" w:hAnsi="Times New Roman" w:cs="Times New Roman"/>
            <w:sz w:val="24"/>
            <w:szCs w:val="24"/>
          </w:rPr>
          <w:t>www.idx.co.id</w:t>
        </w:r>
      </w:hyperlink>
      <w:r w:rsidRPr="00D36529">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D36529">
        <w:rPr>
          <w:rFonts w:ascii="Times New Roman" w:hAnsi="Times New Roman" w:cs="Times New Roman"/>
          <w:sz w:val="24"/>
          <w:szCs w:val="24"/>
        </w:rPr>
        <w:t xml:space="preserve">Populasi adalah keseluruhan dari objek peneliti. Jadi yang dimaksud dengan populasi adalah individu yang memiliki sifat yang sama populasi dalam penelitian ini adalah perusahaan manufaktur yang terdaftar di Bursa Efek Indonesia (BEI)  periode  2017-2019. Data-data yang digunakan dalam penelitian ini merupakan data sekunder yaitu data yang diperoleh secara tidak langsung dari sumber asli melainkan hasil dari publikasi Bursa Efek Indonesia (BEI) yang berkaitan dengan penelitian, serta sumber data penelitian yaitu  </w:t>
      </w:r>
      <w:r w:rsidRPr="00D36529">
        <w:rPr>
          <w:rFonts w:ascii="Times New Roman" w:hAnsi="Times New Roman" w:cs="Times New Roman"/>
          <w:i/>
          <w:sz w:val="24"/>
          <w:szCs w:val="24"/>
        </w:rPr>
        <w:t>annual report</w:t>
      </w:r>
      <w:r w:rsidRPr="00D36529">
        <w:rPr>
          <w:rFonts w:ascii="Times New Roman" w:hAnsi="Times New Roman" w:cs="Times New Roman"/>
          <w:sz w:val="24"/>
          <w:szCs w:val="24"/>
        </w:rPr>
        <w:t xml:space="preserve"> dan laporan keuangan perusahaan manufaktur yang terdaftar di Bursa Efek Indonesia (BEI) tahun 2017-1019</w:t>
      </w:r>
      <w:r w:rsidR="00D378DD">
        <w:rPr>
          <w:rFonts w:ascii="Times New Roman" w:hAnsi="Times New Roman" w:cs="Times New Roman"/>
          <w:sz w:val="24"/>
          <w:szCs w:val="24"/>
        </w:rPr>
        <w:t>.</w:t>
      </w:r>
      <w:r w:rsidR="00D378DD" w:rsidRPr="00D378DD">
        <w:rPr>
          <w:rFonts w:ascii="Times New Roman" w:hAnsi="Times New Roman" w:cs="Times New Roman"/>
          <w:sz w:val="24"/>
          <w:szCs w:val="24"/>
        </w:rPr>
        <w:t xml:space="preserve"> </w:t>
      </w:r>
      <w:r w:rsidR="00D378DD" w:rsidRPr="00D36529">
        <w:rPr>
          <w:rFonts w:ascii="Times New Roman" w:hAnsi="Times New Roman" w:cs="Times New Roman"/>
          <w:sz w:val="24"/>
          <w:szCs w:val="24"/>
        </w:rPr>
        <w:t xml:space="preserve">Teknik pengambilan sampel pada penelitian ini menggunakan metode </w:t>
      </w:r>
      <w:r w:rsidR="00D378DD" w:rsidRPr="00D36529">
        <w:rPr>
          <w:rFonts w:ascii="Times New Roman" w:hAnsi="Times New Roman" w:cs="Times New Roman"/>
          <w:i/>
          <w:sz w:val="24"/>
          <w:szCs w:val="24"/>
        </w:rPr>
        <w:t>purposive sampling</w:t>
      </w:r>
      <w:r w:rsidR="00D378DD">
        <w:rPr>
          <w:rFonts w:ascii="Times New Roman" w:hAnsi="Times New Roman" w:cs="Times New Roman"/>
          <w:i/>
          <w:sz w:val="24"/>
          <w:szCs w:val="24"/>
        </w:rPr>
        <w:t xml:space="preserve"> </w:t>
      </w:r>
      <w:r w:rsidR="00D378DD">
        <w:rPr>
          <w:rFonts w:ascii="Times New Roman" w:hAnsi="Times New Roman" w:cs="Times New Roman"/>
          <w:sz w:val="24"/>
          <w:szCs w:val="24"/>
        </w:rPr>
        <w:t>maka banyaknya sampel adalah sebagai berikut:</w:t>
      </w:r>
    </w:p>
    <w:tbl>
      <w:tblPr>
        <w:tblW w:w="0" w:type="auto"/>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5659"/>
        <w:gridCol w:w="1296"/>
      </w:tblGrid>
      <w:tr w:rsidR="00D378DD" w:rsidRPr="0036738D" w:rsidTr="001E2538">
        <w:trPr>
          <w:trHeight w:val="16"/>
          <w:jc w:val="center"/>
        </w:trPr>
        <w:tc>
          <w:tcPr>
            <w:tcW w:w="662" w:type="dxa"/>
            <w:vAlign w:val="center"/>
          </w:tcPr>
          <w:p w:rsidR="00D378DD" w:rsidRPr="0036738D" w:rsidRDefault="00D378DD" w:rsidP="001E2538">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36738D">
              <w:rPr>
                <w:rFonts w:ascii="Times New Roman" w:hAnsi="Times New Roman" w:cs="Times New Roman"/>
                <w:color w:val="000000"/>
                <w:sz w:val="24"/>
                <w:szCs w:val="24"/>
              </w:rPr>
              <w:t>No</w:t>
            </w:r>
          </w:p>
        </w:tc>
        <w:tc>
          <w:tcPr>
            <w:tcW w:w="5659" w:type="dxa"/>
            <w:vAlign w:val="center"/>
          </w:tcPr>
          <w:p w:rsidR="00D378DD" w:rsidRPr="0036738D" w:rsidRDefault="00D378DD" w:rsidP="001E2538">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36738D">
              <w:rPr>
                <w:rFonts w:ascii="Times New Roman" w:hAnsi="Times New Roman" w:cs="Times New Roman"/>
                <w:color w:val="000000"/>
                <w:sz w:val="24"/>
                <w:szCs w:val="24"/>
              </w:rPr>
              <w:t>Keterangan</w:t>
            </w:r>
          </w:p>
        </w:tc>
        <w:tc>
          <w:tcPr>
            <w:tcW w:w="1296" w:type="dxa"/>
            <w:vAlign w:val="center"/>
          </w:tcPr>
          <w:p w:rsidR="00D378DD" w:rsidRPr="0036738D" w:rsidRDefault="00D378DD" w:rsidP="001E2538">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36738D">
              <w:rPr>
                <w:rFonts w:ascii="Times New Roman" w:hAnsi="Times New Roman" w:cs="Times New Roman"/>
                <w:color w:val="000000"/>
                <w:sz w:val="24"/>
                <w:szCs w:val="24"/>
              </w:rPr>
              <w:t>Jumlah</w:t>
            </w:r>
          </w:p>
        </w:tc>
      </w:tr>
      <w:tr w:rsidR="00D378DD" w:rsidRPr="0036738D" w:rsidTr="001E2538">
        <w:trPr>
          <w:trHeight w:val="16"/>
          <w:jc w:val="center"/>
        </w:trPr>
        <w:tc>
          <w:tcPr>
            <w:tcW w:w="662" w:type="dxa"/>
            <w:vAlign w:val="center"/>
          </w:tcPr>
          <w:p w:rsidR="00D378DD" w:rsidRPr="0036738D" w:rsidRDefault="00D378DD" w:rsidP="001E2538">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36738D">
              <w:rPr>
                <w:rFonts w:ascii="Times New Roman" w:hAnsi="Times New Roman" w:cs="Times New Roman"/>
                <w:color w:val="000000"/>
                <w:sz w:val="24"/>
                <w:szCs w:val="24"/>
              </w:rPr>
              <w:t>1</w:t>
            </w:r>
          </w:p>
        </w:tc>
        <w:tc>
          <w:tcPr>
            <w:tcW w:w="5659" w:type="dxa"/>
            <w:vAlign w:val="center"/>
          </w:tcPr>
          <w:p w:rsidR="00D378DD" w:rsidRPr="0036738D" w:rsidRDefault="00D378DD" w:rsidP="001E2538">
            <w:pPr>
              <w:spacing w:line="240" w:lineRule="auto"/>
              <w:rPr>
                <w:rFonts w:ascii="Times New Roman" w:hAnsi="Times New Roman" w:cs="Times New Roman"/>
                <w:color w:val="000000"/>
                <w:sz w:val="24"/>
                <w:szCs w:val="24"/>
              </w:rPr>
            </w:pPr>
            <w:r w:rsidRPr="0036738D">
              <w:rPr>
                <w:rFonts w:ascii="Times New Roman" w:hAnsi="Times New Roman" w:cs="Times New Roman"/>
                <w:color w:val="000000"/>
                <w:sz w:val="24"/>
                <w:szCs w:val="24"/>
              </w:rPr>
              <w:t>Perusahaan manufaktur yang telah terdaftar di Bursa Efek Indonesia (BEI) selama periode 2017-2019.</w:t>
            </w:r>
          </w:p>
        </w:tc>
        <w:tc>
          <w:tcPr>
            <w:tcW w:w="1296" w:type="dxa"/>
            <w:vAlign w:val="center"/>
          </w:tcPr>
          <w:p w:rsidR="00D378DD" w:rsidRPr="0036738D" w:rsidRDefault="00D378DD" w:rsidP="001E2538">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36738D">
              <w:rPr>
                <w:rFonts w:ascii="Times New Roman" w:hAnsi="Times New Roman" w:cs="Times New Roman"/>
                <w:color w:val="000000"/>
                <w:sz w:val="24"/>
                <w:szCs w:val="24"/>
              </w:rPr>
              <w:t>169</w:t>
            </w:r>
          </w:p>
        </w:tc>
      </w:tr>
      <w:tr w:rsidR="00D378DD" w:rsidRPr="0036738D" w:rsidTr="001E2538">
        <w:trPr>
          <w:trHeight w:val="16"/>
          <w:jc w:val="center"/>
        </w:trPr>
        <w:tc>
          <w:tcPr>
            <w:tcW w:w="662" w:type="dxa"/>
            <w:vAlign w:val="center"/>
          </w:tcPr>
          <w:p w:rsidR="00D378DD" w:rsidRPr="0036738D" w:rsidRDefault="00D378DD" w:rsidP="001E2538">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36738D">
              <w:rPr>
                <w:rFonts w:ascii="Times New Roman" w:hAnsi="Times New Roman" w:cs="Times New Roman"/>
                <w:color w:val="000000"/>
                <w:sz w:val="24"/>
                <w:szCs w:val="24"/>
              </w:rPr>
              <w:t>2</w:t>
            </w:r>
          </w:p>
        </w:tc>
        <w:tc>
          <w:tcPr>
            <w:tcW w:w="5659" w:type="dxa"/>
            <w:vAlign w:val="center"/>
          </w:tcPr>
          <w:p w:rsidR="00D378DD" w:rsidRPr="0036738D" w:rsidRDefault="00D378DD" w:rsidP="001E2538">
            <w:pPr>
              <w:spacing w:line="240" w:lineRule="auto"/>
              <w:rPr>
                <w:rFonts w:ascii="Times New Roman" w:hAnsi="Times New Roman" w:cs="Times New Roman"/>
                <w:color w:val="000000"/>
                <w:sz w:val="24"/>
                <w:szCs w:val="24"/>
              </w:rPr>
            </w:pPr>
            <w:r w:rsidRPr="0036738D">
              <w:rPr>
                <w:rFonts w:ascii="Times New Roman" w:hAnsi="Times New Roman" w:cs="Times New Roman"/>
                <w:color w:val="000000"/>
                <w:sz w:val="24"/>
                <w:szCs w:val="24"/>
              </w:rPr>
              <w:t>Perusahaan yang  tidak memiliki data keuangan yang berkaitan dengan variabel secara lengkap</w:t>
            </w:r>
          </w:p>
        </w:tc>
        <w:tc>
          <w:tcPr>
            <w:tcW w:w="1296" w:type="dxa"/>
            <w:vAlign w:val="center"/>
          </w:tcPr>
          <w:p w:rsidR="00D378DD" w:rsidRPr="0036738D" w:rsidRDefault="00D378DD" w:rsidP="001E2538">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36738D">
              <w:rPr>
                <w:rFonts w:ascii="Times New Roman" w:hAnsi="Times New Roman" w:cs="Times New Roman"/>
                <w:color w:val="000000"/>
                <w:sz w:val="24"/>
                <w:szCs w:val="24"/>
              </w:rPr>
              <w:t>89</w:t>
            </w:r>
          </w:p>
        </w:tc>
      </w:tr>
      <w:tr w:rsidR="00D378DD" w:rsidRPr="0036738D" w:rsidTr="001E2538">
        <w:trPr>
          <w:trHeight w:val="16"/>
          <w:jc w:val="center"/>
        </w:trPr>
        <w:tc>
          <w:tcPr>
            <w:tcW w:w="662" w:type="dxa"/>
            <w:vAlign w:val="center"/>
          </w:tcPr>
          <w:p w:rsidR="00D378DD" w:rsidRPr="0036738D" w:rsidRDefault="00D378DD" w:rsidP="001E2538">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36738D">
              <w:rPr>
                <w:rFonts w:ascii="Times New Roman" w:hAnsi="Times New Roman" w:cs="Times New Roman"/>
                <w:color w:val="000000"/>
                <w:sz w:val="24"/>
                <w:szCs w:val="24"/>
              </w:rPr>
              <w:t>3</w:t>
            </w:r>
          </w:p>
        </w:tc>
        <w:tc>
          <w:tcPr>
            <w:tcW w:w="5659" w:type="dxa"/>
            <w:vAlign w:val="center"/>
          </w:tcPr>
          <w:p w:rsidR="00D378DD" w:rsidRPr="0036738D" w:rsidRDefault="00D378DD" w:rsidP="001E2538">
            <w:pPr>
              <w:spacing w:line="240" w:lineRule="auto"/>
              <w:rPr>
                <w:rFonts w:ascii="Times New Roman" w:hAnsi="Times New Roman" w:cs="Times New Roman"/>
                <w:color w:val="000000"/>
                <w:sz w:val="24"/>
                <w:szCs w:val="24"/>
              </w:rPr>
            </w:pPr>
            <w:r w:rsidRPr="0036738D">
              <w:rPr>
                <w:rFonts w:ascii="Times New Roman" w:hAnsi="Times New Roman" w:cs="Times New Roman"/>
                <w:color w:val="000000"/>
                <w:sz w:val="24"/>
                <w:szCs w:val="24"/>
              </w:rPr>
              <w:t>Perusahaan manufaktur tersebut   dalam keadaan rugi selama periode 2017-2019.</w:t>
            </w:r>
          </w:p>
        </w:tc>
        <w:tc>
          <w:tcPr>
            <w:tcW w:w="1296" w:type="dxa"/>
            <w:vAlign w:val="center"/>
          </w:tcPr>
          <w:p w:rsidR="00D378DD" w:rsidRPr="0036738D" w:rsidRDefault="00D378DD" w:rsidP="001E2538">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36738D">
              <w:rPr>
                <w:rFonts w:ascii="Times New Roman" w:hAnsi="Times New Roman" w:cs="Times New Roman"/>
                <w:color w:val="000000"/>
                <w:sz w:val="24"/>
                <w:szCs w:val="24"/>
              </w:rPr>
              <w:t>36</w:t>
            </w:r>
          </w:p>
        </w:tc>
      </w:tr>
      <w:tr w:rsidR="00D378DD" w:rsidRPr="0036738D" w:rsidTr="001E2538">
        <w:trPr>
          <w:trHeight w:val="16"/>
          <w:jc w:val="center"/>
        </w:trPr>
        <w:tc>
          <w:tcPr>
            <w:tcW w:w="662" w:type="dxa"/>
            <w:vAlign w:val="center"/>
          </w:tcPr>
          <w:p w:rsidR="00D378DD" w:rsidRPr="0036738D" w:rsidRDefault="00D378DD" w:rsidP="001E2538">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36738D">
              <w:rPr>
                <w:rFonts w:ascii="Times New Roman" w:hAnsi="Times New Roman" w:cs="Times New Roman"/>
                <w:color w:val="000000"/>
                <w:sz w:val="24"/>
                <w:szCs w:val="24"/>
              </w:rPr>
              <w:t>4</w:t>
            </w:r>
          </w:p>
        </w:tc>
        <w:tc>
          <w:tcPr>
            <w:tcW w:w="5659" w:type="dxa"/>
            <w:vAlign w:val="center"/>
          </w:tcPr>
          <w:p w:rsidR="00D378DD" w:rsidRPr="0036738D" w:rsidRDefault="00D378DD" w:rsidP="001E2538">
            <w:pPr>
              <w:spacing w:line="240" w:lineRule="auto"/>
              <w:rPr>
                <w:rFonts w:ascii="Times New Roman" w:hAnsi="Times New Roman" w:cs="Times New Roman"/>
                <w:color w:val="000000"/>
                <w:sz w:val="24"/>
                <w:szCs w:val="24"/>
              </w:rPr>
            </w:pPr>
            <w:r w:rsidRPr="0036738D">
              <w:rPr>
                <w:rFonts w:ascii="Times New Roman" w:hAnsi="Times New Roman" w:cs="Times New Roman"/>
                <w:color w:val="000000"/>
                <w:sz w:val="24"/>
                <w:szCs w:val="24"/>
              </w:rPr>
              <w:t>Perusahaan tidak memiliki data susunan Dewan Komisaris dan Komite Audit</w:t>
            </w:r>
          </w:p>
        </w:tc>
        <w:tc>
          <w:tcPr>
            <w:tcW w:w="1296" w:type="dxa"/>
            <w:vAlign w:val="center"/>
          </w:tcPr>
          <w:p w:rsidR="00D378DD" w:rsidRPr="0036738D" w:rsidRDefault="00D378DD" w:rsidP="001E2538">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36738D">
              <w:rPr>
                <w:rFonts w:ascii="Times New Roman" w:hAnsi="Times New Roman" w:cs="Times New Roman"/>
                <w:color w:val="000000"/>
                <w:sz w:val="24"/>
                <w:szCs w:val="24"/>
              </w:rPr>
              <w:t>0</w:t>
            </w:r>
          </w:p>
        </w:tc>
      </w:tr>
      <w:tr w:rsidR="00D378DD" w:rsidRPr="0036738D" w:rsidTr="001E2538">
        <w:trPr>
          <w:trHeight w:val="16"/>
          <w:jc w:val="center"/>
        </w:trPr>
        <w:tc>
          <w:tcPr>
            <w:tcW w:w="662" w:type="dxa"/>
            <w:vAlign w:val="center"/>
          </w:tcPr>
          <w:p w:rsidR="00D378DD" w:rsidRPr="0036738D" w:rsidRDefault="00D378DD" w:rsidP="001E2538">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36738D">
              <w:rPr>
                <w:rFonts w:ascii="Times New Roman" w:hAnsi="Times New Roman" w:cs="Times New Roman"/>
                <w:color w:val="000000"/>
                <w:sz w:val="24"/>
                <w:szCs w:val="24"/>
              </w:rPr>
              <w:t>5</w:t>
            </w:r>
          </w:p>
        </w:tc>
        <w:tc>
          <w:tcPr>
            <w:tcW w:w="5659" w:type="dxa"/>
            <w:vAlign w:val="center"/>
          </w:tcPr>
          <w:p w:rsidR="00D378DD" w:rsidRPr="00231F2E" w:rsidRDefault="00D378DD" w:rsidP="001E2538">
            <w:pPr>
              <w:spacing w:line="240" w:lineRule="auto"/>
              <w:rPr>
                <w:rFonts w:ascii="Times New Roman" w:hAnsi="Times New Roman" w:cs="Times New Roman"/>
                <w:b/>
                <w:color w:val="000000"/>
                <w:sz w:val="24"/>
                <w:szCs w:val="24"/>
              </w:rPr>
            </w:pPr>
            <w:r w:rsidRPr="00231F2E">
              <w:rPr>
                <w:rFonts w:ascii="Times New Roman" w:hAnsi="Times New Roman" w:cs="Times New Roman"/>
                <w:b/>
                <w:color w:val="000000"/>
                <w:sz w:val="24"/>
                <w:szCs w:val="24"/>
              </w:rPr>
              <w:t>Jumlah sampel</w:t>
            </w:r>
          </w:p>
        </w:tc>
        <w:tc>
          <w:tcPr>
            <w:tcW w:w="1296" w:type="dxa"/>
            <w:vAlign w:val="center"/>
          </w:tcPr>
          <w:p w:rsidR="00D378DD" w:rsidRPr="00231F2E" w:rsidRDefault="00D378DD" w:rsidP="001E2538">
            <w:pPr>
              <w:pStyle w:val="ListParagraph"/>
              <w:autoSpaceDE w:val="0"/>
              <w:autoSpaceDN w:val="0"/>
              <w:adjustRightInd w:val="0"/>
              <w:spacing w:line="240" w:lineRule="auto"/>
              <w:ind w:left="0"/>
              <w:jc w:val="center"/>
              <w:rPr>
                <w:rFonts w:ascii="Times New Roman" w:hAnsi="Times New Roman" w:cs="Times New Roman"/>
                <w:b/>
                <w:color w:val="000000"/>
                <w:sz w:val="24"/>
                <w:szCs w:val="24"/>
              </w:rPr>
            </w:pPr>
            <w:r w:rsidRPr="00231F2E">
              <w:rPr>
                <w:rFonts w:ascii="Times New Roman" w:hAnsi="Times New Roman" w:cs="Times New Roman"/>
                <w:b/>
                <w:color w:val="000000"/>
                <w:sz w:val="24"/>
                <w:szCs w:val="24"/>
              </w:rPr>
              <w:t>44</w:t>
            </w:r>
          </w:p>
        </w:tc>
      </w:tr>
      <w:tr w:rsidR="00D378DD" w:rsidRPr="0036738D" w:rsidTr="001E2538">
        <w:trPr>
          <w:trHeight w:val="16"/>
          <w:jc w:val="center"/>
        </w:trPr>
        <w:tc>
          <w:tcPr>
            <w:tcW w:w="662" w:type="dxa"/>
            <w:vAlign w:val="center"/>
          </w:tcPr>
          <w:p w:rsidR="00D378DD" w:rsidRPr="0036738D" w:rsidRDefault="00D378DD" w:rsidP="001E2538">
            <w:pPr>
              <w:pStyle w:val="ListParagraph"/>
              <w:autoSpaceDE w:val="0"/>
              <w:autoSpaceDN w:val="0"/>
              <w:adjustRightInd w:val="0"/>
              <w:spacing w:line="240" w:lineRule="auto"/>
              <w:ind w:left="0"/>
              <w:jc w:val="center"/>
              <w:rPr>
                <w:rFonts w:ascii="Times New Roman" w:hAnsi="Times New Roman" w:cs="Times New Roman"/>
                <w:color w:val="000000"/>
                <w:sz w:val="24"/>
                <w:szCs w:val="24"/>
              </w:rPr>
            </w:pPr>
            <w:r w:rsidRPr="0036738D">
              <w:rPr>
                <w:rFonts w:ascii="Times New Roman" w:hAnsi="Times New Roman" w:cs="Times New Roman"/>
                <w:color w:val="000000"/>
                <w:sz w:val="24"/>
                <w:szCs w:val="24"/>
              </w:rPr>
              <w:t>6</w:t>
            </w:r>
          </w:p>
        </w:tc>
        <w:tc>
          <w:tcPr>
            <w:tcW w:w="5659" w:type="dxa"/>
            <w:vAlign w:val="center"/>
          </w:tcPr>
          <w:p w:rsidR="00D378DD" w:rsidRPr="00231F2E" w:rsidRDefault="00D378DD" w:rsidP="001E2538">
            <w:pPr>
              <w:spacing w:line="240" w:lineRule="auto"/>
              <w:rPr>
                <w:rFonts w:ascii="Times New Roman" w:hAnsi="Times New Roman" w:cs="Times New Roman"/>
                <w:b/>
                <w:color w:val="000000"/>
                <w:sz w:val="24"/>
                <w:szCs w:val="24"/>
              </w:rPr>
            </w:pPr>
            <w:r w:rsidRPr="00231F2E">
              <w:rPr>
                <w:rFonts w:ascii="Times New Roman" w:hAnsi="Times New Roman" w:cs="Times New Roman"/>
                <w:b/>
                <w:color w:val="000000"/>
                <w:sz w:val="24"/>
                <w:szCs w:val="24"/>
              </w:rPr>
              <w:t>Total data sampel penelitian selama perioe 2017 – 2019</w:t>
            </w:r>
          </w:p>
        </w:tc>
        <w:tc>
          <w:tcPr>
            <w:tcW w:w="1296" w:type="dxa"/>
            <w:vAlign w:val="center"/>
          </w:tcPr>
          <w:p w:rsidR="00D378DD" w:rsidRPr="00231F2E" w:rsidRDefault="00D378DD" w:rsidP="001E2538">
            <w:pPr>
              <w:pStyle w:val="ListParagraph"/>
              <w:autoSpaceDE w:val="0"/>
              <w:autoSpaceDN w:val="0"/>
              <w:adjustRightInd w:val="0"/>
              <w:spacing w:line="240" w:lineRule="auto"/>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132</w:t>
            </w:r>
          </w:p>
        </w:tc>
      </w:tr>
    </w:tbl>
    <w:p w:rsidR="00D378DD" w:rsidRDefault="00D378DD" w:rsidP="001E2538">
      <w:pPr>
        <w:pStyle w:val="ListParagraph"/>
        <w:autoSpaceDE w:val="0"/>
        <w:autoSpaceDN w:val="0"/>
        <w:adjustRightInd w:val="0"/>
        <w:spacing w:after="0" w:line="240" w:lineRule="auto"/>
        <w:ind w:left="786"/>
        <w:jc w:val="both"/>
        <w:rPr>
          <w:rFonts w:ascii="Times New Roman" w:hAnsi="Times New Roman" w:cs="Times New Roman"/>
          <w:sz w:val="24"/>
          <w:szCs w:val="24"/>
        </w:rPr>
      </w:pPr>
    </w:p>
    <w:p w:rsidR="00D378DD" w:rsidRPr="00D378DD" w:rsidRDefault="00D378DD" w:rsidP="001E2538">
      <w:pPr>
        <w:autoSpaceDE w:val="0"/>
        <w:autoSpaceDN w:val="0"/>
        <w:adjustRightInd w:val="0"/>
        <w:spacing w:after="0" w:line="240" w:lineRule="auto"/>
        <w:jc w:val="both"/>
        <w:rPr>
          <w:rFonts w:ascii="Times New Roman" w:hAnsi="Times New Roman" w:cs="Times New Roman"/>
          <w:b/>
          <w:bCs/>
          <w:sz w:val="24"/>
          <w:szCs w:val="24"/>
        </w:rPr>
      </w:pPr>
      <w:r w:rsidRPr="00D378DD">
        <w:rPr>
          <w:rFonts w:ascii="Times New Roman" w:hAnsi="Times New Roman" w:cs="Times New Roman"/>
          <w:b/>
          <w:bCs/>
          <w:sz w:val="24"/>
          <w:szCs w:val="24"/>
        </w:rPr>
        <w:t>Operasionalisasi Variabel</w:t>
      </w:r>
    </w:p>
    <w:p w:rsidR="00D378DD" w:rsidRDefault="00D378DD" w:rsidP="001E2538">
      <w:pPr>
        <w:autoSpaceDE w:val="0"/>
        <w:autoSpaceDN w:val="0"/>
        <w:adjustRightInd w:val="0"/>
        <w:spacing w:after="0" w:line="240" w:lineRule="auto"/>
        <w:ind w:left="284"/>
        <w:jc w:val="both"/>
        <w:rPr>
          <w:rFonts w:ascii="Times New Roman" w:hAnsi="Times New Roman" w:cs="Times New Roman"/>
          <w:sz w:val="24"/>
          <w:szCs w:val="24"/>
        </w:rPr>
      </w:pPr>
      <w:r w:rsidRPr="00D378DD">
        <w:rPr>
          <w:rFonts w:ascii="Times New Roman" w:hAnsi="Times New Roman" w:cs="Times New Roman"/>
          <w:sz w:val="24"/>
          <w:szCs w:val="24"/>
        </w:rPr>
        <w:t xml:space="preserve">Pada model yang menjadi variabel terikat adalah integritas laporan keuangan, dengan variabel bebas terdiri atas komisaris independen, kepemilikan manajerial, kepemilikan institusional, komite audit dan </w:t>
      </w:r>
      <w:r w:rsidRPr="00D378DD">
        <w:rPr>
          <w:rFonts w:ascii="Times New Roman" w:hAnsi="Times New Roman" w:cs="Times New Roman"/>
          <w:i/>
          <w:iCs/>
          <w:sz w:val="24"/>
          <w:szCs w:val="24"/>
        </w:rPr>
        <w:t>audit tenure</w:t>
      </w:r>
      <w:r w:rsidRPr="00D378DD">
        <w:rPr>
          <w:rFonts w:ascii="Times New Roman" w:hAnsi="Times New Roman" w:cs="Times New Roman"/>
          <w:sz w:val="24"/>
          <w:szCs w:val="24"/>
        </w:rPr>
        <w:t>, dengan operasionalisasi variabel seperti disajikan sebagai berikut:</w:t>
      </w:r>
    </w:p>
    <w:p w:rsidR="001E2538" w:rsidRDefault="001E2538" w:rsidP="001E2538">
      <w:pPr>
        <w:autoSpaceDE w:val="0"/>
        <w:autoSpaceDN w:val="0"/>
        <w:adjustRightInd w:val="0"/>
        <w:spacing w:after="0" w:line="240" w:lineRule="auto"/>
        <w:ind w:left="284"/>
        <w:jc w:val="both"/>
        <w:rPr>
          <w:rFonts w:ascii="Times New Roman" w:hAnsi="Times New Roman" w:cs="Times New Roman"/>
          <w:sz w:val="24"/>
          <w:szCs w:val="24"/>
        </w:rPr>
      </w:pPr>
    </w:p>
    <w:p w:rsidR="001E2538" w:rsidRDefault="001E2538" w:rsidP="001E2538">
      <w:pPr>
        <w:autoSpaceDE w:val="0"/>
        <w:autoSpaceDN w:val="0"/>
        <w:adjustRightInd w:val="0"/>
        <w:spacing w:after="0" w:line="240" w:lineRule="auto"/>
        <w:ind w:left="284"/>
        <w:jc w:val="both"/>
        <w:rPr>
          <w:rFonts w:ascii="Times New Roman" w:hAnsi="Times New Roman" w:cs="Times New Roman"/>
          <w:sz w:val="24"/>
          <w:szCs w:val="24"/>
        </w:rPr>
      </w:pPr>
    </w:p>
    <w:tbl>
      <w:tblPr>
        <w:tblStyle w:val="TableGrid"/>
        <w:tblW w:w="8886" w:type="dxa"/>
        <w:tblInd w:w="675" w:type="dxa"/>
        <w:tblLook w:val="04A0" w:firstRow="1" w:lastRow="0" w:firstColumn="1" w:lastColumn="0" w:noHBand="0" w:noVBand="1"/>
      </w:tblPr>
      <w:tblGrid>
        <w:gridCol w:w="3993"/>
        <w:gridCol w:w="4893"/>
      </w:tblGrid>
      <w:tr w:rsidR="00D378DD" w:rsidTr="001E2538">
        <w:trPr>
          <w:trHeight w:val="409"/>
        </w:trPr>
        <w:tc>
          <w:tcPr>
            <w:tcW w:w="3993" w:type="dxa"/>
          </w:tcPr>
          <w:p w:rsidR="00D378DD" w:rsidRDefault="00D378DD" w:rsidP="001E253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variabel</w:t>
            </w:r>
          </w:p>
        </w:tc>
        <w:tc>
          <w:tcPr>
            <w:tcW w:w="4893" w:type="dxa"/>
          </w:tcPr>
          <w:p w:rsidR="00D378DD" w:rsidRDefault="00D378DD" w:rsidP="001E253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indikator</w:t>
            </w:r>
          </w:p>
        </w:tc>
      </w:tr>
      <w:tr w:rsidR="00D378DD" w:rsidTr="001E2538">
        <w:trPr>
          <w:trHeight w:val="820"/>
        </w:trPr>
        <w:tc>
          <w:tcPr>
            <w:tcW w:w="3993" w:type="dxa"/>
          </w:tcPr>
          <w:p w:rsidR="00D378DD" w:rsidRDefault="00D378DD" w:rsidP="001E253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Kepemilikan Institusional</w:t>
            </w:r>
          </w:p>
        </w:tc>
        <w:tc>
          <w:tcPr>
            <w:tcW w:w="4893" w:type="dxa"/>
          </w:tcPr>
          <w:p w:rsidR="00D378DD" w:rsidRDefault="00D378DD" w:rsidP="001E2538">
            <w:pPr>
              <w:autoSpaceDE w:val="0"/>
              <w:autoSpaceDN w:val="0"/>
              <w:adjustRightInd w:val="0"/>
              <w:jc w:val="both"/>
              <w:rPr>
                <w:rFonts w:ascii="Times New Roman" w:hAnsi="Times New Roman" w:cs="Times New Roman"/>
                <w:sz w:val="24"/>
                <w:szCs w:val="24"/>
              </w:rPr>
            </w:pPr>
            <m:oMathPara>
              <m:oMath>
                <m:r>
                  <w:rPr>
                    <w:rFonts w:ascii="Cambria Math" w:hAnsi="Cambria Math" w:cs="Times New Roman"/>
                    <w:szCs w:val="24"/>
                  </w:rPr>
                  <m:t>KI</m:t>
                </m:r>
                <m:r>
                  <w:rPr>
                    <w:rFonts w:ascii="Cambria Math" w:hAnsi="Cambria Math" w:cs="Times New Roman"/>
                    <w:szCs w:val="24"/>
                  </w:rPr>
                  <m:t>ST=</m:t>
                </m:r>
                <m:f>
                  <m:fPr>
                    <m:ctrlPr>
                      <w:rPr>
                        <w:rFonts w:ascii="Cambria Math" w:hAnsi="Cambria Math" w:cs="Times New Roman"/>
                        <w:i/>
                        <w:szCs w:val="24"/>
                      </w:rPr>
                    </m:ctrlPr>
                  </m:fPr>
                  <m:num>
                    <m:r>
                      <w:rPr>
                        <w:rFonts w:ascii="Cambria Math" w:hAnsi="Cambria Math" w:cs="Times New Roman"/>
                        <w:szCs w:val="24"/>
                      </w:rPr>
                      <m:t>Jumlah Saham Dimiliki Institusional</m:t>
                    </m:r>
                  </m:num>
                  <m:den>
                    <m:r>
                      <w:rPr>
                        <w:rFonts w:ascii="Cambria Math" w:hAnsi="Cambria Math" w:cs="Times New Roman"/>
                        <w:szCs w:val="24"/>
                      </w:rPr>
                      <m:t>Jumlah Saham Yang Beredar</m:t>
                    </m:r>
                  </m:den>
                </m:f>
              </m:oMath>
            </m:oMathPara>
          </w:p>
        </w:tc>
      </w:tr>
      <w:tr w:rsidR="00D378DD" w:rsidTr="001E2538">
        <w:trPr>
          <w:trHeight w:val="722"/>
        </w:trPr>
        <w:tc>
          <w:tcPr>
            <w:tcW w:w="3993" w:type="dxa"/>
          </w:tcPr>
          <w:p w:rsidR="00D378DD" w:rsidRDefault="00D378DD" w:rsidP="001E253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Kepemilikan Manajerial</w:t>
            </w:r>
          </w:p>
        </w:tc>
        <w:tc>
          <w:tcPr>
            <w:tcW w:w="4893" w:type="dxa"/>
          </w:tcPr>
          <w:p w:rsidR="00D378DD" w:rsidRPr="00D378DD" w:rsidRDefault="00D378DD" w:rsidP="001E2538">
            <w:pPr>
              <w:autoSpaceDE w:val="0"/>
              <w:autoSpaceDN w:val="0"/>
              <w:adjustRightInd w:val="0"/>
              <w:jc w:val="both"/>
              <w:rPr>
                <w:rFonts w:ascii="Times New Roman" w:hAnsi="Times New Roman" w:cs="Times New Roman"/>
                <w:sz w:val="24"/>
                <w:szCs w:val="24"/>
              </w:rPr>
            </w:pPr>
            <m:oMathPara>
              <m:oMath>
                <m:r>
                  <w:rPr>
                    <w:rFonts w:ascii="Cambria Math" w:hAnsi="Cambria Math" w:cs="Times New Roman"/>
                    <w:sz w:val="20"/>
                    <w:szCs w:val="24"/>
                  </w:rPr>
                  <m:t>KM=</m:t>
                </m:r>
                <m:f>
                  <m:fPr>
                    <m:ctrlPr>
                      <w:rPr>
                        <w:rFonts w:ascii="Cambria Math" w:hAnsi="Cambria Math" w:cs="Times New Roman"/>
                        <w:i/>
                        <w:sz w:val="20"/>
                        <w:szCs w:val="24"/>
                      </w:rPr>
                    </m:ctrlPr>
                  </m:fPr>
                  <m:num>
                    <m:r>
                      <w:rPr>
                        <w:rFonts w:ascii="Cambria Math" w:hAnsi="Cambria Math" w:cs="Times New Roman"/>
                        <w:sz w:val="20"/>
                        <w:szCs w:val="24"/>
                      </w:rPr>
                      <m:t>Jumlah Saham dimiliki pihak Manajemen</m:t>
                    </m:r>
                  </m:num>
                  <m:den>
                    <m:r>
                      <w:rPr>
                        <w:rFonts w:ascii="Cambria Math" w:hAnsi="Cambria Math" w:cs="Times New Roman"/>
                        <w:sz w:val="20"/>
                        <w:szCs w:val="24"/>
                      </w:rPr>
                      <m:t>jumlah saham yang bere</m:t>
                    </m:r>
                    <m:r>
                      <w:rPr>
                        <w:rFonts w:ascii="Cambria Math" w:hAnsi="Cambria Math" w:cs="Times New Roman"/>
                        <w:sz w:val="20"/>
                        <w:szCs w:val="24"/>
                      </w:rPr>
                      <m:t>dar</m:t>
                    </m:r>
                  </m:den>
                </m:f>
              </m:oMath>
            </m:oMathPara>
          </w:p>
        </w:tc>
      </w:tr>
      <w:tr w:rsidR="00D378DD" w:rsidTr="001E2538">
        <w:trPr>
          <w:trHeight w:val="409"/>
        </w:trPr>
        <w:tc>
          <w:tcPr>
            <w:tcW w:w="3993" w:type="dxa"/>
          </w:tcPr>
          <w:p w:rsidR="00D378DD" w:rsidRDefault="00D378DD" w:rsidP="001E253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Komite Audit</w:t>
            </w:r>
          </w:p>
        </w:tc>
        <w:tc>
          <w:tcPr>
            <w:tcW w:w="4893" w:type="dxa"/>
          </w:tcPr>
          <w:p w:rsidR="00D378DD" w:rsidRDefault="00D378DD" w:rsidP="001E2538">
            <w:pPr>
              <w:autoSpaceDE w:val="0"/>
              <w:autoSpaceDN w:val="0"/>
              <w:adjustRightInd w:val="0"/>
              <w:jc w:val="both"/>
              <w:rPr>
                <w:rFonts w:ascii="Times New Roman" w:hAnsi="Times New Roman" w:cs="Times New Roman"/>
                <w:sz w:val="24"/>
                <w:szCs w:val="24"/>
              </w:rPr>
            </w:pPr>
            <m:oMathPara>
              <m:oMath>
                <m:r>
                  <w:rPr>
                    <w:rFonts w:ascii="Cambria Math" w:hAnsi="Cambria Math" w:cs="Times New Roman"/>
                    <w:sz w:val="24"/>
                    <w:szCs w:val="24"/>
                  </w:rPr>
                  <m:t xml:space="preserve">KA=Jumlah anggota Komite Audit  </m:t>
                </m:r>
              </m:oMath>
            </m:oMathPara>
          </w:p>
        </w:tc>
      </w:tr>
      <w:tr w:rsidR="00D378DD" w:rsidTr="001E2538">
        <w:trPr>
          <w:trHeight w:val="748"/>
        </w:trPr>
        <w:tc>
          <w:tcPr>
            <w:tcW w:w="3993" w:type="dxa"/>
          </w:tcPr>
          <w:p w:rsidR="00D378DD" w:rsidRDefault="00D378DD" w:rsidP="001E253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Komisaris Independen</w:t>
            </w:r>
          </w:p>
        </w:tc>
        <w:tc>
          <w:tcPr>
            <w:tcW w:w="4893" w:type="dxa"/>
          </w:tcPr>
          <w:p w:rsidR="00D378DD" w:rsidRDefault="00D378DD" w:rsidP="001E2538">
            <w:pPr>
              <w:autoSpaceDE w:val="0"/>
              <w:autoSpaceDN w:val="0"/>
              <w:adjustRightInd w:val="0"/>
              <w:jc w:val="both"/>
              <w:rPr>
                <w:rFonts w:ascii="Times New Roman" w:hAnsi="Times New Roman" w:cs="Times New Roman"/>
                <w:sz w:val="24"/>
                <w:szCs w:val="24"/>
              </w:rPr>
            </w:pPr>
            <m:oMathPara>
              <m:oMath>
                <m:r>
                  <w:rPr>
                    <w:rFonts w:ascii="Cambria Math" w:hAnsi="Cambria Math" w:cs="Times New Roman"/>
                    <w:szCs w:val="24"/>
                  </w:rPr>
                  <m:t xml:space="preserve">KI= </m:t>
                </m:r>
                <m:f>
                  <m:fPr>
                    <m:ctrlPr>
                      <w:rPr>
                        <w:rFonts w:ascii="Cambria Math" w:hAnsi="Cambria Math" w:cs="Times New Roman"/>
                        <w:i/>
                        <w:szCs w:val="24"/>
                      </w:rPr>
                    </m:ctrlPr>
                  </m:fPr>
                  <m:num>
                    <m:r>
                      <w:rPr>
                        <w:rFonts w:ascii="Cambria Math" w:hAnsi="Cambria Math" w:cs="Times New Roman"/>
                        <w:szCs w:val="24"/>
                      </w:rPr>
                      <m:t>Jumlah Dewan Komisaris Independen</m:t>
                    </m:r>
                  </m:num>
                  <m:den>
                    <m:r>
                      <w:rPr>
                        <w:rFonts w:ascii="Cambria Math" w:hAnsi="Cambria Math" w:cs="Times New Roman"/>
                        <w:szCs w:val="24"/>
                      </w:rPr>
                      <m:t xml:space="preserve">seluruh Dewan Komisaris </m:t>
                    </m:r>
                  </m:den>
                </m:f>
              </m:oMath>
            </m:oMathPara>
          </w:p>
        </w:tc>
      </w:tr>
      <w:tr w:rsidR="00D378DD" w:rsidTr="001E2538">
        <w:trPr>
          <w:trHeight w:val="386"/>
        </w:trPr>
        <w:tc>
          <w:tcPr>
            <w:tcW w:w="3993" w:type="dxa"/>
          </w:tcPr>
          <w:p w:rsidR="00D378DD" w:rsidRDefault="00D378DD" w:rsidP="001E253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Audit Tenure</w:t>
            </w:r>
          </w:p>
        </w:tc>
        <w:tc>
          <w:tcPr>
            <w:tcW w:w="4893" w:type="dxa"/>
          </w:tcPr>
          <w:p w:rsidR="00D378DD" w:rsidRDefault="00FE2CBE" w:rsidP="001E253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Menghitung Lamanya Perikatan auditor-klien</w:t>
            </w:r>
          </w:p>
        </w:tc>
      </w:tr>
      <w:tr w:rsidR="00D378DD" w:rsidTr="001E2538">
        <w:trPr>
          <w:trHeight w:val="820"/>
        </w:trPr>
        <w:tc>
          <w:tcPr>
            <w:tcW w:w="3993" w:type="dxa"/>
          </w:tcPr>
          <w:p w:rsidR="00D378DD" w:rsidRDefault="00D378DD" w:rsidP="001E253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Integritas Laporan Keuangan</w:t>
            </w:r>
          </w:p>
        </w:tc>
        <w:tc>
          <w:tcPr>
            <w:tcW w:w="4893" w:type="dxa"/>
          </w:tcPr>
          <w:p w:rsidR="00D378DD" w:rsidRDefault="00A23C7D" w:rsidP="001E2538">
            <w:pPr>
              <w:autoSpaceDE w:val="0"/>
              <w:autoSpaceDN w:val="0"/>
              <w:adjustRightInd w:val="0"/>
              <w:jc w:val="both"/>
              <w:rPr>
                <w:rFonts w:ascii="Times New Roman" w:hAnsi="Times New Roman" w:cs="Times New Roman"/>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ILK</m:t>
                    </m:r>
                  </m:e>
                  <m:sub>
                    <m:r>
                      <w:rPr>
                        <w:rFonts w:ascii="Cambria Math" w:hAnsi="Cambria Math" w:cs="Times New Roman"/>
                        <w:color w:val="000000"/>
                        <w:sz w:val="24"/>
                        <w:szCs w:val="24"/>
                      </w:rPr>
                      <m:t>it</m:t>
                    </m:r>
                  </m:sub>
                </m:sSub>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Harga Pasar Saham</m:t>
                    </m:r>
                  </m:num>
                  <m:den>
                    <m:r>
                      <w:rPr>
                        <w:rFonts w:ascii="Cambria Math" w:hAnsi="Cambria Math" w:cs="Times New Roman"/>
                        <w:color w:val="000000"/>
                        <w:sz w:val="24"/>
                        <w:szCs w:val="24"/>
                      </w:rPr>
                      <m:t>Nilai Buku Saham</m:t>
                    </m:r>
                  </m:den>
                </m:f>
              </m:oMath>
            </m:oMathPara>
          </w:p>
        </w:tc>
      </w:tr>
    </w:tbl>
    <w:p w:rsidR="00E80745" w:rsidRDefault="00E80745" w:rsidP="001E2538">
      <w:pPr>
        <w:spacing w:after="0" w:line="240" w:lineRule="auto"/>
        <w:rPr>
          <w:rFonts w:ascii="Times New Roman" w:hAnsi="Times New Roman" w:cs="Times New Roman"/>
          <w:b/>
          <w:sz w:val="28"/>
        </w:rPr>
      </w:pPr>
    </w:p>
    <w:p w:rsidR="00D36529" w:rsidRDefault="00FE2CBE" w:rsidP="001E2538">
      <w:pPr>
        <w:spacing w:after="0" w:line="240" w:lineRule="auto"/>
        <w:rPr>
          <w:rFonts w:ascii="Times New Roman" w:hAnsi="Times New Roman" w:cs="Times New Roman"/>
          <w:b/>
          <w:sz w:val="28"/>
        </w:rPr>
      </w:pPr>
      <w:r w:rsidRPr="00FE2CBE">
        <w:rPr>
          <w:rFonts w:ascii="Times New Roman" w:hAnsi="Times New Roman" w:cs="Times New Roman"/>
          <w:b/>
          <w:sz w:val="28"/>
        </w:rPr>
        <w:t>Hasil dan Pembahasan</w:t>
      </w:r>
    </w:p>
    <w:p w:rsidR="00A23C7D" w:rsidRPr="00A23C7D" w:rsidRDefault="00A23C7D" w:rsidP="00A23C7D">
      <w:pPr>
        <w:spacing w:after="0" w:line="240" w:lineRule="auto"/>
        <w:jc w:val="center"/>
        <w:rPr>
          <w:rFonts w:ascii="Times New Roman" w:hAnsi="Times New Roman" w:cs="Times New Roman"/>
          <w:b/>
          <w:sz w:val="24"/>
        </w:rPr>
      </w:pPr>
      <w:r w:rsidRPr="00A23C7D">
        <w:rPr>
          <w:rFonts w:ascii="Times New Roman" w:hAnsi="Times New Roman" w:cs="Times New Roman"/>
          <w:b/>
          <w:sz w:val="24"/>
        </w:rPr>
        <w:t>Tabel 1. Uji Statistik Deskriptif</w:t>
      </w:r>
    </w:p>
    <w:tbl>
      <w:tblPr>
        <w:tblpPr w:leftFromText="180" w:rightFromText="180" w:vertAnchor="text" w:horzAnchor="margin" w:tblpXSpec="right" w:tblpY="181"/>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6F2C8F" w:rsidRPr="000852A1" w:rsidTr="00A23C7D">
        <w:trPr>
          <w:cantSplit/>
        </w:trPr>
        <w:tc>
          <w:tcPr>
            <w:tcW w:w="7394" w:type="dxa"/>
            <w:gridSpan w:val="6"/>
            <w:tcBorders>
              <w:top w:val="nil"/>
              <w:left w:val="nil"/>
              <w:bottom w:val="nil"/>
              <w:right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center"/>
              <w:rPr>
                <w:rFonts w:ascii="Arial" w:hAnsi="Arial" w:cs="Arial"/>
                <w:color w:val="000000"/>
                <w:sz w:val="18"/>
                <w:szCs w:val="18"/>
              </w:rPr>
            </w:pPr>
            <w:r w:rsidRPr="000852A1">
              <w:rPr>
                <w:rFonts w:ascii="Arial" w:hAnsi="Arial" w:cs="Arial"/>
                <w:b/>
                <w:bCs/>
                <w:color w:val="000000"/>
                <w:sz w:val="18"/>
                <w:szCs w:val="18"/>
              </w:rPr>
              <w:t>Descriptive Statistics</w:t>
            </w:r>
          </w:p>
        </w:tc>
      </w:tr>
      <w:tr w:rsidR="006F2C8F" w:rsidRPr="000852A1" w:rsidTr="00A23C7D">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F2C8F" w:rsidRPr="000852A1" w:rsidRDefault="006F2C8F" w:rsidP="001E2538">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6F2C8F" w:rsidRPr="000852A1" w:rsidRDefault="006F2C8F" w:rsidP="001E2538">
            <w:pPr>
              <w:autoSpaceDE w:val="0"/>
              <w:autoSpaceDN w:val="0"/>
              <w:adjustRightInd w:val="0"/>
              <w:spacing w:after="0" w:line="240" w:lineRule="auto"/>
              <w:ind w:left="60" w:right="60"/>
              <w:jc w:val="center"/>
              <w:rPr>
                <w:rFonts w:ascii="Arial" w:hAnsi="Arial" w:cs="Arial"/>
                <w:color w:val="000000"/>
                <w:sz w:val="18"/>
                <w:szCs w:val="18"/>
              </w:rPr>
            </w:pPr>
            <w:r w:rsidRPr="000852A1">
              <w:rPr>
                <w:rFonts w:ascii="Arial" w:hAnsi="Arial" w:cs="Arial"/>
                <w:color w:val="000000"/>
                <w:sz w:val="18"/>
                <w:szCs w:val="18"/>
              </w:rPr>
              <w:t>N</w:t>
            </w:r>
          </w:p>
        </w:tc>
        <w:tc>
          <w:tcPr>
            <w:tcW w:w="1077" w:type="dxa"/>
            <w:tcBorders>
              <w:top w:val="single" w:sz="16" w:space="0" w:color="000000"/>
              <w:bottom w:val="single" w:sz="16" w:space="0" w:color="000000"/>
            </w:tcBorders>
            <w:shd w:val="clear" w:color="auto" w:fill="FFFFFF"/>
            <w:vAlign w:val="bottom"/>
          </w:tcPr>
          <w:p w:rsidR="006F2C8F" w:rsidRPr="000852A1" w:rsidRDefault="006F2C8F" w:rsidP="001E2538">
            <w:pPr>
              <w:autoSpaceDE w:val="0"/>
              <w:autoSpaceDN w:val="0"/>
              <w:adjustRightInd w:val="0"/>
              <w:spacing w:after="0" w:line="240" w:lineRule="auto"/>
              <w:ind w:left="60" w:right="60"/>
              <w:jc w:val="center"/>
              <w:rPr>
                <w:rFonts w:ascii="Arial" w:hAnsi="Arial" w:cs="Arial"/>
                <w:color w:val="000000"/>
                <w:sz w:val="18"/>
                <w:szCs w:val="18"/>
              </w:rPr>
            </w:pPr>
            <w:r w:rsidRPr="000852A1">
              <w:rPr>
                <w:rFonts w:ascii="Arial" w:hAnsi="Arial" w:cs="Arial"/>
                <w:color w:val="000000"/>
                <w:sz w:val="18"/>
                <w:szCs w:val="18"/>
              </w:rPr>
              <w:t>Minimum</w:t>
            </w:r>
          </w:p>
        </w:tc>
        <w:tc>
          <w:tcPr>
            <w:tcW w:w="1107" w:type="dxa"/>
            <w:tcBorders>
              <w:top w:val="single" w:sz="16" w:space="0" w:color="000000"/>
              <w:bottom w:val="single" w:sz="16" w:space="0" w:color="000000"/>
            </w:tcBorders>
            <w:shd w:val="clear" w:color="auto" w:fill="FFFFFF"/>
            <w:vAlign w:val="bottom"/>
          </w:tcPr>
          <w:p w:rsidR="006F2C8F" w:rsidRPr="000852A1" w:rsidRDefault="006F2C8F" w:rsidP="001E2538">
            <w:pPr>
              <w:autoSpaceDE w:val="0"/>
              <w:autoSpaceDN w:val="0"/>
              <w:adjustRightInd w:val="0"/>
              <w:spacing w:after="0" w:line="240" w:lineRule="auto"/>
              <w:ind w:left="60" w:right="60"/>
              <w:jc w:val="center"/>
              <w:rPr>
                <w:rFonts w:ascii="Arial" w:hAnsi="Arial" w:cs="Arial"/>
                <w:color w:val="000000"/>
                <w:sz w:val="18"/>
                <w:szCs w:val="18"/>
              </w:rPr>
            </w:pPr>
            <w:r w:rsidRPr="000852A1">
              <w:rPr>
                <w:rFonts w:ascii="Arial" w:hAnsi="Arial" w:cs="Arial"/>
                <w:color w:val="000000"/>
                <w:sz w:val="18"/>
                <w:szCs w:val="18"/>
              </w:rPr>
              <w:t>Maximum</w:t>
            </w:r>
          </w:p>
        </w:tc>
        <w:tc>
          <w:tcPr>
            <w:tcW w:w="1030" w:type="dxa"/>
            <w:tcBorders>
              <w:top w:val="single" w:sz="16" w:space="0" w:color="000000"/>
              <w:bottom w:val="single" w:sz="16" w:space="0" w:color="000000"/>
            </w:tcBorders>
            <w:shd w:val="clear" w:color="auto" w:fill="FFFFFF"/>
            <w:vAlign w:val="bottom"/>
          </w:tcPr>
          <w:p w:rsidR="006F2C8F" w:rsidRPr="000852A1" w:rsidRDefault="006F2C8F" w:rsidP="001E2538">
            <w:pPr>
              <w:autoSpaceDE w:val="0"/>
              <w:autoSpaceDN w:val="0"/>
              <w:adjustRightInd w:val="0"/>
              <w:spacing w:after="0" w:line="240" w:lineRule="auto"/>
              <w:ind w:left="60" w:right="60"/>
              <w:jc w:val="center"/>
              <w:rPr>
                <w:rFonts w:ascii="Arial" w:hAnsi="Arial" w:cs="Arial"/>
                <w:color w:val="000000"/>
                <w:sz w:val="18"/>
                <w:szCs w:val="18"/>
              </w:rPr>
            </w:pPr>
            <w:r w:rsidRPr="000852A1">
              <w:rPr>
                <w:rFonts w:ascii="Arial" w:hAnsi="Arial" w:cs="Arial"/>
                <w:color w:val="000000"/>
                <w:sz w:val="18"/>
                <w:szCs w:val="18"/>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6F2C8F" w:rsidRPr="000852A1" w:rsidRDefault="006F2C8F" w:rsidP="001E2538">
            <w:pPr>
              <w:autoSpaceDE w:val="0"/>
              <w:autoSpaceDN w:val="0"/>
              <w:adjustRightInd w:val="0"/>
              <w:spacing w:after="0" w:line="240" w:lineRule="auto"/>
              <w:ind w:left="60" w:right="60"/>
              <w:jc w:val="center"/>
              <w:rPr>
                <w:rFonts w:ascii="Arial" w:hAnsi="Arial" w:cs="Arial"/>
                <w:color w:val="000000"/>
                <w:sz w:val="18"/>
                <w:szCs w:val="18"/>
              </w:rPr>
            </w:pPr>
            <w:r w:rsidRPr="000852A1">
              <w:rPr>
                <w:rFonts w:ascii="Arial" w:hAnsi="Arial" w:cs="Arial"/>
                <w:color w:val="000000"/>
                <w:sz w:val="18"/>
                <w:szCs w:val="18"/>
              </w:rPr>
              <w:t>Std. Deviation</w:t>
            </w:r>
          </w:p>
        </w:tc>
      </w:tr>
      <w:tr w:rsidR="006F2C8F" w:rsidRPr="000852A1" w:rsidTr="00A23C7D">
        <w:trPr>
          <w:cantSplit/>
        </w:trPr>
        <w:tc>
          <w:tcPr>
            <w:tcW w:w="1706" w:type="dxa"/>
            <w:tcBorders>
              <w:top w:val="single" w:sz="16" w:space="0" w:color="000000"/>
              <w:left w:val="single" w:sz="16" w:space="0" w:color="000000"/>
              <w:bottom w:val="nil"/>
              <w:right w:val="single" w:sz="16" w:space="0" w:color="000000"/>
            </w:tcBorders>
            <w:shd w:val="clear" w:color="auto" w:fill="FFFFFF"/>
          </w:tcPr>
          <w:p w:rsidR="006F2C8F" w:rsidRPr="000852A1" w:rsidRDefault="006F2C8F"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KIST</w:t>
            </w:r>
          </w:p>
        </w:tc>
        <w:tc>
          <w:tcPr>
            <w:tcW w:w="1029" w:type="dxa"/>
            <w:tcBorders>
              <w:top w:val="single" w:sz="16" w:space="0" w:color="000000"/>
              <w:left w:val="single" w:sz="16" w:space="0" w:color="000000"/>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132</w:t>
            </w:r>
          </w:p>
        </w:tc>
        <w:tc>
          <w:tcPr>
            <w:tcW w:w="1077" w:type="dxa"/>
            <w:tcBorders>
              <w:top w:val="single" w:sz="16" w:space="0" w:color="000000"/>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,501</w:t>
            </w:r>
          </w:p>
        </w:tc>
        <w:tc>
          <w:tcPr>
            <w:tcW w:w="1107" w:type="dxa"/>
            <w:tcBorders>
              <w:top w:val="single" w:sz="16" w:space="0" w:color="000000"/>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,949</w:t>
            </w:r>
          </w:p>
        </w:tc>
        <w:tc>
          <w:tcPr>
            <w:tcW w:w="1030" w:type="dxa"/>
            <w:tcBorders>
              <w:top w:val="single" w:sz="16" w:space="0" w:color="000000"/>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,76515</w:t>
            </w:r>
          </w:p>
        </w:tc>
        <w:tc>
          <w:tcPr>
            <w:tcW w:w="1445" w:type="dxa"/>
            <w:tcBorders>
              <w:top w:val="single" w:sz="16" w:space="0" w:color="000000"/>
              <w:bottom w:val="nil"/>
              <w:right w:val="single" w:sz="16" w:space="0" w:color="000000"/>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,133310</w:t>
            </w:r>
          </w:p>
        </w:tc>
      </w:tr>
      <w:tr w:rsidR="006F2C8F" w:rsidRPr="000852A1" w:rsidTr="00A23C7D">
        <w:trPr>
          <w:cantSplit/>
        </w:trPr>
        <w:tc>
          <w:tcPr>
            <w:tcW w:w="1706" w:type="dxa"/>
            <w:tcBorders>
              <w:top w:val="nil"/>
              <w:left w:val="single" w:sz="16" w:space="0" w:color="000000"/>
              <w:bottom w:val="nil"/>
              <w:right w:val="single" w:sz="16" w:space="0" w:color="000000"/>
            </w:tcBorders>
            <w:shd w:val="clear" w:color="auto" w:fill="FFFFFF"/>
          </w:tcPr>
          <w:p w:rsidR="006F2C8F" w:rsidRPr="000852A1" w:rsidRDefault="006F2C8F"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KM</w:t>
            </w:r>
          </w:p>
        </w:tc>
        <w:tc>
          <w:tcPr>
            <w:tcW w:w="1029" w:type="dxa"/>
            <w:tcBorders>
              <w:top w:val="nil"/>
              <w:left w:val="single" w:sz="16" w:space="0" w:color="000000"/>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132</w:t>
            </w:r>
          </w:p>
        </w:tc>
        <w:tc>
          <w:tcPr>
            <w:tcW w:w="1077" w:type="dxa"/>
            <w:tcBorders>
              <w:top w:val="nil"/>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,100</w:t>
            </w:r>
          </w:p>
        </w:tc>
        <w:tc>
          <w:tcPr>
            <w:tcW w:w="1107" w:type="dxa"/>
            <w:tcBorders>
              <w:top w:val="nil"/>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,983</w:t>
            </w:r>
          </w:p>
        </w:tc>
        <w:tc>
          <w:tcPr>
            <w:tcW w:w="1030" w:type="dxa"/>
            <w:tcBorders>
              <w:top w:val="nil"/>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,45640</w:t>
            </w:r>
          </w:p>
        </w:tc>
        <w:tc>
          <w:tcPr>
            <w:tcW w:w="1445" w:type="dxa"/>
            <w:tcBorders>
              <w:top w:val="nil"/>
              <w:bottom w:val="nil"/>
              <w:right w:val="single" w:sz="16" w:space="0" w:color="000000"/>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,254273</w:t>
            </w:r>
          </w:p>
        </w:tc>
      </w:tr>
      <w:tr w:rsidR="006F2C8F" w:rsidRPr="000852A1" w:rsidTr="00A23C7D">
        <w:trPr>
          <w:cantSplit/>
        </w:trPr>
        <w:tc>
          <w:tcPr>
            <w:tcW w:w="1706" w:type="dxa"/>
            <w:tcBorders>
              <w:top w:val="nil"/>
              <w:left w:val="single" w:sz="16" w:space="0" w:color="000000"/>
              <w:bottom w:val="nil"/>
              <w:right w:val="single" w:sz="16" w:space="0" w:color="000000"/>
            </w:tcBorders>
            <w:shd w:val="clear" w:color="auto" w:fill="FFFFFF"/>
          </w:tcPr>
          <w:p w:rsidR="006F2C8F" w:rsidRPr="000852A1" w:rsidRDefault="006F2C8F"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KA</w:t>
            </w:r>
          </w:p>
        </w:tc>
        <w:tc>
          <w:tcPr>
            <w:tcW w:w="1029" w:type="dxa"/>
            <w:tcBorders>
              <w:top w:val="nil"/>
              <w:left w:val="single" w:sz="16" w:space="0" w:color="000000"/>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132</w:t>
            </w:r>
          </w:p>
        </w:tc>
        <w:tc>
          <w:tcPr>
            <w:tcW w:w="1077" w:type="dxa"/>
            <w:tcBorders>
              <w:top w:val="nil"/>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2</w:t>
            </w:r>
          </w:p>
        </w:tc>
        <w:tc>
          <w:tcPr>
            <w:tcW w:w="1107" w:type="dxa"/>
            <w:tcBorders>
              <w:top w:val="nil"/>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8</w:t>
            </w:r>
          </w:p>
        </w:tc>
        <w:tc>
          <w:tcPr>
            <w:tcW w:w="1030" w:type="dxa"/>
            <w:tcBorders>
              <w:top w:val="nil"/>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4,42</w:t>
            </w:r>
          </w:p>
        </w:tc>
        <w:tc>
          <w:tcPr>
            <w:tcW w:w="1445" w:type="dxa"/>
            <w:tcBorders>
              <w:top w:val="nil"/>
              <w:bottom w:val="nil"/>
              <w:right w:val="single" w:sz="16" w:space="0" w:color="000000"/>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1,354</w:t>
            </w:r>
          </w:p>
        </w:tc>
      </w:tr>
      <w:tr w:rsidR="006F2C8F" w:rsidRPr="000852A1" w:rsidTr="00A23C7D">
        <w:trPr>
          <w:cantSplit/>
        </w:trPr>
        <w:tc>
          <w:tcPr>
            <w:tcW w:w="1706" w:type="dxa"/>
            <w:tcBorders>
              <w:top w:val="nil"/>
              <w:left w:val="single" w:sz="16" w:space="0" w:color="000000"/>
              <w:bottom w:val="nil"/>
              <w:right w:val="single" w:sz="16" w:space="0" w:color="000000"/>
            </w:tcBorders>
            <w:shd w:val="clear" w:color="auto" w:fill="FFFFFF"/>
          </w:tcPr>
          <w:p w:rsidR="006F2C8F" w:rsidRPr="000852A1" w:rsidRDefault="006F2C8F"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KI</w:t>
            </w:r>
          </w:p>
        </w:tc>
        <w:tc>
          <w:tcPr>
            <w:tcW w:w="1029" w:type="dxa"/>
            <w:tcBorders>
              <w:top w:val="nil"/>
              <w:left w:val="single" w:sz="16" w:space="0" w:color="000000"/>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132</w:t>
            </w:r>
          </w:p>
        </w:tc>
        <w:tc>
          <w:tcPr>
            <w:tcW w:w="1077" w:type="dxa"/>
            <w:tcBorders>
              <w:top w:val="nil"/>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,125</w:t>
            </w:r>
          </w:p>
        </w:tc>
        <w:tc>
          <w:tcPr>
            <w:tcW w:w="1107" w:type="dxa"/>
            <w:tcBorders>
              <w:top w:val="nil"/>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,750</w:t>
            </w:r>
          </w:p>
        </w:tc>
        <w:tc>
          <w:tcPr>
            <w:tcW w:w="1030" w:type="dxa"/>
            <w:tcBorders>
              <w:top w:val="nil"/>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,36080</w:t>
            </w:r>
          </w:p>
        </w:tc>
        <w:tc>
          <w:tcPr>
            <w:tcW w:w="1445" w:type="dxa"/>
            <w:tcBorders>
              <w:top w:val="nil"/>
              <w:bottom w:val="nil"/>
              <w:right w:val="single" w:sz="16" w:space="0" w:color="000000"/>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,148464</w:t>
            </w:r>
          </w:p>
        </w:tc>
      </w:tr>
      <w:tr w:rsidR="006F2C8F" w:rsidRPr="000852A1" w:rsidTr="00A23C7D">
        <w:trPr>
          <w:cantSplit/>
        </w:trPr>
        <w:tc>
          <w:tcPr>
            <w:tcW w:w="1706" w:type="dxa"/>
            <w:tcBorders>
              <w:top w:val="nil"/>
              <w:left w:val="single" w:sz="16" w:space="0" w:color="000000"/>
              <w:bottom w:val="nil"/>
              <w:right w:val="single" w:sz="16" w:space="0" w:color="000000"/>
            </w:tcBorders>
            <w:shd w:val="clear" w:color="auto" w:fill="FFFFFF"/>
          </w:tcPr>
          <w:p w:rsidR="006F2C8F" w:rsidRPr="000852A1" w:rsidRDefault="006F2C8F"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TENURE</w:t>
            </w:r>
          </w:p>
        </w:tc>
        <w:tc>
          <w:tcPr>
            <w:tcW w:w="1029" w:type="dxa"/>
            <w:tcBorders>
              <w:top w:val="nil"/>
              <w:left w:val="single" w:sz="16" w:space="0" w:color="000000"/>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132</w:t>
            </w:r>
          </w:p>
        </w:tc>
        <w:tc>
          <w:tcPr>
            <w:tcW w:w="1077" w:type="dxa"/>
            <w:tcBorders>
              <w:top w:val="nil"/>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0</w:t>
            </w:r>
          </w:p>
        </w:tc>
        <w:tc>
          <w:tcPr>
            <w:tcW w:w="1107" w:type="dxa"/>
            <w:tcBorders>
              <w:top w:val="nil"/>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1</w:t>
            </w:r>
          </w:p>
        </w:tc>
        <w:tc>
          <w:tcPr>
            <w:tcW w:w="1030" w:type="dxa"/>
            <w:tcBorders>
              <w:top w:val="nil"/>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,80</w:t>
            </w:r>
          </w:p>
        </w:tc>
        <w:tc>
          <w:tcPr>
            <w:tcW w:w="1445" w:type="dxa"/>
            <w:tcBorders>
              <w:top w:val="nil"/>
              <w:bottom w:val="nil"/>
              <w:right w:val="single" w:sz="16" w:space="0" w:color="000000"/>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,405</w:t>
            </w:r>
          </w:p>
        </w:tc>
      </w:tr>
      <w:tr w:rsidR="006F2C8F" w:rsidRPr="000852A1" w:rsidTr="00A23C7D">
        <w:trPr>
          <w:cantSplit/>
        </w:trPr>
        <w:tc>
          <w:tcPr>
            <w:tcW w:w="1706" w:type="dxa"/>
            <w:tcBorders>
              <w:top w:val="nil"/>
              <w:left w:val="single" w:sz="16" w:space="0" w:color="000000"/>
              <w:bottom w:val="nil"/>
              <w:right w:val="single" w:sz="16" w:space="0" w:color="000000"/>
            </w:tcBorders>
            <w:shd w:val="clear" w:color="auto" w:fill="FFFFFF"/>
          </w:tcPr>
          <w:p w:rsidR="006F2C8F" w:rsidRPr="000852A1" w:rsidRDefault="006F2C8F"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Y</w:t>
            </w:r>
          </w:p>
        </w:tc>
        <w:tc>
          <w:tcPr>
            <w:tcW w:w="1029" w:type="dxa"/>
            <w:tcBorders>
              <w:top w:val="nil"/>
              <w:left w:val="single" w:sz="16" w:space="0" w:color="000000"/>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132</w:t>
            </w:r>
          </w:p>
        </w:tc>
        <w:tc>
          <w:tcPr>
            <w:tcW w:w="1077" w:type="dxa"/>
            <w:tcBorders>
              <w:top w:val="nil"/>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1</w:t>
            </w:r>
          </w:p>
        </w:tc>
        <w:tc>
          <w:tcPr>
            <w:tcW w:w="1107" w:type="dxa"/>
            <w:tcBorders>
              <w:top w:val="nil"/>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9</w:t>
            </w:r>
          </w:p>
        </w:tc>
        <w:tc>
          <w:tcPr>
            <w:tcW w:w="1030" w:type="dxa"/>
            <w:tcBorders>
              <w:top w:val="nil"/>
              <w:bottom w:val="nil"/>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3,89</w:t>
            </w:r>
          </w:p>
        </w:tc>
        <w:tc>
          <w:tcPr>
            <w:tcW w:w="1445" w:type="dxa"/>
            <w:tcBorders>
              <w:top w:val="nil"/>
              <w:bottom w:val="nil"/>
              <w:right w:val="single" w:sz="16" w:space="0" w:color="000000"/>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2,521</w:t>
            </w:r>
          </w:p>
        </w:tc>
      </w:tr>
      <w:tr w:rsidR="006F2C8F" w:rsidRPr="000852A1" w:rsidTr="00A23C7D">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6F2C8F" w:rsidRPr="000852A1" w:rsidRDefault="006F2C8F"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6F2C8F" w:rsidRPr="000852A1" w:rsidRDefault="006F2C8F"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132</w:t>
            </w:r>
          </w:p>
        </w:tc>
        <w:tc>
          <w:tcPr>
            <w:tcW w:w="1077" w:type="dxa"/>
            <w:tcBorders>
              <w:top w:val="nil"/>
              <w:bottom w:val="single" w:sz="16" w:space="0" w:color="000000"/>
            </w:tcBorders>
            <w:shd w:val="clear" w:color="auto" w:fill="FFFFFF"/>
            <w:vAlign w:val="center"/>
          </w:tcPr>
          <w:p w:rsidR="006F2C8F" w:rsidRPr="000852A1" w:rsidRDefault="006F2C8F" w:rsidP="001E2538">
            <w:pPr>
              <w:autoSpaceDE w:val="0"/>
              <w:autoSpaceDN w:val="0"/>
              <w:adjustRightInd w:val="0"/>
              <w:spacing w:after="0" w:line="240" w:lineRule="auto"/>
              <w:rPr>
                <w:rFonts w:ascii="Times New Roman" w:hAnsi="Times New Roman" w:cs="Times New Roman"/>
                <w:sz w:val="24"/>
                <w:szCs w:val="24"/>
              </w:rPr>
            </w:pPr>
          </w:p>
        </w:tc>
        <w:tc>
          <w:tcPr>
            <w:tcW w:w="1107" w:type="dxa"/>
            <w:tcBorders>
              <w:top w:val="nil"/>
              <w:bottom w:val="single" w:sz="16" w:space="0" w:color="000000"/>
            </w:tcBorders>
            <w:shd w:val="clear" w:color="auto" w:fill="FFFFFF"/>
            <w:vAlign w:val="center"/>
          </w:tcPr>
          <w:p w:rsidR="006F2C8F" w:rsidRPr="000852A1" w:rsidRDefault="006F2C8F" w:rsidP="001E2538">
            <w:pPr>
              <w:autoSpaceDE w:val="0"/>
              <w:autoSpaceDN w:val="0"/>
              <w:adjustRightInd w:val="0"/>
              <w:spacing w:after="0" w:line="240" w:lineRule="auto"/>
              <w:rPr>
                <w:rFonts w:ascii="Times New Roman" w:hAnsi="Times New Roman" w:cs="Times New Roman"/>
                <w:sz w:val="24"/>
                <w:szCs w:val="24"/>
              </w:rPr>
            </w:pPr>
          </w:p>
        </w:tc>
        <w:tc>
          <w:tcPr>
            <w:tcW w:w="1030" w:type="dxa"/>
            <w:tcBorders>
              <w:top w:val="nil"/>
              <w:bottom w:val="single" w:sz="16" w:space="0" w:color="000000"/>
            </w:tcBorders>
            <w:shd w:val="clear" w:color="auto" w:fill="FFFFFF"/>
            <w:vAlign w:val="center"/>
          </w:tcPr>
          <w:p w:rsidR="006F2C8F" w:rsidRPr="000852A1" w:rsidRDefault="006F2C8F" w:rsidP="001E2538">
            <w:pPr>
              <w:autoSpaceDE w:val="0"/>
              <w:autoSpaceDN w:val="0"/>
              <w:adjustRightInd w:val="0"/>
              <w:spacing w:after="0" w:line="240" w:lineRule="auto"/>
              <w:rPr>
                <w:rFonts w:ascii="Times New Roman" w:hAnsi="Times New Roman" w:cs="Times New Roman"/>
                <w:sz w:val="24"/>
                <w:szCs w:val="24"/>
              </w:rPr>
            </w:pPr>
          </w:p>
        </w:tc>
        <w:tc>
          <w:tcPr>
            <w:tcW w:w="1445" w:type="dxa"/>
            <w:tcBorders>
              <w:top w:val="nil"/>
              <w:bottom w:val="single" w:sz="16" w:space="0" w:color="000000"/>
              <w:right w:val="single" w:sz="16" w:space="0" w:color="000000"/>
            </w:tcBorders>
            <w:shd w:val="clear" w:color="auto" w:fill="FFFFFF"/>
            <w:vAlign w:val="center"/>
          </w:tcPr>
          <w:p w:rsidR="006F2C8F" w:rsidRPr="000852A1" w:rsidRDefault="006F2C8F" w:rsidP="001E2538">
            <w:pPr>
              <w:autoSpaceDE w:val="0"/>
              <w:autoSpaceDN w:val="0"/>
              <w:adjustRightInd w:val="0"/>
              <w:spacing w:after="0" w:line="240" w:lineRule="auto"/>
              <w:rPr>
                <w:rFonts w:ascii="Times New Roman" w:hAnsi="Times New Roman" w:cs="Times New Roman"/>
                <w:sz w:val="24"/>
                <w:szCs w:val="24"/>
              </w:rPr>
            </w:pPr>
          </w:p>
        </w:tc>
      </w:tr>
    </w:tbl>
    <w:p w:rsidR="00FE2CBE" w:rsidRDefault="00E80745" w:rsidP="001E2538">
      <w:pPr>
        <w:spacing w:line="240" w:lineRule="auto"/>
        <w:ind w:firstLine="720"/>
        <w:rPr>
          <w:rFonts w:ascii="Times New Roman" w:hAnsi="Times New Roman" w:cs="Times New Roman"/>
          <w:i/>
          <w:sz w:val="28"/>
        </w:rPr>
      </w:pPr>
      <w:r>
        <w:rPr>
          <w:rFonts w:ascii="Times New Roman" w:hAnsi="Times New Roman" w:cs="Times New Roman"/>
          <w:i/>
          <w:sz w:val="28"/>
        </w:rPr>
        <w:t>Sumber: data diolah spss 22</w:t>
      </w:r>
    </w:p>
    <w:p w:rsidR="001E2538" w:rsidRDefault="001E2538" w:rsidP="001E2538">
      <w:pPr>
        <w:autoSpaceDE w:val="0"/>
        <w:autoSpaceDN w:val="0"/>
        <w:adjustRightInd w:val="0"/>
        <w:spacing w:after="0" w:line="240" w:lineRule="auto"/>
        <w:jc w:val="both"/>
        <w:rPr>
          <w:rFonts w:ascii="Times New Roman" w:hAnsi="Times New Roman" w:cs="Times New Roman"/>
          <w:b/>
          <w:sz w:val="24"/>
          <w:szCs w:val="24"/>
        </w:rPr>
      </w:pPr>
      <w:r w:rsidRPr="001E2538">
        <w:rPr>
          <w:rFonts w:ascii="Times New Roman" w:hAnsi="Times New Roman" w:cs="Times New Roman"/>
          <w:b/>
          <w:sz w:val="24"/>
          <w:szCs w:val="24"/>
        </w:rPr>
        <w:t>Uji Asumsi Klasik</w:t>
      </w:r>
    </w:p>
    <w:p w:rsidR="001E2538" w:rsidRPr="001E2538" w:rsidRDefault="001E2538" w:rsidP="001E2538">
      <w:pPr>
        <w:autoSpaceDE w:val="0"/>
        <w:autoSpaceDN w:val="0"/>
        <w:adjustRightInd w:val="0"/>
        <w:spacing w:after="0" w:line="240" w:lineRule="auto"/>
        <w:ind w:firstLine="284"/>
        <w:jc w:val="both"/>
        <w:rPr>
          <w:rFonts w:ascii="Times New Roman" w:hAnsi="Times New Roman" w:cs="Times New Roman"/>
          <w:b/>
          <w:sz w:val="24"/>
          <w:szCs w:val="24"/>
        </w:rPr>
      </w:pPr>
      <w:r w:rsidRPr="001E2538">
        <w:rPr>
          <w:rFonts w:ascii="Times New Roman" w:hAnsi="Times New Roman" w:cs="Times New Roman"/>
          <w:b/>
          <w:sz w:val="24"/>
          <w:szCs w:val="24"/>
        </w:rPr>
        <w:t>Uji Normalitas</w:t>
      </w:r>
    </w:p>
    <w:p w:rsidR="001E2538" w:rsidRPr="00A23C7D" w:rsidRDefault="001E2538" w:rsidP="00A23C7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A23C7D">
        <w:rPr>
          <w:rFonts w:ascii="Times New Roman" w:hAnsi="Times New Roman" w:cs="Times New Roman"/>
          <w:b/>
          <w:sz w:val="24"/>
          <w:szCs w:val="24"/>
        </w:rPr>
        <w:t>2.</w:t>
      </w:r>
      <w:r>
        <w:rPr>
          <w:rFonts w:ascii="Times New Roman" w:hAnsi="Times New Roman" w:cs="Times New Roman"/>
          <w:b/>
          <w:sz w:val="24"/>
          <w:szCs w:val="24"/>
        </w:rPr>
        <w:t xml:space="preserve"> hasil uji Normalitas</w:t>
      </w:r>
    </w:p>
    <w:tbl>
      <w:tblPr>
        <w:tblW w:w="5365" w:type="dxa"/>
        <w:jc w:val="center"/>
        <w:tblInd w:w="10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1E2538" w:rsidRPr="000852A1" w:rsidTr="001E2538">
        <w:trPr>
          <w:cantSplit/>
          <w:jc w:val="center"/>
        </w:trPr>
        <w:tc>
          <w:tcPr>
            <w:tcW w:w="5365" w:type="dxa"/>
            <w:gridSpan w:val="3"/>
            <w:tcBorders>
              <w:top w:val="nil"/>
              <w:left w:val="nil"/>
              <w:bottom w:val="nil"/>
              <w:right w:val="nil"/>
            </w:tcBorders>
            <w:shd w:val="clear" w:color="auto" w:fill="FFFFFF"/>
            <w:vAlign w:val="center"/>
          </w:tcPr>
          <w:p w:rsidR="001E2538" w:rsidRPr="000852A1" w:rsidRDefault="001E2538" w:rsidP="001E2538">
            <w:pPr>
              <w:autoSpaceDE w:val="0"/>
              <w:autoSpaceDN w:val="0"/>
              <w:adjustRightInd w:val="0"/>
              <w:spacing w:after="0" w:line="240" w:lineRule="auto"/>
              <w:ind w:left="60" w:right="60"/>
              <w:jc w:val="center"/>
              <w:rPr>
                <w:rFonts w:ascii="Arial" w:hAnsi="Arial" w:cs="Arial"/>
                <w:color w:val="000000"/>
                <w:sz w:val="18"/>
                <w:szCs w:val="18"/>
              </w:rPr>
            </w:pPr>
            <w:r w:rsidRPr="000852A1">
              <w:rPr>
                <w:rFonts w:ascii="Arial" w:hAnsi="Arial" w:cs="Arial"/>
                <w:b/>
                <w:bCs/>
                <w:color w:val="000000"/>
                <w:sz w:val="18"/>
                <w:szCs w:val="18"/>
              </w:rPr>
              <w:t>One-Sample Kolmogorov-Smirnov Test</w:t>
            </w:r>
          </w:p>
        </w:tc>
      </w:tr>
      <w:tr w:rsidR="001E2538" w:rsidRPr="000852A1" w:rsidTr="001E2538">
        <w:trPr>
          <w:cantSplit/>
          <w:jc w:val="center"/>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1E2538" w:rsidRPr="000852A1" w:rsidRDefault="001E2538" w:rsidP="001E2538">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E2538" w:rsidRPr="000852A1" w:rsidRDefault="001E2538" w:rsidP="001E2538">
            <w:pPr>
              <w:autoSpaceDE w:val="0"/>
              <w:autoSpaceDN w:val="0"/>
              <w:adjustRightInd w:val="0"/>
              <w:spacing w:after="0" w:line="240" w:lineRule="auto"/>
              <w:ind w:left="60" w:right="60"/>
              <w:jc w:val="center"/>
              <w:rPr>
                <w:rFonts w:ascii="Arial" w:hAnsi="Arial" w:cs="Arial"/>
                <w:color w:val="000000"/>
                <w:sz w:val="18"/>
                <w:szCs w:val="18"/>
              </w:rPr>
            </w:pPr>
            <w:r w:rsidRPr="000852A1">
              <w:rPr>
                <w:rFonts w:ascii="Arial" w:hAnsi="Arial" w:cs="Arial"/>
                <w:color w:val="000000"/>
                <w:sz w:val="18"/>
                <w:szCs w:val="18"/>
              </w:rPr>
              <w:t>Unstandardized Residual</w:t>
            </w:r>
          </w:p>
        </w:tc>
      </w:tr>
      <w:tr w:rsidR="001E2538" w:rsidRPr="000852A1" w:rsidTr="001E2538">
        <w:trPr>
          <w:cantSplit/>
          <w:jc w:val="center"/>
        </w:trPr>
        <w:tc>
          <w:tcPr>
            <w:tcW w:w="3890" w:type="dxa"/>
            <w:gridSpan w:val="2"/>
            <w:tcBorders>
              <w:top w:val="single" w:sz="16" w:space="0" w:color="000000"/>
              <w:left w:val="single" w:sz="16" w:space="0" w:color="000000"/>
              <w:bottom w:val="nil"/>
              <w:right w:val="nil"/>
            </w:tcBorders>
            <w:shd w:val="clear" w:color="auto" w:fill="FFFFFF"/>
          </w:tcPr>
          <w:p w:rsidR="001E2538" w:rsidRPr="000852A1" w:rsidRDefault="001E2538"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1E2538" w:rsidRPr="000852A1" w:rsidRDefault="001E2538"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132</w:t>
            </w:r>
          </w:p>
        </w:tc>
      </w:tr>
      <w:tr w:rsidR="001E2538" w:rsidRPr="000852A1" w:rsidTr="001E2538">
        <w:trPr>
          <w:cantSplit/>
          <w:jc w:val="center"/>
        </w:trPr>
        <w:tc>
          <w:tcPr>
            <w:tcW w:w="2445" w:type="dxa"/>
            <w:vMerge w:val="restart"/>
            <w:tcBorders>
              <w:top w:val="nil"/>
              <w:left w:val="single" w:sz="16" w:space="0" w:color="000000"/>
              <w:bottom w:val="nil"/>
              <w:right w:val="nil"/>
            </w:tcBorders>
            <w:shd w:val="clear" w:color="auto" w:fill="FFFFFF"/>
          </w:tcPr>
          <w:p w:rsidR="001E2538" w:rsidRPr="000852A1" w:rsidRDefault="001E2538"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Normal Parameters</w:t>
            </w:r>
            <w:r w:rsidRPr="000852A1">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rsidR="001E2538" w:rsidRPr="000852A1" w:rsidRDefault="001E2538"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rsidR="001E2538" w:rsidRPr="000852A1" w:rsidRDefault="001E2538"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,0000000</w:t>
            </w:r>
          </w:p>
        </w:tc>
      </w:tr>
      <w:tr w:rsidR="001E2538" w:rsidRPr="000852A1" w:rsidTr="001E2538">
        <w:trPr>
          <w:cantSplit/>
          <w:jc w:val="center"/>
        </w:trPr>
        <w:tc>
          <w:tcPr>
            <w:tcW w:w="2445" w:type="dxa"/>
            <w:vMerge/>
            <w:tcBorders>
              <w:top w:val="nil"/>
              <w:left w:val="single" w:sz="16" w:space="0" w:color="000000"/>
              <w:bottom w:val="nil"/>
              <w:right w:val="nil"/>
            </w:tcBorders>
            <w:shd w:val="clear" w:color="auto" w:fill="FFFFFF"/>
          </w:tcPr>
          <w:p w:rsidR="001E2538" w:rsidRPr="000852A1" w:rsidRDefault="001E2538" w:rsidP="001E2538">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1E2538" w:rsidRPr="000852A1" w:rsidRDefault="001E2538"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rsidR="001E2538" w:rsidRPr="000852A1" w:rsidRDefault="001E2538"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,73672661</w:t>
            </w:r>
          </w:p>
        </w:tc>
      </w:tr>
      <w:tr w:rsidR="001E2538" w:rsidRPr="000852A1" w:rsidTr="001E2538">
        <w:trPr>
          <w:cantSplit/>
          <w:jc w:val="center"/>
        </w:trPr>
        <w:tc>
          <w:tcPr>
            <w:tcW w:w="2445" w:type="dxa"/>
            <w:vMerge w:val="restart"/>
            <w:tcBorders>
              <w:top w:val="nil"/>
              <w:left w:val="single" w:sz="16" w:space="0" w:color="000000"/>
              <w:bottom w:val="nil"/>
              <w:right w:val="nil"/>
            </w:tcBorders>
            <w:shd w:val="clear" w:color="auto" w:fill="FFFFFF"/>
          </w:tcPr>
          <w:p w:rsidR="001E2538" w:rsidRPr="000852A1" w:rsidRDefault="001E2538"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rsidR="001E2538" w:rsidRPr="000852A1" w:rsidRDefault="001E2538"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rsidR="001E2538" w:rsidRPr="000852A1" w:rsidRDefault="001E2538"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,087</w:t>
            </w:r>
          </w:p>
        </w:tc>
      </w:tr>
      <w:tr w:rsidR="001E2538" w:rsidRPr="000852A1" w:rsidTr="001E2538">
        <w:trPr>
          <w:cantSplit/>
          <w:jc w:val="center"/>
        </w:trPr>
        <w:tc>
          <w:tcPr>
            <w:tcW w:w="2445" w:type="dxa"/>
            <w:vMerge/>
            <w:tcBorders>
              <w:top w:val="nil"/>
              <w:left w:val="single" w:sz="16" w:space="0" w:color="000000"/>
              <w:bottom w:val="nil"/>
              <w:right w:val="nil"/>
            </w:tcBorders>
            <w:shd w:val="clear" w:color="auto" w:fill="FFFFFF"/>
          </w:tcPr>
          <w:p w:rsidR="001E2538" w:rsidRPr="000852A1" w:rsidRDefault="001E2538" w:rsidP="001E2538">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1E2538" w:rsidRPr="000852A1" w:rsidRDefault="001E2538"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rsidR="001E2538" w:rsidRPr="000852A1" w:rsidRDefault="001E2538"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,087</w:t>
            </w:r>
          </w:p>
        </w:tc>
      </w:tr>
      <w:tr w:rsidR="001E2538" w:rsidRPr="000852A1" w:rsidTr="001E2538">
        <w:trPr>
          <w:cantSplit/>
          <w:jc w:val="center"/>
        </w:trPr>
        <w:tc>
          <w:tcPr>
            <w:tcW w:w="2445" w:type="dxa"/>
            <w:vMerge/>
            <w:tcBorders>
              <w:top w:val="nil"/>
              <w:left w:val="single" w:sz="16" w:space="0" w:color="000000"/>
              <w:bottom w:val="nil"/>
              <w:right w:val="nil"/>
            </w:tcBorders>
            <w:shd w:val="clear" w:color="auto" w:fill="FFFFFF"/>
          </w:tcPr>
          <w:p w:rsidR="001E2538" w:rsidRPr="000852A1" w:rsidRDefault="001E2538" w:rsidP="001E2538">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1E2538" w:rsidRPr="000852A1" w:rsidRDefault="001E2538"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rsidR="001E2538" w:rsidRPr="000852A1" w:rsidRDefault="001E2538"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-,072</w:t>
            </w:r>
          </w:p>
        </w:tc>
      </w:tr>
      <w:tr w:rsidR="001E2538" w:rsidRPr="000852A1" w:rsidTr="001E2538">
        <w:trPr>
          <w:cantSplit/>
          <w:jc w:val="center"/>
        </w:trPr>
        <w:tc>
          <w:tcPr>
            <w:tcW w:w="3890" w:type="dxa"/>
            <w:gridSpan w:val="2"/>
            <w:tcBorders>
              <w:top w:val="nil"/>
              <w:left w:val="single" w:sz="16" w:space="0" w:color="000000"/>
              <w:bottom w:val="nil"/>
              <w:right w:val="nil"/>
            </w:tcBorders>
            <w:shd w:val="clear" w:color="auto" w:fill="FFFFFF"/>
          </w:tcPr>
          <w:p w:rsidR="001E2538" w:rsidRPr="000852A1" w:rsidRDefault="001E2538"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1E2538" w:rsidRPr="000852A1" w:rsidRDefault="001E2538"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,087</w:t>
            </w:r>
          </w:p>
        </w:tc>
      </w:tr>
      <w:tr w:rsidR="001E2538" w:rsidRPr="000852A1" w:rsidTr="001E2538">
        <w:trPr>
          <w:cantSplit/>
          <w:jc w:val="center"/>
        </w:trPr>
        <w:tc>
          <w:tcPr>
            <w:tcW w:w="3890" w:type="dxa"/>
            <w:gridSpan w:val="2"/>
            <w:tcBorders>
              <w:top w:val="nil"/>
              <w:left w:val="single" w:sz="16" w:space="0" w:color="000000"/>
              <w:bottom w:val="nil"/>
              <w:right w:val="nil"/>
            </w:tcBorders>
            <w:shd w:val="clear" w:color="auto" w:fill="FFFFFF"/>
          </w:tcPr>
          <w:p w:rsidR="001E2538" w:rsidRPr="000852A1" w:rsidRDefault="001E2538"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Asymp. Sig. (2-tailed)</w:t>
            </w:r>
          </w:p>
        </w:tc>
        <w:tc>
          <w:tcPr>
            <w:tcW w:w="1475" w:type="dxa"/>
            <w:tcBorders>
              <w:top w:val="nil"/>
              <w:left w:val="single" w:sz="16" w:space="0" w:color="000000"/>
              <w:bottom w:val="nil"/>
              <w:right w:val="single" w:sz="16" w:space="0" w:color="000000"/>
            </w:tcBorders>
            <w:shd w:val="clear" w:color="auto" w:fill="FFFFFF"/>
            <w:vAlign w:val="center"/>
          </w:tcPr>
          <w:p w:rsidR="001E2538" w:rsidRPr="000852A1" w:rsidRDefault="001E2538"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,017</w:t>
            </w:r>
            <w:r w:rsidRPr="000852A1">
              <w:rPr>
                <w:rFonts w:ascii="Arial" w:hAnsi="Arial" w:cs="Arial"/>
                <w:color w:val="000000"/>
                <w:sz w:val="18"/>
                <w:szCs w:val="18"/>
                <w:vertAlign w:val="superscript"/>
              </w:rPr>
              <w:t>c</w:t>
            </w:r>
          </w:p>
        </w:tc>
      </w:tr>
      <w:tr w:rsidR="001E2538" w:rsidRPr="000852A1" w:rsidTr="001E2538">
        <w:trPr>
          <w:cantSplit/>
          <w:jc w:val="center"/>
        </w:trPr>
        <w:tc>
          <w:tcPr>
            <w:tcW w:w="3890" w:type="dxa"/>
            <w:gridSpan w:val="2"/>
            <w:tcBorders>
              <w:top w:val="nil"/>
              <w:left w:val="single" w:sz="16" w:space="0" w:color="000000"/>
              <w:bottom w:val="nil"/>
              <w:right w:val="nil"/>
            </w:tcBorders>
            <w:shd w:val="clear" w:color="auto" w:fill="FFFFFF"/>
          </w:tcPr>
          <w:p w:rsidR="001E2538" w:rsidRPr="000852A1" w:rsidRDefault="001E2538"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Exact Sig. (2-tailed)</w:t>
            </w:r>
          </w:p>
        </w:tc>
        <w:tc>
          <w:tcPr>
            <w:tcW w:w="1475" w:type="dxa"/>
            <w:tcBorders>
              <w:top w:val="nil"/>
              <w:left w:val="single" w:sz="16" w:space="0" w:color="000000"/>
              <w:bottom w:val="nil"/>
              <w:right w:val="single" w:sz="16" w:space="0" w:color="000000"/>
            </w:tcBorders>
            <w:shd w:val="clear" w:color="auto" w:fill="FFFFFF"/>
            <w:vAlign w:val="center"/>
          </w:tcPr>
          <w:p w:rsidR="001E2538" w:rsidRPr="000852A1" w:rsidRDefault="001E2538"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,260</w:t>
            </w:r>
          </w:p>
        </w:tc>
      </w:tr>
      <w:tr w:rsidR="001E2538" w:rsidRPr="000852A1" w:rsidTr="001E2538">
        <w:trPr>
          <w:cantSplit/>
          <w:jc w:val="center"/>
        </w:trPr>
        <w:tc>
          <w:tcPr>
            <w:tcW w:w="3890" w:type="dxa"/>
            <w:gridSpan w:val="2"/>
            <w:tcBorders>
              <w:top w:val="nil"/>
              <w:left w:val="single" w:sz="16" w:space="0" w:color="000000"/>
              <w:bottom w:val="single" w:sz="16" w:space="0" w:color="000000"/>
              <w:right w:val="nil"/>
            </w:tcBorders>
            <w:shd w:val="clear" w:color="auto" w:fill="FFFFFF"/>
          </w:tcPr>
          <w:p w:rsidR="001E2538" w:rsidRPr="000852A1" w:rsidRDefault="001E2538"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Point Probability</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1E2538" w:rsidRPr="000852A1" w:rsidRDefault="001E2538" w:rsidP="001E2538">
            <w:pPr>
              <w:autoSpaceDE w:val="0"/>
              <w:autoSpaceDN w:val="0"/>
              <w:adjustRightInd w:val="0"/>
              <w:spacing w:after="0" w:line="240" w:lineRule="auto"/>
              <w:ind w:left="60" w:right="60"/>
              <w:jc w:val="right"/>
              <w:rPr>
                <w:rFonts w:ascii="Arial" w:hAnsi="Arial" w:cs="Arial"/>
                <w:color w:val="000000"/>
                <w:sz w:val="18"/>
                <w:szCs w:val="18"/>
              </w:rPr>
            </w:pPr>
            <w:r w:rsidRPr="000852A1">
              <w:rPr>
                <w:rFonts w:ascii="Arial" w:hAnsi="Arial" w:cs="Arial"/>
                <w:color w:val="000000"/>
                <w:sz w:val="18"/>
                <w:szCs w:val="18"/>
              </w:rPr>
              <w:t>,000</w:t>
            </w:r>
          </w:p>
        </w:tc>
      </w:tr>
      <w:tr w:rsidR="001E2538" w:rsidRPr="000852A1" w:rsidTr="001E2538">
        <w:trPr>
          <w:cantSplit/>
          <w:jc w:val="center"/>
        </w:trPr>
        <w:tc>
          <w:tcPr>
            <w:tcW w:w="5365" w:type="dxa"/>
            <w:gridSpan w:val="3"/>
            <w:tcBorders>
              <w:top w:val="nil"/>
              <w:left w:val="nil"/>
              <w:bottom w:val="nil"/>
              <w:right w:val="nil"/>
            </w:tcBorders>
            <w:shd w:val="clear" w:color="auto" w:fill="FFFFFF"/>
          </w:tcPr>
          <w:p w:rsidR="001E2538" w:rsidRPr="000852A1" w:rsidRDefault="001E2538"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a. Test distribution is Normal.</w:t>
            </w:r>
          </w:p>
        </w:tc>
      </w:tr>
      <w:tr w:rsidR="001E2538" w:rsidRPr="000852A1" w:rsidTr="001E2538">
        <w:trPr>
          <w:cantSplit/>
          <w:jc w:val="center"/>
        </w:trPr>
        <w:tc>
          <w:tcPr>
            <w:tcW w:w="5365" w:type="dxa"/>
            <w:gridSpan w:val="3"/>
            <w:tcBorders>
              <w:top w:val="nil"/>
              <w:left w:val="nil"/>
              <w:bottom w:val="nil"/>
              <w:right w:val="nil"/>
            </w:tcBorders>
            <w:shd w:val="clear" w:color="auto" w:fill="FFFFFF"/>
          </w:tcPr>
          <w:p w:rsidR="001E2538" w:rsidRPr="000852A1" w:rsidRDefault="001E2538"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b. Calculated from data.</w:t>
            </w:r>
          </w:p>
        </w:tc>
      </w:tr>
      <w:tr w:rsidR="001E2538" w:rsidRPr="000852A1" w:rsidTr="001E2538">
        <w:trPr>
          <w:cantSplit/>
          <w:jc w:val="center"/>
        </w:trPr>
        <w:tc>
          <w:tcPr>
            <w:tcW w:w="5365" w:type="dxa"/>
            <w:gridSpan w:val="3"/>
            <w:tcBorders>
              <w:top w:val="nil"/>
              <w:left w:val="nil"/>
              <w:bottom w:val="nil"/>
              <w:right w:val="nil"/>
            </w:tcBorders>
            <w:shd w:val="clear" w:color="auto" w:fill="FFFFFF"/>
          </w:tcPr>
          <w:p w:rsidR="001E2538" w:rsidRPr="000852A1" w:rsidRDefault="001E2538" w:rsidP="001E2538">
            <w:pPr>
              <w:autoSpaceDE w:val="0"/>
              <w:autoSpaceDN w:val="0"/>
              <w:adjustRightInd w:val="0"/>
              <w:spacing w:after="0" w:line="240" w:lineRule="auto"/>
              <w:ind w:left="60" w:right="60"/>
              <w:rPr>
                <w:rFonts w:ascii="Arial" w:hAnsi="Arial" w:cs="Arial"/>
                <w:color w:val="000000"/>
                <w:sz w:val="18"/>
                <w:szCs w:val="18"/>
              </w:rPr>
            </w:pPr>
            <w:r w:rsidRPr="000852A1">
              <w:rPr>
                <w:rFonts w:ascii="Arial" w:hAnsi="Arial" w:cs="Arial"/>
                <w:color w:val="000000"/>
                <w:sz w:val="18"/>
                <w:szCs w:val="18"/>
              </w:rPr>
              <w:t>c. Lilliefors Significance Correction.</w:t>
            </w:r>
          </w:p>
        </w:tc>
      </w:tr>
    </w:tbl>
    <w:p w:rsidR="001E2538" w:rsidRDefault="001E2538" w:rsidP="00A23C7D">
      <w:pPr>
        <w:autoSpaceDE w:val="0"/>
        <w:autoSpaceDN w:val="0"/>
        <w:adjustRightInd w:val="0"/>
        <w:spacing w:after="0" w:line="240" w:lineRule="auto"/>
        <w:ind w:left="720" w:firstLine="720"/>
        <w:rPr>
          <w:rFonts w:ascii="Times New Roman" w:hAnsi="Times New Roman" w:cs="Times New Roman"/>
          <w:i/>
          <w:color w:val="000000"/>
          <w:sz w:val="24"/>
          <w:szCs w:val="24"/>
        </w:rPr>
      </w:pPr>
      <w:r w:rsidRPr="00A6588A">
        <w:rPr>
          <w:rFonts w:ascii="Times New Roman" w:hAnsi="Times New Roman" w:cs="Times New Roman"/>
          <w:i/>
          <w:color w:val="000000"/>
          <w:sz w:val="24"/>
          <w:szCs w:val="24"/>
        </w:rPr>
        <w:t>Sumber: data yang diolah SPSS 22</w:t>
      </w:r>
    </w:p>
    <w:p w:rsidR="00A23C7D" w:rsidRDefault="00A23C7D" w:rsidP="00A23C7D">
      <w:pPr>
        <w:pStyle w:val="ListParagraph"/>
        <w:autoSpaceDE w:val="0"/>
        <w:autoSpaceDN w:val="0"/>
        <w:adjustRightInd w:val="0"/>
        <w:spacing w:after="0" w:line="240" w:lineRule="auto"/>
        <w:ind w:left="567"/>
        <w:jc w:val="both"/>
        <w:rPr>
          <w:rFonts w:ascii="Times New Roman" w:hAnsi="Times New Roman" w:cs="Times New Roman"/>
          <w:iCs/>
          <w:color w:val="000000"/>
          <w:sz w:val="24"/>
          <w:szCs w:val="24"/>
        </w:rPr>
      </w:pPr>
      <w:r>
        <w:rPr>
          <w:rFonts w:ascii="Times New Roman" w:hAnsi="Times New Roman" w:cs="Times New Roman"/>
          <w:color w:val="000000"/>
          <w:sz w:val="24"/>
          <w:szCs w:val="24"/>
        </w:rPr>
        <w:lastRenderedPageBreak/>
        <w:t>Berdasarkan tabel2</w:t>
      </w:r>
      <w:r w:rsidRPr="00305F6C">
        <w:rPr>
          <w:rFonts w:ascii="Times New Roman" w:hAnsi="Times New Roman" w:cs="Times New Roman"/>
          <w:color w:val="000000"/>
          <w:sz w:val="24"/>
          <w:szCs w:val="24"/>
        </w:rPr>
        <w:t xml:space="preserve"> diatas menunjukkan nilai </w:t>
      </w:r>
      <w:r w:rsidRPr="00305F6C">
        <w:rPr>
          <w:rFonts w:ascii="Times New Roman" w:hAnsi="Times New Roman" w:cs="Times New Roman"/>
          <w:iCs/>
          <w:color w:val="000000"/>
          <w:sz w:val="24"/>
          <w:szCs w:val="24"/>
        </w:rPr>
        <w:t xml:space="preserve">Kolmogorov Smirnov Z dengan nilai </w:t>
      </w:r>
      <w:r>
        <w:rPr>
          <w:rFonts w:ascii="Times New Roman" w:hAnsi="Times New Roman" w:cs="Times New Roman"/>
          <w:iCs/>
          <w:color w:val="000000"/>
          <w:sz w:val="24"/>
          <w:szCs w:val="24"/>
        </w:rPr>
        <w:t>Exact</w:t>
      </w:r>
      <w:r w:rsidRPr="00305F6C">
        <w:rPr>
          <w:rFonts w:ascii="Times New Roman" w:hAnsi="Times New Roman" w:cs="Times New Roman"/>
          <w:iCs/>
          <w:color w:val="000000"/>
          <w:sz w:val="24"/>
          <w:szCs w:val="24"/>
        </w:rPr>
        <w:t xml:space="preserve"> Signi</w:t>
      </w:r>
      <w:r>
        <w:rPr>
          <w:rFonts w:ascii="Times New Roman" w:hAnsi="Times New Roman" w:cs="Times New Roman"/>
          <w:iCs/>
          <w:color w:val="000000"/>
          <w:sz w:val="24"/>
          <w:szCs w:val="24"/>
        </w:rPr>
        <w:t>ficance (2-tailed) sebesar 0,260</w:t>
      </w:r>
      <w:r w:rsidRPr="00305F6C">
        <w:rPr>
          <w:rFonts w:ascii="Times New Roman" w:hAnsi="Times New Roman" w:cs="Times New Roman"/>
          <w:iCs/>
          <w:color w:val="000000"/>
          <w:sz w:val="24"/>
          <w:szCs w:val="24"/>
        </w:rPr>
        <w:t xml:space="preserve"> lebih besar dari 0,05. Hal tersebut menunjukkan bahwa data residual pada penelitian ini terdistribusi secara normal.</w:t>
      </w:r>
    </w:p>
    <w:p w:rsidR="00A23C7D" w:rsidRDefault="00A23C7D" w:rsidP="00A23C7D">
      <w:pPr>
        <w:pStyle w:val="Default"/>
        <w:spacing w:line="480" w:lineRule="auto"/>
        <w:jc w:val="both"/>
        <w:rPr>
          <w:b/>
          <w:bCs/>
        </w:rPr>
      </w:pPr>
      <w:r w:rsidRPr="00934E30">
        <w:rPr>
          <w:b/>
        </w:rPr>
        <w:t xml:space="preserve">Uji </w:t>
      </w:r>
      <w:r w:rsidRPr="00CB106A">
        <w:rPr>
          <w:b/>
          <w:bCs/>
        </w:rPr>
        <w:t xml:space="preserve">Multikolinieritas </w:t>
      </w:r>
    </w:p>
    <w:p w:rsidR="00A23C7D" w:rsidRDefault="00A23C7D" w:rsidP="00A23C7D">
      <w:pPr>
        <w:pStyle w:val="Default"/>
        <w:ind w:left="567"/>
        <w:jc w:val="center"/>
        <w:rPr>
          <w:b/>
        </w:rPr>
      </w:pPr>
      <w:r>
        <w:rPr>
          <w:b/>
        </w:rPr>
        <w:t>Tabel 3</w:t>
      </w:r>
    </w:p>
    <w:p w:rsidR="00A23C7D" w:rsidRPr="0015654A" w:rsidRDefault="00A23C7D" w:rsidP="00A23C7D">
      <w:pPr>
        <w:pStyle w:val="Default"/>
        <w:ind w:left="567"/>
        <w:jc w:val="center"/>
        <w:rPr>
          <w:b/>
        </w:rPr>
      </w:pPr>
      <w:r>
        <w:rPr>
          <w:b/>
        </w:rPr>
        <w:t>Hasil Uji Multikolonieritas</w:t>
      </w:r>
    </w:p>
    <w:tbl>
      <w:tblPr>
        <w:tblW w:w="39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061"/>
        <w:gridCol w:w="1138"/>
        <w:gridCol w:w="1030"/>
      </w:tblGrid>
      <w:tr w:rsidR="00A23C7D" w:rsidRPr="0015654A" w:rsidTr="00A23C7D">
        <w:trPr>
          <w:cantSplit/>
          <w:jc w:val="center"/>
        </w:trPr>
        <w:tc>
          <w:tcPr>
            <w:tcW w:w="3963" w:type="dxa"/>
            <w:gridSpan w:val="4"/>
            <w:tcBorders>
              <w:top w:val="nil"/>
              <w:left w:val="nil"/>
              <w:bottom w:val="nil"/>
              <w:right w:val="nil"/>
            </w:tcBorders>
            <w:shd w:val="clear" w:color="auto" w:fill="FFFFFF"/>
            <w:vAlign w:val="center"/>
          </w:tcPr>
          <w:p w:rsidR="00A23C7D" w:rsidRPr="0015654A" w:rsidRDefault="00A23C7D" w:rsidP="00A23C7D">
            <w:pPr>
              <w:autoSpaceDE w:val="0"/>
              <w:autoSpaceDN w:val="0"/>
              <w:adjustRightInd w:val="0"/>
              <w:spacing w:after="0" w:line="320" w:lineRule="atLeast"/>
              <w:ind w:left="60" w:right="60"/>
              <w:jc w:val="center"/>
              <w:rPr>
                <w:rFonts w:ascii="Arial" w:hAnsi="Arial" w:cs="Arial"/>
                <w:color w:val="000000"/>
                <w:sz w:val="18"/>
                <w:szCs w:val="18"/>
              </w:rPr>
            </w:pPr>
            <w:r w:rsidRPr="0015654A">
              <w:rPr>
                <w:rFonts w:ascii="Arial" w:hAnsi="Arial" w:cs="Arial"/>
                <w:b/>
                <w:bCs/>
                <w:color w:val="000000"/>
                <w:sz w:val="18"/>
                <w:szCs w:val="18"/>
              </w:rPr>
              <w:t>Coefficients</w:t>
            </w:r>
            <w:r w:rsidRPr="0015654A">
              <w:rPr>
                <w:rFonts w:ascii="Arial" w:hAnsi="Arial" w:cs="Arial"/>
                <w:b/>
                <w:bCs/>
                <w:color w:val="000000"/>
                <w:sz w:val="18"/>
                <w:szCs w:val="18"/>
                <w:vertAlign w:val="superscript"/>
              </w:rPr>
              <w:t>a</w:t>
            </w:r>
          </w:p>
        </w:tc>
      </w:tr>
      <w:tr w:rsidR="00A23C7D" w:rsidRPr="0015654A" w:rsidTr="00A23C7D">
        <w:trPr>
          <w:cantSplit/>
          <w:jc w:val="center"/>
        </w:trPr>
        <w:tc>
          <w:tcPr>
            <w:tcW w:w="1797" w:type="dxa"/>
            <w:gridSpan w:val="2"/>
            <w:vMerge w:val="restart"/>
            <w:tcBorders>
              <w:top w:val="single" w:sz="16" w:space="0" w:color="000000"/>
              <w:left w:val="single" w:sz="16" w:space="0" w:color="000000"/>
              <w:bottom w:val="nil"/>
              <w:right w:val="nil"/>
            </w:tcBorders>
            <w:shd w:val="clear" w:color="auto" w:fill="FFFFFF"/>
            <w:vAlign w:val="bottom"/>
          </w:tcPr>
          <w:p w:rsidR="00A23C7D" w:rsidRPr="0015654A" w:rsidRDefault="00A23C7D" w:rsidP="00A23C7D">
            <w:pPr>
              <w:autoSpaceDE w:val="0"/>
              <w:autoSpaceDN w:val="0"/>
              <w:adjustRightInd w:val="0"/>
              <w:spacing w:after="0" w:line="320" w:lineRule="atLeast"/>
              <w:ind w:left="60" w:right="60"/>
              <w:rPr>
                <w:rFonts w:ascii="Arial" w:hAnsi="Arial" w:cs="Arial"/>
                <w:color w:val="000000"/>
                <w:sz w:val="18"/>
                <w:szCs w:val="18"/>
              </w:rPr>
            </w:pPr>
            <w:r w:rsidRPr="0015654A">
              <w:rPr>
                <w:rFonts w:ascii="Arial" w:hAnsi="Arial" w:cs="Arial"/>
                <w:color w:val="000000"/>
                <w:sz w:val="18"/>
                <w:szCs w:val="18"/>
              </w:rPr>
              <w:t>Model</w:t>
            </w:r>
          </w:p>
        </w:tc>
        <w:tc>
          <w:tcPr>
            <w:tcW w:w="2166" w:type="dxa"/>
            <w:gridSpan w:val="2"/>
            <w:tcBorders>
              <w:top w:val="single" w:sz="16" w:space="0" w:color="000000"/>
              <w:left w:val="single" w:sz="16" w:space="0" w:color="000000"/>
              <w:right w:val="single" w:sz="16" w:space="0" w:color="000000"/>
            </w:tcBorders>
            <w:shd w:val="clear" w:color="auto" w:fill="FFFFFF"/>
            <w:vAlign w:val="bottom"/>
          </w:tcPr>
          <w:p w:rsidR="00A23C7D" w:rsidRPr="0015654A" w:rsidRDefault="00A23C7D" w:rsidP="00A23C7D">
            <w:pPr>
              <w:autoSpaceDE w:val="0"/>
              <w:autoSpaceDN w:val="0"/>
              <w:adjustRightInd w:val="0"/>
              <w:spacing w:after="0" w:line="320" w:lineRule="atLeast"/>
              <w:ind w:left="60" w:right="60"/>
              <w:jc w:val="center"/>
              <w:rPr>
                <w:rFonts w:ascii="Arial" w:hAnsi="Arial" w:cs="Arial"/>
                <w:color w:val="000000"/>
                <w:sz w:val="18"/>
                <w:szCs w:val="18"/>
              </w:rPr>
            </w:pPr>
            <w:r w:rsidRPr="0015654A">
              <w:rPr>
                <w:rFonts w:ascii="Arial" w:hAnsi="Arial" w:cs="Arial"/>
                <w:color w:val="000000"/>
                <w:sz w:val="18"/>
                <w:szCs w:val="18"/>
              </w:rPr>
              <w:t>Collinearity Statistics</w:t>
            </w:r>
          </w:p>
        </w:tc>
      </w:tr>
      <w:tr w:rsidR="00A23C7D" w:rsidRPr="0015654A" w:rsidTr="00A23C7D">
        <w:trPr>
          <w:cantSplit/>
          <w:jc w:val="center"/>
        </w:trPr>
        <w:tc>
          <w:tcPr>
            <w:tcW w:w="1797" w:type="dxa"/>
            <w:gridSpan w:val="2"/>
            <w:vMerge/>
            <w:tcBorders>
              <w:top w:val="single" w:sz="16" w:space="0" w:color="000000"/>
              <w:left w:val="single" w:sz="16" w:space="0" w:color="000000"/>
              <w:bottom w:val="nil"/>
              <w:right w:val="nil"/>
            </w:tcBorders>
            <w:shd w:val="clear" w:color="auto" w:fill="FFFFFF"/>
            <w:vAlign w:val="bottom"/>
          </w:tcPr>
          <w:p w:rsidR="00A23C7D" w:rsidRPr="0015654A" w:rsidRDefault="00A23C7D" w:rsidP="00A23C7D">
            <w:pPr>
              <w:autoSpaceDE w:val="0"/>
              <w:autoSpaceDN w:val="0"/>
              <w:adjustRightInd w:val="0"/>
              <w:spacing w:after="0" w:line="240" w:lineRule="auto"/>
              <w:rPr>
                <w:rFonts w:ascii="Arial" w:hAnsi="Arial" w:cs="Arial"/>
                <w:color w:val="000000"/>
                <w:sz w:val="18"/>
                <w:szCs w:val="18"/>
              </w:rPr>
            </w:pPr>
          </w:p>
        </w:tc>
        <w:tc>
          <w:tcPr>
            <w:tcW w:w="1137" w:type="dxa"/>
            <w:tcBorders>
              <w:left w:val="single" w:sz="16" w:space="0" w:color="000000"/>
              <w:bottom w:val="single" w:sz="16" w:space="0" w:color="000000"/>
            </w:tcBorders>
            <w:shd w:val="clear" w:color="auto" w:fill="FFFFFF"/>
            <w:vAlign w:val="bottom"/>
          </w:tcPr>
          <w:p w:rsidR="00A23C7D" w:rsidRPr="0015654A" w:rsidRDefault="00A23C7D" w:rsidP="00A23C7D">
            <w:pPr>
              <w:autoSpaceDE w:val="0"/>
              <w:autoSpaceDN w:val="0"/>
              <w:adjustRightInd w:val="0"/>
              <w:spacing w:after="0" w:line="320" w:lineRule="atLeast"/>
              <w:ind w:left="60" w:right="60"/>
              <w:jc w:val="center"/>
              <w:rPr>
                <w:rFonts w:ascii="Arial" w:hAnsi="Arial" w:cs="Arial"/>
                <w:color w:val="000000"/>
                <w:sz w:val="18"/>
                <w:szCs w:val="18"/>
              </w:rPr>
            </w:pPr>
            <w:r w:rsidRPr="0015654A">
              <w:rPr>
                <w:rFonts w:ascii="Arial" w:hAnsi="Arial" w:cs="Arial"/>
                <w:color w:val="000000"/>
                <w:sz w:val="18"/>
                <w:szCs w:val="18"/>
              </w:rPr>
              <w:t>Tolerance</w:t>
            </w:r>
          </w:p>
        </w:tc>
        <w:tc>
          <w:tcPr>
            <w:tcW w:w="1029" w:type="dxa"/>
            <w:tcBorders>
              <w:bottom w:val="single" w:sz="16" w:space="0" w:color="000000"/>
              <w:right w:val="single" w:sz="16" w:space="0" w:color="000000"/>
            </w:tcBorders>
            <w:shd w:val="clear" w:color="auto" w:fill="FFFFFF"/>
            <w:vAlign w:val="bottom"/>
          </w:tcPr>
          <w:p w:rsidR="00A23C7D" w:rsidRPr="0015654A" w:rsidRDefault="00A23C7D" w:rsidP="00A23C7D">
            <w:pPr>
              <w:autoSpaceDE w:val="0"/>
              <w:autoSpaceDN w:val="0"/>
              <w:adjustRightInd w:val="0"/>
              <w:spacing w:after="0" w:line="320" w:lineRule="atLeast"/>
              <w:ind w:left="60" w:right="60"/>
              <w:jc w:val="center"/>
              <w:rPr>
                <w:rFonts w:ascii="Arial" w:hAnsi="Arial" w:cs="Arial"/>
                <w:color w:val="000000"/>
                <w:sz w:val="18"/>
                <w:szCs w:val="18"/>
              </w:rPr>
            </w:pPr>
            <w:r w:rsidRPr="0015654A">
              <w:rPr>
                <w:rFonts w:ascii="Arial" w:hAnsi="Arial" w:cs="Arial"/>
                <w:color w:val="000000"/>
                <w:sz w:val="18"/>
                <w:szCs w:val="18"/>
              </w:rPr>
              <w:t>VIF</w:t>
            </w:r>
          </w:p>
        </w:tc>
      </w:tr>
      <w:tr w:rsidR="00A23C7D" w:rsidRPr="0015654A" w:rsidTr="00A23C7D">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A23C7D" w:rsidRPr="0015654A" w:rsidRDefault="00A23C7D" w:rsidP="00A23C7D">
            <w:pPr>
              <w:autoSpaceDE w:val="0"/>
              <w:autoSpaceDN w:val="0"/>
              <w:adjustRightInd w:val="0"/>
              <w:spacing w:after="0" w:line="320" w:lineRule="atLeast"/>
              <w:ind w:left="60" w:right="60"/>
              <w:rPr>
                <w:rFonts w:ascii="Arial" w:hAnsi="Arial" w:cs="Arial"/>
                <w:color w:val="000000"/>
                <w:sz w:val="18"/>
                <w:szCs w:val="18"/>
              </w:rPr>
            </w:pPr>
            <w:r w:rsidRPr="0015654A">
              <w:rPr>
                <w:rFonts w:ascii="Arial" w:hAnsi="Arial" w:cs="Arial"/>
                <w:color w:val="000000"/>
                <w:sz w:val="18"/>
                <w:szCs w:val="18"/>
              </w:rPr>
              <w:t>1</w:t>
            </w:r>
          </w:p>
        </w:tc>
        <w:tc>
          <w:tcPr>
            <w:tcW w:w="1060" w:type="dxa"/>
            <w:tcBorders>
              <w:top w:val="single" w:sz="16" w:space="0" w:color="000000"/>
              <w:left w:val="nil"/>
              <w:bottom w:val="nil"/>
              <w:right w:val="single" w:sz="16" w:space="0" w:color="000000"/>
            </w:tcBorders>
            <w:shd w:val="clear" w:color="auto" w:fill="FFFFFF"/>
          </w:tcPr>
          <w:p w:rsidR="00A23C7D" w:rsidRPr="0015654A" w:rsidRDefault="00A23C7D" w:rsidP="00A23C7D">
            <w:pPr>
              <w:autoSpaceDE w:val="0"/>
              <w:autoSpaceDN w:val="0"/>
              <w:adjustRightInd w:val="0"/>
              <w:spacing w:after="0" w:line="320" w:lineRule="atLeast"/>
              <w:ind w:left="60" w:right="60"/>
              <w:rPr>
                <w:rFonts w:ascii="Arial" w:hAnsi="Arial" w:cs="Arial"/>
                <w:color w:val="000000"/>
                <w:sz w:val="18"/>
                <w:szCs w:val="18"/>
              </w:rPr>
            </w:pPr>
            <w:r w:rsidRPr="0015654A">
              <w:rPr>
                <w:rFonts w:ascii="Arial" w:hAnsi="Arial" w:cs="Arial"/>
                <w:color w:val="000000"/>
                <w:sz w:val="18"/>
                <w:szCs w:val="18"/>
              </w:rPr>
              <w:t>KIST</w:t>
            </w:r>
          </w:p>
        </w:tc>
        <w:tc>
          <w:tcPr>
            <w:tcW w:w="1137" w:type="dxa"/>
            <w:tcBorders>
              <w:top w:val="single" w:sz="16" w:space="0" w:color="000000"/>
              <w:left w:val="single" w:sz="16" w:space="0" w:color="000000"/>
              <w:bottom w:val="nil"/>
            </w:tcBorders>
            <w:shd w:val="clear" w:color="auto" w:fill="FFFFFF"/>
            <w:vAlign w:val="center"/>
          </w:tcPr>
          <w:p w:rsidR="00A23C7D" w:rsidRPr="0015654A" w:rsidRDefault="00A23C7D" w:rsidP="00A23C7D">
            <w:pPr>
              <w:autoSpaceDE w:val="0"/>
              <w:autoSpaceDN w:val="0"/>
              <w:adjustRightInd w:val="0"/>
              <w:spacing w:after="0" w:line="320" w:lineRule="atLeast"/>
              <w:ind w:left="60" w:right="60"/>
              <w:jc w:val="right"/>
              <w:rPr>
                <w:rFonts w:ascii="Arial" w:hAnsi="Arial" w:cs="Arial"/>
                <w:color w:val="000000"/>
                <w:sz w:val="18"/>
                <w:szCs w:val="18"/>
              </w:rPr>
            </w:pPr>
            <w:r w:rsidRPr="0015654A">
              <w:rPr>
                <w:rFonts w:ascii="Arial" w:hAnsi="Arial" w:cs="Arial"/>
                <w:color w:val="000000"/>
                <w:sz w:val="18"/>
                <w:szCs w:val="18"/>
              </w:rPr>
              <w:t>,567</w:t>
            </w:r>
          </w:p>
        </w:tc>
        <w:tc>
          <w:tcPr>
            <w:tcW w:w="1029" w:type="dxa"/>
            <w:tcBorders>
              <w:top w:val="single" w:sz="16" w:space="0" w:color="000000"/>
              <w:bottom w:val="nil"/>
              <w:right w:val="single" w:sz="16" w:space="0" w:color="000000"/>
            </w:tcBorders>
            <w:shd w:val="clear" w:color="auto" w:fill="FFFFFF"/>
            <w:vAlign w:val="center"/>
          </w:tcPr>
          <w:p w:rsidR="00A23C7D" w:rsidRPr="0015654A" w:rsidRDefault="00A23C7D" w:rsidP="00A23C7D">
            <w:pPr>
              <w:autoSpaceDE w:val="0"/>
              <w:autoSpaceDN w:val="0"/>
              <w:adjustRightInd w:val="0"/>
              <w:spacing w:after="0" w:line="320" w:lineRule="atLeast"/>
              <w:ind w:left="60" w:right="60"/>
              <w:jc w:val="right"/>
              <w:rPr>
                <w:rFonts w:ascii="Arial" w:hAnsi="Arial" w:cs="Arial"/>
                <w:color w:val="000000"/>
                <w:sz w:val="18"/>
                <w:szCs w:val="18"/>
              </w:rPr>
            </w:pPr>
            <w:r w:rsidRPr="0015654A">
              <w:rPr>
                <w:rFonts w:ascii="Arial" w:hAnsi="Arial" w:cs="Arial"/>
                <w:color w:val="000000"/>
                <w:sz w:val="18"/>
                <w:szCs w:val="18"/>
              </w:rPr>
              <w:t>1,763</w:t>
            </w:r>
          </w:p>
        </w:tc>
      </w:tr>
      <w:tr w:rsidR="00A23C7D" w:rsidRPr="0015654A" w:rsidTr="00A23C7D">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A23C7D" w:rsidRPr="0015654A" w:rsidRDefault="00A23C7D" w:rsidP="00A23C7D">
            <w:pPr>
              <w:autoSpaceDE w:val="0"/>
              <w:autoSpaceDN w:val="0"/>
              <w:adjustRightInd w:val="0"/>
              <w:spacing w:after="0" w:line="240" w:lineRule="auto"/>
              <w:rPr>
                <w:rFonts w:ascii="Arial" w:hAnsi="Arial" w:cs="Arial"/>
                <w:color w:val="000000"/>
                <w:sz w:val="18"/>
                <w:szCs w:val="18"/>
              </w:rPr>
            </w:pPr>
          </w:p>
        </w:tc>
        <w:tc>
          <w:tcPr>
            <w:tcW w:w="1060" w:type="dxa"/>
            <w:tcBorders>
              <w:top w:val="nil"/>
              <w:left w:val="nil"/>
              <w:bottom w:val="nil"/>
              <w:right w:val="single" w:sz="16" w:space="0" w:color="000000"/>
            </w:tcBorders>
            <w:shd w:val="clear" w:color="auto" w:fill="FFFFFF"/>
          </w:tcPr>
          <w:p w:rsidR="00A23C7D" w:rsidRPr="0015654A" w:rsidRDefault="00A23C7D" w:rsidP="00A23C7D">
            <w:pPr>
              <w:autoSpaceDE w:val="0"/>
              <w:autoSpaceDN w:val="0"/>
              <w:adjustRightInd w:val="0"/>
              <w:spacing w:after="0" w:line="320" w:lineRule="atLeast"/>
              <w:ind w:left="60" w:right="60"/>
              <w:rPr>
                <w:rFonts w:ascii="Arial" w:hAnsi="Arial" w:cs="Arial"/>
                <w:color w:val="000000"/>
                <w:sz w:val="18"/>
                <w:szCs w:val="18"/>
              </w:rPr>
            </w:pPr>
            <w:r w:rsidRPr="0015654A">
              <w:rPr>
                <w:rFonts w:ascii="Arial" w:hAnsi="Arial" w:cs="Arial"/>
                <w:color w:val="000000"/>
                <w:sz w:val="18"/>
                <w:szCs w:val="18"/>
              </w:rPr>
              <w:t>KM</w:t>
            </w:r>
          </w:p>
        </w:tc>
        <w:tc>
          <w:tcPr>
            <w:tcW w:w="1137" w:type="dxa"/>
            <w:tcBorders>
              <w:top w:val="nil"/>
              <w:left w:val="single" w:sz="16" w:space="0" w:color="000000"/>
              <w:bottom w:val="nil"/>
            </w:tcBorders>
            <w:shd w:val="clear" w:color="auto" w:fill="FFFFFF"/>
            <w:vAlign w:val="center"/>
          </w:tcPr>
          <w:p w:rsidR="00A23C7D" w:rsidRPr="0015654A" w:rsidRDefault="00A23C7D" w:rsidP="00A23C7D">
            <w:pPr>
              <w:autoSpaceDE w:val="0"/>
              <w:autoSpaceDN w:val="0"/>
              <w:adjustRightInd w:val="0"/>
              <w:spacing w:after="0" w:line="320" w:lineRule="atLeast"/>
              <w:ind w:left="60" w:right="60"/>
              <w:jc w:val="right"/>
              <w:rPr>
                <w:rFonts w:ascii="Arial" w:hAnsi="Arial" w:cs="Arial"/>
                <w:color w:val="000000"/>
                <w:sz w:val="18"/>
                <w:szCs w:val="18"/>
              </w:rPr>
            </w:pPr>
            <w:r w:rsidRPr="0015654A">
              <w:rPr>
                <w:rFonts w:ascii="Arial" w:hAnsi="Arial" w:cs="Arial"/>
                <w:color w:val="000000"/>
                <w:sz w:val="18"/>
                <w:szCs w:val="18"/>
              </w:rPr>
              <w:t>,623</w:t>
            </w:r>
          </w:p>
        </w:tc>
        <w:tc>
          <w:tcPr>
            <w:tcW w:w="1029" w:type="dxa"/>
            <w:tcBorders>
              <w:top w:val="nil"/>
              <w:bottom w:val="nil"/>
              <w:right w:val="single" w:sz="16" w:space="0" w:color="000000"/>
            </w:tcBorders>
            <w:shd w:val="clear" w:color="auto" w:fill="FFFFFF"/>
            <w:vAlign w:val="center"/>
          </w:tcPr>
          <w:p w:rsidR="00A23C7D" w:rsidRPr="0015654A" w:rsidRDefault="00A23C7D" w:rsidP="00A23C7D">
            <w:pPr>
              <w:autoSpaceDE w:val="0"/>
              <w:autoSpaceDN w:val="0"/>
              <w:adjustRightInd w:val="0"/>
              <w:spacing w:after="0" w:line="320" w:lineRule="atLeast"/>
              <w:ind w:left="60" w:right="60"/>
              <w:jc w:val="right"/>
              <w:rPr>
                <w:rFonts w:ascii="Arial" w:hAnsi="Arial" w:cs="Arial"/>
                <w:color w:val="000000"/>
                <w:sz w:val="18"/>
                <w:szCs w:val="18"/>
              </w:rPr>
            </w:pPr>
            <w:r w:rsidRPr="0015654A">
              <w:rPr>
                <w:rFonts w:ascii="Arial" w:hAnsi="Arial" w:cs="Arial"/>
                <w:color w:val="000000"/>
                <w:sz w:val="18"/>
                <w:szCs w:val="18"/>
              </w:rPr>
              <w:t>1,606</w:t>
            </w:r>
          </w:p>
        </w:tc>
      </w:tr>
      <w:tr w:rsidR="00A23C7D" w:rsidRPr="0015654A" w:rsidTr="00A23C7D">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A23C7D" w:rsidRPr="0015654A" w:rsidRDefault="00A23C7D" w:rsidP="00A23C7D">
            <w:pPr>
              <w:autoSpaceDE w:val="0"/>
              <w:autoSpaceDN w:val="0"/>
              <w:adjustRightInd w:val="0"/>
              <w:spacing w:after="0" w:line="240" w:lineRule="auto"/>
              <w:rPr>
                <w:rFonts w:ascii="Arial" w:hAnsi="Arial" w:cs="Arial"/>
                <w:color w:val="000000"/>
                <w:sz w:val="18"/>
                <w:szCs w:val="18"/>
              </w:rPr>
            </w:pPr>
          </w:p>
        </w:tc>
        <w:tc>
          <w:tcPr>
            <w:tcW w:w="1060" w:type="dxa"/>
            <w:tcBorders>
              <w:top w:val="nil"/>
              <w:left w:val="nil"/>
              <w:bottom w:val="nil"/>
              <w:right w:val="single" w:sz="16" w:space="0" w:color="000000"/>
            </w:tcBorders>
            <w:shd w:val="clear" w:color="auto" w:fill="FFFFFF"/>
          </w:tcPr>
          <w:p w:rsidR="00A23C7D" w:rsidRPr="0015654A" w:rsidRDefault="00A23C7D" w:rsidP="00A23C7D">
            <w:pPr>
              <w:autoSpaceDE w:val="0"/>
              <w:autoSpaceDN w:val="0"/>
              <w:adjustRightInd w:val="0"/>
              <w:spacing w:after="0" w:line="320" w:lineRule="atLeast"/>
              <w:ind w:left="60" w:right="60"/>
              <w:rPr>
                <w:rFonts w:ascii="Arial" w:hAnsi="Arial" w:cs="Arial"/>
                <w:color w:val="000000"/>
                <w:sz w:val="18"/>
                <w:szCs w:val="18"/>
              </w:rPr>
            </w:pPr>
            <w:r w:rsidRPr="0015654A">
              <w:rPr>
                <w:rFonts w:ascii="Arial" w:hAnsi="Arial" w:cs="Arial"/>
                <w:color w:val="000000"/>
                <w:sz w:val="18"/>
                <w:szCs w:val="18"/>
              </w:rPr>
              <w:t>KA</w:t>
            </w:r>
          </w:p>
        </w:tc>
        <w:tc>
          <w:tcPr>
            <w:tcW w:w="1137" w:type="dxa"/>
            <w:tcBorders>
              <w:top w:val="nil"/>
              <w:left w:val="single" w:sz="16" w:space="0" w:color="000000"/>
              <w:bottom w:val="nil"/>
            </w:tcBorders>
            <w:shd w:val="clear" w:color="auto" w:fill="FFFFFF"/>
            <w:vAlign w:val="center"/>
          </w:tcPr>
          <w:p w:rsidR="00A23C7D" w:rsidRPr="0015654A" w:rsidRDefault="00A23C7D" w:rsidP="00A23C7D">
            <w:pPr>
              <w:autoSpaceDE w:val="0"/>
              <w:autoSpaceDN w:val="0"/>
              <w:adjustRightInd w:val="0"/>
              <w:spacing w:after="0" w:line="320" w:lineRule="atLeast"/>
              <w:ind w:left="60" w:right="60"/>
              <w:jc w:val="right"/>
              <w:rPr>
                <w:rFonts w:ascii="Arial" w:hAnsi="Arial" w:cs="Arial"/>
                <w:color w:val="000000"/>
                <w:sz w:val="18"/>
                <w:szCs w:val="18"/>
              </w:rPr>
            </w:pPr>
            <w:r w:rsidRPr="0015654A">
              <w:rPr>
                <w:rFonts w:ascii="Arial" w:hAnsi="Arial" w:cs="Arial"/>
                <w:color w:val="000000"/>
                <w:sz w:val="18"/>
                <w:szCs w:val="18"/>
              </w:rPr>
              <w:t>,902</w:t>
            </w:r>
          </w:p>
        </w:tc>
        <w:tc>
          <w:tcPr>
            <w:tcW w:w="1029" w:type="dxa"/>
            <w:tcBorders>
              <w:top w:val="nil"/>
              <w:bottom w:val="nil"/>
              <w:right w:val="single" w:sz="16" w:space="0" w:color="000000"/>
            </w:tcBorders>
            <w:shd w:val="clear" w:color="auto" w:fill="FFFFFF"/>
            <w:vAlign w:val="center"/>
          </w:tcPr>
          <w:p w:rsidR="00A23C7D" w:rsidRPr="0015654A" w:rsidRDefault="00A23C7D" w:rsidP="00A23C7D">
            <w:pPr>
              <w:autoSpaceDE w:val="0"/>
              <w:autoSpaceDN w:val="0"/>
              <w:adjustRightInd w:val="0"/>
              <w:spacing w:after="0" w:line="320" w:lineRule="atLeast"/>
              <w:ind w:left="60" w:right="60"/>
              <w:jc w:val="right"/>
              <w:rPr>
                <w:rFonts w:ascii="Arial" w:hAnsi="Arial" w:cs="Arial"/>
                <w:color w:val="000000"/>
                <w:sz w:val="18"/>
                <w:szCs w:val="18"/>
              </w:rPr>
            </w:pPr>
            <w:r w:rsidRPr="0015654A">
              <w:rPr>
                <w:rFonts w:ascii="Arial" w:hAnsi="Arial" w:cs="Arial"/>
                <w:color w:val="000000"/>
                <w:sz w:val="18"/>
                <w:szCs w:val="18"/>
              </w:rPr>
              <w:t>1,109</w:t>
            </w:r>
          </w:p>
        </w:tc>
      </w:tr>
      <w:tr w:rsidR="00A23C7D" w:rsidRPr="0015654A" w:rsidTr="00A23C7D">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A23C7D" w:rsidRPr="0015654A" w:rsidRDefault="00A23C7D" w:rsidP="00A23C7D">
            <w:pPr>
              <w:autoSpaceDE w:val="0"/>
              <w:autoSpaceDN w:val="0"/>
              <w:adjustRightInd w:val="0"/>
              <w:spacing w:after="0" w:line="240" w:lineRule="auto"/>
              <w:rPr>
                <w:rFonts w:ascii="Arial" w:hAnsi="Arial" w:cs="Arial"/>
                <w:color w:val="000000"/>
                <w:sz w:val="18"/>
                <w:szCs w:val="18"/>
              </w:rPr>
            </w:pPr>
          </w:p>
        </w:tc>
        <w:tc>
          <w:tcPr>
            <w:tcW w:w="1060" w:type="dxa"/>
            <w:tcBorders>
              <w:top w:val="nil"/>
              <w:left w:val="nil"/>
              <w:bottom w:val="nil"/>
              <w:right w:val="single" w:sz="16" w:space="0" w:color="000000"/>
            </w:tcBorders>
            <w:shd w:val="clear" w:color="auto" w:fill="FFFFFF"/>
          </w:tcPr>
          <w:p w:rsidR="00A23C7D" w:rsidRPr="0015654A" w:rsidRDefault="00A23C7D" w:rsidP="00A23C7D">
            <w:pPr>
              <w:autoSpaceDE w:val="0"/>
              <w:autoSpaceDN w:val="0"/>
              <w:adjustRightInd w:val="0"/>
              <w:spacing w:after="0" w:line="320" w:lineRule="atLeast"/>
              <w:ind w:left="60" w:right="60"/>
              <w:rPr>
                <w:rFonts w:ascii="Arial" w:hAnsi="Arial" w:cs="Arial"/>
                <w:color w:val="000000"/>
                <w:sz w:val="18"/>
                <w:szCs w:val="18"/>
              </w:rPr>
            </w:pPr>
            <w:r w:rsidRPr="0015654A">
              <w:rPr>
                <w:rFonts w:ascii="Arial" w:hAnsi="Arial" w:cs="Arial"/>
                <w:color w:val="000000"/>
                <w:sz w:val="18"/>
                <w:szCs w:val="18"/>
              </w:rPr>
              <w:t>KI</w:t>
            </w:r>
          </w:p>
        </w:tc>
        <w:tc>
          <w:tcPr>
            <w:tcW w:w="1137" w:type="dxa"/>
            <w:tcBorders>
              <w:top w:val="nil"/>
              <w:left w:val="single" w:sz="16" w:space="0" w:color="000000"/>
              <w:bottom w:val="nil"/>
            </w:tcBorders>
            <w:shd w:val="clear" w:color="auto" w:fill="FFFFFF"/>
            <w:vAlign w:val="center"/>
          </w:tcPr>
          <w:p w:rsidR="00A23C7D" w:rsidRPr="0015654A" w:rsidRDefault="00A23C7D" w:rsidP="00A23C7D">
            <w:pPr>
              <w:autoSpaceDE w:val="0"/>
              <w:autoSpaceDN w:val="0"/>
              <w:adjustRightInd w:val="0"/>
              <w:spacing w:after="0" w:line="320" w:lineRule="atLeast"/>
              <w:ind w:left="60" w:right="60"/>
              <w:jc w:val="right"/>
              <w:rPr>
                <w:rFonts w:ascii="Arial" w:hAnsi="Arial" w:cs="Arial"/>
                <w:color w:val="000000"/>
                <w:sz w:val="18"/>
                <w:szCs w:val="18"/>
              </w:rPr>
            </w:pPr>
            <w:r w:rsidRPr="0015654A">
              <w:rPr>
                <w:rFonts w:ascii="Arial" w:hAnsi="Arial" w:cs="Arial"/>
                <w:color w:val="000000"/>
                <w:sz w:val="18"/>
                <w:szCs w:val="18"/>
              </w:rPr>
              <w:t>,977</w:t>
            </w:r>
          </w:p>
        </w:tc>
        <w:tc>
          <w:tcPr>
            <w:tcW w:w="1029" w:type="dxa"/>
            <w:tcBorders>
              <w:top w:val="nil"/>
              <w:bottom w:val="nil"/>
              <w:right w:val="single" w:sz="16" w:space="0" w:color="000000"/>
            </w:tcBorders>
            <w:shd w:val="clear" w:color="auto" w:fill="FFFFFF"/>
            <w:vAlign w:val="center"/>
          </w:tcPr>
          <w:p w:rsidR="00A23C7D" w:rsidRPr="0015654A" w:rsidRDefault="00A23C7D" w:rsidP="00A23C7D">
            <w:pPr>
              <w:autoSpaceDE w:val="0"/>
              <w:autoSpaceDN w:val="0"/>
              <w:adjustRightInd w:val="0"/>
              <w:spacing w:after="0" w:line="320" w:lineRule="atLeast"/>
              <w:ind w:left="60" w:right="60"/>
              <w:jc w:val="right"/>
              <w:rPr>
                <w:rFonts w:ascii="Arial" w:hAnsi="Arial" w:cs="Arial"/>
                <w:color w:val="000000"/>
                <w:sz w:val="18"/>
                <w:szCs w:val="18"/>
              </w:rPr>
            </w:pPr>
            <w:r w:rsidRPr="0015654A">
              <w:rPr>
                <w:rFonts w:ascii="Arial" w:hAnsi="Arial" w:cs="Arial"/>
                <w:color w:val="000000"/>
                <w:sz w:val="18"/>
                <w:szCs w:val="18"/>
              </w:rPr>
              <w:t>1,023</w:t>
            </w:r>
          </w:p>
        </w:tc>
      </w:tr>
      <w:tr w:rsidR="00A23C7D" w:rsidRPr="0015654A" w:rsidTr="00A23C7D">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A23C7D" w:rsidRPr="0015654A" w:rsidRDefault="00A23C7D" w:rsidP="00A23C7D">
            <w:pPr>
              <w:autoSpaceDE w:val="0"/>
              <w:autoSpaceDN w:val="0"/>
              <w:adjustRightInd w:val="0"/>
              <w:spacing w:after="0" w:line="240" w:lineRule="auto"/>
              <w:rPr>
                <w:rFonts w:ascii="Arial" w:hAnsi="Arial" w:cs="Arial"/>
                <w:color w:val="000000"/>
                <w:sz w:val="18"/>
                <w:szCs w:val="18"/>
              </w:rPr>
            </w:pPr>
          </w:p>
        </w:tc>
        <w:tc>
          <w:tcPr>
            <w:tcW w:w="1060" w:type="dxa"/>
            <w:tcBorders>
              <w:top w:val="nil"/>
              <w:left w:val="nil"/>
              <w:bottom w:val="single" w:sz="16" w:space="0" w:color="000000"/>
              <w:right w:val="single" w:sz="16" w:space="0" w:color="000000"/>
            </w:tcBorders>
            <w:shd w:val="clear" w:color="auto" w:fill="FFFFFF"/>
          </w:tcPr>
          <w:p w:rsidR="00A23C7D" w:rsidRPr="0015654A" w:rsidRDefault="00A23C7D" w:rsidP="00A23C7D">
            <w:pPr>
              <w:autoSpaceDE w:val="0"/>
              <w:autoSpaceDN w:val="0"/>
              <w:adjustRightInd w:val="0"/>
              <w:spacing w:after="0" w:line="320" w:lineRule="atLeast"/>
              <w:ind w:left="60" w:right="60"/>
              <w:rPr>
                <w:rFonts w:ascii="Arial" w:hAnsi="Arial" w:cs="Arial"/>
                <w:color w:val="000000"/>
                <w:sz w:val="18"/>
                <w:szCs w:val="18"/>
              </w:rPr>
            </w:pPr>
            <w:r w:rsidRPr="0015654A">
              <w:rPr>
                <w:rFonts w:ascii="Arial" w:hAnsi="Arial" w:cs="Arial"/>
                <w:color w:val="000000"/>
                <w:sz w:val="18"/>
                <w:szCs w:val="18"/>
              </w:rPr>
              <w:t>TENURE</w:t>
            </w:r>
          </w:p>
        </w:tc>
        <w:tc>
          <w:tcPr>
            <w:tcW w:w="1137" w:type="dxa"/>
            <w:tcBorders>
              <w:top w:val="nil"/>
              <w:left w:val="single" w:sz="16" w:space="0" w:color="000000"/>
              <w:bottom w:val="single" w:sz="16" w:space="0" w:color="000000"/>
            </w:tcBorders>
            <w:shd w:val="clear" w:color="auto" w:fill="FFFFFF"/>
            <w:vAlign w:val="center"/>
          </w:tcPr>
          <w:p w:rsidR="00A23C7D" w:rsidRPr="0015654A" w:rsidRDefault="00A23C7D" w:rsidP="00A23C7D">
            <w:pPr>
              <w:autoSpaceDE w:val="0"/>
              <w:autoSpaceDN w:val="0"/>
              <w:adjustRightInd w:val="0"/>
              <w:spacing w:after="0" w:line="320" w:lineRule="atLeast"/>
              <w:ind w:left="60" w:right="60"/>
              <w:jc w:val="right"/>
              <w:rPr>
                <w:rFonts w:ascii="Arial" w:hAnsi="Arial" w:cs="Arial"/>
                <w:color w:val="000000"/>
                <w:sz w:val="18"/>
                <w:szCs w:val="18"/>
              </w:rPr>
            </w:pPr>
            <w:r w:rsidRPr="0015654A">
              <w:rPr>
                <w:rFonts w:ascii="Arial" w:hAnsi="Arial" w:cs="Arial"/>
                <w:color w:val="000000"/>
                <w:sz w:val="18"/>
                <w:szCs w:val="18"/>
              </w:rPr>
              <w:t>,996</w:t>
            </w:r>
          </w:p>
        </w:tc>
        <w:tc>
          <w:tcPr>
            <w:tcW w:w="1029" w:type="dxa"/>
            <w:tcBorders>
              <w:top w:val="nil"/>
              <w:bottom w:val="single" w:sz="16" w:space="0" w:color="000000"/>
              <w:right w:val="single" w:sz="16" w:space="0" w:color="000000"/>
            </w:tcBorders>
            <w:shd w:val="clear" w:color="auto" w:fill="FFFFFF"/>
            <w:vAlign w:val="center"/>
          </w:tcPr>
          <w:p w:rsidR="00A23C7D" w:rsidRPr="0015654A" w:rsidRDefault="00A23C7D" w:rsidP="00A23C7D">
            <w:pPr>
              <w:autoSpaceDE w:val="0"/>
              <w:autoSpaceDN w:val="0"/>
              <w:adjustRightInd w:val="0"/>
              <w:spacing w:after="0" w:line="320" w:lineRule="atLeast"/>
              <w:ind w:left="60" w:right="60"/>
              <w:jc w:val="right"/>
              <w:rPr>
                <w:rFonts w:ascii="Arial" w:hAnsi="Arial" w:cs="Arial"/>
                <w:color w:val="000000"/>
                <w:sz w:val="18"/>
                <w:szCs w:val="18"/>
              </w:rPr>
            </w:pPr>
            <w:r w:rsidRPr="0015654A">
              <w:rPr>
                <w:rFonts w:ascii="Arial" w:hAnsi="Arial" w:cs="Arial"/>
                <w:color w:val="000000"/>
                <w:sz w:val="18"/>
                <w:szCs w:val="18"/>
              </w:rPr>
              <w:t>1,004</w:t>
            </w:r>
          </w:p>
        </w:tc>
      </w:tr>
      <w:tr w:rsidR="00A23C7D" w:rsidRPr="0015654A" w:rsidTr="00A23C7D">
        <w:trPr>
          <w:cantSplit/>
          <w:jc w:val="center"/>
        </w:trPr>
        <w:tc>
          <w:tcPr>
            <w:tcW w:w="3963" w:type="dxa"/>
            <w:gridSpan w:val="4"/>
            <w:tcBorders>
              <w:top w:val="nil"/>
              <w:left w:val="nil"/>
              <w:bottom w:val="nil"/>
              <w:right w:val="nil"/>
            </w:tcBorders>
            <w:shd w:val="clear" w:color="auto" w:fill="FFFFFF"/>
          </w:tcPr>
          <w:p w:rsidR="00A23C7D" w:rsidRPr="0015654A" w:rsidRDefault="00A23C7D" w:rsidP="00A23C7D">
            <w:pPr>
              <w:autoSpaceDE w:val="0"/>
              <w:autoSpaceDN w:val="0"/>
              <w:adjustRightInd w:val="0"/>
              <w:spacing w:after="0" w:line="320" w:lineRule="atLeast"/>
              <w:ind w:left="60" w:right="60"/>
              <w:rPr>
                <w:rFonts w:ascii="Arial" w:hAnsi="Arial" w:cs="Arial"/>
                <w:color w:val="000000"/>
                <w:sz w:val="18"/>
                <w:szCs w:val="18"/>
              </w:rPr>
            </w:pPr>
            <w:r w:rsidRPr="0015654A">
              <w:rPr>
                <w:rFonts w:ascii="Arial" w:hAnsi="Arial" w:cs="Arial"/>
                <w:color w:val="000000"/>
                <w:sz w:val="18"/>
                <w:szCs w:val="18"/>
              </w:rPr>
              <w:t>a. Dependent Variable: ILK</w:t>
            </w:r>
          </w:p>
        </w:tc>
      </w:tr>
    </w:tbl>
    <w:p w:rsidR="00A23C7D" w:rsidRPr="0015654A" w:rsidRDefault="00A23C7D" w:rsidP="00A23C7D">
      <w:pPr>
        <w:autoSpaceDE w:val="0"/>
        <w:autoSpaceDN w:val="0"/>
        <w:adjustRightInd w:val="0"/>
        <w:spacing w:after="0" w:line="400" w:lineRule="atLeast"/>
        <w:rPr>
          <w:rFonts w:ascii="Times New Roman" w:hAnsi="Times New Roman" w:cs="Times New Roman"/>
          <w:sz w:val="24"/>
          <w:szCs w:val="24"/>
        </w:rPr>
      </w:pPr>
    </w:p>
    <w:p w:rsidR="00A23C7D" w:rsidRPr="00A23C7D" w:rsidRDefault="00A23C7D" w:rsidP="00A23C7D">
      <w:pPr>
        <w:autoSpaceDE w:val="0"/>
        <w:autoSpaceDN w:val="0"/>
        <w:adjustRightInd w:val="0"/>
        <w:spacing w:after="0" w:line="360" w:lineRule="auto"/>
        <w:ind w:left="1440"/>
        <w:rPr>
          <w:rFonts w:ascii="Times New Roman" w:hAnsi="Times New Roman" w:cs="Times New Roman"/>
          <w:color w:val="000000"/>
          <w:sz w:val="24"/>
          <w:szCs w:val="24"/>
        </w:rPr>
      </w:pPr>
      <w:r>
        <w:rPr>
          <w:rFonts w:ascii="Times New Roman" w:hAnsi="Times New Roman" w:cs="Times New Roman"/>
          <w:i/>
          <w:color w:val="000000"/>
          <w:sz w:val="24"/>
          <w:szCs w:val="24"/>
        </w:rPr>
        <w:t xml:space="preserve">       </w:t>
      </w:r>
      <w:r w:rsidRPr="00A6588A">
        <w:rPr>
          <w:rFonts w:ascii="Times New Roman" w:hAnsi="Times New Roman" w:cs="Times New Roman"/>
          <w:i/>
          <w:color w:val="000000"/>
          <w:sz w:val="24"/>
          <w:szCs w:val="24"/>
        </w:rPr>
        <w:t>Sumber: data yang diolah SPSS 22</w:t>
      </w:r>
    </w:p>
    <w:p w:rsidR="00A23C7D" w:rsidRDefault="00A23C7D" w:rsidP="00A23C7D">
      <w:pPr>
        <w:autoSpaceDE w:val="0"/>
        <w:autoSpaceDN w:val="0"/>
        <w:adjustRightInd w:val="0"/>
        <w:spacing w:after="0" w:line="240" w:lineRule="auto"/>
        <w:ind w:left="567"/>
        <w:jc w:val="both"/>
        <w:rPr>
          <w:rFonts w:ascii="Times New Roman" w:hAnsi="Times New Roman" w:cs="Times New Roman"/>
          <w:sz w:val="24"/>
          <w:szCs w:val="24"/>
        </w:rPr>
      </w:pPr>
      <w:r w:rsidRPr="001827F9">
        <w:rPr>
          <w:rFonts w:ascii="Times New Roman" w:hAnsi="Times New Roman" w:cs="Times New Roman"/>
          <w:sz w:val="24"/>
          <w:szCs w:val="24"/>
        </w:rPr>
        <w:t>Hasil uji multikolonierit</w:t>
      </w:r>
      <w:r>
        <w:rPr>
          <w:rFonts w:ascii="Times New Roman" w:hAnsi="Times New Roman" w:cs="Times New Roman"/>
          <w:sz w:val="24"/>
          <w:szCs w:val="24"/>
        </w:rPr>
        <w:t>as yang disajikan pada Tabel 4.5</w:t>
      </w:r>
      <w:r w:rsidRPr="001827F9">
        <w:rPr>
          <w:rFonts w:ascii="Times New Roman" w:hAnsi="Times New Roman" w:cs="Times New Roman"/>
          <w:sz w:val="24"/>
          <w:szCs w:val="24"/>
        </w:rPr>
        <w:t xml:space="preserve"> diatas menunjukan bahwa semua variable memiliki nilai tolerance &lt; 0,10 dan nilai VIF &gt; 10. Maka dapat disimpulkan bahwa tidak terdapat multikolonieritas diantara variable independen dalam model regresi.</w:t>
      </w:r>
    </w:p>
    <w:p w:rsidR="00A23C7D" w:rsidRDefault="00A23C7D" w:rsidP="00A23C7D">
      <w:pPr>
        <w:autoSpaceDE w:val="0"/>
        <w:autoSpaceDN w:val="0"/>
        <w:adjustRightInd w:val="0"/>
        <w:spacing w:after="0" w:line="240" w:lineRule="auto"/>
        <w:ind w:left="567"/>
        <w:jc w:val="both"/>
        <w:rPr>
          <w:rFonts w:ascii="Times New Roman" w:hAnsi="Times New Roman" w:cs="Times New Roman"/>
          <w:sz w:val="24"/>
          <w:szCs w:val="24"/>
        </w:rPr>
      </w:pPr>
    </w:p>
    <w:p w:rsidR="00A23C7D" w:rsidRPr="00A23C7D" w:rsidRDefault="00A23C7D" w:rsidP="00A23C7D">
      <w:pPr>
        <w:autoSpaceDE w:val="0"/>
        <w:autoSpaceDN w:val="0"/>
        <w:adjustRightInd w:val="0"/>
        <w:spacing w:after="0" w:line="240" w:lineRule="auto"/>
        <w:jc w:val="both"/>
        <w:rPr>
          <w:rFonts w:ascii="Times New Roman" w:hAnsi="Times New Roman" w:cs="Times New Roman"/>
          <w:color w:val="000000"/>
          <w:sz w:val="24"/>
          <w:szCs w:val="24"/>
        </w:rPr>
      </w:pPr>
      <w:r w:rsidRPr="00A23C7D">
        <w:rPr>
          <w:rFonts w:ascii="Times New Roman" w:hAnsi="Times New Roman" w:cs="Times New Roman"/>
          <w:b/>
          <w:bCs/>
          <w:color w:val="000000"/>
          <w:sz w:val="24"/>
          <w:szCs w:val="24"/>
        </w:rPr>
        <w:t xml:space="preserve">Uji Autokorelasi </w:t>
      </w:r>
    </w:p>
    <w:p w:rsidR="00A23C7D" w:rsidRDefault="00A23C7D" w:rsidP="00A23C7D">
      <w:pPr>
        <w:autoSpaceDE w:val="0"/>
        <w:autoSpaceDN w:val="0"/>
        <w:adjustRightInd w:val="0"/>
        <w:spacing w:after="0" w:line="240" w:lineRule="auto"/>
        <w:ind w:left="3447" w:firstLine="153"/>
        <w:jc w:val="both"/>
        <w:rPr>
          <w:rFonts w:ascii="Times New Roman" w:hAnsi="Times New Roman" w:cs="Times New Roman"/>
          <w:b/>
          <w:sz w:val="24"/>
          <w:szCs w:val="24"/>
        </w:rPr>
      </w:pPr>
      <w:r>
        <w:rPr>
          <w:rFonts w:ascii="Times New Roman" w:hAnsi="Times New Roman" w:cs="Times New Roman"/>
          <w:b/>
          <w:sz w:val="24"/>
          <w:szCs w:val="24"/>
        </w:rPr>
        <w:t>Tabel 4</w:t>
      </w:r>
    </w:p>
    <w:p w:rsidR="00A23C7D" w:rsidRDefault="00A23C7D" w:rsidP="00A23C7D">
      <w:pPr>
        <w:autoSpaceDE w:val="0"/>
        <w:autoSpaceDN w:val="0"/>
        <w:adjustRightInd w:val="0"/>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Hasil Uji Autokorelasi</w:t>
      </w:r>
    </w:p>
    <w:p w:rsidR="00A23C7D" w:rsidRPr="00E4154E" w:rsidRDefault="00A23C7D" w:rsidP="00A23C7D">
      <w:pPr>
        <w:autoSpaceDE w:val="0"/>
        <w:autoSpaceDN w:val="0"/>
        <w:adjustRightInd w:val="0"/>
        <w:spacing w:after="0" w:line="240" w:lineRule="auto"/>
        <w:ind w:left="567"/>
        <w:jc w:val="center"/>
        <w:rPr>
          <w:rFonts w:ascii="Times New Roman" w:hAnsi="Times New Roman" w:cs="Times New Roman"/>
          <w:b/>
          <w:sz w:val="24"/>
          <w:szCs w:val="24"/>
        </w:rPr>
      </w:pPr>
    </w:p>
    <w:tbl>
      <w:tblPr>
        <w:tblpPr w:leftFromText="180" w:rightFromText="180" w:vertAnchor="text" w:horzAnchor="page" w:tblpX="4677" w:tblpY="-44"/>
        <w:tblW w:w="4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02"/>
        <w:gridCol w:w="2034"/>
      </w:tblGrid>
      <w:tr w:rsidR="00A23C7D" w:rsidRPr="00FD6A78" w:rsidTr="00A23C7D">
        <w:trPr>
          <w:cantSplit/>
        </w:trPr>
        <w:tc>
          <w:tcPr>
            <w:tcW w:w="4536" w:type="dxa"/>
            <w:gridSpan w:val="2"/>
            <w:tcBorders>
              <w:top w:val="nil"/>
              <w:left w:val="nil"/>
              <w:bottom w:val="nil"/>
              <w:right w:val="nil"/>
            </w:tcBorders>
            <w:shd w:val="clear" w:color="auto" w:fill="FFFFFF"/>
            <w:vAlign w:val="center"/>
          </w:tcPr>
          <w:p w:rsidR="00A23C7D" w:rsidRPr="00FD6A78" w:rsidRDefault="00A23C7D" w:rsidP="00A23C7D">
            <w:pPr>
              <w:autoSpaceDE w:val="0"/>
              <w:autoSpaceDN w:val="0"/>
              <w:adjustRightInd w:val="0"/>
              <w:spacing w:after="0" w:line="240" w:lineRule="auto"/>
              <w:ind w:left="567" w:right="60"/>
              <w:jc w:val="center"/>
              <w:rPr>
                <w:rFonts w:ascii="Arial" w:hAnsi="Arial" w:cs="Arial"/>
                <w:color w:val="000000"/>
                <w:sz w:val="18"/>
                <w:szCs w:val="18"/>
              </w:rPr>
            </w:pPr>
            <w:r w:rsidRPr="00FD6A78">
              <w:rPr>
                <w:rFonts w:ascii="Arial" w:hAnsi="Arial" w:cs="Arial"/>
                <w:b/>
                <w:bCs/>
                <w:color w:val="000000"/>
                <w:sz w:val="18"/>
                <w:szCs w:val="18"/>
              </w:rPr>
              <w:t>Runs Test</w:t>
            </w:r>
          </w:p>
        </w:tc>
      </w:tr>
      <w:tr w:rsidR="00A23C7D" w:rsidRPr="00FD6A78" w:rsidTr="00A23C7D">
        <w:trPr>
          <w:cantSplit/>
        </w:trPr>
        <w:tc>
          <w:tcPr>
            <w:tcW w:w="250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23C7D" w:rsidRPr="00FD6A78" w:rsidRDefault="00A23C7D" w:rsidP="00A23C7D">
            <w:pPr>
              <w:autoSpaceDE w:val="0"/>
              <w:autoSpaceDN w:val="0"/>
              <w:adjustRightInd w:val="0"/>
              <w:spacing w:after="0" w:line="240" w:lineRule="auto"/>
              <w:ind w:left="567"/>
              <w:rPr>
                <w:rFonts w:ascii="Times New Roman" w:hAnsi="Times New Roman" w:cs="Times New Roman"/>
                <w:sz w:val="24"/>
                <w:szCs w:val="24"/>
              </w:rPr>
            </w:pPr>
          </w:p>
        </w:tc>
        <w:tc>
          <w:tcPr>
            <w:tcW w:w="203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23C7D" w:rsidRPr="00FD6A78" w:rsidRDefault="00A23C7D" w:rsidP="00A23C7D">
            <w:pPr>
              <w:autoSpaceDE w:val="0"/>
              <w:autoSpaceDN w:val="0"/>
              <w:adjustRightInd w:val="0"/>
              <w:spacing w:after="0" w:line="240" w:lineRule="auto"/>
              <w:ind w:left="567" w:right="60"/>
              <w:jc w:val="center"/>
              <w:rPr>
                <w:rFonts w:ascii="Arial" w:hAnsi="Arial" w:cs="Arial"/>
                <w:color w:val="000000"/>
                <w:sz w:val="18"/>
                <w:szCs w:val="18"/>
              </w:rPr>
            </w:pPr>
            <w:r w:rsidRPr="00FD6A78">
              <w:rPr>
                <w:rFonts w:ascii="Arial" w:hAnsi="Arial" w:cs="Arial"/>
                <w:color w:val="000000"/>
                <w:sz w:val="18"/>
                <w:szCs w:val="18"/>
              </w:rPr>
              <w:t>Unstandardized Residual</w:t>
            </w:r>
          </w:p>
        </w:tc>
      </w:tr>
      <w:tr w:rsidR="00A23C7D" w:rsidRPr="00FD6A78" w:rsidTr="00A23C7D">
        <w:trPr>
          <w:cantSplit/>
        </w:trPr>
        <w:tc>
          <w:tcPr>
            <w:tcW w:w="2502" w:type="dxa"/>
            <w:tcBorders>
              <w:top w:val="single" w:sz="16" w:space="0" w:color="000000"/>
              <w:left w:val="single" w:sz="16" w:space="0" w:color="000000"/>
              <w:bottom w:val="nil"/>
              <w:right w:val="single" w:sz="16" w:space="0" w:color="000000"/>
            </w:tcBorders>
            <w:shd w:val="clear" w:color="auto" w:fill="FFFFFF"/>
          </w:tcPr>
          <w:p w:rsidR="00A23C7D" w:rsidRPr="00FD6A78" w:rsidRDefault="00A23C7D" w:rsidP="00A23C7D">
            <w:pPr>
              <w:autoSpaceDE w:val="0"/>
              <w:autoSpaceDN w:val="0"/>
              <w:adjustRightInd w:val="0"/>
              <w:spacing w:after="0" w:line="240" w:lineRule="auto"/>
              <w:ind w:left="567" w:right="60"/>
              <w:rPr>
                <w:rFonts w:ascii="Arial" w:hAnsi="Arial" w:cs="Arial"/>
                <w:color w:val="000000"/>
                <w:sz w:val="18"/>
                <w:szCs w:val="18"/>
              </w:rPr>
            </w:pPr>
            <w:r w:rsidRPr="00FD6A78">
              <w:rPr>
                <w:rFonts w:ascii="Arial" w:hAnsi="Arial" w:cs="Arial"/>
                <w:color w:val="000000"/>
                <w:sz w:val="18"/>
                <w:szCs w:val="18"/>
              </w:rPr>
              <w:t>Test Value</w:t>
            </w:r>
            <w:r w:rsidRPr="00FD6A78">
              <w:rPr>
                <w:rFonts w:ascii="Arial" w:hAnsi="Arial" w:cs="Arial"/>
                <w:color w:val="000000"/>
                <w:sz w:val="18"/>
                <w:szCs w:val="18"/>
                <w:vertAlign w:val="superscript"/>
              </w:rPr>
              <w:t>a</w:t>
            </w:r>
          </w:p>
        </w:tc>
        <w:tc>
          <w:tcPr>
            <w:tcW w:w="2034" w:type="dxa"/>
            <w:tcBorders>
              <w:top w:val="single" w:sz="16" w:space="0" w:color="000000"/>
              <w:left w:val="single" w:sz="16" w:space="0" w:color="000000"/>
              <w:bottom w:val="nil"/>
              <w:right w:val="single" w:sz="16" w:space="0" w:color="000000"/>
            </w:tcBorders>
            <w:shd w:val="clear" w:color="auto" w:fill="FFFFFF"/>
            <w:vAlign w:val="center"/>
          </w:tcPr>
          <w:p w:rsidR="00A23C7D" w:rsidRPr="00FD6A78" w:rsidRDefault="00A23C7D" w:rsidP="00A23C7D">
            <w:pPr>
              <w:autoSpaceDE w:val="0"/>
              <w:autoSpaceDN w:val="0"/>
              <w:adjustRightInd w:val="0"/>
              <w:spacing w:after="0" w:line="240" w:lineRule="auto"/>
              <w:ind w:left="567" w:right="60"/>
              <w:jc w:val="right"/>
              <w:rPr>
                <w:rFonts w:ascii="Arial" w:hAnsi="Arial" w:cs="Arial"/>
                <w:color w:val="000000"/>
                <w:sz w:val="18"/>
                <w:szCs w:val="18"/>
              </w:rPr>
            </w:pPr>
            <w:r w:rsidRPr="00FD6A78">
              <w:rPr>
                <w:rFonts w:ascii="Arial" w:hAnsi="Arial" w:cs="Arial"/>
                <w:color w:val="000000"/>
                <w:sz w:val="18"/>
                <w:szCs w:val="18"/>
              </w:rPr>
              <w:t>28846460,34456</w:t>
            </w:r>
          </w:p>
        </w:tc>
      </w:tr>
      <w:tr w:rsidR="00A23C7D" w:rsidRPr="00FD6A78" w:rsidTr="00A23C7D">
        <w:trPr>
          <w:cantSplit/>
        </w:trPr>
        <w:tc>
          <w:tcPr>
            <w:tcW w:w="2502" w:type="dxa"/>
            <w:tcBorders>
              <w:top w:val="nil"/>
              <w:left w:val="single" w:sz="16" w:space="0" w:color="000000"/>
              <w:bottom w:val="nil"/>
              <w:right w:val="single" w:sz="16" w:space="0" w:color="000000"/>
            </w:tcBorders>
            <w:shd w:val="clear" w:color="auto" w:fill="FFFFFF"/>
          </w:tcPr>
          <w:p w:rsidR="00A23C7D" w:rsidRPr="00FD6A78" w:rsidRDefault="00A23C7D" w:rsidP="00A23C7D">
            <w:pPr>
              <w:autoSpaceDE w:val="0"/>
              <w:autoSpaceDN w:val="0"/>
              <w:adjustRightInd w:val="0"/>
              <w:spacing w:after="0" w:line="240" w:lineRule="auto"/>
              <w:ind w:left="567" w:right="60"/>
              <w:rPr>
                <w:rFonts w:ascii="Arial" w:hAnsi="Arial" w:cs="Arial"/>
                <w:color w:val="000000"/>
                <w:sz w:val="18"/>
                <w:szCs w:val="18"/>
              </w:rPr>
            </w:pPr>
            <w:r w:rsidRPr="00FD6A78">
              <w:rPr>
                <w:rFonts w:ascii="Arial" w:hAnsi="Arial" w:cs="Arial"/>
                <w:color w:val="000000"/>
                <w:sz w:val="18"/>
                <w:szCs w:val="18"/>
              </w:rPr>
              <w:t>Cases &lt; Test Value</w:t>
            </w:r>
          </w:p>
        </w:tc>
        <w:tc>
          <w:tcPr>
            <w:tcW w:w="2034" w:type="dxa"/>
            <w:tcBorders>
              <w:top w:val="nil"/>
              <w:left w:val="single" w:sz="16" w:space="0" w:color="000000"/>
              <w:bottom w:val="nil"/>
              <w:right w:val="single" w:sz="16" w:space="0" w:color="000000"/>
            </w:tcBorders>
            <w:shd w:val="clear" w:color="auto" w:fill="FFFFFF"/>
            <w:vAlign w:val="center"/>
          </w:tcPr>
          <w:p w:rsidR="00A23C7D" w:rsidRPr="00FD6A78" w:rsidRDefault="00A23C7D" w:rsidP="00A23C7D">
            <w:pPr>
              <w:autoSpaceDE w:val="0"/>
              <w:autoSpaceDN w:val="0"/>
              <w:adjustRightInd w:val="0"/>
              <w:spacing w:after="0" w:line="240" w:lineRule="auto"/>
              <w:ind w:left="567" w:right="60"/>
              <w:jc w:val="right"/>
              <w:rPr>
                <w:rFonts w:ascii="Arial" w:hAnsi="Arial" w:cs="Arial"/>
                <w:color w:val="000000"/>
                <w:sz w:val="18"/>
                <w:szCs w:val="18"/>
              </w:rPr>
            </w:pPr>
            <w:r w:rsidRPr="00FD6A78">
              <w:rPr>
                <w:rFonts w:ascii="Arial" w:hAnsi="Arial" w:cs="Arial"/>
                <w:color w:val="000000"/>
                <w:sz w:val="18"/>
                <w:szCs w:val="18"/>
              </w:rPr>
              <w:t>66</w:t>
            </w:r>
          </w:p>
        </w:tc>
      </w:tr>
      <w:tr w:rsidR="00A23C7D" w:rsidRPr="00FD6A78" w:rsidTr="00A23C7D">
        <w:trPr>
          <w:cantSplit/>
        </w:trPr>
        <w:tc>
          <w:tcPr>
            <w:tcW w:w="2502" w:type="dxa"/>
            <w:tcBorders>
              <w:top w:val="nil"/>
              <w:left w:val="single" w:sz="16" w:space="0" w:color="000000"/>
              <w:bottom w:val="nil"/>
              <w:right w:val="single" w:sz="16" w:space="0" w:color="000000"/>
            </w:tcBorders>
            <w:shd w:val="clear" w:color="auto" w:fill="FFFFFF"/>
          </w:tcPr>
          <w:p w:rsidR="00A23C7D" w:rsidRPr="00FD6A78" w:rsidRDefault="00A23C7D" w:rsidP="00A23C7D">
            <w:pPr>
              <w:autoSpaceDE w:val="0"/>
              <w:autoSpaceDN w:val="0"/>
              <w:adjustRightInd w:val="0"/>
              <w:spacing w:after="0" w:line="240" w:lineRule="auto"/>
              <w:ind w:left="567" w:right="60"/>
              <w:rPr>
                <w:rFonts w:ascii="Arial" w:hAnsi="Arial" w:cs="Arial"/>
                <w:color w:val="000000"/>
                <w:sz w:val="18"/>
                <w:szCs w:val="18"/>
              </w:rPr>
            </w:pPr>
            <w:r w:rsidRPr="00FD6A78">
              <w:rPr>
                <w:rFonts w:ascii="Arial" w:hAnsi="Arial" w:cs="Arial"/>
                <w:color w:val="000000"/>
                <w:sz w:val="18"/>
                <w:szCs w:val="18"/>
              </w:rPr>
              <w:t>Cases &gt;= Test Value</w:t>
            </w:r>
          </w:p>
        </w:tc>
        <w:tc>
          <w:tcPr>
            <w:tcW w:w="2034" w:type="dxa"/>
            <w:tcBorders>
              <w:top w:val="nil"/>
              <w:left w:val="single" w:sz="16" w:space="0" w:color="000000"/>
              <w:bottom w:val="nil"/>
              <w:right w:val="single" w:sz="16" w:space="0" w:color="000000"/>
            </w:tcBorders>
            <w:shd w:val="clear" w:color="auto" w:fill="FFFFFF"/>
            <w:vAlign w:val="center"/>
          </w:tcPr>
          <w:p w:rsidR="00A23C7D" w:rsidRPr="00FD6A78" w:rsidRDefault="00A23C7D" w:rsidP="00A23C7D">
            <w:pPr>
              <w:autoSpaceDE w:val="0"/>
              <w:autoSpaceDN w:val="0"/>
              <w:adjustRightInd w:val="0"/>
              <w:spacing w:after="0" w:line="240" w:lineRule="auto"/>
              <w:ind w:left="567" w:right="60"/>
              <w:jc w:val="right"/>
              <w:rPr>
                <w:rFonts w:ascii="Arial" w:hAnsi="Arial" w:cs="Arial"/>
                <w:color w:val="000000"/>
                <w:sz w:val="18"/>
                <w:szCs w:val="18"/>
              </w:rPr>
            </w:pPr>
            <w:r w:rsidRPr="00FD6A78">
              <w:rPr>
                <w:rFonts w:ascii="Arial" w:hAnsi="Arial" w:cs="Arial"/>
                <w:color w:val="000000"/>
                <w:sz w:val="18"/>
                <w:szCs w:val="18"/>
              </w:rPr>
              <w:t>66</w:t>
            </w:r>
          </w:p>
        </w:tc>
      </w:tr>
      <w:tr w:rsidR="00A23C7D" w:rsidRPr="00FD6A78" w:rsidTr="00A23C7D">
        <w:trPr>
          <w:cantSplit/>
        </w:trPr>
        <w:tc>
          <w:tcPr>
            <w:tcW w:w="2502" w:type="dxa"/>
            <w:tcBorders>
              <w:top w:val="nil"/>
              <w:left w:val="single" w:sz="16" w:space="0" w:color="000000"/>
              <w:bottom w:val="nil"/>
              <w:right w:val="single" w:sz="16" w:space="0" w:color="000000"/>
            </w:tcBorders>
            <w:shd w:val="clear" w:color="auto" w:fill="FFFFFF"/>
          </w:tcPr>
          <w:p w:rsidR="00A23C7D" w:rsidRPr="00FD6A78" w:rsidRDefault="00A23C7D" w:rsidP="00A23C7D">
            <w:pPr>
              <w:autoSpaceDE w:val="0"/>
              <w:autoSpaceDN w:val="0"/>
              <w:adjustRightInd w:val="0"/>
              <w:spacing w:after="0" w:line="240" w:lineRule="auto"/>
              <w:ind w:left="567" w:right="60"/>
              <w:rPr>
                <w:rFonts w:ascii="Arial" w:hAnsi="Arial" w:cs="Arial"/>
                <w:color w:val="000000"/>
                <w:sz w:val="18"/>
                <w:szCs w:val="18"/>
              </w:rPr>
            </w:pPr>
            <w:r w:rsidRPr="00FD6A78">
              <w:rPr>
                <w:rFonts w:ascii="Arial" w:hAnsi="Arial" w:cs="Arial"/>
                <w:color w:val="000000"/>
                <w:sz w:val="18"/>
                <w:szCs w:val="18"/>
              </w:rPr>
              <w:t>Total Cases</w:t>
            </w:r>
          </w:p>
        </w:tc>
        <w:tc>
          <w:tcPr>
            <w:tcW w:w="2034" w:type="dxa"/>
            <w:tcBorders>
              <w:top w:val="nil"/>
              <w:left w:val="single" w:sz="16" w:space="0" w:color="000000"/>
              <w:bottom w:val="nil"/>
              <w:right w:val="single" w:sz="16" w:space="0" w:color="000000"/>
            </w:tcBorders>
            <w:shd w:val="clear" w:color="auto" w:fill="FFFFFF"/>
            <w:vAlign w:val="center"/>
          </w:tcPr>
          <w:p w:rsidR="00A23C7D" w:rsidRPr="00FD6A78" w:rsidRDefault="00A23C7D" w:rsidP="00A23C7D">
            <w:pPr>
              <w:autoSpaceDE w:val="0"/>
              <w:autoSpaceDN w:val="0"/>
              <w:adjustRightInd w:val="0"/>
              <w:spacing w:after="0" w:line="240" w:lineRule="auto"/>
              <w:ind w:left="567" w:right="60"/>
              <w:jc w:val="right"/>
              <w:rPr>
                <w:rFonts w:ascii="Arial" w:hAnsi="Arial" w:cs="Arial"/>
                <w:color w:val="000000"/>
                <w:sz w:val="18"/>
                <w:szCs w:val="18"/>
              </w:rPr>
            </w:pPr>
            <w:r w:rsidRPr="00FD6A78">
              <w:rPr>
                <w:rFonts w:ascii="Arial" w:hAnsi="Arial" w:cs="Arial"/>
                <w:color w:val="000000"/>
                <w:sz w:val="18"/>
                <w:szCs w:val="18"/>
              </w:rPr>
              <w:t>132</w:t>
            </w:r>
          </w:p>
        </w:tc>
      </w:tr>
      <w:tr w:rsidR="00A23C7D" w:rsidRPr="00FD6A78" w:rsidTr="00A23C7D">
        <w:trPr>
          <w:cantSplit/>
        </w:trPr>
        <w:tc>
          <w:tcPr>
            <w:tcW w:w="2502" w:type="dxa"/>
            <w:tcBorders>
              <w:top w:val="nil"/>
              <w:left w:val="single" w:sz="16" w:space="0" w:color="000000"/>
              <w:bottom w:val="nil"/>
              <w:right w:val="single" w:sz="16" w:space="0" w:color="000000"/>
            </w:tcBorders>
            <w:shd w:val="clear" w:color="auto" w:fill="FFFFFF"/>
          </w:tcPr>
          <w:p w:rsidR="00A23C7D" w:rsidRPr="00FD6A78" w:rsidRDefault="00A23C7D" w:rsidP="00A23C7D">
            <w:pPr>
              <w:autoSpaceDE w:val="0"/>
              <w:autoSpaceDN w:val="0"/>
              <w:adjustRightInd w:val="0"/>
              <w:spacing w:after="0" w:line="240" w:lineRule="auto"/>
              <w:ind w:left="567" w:right="60"/>
              <w:rPr>
                <w:rFonts w:ascii="Arial" w:hAnsi="Arial" w:cs="Arial"/>
                <w:color w:val="000000"/>
                <w:sz w:val="18"/>
                <w:szCs w:val="18"/>
              </w:rPr>
            </w:pPr>
            <w:r w:rsidRPr="00FD6A78">
              <w:rPr>
                <w:rFonts w:ascii="Arial" w:hAnsi="Arial" w:cs="Arial"/>
                <w:color w:val="000000"/>
                <w:sz w:val="18"/>
                <w:szCs w:val="18"/>
              </w:rPr>
              <w:t>Number of Runs</w:t>
            </w:r>
          </w:p>
        </w:tc>
        <w:tc>
          <w:tcPr>
            <w:tcW w:w="2034" w:type="dxa"/>
            <w:tcBorders>
              <w:top w:val="nil"/>
              <w:left w:val="single" w:sz="16" w:space="0" w:color="000000"/>
              <w:bottom w:val="nil"/>
              <w:right w:val="single" w:sz="16" w:space="0" w:color="000000"/>
            </w:tcBorders>
            <w:shd w:val="clear" w:color="auto" w:fill="FFFFFF"/>
            <w:vAlign w:val="center"/>
          </w:tcPr>
          <w:p w:rsidR="00A23C7D" w:rsidRPr="00FD6A78" w:rsidRDefault="00A23C7D" w:rsidP="00A23C7D">
            <w:pPr>
              <w:autoSpaceDE w:val="0"/>
              <w:autoSpaceDN w:val="0"/>
              <w:adjustRightInd w:val="0"/>
              <w:spacing w:after="0" w:line="240" w:lineRule="auto"/>
              <w:ind w:left="567" w:right="60"/>
              <w:jc w:val="right"/>
              <w:rPr>
                <w:rFonts w:ascii="Arial" w:hAnsi="Arial" w:cs="Arial"/>
                <w:color w:val="000000"/>
                <w:sz w:val="18"/>
                <w:szCs w:val="18"/>
              </w:rPr>
            </w:pPr>
            <w:r w:rsidRPr="00FD6A78">
              <w:rPr>
                <w:rFonts w:ascii="Arial" w:hAnsi="Arial" w:cs="Arial"/>
                <w:color w:val="000000"/>
                <w:sz w:val="18"/>
                <w:szCs w:val="18"/>
              </w:rPr>
              <w:t>50</w:t>
            </w:r>
          </w:p>
        </w:tc>
      </w:tr>
      <w:tr w:rsidR="00A23C7D" w:rsidRPr="00FD6A78" w:rsidTr="00A23C7D">
        <w:trPr>
          <w:cantSplit/>
        </w:trPr>
        <w:tc>
          <w:tcPr>
            <w:tcW w:w="2502" w:type="dxa"/>
            <w:tcBorders>
              <w:top w:val="nil"/>
              <w:left w:val="single" w:sz="16" w:space="0" w:color="000000"/>
              <w:bottom w:val="nil"/>
              <w:right w:val="single" w:sz="16" w:space="0" w:color="000000"/>
            </w:tcBorders>
            <w:shd w:val="clear" w:color="auto" w:fill="FFFFFF"/>
          </w:tcPr>
          <w:p w:rsidR="00A23C7D" w:rsidRPr="00FD6A78" w:rsidRDefault="00A23C7D" w:rsidP="00A23C7D">
            <w:pPr>
              <w:autoSpaceDE w:val="0"/>
              <w:autoSpaceDN w:val="0"/>
              <w:adjustRightInd w:val="0"/>
              <w:spacing w:after="0" w:line="240" w:lineRule="auto"/>
              <w:ind w:left="567" w:right="60"/>
              <w:rPr>
                <w:rFonts w:ascii="Arial" w:hAnsi="Arial" w:cs="Arial"/>
                <w:color w:val="000000"/>
                <w:sz w:val="18"/>
                <w:szCs w:val="18"/>
              </w:rPr>
            </w:pPr>
            <w:r w:rsidRPr="00FD6A78">
              <w:rPr>
                <w:rFonts w:ascii="Arial" w:hAnsi="Arial" w:cs="Arial"/>
                <w:color w:val="000000"/>
                <w:sz w:val="18"/>
                <w:szCs w:val="18"/>
              </w:rPr>
              <w:t>Z</w:t>
            </w:r>
          </w:p>
        </w:tc>
        <w:tc>
          <w:tcPr>
            <w:tcW w:w="2034" w:type="dxa"/>
            <w:tcBorders>
              <w:top w:val="nil"/>
              <w:left w:val="single" w:sz="16" w:space="0" w:color="000000"/>
              <w:bottom w:val="nil"/>
              <w:right w:val="single" w:sz="16" w:space="0" w:color="000000"/>
            </w:tcBorders>
            <w:shd w:val="clear" w:color="auto" w:fill="FFFFFF"/>
            <w:vAlign w:val="center"/>
          </w:tcPr>
          <w:p w:rsidR="00A23C7D" w:rsidRPr="00FD6A78" w:rsidRDefault="00A23C7D" w:rsidP="00A23C7D">
            <w:pPr>
              <w:autoSpaceDE w:val="0"/>
              <w:autoSpaceDN w:val="0"/>
              <w:adjustRightInd w:val="0"/>
              <w:spacing w:after="0" w:line="240" w:lineRule="auto"/>
              <w:ind w:left="567" w:right="60"/>
              <w:jc w:val="right"/>
              <w:rPr>
                <w:rFonts w:ascii="Arial" w:hAnsi="Arial" w:cs="Arial"/>
                <w:color w:val="000000"/>
                <w:sz w:val="18"/>
                <w:szCs w:val="18"/>
              </w:rPr>
            </w:pPr>
            <w:r w:rsidRPr="00FD6A78">
              <w:rPr>
                <w:rFonts w:ascii="Arial" w:hAnsi="Arial" w:cs="Arial"/>
                <w:color w:val="000000"/>
                <w:sz w:val="18"/>
                <w:szCs w:val="18"/>
              </w:rPr>
              <w:t>-2,971</w:t>
            </w:r>
          </w:p>
        </w:tc>
      </w:tr>
      <w:tr w:rsidR="00A23C7D" w:rsidRPr="00FD6A78" w:rsidTr="00A23C7D">
        <w:trPr>
          <w:cantSplit/>
        </w:trPr>
        <w:tc>
          <w:tcPr>
            <w:tcW w:w="2502" w:type="dxa"/>
            <w:tcBorders>
              <w:top w:val="nil"/>
              <w:left w:val="single" w:sz="16" w:space="0" w:color="000000"/>
              <w:bottom w:val="single" w:sz="16" w:space="0" w:color="000000"/>
              <w:right w:val="single" w:sz="16" w:space="0" w:color="000000"/>
            </w:tcBorders>
            <w:shd w:val="clear" w:color="auto" w:fill="FFFFFF"/>
          </w:tcPr>
          <w:p w:rsidR="00A23C7D" w:rsidRPr="00FD6A78" w:rsidRDefault="00A23C7D" w:rsidP="00A23C7D">
            <w:pPr>
              <w:autoSpaceDE w:val="0"/>
              <w:autoSpaceDN w:val="0"/>
              <w:adjustRightInd w:val="0"/>
              <w:spacing w:after="0" w:line="240" w:lineRule="auto"/>
              <w:ind w:left="567" w:right="60"/>
              <w:rPr>
                <w:rFonts w:ascii="Arial" w:hAnsi="Arial" w:cs="Arial"/>
                <w:color w:val="000000"/>
                <w:sz w:val="18"/>
                <w:szCs w:val="18"/>
              </w:rPr>
            </w:pPr>
            <w:r w:rsidRPr="00FD6A78">
              <w:rPr>
                <w:rFonts w:ascii="Arial" w:hAnsi="Arial" w:cs="Arial"/>
                <w:color w:val="000000"/>
                <w:sz w:val="18"/>
                <w:szCs w:val="18"/>
              </w:rPr>
              <w:t>Asymp. Sig. (2-tailed)</w:t>
            </w:r>
          </w:p>
        </w:tc>
        <w:tc>
          <w:tcPr>
            <w:tcW w:w="2034" w:type="dxa"/>
            <w:tcBorders>
              <w:top w:val="nil"/>
              <w:left w:val="single" w:sz="16" w:space="0" w:color="000000"/>
              <w:bottom w:val="single" w:sz="16" w:space="0" w:color="000000"/>
              <w:right w:val="single" w:sz="16" w:space="0" w:color="000000"/>
            </w:tcBorders>
            <w:shd w:val="clear" w:color="auto" w:fill="FFFFFF"/>
            <w:vAlign w:val="center"/>
          </w:tcPr>
          <w:p w:rsidR="00A23C7D" w:rsidRPr="00FD6A78" w:rsidRDefault="00A23C7D" w:rsidP="00A23C7D">
            <w:pPr>
              <w:autoSpaceDE w:val="0"/>
              <w:autoSpaceDN w:val="0"/>
              <w:adjustRightInd w:val="0"/>
              <w:spacing w:after="0" w:line="240" w:lineRule="auto"/>
              <w:ind w:left="567" w:right="60"/>
              <w:jc w:val="right"/>
              <w:rPr>
                <w:rFonts w:ascii="Arial" w:hAnsi="Arial" w:cs="Arial"/>
                <w:color w:val="000000"/>
                <w:sz w:val="18"/>
                <w:szCs w:val="18"/>
              </w:rPr>
            </w:pPr>
            <w:r w:rsidRPr="00FD6A78">
              <w:rPr>
                <w:rFonts w:ascii="Arial" w:hAnsi="Arial" w:cs="Arial"/>
                <w:color w:val="000000"/>
                <w:sz w:val="18"/>
                <w:szCs w:val="18"/>
              </w:rPr>
              <w:t>,063</w:t>
            </w:r>
          </w:p>
        </w:tc>
      </w:tr>
      <w:tr w:rsidR="00A23C7D" w:rsidRPr="00FD6A78" w:rsidTr="00A23C7D">
        <w:trPr>
          <w:cantSplit/>
        </w:trPr>
        <w:tc>
          <w:tcPr>
            <w:tcW w:w="4536" w:type="dxa"/>
            <w:gridSpan w:val="2"/>
            <w:tcBorders>
              <w:top w:val="nil"/>
              <w:left w:val="nil"/>
              <w:bottom w:val="nil"/>
              <w:right w:val="nil"/>
            </w:tcBorders>
            <w:shd w:val="clear" w:color="auto" w:fill="FFFFFF"/>
          </w:tcPr>
          <w:p w:rsidR="00A23C7D" w:rsidRPr="00FD6A78" w:rsidRDefault="00A23C7D" w:rsidP="00A23C7D">
            <w:pPr>
              <w:autoSpaceDE w:val="0"/>
              <w:autoSpaceDN w:val="0"/>
              <w:adjustRightInd w:val="0"/>
              <w:spacing w:after="0" w:line="240" w:lineRule="auto"/>
              <w:ind w:left="567" w:right="60"/>
              <w:rPr>
                <w:rFonts w:ascii="Arial" w:hAnsi="Arial" w:cs="Arial"/>
                <w:color w:val="000000"/>
                <w:sz w:val="18"/>
                <w:szCs w:val="18"/>
              </w:rPr>
            </w:pPr>
            <w:r w:rsidRPr="00FD6A78">
              <w:rPr>
                <w:rFonts w:ascii="Arial" w:hAnsi="Arial" w:cs="Arial"/>
                <w:color w:val="000000"/>
                <w:sz w:val="18"/>
                <w:szCs w:val="18"/>
              </w:rPr>
              <w:t>a. Median</w:t>
            </w:r>
          </w:p>
        </w:tc>
      </w:tr>
    </w:tbl>
    <w:p w:rsidR="00A23C7D" w:rsidRPr="00FD6A78" w:rsidRDefault="00A23C7D" w:rsidP="00A23C7D">
      <w:pPr>
        <w:autoSpaceDE w:val="0"/>
        <w:autoSpaceDN w:val="0"/>
        <w:adjustRightInd w:val="0"/>
        <w:spacing w:after="0" w:line="240" w:lineRule="auto"/>
        <w:rPr>
          <w:rFonts w:ascii="Times New Roman" w:hAnsi="Times New Roman" w:cs="Times New Roman"/>
          <w:sz w:val="24"/>
          <w:szCs w:val="24"/>
        </w:rPr>
      </w:pPr>
    </w:p>
    <w:p w:rsidR="00A23C7D" w:rsidRPr="00CE6080" w:rsidRDefault="00A23C7D" w:rsidP="00A23C7D">
      <w:pPr>
        <w:autoSpaceDE w:val="0"/>
        <w:autoSpaceDN w:val="0"/>
        <w:adjustRightInd w:val="0"/>
        <w:spacing w:after="0" w:line="240" w:lineRule="auto"/>
        <w:ind w:left="567"/>
        <w:rPr>
          <w:rFonts w:ascii="Times New Roman" w:hAnsi="Times New Roman" w:cs="Times New Roman"/>
          <w:sz w:val="24"/>
          <w:szCs w:val="24"/>
        </w:rPr>
      </w:pPr>
    </w:p>
    <w:p w:rsidR="00A23C7D" w:rsidRDefault="00A23C7D" w:rsidP="00A23C7D">
      <w:pPr>
        <w:autoSpaceDE w:val="0"/>
        <w:autoSpaceDN w:val="0"/>
        <w:adjustRightInd w:val="0"/>
        <w:spacing w:after="0" w:line="240" w:lineRule="auto"/>
        <w:rPr>
          <w:rFonts w:ascii="Times New Roman" w:hAnsi="Times New Roman" w:cs="Times New Roman"/>
          <w:i/>
          <w:color w:val="000000"/>
          <w:sz w:val="24"/>
          <w:szCs w:val="24"/>
        </w:rPr>
      </w:pPr>
    </w:p>
    <w:p w:rsidR="00A23C7D" w:rsidRPr="00A23C7D" w:rsidRDefault="00A23C7D" w:rsidP="00A23C7D">
      <w:pPr>
        <w:autoSpaceDE w:val="0"/>
        <w:autoSpaceDN w:val="0"/>
        <w:adjustRightInd w:val="0"/>
        <w:spacing w:after="0" w:line="240" w:lineRule="auto"/>
        <w:ind w:left="1440" w:firstLine="720"/>
        <w:rPr>
          <w:rFonts w:ascii="Times New Roman" w:hAnsi="Times New Roman" w:cs="Times New Roman"/>
          <w:i/>
          <w:color w:val="000000"/>
          <w:sz w:val="24"/>
          <w:szCs w:val="24"/>
        </w:rPr>
      </w:pPr>
      <w:r w:rsidRPr="00A6588A">
        <w:rPr>
          <w:rFonts w:ascii="Times New Roman" w:hAnsi="Times New Roman" w:cs="Times New Roman"/>
          <w:i/>
          <w:color w:val="000000"/>
          <w:sz w:val="24"/>
          <w:szCs w:val="24"/>
        </w:rPr>
        <w:t>Sumber: data yang diolah SPSS 22</w:t>
      </w:r>
    </w:p>
    <w:p w:rsidR="00A23C7D" w:rsidRDefault="00A23C7D" w:rsidP="00A23C7D">
      <w:pPr>
        <w:autoSpaceDE w:val="0"/>
        <w:autoSpaceDN w:val="0"/>
        <w:adjustRightInd w:val="0"/>
        <w:spacing w:after="0" w:line="240" w:lineRule="auto"/>
        <w:ind w:left="567" w:firstLine="720"/>
        <w:jc w:val="both"/>
        <w:rPr>
          <w:rFonts w:ascii="Times New Roman" w:hAnsi="Times New Roman" w:cs="Times New Roman"/>
          <w:sz w:val="24"/>
          <w:szCs w:val="24"/>
        </w:rPr>
      </w:pPr>
      <w:r>
        <w:rPr>
          <w:rFonts w:ascii="Times New Roman" w:hAnsi="Times New Roman" w:cs="Times New Roman"/>
          <w:sz w:val="24"/>
          <w:szCs w:val="24"/>
        </w:rPr>
        <w:t>Tabel 4.6</w:t>
      </w:r>
      <w:r w:rsidRPr="00FD6A78">
        <w:rPr>
          <w:rFonts w:ascii="Times New Roman" w:hAnsi="Times New Roman" w:cs="Times New Roman"/>
          <w:sz w:val="24"/>
          <w:szCs w:val="24"/>
        </w:rPr>
        <w:t xml:space="preserve"> di atas menunjukan Nilai Asymp. Sig. (2-tailed) atau </w:t>
      </w:r>
      <w:r w:rsidRPr="00FD6A78">
        <w:rPr>
          <w:rFonts w:ascii="Times New Roman" w:hAnsi="Times New Roman" w:cs="Times New Roman"/>
          <w:i/>
          <w:iCs/>
          <w:sz w:val="24"/>
          <w:szCs w:val="24"/>
        </w:rPr>
        <w:t xml:space="preserve">Run Test </w:t>
      </w:r>
      <w:r>
        <w:rPr>
          <w:rFonts w:ascii="Times New Roman" w:hAnsi="Times New Roman" w:cs="Times New Roman"/>
          <w:sz w:val="24"/>
          <w:szCs w:val="24"/>
        </w:rPr>
        <w:t>sebesar 0,063 lebih besar dari</w:t>
      </w:r>
      <w:r w:rsidRPr="00FD6A78">
        <w:rPr>
          <w:rFonts w:ascii="Times New Roman" w:hAnsi="Times New Roman" w:cs="Times New Roman"/>
          <w:sz w:val="24"/>
          <w:szCs w:val="24"/>
        </w:rPr>
        <w:t xml:space="preserve"> 0,05. Hal ini berarti data yang dipergunakan random sehingga tidak terdapat masalah autokorelasi.</w:t>
      </w:r>
    </w:p>
    <w:p w:rsidR="00A23C7D" w:rsidRDefault="00A23C7D" w:rsidP="00A23C7D">
      <w:pPr>
        <w:autoSpaceDE w:val="0"/>
        <w:autoSpaceDN w:val="0"/>
        <w:adjustRightInd w:val="0"/>
        <w:spacing w:after="0" w:line="240" w:lineRule="auto"/>
        <w:ind w:left="567" w:firstLine="720"/>
        <w:jc w:val="both"/>
        <w:rPr>
          <w:rFonts w:ascii="Times New Roman" w:hAnsi="Times New Roman" w:cs="Times New Roman"/>
          <w:sz w:val="24"/>
          <w:szCs w:val="24"/>
        </w:rPr>
      </w:pPr>
    </w:p>
    <w:p w:rsidR="00A23C7D" w:rsidRDefault="00A23C7D" w:rsidP="00A23C7D">
      <w:pPr>
        <w:autoSpaceDE w:val="0"/>
        <w:autoSpaceDN w:val="0"/>
        <w:adjustRightInd w:val="0"/>
        <w:spacing w:after="0" w:line="240" w:lineRule="auto"/>
        <w:jc w:val="both"/>
        <w:rPr>
          <w:rFonts w:ascii="Times New Roman" w:hAnsi="Times New Roman" w:cs="Times New Roman"/>
          <w:b/>
          <w:bCs/>
          <w:color w:val="000000"/>
          <w:sz w:val="24"/>
          <w:szCs w:val="24"/>
        </w:rPr>
      </w:pPr>
    </w:p>
    <w:p w:rsidR="00A23C7D" w:rsidRPr="00A23C7D" w:rsidRDefault="00A23C7D" w:rsidP="00A23C7D">
      <w:pPr>
        <w:autoSpaceDE w:val="0"/>
        <w:autoSpaceDN w:val="0"/>
        <w:adjustRightInd w:val="0"/>
        <w:spacing w:after="0" w:line="240" w:lineRule="auto"/>
        <w:jc w:val="both"/>
        <w:rPr>
          <w:rFonts w:ascii="Times New Roman" w:hAnsi="Times New Roman" w:cs="Times New Roman"/>
          <w:color w:val="000000"/>
          <w:sz w:val="24"/>
          <w:szCs w:val="24"/>
        </w:rPr>
      </w:pPr>
      <w:r w:rsidRPr="00A23C7D">
        <w:rPr>
          <w:rFonts w:ascii="Times New Roman" w:hAnsi="Times New Roman" w:cs="Times New Roman"/>
          <w:b/>
          <w:bCs/>
          <w:color w:val="000000"/>
          <w:sz w:val="24"/>
          <w:szCs w:val="24"/>
        </w:rPr>
        <w:lastRenderedPageBreak/>
        <w:t xml:space="preserve">Uji Heteroskedastisitas </w:t>
      </w:r>
    </w:p>
    <w:p w:rsidR="00A23C7D" w:rsidRDefault="005C7E9D" w:rsidP="00A23C7D">
      <w:pPr>
        <w:autoSpaceDE w:val="0"/>
        <w:autoSpaceDN w:val="0"/>
        <w:adjustRightInd w:val="0"/>
        <w:spacing w:after="0" w:line="240" w:lineRule="auto"/>
        <w:ind w:left="1418" w:firstLine="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Tabel  5</w:t>
      </w:r>
    </w:p>
    <w:p w:rsidR="00A23C7D" w:rsidRPr="00E4154E" w:rsidRDefault="00A23C7D" w:rsidP="00A23C7D">
      <w:pPr>
        <w:pStyle w:val="ListParagraph"/>
        <w:autoSpaceDE w:val="0"/>
        <w:autoSpaceDN w:val="0"/>
        <w:adjustRightInd w:val="0"/>
        <w:spacing w:after="0" w:line="240" w:lineRule="auto"/>
        <w:ind w:left="1418"/>
        <w:rPr>
          <w:rFonts w:ascii="Times New Roman" w:hAnsi="Times New Roman" w:cs="Times New Roman"/>
          <w:b/>
          <w:bCs/>
          <w:i/>
          <w:color w:val="000000"/>
          <w:sz w:val="24"/>
          <w:szCs w:val="24"/>
        </w:rPr>
      </w:pPr>
      <w:r>
        <w:rPr>
          <w:rFonts w:ascii="Times New Roman" w:hAnsi="Times New Roman" w:cs="Times New Roman"/>
          <w:b/>
          <w:color w:val="000000"/>
          <w:sz w:val="24"/>
          <w:szCs w:val="24"/>
        </w:rPr>
        <w:t xml:space="preserve">Hasil Uji </w:t>
      </w:r>
      <w:r w:rsidRPr="00FD6A78">
        <w:rPr>
          <w:rFonts w:ascii="Times New Roman" w:hAnsi="Times New Roman" w:cs="Times New Roman"/>
          <w:b/>
          <w:bCs/>
          <w:color w:val="000000"/>
          <w:sz w:val="24"/>
          <w:szCs w:val="24"/>
        </w:rPr>
        <w:t xml:space="preserve">Heteroskedastisitas </w:t>
      </w:r>
      <w:r>
        <w:rPr>
          <w:rFonts w:ascii="Times New Roman" w:hAnsi="Times New Roman" w:cs="Times New Roman"/>
          <w:b/>
          <w:bCs/>
          <w:color w:val="000000"/>
          <w:sz w:val="24"/>
          <w:szCs w:val="24"/>
        </w:rPr>
        <w:t xml:space="preserve">: Grafik </w:t>
      </w:r>
      <w:r>
        <w:rPr>
          <w:rFonts w:ascii="Times New Roman" w:hAnsi="Times New Roman" w:cs="Times New Roman"/>
          <w:b/>
          <w:bCs/>
          <w:i/>
          <w:color w:val="000000"/>
          <w:sz w:val="24"/>
          <w:szCs w:val="24"/>
        </w:rPr>
        <w:t>scatterplot</w:t>
      </w:r>
    </w:p>
    <w:p w:rsidR="00A23C7D" w:rsidRDefault="00A23C7D" w:rsidP="00A23C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61EB5534" wp14:editId="1C309CF6">
            <wp:extent cx="4274049" cy="33376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552" cy="3339607"/>
                    </a:xfrm>
                    <a:prstGeom prst="rect">
                      <a:avLst/>
                    </a:prstGeom>
                    <a:noFill/>
                    <a:ln>
                      <a:noFill/>
                    </a:ln>
                  </pic:spPr>
                </pic:pic>
              </a:graphicData>
            </a:graphic>
          </wp:inline>
        </w:drawing>
      </w:r>
    </w:p>
    <w:p w:rsidR="00A23C7D" w:rsidRDefault="00A23C7D" w:rsidP="00A23C7D">
      <w:pPr>
        <w:autoSpaceDE w:val="0"/>
        <w:autoSpaceDN w:val="0"/>
        <w:adjustRightInd w:val="0"/>
        <w:spacing w:after="0" w:line="240" w:lineRule="auto"/>
        <w:rPr>
          <w:rFonts w:ascii="Times New Roman" w:hAnsi="Times New Roman" w:cs="Times New Roman"/>
          <w:sz w:val="24"/>
          <w:szCs w:val="24"/>
        </w:rPr>
      </w:pPr>
    </w:p>
    <w:p w:rsidR="00A23C7D" w:rsidRPr="00E4154E" w:rsidRDefault="00A23C7D" w:rsidP="00A23C7D">
      <w:pPr>
        <w:autoSpaceDE w:val="0"/>
        <w:autoSpaceDN w:val="0"/>
        <w:adjustRightInd w:val="0"/>
        <w:spacing w:after="0" w:line="240" w:lineRule="auto"/>
        <w:ind w:left="720" w:firstLine="720"/>
        <w:rPr>
          <w:rFonts w:ascii="Times New Roman" w:hAnsi="Times New Roman" w:cs="Times New Roman"/>
          <w:i/>
          <w:color w:val="000000"/>
          <w:sz w:val="24"/>
          <w:szCs w:val="24"/>
        </w:rPr>
      </w:pPr>
      <w:r w:rsidRPr="00A6588A">
        <w:rPr>
          <w:rFonts w:ascii="Times New Roman" w:hAnsi="Times New Roman" w:cs="Times New Roman"/>
          <w:i/>
          <w:color w:val="000000"/>
          <w:sz w:val="24"/>
          <w:szCs w:val="24"/>
        </w:rPr>
        <w:t>Sumber: data yang diolah SPSS 22</w:t>
      </w:r>
    </w:p>
    <w:p w:rsidR="00A23C7D" w:rsidRDefault="00A23C7D" w:rsidP="00A23C7D">
      <w:pPr>
        <w:autoSpaceDE w:val="0"/>
        <w:autoSpaceDN w:val="0"/>
        <w:adjustRightInd w:val="0"/>
        <w:spacing w:after="0" w:line="240" w:lineRule="auto"/>
        <w:ind w:left="567"/>
        <w:rPr>
          <w:rFonts w:ascii="Times New Roman" w:hAnsi="Times New Roman" w:cs="Times New Roman"/>
          <w:sz w:val="24"/>
          <w:szCs w:val="24"/>
        </w:rPr>
      </w:pPr>
    </w:p>
    <w:p w:rsidR="00A23C7D" w:rsidRDefault="00A23C7D" w:rsidP="00A23C7D">
      <w:pPr>
        <w:pStyle w:val="ListParagraph"/>
        <w:autoSpaceDE w:val="0"/>
        <w:autoSpaceDN w:val="0"/>
        <w:adjustRightInd w:val="0"/>
        <w:spacing w:after="0" w:line="240" w:lineRule="auto"/>
        <w:ind w:left="567" w:firstLine="153"/>
        <w:jc w:val="both"/>
        <w:rPr>
          <w:rFonts w:ascii="Times New Roman" w:hAnsi="Times New Roman" w:cs="Times New Roman"/>
          <w:color w:val="000000"/>
          <w:sz w:val="24"/>
          <w:szCs w:val="24"/>
        </w:rPr>
      </w:pPr>
      <w:r w:rsidRPr="00FD6A78">
        <w:rPr>
          <w:rFonts w:ascii="Times New Roman" w:hAnsi="Times New Roman" w:cs="Times New Roman"/>
          <w:color w:val="000000"/>
          <w:sz w:val="24"/>
          <w:szCs w:val="24"/>
        </w:rPr>
        <w:t>Dari grafik scatterplots yang terdapat di atas, terlihat</w:t>
      </w:r>
      <w:r>
        <w:rPr>
          <w:rFonts w:ascii="Times New Roman" w:hAnsi="Times New Roman" w:cs="Times New Roman"/>
          <w:color w:val="000000"/>
          <w:sz w:val="24"/>
          <w:szCs w:val="24"/>
        </w:rPr>
        <w:t xml:space="preserve"> bahwa </w:t>
      </w:r>
      <w:r w:rsidRPr="00FD6A78">
        <w:rPr>
          <w:rFonts w:ascii="Times New Roman" w:hAnsi="Times New Roman" w:cs="Times New Roman"/>
          <w:color w:val="000000"/>
          <w:sz w:val="24"/>
          <w:szCs w:val="24"/>
        </w:rPr>
        <w:t>sebara</w:t>
      </w:r>
      <w:r>
        <w:rPr>
          <w:rFonts w:ascii="Times New Roman" w:hAnsi="Times New Roman" w:cs="Times New Roman"/>
          <w:color w:val="000000"/>
          <w:sz w:val="24"/>
          <w:szCs w:val="24"/>
        </w:rPr>
        <w:t xml:space="preserve">n kebanyakan berada di atas dan </w:t>
      </w:r>
      <w:r w:rsidRPr="00FD6A78">
        <w:rPr>
          <w:rFonts w:ascii="Times New Roman" w:hAnsi="Times New Roman" w:cs="Times New Roman"/>
          <w:color w:val="000000"/>
          <w:sz w:val="24"/>
          <w:szCs w:val="24"/>
        </w:rPr>
        <w:t>di bawah angka 0, titik-titik tidak</w:t>
      </w:r>
      <w:r>
        <w:rPr>
          <w:rFonts w:ascii="Times New Roman" w:hAnsi="Times New Roman" w:cs="Times New Roman"/>
          <w:color w:val="000000"/>
          <w:sz w:val="24"/>
          <w:szCs w:val="24"/>
        </w:rPr>
        <w:t xml:space="preserve"> </w:t>
      </w:r>
      <w:r w:rsidRPr="00FD6A78">
        <w:rPr>
          <w:rFonts w:ascii="Times New Roman" w:hAnsi="Times New Roman" w:cs="Times New Roman"/>
          <w:color w:val="000000"/>
          <w:sz w:val="24"/>
          <w:szCs w:val="24"/>
        </w:rPr>
        <w:t>mengumpul hanya pada satu tempat</w:t>
      </w:r>
      <w:r>
        <w:rPr>
          <w:rFonts w:ascii="Times New Roman" w:hAnsi="Times New Roman" w:cs="Times New Roman"/>
          <w:color w:val="000000"/>
          <w:sz w:val="24"/>
          <w:szCs w:val="24"/>
        </w:rPr>
        <w:t xml:space="preserve"> saja, titik penyebaran </w:t>
      </w:r>
      <w:r w:rsidRPr="00FD6A78">
        <w:rPr>
          <w:rFonts w:ascii="Times New Roman" w:hAnsi="Times New Roman" w:cs="Times New Roman"/>
          <w:color w:val="000000"/>
          <w:sz w:val="24"/>
          <w:szCs w:val="24"/>
        </w:rPr>
        <w:t>tidak membentuk</w:t>
      </w:r>
      <w:r>
        <w:rPr>
          <w:rFonts w:ascii="Times New Roman" w:hAnsi="Times New Roman" w:cs="Times New Roman"/>
          <w:color w:val="000000"/>
          <w:sz w:val="24"/>
          <w:szCs w:val="24"/>
        </w:rPr>
        <w:t xml:space="preserve"> </w:t>
      </w:r>
      <w:r w:rsidRPr="00FD6A78">
        <w:rPr>
          <w:rFonts w:ascii="Times New Roman" w:hAnsi="Times New Roman" w:cs="Times New Roman"/>
          <w:color w:val="000000"/>
          <w:sz w:val="24"/>
          <w:szCs w:val="24"/>
        </w:rPr>
        <w:t>pola tertentu, serta titik-titik tidak</w:t>
      </w:r>
      <w:r>
        <w:rPr>
          <w:rFonts w:ascii="Times New Roman" w:hAnsi="Times New Roman" w:cs="Times New Roman"/>
          <w:color w:val="000000"/>
          <w:sz w:val="24"/>
          <w:szCs w:val="24"/>
        </w:rPr>
        <w:t xml:space="preserve"> menyebar </w:t>
      </w:r>
      <w:r w:rsidRPr="00FD6A78">
        <w:rPr>
          <w:rFonts w:ascii="Times New Roman" w:hAnsi="Times New Roman" w:cs="Times New Roman"/>
          <w:color w:val="000000"/>
          <w:sz w:val="24"/>
          <w:szCs w:val="24"/>
        </w:rPr>
        <w:t>secara tidak tepat. Oleh sebab</w:t>
      </w:r>
      <w:r>
        <w:rPr>
          <w:rFonts w:ascii="Times New Roman" w:hAnsi="Times New Roman" w:cs="Times New Roman"/>
          <w:color w:val="000000"/>
          <w:sz w:val="24"/>
          <w:szCs w:val="24"/>
        </w:rPr>
        <w:t xml:space="preserve"> </w:t>
      </w:r>
      <w:r w:rsidRPr="00FD6A78">
        <w:rPr>
          <w:rFonts w:ascii="Times New Roman" w:hAnsi="Times New Roman" w:cs="Times New Roman"/>
          <w:color w:val="000000"/>
          <w:sz w:val="24"/>
          <w:szCs w:val="24"/>
        </w:rPr>
        <w:t>itu, dapat disimpulkan bahwa penelitian</w:t>
      </w:r>
      <w:r>
        <w:rPr>
          <w:rFonts w:ascii="Times New Roman" w:hAnsi="Times New Roman" w:cs="Times New Roman"/>
          <w:color w:val="000000"/>
          <w:sz w:val="24"/>
          <w:szCs w:val="24"/>
        </w:rPr>
        <w:t xml:space="preserve"> </w:t>
      </w:r>
      <w:r w:rsidRPr="00FD6A78">
        <w:rPr>
          <w:rFonts w:ascii="Times New Roman" w:hAnsi="Times New Roman" w:cs="Times New Roman"/>
          <w:color w:val="000000"/>
          <w:sz w:val="24"/>
          <w:szCs w:val="24"/>
        </w:rPr>
        <w:t>ini bebas dari masalah</w:t>
      </w:r>
      <w:r>
        <w:rPr>
          <w:rFonts w:ascii="Times New Roman" w:hAnsi="Times New Roman" w:cs="Times New Roman"/>
          <w:color w:val="000000"/>
          <w:sz w:val="24"/>
          <w:szCs w:val="24"/>
        </w:rPr>
        <w:t xml:space="preserve"> </w:t>
      </w:r>
      <w:r w:rsidRPr="00FD6A78">
        <w:rPr>
          <w:rFonts w:ascii="Times New Roman" w:hAnsi="Times New Roman" w:cs="Times New Roman"/>
          <w:color w:val="000000"/>
          <w:sz w:val="24"/>
          <w:szCs w:val="24"/>
        </w:rPr>
        <w:t>heteroskedastisitas.</w:t>
      </w:r>
    </w:p>
    <w:p w:rsidR="00A23C7D" w:rsidRDefault="00A23C7D" w:rsidP="00A23C7D">
      <w:pPr>
        <w:pStyle w:val="ListParagraph"/>
        <w:autoSpaceDE w:val="0"/>
        <w:autoSpaceDN w:val="0"/>
        <w:adjustRightInd w:val="0"/>
        <w:spacing w:after="0" w:line="240" w:lineRule="auto"/>
        <w:ind w:left="567" w:firstLine="153"/>
        <w:jc w:val="both"/>
        <w:rPr>
          <w:rFonts w:ascii="Times New Roman" w:hAnsi="Times New Roman" w:cs="Times New Roman"/>
          <w:color w:val="000000"/>
          <w:sz w:val="24"/>
          <w:szCs w:val="24"/>
        </w:rPr>
      </w:pPr>
    </w:p>
    <w:p w:rsidR="00A23C7D" w:rsidRPr="00A23C7D" w:rsidRDefault="00A23C7D" w:rsidP="00A23C7D">
      <w:pPr>
        <w:autoSpaceDE w:val="0"/>
        <w:autoSpaceDN w:val="0"/>
        <w:adjustRightInd w:val="0"/>
        <w:spacing w:after="0" w:line="240" w:lineRule="auto"/>
        <w:jc w:val="both"/>
        <w:rPr>
          <w:rFonts w:ascii="Times New Roman" w:hAnsi="Times New Roman" w:cs="Times New Roman"/>
          <w:b/>
          <w:color w:val="000000"/>
          <w:sz w:val="24"/>
          <w:szCs w:val="24"/>
        </w:rPr>
      </w:pPr>
      <w:r w:rsidRPr="00A23C7D">
        <w:rPr>
          <w:rFonts w:ascii="Times New Roman" w:hAnsi="Times New Roman" w:cs="Times New Roman"/>
          <w:b/>
          <w:color w:val="000000"/>
          <w:sz w:val="24"/>
          <w:szCs w:val="24"/>
        </w:rPr>
        <w:t>Uji Regresi Linear Berganda</w:t>
      </w:r>
    </w:p>
    <w:p w:rsidR="00A23C7D" w:rsidRDefault="00A23C7D" w:rsidP="00A23C7D">
      <w:pPr>
        <w:pStyle w:val="ListParagraph"/>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color w:val="000000"/>
          <w:sz w:val="24"/>
          <w:szCs w:val="24"/>
        </w:rPr>
        <w:t xml:space="preserve">Penenlitin ini menggunakan analisis linear berganda, karena terdapat lebih dari satuvariabel Independen. </w:t>
      </w:r>
      <w:r>
        <w:rPr>
          <w:rFonts w:ascii="Times New Roman" w:hAnsi="Times New Roman" w:cs="Times New Roman"/>
          <w:sz w:val="24"/>
          <w:szCs w:val="24"/>
        </w:rPr>
        <w:t xml:space="preserve">variabel independen dalam penelitian ini </w:t>
      </w:r>
      <w:r w:rsidRPr="000A7854">
        <w:rPr>
          <w:rFonts w:ascii="Times New Roman" w:hAnsi="Times New Roman" w:cs="Times New Roman"/>
          <w:sz w:val="24"/>
          <w:szCs w:val="24"/>
        </w:rPr>
        <w:t>yaitu  Kepemilikan Institusional, Kepemilikan Manajerial, Komite Audit, Komisaris Independen dan  Audit Tenure terhadap satu variabel dependen yaitu Integritas Laporan Keuangan. Persamaan regresi berganda</w:t>
      </w:r>
      <w:r>
        <w:rPr>
          <w:rFonts w:ascii="Times New Roman" w:hAnsi="Times New Roman" w:cs="Times New Roman"/>
          <w:sz w:val="24"/>
          <w:szCs w:val="24"/>
        </w:rPr>
        <w:t xml:space="preserve"> yang digunakan untuk menguji hipotesis yang</w:t>
      </w:r>
      <w:r w:rsidRPr="000A7854">
        <w:rPr>
          <w:rFonts w:ascii="Times New Roman" w:hAnsi="Times New Roman" w:cs="Times New Roman"/>
          <w:sz w:val="24"/>
          <w:szCs w:val="24"/>
        </w:rPr>
        <w:t xml:space="preserve"> dirumuskan </w:t>
      </w:r>
      <w:r>
        <w:rPr>
          <w:rFonts w:ascii="Times New Roman" w:hAnsi="Times New Roman" w:cs="Times New Roman"/>
          <w:sz w:val="24"/>
          <w:szCs w:val="24"/>
        </w:rPr>
        <w:t>dalam penenlitian ini adalah sebagai berikut:</w:t>
      </w:r>
    </w:p>
    <w:p w:rsidR="00A23C7D" w:rsidRDefault="00A23C7D" w:rsidP="00A23C7D">
      <w:pPr>
        <w:pStyle w:val="ListParagraph"/>
        <w:autoSpaceDE w:val="0"/>
        <w:autoSpaceDN w:val="0"/>
        <w:adjustRightInd w:val="0"/>
        <w:spacing w:after="0" w:line="240" w:lineRule="auto"/>
        <w:ind w:left="567"/>
        <w:jc w:val="both"/>
        <w:rPr>
          <w:rFonts w:ascii="Times New Roman" w:hAnsi="Times New Roman" w:cs="Times New Roman"/>
          <w:sz w:val="24"/>
          <w:szCs w:val="24"/>
        </w:rPr>
      </w:pPr>
      <w:r w:rsidRPr="001A2C99">
        <w:rPr>
          <w:rFonts w:ascii="Times New Roman" w:hAnsi="Times New Roman" w:cs="Times New Roman"/>
          <w:sz w:val="24"/>
          <w:szCs w:val="24"/>
        </w:rPr>
        <w:t xml:space="preserve">Y = α + βX1 + βX2 + βX3 + βX4 + βX5 + e </w:t>
      </w:r>
    </w:p>
    <w:p w:rsidR="00A23C7D" w:rsidRDefault="00A23C7D" w:rsidP="00A23C7D">
      <w:pPr>
        <w:pStyle w:val="ListParagraph"/>
        <w:autoSpaceDE w:val="0"/>
        <w:autoSpaceDN w:val="0"/>
        <w:adjustRightInd w:val="0"/>
        <w:spacing w:after="0" w:line="240" w:lineRule="auto"/>
        <w:ind w:left="567"/>
        <w:jc w:val="both"/>
        <w:rPr>
          <w:rFonts w:ascii="Times New Roman" w:hAnsi="Times New Roman" w:cs="Times New Roman"/>
          <w:sz w:val="24"/>
          <w:szCs w:val="24"/>
        </w:rPr>
      </w:pPr>
      <w:r w:rsidRPr="001A2C99">
        <w:rPr>
          <w:rFonts w:ascii="Times New Roman" w:hAnsi="Times New Roman" w:cs="Times New Roman"/>
          <w:sz w:val="24"/>
          <w:szCs w:val="24"/>
        </w:rPr>
        <w:t xml:space="preserve">Dimana: </w:t>
      </w:r>
    </w:p>
    <w:p w:rsidR="00A23C7D" w:rsidRDefault="00A23C7D" w:rsidP="00A23C7D">
      <w:pPr>
        <w:pStyle w:val="ListParagraph"/>
        <w:autoSpaceDE w:val="0"/>
        <w:autoSpaceDN w:val="0"/>
        <w:adjustRightInd w:val="0"/>
        <w:spacing w:after="0" w:line="240" w:lineRule="auto"/>
        <w:ind w:left="567"/>
        <w:jc w:val="both"/>
        <w:rPr>
          <w:rFonts w:ascii="Times New Roman" w:hAnsi="Times New Roman" w:cs="Times New Roman"/>
          <w:sz w:val="24"/>
          <w:szCs w:val="24"/>
        </w:rPr>
      </w:pPr>
      <w:r w:rsidRPr="001A2C99">
        <w:rPr>
          <w:rFonts w:ascii="Times New Roman" w:hAnsi="Times New Roman" w:cs="Times New Roman"/>
          <w:sz w:val="24"/>
          <w:szCs w:val="24"/>
        </w:rPr>
        <w:t xml:space="preserve">Y= Integritas Laporan Keuangan </w:t>
      </w:r>
    </w:p>
    <w:p w:rsidR="00A23C7D" w:rsidRDefault="00A23C7D" w:rsidP="00A23C7D">
      <w:pPr>
        <w:pStyle w:val="ListParagraph"/>
        <w:autoSpaceDE w:val="0"/>
        <w:autoSpaceDN w:val="0"/>
        <w:adjustRightInd w:val="0"/>
        <w:spacing w:after="0" w:line="240" w:lineRule="auto"/>
        <w:ind w:left="567"/>
        <w:jc w:val="both"/>
        <w:rPr>
          <w:rFonts w:ascii="Times New Roman" w:hAnsi="Times New Roman" w:cs="Times New Roman"/>
          <w:sz w:val="24"/>
          <w:szCs w:val="24"/>
        </w:rPr>
      </w:pPr>
      <w:r w:rsidRPr="001A2C99">
        <w:rPr>
          <w:rFonts w:ascii="Times New Roman" w:hAnsi="Times New Roman" w:cs="Times New Roman"/>
          <w:sz w:val="24"/>
          <w:szCs w:val="24"/>
        </w:rPr>
        <w:t>α = Konstanta</w:t>
      </w:r>
    </w:p>
    <w:p w:rsidR="00A23C7D" w:rsidRDefault="00A23C7D" w:rsidP="00A23C7D">
      <w:pPr>
        <w:pStyle w:val="ListParagraph"/>
        <w:autoSpaceDE w:val="0"/>
        <w:autoSpaceDN w:val="0"/>
        <w:adjustRightInd w:val="0"/>
        <w:spacing w:after="0" w:line="240" w:lineRule="auto"/>
        <w:ind w:left="567"/>
        <w:jc w:val="both"/>
        <w:rPr>
          <w:rFonts w:ascii="Times New Roman" w:hAnsi="Times New Roman" w:cs="Times New Roman"/>
          <w:sz w:val="24"/>
          <w:szCs w:val="24"/>
        </w:rPr>
      </w:pPr>
      <w:r w:rsidRPr="001A2C99">
        <w:rPr>
          <w:rFonts w:ascii="Times New Roman" w:hAnsi="Times New Roman" w:cs="Times New Roman"/>
          <w:sz w:val="24"/>
          <w:szCs w:val="24"/>
        </w:rPr>
        <w:t xml:space="preserve">β= Koefisien regresi, yang menunjukkan angka peningkatan ataupun </w:t>
      </w:r>
      <w:r>
        <w:rPr>
          <w:rFonts w:ascii="Times New Roman" w:hAnsi="Times New Roman" w:cs="Times New Roman"/>
          <w:sz w:val="24"/>
          <w:szCs w:val="24"/>
        </w:rPr>
        <w:t xml:space="preserve"> </w:t>
      </w:r>
      <w:r w:rsidRPr="001A2C99">
        <w:rPr>
          <w:rFonts w:ascii="Times New Roman" w:hAnsi="Times New Roman" w:cs="Times New Roman"/>
          <w:sz w:val="24"/>
          <w:szCs w:val="24"/>
        </w:rPr>
        <w:t xml:space="preserve">penurunan variabel terikat (Y) yang didasarkan pada variabel bebas (X) </w:t>
      </w:r>
    </w:p>
    <w:p w:rsidR="00A23C7D" w:rsidRDefault="00A23C7D" w:rsidP="00A23C7D">
      <w:pPr>
        <w:pStyle w:val="ListParagraph"/>
        <w:autoSpaceDE w:val="0"/>
        <w:autoSpaceDN w:val="0"/>
        <w:adjustRightInd w:val="0"/>
        <w:spacing w:after="0" w:line="240" w:lineRule="auto"/>
        <w:ind w:left="567"/>
        <w:jc w:val="both"/>
        <w:rPr>
          <w:rFonts w:ascii="Times New Roman" w:hAnsi="Times New Roman" w:cs="Times New Roman"/>
          <w:sz w:val="24"/>
          <w:szCs w:val="24"/>
        </w:rPr>
      </w:pPr>
      <w:r w:rsidRPr="001A2C99">
        <w:rPr>
          <w:rFonts w:ascii="Times New Roman" w:hAnsi="Times New Roman" w:cs="Times New Roman"/>
          <w:sz w:val="24"/>
          <w:szCs w:val="24"/>
        </w:rPr>
        <w:lastRenderedPageBreak/>
        <w:t xml:space="preserve">X1= Kepemilikan Institusional </w:t>
      </w:r>
    </w:p>
    <w:p w:rsidR="00A23C7D" w:rsidRDefault="00A23C7D" w:rsidP="00A23C7D">
      <w:pPr>
        <w:pStyle w:val="ListParagraph"/>
        <w:autoSpaceDE w:val="0"/>
        <w:autoSpaceDN w:val="0"/>
        <w:adjustRightInd w:val="0"/>
        <w:spacing w:after="0" w:line="240" w:lineRule="auto"/>
        <w:ind w:left="567"/>
        <w:jc w:val="both"/>
        <w:rPr>
          <w:rFonts w:ascii="Times New Roman" w:hAnsi="Times New Roman" w:cs="Times New Roman"/>
          <w:sz w:val="24"/>
          <w:szCs w:val="24"/>
        </w:rPr>
      </w:pPr>
      <w:r w:rsidRPr="001A2C99">
        <w:rPr>
          <w:rFonts w:ascii="Times New Roman" w:hAnsi="Times New Roman" w:cs="Times New Roman"/>
          <w:sz w:val="24"/>
          <w:szCs w:val="24"/>
        </w:rPr>
        <w:t xml:space="preserve">X2= Kepemilikan Manajerial </w:t>
      </w:r>
    </w:p>
    <w:p w:rsidR="00A23C7D" w:rsidRDefault="00A23C7D" w:rsidP="00A23C7D">
      <w:pPr>
        <w:pStyle w:val="ListParagraph"/>
        <w:autoSpaceDE w:val="0"/>
        <w:autoSpaceDN w:val="0"/>
        <w:adjustRightInd w:val="0"/>
        <w:spacing w:after="0" w:line="240" w:lineRule="auto"/>
        <w:ind w:left="567"/>
        <w:jc w:val="both"/>
        <w:rPr>
          <w:rFonts w:ascii="Times New Roman" w:hAnsi="Times New Roman" w:cs="Times New Roman"/>
          <w:sz w:val="24"/>
          <w:szCs w:val="24"/>
        </w:rPr>
      </w:pPr>
      <w:r w:rsidRPr="001A2C99">
        <w:rPr>
          <w:rFonts w:ascii="Times New Roman" w:hAnsi="Times New Roman" w:cs="Times New Roman"/>
          <w:sz w:val="24"/>
          <w:szCs w:val="24"/>
        </w:rPr>
        <w:t xml:space="preserve">X3= Komite Audit </w:t>
      </w:r>
    </w:p>
    <w:p w:rsidR="00A23C7D" w:rsidRDefault="00A23C7D" w:rsidP="00A23C7D">
      <w:pPr>
        <w:pStyle w:val="ListParagraph"/>
        <w:autoSpaceDE w:val="0"/>
        <w:autoSpaceDN w:val="0"/>
        <w:adjustRightInd w:val="0"/>
        <w:spacing w:after="0" w:line="240" w:lineRule="auto"/>
        <w:ind w:left="567"/>
        <w:jc w:val="both"/>
        <w:rPr>
          <w:rFonts w:ascii="Times New Roman" w:hAnsi="Times New Roman" w:cs="Times New Roman"/>
          <w:sz w:val="24"/>
          <w:szCs w:val="24"/>
        </w:rPr>
      </w:pPr>
      <w:r w:rsidRPr="001A2C99">
        <w:rPr>
          <w:rFonts w:ascii="Times New Roman" w:hAnsi="Times New Roman" w:cs="Times New Roman"/>
          <w:sz w:val="24"/>
          <w:szCs w:val="24"/>
        </w:rPr>
        <w:t xml:space="preserve">X4= Komisaris Independen </w:t>
      </w:r>
    </w:p>
    <w:p w:rsidR="00A23C7D" w:rsidRDefault="00A23C7D" w:rsidP="00A23C7D">
      <w:pPr>
        <w:pStyle w:val="ListParagraph"/>
        <w:autoSpaceDE w:val="0"/>
        <w:autoSpaceDN w:val="0"/>
        <w:adjustRightInd w:val="0"/>
        <w:spacing w:after="0" w:line="240" w:lineRule="auto"/>
        <w:ind w:left="567"/>
        <w:jc w:val="both"/>
        <w:rPr>
          <w:rFonts w:ascii="Times New Roman" w:hAnsi="Times New Roman" w:cs="Times New Roman"/>
          <w:i/>
          <w:iCs/>
          <w:sz w:val="24"/>
          <w:szCs w:val="24"/>
        </w:rPr>
      </w:pPr>
      <w:r w:rsidRPr="001A2C99">
        <w:rPr>
          <w:rFonts w:ascii="Times New Roman" w:hAnsi="Times New Roman" w:cs="Times New Roman"/>
          <w:sz w:val="24"/>
          <w:szCs w:val="24"/>
        </w:rPr>
        <w:t xml:space="preserve">X5= </w:t>
      </w:r>
      <w:r w:rsidRPr="001A2C99">
        <w:rPr>
          <w:rFonts w:ascii="Times New Roman" w:hAnsi="Times New Roman" w:cs="Times New Roman"/>
          <w:i/>
          <w:iCs/>
          <w:sz w:val="24"/>
          <w:szCs w:val="24"/>
        </w:rPr>
        <w:t xml:space="preserve">Audit Tenure </w:t>
      </w:r>
    </w:p>
    <w:p w:rsidR="00A23C7D" w:rsidRDefault="00A23C7D" w:rsidP="00A23C7D">
      <w:pPr>
        <w:pStyle w:val="ListParagraph"/>
        <w:autoSpaceDE w:val="0"/>
        <w:autoSpaceDN w:val="0"/>
        <w:adjustRightInd w:val="0"/>
        <w:spacing w:after="0" w:line="240" w:lineRule="auto"/>
        <w:ind w:left="567"/>
        <w:jc w:val="both"/>
        <w:rPr>
          <w:rFonts w:ascii="Times New Roman" w:hAnsi="Times New Roman" w:cs="Times New Roman"/>
          <w:i/>
          <w:iCs/>
          <w:sz w:val="24"/>
          <w:szCs w:val="24"/>
        </w:rPr>
      </w:pPr>
      <w:r w:rsidRPr="000A7854">
        <w:rPr>
          <w:rFonts w:ascii="Times New Roman" w:hAnsi="Times New Roman" w:cs="Times New Roman"/>
          <w:sz w:val="24"/>
          <w:szCs w:val="24"/>
        </w:rPr>
        <w:t xml:space="preserve">e = </w:t>
      </w:r>
      <w:r w:rsidRPr="000A7854">
        <w:rPr>
          <w:rFonts w:ascii="Times New Roman" w:hAnsi="Times New Roman" w:cs="Times New Roman"/>
          <w:i/>
          <w:iCs/>
          <w:sz w:val="24"/>
          <w:szCs w:val="24"/>
        </w:rPr>
        <w:t>Error</w:t>
      </w:r>
    </w:p>
    <w:p w:rsidR="00A23C7D" w:rsidRDefault="00A23C7D" w:rsidP="00A23C7D">
      <w:pPr>
        <w:autoSpaceDE w:val="0"/>
        <w:autoSpaceDN w:val="0"/>
        <w:adjustRightInd w:val="0"/>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hasil uji regresi linear berganda adalah sebagai berikut:</w:t>
      </w:r>
    </w:p>
    <w:p w:rsidR="00A23C7D" w:rsidRDefault="005C7E9D" w:rsidP="00A23C7D">
      <w:pPr>
        <w:autoSpaceDE w:val="0"/>
        <w:autoSpaceDN w:val="0"/>
        <w:adjustRightInd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tabel 6</w:t>
      </w:r>
    </w:p>
    <w:p w:rsidR="00A23C7D" w:rsidRDefault="00A23C7D" w:rsidP="00A23C7D">
      <w:pPr>
        <w:autoSpaceDE w:val="0"/>
        <w:autoSpaceDN w:val="0"/>
        <w:adjustRightInd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Hasil Uji Regresi Linear Berganda</w:t>
      </w:r>
    </w:p>
    <w:tbl>
      <w:tblPr>
        <w:tblW w:w="8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184"/>
        <w:gridCol w:w="1338"/>
        <w:gridCol w:w="1338"/>
        <w:gridCol w:w="1476"/>
        <w:gridCol w:w="983"/>
        <w:gridCol w:w="983"/>
      </w:tblGrid>
      <w:tr w:rsidR="00A23C7D" w:rsidRPr="005E6075" w:rsidTr="00A23C7D">
        <w:trPr>
          <w:cantSplit/>
        </w:trPr>
        <w:tc>
          <w:tcPr>
            <w:tcW w:w="8035" w:type="dxa"/>
            <w:gridSpan w:val="7"/>
            <w:tcBorders>
              <w:top w:val="nil"/>
              <w:left w:val="nil"/>
              <w:bottom w:val="nil"/>
              <w:right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5E6075">
              <w:rPr>
                <w:rFonts w:ascii="Arial" w:hAnsi="Arial" w:cs="Arial"/>
                <w:b/>
                <w:bCs/>
                <w:color w:val="000000"/>
                <w:sz w:val="18"/>
                <w:szCs w:val="18"/>
              </w:rPr>
              <w:t>Coefficients</w:t>
            </w:r>
            <w:r w:rsidRPr="005E6075">
              <w:rPr>
                <w:rFonts w:ascii="Arial" w:hAnsi="Arial" w:cs="Arial"/>
                <w:b/>
                <w:bCs/>
                <w:color w:val="000000"/>
                <w:sz w:val="18"/>
                <w:szCs w:val="18"/>
                <w:vertAlign w:val="superscript"/>
              </w:rPr>
              <w:t>a</w:t>
            </w:r>
          </w:p>
        </w:tc>
      </w:tr>
      <w:tr w:rsidR="00A23C7D" w:rsidRPr="005E6075" w:rsidTr="00A23C7D">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Model</w:t>
            </w:r>
          </w:p>
        </w:tc>
        <w:tc>
          <w:tcPr>
            <w:tcW w:w="2674" w:type="dxa"/>
            <w:gridSpan w:val="2"/>
            <w:tcBorders>
              <w:top w:val="single" w:sz="16" w:space="0" w:color="000000"/>
              <w:left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5E6075">
              <w:rPr>
                <w:rFonts w:ascii="Arial" w:hAnsi="Arial" w:cs="Arial"/>
                <w:color w:val="000000"/>
                <w:sz w:val="18"/>
                <w:szCs w:val="18"/>
              </w:rPr>
              <w:t>Unstandardized Coefficients</w:t>
            </w:r>
          </w:p>
        </w:tc>
        <w:tc>
          <w:tcPr>
            <w:tcW w:w="1475" w:type="dxa"/>
            <w:tcBorders>
              <w:top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5E6075">
              <w:rPr>
                <w:rFonts w:ascii="Arial" w:hAnsi="Arial" w:cs="Arial"/>
                <w:color w:val="000000"/>
                <w:sz w:val="18"/>
                <w:szCs w:val="18"/>
              </w:rPr>
              <w:t>Standardized Coefficients</w:t>
            </w:r>
          </w:p>
        </w:tc>
        <w:tc>
          <w:tcPr>
            <w:tcW w:w="983" w:type="dxa"/>
            <w:vMerge w:val="restart"/>
            <w:tcBorders>
              <w:top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5E6075">
              <w:rPr>
                <w:rFonts w:ascii="Arial" w:hAnsi="Arial" w:cs="Arial"/>
                <w:color w:val="000000"/>
                <w:sz w:val="18"/>
                <w:szCs w:val="18"/>
              </w:rPr>
              <w:t>T</w:t>
            </w:r>
          </w:p>
        </w:tc>
        <w:tc>
          <w:tcPr>
            <w:tcW w:w="983" w:type="dxa"/>
            <w:vMerge w:val="restart"/>
            <w:tcBorders>
              <w:top w:val="single" w:sz="16" w:space="0" w:color="000000"/>
              <w:right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5E6075">
              <w:rPr>
                <w:rFonts w:ascii="Arial" w:hAnsi="Arial" w:cs="Arial"/>
                <w:color w:val="000000"/>
                <w:sz w:val="18"/>
                <w:szCs w:val="18"/>
              </w:rPr>
              <w:t>Sig.</w:t>
            </w:r>
          </w:p>
        </w:tc>
      </w:tr>
      <w:tr w:rsidR="00A23C7D" w:rsidRPr="005E6075" w:rsidTr="00A23C7D">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rsidR="00A23C7D" w:rsidRPr="005E6075" w:rsidRDefault="00A23C7D" w:rsidP="00A23C7D">
            <w:pPr>
              <w:autoSpaceDE w:val="0"/>
              <w:autoSpaceDN w:val="0"/>
              <w:adjustRightInd w:val="0"/>
              <w:spacing w:after="0" w:line="240" w:lineRule="auto"/>
              <w:rPr>
                <w:rFonts w:ascii="Arial" w:hAnsi="Arial" w:cs="Arial"/>
                <w:color w:val="000000"/>
                <w:sz w:val="18"/>
                <w:szCs w:val="18"/>
              </w:rPr>
            </w:pPr>
          </w:p>
        </w:tc>
        <w:tc>
          <w:tcPr>
            <w:tcW w:w="1337" w:type="dxa"/>
            <w:tcBorders>
              <w:left w:val="single" w:sz="16" w:space="0" w:color="000000"/>
              <w:bottom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5E6075">
              <w:rPr>
                <w:rFonts w:ascii="Arial" w:hAnsi="Arial" w:cs="Arial"/>
                <w:color w:val="000000"/>
                <w:sz w:val="18"/>
                <w:szCs w:val="18"/>
              </w:rPr>
              <w:t>B</w:t>
            </w:r>
          </w:p>
        </w:tc>
        <w:tc>
          <w:tcPr>
            <w:tcW w:w="1337" w:type="dxa"/>
            <w:tcBorders>
              <w:bottom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5E6075">
              <w:rPr>
                <w:rFonts w:ascii="Arial" w:hAnsi="Arial" w:cs="Arial"/>
                <w:color w:val="000000"/>
                <w:sz w:val="18"/>
                <w:szCs w:val="18"/>
              </w:rPr>
              <w:t>Std. Error</w:t>
            </w:r>
          </w:p>
        </w:tc>
        <w:tc>
          <w:tcPr>
            <w:tcW w:w="1475" w:type="dxa"/>
            <w:tcBorders>
              <w:bottom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5E6075">
              <w:rPr>
                <w:rFonts w:ascii="Arial" w:hAnsi="Arial" w:cs="Arial"/>
                <w:color w:val="000000"/>
                <w:sz w:val="18"/>
                <w:szCs w:val="18"/>
              </w:rPr>
              <w:t>Beta</w:t>
            </w:r>
          </w:p>
        </w:tc>
        <w:tc>
          <w:tcPr>
            <w:tcW w:w="983" w:type="dxa"/>
            <w:vMerge/>
            <w:tcBorders>
              <w:top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rPr>
                <w:rFonts w:ascii="Arial" w:hAnsi="Arial" w:cs="Arial"/>
                <w:color w:val="000000"/>
                <w:sz w:val="18"/>
                <w:szCs w:val="18"/>
              </w:rPr>
            </w:pPr>
          </w:p>
        </w:tc>
        <w:tc>
          <w:tcPr>
            <w:tcW w:w="983" w:type="dxa"/>
            <w:vMerge/>
            <w:tcBorders>
              <w:top w:val="single" w:sz="16" w:space="0" w:color="000000"/>
              <w:right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rPr>
                <w:rFonts w:ascii="Arial" w:hAnsi="Arial" w:cs="Arial"/>
                <w:color w:val="000000"/>
                <w:sz w:val="18"/>
                <w:szCs w:val="18"/>
              </w:rPr>
            </w:pPr>
          </w:p>
        </w:tc>
      </w:tr>
      <w:tr w:rsidR="00A23C7D" w:rsidRPr="005E6075" w:rsidTr="00A23C7D">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1</w:t>
            </w:r>
          </w:p>
        </w:tc>
        <w:tc>
          <w:tcPr>
            <w:tcW w:w="1183" w:type="dxa"/>
            <w:tcBorders>
              <w:top w:val="single" w:sz="16" w:space="0" w:color="000000"/>
              <w:left w:val="nil"/>
              <w:bottom w:val="nil"/>
              <w:right w:val="single" w:sz="16" w:space="0" w:color="000000"/>
            </w:tcBorders>
            <w:shd w:val="clear" w:color="auto" w:fill="FFFFFF"/>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(Constant)</w:t>
            </w:r>
          </w:p>
        </w:tc>
        <w:tc>
          <w:tcPr>
            <w:tcW w:w="1337" w:type="dxa"/>
            <w:tcBorders>
              <w:top w:val="single" w:sz="16" w:space="0" w:color="000000"/>
              <w:left w:val="single" w:sz="16" w:space="0" w:color="000000"/>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1,425</w:t>
            </w:r>
          </w:p>
        </w:tc>
        <w:tc>
          <w:tcPr>
            <w:tcW w:w="1337" w:type="dxa"/>
            <w:tcBorders>
              <w:top w:val="single" w:sz="16" w:space="0" w:color="000000"/>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,453</w:t>
            </w:r>
          </w:p>
        </w:tc>
        <w:tc>
          <w:tcPr>
            <w:tcW w:w="1475" w:type="dxa"/>
            <w:tcBorders>
              <w:top w:val="single" w:sz="16" w:space="0" w:color="000000"/>
              <w:bottom w:val="nil"/>
            </w:tcBorders>
            <w:shd w:val="clear" w:color="auto" w:fill="FFFFFF"/>
            <w:vAlign w:val="center"/>
          </w:tcPr>
          <w:p w:rsidR="00A23C7D" w:rsidRPr="005E6075" w:rsidRDefault="00A23C7D" w:rsidP="00A23C7D">
            <w:pPr>
              <w:autoSpaceDE w:val="0"/>
              <w:autoSpaceDN w:val="0"/>
              <w:adjustRightInd w:val="0"/>
              <w:spacing w:after="0" w:line="240" w:lineRule="auto"/>
              <w:rPr>
                <w:rFonts w:ascii="Times New Roman" w:hAnsi="Times New Roman" w:cs="Times New Roman"/>
                <w:sz w:val="24"/>
                <w:szCs w:val="24"/>
              </w:rPr>
            </w:pPr>
          </w:p>
        </w:tc>
        <w:tc>
          <w:tcPr>
            <w:tcW w:w="983" w:type="dxa"/>
            <w:tcBorders>
              <w:top w:val="single" w:sz="16" w:space="0" w:color="000000"/>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3,142</w:t>
            </w:r>
          </w:p>
        </w:tc>
        <w:tc>
          <w:tcPr>
            <w:tcW w:w="983" w:type="dxa"/>
            <w:tcBorders>
              <w:top w:val="single" w:sz="16" w:space="0" w:color="000000"/>
              <w:bottom w:val="nil"/>
              <w:right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,002</w:t>
            </w:r>
          </w:p>
        </w:tc>
      </w:tr>
      <w:tr w:rsidR="00A23C7D" w:rsidRPr="005E6075" w:rsidTr="00A23C7D">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23C7D" w:rsidRPr="005E6075" w:rsidRDefault="00A23C7D" w:rsidP="00A23C7D">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KIST</w:t>
            </w:r>
          </w:p>
        </w:tc>
        <w:tc>
          <w:tcPr>
            <w:tcW w:w="1337" w:type="dxa"/>
            <w:tcBorders>
              <w:top w:val="nil"/>
              <w:left w:val="single" w:sz="16" w:space="0" w:color="000000"/>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1,201</w:t>
            </w:r>
          </w:p>
        </w:tc>
        <w:tc>
          <w:tcPr>
            <w:tcW w:w="1337"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,654</w:t>
            </w:r>
          </w:p>
        </w:tc>
        <w:tc>
          <w:tcPr>
            <w:tcW w:w="1475"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1,211</w:t>
            </w:r>
          </w:p>
        </w:tc>
        <w:tc>
          <w:tcPr>
            <w:tcW w:w="983"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1,837</w:t>
            </w:r>
          </w:p>
        </w:tc>
        <w:tc>
          <w:tcPr>
            <w:tcW w:w="983" w:type="dxa"/>
            <w:tcBorders>
              <w:top w:val="nil"/>
              <w:bottom w:val="nil"/>
              <w:right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,049</w:t>
            </w:r>
          </w:p>
        </w:tc>
      </w:tr>
      <w:tr w:rsidR="00A23C7D" w:rsidRPr="005E6075" w:rsidTr="00A23C7D">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23C7D" w:rsidRPr="005E6075" w:rsidRDefault="00A23C7D" w:rsidP="00A23C7D">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KM</w:t>
            </w:r>
          </w:p>
        </w:tc>
        <w:tc>
          <w:tcPr>
            <w:tcW w:w="1337" w:type="dxa"/>
            <w:tcBorders>
              <w:top w:val="nil"/>
              <w:left w:val="single" w:sz="16" w:space="0" w:color="000000"/>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,768</w:t>
            </w:r>
          </w:p>
        </w:tc>
        <w:tc>
          <w:tcPr>
            <w:tcW w:w="1337"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,327</w:t>
            </w:r>
          </w:p>
        </w:tc>
        <w:tc>
          <w:tcPr>
            <w:tcW w:w="1475"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,257</w:t>
            </w:r>
          </w:p>
        </w:tc>
        <w:tc>
          <w:tcPr>
            <w:tcW w:w="983"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2,349</w:t>
            </w:r>
          </w:p>
        </w:tc>
        <w:tc>
          <w:tcPr>
            <w:tcW w:w="983" w:type="dxa"/>
            <w:tcBorders>
              <w:top w:val="nil"/>
              <w:bottom w:val="nil"/>
              <w:right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,020</w:t>
            </w:r>
          </w:p>
        </w:tc>
      </w:tr>
      <w:tr w:rsidR="00A23C7D" w:rsidRPr="005E6075" w:rsidTr="00A23C7D">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23C7D" w:rsidRPr="005E6075" w:rsidRDefault="00A23C7D" w:rsidP="00A23C7D">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KA</w:t>
            </w:r>
          </w:p>
        </w:tc>
        <w:tc>
          <w:tcPr>
            <w:tcW w:w="1337" w:type="dxa"/>
            <w:tcBorders>
              <w:top w:val="nil"/>
              <w:left w:val="single" w:sz="16" w:space="0" w:color="000000"/>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,029</w:t>
            </w:r>
          </w:p>
        </w:tc>
        <w:tc>
          <w:tcPr>
            <w:tcW w:w="1337"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,051</w:t>
            </w:r>
          </w:p>
        </w:tc>
        <w:tc>
          <w:tcPr>
            <w:tcW w:w="1475"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,052</w:t>
            </w:r>
          </w:p>
        </w:tc>
        <w:tc>
          <w:tcPr>
            <w:tcW w:w="983"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,575</w:t>
            </w:r>
          </w:p>
        </w:tc>
        <w:tc>
          <w:tcPr>
            <w:tcW w:w="983" w:type="dxa"/>
            <w:tcBorders>
              <w:top w:val="nil"/>
              <w:bottom w:val="nil"/>
              <w:right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,566</w:t>
            </w:r>
          </w:p>
        </w:tc>
      </w:tr>
      <w:tr w:rsidR="00A23C7D" w:rsidRPr="005E6075" w:rsidTr="00A23C7D">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23C7D" w:rsidRPr="005E6075" w:rsidRDefault="00A23C7D" w:rsidP="00A23C7D">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KI</w:t>
            </w:r>
          </w:p>
        </w:tc>
        <w:tc>
          <w:tcPr>
            <w:tcW w:w="1337" w:type="dxa"/>
            <w:tcBorders>
              <w:top w:val="nil"/>
              <w:left w:val="single" w:sz="16" w:space="0" w:color="000000"/>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,577</w:t>
            </w:r>
          </w:p>
        </w:tc>
        <w:tc>
          <w:tcPr>
            <w:tcW w:w="1337"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,447</w:t>
            </w:r>
          </w:p>
        </w:tc>
        <w:tc>
          <w:tcPr>
            <w:tcW w:w="1475"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,113</w:t>
            </w:r>
          </w:p>
        </w:tc>
        <w:tc>
          <w:tcPr>
            <w:tcW w:w="983"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1,291</w:t>
            </w:r>
          </w:p>
        </w:tc>
        <w:tc>
          <w:tcPr>
            <w:tcW w:w="983" w:type="dxa"/>
            <w:tcBorders>
              <w:top w:val="nil"/>
              <w:bottom w:val="nil"/>
              <w:right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,199</w:t>
            </w:r>
          </w:p>
        </w:tc>
      </w:tr>
      <w:tr w:rsidR="00A23C7D" w:rsidRPr="005E6075" w:rsidTr="00A23C7D">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23C7D" w:rsidRPr="005E6075" w:rsidRDefault="00A23C7D" w:rsidP="00A23C7D">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single" w:sz="16" w:space="0" w:color="000000"/>
              <w:right w:val="single" w:sz="16" w:space="0" w:color="000000"/>
            </w:tcBorders>
            <w:shd w:val="clear" w:color="auto" w:fill="FFFFFF"/>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TENURE</w:t>
            </w:r>
          </w:p>
        </w:tc>
        <w:tc>
          <w:tcPr>
            <w:tcW w:w="1337" w:type="dxa"/>
            <w:tcBorders>
              <w:top w:val="nil"/>
              <w:left w:val="single" w:sz="16" w:space="0" w:color="000000"/>
              <w:bottom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-,113</w:t>
            </w:r>
          </w:p>
        </w:tc>
        <w:tc>
          <w:tcPr>
            <w:tcW w:w="1337" w:type="dxa"/>
            <w:tcBorders>
              <w:top w:val="nil"/>
              <w:bottom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,162</w:t>
            </w:r>
          </w:p>
        </w:tc>
        <w:tc>
          <w:tcPr>
            <w:tcW w:w="1475" w:type="dxa"/>
            <w:tcBorders>
              <w:top w:val="nil"/>
              <w:bottom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-,060</w:t>
            </w:r>
          </w:p>
        </w:tc>
        <w:tc>
          <w:tcPr>
            <w:tcW w:w="983" w:type="dxa"/>
            <w:tcBorders>
              <w:top w:val="nil"/>
              <w:bottom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-,694</w:t>
            </w:r>
          </w:p>
        </w:tc>
        <w:tc>
          <w:tcPr>
            <w:tcW w:w="983" w:type="dxa"/>
            <w:tcBorders>
              <w:top w:val="nil"/>
              <w:bottom w:val="single" w:sz="16" w:space="0" w:color="000000"/>
              <w:right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,489</w:t>
            </w:r>
          </w:p>
        </w:tc>
      </w:tr>
      <w:tr w:rsidR="00A23C7D" w:rsidRPr="005E6075" w:rsidTr="00A23C7D">
        <w:trPr>
          <w:cantSplit/>
        </w:trPr>
        <w:tc>
          <w:tcPr>
            <w:tcW w:w="8035" w:type="dxa"/>
            <w:gridSpan w:val="7"/>
            <w:tcBorders>
              <w:top w:val="nil"/>
              <w:left w:val="nil"/>
              <w:bottom w:val="nil"/>
              <w:right w:val="nil"/>
            </w:tcBorders>
            <w:shd w:val="clear" w:color="auto" w:fill="FFFFFF"/>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a. Dependent Variable: ILK</w:t>
            </w:r>
          </w:p>
        </w:tc>
      </w:tr>
    </w:tbl>
    <w:p w:rsidR="00A23C7D" w:rsidRDefault="00A23C7D" w:rsidP="00A23C7D">
      <w:pPr>
        <w:autoSpaceDE w:val="0"/>
        <w:autoSpaceDN w:val="0"/>
        <w:adjustRightInd w:val="0"/>
        <w:spacing w:after="0" w:line="240" w:lineRule="auto"/>
        <w:rPr>
          <w:rFonts w:ascii="Times New Roman" w:hAnsi="Times New Roman" w:cs="Times New Roman"/>
          <w:b/>
          <w:color w:val="000000"/>
          <w:sz w:val="24"/>
          <w:szCs w:val="24"/>
        </w:rPr>
      </w:pPr>
    </w:p>
    <w:p w:rsidR="00A23C7D" w:rsidRDefault="00A23C7D" w:rsidP="00A23C7D">
      <w:pPr>
        <w:autoSpaceDE w:val="0"/>
        <w:autoSpaceDN w:val="0"/>
        <w:adjustRightInd w:val="0"/>
        <w:spacing w:after="0"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Berdasarkan tabel 4.8 diatas menunjukan model uji regresi linear berganda adalah sebagai berikut:</w:t>
      </w:r>
    </w:p>
    <w:p w:rsidR="00A23C7D" w:rsidRDefault="00A23C7D" w:rsidP="00A23C7D">
      <w:pPr>
        <w:autoSpaceDE w:val="0"/>
        <w:autoSpaceDN w:val="0"/>
        <w:adjustRightInd w:val="0"/>
        <w:spacing w:after="0" w:line="240" w:lineRule="auto"/>
        <w:ind w:left="284" w:firstLine="283"/>
        <w:rPr>
          <w:rFonts w:ascii="Times New Roman" w:hAnsi="Times New Roman" w:cs="Times New Roman"/>
          <w:color w:val="000000"/>
          <w:sz w:val="24"/>
          <w:szCs w:val="24"/>
        </w:rPr>
      </w:pPr>
      <w:r>
        <w:rPr>
          <w:rFonts w:ascii="Times New Roman" w:hAnsi="Times New Roman" w:cs="Times New Roman"/>
          <w:color w:val="000000"/>
          <w:sz w:val="24"/>
          <w:szCs w:val="24"/>
        </w:rPr>
        <w:t>Y= 1,425+1,201 x1 + 0,768 x2 + 0,029 x3 + 0,577 x4  - 0,113x5 +e</w:t>
      </w:r>
    </w:p>
    <w:p w:rsidR="00A23C7D" w:rsidRDefault="00A23C7D" w:rsidP="00A23C7D">
      <w:pPr>
        <w:autoSpaceDE w:val="0"/>
        <w:autoSpaceDN w:val="0"/>
        <w:adjustRightInd w:val="0"/>
        <w:spacing w:after="0" w:line="240" w:lineRule="auto"/>
        <w:ind w:left="284" w:firstLine="283"/>
        <w:rPr>
          <w:rFonts w:ascii="Times New Roman" w:hAnsi="Times New Roman" w:cs="Times New Roman"/>
          <w:color w:val="000000"/>
          <w:sz w:val="24"/>
          <w:szCs w:val="24"/>
        </w:rPr>
      </w:pPr>
      <w:r>
        <w:rPr>
          <w:rFonts w:ascii="Times New Roman" w:hAnsi="Times New Roman" w:cs="Times New Roman"/>
          <w:color w:val="000000"/>
          <w:sz w:val="24"/>
          <w:szCs w:val="24"/>
        </w:rPr>
        <w:t>Dari hasil regresi tersebut maka dapat dijelaskan bahwa:</w:t>
      </w:r>
    </w:p>
    <w:p w:rsidR="00A23C7D" w:rsidRDefault="00A23C7D" w:rsidP="00A23C7D">
      <w:pPr>
        <w:pStyle w:val="Default"/>
        <w:ind w:left="284" w:firstLine="283"/>
        <w:jc w:val="both"/>
      </w:pPr>
      <w:r>
        <w:t>Konstanta sebesar  1,425</w:t>
      </w:r>
      <w:r w:rsidRPr="00AF3203">
        <w:t xml:space="preserve"> menyatakan bahwa jika variable independen dianggap konstan, maka variable dependen dianggap bernilai sama dengan konstantanya. Dengan kata lain jika </w:t>
      </w:r>
      <w:r>
        <w:t>kepemilikan institusional, kepemilikan manajerial, komite audit, komisaris independen dan audit tenure</w:t>
      </w:r>
      <w:r w:rsidRPr="00AF3203">
        <w:rPr>
          <w:i/>
          <w:iCs/>
        </w:rPr>
        <w:t xml:space="preserve"> </w:t>
      </w:r>
      <w:r w:rsidRPr="00AF3203">
        <w:t xml:space="preserve">bernilai 0, maka </w:t>
      </w:r>
      <w:r>
        <w:t>integritas laporan keuangan nilainya sebesar 1,425%</w:t>
      </w:r>
      <w:r w:rsidRPr="00AF3203">
        <w:t xml:space="preserve"> </w:t>
      </w:r>
      <w:r>
        <w:t>.</w:t>
      </w:r>
    </w:p>
    <w:p w:rsidR="00A23C7D" w:rsidRDefault="00A23C7D" w:rsidP="00A23C7D">
      <w:pPr>
        <w:pStyle w:val="Default"/>
        <w:ind w:left="284" w:firstLine="283"/>
        <w:jc w:val="both"/>
      </w:pPr>
    </w:p>
    <w:p w:rsidR="00A23C7D" w:rsidRPr="00A23C7D" w:rsidRDefault="00A23C7D" w:rsidP="00A23C7D">
      <w:pPr>
        <w:autoSpaceDE w:val="0"/>
        <w:autoSpaceDN w:val="0"/>
        <w:adjustRightInd w:val="0"/>
        <w:spacing w:after="0" w:line="240" w:lineRule="auto"/>
        <w:jc w:val="both"/>
        <w:rPr>
          <w:rFonts w:ascii="Times New Roman" w:hAnsi="Times New Roman" w:cs="Times New Roman"/>
          <w:b/>
          <w:sz w:val="24"/>
          <w:szCs w:val="24"/>
        </w:rPr>
      </w:pPr>
      <w:r w:rsidRPr="00A23C7D">
        <w:rPr>
          <w:rFonts w:ascii="Times New Roman" w:hAnsi="Times New Roman" w:cs="Times New Roman"/>
          <w:b/>
          <w:sz w:val="24"/>
          <w:szCs w:val="24"/>
        </w:rPr>
        <w:t>Uji Hipotesis</w:t>
      </w:r>
    </w:p>
    <w:p w:rsidR="00A23C7D" w:rsidRPr="00A23C7D" w:rsidRDefault="00A23C7D" w:rsidP="00A23C7D">
      <w:pPr>
        <w:autoSpaceDE w:val="0"/>
        <w:autoSpaceDN w:val="0"/>
        <w:adjustRightInd w:val="0"/>
        <w:spacing w:after="0" w:line="240" w:lineRule="auto"/>
        <w:ind w:firstLine="284"/>
        <w:jc w:val="both"/>
        <w:rPr>
          <w:rFonts w:ascii="Times New Roman" w:hAnsi="Times New Roman" w:cs="Times New Roman"/>
          <w:b/>
          <w:sz w:val="24"/>
          <w:szCs w:val="24"/>
        </w:rPr>
      </w:pPr>
      <w:r w:rsidRPr="00A23C7D">
        <w:rPr>
          <w:rFonts w:ascii="Times New Roman" w:hAnsi="Times New Roman" w:cs="Times New Roman"/>
          <w:b/>
          <w:sz w:val="24"/>
          <w:szCs w:val="24"/>
        </w:rPr>
        <w:t>Uji Determinasi R2</w:t>
      </w:r>
    </w:p>
    <w:p w:rsidR="00A23C7D" w:rsidRDefault="005C7E9D" w:rsidP="00A23C7D">
      <w:pPr>
        <w:pStyle w:val="ListParagraph"/>
        <w:autoSpaceDE w:val="0"/>
        <w:autoSpaceDN w:val="0"/>
        <w:adjustRightInd w:val="0"/>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Tabel 7</w:t>
      </w:r>
    </w:p>
    <w:p w:rsidR="00A23C7D" w:rsidRPr="007F2CCA" w:rsidRDefault="00A23C7D" w:rsidP="00A23C7D">
      <w:pPr>
        <w:pStyle w:val="ListParagraph"/>
        <w:autoSpaceDE w:val="0"/>
        <w:autoSpaceDN w:val="0"/>
        <w:adjustRightInd w:val="0"/>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Hasil Uji Determinasi R2</w:t>
      </w:r>
    </w:p>
    <w:tbl>
      <w:tblPr>
        <w:tblW w:w="5856" w:type="dxa"/>
        <w:jc w:val="center"/>
        <w:tblInd w:w="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A23C7D" w:rsidRPr="007F2CCA" w:rsidTr="00A23C7D">
        <w:trPr>
          <w:cantSplit/>
          <w:jc w:val="center"/>
        </w:trPr>
        <w:tc>
          <w:tcPr>
            <w:tcW w:w="5856" w:type="dxa"/>
            <w:gridSpan w:val="5"/>
            <w:tcBorders>
              <w:top w:val="nil"/>
              <w:left w:val="nil"/>
              <w:bottom w:val="nil"/>
              <w:right w:val="nil"/>
            </w:tcBorders>
            <w:shd w:val="clear" w:color="auto" w:fill="FFFFFF"/>
            <w:vAlign w:val="center"/>
          </w:tcPr>
          <w:p w:rsidR="00A23C7D" w:rsidRPr="007F2CCA"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7F2CCA">
              <w:rPr>
                <w:rFonts w:ascii="Arial" w:hAnsi="Arial" w:cs="Arial"/>
                <w:b/>
                <w:bCs/>
                <w:color w:val="000000"/>
                <w:sz w:val="18"/>
                <w:szCs w:val="18"/>
              </w:rPr>
              <w:t>Model Summary</w:t>
            </w:r>
            <w:r w:rsidRPr="007F2CCA">
              <w:rPr>
                <w:rFonts w:ascii="Arial" w:hAnsi="Arial" w:cs="Arial"/>
                <w:b/>
                <w:bCs/>
                <w:color w:val="000000"/>
                <w:sz w:val="18"/>
                <w:szCs w:val="18"/>
                <w:vertAlign w:val="superscript"/>
              </w:rPr>
              <w:t>b</w:t>
            </w:r>
          </w:p>
        </w:tc>
      </w:tr>
      <w:tr w:rsidR="00A23C7D" w:rsidRPr="007F2CCA" w:rsidTr="00A23C7D">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23C7D" w:rsidRPr="007F2CCA" w:rsidRDefault="00A23C7D" w:rsidP="00A23C7D">
            <w:pPr>
              <w:autoSpaceDE w:val="0"/>
              <w:autoSpaceDN w:val="0"/>
              <w:adjustRightInd w:val="0"/>
              <w:spacing w:after="0" w:line="240" w:lineRule="auto"/>
              <w:ind w:left="60" w:right="60"/>
              <w:rPr>
                <w:rFonts w:ascii="Arial" w:hAnsi="Arial" w:cs="Arial"/>
                <w:color w:val="000000"/>
                <w:sz w:val="18"/>
                <w:szCs w:val="18"/>
              </w:rPr>
            </w:pPr>
            <w:r w:rsidRPr="007F2CCA">
              <w:rPr>
                <w:rFonts w:ascii="Arial" w:hAnsi="Arial" w:cs="Arial"/>
                <w:color w:val="000000"/>
                <w:sz w:val="18"/>
                <w:szCs w:val="18"/>
              </w:rPr>
              <w:t>Model</w:t>
            </w:r>
          </w:p>
        </w:tc>
        <w:tc>
          <w:tcPr>
            <w:tcW w:w="1014" w:type="dxa"/>
            <w:tcBorders>
              <w:top w:val="single" w:sz="16" w:space="0" w:color="000000"/>
              <w:left w:val="single" w:sz="16" w:space="0" w:color="000000"/>
              <w:bottom w:val="single" w:sz="16" w:space="0" w:color="000000"/>
            </w:tcBorders>
            <w:shd w:val="clear" w:color="auto" w:fill="FFFFFF"/>
            <w:vAlign w:val="bottom"/>
          </w:tcPr>
          <w:p w:rsidR="00A23C7D" w:rsidRPr="007F2CCA"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7F2CCA">
              <w:rPr>
                <w:rFonts w:ascii="Arial" w:hAnsi="Arial" w:cs="Arial"/>
                <w:color w:val="000000"/>
                <w:sz w:val="18"/>
                <w:szCs w:val="18"/>
              </w:rPr>
              <w:t>R</w:t>
            </w:r>
          </w:p>
        </w:tc>
        <w:tc>
          <w:tcPr>
            <w:tcW w:w="1091" w:type="dxa"/>
            <w:tcBorders>
              <w:top w:val="single" w:sz="16" w:space="0" w:color="000000"/>
              <w:bottom w:val="single" w:sz="16" w:space="0" w:color="000000"/>
            </w:tcBorders>
            <w:shd w:val="clear" w:color="auto" w:fill="FFFFFF"/>
            <w:vAlign w:val="bottom"/>
          </w:tcPr>
          <w:p w:rsidR="00A23C7D" w:rsidRPr="007F2CCA"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7F2CCA">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rsidR="00A23C7D" w:rsidRPr="007F2CCA"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7F2CCA">
              <w:rPr>
                <w:rFonts w:ascii="Arial" w:hAnsi="Arial" w:cs="Arial"/>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rsidR="00A23C7D" w:rsidRPr="007F2CCA"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7F2CCA">
              <w:rPr>
                <w:rFonts w:ascii="Arial" w:hAnsi="Arial" w:cs="Arial"/>
                <w:color w:val="000000"/>
                <w:sz w:val="18"/>
                <w:szCs w:val="18"/>
              </w:rPr>
              <w:t>Std. Error of the Estimate</w:t>
            </w:r>
          </w:p>
        </w:tc>
      </w:tr>
      <w:tr w:rsidR="00A23C7D" w:rsidRPr="007F2CCA" w:rsidTr="00A23C7D">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A23C7D" w:rsidRPr="007F2CCA" w:rsidRDefault="00A23C7D" w:rsidP="00A23C7D">
            <w:pPr>
              <w:autoSpaceDE w:val="0"/>
              <w:autoSpaceDN w:val="0"/>
              <w:adjustRightInd w:val="0"/>
              <w:spacing w:after="0" w:line="240" w:lineRule="auto"/>
              <w:ind w:left="60" w:right="60"/>
              <w:rPr>
                <w:rFonts w:ascii="Arial" w:hAnsi="Arial" w:cs="Arial"/>
                <w:color w:val="000000"/>
                <w:sz w:val="18"/>
                <w:szCs w:val="18"/>
              </w:rPr>
            </w:pPr>
            <w:r w:rsidRPr="007F2CCA">
              <w:rPr>
                <w:rFonts w:ascii="Arial" w:hAnsi="Arial" w:cs="Arial"/>
                <w:color w:val="000000"/>
                <w:sz w:val="18"/>
                <w:szCs w:val="18"/>
              </w:rPr>
              <w:t>1</w:t>
            </w:r>
          </w:p>
        </w:tc>
        <w:tc>
          <w:tcPr>
            <w:tcW w:w="1014" w:type="dxa"/>
            <w:tcBorders>
              <w:top w:val="single" w:sz="16" w:space="0" w:color="000000"/>
              <w:left w:val="single" w:sz="16" w:space="0" w:color="000000"/>
              <w:bottom w:val="single" w:sz="16" w:space="0" w:color="000000"/>
            </w:tcBorders>
            <w:shd w:val="clear" w:color="auto" w:fill="FFFFFF"/>
            <w:vAlign w:val="center"/>
          </w:tcPr>
          <w:p w:rsidR="00A23C7D" w:rsidRPr="007F2CCA"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7F2CCA">
              <w:rPr>
                <w:rFonts w:ascii="Arial" w:hAnsi="Arial" w:cs="Arial"/>
                <w:color w:val="000000"/>
                <w:sz w:val="18"/>
                <w:szCs w:val="18"/>
              </w:rPr>
              <w:t>,242</w:t>
            </w:r>
            <w:r w:rsidRPr="007F2CCA">
              <w:rPr>
                <w:rFonts w:ascii="Arial" w:hAnsi="Arial" w:cs="Arial"/>
                <w:color w:val="000000"/>
                <w:sz w:val="18"/>
                <w:szCs w:val="18"/>
                <w:vertAlign w:val="superscript"/>
              </w:rPr>
              <w:t>a</w:t>
            </w:r>
          </w:p>
        </w:tc>
        <w:tc>
          <w:tcPr>
            <w:tcW w:w="1091" w:type="dxa"/>
            <w:tcBorders>
              <w:top w:val="single" w:sz="16" w:space="0" w:color="000000"/>
              <w:bottom w:val="single" w:sz="16" w:space="0" w:color="000000"/>
            </w:tcBorders>
            <w:shd w:val="clear" w:color="auto" w:fill="FFFFFF"/>
            <w:vAlign w:val="center"/>
          </w:tcPr>
          <w:p w:rsidR="00A23C7D" w:rsidRPr="007F2CCA"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7F2CCA">
              <w:rPr>
                <w:rFonts w:ascii="Arial" w:hAnsi="Arial" w:cs="Arial"/>
                <w:color w:val="000000"/>
                <w:sz w:val="18"/>
                <w:szCs w:val="18"/>
              </w:rPr>
              <w:t>,059</w:t>
            </w:r>
          </w:p>
        </w:tc>
        <w:tc>
          <w:tcPr>
            <w:tcW w:w="1476" w:type="dxa"/>
            <w:tcBorders>
              <w:top w:val="single" w:sz="16" w:space="0" w:color="000000"/>
              <w:bottom w:val="single" w:sz="16" w:space="0" w:color="000000"/>
            </w:tcBorders>
            <w:shd w:val="clear" w:color="auto" w:fill="FFFFFF"/>
            <w:vAlign w:val="center"/>
          </w:tcPr>
          <w:p w:rsidR="00A23C7D" w:rsidRPr="007F2CCA"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7F2CCA">
              <w:rPr>
                <w:rFonts w:ascii="Arial" w:hAnsi="Arial" w:cs="Arial"/>
                <w:color w:val="000000"/>
                <w:sz w:val="18"/>
                <w:szCs w:val="18"/>
              </w:rPr>
              <w:t>,028</w:t>
            </w:r>
          </w:p>
        </w:tc>
        <w:tc>
          <w:tcPr>
            <w:tcW w:w="1476" w:type="dxa"/>
            <w:tcBorders>
              <w:top w:val="single" w:sz="16" w:space="0" w:color="000000"/>
              <w:bottom w:val="single" w:sz="16" w:space="0" w:color="000000"/>
              <w:right w:val="single" w:sz="16" w:space="0" w:color="000000"/>
            </w:tcBorders>
            <w:shd w:val="clear" w:color="auto" w:fill="FFFFFF"/>
            <w:vAlign w:val="center"/>
          </w:tcPr>
          <w:p w:rsidR="00A23C7D" w:rsidRPr="007F2CCA"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7F2CCA">
              <w:rPr>
                <w:rFonts w:ascii="Arial" w:hAnsi="Arial" w:cs="Arial"/>
                <w:color w:val="000000"/>
                <w:sz w:val="18"/>
                <w:szCs w:val="18"/>
              </w:rPr>
              <w:t>,751</w:t>
            </w:r>
          </w:p>
        </w:tc>
      </w:tr>
      <w:tr w:rsidR="00A23C7D" w:rsidRPr="007F2CCA" w:rsidTr="00A23C7D">
        <w:trPr>
          <w:cantSplit/>
          <w:jc w:val="center"/>
        </w:trPr>
        <w:tc>
          <w:tcPr>
            <w:tcW w:w="5856" w:type="dxa"/>
            <w:gridSpan w:val="5"/>
            <w:tcBorders>
              <w:top w:val="nil"/>
              <w:left w:val="nil"/>
              <w:bottom w:val="nil"/>
              <w:right w:val="nil"/>
            </w:tcBorders>
            <w:shd w:val="clear" w:color="auto" w:fill="FFFFFF"/>
          </w:tcPr>
          <w:p w:rsidR="00A23C7D" w:rsidRPr="007F2CCA" w:rsidRDefault="00A23C7D" w:rsidP="00A23C7D">
            <w:pPr>
              <w:autoSpaceDE w:val="0"/>
              <w:autoSpaceDN w:val="0"/>
              <w:adjustRightInd w:val="0"/>
              <w:spacing w:after="0" w:line="240" w:lineRule="auto"/>
              <w:ind w:left="60" w:right="60"/>
              <w:rPr>
                <w:rFonts w:ascii="Arial" w:hAnsi="Arial" w:cs="Arial"/>
                <w:color w:val="000000"/>
                <w:sz w:val="18"/>
                <w:szCs w:val="18"/>
              </w:rPr>
            </w:pPr>
            <w:r w:rsidRPr="007F2CCA">
              <w:rPr>
                <w:rFonts w:ascii="Arial" w:hAnsi="Arial" w:cs="Arial"/>
                <w:color w:val="000000"/>
                <w:sz w:val="18"/>
                <w:szCs w:val="18"/>
              </w:rPr>
              <w:t>a. Predictors: (Constant), TENURE, KM, KI, KA, KIST</w:t>
            </w:r>
          </w:p>
        </w:tc>
      </w:tr>
      <w:tr w:rsidR="00A23C7D" w:rsidRPr="007F2CCA" w:rsidTr="00A23C7D">
        <w:trPr>
          <w:cantSplit/>
          <w:jc w:val="center"/>
        </w:trPr>
        <w:tc>
          <w:tcPr>
            <w:tcW w:w="5856" w:type="dxa"/>
            <w:gridSpan w:val="5"/>
            <w:tcBorders>
              <w:top w:val="nil"/>
              <w:left w:val="nil"/>
              <w:bottom w:val="nil"/>
              <w:right w:val="nil"/>
            </w:tcBorders>
            <w:shd w:val="clear" w:color="auto" w:fill="FFFFFF"/>
          </w:tcPr>
          <w:p w:rsidR="00A23C7D" w:rsidRPr="007F2CCA" w:rsidRDefault="00A23C7D" w:rsidP="00A23C7D">
            <w:pPr>
              <w:autoSpaceDE w:val="0"/>
              <w:autoSpaceDN w:val="0"/>
              <w:adjustRightInd w:val="0"/>
              <w:spacing w:after="0" w:line="240" w:lineRule="auto"/>
              <w:ind w:left="60" w:right="60"/>
              <w:rPr>
                <w:rFonts w:ascii="Arial" w:hAnsi="Arial" w:cs="Arial"/>
                <w:color w:val="000000"/>
                <w:sz w:val="18"/>
                <w:szCs w:val="18"/>
              </w:rPr>
            </w:pPr>
            <w:r w:rsidRPr="007F2CCA">
              <w:rPr>
                <w:rFonts w:ascii="Arial" w:hAnsi="Arial" w:cs="Arial"/>
                <w:color w:val="000000"/>
                <w:sz w:val="18"/>
                <w:szCs w:val="18"/>
              </w:rPr>
              <w:t>b. Dependent Variable: ILK</w:t>
            </w:r>
          </w:p>
        </w:tc>
      </w:tr>
    </w:tbl>
    <w:p w:rsidR="00A23C7D" w:rsidRDefault="00A23C7D" w:rsidP="00A23C7D">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E8440D">
        <w:rPr>
          <w:rFonts w:ascii="Times New Roman" w:hAnsi="Times New Roman" w:cs="Times New Roman"/>
          <w:i/>
          <w:szCs w:val="24"/>
        </w:rPr>
        <w:t>Sumber: data yang diolah, SPSS 22</w:t>
      </w:r>
    </w:p>
    <w:p w:rsidR="00A23C7D" w:rsidRPr="009E64A2" w:rsidRDefault="00A23C7D" w:rsidP="00A23C7D">
      <w:pPr>
        <w:autoSpaceDE w:val="0"/>
        <w:autoSpaceDN w:val="0"/>
        <w:adjustRightInd w:val="0"/>
        <w:spacing w:after="0" w:line="240" w:lineRule="auto"/>
        <w:ind w:left="720" w:firstLine="720"/>
        <w:rPr>
          <w:rFonts w:ascii="Times New Roman" w:hAnsi="Times New Roman" w:cs="Times New Roman"/>
          <w:sz w:val="24"/>
          <w:szCs w:val="24"/>
        </w:rPr>
      </w:pPr>
    </w:p>
    <w:p w:rsidR="00A23C7D" w:rsidRDefault="00A23C7D" w:rsidP="00A23C7D">
      <w:pPr>
        <w:pStyle w:val="ListParagraph"/>
        <w:autoSpaceDE w:val="0"/>
        <w:autoSpaceDN w:val="0"/>
        <w:adjustRightInd w:val="0"/>
        <w:spacing w:after="0" w:line="24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Pada tabel 4.8 </w:t>
      </w:r>
      <w:r w:rsidRPr="00C27770">
        <w:rPr>
          <w:rFonts w:ascii="Times New Roman" w:hAnsi="Times New Roman" w:cs="Times New Roman"/>
          <w:sz w:val="24"/>
          <w:szCs w:val="24"/>
        </w:rPr>
        <w:t xml:space="preserve"> menunjukan bahwa nilai koefisien</w:t>
      </w:r>
      <w:r>
        <w:rPr>
          <w:rFonts w:ascii="Times New Roman" w:hAnsi="Times New Roman" w:cs="Times New Roman"/>
          <w:sz w:val="24"/>
          <w:szCs w:val="24"/>
        </w:rPr>
        <w:t xml:space="preserve"> Adjusted R Square sebesar 0,028 hal ini berarti hanya 2,8</w:t>
      </w:r>
      <w:r w:rsidRPr="00C27770">
        <w:rPr>
          <w:rFonts w:ascii="Times New Roman" w:hAnsi="Times New Roman" w:cs="Times New Roman"/>
          <w:sz w:val="24"/>
          <w:szCs w:val="24"/>
        </w:rPr>
        <w:t>% variabel integritas laporan keuangan dapat dijelaskan oleh variabel kepemilikan institusional, kepemilikan manajerial, komite audit, komisaris independen, audit tenure, dan ukuran perusahaa</w:t>
      </w:r>
      <w:r>
        <w:rPr>
          <w:rFonts w:ascii="Times New Roman" w:hAnsi="Times New Roman" w:cs="Times New Roman"/>
          <w:sz w:val="24"/>
          <w:szCs w:val="24"/>
        </w:rPr>
        <w:t>n sedangkan sisanya sebesar 97,2</w:t>
      </w:r>
      <w:r w:rsidRPr="00C27770">
        <w:rPr>
          <w:rFonts w:ascii="Times New Roman" w:hAnsi="Times New Roman" w:cs="Times New Roman"/>
          <w:sz w:val="24"/>
          <w:szCs w:val="24"/>
        </w:rPr>
        <w:t xml:space="preserve">% dijelaskan oleh </w:t>
      </w:r>
      <w:r w:rsidRPr="00C27770">
        <w:rPr>
          <w:rFonts w:ascii="Times New Roman" w:hAnsi="Times New Roman" w:cs="Times New Roman"/>
          <w:sz w:val="24"/>
          <w:szCs w:val="24"/>
        </w:rPr>
        <w:lastRenderedPageBreak/>
        <w:t>faktor-faktor lain yang tidak termasuk dalam analisis regresi ini, seperti independensi auditor, kualitas audit, leverage, dan spesialisasi indutri auditor.</w:t>
      </w:r>
    </w:p>
    <w:p w:rsidR="00A23C7D" w:rsidRDefault="00A23C7D" w:rsidP="00A23C7D">
      <w:pPr>
        <w:pStyle w:val="ListParagraph"/>
        <w:autoSpaceDE w:val="0"/>
        <w:autoSpaceDN w:val="0"/>
        <w:adjustRightInd w:val="0"/>
        <w:spacing w:after="0" w:line="240" w:lineRule="auto"/>
        <w:ind w:left="567" w:firstLine="720"/>
        <w:jc w:val="both"/>
        <w:rPr>
          <w:rFonts w:ascii="Times New Roman" w:hAnsi="Times New Roman" w:cs="Times New Roman"/>
          <w:sz w:val="24"/>
          <w:szCs w:val="24"/>
        </w:rPr>
      </w:pPr>
    </w:p>
    <w:p w:rsidR="00A23C7D" w:rsidRPr="00A23C7D" w:rsidRDefault="00A23C7D" w:rsidP="00A23C7D">
      <w:pPr>
        <w:autoSpaceDE w:val="0"/>
        <w:autoSpaceDN w:val="0"/>
        <w:adjustRightInd w:val="0"/>
        <w:spacing w:after="0" w:line="240" w:lineRule="auto"/>
        <w:jc w:val="both"/>
        <w:rPr>
          <w:rFonts w:ascii="Times New Roman" w:hAnsi="Times New Roman" w:cs="Times New Roman"/>
          <w:b/>
          <w:sz w:val="24"/>
          <w:szCs w:val="24"/>
        </w:rPr>
      </w:pPr>
      <w:r w:rsidRPr="00A23C7D">
        <w:rPr>
          <w:rFonts w:ascii="Times New Roman" w:hAnsi="Times New Roman" w:cs="Times New Roman"/>
          <w:b/>
          <w:sz w:val="24"/>
          <w:szCs w:val="24"/>
        </w:rPr>
        <w:t>Uji statistik F</w:t>
      </w:r>
    </w:p>
    <w:p w:rsidR="00A23C7D" w:rsidRDefault="005C7E9D" w:rsidP="00A23C7D">
      <w:pPr>
        <w:pStyle w:val="ListParagraph"/>
        <w:spacing w:line="240" w:lineRule="auto"/>
        <w:ind w:left="1560"/>
        <w:jc w:val="center"/>
        <w:rPr>
          <w:rFonts w:ascii="Times New Roman" w:hAnsi="Times New Roman" w:cs="Times New Roman"/>
          <w:b/>
          <w:sz w:val="24"/>
          <w:szCs w:val="24"/>
        </w:rPr>
      </w:pPr>
      <w:r>
        <w:rPr>
          <w:rFonts w:ascii="Times New Roman" w:hAnsi="Times New Roman" w:cs="Times New Roman"/>
          <w:b/>
          <w:sz w:val="24"/>
          <w:szCs w:val="24"/>
        </w:rPr>
        <w:t>Tabel 8</w:t>
      </w:r>
    </w:p>
    <w:p w:rsidR="00A23C7D" w:rsidRPr="00A23C7D" w:rsidRDefault="00A23C7D" w:rsidP="00A23C7D">
      <w:pPr>
        <w:pStyle w:val="ListParagraph"/>
        <w:spacing w:line="240" w:lineRule="auto"/>
        <w:ind w:left="1560"/>
        <w:jc w:val="center"/>
        <w:rPr>
          <w:rFonts w:ascii="Times New Roman" w:hAnsi="Times New Roman" w:cs="Times New Roman"/>
          <w:b/>
          <w:sz w:val="24"/>
          <w:szCs w:val="24"/>
        </w:rPr>
      </w:pPr>
      <w:r>
        <w:rPr>
          <w:rFonts w:ascii="Times New Roman" w:hAnsi="Times New Roman" w:cs="Times New Roman"/>
          <w:b/>
          <w:sz w:val="24"/>
          <w:szCs w:val="24"/>
        </w:rPr>
        <w:t>Hasil uji statistik F</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A23C7D" w:rsidRPr="00A03099" w:rsidTr="00A23C7D">
        <w:trPr>
          <w:cantSplit/>
        </w:trPr>
        <w:tc>
          <w:tcPr>
            <w:tcW w:w="8004" w:type="dxa"/>
            <w:gridSpan w:val="7"/>
            <w:tcBorders>
              <w:top w:val="nil"/>
              <w:left w:val="nil"/>
              <w:bottom w:val="nil"/>
              <w:right w:val="nil"/>
            </w:tcBorders>
            <w:shd w:val="clear" w:color="auto" w:fill="FFFFFF"/>
            <w:vAlign w:val="center"/>
          </w:tcPr>
          <w:p w:rsidR="00A23C7D" w:rsidRPr="00A03099"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A03099">
              <w:rPr>
                <w:rFonts w:ascii="Arial" w:hAnsi="Arial" w:cs="Arial"/>
                <w:b/>
                <w:bCs/>
                <w:color w:val="000000"/>
                <w:sz w:val="18"/>
                <w:szCs w:val="18"/>
              </w:rPr>
              <w:t>ANOVA</w:t>
            </w:r>
            <w:r w:rsidRPr="00A03099">
              <w:rPr>
                <w:rFonts w:ascii="Arial" w:hAnsi="Arial" w:cs="Arial"/>
                <w:b/>
                <w:bCs/>
                <w:color w:val="000000"/>
                <w:sz w:val="18"/>
                <w:szCs w:val="18"/>
                <w:vertAlign w:val="superscript"/>
              </w:rPr>
              <w:t>a</w:t>
            </w:r>
          </w:p>
        </w:tc>
      </w:tr>
      <w:tr w:rsidR="00A23C7D" w:rsidRPr="00A03099" w:rsidTr="00A23C7D">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A23C7D" w:rsidRPr="00A03099" w:rsidRDefault="00A23C7D" w:rsidP="00A23C7D">
            <w:pPr>
              <w:autoSpaceDE w:val="0"/>
              <w:autoSpaceDN w:val="0"/>
              <w:adjustRightInd w:val="0"/>
              <w:spacing w:after="0" w:line="240" w:lineRule="auto"/>
              <w:ind w:left="60" w:right="60"/>
              <w:rPr>
                <w:rFonts w:ascii="Arial" w:hAnsi="Arial" w:cs="Arial"/>
                <w:color w:val="000000"/>
                <w:sz w:val="18"/>
                <w:szCs w:val="18"/>
              </w:rPr>
            </w:pPr>
            <w:r w:rsidRPr="00A03099">
              <w:rPr>
                <w:rFonts w:ascii="Arial" w:hAnsi="Arial" w:cs="Arial"/>
                <w:color w:val="000000"/>
                <w:sz w:val="18"/>
                <w:szCs w:val="18"/>
              </w:rPr>
              <w:t>Model</w:t>
            </w:r>
          </w:p>
        </w:tc>
        <w:tc>
          <w:tcPr>
            <w:tcW w:w="1475" w:type="dxa"/>
            <w:tcBorders>
              <w:top w:val="single" w:sz="16" w:space="0" w:color="000000"/>
              <w:left w:val="single" w:sz="16" w:space="0" w:color="000000"/>
              <w:bottom w:val="single" w:sz="16" w:space="0" w:color="000000"/>
            </w:tcBorders>
            <w:shd w:val="clear" w:color="auto" w:fill="FFFFFF"/>
            <w:vAlign w:val="bottom"/>
          </w:tcPr>
          <w:p w:rsidR="00A23C7D" w:rsidRPr="00A03099"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A03099">
              <w:rPr>
                <w:rFonts w:ascii="Arial" w:hAnsi="Arial" w:cs="Arial"/>
                <w:color w:val="000000"/>
                <w:sz w:val="18"/>
                <w:szCs w:val="18"/>
              </w:rPr>
              <w:t>Sum of Squares</w:t>
            </w:r>
          </w:p>
        </w:tc>
        <w:tc>
          <w:tcPr>
            <w:tcW w:w="1029" w:type="dxa"/>
            <w:tcBorders>
              <w:top w:val="single" w:sz="16" w:space="0" w:color="000000"/>
              <w:bottom w:val="single" w:sz="16" w:space="0" w:color="000000"/>
            </w:tcBorders>
            <w:shd w:val="clear" w:color="auto" w:fill="FFFFFF"/>
            <w:vAlign w:val="bottom"/>
          </w:tcPr>
          <w:p w:rsidR="00A23C7D" w:rsidRPr="00A03099"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A03099">
              <w:rPr>
                <w:rFonts w:ascii="Arial" w:hAnsi="Arial" w:cs="Arial"/>
                <w:color w:val="000000"/>
                <w:sz w:val="18"/>
                <w:szCs w:val="18"/>
              </w:rPr>
              <w:t>df</w:t>
            </w:r>
          </w:p>
        </w:tc>
        <w:tc>
          <w:tcPr>
            <w:tcW w:w="1414" w:type="dxa"/>
            <w:tcBorders>
              <w:top w:val="single" w:sz="16" w:space="0" w:color="000000"/>
              <w:bottom w:val="single" w:sz="16" w:space="0" w:color="000000"/>
            </w:tcBorders>
            <w:shd w:val="clear" w:color="auto" w:fill="FFFFFF"/>
            <w:vAlign w:val="bottom"/>
          </w:tcPr>
          <w:p w:rsidR="00A23C7D" w:rsidRPr="00A03099"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A03099">
              <w:rPr>
                <w:rFonts w:ascii="Arial" w:hAnsi="Arial" w:cs="Arial"/>
                <w:color w:val="000000"/>
                <w:sz w:val="18"/>
                <w:szCs w:val="18"/>
              </w:rPr>
              <w:t>Mean Square</w:t>
            </w:r>
          </w:p>
        </w:tc>
        <w:tc>
          <w:tcPr>
            <w:tcW w:w="1029" w:type="dxa"/>
            <w:tcBorders>
              <w:top w:val="single" w:sz="16" w:space="0" w:color="000000"/>
              <w:bottom w:val="single" w:sz="16" w:space="0" w:color="000000"/>
            </w:tcBorders>
            <w:shd w:val="clear" w:color="auto" w:fill="FFFFFF"/>
            <w:vAlign w:val="bottom"/>
          </w:tcPr>
          <w:p w:rsidR="00A23C7D" w:rsidRPr="00A03099"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A03099">
              <w:rPr>
                <w:rFonts w:ascii="Arial" w:hAnsi="Arial" w:cs="Arial"/>
                <w:color w:val="000000"/>
                <w:sz w:val="18"/>
                <w:szCs w:val="18"/>
              </w:rPr>
              <w:t>F</w:t>
            </w:r>
          </w:p>
        </w:tc>
        <w:tc>
          <w:tcPr>
            <w:tcW w:w="1029" w:type="dxa"/>
            <w:tcBorders>
              <w:top w:val="single" w:sz="16" w:space="0" w:color="000000"/>
              <w:bottom w:val="single" w:sz="16" w:space="0" w:color="000000"/>
              <w:right w:val="single" w:sz="16" w:space="0" w:color="000000"/>
            </w:tcBorders>
            <w:shd w:val="clear" w:color="auto" w:fill="FFFFFF"/>
            <w:vAlign w:val="bottom"/>
          </w:tcPr>
          <w:p w:rsidR="00A23C7D" w:rsidRPr="00A03099"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A03099">
              <w:rPr>
                <w:rFonts w:ascii="Arial" w:hAnsi="Arial" w:cs="Arial"/>
                <w:color w:val="000000"/>
                <w:sz w:val="18"/>
                <w:szCs w:val="18"/>
              </w:rPr>
              <w:t>Sig.</w:t>
            </w:r>
          </w:p>
        </w:tc>
      </w:tr>
      <w:tr w:rsidR="00A23C7D" w:rsidRPr="00A03099" w:rsidTr="00A23C7D">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A23C7D" w:rsidRPr="00A03099" w:rsidRDefault="00A23C7D" w:rsidP="00A23C7D">
            <w:pPr>
              <w:autoSpaceDE w:val="0"/>
              <w:autoSpaceDN w:val="0"/>
              <w:adjustRightInd w:val="0"/>
              <w:spacing w:after="0" w:line="240" w:lineRule="auto"/>
              <w:ind w:left="60" w:right="60"/>
              <w:rPr>
                <w:rFonts w:ascii="Arial" w:hAnsi="Arial" w:cs="Arial"/>
                <w:color w:val="000000"/>
                <w:sz w:val="18"/>
                <w:szCs w:val="18"/>
              </w:rPr>
            </w:pPr>
            <w:r w:rsidRPr="00A03099">
              <w:rPr>
                <w:rFonts w:ascii="Arial" w:hAnsi="Arial" w:cs="Arial"/>
                <w:color w:val="000000"/>
                <w:sz w:val="18"/>
                <w:szCs w:val="18"/>
              </w:rPr>
              <w:t>1</w:t>
            </w:r>
          </w:p>
        </w:tc>
        <w:tc>
          <w:tcPr>
            <w:tcW w:w="1291" w:type="dxa"/>
            <w:tcBorders>
              <w:top w:val="single" w:sz="16" w:space="0" w:color="000000"/>
              <w:left w:val="nil"/>
              <w:bottom w:val="nil"/>
              <w:right w:val="single" w:sz="16" w:space="0" w:color="000000"/>
            </w:tcBorders>
            <w:shd w:val="clear" w:color="auto" w:fill="FFFFFF"/>
          </w:tcPr>
          <w:p w:rsidR="00A23C7D" w:rsidRPr="00A03099" w:rsidRDefault="00A23C7D" w:rsidP="00A23C7D">
            <w:pPr>
              <w:autoSpaceDE w:val="0"/>
              <w:autoSpaceDN w:val="0"/>
              <w:adjustRightInd w:val="0"/>
              <w:spacing w:after="0" w:line="240" w:lineRule="auto"/>
              <w:ind w:left="60" w:right="60"/>
              <w:rPr>
                <w:rFonts w:ascii="Arial" w:hAnsi="Arial" w:cs="Arial"/>
                <w:color w:val="000000"/>
                <w:sz w:val="18"/>
                <w:szCs w:val="18"/>
              </w:rPr>
            </w:pPr>
            <w:r w:rsidRPr="00A03099">
              <w:rPr>
                <w:rFonts w:ascii="Arial" w:hAnsi="Arial" w:cs="Arial"/>
                <w:color w:val="000000"/>
                <w:sz w:val="18"/>
                <w:szCs w:val="18"/>
              </w:rPr>
              <w:t>Regression</w:t>
            </w:r>
          </w:p>
        </w:tc>
        <w:tc>
          <w:tcPr>
            <w:tcW w:w="1475" w:type="dxa"/>
            <w:tcBorders>
              <w:top w:val="single" w:sz="16" w:space="0" w:color="000000"/>
              <w:left w:val="single" w:sz="16" w:space="0" w:color="000000"/>
              <w:bottom w:val="nil"/>
            </w:tcBorders>
            <w:shd w:val="clear" w:color="auto" w:fill="FFFFFF"/>
            <w:vAlign w:val="center"/>
          </w:tcPr>
          <w:p w:rsidR="00A23C7D" w:rsidRPr="00A03099"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A03099">
              <w:rPr>
                <w:rFonts w:ascii="Arial" w:hAnsi="Arial" w:cs="Arial"/>
                <w:color w:val="000000"/>
                <w:sz w:val="18"/>
                <w:szCs w:val="18"/>
              </w:rPr>
              <w:t>4,152</w:t>
            </w:r>
          </w:p>
        </w:tc>
        <w:tc>
          <w:tcPr>
            <w:tcW w:w="1029" w:type="dxa"/>
            <w:tcBorders>
              <w:top w:val="single" w:sz="16" w:space="0" w:color="000000"/>
              <w:bottom w:val="nil"/>
            </w:tcBorders>
            <w:shd w:val="clear" w:color="auto" w:fill="FFFFFF"/>
            <w:vAlign w:val="center"/>
          </w:tcPr>
          <w:p w:rsidR="00A23C7D" w:rsidRPr="00A03099"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A03099">
              <w:rPr>
                <w:rFonts w:ascii="Arial" w:hAnsi="Arial" w:cs="Arial"/>
                <w:color w:val="000000"/>
                <w:sz w:val="18"/>
                <w:szCs w:val="18"/>
              </w:rPr>
              <w:t>4</w:t>
            </w:r>
          </w:p>
        </w:tc>
        <w:tc>
          <w:tcPr>
            <w:tcW w:w="1414" w:type="dxa"/>
            <w:tcBorders>
              <w:top w:val="single" w:sz="16" w:space="0" w:color="000000"/>
              <w:bottom w:val="nil"/>
            </w:tcBorders>
            <w:shd w:val="clear" w:color="auto" w:fill="FFFFFF"/>
            <w:vAlign w:val="center"/>
          </w:tcPr>
          <w:p w:rsidR="00A23C7D" w:rsidRPr="00A03099"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A03099">
              <w:rPr>
                <w:rFonts w:ascii="Arial" w:hAnsi="Arial" w:cs="Arial"/>
                <w:color w:val="000000"/>
                <w:sz w:val="18"/>
                <w:szCs w:val="18"/>
              </w:rPr>
              <w:t>1,038</w:t>
            </w:r>
          </w:p>
        </w:tc>
        <w:tc>
          <w:tcPr>
            <w:tcW w:w="1029" w:type="dxa"/>
            <w:tcBorders>
              <w:top w:val="single" w:sz="16" w:space="0" w:color="000000"/>
              <w:bottom w:val="nil"/>
            </w:tcBorders>
            <w:shd w:val="clear" w:color="auto" w:fill="FFFFFF"/>
            <w:vAlign w:val="center"/>
          </w:tcPr>
          <w:p w:rsidR="00A23C7D" w:rsidRPr="00A03099"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A03099">
              <w:rPr>
                <w:rFonts w:ascii="Arial" w:hAnsi="Arial" w:cs="Arial"/>
                <w:color w:val="000000"/>
                <w:sz w:val="18"/>
                <w:szCs w:val="18"/>
              </w:rPr>
              <w:t>1,847</w:t>
            </w:r>
          </w:p>
        </w:tc>
        <w:tc>
          <w:tcPr>
            <w:tcW w:w="1029" w:type="dxa"/>
            <w:tcBorders>
              <w:top w:val="single" w:sz="16" w:space="0" w:color="000000"/>
              <w:bottom w:val="nil"/>
              <w:right w:val="single" w:sz="16" w:space="0" w:color="000000"/>
            </w:tcBorders>
            <w:shd w:val="clear" w:color="auto" w:fill="FFFFFF"/>
            <w:vAlign w:val="center"/>
          </w:tcPr>
          <w:p w:rsidR="00A23C7D" w:rsidRPr="00A03099"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A03099">
              <w:rPr>
                <w:rFonts w:ascii="Arial" w:hAnsi="Arial" w:cs="Arial"/>
                <w:color w:val="000000"/>
                <w:sz w:val="18"/>
                <w:szCs w:val="18"/>
              </w:rPr>
              <w:t>,124</w:t>
            </w:r>
            <w:r w:rsidRPr="00A03099">
              <w:rPr>
                <w:rFonts w:ascii="Arial" w:hAnsi="Arial" w:cs="Arial"/>
                <w:color w:val="000000"/>
                <w:sz w:val="18"/>
                <w:szCs w:val="18"/>
                <w:vertAlign w:val="superscript"/>
              </w:rPr>
              <w:t>b</w:t>
            </w:r>
          </w:p>
        </w:tc>
      </w:tr>
      <w:tr w:rsidR="00A23C7D" w:rsidRPr="00A03099" w:rsidTr="00A23C7D">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23C7D" w:rsidRPr="00A03099" w:rsidRDefault="00A23C7D" w:rsidP="00A23C7D">
            <w:pPr>
              <w:autoSpaceDE w:val="0"/>
              <w:autoSpaceDN w:val="0"/>
              <w:adjustRightInd w:val="0"/>
              <w:spacing w:after="0" w:line="240" w:lineRule="auto"/>
              <w:rPr>
                <w:rFonts w:ascii="Arial" w:hAnsi="Arial" w:cs="Arial"/>
                <w:color w:val="000000"/>
                <w:sz w:val="18"/>
                <w:szCs w:val="18"/>
              </w:rPr>
            </w:pPr>
          </w:p>
        </w:tc>
        <w:tc>
          <w:tcPr>
            <w:tcW w:w="1291" w:type="dxa"/>
            <w:tcBorders>
              <w:top w:val="nil"/>
              <w:left w:val="nil"/>
              <w:bottom w:val="nil"/>
              <w:right w:val="single" w:sz="16" w:space="0" w:color="000000"/>
            </w:tcBorders>
            <w:shd w:val="clear" w:color="auto" w:fill="FFFFFF"/>
          </w:tcPr>
          <w:p w:rsidR="00A23C7D" w:rsidRPr="00A03099" w:rsidRDefault="00A23C7D" w:rsidP="00A23C7D">
            <w:pPr>
              <w:autoSpaceDE w:val="0"/>
              <w:autoSpaceDN w:val="0"/>
              <w:adjustRightInd w:val="0"/>
              <w:spacing w:after="0" w:line="240" w:lineRule="auto"/>
              <w:ind w:left="60" w:right="60"/>
              <w:rPr>
                <w:rFonts w:ascii="Arial" w:hAnsi="Arial" w:cs="Arial"/>
                <w:color w:val="000000"/>
                <w:sz w:val="18"/>
                <w:szCs w:val="18"/>
              </w:rPr>
            </w:pPr>
            <w:r w:rsidRPr="00A03099">
              <w:rPr>
                <w:rFonts w:ascii="Arial" w:hAnsi="Arial" w:cs="Arial"/>
                <w:color w:val="000000"/>
                <w:sz w:val="18"/>
                <w:szCs w:val="18"/>
              </w:rPr>
              <w:t>Residual</w:t>
            </w:r>
          </w:p>
        </w:tc>
        <w:tc>
          <w:tcPr>
            <w:tcW w:w="1475" w:type="dxa"/>
            <w:tcBorders>
              <w:top w:val="nil"/>
              <w:left w:val="single" w:sz="16" w:space="0" w:color="000000"/>
              <w:bottom w:val="nil"/>
            </w:tcBorders>
            <w:shd w:val="clear" w:color="auto" w:fill="FFFFFF"/>
            <w:vAlign w:val="center"/>
          </w:tcPr>
          <w:p w:rsidR="00A23C7D" w:rsidRPr="00A03099"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A03099">
              <w:rPr>
                <w:rFonts w:ascii="Arial" w:hAnsi="Arial" w:cs="Arial"/>
                <w:color w:val="000000"/>
                <w:sz w:val="18"/>
                <w:szCs w:val="18"/>
              </w:rPr>
              <w:t>71,374</w:t>
            </w:r>
          </w:p>
        </w:tc>
        <w:tc>
          <w:tcPr>
            <w:tcW w:w="1029" w:type="dxa"/>
            <w:tcBorders>
              <w:top w:val="nil"/>
              <w:bottom w:val="nil"/>
            </w:tcBorders>
            <w:shd w:val="clear" w:color="auto" w:fill="FFFFFF"/>
            <w:vAlign w:val="center"/>
          </w:tcPr>
          <w:p w:rsidR="00A23C7D" w:rsidRPr="00A03099"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A03099">
              <w:rPr>
                <w:rFonts w:ascii="Arial" w:hAnsi="Arial" w:cs="Arial"/>
                <w:color w:val="000000"/>
                <w:sz w:val="18"/>
                <w:szCs w:val="18"/>
              </w:rPr>
              <w:t>127</w:t>
            </w:r>
          </w:p>
        </w:tc>
        <w:tc>
          <w:tcPr>
            <w:tcW w:w="1414" w:type="dxa"/>
            <w:tcBorders>
              <w:top w:val="nil"/>
              <w:bottom w:val="nil"/>
            </w:tcBorders>
            <w:shd w:val="clear" w:color="auto" w:fill="FFFFFF"/>
            <w:vAlign w:val="center"/>
          </w:tcPr>
          <w:p w:rsidR="00A23C7D" w:rsidRPr="00A03099"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A03099">
              <w:rPr>
                <w:rFonts w:ascii="Arial" w:hAnsi="Arial" w:cs="Arial"/>
                <w:color w:val="000000"/>
                <w:sz w:val="18"/>
                <w:szCs w:val="18"/>
              </w:rPr>
              <w:t>,562</w:t>
            </w:r>
          </w:p>
        </w:tc>
        <w:tc>
          <w:tcPr>
            <w:tcW w:w="1029" w:type="dxa"/>
            <w:tcBorders>
              <w:top w:val="nil"/>
              <w:bottom w:val="nil"/>
            </w:tcBorders>
            <w:shd w:val="clear" w:color="auto" w:fill="FFFFFF"/>
            <w:vAlign w:val="center"/>
          </w:tcPr>
          <w:p w:rsidR="00A23C7D" w:rsidRPr="00A03099" w:rsidRDefault="00A23C7D" w:rsidP="00A23C7D">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nil"/>
              <w:right w:val="single" w:sz="16" w:space="0" w:color="000000"/>
            </w:tcBorders>
            <w:shd w:val="clear" w:color="auto" w:fill="FFFFFF"/>
            <w:vAlign w:val="center"/>
          </w:tcPr>
          <w:p w:rsidR="00A23C7D" w:rsidRPr="00A03099" w:rsidRDefault="00A23C7D" w:rsidP="00A23C7D">
            <w:pPr>
              <w:autoSpaceDE w:val="0"/>
              <w:autoSpaceDN w:val="0"/>
              <w:adjustRightInd w:val="0"/>
              <w:spacing w:after="0" w:line="240" w:lineRule="auto"/>
              <w:rPr>
                <w:rFonts w:ascii="Times New Roman" w:hAnsi="Times New Roman" w:cs="Times New Roman"/>
                <w:sz w:val="24"/>
                <w:szCs w:val="24"/>
              </w:rPr>
            </w:pPr>
          </w:p>
        </w:tc>
      </w:tr>
      <w:tr w:rsidR="00A23C7D" w:rsidRPr="00A03099" w:rsidTr="00A23C7D">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23C7D" w:rsidRPr="00A03099" w:rsidRDefault="00A23C7D" w:rsidP="00A23C7D">
            <w:pPr>
              <w:autoSpaceDE w:val="0"/>
              <w:autoSpaceDN w:val="0"/>
              <w:adjustRightInd w:val="0"/>
              <w:spacing w:after="0" w:line="240" w:lineRule="auto"/>
              <w:rPr>
                <w:rFonts w:ascii="Times New Roman" w:hAnsi="Times New Roman" w:cs="Times New Roman"/>
                <w:sz w:val="24"/>
                <w:szCs w:val="24"/>
              </w:rPr>
            </w:pPr>
          </w:p>
        </w:tc>
        <w:tc>
          <w:tcPr>
            <w:tcW w:w="1291" w:type="dxa"/>
            <w:tcBorders>
              <w:top w:val="nil"/>
              <w:left w:val="nil"/>
              <w:bottom w:val="single" w:sz="16" w:space="0" w:color="000000"/>
              <w:right w:val="single" w:sz="16" w:space="0" w:color="000000"/>
            </w:tcBorders>
            <w:shd w:val="clear" w:color="auto" w:fill="FFFFFF"/>
          </w:tcPr>
          <w:p w:rsidR="00A23C7D" w:rsidRPr="00A03099" w:rsidRDefault="00A23C7D" w:rsidP="00A23C7D">
            <w:pPr>
              <w:autoSpaceDE w:val="0"/>
              <w:autoSpaceDN w:val="0"/>
              <w:adjustRightInd w:val="0"/>
              <w:spacing w:after="0" w:line="240" w:lineRule="auto"/>
              <w:ind w:left="60" w:right="60"/>
              <w:rPr>
                <w:rFonts w:ascii="Arial" w:hAnsi="Arial" w:cs="Arial"/>
                <w:color w:val="000000"/>
                <w:sz w:val="18"/>
                <w:szCs w:val="18"/>
              </w:rPr>
            </w:pPr>
            <w:r w:rsidRPr="00A03099">
              <w:rPr>
                <w:rFonts w:ascii="Arial" w:hAnsi="Arial" w:cs="Arial"/>
                <w:color w:val="000000"/>
                <w:sz w:val="18"/>
                <w:szCs w:val="18"/>
              </w:rPr>
              <w:t>Total</w:t>
            </w:r>
          </w:p>
        </w:tc>
        <w:tc>
          <w:tcPr>
            <w:tcW w:w="1475" w:type="dxa"/>
            <w:tcBorders>
              <w:top w:val="nil"/>
              <w:left w:val="single" w:sz="16" w:space="0" w:color="000000"/>
              <w:bottom w:val="single" w:sz="16" w:space="0" w:color="000000"/>
            </w:tcBorders>
            <w:shd w:val="clear" w:color="auto" w:fill="FFFFFF"/>
            <w:vAlign w:val="center"/>
          </w:tcPr>
          <w:p w:rsidR="00A23C7D" w:rsidRPr="00A03099"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A03099">
              <w:rPr>
                <w:rFonts w:ascii="Arial" w:hAnsi="Arial" w:cs="Arial"/>
                <w:color w:val="000000"/>
                <w:sz w:val="18"/>
                <w:szCs w:val="18"/>
              </w:rPr>
              <w:t>75,526</w:t>
            </w:r>
          </w:p>
        </w:tc>
        <w:tc>
          <w:tcPr>
            <w:tcW w:w="1029" w:type="dxa"/>
            <w:tcBorders>
              <w:top w:val="nil"/>
              <w:bottom w:val="single" w:sz="16" w:space="0" w:color="000000"/>
            </w:tcBorders>
            <w:shd w:val="clear" w:color="auto" w:fill="FFFFFF"/>
            <w:vAlign w:val="center"/>
          </w:tcPr>
          <w:p w:rsidR="00A23C7D" w:rsidRPr="00A03099"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A03099">
              <w:rPr>
                <w:rFonts w:ascii="Arial" w:hAnsi="Arial" w:cs="Arial"/>
                <w:color w:val="000000"/>
                <w:sz w:val="18"/>
                <w:szCs w:val="18"/>
              </w:rPr>
              <w:t>131</w:t>
            </w:r>
          </w:p>
        </w:tc>
        <w:tc>
          <w:tcPr>
            <w:tcW w:w="1414" w:type="dxa"/>
            <w:tcBorders>
              <w:top w:val="nil"/>
              <w:bottom w:val="single" w:sz="16" w:space="0" w:color="000000"/>
            </w:tcBorders>
            <w:shd w:val="clear" w:color="auto" w:fill="FFFFFF"/>
            <w:vAlign w:val="center"/>
          </w:tcPr>
          <w:p w:rsidR="00A23C7D" w:rsidRPr="00A03099" w:rsidRDefault="00A23C7D" w:rsidP="00A23C7D">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A23C7D" w:rsidRPr="00A03099" w:rsidRDefault="00A23C7D" w:rsidP="00A23C7D">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right w:val="single" w:sz="16" w:space="0" w:color="000000"/>
            </w:tcBorders>
            <w:shd w:val="clear" w:color="auto" w:fill="FFFFFF"/>
            <w:vAlign w:val="center"/>
          </w:tcPr>
          <w:p w:rsidR="00A23C7D" w:rsidRPr="00A03099" w:rsidRDefault="00A23C7D" w:rsidP="00A23C7D">
            <w:pPr>
              <w:autoSpaceDE w:val="0"/>
              <w:autoSpaceDN w:val="0"/>
              <w:adjustRightInd w:val="0"/>
              <w:spacing w:after="0" w:line="240" w:lineRule="auto"/>
              <w:rPr>
                <w:rFonts w:ascii="Times New Roman" w:hAnsi="Times New Roman" w:cs="Times New Roman"/>
                <w:sz w:val="24"/>
                <w:szCs w:val="24"/>
              </w:rPr>
            </w:pPr>
          </w:p>
        </w:tc>
      </w:tr>
      <w:tr w:rsidR="00A23C7D" w:rsidRPr="00A03099" w:rsidTr="00A23C7D">
        <w:trPr>
          <w:cantSplit/>
        </w:trPr>
        <w:tc>
          <w:tcPr>
            <w:tcW w:w="8004" w:type="dxa"/>
            <w:gridSpan w:val="7"/>
            <w:tcBorders>
              <w:top w:val="nil"/>
              <w:left w:val="nil"/>
              <w:bottom w:val="nil"/>
              <w:right w:val="nil"/>
            </w:tcBorders>
            <w:shd w:val="clear" w:color="auto" w:fill="FFFFFF"/>
          </w:tcPr>
          <w:p w:rsidR="00A23C7D" w:rsidRPr="00A03099" w:rsidRDefault="00A23C7D" w:rsidP="00A23C7D">
            <w:pPr>
              <w:autoSpaceDE w:val="0"/>
              <w:autoSpaceDN w:val="0"/>
              <w:adjustRightInd w:val="0"/>
              <w:spacing w:after="0" w:line="240" w:lineRule="auto"/>
              <w:ind w:left="60" w:right="60"/>
              <w:rPr>
                <w:rFonts w:ascii="Arial" w:hAnsi="Arial" w:cs="Arial"/>
                <w:color w:val="000000"/>
                <w:sz w:val="18"/>
                <w:szCs w:val="18"/>
              </w:rPr>
            </w:pPr>
            <w:r w:rsidRPr="00A03099">
              <w:rPr>
                <w:rFonts w:ascii="Arial" w:hAnsi="Arial" w:cs="Arial"/>
                <w:color w:val="000000"/>
                <w:sz w:val="18"/>
                <w:szCs w:val="18"/>
              </w:rPr>
              <w:t>a. Dependent Variable: ILK</w:t>
            </w:r>
          </w:p>
        </w:tc>
      </w:tr>
      <w:tr w:rsidR="00A23C7D" w:rsidRPr="00A03099" w:rsidTr="00A23C7D">
        <w:trPr>
          <w:cantSplit/>
        </w:trPr>
        <w:tc>
          <w:tcPr>
            <w:tcW w:w="8004" w:type="dxa"/>
            <w:gridSpan w:val="7"/>
            <w:tcBorders>
              <w:top w:val="nil"/>
              <w:left w:val="nil"/>
              <w:bottom w:val="nil"/>
              <w:right w:val="nil"/>
            </w:tcBorders>
            <w:shd w:val="clear" w:color="auto" w:fill="FFFFFF"/>
          </w:tcPr>
          <w:p w:rsidR="00A23C7D" w:rsidRPr="00A03099" w:rsidRDefault="00A23C7D" w:rsidP="00A23C7D">
            <w:pPr>
              <w:autoSpaceDE w:val="0"/>
              <w:autoSpaceDN w:val="0"/>
              <w:adjustRightInd w:val="0"/>
              <w:spacing w:after="0" w:line="240" w:lineRule="auto"/>
              <w:ind w:left="60" w:right="60"/>
              <w:rPr>
                <w:rFonts w:ascii="Arial" w:hAnsi="Arial" w:cs="Arial"/>
                <w:color w:val="000000"/>
                <w:sz w:val="18"/>
                <w:szCs w:val="18"/>
              </w:rPr>
            </w:pPr>
            <w:r w:rsidRPr="00A03099">
              <w:rPr>
                <w:rFonts w:ascii="Arial" w:hAnsi="Arial" w:cs="Arial"/>
                <w:color w:val="000000"/>
                <w:sz w:val="18"/>
                <w:szCs w:val="18"/>
              </w:rPr>
              <w:t>b. Predictors: (Constant), KI, KA, KM, KIST</w:t>
            </w:r>
          </w:p>
        </w:tc>
      </w:tr>
    </w:tbl>
    <w:p w:rsidR="00A23C7D" w:rsidRDefault="00A23C7D" w:rsidP="00A23C7D">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Sumber: data diolah spss 22</w:t>
      </w:r>
    </w:p>
    <w:p w:rsidR="00A23C7D" w:rsidRPr="00A23C7D" w:rsidRDefault="00A23C7D" w:rsidP="00A23C7D">
      <w:pPr>
        <w:autoSpaceDE w:val="0"/>
        <w:autoSpaceDN w:val="0"/>
        <w:adjustRightInd w:val="0"/>
        <w:spacing w:after="0" w:line="240" w:lineRule="auto"/>
        <w:rPr>
          <w:rFonts w:ascii="Times New Roman" w:hAnsi="Times New Roman" w:cs="Times New Roman"/>
          <w:i/>
          <w:sz w:val="24"/>
          <w:szCs w:val="24"/>
        </w:rPr>
      </w:pPr>
    </w:p>
    <w:p w:rsidR="00A23C7D" w:rsidRPr="00C32781" w:rsidRDefault="00A23C7D" w:rsidP="00A23C7D">
      <w:pPr>
        <w:spacing w:line="240" w:lineRule="auto"/>
        <w:ind w:left="284" w:firstLine="283"/>
        <w:jc w:val="both"/>
        <w:rPr>
          <w:rFonts w:ascii="Times New Roman" w:hAnsi="Times New Roman" w:cs="Times New Roman"/>
          <w:sz w:val="24"/>
          <w:szCs w:val="24"/>
        </w:rPr>
      </w:pPr>
      <w:r w:rsidRPr="0006210A">
        <w:rPr>
          <w:rFonts w:ascii="Times New Roman" w:hAnsi="Times New Roman" w:cs="Times New Roman"/>
          <w:sz w:val="24"/>
          <w:szCs w:val="24"/>
        </w:rPr>
        <w:t>Berdasarkan tabel 4.10 dapat dilihat bahwa nilai F hitung sebesar 1,847 dengan tingkat signifikansi 0,124 dalam penelitian ini menggunakan taraf signifikansi 5% atau 0,05 maka dapat disimpulkan bahwa secara bersama-sama tidak terdapat pengaruh yang signifikan antara variabel independen (kepemilikan institusional, kepemilikan manajerial, komite audit dan komisaris independen) terhadap variabel dependen (integritas laporan keuangan).</w:t>
      </w:r>
    </w:p>
    <w:p w:rsidR="00A23C7D" w:rsidRDefault="00A23C7D" w:rsidP="00A23C7D">
      <w:pPr>
        <w:spacing w:line="240" w:lineRule="auto"/>
        <w:jc w:val="both"/>
        <w:rPr>
          <w:rFonts w:ascii="Times New Roman" w:hAnsi="Times New Roman" w:cs="Times New Roman"/>
          <w:b/>
          <w:sz w:val="24"/>
          <w:szCs w:val="24"/>
        </w:rPr>
      </w:pPr>
      <w:r w:rsidRPr="00A23C7D">
        <w:rPr>
          <w:rFonts w:ascii="Times New Roman" w:hAnsi="Times New Roman" w:cs="Times New Roman"/>
          <w:b/>
          <w:sz w:val="24"/>
          <w:szCs w:val="24"/>
        </w:rPr>
        <w:t xml:space="preserve">Uji </w:t>
      </w:r>
      <w:r w:rsidRPr="00A23C7D">
        <w:rPr>
          <w:rFonts w:ascii="Times New Roman" w:hAnsi="Times New Roman" w:cs="Times New Roman"/>
          <w:b/>
          <w:bCs/>
          <w:color w:val="000000"/>
          <w:sz w:val="24"/>
          <w:szCs w:val="24"/>
        </w:rPr>
        <w:t>Signifikan Parameter Individual (Uji Statistik t)</w:t>
      </w:r>
    </w:p>
    <w:p w:rsidR="00A23C7D" w:rsidRDefault="005C7E9D" w:rsidP="00A23C7D">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9</w:t>
      </w:r>
    </w:p>
    <w:p w:rsidR="00A23C7D" w:rsidRPr="00A23C7D" w:rsidRDefault="00A23C7D" w:rsidP="00A23C7D">
      <w:pPr>
        <w:spacing w:after="0" w:line="240" w:lineRule="auto"/>
        <w:jc w:val="center"/>
        <w:rPr>
          <w:rFonts w:ascii="Times New Roman" w:hAnsi="Times New Roman" w:cs="Times New Roman"/>
          <w:b/>
          <w:sz w:val="24"/>
          <w:szCs w:val="24"/>
        </w:rPr>
      </w:pPr>
      <w:r w:rsidRPr="009E64A2">
        <w:rPr>
          <w:rFonts w:ascii="Times New Roman" w:hAnsi="Times New Roman" w:cs="Times New Roman"/>
          <w:b/>
          <w:sz w:val="24"/>
          <w:szCs w:val="24"/>
        </w:rPr>
        <w:t>Hasil Uji t</w:t>
      </w:r>
    </w:p>
    <w:tbl>
      <w:tblPr>
        <w:tblW w:w="8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184"/>
        <w:gridCol w:w="1338"/>
        <w:gridCol w:w="1338"/>
        <w:gridCol w:w="1476"/>
        <w:gridCol w:w="983"/>
        <w:gridCol w:w="983"/>
      </w:tblGrid>
      <w:tr w:rsidR="00A23C7D" w:rsidRPr="005E6075" w:rsidTr="00A23C7D">
        <w:trPr>
          <w:cantSplit/>
        </w:trPr>
        <w:tc>
          <w:tcPr>
            <w:tcW w:w="8035" w:type="dxa"/>
            <w:gridSpan w:val="7"/>
            <w:tcBorders>
              <w:top w:val="nil"/>
              <w:left w:val="nil"/>
              <w:bottom w:val="nil"/>
              <w:right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5E6075">
              <w:rPr>
                <w:rFonts w:ascii="Arial" w:hAnsi="Arial" w:cs="Arial"/>
                <w:b/>
                <w:bCs/>
                <w:color w:val="000000"/>
                <w:sz w:val="18"/>
                <w:szCs w:val="18"/>
              </w:rPr>
              <w:t>Coefficients</w:t>
            </w:r>
            <w:r w:rsidRPr="005E6075">
              <w:rPr>
                <w:rFonts w:ascii="Arial" w:hAnsi="Arial" w:cs="Arial"/>
                <w:b/>
                <w:bCs/>
                <w:color w:val="000000"/>
                <w:sz w:val="18"/>
                <w:szCs w:val="18"/>
                <w:vertAlign w:val="superscript"/>
              </w:rPr>
              <w:t>a</w:t>
            </w:r>
          </w:p>
        </w:tc>
      </w:tr>
      <w:tr w:rsidR="00A23C7D" w:rsidRPr="005E6075" w:rsidTr="00A23C7D">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Model</w:t>
            </w:r>
          </w:p>
        </w:tc>
        <w:tc>
          <w:tcPr>
            <w:tcW w:w="2674" w:type="dxa"/>
            <w:gridSpan w:val="2"/>
            <w:tcBorders>
              <w:top w:val="single" w:sz="16" w:space="0" w:color="000000"/>
              <w:left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5E6075">
              <w:rPr>
                <w:rFonts w:ascii="Arial" w:hAnsi="Arial" w:cs="Arial"/>
                <w:color w:val="000000"/>
                <w:sz w:val="18"/>
                <w:szCs w:val="18"/>
              </w:rPr>
              <w:t>Unstandardized Coefficients</w:t>
            </w:r>
          </w:p>
        </w:tc>
        <w:tc>
          <w:tcPr>
            <w:tcW w:w="1475" w:type="dxa"/>
            <w:tcBorders>
              <w:top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5E6075">
              <w:rPr>
                <w:rFonts w:ascii="Arial" w:hAnsi="Arial" w:cs="Arial"/>
                <w:color w:val="000000"/>
                <w:sz w:val="18"/>
                <w:szCs w:val="18"/>
              </w:rPr>
              <w:t>Standardized Coefficients</w:t>
            </w:r>
          </w:p>
        </w:tc>
        <w:tc>
          <w:tcPr>
            <w:tcW w:w="983" w:type="dxa"/>
            <w:vMerge w:val="restart"/>
            <w:tcBorders>
              <w:top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5E6075">
              <w:rPr>
                <w:rFonts w:ascii="Arial" w:hAnsi="Arial" w:cs="Arial"/>
                <w:color w:val="000000"/>
                <w:sz w:val="18"/>
                <w:szCs w:val="18"/>
              </w:rPr>
              <w:t>T</w:t>
            </w:r>
          </w:p>
        </w:tc>
        <w:tc>
          <w:tcPr>
            <w:tcW w:w="983" w:type="dxa"/>
            <w:vMerge w:val="restart"/>
            <w:tcBorders>
              <w:top w:val="single" w:sz="16" w:space="0" w:color="000000"/>
              <w:right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5E6075">
              <w:rPr>
                <w:rFonts w:ascii="Arial" w:hAnsi="Arial" w:cs="Arial"/>
                <w:color w:val="000000"/>
                <w:sz w:val="18"/>
                <w:szCs w:val="18"/>
              </w:rPr>
              <w:t>Sig.</w:t>
            </w:r>
          </w:p>
        </w:tc>
      </w:tr>
      <w:tr w:rsidR="00A23C7D" w:rsidRPr="005E6075" w:rsidTr="00A23C7D">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rsidR="00A23C7D" w:rsidRPr="005E6075" w:rsidRDefault="00A23C7D" w:rsidP="00A23C7D">
            <w:pPr>
              <w:autoSpaceDE w:val="0"/>
              <w:autoSpaceDN w:val="0"/>
              <w:adjustRightInd w:val="0"/>
              <w:spacing w:after="0" w:line="240" w:lineRule="auto"/>
              <w:rPr>
                <w:rFonts w:ascii="Arial" w:hAnsi="Arial" w:cs="Arial"/>
                <w:color w:val="000000"/>
                <w:sz w:val="18"/>
                <w:szCs w:val="18"/>
              </w:rPr>
            </w:pPr>
          </w:p>
        </w:tc>
        <w:tc>
          <w:tcPr>
            <w:tcW w:w="1337" w:type="dxa"/>
            <w:tcBorders>
              <w:left w:val="single" w:sz="16" w:space="0" w:color="000000"/>
              <w:bottom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5E6075">
              <w:rPr>
                <w:rFonts w:ascii="Arial" w:hAnsi="Arial" w:cs="Arial"/>
                <w:color w:val="000000"/>
                <w:sz w:val="18"/>
                <w:szCs w:val="18"/>
              </w:rPr>
              <w:t>B</w:t>
            </w:r>
          </w:p>
        </w:tc>
        <w:tc>
          <w:tcPr>
            <w:tcW w:w="1337" w:type="dxa"/>
            <w:tcBorders>
              <w:bottom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5E6075">
              <w:rPr>
                <w:rFonts w:ascii="Arial" w:hAnsi="Arial" w:cs="Arial"/>
                <w:color w:val="000000"/>
                <w:sz w:val="18"/>
                <w:szCs w:val="18"/>
              </w:rPr>
              <w:t>Std. Error</w:t>
            </w:r>
          </w:p>
        </w:tc>
        <w:tc>
          <w:tcPr>
            <w:tcW w:w="1475" w:type="dxa"/>
            <w:tcBorders>
              <w:bottom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ind w:left="60" w:right="60"/>
              <w:jc w:val="center"/>
              <w:rPr>
                <w:rFonts w:ascii="Arial" w:hAnsi="Arial" w:cs="Arial"/>
                <w:color w:val="000000"/>
                <w:sz w:val="18"/>
                <w:szCs w:val="18"/>
              </w:rPr>
            </w:pPr>
            <w:r w:rsidRPr="005E6075">
              <w:rPr>
                <w:rFonts w:ascii="Arial" w:hAnsi="Arial" w:cs="Arial"/>
                <w:color w:val="000000"/>
                <w:sz w:val="18"/>
                <w:szCs w:val="18"/>
              </w:rPr>
              <w:t>Beta</w:t>
            </w:r>
          </w:p>
        </w:tc>
        <w:tc>
          <w:tcPr>
            <w:tcW w:w="983" w:type="dxa"/>
            <w:vMerge/>
            <w:tcBorders>
              <w:top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rPr>
                <w:rFonts w:ascii="Arial" w:hAnsi="Arial" w:cs="Arial"/>
                <w:color w:val="000000"/>
                <w:sz w:val="18"/>
                <w:szCs w:val="18"/>
              </w:rPr>
            </w:pPr>
          </w:p>
        </w:tc>
        <w:tc>
          <w:tcPr>
            <w:tcW w:w="983" w:type="dxa"/>
            <w:vMerge/>
            <w:tcBorders>
              <w:top w:val="single" w:sz="16" w:space="0" w:color="000000"/>
              <w:right w:val="single" w:sz="16" w:space="0" w:color="000000"/>
            </w:tcBorders>
            <w:shd w:val="clear" w:color="auto" w:fill="FFFFFF"/>
            <w:vAlign w:val="bottom"/>
          </w:tcPr>
          <w:p w:rsidR="00A23C7D" w:rsidRPr="005E6075" w:rsidRDefault="00A23C7D" w:rsidP="00A23C7D">
            <w:pPr>
              <w:autoSpaceDE w:val="0"/>
              <w:autoSpaceDN w:val="0"/>
              <w:adjustRightInd w:val="0"/>
              <w:spacing w:after="0" w:line="240" w:lineRule="auto"/>
              <w:rPr>
                <w:rFonts w:ascii="Arial" w:hAnsi="Arial" w:cs="Arial"/>
                <w:color w:val="000000"/>
                <w:sz w:val="18"/>
                <w:szCs w:val="18"/>
              </w:rPr>
            </w:pPr>
          </w:p>
        </w:tc>
      </w:tr>
      <w:tr w:rsidR="00A23C7D" w:rsidRPr="005E6075" w:rsidTr="00A23C7D">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1</w:t>
            </w:r>
          </w:p>
        </w:tc>
        <w:tc>
          <w:tcPr>
            <w:tcW w:w="1183" w:type="dxa"/>
            <w:tcBorders>
              <w:top w:val="single" w:sz="16" w:space="0" w:color="000000"/>
              <w:left w:val="nil"/>
              <w:bottom w:val="nil"/>
              <w:right w:val="single" w:sz="16" w:space="0" w:color="000000"/>
            </w:tcBorders>
            <w:shd w:val="clear" w:color="auto" w:fill="FFFFFF"/>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(Constant)</w:t>
            </w:r>
          </w:p>
        </w:tc>
        <w:tc>
          <w:tcPr>
            <w:tcW w:w="1337" w:type="dxa"/>
            <w:tcBorders>
              <w:top w:val="single" w:sz="16" w:space="0" w:color="000000"/>
              <w:left w:val="single" w:sz="16" w:space="0" w:color="000000"/>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1,425</w:t>
            </w:r>
          </w:p>
        </w:tc>
        <w:tc>
          <w:tcPr>
            <w:tcW w:w="1337" w:type="dxa"/>
            <w:tcBorders>
              <w:top w:val="single" w:sz="16" w:space="0" w:color="000000"/>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,453</w:t>
            </w:r>
          </w:p>
        </w:tc>
        <w:tc>
          <w:tcPr>
            <w:tcW w:w="1475" w:type="dxa"/>
            <w:tcBorders>
              <w:top w:val="single" w:sz="16" w:space="0" w:color="000000"/>
              <w:bottom w:val="nil"/>
            </w:tcBorders>
            <w:shd w:val="clear" w:color="auto" w:fill="FFFFFF"/>
            <w:vAlign w:val="center"/>
          </w:tcPr>
          <w:p w:rsidR="00A23C7D" w:rsidRPr="005E6075" w:rsidRDefault="00A23C7D" w:rsidP="00A23C7D">
            <w:pPr>
              <w:autoSpaceDE w:val="0"/>
              <w:autoSpaceDN w:val="0"/>
              <w:adjustRightInd w:val="0"/>
              <w:spacing w:after="0" w:line="240" w:lineRule="auto"/>
              <w:rPr>
                <w:rFonts w:ascii="Times New Roman" w:hAnsi="Times New Roman" w:cs="Times New Roman"/>
                <w:sz w:val="24"/>
                <w:szCs w:val="24"/>
              </w:rPr>
            </w:pPr>
          </w:p>
        </w:tc>
        <w:tc>
          <w:tcPr>
            <w:tcW w:w="983" w:type="dxa"/>
            <w:tcBorders>
              <w:top w:val="single" w:sz="16" w:space="0" w:color="000000"/>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3,142</w:t>
            </w:r>
          </w:p>
        </w:tc>
        <w:tc>
          <w:tcPr>
            <w:tcW w:w="983" w:type="dxa"/>
            <w:tcBorders>
              <w:top w:val="single" w:sz="16" w:space="0" w:color="000000"/>
              <w:bottom w:val="nil"/>
              <w:right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,002</w:t>
            </w:r>
          </w:p>
        </w:tc>
      </w:tr>
      <w:tr w:rsidR="00A23C7D" w:rsidRPr="005E6075" w:rsidTr="00A23C7D">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23C7D" w:rsidRPr="005E6075" w:rsidRDefault="00A23C7D" w:rsidP="00A23C7D">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KIST</w:t>
            </w:r>
          </w:p>
        </w:tc>
        <w:tc>
          <w:tcPr>
            <w:tcW w:w="1337" w:type="dxa"/>
            <w:tcBorders>
              <w:top w:val="nil"/>
              <w:left w:val="single" w:sz="16" w:space="0" w:color="000000"/>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1,201</w:t>
            </w:r>
          </w:p>
        </w:tc>
        <w:tc>
          <w:tcPr>
            <w:tcW w:w="1337"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,654</w:t>
            </w:r>
          </w:p>
        </w:tc>
        <w:tc>
          <w:tcPr>
            <w:tcW w:w="1475"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1,211</w:t>
            </w:r>
          </w:p>
        </w:tc>
        <w:tc>
          <w:tcPr>
            <w:tcW w:w="983"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1,837</w:t>
            </w:r>
          </w:p>
        </w:tc>
        <w:tc>
          <w:tcPr>
            <w:tcW w:w="983" w:type="dxa"/>
            <w:tcBorders>
              <w:top w:val="nil"/>
              <w:bottom w:val="nil"/>
              <w:right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,049</w:t>
            </w:r>
          </w:p>
        </w:tc>
      </w:tr>
      <w:tr w:rsidR="00A23C7D" w:rsidRPr="005E6075" w:rsidTr="00A23C7D">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23C7D" w:rsidRPr="005E6075" w:rsidRDefault="00A23C7D" w:rsidP="00A23C7D">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KM</w:t>
            </w:r>
          </w:p>
        </w:tc>
        <w:tc>
          <w:tcPr>
            <w:tcW w:w="1337" w:type="dxa"/>
            <w:tcBorders>
              <w:top w:val="nil"/>
              <w:left w:val="single" w:sz="16" w:space="0" w:color="000000"/>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,768</w:t>
            </w:r>
          </w:p>
        </w:tc>
        <w:tc>
          <w:tcPr>
            <w:tcW w:w="1337"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,327</w:t>
            </w:r>
          </w:p>
        </w:tc>
        <w:tc>
          <w:tcPr>
            <w:tcW w:w="1475"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,257</w:t>
            </w:r>
          </w:p>
        </w:tc>
        <w:tc>
          <w:tcPr>
            <w:tcW w:w="983"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2,349</w:t>
            </w:r>
          </w:p>
        </w:tc>
        <w:tc>
          <w:tcPr>
            <w:tcW w:w="983" w:type="dxa"/>
            <w:tcBorders>
              <w:top w:val="nil"/>
              <w:bottom w:val="nil"/>
              <w:right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,020</w:t>
            </w:r>
          </w:p>
        </w:tc>
      </w:tr>
      <w:tr w:rsidR="00A23C7D" w:rsidRPr="005E6075" w:rsidTr="00A23C7D">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23C7D" w:rsidRPr="005E6075" w:rsidRDefault="00A23C7D" w:rsidP="00A23C7D">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KA</w:t>
            </w:r>
          </w:p>
        </w:tc>
        <w:tc>
          <w:tcPr>
            <w:tcW w:w="1337" w:type="dxa"/>
            <w:tcBorders>
              <w:top w:val="nil"/>
              <w:left w:val="single" w:sz="16" w:space="0" w:color="000000"/>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,029</w:t>
            </w:r>
          </w:p>
        </w:tc>
        <w:tc>
          <w:tcPr>
            <w:tcW w:w="1337"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,051</w:t>
            </w:r>
          </w:p>
        </w:tc>
        <w:tc>
          <w:tcPr>
            <w:tcW w:w="1475"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,052</w:t>
            </w:r>
          </w:p>
        </w:tc>
        <w:tc>
          <w:tcPr>
            <w:tcW w:w="983"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,575</w:t>
            </w:r>
          </w:p>
        </w:tc>
        <w:tc>
          <w:tcPr>
            <w:tcW w:w="983" w:type="dxa"/>
            <w:tcBorders>
              <w:top w:val="nil"/>
              <w:bottom w:val="nil"/>
              <w:right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,566</w:t>
            </w:r>
          </w:p>
        </w:tc>
      </w:tr>
      <w:tr w:rsidR="00A23C7D" w:rsidRPr="005E6075" w:rsidTr="00A23C7D">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23C7D" w:rsidRPr="005E6075" w:rsidRDefault="00A23C7D" w:rsidP="00A23C7D">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KI</w:t>
            </w:r>
          </w:p>
        </w:tc>
        <w:tc>
          <w:tcPr>
            <w:tcW w:w="1337" w:type="dxa"/>
            <w:tcBorders>
              <w:top w:val="nil"/>
              <w:left w:val="single" w:sz="16" w:space="0" w:color="000000"/>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,577</w:t>
            </w:r>
          </w:p>
        </w:tc>
        <w:tc>
          <w:tcPr>
            <w:tcW w:w="1337"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,447</w:t>
            </w:r>
          </w:p>
        </w:tc>
        <w:tc>
          <w:tcPr>
            <w:tcW w:w="1475"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,113</w:t>
            </w:r>
          </w:p>
        </w:tc>
        <w:tc>
          <w:tcPr>
            <w:tcW w:w="983" w:type="dxa"/>
            <w:tcBorders>
              <w:top w:val="nil"/>
              <w:bottom w:val="nil"/>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1,291</w:t>
            </w:r>
          </w:p>
        </w:tc>
        <w:tc>
          <w:tcPr>
            <w:tcW w:w="983" w:type="dxa"/>
            <w:tcBorders>
              <w:top w:val="nil"/>
              <w:bottom w:val="nil"/>
              <w:right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,199</w:t>
            </w:r>
          </w:p>
        </w:tc>
      </w:tr>
      <w:tr w:rsidR="00A23C7D" w:rsidRPr="005E6075" w:rsidTr="00A23C7D">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23C7D" w:rsidRPr="005E6075" w:rsidRDefault="00A23C7D" w:rsidP="00A23C7D">
            <w:pPr>
              <w:autoSpaceDE w:val="0"/>
              <w:autoSpaceDN w:val="0"/>
              <w:adjustRightInd w:val="0"/>
              <w:spacing w:after="0" w:line="240" w:lineRule="auto"/>
              <w:rPr>
                <w:rFonts w:ascii="Arial" w:hAnsi="Arial" w:cs="Arial"/>
                <w:color w:val="000000"/>
                <w:sz w:val="18"/>
                <w:szCs w:val="18"/>
              </w:rPr>
            </w:pPr>
          </w:p>
        </w:tc>
        <w:tc>
          <w:tcPr>
            <w:tcW w:w="1183" w:type="dxa"/>
            <w:tcBorders>
              <w:top w:val="nil"/>
              <w:left w:val="nil"/>
              <w:bottom w:val="single" w:sz="16" w:space="0" w:color="000000"/>
              <w:right w:val="single" w:sz="16" w:space="0" w:color="000000"/>
            </w:tcBorders>
            <w:shd w:val="clear" w:color="auto" w:fill="FFFFFF"/>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TENURE</w:t>
            </w:r>
          </w:p>
        </w:tc>
        <w:tc>
          <w:tcPr>
            <w:tcW w:w="1337" w:type="dxa"/>
            <w:tcBorders>
              <w:top w:val="nil"/>
              <w:left w:val="single" w:sz="16" w:space="0" w:color="000000"/>
              <w:bottom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-,113</w:t>
            </w:r>
          </w:p>
        </w:tc>
        <w:tc>
          <w:tcPr>
            <w:tcW w:w="1337" w:type="dxa"/>
            <w:tcBorders>
              <w:top w:val="nil"/>
              <w:bottom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,162</w:t>
            </w:r>
          </w:p>
        </w:tc>
        <w:tc>
          <w:tcPr>
            <w:tcW w:w="1475" w:type="dxa"/>
            <w:tcBorders>
              <w:top w:val="nil"/>
              <w:bottom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-,060</w:t>
            </w:r>
          </w:p>
        </w:tc>
        <w:tc>
          <w:tcPr>
            <w:tcW w:w="983" w:type="dxa"/>
            <w:tcBorders>
              <w:top w:val="nil"/>
              <w:bottom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-,694</w:t>
            </w:r>
          </w:p>
        </w:tc>
        <w:tc>
          <w:tcPr>
            <w:tcW w:w="983" w:type="dxa"/>
            <w:tcBorders>
              <w:top w:val="nil"/>
              <w:bottom w:val="single" w:sz="16" w:space="0" w:color="000000"/>
              <w:right w:val="single" w:sz="16" w:space="0" w:color="000000"/>
            </w:tcBorders>
            <w:shd w:val="clear" w:color="auto" w:fill="FFFFFF"/>
            <w:vAlign w:val="center"/>
          </w:tcPr>
          <w:p w:rsidR="00A23C7D" w:rsidRPr="005E6075" w:rsidRDefault="00A23C7D" w:rsidP="00A23C7D">
            <w:pPr>
              <w:autoSpaceDE w:val="0"/>
              <w:autoSpaceDN w:val="0"/>
              <w:adjustRightInd w:val="0"/>
              <w:spacing w:after="0" w:line="240" w:lineRule="auto"/>
              <w:ind w:left="60" w:right="60"/>
              <w:jc w:val="right"/>
              <w:rPr>
                <w:rFonts w:ascii="Arial" w:hAnsi="Arial" w:cs="Arial"/>
                <w:color w:val="000000"/>
                <w:sz w:val="18"/>
                <w:szCs w:val="18"/>
              </w:rPr>
            </w:pPr>
            <w:r w:rsidRPr="005E6075">
              <w:rPr>
                <w:rFonts w:ascii="Arial" w:hAnsi="Arial" w:cs="Arial"/>
                <w:color w:val="000000"/>
                <w:sz w:val="18"/>
                <w:szCs w:val="18"/>
              </w:rPr>
              <w:t>,489</w:t>
            </w:r>
          </w:p>
        </w:tc>
      </w:tr>
      <w:tr w:rsidR="00A23C7D" w:rsidRPr="005E6075" w:rsidTr="00A23C7D">
        <w:trPr>
          <w:cantSplit/>
        </w:trPr>
        <w:tc>
          <w:tcPr>
            <w:tcW w:w="8035" w:type="dxa"/>
            <w:gridSpan w:val="7"/>
            <w:tcBorders>
              <w:top w:val="nil"/>
              <w:left w:val="nil"/>
              <w:bottom w:val="nil"/>
              <w:right w:val="nil"/>
            </w:tcBorders>
            <w:shd w:val="clear" w:color="auto" w:fill="FFFFFF"/>
          </w:tcPr>
          <w:p w:rsidR="00A23C7D" w:rsidRPr="005E6075" w:rsidRDefault="00A23C7D" w:rsidP="00A23C7D">
            <w:pPr>
              <w:autoSpaceDE w:val="0"/>
              <w:autoSpaceDN w:val="0"/>
              <w:adjustRightInd w:val="0"/>
              <w:spacing w:after="0" w:line="240" w:lineRule="auto"/>
              <w:ind w:left="60" w:right="60"/>
              <w:rPr>
                <w:rFonts w:ascii="Arial" w:hAnsi="Arial" w:cs="Arial"/>
                <w:color w:val="000000"/>
                <w:sz w:val="18"/>
                <w:szCs w:val="18"/>
              </w:rPr>
            </w:pPr>
            <w:r w:rsidRPr="005E6075">
              <w:rPr>
                <w:rFonts w:ascii="Arial" w:hAnsi="Arial" w:cs="Arial"/>
                <w:color w:val="000000"/>
                <w:sz w:val="18"/>
                <w:szCs w:val="18"/>
              </w:rPr>
              <w:t>a. Dependent Variable: ILK</w:t>
            </w:r>
          </w:p>
        </w:tc>
      </w:tr>
    </w:tbl>
    <w:p w:rsidR="00A23C7D" w:rsidRDefault="00A23C7D" w:rsidP="00A23C7D">
      <w:pPr>
        <w:autoSpaceDE w:val="0"/>
        <w:autoSpaceDN w:val="0"/>
        <w:adjustRightInd w:val="0"/>
        <w:spacing w:after="0" w:line="240" w:lineRule="auto"/>
        <w:rPr>
          <w:rFonts w:ascii="Times New Roman" w:hAnsi="Times New Roman" w:cs="Times New Roman"/>
          <w:i/>
          <w:szCs w:val="24"/>
          <w:lang w:val="en-US"/>
        </w:rPr>
      </w:pPr>
      <w:r>
        <w:rPr>
          <w:rFonts w:ascii="Times New Roman" w:hAnsi="Times New Roman" w:cs="Times New Roman"/>
          <w:sz w:val="24"/>
          <w:szCs w:val="24"/>
        </w:rPr>
        <w:t xml:space="preserve"> </w:t>
      </w:r>
      <w:r w:rsidRPr="00E8440D">
        <w:rPr>
          <w:rFonts w:ascii="Times New Roman" w:hAnsi="Times New Roman" w:cs="Times New Roman"/>
          <w:i/>
          <w:szCs w:val="24"/>
        </w:rPr>
        <w:t>Sumber: data yang diolah, SPSS 22</w:t>
      </w:r>
    </w:p>
    <w:p w:rsidR="00A23C7D" w:rsidRDefault="00A23C7D" w:rsidP="005C7E9D">
      <w:pPr>
        <w:autoSpaceDE w:val="0"/>
        <w:autoSpaceDN w:val="0"/>
        <w:adjustRightInd w:val="0"/>
        <w:spacing w:after="0" w:line="240" w:lineRule="auto"/>
        <w:jc w:val="both"/>
        <w:rPr>
          <w:rFonts w:ascii="Times New Roman" w:hAnsi="Times New Roman" w:cs="Times New Roman"/>
          <w:sz w:val="24"/>
          <w:szCs w:val="24"/>
        </w:rPr>
      </w:pPr>
    </w:p>
    <w:p w:rsidR="005C7E9D" w:rsidRPr="006718D7" w:rsidRDefault="005C7E9D" w:rsidP="005C7E9D">
      <w:pPr>
        <w:autoSpaceDE w:val="0"/>
        <w:autoSpaceDN w:val="0"/>
        <w:adjustRightInd w:val="0"/>
        <w:spacing w:after="0" w:line="240" w:lineRule="auto"/>
        <w:ind w:left="567"/>
        <w:rPr>
          <w:rFonts w:ascii="Times New Roman" w:hAnsi="Times New Roman" w:cs="Times New Roman"/>
          <w:color w:val="000000"/>
          <w:sz w:val="23"/>
          <w:szCs w:val="23"/>
        </w:rPr>
      </w:pPr>
      <w:r w:rsidRPr="006718D7">
        <w:rPr>
          <w:rFonts w:ascii="Times New Roman" w:hAnsi="Times New Roman" w:cs="Times New Roman"/>
          <w:color w:val="000000"/>
          <w:sz w:val="23"/>
          <w:szCs w:val="23"/>
        </w:rPr>
        <w:t>Berdas</w:t>
      </w:r>
      <w:r>
        <w:rPr>
          <w:rFonts w:ascii="Times New Roman" w:hAnsi="Times New Roman" w:cs="Times New Roman"/>
          <w:color w:val="000000"/>
          <w:sz w:val="23"/>
          <w:szCs w:val="23"/>
        </w:rPr>
        <w:t>arkan hasil uji t pada table 4.9</w:t>
      </w:r>
      <w:r w:rsidRPr="006718D7">
        <w:rPr>
          <w:rFonts w:ascii="Times New Roman" w:hAnsi="Times New Roman" w:cs="Times New Roman"/>
          <w:color w:val="000000"/>
          <w:sz w:val="23"/>
          <w:szCs w:val="23"/>
        </w:rPr>
        <w:t xml:space="preserve"> diatas, disimpulkan bahwa: </w:t>
      </w:r>
    </w:p>
    <w:p w:rsidR="005C7E9D" w:rsidRDefault="005C7E9D" w:rsidP="005C7E9D">
      <w:pPr>
        <w:pStyle w:val="ListParagraph"/>
        <w:numPr>
          <w:ilvl w:val="0"/>
          <w:numId w:val="9"/>
        </w:numPr>
        <w:spacing w:line="240" w:lineRule="auto"/>
        <w:ind w:left="567"/>
        <w:jc w:val="both"/>
        <w:rPr>
          <w:rFonts w:ascii="Times New Roman" w:hAnsi="Times New Roman" w:cs="Times New Roman"/>
          <w:color w:val="000000"/>
          <w:sz w:val="23"/>
          <w:szCs w:val="23"/>
        </w:rPr>
      </w:pPr>
      <w:r>
        <w:rPr>
          <w:rFonts w:ascii="Times New Roman" w:hAnsi="Times New Roman" w:cs="Times New Roman"/>
          <w:color w:val="000000"/>
          <w:sz w:val="23"/>
          <w:szCs w:val="23"/>
        </w:rPr>
        <w:t>Variabel X1, Kepemilikan Institusional</w:t>
      </w:r>
      <w:r w:rsidRPr="006718D7">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KIST) </w:t>
      </w:r>
      <w:r w:rsidRPr="006718D7">
        <w:rPr>
          <w:rFonts w:ascii="Times New Roman" w:hAnsi="Times New Roman" w:cs="Times New Roman"/>
          <w:color w:val="000000"/>
          <w:sz w:val="23"/>
          <w:szCs w:val="23"/>
        </w:rPr>
        <w:t>memiliki nilai proba</w:t>
      </w:r>
      <w:r>
        <w:rPr>
          <w:rFonts w:ascii="Times New Roman" w:hAnsi="Times New Roman" w:cs="Times New Roman"/>
          <w:color w:val="000000"/>
          <w:sz w:val="23"/>
          <w:szCs w:val="23"/>
        </w:rPr>
        <w:t>bilitas signifikan sebesar 0,049</w:t>
      </w:r>
      <w:r w:rsidRPr="006718D7">
        <w:rPr>
          <w:rFonts w:ascii="Times New Roman" w:hAnsi="Times New Roman" w:cs="Times New Roman"/>
          <w:color w:val="000000"/>
          <w:sz w:val="23"/>
          <w:szCs w:val="23"/>
        </w:rPr>
        <w:t>. Hal ini menunjukan bahwa probabilitas si</w:t>
      </w:r>
      <w:r>
        <w:rPr>
          <w:rFonts w:ascii="Times New Roman" w:hAnsi="Times New Roman" w:cs="Times New Roman"/>
          <w:color w:val="000000"/>
          <w:sz w:val="23"/>
          <w:szCs w:val="23"/>
        </w:rPr>
        <w:t>gnifikansi lebih kecil</w:t>
      </w:r>
      <w:r w:rsidRPr="006718D7">
        <w:rPr>
          <w:rFonts w:ascii="Times New Roman" w:hAnsi="Times New Roman" w:cs="Times New Roman"/>
          <w:color w:val="000000"/>
          <w:sz w:val="23"/>
          <w:szCs w:val="23"/>
        </w:rPr>
        <w:t xml:space="preserve"> dari taraf signifikansi α</w:t>
      </w:r>
      <w:r>
        <w:rPr>
          <w:rFonts w:ascii="Times New Roman" w:hAnsi="Times New Roman" w:cs="Times New Roman"/>
          <w:color w:val="000000"/>
          <w:sz w:val="23"/>
          <w:szCs w:val="23"/>
        </w:rPr>
        <w:t xml:space="preserve"> = 0,05 (0,049 &lt;</w:t>
      </w:r>
      <w:r w:rsidRPr="006718D7">
        <w:rPr>
          <w:rFonts w:ascii="Times New Roman" w:hAnsi="Times New Roman" w:cs="Times New Roman"/>
          <w:color w:val="000000"/>
          <w:sz w:val="23"/>
          <w:szCs w:val="23"/>
        </w:rPr>
        <w:t xml:space="preserve"> 0,05). Hal</w:t>
      </w:r>
      <w:r>
        <w:rPr>
          <w:rFonts w:ascii="Times New Roman" w:hAnsi="Times New Roman" w:cs="Times New Roman"/>
          <w:color w:val="000000"/>
          <w:sz w:val="23"/>
          <w:szCs w:val="23"/>
        </w:rPr>
        <w:t xml:space="preserve"> ini menunjukan bahwa H1 diterima</w:t>
      </w:r>
      <w:r w:rsidRPr="006718D7">
        <w:rPr>
          <w:rFonts w:ascii="Times New Roman" w:hAnsi="Times New Roman" w:cs="Times New Roman"/>
          <w:color w:val="000000"/>
          <w:sz w:val="23"/>
          <w:szCs w:val="23"/>
        </w:rPr>
        <w:t>,</w:t>
      </w:r>
      <w:r>
        <w:rPr>
          <w:rFonts w:ascii="Times New Roman" w:hAnsi="Times New Roman" w:cs="Times New Roman"/>
          <w:color w:val="000000"/>
          <w:sz w:val="23"/>
          <w:szCs w:val="23"/>
        </w:rPr>
        <w:t xml:space="preserve"> </w:t>
      </w:r>
      <w:r w:rsidRPr="006718D7">
        <w:rPr>
          <w:rFonts w:ascii="Times New Roman" w:hAnsi="Times New Roman" w:cs="Times New Roman"/>
          <w:color w:val="000000"/>
          <w:sz w:val="23"/>
          <w:szCs w:val="23"/>
        </w:rPr>
        <w:t>yang berarti b</w:t>
      </w:r>
      <w:r>
        <w:rPr>
          <w:rFonts w:ascii="Times New Roman" w:hAnsi="Times New Roman" w:cs="Times New Roman"/>
          <w:color w:val="000000"/>
          <w:sz w:val="23"/>
          <w:szCs w:val="23"/>
        </w:rPr>
        <w:t>ahwa secara parsial variable Kepemilikan Institusional</w:t>
      </w:r>
      <w:r w:rsidRPr="006718D7">
        <w:rPr>
          <w:rFonts w:ascii="Times New Roman" w:hAnsi="Times New Roman" w:cs="Times New Roman"/>
          <w:color w:val="000000"/>
          <w:sz w:val="23"/>
          <w:szCs w:val="23"/>
        </w:rPr>
        <w:t xml:space="preserve"> memiliki pengaruh terhadap </w:t>
      </w:r>
      <w:r>
        <w:rPr>
          <w:rFonts w:ascii="Times New Roman" w:hAnsi="Times New Roman" w:cs="Times New Roman"/>
          <w:color w:val="000000"/>
          <w:sz w:val="23"/>
          <w:szCs w:val="23"/>
        </w:rPr>
        <w:t>Integritas Laporan Keuangan.</w:t>
      </w:r>
    </w:p>
    <w:p w:rsidR="005C7E9D" w:rsidRDefault="005C7E9D" w:rsidP="005C7E9D">
      <w:pPr>
        <w:pStyle w:val="ListParagraph"/>
        <w:numPr>
          <w:ilvl w:val="0"/>
          <w:numId w:val="9"/>
        </w:numPr>
        <w:spacing w:line="240" w:lineRule="auto"/>
        <w:ind w:left="567"/>
        <w:jc w:val="both"/>
        <w:rPr>
          <w:rFonts w:ascii="Times New Roman" w:hAnsi="Times New Roman" w:cs="Times New Roman"/>
          <w:color w:val="000000"/>
          <w:sz w:val="23"/>
          <w:szCs w:val="23"/>
        </w:rPr>
      </w:pPr>
      <w:r w:rsidRPr="00B313C9">
        <w:rPr>
          <w:rFonts w:ascii="Times New Roman" w:hAnsi="Times New Roman" w:cs="Times New Roman"/>
          <w:color w:val="000000"/>
          <w:sz w:val="23"/>
          <w:szCs w:val="23"/>
        </w:rPr>
        <w:t>Variabel X2, Kepemilikan Manajerial memiliki nilai</w:t>
      </w:r>
      <w:r>
        <w:rPr>
          <w:rFonts w:ascii="Times New Roman" w:hAnsi="Times New Roman" w:cs="Times New Roman"/>
          <w:color w:val="000000"/>
          <w:sz w:val="23"/>
          <w:szCs w:val="23"/>
        </w:rPr>
        <w:t xml:space="preserve"> probabilitas signifikansi 0,020</w:t>
      </w:r>
      <w:r w:rsidRPr="00B313C9">
        <w:rPr>
          <w:rFonts w:ascii="Times New Roman" w:hAnsi="Times New Roman" w:cs="Times New Roman"/>
          <w:color w:val="000000"/>
          <w:sz w:val="23"/>
          <w:szCs w:val="23"/>
        </w:rPr>
        <w:t>. Hal ini menunjukkan proba</w:t>
      </w:r>
      <w:r>
        <w:rPr>
          <w:rFonts w:ascii="Times New Roman" w:hAnsi="Times New Roman" w:cs="Times New Roman"/>
          <w:color w:val="000000"/>
          <w:sz w:val="23"/>
          <w:szCs w:val="23"/>
        </w:rPr>
        <w:t>bilitas signifikansi lebih kecil</w:t>
      </w:r>
      <w:r w:rsidRPr="00B313C9">
        <w:rPr>
          <w:rFonts w:ascii="Times New Roman" w:hAnsi="Times New Roman" w:cs="Times New Roman"/>
          <w:color w:val="000000"/>
          <w:sz w:val="23"/>
          <w:szCs w:val="23"/>
        </w:rPr>
        <w:t xml:space="preserve"> dari taraf </w:t>
      </w:r>
      <w:r w:rsidRPr="00B313C9">
        <w:rPr>
          <w:rFonts w:ascii="Times New Roman" w:hAnsi="Times New Roman" w:cs="Times New Roman"/>
          <w:color w:val="000000"/>
          <w:sz w:val="23"/>
          <w:szCs w:val="23"/>
        </w:rPr>
        <w:lastRenderedPageBreak/>
        <w:t>signifikansi  α = 0,05 (0,</w:t>
      </w:r>
      <w:r>
        <w:rPr>
          <w:rFonts w:ascii="Times New Roman" w:hAnsi="Times New Roman" w:cs="Times New Roman"/>
          <w:color w:val="000000"/>
          <w:sz w:val="23"/>
          <w:szCs w:val="23"/>
        </w:rPr>
        <w:t>020</w:t>
      </w:r>
      <w:r w:rsidRPr="00B313C9">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&lt; </w:t>
      </w:r>
      <w:r w:rsidRPr="00B313C9">
        <w:rPr>
          <w:rFonts w:ascii="Times New Roman" w:hAnsi="Times New Roman" w:cs="Times New Roman"/>
          <w:color w:val="000000"/>
          <w:sz w:val="23"/>
          <w:szCs w:val="23"/>
        </w:rPr>
        <w:t>0,05). Maka hal ini menunjukan H2 dit</w:t>
      </w:r>
      <w:r>
        <w:rPr>
          <w:rFonts w:ascii="Times New Roman" w:hAnsi="Times New Roman" w:cs="Times New Roman"/>
          <w:color w:val="000000"/>
          <w:sz w:val="23"/>
          <w:szCs w:val="23"/>
        </w:rPr>
        <w:t>erima</w:t>
      </w:r>
      <w:r w:rsidRPr="00B313C9">
        <w:rPr>
          <w:rFonts w:ascii="Times New Roman" w:hAnsi="Times New Roman" w:cs="Times New Roman"/>
          <w:color w:val="000000"/>
          <w:sz w:val="23"/>
          <w:szCs w:val="23"/>
        </w:rPr>
        <w:t>, yang berarti bahwa secara parsial variable Kepemilikan Manajerial  memiliki pengaruh terhadap integritas laporan keuangan</w:t>
      </w:r>
    </w:p>
    <w:p w:rsidR="005C7E9D" w:rsidRDefault="005C7E9D" w:rsidP="005C7E9D">
      <w:pPr>
        <w:pStyle w:val="ListParagraph"/>
        <w:numPr>
          <w:ilvl w:val="0"/>
          <w:numId w:val="9"/>
        </w:numPr>
        <w:spacing w:line="240" w:lineRule="auto"/>
        <w:ind w:left="567"/>
        <w:jc w:val="both"/>
        <w:rPr>
          <w:rFonts w:ascii="Times New Roman" w:hAnsi="Times New Roman" w:cs="Times New Roman"/>
          <w:color w:val="000000"/>
          <w:sz w:val="23"/>
          <w:szCs w:val="23"/>
        </w:rPr>
      </w:pPr>
      <w:r>
        <w:rPr>
          <w:rFonts w:ascii="Times New Roman" w:hAnsi="Times New Roman" w:cs="Times New Roman"/>
          <w:color w:val="000000"/>
          <w:sz w:val="23"/>
          <w:szCs w:val="23"/>
        </w:rPr>
        <w:t>Variabel X3</w:t>
      </w:r>
      <w:r w:rsidRPr="00B313C9">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Komite Audit </w:t>
      </w:r>
      <w:r w:rsidRPr="00B313C9">
        <w:rPr>
          <w:rFonts w:ascii="Times New Roman" w:hAnsi="Times New Roman" w:cs="Times New Roman"/>
          <w:color w:val="000000"/>
          <w:sz w:val="23"/>
          <w:szCs w:val="23"/>
        </w:rPr>
        <w:t>memiliki nilai proba</w:t>
      </w:r>
      <w:r>
        <w:rPr>
          <w:rFonts w:ascii="Times New Roman" w:hAnsi="Times New Roman" w:cs="Times New Roman"/>
          <w:color w:val="000000"/>
          <w:sz w:val="23"/>
          <w:szCs w:val="23"/>
        </w:rPr>
        <w:t>bilitas signifikan sebesar 0,566</w:t>
      </w:r>
      <w:r w:rsidRPr="00B313C9">
        <w:rPr>
          <w:rFonts w:ascii="Times New Roman" w:hAnsi="Times New Roman" w:cs="Times New Roman"/>
          <w:color w:val="000000"/>
          <w:sz w:val="23"/>
          <w:szCs w:val="23"/>
        </w:rPr>
        <w:t>. Hal ini menunjukan bahwa probabilitas signifikansi lebih besar dari taraf signifikansi α</w:t>
      </w:r>
      <w:r>
        <w:rPr>
          <w:rFonts w:ascii="Times New Roman" w:hAnsi="Times New Roman" w:cs="Times New Roman"/>
          <w:color w:val="000000"/>
          <w:sz w:val="23"/>
          <w:szCs w:val="23"/>
        </w:rPr>
        <w:t xml:space="preserve"> = 0,05 (0,566</w:t>
      </w:r>
      <w:r w:rsidRPr="00B313C9">
        <w:rPr>
          <w:rFonts w:ascii="Times New Roman" w:hAnsi="Times New Roman" w:cs="Times New Roman"/>
          <w:color w:val="000000"/>
          <w:sz w:val="23"/>
          <w:szCs w:val="23"/>
        </w:rPr>
        <w:t xml:space="preserve"> &gt; 0,05). Hal ini </w:t>
      </w:r>
      <w:r>
        <w:rPr>
          <w:rFonts w:ascii="Times New Roman" w:hAnsi="Times New Roman" w:cs="Times New Roman"/>
          <w:color w:val="000000"/>
          <w:sz w:val="23"/>
          <w:szCs w:val="23"/>
        </w:rPr>
        <w:t>menunjukan bahwa H3</w:t>
      </w:r>
      <w:r w:rsidRPr="00B313C9">
        <w:rPr>
          <w:rFonts w:ascii="Times New Roman" w:hAnsi="Times New Roman" w:cs="Times New Roman"/>
          <w:color w:val="000000"/>
          <w:sz w:val="23"/>
          <w:szCs w:val="23"/>
        </w:rPr>
        <w:t xml:space="preserve"> ditolak, yang berarti bahwa secara parsial variable </w:t>
      </w:r>
      <w:r>
        <w:rPr>
          <w:rFonts w:ascii="Times New Roman" w:hAnsi="Times New Roman" w:cs="Times New Roman"/>
          <w:color w:val="000000"/>
          <w:sz w:val="23"/>
          <w:szCs w:val="23"/>
        </w:rPr>
        <w:t>Komite Audit</w:t>
      </w:r>
      <w:r w:rsidRPr="00B313C9">
        <w:rPr>
          <w:rFonts w:ascii="Times New Roman" w:hAnsi="Times New Roman" w:cs="Times New Roman"/>
          <w:color w:val="000000"/>
          <w:sz w:val="23"/>
          <w:szCs w:val="23"/>
        </w:rPr>
        <w:t xml:space="preserve"> tidak memiliki pengaruh terhadap Integritas Laporan Keuangan.</w:t>
      </w:r>
    </w:p>
    <w:p w:rsidR="005C7E9D" w:rsidRDefault="005C7E9D" w:rsidP="005C7E9D">
      <w:pPr>
        <w:pStyle w:val="ListParagraph"/>
        <w:numPr>
          <w:ilvl w:val="0"/>
          <w:numId w:val="9"/>
        </w:numPr>
        <w:spacing w:line="240" w:lineRule="auto"/>
        <w:ind w:left="567"/>
        <w:jc w:val="both"/>
        <w:rPr>
          <w:rFonts w:ascii="Times New Roman" w:hAnsi="Times New Roman" w:cs="Times New Roman"/>
          <w:color w:val="000000"/>
          <w:sz w:val="23"/>
          <w:szCs w:val="23"/>
        </w:rPr>
      </w:pPr>
      <w:r>
        <w:rPr>
          <w:rFonts w:ascii="Times New Roman" w:hAnsi="Times New Roman" w:cs="Times New Roman"/>
          <w:color w:val="000000"/>
          <w:sz w:val="23"/>
          <w:szCs w:val="23"/>
        </w:rPr>
        <w:t>Variabel X4</w:t>
      </w:r>
      <w:r w:rsidRPr="00B313C9">
        <w:rPr>
          <w:rFonts w:ascii="Times New Roman" w:hAnsi="Times New Roman" w:cs="Times New Roman"/>
          <w:color w:val="000000"/>
          <w:sz w:val="23"/>
          <w:szCs w:val="23"/>
        </w:rPr>
        <w:t xml:space="preserve">, </w:t>
      </w:r>
      <w:r>
        <w:rPr>
          <w:rFonts w:ascii="Times New Roman" w:hAnsi="Times New Roman" w:cs="Times New Roman"/>
          <w:color w:val="000000"/>
          <w:sz w:val="23"/>
          <w:szCs w:val="23"/>
        </w:rPr>
        <w:t>Komisaris Independen</w:t>
      </w:r>
      <w:r w:rsidRPr="00B313C9">
        <w:rPr>
          <w:rFonts w:ascii="Times New Roman" w:hAnsi="Times New Roman" w:cs="Times New Roman"/>
          <w:color w:val="000000"/>
          <w:sz w:val="23"/>
          <w:szCs w:val="23"/>
        </w:rPr>
        <w:t xml:space="preserve"> memiliki nilai proba</w:t>
      </w:r>
      <w:r>
        <w:rPr>
          <w:rFonts w:ascii="Times New Roman" w:hAnsi="Times New Roman" w:cs="Times New Roman"/>
          <w:color w:val="000000"/>
          <w:sz w:val="23"/>
          <w:szCs w:val="23"/>
        </w:rPr>
        <w:t>bilitas signifikan sebesar 0,199</w:t>
      </w:r>
      <w:r w:rsidRPr="00B313C9">
        <w:rPr>
          <w:rFonts w:ascii="Times New Roman" w:hAnsi="Times New Roman" w:cs="Times New Roman"/>
          <w:color w:val="000000"/>
          <w:sz w:val="23"/>
          <w:szCs w:val="23"/>
        </w:rPr>
        <w:t>. Hal ini menunjukan bahwa probabilitas signifikansi lebih besar dari taraf signifikansi α</w:t>
      </w:r>
      <w:r>
        <w:rPr>
          <w:rFonts w:ascii="Times New Roman" w:hAnsi="Times New Roman" w:cs="Times New Roman"/>
          <w:color w:val="000000"/>
          <w:sz w:val="23"/>
          <w:szCs w:val="23"/>
        </w:rPr>
        <w:t xml:space="preserve"> = 0,05 (0,199</w:t>
      </w:r>
      <w:r w:rsidRPr="00B313C9">
        <w:rPr>
          <w:rFonts w:ascii="Times New Roman" w:hAnsi="Times New Roman" w:cs="Times New Roman"/>
          <w:color w:val="000000"/>
          <w:sz w:val="23"/>
          <w:szCs w:val="23"/>
        </w:rPr>
        <w:t xml:space="preserve"> &gt; 0,</w:t>
      </w:r>
      <w:r>
        <w:rPr>
          <w:rFonts w:ascii="Times New Roman" w:hAnsi="Times New Roman" w:cs="Times New Roman"/>
          <w:color w:val="000000"/>
          <w:sz w:val="23"/>
          <w:szCs w:val="23"/>
        </w:rPr>
        <w:t>05). Hal ini menunjukan bahwa H4</w:t>
      </w:r>
      <w:r w:rsidRPr="00B313C9">
        <w:rPr>
          <w:rFonts w:ascii="Times New Roman" w:hAnsi="Times New Roman" w:cs="Times New Roman"/>
          <w:color w:val="000000"/>
          <w:sz w:val="23"/>
          <w:szCs w:val="23"/>
        </w:rPr>
        <w:t xml:space="preserve"> ditolak, yang berarti bahwa secara parsial variable </w:t>
      </w:r>
      <w:r>
        <w:rPr>
          <w:rFonts w:ascii="Times New Roman" w:hAnsi="Times New Roman" w:cs="Times New Roman"/>
          <w:color w:val="000000"/>
          <w:sz w:val="23"/>
          <w:szCs w:val="23"/>
        </w:rPr>
        <w:t>Komisaris Independen</w:t>
      </w:r>
      <w:r w:rsidRPr="00B313C9">
        <w:rPr>
          <w:rFonts w:ascii="Times New Roman" w:hAnsi="Times New Roman" w:cs="Times New Roman"/>
          <w:color w:val="000000"/>
          <w:sz w:val="23"/>
          <w:szCs w:val="23"/>
        </w:rPr>
        <w:t xml:space="preserve"> tidak memiliki pengaruh terhadap Integritas Laporan Keuangan.</w:t>
      </w:r>
    </w:p>
    <w:p w:rsidR="005C7E9D" w:rsidRPr="006718D7" w:rsidRDefault="005C7E9D" w:rsidP="005C7E9D">
      <w:pPr>
        <w:pStyle w:val="ListParagraph"/>
        <w:numPr>
          <w:ilvl w:val="0"/>
          <w:numId w:val="9"/>
        </w:numPr>
        <w:spacing w:line="240" w:lineRule="auto"/>
        <w:ind w:left="567"/>
        <w:jc w:val="both"/>
        <w:rPr>
          <w:rFonts w:ascii="Times New Roman" w:hAnsi="Times New Roman" w:cs="Times New Roman"/>
          <w:color w:val="000000"/>
          <w:sz w:val="23"/>
          <w:szCs w:val="23"/>
        </w:rPr>
      </w:pPr>
      <w:r>
        <w:rPr>
          <w:rFonts w:ascii="Times New Roman" w:hAnsi="Times New Roman" w:cs="Times New Roman"/>
          <w:color w:val="000000"/>
          <w:sz w:val="23"/>
          <w:szCs w:val="23"/>
        </w:rPr>
        <w:t>Variabel X5, Audit Tenure</w:t>
      </w:r>
      <w:r w:rsidRPr="006718D7">
        <w:rPr>
          <w:rFonts w:ascii="Times New Roman" w:hAnsi="Times New Roman" w:cs="Times New Roman"/>
          <w:color w:val="000000"/>
          <w:sz w:val="23"/>
          <w:szCs w:val="23"/>
        </w:rPr>
        <w:t xml:space="preserve"> memiliki nilai proba</w:t>
      </w:r>
      <w:r>
        <w:rPr>
          <w:rFonts w:ascii="Times New Roman" w:hAnsi="Times New Roman" w:cs="Times New Roman"/>
          <w:color w:val="000000"/>
          <w:sz w:val="23"/>
          <w:szCs w:val="23"/>
        </w:rPr>
        <w:t>bilitas signifikan sebesar 0,489</w:t>
      </w:r>
      <w:r w:rsidRPr="006718D7">
        <w:rPr>
          <w:rFonts w:ascii="Times New Roman" w:hAnsi="Times New Roman" w:cs="Times New Roman"/>
          <w:color w:val="000000"/>
          <w:sz w:val="23"/>
          <w:szCs w:val="23"/>
        </w:rPr>
        <w:t>. Hal ini menunjukan bahwa probabilitas signifikansi lebih besar dari taraf signifikansi α</w:t>
      </w:r>
      <w:r>
        <w:rPr>
          <w:rFonts w:ascii="Times New Roman" w:hAnsi="Times New Roman" w:cs="Times New Roman"/>
          <w:color w:val="000000"/>
          <w:sz w:val="23"/>
          <w:szCs w:val="23"/>
        </w:rPr>
        <w:t xml:space="preserve"> = 0,05 (0,489</w:t>
      </w:r>
      <w:r w:rsidRPr="006718D7">
        <w:rPr>
          <w:rFonts w:ascii="Times New Roman" w:hAnsi="Times New Roman" w:cs="Times New Roman"/>
          <w:color w:val="000000"/>
          <w:sz w:val="23"/>
          <w:szCs w:val="23"/>
        </w:rPr>
        <w:t xml:space="preserve"> &gt; 0,</w:t>
      </w:r>
      <w:r>
        <w:rPr>
          <w:rFonts w:ascii="Times New Roman" w:hAnsi="Times New Roman" w:cs="Times New Roman"/>
          <w:color w:val="000000"/>
          <w:sz w:val="23"/>
          <w:szCs w:val="23"/>
        </w:rPr>
        <w:t>05). Hal ini menunjukan bahwa H5</w:t>
      </w:r>
      <w:r w:rsidRPr="006718D7">
        <w:rPr>
          <w:rFonts w:ascii="Times New Roman" w:hAnsi="Times New Roman" w:cs="Times New Roman"/>
          <w:color w:val="000000"/>
          <w:sz w:val="23"/>
          <w:szCs w:val="23"/>
        </w:rPr>
        <w:t xml:space="preserve"> ditolak,</w:t>
      </w:r>
      <w:r>
        <w:rPr>
          <w:rFonts w:ascii="Times New Roman" w:hAnsi="Times New Roman" w:cs="Times New Roman"/>
          <w:color w:val="000000"/>
          <w:sz w:val="23"/>
          <w:szCs w:val="23"/>
        </w:rPr>
        <w:t xml:space="preserve"> </w:t>
      </w:r>
      <w:r w:rsidRPr="006718D7">
        <w:rPr>
          <w:rFonts w:ascii="Times New Roman" w:hAnsi="Times New Roman" w:cs="Times New Roman"/>
          <w:color w:val="000000"/>
          <w:sz w:val="23"/>
          <w:szCs w:val="23"/>
        </w:rPr>
        <w:t>yang berarti b</w:t>
      </w:r>
      <w:r>
        <w:rPr>
          <w:rFonts w:ascii="Times New Roman" w:hAnsi="Times New Roman" w:cs="Times New Roman"/>
          <w:color w:val="000000"/>
          <w:sz w:val="23"/>
          <w:szCs w:val="23"/>
        </w:rPr>
        <w:t>ahwa secara parsial variable Audit Tenure</w:t>
      </w:r>
      <w:r w:rsidRPr="006718D7">
        <w:rPr>
          <w:rFonts w:ascii="Times New Roman" w:hAnsi="Times New Roman" w:cs="Times New Roman"/>
          <w:color w:val="000000"/>
          <w:sz w:val="23"/>
          <w:szCs w:val="23"/>
        </w:rPr>
        <w:t xml:space="preserve"> tidak memiliki pengaruh terhadap </w:t>
      </w:r>
      <w:r>
        <w:rPr>
          <w:rFonts w:ascii="Times New Roman" w:hAnsi="Times New Roman" w:cs="Times New Roman"/>
          <w:color w:val="000000"/>
          <w:sz w:val="23"/>
          <w:szCs w:val="23"/>
        </w:rPr>
        <w:t>Integritas Laporan Keuangan.</w:t>
      </w:r>
    </w:p>
    <w:p w:rsidR="00E80745" w:rsidRDefault="005C7E9D" w:rsidP="001E2538">
      <w:pPr>
        <w:spacing w:line="240" w:lineRule="auto"/>
        <w:rPr>
          <w:rFonts w:ascii="Times New Roman" w:hAnsi="Times New Roman" w:cs="Times New Roman"/>
          <w:b/>
          <w:sz w:val="24"/>
        </w:rPr>
      </w:pPr>
      <w:r w:rsidRPr="005C7E9D">
        <w:rPr>
          <w:rFonts w:ascii="Times New Roman" w:hAnsi="Times New Roman" w:cs="Times New Roman"/>
          <w:b/>
          <w:sz w:val="24"/>
        </w:rPr>
        <w:t>PEMBAHASAN</w:t>
      </w:r>
    </w:p>
    <w:p w:rsidR="005C7E9D" w:rsidRDefault="005C7E9D" w:rsidP="005C7E9D">
      <w:pPr>
        <w:pStyle w:val="ListParagraph"/>
        <w:spacing w:line="240" w:lineRule="auto"/>
        <w:ind w:left="0"/>
        <w:jc w:val="both"/>
        <w:rPr>
          <w:rFonts w:ascii="Times New Roman" w:hAnsi="Times New Roman" w:cs="Times New Roman"/>
          <w:b/>
          <w:color w:val="000000"/>
          <w:sz w:val="23"/>
          <w:szCs w:val="23"/>
        </w:rPr>
      </w:pPr>
      <w:r>
        <w:rPr>
          <w:rFonts w:ascii="Times New Roman" w:hAnsi="Times New Roman" w:cs="Times New Roman"/>
          <w:b/>
          <w:color w:val="000000"/>
          <w:sz w:val="23"/>
          <w:szCs w:val="23"/>
        </w:rPr>
        <w:t>Pengaruh kepemilikan Institusional Terhadap Integritas Laporan Keuangan</w:t>
      </w:r>
    </w:p>
    <w:p w:rsidR="005C7E9D" w:rsidRDefault="005C7E9D" w:rsidP="005C7E9D">
      <w:pPr>
        <w:pStyle w:val="ListParagraph"/>
        <w:spacing w:line="240" w:lineRule="auto"/>
        <w:ind w:left="0"/>
        <w:jc w:val="both"/>
        <w:rPr>
          <w:rFonts w:ascii="Times New Roman" w:hAnsi="Times New Roman" w:cs="Times New Roman"/>
          <w:b/>
          <w:color w:val="000000"/>
          <w:sz w:val="23"/>
          <w:szCs w:val="23"/>
        </w:rPr>
      </w:pPr>
    </w:p>
    <w:p w:rsidR="005C7E9D" w:rsidRDefault="005C7E9D" w:rsidP="005C7E9D">
      <w:pPr>
        <w:pStyle w:val="ListParagraph"/>
        <w:autoSpaceDE w:val="0"/>
        <w:autoSpaceDN w:val="0"/>
        <w:adjustRightInd w:val="0"/>
        <w:spacing w:after="0"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Kepemilikan Institusional </w:t>
      </w:r>
      <w:r w:rsidRPr="004638CC">
        <w:rPr>
          <w:rFonts w:ascii="Times New Roman" w:hAnsi="Times New Roman" w:cs="Times New Roman"/>
          <w:sz w:val="24"/>
          <w:szCs w:val="24"/>
        </w:rPr>
        <w:t xml:space="preserve"> berpengaruh  terhadap integritas laporan keuangan. Hal ini dapat dilihat dari nilai </w:t>
      </w:r>
      <w:r>
        <w:rPr>
          <w:rFonts w:ascii="Times New Roman" w:hAnsi="Times New Roman" w:cs="Times New Roman"/>
          <w:sz w:val="24"/>
          <w:szCs w:val="24"/>
        </w:rPr>
        <w:t>t hitung = 1,837 dengan tingkat signifikasi 0,049, yang mana lebih kecil</w:t>
      </w:r>
      <w:r w:rsidRPr="004638CC">
        <w:rPr>
          <w:rFonts w:ascii="Times New Roman" w:hAnsi="Times New Roman" w:cs="Times New Roman"/>
          <w:sz w:val="24"/>
          <w:szCs w:val="24"/>
        </w:rPr>
        <w:t xml:space="preserve"> dari pada α</w:t>
      </w:r>
      <w:r>
        <w:rPr>
          <w:rFonts w:ascii="Times New Roman" w:hAnsi="Times New Roman" w:cs="Times New Roman"/>
          <w:sz w:val="24"/>
          <w:szCs w:val="24"/>
        </w:rPr>
        <w:t xml:space="preserve">(0.05) yang menunjukkan </w:t>
      </w:r>
      <w:r w:rsidRPr="004638CC">
        <w:rPr>
          <w:rFonts w:ascii="Times New Roman" w:hAnsi="Times New Roman" w:cs="Times New Roman"/>
          <w:sz w:val="24"/>
          <w:szCs w:val="24"/>
        </w:rPr>
        <w:t xml:space="preserve">bahwa terdapat pengaruh antara kepemilikan institusional terhadap integritas laporan keuangan. Dengan demikian H1 yang menyatakan bahwa kepemilikan institusional berpengaruh positif terhadap integritas laporan keuangan </w:t>
      </w:r>
      <w:r>
        <w:rPr>
          <w:rFonts w:ascii="Times New Roman" w:hAnsi="Times New Roman" w:cs="Times New Roman"/>
          <w:sz w:val="24"/>
          <w:szCs w:val="24"/>
        </w:rPr>
        <w:t>diterima</w:t>
      </w:r>
      <w:r w:rsidRPr="004638CC">
        <w:rPr>
          <w:rFonts w:ascii="Times New Roman" w:hAnsi="Times New Roman" w:cs="Times New Roman"/>
          <w:sz w:val="24"/>
          <w:szCs w:val="24"/>
        </w:rPr>
        <w:t xml:space="preserve">. Kepemilikan Institusional dalam penelitian ini Diukur dengan membagi jumlah saham yang dimiliki oleh institusi dengan jumlah saham yang beredar. </w:t>
      </w:r>
    </w:p>
    <w:p w:rsidR="005C7E9D" w:rsidRPr="008F62F1" w:rsidRDefault="005C7E9D" w:rsidP="005C7E9D">
      <w:pPr>
        <w:pStyle w:val="ListParagraph"/>
        <w:autoSpaceDE w:val="0"/>
        <w:autoSpaceDN w:val="0"/>
        <w:adjustRightInd w:val="0"/>
        <w:spacing w:after="0" w:line="240" w:lineRule="auto"/>
        <w:ind w:left="284"/>
        <w:jc w:val="both"/>
        <w:rPr>
          <w:rFonts w:ascii="Times New Roman" w:hAnsi="Times New Roman" w:cs="Times New Roman"/>
          <w:sz w:val="24"/>
          <w:szCs w:val="24"/>
        </w:rPr>
      </w:pPr>
      <w:r w:rsidRPr="004638CC">
        <w:rPr>
          <w:rFonts w:ascii="Times New Roman" w:hAnsi="Times New Roman" w:cs="Times New Roman"/>
          <w:sz w:val="24"/>
          <w:szCs w:val="24"/>
        </w:rPr>
        <w:t xml:space="preserve">Hal ini mendukung penelitian </w:t>
      </w:r>
      <w:r w:rsidRPr="00CA4120">
        <w:rPr>
          <w:rFonts w:ascii="Times New Roman" w:hAnsi="Times New Roman" w:cs="Times New Roman"/>
          <w:sz w:val="24"/>
          <w:szCs w:val="24"/>
        </w:rPr>
        <w:t xml:space="preserve">N.P. Yani </w:t>
      </w:r>
      <w:r w:rsidRPr="008F62F1">
        <w:rPr>
          <w:rFonts w:ascii="Times New Roman" w:hAnsi="Times New Roman" w:cs="Times New Roman"/>
          <w:sz w:val="24"/>
          <w:szCs w:val="24"/>
        </w:rPr>
        <w:t xml:space="preserve">Wulandari dan I Ketut Budiartha (2014) yang menyatakan bahwa adanya kepemilikan oleh pemegang saham institusional seperti lembaga, perusahaan, asuransi, bank dan institusi keuangan lain dapat mendorong peningkatan dan optimalisasi </w:t>
      </w:r>
      <w:r w:rsidRPr="008F62F1">
        <w:rPr>
          <w:rFonts w:ascii="Times New Roman" w:hAnsi="Times New Roman" w:cs="Times New Roman"/>
          <w:i/>
          <w:iCs/>
          <w:sz w:val="24"/>
          <w:szCs w:val="24"/>
        </w:rPr>
        <w:t xml:space="preserve">monitoring </w:t>
      </w:r>
      <w:r w:rsidRPr="008F62F1">
        <w:rPr>
          <w:rFonts w:ascii="Times New Roman" w:hAnsi="Times New Roman" w:cs="Times New Roman"/>
          <w:sz w:val="24"/>
          <w:szCs w:val="24"/>
        </w:rPr>
        <w:t>terhadap kinerja dalam perusahaan.</w:t>
      </w:r>
    </w:p>
    <w:p w:rsidR="005C7E9D" w:rsidRPr="008F62F1" w:rsidRDefault="005C7E9D" w:rsidP="005C7E9D">
      <w:pPr>
        <w:pStyle w:val="ListParagraph"/>
        <w:autoSpaceDE w:val="0"/>
        <w:autoSpaceDN w:val="0"/>
        <w:adjustRightInd w:val="0"/>
        <w:spacing w:after="0" w:line="240" w:lineRule="auto"/>
        <w:ind w:left="284" w:firstLine="436"/>
        <w:jc w:val="both"/>
        <w:rPr>
          <w:rFonts w:ascii="Times New Roman" w:hAnsi="Times New Roman" w:cs="Times New Roman"/>
          <w:sz w:val="24"/>
          <w:szCs w:val="24"/>
        </w:rPr>
      </w:pPr>
      <w:r w:rsidRPr="008F62F1">
        <w:rPr>
          <w:rFonts w:ascii="Times New Roman" w:hAnsi="Times New Roman" w:cs="Times New Roman"/>
          <w:sz w:val="24"/>
          <w:szCs w:val="24"/>
        </w:rPr>
        <w:t xml:space="preserve">Cornett et al (dalam Fajaryani 2015) menyatakan investor institusional merupakan investor dengan kepemilikan saham yang besar sehingga mereka memiliki peluang, sumber daya, dan kemampuan untuk mengawasi dan mempengaruhi manajemen. </w:t>
      </w:r>
      <w:r>
        <w:rPr>
          <w:rFonts w:ascii="Times New Roman" w:hAnsi="Times New Roman" w:cs="Times New Roman"/>
          <w:sz w:val="24"/>
          <w:szCs w:val="24"/>
        </w:rPr>
        <w:t>T</w:t>
      </w:r>
      <w:r w:rsidRPr="008F62F1">
        <w:rPr>
          <w:rFonts w:ascii="Times New Roman" w:hAnsi="Times New Roman" w:cs="Times New Roman"/>
          <w:sz w:val="24"/>
          <w:szCs w:val="24"/>
        </w:rPr>
        <w:t>ingkat pengawasan yang ketat dari institusi sebagai pemilik saham perusahaan mampu mengurangi insentif para manajer yang bertindak dengan mengutamakan kepentingan diri sendiri. Selain itu, investor institusional merupakan investor yang berpengalaman (sophisticated) sehingga dapat melakukan fungsi pengawasan secara lebih efektif dan tidak mudah diperdaya oleh tindakan manajer seperti manipulasi penyajian laporan keuangan yang dapat melemahkan integritas laporan keuangan tersebut.</w:t>
      </w:r>
    </w:p>
    <w:p w:rsidR="005C7E9D" w:rsidRDefault="005C7E9D" w:rsidP="005C7E9D">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C7E9D" w:rsidRDefault="005C7E9D" w:rsidP="005C7E9D">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C7E9D" w:rsidRDefault="005C7E9D" w:rsidP="005C7E9D">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C7E9D" w:rsidRDefault="005C7E9D" w:rsidP="005C7E9D">
      <w:pPr>
        <w:pStyle w:val="ListParagraph"/>
        <w:autoSpaceDE w:val="0"/>
        <w:autoSpaceDN w:val="0"/>
        <w:adjustRightInd w:val="0"/>
        <w:spacing w:after="0" w:line="240" w:lineRule="auto"/>
        <w:ind w:left="0"/>
        <w:jc w:val="both"/>
        <w:rPr>
          <w:rFonts w:ascii="Times New Roman" w:hAnsi="Times New Roman" w:cs="Times New Roman"/>
          <w:b/>
          <w:color w:val="000000"/>
          <w:sz w:val="23"/>
          <w:szCs w:val="23"/>
        </w:rPr>
      </w:pPr>
      <w:r>
        <w:rPr>
          <w:rFonts w:ascii="Times New Roman" w:hAnsi="Times New Roman" w:cs="Times New Roman"/>
          <w:b/>
          <w:color w:val="000000"/>
          <w:sz w:val="23"/>
          <w:szCs w:val="23"/>
        </w:rPr>
        <w:t>Pengaruh Kepemilikan Manajerial terhadap Integritas Laporan Keuangan</w:t>
      </w:r>
    </w:p>
    <w:p w:rsidR="005C7E9D" w:rsidRDefault="005C7E9D" w:rsidP="005C7E9D">
      <w:pPr>
        <w:pStyle w:val="ListParagraph"/>
        <w:autoSpaceDE w:val="0"/>
        <w:autoSpaceDN w:val="0"/>
        <w:adjustRightInd w:val="0"/>
        <w:spacing w:after="0" w:line="240" w:lineRule="auto"/>
        <w:ind w:left="0"/>
        <w:jc w:val="both"/>
        <w:rPr>
          <w:rFonts w:ascii="Times New Roman" w:hAnsi="Times New Roman" w:cs="Times New Roman"/>
          <w:b/>
          <w:color w:val="000000"/>
          <w:sz w:val="23"/>
          <w:szCs w:val="23"/>
        </w:rPr>
      </w:pPr>
    </w:p>
    <w:p w:rsidR="005C7E9D" w:rsidRDefault="005C7E9D" w:rsidP="005C7E9D">
      <w:pPr>
        <w:pStyle w:val="ListParagraph"/>
        <w:autoSpaceDE w:val="0"/>
        <w:autoSpaceDN w:val="0"/>
        <w:adjustRightInd w:val="0"/>
        <w:spacing w:after="0" w:line="240" w:lineRule="auto"/>
        <w:ind w:left="284" w:firstLine="436"/>
        <w:jc w:val="both"/>
        <w:rPr>
          <w:rFonts w:ascii="Times New Roman" w:hAnsi="Times New Roman" w:cs="Times New Roman"/>
          <w:sz w:val="24"/>
          <w:szCs w:val="24"/>
        </w:rPr>
      </w:pPr>
      <w:r w:rsidRPr="00193D3C">
        <w:rPr>
          <w:rFonts w:ascii="Times New Roman" w:hAnsi="Times New Roman" w:cs="Times New Roman"/>
          <w:sz w:val="24"/>
          <w:szCs w:val="24"/>
        </w:rPr>
        <w:t>Kepemilikan Manajerial berpengaruh  terhadap integritas laporan keuangan. Hal ini dapat dilihat dari nilai</w:t>
      </w:r>
      <w:r>
        <w:rPr>
          <w:rFonts w:ascii="Times New Roman" w:hAnsi="Times New Roman" w:cs="Times New Roman"/>
          <w:sz w:val="24"/>
          <w:szCs w:val="24"/>
        </w:rPr>
        <w:t xml:space="preserve"> t hitung = 2,349 dengan tingkat </w:t>
      </w:r>
      <w:r w:rsidRPr="00193D3C">
        <w:rPr>
          <w:rFonts w:ascii="Times New Roman" w:hAnsi="Times New Roman" w:cs="Times New Roman"/>
          <w:sz w:val="24"/>
          <w:szCs w:val="24"/>
        </w:rPr>
        <w:t xml:space="preserve"> sig</w:t>
      </w:r>
      <w:r>
        <w:rPr>
          <w:rFonts w:ascii="Times New Roman" w:hAnsi="Times New Roman" w:cs="Times New Roman"/>
          <w:sz w:val="24"/>
          <w:szCs w:val="24"/>
        </w:rPr>
        <w:t>nifikasi 0,020, yang mana lebih kecil</w:t>
      </w:r>
      <w:r w:rsidRPr="00193D3C">
        <w:rPr>
          <w:rFonts w:ascii="Times New Roman" w:hAnsi="Times New Roman" w:cs="Times New Roman"/>
          <w:sz w:val="24"/>
          <w:szCs w:val="24"/>
        </w:rPr>
        <w:t xml:space="preserve"> dari pada α</w:t>
      </w:r>
      <w:r>
        <w:rPr>
          <w:rFonts w:ascii="Times New Roman" w:hAnsi="Times New Roman" w:cs="Times New Roman"/>
          <w:sz w:val="24"/>
          <w:szCs w:val="24"/>
        </w:rPr>
        <w:t xml:space="preserve"> (0,05)</w:t>
      </w:r>
      <w:r w:rsidRPr="00193D3C">
        <w:rPr>
          <w:rFonts w:ascii="Times New Roman" w:hAnsi="Times New Roman" w:cs="Times New Roman"/>
          <w:sz w:val="24"/>
          <w:szCs w:val="24"/>
        </w:rPr>
        <w:t xml:space="preserve"> </w:t>
      </w:r>
      <w:r>
        <w:rPr>
          <w:rFonts w:ascii="Times New Roman" w:hAnsi="Times New Roman" w:cs="Times New Roman"/>
          <w:sz w:val="24"/>
          <w:szCs w:val="24"/>
        </w:rPr>
        <w:t>yang menunjukkan</w:t>
      </w:r>
      <w:r w:rsidRPr="00193D3C">
        <w:rPr>
          <w:rFonts w:ascii="Times New Roman" w:hAnsi="Times New Roman" w:cs="Times New Roman"/>
          <w:sz w:val="24"/>
          <w:szCs w:val="24"/>
        </w:rPr>
        <w:t xml:space="preserve"> bahwa terdapat pengaruh antara kepemilikan manajerial terhadap integritas laporan keuangan. Dengan demikian H2 yang menyatakan bahwa kepemilikan institusional berpengaruh </w:t>
      </w:r>
      <w:r>
        <w:rPr>
          <w:rFonts w:ascii="Times New Roman" w:hAnsi="Times New Roman" w:cs="Times New Roman"/>
          <w:sz w:val="24"/>
          <w:szCs w:val="24"/>
        </w:rPr>
        <w:t>positif</w:t>
      </w:r>
      <w:r w:rsidRPr="00193D3C">
        <w:rPr>
          <w:rFonts w:ascii="Times New Roman" w:hAnsi="Times New Roman" w:cs="Times New Roman"/>
          <w:sz w:val="24"/>
          <w:szCs w:val="24"/>
        </w:rPr>
        <w:t xml:space="preserve">  terhadap int</w:t>
      </w:r>
      <w:r>
        <w:rPr>
          <w:rFonts w:ascii="Times New Roman" w:hAnsi="Times New Roman" w:cs="Times New Roman"/>
          <w:sz w:val="24"/>
          <w:szCs w:val="24"/>
        </w:rPr>
        <w:t>egritas laporan keuangan diterima</w:t>
      </w:r>
      <w:r w:rsidRPr="00193D3C">
        <w:rPr>
          <w:rFonts w:ascii="Times New Roman" w:hAnsi="Times New Roman" w:cs="Times New Roman"/>
          <w:sz w:val="24"/>
          <w:szCs w:val="24"/>
        </w:rPr>
        <w:t xml:space="preserve">. </w:t>
      </w:r>
    </w:p>
    <w:p w:rsidR="005C7E9D" w:rsidRDefault="005C7E9D" w:rsidP="005C7E9D">
      <w:pPr>
        <w:pStyle w:val="ListParagraph"/>
        <w:autoSpaceDE w:val="0"/>
        <w:autoSpaceDN w:val="0"/>
        <w:adjustRightInd w:val="0"/>
        <w:spacing w:after="0" w:line="240" w:lineRule="auto"/>
        <w:ind w:left="284" w:firstLine="436"/>
        <w:jc w:val="both"/>
        <w:rPr>
          <w:rFonts w:ascii="Times New Roman" w:hAnsi="Times New Roman" w:cs="Times New Roman"/>
          <w:sz w:val="24"/>
          <w:szCs w:val="24"/>
        </w:rPr>
      </w:pPr>
      <w:r w:rsidRPr="00EC707B">
        <w:rPr>
          <w:rFonts w:ascii="Times New Roman" w:hAnsi="Times New Roman" w:cs="Times New Roman"/>
          <w:sz w:val="24"/>
          <w:szCs w:val="24"/>
        </w:rPr>
        <w:t>Kepemilikan saham oleh manajemen akan memotivasi manajer untuk memfokuskan pada kinerja perusahaan dengan mengutamakan kepentingan pemegang saham termasuk dirinya dalam setiap pengambilan keputusan. Keputusan dan aktivitas di perusahaan dengan kepemilikan manajerial tentu akan berbeda dengan perusahaan tanpa kepemilikan manajerial. Dalam perusahaan dengan kepemilikan manajerial, manajer yang sekaligus pemegang saham tentunya akan menyelaraskan kepentingannya dengan kepentingan pemegang saham. Sementara dalam perusahaan tanpa kepemilikan manajerial, manajer yang bukan pemegang saham kemungkinan hanya mengutamakan kepentingannya sendiri. Jumlah kepemilikan manajerial yang tinggi dapat mengurangi konflik kepentingan dan masalah agensi. Manajer yang memiliki saham di perusahaan akan merasa bahwa perusahaan tersebut juga dimiliki olehnya, untuk itu laporan keuangan yang disajikan tentunya tidak lepas dari integritas laporan keuangan yang tinggi</w:t>
      </w:r>
    </w:p>
    <w:p w:rsidR="005C7E9D" w:rsidRPr="008F62F1" w:rsidRDefault="005C7E9D" w:rsidP="005C7E9D">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C7E9D" w:rsidRDefault="005C7E9D" w:rsidP="005C7E9D">
      <w:pPr>
        <w:pStyle w:val="ListParagraph"/>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Pengaruh Komite Audit terhadap Integritas Laporan Keuangan</w:t>
      </w:r>
    </w:p>
    <w:p w:rsidR="005C7E9D" w:rsidRDefault="005C7E9D" w:rsidP="005C7E9D">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5C7E9D" w:rsidRPr="00A15276" w:rsidRDefault="005C7E9D" w:rsidP="005C7E9D">
      <w:pPr>
        <w:pStyle w:val="ListParagraph"/>
        <w:autoSpaceDE w:val="0"/>
        <w:autoSpaceDN w:val="0"/>
        <w:adjustRightInd w:val="0"/>
        <w:spacing w:after="0" w:line="240" w:lineRule="auto"/>
        <w:ind w:left="284" w:firstLine="436"/>
        <w:jc w:val="both"/>
        <w:rPr>
          <w:rFonts w:ascii="Times New Roman" w:hAnsi="Times New Roman" w:cs="Times New Roman"/>
          <w:sz w:val="24"/>
          <w:szCs w:val="24"/>
        </w:rPr>
      </w:pPr>
      <w:r w:rsidRPr="00A15276">
        <w:rPr>
          <w:rFonts w:ascii="Times New Roman" w:hAnsi="Times New Roman" w:cs="Times New Roman"/>
          <w:sz w:val="24"/>
          <w:szCs w:val="24"/>
        </w:rPr>
        <w:t xml:space="preserve">Hasil uji statistik t komite audit menunjukkan nilai t sebesar </w:t>
      </w:r>
      <w:r>
        <w:rPr>
          <w:rFonts w:ascii="Times New Roman" w:hAnsi="Times New Roman" w:cs="Times New Roman"/>
          <w:sz w:val="24"/>
          <w:szCs w:val="24"/>
        </w:rPr>
        <w:t>0,575</w:t>
      </w:r>
      <w:r w:rsidRPr="00A15276">
        <w:rPr>
          <w:rFonts w:ascii="Times New Roman" w:hAnsi="Times New Roman" w:cs="Times New Roman"/>
          <w:sz w:val="24"/>
          <w:szCs w:val="24"/>
        </w:rPr>
        <w:t xml:space="preserve"> d</w:t>
      </w:r>
      <w:r>
        <w:rPr>
          <w:rFonts w:ascii="Times New Roman" w:hAnsi="Times New Roman" w:cs="Times New Roman"/>
          <w:sz w:val="24"/>
          <w:szCs w:val="24"/>
        </w:rPr>
        <w:t>engan tingkat signifikansi 00,566</w:t>
      </w:r>
      <w:r w:rsidRPr="00A15276">
        <w:rPr>
          <w:rFonts w:ascii="Times New Roman" w:hAnsi="Times New Roman" w:cs="Times New Roman"/>
          <w:sz w:val="24"/>
          <w:szCs w:val="24"/>
        </w:rPr>
        <w:t>. Hal ini menyatakan bahwa komite audit memiliki pengaruh negatif tidak signifikan terhadap integritas laporan keuangan dikarenakan hasil uji t menunjukkan tingkat signifikansi komite audit lebih besar dari 0,05, maka H3 ditolak. Hasil penelitian ini sesuai dengan penelitian N.P. Yani Wulandari dan I Ketut Budiartha (2014) yang menyatakan bahwa komite audit tidak memiliki pengaruh signifikan terhadap integritas laporan keuangan.</w:t>
      </w:r>
    </w:p>
    <w:p w:rsidR="005C7E9D" w:rsidRDefault="005C7E9D" w:rsidP="005C7E9D">
      <w:pPr>
        <w:pStyle w:val="ListParagraph"/>
        <w:autoSpaceDE w:val="0"/>
        <w:autoSpaceDN w:val="0"/>
        <w:adjustRightInd w:val="0"/>
        <w:spacing w:after="0" w:line="240" w:lineRule="auto"/>
        <w:ind w:left="284" w:firstLine="436"/>
        <w:jc w:val="both"/>
        <w:rPr>
          <w:rFonts w:ascii="Times New Roman" w:hAnsi="Times New Roman" w:cs="Times New Roman"/>
          <w:sz w:val="24"/>
          <w:szCs w:val="24"/>
        </w:rPr>
      </w:pPr>
      <w:r w:rsidRPr="00A15276">
        <w:rPr>
          <w:rFonts w:ascii="Times New Roman" w:hAnsi="Times New Roman" w:cs="Times New Roman"/>
          <w:sz w:val="24"/>
          <w:szCs w:val="24"/>
        </w:rPr>
        <w:t xml:space="preserve">Keberadaan komite </w:t>
      </w:r>
      <w:r w:rsidRPr="00A15276">
        <w:rPr>
          <w:rFonts w:ascii="Times New Roman" w:hAnsi="Times New Roman" w:cs="Times New Roman"/>
          <w:i/>
          <w:iCs/>
          <w:sz w:val="24"/>
          <w:szCs w:val="24"/>
        </w:rPr>
        <w:t xml:space="preserve">audit </w:t>
      </w:r>
      <w:r w:rsidRPr="00A15276">
        <w:rPr>
          <w:rFonts w:ascii="Times New Roman" w:hAnsi="Times New Roman" w:cs="Times New Roman"/>
          <w:sz w:val="24"/>
          <w:szCs w:val="24"/>
        </w:rPr>
        <w:t xml:space="preserve">dalam perusahaan bertugas untuk membantu tugas dan fungsi dewan komisaris di perusahaan salah satunya adalah melakukan penelaahan atas informasi laporan keuangan yang akan dikeluarkan oleh perusahaan serta mengawasi </w:t>
      </w:r>
      <w:r w:rsidRPr="00A15276">
        <w:rPr>
          <w:rFonts w:ascii="Times New Roman" w:hAnsi="Times New Roman" w:cs="Times New Roman"/>
          <w:i/>
          <w:iCs/>
          <w:sz w:val="24"/>
          <w:szCs w:val="24"/>
        </w:rPr>
        <w:t xml:space="preserve">audit </w:t>
      </w:r>
      <w:r w:rsidRPr="00A15276">
        <w:rPr>
          <w:rFonts w:ascii="Times New Roman" w:hAnsi="Times New Roman" w:cs="Times New Roman"/>
          <w:sz w:val="24"/>
          <w:szCs w:val="24"/>
        </w:rPr>
        <w:t xml:space="preserve">laporan keuangan dan pemenuhan standar kebijakan yang diterapkan perusahaan. Semakin banyak jumlah anggota komite </w:t>
      </w:r>
      <w:r w:rsidRPr="00A15276">
        <w:rPr>
          <w:rFonts w:ascii="Times New Roman" w:hAnsi="Times New Roman" w:cs="Times New Roman"/>
          <w:i/>
          <w:iCs/>
          <w:sz w:val="24"/>
          <w:szCs w:val="24"/>
        </w:rPr>
        <w:t xml:space="preserve">audit </w:t>
      </w:r>
      <w:r w:rsidRPr="00A15276">
        <w:rPr>
          <w:rFonts w:ascii="Times New Roman" w:hAnsi="Times New Roman" w:cs="Times New Roman"/>
          <w:sz w:val="24"/>
          <w:szCs w:val="24"/>
        </w:rPr>
        <w:t xml:space="preserve">maka semakin banyak orang yang bertugas melakukan penelaahan atas informasi laporan keuangan perusahaan dan komite </w:t>
      </w:r>
      <w:r w:rsidRPr="00A15276">
        <w:rPr>
          <w:rFonts w:ascii="Times New Roman" w:hAnsi="Times New Roman" w:cs="Times New Roman"/>
          <w:i/>
          <w:iCs/>
          <w:sz w:val="24"/>
          <w:szCs w:val="24"/>
        </w:rPr>
        <w:t xml:space="preserve">audit </w:t>
      </w:r>
      <w:r w:rsidRPr="00A15276">
        <w:rPr>
          <w:rFonts w:ascii="Times New Roman" w:hAnsi="Times New Roman" w:cs="Times New Roman"/>
          <w:sz w:val="24"/>
          <w:szCs w:val="24"/>
        </w:rPr>
        <w:t xml:space="preserve">dapat membantu melaksanakan tugas dewan komisaris dalam menetapkan kebijakan dengan menyarankan penerapan kebijakan konservatif dengan menerapkan pengakuan laba yang lebih rendah dibandingkan </w:t>
      </w:r>
      <w:r w:rsidRPr="00A15276">
        <w:rPr>
          <w:rFonts w:ascii="Times New Roman" w:hAnsi="Times New Roman" w:cs="Times New Roman"/>
          <w:i/>
          <w:iCs/>
          <w:sz w:val="24"/>
          <w:szCs w:val="24"/>
        </w:rPr>
        <w:t xml:space="preserve">cash flow from </w:t>
      </w:r>
      <w:r w:rsidRPr="00A15276">
        <w:rPr>
          <w:rFonts w:ascii="Times New Roman" w:hAnsi="Times New Roman" w:cs="Times New Roman"/>
          <w:i/>
          <w:iCs/>
          <w:sz w:val="24"/>
          <w:szCs w:val="24"/>
        </w:rPr>
        <w:lastRenderedPageBreak/>
        <w:t xml:space="preserve">operation </w:t>
      </w:r>
      <w:r w:rsidRPr="00A15276">
        <w:rPr>
          <w:rFonts w:ascii="Times New Roman" w:hAnsi="Times New Roman" w:cs="Times New Roman"/>
          <w:sz w:val="24"/>
          <w:szCs w:val="24"/>
        </w:rPr>
        <w:t>perusahaan sehingga laporan yang dihasilkan akan semakin berintegritas.</w:t>
      </w:r>
    </w:p>
    <w:p w:rsidR="005C7E9D" w:rsidRDefault="005C7E9D" w:rsidP="005C7E9D">
      <w:pPr>
        <w:pStyle w:val="ListParagraph"/>
        <w:autoSpaceDE w:val="0"/>
        <w:autoSpaceDN w:val="0"/>
        <w:adjustRightInd w:val="0"/>
        <w:spacing w:after="0" w:line="240" w:lineRule="auto"/>
        <w:ind w:left="284" w:firstLine="436"/>
        <w:jc w:val="both"/>
        <w:rPr>
          <w:rFonts w:ascii="Times New Roman" w:hAnsi="Times New Roman" w:cs="Times New Roman"/>
          <w:sz w:val="24"/>
          <w:szCs w:val="24"/>
        </w:rPr>
      </w:pPr>
      <w:r w:rsidRPr="00222DAB">
        <w:rPr>
          <w:rFonts w:ascii="Times New Roman" w:hAnsi="Times New Roman" w:cs="Times New Roman"/>
          <w:sz w:val="24"/>
          <w:szCs w:val="24"/>
        </w:rPr>
        <w:t xml:space="preserve">Hasil penelitian ini tidak sejalan dengan penelitian </w:t>
      </w:r>
      <w:r w:rsidRPr="009A3325">
        <w:rPr>
          <w:rFonts w:ascii="Times New Roman" w:hAnsi="Times New Roman" w:cs="Times New Roman"/>
          <w:bCs/>
          <w:color w:val="000000"/>
          <w:sz w:val="24"/>
          <w:szCs w:val="24"/>
        </w:rPr>
        <w:t>Inosensius Istiantoro, Ardi Paminto</w:t>
      </w:r>
      <w:r>
        <w:rPr>
          <w:rFonts w:ascii="Times New Roman" w:hAnsi="Times New Roman" w:cs="Times New Roman"/>
          <w:bCs/>
          <w:color w:val="000000"/>
          <w:sz w:val="24"/>
          <w:szCs w:val="24"/>
        </w:rPr>
        <w:t xml:space="preserve"> dan </w:t>
      </w:r>
      <w:r w:rsidRPr="009A3325">
        <w:rPr>
          <w:rFonts w:ascii="Times New Roman" w:hAnsi="Times New Roman" w:cs="Times New Roman"/>
          <w:bCs/>
          <w:color w:val="000000"/>
          <w:sz w:val="24"/>
          <w:szCs w:val="24"/>
        </w:rPr>
        <w:t>Herry Ramadhani</w:t>
      </w:r>
      <w:r>
        <w:rPr>
          <w:rFonts w:ascii="Times New Roman" w:hAnsi="Times New Roman" w:cs="Times New Roman"/>
          <w:bCs/>
          <w:color w:val="000000"/>
          <w:sz w:val="24"/>
          <w:szCs w:val="24"/>
        </w:rPr>
        <w:t xml:space="preserve"> (2017) </w:t>
      </w:r>
      <w:r w:rsidRPr="00222DAB">
        <w:rPr>
          <w:rFonts w:ascii="Times New Roman" w:hAnsi="Times New Roman" w:cs="Times New Roman"/>
          <w:sz w:val="24"/>
          <w:szCs w:val="24"/>
        </w:rPr>
        <w:t>yang menunjukan bahwa komite audit berpengaruh signifikan terhadap integritas laporan keuangan dengan arah pengaruh positif. Penelitian ini menunjukan bahwa semakin banyak anggota komite audit akan meningkatkan integritas laporan keuangan. Sejalan dengan fungsi komite audit yaitu untuk mengawasi kebijakan manajemen serta menilai informasi yang disajikan telah berjalan dengan baik. Hasil penelitian menunjukan komite audit berpengaruh negatif terhadap integritas laporan keuangan, arah koefisien yang negatif mengindikasikan bahwa komite audit belum bekerja secara maksimal, adanya pengaruh dari eksekutif menyebabkan komite audit kurang memaksimalkan perannya di perusahaan.</w:t>
      </w:r>
    </w:p>
    <w:p w:rsidR="005C7E9D" w:rsidRDefault="005C7E9D" w:rsidP="005C7E9D">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C7E9D" w:rsidRDefault="005C7E9D" w:rsidP="005C7E9D">
      <w:pPr>
        <w:pStyle w:val="ListParagraph"/>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Pengaruh Komisaris Independen terhadap Integritas Laporan Keuangan</w:t>
      </w:r>
    </w:p>
    <w:p w:rsidR="005C7E9D" w:rsidRDefault="005C7E9D" w:rsidP="005C7E9D">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5C7E9D" w:rsidRPr="00B40AA0" w:rsidRDefault="005C7E9D" w:rsidP="005C7E9D">
      <w:pPr>
        <w:pStyle w:val="ListParagraph"/>
        <w:autoSpaceDE w:val="0"/>
        <w:autoSpaceDN w:val="0"/>
        <w:adjustRightInd w:val="0"/>
        <w:spacing w:after="0"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Berdasarkan Tabel 9</w:t>
      </w:r>
      <w:r w:rsidRPr="00B40AA0">
        <w:rPr>
          <w:rFonts w:ascii="Times New Roman" w:hAnsi="Times New Roman" w:cs="Times New Roman"/>
          <w:sz w:val="24"/>
          <w:szCs w:val="24"/>
        </w:rPr>
        <w:t xml:space="preserve"> hasil uji statistik t komisaris independen menunjukkan nilai t hitung = </w:t>
      </w:r>
      <w:r>
        <w:rPr>
          <w:rFonts w:ascii="Times New Roman" w:hAnsi="Times New Roman" w:cs="Times New Roman"/>
          <w:sz w:val="24"/>
          <w:szCs w:val="24"/>
        </w:rPr>
        <w:t>1,291</w:t>
      </w:r>
      <w:r w:rsidRPr="00B40AA0">
        <w:rPr>
          <w:rFonts w:ascii="Times New Roman" w:hAnsi="Times New Roman" w:cs="Times New Roman"/>
          <w:sz w:val="24"/>
          <w:szCs w:val="24"/>
        </w:rPr>
        <w:t xml:space="preserve"> d</w:t>
      </w:r>
      <w:r>
        <w:rPr>
          <w:rFonts w:ascii="Times New Roman" w:hAnsi="Times New Roman" w:cs="Times New Roman"/>
          <w:sz w:val="24"/>
          <w:szCs w:val="24"/>
        </w:rPr>
        <w:t>engan tingkat signifikansi 0,199</w:t>
      </w:r>
      <w:r w:rsidRPr="00B40AA0">
        <w:rPr>
          <w:rFonts w:ascii="Times New Roman" w:hAnsi="Times New Roman" w:cs="Times New Roman"/>
          <w:sz w:val="24"/>
          <w:szCs w:val="24"/>
        </w:rPr>
        <w:t>. Hal ini menyatakan bahwa komisaris independen tidak memiliki pengaruh positif signifikan terhadap integritas laporan keuangan dikarenakan hasil uji t menunjukkan tingkat signifikansi komisaris independen lebih besar dari 0,05, maka H4 ditolak. Hasil penelitian ini juga sejalan dengan penelitian N.P. Yani Wulandari dan I Ketut Budiartha (2014) maupun Venny Ongko (2017) yang menyatakan bahwa komisaris independen tidak berpengaruh secara signifikan terhadap integritas laporan keuangan. Komisaris independen menunjukkan besarnya proporsi keberadaan komisaris independen dibandingkan dengan jumlah totaldewan komisaris dalam perusahaan. Komisaris independen di perusahaan memiliki peranyaitu sebagai penyeimbang dalam pembuatan keputusan yang diambil oleh dewan komisaris sehingga keputusan yang diambil memperhatikan hak pemegang saham minoritas dan tidak memihak pihak tertentu. Semakin besar proporsi komisaris independen maka semakin besar hak suara komisaris independen yang dapat digunakan untuk mewakili pemegang saham minoritas dalam mengambil keputusan sehingga komisaris independen dapat menggunakan proporsi hak suara yang dimiliki untuk menetapkan kebijakan konservatif agar laporan keuangan yang dihasilkan akan memiliki integritas.</w:t>
      </w:r>
    </w:p>
    <w:p w:rsidR="005C7E9D" w:rsidRDefault="005C7E9D" w:rsidP="005C7E9D">
      <w:pPr>
        <w:pStyle w:val="ListParagraph"/>
        <w:autoSpaceDE w:val="0"/>
        <w:autoSpaceDN w:val="0"/>
        <w:adjustRightInd w:val="0"/>
        <w:spacing w:after="0" w:line="240" w:lineRule="auto"/>
        <w:ind w:left="284" w:firstLine="436"/>
        <w:jc w:val="both"/>
        <w:rPr>
          <w:rFonts w:ascii="Times New Roman" w:hAnsi="Times New Roman" w:cs="Times New Roman"/>
          <w:sz w:val="24"/>
          <w:szCs w:val="24"/>
        </w:rPr>
      </w:pPr>
      <w:r w:rsidRPr="00B40AA0">
        <w:rPr>
          <w:rFonts w:ascii="Times New Roman" w:hAnsi="Times New Roman" w:cs="Times New Roman"/>
          <w:sz w:val="24"/>
          <w:szCs w:val="24"/>
        </w:rPr>
        <w:t xml:space="preserve">Hasil uji statistik deskriptif menunjukkan rata-rata proporsi komisaris independen dibandingkan jumlah total dewan komisaris sebesar 41,49% yang berarti perusahaan memiliki proporsi komisaris independen yang cukup untuk menyarankan penerapan kebijakan konservatif dalam pelaporan keuangan. Namun, berdasarkan data perusahaan yang dijadikan sampel menunjukkan bahwa rata-rata perusahaan melaksanakan rapat dewan komisarisuntuk melakukan pembahasan mengenai persetujuan </w:t>
      </w:r>
      <w:r w:rsidRPr="00B40AA0">
        <w:rPr>
          <w:rFonts w:ascii="Times New Roman" w:hAnsi="Times New Roman" w:cs="Times New Roman"/>
          <w:i/>
          <w:iCs/>
          <w:sz w:val="24"/>
          <w:szCs w:val="24"/>
        </w:rPr>
        <w:t xml:space="preserve">business planning </w:t>
      </w:r>
      <w:r w:rsidRPr="00B40AA0">
        <w:rPr>
          <w:rFonts w:ascii="Times New Roman" w:hAnsi="Times New Roman" w:cs="Times New Roman"/>
          <w:sz w:val="24"/>
          <w:szCs w:val="24"/>
        </w:rPr>
        <w:t xml:space="preserve">dan </w:t>
      </w:r>
      <w:r w:rsidRPr="00B40AA0">
        <w:rPr>
          <w:rFonts w:ascii="Times New Roman" w:hAnsi="Times New Roman" w:cs="Times New Roman"/>
          <w:i/>
          <w:iCs/>
          <w:sz w:val="24"/>
          <w:szCs w:val="24"/>
        </w:rPr>
        <w:t>capital injection,</w:t>
      </w:r>
      <w:r w:rsidRPr="00B40AA0">
        <w:rPr>
          <w:rFonts w:ascii="Times New Roman" w:hAnsi="Times New Roman" w:cs="Times New Roman"/>
          <w:sz w:val="24"/>
          <w:szCs w:val="24"/>
        </w:rPr>
        <w:t xml:space="preserve"> penunjukan KAP serta pengusulan jumlah gaji dan tunjangan bagi direksi perusahaan. </w:t>
      </w:r>
    </w:p>
    <w:p w:rsidR="005C7E9D" w:rsidRPr="00B40AA0" w:rsidRDefault="005C7E9D" w:rsidP="005C7E9D">
      <w:pPr>
        <w:pStyle w:val="ListParagraph"/>
        <w:autoSpaceDE w:val="0"/>
        <w:autoSpaceDN w:val="0"/>
        <w:adjustRightInd w:val="0"/>
        <w:spacing w:after="0" w:line="240" w:lineRule="auto"/>
        <w:ind w:left="284"/>
        <w:jc w:val="both"/>
        <w:rPr>
          <w:rFonts w:ascii="Times New Roman" w:hAnsi="Times New Roman" w:cs="Times New Roman"/>
          <w:sz w:val="24"/>
          <w:szCs w:val="24"/>
        </w:rPr>
      </w:pPr>
    </w:p>
    <w:p w:rsidR="005C7E9D" w:rsidRDefault="005C7E9D" w:rsidP="005C7E9D">
      <w:pPr>
        <w:pStyle w:val="ListParagraph"/>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Pengaruh Audit Tenure terhadap integritas laporan keuangan</w:t>
      </w:r>
    </w:p>
    <w:p w:rsidR="005C7E9D" w:rsidRDefault="005C7E9D" w:rsidP="005C7E9D">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5C7E9D" w:rsidRPr="00575E90" w:rsidRDefault="005C7E9D" w:rsidP="005C7E9D">
      <w:pPr>
        <w:pStyle w:val="ListParagraph"/>
        <w:shd w:val="clear" w:color="auto" w:fill="FFFFFF"/>
        <w:spacing w:line="240" w:lineRule="auto"/>
        <w:ind w:left="284" w:firstLine="436"/>
        <w:jc w:val="both"/>
        <w:rPr>
          <w:rFonts w:ascii="Times New Roman" w:eastAsia="Times New Roman" w:hAnsi="Times New Roman" w:cs="Times New Roman"/>
          <w:sz w:val="24"/>
          <w:szCs w:val="24"/>
          <w:lang w:eastAsia="id-ID"/>
        </w:rPr>
      </w:pPr>
      <w:r>
        <w:rPr>
          <w:rFonts w:ascii="Times New Roman" w:hAnsi="Times New Roman" w:cs="Times New Roman"/>
          <w:sz w:val="24"/>
          <w:szCs w:val="24"/>
        </w:rPr>
        <w:t>Berdasarkan Tabel 9</w:t>
      </w:r>
      <w:r w:rsidRPr="00575E90">
        <w:rPr>
          <w:rFonts w:ascii="Times New Roman" w:hAnsi="Times New Roman" w:cs="Times New Roman"/>
          <w:sz w:val="24"/>
          <w:szCs w:val="24"/>
        </w:rPr>
        <w:t xml:space="preserve"> hasil uji statistik t komisaris independen menunjukkan nilai t hitung = -</w:t>
      </w:r>
      <w:r>
        <w:rPr>
          <w:rFonts w:ascii="Times New Roman" w:hAnsi="Times New Roman" w:cs="Times New Roman"/>
          <w:sz w:val="24"/>
          <w:szCs w:val="24"/>
        </w:rPr>
        <w:t>0,694</w:t>
      </w:r>
      <w:r w:rsidRPr="00575E90">
        <w:rPr>
          <w:rFonts w:ascii="Times New Roman" w:hAnsi="Times New Roman" w:cs="Times New Roman"/>
          <w:sz w:val="24"/>
          <w:szCs w:val="24"/>
        </w:rPr>
        <w:t xml:space="preserve"> d</w:t>
      </w:r>
      <w:r>
        <w:rPr>
          <w:rFonts w:ascii="Times New Roman" w:hAnsi="Times New Roman" w:cs="Times New Roman"/>
          <w:sz w:val="24"/>
          <w:szCs w:val="24"/>
        </w:rPr>
        <w:t>engan tingkat signifikansi 0,489</w:t>
      </w:r>
      <w:r w:rsidRPr="00575E90">
        <w:rPr>
          <w:rFonts w:ascii="Times New Roman" w:hAnsi="Times New Roman" w:cs="Times New Roman"/>
          <w:sz w:val="24"/>
          <w:szCs w:val="24"/>
        </w:rPr>
        <w:t>. Hal ini menyatakan bahwa Audit Tenure  memiliki pengaruh negatif  tidak signifikan terhadap integritas laporan keuangan dikarenakan hasil uji t menunjukkan tingkat signifikansi Audit Tenure  lebih bes</w:t>
      </w:r>
      <w:r>
        <w:rPr>
          <w:rFonts w:ascii="Times New Roman" w:hAnsi="Times New Roman" w:cs="Times New Roman"/>
          <w:sz w:val="24"/>
          <w:szCs w:val="24"/>
        </w:rPr>
        <w:t xml:space="preserve">ar dari 0,05, maka H5 ditolak. Periode yang dipakai penenliti untuk meneliti audit tenure ini berkisar 3 tahun saja, sehingga data yang diperoleh masih belum maksimal untuk melihat hubungan kerja antara auditor KAP dan perusahaan yang diaudit. </w:t>
      </w:r>
      <w:r w:rsidRPr="00575E90">
        <w:rPr>
          <w:rFonts w:ascii="Times New Roman" w:hAnsi="Times New Roman" w:cs="Times New Roman"/>
          <w:sz w:val="24"/>
          <w:szCs w:val="24"/>
        </w:rPr>
        <w:t xml:space="preserve"> Hasil penelitian ini juga sejalan dengan penelitian </w:t>
      </w:r>
      <w:r w:rsidRPr="00575E90">
        <w:rPr>
          <w:rFonts w:ascii="Times New Roman" w:hAnsi="Times New Roman" w:cs="Times New Roman"/>
          <w:bCs/>
          <w:sz w:val="24"/>
          <w:szCs w:val="24"/>
        </w:rPr>
        <w:t xml:space="preserve">Sofia Dinil Qoyyimah, Masiyah Kholmi dan Gina Harventy (2015) </w:t>
      </w:r>
      <w:r w:rsidRPr="00575E90">
        <w:rPr>
          <w:rFonts w:ascii="Times New Roman" w:hAnsi="Times New Roman" w:cs="Times New Roman"/>
          <w:sz w:val="24"/>
          <w:szCs w:val="24"/>
        </w:rPr>
        <w:t xml:space="preserve">yang menyatakan bahwa </w:t>
      </w:r>
      <w:r w:rsidRPr="00575E90">
        <w:rPr>
          <w:rFonts w:ascii="Times New Roman" w:eastAsia="Times New Roman" w:hAnsi="Times New Roman" w:cs="Times New Roman"/>
          <w:sz w:val="24"/>
          <w:szCs w:val="24"/>
          <w:lang w:eastAsia="id-ID"/>
        </w:rPr>
        <w:t>masa perikatan  yang  singkat maupun lama antara KAP dengan perusahaan klien tidak mempengaruhi pelaksanaan audit  yang dilakukan terhadap laporan keuangan klien.</w:t>
      </w:r>
      <w:r w:rsidRPr="00575E90">
        <w:rPr>
          <w:rFonts w:ascii="Times New Roman" w:hAnsi="Times New Roman" w:cs="Times New Roman"/>
          <w:sz w:val="24"/>
          <w:szCs w:val="24"/>
        </w:rPr>
        <w:t xml:space="preserve"> Hasil ini tidak sesuai dengan peraturan menteri keuangan yang membatasi hubungan kerja antara KAP dengan klien pada rentang waktu 3 tahun untuk auditor dan 6 tahun untuk KAP. Dimana semakin lama masa kerja antara auditor dan klien maka semakin rendah integritas laporan keuangannya, karena dapat menurunkan independensi auditor itu sendiri. Karena tidak adanya pengaruh dari audit tenure mengartikan bahwa integritas laporan keuangan tidak terganggu dengan lamanya masa kontrak antara auditor dengan kliennya. </w:t>
      </w:r>
    </w:p>
    <w:p w:rsidR="005C7E9D" w:rsidRPr="00575E90" w:rsidRDefault="005C7E9D" w:rsidP="005C7E9D">
      <w:pPr>
        <w:pStyle w:val="ListParagraph"/>
        <w:shd w:val="clear" w:color="auto" w:fill="FFFFFF"/>
        <w:spacing w:line="240" w:lineRule="auto"/>
        <w:ind w:left="284" w:firstLine="436"/>
        <w:jc w:val="both"/>
        <w:rPr>
          <w:rFonts w:ascii="Times New Roman" w:eastAsia="Times New Roman" w:hAnsi="Times New Roman" w:cs="Times New Roman"/>
          <w:sz w:val="24"/>
          <w:szCs w:val="24"/>
          <w:lang w:eastAsia="id-ID"/>
        </w:rPr>
      </w:pPr>
      <w:r w:rsidRPr="00575E90">
        <w:rPr>
          <w:rFonts w:ascii="Times New Roman" w:hAnsi="Times New Roman" w:cs="Times New Roman"/>
          <w:sz w:val="24"/>
          <w:szCs w:val="24"/>
        </w:rPr>
        <w:t xml:space="preserve">Hasil penelitian ini tidak sejalan dengan penelitian Silvia Arista, Tertiarto Wahyudi dan Yusnaini (2018) </w:t>
      </w:r>
      <w:r w:rsidRPr="00575E90">
        <w:rPr>
          <w:rFonts w:ascii="Times New Roman" w:eastAsia="Times New Roman" w:hAnsi="Times New Roman" w:cs="Times New Roman"/>
          <w:sz w:val="24"/>
          <w:szCs w:val="24"/>
          <w:lang w:eastAsia="id-ID"/>
        </w:rPr>
        <w:t xml:space="preserve">yang  menunjukkan  bahwa semakin lama audit  tenure antara  auditor  dan  suatu  perusahaan,  maka  semakin rendah  integritas laporan keuangan dari perusahaan tersebut. Sebaliknya, semakin cepat audit tenure antara auditor  dan  suatu  perusahaan, maka  semakin  tinggi  integritas  laporan  keuangan  dari perusahaan  tersebut.  </w:t>
      </w:r>
    </w:p>
    <w:p w:rsidR="005C7E9D" w:rsidRDefault="005C7E9D" w:rsidP="005C7E9D">
      <w:pPr>
        <w:pStyle w:val="ListParagraph"/>
        <w:shd w:val="clear" w:color="auto" w:fill="FFFFFF"/>
        <w:spacing w:after="0" w:line="240" w:lineRule="auto"/>
        <w:ind w:left="284" w:firstLine="436"/>
        <w:jc w:val="both"/>
        <w:rPr>
          <w:rFonts w:ascii="Times New Roman" w:eastAsia="Times New Roman" w:hAnsi="Times New Roman" w:cs="Times New Roman"/>
          <w:sz w:val="24"/>
          <w:szCs w:val="24"/>
          <w:lang w:eastAsia="id-ID"/>
        </w:rPr>
      </w:pPr>
      <w:r w:rsidRPr="00575E90">
        <w:rPr>
          <w:rFonts w:ascii="Times New Roman" w:eastAsia="Times New Roman" w:hAnsi="Times New Roman" w:cs="Times New Roman"/>
          <w:sz w:val="24"/>
          <w:szCs w:val="24"/>
          <w:lang w:eastAsia="id-ID"/>
        </w:rPr>
        <w:t>Menurut  Hardiningsih  (2010), audit  tenure yang  terlalu lama   dapat   memicu   hilangnya   independensi   seorang  akuntan   publik   karena   adanya perasaan puas yang menyebabkan kurangnya informasi dan keketatan dalam pelaksanaan prosedur audit. Sejalan dengan hal tersebut, Knapp (1991) dalam Putra dan Muid (2012) mengemukakan bahwa lamanya hubungan antara audite dan auditor dapat mengganggu independensi dan keakuratan audit yang dilakukan oleh auditor. Hal tersebut terjadi karena hubungan  dekat  dengan klien dapat  mempengaruhi  sikap auditor dalam  mengeluarkan opini. Seiring   dengan   berjalannya   waktu,   secara   berangsur - angsur   akan   muncul kecenderungan  auditor  untuk  menyesuaikan  dengan  berbagai  permintaan manajemen sehingga  akan  menurunkan  independensinya.  Hal  tersebut  akan  menimbulkan  terjadinya penur</w:t>
      </w:r>
      <w:r>
        <w:rPr>
          <w:rFonts w:ascii="Times New Roman" w:eastAsia="Times New Roman" w:hAnsi="Times New Roman" w:cs="Times New Roman"/>
          <w:sz w:val="24"/>
          <w:szCs w:val="24"/>
          <w:lang w:eastAsia="id-ID"/>
        </w:rPr>
        <w:t>unan integritas laporan keuangan.</w:t>
      </w:r>
    </w:p>
    <w:p w:rsidR="008F3AF3" w:rsidRDefault="008F3AF3" w:rsidP="005C7E9D">
      <w:pPr>
        <w:pStyle w:val="ListParagraph"/>
        <w:shd w:val="clear" w:color="auto" w:fill="FFFFFF"/>
        <w:spacing w:after="0" w:line="240" w:lineRule="auto"/>
        <w:ind w:left="284" w:firstLine="436"/>
        <w:jc w:val="both"/>
        <w:rPr>
          <w:rFonts w:ascii="Times New Roman" w:eastAsia="Times New Roman" w:hAnsi="Times New Roman" w:cs="Times New Roman"/>
          <w:sz w:val="24"/>
          <w:szCs w:val="24"/>
          <w:lang w:eastAsia="id-ID"/>
        </w:rPr>
      </w:pPr>
    </w:p>
    <w:p w:rsidR="008F3AF3" w:rsidRDefault="008F3AF3" w:rsidP="008F3AF3">
      <w:pPr>
        <w:shd w:val="clear" w:color="auto" w:fill="FFFFFF"/>
        <w:spacing w:after="0" w:line="240" w:lineRule="auto"/>
        <w:rPr>
          <w:rFonts w:ascii="Times New Roman" w:eastAsia="Times New Roman" w:hAnsi="Times New Roman" w:cs="Times New Roman"/>
          <w:b/>
          <w:sz w:val="24"/>
          <w:szCs w:val="24"/>
          <w:lang w:eastAsia="id-ID"/>
        </w:rPr>
      </w:pPr>
      <w:r w:rsidRPr="008F3AF3">
        <w:rPr>
          <w:rFonts w:ascii="Times New Roman" w:eastAsia="Times New Roman" w:hAnsi="Times New Roman" w:cs="Times New Roman"/>
          <w:b/>
          <w:sz w:val="24"/>
          <w:szCs w:val="24"/>
          <w:lang w:eastAsia="id-ID"/>
        </w:rPr>
        <w:t>Kesimpulan</w:t>
      </w:r>
    </w:p>
    <w:p w:rsidR="008F3AF3" w:rsidRPr="008F3AF3" w:rsidRDefault="008F3AF3" w:rsidP="008F3AF3">
      <w:pPr>
        <w:shd w:val="clear" w:color="auto" w:fill="FFFFFF"/>
        <w:spacing w:after="0" w:line="240" w:lineRule="auto"/>
        <w:rPr>
          <w:rFonts w:ascii="Times New Roman" w:eastAsia="Times New Roman" w:hAnsi="Times New Roman" w:cs="Times New Roman"/>
          <w:sz w:val="24"/>
          <w:szCs w:val="24"/>
          <w:lang w:eastAsia="id-ID"/>
        </w:rPr>
      </w:pPr>
      <w:r w:rsidRPr="008F3AF3">
        <w:rPr>
          <w:rFonts w:ascii="Times New Roman" w:eastAsia="Times New Roman" w:hAnsi="Times New Roman" w:cs="Times New Roman"/>
          <w:sz w:val="24"/>
          <w:szCs w:val="24"/>
          <w:lang w:eastAsia="id-ID"/>
        </w:rPr>
        <w:t>Berdasarkan hasil penelitian dan pembahasan maka dapat disimpulkan bahwa:</w:t>
      </w:r>
    </w:p>
    <w:p w:rsidR="008F3AF3" w:rsidRDefault="008F3AF3" w:rsidP="008F3AF3">
      <w:pPr>
        <w:pStyle w:val="ListParagraph"/>
        <w:numPr>
          <w:ilvl w:val="0"/>
          <w:numId w:val="12"/>
        </w:num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Kepemilikan Institusional berpengaruh  positif terhadap Integritas Laporan Keuangan</w:t>
      </w:r>
    </w:p>
    <w:p w:rsidR="008F3AF3" w:rsidRDefault="008F3AF3" w:rsidP="008F3AF3">
      <w:pPr>
        <w:pStyle w:val="ListParagraph"/>
        <w:numPr>
          <w:ilvl w:val="0"/>
          <w:numId w:val="12"/>
        </w:num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Kepemilikan Manajerial berpengaruh  positif terhadap Integritas Laporan Keuangan</w:t>
      </w:r>
    </w:p>
    <w:p w:rsidR="008F3AF3" w:rsidRDefault="008F3AF3" w:rsidP="008F3AF3">
      <w:pPr>
        <w:pStyle w:val="ListParagraph"/>
        <w:numPr>
          <w:ilvl w:val="0"/>
          <w:numId w:val="12"/>
        </w:num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Komite Audit tidak berpengaruh terhadap Integritas Laporan keuangan</w:t>
      </w:r>
    </w:p>
    <w:p w:rsidR="008F3AF3" w:rsidRDefault="008F3AF3" w:rsidP="008F3AF3">
      <w:pPr>
        <w:pStyle w:val="ListParagraph"/>
        <w:numPr>
          <w:ilvl w:val="0"/>
          <w:numId w:val="12"/>
        </w:num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Komisaris Independen tidak berpengaruh terhadap Integritas Laporan Keuangan</w:t>
      </w:r>
    </w:p>
    <w:p w:rsidR="008F3AF3" w:rsidRDefault="008F3AF3" w:rsidP="008F3AF3">
      <w:pPr>
        <w:pStyle w:val="ListParagraph"/>
        <w:numPr>
          <w:ilvl w:val="0"/>
          <w:numId w:val="12"/>
        </w:num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Audit Tenure tidak berpengaruh terhadap Integritas Laporan Keuangan</w:t>
      </w:r>
    </w:p>
    <w:p w:rsidR="008F3AF3" w:rsidRDefault="008F3AF3" w:rsidP="008F3AF3">
      <w:pPr>
        <w:pStyle w:val="ListParagraph"/>
        <w:numPr>
          <w:ilvl w:val="0"/>
          <w:numId w:val="12"/>
        </w:num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Kepemilikan Institusional, Kepemilikan Manajerial, Komite Audit Dan Komisaris Independen secara simultan tidak berpengaruh terhadap integritas laporan keuangan.</w:t>
      </w:r>
    </w:p>
    <w:p w:rsidR="008F3AF3" w:rsidRPr="008F3AF3" w:rsidRDefault="008F3AF3" w:rsidP="008F3AF3">
      <w:pPr>
        <w:shd w:val="clear" w:color="auto" w:fill="FFFFFF"/>
        <w:spacing w:after="0" w:line="240" w:lineRule="auto"/>
        <w:rPr>
          <w:rFonts w:ascii="Times New Roman" w:eastAsia="Times New Roman" w:hAnsi="Times New Roman" w:cs="Times New Roman"/>
          <w:b/>
          <w:sz w:val="24"/>
          <w:szCs w:val="24"/>
          <w:lang w:eastAsia="id-ID"/>
        </w:rPr>
      </w:pPr>
      <w:r w:rsidRPr="008F3AF3">
        <w:rPr>
          <w:rFonts w:ascii="Times New Roman" w:eastAsia="Times New Roman" w:hAnsi="Times New Roman" w:cs="Times New Roman"/>
          <w:b/>
          <w:sz w:val="24"/>
          <w:szCs w:val="24"/>
          <w:lang w:eastAsia="id-ID"/>
        </w:rPr>
        <w:t>Saran</w:t>
      </w:r>
    </w:p>
    <w:p w:rsidR="008F3AF3" w:rsidRDefault="008F3AF3" w:rsidP="008F3AF3">
      <w:pPr>
        <w:pStyle w:val="ListParagraph"/>
        <w:shd w:val="clear" w:color="auto" w:fill="FFFFFF"/>
        <w:spacing w:after="0" w:line="240" w:lineRule="auto"/>
        <w:rPr>
          <w:rFonts w:ascii="Times New Roman" w:eastAsia="Times New Roman" w:hAnsi="Times New Roman" w:cs="Times New Roman"/>
          <w:sz w:val="24"/>
          <w:szCs w:val="24"/>
          <w:lang w:eastAsia="id-ID"/>
        </w:rPr>
      </w:pPr>
      <w:r w:rsidRPr="00D40CCB">
        <w:rPr>
          <w:rFonts w:ascii="Times New Roman" w:eastAsia="Times New Roman" w:hAnsi="Times New Roman" w:cs="Times New Roman"/>
          <w:sz w:val="24"/>
          <w:szCs w:val="24"/>
          <w:lang w:eastAsia="id-ID"/>
        </w:rPr>
        <w:t>Saran yang diajukan dalam penelitian ini antara lain sebagai berikut:</w:t>
      </w:r>
    </w:p>
    <w:p w:rsidR="008F3AF3" w:rsidRDefault="008F3AF3" w:rsidP="008F3AF3">
      <w:pPr>
        <w:pStyle w:val="ListParagraph"/>
        <w:numPr>
          <w:ilvl w:val="0"/>
          <w:numId w:val="13"/>
        </w:num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peneliti selanjutnya diharapkan dapat menambahkan jumlah periode tahun penelitian agar bisa mendapat hasil yang baik.</w:t>
      </w:r>
    </w:p>
    <w:p w:rsidR="008F3AF3" w:rsidRDefault="008F3AF3" w:rsidP="008F3AF3">
      <w:pPr>
        <w:pStyle w:val="ListParagraph"/>
        <w:numPr>
          <w:ilvl w:val="0"/>
          <w:numId w:val="13"/>
        </w:numPr>
        <w:shd w:val="clear" w:color="auto" w:fill="FFFFFF"/>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peneliti selanjutnya diharapkan dapat menambahkan indikator variabel yang digunakan atau mengganti variabel lain seperti dewan direksi, kualitas audit, independensi auditor, ukuran perusahaan dan lain sebagainya.</w:t>
      </w:r>
    </w:p>
    <w:p w:rsidR="008F3AF3" w:rsidRDefault="008F3AF3" w:rsidP="008F3AF3">
      <w:pPr>
        <w:shd w:val="clear" w:color="auto" w:fill="FFFFFF"/>
        <w:spacing w:after="0" w:line="240" w:lineRule="auto"/>
        <w:rPr>
          <w:rFonts w:ascii="Times New Roman" w:eastAsia="Times New Roman" w:hAnsi="Times New Roman" w:cs="Times New Roman"/>
          <w:sz w:val="24"/>
          <w:szCs w:val="24"/>
          <w:lang w:eastAsia="id-ID"/>
        </w:rPr>
      </w:pPr>
    </w:p>
    <w:p w:rsidR="008F3AF3" w:rsidRPr="008F3AF3" w:rsidRDefault="008F3AF3" w:rsidP="008F3AF3">
      <w:pPr>
        <w:pStyle w:val="ListParagraph"/>
        <w:spacing w:line="240" w:lineRule="auto"/>
        <w:ind w:left="0"/>
        <w:rPr>
          <w:rFonts w:ascii="Times New Roman" w:hAnsi="Times New Roman" w:cs="Times New Roman"/>
          <w:b/>
          <w:sz w:val="24"/>
          <w:szCs w:val="24"/>
        </w:rPr>
      </w:pPr>
      <w:r>
        <w:rPr>
          <w:rFonts w:ascii="Times New Roman" w:hAnsi="Times New Roman" w:cs="Times New Roman"/>
          <w:b/>
          <w:sz w:val="24"/>
          <w:szCs w:val="24"/>
        </w:rPr>
        <w:t>DAFTAR PUSTAKA</w:t>
      </w: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Adibowo, S.(</w:t>
      </w:r>
      <w:r w:rsidRPr="002F2AA5">
        <w:rPr>
          <w:rFonts w:ascii="Times New Roman" w:hAnsi="Times New Roman" w:cs="Times New Roman"/>
          <w:sz w:val="24"/>
          <w:szCs w:val="24"/>
        </w:rPr>
        <w:t xml:space="preserve"> </w:t>
      </w:r>
      <w:r>
        <w:rPr>
          <w:rFonts w:ascii="Times New Roman" w:hAnsi="Times New Roman" w:cs="Times New Roman"/>
          <w:sz w:val="24"/>
          <w:szCs w:val="24"/>
        </w:rPr>
        <w:t xml:space="preserve">2009. )“Pengaruh Audit </w:t>
      </w:r>
      <w:r w:rsidRPr="002F2AA5">
        <w:rPr>
          <w:rFonts w:ascii="Times New Roman" w:hAnsi="Times New Roman" w:cs="Times New Roman"/>
          <w:i/>
          <w:sz w:val="24"/>
          <w:szCs w:val="24"/>
        </w:rPr>
        <w:t>Firm Tenure</w:t>
      </w:r>
      <w:r>
        <w:rPr>
          <w:rFonts w:ascii="Times New Roman" w:hAnsi="Times New Roman" w:cs="Times New Roman"/>
          <w:sz w:val="24"/>
          <w:szCs w:val="24"/>
        </w:rPr>
        <w:t xml:space="preserve">, Audit </w:t>
      </w:r>
      <w:r w:rsidRPr="00B01543">
        <w:rPr>
          <w:rFonts w:ascii="Times New Roman" w:hAnsi="Times New Roman" w:cs="Times New Roman"/>
          <w:i/>
          <w:sz w:val="24"/>
          <w:szCs w:val="24"/>
        </w:rPr>
        <w:t>Firm Size</w:t>
      </w:r>
      <w:r>
        <w:rPr>
          <w:rFonts w:ascii="Times New Roman" w:hAnsi="Times New Roman" w:cs="Times New Roman"/>
          <w:sz w:val="24"/>
          <w:szCs w:val="24"/>
        </w:rPr>
        <w:t xml:space="preserve"> dan </w:t>
      </w:r>
      <w:r w:rsidRPr="00B01543">
        <w:rPr>
          <w:rFonts w:ascii="Times New Roman" w:hAnsi="Times New Roman" w:cs="Times New Roman"/>
          <w:i/>
          <w:sz w:val="24"/>
          <w:szCs w:val="24"/>
        </w:rPr>
        <w:t>Industry Spesialization</w:t>
      </w:r>
      <w:r>
        <w:rPr>
          <w:rFonts w:ascii="Times New Roman" w:hAnsi="Times New Roman" w:cs="Times New Roman"/>
          <w:sz w:val="24"/>
          <w:szCs w:val="24"/>
        </w:rPr>
        <w:t xml:space="preserve"> terhadap </w:t>
      </w:r>
      <w:r w:rsidRPr="00B01543">
        <w:rPr>
          <w:rFonts w:ascii="Times New Roman" w:hAnsi="Times New Roman" w:cs="Times New Roman"/>
          <w:i/>
          <w:sz w:val="24"/>
          <w:szCs w:val="24"/>
        </w:rPr>
        <w:t>Earning Quality</w:t>
      </w:r>
      <w:r>
        <w:rPr>
          <w:rFonts w:ascii="Times New Roman" w:hAnsi="Times New Roman" w:cs="Times New Roman"/>
          <w:sz w:val="24"/>
          <w:szCs w:val="24"/>
        </w:rPr>
        <w:t>”, Skripsi, Jurusan Akuntansi Universitas Dipenogoro, Semarang</w:t>
      </w: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sidRPr="00F809DA">
        <w:rPr>
          <w:rFonts w:ascii="Times New Roman" w:hAnsi="Times New Roman" w:cs="Times New Roman"/>
          <w:sz w:val="24"/>
          <w:szCs w:val="24"/>
        </w:rPr>
        <w:t>Arista.Silvia</w:t>
      </w:r>
      <w:r>
        <w:rPr>
          <w:rFonts w:ascii="Times New Roman" w:hAnsi="Times New Roman" w:cs="Times New Roman"/>
          <w:sz w:val="24"/>
          <w:szCs w:val="24"/>
        </w:rPr>
        <w:t>,</w:t>
      </w:r>
      <w:r w:rsidRPr="00F809DA">
        <w:rPr>
          <w:rFonts w:ascii="Times New Roman" w:hAnsi="Times New Roman" w:cs="Times New Roman"/>
          <w:sz w:val="24"/>
          <w:szCs w:val="24"/>
        </w:rPr>
        <w:t xml:space="preserve"> Dan Tertiarto Wahyudi, Yusnaini.2018.”</w:t>
      </w:r>
      <w:r w:rsidRPr="00F809DA">
        <w:rPr>
          <w:rFonts w:ascii="Times New Roman" w:hAnsi="Times New Roman" w:cs="Times New Roman"/>
          <w:bCs/>
          <w:sz w:val="24"/>
          <w:szCs w:val="24"/>
        </w:rPr>
        <w:t xml:space="preserve"> Pengaruh Struktur </w:t>
      </w:r>
      <w:r w:rsidRPr="00F809DA">
        <w:rPr>
          <w:rFonts w:ascii="Times New Roman" w:hAnsi="Times New Roman" w:cs="Times New Roman"/>
          <w:bCs/>
          <w:i/>
          <w:iCs/>
          <w:sz w:val="24"/>
          <w:szCs w:val="24"/>
        </w:rPr>
        <w:t xml:space="preserve">Corporate Governance </w:t>
      </w:r>
      <w:r w:rsidRPr="00F809DA">
        <w:rPr>
          <w:rFonts w:ascii="Times New Roman" w:hAnsi="Times New Roman" w:cs="Times New Roman"/>
          <w:bCs/>
          <w:sz w:val="24"/>
          <w:szCs w:val="24"/>
        </w:rPr>
        <w:t xml:space="preserve">Dan </w:t>
      </w:r>
      <w:r w:rsidRPr="00F809DA">
        <w:rPr>
          <w:rFonts w:ascii="Times New Roman" w:hAnsi="Times New Roman" w:cs="Times New Roman"/>
          <w:bCs/>
          <w:i/>
          <w:iCs/>
          <w:sz w:val="24"/>
          <w:szCs w:val="24"/>
        </w:rPr>
        <w:t xml:space="preserve">Audit Tenure </w:t>
      </w:r>
      <w:r w:rsidRPr="00F809DA">
        <w:rPr>
          <w:rFonts w:ascii="Times New Roman" w:hAnsi="Times New Roman" w:cs="Times New Roman"/>
          <w:bCs/>
          <w:sz w:val="24"/>
          <w:szCs w:val="24"/>
        </w:rPr>
        <w:t>Terhadap Integritas Laporan Keuangan”</w:t>
      </w:r>
      <w:r w:rsidRPr="00F809DA">
        <w:rPr>
          <w:rFonts w:ascii="Times New Roman" w:hAnsi="Times New Roman" w:cs="Times New Roman"/>
          <w:sz w:val="24"/>
          <w:szCs w:val="24"/>
        </w:rPr>
        <w:t xml:space="preserve"> Jurnal Penelitian Dan Pengembangan Akuntansi Vol. 12 No. 2</w:t>
      </w:r>
    </w:p>
    <w:p w:rsidR="008F3AF3" w:rsidRPr="00B42E40"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p>
    <w:p w:rsidR="008F3AF3" w:rsidRDefault="008F3AF3" w:rsidP="008F3AF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F809DA">
        <w:rPr>
          <w:rFonts w:ascii="Times New Roman" w:hAnsi="Times New Roman" w:cs="Times New Roman"/>
          <w:sz w:val="24"/>
          <w:szCs w:val="24"/>
        </w:rPr>
        <w:t xml:space="preserve">Astria, T. Analisis Pengaruh Audit Tenure, Struktur </w:t>
      </w:r>
      <w:r w:rsidRPr="00F809DA">
        <w:rPr>
          <w:rFonts w:ascii="Times New Roman" w:hAnsi="Times New Roman" w:cs="Times New Roman"/>
          <w:i/>
          <w:iCs/>
          <w:sz w:val="24"/>
          <w:szCs w:val="24"/>
        </w:rPr>
        <w:t xml:space="preserve">Corporatgovernance </w:t>
      </w:r>
      <w:r w:rsidRPr="00F809DA">
        <w:rPr>
          <w:rFonts w:ascii="Times New Roman" w:hAnsi="Times New Roman" w:cs="Times New Roman"/>
          <w:sz w:val="24"/>
          <w:szCs w:val="24"/>
        </w:rPr>
        <w:t xml:space="preserve">Dan Ukuran Kap Terhadap Integritas Laporan Keuangan. </w:t>
      </w:r>
      <w:r w:rsidRPr="00F809DA">
        <w:rPr>
          <w:rFonts w:ascii="Times New Roman" w:hAnsi="Times New Roman" w:cs="Times New Roman"/>
          <w:i/>
          <w:iCs/>
          <w:sz w:val="24"/>
          <w:szCs w:val="24"/>
        </w:rPr>
        <w:t xml:space="preserve">E-Journal Universitas </w:t>
      </w:r>
      <w:r w:rsidRPr="00F809DA">
        <w:rPr>
          <w:rFonts w:ascii="Times New Roman" w:hAnsi="Times New Roman" w:cs="Times New Roman"/>
          <w:sz w:val="24"/>
          <w:szCs w:val="24"/>
        </w:rPr>
        <w:t>Diponegoro. Semarang.</w:t>
      </w:r>
    </w:p>
    <w:p w:rsidR="008F3AF3" w:rsidRPr="00145CFE" w:rsidRDefault="008F3AF3" w:rsidP="008F3AF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8F3AF3" w:rsidRDefault="008F3AF3" w:rsidP="008F3AF3">
      <w:pPr>
        <w:pStyle w:val="Default"/>
        <w:ind w:left="567" w:hanging="567"/>
        <w:jc w:val="both"/>
        <w:rPr>
          <w:i/>
        </w:rPr>
      </w:pPr>
      <w:r w:rsidRPr="00F809DA">
        <w:rPr>
          <w:bCs/>
        </w:rPr>
        <w:t xml:space="preserve">Augustine O. Okolie; </w:t>
      </w:r>
      <w:r w:rsidRPr="00F809DA">
        <w:rPr>
          <w:bCs/>
          <w:i/>
          <w:iCs/>
        </w:rPr>
        <w:t>Ph. D, FCA.</w:t>
      </w:r>
      <w:r w:rsidRPr="00F809DA">
        <w:rPr>
          <w:bCs/>
          <w:iCs/>
        </w:rPr>
        <w:t>2014.</w:t>
      </w:r>
      <w:r w:rsidRPr="00F809DA">
        <w:rPr>
          <w:bCs/>
          <w:i/>
        </w:rPr>
        <w:t>Auditor Tenure, Auditor Independence And Accrual – Based Earnings Management Of Quoted Companies In Nigeria.</w:t>
      </w:r>
      <w:r w:rsidRPr="00F809DA">
        <w:rPr>
          <w:i/>
        </w:rPr>
        <w:t>European Journal of Accounting Auditing and Finance Research Vol.2.No.2</w:t>
      </w:r>
    </w:p>
    <w:p w:rsidR="008F3AF3" w:rsidRDefault="008F3AF3" w:rsidP="008F3AF3">
      <w:pPr>
        <w:pStyle w:val="Default"/>
        <w:ind w:left="567" w:hanging="567"/>
        <w:jc w:val="both"/>
        <w:rPr>
          <w:i/>
        </w:rPr>
      </w:pPr>
    </w:p>
    <w:p w:rsidR="008F3AF3" w:rsidRPr="002F2AA5" w:rsidRDefault="008F3AF3" w:rsidP="008F3AF3">
      <w:pPr>
        <w:pStyle w:val="Default"/>
        <w:ind w:left="567" w:hanging="567"/>
        <w:jc w:val="both"/>
        <w:rPr>
          <w:i/>
        </w:rPr>
      </w:pPr>
      <w:r>
        <w:t>Bapepam No.Kep-29/PM/2004</w:t>
      </w:r>
    </w:p>
    <w:p w:rsidR="008F3AF3" w:rsidRDefault="008F3AF3" w:rsidP="008F3AF3">
      <w:pPr>
        <w:pStyle w:val="Default"/>
        <w:ind w:left="567" w:hanging="567"/>
        <w:jc w:val="both"/>
        <w:rPr>
          <w:i/>
        </w:rPr>
      </w:pPr>
    </w:p>
    <w:p w:rsidR="008F3AF3" w:rsidRPr="002F2AA5" w:rsidRDefault="008F3AF3" w:rsidP="008F3AF3">
      <w:pPr>
        <w:pStyle w:val="Default"/>
        <w:ind w:left="567" w:hanging="567"/>
        <w:jc w:val="both"/>
        <w:rPr>
          <w:i/>
        </w:rPr>
      </w:pPr>
      <w:r>
        <w:t>Bouwhuis, Wouter. (2008). “</w:t>
      </w:r>
      <w:r w:rsidRPr="002F2AA5">
        <w:rPr>
          <w:i/>
        </w:rPr>
        <w:t>The effect of earnings management on earnings conservatism after the introduction of IFRS”, Working Paper, Universiteit van Amsterdam.</w:t>
      </w:r>
    </w:p>
    <w:p w:rsidR="008F3AF3" w:rsidRDefault="008F3AF3" w:rsidP="008F3AF3">
      <w:pPr>
        <w:pStyle w:val="Default"/>
        <w:ind w:left="567" w:hanging="567"/>
        <w:jc w:val="both"/>
        <w:rPr>
          <w:i/>
        </w:rPr>
      </w:pP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i/>
          <w:iCs/>
          <w:sz w:val="24"/>
          <w:szCs w:val="24"/>
        </w:rPr>
      </w:pPr>
      <w:r w:rsidRPr="00A745E1">
        <w:rPr>
          <w:rFonts w:ascii="Times New Roman" w:hAnsi="Times New Roman" w:cs="Times New Roman"/>
          <w:sz w:val="24"/>
          <w:szCs w:val="24"/>
        </w:rPr>
        <w:t>Dw</w:t>
      </w:r>
      <w:r>
        <w:rPr>
          <w:rFonts w:ascii="Times New Roman" w:hAnsi="Times New Roman" w:cs="Times New Roman"/>
          <w:sz w:val="24"/>
          <w:szCs w:val="24"/>
        </w:rPr>
        <w:t xml:space="preserve">idinda, Julia, Khairunnisa, Dan Dedik Nur Triyanto. 2017. </w:t>
      </w:r>
      <w:r w:rsidRPr="00645731">
        <w:rPr>
          <w:rFonts w:ascii="Times New Roman" w:hAnsi="Times New Roman" w:cs="Times New Roman"/>
          <w:i/>
          <w:sz w:val="24"/>
          <w:szCs w:val="24"/>
        </w:rPr>
        <w:t xml:space="preserve">The Influence Of Independent Commissioners, Audit Committees, Institusional Ownership And Managerial Ownership Of The Integrity Of Financial Statement (Case </w:t>
      </w:r>
      <w:r w:rsidRPr="00645731">
        <w:rPr>
          <w:rFonts w:ascii="Times New Roman" w:hAnsi="Times New Roman" w:cs="Times New Roman"/>
          <w:i/>
          <w:sz w:val="24"/>
          <w:szCs w:val="24"/>
        </w:rPr>
        <w:lastRenderedPageBreak/>
        <w:t>Studies At Property And Real Estates Sub Sectors Listed On Indonesian Stock Excange Period 2012-2015).</w:t>
      </w:r>
      <w:r w:rsidRPr="00A745E1">
        <w:rPr>
          <w:rFonts w:ascii="Times New Roman" w:hAnsi="Times New Roman" w:cs="Times New Roman"/>
          <w:sz w:val="24"/>
          <w:szCs w:val="24"/>
        </w:rPr>
        <w:t xml:space="preserve"> </w:t>
      </w:r>
      <w:r w:rsidRPr="00A745E1">
        <w:rPr>
          <w:rFonts w:ascii="Times New Roman" w:hAnsi="Times New Roman" w:cs="Times New Roman"/>
          <w:i/>
          <w:iCs/>
          <w:sz w:val="24"/>
          <w:szCs w:val="24"/>
        </w:rPr>
        <w:t>E-Proceeding Of</w:t>
      </w:r>
      <w:r>
        <w:rPr>
          <w:rFonts w:ascii="Times New Roman" w:hAnsi="Times New Roman" w:cs="Times New Roman"/>
          <w:sz w:val="24"/>
          <w:szCs w:val="24"/>
        </w:rPr>
        <w:t xml:space="preserve"> </w:t>
      </w:r>
      <w:r w:rsidRPr="00A745E1">
        <w:rPr>
          <w:rFonts w:ascii="Times New Roman" w:hAnsi="Times New Roman" w:cs="Times New Roman"/>
          <w:i/>
          <w:iCs/>
          <w:sz w:val="24"/>
          <w:szCs w:val="24"/>
        </w:rPr>
        <w:t>Management</w:t>
      </w:r>
      <w:r w:rsidRPr="00A745E1">
        <w:rPr>
          <w:rFonts w:ascii="Times New Roman" w:hAnsi="Times New Roman" w:cs="Times New Roman"/>
          <w:sz w:val="24"/>
          <w:szCs w:val="24"/>
        </w:rPr>
        <w:t xml:space="preserve">, </w:t>
      </w:r>
      <w:r>
        <w:rPr>
          <w:rFonts w:ascii="Times New Roman" w:hAnsi="Times New Roman" w:cs="Times New Roman"/>
          <w:i/>
          <w:iCs/>
          <w:sz w:val="24"/>
          <w:szCs w:val="24"/>
        </w:rPr>
        <w:t xml:space="preserve">4 </w:t>
      </w:r>
      <w:r w:rsidRPr="00A745E1">
        <w:rPr>
          <w:rFonts w:ascii="Times New Roman" w:hAnsi="Times New Roman" w:cs="Times New Roman"/>
          <w:i/>
          <w:iCs/>
          <w:sz w:val="24"/>
          <w:szCs w:val="24"/>
        </w:rPr>
        <w:t>(3):2821-2827.</w:t>
      </w: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i/>
          <w:iCs/>
          <w:sz w:val="24"/>
          <w:szCs w:val="24"/>
        </w:rPr>
      </w:pP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Effendi, Muhammad Arief.(</w:t>
      </w:r>
      <w:r w:rsidRPr="002F2AA5">
        <w:rPr>
          <w:rFonts w:ascii="Times New Roman" w:hAnsi="Times New Roman" w:cs="Times New Roman"/>
          <w:sz w:val="24"/>
          <w:szCs w:val="24"/>
        </w:rPr>
        <w:t xml:space="preserve"> </w:t>
      </w:r>
      <w:r>
        <w:rPr>
          <w:rFonts w:ascii="Times New Roman" w:hAnsi="Times New Roman" w:cs="Times New Roman"/>
          <w:sz w:val="24"/>
          <w:szCs w:val="24"/>
        </w:rPr>
        <w:t>2009). “</w:t>
      </w:r>
      <w:r w:rsidRPr="002F2AA5">
        <w:rPr>
          <w:rFonts w:ascii="Times New Roman" w:hAnsi="Times New Roman" w:cs="Times New Roman"/>
          <w:i/>
          <w:sz w:val="24"/>
          <w:szCs w:val="24"/>
        </w:rPr>
        <w:t>The Power Of Good Corporate Governance</w:t>
      </w:r>
      <w:r>
        <w:rPr>
          <w:rFonts w:ascii="Times New Roman" w:hAnsi="Times New Roman" w:cs="Times New Roman"/>
          <w:sz w:val="24"/>
          <w:szCs w:val="24"/>
        </w:rPr>
        <w:t xml:space="preserve">; Teori dan Implementasi”, Salemba Empat, Jakarta, </w:t>
      </w:r>
    </w:p>
    <w:p w:rsidR="008F3AF3" w:rsidRPr="00645731" w:rsidRDefault="008F3AF3" w:rsidP="008F3AF3">
      <w:pPr>
        <w:autoSpaceDE w:val="0"/>
        <w:autoSpaceDN w:val="0"/>
        <w:adjustRightInd w:val="0"/>
        <w:spacing w:after="0" w:line="240" w:lineRule="auto"/>
        <w:jc w:val="both"/>
        <w:rPr>
          <w:rFonts w:ascii="Times New Roman" w:hAnsi="Times New Roman" w:cs="Times New Roman"/>
          <w:sz w:val="24"/>
          <w:szCs w:val="24"/>
        </w:rPr>
      </w:pP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Fajaryani, Atik.</w:t>
      </w:r>
      <w:r w:rsidRPr="002F2AA5">
        <w:rPr>
          <w:rFonts w:ascii="Times New Roman" w:hAnsi="Times New Roman" w:cs="Times New Roman"/>
          <w:sz w:val="24"/>
          <w:szCs w:val="24"/>
        </w:rPr>
        <w:t xml:space="preserve"> </w:t>
      </w:r>
      <w:r>
        <w:rPr>
          <w:rFonts w:ascii="Times New Roman" w:hAnsi="Times New Roman" w:cs="Times New Roman"/>
          <w:sz w:val="24"/>
          <w:szCs w:val="24"/>
        </w:rPr>
        <w:t>(2015). “Analisis Faktor-Faktor yang Mempengaruhi Integritas Laporan Keuangan (Studi Empiris pada Perusahaan Pertambangan yang Terdaftar di BEI Periode 2008-2013)”, Vol. IV No. 1, Jurnal Nominal, Yogyakarta</w:t>
      </w:r>
    </w:p>
    <w:p w:rsidR="008F3AF3" w:rsidRPr="00B42E40" w:rsidRDefault="008F3AF3" w:rsidP="008F3AF3">
      <w:pPr>
        <w:pStyle w:val="Default"/>
        <w:ind w:left="567" w:hanging="567"/>
        <w:jc w:val="both"/>
        <w:rPr>
          <w:i/>
        </w:rPr>
      </w:pPr>
    </w:p>
    <w:p w:rsidR="008F3AF3" w:rsidRDefault="008F3AF3" w:rsidP="008F3AF3">
      <w:pPr>
        <w:pStyle w:val="Default"/>
        <w:ind w:left="567" w:hanging="567"/>
        <w:jc w:val="both"/>
      </w:pPr>
      <w:r w:rsidRPr="00F809DA">
        <w:t>Fitrawansyah, Dan Maulidia Syahnifah. 2018. “</w:t>
      </w:r>
      <w:r w:rsidRPr="00F809DA">
        <w:rPr>
          <w:bCs/>
        </w:rPr>
        <w:t xml:space="preserve">Pengaruh Independensi Auditor Terhadap Integritas Laporan Keuangan” </w:t>
      </w:r>
      <w:r w:rsidRPr="00F809DA">
        <w:t xml:space="preserve"> Jurnal Ilmu Akuntansi Volume 11 (2)</w:t>
      </w:r>
    </w:p>
    <w:p w:rsidR="008F3AF3" w:rsidRPr="00100B16" w:rsidRDefault="008F3AF3" w:rsidP="008F3AF3">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100B16">
        <w:rPr>
          <w:rFonts w:ascii="Times New Roman" w:hAnsi="Times New Roman" w:cs="Times New Roman"/>
          <w:sz w:val="24"/>
          <w:szCs w:val="24"/>
        </w:rPr>
        <w:t xml:space="preserve">Ghozali, Imam. </w:t>
      </w:r>
      <w:r w:rsidRPr="00100B16">
        <w:rPr>
          <w:rFonts w:ascii="Times New Roman" w:hAnsi="Times New Roman" w:cs="Times New Roman"/>
          <w:i/>
          <w:iCs/>
          <w:sz w:val="24"/>
          <w:szCs w:val="24"/>
        </w:rPr>
        <w:t xml:space="preserve">“Aplikasi Analisis Multivariate dengan Program IBM SPSS 21”, </w:t>
      </w:r>
      <w:r w:rsidRPr="00100B16">
        <w:rPr>
          <w:rFonts w:ascii="Times New Roman" w:hAnsi="Times New Roman" w:cs="Times New Roman"/>
          <w:sz w:val="24"/>
          <w:szCs w:val="24"/>
        </w:rPr>
        <w:t>Cetakan VII, Badan Penerbit Universitas Dipenogoro, Semarang, 2013.</w:t>
      </w:r>
    </w:p>
    <w:p w:rsidR="008F3AF3" w:rsidRDefault="008F3AF3" w:rsidP="008F3AF3">
      <w:pPr>
        <w:pStyle w:val="Default"/>
        <w:ind w:left="567" w:hanging="567"/>
        <w:jc w:val="both"/>
      </w:pP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Handojo, Irwanto. (2012). </w:t>
      </w:r>
      <w:r w:rsidRPr="002F2AA5">
        <w:rPr>
          <w:rFonts w:ascii="Times New Roman" w:hAnsi="Times New Roman" w:cs="Times New Roman"/>
          <w:sz w:val="24"/>
          <w:szCs w:val="24"/>
        </w:rPr>
        <w:t xml:space="preserve">Sekelumit Konservatisme </w:t>
      </w:r>
      <w:r>
        <w:rPr>
          <w:rFonts w:ascii="Times New Roman" w:hAnsi="Times New Roman" w:cs="Times New Roman"/>
          <w:sz w:val="24"/>
          <w:szCs w:val="24"/>
        </w:rPr>
        <w:t>Akuntansi. STIE Trisakti. Jakarta.</w:t>
      </w:r>
    </w:p>
    <w:p w:rsidR="008F3AF3" w:rsidRDefault="008F3AF3" w:rsidP="008F3AF3">
      <w:pPr>
        <w:pStyle w:val="Default"/>
        <w:ind w:left="567" w:hanging="567"/>
        <w:jc w:val="both"/>
      </w:pPr>
    </w:p>
    <w:p w:rsidR="008F3AF3" w:rsidRPr="00B0154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Halomoan Panggabean, R. (2016). Pengaruh </w:t>
      </w:r>
      <w:r w:rsidRPr="00E1427D">
        <w:rPr>
          <w:rFonts w:ascii="Times New Roman" w:hAnsi="Times New Roman" w:cs="Times New Roman"/>
          <w:i/>
          <w:sz w:val="24"/>
          <w:szCs w:val="24"/>
        </w:rPr>
        <w:t>Corporate Governance</w:t>
      </w:r>
      <w:r>
        <w:rPr>
          <w:rFonts w:ascii="Times New Roman" w:hAnsi="Times New Roman" w:cs="Times New Roman"/>
          <w:sz w:val="24"/>
          <w:szCs w:val="24"/>
        </w:rPr>
        <w:t xml:space="preserve">, Ukuran KAP dan </w:t>
      </w:r>
      <w:r w:rsidRPr="00E1427D">
        <w:rPr>
          <w:rFonts w:ascii="Times New Roman" w:hAnsi="Times New Roman" w:cs="Times New Roman"/>
          <w:i/>
          <w:sz w:val="24"/>
          <w:szCs w:val="24"/>
        </w:rPr>
        <w:t>Leverage</w:t>
      </w:r>
      <w:r>
        <w:rPr>
          <w:rFonts w:ascii="Times New Roman" w:hAnsi="Times New Roman" w:cs="Times New Roman"/>
          <w:sz w:val="24"/>
          <w:szCs w:val="24"/>
        </w:rPr>
        <w:t xml:space="preserve"> Terhadap Integritas Laporan Keuangan pada Perusahaan Manufaktur yang Terdaftar di Bursa Efek Indonesia. </w:t>
      </w:r>
      <w:r w:rsidRPr="00E1427D">
        <w:rPr>
          <w:rFonts w:ascii="Times New Roman" w:hAnsi="Times New Roman" w:cs="Times New Roman"/>
          <w:i/>
          <w:sz w:val="24"/>
          <w:szCs w:val="24"/>
        </w:rPr>
        <w:t>Skripsi</w:t>
      </w:r>
      <w:r>
        <w:rPr>
          <w:rFonts w:ascii="Times New Roman" w:hAnsi="Times New Roman" w:cs="Times New Roman"/>
          <w:sz w:val="24"/>
          <w:szCs w:val="24"/>
        </w:rPr>
        <w:t>. Fakultas Ekonomi. Medan: Universitas Negeri Medan</w:t>
      </w:r>
    </w:p>
    <w:p w:rsidR="008F3AF3" w:rsidRDefault="008F3AF3" w:rsidP="008F3AF3">
      <w:pPr>
        <w:pStyle w:val="Default"/>
        <w:ind w:left="567" w:hanging="567"/>
        <w:jc w:val="both"/>
      </w:pPr>
    </w:p>
    <w:p w:rsidR="008F3AF3" w:rsidRDefault="008F3AF3" w:rsidP="008F3AF3">
      <w:pPr>
        <w:pStyle w:val="Default"/>
        <w:ind w:left="567" w:hanging="567"/>
        <w:jc w:val="both"/>
      </w:pPr>
      <w:r w:rsidRPr="00A745E1">
        <w:t xml:space="preserve">Harahap, Sofyan S. 2006. </w:t>
      </w:r>
      <w:r>
        <w:rPr>
          <w:i/>
          <w:iCs/>
        </w:rPr>
        <w:t xml:space="preserve">Analisa Kritis </w:t>
      </w:r>
      <w:r w:rsidRPr="00A745E1">
        <w:rPr>
          <w:i/>
          <w:iCs/>
        </w:rPr>
        <w:t xml:space="preserve">Atas Laporan Keuangan. </w:t>
      </w:r>
      <w:r w:rsidRPr="00A745E1">
        <w:t>Jakarta:</w:t>
      </w:r>
      <w:r>
        <w:rPr>
          <w:i/>
          <w:iCs/>
        </w:rPr>
        <w:t xml:space="preserve"> </w:t>
      </w:r>
      <w:r w:rsidRPr="00A745E1">
        <w:t>Rajawali Grifindo.</w:t>
      </w:r>
    </w:p>
    <w:p w:rsidR="008F3AF3" w:rsidRDefault="008F3AF3" w:rsidP="008F3AF3">
      <w:pPr>
        <w:pStyle w:val="Default"/>
        <w:ind w:left="567" w:hanging="567"/>
        <w:jc w:val="both"/>
      </w:pPr>
    </w:p>
    <w:p w:rsidR="008F3AF3" w:rsidRPr="00B0154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Hardiningsih, Pancawati.(</w:t>
      </w:r>
      <w:r w:rsidRPr="00B01543">
        <w:rPr>
          <w:rFonts w:ascii="Times New Roman" w:hAnsi="Times New Roman" w:cs="Times New Roman"/>
          <w:sz w:val="24"/>
          <w:szCs w:val="24"/>
        </w:rPr>
        <w:t xml:space="preserve"> </w:t>
      </w:r>
      <w:r>
        <w:rPr>
          <w:rFonts w:ascii="Times New Roman" w:hAnsi="Times New Roman" w:cs="Times New Roman"/>
          <w:sz w:val="24"/>
          <w:szCs w:val="24"/>
        </w:rPr>
        <w:t xml:space="preserve">2010).“Pengaruh Independensi, </w:t>
      </w:r>
      <w:r w:rsidRPr="00B01543">
        <w:rPr>
          <w:rFonts w:ascii="Times New Roman" w:hAnsi="Times New Roman" w:cs="Times New Roman"/>
          <w:i/>
          <w:sz w:val="24"/>
          <w:szCs w:val="24"/>
        </w:rPr>
        <w:t>Corporate Governance</w:t>
      </w:r>
      <w:r>
        <w:rPr>
          <w:rFonts w:ascii="Times New Roman" w:hAnsi="Times New Roman" w:cs="Times New Roman"/>
          <w:sz w:val="24"/>
          <w:szCs w:val="24"/>
        </w:rPr>
        <w:t>, dan Kualitas Audit Terhadap Integritas Laporan Keuangan”, Kajian Akuntansi, Februari.</w:t>
      </w:r>
    </w:p>
    <w:p w:rsidR="008F3AF3" w:rsidRDefault="008F3AF3" w:rsidP="008F3AF3">
      <w:pPr>
        <w:pStyle w:val="Default"/>
        <w:ind w:left="567" w:hanging="567"/>
        <w:jc w:val="both"/>
      </w:pPr>
    </w:p>
    <w:p w:rsidR="008F3AF3" w:rsidRPr="00B01543" w:rsidRDefault="008F3AF3" w:rsidP="008F3AF3">
      <w:pPr>
        <w:shd w:val="clear" w:color="auto" w:fill="FFFFFF" w:themeFill="background1"/>
        <w:ind w:left="567" w:hanging="567"/>
        <w:jc w:val="both"/>
        <w:rPr>
          <w:rFonts w:ascii="Times New Roman" w:hAnsi="Times New Roman" w:cs="Times New Roman"/>
          <w:sz w:val="24"/>
          <w:szCs w:val="24"/>
        </w:rPr>
      </w:pPr>
      <w:r w:rsidRPr="00A745E1">
        <w:rPr>
          <w:rFonts w:ascii="Times New Roman" w:hAnsi="Times New Roman" w:cs="Times New Roman"/>
          <w:sz w:val="24"/>
          <w:szCs w:val="24"/>
        </w:rPr>
        <w:t>Ikatan Akuntan Indonesia. Standar Akuntansi Keuangan. Jakarta: Salemba empat.</w:t>
      </w:r>
    </w:p>
    <w:p w:rsidR="008F3AF3" w:rsidRDefault="008F3AF3" w:rsidP="008F3AF3">
      <w:pPr>
        <w:pStyle w:val="Default"/>
        <w:ind w:left="567" w:hanging="567"/>
        <w:jc w:val="both"/>
        <w:rPr>
          <w:bCs/>
        </w:rPr>
      </w:pPr>
      <w:r w:rsidRPr="00F809DA">
        <w:rPr>
          <w:bCs/>
        </w:rPr>
        <w:t xml:space="preserve">Inosensius Istiantoro. dan Ardi Paminto, Herry Ramadhani.2017. Pengaruh Struktur </w:t>
      </w:r>
      <w:r w:rsidRPr="00F809DA">
        <w:rPr>
          <w:bCs/>
          <w:i/>
        </w:rPr>
        <w:t>Corporate Governance</w:t>
      </w:r>
      <w:r w:rsidRPr="00F809DA">
        <w:rPr>
          <w:bCs/>
        </w:rPr>
        <w:t xml:space="preserve"> terhadap Integritas Laporan Keuangan Perusahaan pada Perusahaan LQ45 yang Terdaftar di BEI</w:t>
      </w:r>
    </w:p>
    <w:p w:rsidR="008F3AF3" w:rsidRDefault="008F3AF3" w:rsidP="008F3AF3">
      <w:pPr>
        <w:pStyle w:val="Default"/>
        <w:ind w:left="567" w:hanging="567"/>
        <w:jc w:val="both"/>
        <w:rPr>
          <w:bCs/>
        </w:rPr>
      </w:pPr>
    </w:p>
    <w:p w:rsidR="008F3AF3" w:rsidRPr="002F2AA5"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Irfana, M.J. 2012. Analisis Pengaruh </w:t>
      </w:r>
      <w:r w:rsidRPr="002F2AA5">
        <w:rPr>
          <w:rFonts w:ascii="Times New Roman" w:hAnsi="Times New Roman" w:cs="Times New Roman"/>
          <w:i/>
          <w:sz w:val="24"/>
          <w:szCs w:val="24"/>
        </w:rPr>
        <w:t>Debt Default</w:t>
      </w:r>
      <w:r>
        <w:rPr>
          <w:rFonts w:ascii="Times New Roman" w:hAnsi="Times New Roman" w:cs="Times New Roman"/>
          <w:sz w:val="24"/>
          <w:szCs w:val="24"/>
        </w:rPr>
        <w:t xml:space="preserve">, Kualitas Audit, </w:t>
      </w:r>
      <w:r w:rsidRPr="002F2AA5">
        <w:rPr>
          <w:rFonts w:ascii="Times New Roman" w:hAnsi="Times New Roman" w:cs="Times New Roman"/>
          <w:i/>
          <w:sz w:val="24"/>
          <w:szCs w:val="24"/>
        </w:rPr>
        <w:t>Opinion Shoping</w:t>
      </w:r>
      <w:r>
        <w:rPr>
          <w:rFonts w:ascii="Times New Roman" w:hAnsi="Times New Roman" w:cs="Times New Roman"/>
          <w:sz w:val="24"/>
          <w:szCs w:val="24"/>
        </w:rPr>
        <w:t xml:space="preserve"> dan Kepemilikan Perusahaan Terhadap Penerimaan Opini Going Concern.</w:t>
      </w:r>
    </w:p>
    <w:p w:rsidR="008F3AF3" w:rsidRPr="00B01543" w:rsidRDefault="008F3AF3" w:rsidP="008F3AF3">
      <w:pPr>
        <w:autoSpaceDE w:val="0"/>
        <w:autoSpaceDN w:val="0"/>
        <w:adjustRightInd w:val="0"/>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Jama’an. (2008). “Pengaruh Mekanisme </w:t>
      </w:r>
      <w:r w:rsidRPr="002F2AA5">
        <w:rPr>
          <w:rFonts w:ascii="Times New Roman" w:hAnsi="Times New Roman" w:cs="Times New Roman"/>
          <w:i/>
          <w:sz w:val="24"/>
          <w:szCs w:val="24"/>
        </w:rPr>
        <w:t>Corporate Governance</w:t>
      </w:r>
      <w:r>
        <w:rPr>
          <w:rFonts w:ascii="Times New Roman" w:hAnsi="Times New Roman" w:cs="Times New Roman"/>
          <w:sz w:val="24"/>
          <w:szCs w:val="24"/>
        </w:rPr>
        <w:t xml:space="preserve"> dan Kualitas Kantor Akuntan Publik Terhadap Integritas Informasi Laporan Keuangan.” Tesis. Universitas Diponegoro.</w:t>
      </w:r>
    </w:p>
    <w:p w:rsidR="008F3AF3" w:rsidRDefault="008F3AF3" w:rsidP="008F3AF3">
      <w:pPr>
        <w:pStyle w:val="Default"/>
        <w:ind w:left="567" w:hanging="567"/>
        <w:jc w:val="both"/>
        <w:rPr>
          <w:bCs/>
        </w:rPr>
      </w:pP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Kieso, E. Donald, Weygandt, Jerry.J, Warfield, D.Terry. (2001). </w:t>
      </w:r>
      <w:r w:rsidRPr="00E1427D">
        <w:rPr>
          <w:rFonts w:ascii="Times New Roman" w:hAnsi="Times New Roman" w:cs="Times New Roman"/>
          <w:i/>
          <w:sz w:val="24"/>
          <w:szCs w:val="24"/>
        </w:rPr>
        <w:t>Intermediate Accounting Book 1 10th Edition. Canada : John Wiley &amp; Sons, Inc</w:t>
      </w: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Komite Nasional </w:t>
      </w:r>
      <w:r w:rsidRPr="002F2AA5">
        <w:rPr>
          <w:rFonts w:ascii="Times New Roman" w:hAnsi="Times New Roman" w:cs="Times New Roman"/>
          <w:i/>
          <w:sz w:val="24"/>
          <w:szCs w:val="24"/>
        </w:rPr>
        <w:t>Good Corporate Governance</w:t>
      </w:r>
      <w:r>
        <w:rPr>
          <w:rFonts w:ascii="Times New Roman" w:hAnsi="Times New Roman" w:cs="Times New Roman"/>
          <w:sz w:val="24"/>
          <w:szCs w:val="24"/>
        </w:rPr>
        <w:t xml:space="preserve"> (KNKG), “Pedoman Umum </w:t>
      </w:r>
      <w:r w:rsidRPr="002F2AA5">
        <w:rPr>
          <w:rFonts w:ascii="Times New Roman" w:hAnsi="Times New Roman" w:cs="Times New Roman"/>
          <w:i/>
          <w:sz w:val="24"/>
          <w:szCs w:val="24"/>
        </w:rPr>
        <w:t>Good Corporate Governance</w:t>
      </w:r>
      <w:r>
        <w:rPr>
          <w:rFonts w:ascii="Times New Roman" w:hAnsi="Times New Roman" w:cs="Times New Roman"/>
          <w:sz w:val="24"/>
          <w:szCs w:val="24"/>
        </w:rPr>
        <w:t xml:space="preserve"> Indonesia”, 2006. </w:t>
      </w:r>
    </w:p>
    <w:p w:rsidR="008F3AF3" w:rsidRDefault="008F3AF3" w:rsidP="008F3AF3">
      <w:pPr>
        <w:pStyle w:val="Default"/>
        <w:jc w:val="both"/>
      </w:pPr>
    </w:p>
    <w:p w:rsidR="008F3AF3" w:rsidRDefault="008F3AF3" w:rsidP="008F3AF3">
      <w:pPr>
        <w:shd w:val="clear" w:color="auto" w:fill="FFFFFF" w:themeFill="background1"/>
        <w:ind w:left="567" w:hanging="567"/>
        <w:jc w:val="both"/>
        <w:rPr>
          <w:rFonts w:ascii="Times New Roman" w:hAnsi="Times New Roman" w:cs="Times New Roman"/>
          <w:sz w:val="24"/>
          <w:szCs w:val="24"/>
        </w:rPr>
      </w:pPr>
      <w:r w:rsidRPr="00A745E1">
        <w:rPr>
          <w:rFonts w:ascii="Times New Roman" w:hAnsi="Times New Roman" w:cs="Times New Roman"/>
          <w:sz w:val="24"/>
          <w:szCs w:val="24"/>
        </w:rPr>
        <w:t xml:space="preserve">Mayangsari, Sekar </w:t>
      </w:r>
      <w:r w:rsidRPr="00A745E1">
        <w:rPr>
          <w:rFonts w:ascii="Times New Roman" w:hAnsi="Times New Roman" w:cs="Times New Roman"/>
          <w:i/>
          <w:iCs/>
          <w:sz w:val="24"/>
          <w:szCs w:val="24"/>
        </w:rPr>
        <w:t xml:space="preserve">(2003),”Analisis Pengaruh Independensi, Kualitas Audit, serta Mekanisme Corporate Governance terhadap Integritas Laporan Keuangan”, </w:t>
      </w:r>
      <w:r w:rsidRPr="00A745E1">
        <w:rPr>
          <w:rFonts w:ascii="Times New Roman" w:hAnsi="Times New Roman" w:cs="Times New Roman"/>
          <w:sz w:val="24"/>
          <w:szCs w:val="24"/>
        </w:rPr>
        <w:t>Simposium Nasional Akuntansi VI.</w:t>
      </w:r>
    </w:p>
    <w:p w:rsidR="008F3AF3" w:rsidRDefault="008F3AF3" w:rsidP="008F3AF3">
      <w:pPr>
        <w:shd w:val="clear" w:color="auto" w:fill="FFFFFF" w:themeFill="background1"/>
        <w:ind w:left="567" w:hanging="567"/>
        <w:jc w:val="both"/>
        <w:rPr>
          <w:rFonts w:ascii="Times New Roman" w:hAnsi="Times New Roman" w:cs="Times New Roman"/>
          <w:sz w:val="24"/>
          <w:szCs w:val="24"/>
        </w:rPr>
      </w:pPr>
      <w:r w:rsidRPr="00A745E1">
        <w:rPr>
          <w:rFonts w:ascii="Times New Roman" w:hAnsi="Times New Roman" w:cs="Times New Roman"/>
          <w:sz w:val="24"/>
          <w:szCs w:val="24"/>
        </w:rPr>
        <w:t>Nasution</w:t>
      </w:r>
      <w:r>
        <w:rPr>
          <w:rFonts w:ascii="Times New Roman" w:hAnsi="Times New Roman" w:cs="Times New Roman"/>
          <w:sz w:val="24"/>
          <w:szCs w:val="24"/>
        </w:rPr>
        <w:t xml:space="preserve">, </w:t>
      </w:r>
      <w:r w:rsidRPr="00A745E1">
        <w:rPr>
          <w:rFonts w:ascii="Times New Roman" w:hAnsi="Times New Roman" w:cs="Times New Roman"/>
          <w:sz w:val="24"/>
          <w:szCs w:val="24"/>
        </w:rPr>
        <w:t>Marihot Dan Doddy Setiawan.2007. Pengaruh Corporate Governance Terhadap Manajemen Laba Di Industri Perbankan Indonesia</w:t>
      </w:r>
    </w:p>
    <w:p w:rsidR="008F3AF3" w:rsidRDefault="008F3AF3" w:rsidP="008F3AF3">
      <w:pPr>
        <w:shd w:val="clear" w:color="auto" w:fill="FFFFFF" w:themeFill="background1"/>
        <w:ind w:left="567" w:hanging="567"/>
        <w:jc w:val="both"/>
        <w:rPr>
          <w:rFonts w:ascii="Times New Roman" w:hAnsi="Times New Roman" w:cs="Times New Roman"/>
          <w:sz w:val="24"/>
          <w:szCs w:val="24"/>
        </w:rPr>
      </w:pPr>
      <w:r w:rsidRPr="00A745E1">
        <w:rPr>
          <w:rFonts w:ascii="Times New Roman" w:hAnsi="Times New Roman" w:cs="Times New Roman"/>
          <w:sz w:val="24"/>
          <w:szCs w:val="24"/>
        </w:rPr>
        <w:t xml:space="preserve">Nicolin, Oktavia. 2013. Pengaruh Struktur </w:t>
      </w:r>
      <w:r w:rsidRPr="00A745E1">
        <w:rPr>
          <w:rFonts w:ascii="Times New Roman" w:hAnsi="Times New Roman" w:cs="Times New Roman"/>
          <w:i/>
          <w:iCs/>
          <w:sz w:val="24"/>
          <w:szCs w:val="24"/>
        </w:rPr>
        <w:t>Corporate Governance,</w:t>
      </w:r>
      <w:r w:rsidRPr="00A745E1">
        <w:rPr>
          <w:rFonts w:ascii="Times New Roman" w:hAnsi="Times New Roman" w:cs="Times New Roman"/>
          <w:sz w:val="24"/>
          <w:szCs w:val="24"/>
        </w:rPr>
        <w:t xml:space="preserve"> </w:t>
      </w:r>
      <w:r w:rsidRPr="00A745E1">
        <w:rPr>
          <w:rFonts w:ascii="Times New Roman" w:hAnsi="Times New Roman" w:cs="Times New Roman"/>
          <w:i/>
          <w:iCs/>
          <w:sz w:val="24"/>
          <w:szCs w:val="24"/>
        </w:rPr>
        <w:t>Audit Tenure</w:t>
      </w:r>
      <w:r w:rsidRPr="00A745E1">
        <w:rPr>
          <w:rFonts w:ascii="Times New Roman" w:hAnsi="Times New Roman" w:cs="Times New Roman"/>
          <w:sz w:val="24"/>
          <w:szCs w:val="24"/>
        </w:rPr>
        <w:t>, Dan Spesialisasi Industri Auditor Terhadap Integritas Laporan Keuangan.</w:t>
      </w:r>
      <w:r>
        <w:rPr>
          <w:rFonts w:ascii="Times New Roman" w:hAnsi="Times New Roman" w:cs="Times New Roman"/>
          <w:sz w:val="24"/>
          <w:szCs w:val="24"/>
        </w:rPr>
        <w:t xml:space="preserve"> Skripsi di Publikasi. Semarang: Fakultas Ekonomika Dan Bisnis </w:t>
      </w:r>
      <w:r w:rsidRPr="00A745E1">
        <w:rPr>
          <w:rFonts w:ascii="Times New Roman" w:hAnsi="Times New Roman" w:cs="Times New Roman"/>
          <w:sz w:val="24"/>
          <w:szCs w:val="24"/>
        </w:rPr>
        <w:t>Universitas Diponegoro.</w:t>
      </w: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Noverri, Khalil Setiawan(2016).” Pengaruh Mekanisme </w:t>
      </w:r>
      <w:r w:rsidRPr="00B01543">
        <w:rPr>
          <w:rFonts w:ascii="Times New Roman" w:hAnsi="Times New Roman" w:cs="Times New Roman"/>
          <w:i/>
          <w:sz w:val="24"/>
          <w:szCs w:val="24"/>
        </w:rPr>
        <w:t>Corporate Governance</w:t>
      </w:r>
      <w:r>
        <w:rPr>
          <w:rFonts w:ascii="Times New Roman" w:hAnsi="Times New Roman" w:cs="Times New Roman"/>
          <w:sz w:val="24"/>
          <w:szCs w:val="24"/>
        </w:rPr>
        <w:t xml:space="preserve">, Audit </w:t>
      </w:r>
      <w:r w:rsidRPr="00B01543">
        <w:rPr>
          <w:rFonts w:ascii="Times New Roman" w:hAnsi="Times New Roman" w:cs="Times New Roman"/>
          <w:i/>
          <w:sz w:val="24"/>
          <w:szCs w:val="24"/>
        </w:rPr>
        <w:t>Tenure</w:t>
      </w:r>
      <w:r>
        <w:rPr>
          <w:rFonts w:ascii="Times New Roman" w:hAnsi="Times New Roman" w:cs="Times New Roman"/>
          <w:sz w:val="24"/>
          <w:szCs w:val="24"/>
        </w:rPr>
        <w:t>, Dan Ukuran Perusahaan Terhadap Integritas Laporan Keuangan (Studi Empiris pada Perusahaan BUMN yang Terdaftar di Bursa Efek Indonesia Tahun 2010-2014). “</w:t>
      </w:r>
      <w:r>
        <w:rPr>
          <w:rFonts w:ascii="Times New Roman" w:hAnsi="Times New Roman" w:cs="Times New Roman"/>
          <w:i/>
          <w:sz w:val="24"/>
          <w:szCs w:val="24"/>
        </w:rPr>
        <w:t>skripsi</w:t>
      </w:r>
      <w:r>
        <w:rPr>
          <w:rFonts w:ascii="Times New Roman" w:hAnsi="Times New Roman" w:cs="Times New Roman"/>
          <w:sz w:val="24"/>
          <w:szCs w:val="24"/>
        </w:rPr>
        <w:t xml:space="preserve"> Universitas Islam Negeri Syarif Hidayatullah Jakarta </w:t>
      </w: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i/>
          <w:iCs/>
          <w:sz w:val="24"/>
          <w:szCs w:val="24"/>
        </w:rPr>
      </w:pPr>
      <w:r>
        <w:rPr>
          <w:rFonts w:ascii="Times New Roman" w:hAnsi="Times New Roman" w:cs="Times New Roman"/>
          <w:sz w:val="24"/>
          <w:szCs w:val="24"/>
        </w:rPr>
        <w:t xml:space="preserve">Oyedokun, Godwin. 2016. </w:t>
      </w:r>
      <w:r w:rsidRPr="00645731">
        <w:rPr>
          <w:rFonts w:ascii="Times New Roman" w:hAnsi="Times New Roman" w:cs="Times New Roman"/>
          <w:i/>
          <w:sz w:val="24"/>
          <w:szCs w:val="24"/>
        </w:rPr>
        <w:t xml:space="preserve">Audit Tenure, Auditor Rotation, and Integrity of Financial Statements: Empirical Evidences From Nigeria. </w:t>
      </w:r>
      <w:r w:rsidRPr="00645731">
        <w:rPr>
          <w:rFonts w:ascii="Times New Roman" w:hAnsi="Times New Roman" w:cs="Times New Roman"/>
          <w:i/>
          <w:iCs/>
          <w:sz w:val="24"/>
          <w:szCs w:val="24"/>
        </w:rPr>
        <w:t>Journal of Accounting, 5</w:t>
      </w:r>
      <w:r w:rsidRPr="00645731">
        <w:rPr>
          <w:rFonts w:ascii="Times New Roman" w:hAnsi="Times New Roman" w:cs="Times New Roman"/>
          <w:i/>
          <w:sz w:val="24"/>
          <w:szCs w:val="24"/>
        </w:rPr>
        <w:t xml:space="preserve"> </w:t>
      </w:r>
      <w:r w:rsidRPr="00645731">
        <w:rPr>
          <w:rFonts w:ascii="Times New Roman" w:hAnsi="Times New Roman" w:cs="Times New Roman"/>
          <w:i/>
          <w:iCs/>
          <w:sz w:val="24"/>
          <w:szCs w:val="24"/>
        </w:rPr>
        <w:t>(3): 359-450.]</w:t>
      </w: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i/>
          <w:iCs/>
          <w:sz w:val="24"/>
          <w:szCs w:val="24"/>
        </w:rPr>
      </w:pP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Putra, Noor Yudawan.(2012).”</w:t>
      </w:r>
      <w:r w:rsidRPr="00B01543">
        <w:rPr>
          <w:rFonts w:ascii="Times New Roman" w:hAnsi="Times New Roman" w:cs="Times New Roman"/>
          <w:i/>
          <w:sz w:val="24"/>
          <w:szCs w:val="24"/>
        </w:rPr>
        <w:t>Audit Committee Financial Expertise and Properties of Analyst Earnings Forecasts.</w:t>
      </w:r>
      <w:r>
        <w:rPr>
          <w:rFonts w:ascii="Times New Roman" w:hAnsi="Times New Roman" w:cs="Times New Roman"/>
          <w:i/>
          <w:sz w:val="24"/>
          <w:szCs w:val="24"/>
        </w:rPr>
        <w:t>”</w:t>
      </w:r>
    </w:p>
    <w:p w:rsidR="008F3AF3" w:rsidRPr="00645731"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sidRPr="00F809DA">
        <w:rPr>
          <w:rFonts w:ascii="Times New Roman" w:hAnsi="Times New Roman" w:cs="Times New Roman"/>
          <w:sz w:val="24"/>
          <w:szCs w:val="24"/>
        </w:rPr>
        <w:t xml:space="preserve">Qoyyimah,Sofia Dinil, dan Kholmi Masiyah.2015. “ </w:t>
      </w:r>
      <w:r>
        <w:rPr>
          <w:rFonts w:ascii="Times New Roman" w:hAnsi="Times New Roman" w:cs="Times New Roman"/>
          <w:sz w:val="24"/>
          <w:szCs w:val="24"/>
        </w:rPr>
        <w:t>Pengaru</w:t>
      </w:r>
      <w:r w:rsidRPr="00F809DA">
        <w:rPr>
          <w:rFonts w:ascii="Times New Roman" w:hAnsi="Times New Roman" w:cs="Times New Roman"/>
          <w:sz w:val="24"/>
          <w:szCs w:val="24"/>
        </w:rPr>
        <w:t xml:space="preserve">h Struktur </w:t>
      </w:r>
      <w:r w:rsidRPr="00F809DA">
        <w:rPr>
          <w:rFonts w:ascii="Times New Roman" w:hAnsi="Times New Roman" w:cs="Times New Roman"/>
          <w:i/>
          <w:sz w:val="24"/>
          <w:szCs w:val="24"/>
        </w:rPr>
        <w:t>Corporate Governance</w:t>
      </w:r>
      <w:r w:rsidRPr="00F809DA">
        <w:rPr>
          <w:rFonts w:ascii="Times New Roman" w:hAnsi="Times New Roman" w:cs="Times New Roman"/>
          <w:sz w:val="24"/>
          <w:szCs w:val="24"/>
        </w:rPr>
        <w:t xml:space="preserve">, Audit </w:t>
      </w:r>
      <w:r w:rsidRPr="00F809DA">
        <w:rPr>
          <w:rFonts w:ascii="Times New Roman" w:hAnsi="Times New Roman" w:cs="Times New Roman"/>
          <w:i/>
          <w:sz w:val="24"/>
          <w:szCs w:val="24"/>
        </w:rPr>
        <w:t>Tenure</w:t>
      </w:r>
      <w:r w:rsidRPr="00F809DA">
        <w:rPr>
          <w:rFonts w:ascii="Times New Roman" w:hAnsi="Times New Roman" w:cs="Times New Roman"/>
          <w:sz w:val="24"/>
          <w:szCs w:val="24"/>
        </w:rPr>
        <w:t xml:space="preserve">  dan Ukuran Kantor Akuntan Publik (KAP) Terhadap Integritas Laporan Keuangan” Jurnal Reviu Akuntansi dan Keuangan” Vol.5 No. 2</w:t>
      </w: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Saputra, Wahyudi, Desmiawati, Yunaeita Anisma,(</w:t>
      </w:r>
      <w:r w:rsidRPr="002F2AA5">
        <w:rPr>
          <w:rFonts w:ascii="Times New Roman" w:hAnsi="Times New Roman" w:cs="Times New Roman"/>
          <w:sz w:val="24"/>
          <w:szCs w:val="24"/>
        </w:rPr>
        <w:t xml:space="preserve"> </w:t>
      </w:r>
      <w:r>
        <w:rPr>
          <w:rFonts w:ascii="Times New Roman" w:hAnsi="Times New Roman" w:cs="Times New Roman"/>
          <w:sz w:val="24"/>
          <w:szCs w:val="24"/>
        </w:rPr>
        <w:t xml:space="preserve">2014). “Pengaruh Mekanisme </w:t>
      </w:r>
      <w:r w:rsidRPr="002F2AA5">
        <w:rPr>
          <w:rFonts w:ascii="Times New Roman" w:hAnsi="Times New Roman" w:cs="Times New Roman"/>
          <w:i/>
          <w:sz w:val="24"/>
          <w:szCs w:val="24"/>
        </w:rPr>
        <w:t>Good Corporate Governance</w:t>
      </w:r>
      <w:r>
        <w:rPr>
          <w:rFonts w:ascii="Times New Roman" w:hAnsi="Times New Roman" w:cs="Times New Roman"/>
          <w:sz w:val="24"/>
          <w:szCs w:val="24"/>
        </w:rPr>
        <w:t>, dan Ukuran Perusahaan terhadap Integritas Laporan Keuangan”, Vol. 1 No.2, JOM FEKON, Pekanbaru</w:t>
      </w: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p>
    <w:p w:rsidR="008F3AF3" w:rsidRPr="00E1427D" w:rsidRDefault="008F3AF3" w:rsidP="008F3AF3">
      <w:pPr>
        <w:autoSpaceDE w:val="0"/>
        <w:autoSpaceDN w:val="0"/>
        <w:adjustRightInd w:val="0"/>
        <w:spacing w:after="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Savitri, Enni (2016). “</w:t>
      </w:r>
      <w:r w:rsidRPr="00E1427D">
        <w:rPr>
          <w:rFonts w:ascii="Times New Roman" w:hAnsi="Times New Roman" w:cs="Times New Roman"/>
          <w:i/>
          <w:sz w:val="24"/>
          <w:szCs w:val="24"/>
        </w:rPr>
        <w:t>Corporate governance mechanism and the moderating effect of independency on the integrity of financial reporting. Investment Management and Financial Innovations.”Volume 13, Issue 4</w:t>
      </w: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p>
    <w:p w:rsidR="008F3AF3" w:rsidRDefault="008F3AF3" w:rsidP="008F3AF3">
      <w:pPr>
        <w:shd w:val="clear" w:color="auto" w:fill="FFFFFF"/>
        <w:spacing w:after="0" w:line="240" w:lineRule="auto"/>
        <w:ind w:left="567" w:hanging="567"/>
        <w:jc w:val="both"/>
        <w:rPr>
          <w:rFonts w:ascii="Times New Roman" w:eastAsia="Times New Roman" w:hAnsi="Times New Roman" w:cs="Times New Roman"/>
          <w:i/>
          <w:sz w:val="24"/>
          <w:szCs w:val="24"/>
          <w:lang w:eastAsia="id-ID"/>
        </w:rPr>
      </w:pPr>
      <w:r w:rsidRPr="00F0318E">
        <w:rPr>
          <w:rFonts w:ascii="Times New Roman" w:eastAsia="Times New Roman" w:hAnsi="Times New Roman" w:cs="Times New Roman"/>
          <w:sz w:val="24"/>
          <w:szCs w:val="24"/>
          <w:lang w:eastAsia="id-ID"/>
        </w:rPr>
        <w:t xml:space="preserve">Sinason, D.H., J.P. Jones, dan S.W Shelton.2001. </w:t>
      </w:r>
      <w:r w:rsidRPr="00F0318E">
        <w:rPr>
          <w:rFonts w:ascii="Times New Roman" w:eastAsia="Times New Roman" w:hAnsi="Times New Roman" w:cs="Times New Roman"/>
          <w:i/>
          <w:sz w:val="24"/>
          <w:szCs w:val="24"/>
          <w:lang w:eastAsia="id-ID"/>
        </w:rPr>
        <w:t>“An Investigstion of Auditor and Client Tenure”. Mid-American Journal of Business, Vol. 16, No. 2, pp. 31-40.</w:t>
      </w:r>
    </w:p>
    <w:p w:rsidR="008F3AF3" w:rsidRPr="00645731" w:rsidRDefault="008F3AF3" w:rsidP="008F3AF3">
      <w:pPr>
        <w:shd w:val="clear" w:color="auto" w:fill="FFFFFF"/>
        <w:spacing w:after="0" w:line="240" w:lineRule="auto"/>
        <w:ind w:left="567" w:hanging="567"/>
        <w:jc w:val="both"/>
        <w:rPr>
          <w:rFonts w:ascii="Times New Roman" w:eastAsia="Times New Roman" w:hAnsi="Times New Roman" w:cs="Times New Roman"/>
          <w:i/>
          <w:sz w:val="24"/>
          <w:szCs w:val="24"/>
          <w:lang w:eastAsia="id-ID"/>
        </w:rPr>
      </w:pP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sidRPr="00F809DA">
        <w:rPr>
          <w:rFonts w:ascii="Times New Roman" w:hAnsi="Times New Roman" w:cs="Times New Roman"/>
          <w:sz w:val="24"/>
          <w:szCs w:val="24"/>
        </w:rPr>
        <w:t>Utama, Marta.2004.”</w:t>
      </w:r>
      <w:r w:rsidRPr="00F809DA">
        <w:rPr>
          <w:rFonts w:ascii="Times New Roman" w:hAnsi="Times New Roman" w:cs="Times New Roman"/>
          <w:bCs/>
          <w:sz w:val="24"/>
          <w:szCs w:val="24"/>
        </w:rPr>
        <w:t xml:space="preserve"> Komite Audit, </w:t>
      </w:r>
      <w:r w:rsidRPr="00F809DA">
        <w:rPr>
          <w:rFonts w:ascii="Times New Roman" w:hAnsi="Times New Roman" w:cs="Times New Roman"/>
          <w:bCs/>
          <w:i/>
          <w:iCs/>
          <w:sz w:val="24"/>
          <w:szCs w:val="24"/>
        </w:rPr>
        <w:t xml:space="preserve">Good Corporate Governance </w:t>
      </w:r>
      <w:r w:rsidRPr="00F809DA">
        <w:rPr>
          <w:rFonts w:ascii="Times New Roman" w:hAnsi="Times New Roman" w:cs="Times New Roman"/>
          <w:bCs/>
          <w:sz w:val="24"/>
          <w:szCs w:val="24"/>
        </w:rPr>
        <w:t xml:space="preserve">dan Pengungkapan Informasi” </w:t>
      </w:r>
      <w:r w:rsidRPr="00F809DA">
        <w:rPr>
          <w:rFonts w:ascii="Times New Roman" w:hAnsi="Times New Roman" w:cs="Times New Roman"/>
          <w:sz w:val="24"/>
          <w:szCs w:val="24"/>
        </w:rPr>
        <w:t>Jurnal Akuntansi Dan Keuanqan Indonesia Vol. 1</w:t>
      </w: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p>
    <w:p w:rsidR="008F3AF3" w:rsidRDefault="008F3AF3" w:rsidP="008F3AF3">
      <w:pPr>
        <w:ind w:left="567" w:hanging="567"/>
        <w:jc w:val="both"/>
        <w:rPr>
          <w:rFonts w:ascii="Times New Roman" w:hAnsi="Times New Roman" w:cs="Times New Roman"/>
          <w:sz w:val="24"/>
          <w:szCs w:val="24"/>
        </w:rPr>
      </w:pPr>
      <w:r>
        <w:rPr>
          <w:rFonts w:ascii="Times New Roman" w:hAnsi="Times New Roman" w:cs="Times New Roman"/>
          <w:sz w:val="24"/>
          <w:szCs w:val="24"/>
        </w:rPr>
        <w:t>Warsono, Sony dkk, 2009.”Corporate Governance Concept and Model, Yogyakarta: Center of Good Corporate Governance.”</w:t>
      </w: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Watts, Ross L. (2003). </w:t>
      </w:r>
      <w:r>
        <w:rPr>
          <w:rFonts w:ascii="Times New Roman" w:hAnsi="Times New Roman" w:cs="Times New Roman"/>
          <w:i/>
          <w:iCs/>
          <w:sz w:val="24"/>
          <w:szCs w:val="24"/>
        </w:rPr>
        <w:t>Positive Accounting Theory</w:t>
      </w:r>
      <w:r>
        <w:rPr>
          <w:rFonts w:ascii="Times New Roman" w:hAnsi="Times New Roman" w:cs="Times New Roman"/>
          <w:sz w:val="24"/>
          <w:szCs w:val="24"/>
        </w:rPr>
        <w:t>, New Jersey:</w:t>
      </w:r>
      <w:r>
        <w:rPr>
          <w:rFonts w:ascii="Times New Roman" w:hAnsi="Times New Roman" w:cs="Times New Roman"/>
          <w:i/>
          <w:iCs/>
          <w:sz w:val="24"/>
          <w:szCs w:val="24"/>
        </w:rPr>
        <w:t xml:space="preserve"> </w:t>
      </w:r>
      <w:r>
        <w:rPr>
          <w:rFonts w:ascii="Times New Roman" w:hAnsi="Times New Roman" w:cs="Times New Roman"/>
          <w:sz w:val="24"/>
          <w:szCs w:val="24"/>
        </w:rPr>
        <w:t>Prentice Hall International, Inc.</w:t>
      </w:r>
    </w:p>
    <w:p w:rsidR="008F3AF3" w:rsidRDefault="008F3AF3" w:rsidP="008F3AF3">
      <w:pPr>
        <w:shd w:val="clear" w:color="auto" w:fill="FFFFFF"/>
        <w:spacing w:after="0" w:line="240" w:lineRule="auto"/>
        <w:rPr>
          <w:rFonts w:ascii="Times New Roman" w:eastAsia="Times New Roman" w:hAnsi="Times New Roman" w:cs="Times New Roman"/>
          <w:sz w:val="24"/>
          <w:szCs w:val="24"/>
          <w:lang w:eastAsia="id-ID"/>
        </w:rPr>
      </w:pPr>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Wulandari, Yani dan I Ketut Budiartha.(</w:t>
      </w:r>
      <w:r w:rsidRPr="00B01543">
        <w:rPr>
          <w:rFonts w:ascii="Times New Roman" w:hAnsi="Times New Roman" w:cs="Times New Roman"/>
          <w:sz w:val="24"/>
          <w:szCs w:val="24"/>
        </w:rPr>
        <w:t xml:space="preserve"> </w:t>
      </w:r>
      <w:r>
        <w:rPr>
          <w:rFonts w:ascii="Times New Roman" w:hAnsi="Times New Roman" w:cs="Times New Roman"/>
          <w:sz w:val="24"/>
          <w:szCs w:val="24"/>
        </w:rPr>
        <w:t>2014. )“Pengaruh Struktur Kepemilikan, Komite Audit, Komisaris Independen, dan Dewan Direksi terhadap Integritas Laporan Keuangan”, Jurnal Akuntansi Udayana, Bali</w:t>
      </w:r>
    </w:p>
    <w:p w:rsidR="008F3AF3" w:rsidRDefault="008F3AF3" w:rsidP="008F3AF3">
      <w:pPr>
        <w:autoSpaceDE w:val="0"/>
        <w:autoSpaceDN w:val="0"/>
        <w:adjustRightInd w:val="0"/>
        <w:spacing w:after="0" w:line="240" w:lineRule="auto"/>
        <w:jc w:val="both"/>
        <w:rPr>
          <w:rFonts w:ascii="Times New Roman" w:hAnsi="Times New Roman" w:cs="Times New Roman"/>
          <w:sz w:val="24"/>
          <w:szCs w:val="24"/>
        </w:rPr>
      </w:pPr>
    </w:p>
    <w:p w:rsidR="008F3AF3" w:rsidRPr="00A745E1" w:rsidRDefault="008F3AF3" w:rsidP="008F3AF3">
      <w:pPr>
        <w:autoSpaceDE w:val="0"/>
        <w:autoSpaceDN w:val="0"/>
        <w:adjustRightInd w:val="0"/>
        <w:spacing w:after="0" w:line="240" w:lineRule="auto"/>
        <w:ind w:left="567" w:hanging="567"/>
        <w:jc w:val="both"/>
        <w:rPr>
          <w:rFonts w:ascii="Times New Roman" w:hAnsi="Times New Roman" w:cs="Times New Roman"/>
          <w:sz w:val="24"/>
          <w:szCs w:val="24"/>
        </w:rPr>
      </w:pPr>
      <w:r w:rsidRPr="00A745E1">
        <w:rPr>
          <w:rFonts w:ascii="Times New Roman" w:hAnsi="Times New Roman" w:cs="Times New Roman"/>
          <w:sz w:val="24"/>
          <w:szCs w:val="24"/>
        </w:rPr>
        <w:t>Yun</w:t>
      </w:r>
      <w:r>
        <w:rPr>
          <w:rFonts w:ascii="Times New Roman" w:hAnsi="Times New Roman" w:cs="Times New Roman"/>
          <w:sz w:val="24"/>
          <w:szCs w:val="24"/>
        </w:rPr>
        <w:t xml:space="preserve">os, Mohamed, Syahrul Ahmar. A.,dan Normala Sulaiman. 2014. </w:t>
      </w:r>
      <w:r w:rsidRPr="00645731">
        <w:rPr>
          <w:rFonts w:ascii="Times New Roman" w:hAnsi="Times New Roman" w:cs="Times New Roman"/>
          <w:i/>
          <w:sz w:val="24"/>
          <w:szCs w:val="24"/>
        </w:rPr>
        <w:t xml:space="preserve">The Influence Of Internal Governance Mechanisms On Integrity Of Financial Reporting. </w:t>
      </w:r>
      <w:r w:rsidRPr="00A745E1">
        <w:rPr>
          <w:rFonts w:ascii="Times New Roman" w:hAnsi="Times New Roman" w:cs="Times New Roman"/>
          <w:i/>
          <w:iCs/>
          <w:sz w:val="24"/>
          <w:szCs w:val="24"/>
        </w:rPr>
        <w:t>Journal Of</w:t>
      </w:r>
      <w:r>
        <w:rPr>
          <w:rFonts w:ascii="Times New Roman" w:hAnsi="Times New Roman" w:cs="Times New Roman"/>
          <w:sz w:val="24"/>
          <w:szCs w:val="24"/>
        </w:rPr>
        <w:t xml:space="preserve"> </w:t>
      </w:r>
      <w:r w:rsidRPr="00A745E1">
        <w:rPr>
          <w:rFonts w:ascii="Times New Roman" w:hAnsi="Times New Roman" w:cs="Times New Roman"/>
          <w:i/>
          <w:iCs/>
          <w:sz w:val="24"/>
          <w:szCs w:val="24"/>
        </w:rPr>
        <w:t>Accounting, 2 (1): 164-193.</w:t>
      </w:r>
    </w:p>
    <w:p w:rsidR="008F3AF3" w:rsidRPr="008F3AF3" w:rsidRDefault="008F3AF3" w:rsidP="008F3AF3">
      <w:pPr>
        <w:shd w:val="clear" w:color="auto" w:fill="FFFFFF"/>
        <w:spacing w:after="0" w:line="240" w:lineRule="auto"/>
        <w:rPr>
          <w:rFonts w:ascii="Times New Roman" w:eastAsia="Times New Roman" w:hAnsi="Times New Roman" w:cs="Times New Roman"/>
          <w:sz w:val="24"/>
          <w:szCs w:val="24"/>
          <w:lang w:eastAsia="id-ID"/>
        </w:rPr>
        <w:sectPr w:rsidR="008F3AF3" w:rsidRPr="008F3AF3" w:rsidSect="00C32781">
          <w:pgSz w:w="11906" w:h="16838"/>
          <w:pgMar w:top="2268" w:right="1701" w:bottom="1701" w:left="2268" w:header="709" w:footer="850" w:gutter="0"/>
          <w:pgNumType w:start="94"/>
          <w:cols w:space="708"/>
          <w:titlePg/>
          <w:docGrid w:linePitch="360"/>
        </w:sectPr>
      </w:pPr>
      <w:bookmarkStart w:id="0" w:name="_GoBack"/>
      <w:bookmarkEnd w:id="0"/>
    </w:p>
    <w:p w:rsidR="008F3AF3" w:rsidRDefault="008F3AF3" w:rsidP="008F3AF3">
      <w:pPr>
        <w:autoSpaceDE w:val="0"/>
        <w:autoSpaceDN w:val="0"/>
        <w:adjustRightInd w:val="0"/>
        <w:spacing w:after="0" w:line="240" w:lineRule="auto"/>
        <w:ind w:left="567" w:hanging="567"/>
        <w:jc w:val="both"/>
        <w:rPr>
          <w:rFonts w:ascii="Times New Roman" w:hAnsi="Times New Roman" w:cs="Times New Roman"/>
          <w:i/>
          <w:iCs/>
          <w:sz w:val="24"/>
          <w:szCs w:val="24"/>
        </w:rPr>
      </w:pPr>
    </w:p>
    <w:p w:rsidR="005C7E9D" w:rsidRPr="005C7E9D" w:rsidRDefault="005C7E9D" w:rsidP="001E2538">
      <w:pPr>
        <w:spacing w:line="240" w:lineRule="auto"/>
        <w:rPr>
          <w:rFonts w:ascii="Times New Roman" w:hAnsi="Times New Roman" w:cs="Times New Roman"/>
          <w:b/>
          <w:sz w:val="24"/>
        </w:rPr>
      </w:pPr>
    </w:p>
    <w:sectPr w:rsidR="005C7E9D" w:rsidRPr="005C7E9D" w:rsidSect="001E2538">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C05AE"/>
    <w:multiLevelType w:val="hybridMultilevel"/>
    <w:tmpl w:val="8D72F6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417FCF"/>
    <w:multiLevelType w:val="hybridMultilevel"/>
    <w:tmpl w:val="63C86B62"/>
    <w:lvl w:ilvl="0" w:tplc="460A41B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33A21D4C"/>
    <w:multiLevelType w:val="hybridMultilevel"/>
    <w:tmpl w:val="1C9280F8"/>
    <w:lvl w:ilvl="0" w:tplc="B582CBB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5E67BCF"/>
    <w:multiLevelType w:val="hybridMultilevel"/>
    <w:tmpl w:val="04F8178E"/>
    <w:lvl w:ilvl="0" w:tplc="6D1411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26F5B23"/>
    <w:multiLevelType w:val="hybridMultilevel"/>
    <w:tmpl w:val="EC16BEB8"/>
    <w:lvl w:ilvl="0" w:tplc="521428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91151CA"/>
    <w:multiLevelType w:val="hybridMultilevel"/>
    <w:tmpl w:val="3CEEFA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A8D4B4D"/>
    <w:multiLevelType w:val="hybridMultilevel"/>
    <w:tmpl w:val="DAA818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0A21C26"/>
    <w:multiLevelType w:val="hybridMultilevel"/>
    <w:tmpl w:val="F90A7614"/>
    <w:lvl w:ilvl="0" w:tplc="1B1E93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6EC565B"/>
    <w:multiLevelType w:val="hybridMultilevel"/>
    <w:tmpl w:val="6128D22E"/>
    <w:lvl w:ilvl="0" w:tplc="494EA6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9821E32"/>
    <w:multiLevelType w:val="hybridMultilevel"/>
    <w:tmpl w:val="7ADE04EC"/>
    <w:lvl w:ilvl="0" w:tplc="26260482">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D5947F3"/>
    <w:multiLevelType w:val="hybridMultilevel"/>
    <w:tmpl w:val="29C01E72"/>
    <w:lvl w:ilvl="0" w:tplc="502AB6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2A0299D"/>
    <w:multiLevelType w:val="hybridMultilevel"/>
    <w:tmpl w:val="22186E14"/>
    <w:lvl w:ilvl="0" w:tplc="5358E33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79F86AA3"/>
    <w:multiLevelType w:val="hybridMultilevel"/>
    <w:tmpl w:val="D4D0B454"/>
    <w:lvl w:ilvl="0" w:tplc="C790796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0"/>
  </w:num>
  <w:num w:numId="2">
    <w:abstractNumId w:val="0"/>
  </w:num>
  <w:num w:numId="3">
    <w:abstractNumId w:val="2"/>
  </w:num>
  <w:num w:numId="4">
    <w:abstractNumId w:val="1"/>
  </w:num>
  <w:num w:numId="5">
    <w:abstractNumId w:val="8"/>
  </w:num>
  <w:num w:numId="6">
    <w:abstractNumId w:val="9"/>
  </w:num>
  <w:num w:numId="7">
    <w:abstractNumId w:val="6"/>
  </w:num>
  <w:num w:numId="8">
    <w:abstractNumId w:val="12"/>
  </w:num>
  <w:num w:numId="9">
    <w:abstractNumId w:val="11"/>
  </w:num>
  <w:num w:numId="10">
    <w:abstractNumId w:val="3"/>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081"/>
    <w:rsid w:val="001E2538"/>
    <w:rsid w:val="005C7E9D"/>
    <w:rsid w:val="00636AC1"/>
    <w:rsid w:val="006F2C8F"/>
    <w:rsid w:val="007A3BD3"/>
    <w:rsid w:val="008F3AF3"/>
    <w:rsid w:val="00A23C7D"/>
    <w:rsid w:val="00A67816"/>
    <w:rsid w:val="00B40D90"/>
    <w:rsid w:val="00C52F96"/>
    <w:rsid w:val="00D31081"/>
    <w:rsid w:val="00D36529"/>
    <w:rsid w:val="00D378DD"/>
    <w:rsid w:val="00E80745"/>
    <w:rsid w:val="00FC07C5"/>
    <w:rsid w:val="00FE2C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081"/>
    <w:rPr>
      <w:color w:val="0000FF" w:themeColor="hyperlink"/>
      <w:u w:val="single"/>
    </w:rPr>
  </w:style>
  <w:style w:type="paragraph" w:styleId="NoSpacing">
    <w:name w:val="No Spacing"/>
    <w:uiPriority w:val="1"/>
    <w:qFormat/>
    <w:rsid w:val="00D31081"/>
    <w:pPr>
      <w:spacing w:after="0" w:line="240" w:lineRule="auto"/>
    </w:pPr>
  </w:style>
  <w:style w:type="paragraph" w:customStyle="1" w:styleId="Default">
    <w:name w:val="Default"/>
    <w:rsid w:val="00D3108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kripsi"/>
    <w:basedOn w:val="Normal"/>
    <w:link w:val="ListParagraphChar"/>
    <w:uiPriority w:val="34"/>
    <w:qFormat/>
    <w:rsid w:val="007A3BD3"/>
    <w:pPr>
      <w:ind w:left="720"/>
      <w:contextualSpacing/>
    </w:pPr>
  </w:style>
  <w:style w:type="character" w:customStyle="1" w:styleId="ListParagraphChar">
    <w:name w:val="List Paragraph Char"/>
    <w:aliases w:val="skripsi Char"/>
    <w:basedOn w:val="DefaultParagraphFont"/>
    <w:link w:val="ListParagraph"/>
    <w:uiPriority w:val="34"/>
    <w:locked/>
    <w:rsid w:val="007A3BD3"/>
  </w:style>
  <w:style w:type="paragraph" w:styleId="BalloonText">
    <w:name w:val="Balloon Text"/>
    <w:basedOn w:val="Normal"/>
    <w:link w:val="BalloonTextChar"/>
    <w:uiPriority w:val="99"/>
    <w:semiHidden/>
    <w:unhideWhenUsed/>
    <w:rsid w:val="00D36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529"/>
    <w:rPr>
      <w:rFonts w:ascii="Tahoma" w:hAnsi="Tahoma" w:cs="Tahoma"/>
      <w:sz w:val="16"/>
      <w:szCs w:val="16"/>
    </w:rPr>
  </w:style>
  <w:style w:type="table" w:styleId="TableGrid">
    <w:name w:val="Table Grid"/>
    <w:basedOn w:val="TableNormal"/>
    <w:uiPriority w:val="59"/>
    <w:rsid w:val="00D37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081"/>
    <w:rPr>
      <w:color w:val="0000FF" w:themeColor="hyperlink"/>
      <w:u w:val="single"/>
    </w:rPr>
  </w:style>
  <w:style w:type="paragraph" w:styleId="NoSpacing">
    <w:name w:val="No Spacing"/>
    <w:uiPriority w:val="1"/>
    <w:qFormat/>
    <w:rsid w:val="00D31081"/>
    <w:pPr>
      <w:spacing w:after="0" w:line="240" w:lineRule="auto"/>
    </w:pPr>
  </w:style>
  <w:style w:type="paragraph" w:customStyle="1" w:styleId="Default">
    <w:name w:val="Default"/>
    <w:rsid w:val="00D3108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kripsi"/>
    <w:basedOn w:val="Normal"/>
    <w:link w:val="ListParagraphChar"/>
    <w:uiPriority w:val="34"/>
    <w:qFormat/>
    <w:rsid w:val="007A3BD3"/>
    <w:pPr>
      <w:ind w:left="720"/>
      <w:contextualSpacing/>
    </w:pPr>
  </w:style>
  <w:style w:type="character" w:customStyle="1" w:styleId="ListParagraphChar">
    <w:name w:val="List Paragraph Char"/>
    <w:aliases w:val="skripsi Char"/>
    <w:basedOn w:val="DefaultParagraphFont"/>
    <w:link w:val="ListParagraph"/>
    <w:uiPriority w:val="34"/>
    <w:locked/>
    <w:rsid w:val="007A3BD3"/>
  </w:style>
  <w:style w:type="paragraph" w:styleId="BalloonText">
    <w:name w:val="Balloon Text"/>
    <w:basedOn w:val="Normal"/>
    <w:link w:val="BalloonTextChar"/>
    <w:uiPriority w:val="99"/>
    <w:semiHidden/>
    <w:unhideWhenUsed/>
    <w:rsid w:val="00D36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529"/>
    <w:rPr>
      <w:rFonts w:ascii="Tahoma" w:hAnsi="Tahoma" w:cs="Tahoma"/>
      <w:sz w:val="16"/>
      <w:szCs w:val="16"/>
    </w:rPr>
  </w:style>
  <w:style w:type="table" w:styleId="TableGrid">
    <w:name w:val="Table Grid"/>
    <w:basedOn w:val="TableNormal"/>
    <w:uiPriority w:val="59"/>
    <w:rsid w:val="00D37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nesti08@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26</Pages>
  <Words>8387</Words>
  <Characters>47809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Iin Pranesti</dc:creator>
  <cp:lastModifiedBy>Iin Pranesti</cp:lastModifiedBy>
  <cp:revision>2</cp:revision>
  <dcterms:created xsi:type="dcterms:W3CDTF">2021-01-25T03:51:00Z</dcterms:created>
  <dcterms:modified xsi:type="dcterms:W3CDTF">2021-01-25T14:12:00Z</dcterms:modified>
</cp:coreProperties>
</file>