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0D" w:rsidRPr="005655C8" w:rsidRDefault="0079250D" w:rsidP="0079250D">
      <w:pPr>
        <w:spacing w:line="240" w:lineRule="auto"/>
        <w:jc w:val="center"/>
        <w:rPr>
          <w:rFonts w:ascii="Times New Roman" w:hAnsi="Times New Roman" w:cs="Times New Roman"/>
          <w:b/>
          <w:sz w:val="24"/>
          <w:szCs w:val="24"/>
        </w:rPr>
      </w:pPr>
      <w:r w:rsidRPr="005655C8">
        <w:rPr>
          <w:rFonts w:ascii="Times New Roman" w:hAnsi="Times New Roman" w:cs="Times New Roman"/>
          <w:b/>
          <w:sz w:val="24"/>
          <w:szCs w:val="24"/>
        </w:rPr>
        <w:t>PENGARUH KINERJA KEUANGAN TERHADAP NILAI PERUSAHAAN PADA PERUSAHAAN MANUFAKTUR SEKTOR MAKANAN DAN MINUMAN YANG TERDAFTAR DI BURSA EFEK INDONESIA TAHUN 2016-2019</w:t>
      </w:r>
    </w:p>
    <w:p w:rsidR="00625804" w:rsidRPr="005655C8" w:rsidRDefault="00625804" w:rsidP="0079250D">
      <w:pPr>
        <w:spacing w:line="240" w:lineRule="auto"/>
        <w:jc w:val="center"/>
        <w:rPr>
          <w:rFonts w:ascii="Times New Roman" w:hAnsi="Times New Roman" w:cs="Times New Roman"/>
          <w:b/>
          <w:sz w:val="24"/>
          <w:szCs w:val="24"/>
        </w:rPr>
      </w:pPr>
      <w:r w:rsidRPr="005655C8">
        <w:rPr>
          <w:rFonts w:ascii="Times New Roman" w:hAnsi="Times New Roman" w:cs="Times New Roman"/>
          <w:b/>
          <w:sz w:val="24"/>
          <w:szCs w:val="24"/>
        </w:rPr>
        <w:t>THE EFFECT OF FINANCIAL PERFORMANCE ON FIRM VALUE IN FOOD AND BEVERAGE SECTOR MANUFACTURING COMPANIES LISTED ON THE INDONESIAN STOCK EXCHANGE</w:t>
      </w:r>
    </w:p>
    <w:p w:rsidR="00625804" w:rsidRPr="005655C8" w:rsidRDefault="00625804" w:rsidP="0079250D">
      <w:pPr>
        <w:spacing w:line="240" w:lineRule="auto"/>
        <w:jc w:val="center"/>
        <w:rPr>
          <w:rFonts w:ascii="Times New Roman" w:hAnsi="Times New Roman" w:cs="Times New Roman"/>
          <w:b/>
          <w:sz w:val="24"/>
          <w:szCs w:val="24"/>
        </w:rPr>
      </w:pPr>
      <w:r w:rsidRPr="005655C8">
        <w:rPr>
          <w:rFonts w:ascii="Times New Roman" w:hAnsi="Times New Roman" w:cs="Times New Roman"/>
          <w:b/>
          <w:sz w:val="24"/>
          <w:szCs w:val="24"/>
        </w:rPr>
        <w:t>Erna Tri Cahyani</w:t>
      </w:r>
    </w:p>
    <w:p w:rsidR="00625804" w:rsidRPr="005655C8" w:rsidRDefault="00625804" w:rsidP="00625804">
      <w:pPr>
        <w:spacing w:after="0" w:line="240" w:lineRule="auto"/>
        <w:jc w:val="center"/>
        <w:rPr>
          <w:rFonts w:ascii="Times New Roman" w:hAnsi="Times New Roman" w:cs="Times New Roman"/>
          <w:sz w:val="24"/>
          <w:szCs w:val="24"/>
        </w:rPr>
      </w:pPr>
      <w:r w:rsidRPr="005655C8">
        <w:rPr>
          <w:rFonts w:ascii="Times New Roman" w:hAnsi="Times New Roman" w:cs="Times New Roman"/>
          <w:sz w:val="24"/>
          <w:szCs w:val="24"/>
        </w:rPr>
        <w:t>Program Studi Akuntansi</w:t>
      </w:r>
    </w:p>
    <w:p w:rsidR="00625804" w:rsidRPr="005655C8" w:rsidRDefault="00625804" w:rsidP="00625804">
      <w:pPr>
        <w:spacing w:after="0" w:line="240" w:lineRule="auto"/>
        <w:jc w:val="center"/>
        <w:rPr>
          <w:rFonts w:ascii="Times New Roman" w:hAnsi="Times New Roman" w:cs="Times New Roman"/>
          <w:sz w:val="24"/>
          <w:szCs w:val="24"/>
        </w:rPr>
      </w:pPr>
      <w:r w:rsidRPr="005655C8">
        <w:rPr>
          <w:rFonts w:ascii="Times New Roman" w:hAnsi="Times New Roman" w:cs="Times New Roman"/>
          <w:sz w:val="24"/>
          <w:szCs w:val="24"/>
        </w:rPr>
        <w:t>Fakultas Ekonomi</w:t>
      </w:r>
    </w:p>
    <w:p w:rsidR="00625804" w:rsidRPr="005655C8" w:rsidRDefault="00625804" w:rsidP="00625804">
      <w:pPr>
        <w:spacing w:after="0" w:line="240" w:lineRule="auto"/>
        <w:jc w:val="center"/>
        <w:rPr>
          <w:rFonts w:ascii="Times New Roman" w:hAnsi="Times New Roman" w:cs="Times New Roman"/>
          <w:sz w:val="24"/>
          <w:szCs w:val="24"/>
        </w:rPr>
      </w:pPr>
      <w:r w:rsidRPr="005655C8">
        <w:rPr>
          <w:rFonts w:ascii="Times New Roman" w:hAnsi="Times New Roman" w:cs="Times New Roman"/>
          <w:sz w:val="24"/>
          <w:szCs w:val="24"/>
        </w:rPr>
        <w:t>Universitas Mercubuana Yogyakarta</w:t>
      </w:r>
    </w:p>
    <w:p w:rsidR="00625804" w:rsidRPr="005655C8" w:rsidRDefault="00372F46" w:rsidP="00625804">
      <w:pPr>
        <w:spacing w:after="0" w:line="240" w:lineRule="auto"/>
        <w:jc w:val="center"/>
        <w:rPr>
          <w:rFonts w:ascii="Times New Roman" w:hAnsi="Times New Roman" w:cs="Times New Roman"/>
          <w:color w:val="4F81BD" w:themeColor="accent1"/>
          <w:sz w:val="24"/>
          <w:szCs w:val="24"/>
          <w:u w:val="single"/>
        </w:rPr>
      </w:pPr>
      <w:hyperlink r:id="rId7" w:history="1">
        <w:r w:rsidR="00625804" w:rsidRPr="005655C8">
          <w:rPr>
            <w:rStyle w:val="Hyperlink"/>
            <w:rFonts w:ascii="Times New Roman" w:hAnsi="Times New Roman" w:cs="Times New Roman"/>
            <w:sz w:val="24"/>
            <w:szCs w:val="24"/>
          </w:rPr>
          <w:t>ernatricahyani57@gmail.com</w:t>
        </w:r>
      </w:hyperlink>
    </w:p>
    <w:p w:rsidR="00625804" w:rsidRPr="005655C8" w:rsidRDefault="00625804" w:rsidP="00625804">
      <w:pPr>
        <w:spacing w:after="0" w:line="240" w:lineRule="auto"/>
        <w:jc w:val="center"/>
        <w:rPr>
          <w:rFonts w:ascii="Times New Roman" w:hAnsi="Times New Roman" w:cs="Times New Roman"/>
          <w:color w:val="4F81BD" w:themeColor="accent1"/>
          <w:sz w:val="24"/>
          <w:szCs w:val="24"/>
          <w:u w:val="single"/>
        </w:rPr>
      </w:pPr>
    </w:p>
    <w:p w:rsidR="00625804" w:rsidRPr="005655C8" w:rsidRDefault="005655C8" w:rsidP="00625804">
      <w:pPr>
        <w:spacing w:after="0" w:line="240" w:lineRule="auto"/>
        <w:jc w:val="center"/>
        <w:rPr>
          <w:rFonts w:ascii="Times New Roman" w:hAnsi="Times New Roman" w:cs="Times New Roman"/>
          <w:b/>
          <w:sz w:val="24"/>
          <w:szCs w:val="24"/>
        </w:rPr>
      </w:pPr>
      <w:r w:rsidRPr="005655C8">
        <w:rPr>
          <w:rFonts w:ascii="Times New Roman" w:hAnsi="Times New Roman" w:cs="Times New Roman"/>
          <w:b/>
          <w:sz w:val="24"/>
          <w:szCs w:val="24"/>
        </w:rPr>
        <w:t>INTISARI</w:t>
      </w:r>
    </w:p>
    <w:p w:rsidR="005655C8" w:rsidRPr="005655C8" w:rsidRDefault="005655C8" w:rsidP="005655C8">
      <w:pPr>
        <w:spacing w:line="240" w:lineRule="auto"/>
        <w:jc w:val="both"/>
        <w:rPr>
          <w:rFonts w:ascii="Times New Roman" w:hAnsi="Times New Roman" w:cs="Times New Roman"/>
          <w:sz w:val="24"/>
          <w:szCs w:val="24"/>
        </w:rPr>
      </w:pPr>
      <w:proofErr w:type="gramStart"/>
      <w:r w:rsidRPr="005655C8">
        <w:rPr>
          <w:rFonts w:ascii="Times New Roman" w:hAnsi="Times New Roman" w:cs="Times New Roman"/>
          <w:sz w:val="24"/>
          <w:szCs w:val="24"/>
        </w:rPr>
        <w:t>Nilai perusahaan merupakan rasio nilai pasar yang memberikan gambaran bagi pihak investor terhadap perusahaan.</w:t>
      </w:r>
      <w:proofErr w:type="gramEnd"/>
      <w:r w:rsidRPr="005655C8">
        <w:rPr>
          <w:rFonts w:ascii="Times New Roman" w:hAnsi="Times New Roman" w:cs="Times New Roman"/>
          <w:sz w:val="24"/>
          <w:szCs w:val="24"/>
        </w:rPr>
        <w:t xml:space="preserve"> </w:t>
      </w:r>
      <w:proofErr w:type="gramStart"/>
      <w:r w:rsidRPr="005655C8">
        <w:rPr>
          <w:rFonts w:ascii="Times New Roman" w:hAnsi="Times New Roman" w:cs="Times New Roman"/>
          <w:sz w:val="24"/>
          <w:szCs w:val="24"/>
          <w:shd w:val="clear" w:color="auto" w:fill="FFFFFF"/>
        </w:rPr>
        <w:t>Adapun salah satu faktor yang dapat mempengaruhi nilai perusahaan adalah kinerja keuangan.</w:t>
      </w:r>
      <w:proofErr w:type="gramEnd"/>
      <w:r w:rsidRPr="005655C8">
        <w:rPr>
          <w:rFonts w:ascii="Times New Roman" w:hAnsi="Times New Roman" w:cs="Times New Roman"/>
          <w:sz w:val="24"/>
          <w:szCs w:val="24"/>
          <w:shd w:val="clear" w:color="auto" w:fill="FFFFFF"/>
        </w:rPr>
        <w:t xml:space="preserve"> </w:t>
      </w:r>
      <w:proofErr w:type="gramStart"/>
      <w:r w:rsidRPr="005655C8">
        <w:rPr>
          <w:rFonts w:ascii="Times New Roman" w:hAnsi="Times New Roman" w:cs="Times New Roman"/>
          <w:sz w:val="24"/>
          <w:szCs w:val="24"/>
          <w:shd w:val="clear" w:color="auto" w:fill="FFFFFF"/>
        </w:rPr>
        <w:t>P</w:t>
      </w:r>
      <w:r w:rsidRPr="005655C8">
        <w:rPr>
          <w:rFonts w:ascii="Times New Roman" w:hAnsi="Times New Roman" w:cs="Times New Roman"/>
          <w:sz w:val="24"/>
          <w:szCs w:val="24"/>
        </w:rPr>
        <w:t>enelitian ini bertujuan untuk mengetahui pengaruh kinerja keuangan terhadap nilai perusahaan pada perusahaan manufaktur sektor makanan dan minuman yang terdaftar di Bursa Efek Indonesia.</w:t>
      </w:r>
      <w:proofErr w:type="gramEnd"/>
      <w:r w:rsidRPr="005655C8">
        <w:rPr>
          <w:rFonts w:ascii="Times New Roman" w:hAnsi="Times New Roman" w:cs="Times New Roman"/>
          <w:sz w:val="24"/>
          <w:szCs w:val="24"/>
        </w:rPr>
        <w:t xml:space="preserve"> </w:t>
      </w:r>
      <w:proofErr w:type="gramStart"/>
      <w:r w:rsidRPr="005655C8">
        <w:rPr>
          <w:rFonts w:ascii="Times New Roman" w:hAnsi="Times New Roman" w:cs="Times New Roman"/>
          <w:sz w:val="24"/>
          <w:szCs w:val="24"/>
        </w:rPr>
        <w:t xml:space="preserve">Indikator kinerja keuangan meliputi likuiditas, </w:t>
      </w:r>
      <w:r w:rsidRPr="005655C8">
        <w:rPr>
          <w:rFonts w:ascii="Times New Roman" w:hAnsi="Times New Roman" w:cs="Times New Roman"/>
          <w:i/>
          <w:sz w:val="24"/>
          <w:szCs w:val="24"/>
        </w:rPr>
        <w:t>leverage</w:t>
      </w:r>
      <w:r w:rsidRPr="005655C8">
        <w:rPr>
          <w:rFonts w:ascii="Times New Roman" w:hAnsi="Times New Roman" w:cs="Times New Roman"/>
          <w:sz w:val="24"/>
          <w:szCs w:val="24"/>
        </w:rPr>
        <w:t>, dan profiabilitas.</w:t>
      </w:r>
      <w:proofErr w:type="gramEnd"/>
      <w:r w:rsidRPr="005655C8">
        <w:rPr>
          <w:rFonts w:ascii="Times New Roman" w:hAnsi="Times New Roman" w:cs="Times New Roman"/>
          <w:sz w:val="24"/>
          <w:szCs w:val="24"/>
        </w:rPr>
        <w:t xml:space="preserve"> </w:t>
      </w:r>
      <w:proofErr w:type="gramStart"/>
      <w:r w:rsidRPr="005655C8">
        <w:rPr>
          <w:rFonts w:ascii="Times New Roman" w:hAnsi="Times New Roman" w:cs="Times New Roman"/>
          <w:sz w:val="24"/>
          <w:szCs w:val="24"/>
        </w:rPr>
        <w:t>Metode penelitian yang digunakan adalah metode kuantitatif.</w:t>
      </w:r>
      <w:proofErr w:type="gramEnd"/>
      <w:r w:rsidRPr="005655C8">
        <w:rPr>
          <w:rFonts w:ascii="Times New Roman" w:hAnsi="Times New Roman" w:cs="Times New Roman"/>
          <w:sz w:val="24"/>
          <w:szCs w:val="24"/>
        </w:rPr>
        <w:t xml:space="preserve"> </w:t>
      </w:r>
      <w:proofErr w:type="gramStart"/>
      <w:r w:rsidRPr="005655C8">
        <w:rPr>
          <w:rFonts w:ascii="Times New Roman" w:hAnsi="Times New Roman" w:cs="Times New Roman"/>
          <w:sz w:val="24"/>
          <w:szCs w:val="24"/>
        </w:rPr>
        <w:t>Populasi dalam penelitian ini adalah seluruh perusahaan manufaktur sektor makanan dan minuman yang terdaftar di BEI.</w:t>
      </w:r>
      <w:proofErr w:type="gramEnd"/>
      <w:r w:rsidRPr="005655C8">
        <w:rPr>
          <w:rFonts w:ascii="Times New Roman" w:hAnsi="Times New Roman" w:cs="Times New Roman"/>
          <w:sz w:val="24"/>
          <w:szCs w:val="24"/>
        </w:rPr>
        <w:t xml:space="preserve"> </w:t>
      </w:r>
      <w:proofErr w:type="gramStart"/>
      <w:r w:rsidRPr="005655C8">
        <w:rPr>
          <w:rFonts w:ascii="Times New Roman" w:hAnsi="Times New Roman" w:cs="Times New Roman"/>
          <w:sz w:val="24"/>
          <w:szCs w:val="24"/>
        </w:rPr>
        <w:t>Sampel yang dipergunakan adalah 10 perusahaan dengan laporan keuangannya mulai tahun 2016 sampai dengan 2019.</w:t>
      </w:r>
      <w:proofErr w:type="gramEnd"/>
      <w:r w:rsidRPr="005655C8">
        <w:rPr>
          <w:rFonts w:ascii="Times New Roman" w:hAnsi="Times New Roman" w:cs="Times New Roman"/>
          <w:sz w:val="24"/>
          <w:szCs w:val="24"/>
        </w:rPr>
        <w:t xml:space="preserve"> </w:t>
      </w:r>
      <w:proofErr w:type="gramStart"/>
      <w:r w:rsidRPr="005655C8">
        <w:rPr>
          <w:rFonts w:ascii="Times New Roman" w:hAnsi="Times New Roman" w:cs="Times New Roman"/>
          <w:sz w:val="24"/>
          <w:szCs w:val="24"/>
        </w:rPr>
        <w:t>Analisis data yang digunakan yaitu analisis deskriptif kuantitatif.</w:t>
      </w:r>
      <w:proofErr w:type="gramEnd"/>
      <w:r w:rsidRPr="005655C8">
        <w:rPr>
          <w:rFonts w:ascii="Times New Roman" w:hAnsi="Times New Roman" w:cs="Times New Roman"/>
          <w:sz w:val="24"/>
          <w:szCs w:val="24"/>
        </w:rPr>
        <w:t xml:space="preserve"> Berdasarkan hasil analisis, menunujukkan bahwa likuiditas berpengaruh positif terhadap nilai perusahaan, </w:t>
      </w:r>
      <w:r w:rsidRPr="005655C8">
        <w:rPr>
          <w:rFonts w:ascii="Times New Roman" w:hAnsi="Times New Roman" w:cs="Times New Roman"/>
          <w:i/>
          <w:sz w:val="24"/>
          <w:szCs w:val="24"/>
        </w:rPr>
        <w:t xml:space="preserve">leverage </w:t>
      </w:r>
      <w:r w:rsidRPr="005655C8">
        <w:rPr>
          <w:rFonts w:ascii="Times New Roman" w:hAnsi="Times New Roman" w:cs="Times New Roman"/>
          <w:sz w:val="24"/>
          <w:szCs w:val="24"/>
        </w:rPr>
        <w:t xml:space="preserve">berpengaruh positif terhadap nilai perusahaan, profitabilitas tidak berpengaruh positif terhadap nilai perusahaan, dan secara simultan likuiditas, </w:t>
      </w:r>
      <w:r w:rsidRPr="005655C8">
        <w:rPr>
          <w:rFonts w:ascii="Times New Roman" w:hAnsi="Times New Roman" w:cs="Times New Roman"/>
          <w:i/>
          <w:sz w:val="24"/>
          <w:szCs w:val="24"/>
        </w:rPr>
        <w:t xml:space="preserve">leverage, </w:t>
      </w:r>
      <w:r w:rsidRPr="005655C8">
        <w:rPr>
          <w:rFonts w:ascii="Times New Roman" w:hAnsi="Times New Roman" w:cs="Times New Roman"/>
          <w:sz w:val="24"/>
          <w:szCs w:val="24"/>
        </w:rPr>
        <w:t>profitabilitas berpengaruh positif terhadap nilai perusahaan.</w:t>
      </w:r>
    </w:p>
    <w:p w:rsidR="005655C8" w:rsidRPr="005655C8" w:rsidRDefault="005655C8" w:rsidP="005655C8">
      <w:pPr>
        <w:spacing w:line="240" w:lineRule="auto"/>
        <w:jc w:val="both"/>
        <w:rPr>
          <w:rFonts w:ascii="Times New Roman" w:hAnsi="Times New Roman" w:cs="Times New Roman"/>
          <w:sz w:val="24"/>
          <w:szCs w:val="24"/>
        </w:rPr>
      </w:pPr>
    </w:p>
    <w:p w:rsidR="005655C8" w:rsidRPr="005655C8" w:rsidRDefault="005655C8" w:rsidP="005655C8">
      <w:pPr>
        <w:rPr>
          <w:rFonts w:ascii="Times New Roman" w:hAnsi="Times New Roman" w:cs="Times New Roman"/>
          <w:sz w:val="24"/>
          <w:szCs w:val="24"/>
        </w:rPr>
      </w:pPr>
      <w:r w:rsidRPr="005655C8">
        <w:rPr>
          <w:rFonts w:ascii="Times New Roman" w:hAnsi="Times New Roman" w:cs="Times New Roman"/>
          <w:sz w:val="24"/>
          <w:szCs w:val="24"/>
        </w:rPr>
        <w:t xml:space="preserve">Kata Kunci: Likuiditas, </w:t>
      </w:r>
      <w:r w:rsidRPr="005655C8">
        <w:rPr>
          <w:rFonts w:ascii="Times New Roman" w:hAnsi="Times New Roman" w:cs="Times New Roman"/>
          <w:i/>
          <w:sz w:val="24"/>
          <w:szCs w:val="24"/>
        </w:rPr>
        <w:t>leverage</w:t>
      </w:r>
      <w:r w:rsidRPr="005655C8">
        <w:rPr>
          <w:rFonts w:ascii="Times New Roman" w:hAnsi="Times New Roman" w:cs="Times New Roman"/>
          <w:sz w:val="24"/>
          <w:szCs w:val="24"/>
        </w:rPr>
        <w:t>, profitabilitas dan Nilai Perusahaan.</w:t>
      </w:r>
    </w:p>
    <w:p w:rsidR="005655C8" w:rsidRDefault="005655C8" w:rsidP="005655C8">
      <w:pPr>
        <w:rPr>
          <w:rFonts w:ascii="Times New Roman" w:hAnsi="Times New Roman" w:cs="Times New Roman"/>
          <w:sz w:val="24"/>
          <w:szCs w:val="24"/>
        </w:rPr>
      </w:pPr>
      <w:bookmarkStart w:id="0" w:name="_Toc63198572"/>
      <w:bookmarkStart w:id="1" w:name="_Toc63225843"/>
    </w:p>
    <w:p w:rsidR="005655C8" w:rsidRPr="005655C8" w:rsidRDefault="005655C8" w:rsidP="005655C8">
      <w:pPr>
        <w:jc w:val="center"/>
        <w:rPr>
          <w:rFonts w:ascii="Times New Roman" w:hAnsi="Times New Roman" w:cs="Times New Roman"/>
          <w:b/>
          <w:sz w:val="24"/>
          <w:szCs w:val="24"/>
        </w:rPr>
      </w:pPr>
      <w:r w:rsidRPr="005655C8">
        <w:rPr>
          <w:rFonts w:ascii="Times New Roman" w:hAnsi="Times New Roman" w:cs="Times New Roman"/>
          <w:b/>
          <w:sz w:val="24"/>
          <w:szCs w:val="24"/>
        </w:rPr>
        <w:t>ABSTRACT</w:t>
      </w:r>
      <w:bookmarkEnd w:id="0"/>
      <w:bookmarkEnd w:id="1"/>
    </w:p>
    <w:p w:rsidR="005655C8" w:rsidRPr="005655C8" w:rsidRDefault="005655C8" w:rsidP="00A5253A">
      <w:pPr>
        <w:spacing w:line="240" w:lineRule="auto"/>
        <w:jc w:val="both"/>
        <w:rPr>
          <w:rFonts w:ascii="Times New Roman" w:hAnsi="Times New Roman" w:cs="Times New Roman"/>
          <w:i/>
          <w:sz w:val="24"/>
          <w:szCs w:val="24"/>
        </w:rPr>
      </w:pPr>
      <w:r w:rsidRPr="005655C8">
        <w:rPr>
          <w:rFonts w:ascii="Times New Roman" w:hAnsi="Times New Roman" w:cs="Times New Roman"/>
          <w:i/>
          <w:sz w:val="24"/>
          <w:szCs w:val="24"/>
        </w:rPr>
        <w:t xml:space="preserve">Firm value is the ratio of market value which provides an overview for investors to the company. One of the factors that can affect firm value is financial performance. This study aims to determine the effect of financial performance on firm value in food and beverage sector manufacturing companies listed on the </w:t>
      </w:r>
      <w:r w:rsidRPr="005655C8">
        <w:rPr>
          <w:rFonts w:ascii="Times New Roman" w:hAnsi="Times New Roman" w:cs="Times New Roman"/>
          <w:i/>
          <w:sz w:val="24"/>
          <w:szCs w:val="24"/>
        </w:rPr>
        <w:lastRenderedPageBreak/>
        <w:t>Indonesia Stock Exchange. Financial performance indicators include liquidity, leverage and profitability. The research method used is a quantit</w:t>
      </w:r>
      <w:r>
        <w:rPr>
          <w:rFonts w:ascii="Times New Roman" w:hAnsi="Times New Roman" w:cs="Times New Roman"/>
          <w:i/>
          <w:sz w:val="24"/>
          <w:szCs w:val="24"/>
        </w:rPr>
        <w:t xml:space="preserve">ative method. The </w:t>
      </w:r>
      <w:proofErr w:type="gramStart"/>
      <w:r>
        <w:rPr>
          <w:rFonts w:ascii="Times New Roman" w:hAnsi="Times New Roman" w:cs="Times New Roman"/>
          <w:i/>
          <w:sz w:val="24"/>
          <w:szCs w:val="24"/>
        </w:rPr>
        <w:t xml:space="preserve">population in </w:t>
      </w:r>
      <w:r w:rsidRPr="005655C8">
        <w:rPr>
          <w:rFonts w:ascii="Times New Roman" w:hAnsi="Times New Roman" w:cs="Times New Roman"/>
          <w:i/>
          <w:sz w:val="24"/>
          <w:szCs w:val="24"/>
        </w:rPr>
        <w:t>this study were</w:t>
      </w:r>
      <w:proofErr w:type="gramEnd"/>
      <w:r w:rsidRPr="005655C8">
        <w:rPr>
          <w:rFonts w:ascii="Times New Roman" w:hAnsi="Times New Roman" w:cs="Times New Roman"/>
          <w:i/>
          <w:sz w:val="24"/>
          <w:szCs w:val="24"/>
        </w:rPr>
        <w:t xml:space="preserve"> all food and beverage sector manufacturing companies listed on the IDX. The sample used is 10 companies with financial reports from 2016 to 2019. The data analysis used is quantitative descriptive analysis. Based on the analysis results, it shows that liquidity has a positive effect on firm value, leverage has a positive effect on firm value, profitability has no positive effect on firm value, and simultaneously liquidity, leverage, and profitability have a positive effect on firm value.</w:t>
      </w:r>
    </w:p>
    <w:p w:rsidR="005655C8" w:rsidRPr="005655C8" w:rsidRDefault="005655C8" w:rsidP="00A5253A">
      <w:pPr>
        <w:spacing w:line="240" w:lineRule="auto"/>
        <w:jc w:val="both"/>
        <w:rPr>
          <w:rFonts w:ascii="Times New Roman" w:hAnsi="Times New Roman" w:cs="Times New Roman"/>
          <w:i/>
          <w:sz w:val="24"/>
          <w:szCs w:val="24"/>
        </w:rPr>
      </w:pPr>
    </w:p>
    <w:p w:rsidR="005655C8" w:rsidRDefault="005655C8" w:rsidP="00A5253A">
      <w:pPr>
        <w:spacing w:line="240" w:lineRule="auto"/>
        <w:jc w:val="both"/>
        <w:rPr>
          <w:rFonts w:ascii="Times New Roman" w:hAnsi="Times New Roman" w:cs="Times New Roman"/>
          <w:i/>
          <w:sz w:val="24"/>
          <w:szCs w:val="24"/>
        </w:rPr>
      </w:pPr>
      <w:r w:rsidRPr="005655C8">
        <w:rPr>
          <w:rFonts w:ascii="Times New Roman" w:hAnsi="Times New Roman" w:cs="Times New Roman"/>
          <w:i/>
          <w:sz w:val="24"/>
          <w:szCs w:val="24"/>
        </w:rPr>
        <w:t>Keywords: Liquidity, leverage, profitability and Firm Value</w:t>
      </w:r>
    </w:p>
    <w:p w:rsidR="005655C8" w:rsidRDefault="005655C8" w:rsidP="005655C8">
      <w:pPr>
        <w:spacing w:line="240" w:lineRule="auto"/>
        <w:jc w:val="both"/>
        <w:rPr>
          <w:rFonts w:ascii="Times New Roman" w:hAnsi="Times New Roman" w:cs="Times New Roman"/>
          <w:i/>
          <w:sz w:val="24"/>
          <w:szCs w:val="24"/>
        </w:rPr>
      </w:pPr>
    </w:p>
    <w:p w:rsidR="005655C8" w:rsidRDefault="00ED1948" w:rsidP="005655C8">
      <w:pPr>
        <w:spacing w:line="240" w:lineRule="auto"/>
        <w:jc w:val="both"/>
        <w:rPr>
          <w:rFonts w:ascii="Times New Roman" w:hAnsi="Times New Roman" w:cs="Times New Roman"/>
          <w:b/>
          <w:sz w:val="24"/>
          <w:szCs w:val="24"/>
        </w:rPr>
      </w:pPr>
      <w:r w:rsidRPr="00ED1948">
        <w:rPr>
          <w:rFonts w:ascii="Times New Roman" w:hAnsi="Times New Roman" w:cs="Times New Roman"/>
          <w:b/>
          <w:sz w:val="24"/>
          <w:szCs w:val="24"/>
        </w:rPr>
        <w:t>PENDAHULUAN</w:t>
      </w:r>
    </w:p>
    <w:p w:rsidR="00ED1948" w:rsidRPr="00ED1948" w:rsidRDefault="00ED1948" w:rsidP="00ED1948">
      <w:pPr>
        <w:spacing w:line="240" w:lineRule="auto"/>
        <w:ind w:firstLine="709"/>
        <w:contextualSpacing/>
        <w:jc w:val="both"/>
        <w:rPr>
          <w:rFonts w:ascii="Times New Roman" w:eastAsia="Calibri" w:hAnsi="Times New Roman" w:cs="Times New Roman"/>
          <w:sz w:val="24"/>
          <w:szCs w:val="24"/>
        </w:rPr>
      </w:pPr>
      <w:r w:rsidRPr="00ED1948">
        <w:rPr>
          <w:rFonts w:ascii="Times New Roman" w:eastAsia="Calibri" w:hAnsi="Times New Roman" w:cs="Times New Roman"/>
          <w:sz w:val="24"/>
          <w:szCs w:val="24"/>
        </w:rPr>
        <w:t xml:space="preserve">Pertumbuhan ekonomi yang semakin pesat </w:t>
      </w:r>
      <w:proofErr w:type="gramStart"/>
      <w:r w:rsidRPr="00ED1948">
        <w:rPr>
          <w:rFonts w:ascii="Times New Roman" w:eastAsia="Calibri" w:hAnsi="Times New Roman" w:cs="Times New Roman"/>
          <w:sz w:val="24"/>
          <w:szCs w:val="24"/>
        </w:rPr>
        <w:t>akan</w:t>
      </w:r>
      <w:proofErr w:type="gramEnd"/>
      <w:r w:rsidRPr="00ED1948">
        <w:rPr>
          <w:rFonts w:ascii="Times New Roman" w:eastAsia="Calibri" w:hAnsi="Times New Roman" w:cs="Times New Roman"/>
          <w:sz w:val="24"/>
          <w:szCs w:val="24"/>
        </w:rPr>
        <w:t xml:space="preserve"> mengakibatkan banyaknya persaingan dalam menentukan kebijakan baik janka pendek maupun jangka panjang. </w:t>
      </w:r>
      <w:proofErr w:type="gramStart"/>
      <w:r w:rsidRPr="00ED1948">
        <w:rPr>
          <w:rFonts w:ascii="Times New Roman" w:eastAsia="Calibri" w:hAnsi="Times New Roman" w:cs="Times New Roman"/>
          <w:sz w:val="24"/>
          <w:szCs w:val="24"/>
        </w:rPr>
        <w:t>Persaingan yang semakin ketat, menuntut manajemen perusahaan untuk melakukan perencanaan dan pengendalian kegiatan perusahaan secara efektif dan efisien untuk mencapai tujuan perusahaan.</w:t>
      </w:r>
      <w:proofErr w:type="gramEnd"/>
      <w:r w:rsidRPr="00ED1948">
        <w:rPr>
          <w:rFonts w:ascii="Times New Roman" w:eastAsia="Calibri" w:hAnsi="Times New Roman" w:cs="Times New Roman"/>
          <w:sz w:val="24"/>
          <w:szCs w:val="24"/>
        </w:rPr>
        <w:t xml:space="preserve"> </w:t>
      </w:r>
      <w:proofErr w:type="gramStart"/>
      <w:r w:rsidRPr="00ED1948">
        <w:rPr>
          <w:rFonts w:ascii="Times New Roman" w:eastAsia="Calibri" w:hAnsi="Times New Roman" w:cs="Times New Roman"/>
          <w:sz w:val="24"/>
          <w:szCs w:val="24"/>
        </w:rPr>
        <w:t xml:space="preserve">Dibentuknya suatu perusahaan tidak luput dengan tujuan berdirinya perusahaan itu sendiri, salah satu tujuan utama didirikannya perusahaan adalah untuk memaksimalkan keuntungan atau </w:t>
      </w:r>
      <w:r w:rsidRPr="00ED1948">
        <w:rPr>
          <w:rFonts w:ascii="Times New Roman" w:eastAsia="Calibri" w:hAnsi="Times New Roman" w:cs="Times New Roman"/>
          <w:i/>
          <w:sz w:val="24"/>
          <w:szCs w:val="24"/>
        </w:rPr>
        <w:t>profit</w:t>
      </w:r>
      <w:r w:rsidRPr="00ED1948">
        <w:rPr>
          <w:rFonts w:ascii="Times New Roman" w:eastAsia="Calibri" w:hAnsi="Times New Roman" w:cs="Times New Roman"/>
          <w:sz w:val="24"/>
          <w:szCs w:val="24"/>
        </w:rPr>
        <w:t>.</w:t>
      </w:r>
      <w:proofErr w:type="gramEnd"/>
      <w:r w:rsidRPr="00ED1948">
        <w:rPr>
          <w:rFonts w:ascii="Times New Roman" w:eastAsia="Calibri" w:hAnsi="Times New Roman" w:cs="Times New Roman"/>
          <w:sz w:val="24"/>
          <w:szCs w:val="24"/>
        </w:rPr>
        <w:t xml:space="preserve"> Keuntungan atau </w:t>
      </w:r>
      <w:r w:rsidRPr="00ED1948">
        <w:rPr>
          <w:rFonts w:ascii="Times New Roman" w:eastAsia="Calibri" w:hAnsi="Times New Roman" w:cs="Times New Roman"/>
          <w:i/>
          <w:sz w:val="24"/>
          <w:szCs w:val="24"/>
        </w:rPr>
        <w:t>profit</w:t>
      </w:r>
      <w:r w:rsidRPr="00ED1948">
        <w:rPr>
          <w:rFonts w:ascii="Times New Roman" w:eastAsia="Calibri" w:hAnsi="Times New Roman" w:cs="Times New Roman"/>
          <w:sz w:val="24"/>
          <w:szCs w:val="24"/>
        </w:rPr>
        <w:t xml:space="preserve"> adalah selisih antara uang yang diterima dari pelanggan atas barang atau jasa yang dihasilkan dan biaya yang dikeluarkan untuk input yang digunakan dalam menghasilkan barang atau jasa, Warren (2017:2). </w:t>
      </w:r>
    </w:p>
    <w:p w:rsidR="00ED1948" w:rsidRPr="00ED1948" w:rsidRDefault="00ED1948" w:rsidP="001C7724">
      <w:pPr>
        <w:spacing w:line="240" w:lineRule="auto"/>
        <w:ind w:firstLine="709"/>
        <w:contextualSpacing/>
        <w:jc w:val="both"/>
        <w:rPr>
          <w:rFonts w:ascii="Times New Roman" w:eastAsia="Calibri" w:hAnsi="Times New Roman" w:cs="Times New Roman"/>
          <w:sz w:val="24"/>
          <w:szCs w:val="24"/>
        </w:rPr>
      </w:pPr>
      <w:proofErr w:type="gramStart"/>
      <w:r w:rsidRPr="00ED1948">
        <w:rPr>
          <w:rFonts w:ascii="Times New Roman" w:eastAsia="Calibri" w:hAnsi="Times New Roman" w:cs="Times New Roman"/>
          <w:bCs/>
          <w:sz w:val="24"/>
          <w:szCs w:val="24"/>
        </w:rPr>
        <w:t>Menurut Salim</w:t>
      </w:r>
      <w:r w:rsidRPr="00ED1948">
        <w:rPr>
          <w:rFonts w:ascii="Times New Roman" w:eastAsia="Calibri" w:hAnsi="Times New Roman" w:cs="Times New Roman"/>
          <w:sz w:val="24"/>
          <w:szCs w:val="24"/>
        </w:rPr>
        <w:t xml:space="preserve"> 1986, perusahaan </w:t>
      </w:r>
      <w:r w:rsidRPr="00ED1948">
        <w:rPr>
          <w:rFonts w:ascii="Times New Roman" w:eastAsia="Calibri" w:hAnsi="Times New Roman" w:cs="Times New Roman"/>
          <w:i/>
          <w:sz w:val="24"/>
          <w:szCs w:val="24"/>
        </w:rPr>
        <w:t>go-public</w:t>
      </w:r>
      <w:r w:rsidRPr="00ED1948">
        <w:rPr>
          <w:rFonts w:ascii="Times New Roman" w:eastAsia="Calibri" w:hAnsi="Times New Roman" w:cs="Times New Roman"/>
          <w:sz w:val="24"/>
          <w:szCs w:val="24"/>
        </w:rPr>
        <w:t xml:space="preserve"> sebagai kegiatan menawarkan saham atau obligasi untuk di jual kepada umum yang pertama kalinya.</w:t>
      </w:r>
      <w:proofErr w:type="gramEnd"/>
      <w:r w:rsidRPr="00ED1948">
        <w:rPr>
          <w:rFonts w:ascii="Times New Roman" w:eastAsia="Calibri" w:hAnsi="Times New Roman" w:cs="Times New Roman"/>
          <w:color w:val="202122"/>
          <w:sz w:val="24"/>
          <w:szCs w:val="24"/>
          <w:shd w:val="clear" w:color="auto" w:fill="FFFFFF"/>
        </w:rPr>
        <w:t xml:space="preserve"> Nilai perusahaan menjadi salah satu faktor yang akan dipertimbangkan oleh investor dalam melakukan investasi, dimana investor tersebut akan menanamkan modal, Ernawati dan Widyawati (2015:3) Menurut pandangan keuangan, nilai perusahaan adalah nilai kini </w:t>
      </w:r>
      <w:r w:rsidRPr="00ED1948">
        <w:rPr>
          <w:rFonts w:ascii="Times New Roman" w:eastAsia="Calibri" w:hAnsi="Times New Roman" w:cs="Times New Roman"/>
          <w:i/>
          <w:color w:val="202122"/>
          <w:sz w:val="24"/>
          <w:szCs w:val="24"/>
          <w:shd w:val="clear" w:color="auto" w:fill="FFFFFF"/>
        </w:rPr>
        <w:t>present value</w:t>
      </w:r>
      <w:r w:rsidRPr="00ED1948">
        <w:rPr>
          <w:rFonts w:ascii="Times New Roman" w:eastAsia="Calibri" w:hAnsi="Times New Roman" w:cs="Times New Roman"/>
          <w:color w:val="202122"/>
          <w:sz w:val="24"/>
          <w:szCs w:val="24"/>
          <w:shd w:val="clear" w:color="auto" w:fill="FFFFFF"/>
        </w:rPr>
        <w:t xml:space="preserve"> dari pendapatan mendatang </w:t>
      </w:r>
      <w:r w:rsidRPr="00ED1948">
        <w:rPr>
          <w:rFonts w:ascii="Times New Roman" w:eastAsia="Calibri" w:hAnsi="Times New Roman" w:cs="Times New Roman"/>
          <w:i/>
          <w:color w:val="202122"/>
          <w:sz w:val="24"/>
          <w:szCs w:val="24"/>
          <w:shd w:val="clear" w:color="auto" w:fill="FFFFFF"/>
        </w:rPr>
        <w:t>future free cash flow</w:t>
      </w:r>
      <w:r w:rsidRPr="00ED1948">
        <w:rPr>
          <w:rFonts w:ascii="Times New Roman" w:eastAsia="Calibri" w:hAnsi="Times New Roman" w:cs="Times New Roman"/>
          <w:color w:val="202122"/>
          <w:sz w:val="24"/>
          <w:szCs w:val="24"/>
          <w:shd w:val="clear" w:color="auto" w:fill="FFFFFF"/>
        </w:rPr>
        <w:t xml:space="preserve">. Semakin tinggi nilai perusahaan, semakin besar pula kemakmuran yang </w:t>
      </w:r>
      <w:proofErr w:type="gramStart"/>
      <w:r w:rsidRPr="00ED1948">
        <w:rPr>
          <w:rFonts w:ascii="Times New Roman" w:eastAsia="Calibri" w:hAnsi="Times New Roman" w:cs="Times New Roman"/>
          <w:color w:val="202122"/>
          <w:sz w:val="24"/>
          <w:szCs w:val="24"/>
          <w:shd w:val="clear" w:color="auto" w:fill="FFFFFF"/>
        </w:rPr>
        <w:t>akan</w:t>
      </w:r>
      <w:proofErr w:type="gramEnd"/>
      <w:r w:rsidRPr="00ED1948">
        <w:rPr>
          <w:rFonts w:ascii="Times New Roman" w:eastAsia="Calibri" w:hAnsi="Times New Roman" w:cs="Times New Roman"/>
          <w:color w:val="202122"/>
          <w:sz w:val="24"/>
          <w:szCs w:val="24"/>
          <w:shd w:val="clear" w:color="auto" w:fill="FFFFFF"/>
        </w:rPr>
        <w:t xml:space="preserve"> diterima oleh pemilik perusahaan. </w:t>
      </w:r>
      <w:proofErr w:type="gramStart"/>
      <w:r w:rsidRPr="00ED1948">
        <w:rPr>
          <w:rFonts w:ascii="Times New Roman" w:eastAsia="Calibri" w:hAnsi="Times New Roman" w:cs="Times New Roman"/>
          <w:color w:val="202122"/>
          <w:sz w:val="24"/>
          <w:szCs w:val="24"/>
          <w:shd w:val="clear" w:color="auto" w:fill="FFFFFF"/>
        </w:rPr>
        <w:t xml:space="preserve">Perusahaan </w:t>
      </w:r>
      <w:r>
        <w:rPr>
          <w:rFonts w:ascii="Times New Roman" w:eastAsia="Calibri" w:hAnsi="Times New Roman" w:cs="Times New Roman"/>
          <w:color w:val="202122"/>
          <w:sz w:val="24"/>
          <w:szCs w:val="24"/>
          <w:shd w:val="clear" w:color="auto" w:fill="FFFFFF"/>
        </w:rPr>
        <w:t xml:space="preserve">yang menerbitkan saham di pasar </w:t>
      </w:r>
      <w:r w:rsidRPr="00ED1948">
        <w:rPr>
          <w:rFonts w:ascii="Times New Roman" w:eastAsia="Calibri" w:hAnsi="Times New Roman" w:cs="Times New Roman"/>
          <w:color w:val="202122"/>
          <w:sz w:val="24"/>
          <w:szCs w:val="24"/>
          <w:shd w:val="clear" w:color="auto" w:fill="FFFFFF"/>
        </w:rPr>
        <w:t>modal dengan harga saham yang diperjual belikan di bursa, merupakan sebuah indikator nilai perusahaan.</w:t>
      </w:r>
      <w:proofErr w:type="gramEnd"/>
    </w:p>
    <w:p w:rsidR="00ED1948" w:rsidRPr="00ED1948" w:rsidRDefault="00ED1948" w:rsidP="00ED1948">
      <w:pPr>
        <w:spacing w:line="240" w:lineRule="auto"/>
        <w:ind w:firstLine="709"/>
        <w:contextualSpacing/>
        <w:jc w:val="both"/>
        <w:rPr>
          <w:rFonts w:ascii="Times New Roman" w:eastAsia="Calibri" w:hAnsi="Times New Roman" w:cs="Times New Roman"/>
          <w:sz w:val="24"/>
          <w:szCs w:val="24"/>
        </w:rPr>
      </w:pPr>
      <w:r w:rsidRPr="00ED1948">
        <w:rPr>
          <w:rFonts w:ascii="Times New Roman" w:eastAsia="Calibri" w:hAnsi="Times New Roman" w:cs="Times New Roman"/>
          <w:color w:val="202122"/>
          <w:sz w:val="24"/>
          <w:szCs w:val="24"/>
          <w:shd w:val="clear" w:color="auto" w:fill="FFFFFF"/>
        </w:rPr>
        <w:t xml:space="preserve">Harga saham yang tinggi </w:t>
      </w:r>
      <w:proofErr w:type="gramStart"/>
      <w:r w:rsidRPr="00ED1948">
        <w:rPr>
          <w:rFonts w:ascii="Times New Roman" w:eastAsia="Calibri" w:hAnsi="Times New Roman" w:cs="Times New Roman"/>
          <w:color w:val="202122"/>
          <w:sz w:val="24"/>
          <w:szCs w:val="24"/>
          <w:shd w:val="clear" w:color="auto" w:fill="FFFFFF"/>
        </w:rPr>
        <w:t>akan</w:t>
      </w:r>
      <w:proofErr w:type="gramEnd"/>
      <w:r w:rsidRPr="00ED1948">
        <w:rPr>
          <w:rFonts w:ascii="Times New Roman" w:eastAsia="Calibri" w:hAnsi="Times New Roman" w:cs="Times New Roman"/>
          <w:color w:val="202122"/>
          <w:sz w:val="24"/>
          <w:szCs w:val="24"/>
          <w:shd w:val="clear" w:color="auto" w:fill="FFFFFF"/>
        </w:rPr>
        <w:t xml:space="preserve"> berbanding lurus dengan nilai perusahaan yang tinggi pula. Nilai perusahaan yang tinggi </w:t>
      </w:r>
      <w:proofErr w:type="gramStart"/>
      <w:r w:rsidRPr="00ED1948">
        <w:rPr>
          <w:rFonts w:ascii="Times New Roman" w:eastAsia="Calibri" w:hAnsi="Times New Roman" w:cs="Times New Roman"/>
          <w:color w:val="202122"/>
          <w:sz w:val="24"/>
          <w:szCs w:val="24"/>
          <w:shd w:val="clear" w:color="auto" w:fill="FFFFFF"/>
        </w:rPr>
        <w:t>akan</w:t>
      </w:r>
      <w:proofErr w:type="gramEnd"/>
      <w:r w:rsidRPr="00ED1948">
        <w:rPr>
          <w:rFonts w:ascii="Times New Roman" w:eastAsia="Calibri" w:hAnsi="Times New Roman" w:cs="Times New Roman"/>
          <w:color w:val="202122"/>
          <w:sz w:val="24"/>
          <w:szCs w:val="24"/>
          <w:shd w:val="clear" w:color="auto" w:fill="FFFFFF"/>
        </w:rPr>
        <w:t xml:space="preserve"> membuat rasa percaya seorang investor terhadap perusahaan akan meningkat. Nilai perusahaan dapat digambarkan melalui harga saham suatu perusahaan, untuk mengukur tingginya nilai perusahaan dapat dilakukan dengan berbagai </w:t>
      </w:r>
      <w:proofErr w:type="gramStart"/>
      <w:r w:rsidRPr="00ED1948">
        <w:rPr>
          <w:rFonts w:ascii="Times New Roman" w:eastAsia="Calibri" w:hAnsi="Times New Roman" w:cs="Times New Roman"/>
          <w:color w:val="202122"/>
          <w:sz w:val="24"/>
          <w:szCs w:val="24"/>
          <w:shd w:val="clear" w:color="auto" w:fill="FFFFFF"/>
        </w:rPr>
        <w:t>cara</w:t>
      </w:r>
      <w:proofErr w:type="gramEnd"/>
      <w:r w:rsidRPr="00ED1948">
        <w:rPr>
          <w:rFonts w:ascii="Times New Roman" w:eastAsia="Calibri" w:hAnsi="Times New Roman" w:cs="Times New Roman"/>
          <w:color w:val="202122"/>
          <w:sz w:val="24"/>
          <w:szCs w:val="24"/>
          <w:shd w:val="clear" w:color="auto" w:fill="FFFFFF"/>
        </w:rPr>
        <w:t xml:space="preserve">, dan salah satu alat ukur yang dapat digunakan yaitu </w:t>
      </w:r>
      <w:r w:rsidRPr="00ED1948">
        <w:rPr>
          <w:rFonts w:ascii="Times New Roman" w:eastAsia="Calibri" w:hAnsi="Times New Roman" w:cs="Times New Roman"/>
          <w:i/>
          <w:color w:val="202122"/>
          <w:sz w:val="24"/>
          <w:szCs w:val="24"/>
          <w:shd w:val="clear" w:color="auto" w:fill="FFFFFF"/>
        </w:rPr>
        <w:t>price to book value</w:t>
      </w:r>
      <w:r w:rsidRPr="00ED1948">
        <w:rPr>
          <w:rFonts w:ascii="Times New Roman" w:eastAsia="Calibri" w:hAnsi="Times New Roman" w:cs="Times New Roman"/>
          <w:color w:val="202122"/>
          <w:sz w:val="24"/>
          <w:szCs w:val="24"/>
          <w:shd w:val="clear" w:color="auto" w:fill="FFFFFF"/>
        </w:rPr>
        <w:t xml:space="preserve"> (PBV). Harmono (2017:114) menyatakan bahwa </w:t>
      </w:r>
      <w:r w:rsidRPr="00ED1948">
        <w:rPr>
          <w:rFonts w:ascii="Times New Roman" w:eastAsia="Calibri" w:hAnsi="Times New Roman" w:cs="Times New Roman"/>
          <w:bCs/>
          <w:i/>
          <w:color w:val="202122"/>
          <w:sz w:val="24"/>
          <w:szCs w:val="24"/>
          <w:shd w:val="clear" w:color="auto" w:fill="FFFFFF"/>
        </w:rPr>
        <w:t>Price to Book Value</w:t>
      </w:r>
      <w:r w:rsidRPr="00ED1948">
        <w:rPr>
          <w:rFonts w:ascii="Times New Roman" w:eastAsia="Calibri" w:hAnsi="Times New Roman" w:cs="Times New Roman"/>
          <w:color w:val="202122"/>
          <w:sz w:val="24"/>
          <w:szCs w:val="24"/>
          <w:shd w:val="clear" w:color="auto" w:fill="FFFFFF"/>
        </w:rPr>
        <w:t xml:space="preserve"> merupakan salah satu variable yang </w:t>
      </w:r>
      <w:r w:rsidRPr="00ED1948">
        <w:rPr>
          <w:rFonts w:ascii="Times New Roman" w:eastAsia="Calibri" w:hAnsi="Times New Roman" w:cs="Times New Roman"/>
          <w:color w:val="202122"/>
          <w:sz w:val="24"/>
          <w:szCs w:val="24"/>
          <w:shd w:val="clear" w:color="auto" w:fill="FFFFFF"/>
        </w:rPr>
        <w:lastRenderedPageBreak/>
        <w:t xml:space="preserve">dipertimbangkan seorang investor dalam menentukan saham yang </w:t>
      </w:r>
      <w:proofErr w:type="gramStart"/>
      <w:r w:rsidRPr="00ED1948">
        <w:rPr>
          <w:rFonts w:ascii="Times New Roman" w:eastAsia="Calibri" w:hAnsi="Times New Roman" w:cs="Times New Roman"/>
          <w:color w:val="202122"/>
          <w:sz w:val="24"/>
          <w:szCs w:val="24"/>
          <w:shd w:val="clear" w:color="auto" w:fill="FFFFFF"/>
        </w:rPr>
        <w:t>akan</w:t>
      </w:r>
      <w:proofErr w:type="gramEnd"/>
      <w:r w:rsidRPr="00ED1948">
        <w:rPr>
          <w:rFonts w:ascii="Times New Roman" w:eastAsia="Calibri" w:hAnsi="Times New Roman" w:cs="Times New Roman"/>
          <w:color w:val="202122"/>
          <w:sz w:val="24"/>
          <w:szCs w:val="24"/>
          <w:shd w:val="clear" w:color="auto" w:fill="FFFFFF"/>
        </w:rPr>
        <w:t xml:space="preserve"> dibeli. </w:t>
      </w:r>
      <w:proofErr w:type="gramStart"/>
      <w:r w:rsidRPr="00ED1948">
        <w:rPr>
          <w:rFonts w:ascii="Times New Roman" w:eastAsia="Calibri" w:hAnsi="Times New Roman" w:cs="Times New Roman"/>
          <w:color w:val="202122"/>
          <w:sz w:val="24"/>
          <w:szCs w:val="24"/>
          <w:shd w:val="clear" w:color="auto" w:fill="FFFFFF"/>
        </w:rPr>
        <w:t>Nilai perusahaan dapat memberikan keuntungan pemegang saham secara maksimum apabila harga saham perusahaan meningkat, semakin tinggi harga saham maka makin tinggi pula kekayaan pemegang saham.</w:t>
      </w:r>
      <w:proofErr w:type="gramEnd"/>
      <w:r w:rsidRPr="00ED1948">
        <w:rPr>
          <w:rFonts w:ascii="Times New Roman" w:eastAsia="Calibri" w:hAnsi="Times New Roman" w:cs="Times New Roman"/>
          <w:color w:val="202122"/>
          <w:sz w:val="24"/>
          <w:szCs w:val="24"/>
          <w:shd w:val="clear" w:color="auto" w:fill="FFFFFF"/>
        </w:rPr>
        <w:t xml:space="preserve"> </w:t>
      </w:r>
      <w:proofErr w:type="gramStart"/>
      <w:r w:rsidRPr="00ED1948">
        <w:rPr>
          <w:rFonts w:ascii="Times New Roman" w:eastAsia="Calibri" w:hAnsi="Times New Roman" w:cs="Times New Roman"/>
          <w:color w:val="202122"/>
          <w:sz w:val="24"/>
          <w:szCs w:val="24"/>
          <w:shd w:val="clear" w:color="auto" w:fill="FFFFFF"/>
        </w:rPr>
        <w:t>Indikator dari </w:t>
      </w:r>
      <w:r w:rsidRPr="00ED1948">
        <w:rPr>
          <w:rFonts w:ascii="Times New Roman" w:eastAsia="Calibri" w:hAnsi="Times New Roman" w:cs="Times New Roman"/>
          <w:bCs/>
          <w:i/>
          <w:color w:val="202122"/>
          <w:sz w:val="24"/>
          <w:szCs w:val="24"/>
          <w:shd w:val="clear" w:color="auto" w:fill="FFFFFF"/>
        </w:rPr>
        <w:t>price to book value</w:t>
      </w:r>
      <w:r w:rsidRPr="00ED1948">
        <w:rPr>
          <w:rFonts w:ascii="Times New Roman" w:eastAsia="Calibri" w:hAnsi="Times New Roman" w:cs="Times New Roman"/>
          <w:color w:val="202122"/>
          <w:sz w:val="24"/>
          <w:szCs w:val="24"/>
          <w:shd w:val="clear" w:color="auto" w:fill="FFFFFF"/>
        </w:rPr>
        <w:t> yaitu harga pasar per lembar saham dibagi dengan nilai </w:t>
      </w:r>
      <w:r w:rsidRPr="00ED1948">
        <w:rPr>
          <w:rFonts w:ascii="Times New Roman" w:eastAsia="Calibri" w:hAnsi="Times New Roman" w:cs="Times New Roman"/>
          <w:bCs/>
          <w:color w:val="202122"/>
          <w:sz w:val="24"/>
          <w:szCs w:val="24"/>
          <w:shd w:val="clear" w:color="auto" w:fill="FFFFFF"/>
        </w:rPr>
        <w:t>buku</w:t>
      </w:r>
      <w:r w:rsidRPr="00ED1948">
        <w:rPr>
          <w:rFonts w:ascii="Times New Roman" w:eastAsia="Calibri" w:hAnsi="Times New Roman" w:cs="Times New Roman"/>
          <w:color w:val="202122"/>
          <w:sz w:val="24"/>
          <w:szCs w:val="24"/>
          <w:shd w:val="clear" w:color="auto" w:fill="FFFFFF"/>
        </w:rPr>
        <w:t> per lembar saham, Hery (2016:145).</w:t>
      </w:r>
      <w:proofErr w:type="gramEnd"/>
      <w:r w:rsidRPr="00ED1948">
        <w:rPr>
          <w:rFonts w:ascii="Times New Roman" w:eastAsia="Calibri" w:hAnsi="Times New Roman" w:cs="Times New Roman"/>
          <w:color w:val="202122"/>
          <w:sz w:val="24"/>
          <w:szCs w:val="24"/>
          <w:shd w:val="clear" w:color="auto" w:fill="FFFFFF"/>
        </w:rPr>
        <w:t xml:space="preserve"> Dalam penelitian ini, nilai perusahaan </w:t>
      </w:r>
      <w:proofErr w:type="gramStart"/>
      <w:r w:rsidRPr="00ED1948">
        <w:rPr>
          <w:rFonts w:ascii="Times New Roman" w:eastAsia="Calibri" w:hAnsi="Times New Roman" w:cs="Times New Roman"/>
          <w:color w:val="202122"/>
          <w:sz w:val="24"/>
          <w:szCs w:val="24"/>
          <w:shd w:val="clear" w:color="auto" w:fill="FFFFFF"/>
        </w:rPr>
        <w:t>akan</w:t>
      </w:r>
      <w:proofErr w:type="gramEnd"/>
      <w:r w:rsidRPr="00ED1948">
        <w:rPr>
          <w:rFonts w:ascii="Times New Roman" w:eastAsia="Calibri" w:hAnsi="Times New Roman" w:cs="Times New Roman"/>
          <w:color w:val="202122"/>
          <w:sz w:val="24"/>
          <w:szCs w:val="24"/>
          <w:shd w:val="clear" w:color="auto" w:fill="FFFFFF"/>
        </w:rPr>
        <w:t xml:space="preserve"> diukur dengan </w:t>
      </w:r>
      <w:r w:rsidRPr="00ED1948">
        <w:rPr>
          <w:rFonts w:ascii="Times New Roman" w:eastAsia="Calibri" w:hAnsi="Times New Roman" w:cs="Times New Roman"/>
          <w:i/>
          <w:color w:val="202122"/>
          <w:sz w:val="24"/>
          <w:szCs w:val="24"/>
          <w:shd w:val="clear" w:color="auto" w:fill="FFFFFF"/>
        </w:rPr>
        <w:t>price to book value</w:t>
      </w:r>
      <w:r w:rsidRPr="00ED1948">
        <w:rPr>
          <w:rFonts w:ascii="Times New Roman" w:eastAsia="Calibri" w:hAnsi="Times New Roman" w:cs="Times New Roman"/>
          <w:color w:val="202122"/>
          <w:sz w:val="24"/>
          <w:szCs w:val="24"/>
          <w:shd w:val="clear" w:color="auto" w:fill="FFFFFF"/>
        </w:rPr>
        <w:t>.</w:t>
      </w:r>
    </w:p>
    <w:p w:rsidR="00ED1948" w:rsidRPr="00ED1948" w:rsidRDefault="00ED1948" w:rsidP="00ED1948">
      <w:pPr>
        <w:spacing w:line="240" w:lineRule="auto"/>
        <w:ind w:firstLine="709"/>
        <w:contextualSpacing/>
        <w:jc w:val="both"/>
        <w:rPr>
          <w:rFonts w:ascii="Times New Roman" w:eastAsia="Calibri" w:hAnsi="Times New Roman" w:cs="Times New Roman"/>
          <w:sz w:val="24"/>
          <w:szCs w:val="24"/>
        </w:rPr>
      </w:pPr>
      <w:proofErr w:type="gramStart"/>
      <w:r w:rsidRPr="00ED1948">
        <w:rPr>
          <w:rFonts w:ascii="Times New Roman" w:eastAsia="Calibri" w:hAnsi="Times New Roman" w:cs="Times New Roman"/>
          <w:sz w:val="24"/>
          <w:szCs w:val="24"/>
          <w:shd w:val="clear" w:color="auto" w:fill="FFFFFF"/>
        </w:rPr>
        <w:t xml:space="preserve">Adapun beberapa faktor yang dapat mempengaruhi nilai perusahaan adalah kinerja keuangan yang meliputi rasio likuiditas, </w:t>
      </w:r>
      <w:r w:rsidRPr="00ED1948">
        <w:rPr>
          <w:rFonts w:ascii="Times New Roman" w:eastAsia="Calibri" w:hAnsi="Times New Roman" w:cs="Times New Roman"/>
          <w:i/>
          <w:sz w:val="24"/>
          <w:szCs w:val="24"/>
          <w:shd w:val="clear" w:color="auto" w:fill="FFFFFF"/>
        </w:rPr>
        <w:t>leverage</w:t>
      </w:r>
      <w:r w:rsidRPr="00ED1948">
        <w:rPr>
          <w:rFonts w:ascii="Times New Roman" w:eastAsia="Calibri" w:hAnsi="Times New Roman" w:cs="Times New Roman"/>
          <w:sz w:val="24"/>
          <w:szCs w:val="24"/>
          <w:shd w:val="clear" w:color="auto" w:fill="FFFFFF"/>
        </w:rPr>
        <w:t xml:space="preserve"> dan profitabilitas.</w:t>
      </w:r>
      <w:proofErr w:type="gramEnd"/>
      <w:r w:rsidRPr="00ED1948">
        <w:rPr>
          <w:rFonts w:ascii="Times New Roman" w:eastAsia="Calibri" w:hAnsi="Times New Roman" w:cs="Times New Roman"/>
          <w:sz w:val="24"/>
          <w:szCs w:val="24"/>
          <w:shd w:val="clear" w:color="auto" w:fill="FFFFFF"/>
        </w:rPr>
        <w:t xml:space="preserve"> Selain kinerja keuangan, faktor lain yang dapat mempengaruhi nilai perusahaan adalah ukuran</w:t>
      </w:r>
      <w:r w:rsidRPr="00ED1948">
        <w:rPr>
          <w:rFonts w:ascii="Times New Roman" w:eastAsia="Calibri" w:hAnsi="Times New Roman" w:cs="Times New Roman"/>
          <w:sz w:val="24"/>
          <w:szCs w:val="24"/>
        </w:rPr>
        <w:t xml:space="preserve"> perusahaan, kinerja perusahaan, dan keputusan keuangan.</w:t>
      </w:r>
    </w:p>
    <w:p w:rsidR="00ED1948" w:rsidRPr="00ED1948" w:rsidRDefault="00ED1948" w:rsidP="00ED1948">
      <w:pPr>
        <w:spacing w:line="240" w:lineRule="auto"/>
        <w:ind w:firstLine="709"/>
        <w:contextualSpacing/>
        <w:jc w:val="both"/>
        <w:rPr>
          <w:rFonts w:ascii="Times New Roman" w:eastAsia="Calibri" w:hAnsi="Times New Roman" w:cs="Times New Roman"/>
          <w:sz w:val="24"/>
          <w:szCs w:val="24"/>
        </w:rPr>
      </w:pPr>
      <w:proofErr w:type="gramStart"/>
      <w:r w:rsidRPr="00ED1948">
        <w:rPr>
          <w:rFonts w:ascii="Times New Roman" w:eastAsia="Calibri" w:hAnsi="Times New Roman" w:cs="Times New Roman"/>
          <w:sz w:val="24"/>
          <w:szCs w:val="24"/>
        </w:rPr>
        <w:t>Rasio likuiditas adalah rasio yang menunjukkan kemampuan perusahaan dalam membayar hutang jangka pendeknnya yang jatuh tempo atau rasio untuk mengetahui kemampuan perusahaan dalam membiayai dan memenuhi kewajiban pada saat ditagih, Kasmir (2016:128).</w:t>
      </w:r>
      <w:proofErr w:type="gramEnd"/>
      <w:r w:rsidRPr="00ED1948">
        <w:rPr>
          <w:rFonts w:ascii="Times New Roman" w:eastAsia="Calibri" w:hAnsi="Times New Roman" w:cs="Times New Roman"/>
          <w:sz w:val="24"/>
          <w:szCs w:val="24"/>
          <w:shd w:val="clear" w:color="auto" w:fill="FFFFFF"/>
        </w:rPr>
        <w:t xml:space="preserve"> Rasio </w:t>
      </w:r>
      <w:r w:rsidRPr="00ED1948">
        <w:rPr>
          <w:rFonts w:ascii="Times New Roman" w:eastAsia="Calibri" w:hAnsi="Times New Roman" w:cs="Times New Roman"/>
          <w:i/>
          <w:sz w:val="24"/>
          <w:szCs w:val="24"/>
          <w:shd w:val="clear" w:color="auto" w:fill="FFFFFF"/>
        </w:rPr>
        <w:t>leverage</w:t>
      </w:r>
      <w:r w:rsidRPr="00ED1948">
        <w:rPr>
          <w:rFonts w:ascii="Times New Roman" w:eastAsia="Calibri" w:hAnsi="Times New Roman" w:cs="Times New Roman"/>
          <w:sz w:val="24"/>
          <w:szCs w:val="24"/>
          <w:shd w:val="clear" w:color="auto" w:fill="FFFFFF"/>
        </w:rPr>
        <w:t xml:space="preserve">, </w:t>
      </w:r>
      <w:r w:rsidRPr="00ED1948">
        <w:rPr>
          <w:rFonts w:ascii="Times New Roman" w:eastAsia="Calibri" w:hAnsi="Times New Roman" w:cs="Times New Roman"/>
          <w:sz w:val="24"/>
          <w:szCs w:val="24"/>
        </w:rPr>
        <w:t xml:space="preserve">yaitu rasio yang mengukur sejauh mana pembelanjaan dilakukan oleh hutang yang </w:t>
      </w:r>
      <w:proofErr w:type="gramStart"/>
      <w:r w:rsidRPr="00ED1948">
        <w:rPr>
          <w:rFonts w:ascii="Times New Roman" w:eastAsia="Calibri" w:hAnsi="Times New Roman" w:cs="Times New Roman"/>
          <w:sz w:val="24"/>
          <w:szCs w:val="24"/>
        </w:rPr>
        <w:t>akan</w:t>
      </w:r>
      <w:proofErr w:type="gramEnd"/>
      <w:r w:rsidRPr="00ED1948">
        <w:rPr>
          <w:rFonts w:ascii="Times New Roman" w:eastAsia="Calibri" w:hAnsi="Times New Roman" w:cs="Times New Roman"/>
          <w:sz w:val="24"/>
          <w:szCs w:val="24"/>
        </w:rPr>
        <w:t xml:space="preserve"> dibandingkan dengan modal, dan kemampuan untuk membayar bunga dan beban lain, Arief dan Edi (2016:57).  </w:t>
      </w:r>
      <w:proofErr w:type="gramStart"/>
      <w:r w:rsidRPr="00ED1948">
        <w:rPr>
          <w:rFonts w:ascii="Times New Roman" w:eastAsia="Calibri" w:hAnsi="Times New Roman" w:cs="Times New Roman"/>
          <w:sz w:val="24"/>
          <w:szCs w:val="24"/>
          <w:shd w:val="clear" w:color="auto" w:fill="FFFFFF"/>
        </w:rPr>
        <w:t>Rasio profitabilitas</w:t>
      </w:r>
      <w:r w:rsidRPr="00ED1948">
        <w:rPr>
          <w:rFonts w:ascii="Times New Roman" w:eastAsia="Calibri" w:hAnsi="Times New Roman" w:cs="Times New Roman"/>
          <w:sz w:val="24"/>
          <w:szCs w:val="24"/>
        </w:rPr>
        <w:t>, yaitu rasio yang mengukur laba atau keberhasilan perusahaan pada satu periode tertentu, Dasar-dasar Akuntansi jilid 2 (493).</w:t>
      </w:r>
      <w:proofErr w:type="gramEnd"/>
      <w:r w:rsidRPr="00ED1948">
        <w:rPr>
          <w:rFonts w:ascii="Times New Roman" w:eastAsia="Calibri" w:hAnsi="Times New Roman" w:cs="Times New Roman"/>
          <w:sz w:val="24"/>
          <w:szCs w:val="24"/>
        </w:rPr>
        <w:t xml:space="preserve">  </w:t>
      </w:r>
    </w:p>
    <w:p w:rsidR="00ED1948" w:rsidRPr="00ED1948" w:rsidRDefault="00ED1948" w:rsidP="00ED1948">
      <w:pPr>
        <w:spacing w:line="240" w:lineRule="auto"/>
        <w:ind w:firstLine="709"/>
        <w:contextualSpacing/>
        <w:jc w:val="both"/>
        <w:rPr>
          <w:rFonts w:ascii="Times New Roman" w:eastAsia="Calibri" w:hAnsi="Times New Roman" w:cs="Times New Roman"/>
          <w:sz w:val="24"/>
          <w:szCs w:val="24"/>
        </w:rPr>
      </w:pPr>
      <w:proofErr w:type="gramStart"/>
      <w:r w:rsidRPr="00ED1948">
        <w:rPr>
          <w:rFonts w:ascii="Times New Roman" w:eastAsia="Calibri" w:hAnsi="Times New Roman" w:cs="Times New Roman"/>
          <w:color w:val="202122"/>
          <w:sz w:val="24"/>
          <w:szCs w:val="24"/>
          <w:shd w:val="clear" w:color="auto" w:fill="FFFFFF"/>
        </w:rPr>
        <w:t>Salah satu fenomena yang berkaitan dengan nilai perusahaan manufaktur yaitu terjadi pada perusahaan sektor makanan dan minuman.</w:t>
      </w:r>
      <w:proofErr w:type="gramEnd"/>
      <w:r w:rsidRPr="00ED1948">
        <w:rPr>
          <w:rFonts w:ascii="Times New Roman" w:eastAsia="Calibri" w:hAnsi="Times New Roman" w:cs="Times New Roman"/>
          <w:color w:val="202122"/>
          <w:sz w:val="24"/>
          <w:szCs w:val="24"/>
          <w:shd w:val="clear" w:color="auto" w:fill="FFFFFF"/>
        </w:rPr>
        <w:t xml:space="preserve"> Beberapa tahun terakhir, industri sektor makanan dan minuman mengalami penurun tajam hingga mencapai angka negatif, hal ini dikarenakan ada 1 (satu) perusahaan yang memiliki pertumbuhan laba negatif yaitu PT Prasidha Aneka Niaga Tbk. yang memberikan pengaruh begitu besar bagi pertumbuhan laba perusahaan makanan dan minuman. </w:t>
      </w:r>
      <w:proofErr w:type="gramStart"/>
      <w:r w:rsidRPr="00ED1948">
        <w:rPr>
          <w:rFonts w:ascii="Times New Roman" w:eastAsia="Calibri" w:hAnsi="Times New Roman" w:cs="Times New Roman"/>
          <w:color w:val="202122"/>
          <w:sz w:val="24"/>
          <w:szCs w:val="24"/>
          <w:shd w:val="clear" w:color="auto" w:fill="FFFFFF"/>
        </w:rPr>
        <w:t>Pertumbuhan laba yang positif mencerminkan bahwa perusahaan dapat mengelola dan memanfaatkan sumber daya yang dimiliki untuk menghasilkan laba serta menunjukkan baiknya kinerja perusahaan, dan begitu juga sebaliknya.</w:t>
      </w:r>
      <w:proofErr w:type="gramEnd"/>
      <w:r w:rsidRPr="00ED1948">
        <w:rPr>
          <w:rFonts w:ascii="Times New Roman" w:eastAsia="Calibri" w:hAnsi="Times New Roman" w:cs="Times New Roman"/>
          <w:color w:val="202122"/>
          <w:sz w:val="24"/>
          <w:szCs w:val="24"/>
          <w:shd w:val="clear" w:color="auto" w:fill="FFFFFF"/>
        </w:rPr>
        <w:t xml:space="preserve"> </w:t>
      </w:r>
    </w:p>
    <w:p w:rsidR="00ED1948" w:rsidRPr="00ED1948" w:rsidRDefault="00ED1948" w:rsidP="00ED1948">
      <w:pPr>
        <w:spacing w:line="240" w:lineRule="auto"/>
        <w:ind w:firstLine="709"/>
        <w:contextualSpacing/>
        <w:jc w:val="both"/>
        <w:rPr>
          <w:rFonts w:ascii="Times New Roman" w:eastAsia="Calibri" w:hAnsi="Times New Roman" w:cs="Times New Roman"/>
          <w:sz w:val="24"/>
          <w:szCs w:val="24"/>
        </w:rPr>
      </w:pPr>
      <w:r w:rsidRPr="00ED1948">
        <w:rPr>
          <w:rFonts w:ascii="Times New Roman" w:eastAsia="Calibri" w:hAnsi="Times New Roman" w:cs="Times New Roman"/>
          <w:color w:val="202122"/>
          <w:sz w:val="24"/>
          <w:szCs w:val="24"/>
          <w:shd w:val="clear" w:color="auto" w:fill="FFFFFF"/>
        </w:rPr>
        <w:t xml:space="preserve">Dengan adanya fenomena tersebut maka </w:t>
      </w:r>
      <w:proofErr w:type="gramStart"/>
      <w:r w:rsidRPr="00ED1948">
        <w:rPr>
          <w:rFonts w:ascii="Times New Roman" w:eastAsia="Calibri" w:hAnsi="Times New Roman" w:cs="Times New Roman"/>
          <w:color w:val="202122"/>
          <w:sz w:val="24"/>
          <w:szCs w:val="24"/>
          <w:shd w:val="clear" w:color="auto" w:fill="FFFFFF"/>
        </w:rPr>
        <w:t>akan</w:t>
      </w:r>
      <w:proofErr w:type="gramEnd"/>
      <w:r w:rsidRPr="00ED1948">
        <w:rPr>
          <w:rFonts w:ascii="Times New Roman" w:eastAsia="Calibri" w:hAnsi="Times New Roman" w:cs="Times New Roman"/>
          <w:color w:val="202122"/>
          <w:sz w:val="24"/>
          <w:szCs w:val="24"/>
          <w:shd w:val="clear" w:color="auto" w:fill="FFFFFF"/>
        </w:rPr>
        <w:t xml:space="preserve"> menjadi perhatian khusus. </w:t>
      </w:r>
      <w:proofErr w:type="gramStart"/>
      <w:r w:rsidRPr="00ED1948">
        <w:rPr>
          <w:rFonts w:ascii="Times New Roman" w:eastAsia="Calibri" w:hAnsi="Times New Roman" w:cs="Times New Roman"/>
          <w:color w:val="202122"/>
          <w:sz w:val="24"/>
          <w:szCs w:val="24"/>
          <w:shd w:val="clear" w:color="auto" w:fill="FFFFFF"/>
        </w:rPr>
        <w:t>Sebab dengan adanya penurunan nilai perusahaan, mengakibatkan pandangan para investor terhadap perusahaan kurang baik.</w:t>
      </w:r>
      <w:proofErr w:type="gramEnd"/>
      <w:r w:rsidRPr="00ED1948">
        <w:rPr>
          <w:rFonts w:ascii="Times New Roman" w:eastAsia="Calibri" w:hAnsi="Times New Roman" w:cs="Times New Roman"/>
          <w:color w:val="202122"/>
          <w:sz w:val="24"/>
          <w:szCs w:val="24"/>
          <w:shd w:val="clear" w:color="auto" w:fill="FFFFFF"/>
        </w:rPr>
        <w:t xml:space="preserve"> Yang tentunya </w:t>
      </w:r>
      <w:proofErr w:type="gramStart"/>
      <w:r w:rsidRPr="00ED1948">
        <w:rPr>
          <w:rFonts w:ascii="Times New Roman" w:eastAsia="Calibri" w:hAnsi="Times New Roman" w:cs="Times New Roman"/>
          <w:color w:val="202122"/>
          <w:sz w:val="24"/>
          <w:szCs w:val="24"/>
          <w:shd w:val="clear" w:color="auto" w:fill="FFFFFF"/>
        </w:rPr>
        <w:t>akan</w:t>
      </w:r>
      <w:proofErr w:type="gramEnd"/>
      <w:r w:rsidRPr="00ED1948">
        <w:rPr>
          <w:rFonts w:ascii="Times New Roman" w:eastAsia="Calibri" w:hAnsi="Times New Roman" w:cs="Times New Roman"/>
          <w:color w:val="202122"/>
          <w:sz w:val="24"/>
          <w:szCs w:val="24"/>
          <w:shd w:val="clear" w:color="auto" w:fill="FFFFFF"/>
        </w:rPr>
        <w:t xml:space="preserve"> berdampak pada minat investor terhadap perusahaan. </w:t>
      </w:r>
      <w:r w:rsidRPr="00ED1948">
        <w:rPr>
          <w:rFonts w:ascii="Times New Roman" w:eastAsia="Calibri" w:hAnsi="Times New Roman" w:cs="Times New Roman"/>
          <w:sz w:val="24"/>
          <w:szCs w:val="24"/>
        </w:rPr>
        <w:t>Berdasar fenomena tersebut, maka penulis memberi judul penelitian “Pengaruh Kinerja Keuangan Terhadap Nilai Perusahaan Pada Perusahaan Manufaktur sektor Makanan dan Minuman yang terdaftar di Bursa Efek Indonesia Tahun 2016-2019”</w:t>
      </w:r>
    </w:p>
    <w:p w:rsidR="00636DA3" w:rsidRDefault="00636DA3" w:rsidP="00ED1948">
      <w:pPr>
        <w:spacing w:line="240" w:lineRule="auto"/>
        <w:contextualSpacing/>
        <w:jc w:val="both"/>
        <w:rPr>
          <w:rFonts w:ascii="Times New Roman" w:hAnsi="Times New Roman" w:cs="Times New Roman"/>
          <w:b/>
          <w:sz w:val="24"/>
          <w:szCs w:val="24"/>
        </w:rPr>
      </w:pPr>
    </w:p>
    <w:p w:rsidR="00636DA3" w:rsidRDefault="00636DA3" w:rsidP="00ED1948">
      <w:pPr>
        <w:spacing w:line="240" w:lineRule="auto"/>
        <w:contextualSpacing/>
        <w:jc w:val="both"/>
        <w:rPr>
          <w:rFonts w:ascii="Times New Roman" w:hAnsi="Times New Roman" w:cs="Times New Roman"/>
          <w:b/>
          <w:sz w:val="24"/>
          <w:szCs w:val="24"/>
        </w:rPr>
      </w:pPr>
    </w:p>
    <w:p w:rsidR="0043609F" w:rsidRDefault="0043609F" w:rsidP="00ED1948">
      <w:pPr>
        <w:spacing w:line="240" w:lineRule="auto"/>
        <w:contextualSpacing/>
        <w:jc w:val="both"/>
        <w:rPr>
          <w:rFonts w:ascii="Times New Roman" w:hAnsi="Times New Roman" w:cs="Times New Roman"/>
          <w:b/>
          <w:sz w:val="24"/>
          <w:szCs w:val="24"/>
        </w:rPr>
      </w:pPr>
    </w:p>
    <w:p w:rsidR="0043609F" w:rsidRDefault="0043609F" w:rsidP="00ED1948">
      <w:pPr>
        <w:spacing w:line="240" w:lineRule="auto"/>
        <w:contextualSpacing/>
        <w:jc w:val="both"/>
        <w:rPr>
          <w:rFonts w:ascii="Times New Roman" w:hAnsi="Times New Roman" w:cs="Times New Roman"/>
          <w:b/>
          <w:sz w:val="24"/>
          <w:szCs w:val="24"/>
        </w:rPr>
      </w:pPr>
    </w:p>
    <w:p w:rsidR="0043609F" w:rsidRDefault="0043609F" w:rsidP="00ED1948">
      <w:pPr>
        <w:spacing w:line="240" w:lineRule="auto"/>
        <w:contextualSpacing/>
        <w:jc w:val="both"/>
        <w:rPr>
          <w:rFonts w:ascii="Times New Roman" w:hAnsi="Times New Roman" w:cs="Times New Roman"/>
          <w:b/>
          <w:sz w:val="24"/>
          <w:szCs w:val="24"/>
        </w:rPr>
      </w:pPr>
    </w:p>
    <w:p w:rsidR="0043609F" w:rsidRDefault="0043609F" w:rsidP="00ED1948">
      <w:pPr>
        <w:spacing w:line="240" w:lineRule="auto"/>
        <w:contextualSpacing/>
        <w:jc w:val="both"/>
        <w:rPr>
          <w:rFonts w:ascii="Times New Roman" w:hAnsi="Times New Roman" w:cs="Times New Roman"/>
          <w:b/>
          <w:sz w:val="24"/>
          <w:szCs w:val="24"/>
        </w:rPr>
      </w:pPr>
    </w:p>
    <w:p w:rsidR="0043609F" w:rsidRDefault="0043609F" w:rsidP="00ED1948">
      <w:pPr>
        <w:spacing w:line="240" w:lineRule="auto"/>
        <w:contextualSpacing/>
        <w:jc w:val="both"/>
        <w:rPr>
          <w:rFonts w:ascii="Times New Roman" w:hAnsi="Times New Roman" w:cs="Times New Roman"/>
          <w:b/>
          <w:sz w:val="24"/>
          <w:szCs w:val="24"/>
        </w:rPr>
      </w:pPr>
    </w:p>
    <w:p w:rsidR="00ED1948" w:rsidRPr="00ED1948" w:rsidRDefault="00636DA3" w:rsidP="00636DA3">
      <w:pPr>
        <w:spacing w:after="0" w:line="240" w:lineRule="auto"/>
        <w:contextualSpacing/>
        <w:jc w:val="both"/>
        <w:rPr>
          <w:rFonts w:ascii="Times New Roman" w:eastAsia="Calibri" w:hAnsi="Times New Roman" w:cs="Times New Roman"/>
          <w:b/>
          <w:color w:val="202122"/>
          <w:sz w:val="24"/>
          <w:szCs w:val="24"/>
          <w:shd w:val="clear" w:color="auto" w:fill="FFFFFF"/>
        </w:rPr>
      </w:pPr>
      <w:r>
        <w:rPr>
          <w:rFonts w:ascii="Times New Roman" w:hAnsi="Times New Roman" w:cs="Times New Roman"/>
          <w:b/>
          <w:sz w:val="24"/>
          <w:szCs w:val="24"/>
        </w:rPr>
        <w:lastRenderedPageBreak/>
        <w:t>K</w:t>
      </w:r>
      <w:r w:rsidR="00ED1948" w:rsidRPr="00ED1948">
        <w:rPr>
          <w:rFonts w:ascii="Times New Roman" w:eastAsia="Calibri" w:hAnsi="Times New Roman" w:cs="Times New Roman"/>
          <w:b/>
          <w:color w:val="202122"/>
          <w:sz w:val="24"/>
          <w:szCs w:val="24"/>
          <w:shd w:val="clear" w:color="auto" w:fill="FFFFFF"/>
        </w:rPr>
        <w:t>AJIAN PUSTAKA</w:t>
      </w:r>
    </w:p>
    <w:p w:rsidR="00636DA3" w:rsidRDefault="00636DA3" w:rsidP="00636DA3">
      <w:pPr>
        <w:spacing w:after="0" w:line="240" w:lineRule="auto"/>
        <w:contextualSpacing/>
        <w:rPr>
          <w:rFonts w:ascii="Times New Roman" w:eastAsia="Calibri" w:hAnsi="Times New Roman" w:cs="Times New Roman"/>
          <w:color w:val="202122"/>
          <w:sz w:val="24"/>
          <w:szCs w:val="24"/>
          <w:shd w:val="clear" w:color="auto" w:fill="FFFFFF"/>
        </w:rPr>
      </w:pPr>
      <w:bookmarkStart w:id="2" w:name="_Toc63198583"/>
      <w:bookmarkStart w:id="3" w:name="_Toc63225854"/>
    </w:p>
    <w:p w:rsidR="00ED1948" w:rsidRPr="00ED1948" w:rsidRDefault="00ED1948" w:rsidP="0043609F">
      <w:pPr>
        <w:spacing w:after="0" w:line="360" w:lineRule="auto"/>
        <w:contextualSpacing/>
        <w:rPr>
          <w:rFonts w:ascii="Times New Roman" w:eastAsia="Calibri" w:hAnsi="Times New Roman" w:cs="Times New Roman"/>
          <w:b/>
          <w:sz w:val="24"/>
          <w:szCs w:val="24"/>
        </w:rPr>
      </w:pPr>
      <w:r w:rsidRPr="00ED1948">
        <w:rPr>
          <w:rFonts w:ascii="Times New Roman" w:eastAsia="Calibri" w:hAnsi="Times New Roman" w:cs="Times New Roman"/>
          <w:b/>
          <w:sz w:val="24"/>
          <w:szCs w:val="24"/>
        </w:rPr>
        <w:t>Nilai Perusahaan</w:t>
      </w:r>
      <w:bookmarkEnd w:id="2"/>
      <w:bookmarkEnd w:id="3"/>
    </w:p>
    <w:p w:rsidR="00ED1948" w:rsidRPr="00ED1948" w:rsidRDefault="00ED1948" w:rsidP="00636DA3">
      <w:pPr>
        <w:spacing w:line="240" w:lineRule="auto"/>
        <w:ind w:firstLine="709"/>
        <w:contextualSpacing/>
        <w:jc w:val="both"/>
        <w:rPr>
          <w:rFonts w:ascii="Times New Roman" w:eastAsia="Calibri" w:hAnsi="Times New Roman" w:cs="Times New Roman"/>
          <w:b/>
          <w:sz w:val="24"/>
          <w:szCs w:val="24"/>
        </w:rPr>
      </w:pPr>
      <w:r w:rsidRPr="00ED1948">
        <w:rPr>
          <w:rFonts w:ascii="Times New Roman" w:eastAsia="Calibri" w:hAnsi="Times New Roman" w:cs="Times New Roman"/>
          <w:sz w:val="24"/>
          <w:szCs w:val="24"/>
        </w:rPr>
        <w:t xml:space="preserve">Menurut Purnaya (2016:28), nilai perusahaan didfnisikan sebagai nilai saham yaitu jumlah lembar saham dikalikan dengan nilai pasar per lembar ditambah dengan nilai pasar utangnya. Akan tetapi, bila besarnya nilai utang dipegang konstan, maka setiap peningkatan nilai saham dengan sendirinya </w:t>
      </w:r>
      <w:proofErr w:type="gramStart"/>
      <w:r w:rsidRPr="00ED1948">
        <w:rPr>
          <w:rFonts w:ascii="Times New Roman" w:eastAsia="Calibri" w:hAnsi="Times New Roman" w:cs="Times New Roman"/>
          <w:sz w:val="24"/>
          <w:szCs w:val="24"/>
        </w:rPr>
        <w:t>akan</w:t>
      </w:r>
      <w:proofErr w:type="gramEnd"/>
      <w:r w:rsidRPr="00ED1948">
        <w:rPr>
          <w:rFonts w:ascii="Times New Roman" w:eastAsia="Calibri" w:hAnsi="Times New Roman" w:cs="Times New Roman"/>
          <w:sz w:val="24"/>
          <w:szCs w:val="24"/>
        </w:rPr>
        <w:t xml:space="preserve"> meningkatkan nilai perusahaan. </w:t>
      </w:r>
      <w:proofErr w:type="gramStart"/>
      <w:r w:rsidRPr="00ED1948">
        <w:rPr>
          <w:rFonts w:ascii="Times New Roman" w:eastAsia="Calibri" w:hAnsi="Times New Roman" w:cs="Times New Roman"/>
          <w:sz w:val="24"/>
          <w:szCs w:val="24"/>
        </w:rPr>
        <w:t>Dalam hal ini peningkatan nilai perusahaan identik dengan peningkatan harga saham.</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Salah satu rasio untuk mengukur nilai perusahaan adalah</w:t>
      </w:r>
      <w:r w:rsidR="00636DA3">
        <w:rPr>
          <w:rFonts w:ascii="Times New Roman" w:eastAsia="Calibri" w:hAnsi="Times New Roman" w:cs="Times New Roman"/>
          <w:b/>
          <w:sz w:val="24"/>
          <w:szCs w:val="24"/>
        </w:rPr>
        <w:t xml:space="preserve"> </w:t>
      </w:r>
      <w:r w:rsidRPr="00ED1948">
        <w:rPr>
          <w:rFonts w:ascii="Times New Roman" w:eastAsia="Calibri" w:hAnsi="Times New Roman" w:cs="Times New Roman"/>
          <w:i/>
          <w:sz w:val="24"/>
          <w:szCs w:val="24"/>
        </w:rPr>
        <w:t>Price to Book Value (PBV),</w:t>
      </w:r>
      <w:r w:rsidRPr="00ED1948">
        <w:rPr>
          <w:rFonts w:ascii="Times New Roman" w:eastAsia="Calibri" w:hAnsi="Times New Roman" w:cs="Times New Roman"/>
          <w:sz w:val="24"/>
          <w:szCs w:val="24"/>
        </w:rPr>
        <w:t xml:space="preserve"> merupakan rasio yang mengukur nilai yang diberikan pasar keuangan kepada manajemen dan organisasi perusahaan sebagai sebuah perusahaan yang terus tumbuh.</w:t>
      </w:r>
      <w:proofErr w:type="gramEnd"/>
      <w:r w:rsidRPr="00ED1948">
        <w:rPr>
          <w:rFonts w:ascii="Times New Roman" w:eastAsia="Calibri" w:hAnsi="Times New Roman" w:cs="Times New Roman"/>
          <w:sz w:val="24"/>
          <w:szCs w:val="24"/>
        </w:rPr>
        <w:t xml:space="preserve"> Menurut Husnan dan Pudjiastuti, (2006:258) rumus yang digunakan untuk menghitung </w:t>
      </w:r>
      <w:r w:rsidRPr="00ED1948">
        <w:rPr>
          <w:rFonts w:ascii="Times New Roman" w:eastAsia="Calibri" w:hAnsi="Times New Roman" w:cs="Times New Roman"/>
          <w:i/>
          <w:sz w:val="24"/>
          <w:szCs w:val="24"/>
        </w:rPr>
        <w:t>price to book value</w:t>
      </w:r>
      <w:r w:rsidRPr="00ED1948">
        <w:rPr>
          <w:rFonts w:ascii="Times New Roman" w:eastAsia="Calibri" w:hAnsi="Times New Roman" w:cs="Times New Roman"/>
          <w:sz w:val="24"/>
          <w:szCs w:val="24"/>
        </w:rPr>
        <w:t xml:space="preserve"> adalah:</w:t>
      </w:r>
    </w:p>
    <w:p w:rsidR="00ED1948" w:rsidRPr="00ED1948" w:rsidRDefault="00ED1948" w:rsidP="00ED1948">
      <w:pPr>
        <w:spacing w:line="480" w:lineRule="auto"/>
        <w:contextualSpacing/>
        <w:jc w:val="both"/>
        <w:rPr>
          <w:rFonts w:ascii="Times New Roman" w:eastAsia="Calibri" w:hAnsi="Times New Roman" w:cs="Times New Roman"/>
          <w:sz w:val="24"/>
          <w:szCs w:val="24"/>
        </w:rPr>
      </w:pPr>
      <w:r w:rsidRPr="00ED1948">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23CC85E2" wp14:editId="78390052">
                <wp:simplePos x="0" y="0"/>
                <wp:positionH relativeFrom="margin">
                  <wp:posOffset>1586948</wp:posOffset>
                </wp:positionH>
                <wp:positionV relativeFrom="paragraph">
                  <wp:posOffset>299720</wp:posOffset>
                </wp:positionV>
                <wp:extent cx="1981200" cy="619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98120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D1948" w:rsidRDefault="00ED1948" w:rsidP="00ED1948">
                            <w:pPr>
                              <w:jc w:val="center"/>
                            </w:pPr>
                            <m:oMathPara>
                              <m:oMath>
                                <m:r>
                                  <w:rPr>
                                    <w:rFonts w:ascii="Cambria Math" w:hAnsi="Cambria Math"/>
                                  </w:rPr>
                                  <m:t>PBV=</m:t>
                                </m:r>
                                <m:f>
                                  <m:fPr>
                                    <m:ctrlPr>
                                      <w:rPr>
                                        <w:rFonts w:ascii="Cambria Math" w:hAnsi="Cambria Math"/>
                                        <w:i/>
                                      </w:rPr>
                                    </m:ctrlPr>
                                  </m:fPr>
                                  <m:num>
                                    <m:r>
                                      <w:rPr>
                                        <w:rFonts w:ascii="Cambria Math" w:hAnsi="Cambria Math"/>
                                      </w:rPr>
                                      <m:t>Harga Saham</m:t>
                                    </m:r>
                                  </m:num>
                                  <m:den>
                                    <m:r>
                                      <w:rPr>
                                        <w:rFonts w:ascii="Cambria Math" w:hAnsi="Cambria Math"/>
                                      </w:rPr>
                                      <m:t>Nilai Buku</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24.95pt;margin-top:23.6pt;width:156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" fillcolor="window" strokecolor="windowText" strokeweight="1pt">
                <v:textbox>
                  <w:txbxContent>
                    <w:p w:rsidR="00ED1948" w:rsidRDefault="00ED1948" w:rsidP="00ED1948">
                      <w:pPr>
                        <w:jc w:val="center"/>
                      </w:pPr>
                      <m:oMathPara>
                        <m:oMath>
                          <m:r>
                            <w:rPr>
                              <w:rFonts w:ascii="Cambria Math" w:hAnsi="Cambria Math"/>
                            </w:rPr>
                            <m:t>PBV=</m:t>
                          </m:r>
                          <m:f>
                            <m:fPr>
                              <m:ctrlPr>
                                <w:rPr>
                                  <w:rFonts w:ascii="Cambria Math" w:hAnsi="Cambria Math"/>
                                  <w:i/>
                                </w:rPr>
                              </m:ctrlPr>
                            </m:fPr>
                            <m:num>
                              <m:r>
                                <w:rPr>
                                  <w:rFonts w:ascii="Cambria Math" w:hAnsi="Cambria Math"/>
                                </w:rPr>
                                <m:t>Harga Saham</m:t>
                              </m:r>
                            </m:num>
                            <m:den>
                              <m:r>
                                <w:rPr>
                                  <w:rFonts w:ascii="Cambria Math" w:hAnsi="Cambria Math"/>
                                </w:rPr>
                                <m:t>Nilai Buku</m:t>
                              </m:r>
                            </m:den>
                          </m:f>
                        </m:oMath>
                      </m:oMathPara>
                    </w:p>
                  </w:txbxContent>
                </v:textbox>
                <w10:wrap anchorx="margin"/>
              </v:rect>
            </w:pict>
          </mc:Fallback>
        </mc:AlternateContent>
      </w:r>
    </w:p>
    <w:p w:rsidR="00ED1948" w:rsidRPr="00ED1948" w:rsidRDefault="00ED1948" w:rsidP="00ED1948">
      <w:pPr>
        <w:spacing w:line="480" w:lineRule="auto"/>
        <w:contextualSpacing/>
        <w:jc w:val="both"/>
        <w:rPr>
          <w:rFonts w:ascii="Times New Roman" w:eastAsia="Calibri" w:hAnsi="Times New Roman" w:cs="Times New Roman"/>
          <w:sz w:val="24"/>
          <w:szCs w:val="24"/>
        </w:rPr>
      </w:pPr>
    </w:p>
    <w:p w:rsidR="00ED1948" w:rsidRDefault="00ED1948" w:rsidP="00ED1948">
      <w:pPr>
        <w:spacing w:line="240" w:lineRule="auto"/>
        <w:contextualSpacing/>
        <w:jc w:val="both"/>
        <w:rPr>
          <w:rFonts w:ascii="Times New Roman" w:eastAsia="Calibri" w:hAnsi="Times New Roman" w:cs="Times New Roman"/>
          <w:color w:val="202122"/>
          <w:sz w:val="24"/>
          <w:szCs w:val="24"/>
          <w:shd w:val="clear" w:color="auto" w:fill="FFFFFF"/>
        </w:rPr>
      </w:pPr>
    </w:p>
    <w:p w:rsidR="00636DA3" w:rsidRDefault="00636DA3" w:rsidP="00ED1948">
      <w:pPr>
        <w:spacing w:line="240" w:lineRule="auto"/>
        <w:contextualSpacing/>
        <w:jc w:val="both"/>
        <w:rPr>
          <w:rFonts w:ascii="Times New Roman" w:eastAsia="Calibri" w:hAnsi="Times New Roman" w:cs="Times New Roman"/>
          <w:color w:val="202122"/>
          <w:sz w:val="24"/>
          <w:szCs w:val="24"/>
          <w:shd w:val="clear" w:color="auto" w:fill="FFFFFF"/>
        </w:rPr>
      </w:pPr>
    </w:p>
    <w:p w:rsidR="00636DA3" w:rsidRDefault="00636DA3" w:rsidP="00ED1948">
      <w:pPr>
        <w:spacing w:line="240" w:lineRule="auto"/>
        <w:contextualSpacing/>
        <w:jc w:val="both"/>
        <w:rPr>
          <w:rFonts w:ascii="Times New Roman" w:eastAsia="Calibri" w:hAnsi="Times New Roman" w:cs="Times New Roman"/>
          <w:color w:val="202122"/>
          <w:sz w:val="24"/>
          <w:szCs w:val="24"/>
          <w:shd w:val="clear" w:color="auto" w:fill="FFFFFF"/>
        </w:rPr>
      </w:pPr>
    </w:p>
    <w:p w:rsidR="00636DA3" w:rsidRPr="00636DA3" w:rsidRDefault="00636DA3" w:rsidP="0043609F">
      <w:pPr>
        <w:spacing w:line="360" w:lineRule="auto"/>
        <w:contextualSpacing/>
        <w:jc w:val="both"/>
        <w:rPr>
          <w:rFonts w:ascii="Times New Roman" w:eastAsia="Calibri" w:hAnsi="Times New Roman" w:cs="Times New Roman"/>
          <w:b/>
          <w:sz w:val="24"/>
          <w:szCs w:val="24"/>
        </w:rPr>
      </w:pPr>
      <w:r w:rsidRPr="00636DA3">
        <w:rPr>
          <w:rFonts w:ascii="Times New Roman" w:eastAsia="Calibri" w:hAnsi="Times New Roman" w:cs="Times New Roman"/>
          <w:b/>
          <w:sz w:val="24"/>
          <w:szCs w:val="24"/>
        </w:rPr>
        <w:t>Kinerja Keuangan</w:t>
      </w:r>
    </w:p>
    <w:p w:rsidR="00636DA3" w:rsidRPr="00636DA3" w:rsidRDefault="00636DA3" w:rsidP="00636DA3">
      <w:pPr>
        <w:spacing w:line="240" w:lineRule="auto"/>
        <w:ind w:firstLine="709"/>
        <w:contextualSpacing/>
        <w:jc w:val="both"/>
        <w:rPr>
          <w:rFonts w:ascii="Times New Roman" w:eastAsia="Calibri" w:hAnsi="Times New Roman" w:cs="Times New Roman"/>
          <w:sz w:val="24"/>
          <w:szCs w:val="24"/>
        </w:rPr>
      </w:pPr>
      <w:r w:rsidRPr="00636DA3">
        <w:rPr>
          <w:rFonts w:ascii="Times New Roman" w:eastAsia="Calibri" w:hAnsi="Times New Roman" w:cs="Times New Roman"/>
          <w:sz w:val="24"/>
          <w:szCs w:val="24"/>
        </w:rPr>
        <w:t xml:space="preserve">Kinerja adalah hasil yang diperoleh suatu organisasi, baik organisasi bersifat </w:t>
      </w:r>
      <w:r w:rsidRPr="00636DA3">
        <w:rPr>
          <w:rFonts w:ascii="Times New Roman" w:eastAsia="Calibri" w:hAnsi="Times New Roman" w:cs="Times New Roman"/>
          <w:i/>
          <w:sz w:val="24"/>
          <w:szCs w:val="24"/>
        </w:rPr>
        <w:t>profit oriented</w:t>
      </w:r>
      <w:r w:rsidRPr="00636DA3">
        <w:rPr>
          <w:rFonts w:ascii="Times New Roman" w:eastAsia="Calibri" w:hAnsi="Times New Roman" w:cs="Times New Roman"/>
          <w:sz w:val="24"/>
          <w:szCs w:val="24"/>
        </w:rPr>
        <w:t xml:space="preserve"> atau </w:t>
      </w:r>
      <w:r w:rsidRPr="00636DA3">
        <w:rPr>
          <w:rFonts w:ascii="Times New Roman" w:eastAsia="Calibri" w:hAnsi="Times New Roman" w:cs="Times New Roman"/>
          <w:i/>
          <w:sz w:val="24"/>
          <w:szCs w:val="24"/>
        </w:rPr>
        <w:t>non profit</w:t>
      </w:r>
      <w:r w:rsidRPr="00636DA3">
        <w:rPr>
          <w:rFonts w:ascii="Times New Roman" w:eastAsia="Calibri" w:hAnsi="Times New Roman" w:cs="Times New Roman"/>
          <w:sz w:val="24"/>
          <w:szCs w:val="24"/>
        </w:rPr>
        <w:t xml:space="preserve"> </w:t>
      </w:r>
      <w:r w:rsidRPr="00636DA3">
        <w:rPr>
          <w:rFonts w:ascii="Times New Roman" w:eastAsia="Calibri" w:hAnsi="Times New Roman" w:cs="Times New Roman"/>
          <w:i/>
          <w:sz w:val="24"/>
          <w:szCs w:val="24"/>
        </w:rPr>
        <w:t>oriented</w:t>
      </w:r>
      <w:r w:rsidRPr="00636DA3">
        <w:rPr>
          <w:rFonts w:ascii="Times New Roman" w:eastAsia="Calibri" w:hAnsi="Times New Roman" w:cs="Times New Roman"/>
          <w:sz w:val="24"/>
          <w:szCs w:val="24"/>
        </w:rPr>
        <w:t xml:space="preserve"> yang dihasilkan selama satu periode waktu, Fahmi (2015:2). Kinerja perusahaan umumnya diukur berdasarkan penghasilan bersih (laba) atau sebagai dasar bagi ukuran yang </w:t>
      </w:r>
      <w:proofErr w:type="gramStart"/>
      <w:r w:rsidRPr="00636DA3">
        <w:rPr>
          <w:rFonts w:ascii="Times New Roman" w:eastAsia="Calibri" w:hAnsi="Times New Roman" w:cs="Times New Roman"/>
          <w:sz w:val="24"/>
          <w:szCs w:val="24"/>
        </w:rPr>
        <w:t>lain</w:t>
      </w:r>
      <w:proofErr w:type="gramEnd"/>
      <w:r w:rsidRPr="00636DA3">
        <w:rPr>
          <w:rFonts w:ascii="Times New Roman" w:eastAsia="Calibri" w:hAnsi="Times New Roman" w:cs="Times New Roman"/>
          <w:sz w:val="24"/>
          <w:szCs w:val="24"/>
        </w:rPr>
        <w:t xml:space="preserve"> seperti imbalan investasi (</w:t>
      </w:r>
      <w:r w:rsidRPr="00636DA3">
        <w:rPr>
          <w:rFonts w:ascii="Times New Roman" w:eastAsia="Calibri" w:hAnsi="Times New Roman" w:cs="Times New Roman"/>
          <w:i/>
          <w:sz w:val="24"/>
          <w:szCs w:val="24"/>
        </w:rPr>
        <w:t>return on investment</w:t>
      </w:r>
      <w:r w:rsidRPr="00636DA3">
        <w:rPr>
          <w:rFonts w:ascii="Times New Roman" w:eastAsia="Calibri" w:hAnsi="Times New Roman" w:cs="Times New Roman"/>
          <w:sz w:val="24"/>
          <w:szCs w:val="24"/>
        </w:rPr>
        <w:t>) atau penghasilan per saham, Harmono (2015:23).</w:t>
      </w:r>
    </w:p>
    <w:p w:rsidR="00636DA3" w:rsidRDefault="00636DA3" w:rsidP="00636DA3">
      <w:pPr>
        <w:spacing w:line="240" w:lineRule="auto"/>
        <w:contextualSpacing/>
        <w:jc w:val="both"/>
        <w:rPr>
          <w:rFonts w:ascii="Times New Roman" w:eastAsia="Calibri" w:hAnsi="Times New Roman" w:cs="Times New Roman"/>
          <w:sz w:val="24"/>
          <w:szCs w:val="24"/>
        </w:rPr>
      </w:pPr>
      <w:proofErr w:type="gramStart"/>
      <w:r w:rsidRPr="00636DA3">
        <w:rPr>
          <w:rFonts w:ascii="Times New Roman" w:eastAsia="Calibri" w:hAnsi="Times New Roman" w:cs="Times New Roman"/>
          <w:sz w:val="24"/>
          <w:szCs w:val="24"/>
        </w:rPr>
        <w:t>Menurut Ikatan Akuntansi Indonesia (2007) kinerja keuangan adalah kemampuan perusahaan dalam mengelola dan mengendalikan sumberdaya yang dimilikinya.</w:t>
      </w:r>
      <w:proofErr w:type="gramEnd"/>
      <w:r w:rsidRPr="00636DA3">
        <w:rPr>
          <w:rFonts w:ascii="Times New Roman" w:eastAsia="Calibri" w:hAnsi="Times New Roman" w:cs="Times New Roman"/>
          <w:sz w:val="24"/>
          <w:szCs w:val="24"/>
        </w:rPr>
        <w:t xml:space="preserve"> </w:t>
      </w:r>
      <w:proofErr w:type="gramStart"/>
      <w:r w:rsidRPr="00636DA3">
        <w:rPr>
          <w:rFonts w:ascii="Times New Roman" w:eastAsia="Calibri" w:hAnsi="Times New Roman" w:cs="Times New Roman"/>
          <w:sz w:val="24"/>
          <w:szCs w:val="24"/>
        </w:rPr>
        <w:t xml:space="preserve">Fahmi (2015:239) menyebutkan bahwa kinerja keuangan adalah suatu analisis yang dilakukan untuk melihat sejauh mana perusahaan telah melaksanakan dengan menggunakan aturan-aturan pelaksanaan </w:t>
      </w:r>
      <w:r>
        <w:rPr>
          <w:rFonts w:ascii="Times New Roman" w:eastAsia="Calibri" w:hAnsi="Times New Roman" w:cs="Times New Roman"/>
          <w:sz w:val="24"/>
          <w:szCs w:val="24"/>
        </w:rPr>
        <w:t>keuangan secara baik dan benar.</w:t>
      </w:r>
      <w:proofErr w:type="gramEnd"/>
    </w:p>
    <w:p w:rsidR="00636DA3" w:rsidRPr="00636DA3" w:rsidRDefault="00636DA3" w:rsidP="00636DA3">
      <w:pPr>
        <w:spacing w:line="240" w:lineRule="auto"/>
        <w:ind w:firstLine="720"/>
        <w:contextualSpacing/>
        <w:jc w:val="both"/>
        <w:rPr>
          <w:rFonts w:ascii="Times New Roman" w:eastAsia="Calibri" w:hAnsi="Times New Roman" w:cs="Times New Roman"/>
          <w:sz w:val="24"/>
          <w:szCs w:val="24"/>
        </w:rPr>
      </w:pPr>
      <w:r w:rsidRPr="00636DA3">
        <w:rPr>
          <w:rFonts w:ascii="Times New Roman" w:eastAsia="Calibri" w:hAnsi="Times New Roman" w:cs="Times New Roman"/>
          <w:sz w:val="24"/>
          <w:szCs w:val="24"/>
        </w:rPr>
        <w:t>Indikator Kinerja keuangan meliputi:</w:t>
      </w:r>
    </w:p>
    <w:p w:rsidR="00636DA3" w:rsidRPr="00636DA3" w:rsidRDefault="00636DA3" w:rsidP="001C7724">
      <w:pPr>
        <w:spacing w:after="200" w:line="240" w:lineRule="auto"/>
        <w:jc w:val="both"/>
        <w:rPr>
          <w:rFonts w:ascii="Times New Roman" w:eastAsia="Calibri" w:hAnsi="Times New Roman" w:cs="Times New Roman"/>
          <w:sz w:val="24"/>
          <w:szCs w:val="24"/>
        </w:rPr>
      </w:pPr>
      <w:proofErr w:type="gramStart"/>
      <w:r w:rsidRPr="00636DA3">
        <w:rPr>
          <w:rFonts w:ascii="Times New Roman" w:eastAsia="Calibri" w:hAnsi="Times New Roman" w:cs="Times New Roman"/>
          <w:sz w:val="24"/>
          <w:szCs w:val="24"/>
        </w:rPr>
        <w:t xml:space="preserve">Likuiditas, </w:t>
      </w:r>
      <w:r w:rsidRPr="00636DA3">
        <w:rPr>
          <w:rFonts w:ascii="Times New Roman" w:eastAsia="Calibri" w:hAnsi="Times New Roman" w:cs="Times New Roman"/>
          <w:color w:val="222222"/>
          <w:sz w:val="24"/>
          <w:szCs w:val="24"/>
          <w:shd w:val="clear" w:color="auto" w:fill="FFFFFF"/>
        </w:rPr>
        <w:t>menurut Hani (2015:121), likuiditas adalah kemampuan suatu perusahaan dalam memenuhi semua kewajiban keuangan yang segera dicairkan atau sudah jatuh tempo.</w:t>
      </w:r>
      <w:proofErr w:type="gramEnd"/>
      <w:r w:rsidRPr="00636DA3">
        <w:rPr>
          <w:rFonts w:ascii="Times New Roman" w:eastAsia="Calibri" w:hAnsi="Times New Roman" w:cs="Times New Roman"/>
          <w:color w:val="222222"/>
          <w:sz w:val="24"/>
          <w:szCs w:val="24"/>
          <w:shd w:val="clear" w:color="auto" w:fill="FFFFFF"/>
        </w:rPr>
        <w:t xml:space="preserve"> Secara spesifik likuiditas mencerminkan ketersedian </w:t>
      </w:r>
      <w:proofErr w:type="gramStart"/>
      <w:r w:rsidRPr="00636DA3">
        <w:rPr>
          <w:rFonts w:ascii="Times New Roman" w:eastAsia="Calibri" w:hAnsi="Times New Roman" w:cs="Times New Roman"/>
          <w:color w:val="222222"/>
          <w:sz w:val="24"/>
          <w:szCs w:val="24"/>
          <w:shd w:val="clear" w:color="auto" w:fill="FFFFFF"/>
        </w:rPr>
        <w:t>dana</w:t>
      </w:r>
      <w:proofErr w:type="gramEnd"/>
      <w:r w:rsidRPr="00636DA3">
        <w:rPr>
          <w:rFonts w:ascii="Times New Roman" w:eastAsia="Calibri" w:hAnsi="Times New Roman" w:cs="Times New Roman"/>
          <w:color w:val="222222"/>
          <w:sz w:val="24"/>
          <w:szCs w:val="24"/>
          <w:shd w:val="clear" w:color="auto" w:fill="FFFFFF"/>
        </w:rPr>
        <w:t xml:space="preserve"> yang dimiliki perusahaan guna memenuhi semua hutang yang akan jatuh tempo. </w:t>
      </w:r>
      <w:proofErr w:type="gramStart"/>
      <w:r w:rsidRPr="00636DA3">
        <w:rPr>
          <w:rFonts w:ascii="Times New Roman" w:eastAsia="Calibri" w:hAnsi="Times New Roman" w:cs="Times New Roman"/>
          <w:sz w:val="24"/>
          <w:szCs w:val="24"/>
        </w:rPr>
        <w:t>Rasio Lancar (</w:t>
      </w:r>
      <w:r w:rsidRPr="00636DA3">
        <w:rPr>
          <w:rFonts w:ascii="Times New Roman" w:eastAsia="Calibri" w:hAnsi="Times New Roman" w:cs="Times New Roman"/>
          <w:i/>
          <w:sz w:val="24"/>
          <w:szCs w:val="24"/>
        </w:rPr>
        <w:t>Current Ratio</w:t>
      </w:r>
      <w:r w:rsidRPr="00636DA3">
        <w:rPr>
          <w:rFonts w:ascii="Times New Roman" w:eastAsia="Calibri" w:hAnsi="Times New Roman" w:cs="Times New Roman"/>
          <w:sz w:val="24"/>
          <w:szCs w:val="24"/>
        </w:rPr>
        <w:t>) merupakan rasio untuk mengukur kemampuan perusahaan dalam membayar kewajiban jangka pendek atau utang yang segera jatuh tempo pada saat ditagih secara keseluruhan, Kasmir (2016:134).</w:t>
      </w:r>
      <w:proofErr w:type="gramEnd"/>
      <w:r w:rsidRPr="00636DA3">
        <w:rPr>
          <w:rFonts w:ascii="Times New Roman" w:eastAsia="Calibri" w:hAnsi="Times New Roman" w:cs="Times New Roman"/>
          <w:sz w:val="24"/>
          <w:szCs w:val="24"/>
        </w:rPr>
        <w:t xml:space="preserve"> Rumus untuk menghitung </w:t>
      </w:r>
      <w:r w:rsidRPr="00636DA3">
        <w:rPr>
          <w:rFonts w:ascii="Times New Roman" w:eastAsia="Calibri" w:hAnsi="Times New Roman" w:cs="Times New Roman"/>
          <w:i/>
          <w:sz w:val="24"/>
          <w:szCs w:val="24"/>
        </w:rPr>
        <w:t xml:space="preserve">Current Ratio </w:t>
      </w:r>
      <w:r w:rsidRPr="00636DA3">
        <w:rPr>
          <w:rFonts w:ascii="Times New Roman" w:eastAsia="Calibri" w:hAnsi="Times New Roman" w:cs="Times New Roman"/>
          <w:sz w:val="24"/>
          <w:szCs w:val="24"/>
        </w:rPr>
        <w:t>menurut Prastowo (2011:83) adalah sebagai berikut:</w:t>
      </w:r>
    </w:p>
    <w:p w:rsidR="00636DA3" w:rsidRPr="00636DA3" w:rsidRDefault="00636DA3" w:rsidP="00636DA3">
      <w:pPr>
        <w:spacing w:after="200" w:line="240" w:lineRule="auto"/>
        <w:ind w:left="1276" w:hanging="425"/>
        <w:contextualSpacing/>
        <w:jc w:val="both"/>
        <w:rPr>
          <w:rFonts w:ascii="Times New Roman" w:eastAsia="Calibri" w:hAnsi="Times New Roman" w:cs="Times New Roman"/>
          <w:sz w:val="24"/>
          <w:szCs w:val="24"/>
        </w:rPr>
      </w:pPr>
      <w:r w:rsidRPr="00636DA3">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3AFA638B" wp14:editId="32C9A423">
                <wp:simplePos x="0" y="0"/>
                <wp:positionH relativeFrom="margin">
                  <wp:posOffset>1279110</wp:posOffset>
                </wp:positionH>
                <wp:positionV relativeFrom="paragraph">
                  <wp:posOffset>143537</wp:posOffset>
                </wp:positionV>
                <wp:extent cx="2333625" cy="5429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333625"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36DA3" w:rsidRDefault="00636DA3" w:rsidP="00636DA3">
                            <w:pPr>
                              <w:jc w:val="center"/>
                            </w:pPr>
                            <m:oMathPara>
                              <m:oMath>
                                <m:r>
                                  <w:rPr>
                                    <w:rFonts w:ascii="Cambria Math" w:hAnsi="Cambria Math"/>
                                  </w:rPr>
                                  <m:t>CR=</m:t>
                                </m:r>
                                <m:f>
                                  <m:fPr>
                                    <m:ctrlPr>
                                      <w:rPr>
                                        <w:rFonts w:ascii="Cambria Math" w:hAnsi="Cambria Math"/>
                                        <w:i/>
                                      </w:rPr>
                                    </m:ctrlPr>
                                  </m:fPr>
                                  <m:num>
                                    <m:r>
                                      <w:rPr>
                                        <w:rFonts w:ascii="Cambria Math" w:hAnsi="Cambria Math"/>
                                      </w:rPr>
                                      <m:t>Cash</m:t>
                                    </m:r>
                                  </m:num>
                                  <m:den>
                                    <m:r>
                                      <w:rPr>
                                        <w:rFonts w:ascii="Cambria Math" w:hAnsi="Cambria Math"/>
                                      </w:rPr>
                                      <m:t xml:space="preserve">Liabilitas Lancar </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7" style="position:absolute;left:0;text-align:left;margin-left:100.7pt;margin-top:11.3pt;width:183.75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" fillcolor="window" strokecolor="windowText" strokeweight="1pt">
                <v:textbox>
                  <w:txbxContent>
                    <w:p w:rsidR="00636DA3" w:rsidRDefault="00636DA3" w:rsidP="00636DA3">
                      <w:pPr>
                        <w:jc w:val="center"/>
                      </w:pPr>
                      <m:oMathPara>
                        <m:oMath>
                          <m:r>
                            <w:rPr>
                              <w:rFonts w:ascii="Cambria Math" w:hAnsi="Cambria Math"/>
                            </w:rPr>
                            <m:t>CR=</m:t>
                          </m:r>
                          <m:f>
                            <m:fPr>
                              <m:ctrlPr>
                                <w:rPr>
                                  <w:rFonts w:ascii="Cambria Math" w:hAnsi="Cambria Math"/>
                                  <w:i/>
                                </w:rPr>
                              </m:ctrlPr>
                            </m:fPr>
                            <m:num>
                              <m:r>
                                <w:rPr>
                                  <w:rFonts w:ascii="Cambria Math" w:hAnsi="Cambria Math"/>
                                </w:rPr>
                                <m:t>Cash</m:t>
                              </m:r>
                            </m:num>
                            <m:den>
                              <m:r>
                                <w:rPr>
                                  <w:rFonts w:ascii="Cambria Math" w:hAnsi="Cambria Math"/>
                                </w:rPr>
                                <m:t xml:space="preserve">Liabilitas Lancar </m:t>
                              </m:r>
                            </m:den>
                          </m:f>
                        </m:oMath>
                      </m:oMathPara>
                    </w:p>
                  </w:txbxContent>
                </v:textbox>
                <w10:wrap anchorx="margin"/>
              </v:rect>
            </w:pict>
          </mc:Fallback>
        </mc:AlternateContent>
      </w:r>
    </w:p>
    <w:p w:rsidR="00636DA3" w:rsidRPr="00636DA3" w:rsidRDefault="00636DA3" w:rsidP="00636DA3">
      <w:pPr>
        <w:spacing w:line="240" w:lineRule="auto"/>
        <w:ind w:left="1276" w:hanging="425"/>
        <w:rPr>
          <w:rFonts w:ascii="Calibri" w:eastAsia="Calibri" w:hAnsi="Calibri" w:cs="Times New Roman"/>
        </w:rPr>
      </w:pPr>
    </w:p>
    <w:p w:rsidR="00636DA3" w:rsidRPr="00636DA3" w:rsidRDefault="00636DA3" w:rsidP="00636DA3">
      <w:pPr>
        <w:spacing w:line="240" w:lineRule="auto"/>
        <w:contextualSpacing/>
        <w:jc w:val="both"/>
        <w:rPr>
          <w:rFonts w:ascii="Times New Roman" w:eastAsia="Calibri" w:hAnsi="Times New Roman" w:cs="Times New Roman"/>
          <w:sz w:val="24"/>
          <w:szCs w:val="24"/>
        </w:rPr>
      </w:pPr>
    </w:p>
    <w:p w:rsidR="00636DA3" w:rsidRDefault="00636DA3" w:rsidP="00636DA3">
      <w:pPr>
        <w:spacing w:line="240" w:lineRule="auto"/>
        <w:ind w:firstLine="709"/>
        <w:contextualSpacing/>
        <w:jc w:val="both"/>
        <w:rPr>
          <w:rFonts w:ascii="Times New Roman" w:eastAsia="Calibri" w:hAnsi="Times New Roman" w:cs="Times New Roman"/>
          <w:sz w:val="24"/>
          <w:szCs w:val="24"/>
        </w:rPr>
      </w:pPr>
    </w:p>
    <w:p w:rsidR="00636DA3" w:rsidRPr="00636DA3" w:rsidRDefault="00636DA3" w:rsidP="00636DA3">
      <w:pPr>
        <w:tabs>
          <w:tab w:val="left" w:pos="1620"/>
        </w:tabs>
        <w:spacing w:line="240" w:lineRule="auto"/>
        <w:jc w:val="both"/>
        <w:rPr>
          <w:rFonts w:ascii="Times New Roman" w:eastAsia="Calibri" w:hAnsi="Times New Roman" w:cs="Times New Roman"/>
          <w:sz w:val="24"/>
          <w:szCs w:val="24"/>
        </w:rPr>
      </w:pPr>
      <w:r w:rsidRPr="00636DA3">
        <w:rPr>
          <w:rFonts w:ascii="Times New Roman" w:eastAsia="Calibri" w:hAnsi="Times New Roman" w:cs="Times New Roman"/>
          <w:sz w:val="24"/>
          <w:szCs w:val="24"/>
        </w:rPr>
        <w:t>Solvabilitas (</w:t>
      </w:r>
      <w:r w:rsidRPr="00636DA3">
        <w:rPr>
          <w:rFonts w:ascii="Times New Roman" w:eastAsia="Calibri" w:hAnsi="Times New Roman" w:cs="Times New Roman"/>
          <w:i/>
          <w:sz w:val="24"/>
          <w:szCs w:val="24"/>
        </w:rPr>
        <w:t>Leverage</w:t>
      </w:r>
      <w:r w:rsidRPr="00636DA3">
        <w:rPr>
          <w:rFonts w:ascii="Times New Roman" w:eastAsia="Calibri" w:hAnsi="Times New Roman" w:cs="Times New Roman"/>
          <w:sz w:val="24"/>
          <w:szCs w:val="24"/>
        </w:rPr>
        <w:t xml:space="preserve">), rasio solvabilitas atau yang kerap disebut </w:t>
      </w:r>
      <w:r w:rsidRPr="00636DA3">
        <w:rPr>
          <w:rFonts w:ascii="Times New Roman" w:eastAsia="Calibri" w:hAnsi="Times New Roman" w:cs="Times New Roman"/>
          <w:i/>
          <w:sz w:val="24"/>
          <w:szCs w:val="24"/>
        </w:rPr>
        <w:t>leverage</w:t>
      </w:r>
      <w:r w:rsidRPr="00636DA3">
        <w:rPr>
          <w:rFonts w:ascii="Times New Roman" w:eastAsia="Calibri" w:hAnsi="Times New Roman" w:cs="Times New Roman"/>
          <w:sz w:val="24"/>
          <w:szCs w:val="24"/>
        </w:rPr>
        <w:t xml:space="preserve"> digunakan dalam mengukur kemampuan perusahaan untuk membayar seluruh kewajibannya, baik jangka pendek maupun jangka panajang, apabila perusahaan dilikuidasi (dibubarkan), (Kasmir, 2016:151). Salah satu rasio untuk menghitung leverage adalah Rasio Hutang Terhadap Ekuitas (</w:t>
      </w:r>
      <w:r w:rsidRPr="00636DA3">
        <w:rPr>
          <w:rFonts w:ascii="Times New Roman" w:eastAsia="Calibri" w:hAnsi="Times New Roman" w:cs="Times New Roman"/>
          <w:i/>
          <w:sz w:val="24"/>
          <w:szCs w:val="24"/>
        </w:rPr>
        <w:t>Debt to Equity Ratio</w:t>
      </w:r>
      <w:r w:rsidRPr="00636DA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yang </w:t>
      </w:r>
      <w:r w:rsidRPr="00636DA3">
        <w:rPr>
          <w:rFonts w:ascii="Times New Roman" w:eastAsia="Calibri" w:hAnsi="Times New Roman" w:cs="Times New Roman"/>
          <w:sz w:val="24"/>
          <w:szCs w:val="24"/>
        </w:rPr>
        <w:t>merupakan rasio yang membandingkan hutang yang dimiliki perusahaan dengan modal yang dimiliki. Rumus untuk menghitung DER menurut Kasmir (2012:158) adalah:</w:t>
      </w:r>
      <w:r w:rsidRPr="00636DA3">
        <w:rPr>
          <w:rFonts w:ascii="Times New Roman" w:eastAsia="Calibri" w:hAnsi="Times New Roman" w:cs="Times New Roman"/>
          <w:sz w:val="24"/>
          <w:szCs w:val="24"/>
        </w:rPr>
        <w:tab/>
      </w:r>
    </w:p>
    <w:p w:rsidR="00636DA3" w:rsidRPr="00636DA3" w:rsidRDefault="001C7724" w:rsidP="00636DA3">
      <w:pPr>
        <w:tabs>
          <w:tab w:val="left" w:pos="1620"/>
        </w:tabs>
        <w:spacing w:line="240" w:lineRule="auto"/>
        <w:ind w:left="1276" w:hanging="425"/>
        <w:contextualSpacing/>
        <w:jc w:val="both"/>
        <w:rPr>
          <w:rFonts w:ascii="Times New Roman" w:eastAsia="Calibri" w:hAnsi="Times New Roman" w:cs="Times New Roman"/>
          <w:sz w:val="24"/>
          <w:szCs w:val="24"/>
        </w:rPr>
      </w:pPr>
      <w:r w:rsidRPr="00636DA3">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27D8A2CA" wp14:editId="3CE9DFE6">
                <wp:simplePos x="0" y="0"/>
                <wp:positionH relativeFrom="margin">
                  <wp:posOffset>1398270</wp:posOffset>
                </wp:positionH>
                <wp:positionV relativeFrom="paragraph">
                  <wp:posOffset>125730</wp:posOffset>
                </wp:positionV>
                <wp:extent cx="2209800" cy="5810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2209800" cy="5810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36DA3" w:rsidRDefault="00636DA3" w:rsidP="00636DA3">
                            <w:pPr>
                              <w:jc w:val="center"/>
                            </w:pPr>
                            <m:oMathPara>
                              <m:oMath>
                                <m:r>
                                  <w:rPr>
                                    <w:rFonts w:ascii="Cambria Math" w:hAnsi="Cambria Math" w:cs="Times New Roman"/>
                                    <w:sz w:val="24"/>
                                    <w:szCs w:val="24"/>
                                  </w:rPr>
                                  <m:t>DER</m:t>
                                </m:r>
                                <m:r>
                                  <w:rPr>
                                    <w:rFonts w:ascii="Cambria Math" w:hAnsi="Cambria Math"/>
                                  </w:rPr>
                                  <m:t>=</m:t>
                                </m:r>
                                <m:f>
                                  <m:fPr>
                                    <m:ctrlPr>
                                      <w:rPr>
                                        <w:rFonts w:ascii="Cambria Math" w:hAnsi="Cambria Math"/>
                                      </w:rPr>
                                    </m:ctrlPr>
                                  </m:fPr>
                                  <m:num>
                                    <m:r>
                                      <m:rPr>
                                        <m:sty m:val="p"/>
                                      </m:rPr>
                                      <w:rPr>
                                        <w:rFonts w:ascii="Cambria Math" w:hAnsi="Cambria Math"/>
                                      </w:rPr>
                                      <m:t>Total Hutang</m:t>
                                    </m:r>
                                  </m:num>
                                  <m:den>
                                    <m:r>
                                      <m:rPr>
                                        <m:sty m:val="p"/>
                                      </m:rPr>
                                      <w:rPr>
                                        <w:rFonts w:ascii="Cambria Math" w:hAnsi="Cambria Math"/>
                                      </w:rPr>
                                      <m:t>Total Ekuitas</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8" style="position:absolute;left:0;text-align:left;margin-left:110.1pt;margin-top:9.9pt;width:174pt;height:4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" fillcolor="window" strokecolor="windowText" strokeweight="1pt">
                <v:textbox>
                  <w:txbxContent>
                    <w:p w:rsidR="00636DA3" w:rsidRDefault="00636DA3" w:rsidP="00636DA3">
                      <w:pPr>
                        <w:jc w:val="center"/>
                      </w:pPr>
                      <m:oMathPara>
                        <m:oMath>
                          <m:r>
                            <w:rPr>
                              <w:rFonts w:ascii="Cambria Math" w:hAnsi="Cambria Math" w:cs="Times New Roman"/>
                              <w:sz w:val="24"/>
                              <w:szCs w:val="24"/>
                            </w:rPr>
                            <m:t>DER</m:t>
                          </m:r>
                          <m:r>
                            <w:rPr>
                              <w:rFonts w:ascii="Cambria Math" w:hAnsi="Cambria Math"/>
                            </w:rPr>
                            <m:t>=</m:t>
                          </m:r>
                          <m:f>
                            <m:fPr>
                              <m:ctrlPr>
                                <w:rPr>
                                  <w:rFonts w:ascii="Cambria Math" w:hAnsi="Cambria Math"/>
                                </w:rPr>
                              </m:ctrlPr>
                            </m:fPr>
                            <m:num>
                              <m:r>
                                <m:rPr>
                                  <m:sty m:val="p"/>
                                </m:rPr>
                                <w:rPr>
                                  <w:rFonts w:ascii="Cambria Math" w:hAnsi="Cambria Math"/>
                                </w:rPr>
                                <m:t>Total Hutang</m:t>
                              </m:r>
                            </m:num>
                            <m:den>
                              <m:r>
                                <m:rPr>
                                  <m:sty m:val="p"/>
                                </m:rPr>
                                <w:rPr>
                                  <w:rFonts w:ascii="Cambria Math" w:hAnsi="Cambria Math"/>
                                </w:rPr>
                                <m:t>Total Ekuitas</m:t>
                              </m:r>
                            </m:den>
                          </m:f>
                        </m:oMath>
                      </m:oMathPara>
                    </w:p>
                  </w:txbxContent>
                </v:textbox>
                <w10:wrap anchorx="margin"/>
              </v:rect>
            </w:pict>
          </mc:Fallback>
        </mc:AlternateContent>
      </w:r>
    </w:p>
    <w:p w:rsidR="00636DA3" w:rsidRPr="00636DA3" w:rsidRDefault="00636DA3" w:rsidP="00636DA3">
      <w:pPr>
        <w:tabs>
          <w:tab w:val="left" w:pos="1620"/>
        </w:tabs>
        <w:spacing w:line="240" w:lineRule="auto"/>
        <w:ind w:left="1276" w:hanging="425"/>
        <w:contextualSpacing/>
        <w:jc w:val="both"/>
        <w:rPr>
          <w:rFonts w:ascii="Times New Roman" w:eastAsia="Calibri" w:hAnsi="Times New Roman" w:cs="Times New Roman"/>
          <w:sz w:val="24"/>
          <w:szCs w:val="24"/>
        </w:rPr>
      </w:pPr>
    </w:p>
    <w:p w:rsidR="00636DA3" w:rsidRPr="00636DA3" w:rsidRDefault="00636DA3" w:rsidP="00636DA3">
      <w:pPr>
        <w:spacing w:line="240" w:lineRule="auto"/>
        <w:contextualSpacing/>
        <w:jc w:val="both"/>
        <w:rPr>
          <w:rFonts w:ascii="Times New Roman" w:eastAsia="Calibri" w:hAnsi="Times New Roman" w:cs="Times New Roman"/>
          <w:sz w:val="24"/>
          <w:szCs w:val="24"/>
        </w:rPr>
      </w:pPr>
    </w:p>
    <w:p w:rsidR="00636DA3" w:rsidRDefault="00636DA3" w:rsidP="00636DA3">
      <w:pPr>
        <w:spacing w:line="240" w:lineRule="auto"/>
        <w:contextualSpacing/>
        <w:jc w:val="both"/>
        <w:rPr>
          <w:rFonts w:ascii="Times New Roman" w:eastAsia="Calibri" w:hAnsi="Times New Roman" w:cs="Times New Roman"/>
          <w:color w:val="202122"/>
          <w:sz w:val="24"/>
          <w:szCs w:val="24"/>
          <w:shd w:val="clear" w:color="auto" w:fill="FFFFFF"/>
        </w:rPr>
      </w:pPr>
    </w:p>
    <w:p w:rsidR="00636DA3" w:rsidRDefault="00636DA3" w:rsidP="00636DA3">
      <w:pPr>
        <w:spacing w:line="240" w:lineRule="auto"/>
        <w:contextualSpacing/>
        <w:jc w:val="both"/>
        <w:rPr>
          <w:rFonts w:ascii="Times New Roman" w:eastAsia="Calibri" w:hAnsi="Times New Roman" w:cs="Times New Roman"/>
          <w:color w:val="202122"/>
          <w:sz w:val="24"/>
          <w:szCs w:val="24"/>
          <w:shd w:val="clear" w:color="auto" w:fill="FFFFFF"/>
        </w:rPr>
      </w:pPr>
    </w:p>
    <w:p w:rsidR="0043609F" w:rsidRPr="0043609F" w:rsidRDefault="00636DA3" w:rsidP="0043609F">
      <w:pPr>
        <w:spacing w:line="240" w:lineRule="auto"/>
        <w:contextualSpacing/>
        <w:jc w:val="both"/>
        <w:rPr>
          <w:rFonts w:ascii="Times New Roman" w:eastAsia="Calibri" w:hAnsi="Times New Roman" w:cs="Times New Roman"/>
          <w:sz w:val="24"/>
          <w:szCs w:val="24"/>
        </w:rPr>
      </w:pPr>
      <w:proofErr w:type="gramStart"/>
      <w:r w:rsidRPr="00636DA3">
        <w:rPr>
          <w:rFonts w:ascii="Times New Roman" w:eastAsia="Calibri" w:hAnsi="Times New Roman" w:cs="Times New Roman"/>
          <w:sz w:val="24"/>
          <w:szCs w:val="24"/>
        </w:rPr>
        <w:t>Profitabilitas</w:t>
      </w:r>
      <w:r>
        <w:rPr>
          <w:rFonts w:ascii="Times New Roman" w:eastAsia="Calibri" w:hAnsi="Times New Roman" w:cs="Times New Roman"/>
          <w:sz w:val="24"/>
          <w:szCs w:val="24"/>
        </w:rPr>
        <w:t xml:space="preserve">, </w:t>
      </w:r>
      <w:r w:rsidRPr="00636DA3">
        <w:rPr>
          <w:rFonts w:ascii="Times New Roman" w:eastAsia="Calibri" w:hAnsi="Times New Roman" w:cs="Times New Roman"/>
          <w:sz w:val="24"/>
          <w:szCs w:val="24"/>
        </w:rPr>
        <w:t>Kasmir (2016:196) menyatakan bahwa rasio profitabilitas adalah rasio yang menilai kemampuan perusahaan dalam mencari keuntungan.</w:t>
      </w:r>
      <w:proofErr w:type="gramEnd"/>
      <w:r w:rsidRPr="00636DA3">
        <w:rPr>
          <w:rFonts w:ascii="Times New Roman" w:eastAsia="Calibri" w:hAnsi="Times New Roman" w:cs="Times New Roman"/>
          <w:sz w:val="24"/>
          <w:szCs w:val="24"/>
        </w:rPr>
        <w:t xml:space="preserve"> </w:t>
      </w:r>
      <w:proofErr w:type="gramStart"/>
      <w:r w:rsidRPr="00636DA3">
        <w:rPr>
          <w:rFonts w:ascii="Times New Roman" w:eastAsia="Calibri" w:hAnsi="Times New Roman" w:cs="Times New Roman"/>
          <w:sz w:val="24"/>
          <w:szCs w:val="24"/>
        </w:rPr>
        <w:t>Rasio profitabilitas mengukur efektivitas manajemen secara keseluruhan yang ditujukan oleh besar kecilnya tingkat keuntungan yang diperoleh dalam yang berhubungan dengan penjualan maupun investasi.</w:t>
      </w:r>
      <w:proofErr w:type="gramEnd"/>
      <w:r w:rsidRPr="00636DA3">
        <w:rPr>
          <w:rFonts w:ascii="Times New Roman" w:eastAsia="Calibri" w:hAnsi="Times New Roman" w:cs="Times New Roman"/>
          <w:sz w:val="24"/>
          <w:szCs w:val="24"/>
        </w:rPr>
        <w:t xml:space="preserve"> </w:t>
      </w:r>
      <w:proofErr w:type="gramStart"/>
      <w:r w:rsidRPr="00636DA3">
        <w:rPr>
          <w:rFonts w:ascii="Times New Roman" w:eastAsia="Calibri" w:hAnsi="Times New Roman" w:cs="Times New Roman"/>
          <w:sz w:val="24"/>
          <w:szCs w:val="24"/>
        </w:rPr>
        <w:t>Fahmi (2017:135) menyatakan bahwa semakin baik rasio profitabilitas maka semakin baik dalam menggambarkan kemampuan tingginya perolehan keuntungan perusahaan.</w:t>
      </w:r>
      <w:proofErr w:type="gramEnd"/>
      <w:r w:rsidRPr="00636DA3">
        <w:rPr>
          <w:rFonts w:ascii="Times New Roman" w:eastAsia="Calibri" w:hAnsi="Times New Roman" w:cs="Times New Roman"/>
          <w:sz w:val="24"/>
          <w:szCs w:val="24"/>
        </w:rPr>
        <w:t xml:space="preserve"> </w:t>
      </w:r>
      <w:r w:rsidR="0043609F">
        <w:rPr>
          <w:rFonts w:ascii="Times New Roman" w:eastAsia="Calibri" w:hAnsi="Times New Roman" w:cs="Times New Roman"/>
          <w:sz w:val="24"/>
          <w:szCs w:val="24"/>
        </w:rPr>
        <w:t xml:space="preserve">Salah satu rasio </w:t>
      </w:r>
      <w:r w:rsidR="0043609F" w:rsidRPr="0043609F">
        <w:rPr>
          <w:rFonts w:ascii="Times New Roman" w:eastAsia="Calibri" w:hAnsi="Times New Roman" w:cs="Times New Roman"/>
          <w:i/>
          <w:color w:val="202122"/>
          <w:sz w:val="24"/>
          <w:szCs w:val="24"/>
          <w:shd w:val="clear" w:color="auto" w:fill="FFFFFF"/>
        </w:rPr>
        <w:t>Return on Equity</w:t>
      </w:r>
      <w:r w:rsidR="0043609F">
        <w:rPr>
          <w:rFonts w:ascii="Times New Roman" w:eastAsia="Calibri" w:hAnsi="Times New Roman" w:cs="Times New Roman"/>
          <w:color w:val="202122"/>
          <w:sz w:val="24"/>
          <w:szCs w:val="24"/>
          <w:shd w:val="clear" w:color="auto" w:fill="FFFFFF"/>
        </w:rPr>
        <w:t>, r</w:t>
      </w:r>
      <w:r w:rsidR="0043609F" w:rsidRPr="0043609F">
        <w:rPr>
          <w:rFonts w:ascii="Times New Roman" w:eastAsia="Calibri" w:hAnsi="Times New Roman" w:cs="Times New Roman"/>
          <w:color w:val="202122"/>
          <w:sz w:val="24"/>
          <w:szCs w:val="24"/>
          <w:shd w:val="clear" w:color="auto" w:fill="FFFFFF"/>
        </w:rPr>
        <w:t xml:space="preserve">asio ini mengukur sejauh mana kemampuan perusahaan memperoleh laba yang tersedia bagi pemegang saham perusahaan. </w:t>
      </w:r>
      <w:proofErr w:type="gramStart"/>
      <w:r w:rsidR="0043609F" w:rsidRPr="0043609F">
        <w:rPr>
          <w:rFonts w:ascii="Times New Roman" w:eastAsia="Calibri" w:hAnsi="Times New Roman" w:cs="Times New Roman"/>
          <w:color w:val="202122"/>
          <w:sz w:val="24"/>
          <w:szCs w:val="24"/>
          <w:shd w:val="clear" w:color="auto" w:fill="FFFFFF"/>
        </w:rPr>
        <w:t>Rasio ini menunjukkan efisiensi penggunaan modal sendiri yang berarti mengukur tingkat keuntungan dari investasi yang telah dilakukan pemilik atau pemegang saham perusahaan.</w:t>
      </w:r>
      <w:proofErr w:type="gramEnd"/>
      <w:r w:rsidR="0043609F" w:rsidRPr="0043609F">
        <w:rPr>
          <w:rFonts w:ascii="Times New Roman" w:eastAsia="Calibri" w:hAnsi="Times New Roman" w:cs="Times New Roman"/>
          <w:color w:val="202122"/>
          <w:sz w:val="24"/>
          <w:szCs w:val="24"/>
          <w:shd w:val="clear" w:color="auto" w:fill="FFFFFF"/>
        </w:rPr>
        <w:t xml:space="preserve"> Kasmir (2015:204) merumuskan </w:t>
      </w:r>
      <w:r w:rsidR="0043609F" w:rsidRPr="0043609F">
        <w:rPr>
          <w:rFonts w:ascii="Times New Roman" w:eastAsia="Calibri" w:hAnsi="Times New Roman" w:cs="Times New Roman"/>
          <w:i/>
          <w:color w:val="202122"/>
          <w:sz w:val="24"/>
          <w:szCs w:val="24"/>
          <w:shd w:val="clear" w:color="auto" w:fill="FFFFFF"/>
        </w:rPr>
        <w:t>Return on Equity</w:t>
      </w:r>
      <w:r w:rsidR="0043609F" w:rsidRPr="0043609F">
        <w:rPr>
          <w:rFonts w:ascii="Times New Roman" w:eastAsia="Calibri" w:hAnsi="Times New Roman" w:cs="Times New Roman"/>
          <w:color w:val="202122"/>
          <w:sz w:val="24"/>
          <w:szCs w:val="24"/>
          <w:shd w:val="clear" w:color="auto" w:fill="FFFFFF"/>
        </w:rPr>
        <w:t xml:space="preserve"> (ROE) adalah sebagai berikut:</w:t>
      </w:r>
    </w:p>
    <w:p w:rsidR="0043609F" w:rsidRPr="0043609F" w:rsidRDefault="0043609F" w:rsidP="0043609F">
      <w:pPr>
        <w:spacing w:line="240" w:lineRule="auto"/>
        <w:contextualSpacing/>
        <w:jc w:val="both"/>
        <w:rPr>
          <w:rFonts w:ascii="Times New Roman" w:eastAsia="Calibri" w:hAnsi="Times New Roman" w:cs="Times New Roman"/>
          <w:color w:val="202122"/>
          <w:sz w:val="24"/>
          <w:szCs w:val="24"/>
          <w:shd w:val="clear" w:color="auto" w:fill="FFFFFF"/>
        </w:rPr>
      </w:pPr>
      <w:r w:rsidRPr="0043609F">
        <w:rPr>
          <w:rFonts w:ascii="Times New Roman" w:eastAsia="Calibri" w:hAnsi="Times New Roman" w:cs="Times New Roman"/>
          <w:noProof/>
          <w:color w:val="202122"/>
          <w:sz w:val="24"/>
          <w:szCs w:val="24"/>
          <w:shd w:val="clear" w:color="auto" w:fill="FFFFFF"/>
        </w:rPr>
        <mc:AlternateContent>
          <mc:Choice Requires="wps">
            <w:drawing>
              <wp:anchor distT="0" distB="0" distL="114300" distR="114300" simplePos="0" relativeHeight="251665408" behindDoc="0" locked="0" layoutInCell="1" allowOverlap="1" wp14:anchorId="7B623C8D" wp14:editId="02B9D813">
                <wp:simplePos x="0" y="0"/>
                <wp:positionH relativeFrom="page">
                  <wp:posOffset>2865286</wp:posOffset>
                </wp:positionH>
                <wp:positionV relativeFrom="paragraph">
                  <wp:posOffset>422331</wp:posOffset>
                </wp:positionV>
                <wp:extent cx="2495550" cy="5048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2495550" cy="504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3609F" w:rsidRDefault="0043609F" w:rsidP="0043609F">
                            <w:pPr>
                              <w:jc w:val="center"/>
                            </w:pPr>
                            <m:oMathPara>
                              <m:oMath>
                                <m:r>
                                  <w:rPr>
                                    <w:rFonts w:ascii="Cambria Math" w:hAnsi="Cambria Math"/>
                                  </w:rPr>
                                  <m:t>ROE=</m:t>
                                </m:r>
                                <m:f>
                                  <m:fPr>
                                    <m:ctrlPr>
                                      <w:rPr>
                                        <w:rFonts w:ascii="Cambria Math" w:hAnsi="Cambria Math"/>
                                        <w:i/>
                                      </w:rPr>
                                    </m:ctrlPr>
                                  </m:fPr>
                                  <m:num>
                                    <m:r>
                                      <m:rPr>
                                        <m:sty m:val="p"/>
                                      </m:rPr>
                                      <w:rPr>
                                        <w:rFonts w:ascii="Cambria Math" w:hAnsi="Cambria Math" w:cs="Times New Roman"/>
                                        <w:sz w:val="24"/>
                                        <w:szCs w:val="24"/>
                                      </w:rPr>
                                      <m:t>Laba Bersih Setelah Pajak</m:t>
                                    </m:r>
                                  </m:num>
                                  <m:den>
                                    <m:r>
                                      <w:rPr>
                                        <w:rFonts w:ascii="Cambria Math" w:hAnsi="Cambria Math"/>
                                      </w:rPr>
                                      <m:t>Equity</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9" style="position:absolute;left:0;text-align:left;margin-left:225.6pt;margin-top:33.25pt;width:196.5pt;height:39.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" fillcolor="window" strokecolor="windowText" strokeweight="1pt">
                <v:textbox>
                  <w:txbxContent>
                    <w:p w:rsidR="0043609F" w:rsidRDefault="0043609F" w:rsidP="0043609F">
                      <w:pPr>
                        <w:jc w:val="center"/>
                      </w:pPr>
                      <m:oMathPara>
                        <m:oMath>
                          <m:r>
                            <w:rPr>
                              <w:rFonts w:ascii="Cambria Math" w:hAnsi="Cambria Math"/>
                            </w:rPr>
                            <m:t>ROE=</m:t>
                          </m:r>
                          <m:f>
                            <m:fPr>
                              <m:ctrlPr>
                                <w:rPr>
                                  <w:rFonts w:ascii="Cambria Math" w:hAnsi="Cambria Math"/>
                                  <w:i/>
                                </w:rPr>
                              </m:ctrlPr>
                            </m:fPr>
                            <m:num>
                              <m:r>
                                <m:rPr>
                                  <m:sty m:val="p"/>
                                </m:rPr>
                                <w:rPr>
                                  <w:rFonts w:ascii="Cambria Math" w:hAnsi="Cambria Math" w:cs="Times New Roman"/>
                                  <w:sz w:val="24"/>
                                  <w:szCs w:val="24"/>
                                </w:rPr>
                                <m:t>Laba Bersih Setelah Pajak</m:t>
                              </m:r>
                            </m:num>
                            <m:den>
                              <m:r>
                                <w:rPr>
                                  <w:rFonts w:ascii="Cambria Math" w:hAnsi="Cambria Math"/>
                                </w:rPr>
                                <m:t>Equity</m:t>
                              </m:r>
                            </m:den>
                          </m:f>
                        </m:oMath>
                      </m:oMathPara>
                    </w:p>
                  </w:txbxContent>
                </v:textbox>
                <w10:wrap anchorx="page"/>
              </v:rect>
            </w:pict>
          </mc:Fallback>
        </mc:AlternateContent>
      </w:r>
    </w:p>
    <w:p w:rsidR="00636DA3" w:rsidRDefault="00636DA3" w:rsidP="00ED1948">
      <w:pPr>
        <w:spacing w:line="240" w:lineRule="auto"/>
        <w:contextualSpacing/>
        <w:jc w:val="both"/>
        <w:rPr>
          <w:rFonts w:ascii="Times New Roman" w:eastAsia="Calibri" w:hAnsi="Times New Roman" w:cs="Times New Roman"/>
          <w:color w:val="202122"/>
          <w:sz w:val="24"/>
          <w:szCs w:val="24"/>
          <w:shd w:val="clear" w:color="auto" w:fill="FFFFFF"/>
        </w:rPr>
      </w:pPr>
    </w:p>
    <w:p w:rsidR="0043609F" w:rsidRDefault="0043609F" w:rsidP="00ED1948">
      <w:pPr>
        <w:spacing w:line="240" w:lineRule="auto"/>
        <w:contextualSpacing/>
        <w:jc w:val="both"/>
        <w:rPr>
          <w:rFonts w:ascii="Times New Roman" w:eastAsia="Calibri" w:hAnsi="Times New Roman" w:cs="Times New Roman"/>
          <w:color w:val="202122"/>
          <w:sz w:val="24"/>
          <w:szCs w:val="24"/>
          <w:shd w:val="clear" w:color="auto" w:fill="FFFFFF"/>
        </w:rPr>
      </w:pPr>
    </w:p>
    <w:p w:rsidR="0043609F" w:rsidRDefault="0043609F" w:rsidP="00ED1948">
      <w:pPr>
        <w:spacing w:line="240" w:lineRule="auto"/>
        <w:contextualSpacing/>
        <w:jc w:val="both"/>
        <w:rPr>
          <w:rFonts w:ascii="Times New Roman" w:eastAsia="Calibri" w:hAnsi="Times New Roman" w:cs="Times New Roman"/>
          <w:color w:val="202122"/>
          <w:sz w:val="24"/>
          <w:szCs w:val="24"/>
          <w:shd w:val="clear" w:color="auto" w:fill="FFFFFF"/>
        </w:rPr>
      </w:pPr>
    </w:p>
    <w:p w:rsidR="0043609F" w:rsidRDefault="0043609F" w:rsidP="00ED1948">
      <w:pPr>
        <w:spacing w:line="240" w:lineRule="auto"/>
        <w:contextualSpacing/>
        <w:jc w:val="both"/>
        <w:rPr>
          <w:rFonts w:ascii="Times New Roman" w:eastAsia="Calibri" w:hAnsi="Times New Roman" w:cs="Times New Roman"/>
          <w:color w:val="202122"/>
          <w:sz w:val="24"/>
          <w:szCs w:val="24"/>
          <w:shd w:val="clear" w:color="auto" w:fill="FFFFFF"/>
        </w:rPr>
      </w:pPr>
    </w:p>
    <w:p w:rsidR="0043609F" w:rsidRDefault="0043609F" w:rsidP="00ED1948">
      <w:pPr>
        <w:spacing w:line="240" w:lineRule="auto"/>
        <w:contextualSpacing/>
        <w:jc w:val="both"/>
        <w:rPr>
          <w:rFonts w:ascii="Times New Roman" w:eastAsia="Calibri" w:hAnsi="Times New Roman" w:cs="Times New Roman"/>
          <w:color w:val="202122"/>
          <w:sz w:val="24"/>
          <w:szCs w:val="24"/>
          <w:shd w:val="clear" w:color="auto" w:fill="FFFFFF"/>
        </w:rPr>
      </w:pPr>
    </w:p>
    <w:p w:rsidR="0043609F" w:rsidRPr="0043609F" w:rsidRDefault="0043609F" w:rsidP="0043609F">
      <w:pPr>
        <w:spacing w:line="360" w:lineRule="auto"/>
        <w:contextualSpacing/>
        <w:jc w:val="both"/>
        <w:rPr>
          <w:rFonts w:ascii="Times New Roman" w:eastAsia="Calibri" w:hAnsi="Times New Roman" w:cs="Times New Roman"/>
          <w:b/>
          <w:color w:val="202122"/>
          <w:sz w:val="24"/>
          <w:szCs w:val="24"/>
          <w:shd w:val="clear" w:color="auto" w:fill="FFFFFF"/>
        </w:rPr>
      </w:pPr>
      <w:r w:rsidRPr="0043609F">
        <w:rPr>
          <w:rFonts w:ascii="Times New Roman" w:eastAsia="Calibri" w:hAnsi="Times New Roman" w:cs="Times New Roman"/>
          <w:b/>
          <w:color w:val="202122"/>
          <w:sz w:val="24"/>
          <w:szCs w:val="24"/>
          <w:shd w:val="clear" w:color="auto" w:fill="FFFFFF"/>
        </w:rPr>
        <w:t>Hipotesis</w:t>
      </w:r>
    </w:p>
    <w:p w:rsidR="0043609F" w:rsidRPr="0043609F" w:rsidRDefault="0043609F" w:rsidP="0043609F">
      <w:pPr>
        <w:spacing w:line="240" w:lineRule="auto"/>
        <w:contextualSpacing/>
        <w:jc w:val="both"/>
        <w:rPr>
          <w:rFonts w:ascii="Times New Roman" w:hAnsi="Times New Roman" w:cs="Times New Roman"/>
          <w:sz w:val="24"/>
          <w:szCs w:val="24"/>
        </w:rPr>
      </w:pPr>
      <w:r w:rsidRPr="0043609F">
        <w:rPr>
          <w:rFonts w:ascii="Times New Roman" w:hAnsi="Times New Roman" w:cs="Times New Roman"/>
          <w:sz w:val="24"/>
          <w:szCs w:val="24"/>
        </w:rPr>
        <w:t>Hl: Likuiditas berpengaruh positif terhadap Nilai Perusahaan</w:t>
      </w:r>
    </w:p>
    <w:p w:rsidR="0043609F" w:rsidRPr="0043609F" w:rsidRDefault="0043609F" w:rsidP="0043609F">
      <w:pPr>
        <w:spacing w:line="240" w:lineRule="auto"/>
        <w:contextualSpacing/>
        <w:jc w:val="both"/>
        <w:rPr>
          <w:rFonts w:ascii="Times New Roman" w:hAnsi="Times New Roman" w:cs="Times New Roman"/>
          <w:sz w:val="24"/>
          <w:szCs w:val="24"/>
        </w:rPr>
      </w:pPr>
      <w:r w:rsidRPr="0043609F">
        <w:rPr>
          <w:rFonts w:ascii="Times New Roman" w:hAnsi="Times New Roman" w:cs="Times New Roman"/>
          <w:sz w:val="24"/>
          <w:szCs w:val="24"/>
        </w:rPr>
        <w:t xml:space="preserve">H2: </w:t>
      </w:r>
      <w:r w:rsidRPr="0043609F">
        <w:rPr>
          <w:rFonts w:ascii="Times New Roman" w:hAnsi="Times New Roman" w:cs="Times New Roman"/>
          <w:i/>
          <w:sz w:val="24"/>
          <w:szCs w:val="24"/>
        </w:rPr>
        <w:t>Leverage</w:t>
      </w:r>
      <w:r w:rsidRPr="0043609F">
        <w:rPr>
          <w:rFonts w:ascii="Times New Roman" w:hAnsi="Times New Roman" w:cs="Times New Roman"/>
          <w:sz w:val="24"/>
          <w:szCs w:val="24"/>
        </w:rPr>
        <w:t xml:space="preserve"> berpengaruh positif terhadap Nilai Perusahaan</w:t>
      </w:r>
    </w:p>
    <w:p w:rsidR="0043609F" w:rsidRPr="0043609F" w:rsidRDefault="0043609F" w:rsidP="0043609F">
      <w:pPr>
        <w:spacing w:line="240" w:lineRule="auto"/>
        <w:contextualSpacing/>
        <w:jc w:val="both"/>
        <w:rPr>
          <w:rFonts w:ascii="Times New Roman" w:hAnsi="Times New Roman" w:cs="Times New Roman"/>
          <w:sz w:val="24"/>
          <w:szCs w:val="24"/>
        </w:rPr>
      </w:pPr>
      <w:r w:rsidRPr="0043609F">
        <w:rPr>
          <w:rFonts w:ascii="Times New Roman" w:hAnsi="Times New Roman" w:cs="Times New Roman"/>
          <w:sz w:val="24"/>
          <w:szCs w:val="24"/>
        </w:rPr>
        <w:t>H3: Profitabilitas berpengaruh positif terhadap Nilai Perusahaan</w:t>
      </w:r>
    </w:p>
    <w:p w:rsidR="0043609F" w:rsidRDefault="00372F46" w:rsidP="00ED1948">
      <w:pPr>
        <w:spacing w:line="240" w:lineRule="auto"/>
        <w:jc w:val="both"/>
        <w:rPr>
          <w:rFonts w:ascii="Times New Roman" w:hAnsi="Times New Roman" w:cs="Times New Roman"/>
          <w:sz w:val="24"/>
          <w:szCs w:val="24"/>
        </w:rPr>
      </w:pPr>
      <w:r>
        <w:rPr>
          <w:rFonts w:ascii="Times New Roman" w:hAnsi="Times New Roman" w:cs="Times New Roman"/>
          <w:sz w:val="24"/>
          <w:szCs w:val="24"/>
        </w:rPr>
        <w:t>H4</w:t>
      </w:r>
      <w:proofErr w:type="gramStart"/>
      <w:r>
        <w:rPr>
          <w:rFonts w:ascii="Times New Roman" w:hAnsi="Times New Roman" w:cs="Times New Roman"/>
          <w:sz w:val="24"/>
          <w:szCs w:val="24"/>
        </w:rPr>
        <w:t>:</w:t>
      </w:r>
      <w:r w:rsidR="0043609F" w:rsidRPr="0043609F">
        <w:rPr>
          <w:rFonts w:ascii="Times New Roman" w:hAnsi="Times New Roman" w:cs="Times New Roman"/>
          <w:sz w:val="24"/>
          <w:szCs w:val="24"/>
        </w:rPr>
        <w:t>Likuiditas</w:t>
      </w:r>
      <w:proofErr w:type="gramEnd"/>
      <w:r w:rsidR="0043609F" w:rsidRPr="0043609F">
        <w:rPr>
          <w:rFonts w:ascii="Times New Roman" w:hAnsi="Times New Roman" w:cs="Times New Roman"/>
          <w:sz w:val="24"/>
          <w:szCs w:val="24"/>
        </w:rPr>
        <w:t xml:space="preserve">, </w:t>
      </w:r>
      <w:r w:rsidR="0043609F" w:rsidRPr="0043609F">
        <w:rPr>
          <w:rFonts w:ascii="Times New Roman" w:hAnsi="Times New Roman" w:cs="Times New Roman"/>
          <w:i/>
          <w:sz w:val="24"/>
          <w:szCs w:val="24"/>
        </w:rPr>
        <w:t>Leverage</w:t>
      </w:r>
      <w:r w:rsidR="0043609F" w:rsidRPr="0043609F">
        <w:rPr>
          <w:rFonts w:ascii="Times New Roman" w:hAnsi="Times New Roman" w:cs="Times New Roman"/>
          <w:sz w:val="24"/>
          <w:szCs w:val="24"/>
        </w:rPr>
        <w:t xml:space="preserve"> dan Profitabilitas secara bersamaan berpengaruh</w:t>
      </w:r>
      <w:r w:rsidR="0043609F">
        <w:rPr>
          <w:rFonts w:ascii="Times New Roman" w:hAnsi="Times New Roman" w:cs="Times New Roman"/>
          <w:sz w:val="24"/>
          <w:szCs w:val="24"/>
        </w:rPr>
        <w:t xml:space="preserve"> terhadap Nilai Perusahaan.</w:t>
      </w:r>
    </w:p>
    <w:p w:rsidR="0043609F" w:rsidRDefault="0043609F" w:rsidP="00ED1948">
      <w:pPr>
        <w:spacing w:line="240" w:lineRule="auto"/>
        <w:jc w:val="both"/>
        <w:rPr>
          <w:rFonts w:ascii="Times New Roman" w:eastAsia="Calibri" w:hAnsi="Times New Roman" w:cs="Times New Roman"/>
          <w:b/>
          <w:color w:val="202122"/>
          <w:sz w:val="24"/>
          <w:szCs w:val="24"/>
          <w:shd w:val="clear" w:color="auto" w:fill="FFFFFF"/>
        </w:rPr>
      </w:pPr>
      <w:r>
        <w:rPr>
          <w:rFonts w:ascii="Times New Roman" w:eastAsia="Calibri" w:hAnsi="Times New Roman" w:cs="Times New Roman"/>
          <w:b/>
          <w:color w:val="202122"/>
          <w:sz w:val="24"/>
          <w:szCs w:val="24"/>
          <w:shd w:val="clear" w:color="auto" w:fill="FFFFFF"/>
        </w:rPr>
        <w:lastRenderedPageBreak/>
        <w:t>METODE PENELITIAN</w:t>
      </w:r>
    </w:p>
    <w:p w:rsidR="00A5253A" w:rsidRDefault="00A5253A" w:rsidP="00A5253A">
      <w:pPr>
        <w:spacing w:line="240" w:lineRule="auto"/>
        <w:ind w:firstLine="720"/>
        <w:jc w:val="both"/>
        <w:rPr>
          <w:rFonts w:ascii="Times New Roman" w:hAnsi="Times New Roman" w:cs="Times New Roman"/>
          <w:sz w:val="24"/>
          <w:szCs w:val="24"/>
        </w:rPr>
      </w:pPr>
      <w:proofErr w:type="gramStart"/>
      <w:r w:rsidRPr="00A5253A">
        <w:rPr>
          <w:rFonts w:ascii="Times New Roman" w:hAnsi="Times New Roman" w:cs="Times New Roman"/>
          <w:sz w:val="24"/>
          <w:szCs w:val="24"/>
        </w:rPr>
        <w:t>Penelitian ini menggunakan metode kuantitatif dengan menekankan pada pengukuran setiap variabel yang ada.</w:t>
      </w:r>
      <w:proofErr w:type="gramEnd"/>
      <w:r w:rsidRPr="00A5253A">
        <w:rPr>
          <w:rFonts w:ascii="Times New Roman" w:hAnsi="Times New Roman" w:cs="Times New Roman"/>
          <w:sz w:val="24"/>
          <w:szCs w:val="24"/>
        </w:rPr>
        <w:t xml:space="preserve"> </w:t>
      </w:r>
      <w:proofErr w:type="gramStart"/>
      <w:r w:rsidRPr="00A5253A">
        <w:rPr>
          <w:rFonts w:ascii="Times New Roman" w:hAnsi="Times New Roman" w:cs="Times New Roman"/>
          <w:sz w:val="24"/>
          <w:szCs w:val="24"/>
        </w:rPr>
        <w:t>Metode penelitian kuantitatif meliputi data, analisis dan interpretasi mengenai data yang diperoleh.</w:t>
      </w:r>
      <w:proofErr w:type="gramEnd"/>
      <w:r w:rsidRPr="00A5253A">
        <w:rPr>
          <w:rFonts w:ascii="Times New Roman" w:hAnsi="Times New Roman" w:cs="Times New Roman"/>
          <w:sz w:val="24"/>
          <w:szCs w:val="24"/>
        </w:rPr>
        <w:t xml:space="preserve"> </w:t>
      </w:r>
      <w:proofErr w:type="gramStart"/>
      <w:r w:rsidRPr="00A5253A">
        <w:rPr>
          <w:rFonts w:ascii="Times New Roman" w:hAnsi="Times New Roman" w:cs="Times New Roman"/>
          <w:sz w:val="24"/>
          <w:szCs w:val="24"/>
        </w:rPr>
        <w:t>Metode penelitian kuantitatif lebih mengarah kepada fenomena objektif yang dikaji secara kuantitatif.</w:t>
      </w:r>
      <w:proofErr w:type="gramEnd"/>
      <w:r w:rsidRPr="00A5253A">
        <w:rPr>
          <w:rFonts w:ascii="Times New Roman" w:hAnsi="Times New Roman" w:cs="Times New Roman"/>
          <w:sz w:val="24"/>
          <w:szCs w:val="24"/>
        </w:rPr>
        <w:t xml:space="preserve"> </w:t>
      </w:r>
      <w:proofErr w:type="gramStart"/>
      <w:r w:rsidRPr="00A5253A">
        <w:rPr>
          <w:rFonts w:ascii="Times New Roman" w:hAnsi="Times New Roman" w:cs="Times New Roman"/>
          <w:sz w:val="24"/>
          <w:szCs w:val="24"/>
        </w:rPr>
        <w:t>Sedangkan penelitian dideskripsikan yaitu seputar deskripsi sesuai fakta, gambaran, dan hubungan berbagai fenomena.</w:t>
      </w:r>
      <w:proofErr w:type="gramEnd"/>
      <w:r w:rsidRPr="00A5253A">
        <w:rPr>
          <w:rFonts w:ascii="Times New Roman" w:hAnsi="Times New Roman" w:cs="Times New Roman"/>
          <w:sz w:val="24"/>
          <w:szCs w:val="24"/>
        </w:rPr>
        <w:t xml:space="preserve"> </w:t>
      </w:r>
      <w:proofErr w:type="gramStart"/>
      <w:r w:rsidRPr="00A5253A">
        <w:rPr>
          <w:rFonts w:ascii="Times New Roman" w:hAnsi="Times New Roman" w:cs="Times New Roman"/>
          <w:sz w:val="24"/>
          <w:szCs w:val="24"/>
        </w:rPr>
        <w:t>Data yang diperoleh dari penelitian kuantitatif ini dapat dinyatakan atau diwujudkan dalam bentuk angka, Sugiyono (2012:14).</w:t>
      </w:r>
      <w:proofErr w:type="gramEnd"/>
      <w:r w:rsidRPr="00A5253A">
        <w:rPr>
          <w:rFonts w:ascii="Times New Roman" w:hAnsi="Times New Roman" w:cs="Times New Roman"/>
          <w:sz w:val="24"/>
          <w:szCs w:val="24"/>
        </w:rPr>
        <w:t xml:space="preserve"> </w:t>
      </w:r>
      <w:proofErr w:type="gramStart"/>
      <w:r w:rsidRPr="00A5253A">
        <w:rPr>
          <w:rFonts w:ascii="Times New Roman" w:hAnsi="Times New Roman" w:cs="Times New Roman"/>
          <w:sz w:val="24"/>
          <w:szCs w:val="24"/>
        </w:rPr>
        <w:t>Populasi yang digunakan dalam penelitian ini mencangkup seluruh perusahaan manufaktur sektor makanan dan minuman yang terdaftar di Bursa Efek Indonesia mulai tahun 2016-2019.</w:t>
      </w:r>
      <w:proofErr w:type="gramEnd"/>
    </w:p>
    <w:p w:rsidR="00A5253A" w:rsidRDefault="00A5253A" w:rsidP="00A5253A">
      <w:pPr>
        <w:spacing w:line="240" w:lineRule="auto"/>
        <w:ind w:firstLine="720"/>
        <w:jc w:val="both"/>
        <w:rPr>
          <w:rFonts w:ascii="Times New Roman" w:hAnsi="Times New Roman" w:cs="Times New Roman"/>
          <w:sz w:val="24"/>
          <w:szCs w:val="24"/>
        </w:rPr>
      </w:pPr>
      <w:proofErr w:type="gramStart"/>
      <w:r w:rsidRPr="00A5253A">
        <w:rPr>
          <w:rFonts w:ascii="Times New Roman" w:hAnsi="Times New Roman" w:cs="Times New Roman"/>
          <w:sz w:val="24"/>
          <w:szCs w:val="24"/>
        </w:rPr>
        <w:t xml:space="preserve">Metode pengambilan sampel yang digunakan yaitu metode </w:t>
      </w:r>
      <w:r w:rsidRPr="00A5253A">
        <w:rPr>
          <w:rFonts w:ascii="Times New Roman" w:hAnsi="Times New Roman" w:cs="Times New Roman"/>
          <w:i/>
          <w:sz w:val="24"/>
          <w:szCs w:val="24"/>
        </w:rPr>
        <w:t>purposive sampling.</w:t>
      </w:r>
      <w:proofErr w:type="gramEnd"/>
      <w:r w:rsidRPr="00A5253A">
        <w:rPr>
          <w:rFonts w:ascii="Times New Roman" w:hAnsi="Times New Roman" w:cs="Times New Roman"/>
          <w:sz w:val="24"/>
          <w:szCs w:val="24"/>
        </w:rPr>
        <w:t xml:space="preserve"> </w:t>
      </w:r>
      <w:proofErr w:type="gramStart"/>
      <w:r w:rsidRPr="00A5253A">
        <w:rPr>
          <w:rFonts w:ascii="Times New Roman" w:hAnsi="Times New Roman" w:cs="Times New Roman"/>
          <w:sz w:val="24"/>
          <w:szCs w:val="24"/>
        </w:rPr>
        <w:t xml:space="preserve">Sugiyono (2018:138) menyatakan bahwa </w:t>
      </w:r>
      <w:r w:rsidRPr="00A5253A">
        <w:rPr>
          <w:rFonts w:ascii="Times New Roman" w:hAnsi="Times New Roman" w:cs="Times New Roman"/>
          <w:i/>
          <w:sz w:val="24"/>
          <w:szCs w:val="24"/>
        </w:rPr>
        <w:t xml:space="preserve">purposive sampling </w:t>
      </w:r>
      <w:r w:rsidRPr="00A5253A">
        <w:rPr>
          <w:rFonts w:ascii="Times New Roman" w:hAnsi="Times New Roman" w:cs="Times New Roman"/>
          <w:sz w:val="24"/>
          <w:szCs w:val="24"/>
        </w:rPr>
        <w:t>adalah teknik penentuan sampel dengan pertimbangan tertentu.</w:t>
      </w:r>
      <w:proofErr w:type="gramEnd"/>
      <w:r w:rsidRPr="00A5253A">
        <w:rPr>
          <w:rFonts w:ascii="Times New Roman" w:hAnsi="Times New Roman" w:cs="Times New Roman"/>
          <w:sz w:val="24"/>
          <w:szCs w:val="24"/>
        </w:rPr>
        <w:t xml:space="preserve"> </w:t>
      </w:r>
      <w:r w:rsidRPr="00A5253A">
        <w:rPr>
          <w:rFonts w:ascii="Times New Roman" w:hAnsi="Times New Roman" w:cs="Times New Roman"/>
          <w:i/>
          <w:sz w:val="24"/>
          <w:szCs w:val="24"/>
        </w:rPr>
        <w:t>Purposive sampling</w:t>
      </w:r>
      <w:r w:rsidRPr="00A5253A">
        <w:rPr>
          <w:rFonts w:ascii="Times New Roman" w:hAnsi="Times New Roman" w:cs="Times New Roman"/>
          <w:sz w:val="24"/>
          <w:szCs w:val="24"/>
        </w:rPr>
        <w:t xml:space="preserve"> tergolong dalam jenis non-probability sampling yang artinya tidak memberikan peluang yang </w:t>
      </w:r>
      <w:proofErr w:type="gramStart"/>
      <w:r w:rsidRPr="00A5253A">
        <w:rPr>
          <w:rFonts w:ascii="Times New Roman" w:hAnsi="Times New Roman" w:cs="Times New Roman"/>
          <w:sz w:val="24"/>
          <w:szCs w:val="24"/>
        </w:rPr>
        <w:t>sama</w:t>
      </w:r>
      <w:proofErr w:type="gramEnd"/>
      <w:r w:rsidRPr="00A5253A">
        <w:rPr>
          <w:rFonts w:ascii="Times New Roman" w:hAnsi="Times New Roman" w:cs="Times New Roman"/>
          <w:sz w:val="24"/>
          <w:szCs w:val="24"/>
        </w:rPr>
        <w:t xml:space="preserve"> dari setiap populasi. </w:t>
      </w:r>
      <w:proofErr w:type="gramStart"/>
      <w:r w:rsidRPr="00A5253A">
        <w:rPr>
          <w:rFonts w:ascii="Times New Roman" w:hAnsi="Times New Roman" w:cs="Times New Roman"/>
          <w:sz w:val="24"/>
          <w:szCs w:val="24"/>
        </w:rPr>
        <w:t>Dengan metode tersebut sampel dipilih atas dasar kesesuaian karakteristik sampel dengan kriteria pemilihan sampel yang ditentukan.</w:t>
      </w:r>
      <w:proofErr w:type="gramEnd"/>
      <w:r w:rsidRPr="00A5253A">
        <w:rPr>
          <w:rFonts w:ascii="Times New Roman" w:hAnsi="Times New Roman" w:cs="Times New Roman"/>
          <w:sz w:val="24"/>
          <w:szCs w:val="24"/>
        </w:rPr>
        <w:t xml:space="preserve"> Adapun kriteria sampel yang digunakan dalam penelitian ini yaitu: Perusahaan manufaktur sektor makanan dan minuman yang terdaftar di Bursa Efek Indonesia mulai tahun 2016</w:t>
      </w:r>
      <w:r>
        <w:rPr>
          <w:rFonts w:ascii="Times New Roman" w:hAnsi="Times New Roman" w:cs="Times New Roman"/>
          <w:sz w:val="24"/>
          <w:szCs w:val="24"/>
        </w:rPr>
        <w:t xml:space="preserve">-2019, </w:t>
      </w:r>
      <w:r w:rsidRPr="00A5253A">
        <w:rPr>
          <w:rFonts w:ascii="Times New Roman" w:hAnsi="Times New Roman" w:cs="Times New Roman"/>
          <w:sz w:val="24"/>
          <w:szCs w:val="24"/>
        </w:rPr>
        <w:t>Perusahaan manufaktur sektor makanan dan minuman dengan laporan keuangannya mulai tahun 2016</w:t>
      </w:r>
      <w:r>
        <w:rPr>
          <w:rFonts w:ascii="Times New Roman" w:hAnsi="Times New Roman" w:cs="Times New Roman"/>
          <w:sz w:val="24"/>
          <w:szCs w:val="24"/>
        </w:rPr>
        <w:t xml:space="preserve">-2019, </w:t>
      </w:r>
      <w:r w:rsidRPr="00A5253A">
        <w:rPr>
          <w:rFonts w:ascii="Times New Roman" w:hAnsi="Times New Roman" w:cs="Times New Roman"/>
          <w:sz w:val="24"/>
          <w:szCs w:val="24"/>
        </w:rPr>
        <w:t>Perusahaan manufaktur sektor makanan dan minuman yang melakukan publikasi laporan keuangan tahunan.</w:t>
      </w:r>
    </w:p>
    <w:p w:rsidR="00A5253A" w:rsidRDefault="00A5253A" w:rsidP="00A5253A">
      <w:pPr>
        <w:pStyle w:val="ListParagraph"/>
        <w:spacing w:after="200" w:line="240" w:lineRule="auto"/>
        <w:ind w:left="0" w:firstLine="709"/>
        <w:jc w:val="both"/>
        <w:rPr>
          <w:rFonts w:ascii="Times New Roman" w:hAnsi="Times New Roman" w:cs="Times New Roman"/>
          <w:sz w:val="24"/>
          <w:szCs w:val="24"/>
        </w:rPr>
      </w:pPr>
      <w:r w:rsidRPr="008B2386">
        <w:rPr>
          <w:rFonts w:ascii="Times New Roman" w:hAnsi="Times New Roman" w:cs="Times New Roman"/>
          <w:sz w:val="24"/>
          <w:szCs w:val="24"/>
        </w:rPr>
        <w:t xml:space="preserve">Data yang </w:t>
      </w:r>
      <w:proofErr w:type="gramStart"/>
      <w:r w:rsidRPr="008B2386">
        <w:rPr>
          <w:rFonts w:ascii="Times New Roman" w:hAnsi="Times New Roman" w:cs="Times New Roman"/>
          <w:sz w:val="24"/>
          <w:szCs w:val="24"/>
        </w:rPr>
        <w:t>akan</w:t>
      </w:r>
      <w:proofErr w:type="gramEnd"/>
      <w:r w:rsidRPr="008B2386">
        <w:rPr>
          <w:rFonts w:ascii="Times New Roman" w:hAnsi="Times New Roman" w:cs="Times New Roman"/>
          <w:sz w:val="24"/>
          <w:szCs w:val="24"/>
        </w:rPr>
        <w:t xml:space="preserve"> digunakan dalam penelitian ini masuk dalam jenis data sku</w:t>
      </w:r>
      <w:r>
        <w:rPr>
          <w:rFonts w:ascii="Times New Roman" w:hAnsi="Times New Roman" w:cs="Times New Roman"/>
          <w:sz w:val="24"/>
          <w:szCs w:val="24"/>
        </w:rPr>
        <w:t xml:space="preserve">nder dari perusahaan manufaktur </w:t>
      </w:r>
      <w:r w:rsidRPr="008B2386">
        <w:rPr>
          <w:rFonts w:ascii="Times New Roman" w:hAnsi="Times New Roman" w:cs="Times New Roman"/>
          <w:sz w:val="24"/>
          <w:szCs w:val="24"/>
        </w:rPr>
        <w:t>yang terdaftar di Bursa</w:t>
      </w:r>
      <w:r>
        <w:rPr>
          <w:rFonts w:ascii="Times New Roman" w:hAnsi="Times New Roman" w:cs="Times New Roman"/>
          <w:sz w:val="24"/>
          <w:szCs w:val="24"/>
        </w:rPr>
        <w:t xml:space="preserve"> Efek Indonesia mulai tahun 2016</w:t>
      </w:r>
      <w:r w:rsidRPr="008B2386">
        <w:rPr>
          <w:rFonts w:ascii="Times New Roman" w:hAnsi="Times New Roman" w:cs="Times New Roman"/>
          <w:sz w:val="24"/>
          <w:szCs w:val="24"/>
        </w:rPr>
        <w:t>-2019.</w:t>
      </w:r>
      <w:r>
        <w:rPr>
          <w:rFonts w:ascii="Times New Roman" w:hAnsi="Times New Roman" w:cs="Times New Roman"/>
          <w:b/>
          <w:sz w:val="24"/>
          <w:szCs w:val="24"/>
        </w:rPr>
        <w:t xml:space="preserve"> </w:t>
      </w:r>
      <w:proofErr w:type="gramStart"/>
      <w:r w:rsidRPr="008B2386">
        <w:rPr>
          <w:rFonts w:ascii="Times New Roman" w:hAnsi="Times New Roman" w:cs="Times New Roman"/>
          <w:sz w:val="24"/>
          <w:szCs w:val="24"/>
        </w:rPr>
        <w:t>Data diperoleh melalui webs</w:t>
      </w:r>
      <w:r>
        <w:rPr>
          <w:rFonts w:ascii="Times New Roman" w:hAnsi="Times New Roman" w:cs="Times New Roman"/>
          <w:sz w:val="24"/>
          <w:szCs w:val="24"/>
        </w:rPr>
        <w:t xml:space="preserve">ite resmi Bursa Efek Indonesia, yakni </w:t>
      </w:r>
      <w:hyperlink r:id="rId8" w:history="1">
        <w:r w:rsidRPr="00DA7C1B">
          <w:rPr>
            <w:rStyle w:val="Hyperlink"/>
            <w:rFonts w:ascii="Times New Roman" w:hAnsi="Times New Roman" w:cs="Times New Roman"/>
            <w:i/>
            <w:sz w:val="24"/>
            <w:szCs w:val="24"/>
          </w:rPr>
          <w:t>www.idx.co.id</w:t>
        </w:r>
      </w:hyperlink>
      <w:r>
        <w:rPr>
          <w:rFonts w:ascii="Times New Roman" w:hAnsi="Times New Roman" w:cs="Times New Roman"/>
          <w:sz w:val="24"/>
          <w:szCs w:val="24"/>
        </w:rPr>
        <w:t>.</w:t>
      </w:r>
      <w:proofErr w:type="gramEnd"/>
    </w:p>
    <w:p w:rsidR="00A5253A" w:rsidRDefault="00A5253A" w:rsidP="00A5253A">
      <w:pPr>
        <w:pStyle w:val="ListParagraph"/>
        <w:spacing w:after="200" w:line="240" w:lineRule="auto"/>
        <w:ind w:left="567"/>
        <w:jc w:val="both"/>
        <w:rPr>
          <w:rFonts w:ascii="Times New Roman" w:hAnsi="Times New Roman" w:cs="Times New Roman"/>
          <w:sz w:val="24"/>
          <w:szCs w:val="24"/>
        </w:rPr>
      </w:pPr>
    </w:p>
    <w:p w:rsidR="00A5253A" w:rsidRDefault="00A5253A" w:rsidP="00A5253A">
      <w:pPr>
        <w:spacing w:line="240" w:lineRule="auto"/>
        <w:jc w:val="both"/>
        <w:rPr>
          <w:rFonts w:ascii="Times New Roman" w:hAnsi="Times New Roman" w:cs="Times New Roman"/>
          <w:b/>
          <w:sz w:val="24"/>
          <w:szCs w:val="24"/>
        </w:rPr>
      </w:pPr>
      <w:r w:rsidRPr="00A5253A">
        <w:rPr>
          <w:rFonts w:ascii="Times New Roman" w:hAnsi="Times New Roman" w:cs="Times New Roman"/>
          <w:b/>
          <w:sz w:val="24"/>
          <w:szCs w:val="24"/>
        </w:rPr>
        <w:t>ANALISIS DATA DAN PEMBAHASAN</w:t>
      </w:r>
    </w:p>
    <w:p w:rsidR="00A5253A" w:rsidRPr="00A5253A" w:rsidRDefault="00A5253A" w:rsidP="00A5253A">
      <w:pPr>
        <w:spacing w:line="240" w:lineRule="auto"/>
        <w:jc w:val="both"/>
        <w:rPr>
          <w:rFonts w:ascii="Times New Roman" w:hAnsi="Times New Roman" w:cs="Times New Roman"/>
          <w:b/>
          <w:sz w:val="24"/>
          <w:szCs w:val="24"/>
        </w:rPr>
      </w:pPr>
      <w:r w:rsidRPr="00A5253A">
        <w:rPr>
          <w:rFonts w:ascii="Times New Roman" w:hAnsi="Times New Roman" w:cs="Times New Roman"/>
          <w:b/>
          <w:sz w:val="24"/>
          <w:szCs w:val="24"/>
        </w:rPr>
        <w:t>Uji Statistik Deskriptif</w:t>
      </w:r>
    </w:p>
    <w:p w:rsidR="00A5253A" w:rsidRPr="00A5253A" w:rsidRDefault="00A5253A" w:rsidP="00A5253A">
      <w:pPr>
        <w:spacing w:line="240" w:lineRule="auto"/>
        <w:jc w:val="both"/>
        <w:rPr>
          <w:rFonts w:ascii="Times New Roman" w:hAnsi="Times New Roman" w:cs="Times New Roman"/>
          <w:sz w:val="24"/>
          <w:szCs w:val="24"/>
        </w:rPr>
      </w:pPr>
      <w:proofErr w:type="gramStart"/>
      <w:r w:rsidRPr="00A5253A">
        <w:rPr>
          <w:rFonts w:ascii="Times New Roman" w:hAnsi="Times New Roman" w:cs="Times New Roman"/>
          <w:sz w:val="24"/>
          <w:szCs w:val="24"/>
        </w:rPr>
        <w:t>Ghozali, (2016:1) statistik deskriptif digunakan untuk menggambarkan suatu data yang dilihat dari nilai rata-rata (</w:t>
      </w:r>
      <w:r w:rsidRPr="00A5253A">
        <w:rPr>
          <w:rFonts w:ascii="Times New Roman" w:hAnsi="Times New Roman" w:cs="Times New Roman"/>
          <w:i/>
          <w:sz w:val="24"/>
          <w:szCs w:val="24"/>
        </w:rPr>
        <w:t>mean</w:t>
      </w:r>
      <w:r w:rsidRPr="00A5253A">
        <w:rPr>
          <w:rFonts w:ascii="Times New Roman" w:hAnsi="Times New Roman" w:cs="Times New Roman"/>
          <w:sz w:val="24"/>
          <w:szCs w:val="24"/>
        </w:rPr>
        <w:t>), standar deviasi, maksimum, dan minimum.</w:t>
      </w:r>
      <w:proofErr w:type="gramEnd"/>
      <w:r w:rsidRPr="00A5253A">
        <w:rPr>
          <w:rFonts w:ascii="Times New Roman" w:hAnsi="Times New Roman" w:cs="Times New Roman"/>
          <w:sz w:val="24"/>
          <w:szCs w:val="24"/>
        </w:rPr>
        <w:t xml:space="preserve"> </w:t>
      </w:r>
      <w:proofErr w:type="gramStart"/>
      <w:r w:rsidRPr="00A5253A">
        <w:rPr>
          <w:rFonts w:ascii="Times New Roman" w:hAnsi="Times New Roman" w:cs="Times New Roman"/>
          <w:sz w:val="24"/>
          <w:szCs w:val="24"/>
        </w:rPr>
        <w:t>Statistik deskriptif merupakan bagian dari analisis data yang memberikan gambaran awal setiap variabel yang digunakan dalam sebuah penelitian.</w:t>
      </w:r>
      <w:proofErr w:type="gramEnd"/>
      <w:r w:rsidRPr="00A5253A">
        <w:rPr>
          <w:rFonts w:ascii="Times New Roman" w:hAnsi="Times New Roman" w:cs="Times New Roman"/>
          <w:sz w:val="24"/>
          <w:szCs w:val="24"/>
        </w:rPr>
        <w:t xml:space="preserve"> </w:t>
      </w:r>
      <w:proofErr w:type="gramStart"/>
      <w:r w:rsidRPr="00A5253A">
        <w:rPr>
          <w:rFonts w:ascii="Times New Roman" w:hAnsi="Times New Roman" w:cs="Times New Roman"/>
          <w:sz w:val="24"/>
          <w:szCs w:val="24"/>
        </w:rPr>
        <w:t>Penelitian ini menggunakan 4 (empat) variabel dalam menjelaskan deskriptif statistik, yaitu terdiri dari 1 (satu) variabel dependen dan 3 (tiga) variabel independen.</w:t>
      </w:r>
      <w:proofErr w:type="gramEnd"/>
      <w:r w:rsidRPr="00A5253A">
        <w:rPr>
          <w:rFonts w:ascii="Times New Roman" w:hAnsi="Times New Roman" w:cs="Times New Roman"/>
          <w:sz w:val="24"/>
          <w:szCs w:val="24"/>
        </w:rPr>
        <w:t xml:space="preserve"> </w:t>
      </w:r>
      <w:proofErr w:type="gramStart"/>
      <w:r w:rsidRPr="00A5253A">
        <w:rPr>
          <w:rFonts w:ascii="Times New Roman" w:hAnsi="Times New Roman" w:cs="Times New Roman"/>
          <w:sz w:val="24"/>
          <w:szCs w:val="24"/>
        </w:rPr>
        <w:t xml:space="preserve">Variabel dependen dalam penelitian ini adalah nilai perusahaan sedangkan variabel independen adalah likuiditas, </w:t>
      </w:r>
      <w:r w:rsidRPr="00A5253A">
        <w:rPr>
          <w:rFonts w:ascii="Times New Roman" w:hAnsi="Times New Roman" w:cs="Times New Roman"/>
          <w:i/>
          <w:sz w:val="24"/>
          <w:szCs w:val="24"/>
        </w:rPr>
        <w:t>leverage</w:t>
      </w:r>
      <w:r w:rsidRPr="00A5253A">
        <w:rPr>
          <w:rFonts w:ascii="Times New Roman" w:hAnsi="Times New Roman" w:cs="Times New Roman"/>
          <w:sz w:val="24"/>
          <w:szCs w:val="24"/>
        </w:rPr>
        <w:t xml:space="preserve"> dan profitabilitas.</w:t>
      </w:r>
      <w:proofErr w:type="gramEnd"/>
      <w:r w:rsidRPr="00A5253A">
        <w:rPr>
          <w:rFonts w:ascii="Times New Roman" w:hAnsi="Times New Roman" w:cs="Times New Roman"/>
          <w:sz w:val="24"/>
          <w:szCs w:val="24"/>
        </w:rPr>
        <w:t xml:space="preserve"> Deskriptif data dapat dilihat pada tabel berikut:</w:t>
      </w:r>
    </w:p>
    <w:tbl>
      <w:tblPr>
        <w:tblpPr w:leftFromText="180" w:rightFromText="180" w:vertAnchor="text" w:horzAnchor="margin" w:tblpXSpec="right" w:tblpY="150"/>
        <w:tblW w:w="7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709"/>
        <w:gridCol w:w="1179"/>
        <w:gridCol w:w="1230"/>
        <w:gridCol w:w="907"/>
        <w:gridCol w:w="1445"/>
      </w:tblGrid>
      <w:tr w:rsidR="00A5253A" w:rsidRPr="00A5253A" w:rsidTr="009C009E">
        <w:trPr>
          <w:cantSplit/>
        </w:trPr>
        <w:tc>
          <w:tcPr>
            <w:tcW w:w="7455" w:type="dxa"/>
            <w:gridSpan w:val="6"/>
            <w:tcBorders>
              <w:top w:val="nil"/>
              <w:left w:val="nil"/>
              <w:bottom w:val="nil"/>
              <w:right w:val="nil"/>
            </w:tcBorders>
            <w:shd w:val="clear" w:color="auto" w:fill="FFFFFF"/>
            <w:vAlign w:val="center"/>
          </w:tcPr>
          <w:p w:rsidR="00A5253A" w:rsidRPr="00A5253A" w:rsidRDefault="00A5253A" w:rsidP="007B4DE7">
            <w:pPr>
              <w:spacing w:line="240" w:lineRule="auto"/>
              <w:jc w:val="center"/>
              <w:rPr>
                <w:rFonts w:ascii="Times New Roman" w:hAnsi="Times New Roman" w:cs="Times New Roman"/>
                <w:b/>
                <w:bCs/>
                <w:sz w:val="24"/>
                <w:szCs w:val="24"/>
              </w:rPr>
            </w:pPr>
            <w:r w:rsidRPr="00A5253A">
              <w:rPr>
                <w:rFonts w:ascii="Times New Roman" w:hAnsi="Times New Roman" w:cs="Times New Roman"/>
                <w:b/>
                <w:bCs/>
                <w:sz w:val="24"/>
                <w:szCs w:val="24"/>
              </w:rPr>
              <w:lastRenderedPageBreak/>
              <w:t>Hasil Uji Statistik Deskriptif</w:t>
            </w:r>
          </w:p>
        </w:tc>
      </w:tr>
      <w:tr w:rsidR="00A5253A" w:rsidRPr="00A5253A" w:rsidTr="009C009E">
        <w:trPr>
          <w:cantSplit/>
        </w:trPr>
        <w:tc>
          <w:tcPr>
            <w:tcW w:w="198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5253A" w:rsidRPr="00A5253A" w:rsidRDefault="00A5253A" w:rsidP="007B4DE7">
            <w:pPr>
              <w:spacing w:after="0" w:line="240" w:lineRule="auto"/>
              <w:jc w:val="center"/>
              <w:rPr>
                <w:rFonts w:ascii="Times New Roman" w:hAnsi="Times New Roman" w:cs="Times New Roman"/>
                <w:sz w:val="24"/>
                <w:szCs w:val="24"/>
              </w:rPr>
            </w:pPr>
          </w:p>
        </w:tc>
        <w:tc>
          <w:tcPr>
            <w:tcW w:w="709" w:type="dxa"/>
            <w:tcBorders>
              <w:top w:val="single" w:sz="16" w:space="0" w:color="000000"/>
              <w:left w:val="single" w:sz="16" w:space="0" w:color="000000"/>
              <w:bottom w:val="single" w:sz="16" w:space="0" w:color="000000"/>
            </w:tcBorders>
            <w:shd w:val="clear" w:color="auto" w:fill="FFFFFF"/>
            <w:vAlign w:val="bottom"/>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N</w:t>
            </w:r>
          </w:p>
        </w:tc>
        <w:tc>
          <w:tcPr>
            <w:tcW w:w="1179" w:type="dxa"/>
            <w:tcBorders>
              <w:top w:val="single" w:sz="16" w:space="0" w:color="000000"/>
              <w:bottom w:val="single" w:sz="16" w:space="0" w:color="000000"/>
            </w:tcBorders>
            <w:shd w:val="clear" w:color="auto" w:fill="FFFFFF"/>
            <w:vAlign w:val="bottom"/>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Minimum</w:t>
            </w:r>
          </w:p>
        </w:tc>
        <w:tc>
          <w:tcPr>
            <w:tcW w:w="1230" w:type="dxa"/>
            <w:tcBorders>
              <w:top w:val="single" w:sz="16" w:space="0" w:color="000000"/>
              <w:bottom w:val="single" w:sz="16" w:space="0" w:color="000000"/>
            </w:tcBorders>
            <w:shd w:val="clear" w:color="auto" w:fill="FFFFFF"/>
            <w:vAlign w:val="bottom"/>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Maximum</w:t>
            </w:r>
          </w:p>
        </w:tc>
        <w:tc>
          <w:tcPr>
            <w:tcW w:w="907" w:type="dxa"/>
            <w:tcBorders>
              <w:top w:val="single" w:sz="16" w:space="0" w:color="000000"/>
              <w:bottom w:val="single" w:sz="16" w:space="0" w:color="000000"/>
            </w:tcBorders>
            <w:shd w:val="clear" w:color="auto" w:fill="FFFFFF"/>
            <w:vAlign w:val="bottom"/>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Std. Deviation</w:t>
            </w:r>
          </w:p>
        </w:tc>
      </w:tr>
      <w:tr w:rsidR="00A5253A" w:rsidRPr="00A5253A" w:rsidTr="009C009E">
        <w:trPr>
          <w:cantSplit/>
        </w:trPr>
        <w:tc>
          <w:tcPr>
            <w:tcW w:w="1985" w:type="dxa"/>
            <w:tcBorders>
              <w:top w:val="single" w:sz="16" w:space="0" w:color="000000"/>
              <w:left w:val="single" w:sz="16" w:space="0" w:color="000000"/>
              <w:bottom w:val="nil"/>
              <w:right w:val="single" w:sz="16" w:space="0" w:color="000000"/>
            </w:tcBorders>
            <w:shd w:val="clear" w:color="auto" w:fill="FFFFFF"/>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Likuiditas</w:t>
            </w:r>
          </w:p>
        </w:tc>
        <w:tc>
          <w:tcPr>
            <w:tcW w:w="709" w:type="dxa"/>
            <w:tcBorders>
              <w:top w:val="single" w:sz="16" w:space="0" w:color="000000"/>
              <w:left w:val="single" w:sz="16" w:space="0" w:color="000000"/>
              <w:bottom w:val="nil"/>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40</w:t>
            </w:r>
          </w:p>
        </w:tc>
        <w:tc>
          <w:tcPr>
            <w:tcW w:w="1179" w:type="dxa"/>
            <w:tcBorders>
              <w:top w:val="single" w:sz="16" w:space="0" w:color="000000"/>
              <w:bottom w:val="nil"/>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,71</w:t>
            </w:r>
          </w:p>
        </w:tc>
        <w:tc>
          <w:tcPr>
            <w:tcW w:w="1230" w:type="dxa"/>
            <w:tcBorders>
              <w:top w:val="single" w:sz="16" w:space="0" w:color="000000"/>
              <w:bottom w:val="nil"/>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8,63</w:t>
            </w:r>
          </w:p>
        </w:tc>
        <w:tc>
          <w:tcPr>
            <w:tcW w:w="907" w:type="dxa"/>
            <w:tcBorders>
              <w:top w:val="single" w:sz="16" w:space="0" w:color="000000"/>
              <w:bottom w:val="nil"/>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2,7015</w:t>
            </w:r>
          </w:p>
        </w:tc>
        <w:tc>
          <w:tcPr>
            <w:tcW w:w="1445" w:type="dxa"/>
            <w:tcBorders>
              <w:top w:val="single" w:sz="16" w:space="0" w:color="000000"/>
              <w:bottom w:val="nil"/>
              <w:right w:val="single" w:sz="16" w:space="0" w:color="000000"/>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1,99476</w:t>
            </w:r>
          </w:p>
        </w:tc>
      </w:tr>
      <w:tr w:rsidR="00A5253A" w:rsidRPr="00A5253A" w:rsidTr="009C009E">
        <w:trPr>
          <w:cantSplit/>
        </w:trPr>
        <w:tc>
          <w:tcPr>
            <w:tcW w:w="1985" w:type="dxa"/>
            <w:tcBorders>
              <w:top w:val="nil"/>
              <w:left w:val="single" w:sz="16" w:space="0" w:color="000000"/>
              <w:bottom w:val="nil"/>
              <w:right w:val="single" w:sz="16" w:space="0" w:color="000000"/>
            </w:tcBorders>
            <w:shd w:val="clear" w:color="auto" w:fill="FFFFFF"/>
          </w:tcPr>
          <w:p w:rsidR="00A5253A" w:rsidRPr="00A5253A" w:rsidRDefault="00A5253A" w:rsidP="007B4DE7">
            <w:pPr>
              <w:spacing w:after="0" w:line="240" w:lineRule="auto"/>
              <w:jc w:val="center"/>
              <w:rPr>
                <w:rFonts w:ascii="Times New Roman" w:hAnsi="Times New Roman" w:cs="Times New Roman"/>
                <w:i/>
                <w:sz w:val="24"/>
                <w:szCs w:val="24"/>
              </w:rPr>
            </w:pPr>
            <w:r w:rsidRPr="00A5253A">
              <w:rPr>
                <w:rFonts w:ascii="Times New Roman" w:hAnsi="Times New Roman" w:cs="Times New Roman"/>
                <w:i/>
                <w:sz w:val="24"/>
                <w:szCs w:val="24"/>
              </w:rPr>
              <w:t>Leverage</w:t>
            </w:r>
          </w:p>
        </w:tc>
        <w:tc>
          <w:tcPr>
            <w:tcW w:w="709" w:type="dxa"/>
            <w:tcBorders>
              <w:top w:val="nil"/>
              <w:left w:val="single" w:sz="16" w:space="0" w:color="000000"/>
              <w:bottom w:val="nil"/>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40</w:t>
            </w:r>
          </w:p>
        </w:tc>
        <w:tc>
          <w:tcPr>
            <w:tcW w:w="1179" w:type="dxa"/>
            <w:tcBorders>
              <w:top w:val="nil"/>
              <w:bottom w:val="nil"/>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,16</w:t>
            </w:r>
          </w:p>
        </w:tc>
        <w:tc>
          <w:tcPr>
            <w:tcW w:w="1230" w:type="dxa"/>
            <w:tcBorders>
              <w:top w:val="nil"/>
              <w:bottom w:val="nil"/>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1,75</w:t>
            </w:r>
          </w:p>
        </w:tc>
        <w:tc>
          <w:tcPr>
            <w:tcW w:w="907" w:type="dxa"/>
            <w:tcBorders>
              <w:top w:val="nil"/>
              <w:bottom w:val="nil"/>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,6703</w:t>
            </w:r>
          </w:p>
        </w:tc>
        <w:tc>
          <w:tcPr>
            <w:tcW w:w="1445" w:type="dxa"/>
            <w:tcBorders>
              <w:top w:val="nil"/>
              <w:bottom w:val="nil"/>
              <w:right w:val="single" w:sz="16" w:space="0" w:color="000000"/>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,37430</w:t>
            </w:r>
          </w:p>
        </w:tc>
      </w:tr>
      <w:tr w:rsidR="00A5253A" w:rsidRPr="00A5253A" w:rsidTr="009C009E">
        <w:trPr>
          <w:cantSplit/>
        </w:trPr>
        <w:tc>
          <w:tcPr>
            <w:tcW w:w="1985" w:type="dxa"/>
            <w:tcBorders>
              <w:top w:val="nil"/>
              <w:left w:val="single" w:sz="16" w:space="0" w:color="000000"/>
              <w:bottom w:val="nil"/>
              <w:right w:val="single" w:sz="16" w:space="0" w:color="000000"/>
            </w:tcBorders>
            <w:shd w:val="clear" w:color="auto" w:fill="FFFFFF"/>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Profitabilitas</w:t>
            </w:r>
          </w:p>
        </w:tc>
        <w:tc>
          <w:tcPr>
            <w:tcW w:w="709" w:type="dxa"/>
            <w:tcBorders>
              <w:top w:val="nil"/>
              <w:left w:val="single" w:sz="16" w:space="0" w:color="000000"/>
              <w:bottom w:val="nil"/>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40</w:t>
            </w:r>
          </w:p>
        </w:tc>
        <w:tc>
          <w:tcPr>
            <w:tcW w:w="1179" w:type="dxa"/>
            <w:tcBorders>
              <w:top w:val="nil"/>
              <w:bottom w:val="nil"/>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,03</w:t>
            </w:r>
          </w:p>
        </w:tc>
        <w:tc>
          <w:tcPr>
            <w:tcW w:w="1230" w:type="dxa"/>
            <w:tcBorders>
              <w:top w:val="nil"/>
              <w:bottom w:val="nil"/>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,43</w:t>
            </w:r>
          </w:p>
        </w:tc>
        <w:tc>
          <w:tcPr>
            <w:tcW w:w="907" w:type="dxa"/>
            <w:tcBorders>
              <w:top w:val="nil"/>
              <w:bottom w:val="nil"/>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,1395</w:t>
            </w:r>
          </w:p>
        </w:tc>
        <w:tc>
          <w:tcPr>
            <w:tcW w:w="1445" w:type="dxa"/>
            <w:tcBorders>
              <w:top w:val="nil"/>
              <w:bottom w:val="nil"/>
              <w:right w:val="single" w:sz="16" w:space="0" w:color="000000"/>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,08452</w:t>
            </w:r>
          </w:p>
        </w:tc>
      </w:tr>
      <w:tr w:rsidR="00A5253A" w:rsidRPr="00A5253A" w:rsidTr="009C009E">
        <w:trPr>
          <w:cantSplit/>
        </w:trPr>
        <w:tc>
          <w:tcPr>
            <w:tcW w:w="1985" w:type="dxa"/>
            <w:tcBorders>
              <w:top w:val="nil"/>
              <w:left w:val="single" w:sz="16" w:space="0" w:color="000000"/>
              <w:bottom w:val="nil"/>
              <w:right w:val="single" w:sz="16" w:space="0" w:color="000000"/>
            </w:tcBorders>
            <w:shd w:val="clear" w:color="auto" w:fill="FFFFFF"/>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Nilai Perusahaan</w:t>
            </w:r>
          </w:p>
        </w:tc>
        <w:tc>
          <w:tcPr>
            <w:tcW w:w="709" w:type="dxa"/>
            <w:tcBorders>
              <w:top w:val="nil"/>
              <w:left w:val="single" w:sz="16" w:space="0" w:color="000000"/>
              <w:bottom w:val="nil"/>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40</w:t>
            </w:r>
          </w:p>
        </w:tc>
        <w:tc>
          <w:tcPr>
            <w:tcW w:w="1179" w:type="dxa"/>
            <w:tcBorders>
              <w:top w:val="nil"/>
              <w:bottom w:val="nil"/>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,10</w:t>
            </w:r>
          </w:p>
        </w:tc>
        <w:tc>
          <w:tcPr>
            <w:tcW w:w="1230" w:type="dxa"/>
            <w:tcBorders>
              <w:top w:val="nil"/>
              <w:bottom w:val="nil"/>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7,45</w:t>
            </w:r>
          </w:p>
        </w:tc>
        <w:tc>
          <w:tcPr>
            <w:tcW w:w="907" w:type="dxa"/>
            <w:tcBorders>
              <w:top w:val="nil"/>
              <w:bottom w:val="nil"/>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3,1570</w:t>
            </w:r>
          </w:p>
        </w:tc>
        <w:tc>
          <w:tcPr>
            <w:tcW w:w="1445" w:type="dxa"/>
            <w:tcBorders>
              <w:top w:val="nil"/>
              <w:bottom w:val="nil"/>
              <w:right w:val="single" w:sz="16" w:space="0" w:color="000000"/>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1,94671</w:t>
            </w:r>
          </w:p>
        </w:tc>
      </w:tr>
      <w:tr w:rsidR="00A5253A" w:rsidRPr="00A5253A" w:rsidTr="007B4DE7">
        <w:trPr>
          <w:cantSplit/>
          <w:trHeight w:val="70"/>
        </w:trPr>
        <w:tc>
          <w:tcPr>
            <w:tcW w:w="1985" w:type="dxa"/>
            <w:tcBorders>
              <w:top w:val="nil"/>
              <w:left w:val="single" w:sz="16" w:space="0" w:color="000000"/>
              <w:bottom w:val="single" w:sz="16" w:space="0" w:color="000000"/>
              <w:right w:val="single" w:sz="16" w:space="0" w:color="000000"/>
            </w:tcBorders>
            <w:shd w:val="clear" w:color="auto" w:fill="FFFFFF"/>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Valid N (listwise)</w:t>
            </w:r>
          </w:p>
        </w:tc>
        <w:tc>
          <w:tcPr>
            <w:tcW w:w="709" w:type="dxa"/>
            <w:tcBorders>
              <w:top w:val="nil"/>
              <w:left w:val="single" w:sz="16" w:space="0" w:color="000000"/>
              <w:bottom w:val="single" w:sz="16" w:space="0" w:color="000000"/>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r w:rsidRPr="00A5253A">
              <w:rPr>
                <w:rFonts w:ascii="Times New Roman" w:hAnsi="Times New Roman" w:cs="Times New Roman"/>
                <w:sz w:val="24"/>
                <w:szCs w:val="24"/>
              </w:rPr>
              <w:t>40</w:t>
            </w:r>
          </w:p>
        </w:tc>
        <w:tc>
          <w:tcPr>
            <w:tcW w:w="1179" w:type="dxa"/>
            <w:tcBorders>
              <w:top w:val="nil"/>
              <w:bottom w:val="single" w:sz="16" w:space="0" w:color="000000"/>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p>
        </w:tc>
        <w:tc>
          <w:tcPr>
            <w:tcW w:w="1230" w:type="dxa"/>
            <w:tcBorders>
              <w:top w:val="nil"/>
              <w:bottom w:val="single" w:sz="16" w:space="0" w:color="000000"/>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p>
        </w:tc>
        <w:tc>
          <w:tcPr>
            <w:tcW w:w="907" w:type="dxa"/>
            <w:tcBorders>
              <w:top w:val="nil"/>
              <w:bottom w:val="single" w:sz="16" w:space="0" w:color="000000"/>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p>
        </w:tc>
        <w:tc>
          <w:tcPr>
            <w:tcW w:w="1445" w:type="dxa"/>
            <w:tcBorders>
              <w:top w:val="nil"/>
              <w:bottom w:val="single" w:sz="16" w:space="0" w:color="000000"/>
              <w:right w:val="single" w:sz="16" w:space="0" w:color="000000"/>
            </w:tcBorders>
            <w:shd w:val="clear" w:color="auto" w:fill="FFFFFF"/>
            <w:vAlign w:val="center"/>
          </w:tcPr>
          <w:p w:rsidR="00A5253A" w:rsidRPr="00A5253A" w:rsidRDefault="00A5253A" w:rsidP="007B4DE7">
            <w:pPr>
              <w:spacing w:after="0" w:line="240" w:lineRule="auto"/>
              <w:jc w:val="center"/>
              <w:rPr>
                <w:rFonts w:ascii="Times New Roman" w:hAnsi="Times New Roman" w:cs="Times New Roman"/>
                <w:sz w:val="24"/>
                <w:szCs w:val="24"/>
              </w:rPr>
            </w:pPr>
          </w:p>
        </w:tc>
      </w:tr>
    </w:tbl>
    <w:p w:rsidR="00A5253A" w:rsidRDefault="00A5253A" w:rsidP="00A5253A">
      <w:pPr>
        <w:spacing w:line="240" w:lineRule="auto"/>
        <w:jc w:val="center"/>
        <w:rPr>
          <w:rFonts w:ascii="Times New Roman" w:hAnsi="Times New Roman" w:cs="Times New Roman"/>
          <w:sz w:val="24"/>
          <w:szCs w:val="24"/>
        </w:rPr>
      </w:pPr>
    </w:p>
    <w:p w:rsidR="00A5253A" w:rsidRPr="00A5253A" w:rsidRDefault="00A5253A" w:rsidP="007B4DE7">
      <w:pPr>
        <w:spacing w:after="200" w:line="360" w:lineRule="auto"/>
        <w:contextualSpacing/>
        <w:jc w:val="both"/>
        <w:rPr>
          <w:rFonts w:ascii="Times New Roman" w:eastAsia="Calibri" w:hAnsi="Times New Roman" w:cs="Times New Roman"/>
          <w:b/>
          <w:sz w:val="24"/>
          <w:szCs w:val="24"/>
        </w:rPr>
      </w:pPr>
      <w:bookmarkStart w:id="4" w:name="_Toc63198599"/>
      <w:bookmarkStart w:id="5" w:name="_Toc63225870"/>
      <w:r w:rsidRPr="00A5253A">
        <w:rPr>
          <w:rFonts w:ascii="Times New Roman" w:eastAsia="Calibri" w:hAnsi="Times New Roman" w:cs="Times New Roman"/>
          <w:b/>
          <w:sz w:val="24"/>
          <w:szCs w:val="24"/>
        </w:rPr>
        <w:t>Uji Asumsi Klasik</w:t>
      </w:r>
      <w:bookmarkEnd w:id="4"/>
      <w:bookmarkEnd w:id="5"/>
    </w:p>
    <w:p w:rsidR="00A5253A" w:rsidRDefault="00A5253A" w:rsidP="007B4DE7">
      <w:pPr>
        <w:spacing w:after="200" w:line="360" w:lineRule="auto"/>
        <w:contextualSpacing/>
        <w:jc w:val="both"/>
        <w:rPr>
          <w:rFonts w:ascii="Times New Roman" w:eastAsia="Calibri" w:hAnsi="Times New Roman" w:cs="Times New Roman"/>
          <w:b/>
          <w:sz w:val="24"/>
          <w:szCs w:val="24"/>
        </w:rPr>
      </w:pPr>
      <w:r w:rsidRPr="00A5253A">
        <w:rPr>
          <w:rFonts w:ascii="Times New Roman" w:eastAsia="Calibri" w:hAnsi="Times New Roman" w:cs="Times New Roman"/>
          <w:b/>
          <w:sz w:val="24"/>
          <w:szCs w:val="24"/>
        </w:rPr>
        <w:t>Uji Normalitas</w:t>
      </w:r>
    </w:p>
    <w:p w:rsidR="00A5253A" w:rsidRPr="00A5253A" w:rsidRDefault="00A5253A" w:rsidP="007B4DE7">
      <w:pPr>
        <w:spacing w:after="200" w:line="240" w:lineRule="auto"/>
        <w:contextualSpacing/>
        <w:jc w:val="both"/>
        <w:rPr>
          <w:rFonts w:ascii="Times New Roman" w:eastAsia="Calibri" w:hAnsi="Times New Roman" w:cs="Times New Roman"/>
          <w:b/>
          <w:sz w:val="24"/>
          <w:szCs w:val="24"/>
        </w:rPr>
      </w:pPr>
      <w:proofErr w:type="gramStart"/>
      <w:r w:rsidRPr="00A5253A">
        <w:rPr>
          <w:rFonts w:ascii="Times New Roman" w:eastAsia="Calibri" w:hAnsi="Times New Roman" w:cs="Times New Roman"/>
          <w:sz w:val="24"/>
          <w:szCs w:val="24"/>
        </w:rPr>
        <w:t>Uji normalitas bertujuan untuk menguji apakah dalam model regresi variabel pengganggu atau residual memiliki distribusi yang normal, Gozali (2016:1).</w:t>
      </w:r>
      <w:proofErr w:type="gramEnd"/>
      <w:r w:rsidRPr="00A5253A">
        <w:rPr>
          <w:rFonts w:ascii="Times New Roman" w:eastAsia="Calibri" w:hAnsi="Times New Roman" w:cs="Times New Roman"/>
          <w:sz w:val="24"/>
          <w:szCs w:val="24"/>
        </w:rPr>
        <w:t xml:space="preserve"> Untuk pengujian normalitas data dalam penelitian ini menggunakan uji </w:t>
      </w:r>
      <w:r w:rsidRPr="00A5253A">
        <w:rPr>
          <w:rFonts w:ascii="Times New Roman" w:eastAsia="Calibri" w:hAnsi="Times New Roman" w:cs="Times New Roman"/>
          <w:i/>
          <w:sz w:val="24"/>
          <w:szCs w:val="24"/>
        </w:rPr>
        <w:t xml:space="preserve">Kolmogorov-Smirnov </w:t>
      </w:r>
      <w:r w:rsidRPr="00A5253A">
        <w:rPr>
          <w:rFonts w:ascii="Times New Roman" w:eastAsia="Calibri" w:hAnsi="Times New Roman" w:cs="Times New Roman"/>
          <w:sz w:val="24"/>
          <w:szCs w:val="24"/>
        </w:rPr>
        <w:t xml:space="preserve">dengan dasar pengambilan keputusan yaitu jika probabilitas ≥ nilai </w:t>
      </w:r>
      <w:r w:rsidRPr="00A5253A">
        <w:rPr>
          <w:rFonts w:ascii="Times New Roman" w:eastAsia="Calibri" w:hAnsi="Times New Roman" w:cs="Times New Roman"/>
          <w:i/>
          <w:sz w:val="24"/>
          <w:szCs w:val="24"/>
        </w:rPr>
        <w:t xml:space="preserve">alpha </w:t>
      </w:r>
      <w:r w:rsidRPr="00A5253A">
        <w:rPr>
          <w:rFonts w:ascii="Times New Roman" w:eastAsia="Calibri" w:hAnsi="Times New Roman" w:cs="Times New Roman"/>
          <w:sz w:val="24"/>
          <w:szCs w:val="24"/>
        </w:rPr>
        <w:t>yang ditentukan sebesar 5% (0,05) maka dapat dikatakan data terdistribusi normal, dan sebaliknya apabila probalilitas ˂ dari 5% (0,05) maka data tersebut terdistribusi tidak normal. Hasil uji normalitas dalam penelitian ini dapat dilihat pada tabel berikut</w:t>
      </w:r>
      <w:r>
        <w:rPr>
          <w:rFonts w:ascii="Times New Roman" w:eastAsia="Calibri" w:hAnsi="Times New Roman" w:cs="Times New Roman"/>
          <w:sz w:val="24"/>
          <w:szCs w:val="24"/>
        </w:rPr>
        <w:t>:</w:t>
      </w:r>
    </w:p>
    <w:p w:rsidR="00A5253A" w:rsidRDefault="00A5253A" w:rsidP="00A5253A">
      <w:pPr>
        <w:spacing w:after="0" w:line="240" w:lineRule="auto"/>
        <w:contextualSpacing/>
        <w:jc w:val="both"/>
        <w:rPr>
          <w:rFonts w:ascii="Times New Roman" w:eastAsia="Calibri" w:hAnsi="Times New Roman" w:cs="Times New Roman"/>
          <w:sz w:val="24"/>
          <w:szCs w:val="24"/>
        </w:rPr>
      </w:pPr>
    </w:p>
    <w:p w:rsidR="007B4DE7" w:rsidRDefault="007B4DE7" w:rsidP="00A5253A">
      <w:pPr>
        <w:spacing w:after="0" w:line="240" w:lineRule="auto"/>
        <w:contextualSpacing/>
        <w:jc w:val="both"/>
        <w:rPr>
          <w:rFonts w:ascii="Times New Roman" w:eastAsia="Calibri" w:hAnsi="Times New Roman" w:cs="Times New Roman"/>
          <w:sz w:val="24"/>
          <w:szCs w:val="24"/>
        </w:rPr>
      </w:pPr>
    </w:p>
    <w:tbl>
      <w:tblPr>
        <w:tblpPr w:leftFromText="180" w:rightFromText="180" w:vertAnchor="text" w:horzAnchor="page" w:tblpX="4291" w:tblpY="-9"/>
        <w:tblW w:w="5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75"/>
        <w:gridCol w:w="1405"/>
        <w:gridCol w:w="1434"/>
      </w:tblGrid>
      <w:tr w:rsidR="007B4DE7" w:rsidRPr="007B4DE7" w:rsidTr="009C009E">
        <w:trPr>
          <w:cantSplit/>
          <w:trHeight w:val="308"/>
        </w:trPr>
        <w:tc>
          <w:tcPr>
            <w:tcW w:w="5214" w:type="dxa"/>
            <w:gridSpan w:val="3"/>
            <w:tcBorders>
              <w:top w:val="nil"/>
              <w:left w:val="nil"/>
              <w:bottom w:val="nil"/>
              <w:right w:val="nil"/>
            </w:tcBorders>
            <w:shd w:val="clear" w:color="auto" w:fill="FFFFFF"/>
            <w:vAlign w:val="center"/>
          </w:tcPr>
          <w:p w:rsidR="007B4DE7" w:rsidRPr="007B4DE7" w:rsidRDefault="007B4DE7" w:rsidP="007B4DE7">
            <w:pPr>
              <w:autoSpaceDE w:val="0"/>
              <w:autoSpaceDN w:val="0"/>
              <w:adjustRightInd w:val="0"/>
              <w:spacing w:after="0" w:line="320" w:lineRule="atLeast"/>
              <w:ind w:left="60" w:right="60"/>
              <w:jc w:val="center"/>
              <w:rPr>
                <w:rFonts w:ascii="Times New Roman" w:eastAsia="Calibri" w:hAnsi="Times New Roman" w:cs="Times New Roman"/>
                <w:b/>
                <w:bCs/>
                <w:color w:val="000000"/>
                <w:sz w:val="24"/>
                <w:szCs w:val="24"/>
              </w:rPr>
            </w:pPr>
            <w:r w:rsidRPr="007B4DE7">
              <w:rPr>
                <w:rFonts w:ascii="Times New Roman" w:eastAsia="Calibri" w:hAnsi="Times New Roman" w:cs="Times New Roman"/>
                <w:b/>
                <w:bCs/>
                <w:color w:val="000000"/>
                <w:sz w:val="24"/>
                <w:szCs w:val="24"/>
              </w:rPr>
              <w:t>Tabel 4.3 Hasil Uji Normalitas</w:t>
            </w:r>
          </w:p>
          <w:p w:rsidR="007B4DE7" w:rsidRPr="007B4DE7" w:rsidRDefault="007B4DE7" w:rsidP="007B4DE7">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p>
        </w:tc>
      </w:tr>
      <w:tr w:rsidR="007B4DE7" w:rsidRPr="007B4DE7" w:rsidTr="009C009E">
        <w:trPr>
          <w:cantSplit/>
          <w:trHeight w:val="631"/>
        </w:trPr>
        <w:tc>
          <w:tcPr>
            <w:tcW w:w="3780" w:type="dxa"/>
            <w:gridSpan w:val="2"/>
            <w:tcBorders>
              <w:top w:val="single" w:sz="16" w:space="0" w:color="000000"/>
              <w:left w:val="single" w:sz="16" w:space="0" w:color="000000"/>
              <w:bottom w:val="single" w:sz="16" w:space="0" w:color="000000"/>
              <w:right w:val="nil"/>
            </w:tcBorders>
            <w:shd w:val="clear" w:color="auto" w:fill="FFFFFF"/>
            <w:vAlign w:val="bottom"/>
          </w:tcPr>
          <w:p w:rsidR="007B4DE7" w:rsidRPr="007B4DE7" w:rsidRDefault="007B4DE7" w:rsidP="007B4DE7">
            <w:pPr>
              <w:autoSpaceDE w:val="0"/>
              <w:autoSpaceDN w:val="0"/>
              <w:adjustRightInd w:val="0"/>
              <w:spacing w:after="0" w:line="240" w:lineRule="auto"/>
              <w:rPr>
                <w:rFonts w:ascii="Times New Roman" w:eastAsia="Calibri" w:hAnsi="Times New Roman" w:cs="Times New Roman"/>
                <w:sz w:val="24"/>
                <w:szCs w:val="24"/>
              </w:rPr>
            </w:pPr>
          </w:p>
        </w:tc>
        <w:tc>
          <w:tcPr>
            <w:tcW w:w="143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B4DE7" w:rsidRPr="007B4DE7" w:rsidRDefault="007B4DE7" w:rsidP="007B4DE7">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Unstandardized Residual</w:t>
            </w:r>
          </w:p>
        </w:tc>
      </w:tr>
      <w:tr w:rsidR="007B4DE7" w:rsidRPr="007B4DE7" w:rsidTr="009C009E">
        <w:trPr>
          <w:cantSplit/>
          <w:trHeight w:val="308"/>
        </w:trPr>
        <w:tc>
          <w:tcPr>
            <w:tcW w:w="3780" w:type="dxa"/>
            <w:gridSpan w:val="2"/>
            <w:tcBorders>
              <w:top w:val="single" w:sz="16" w:space="0" w:color="000000"/>
              <w:left w:val="single" w:sz="16" w:space="0" w:color="000000"/>
              <w:bottom w:val="nil"/>
              <w:right w:val="nil"/>
            </w:tcBorders>
            <w:shd w:val="clear" w:color="auto" w:fill="FFFFFF"/>
          </w:tcPr>
          <w:p w:rsidR="007B4DE7" w:rsidRPr="007B4DE7" w:rsidRDefault="007B4DE7" w:rsidP="007B4DE7">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N</w:t>
            </w:r>
          </w:p>
        </w:tc>
        <w:tc>
          <w:tcPr>
            <w:tcW w:w="1434" w:type="dxa"/>
            <w:tcBorders>
              <w:top w:val="single" w:sz="16" w:space="0" w:color="000000"/>
              <w:left w:val="single" w:sz="16" w:space="0" w:color="000000"/>
              <w:bottom w:val="nil"/>
              <w:right w:val="single" w:sz="16" w:space="0" w:color="000000"/>
            </w:tcBorders>
            <w:shd w:val="clear" w:color="auto" w:fill="FFFFFF"/>
            <w:vAlign w:val="center"/>
          </w:tcPr>
          <w:p w:rsidR="007B4DE7" w:rsidRPr="007B4DE7" w:rsidRDefault="007B4DE7" w:rsidP="007B4DE7">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40</w:t>
            </w:r>
          </w:p>
        </w:tc>
      </w:tr>
      <w:tr w:rsidR="007B4DE7" w:rsidRPr="007B4DE7" w:rsidTr="009C009E">
        <w:trPr>
          <w:cantSplit/>
          <w:trHeight w:val="308"/>
        </w:trPr>
        <w:tc>
          <w:tcPr>
            <w:tcW w:w="2375" w:type="dxa"/>
            <w:vMerge w:val="restart"/>
            <w:tcBorders>
              <w:top w:val="nil"/>
              <w:left w:val="single" w:sz="16" w:space="0" w:color="000000"/>
              <w:bottom w:val="nil"/>
              <w:right w:val="nil"/>
            </w:tcBorders>
            <w:shd w:val="clear" w:color="auto" w:fill="FFFFFF"/>
          </w:tcPr>
          <w:p w:rsidR="007B4DE7" w:rsidRPr="007B4DE7" w:rsidRDefault="007B4DE7" w:rsidP="007B4DE7">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Normal Parameters</w:t>
            </w:r>
            <w:r w:rsidRPr="007B4DE7">
              <w:rPr>
                <w:rFonts w:ascii="Times New Roman" w:eastAsia="Calibri" w:hAnsi="Times New Roman" w:cs="Times New Roman"/>
                <w:color w:val="000000"/>
                <w:sz w:val="24"/>
                <w:szCs w:val="24"/>
                <w:vertAlign w:val="superscript"/>
              </w:rPr>
              <w:t>a,b</w:t>
            </w:r>
          </w:p>
        </w:tc>
        <w:tc>
          <w:tcPr>
            <w:tcW w:w="1405" w:type="dxa"/>
            <w:tcBorders>
              <w:top w:val="nil"/>
              <w:left w:val="nil"/>
              <w:bottom w:val="nil"/>
              <w:right w:val="single" w:sz="16" w:space="0" w:color="000000"/>
            </w:tcBorders>
            <w:shd w:val="clear" w:color="auto" w:fill="FFFFFF"/>
          </w:tcPr>
          <w:p w:rsidR="007B4DE7" w:rsidRPr="007B4DE7" w:rsidRDefault="007B4DE7" w:rsidP="007B4DE7">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Mean</w:t>
            </w:r>
          </w:p>
        </w:tc>
        <w:tc>
          <w:tcPr>
            <w:tcW w:w="1434" w:type="dxa"/>
            <w:tcBorders>
              <w:top w:val="nil"/>
              <w:left w:val="single" w:sz="16" w:space="0" w:color="000000"/>
              <w:bottom w:val="nil"/>
              <w:right w:val="single" w:sz="16" w:space="0" w:color="000000"/>
            </w:tcBorders>
            <w:shd w:val="clear" w:color="auto" w:fill="FFFFFF"/>
            <w:vAlign w:val="center"/>
          </w:tcPr>
          <w:p w:rsidR="007B4DE7" w:rsidRPr="007B4DE7" w:rsidRDefault="007B4DE7" w:rsidP="007B4DE7">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,0000000</w:t>
            </w:r>
          </w:p>
        </w:tc>
      </w:tr>
      <w:tr w:rsidR="007B4DE7" w:rsidRPr="007B4DE7" w:rsidTr="009C009E">
        <w:trPr>
          <w:cantSplit/>
          <w:trHeight w:val="308"/>
        </w:trPr>
        <w:tc>
          <w:tcPr>
            <w:tcW w:w="2375" w:type="dxa"/>
            <w:vMerge/>
            <w:tcBorders>
              <w:top w:val="nil"/>
              <w:left w:val="single" w:sz="16" w:space="0" w:color="000000"/>
              <w:bottom w:val="nil"/>
              <w:right w:val="nil"/>
            </w:tcBorders>
            <w:shd w:val="clear" w:color="auto" w:fill="FFFFFF"/>
          </w:tcPr>
          <w:p w:rsidR="007B4DE7" w:rsidRPr="007B4DE7" w:rsidRDefault="007B4DE7" w:rsidP="007B4DE7">
            <w:pPr>
              <w:autoSpaceDE w:val="0"/>
              <w:autoSpaceDN w:val="0"/>
              <w:adjustRightInd w:val="0"/>
              <w:spacing w:after="0" w:line="240" w:lineRule="auto"/>
              <w:rPr>
                <w:rFonts w:ascii="Times New Roman" w:eastAsia="Calibri" w:hAnsi="Times New Roman" w:cs="Times New Roman"/>
                <w:color w:val="000000"/>
                <w:sz w:val="24"/>
                <w:szCs w:val="24"/>
              </w:rPr>
            </w:pPr>
          </w:p>
        </w:tc>
        <w:tc>
          <w:tcPr>
            <w:tcW w:w="1405" w:type="dxa"/>
            <w:tcBorders>
              <w:top w:val="nil"/>
              <w:left w:val="nil"/>
              <w:bottom w:val="nil"/>
              <w:right w:val="single" w:sz="16" w:space="0" w:color="000000"/>
            </w:tcBorders>
            <w:shd w:val="clear" w:color="auto" w:fill="FFFFFF"/>
          </w:tcPr>
          <w:p w:rsidR="007B4DE7" w:rsidRPr="007B4DE7" w:rsidRDefault="007B4DE7" w:rsidP="007B4DE7">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Std. Deviation</w:t>
            </w:r>
          </w:p>
        </w:tc>
        <w:tc>
          <w:tcPr>
            <w:tcW w:w="1434" w:type="dxa"/>
            <w:tcBorders>
              <w:top w:val="nil"/>
              <w:left w:val="single" w:sz="16" w:space="0" w:color="000000"/>
              <w:bottom w:val="nil"/>
              <w:right w:val="single" w:sz="16" w:space="0" w:color="000000"/>
            </w:tcBorders>
            <w:shd w:val="clear" w:color="auto" w:fill="FFFFFF"/>
            <w:vAlign w:val="center"/>
          </w:tcPr>
          <w:p w:rsidR="007B4DE7" w:rsidRPr="007B4DE7" w:rsidRDefault="007B4DE7" w:rsidP="007B4DE7">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,52805864</w:t>
            </w:r>
          </w:p>
        </w:tc>
      </w:tr>
      <w:tr w:rsidR="007B4DE7" w:rsidRPr="007B4DE7" w:rsidTr="009C009E">
        <w:trPr>
          <w:cantSplit/>
          <w:trHeight w:val="323"/>
        </w:trPr>
        <w:tc>
          <w:tcPr>
            <w:tcW w:w="2375" w:type="dxa"/>
            <w:vMerge w:val="restart"/>
            <w:tcBorders>
              <w:top w:val="nil"/>
              <w:left w:val="single" w:sz="16" w:space="0" w:color="000000"/>
              <w:bottom w:val="nil"/>
              <w:right w:val="nil"/>
            </w:tcBorders>
            <w:shd w:val="clear" w:color="auto" w:fill="FFFFFF"/>
          </w:tcPr>
          <w:p w:rsidR="007B4DE7" w:rsidRPr="007B4DE7" w:rsidRDefault="007B4DE7" w:rsidP="007B4DE7">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Most Extreme Differences</w:t>
            </w:r>
          </w:p>
        </w:tc>
        <w:tc>
          <w:tcPr>
            <w:tcW w:w="1405" w:type="dxa"/>
            <w:tcBorders>
              <w:top w:val="nil"/>
              <w:left w:val="nil"/>
              <w:bottom w:val="nil"/>
              <w:right w:val="single" w:sz="16" w:space="0" w:color="000000"/>
            </w:tcBorders>
            <w:shd w:val="clear" w:color="auto" w:fill="FFFFFF"/>
          </w:tcPr>
          <w:p w:rsidR="007B4DE7" w:rsidRPr="007B4DE7" w:rsidRDefault="007B4DE7" w:rsidP="007B4DE7">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Absolute</w:t>
            </w:r>
          </w:p>
        </w:tc>
        <w:tc>
          <w:tcPr>
            <w:tcW w:w="1434" w:type="dxa"/>
            <w:tcBorders>
              <w:top w:val="nil"/>
              <w:left w:val="single" w:sz="16" w:space="0" w:color="000000"/>
              <w:bottom w:val="nil"/>
              <w:right w:val="single" w:sz="16" w:space="0" w:color="000000"/>
            </w:tcBorders>
            <w:shd w:val="clear" w:color="auto" w:fill="FFFFFF"/>
            <w:vAlign w:val="center"/>
          </w:tcPr>
          <w:p w:rsidR="007B4DE7" w:rsidRPr="007B4DE7" w:rsidRDefault="007B4DE7" w:rsidP="007B4DE7">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,116</w:t>
            </w:r>
          </w:p>
        </w:tc>
      </w:tr>
      <w:tr w:rsidR="007B4DE7" w:rsidRPr="007B4DE7" w:rsidTr="009C009E">
        <w:trPr>
          <w:cantSplit/>
          <w:trHeight w:val="308"/>
        </w:trPr>
        <w:tc>
          <w:tcPr>
            <w:tcW w:w="2375" w:type="dxa"/>
            <w:vMerge/>
            <w:tcBorders>
              <w:top w:val="nil"/>
              <w:left w:val="single" w:sz="16" w:space="0" w:color="000000"/>
              <w:bottom w:val="nil"/>
              <w:right w:val="nil"/>
            </w:tcBorders>
            <w:shd w:val="clear" w:color="auto" w:fill="FFFFFF"/>
          </w:tcPr>
          <w:p w:rsidR="007B4DE7" w:rsidRPr="007B4DE7" w:rsidRDefault="007B4DE7" w:rsidP="007B4DE7">
            <w:pPr>
              <w:autoSpaceDE w:val="0"/>
              <w:autoSpaceDN w:val="0"/>
              <w:adjustRightInd w:val="0"/>
              <w:spacing w:after="0" w:line="240" w:lineRule="auto"/>
              <w:rPr>
                <w:rFonts w:ascii="Times New Roman" w:eastAsia="Calibri" w:hAnsi="Times New Roman" w:cs="Times New Roman"/>
                <w:color w:val="000000"/>
                <w:sz w:val="24"/>
                <w:szCs w:val="24"/>
              </w:rPr>
            </w:pPr>
          </w:p>
        </w:tc>
        <w:tc>
          <w:tcPr>
            <w:tcW w:w="1405" w:type="dxa"/>
            <w:tcBorders>
              <w:top w:val="nil"/>
              <w:left w:val="nil"/>
              <w:bottom w:val="nil"/>
              <w:right w:val="single" w:sz="16" w:space="0" w:color="000000"/>
            </w:tcBorders>
            <w:shd w:val="clear" w:color="auto" w:fill="FFFFFF"/>
          </w:tcPr>
          <w:p w:rsidR="007B4DE7" w:rsidRPr="007B4DE7" w:rsidRDefault="007B4DE7" w:rsidP="007B4DE7">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Positive</w:t>
            </w:r>
          </w:p>
        </w:tc>
        <w:tc>
          <w:tcPr>
            <w:tcW w:w="1434" w:type="dxa"/>
            <w:tcBorders>
              <w:top w:val="nil"/>
              <w:left w:val="single" w:sz="16" w:space="0" w:color="000000"/>
              <w:bottom w:val="nil"/>
              <w:right w:val="single" w:sz="16" w:space="0" w:color="000000"/>
            </w:tcBorders>
            <w:shd w:val="clear" w:color="auto" w:fill="FFFFFF"/>
            <w:vAlign w:val="center"/>
          </w:tcPr>
          <w:p w:rsidR="007B4DE7" w:rsidRPr="007B4DE7" w:rsidRDefault="007B4DE7" w:rsidP="007B4DE7">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,116</w:t>
            </w:r>
          </w:p>
        </w:tc>
      </w:tr>
      <w:tr w:rsidR="007B4DE7" w:rsidRPr="007B4DE7" w:rsidTr="009C009E">
        <w:trPr>
          <w:cantSplit/>
          <w:trHeight w:val="308"/>
        </w:trPr>
        <w:tc>
          <w:tcPr>
            <w:tcW w:w="2375" w:type="dxa"/>
            <w:vMerge/>
            <w:tcBorders>
              <w:top w:val="nil"/>
              <w:left w:val="single" w:sz="16" w:space="0" w:color="000000"/>
              <w:bottom w:val="nil"/>
              <w:right w:val="nil"/>
            </w:tcBorders>
            <w:shd w:val="clear" w:color="auto" w:fill="FFFFFF"/>
          </w:tcPr>
          <w:p w:rsidR="007B4DE7" w:rsidRPr="007B4DE7" w:rsidRDefault="007B4DE7" w:rsidP="007B4DE7">
            <w:pPr>
              <w:autoSpaceDE w:val="0"/>
              <w:autoSpaceDN w:val="0"/>
              <w:adjustRightInd w:val="0"/>
              <w:spacing w:after="0" w:line="240" w:lineRule="auto"/>
              <w:rPr>
                <w:rFonts w:ascii="Times New Roman" w:eastAsia="Calibri" w:hAnsi="Times New Roman" w:cs="Times New Roman"/>
                <w:color w:val="000000"/>
                <w:sz w:val="24"/>
                <w:szCs w:val="24"/>
              </w:rPr>
            </w:pPr>
          </w:p>
        </w:tc>
        <w:tc>
          <w:tcPr>
            <w:tcW w:w="1405" w:type="dxa"/>
            <w:tcBorders>
              <w:top w:val="nil"/>
              <w:left w:val="nil"/>
              <w:bottom w:val="nil"/>
              <w:right w:val="single" w:sz="16" w:space="0" w:color="000000"/>
            </w:tcBorders>
            <w:shd w:val="clear" w:color="auto" w:fill="FFFFFF"/>
          </w:tcPr>
          <w:p w:rsidR="007B4DE7" w:rsidRPr="007B4DE7" w:rsidRDefault="007B4DE7" w:rsidP="007B4DE7">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Negative</w:t>
            </w:r>
          </w:p>
        </w:tc>
        <w:tc>
          <w:tcPr>
            <w:tcW w:w="1434" w:type="dxa"/>
            <w:tcBorders>
              <w:top w:val="nil"/>
              <w:left w:val="single" w:sz="16" w:space="0" w:color="000000"/>
              <w:bottom w:val="nil"/>
              <w:right w:val="single" w:sz="16" w:space="0" w:color="000000"/>
            </w:tcBorders>
            <w:shd w:val="clear" w:color="auto" w:fill="FFFFFF"/>
            <w:vAlign w:val="center"/>
          </w:tcPr>
          <w:p w:rsidR="007B4DE7" w:rsidRPr="007B4DE7" w:rsidRDefault="007B4DE7" w:rsidP="007B4DE7">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-,070</w:t>
            </w:r>
          </w:p>
        </w:tc>
      </w:tr>
      <w:tr w:rsidR="007B4DE7" w:rsidRPr="007B4DE7" w:rsidTr="009C009E">
        <w:trPr>
          <w:cantSplit/>
          <w:trHeight w:val="323"/>
        </w:trPr>
        <w:tc>
          <w:tcPr>
            <w:tcW w:w="3780" w:type="dxa"/>
            <w:gridSpan w:val="2"/>
            <w:tcBorders>
              <w:top w:val="nil"/>
              <w:left w:val="single" w:sz="16" w:space="0" w:color="000000"/>
              <w:bottom w:val="nil"/>
              <w:right w:val="nil"/>
            </w:tcBorders>
            <w:shd w:val="clear" w:color="auto" w:fill="FFFFFF"/>
          </w:tcPr>
          <w:p w:rsidR="007B4DE7" w:rsidRPr="007B4DE7" w:rsidRDefault="007B4DE7" w:rsidP="007B4DE7">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Test Statistic</w:t>
            </w:r>
          </w:p>
        </w:tc>
        <w:tc>
          <w:tcPr>
            <w:tcW w:w="1434" w:type="dxa"/>
            <w:tcBorders>
              <w:top w:val="nil"/>
              <w:left w:val="single" w:sz="16" w:space="0" w:color="000000"/>
              <w:bottom w:val="nil"/>
              <w:right w:val="single" w:sz="16" w:space="0" w:color="000000"/>
            </w:tcBorders>
            <w:shd w:val="clear" w:color="auto" w:fill="FFFFFF"/>
            <w:vAlign w:val="center"/>
          </w:tcPr>
          <w:p w:rsidR="007B4DE7" w:rsidRPr="007B4DE7" w:rsidRDefault="007B4DE7" w:rsidP="007B4DE7">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,116</w:t>
            </w:r>
          </w:p>
        </w:tc>
      </w:tr>
      <w:tr w:rsidR="007B4DE7" w:rsidRPr="007B4DE7" w:rsidTr="009C009E">
        <w:trPr>
          <w:cantSplit/>
          <w:trHeight w:val="116"/>
        </w:trPr>
        <w:tc>
          <w:tcPr>
            <w:tcW w:w="3780" w:type="dxa"/>
            <w:gridSpan w:val="2"/>
            <w:tcBorders>
              <w:top w:val="nil"/>
              <w:left w:val="single" w:sz="16" w:space="0" w:color="000000"/>
              <w:bottom w:val="single" w:sz="16" w:space="0" w:color="000000"/>
              <w:right w:val="nil"/>
            </w:tcBorders>
            <w:shd w:val="clear" w:color="auto" w:fill="FFFFFF"/>
          </w:tcPr>
          <w:p w:rsidR="007B4DE7" w:rsidRPr="007B4DE7" w:rsidRDefault="007B4DE7" w:rsidP="007B4DE7">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Asymp. Sig. (2-tailed)</w:t>
            </w:r>
          </w:p>
        </w:tc>
        <w:tc>
          <w:tcPr>
            <w:tcW w:w="1434" w:type="dxa"/>
            <w:tcBorders>
              <w:top w:val="nil"/>
              <w:left w:val="single" w:sz="16" w:space="0" w:color="000000"/>
              <w:bottom w:val="single" w:sz="16" w:space="0" w:color="000000"/>
              <w:right w:val="single" w:sz="16" w:space="0" w:color="000000"/>
            </w:tcBorders>
            <w:shd w:val="clear" w:color="auto" w:fill="FFFFFF"/>
            <w:vAlign w:val="center"/>
          </w:tcPr>
          <w:p w:rsidR="007B4DE7" w:rsidRPr="007B4DE7" w:rsidRDefault="007B4DE7" w:rsidP="007B4DE7">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,186</w:t>
            </w:r>
            <w:r w:rsidRPr="007B4DE7">
              <w:rPr>
                <w:rFonts w:ascii="Times New Roman" w:eastAsia="Calibri" w:hAnsi="Times New Roman" w:cs="Times New Roman"/>
                <w:color w:val="000000"/>
                <w:sz w:val="24"/>
                <w:szCs w:val="24"/>
                <w:vertAlign w:val="superscript"/>
              </w:rPr>
              <w:t>c</w:t>
            </w:r>
          </w:p>
        </w:tc>
      </w:tr>
      <w:tr w:rsidR="007B4DE7" w:rsidRPr="007B4DE7" w:rsidTr="009C009E">
        <w:trPr>
          <w:cantSplit/>
          <w:trHeight w:val="308"/>
        </w:trPr>
        <w:tc>
          <w:tcPr>
            <w:tcW w:w="5214" w:type="dxa"/>
            <w:gridSpan w:val="3"/>
            <w:tcBorders>
              <w:top w:val="nil"/>
              <w:left w:val="nil"/>
              <w:bottom w:val="nil"/>
              <w:right w:val="nil"/>
            </w:tcBorders>
            <w:shd w:val="clear" w:color="auto" w:fill="FFFFFF"/>
          </w:tcPr>
          <w:p w:rsidR="007B4DE7" w:rsidRPr="007B4DE7" w:rsidRDefault="007B4DE7" w:rsidP="007B4DE7">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a. Test distribution is Normal.</w:t>
            </w:r>
          </w:p>
        </w:tc>
      </w:tr>
      <w:tr w:rsidR="007B4DE7" w:rsidRPr="007B4DE7" w:rsidTr="009C009E">
        <w:trPr>
          <w:cantSplit/>
          <w:trHeight w:val="308"/>
        </w:trPr>
        <w:tc>
          <w:tcPr>
            <w:tcW w:w="5214" w:type="dxa"/>
            <w:gridSpan w:val="3"/>
            <w:tcBorders>
              <w:top w:val="nil"/>
              <w:left w:val="nil"/>
              <w:bottom w:val="nil"/>
              <w:right w:val="nil"/>
            </w:tcBorders>
            <w:shd w:val="clear" w:color="auto" w:fill="FFFFFF"/>
          </w:tcPr>
          <w:p w:rsidR="007B4DE7" w:rsidRPr="007B4DE7" w:rsidRDefault="007B4DE7" w:rsidP="007B4DE7">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7B4DE7">
              <w:rPr>
                <w:rFonts w:ascii="Times New Roman" w:eastAsia="Calibri" w:hAnsi="Times New Roman" w:cs="Times New Roman"/>
                <w:color w:val="000000"/>
                <w:sz w:val="24"/>
                <w:szCs w:val="24"/>
              </w:rPr>
              <w:t>b. Calculated from data.</w:t>
            </w:r>
          </w:p>
        </w:tc>
      </w:tr>
      <w:tr w:rsidR="007B4DE7" w:rsidRPr="007B4DE7" w:rsidTr="009C009E">
        <w:trPr>
          <w:cantSplit/>
          <w:trHeight w:val="323"/>
        </w:trPr>
        <w:tc>
          <w:tcPr>
            <w:tcW w:w="5214" w:type="dxa"/>
            <w:gridSpan w:val="3"/>
            <w:tcBorders>
              <w:top w:val="nil"/>
              <w:left w:val="nil"/>
              <w:bottom w:val="nil"/>
              <w:right w:val="nil"/>
            </w:tcBorders>
            <w:shd w:val="clear" w:color="auto" w:fill="FFFFFF"/>
          </w:tcPr>
          <w:p w:rsidR="007B4DE7" w:rsidRPr="007B4DE7" w:rsidRDefault="007B4DE7" w:rsidP="007B4DE7">
            <w:pPr>
              <w:autoSpaceDE w:val="0"/>
              <w:autoSpaceDN w:val="0"/>
              <w:adjustRightInd w:val="0"/>
              <w:spacing w:after="0" w:line="320" w:lineRule="atLeast"/>
              <w:ind w:left="60" w:right="60"/>
              <w:rPr>
                <w:rFonts w:ascii="Times New Roman" w:eastAsia="Calibri" w:hAnsi="Times New Roman" w:cs="Times New Roman"/>
                <w:color w:val="000000"/>
                <w:sz w:val="24"/>
                <w:szCs w:val="24"/>
              </w:rPr>
            </w:pPr>
          </w:p>
        </w:tc>
      </w:tr>
    </w:tbl>
    <w:p w:rsidR="007B4DE7" w:rsidRDefault="007B4DE7" w:rsidP="00A5253A">
      <w:pPr>
        <w:spacing w:after="0" w:line="240" w:lineRule="auto"/>
        <w:contextualSpacing/>
        <w:jc w:val="both"/>
        <w:rPr>
          <w:rFonts w:ascii="Times New Roman" w:eastAsia="Calibri" w:hAnsi="Times New Roman" w:cs="Times New Roman"/>
          <w:sz w:val="24"/>
          <w:szCs w:val="24"/>
        </w:rPr>
      </w:pPr>
    </w:p>
    <w:p w:rsidR="007B4DE7" w:rsidRDefault="007B4DE7" w:rsidP="00A5253A">
      <w:pPr>
        <w:spacing w:after="0" w:line="240" w:lineRule="auto"/>
        <w:contextualSpacing/>
        <w:jc w:val="both"/>
        <w:rPr>
          <w:rFonts w:ascii="Times New Roman" w:eastAsia="Calibri" w:hAnsi="Times New Roman" w:cs="Times New Roman"/>
          <w:sz w:val="24"/>
          <w:szCs w:val="24"/>
        </w:rPr>
      </w:pPr>
    </w:p>
    <w:p w:rsidR="007B4DE7" w:rsidRDefault="007B4DE7" w:rsidP="00A5253A">
      <w:pPr>
        <w:spacing w:after="0" w:line="240" w:lineRule="auto"/>
        <w:contextualSpacing/>
        <w:jc w:val="both"/>
        <w:rPr>
          <w:rFonts w:ascii="Times New Roman" w:eastAsia="Calibri" w:hAnsi="Times New Roman" w:cs="Times New Roman"/>
          <w:sz w:val="24"/>
          <w:szCs w:val="24"/>
        </w:rPr>
      </w:pPr>
    </w:p>
    <w:p w:rsidR="007B4DE7" w:rsidRDefault="007B4DE7" w:rsidP="00A5253A">
      <w:pPr>
        <w:spacing w:after="0" w:line="240" w:lineRule="auto"/>
        <w:contextualSpacing/>
        <w:jc w:val="both"/>
        <w:rPr>
          <w:rFonts w:ascii="Times New Roman" w:eastAsia="Calibri" w:hAnsi="Times New Roman" w:cs="Times New Roman"/>
          <w:sz w:val="24"/>
          <w:szCs w:val="24"/>
        </w:rPr>
      </w:pPr>
    </w:p>
    <w:p w:rsidR="007B4DE7" w:rsidRDefault="007B4DE7" w:rsidP="00A5253A">
      <w:pPr>
        <w:spacing w:after="0" w:line="240" w:lineRule="auto"/>
        <w:contextualSpacing/>
        <w:jc w:val="both"/>
        <w:rPr>
          <w:rFonts w:ascii="Times New Roman" w:eastAsia="Calibri" w:hAnsi="Times New Roman" w:cs="Times New Roman"/>
          <w:sz w:val="24"/>
          <w:szCs w:val="24"/>
        </w:rPr>
      </w:pPr>
    </w:p>
    <w:p w:rsidR="007B4DE7" w:rsidRDefault="007B4DE7" w:rsidP="00A5253A">
      <w:pPr>
        <w:spacing w:after="0" w:line="240" w:lineRule="auto"/>
        <w:contextualSpacing/>
        <w:jc w:val="both"/>
        <w:rPr>
          <w:rFonts w:ascii="Times New Roman" w:eastAsia="Calibri" w:hAnsi="Times New Roman" w:cs="Times New Roman"/>
          <w:sz w:val="24"/>
          <w:szCs w:val="24"/>
        </w:rPr>
      </w:pPr>
    </w:p>
    <w:p w:rsidR="007B4DE7" w:rsidRDefault="007B4DE7" w:rsidP="00A5253A">
      <w:pPr>
        <w:spacing w:after="0" w:line="240" w:lineRule="auto"/>
        <w:contextualSpacing/>
        <w:jc w:val="both"/>
        <w:rPr>
          <w:rFonts w:ascii="Times New Roman" w:eastAsia="Calibri" w:hAnsi="Times New Roman" w:cs="Times New Roman"/>
          <w:sz w:val="24"/>
          <w:szCs w:val="24"/>
        </w:rPr>
      </w:pPr>
    </w:p>
    <w:p w:rsidR="007B4DE7" w:rsidRDefault="007B4DE7" w:rsidP="00A5253A">
      <w:pPr>
        <w:spacing w:after="0" w:line="240" w:lineRule="auto"/>
        <w:contextualSpacing/>
        <w:jc w:val="both"/>
        <w:rPr>
          <w:rFonts w:ascii="Times New Roman" w:eastAsia="Calibri" w:hAnsi="Times New Roman" w:cs="Times New Roman"/>
          <w:sz w:val="24"/>
          <w:szCs w:val="24"/>
        </w:rPr>
      </w:pPr>
    </w:p>
    <w:p w:rsidR="007B4DE7" w:rsidRDefault="007B4DE7" w:rsidP="00A5253A">
      <w:pPr>
        <w:spacing w:after="0" w:line="240" w:lineRule="auto"/>
        <w:contextualSpacing/>
        <w:jc w:val="both"/>
        <w:rPr>
          <w:rFonts w:ascii="Times New Roman" w:eastAsia="Calibri" w:hAnsi="Times New Roman" w:cs="Times New Roman"/>
          <w:sz w:val="24"/>
          <w:szCs w:val="24"/>
        </w:rPr>
      </w:pPr>
    </w:p>
    <w:p w:rsidR="007B4DE7" w:rsidRDefault="007B4DE7" w:rsidP="00A5253A">
      <w:pPr>
        <w:spacing w:after="0" w:line="240" w:lineRule="auto"/>
        <w:contextualSpacing/>
        <w:jc w:val="both"/>
        <w:rPr>
          <w:rFonts w:ascii="Times New Roman" w:eastAsia="Calibri" w:hAnsi="Times New Roman" w:cs="Times New Roman"/>
          <w:sz w:val="24"/>
          <w:szCs w:val="24"/>
        </w:rPr>
      </w:pPr>
    </w:p>
    <w:p w:rsidR="007B4DE7" w:rsidRDefault="007B4DE7" w:rsidP="00A5253A">
      <w:pPr>
        <w:spacing w:after="0" w:line="240" w:lineRule="auto"/>
        <w:contextualSpacing/>
        <w:jc w:val="both"/>
        <w:rPr>
          <w:rFonts w:ascii="Times New Roman" w:eastAsia="Calibri" w:hAnsi="Times New Roman" w:cs="Times New Roman"/>
          <w:sz w:val="24"/>
          <w:szCs w:val="24"/>
        </w:rPr>
      </w:pPr>
    </w:p>
    <w:p w:rsidR="007B4DE7" w:rsidRDefault="007B4DE7" w:rsidP="00A5253A">
      <w:pPr>
        <w:spacing w:after="0" w:line="240" w:lineRule="auto"/>
        <w:contextualSpacing/>
        <w:jc w:val="both"/>
        <w:rPr>
          <w:rFonts w:ascii="Times New Roman" w:eastAsia="Calibri" w:hAnsi="Times New Roman" w:cs="Times New Roman"/>
          <w:sz w:val="24"/>
          <w:szCs w:val="24"/>
        </w:rPr>
      </w:pPr>
    </w:p>
    <w:p w:rsidR="007B4DE7" w:rsidRDefault="007B4DE7" w:rsidP="00A5253A">
      <w:pPr>
        <w:spacing w:after="0" w:line="240" w:lineRule="auto"/>
        <w:contextualSpacing/>
        <w:jc w:val="both"/>
        <w:rPr>
          <w:rFonts w:ascii="Times New Roman" w:eastAsia="Calibri" w:hAnsi="Times New Roman" w:cs="Times New Roman"/>
          <w:sz w:val="24"/>
          <w:szCs w:val="24"/>
        </w:rPr>
      </w:pPr>
    </w:p>
    <w:p w:rsidR="007B4DE7" w:rsidRDefault="007B4DE7" w:rsidP="00A5253A">
      <w:pPr>
        <w:spacing w:after="0" w:line="240" w:lineRule="auto"/>
        <w:contextualSpacing/>
        <w:jc w:val="both"/>
        <w:rPr>
          <w:rFonts w:ascii="Times New Roman" w:eastAsia="Calibri" w:hAnsi="Times New Roman" w:cs="Times New Roman"/>
          <w:sz w:val="24"/>
          <w:szCs w:val="24"/>
        </w:rPr>
      </w:pPr>
    </w:p>
    <w:p w:rsidR="007B4DE7" w:rsidRDefault="007B4DE7" w:rsidP="00A5253A">
      <w:pPr>
        <w:spacing w:after="0" w:line="240" w:lineRule="auto"/>
        <w:contextualSpacing/>
        <w:jc w:val="both"/>
        <w:rPr>
          <w:rFonts w:ascii="Times New Roman" w:eastAsia="Calibri" w:hAnsi="Times New Roman" w:cs="Times New Roman"/>
          <w:sz w:val="24"/>
          <w:szCs w:val="24"/>
        </w:rPr>
      </w:pPr>
    </w:p>
    <w:p w:rsidR="007B4DE7" w:rsidRDefault="007B4DE7" w:rsidP="00A5253A">
      <w:pPr>
        <w:spacing w:after="0" w:line="240" w:lineRule="auto"/>
        <w:contextualSpacing/>
        <w:jc w:val="both"/>
        <w:rPr>
          <w:rFonts w:ascii="Times New Roman" w:eastAsia="Calibri" w:hAnsi="Times New Roman" w:cs="Times New Roman"/>
          <w:sz w:val="24"/>
          <w:szCs w:val="24"/>
        </w:rPr>
      </w:pPr>
    </w:p>
    <w:p w:rsidR="007B4DE7" w:rsidRDefault="007B4DE7" w:rsidP="00A5253A">
      <w:pPr>
        <w:spacing w:after="0" w:line="240" w:lineRule="auto"/>
        <w:contextualSpacing/>
        <w:jc w:val="both"/>
        <w:rPr>
          <w:rFonts w:ascii="Times New Roman" w:eastAsia="Calibri" w:hAnsi="Times New Roman" w:cs="Times New Roman"/>
          <w:sz w:val="24"/>
          <w:szCs w:val="24"/>
        </w:rPr>
      </w:pPr>
    </w:p>
    <w:p w:rsidR="007B4DE7" w:rsidRDefault="007B4DE7" w:rsidP="00A5253A">
      <w:pPr>
        <w:spacing w:after="0" w:line="240" w:lineRule="auto"/>
        <w:contextualSpacing/>
        <w:jc w:val="both"/>
        <w:rPr>
          <w:rFonts w:ascii="Times New Roman" w:eastAsia="Calibri" w:hAnsi="Times New Roman" w:cs="Times New Roman"/>
          <w:sz w:val="24"/>
          <w:szCs w:val="24"/>
        </w:rPr>
      </w:pPr>
    </w:p>
    <w:p w:rsidR="007B4DE7" w:rsidRPr="00A5253A" w:rsidRDefault="007B4DE7" w:rsidP="00A5253A">
      <w:pPr>
        <w:spacing w:after="0" w:line="240" w:lineRule="auto"/>
        <w:contextualSpacing/>
        <w:jc w:val="both"/>
        <w:rPr>
          <w:rFonts w:ascii="Times New Roman" w:eastAsia="Calibri" w:hAnsi="Times New Roman" w:cs="Times New Roman"/>
          <w:sz w:val="24"/>
          <w:szCs w:val="24"/>
        </w:rPr>
      </w:pPr>
    </w:p>
    <w:p w:rsidR="00A5253A" w:rsidRPr="00A5253A" w:rsidRDefault="00A5253A" w:rsidP="00A5253A">
      <w:pPr>
        <w:spacing w:after="0" w:line="240" w:lineRule="auto"/>
        <w:ind w:left="426" w:firstLine="850"/>
        <w:contextualSpacing/>
        <w:jc w:val="both"/>
        <w:rPr>
          <w:rFonts w:ascii="Times New Roman" w:eastAsia="Calibri" w:hAnsi="Times New Roman" w:cs="Times New Roman"/>
          <w:sz w:val="24"/>
          <w:szCs w:val="24"/>
        </w:rPr>
      </w:pPr>
    </w:p>
    <w:p w:rsidR="007B4DE7" w:rsidRDefault="007B4DE7" w:rsidP="007B4DE7">
      <w:pPr>
        <w:spacing w:after="200" w:line="240" w:lineRule="auto"/>
        <w:jc w:val="both"/>
        <w:rPr>
          <w:rFonts w:ascii="Times New Roman" w:eastAsia="Calibri" w:hAnsi="Times New Roman" w:cs="Times New Roman"/>
          <w:b/>
          <w:sz w:val="24"/>
          <w:szCs w:val="24"/>
        </w:rPr>
      </w:pPr>
      <w:r w:rsidRPr="007B4DE7">
        <w:rPr>
          <w:rFonts w:ascii="Times New Roman" w:eastAsia="Calibri" w:hAnsi="Times New Roman" w:cs="Times New Roman"/>
          <w:b/>
          <w:sz w:val="24"/>
          <w:szCs w:val="24"/>
        </w:rPr>
        <w:lastRenderedPageBreak/>
        <w:t>Uji Multikolinearitas</w:t>
      </w:r>
    </w:p>
    <w:p w:rsidR="007B4DE7" w:rsidRDefault="007B4DE7" w:rsidP="007B4DE7">
      <w:pPr>
        <w:spacing w:after="200" w:line="240" w:lineRule="auto"/>
        <w:jc w:val="both"/>
        <w:rPr>
          <w:rFonts w:ascii="Times New Roman" w:eastAsia="Calibri" w:hAnsi="Times New Roman" w:cs="Times New Roman"/>
          <w:sz w:val="24"/>
          <w:szCs w:val="24"/>
        </w:rPr>
      </w:pPr>
      <w:proofErr w:type="gramStart"/>
      <w:r w:rsidRPr="007B4DE7">
        <w:rPr>
          <w:rFonts w:ascii="Times New Roman" w:eastAsia="Calibri" w:hAnsi="Times New Roman" w:cs="Times New Roman"/>
          <w:sz w:val="24"/>
          <w:szCs w:val="24"/>
        </w:rPr>
        <w:t>Pengujian multikolinearitas bertujuan untuk menguji apakah model regresi ditemukan adanya korelasi antar variabel bebas (independen), Ghozali (2016:103).</w:t>
      </w:r>
      <w:proofErr w:type="gramEnd"/>
      <w:r w:rsidRPr="007B4DE7">
        <w:rPr>
          <w:rFonts w:ascii="Times New Roman" w:eastAsia="Calibri" w:hAnsi="Times New Roman" w:cs="Times New Roman"/>
          <w:sz w:val="24"/>
          <w:szCs w:val="24"/>
        </w:rPr>
        <w:t xml:space="preserve"> Uji multikolinearitas </w:t>
      </w:r>
      <w:proofErr w:type="gramStart"/>
      <w:r w:rsidRPr="007B4DE7">
        <w:rPr>
          <w:rFonts w:ascii="Times New Roman" w:eastAsia="Calibri" w:hAnsi="Times New Roman" w:cs="Times New Roman"/>
          <w:sz w:val="24"/>
          <w:szCs w:val="24"/>
        </w:rPr>
        <w:t>akan</w:t>
      </w:r>
      <w:proofErr w:type="gramEnd"/>
      <w:r w:rsidRPr="007B4DE7">
        <w:rPr>
          <w:rFonts w:ascii="Times New Roman" w:eastAsia="Calibri" w:hAnsi="Times New Roman" w:cs="Times New Roman"/>
          <w:sz w:val="24"/>
          <w:szCs w:val="24"/>
        </w:rPr>
        <w:t xml:space="preserve"> diukur dengan indikator </w:t>
      </w:r>
      <w:r w:rsidRPr="007B4DE7">
        <w:rPr>
          <w:rFonts w:ascii="Times New Roman" w:eastAsia="Calibri" w:hAnsi="Times New Roman" w:cs="Times New Roman"/>
          <w:i/>
          <w:sz w:val="24"/>
          <w:szCs w:val="24"/>
        </w:rPr>
        <w:t>variance inflation factor</w:t>
      </w:r>
      <w:r w:rsidRPr="007B4DE7">
        <w:rPr>
          <w:rFonts w:ascii="Times New Roman" w:eastAsia="Calibri" w:hAnsi="Times New Roman" w:cs="Times New Roman"/>
          <w:sz w:val="24"/>
          <w:szCs w:val="24"/>
        </w:rPr>
        <w:t xml:space="preserve"> (VIF). </w:t>
      </w:r>
      <w:proofErr w:type="gramStart"/>
      <w:r w:rsidRPr="007B4DE7">
        <w:rPr>
          <w:rFonts w:ascii="Times New Roman" w:eastAsia="Calibri" w:hAnsi="Times New Roman" w:cs="Times New Roman"/>
          <w:sz w:val="24"/>
          <w:szCs w:val="24"/>
        </w:rPr>
        <w:t>Dimana nilai VIF harus dibawa 10.</w:t>
      </w:r>
      <w:proofErr w:type="gramEnd"/>
      <w:r w:rsidRPr="007B4DE7">
        <w:rPr>
          <w:rFonts w:ascii="Times New Roman" w:eastAsia="Calibri" w:hAnsi="Times New Roman" w:cs="Times New Roman"/>
          <w:sz w:val="24"/>
          <w:szCs w:val="24"/>
        </w:rPr>
        <w:t xml:space="preserve"> </w:t>
      </w:r>
      <w:proofErr w:type="gramStart"/>
      <w:r w:rsidRPr="007B4DE7">
        <w:rPr>
          <w:rFonts w:ascii="Times New Roman" w:eastAsia="Calibri" w:hAnsi="Times New Roman" w:cs="Times New Roman"/>
          <w:sz w:val="24"/>
          <w:szCs w:val="24"/>
        </w:rPr>
        <w:t>Apabila nilai VIF hasil regresi ternyata lebih besar dari 10 maka dapat dipastikan terjadi multikolinieritas diantara variabel independen.</w:t>
      </w:r>
      <w:proofErr w:type="gramEnd"/>
    </w:p>
    <w:tbl>
      <w:tblPr>
        <w:tblpPr w:leftFromText="180" w:rightFromText="180" w:vertAnchor="text" w:horzAnchor="margin" w:tblpY="498"/>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
        <w:gridCol w:w="1652"/>
        <w:gridCol w:w="1276"/>
        <w:gridCol w:w="992"/>
        <w:gridCol w:w="1418"/>
        <w:gridCol w:w="850"/>
        <w:gridCol w:w="851"/>
        <w:gridCol w:w="1134"/>
        <w:gridCol w:w="850"/>
      </w:tblGrid>
      <w:tr w:rsidR="001630E5" w:rsidRPr="001630E5" w:rsidTr="001630E5">
        <w:trPr>
          <w:cantSplit/>
          <w:trHeight w:val="239"/>
        </w:trPr>
        <w:tc>
          <w:tcPr>
            <w:tcW w:w="9072" w:type="dxa"/>
            <w:gridSpan w:val="9"/>
            <w:tcBorders>
              <w:top w:val="nil"/>
              <w:left w:val="nil"/>
              <w:bottom w:val="nil"/>
              <w:right w:val="nil"/>
            </w:tcBorders>
            <w:shd w:val="clear" w:color="auto" w:fill="FFFFFF"/>
            <w:vAlign w:val="center"/>
          </w:tcPr>
          <w:p w:rsidR="001630E5" w:rsidRPr="001630E5" w:rsidRDefault="001630E5" w:rsidP="001630E5">
            <w:pPr>
              <w:autoSpaceDE w:val="0"/>
              <w:autoSpaceDN w:val="0"/>
              <w:adjustRightInd w:val="0"/>
              <w:spacing w:after="0" w:line="320" w:lineRule="atLeast"/>
              <w:ind w:right="60"/>
              <w:rPr>
                <w:rFonts w:ascii="Times New Roman" w:eastAsia="Calibri" w:hAnsi="Times New Roman" w:cs="Times New Roman"/>
                <w:b/>
                <w:color w:val="000000"/>
                <w:sz w:val="20"/>
                <w:szCs w:val="20"/>
              </w:rPr>
            </w:pPr>
          </w:p>
        </w:tc>
      </w:tr>
      <w:tr w:rsidR="001630E5" w:rsidRPr="001630E5" w:rsidTr="001630E5">
        <w:trPr>
          <w:cantSplit/>
          <w:trHeight w:val="234"/>
        </w:trPr>
        <w:tc>
          <w:tcPr>
            <w:tcW w:w="1701" w:type="dxa"/>
            <w:gridSpan w:val="2"/>
            <w:vMerge w:val="restart"/>
            <w:tcBorders>
              <w:top w:val="single" w:sz="16" w:space="0" w:color="000000"/>
              <w:left w:val="single" w:sz="16" w:space="0" w:color="000000"/>
              <w:bottom w:val="nil"/>
              <w:right w:val="nil"/>
            </w:tcBorders>
            <w:shd w:val="clear" w:color="auto" w:fill="FFFFFF"/>
            <w:vAlign w:val="bottom"/>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Model</w:t>
            </w:r>
          </w:p>
        </w:tc>
        <w:tc>
          <w:tcPr>
            <w:tcW w:w="2268" w:type="dxa"/>
            <w:gridSpan w:val="2"/>
            <w:tcBorders>
              <w:top w:val="single" w:sz="16" w:space="0" w:color="000000"/>
              <w:left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Unstandardized Coefficients</w:t>
            </w:r>
          </w:p>
        </w:tc>
        <w:tc>
          <w:tcPr>
            <w:tcW w:w="1418" w:type="dxa"/>
            <w:tcBorders>
              <w:top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Standardized Coefficients</w:t>
            </w:r>
          </w:p>
        </w:tc>
        <w:tc>
          <w:tcPr>
            <w:tcW w:w="850" w:type="dxa"/>
            <w:vMerge w:val="restart"/>
            <w:tcBorders>
              <w:top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T</w:t>
            </w:r>
          </w:p>
        </w:tc>
        <w:tc>
          <w:tcPr>
            <w:tcW w:w="851" w:type="dxa"/>
            <w:vMerge w:val="restart"/>
            <w:tcBorders>
              <w:top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Sig.</w:t>
            </w:r>
          </w:p>
        </w:tc>
        <w:tc>
          <w:tcPr>
            <w:tcW w:w="1984" w:type="dxa"/>
            <w:gridSpan w:val="2"/>
            <w:tcBorders>
              <w:top w:val="single" w:sz="16" w:space="0" w:color="000000"/>
              <w:right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Collinearity Statistics</w:t>
            </w:r>
          </w:p>
        </w:tc>
      </w:tr>
      <w:tr w:rsidR="001630E5" w:rsidRPr="001630E5" w:rsidTr="001630E5">
        <w:trPr>
          <w:cantSplit/>
          <w:trHeight w:val="250"/>
        </w:trPr>
        <w:tc>
          <w:tcPr>
            <w:tcW w:w="1701" w:type="dxa"/>
            <w:gridSpan w:val="2"/>
            <w:vMerge/>
            <w:tcBorders>
              <w:top w:val="single" w:sz="16" w:space="0" w:color="000000"/>
              <w:left w:val="single" w:sz="16" w:space="0" w:color="000000"/>
              <w:bottom w:val="nil"/>
              <w:right w:val="nil"/>
            </w:tcBorders>
            <w:shd w:val="clear" w:color="auto" w:fill="FFFFFF"/>
            <w:vAlign w:val="bottom"/>
          </w:tcPr>
          <w:p w:rsidR="001630E5" w:rsidRPr="001630E5" w:rsidRDefault="001630E5" w:rsidP="001630E5">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276" w:type="dxa"/>
            <w:tcBorders>
              <w:left w:val="single" w:sz="16" w:space="0" w:color="000000"/>
              <w:bottom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B</w:t>
            </w:r>
          </w:p>
        </w:tc>
        <w:tc>
          <w:tcPr>
            <w:tcW w:w="992" w:type="dxa"/>
            <w:tcBorders>
              <w:bottom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Std. Error</w:t>
            </w:r>
          </w:p>
        </w:tc>
        <w:tc>
          <w:tcPr>
            <w:tcW w:w="1418" w:type="dxa"/>
            <w:tcBorders>
              <w:bottom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Beta</w:t>
            </w:r>
          </w:p>
        </w:tc>
        <w:tc>
          <w:tcPr>
            <w:tcW w:w="850" w:type="dxa"/>
            <w:vMerge/>
            <w:tcBorders>
              <w:top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851" w:type="dxa"/>
            <w:vMerge/>
            <w:tcBorders>
              <w:top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134" w:type="dxa"/>
            <w:tcBorders>
              <w:bottom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Tolerance</w:t>
            </w:r>
          </w:p>
        </w:tc>
        <w:tc>
          <w:tcPr>
            <w:tcW w:w="850" w:type="dxa"/>
            <w:tcBorders>
              <w:bottom w:val="single" w:sz="16" w:space="0" w:color="000000"/>
              <w:right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VIF</w:t>
            </w:r>
          </w:p>
        </w:tc>
      </w:tr>
      <w:tr w:rsidR="001630E5" w:rsidRPr="001630E5" w:rsidTr="001630E5">
        <w:trPr>
          <w:cantSplit/>
          <w:trHeight w:val="116"/>
        </w:trPr>
        <w:tc>
          <w:tcPr>
            <w:tcW w:w="49" w:type="dxa"/>
            <w:vMerge w:val="restart"/>
            <w:tcBorders>
              <w:top w:val="single" w:sz="16" w:space="0" w:color="000000"/>
              <w:left w:val="single" w:sz="16" w:space="0" w:color="000000"/>
              <w:bottom w:val="single" w:sz="16" w:space="0" w:color="000000"/>
              <w:right w:val="nil"/>
            </w:tcBorders>
            <w:shd w:val="clear" w:color="auto" w:fill="FFFFFF"/>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1</w:t>
            </w:r>
          </w:p>
        </w:tc>
        <w:tc>
          <w:tcPr>
            <w:tcW w:w="1652" w:type="dxa"/>
            <w:tcBorders>
              <w:top w:val="single" w:sz="16" w:space="0" w:color="000000"/>
              <w:left w:val="nil"/>
              <w:bottom w:val="nil"/>
              <w:right w:val="single" w:sz="16" w:space="0" w:color="000000"/>
            </w:tcBorders>
            <w:shd w:val="clear" w:color="auto" w:fill="FFFFFF"/>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(Constant)</w:t>
            </w:r>
          </w:p>
        </w:tc>
        <w:tc>
          <w:tcPr>
            <w:tcW w:w="1276" w:type="dxa"/>
            <w:tcBorders>
              <w:top w:val="single" w:sz="16" w:space="0" w:color="000000"/>
              <w:left w:val="single" w:sz="16" w:space="0" w:color="000000"/>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1,134</w:t>
            </w:r>
          </w:p>
        </w:tc>
        <w:tc>
          <w:tcPr>
            <w:tcW w:w="992" w:type="dxa"/>
            <w:tcBorders>
              <w:top w:val="single" w:sz="16" w:space="0" w:color="000000"/>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1,167</w:t>
            </w:r>
          </w:p>
        </w:tc>
        <w:tc>
          <w:tcPr>
            <w:tcW w:w="1418" w:type="dxa"/>
            <w:tcBorders>
              <w:top w:val="single" w:sz="16" w:space="0" w:color="000000"/>
              <w:bottom w:val="nil"/>
            </w:tcBorders>
            <w:shd w:val="clear" w:color="auto" w:fill="FFFFFF"/>
            <w:vAlign w:val="center"/>
          </w:tcPr>
          <w:p w:rsidR="001630E5" w:rsidRPr="001630E5" w:rsidRDefault="001630E5" w:rsidP="001630E5">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16" w:space="0" w:color="000000"/>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,972</w:t>
            </w:r>
          </w:p>
        </w:tc>
        <w:tc>
          <w:tcPr>
            <w:tcW w:w="851" w:type="dxa"/>
            <w:tcBorders>
              <w:top w:val="single" w:sz="16" w:space="0" w:color="000000"/>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,338</w:t>
            </w:r>
          </w:p>
        </w:tc>
        <w:tc>
          <w:tcPr>
            <w:tcW w:w="1134" w:type="dxa"/>
            <w:tcBorders>
              <w:top w:val="single" w:sz="16" w:space="0" w:color="000000"/>
              <w:bottom w:val="nil"/>
            </w:tcBorders>
            <w:shd w:val="clear" w:color="auto" w:fill="FFFFFF"/>
            <w:vAlign w:val="center"/>
          </w:tcPr>
          <w:p w:rsidR="001630E5" w:rsidRPr="001630E5" w:rsidRDefault="001630E5" w:rsidP="001630E5">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16" w:space="0" w:color="000000"/>
              <w:bottom w:val="nil"/>
              <w:right w:val="single" w:sz="16" w:space="0" w:color="000000"/>
            </w:tcBorders>
            <w:shd w:val="clear" w:color="auto" w:fill="FFFFFF"/>
            <w:vAlign w:val="center"/>
          </w:tcPr>
          <w:p w:rsidR="001630E5" w:rsidRPr="001630E5" w:rsidRDefault="001630E5" w:rsidP="001630E5">
            <w:pPr>
              <w:autoSpaceDE w:val="0"/>
              <w:autoSpaceDN w:val="0"/>
              <w:adjustRightInd w:val="0"/>
              <w:spacing w:after="0" w:line="240" w:lineRule="auto"/>
              <w:jc w:val="center"/>
              <w:rPr>
                <w:rFonts w:ascii="Times New Roman" w:eastAsia="Calibri" w:hAnsi="Times New Roman" w:cs="Times New Roman"/>
                <w:sz w:val="24"/>
                <w:szCs w:val="24"/>
              </w:rPr>
            </w:pPr>
          </w:p>
        </w:tc>
      </w:tr>
      <w:tr w:rsidR="001630E5" w:rsidRPr="001630E5" w:rsidTr="001630E5">
        <w:trPr>
          <w:cantSplit/>
          <w:trHeight w:val="133"/>
        </w:trPr>
        <w:tc>
          <w:tcPr>
            <w:tcW w:w="49" w:type="dxa"/>
            <w:vMerge/>
            <w:tcBorders>
              <w:top w:val="single" w:sz="16" w:space="0" w:color="000000"/>
              <w:left w:val="single" w:sz="16" w:space="0" w:color="000000"/>
              <w:bottom w:val="single" w:sz="16" w:space="0" w:color="000000"/>
              <w:right w:val="nil"/>
            </w:tcBorders>
            <w:shd w:val="clear" w:color="auto" w:fill="FFFFFF"/>
          </w:tcPr>
          <w:p w:rsidR="001630E5" w:rsidRPr="001630E5" w:rsidRDefault="001630E5" w:rsidP="001630E5">
            <w:pPr>
              <w:autoSpaceDE w:val="0"/>
              <w:autoSpaceDN w:val="0"/>
              <w:adjustRightInd w:val="0"/>
              <w:spacing w:after="0" w:line="240" w:lineRule="auto"/>
              <w:jc w:val="center"/>
              <w:rPr>
                <w:rFonts w:ascii="Times New Roman" w:eastAsia="Calibri" w:hAnsi="Times New Roman" w:cs="Times New Roman"/>
                <w:sz w:val="24"/>
                <w:szCs w:val="24"/>
              </w:rPr>
            </w:pPr>
          </w:p>
        </w:tc>
        <w:tc>
          <w:tcPr>
            <w:tcW w:w="1652" w:type="dxa"/>
            <w:tcBorders>
              <w:top w:val="nil"/>
              <w:left w:val="nil"/>
              <w:bottom w:val="nil"/>
              <w:right w:val="single" w:sz="16" w:space="0" w:color="000000"/>
            </w:tcBorders>
            <w:shd w:val="clear" w:color="auto" w:fill="FFFFFF"/>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Likuiditas</w:t>
            </w:r>
          </w:p>
        </w:tc>
        <w:tc>
          <w:tcPr>
            <w:tcW w:w="1276" w:type="dxa"/>
            <w:tcBorders>
              <w:top w:val="nil"/>
              <w:left w:val="single" w:sz="16" w:space="0" w:color="000000"/>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,353</w:t>
            </w:r>
          </w:p>
        </w:tc>
        <w:tc>
          <w:tcPr>
            <w:tcW w:w="992" w:type="dxa"/>
            <w:tcBorders>
              <w:top w:val="nil"/>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,215</w:t>
            </w:r>
          </w:p>
        </w:tc>
        <w:tc>
          <w:tcPr>
            <w:tcW w:w="1418" w:type="dxa"/>
            <w:tcBorders>
              <w:top w:val="nil"/>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,362</w:t>
            </w:r>
          </w:p>
        </w:tc>
        <w:tc>
          <w:tcPr>
            <w:tcW w:w="850" w:type="dxa"/>
            <w:tcBorders>
              <w:top w:val="nil"/>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1,646</w:t>
            </w:r>
          </w:p>
        </w:tc>
        <w:tc>
          <w:tcPr>
            <w:tcW w:w="851" w:type="dxa"/>
            <w:tcBorders>
              <w:top w:val="nil"/>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,108</w:t>
            </w:r>
          </w:p>
        </w:tc>
        <w:tc>
          <w:tcPr>
            <w:tcW w:w="1134" w:type="dxa"/>
            <w:tcBorders>
              <w:top w:val="nil"/>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,519</w:t>
            </w:r>
          </w:p>
        </w:tc>
        <w:tc>
          <w:tcPr>
            <w:tcW w:w="850" w:type="dxa"/>
            <w:tcBorders>
              <w:top w:val="nil"/>
              <w:bottom w:val="nil"/>
              <w:right w:val="single" w:sz="16" w:space="0" w:color="000000"/>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1,925</w:t>
            </w:r>
          </w:p>
        </w:tc>
      </w:tr>
      <w:tr w:rsidR="001630E5" w:rsidRPr="001630E5" w:rsidTr="001630E5">
        <w:trPr>
          <w:cantSplit/>
          <w:trHeight w:val="133"/>
        </w:trPr>
        <w:tc>
          <w:tcPr>
            <w:tcW w:w="49" w:type="dxa"/>
            <w:vMerge/>
            <w:tcBorders>
              <w:top w:val="single" w:sz="16" w:space="0" w:color="000000"/>
              <w:left w:val="single" w:sz="16" w:space="0" w:color="000000"/>
              <w:bottom w:val="single" w:sz="16" w:space="0" w:color="000000"/>
              <w:right w:val="nil"/>
            </w:tcBorders>
            <w:shd w:val="clear" w:color="auto" w:fill="FFFFFF"/>
          </w:tcPr>
          <w:p w:rsidR="001630E5" w:rsidRPr="001630E5" w:rsidRDefault="001630E5" w:rsidP="001630E5">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652" w:type="dxa"/>
            <w:tcBorders>
              <w:top w:val="nil"/>
              <w:left w:val="nil"/>
              <w:bottom w:val="nil"/>
              <w:right w:val="single" w:sz="16" w:space="0" w:color="000000"/>
            </w:tcBorders>
            <w:shd w:val="clear" w:color="auto" w:fill="FFFFFF"/>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i/>
                <w:color w:val="000000"/>
                <w:sz w:val="24"/>
                <w:szCs w:val="24"/>
              </w:rPr>
            </w:pPr>
            <w:r w:rsidRPr="001630E5">
              <w:rPr>
                <w:rFonts w:ascii="Times New Roman" w:eastAsia="Calibri" w:hAnsi="Times New Roman" w:cs="Times New Roman"/>
                <w:i/>
                <w:color w:val="000000"/>
                <w:sz w:val="24"/>
                <w:szCs w:val="24"/>
              </w:rPr>
              <w:t>Leverage</w:t>
            </w:r>
          </w:p>
        </w:tc>
        <w:tc>
          <w:tcPr>
            <w:tcW w:w="1276" w:type="dxa"/>
            <w:tcBorders>
              <w:top w:val="nil"/>
              <w:left w:val="single" w:sz="16" w:space="0" w:color="000000"/>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1,359</w:t>
            </w:r>
          </w:p>
        </w:tc>
        <w:tc>
          <w:tcPr>
            <w:tcW w:w="992" w:type="dxa"/>
            <w:tcBorders>
              <w:top w:val="nil"/>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1,071</w:t>
            </w:r>
          </w:p>
        </w:tc>
        <w:tc>
          <w:tcPr>
            <w:tcW w:w="1418" w:type="dxa"/>
            <w:tcBorders>
              <w:top w:val="nil"/>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,261</w:t>
            </w:r>
          </w:p>
        </w:tc>
        <w:tc>
          <w:tcPr>
            <w:tcW w:w="850" w:type="dxa"/>
            <w:tcBorders>
              <w:top w:val="nil"/>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1,269</w:t>
            </w:r>
          </w:p>
        </w:tc>
        <w:tc>
          <w:tcPr>
            <w:tcW w:w="851" w:type="dxa"/>
            <w:tcBorders>
              <w:top w:val="nil"/>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,213</w:t>
            </w:r>
          </w:p>
        </w:tc>
        <w:tc>
          <w:tcPr>
            <w:tcW w:w="1134" w:type="dxa"/>
            <w:tcBorders>
              <w:top w:val="nil"/>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,592</w:t>
            </w:r>
          </w:p>
        </w:tc>
        <w:tc>
          <w:tcPr>
            <w:tcW w:w="850" w:type="dxa"/>
            <w:tcBorders>
              <w:top w:val="nil"/>
              <w:bottom w:val="nil"/>
              <w:right w:val="single" w:sz="16" w:space="0" w:color="000000"/>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1,688</w:t>
            </w:r>
          </w:p>
        </w:tc>
      </w:tr>
      <w:tr w:rsidR="001630E5" w:rsidRPr="001630E5" w:rsidTr="001630E5">
        <w:trPr>
          <w:cantSplit/>
          <w:trHeight w:val="133"/>
        </w:trPr>
        <w:tc>
          <w:tcPr>
            <w:tcW w:w="49" w:type="dxa"/>
            <w:vMerge/>
            <w:tcBorders>
              <w:top w:val="single" w:sz="16" w:space="0" w:color="000000"/>
              <w:left w:val="single" w:sz="16" w:space="0" w:color="000000"/>
              <w:bottom w:val="single" w:sz="16" w:space="0" w:color="000000"/>
              <w:right w:val="nil"/>
            </w:tcBorders>
            <w:shd w:val="clear" w:color="auto" w:fill="FFFFFF"/>
          </w:tcPr>
          <w:p w:rsidR="001630E5" w:rsidRPr="001630E5" w:rsidRDefault="001630E5" w:rsidP="001630E5">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652" w:type="dxa"/>
            <w:tcBorders>
              <w:top w:val="nil"/>
              <w:left w:val="nil"/>
              <w:bottom w:val="single" w:sz="16" w:space="0" w:color="000000"/>
              <w:right w:val="single" w:sz="16" w:space="0" w:color="000000"/>
            </w:tcBorders>
            <w:shd w:val="clear" w:color="auto" w:fill="FFFFFF"/>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Profitabilitas</w:t>
            </w:r>
          </w:p>
        </w:tc>
        <w:tc>
          <w:tcPr>
            <w:tcW w:w="1276" w:type="dxa"/>
            <w:tcBorders>
              <w:top w:val="nil"/>
              <w:left w:val="single" w:sz="16" w:space="0" w:color="000000"/>
              <w:bottom w:val="single" w:sz="16" w:space="0" w:color="000000"/>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1,129</w:t>
            </w:r>
          </w:p>
        </w:tc>
        <w:tc>
          <w:tcPr>
            <w:tcW w:w="992" w:type="dxa"/>
            <w:tcBorders>
              <w:top w:val="nil"/>
              <w:bottom w:val="single" w:sz="16" w:space="0" w:color="000000"/>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3,993</w:t>
            </w:r>
          </w:p>
        </w:tc>
        <w:tc>
          <w:tcPr>
            <w:tcW w:w="1418" w:type="dxa"/>
            <w:tcBorders>
              <w:top w:val="nil"/>
              <w:bottom w:val="single" w:sz="16" w:space="0" w:color="000000"/>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,049</w:t>
            </w:r>
          </w:p>
        </w:tc>
        <w:tc>
          <w:tcPr>
            <w:tcW w:w="850" w:type="dxa"/>
            <w:tcBorders>
              <w:top w:val="nil"/>
              <w:bottom w:val="single" w:sz="16" w:space="0" w:color="000000"/>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,283</w:t>
            </w:r>
          </w:p>
        </w:tc>
        <w:tc>
          <w:tcPr>
            <w:tcW w:w="851" w:type="dxa"/>
            <w:tcBorders>
              <w:top w:val="nil"/>
              <w:bottom w:val="single" w:sz="16" w:space="0" w:color="000000"/>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,779</w:t>
            </w:r>
          </w:p>
        </w:tc>
        <w:tc>
          <w:tcPr>
            <w:tcW w:w="1134" w:type="dxa"/>
            <w:tcBorders>
              <w:top w:val="nil"/>
              <w:bottom w:val="single" w:sz="16" w:space="0" w:color="000000"/>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,836</w:t>
            </w:r>
          </w:p>
        </w:tc>
        <w:tc>
          <w:tcPr>
            <w:tcW w:w="850" w:type="dxa"/>
            <w:tcBorders>
              <w:top w:val="nil"/>
              <w:bottom w:val="single" w:sz="16" w:space="0" w:color="000000"/>
              <w:right w:val="single" w:sz="16" w:space="0" w:color="000000"/>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1,196</w:t>
            </w:r>
          </w:p>
        </w:tc>
      </w:tr>
      <w:tr w:rsidR="001630E5" w:rsidRPr="001630E5" w:rsidTr="001630E5">
        <w:trPr>
          <w:cantSplit/>
          <w:trHeight w:val="116"/>
        </w:trPr>
        <w:tc>
          <w:tcPr>
            <w:tcW w:w="9072" w:type="dxa"/>
            <w:gridSpan w:val="9"/>
            <w:tcBorders>
              <w:top w:val="nil"/>
              <w:left w:val="nil"/>
              <w:bottom w:val="nil"/>
              <w:right w:val="nil"/>
            </w:tcBorders>
            <w:shd w:val="clear" w:color="auto" w:fill="FFFFFF"/>
          </w:tcPr>
          <w:p w:rsidR="001630E5" w:rsidRPr="001630E5" w:rsidRDefault="001630E5" w:rsidP="001630E5">
            <w:pPr>
              <w:numPr>
                <w:ilvl w:val="1"/>
                <w:numId w:val="12"/>
              </w:numPr>
              <w:autoSpaceDE w:val="0"/>
              <w:autoSpaceDN w:val="0"/>
              <w:adjustRightInd w:val="0"/>
              <w:spacing w:after="0" w:line="320" w:lineRule="atLeast"/>
              <w:ind w:right="60"/>
              <w:contextualSpacing/>
              <w:jc w:val="both"/>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Dependent Variable: Nilai Perusahaan</w:t>
            </w:r>
          </w:p>
          <w:p w:rsidR="001630E5" w:rsidRPr="001630E5" w:rsidRDefault="001630E5" w:rsidP="001630E5">
            <w:pPr>
              <w:autoSpaceDE w:val="0"/>
              <w:autoSpaceDN w:val="0"/>
              <w:adjustRightInd w:val="0"/>
              <w:spacing w:after="0" w:line="320" w:lineRule="atLeast"/>
              <w:ind w:right="60"/>
              <w:jc w:val="both"/>
              <w:rPr>
                <w:rFonts w:ascii="Times New Roman" w:eastAsia="Calibri" w:hAnsi="Times New Roman" w:cs="Times New Roman"/>
                <w:color w:val="000000"/>
                <w:sz w:val="24"/>
                <w:szCs w:val="24"/>
              </w:rPr>
            </w:pPr>
          </w:p>
        </w:tc>
      </w:tr>
    </w:tbl>
    <w:p w:rsidR="001630E5" w:rsidRDefault="001630E5" w:rsidP="001630E5">
      <w:pPr>
        <w:spacing w:after="200" w:line="240" w:lineRule="auto"/>
        <w:jc w:val="center"/>
        <w:rPr>
          <w:rFonts w:ascii="Times New Roman" w:hAnsi="Times New Roman" w:cs="Times New Roman"/>
          <w:b/>
          <w:sz w:val="24"/>
          <w:szCs w:val="24"/>
        </w:rPr>
      </w:pPr>
      <w:r w:rsidRPr="00D662A4">
        <w:rPr>
          <w:rFonts w:ascii="Times New Roman" w:hAnsi="Times New Roman" w:cs="Times New Roman"/>
          <w:b/>
          <w:bCs/>
          <w:color w:val="000000"/>
          <w:sz w:val="24"/>
          <w:szCs w:val="24"/>
        </w:rPr>
        <w:t xml:space="preserve">Hasil Uji </w:t>
      </w:r>
      <w:r w:rsidRPr="00D662A4">
        <w:rPr>
          <w:rFonts w:ascii="Times New Roman" w:hAnsi="Times New Roman" w:cs="Times New Roman"/>
          <w:b/>
          <w:sz w:val="24"/>
          <w:szCs w:val="24"/>
        </w:rPr>
        <w:t>Multikolinearitas</w:t>
      </w:r>
    </w:p>
    <w:p w:rsidR="001630E5" w:rsidRPr="001630E5" w:rsidRDefault="001630E5" w:rsidP="001630E5">
      <w:pPr>
        <w:autoSpaceDE w:val="0"/>
        <w:autoSpaceDN w:val="0"/>
        <w:adjustRightInd w:val="0"/>
        <w:spacing w:after="0" w:line="480" w:lineRule="auto"/>
        <w:contextualSpacing/>
        <w:jc w:val="both"/>
        <w:rPr>
          <w:rFonts w:ascii="Times New Roman" w:eastAsia="Calibri" w:hAnsi="Times New Roman" w:cs="Times New Roman"/>
          <w:b/>
          <w:sz w:val="24"/>
          <w:szCs w:val="24"/>
        </w:rPr>
      </w:pPr>
      <w:r w:rsidRPr="001630E5">
        <w:rPr>
          <w:rFonts w:ascii="Times New Roman" w:eastAsia="Calibri" w:hAnsi="Times New Roman" w:cs="Times New Roman"/>
          <w:b/>
          <w:sz w:val="24"/>
          <w:szCs w:val="24"/>
        </w:rPr>
        <w:t xml:space="preserve">Uji Heteroskedastisitas  </w:t>
      </w:r>
    </w:p>
    <w:p w:rsidR="001630E5" w:rsidRPr="001630E5" w:rsidRDefault="001630E5" w:rsidP="001630E5">
      <w:pPr>
        <w:spacing w:line="240" w:lineRule="auto"/>
        <w:jc w:val="both"/>
        <w:rPr>
          <w:rFonts w:ascii="Times New Roman" w:eastAsia="Calibri" w:hAnsi="Times New Roman" w:cs="Times New Roman"/>
          <w:sz w:val="24"/>
          <w:szCs w:val="24"/>
        </w:rPr>
      </w:pPr>
      <w:r w:rsidRPr="001630E5">
        <w:rPr>
          <w:rFonts w:ascii="Times New Roman" w:eastAsia="Calibri" w:hAnsi="Times New Roman" w:cs="Times New Roman"/>
          <w:sz w:val="24"/>
          <w:szCs w:val="24"/>
        </w:rPr>
        <w:t xml:space="preserve">Heteroskedastisitas dilakukan untuk menguji apakah dalam sebuah model regresi terjadi ketidaknyamanan varian dari residual satu pengamatan ke pengamatan lain. </w:t>
      </w:r>
      <w:proofErr w:type="gramStart"/>
      <w:r w:rsidRPr="001630E5">
        <w:rPr>
          <w:rFonts w:ascii="Times New Roman" w:eastAsia="Calibri" w:hAnsi="Times New Roman" w:cs="Times New Roman"/>
          <w:sz w:val="24"/>
          <w:szCs w:val="24"/>
        </w:rPr>
        <w:t>Jika varian berbeda, disebut heteroskedastisitas.</w:t>
      </w:r>
      <w:proofErr w:type="gramEnd"/>
      <w:r w:rsidRPr="001630E5">
        <w:rPr>
          <w:rFonts w:ascii="Times New Roman" w:eastAsia="Calibri" w:hAnsi="Times New Roman" w:cs="Times New Roman"/>
          <w:sz w:val="24"/>
          <w:szCs w:val="24"/>
        </w:rPr>
        <w:t xml:space="preserve"> </w:t>
      </w:r>
      <w:proofErr w:type="gramStart"/>
      <w:r w:rsidRPr="001630E5">
        <w:rPr>
          <w:rFonts w:ascii="Times New Roman" w:eastAsia="Calibri" w:hAnsi="Times New Roman" w:cs="Times New Roman"/>
          <w:sz w:val="24"/>
          <w:szCs w:val="24"/>
        </w:rPr>
        <w:t>Model yang baik adalah yang tidak terjadi heteroskedastisitas, Ghozali (2016:134).</w:t>
      </w:r>
      <w:proofErr w:type="gramEnd"/>
      <w:r>
        <w:rPr>
          <w:rFonts w:ascii="Times New Roman" w:eastAsia="Calibri" w:hAnsi="Times New Roman" w:cs="Times New Roman"/>
          <w:sz w:val="24"/>
          <w:szCs w:val="24"/>
        </w:rPr>
        <w:t xml:space="preserve"> </w:t>
      </w:r>
      <w:proofErr w:type="gramStart"/>
      <w:r w:rsidRPr="001630E5">
        <w:rPr>
          <w:rFonts w:ascii="Times New Roman" w:eastAsia="Calibri" w:hAnsi="Times New Roman" w:cs="Times New Roman"/>
          <w:sz w:val="24"/>
          <w:szCs w:val="24"/>
        </w:rPr>
        <w:t>Uji glesjer merupakan salah satu metode yang digunakan dalam pengujian heteroskedastisitas.</w:t>
      </w:r>
      <w:proofErr w:type="gramEnd"/>
      <w:r w:rsidRPr="001630E5">
        <w:rPr>
          <w:rFonts w:ascii="Times New Roman" w:eastAsia="Calibri" w:hAnsi="Times New Roman" w:cs="Times New Roman"/>
          <w:sz w:val="24"/>
          <w:szCs w:val="24"/>
        </w:rPr>
        <w:t xml:space="preserve"> </w:t>
      </w:r>
      <w:proofErr w:type="gramStart"/>
      <w:r w:rsidRPr="001630E5">
        <w:rPr>
          <w:rFonts w:ascii="Times New Roman" w:eastAsia="Calibri" w:hAnsi="Times New Roman" w:cs="Times New Roman"/>
          <w:sz w:val="24"/>
          <w:szCs w:val="24"/>
        </w:rPr>
        <w:t>Uji glasjer mengusulkan untuk meregres nilai absolut residual terhadap variabel independen.</w:t>
      </w:r>
      <w:proofErr w:type="gramEnd"/>
      <w:r w:rsidRPr="001630E5">
        <w:rPr>
          <w:rFonts w:ascii="Times New Roman" w:eastAsia="Calibri" w:hAnsi="Times New Roman" w:cs="Times New Roman"/>
          <w:sz w:val="24"/>
          <w:szCs w:val="24"/>
        </w:rPr>
        <w:t xml:space="preserve"> Hasil probabilitas dikatakan signifikan jika nilai signifikansinya adalah diatas tingkat kepercayaan 5% (0</w:t>
      </w:r>
      <w:proofErr w:type="gramStart"/>
      <w:r w:rsidRPr="001630E5">
        <w:rPr>
          <w:rFonts w:ascii="Times New Roman" w:eastAsia="Calibri" w:hAnsi="Times New Roman" w:cs="Times New Roman"/>
          <w:sz w:val="24"/>
          <w:szCs w:val="24"/>
        </w:rPr>
        <w:t>,05</w:t>
      </w:r>
      <w:proofErr w:type="gramEnd"/>
      <w:r w:rsidRPr="001630E5">
        <w:rPr>
          <w:rFonts w:ascii="Times New Roman" w:eastAsia="Calibri" w:hAnsi="Times New Roman" w:cs="Times New Roman"/>
          <w:sz w:val="24"/>
          <w:szCs w:val="24"/>
        </w:rPr>
        <w:t xml:space="preserve">), Gozali (2013:142). </w:t>
      </w:r>
    </w:p>
    <w:p w:rsidR="001630E5" w:rsidRPr="001630E5" w:rsidRDefault="001630E5" w:rsidP="001630E5">
      <w:pPr>
        <w:autoSpaceDE w:val="0"/>
        <w:autoSpaceDN w:val="0"/>
        <w:adjustRightInd w:val="0"/>
        <w:spacing w:after="0" w:line="240" w:lineRule="auto"/>
        <w:contextualSpacing/>
        <w:jc w:val="both"/>
        <w:rPr>
          <w:rFonts w:ascii="Times New Roman" w:eastAsia="Calibri" w:hAnsi="Times New Roman" w:cs="Times New Roman"/>
          <w:sz w:val="24"/>
          <w:szCs w:val="24"/>
        </w:rPr>
      </w:pPr>
    </w:p>
    <w:p w:rsidR="001630E5" w:rsidRDefault="001630E5" w:rsidP="001630E5">
      <w:pPr>
        <w:autoSpaceDE w:val="0"/>
        <w:autoSpaceDN w:val="0"/>
        <w:adjustRightInd w:val="0"/>
        <w:spacing w:after="0" w:line="240" w:lineRule="auto"/>
        <w:ind w:left="927"/>
        <w:contextualSpacing/>
        <w:jc w:val="both"/>
        <w:rPr>
          <w:rFonts w:ascii="Times New Roman" w:eastAsia="Calibri" w:hAnsi="Times New Roman" w:cs="Times New Roman"/>
          <w:sz w:val="24"/>
          <w:szCs w:val="24"/>
        </w:rPr>
      </w:pPr>
    </w:p>
    <w:p w:rsidR="001630E5" w:rsidRDefault="001630E5" w:rsidP="001630E5">
      <w:pPr>
        <w:autoSpaceDE w:val="0"/>
        <w:autoSpaceDN w:val="0"/>
        <w:adjustRightInd w:val="0"/>
        <w:spacing w:after="0" w:line="240" w:lineRule="auto"/>
        <w:ind w:left="927"/>
        <w:contextualSpacing/>
        <w:jc w:val="both"/>
        <w:rPr>
          <w:rFonts w:ascii="Times New Roman" w:eastAsia="Calibri" w:hAnsi="Times New Roman" w:cs="Times New Roman"/>
          <w:sz w:val="24"/>
          <w:szCs w:val="24"/>
        </w:rPr>
      </w:pPr>
    </w:p>
    <w:p w:rsidR="001630E5" w:rsidRDefault="001630E5" w:rsidP="001630E5">
      <w:pPr>
        <w:autoSpaceDE w:val="0"/>
        <w:autoSpaceDN w:val="0"/>
        <w:adjustRightInd w:val="0"/>
        <w:spacing w:after="0" w:line="240" w:lineRule="auto"/>
        <w:ind w:left="927"/>
        <w:contextualSpacing/>
        <w:jc w:val="both"/>
        <w:rPr>
          <w:rFonts w:ascii="Times New Roman" w:eastAsia="Calibri" w:hAnsi="Times New Roman" w:cs="Times New Roman"/>
          <w:sz w:val="24"/>
          <w:szCs w:val="24"/>
        </w:rPr>
      </w:pPr>
    </w:p>
    <w:p w:rsidR="001630E5" w:rsidRDefault="001630E5" w:rsidP="001630E5">
      <w:pPr>
        <w:autoSpaceDE w:val="0"/>
        <w:autoSpaceDN w:val="0"/>
        <w:adjustRightInd w:val="0"/>
        <w:spacing w:after="0" w:line="240" w:lineRule="auto"/>
        <w:ind w:left="927"/>
        <w:contextualSpacing/>
        <w:jc w:val="both"/>
        <w:rPr>
          <w:rFonts w:ascii="Times New Roman" w:eastAsia="Calibri" w:hAnsi="Times New Roman" w:cs="Times New Roman"/>
          <w:sz w:val="24"/>
          <w:szCs w:val="24"/>
        </w:rPr>
      </w:pPr>
    </w:p>
    <w:p w:rsidR="001630E5" w:rsidRDefault="001630E5" w:rsidP="001630E5">
      <w:pPr>
        <w:autoSpaceDE w:val="0"/>
        <w:autoSpaceDN w:val="0"/>
        <w:adjustRightInd w:val="0"/>
        <w:spacing w:after="0" w:line="240" w:lineRule="auto"/>
        <w:ind w:left="927"/>
        <w:contextualSpacing/>
        <w:jc w:val="both"/>
        <w:rPr>
          <w:rFonts w:ascii="Times New Roman" w:eastAsia="Calibri" w:hAnsi="Times New Roman" w:cs="Times New Roman"/>
          <w:sz w:val="24"/>
          <w:szCs w:val="24"/>
        </w:rPr>
      </w:pPr>
    </w:p>
    <w:p w:rsidR="001630E5" w:rsidRDefault="001630E5" w:rsidP="001630E5">
      <w:pPr>
        <w:autoSpaceDE w:val="0"/>
        <w:autoSpaceDN w:val="0"/>
        <w:adjustRightInd w:val="0"/>
        <w:spacing w:after="0" w:line="240" w:lineRule="auto"/>
        <w:ind w:left="927"/>
        <w:contextualSpacing/>
        <w:jc w:val="both"/>
        <w:rPr>
          <w:rFonts w:ascii="Times New Roman" w:eastAsia="Calibri" w:hAnsi="Times New Roman" w:cs="Times New Roman"/>
          <w:sz w:val="24"/>
          <w:szCs w:val="24"/>
        </w:rPr>
      </w:pPr>
    </w:p>
    <w:p w:rsidR="001630E5" w:rsidRPr="001630E5" w:rsidRDefault="001630E5" w:rsidP="001630E5">
      <w:pPr>
        <w:autoSpaceDE w:val="0"/>
        <w:autoSpaceDN w:val="0"/>
        <w:adjustRightInd w:val="0"/>
        <w:spacing w:after="0" w:line="240" w:lineRule="auto"/>
        <w:ind w:left="927"/>
        <w:contextualSpacing/>
        <w:jc w:val="both"/>
        <w:rPr>
          <w:rFonts w:ascii="Times New Roman" w:eastAsia="Calibri" w:hAnsi="Times New Roman" w:cs="Times New Roman"/>
          <w:sz w:val="24"/>
          <w:szCs w:val="24"/>
        </w:rPr>
      </w:pPr>
    </w:p>
    <w:p w:rsidR="001630E5" w:rsidRPr="001630E5" w:rsidRDefault="001630E5" w:rsidP="001630E5">
      <w:pPr>
        <w:autoSpaceDE w:val="0"/>
        <w:autoSpaceDN w:val="0"/>
        <w:adjustRightInd w:val="0"/>
        <w:spacing w:after="0" w:line="240" w:lineRule="auto"/>
        <w:ind w:left="927"/>
        <w:contextualSpacing/>
        <w:jc w:val="both"/>
        <w:rPr>
          <w:rFonts w:ascii="Times New Roman" w:eastAsia="Calibri" w:hAnsi="Times New Roman" w:cs="Times New Roman"/>
          <w:sz w:val="24"/>
          <w:szCs w:val="24"/>
        </w:rPr>
      </w:pPr>
    </w:p>
    <w:tbl>
      <w:tblPr>
        <w:tblW w:w="8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50"/>
        <w:gridCol w:w="1226"/>
        <w:gridCol w:w="1338"/>
        <w:gridCol w:w="1476"/>
        <w:gridCol w:w="1029"/>
        <w:gridCol w:w="1029"/>
      </w:tblGrid>
      <w:tr w:rsidR="001630E5" w:rsidRPr="001630E5" w:rsidTr="009C009E">
        <w:trPr>
          <w:cantSplit/>
        </w:trPr>
        <w:tc>
          <w:tcPr>
            <w:tcW w:w="8285" w:type="dxa"/>
            <w:gridSpan w:val="7"/>
            <w:tcBorders>
              <w:top w:val="nil"/>
              <w:left w:val="nil"/>
              <w:bottom w:val="nil"/>
              <w:right w:val="nil"/>
            </w:tcBorders>
            <w:shd w:val="clear" w:color="auto" w:fill="FFFFFF"/>
            <w:vAlign w:val="center"/>
          </w:tcPr>
          <w:p w:rsidR="001630E5" w:rsidRPr="001630E5" w:rsidRDefault="001630E5" w:rsidP="001630E5">
            <w:pPr>
              <w:spacing w:line="240" w:lineRule="auto"/>
              <w:jc w:val="center"/>
              <w:rPr>
                <w:rFonts w:ascii="Times New Roman" w:eastAsia="Calibri" w:hAnsi="Times New Roman" w:cs="Times New Roman"/>
                <w:b/>
                <w:bCs/>
                <w:color w:val="000000"/>
                <w:sz w:val="24"/>
                <w:szCs w:val="24"/>
              </w:rPr>
            </w:pPr>
            <w:r w:rsidRPr="001630E5">
              <w:rPr>
                <w:rFonts w:ascii="Times New Roman" w:eastAsia="Calibri" w:hAnsi="Times New Roman" w:cs="Times New Roman"/>
                <w:b/>
                <w:bCs/>
                <w:color w:val="000000"/>
                <w:sz w:val="24"/>
                <w:szCs w:val="24"/>
              </w:rPr>
              <w:lastRenderedPageBreak/>
              <w:t>Hasil Uji Heteroskedastisitas</w:t>
            </w:r>
          </w:p>
        </w:tc>
      </w:tr>
      <w:tr w:rsidR="001630E5" w:rsidRPr="001630E5" w:rsidTr="009C009E">
        <w:trPr>
          <w:cantSplit/>
        </w:trPr>
        <w:tc>
          <w:tcPr>
            <w:tcW w:w="2187" w:type="dxa"/>
            <w:gridSpan w:val="2"/>
            <w:vMerge w:val="restart"/>
            <w:tcBorders>
              <w:top w:val="single" w:sz="16" w:space="0" w:color="000000"/>
              <w:left w:val="single" w:sz="16" w:space="0" w:color="000000"/>
              <w:bottom w:val="nil"/>
              <w:right w:val="nil"/>
            </w:tcBorders>
            <w:shd w:val="clear" w:color="auto" w:fill="FFFFFF"/>
            <w:vAlign w:val="bottom"/>
          </w:tcPr>
          <w:p w:rsidR="001630E5" w:rsidRPr="001630E5" w:rsidRDefault="001630E5" w:rsidP="001630E5">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Model</w:t>
            </w:r>
          </w:p>
        </w:tc>
        <w:tc>
          <w:tcPr>
            <w:tcW w:w="2564" w:type="dxa"/>
            <w:gridSpan w:val="2"/>
            <w:tcBorders>
              <w:top w:val="single" w:sz="16" w:space="0" w:color="000000"/>
              <w:left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Unstandardized Coefficients</w:t>
            </w:r>
          </w:p>
        </w:tc>
        <w:tc>
          <w:tcPr>
            <w:tcW w:w="1476" w:type="dxa"/>
            <w:tcBorders>
              <w:top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Standardized Coefficients</w:t>
            </w:r>
          </w:p>
        </w:tc>
        <w:tc>
          <w:tcPr>
            <w:tcW w:w="1029" w:type="dxa"/>
            <w:vMerge w:val="restart"/>
            <w:tcBorders>
              <w:top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T</w:t>
            </w:r>
          </w:p>
        </w:tc>
        <w:tc>
          <w:tcPr>
            <w:tcW w:w="1029" w:type="dxa"/>
            <w:vMerge w:val="restart"/>
            <w:tcBorders>
              <w:top w:val="single" w:sz="16" w:space="0" w:color="000000"/>
              <w:right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Sig.</w:t>
            </w:r>
          </w:p>
        </w:tc>
      </w:tr>
      <w:tr w:rsidR="001630E5" w:rsidRPr="001630E5" w:rsidTr="009C009E">
        <w:trPr>
          <w:cantSplit/>
        </w:trPr>
        <w:tc>
          <w:tcPr>
            <w:tcW w:w="2187" w:type="dxa"/>
            <w:gridSpan w:val="2"/>
            <w:vMerge/>
            <w:tcBorders>
              <w:top w:val="single" w:sz="16" w:space="0" w:color="000000"/>
              <w:left w:val="single" w:sz="16" w:space="0" w:color="000000"/>
              <w:bottom w:val="nil"/>
              <w:right w:val="nil"/>
            </w:tcBorders>
            <w:shd w:val="clear" w:color="auto" w:fill="FFFFFF"/>
            <w:vAlign w:val="bottom"/>
          </w:tcPr>
          <w:p w:rsidR="001630E5" w:rsidRPr="001630E5" w:rsidRDefault="001630E5" w:rsidP="001630E5">
            <w:pPr>
              <w:autoSpaceDE w:val="0"/>
              <w:autoSpaceDN w:val="0"/>
              <w:adjustRightInd w:val="0"/>
              <w:spacing w:after="0" w:line="240" w:lineRule="auto"/>
              <w:rPr>
                <w:rFonts w:ascii="Times New Roman" w:eastAsia="Calibri" w:hAnsi="Times New Roman" w:cs="Times New Roman"/>
                <w:color w:val="000000"/>
                <w:sz w:val="24"/>
                <w:szCs w:val="24"/>
              </w:rPr>
            </w:pPr>
          </w:p>
        </w:tc>
        <w:tc>
          <w:tcPr>
            <w:tcW w:w="1226" w:type="dxa"/>
            <w:tcBorders>
              <w:left w:val="single" w:sz="16" w:space="0" w:color="000000"/>
              <w:bottom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B</w:t>
            </w:r>
          </w:p>
        </w:tc>
        <w:tc>
          <w:tcPr>
            <w:tcW w:w="1338" w:type="dxa"/>
            <w:tcBorders>
              <w:bottom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Std. Error</w:t>
            </w:r>
          </w:p>
        </w:tc>
        <w:tc>
          <w:tcPr>
            <w:tcW w:w="1476" w:type="dxa"/>
            <w:tcBorders>
              <w:bottom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Beta</w:t>
            </w:r>
          </w:p>
        </w:tc>
        <w:tc>
          <w:tcPr>
            <w:tcW w:w="1029" w:type="dxa"/>
            <w:vMerge/>
            <w:tcBorders>
              <w:top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rPr>
                <w:rFonts w:ascii="Times New Roman" w:eastAsia="Calibri" w:hAnsi="Times New Roman" w:cs="Times New Roman"/>
                <w:color w:val="000000"/>
                <w:sz w:val="24"/>
                <w:szCs w:val="24"/>
              </w:rPr>
            </w:pPr>
          </w:p>
        </w:tc>
        <w:tc>
          <w:tcPr>
            <w:tcW w:w="1029" w:type="dxa"/>
            <w:vMerge/>
            <w:tcBorders>
              <w:top w:val="single" w:sz="16" w:space="0" w:color="000000"/>
              <w:right w:val="single" w:sz="16" w:space="0" w:color="000000"/>
            </w:tcBorders>
            <w:shd w:val="clear" w:color="auto" w:fill="FFFFFF"/>
            <w:vAlign w:val="bottom"/>
          </w:tcPr>
          <w:p w:rsidR="001630E5" w:rsidRPr="001630E5" w:rsidRDefault="001630E5" w:rsidP="001630E5">
            <w:pPr>
              <w:autoSpaceDE w:val="0"/>
              <w:autoSpaceDN w:val="0"/>
              <w:adjustRightInd w:val="0"/>
              <w:spacing w:after="0" w:line="240" w:lineRule="auto"/>
              <w:rPr>
                <w:rFonts w:ascii="Times New Roman" w:eastAsia="Calibri" w:hAnsi="Times New Roman" w:cs="Times New Roman"/>
                <w:color w:val="000000"/>
                <w:sz w:val="24"/>
                <w:szCs w:val="24"/>
              </w:rPr>
            </w:pPr>
          </w:p>
        </w:tc>
      </w:tr>
      <w:tr w:rsidR="001630E5" w:rsidRPr="001630E5" w:rsidTr="009C009E">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1630E5" w:rsidRPr="001630E5" w:rsidRDefault="001630E5" w:rsidP="001630E5">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1</w:t>
            </w:r>
          </w:p>
        </w:tc>
        <w:tc>
          <w:tcPr>
            <w:tcW w:w="1450" w:type="dxa"/>
            <w:tcBorders>
              <w:top w:val="single" w:sz="16" w:space="0" w:color="000000"/>
              <w:left w:val="nil"/>
              <w:bottom w:val="nil"/>
              <w:right w:val="single" w:sz="16" w:space="0" w:color="000000"/>
            </w:tcBorders>
            <w:shd w:val="clear" w:color="auto" w:fill="FFFFFF"/>
          </w:tcPr>
          <w:p w:rsidR="001630E5" w:rsidRPr="001630E5" w:rsidRDefault="001630E5" w:rsidP="001630E5">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(Constant)</w:t>
            </w:r>
          </w:p>
        </w:tc>
        <w:tc>
          <w:tcPr>
            <w:tcW w:w="1226" w:type="dxa"/>
            <w:tcBorders>
              <w:top w:val="single" w:sz="16" w:space="0" w:color="000000"/>
              <w:left w:val="single" w:sz="16" w:space="0" w:color="000000"/>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1,610</w:t>
            </w:r>
          </w:p>
        </w:tc>
        <w:tc>
          <w:tcPr>
            <w:tcW w:w="1338" w:type="dxa"/>
            <w:tcBorders>
              <w:top w:val="single" w:sz="16" w:space="0" w:color="000000"/>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,596</w:t>
            </w:r>
          </w:p>
        </w:tc>
        <w:tc>
          <w:tcPr>
            <w:tcW w:w="1476" w:type="dxa"/>
            <w:tcBorders>
              <w:top w:val="single" w:sz="16" w:space="0" w:color="000000"/>
              <w:bottom w:val="nil"/>
            </w:tcBorders>
            <w:shd w:val="clear" w:color="auto" w:fill="FFFFFF"/>
            <w:vAlign w:val="center"/>
          </w:tcPr>
          <w:p w:rsidR="001630E5" w:rsidRPr="001630E5" w:rsidRDefault="001630E5" w:rsidP="001630E5">
            <w:pPr>
              <w:autoSpaceDE w:val="0"/>
              <w:autoSpaceDN w:val="0"/>
              <w:adjustRightInd w:val="0"/>
              <w:spacing w:after="0" w:line="240" w:lineRule="auto"/>
              <w:rPr>
                <w:rFonts w:ascii="Times New Roman" w:eastAsia="Calibri" w:hAnsi="Times New Roman" w:cs="Times New Roman"/>
                <w:sz w:val="24"/>
                <w:szCs w:val="24"/>
              </w:rPr>
            </w:pPr>
          </w:p>
        </w:tc>
        <w:tc>
          <w:tcPr>
            <w:tcW w:w="1029" w:type="dxa"/>
            <w:tcBorders>
              <w:top w:val="single" w:sz="16" w:space="0" w:color="000000"/>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2,699</w:t>
            </w:r>
          </w:p>
        </w:tc>
        <w:tc>
          <w:tcPr>
            <w:tcW w:w="1029" w:type="dxa"/>
            <w:tcBorders>
              <w:top w:val="single" w:sz="16" w:space="0" w:color="000000"/>
              <w:bottom w:val="nil"/>
              <w:right w:val="single" w:sz="16" w:space="0" w:color="000000"/>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,011</w:t>
            </w:r>
          </w:p>
        </w:tc>
      </w:tr>
      <w:tr w:rsidR="001630E5" w:rsidRPr="001630E5" w:rsidTr="009C009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1630E5" w:rsidRPr="001630E5" w:rsidRDefault="001630E5" w:rsidP="001630E5">
            <w:pPr>
              <w:autoSpaceDE w:val="0"/>
              <w:autoSpaceDN w:val="0"/>
              <w:adjustRightInd w:val="0"/>
              <w:spacing w:after="0" w:line="240" w:lineRule="auto"/>
              <w:rPr>
                <w:rFonts w:ascii="Times New Roman" w:eastAsia="Calibri" w:hAnsi="Times New Roman" w:cs="Times New Roman"/>
                <w:color w:val="000000"/>
                <w:sz w:val="24"/>
                <w:szCs w:val="24"/>
              </w:rPr>
            </w:pPr>
          </w:p>
        </w:tc>
        <w:tc>
          <w:tcPr>
            <w:tcW w:w="1450" w:type="dxa"/>
            <w:tcBorders>
              <w:top w:val="nil"/>
              <w:left w:val="nil"/>
              <w:bottom w:val="nil"/>
              <w:right w:val="single" w:sz="16" w:space="0" w:color="000000"/>
            </w:tcBorders>
            <w:shd w:val="clear" w:color="auto" w:fill="FFFFFF"/>
          </w:tcPr>
          <w:p w:rsidR="001630E5" w:rsidRPr="001630E5" w:rsidRDefault="001630E5" w:rsidP="001630E5">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Likuiditas</w:t>
            </w:r>
          </w:p>
        </w:tc>
        <w:tc>
          <w:tcPr>
            <w:tcW w:w="1226" w:type="dxa"/>
            <w:tcBorders>
              <w:top w:val="nil"/>
              <w:left w:val="single" w:sz="16" w:space="0" w:color="000000"/>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-,049</w:t>
            </w:r>
          </w:p>
        </w:tc>
        <w:tc>
          <w:tcPr>
            <w:tcW w:w="1338" w:type="dxa"/>
            <w:tcBorders>
              <w:top w:val="nil"/>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,110</w:t>
            </w:r>
          </w:p>
        </w:tc>
        <w:tc>
          <w:tcPr>
            <w:tcW w:w="1476" w:type="dxa"/>
            <w:tcBorders>
              <w:top w:val="nil"/>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-,094</w:t>
            </w:r>
          </w:p>
        </w:tc>
        <w:tc>
          <w:tcPr>
            <w:tcW w:w="1029" w:type="dxa"/>
            <w:tcBorders>
              <w:top w:val="nil"/>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-,444</w:t>
            </w:r>
          </w:p>
        </w:tc>
        <w:tc>
          <w:tcPr>
            <w:tcW w:w="1029" w:type="dxa"/>
            <w:tcBorders>
              <w:top w:val="nil"/>
              <w:bottom w:val="nil"/>
              <w:right w:val="single" w:sz="16" w:space="0" w:color="000000"/>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,660</w:t>
            </w:r>
          </w:p>
        </w:tc>
      </w:tr>
      <w:tr w:rsidR="001630E5" w:rsidRPr="001630E5" w:rsidTr="009C009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1630E5" w:rsidRPr="001630E5" w:rsidRDefault="001630E5" w:rsidP="001630E5">
            <w:pPr>
              <w:autoSpaceDE w:val="0"/>
              <w:autoSpaceDN w:val="0"/>
              <w:adjustRightInd w:val="0"/>
              <w:spacing w:after="0" w:line="240" w:lineRule="auto"/>
              <w:rPr>
                <w:rFonts w:ascii="Times New Roman" w:eastAsia="Calibri" w:hAnsi="Times New Roman" w:cs="Times New Roman"/>
                <w:color w:val="000000"/>
                <w:sz w:val="24"/>
                <w:szCs w:val="24"/>
              </w:rPr>
            </w:pPr>
          </w:p>
        </w:tc>
        <w:tc>
          <w:tcPr>
            <w:tcW w:w="1450" w:type="dxa"/>
            <w:tcBorders>
              <w:top w:val="nil"/>
              <w:left w:val="nil"/>
              <w:bottom w:val="nil"/>
              <w:right w:val="single" w:sz="16" w:space="0" w:color="000000"/>
            </w:tcBorders>
            <w:shd w:val="clear" w:color="auto" w:fill="FFFFFF"/>
          </w:tcPr>
          <w:p w:rsidR="001630E5" w:rsidRPr="001630E5" w:rsidRDefault="001630E5" w:rsidP="001630E5">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Leverage</w:t>
            </w:r>
          </w:p>
        </w:tc>
        <w:tc>
          <w:tcPr>
            <w:tcW w:w="1226" w:type="dxa"/>
            <w:tcBorders>
              <w:top w:val="nil"/>
              <w:left w:val="single" w:sz="16" w:space="0" w:color="000000"/>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,620</w:t>
            </w:r>
          </w:p>
        </w:tc>
        <w:tc>
          <w:tcPr>
            <w:tcW w:w="1338" w:type="dxa"/>
            <w:tcBorders>
              <w:top w:val="nil"/>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,547</w:t>
            </w:r>
          </w:p>
        </w:tc>
        <w:tc>
          <w:tcPr>
            <w:tcW w:w="1476" w:type="dxa"/>
            <w:tcBorders>
              <w:top w:val="nil"/>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,225</w:t>
            </w:r>
          </w:p>
        </w:tc>
        <w:tc>
          <w:tcPr>
            <w:tcW w:w="1029" w:type="dxa"/>
            <w:tcBorders>
              <w:top w:val="nil"/>
              <w:bottom w:val="nil"/>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1,132</w:t>
            </w:r>
          </w:p>
        </w:tc>
        <w:tc>
          <w:tcPr>
            <w:tcW w:w="1029" w:type="dxa"/>
            <w:tcBorders>
              <w:top w:val="nil"/>
              <w:bottom w:val="nil"/>
              <w:right w:val="single" w:sz="16" w:space="0" w:color="000000"/>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,265</w:t>
            </w:r>
          </w:p>
        </w:tc>
      </w:tr>
      <w:tr w:rsidR="001630E5" w:rsidRPr="001630E5" w:rsidTr="009C009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1630E5" w:rsidRPr="001630E5" w:rsidRDefault="001630E5" w:rsidP="001630E5">
            <w:pPr>
              <w:autoSpaceDE w:val="0"/>
              <w:autoSpaceDN w:val="0"/>
              <w:adjustRightInd w:val="0"/>
              <w:spacing w:after="0" w:line="240" w:lineRule="auto"/>
              <w:rPr>
                <w:rFonts w:ascii="Times New Roman" w:eastAsia="Calibri" w:hAnsi="Times New Roman" w:cs="Times New Roman"/>
                <w:color w:val="000000"/>
                <w:sz w:val="24"/>
                <w:szCs w:val="24"/>
              </w:rPr>
            </w:pPr>
          </w:p>
        </w:tc>
        <w:tc>
          <w:tcPr>
            <w:tcW w:w="1450" w:type="dxa"/>
            <w:tcBorders>
              <w:top w:val="nil"/>
              <w:left w:val="nil"/>
              <w:bottom w:val="single" w:sz="16" w:space="0" w:color="000000"/>
              <w:right w:val="single" w:sz="16" w:space="0" w:color="000000"/>
            </w:tcBorders>
            <w:shd w:val="clear" w:color="auto" w:fill="FFFFFF"/>
          </w:tcPr>
          <w:p w:rsidR="001630E5" w:rsidRPr="001630E5" w:rsidRDefault="001630E5" w:rsidP="001630E5">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Profitabilitas</w:t>
            </w:r>
          </w:p>
        </w:tc>
        <w:tc>
          <w:tcPr>
            <w:tcW w:w="1226" w:type="dxa"/>
            <w:tcBorders>
              <w:top w:val="nil"/>
              <w:left w:val="single" w:sz="16" w:space="0" w:color="000000"/>
              <w:bottom w:val="single" w:sz="16" w:space="0" w:color="000000"/>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-2,686</w:t>
            </w:r>
          </w:p>
        </w:tc>
        <w:tc>
          <w:tcPr>
            <w:tcW w:w="1338" w:type="dxa"/>
            <w:tcBorders>
              <w:top w:val="nil"/>
              <w:bottom w:val="single" w:sz="16" w:space="0" w:color="000000"/>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2,040</w:t>
            </w:r>
          </w:p>
        </w:tc>
        <w:tc>
          <w:tcPr>
            <w:tcW w:w="1476" w:type="dxa"/>
            <w:tcBorders>
              <w:top w:val="nil"/>
              <w:bottom w:val="single" w:sz="16" w:space="0" w:color="000000"/>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-,220</w:t>
            </w:r>
          </w:p>
        </w:tc>
        <w:tc>
          <w:tcPr>
            <w:tcW w:w="1029" w:type="dxa"/>
            <w:tcBorders>
              <w:top w:val="nil"/>
              <w:bottom w:val="single" w:sz="16" w:space="0" w:color="000000"/>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-1,316</w:t>
            </w:r>
          </w:p>
        </w:tc>
        <w:tc>
          <w:tcPr>
            <w:tcW w:w="1029" w:type="dxa"/>
            <w:tcBorders>
              <w:top w:val="nil"/>
              <w:bottom w:val="single" w:sz="16" w:space="0" w:color="000000"/>
              <w:right w:val="single" w:sz="16" w:space="0" w:color="000000"/>
            </w:tcBorders>
            <w:shd w:val="clear" w:color="auto" w:fill="FFFFFF"/>
            <w:vAlign w:val="center"/>
          </w:tcPr>
          <w:p w:rsidR="001630E5" w:rsidRPr="001630E5" w:rsidRDefault="001630E5" w:rsidP="001630E5">
            <w:pPr>
              <w:autoSpaceDE w:val="0"/>
              <w:autoSpaceDN w:val="0"/>
              <w:adjustRightInd w:val="0"/>
              <w:spacing w:after="0" w:line="240" w:lineRule="auto"/>
              <w:ind w:left="60" w:right="60"/>
              <w:jc w:val="right"/>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,196</w:t>
            </w:r>
          </w:p>
        </w:tc>
      </w:tr>
      <w:tr w:rsidR="001630E5" w:rsidRPr="001630E5" w:rsidTr="009C009E">
        <w:trPr>
          <w:cantSplit/>
        </w:trPr>
        <w:tc>
          <w:tcPr>
            <w:tcW w:w="8285" w:type="dxa"/>
            <w:gridSpan w:val="7"/>
            <w:tcBorders>
              <w:top w:val="nil"/>
              <w:left w:val="nil"/>
              <w:bottom w:val="nil"/>
              <w:right w:val="nil"/>
            </w:tcBorders>
            <w:shd w:val="clear" w:color="auto" w:fill="FFFFFF"/>
          </w:tcPr>
          <w:p w:rsidR="001630E5" w:rsidRPr="001630E5" w:rsidRDefault="001630E5" w:rsidP="001630E5">
            <w:pPr>
              <w:numPr>
                <w:ilvl w:val="0"/>
                <w:numId w:val="13"/>
              </w:numPr>
              <w:autoSpaceDE w:val="0"/>
              <w:autoSpaceDN w:val="0"/>
              <w:adjustRightInd w:val="0"/>
              <w:spacing w:after="0" w:line="240" w:lineRule="auto"/>
              <w:ind w:right="60"/>
              <w:contextualSpacing/>
              <w:rPr>
                <w:rFonts w:ascii="Times New Roman" w:eastAsia="Calibri" w:hAnsi="Times New Roman" w:cs="Times New Roman"/>
                <w:color w:val="000000"/>
                <w:sz w:val="24"/>
                <w:szCs w:val="24"/>
              </w:rPr>
            </w:pPr>
            <w:r w:rsidRPr="001630E5">
              <w:rPr>
                <w:rFonts w:ascii="Times New Roman" w:eastAsia="Calibri" w:hAnsi="Times New Roman" w:cs="Times New Roman"/>
                <w:color w:val="000000"/>
                <w:sz w:val="24"/>
                <w:szCs w:val="24"/>
              </w:rPr>
              <w:t>Dependent Variable: Abs_Res</w:t>
            </w:r>
          </w:p>
          <w:p w:rsidR="001630E5" w:rsidRPr="001630E5" w:rsidRDefault="001630E5" w:rsidP="001630E5">
            <w:pPr>
              <w:autoSpaceDE w:val="0"/>
              <w:autoSpaceDN w:val="0"/>
              <w:adjustRightInd w:val="0"/>
              <w:spacing w:after="0" w:line="240" w:lineRule="auto"/>
              <w:ind w:left="420" w:right="60"/>
              <w:contextualSpacing/>
              <w:rPr>
                <w:rFonts w:ascii="Arial" w:eastAsia="Calibri" w:hAnsi="Arial" w:cs="Arial"/>
                <w:color w:val="000000"/>
                <w:sz w:val="24"/>
                <w:szCs w:val="24"/>
              </w:rPr>
            </w:pPr>
          </w:p>
        </w:tc>
      </w:tr>
    </w:tbl>
    <w:p w:rsidR="001630E5" w:rsidRPr="001630E5" w:rsidRDefault="001630E5" w:rsidP="00C42EC8">
      <w:pPr>
        <w:spacing w:after="200" w:line="360" w:lineRule="auto"/>
        <w:contextualSpacing/>
        <w:jc w:val="both"/>
        <w:rPr>
          <w:rFonts w:ascii="Times New Roman" w:eastAsia="Calibri" w:hAnsi="Times New Roman" w:cs="Times New Roman"/>
          <w:b/>
          <w:sz w:val="24"/>
          <w:szCs w:val="24"/>
        </w:rPr>
      </w:pPr>
      <w:r w:rsidRPr="001630E5">
        <w:rPr>
          <w:rFonts w:ascii="Times New Roman" w:eastAsia="Calibri" w:hAnsi="Times New Roman" w:cs="Times New Roman"/>
          <w:b/>
          <w:sz w:val="24"/>
          <w:szCs w:val="24"/>
        </w:rPr>
        <w:t>Autokorelasi</w:t>
      </w:r>
    </w:p>
    <w:p w:rsidR="001630E5" w:rsidRDefault="001630E5" w:rsidP="001630E5">
      <w:pPr>
        <w:spacing w:after="200" w:line="240" w:lineRule="auto"/>
        <w:contextualSpacing/>
        <w:jc w:val="both"/>
        <w:rPr>
          <w:rFonts w:ascii="Times New Roman" w:eastAsia="Calibri" w:hAnsi="Times New Roman" w:cs="Times New Roman"/>
          <w:sz w:val="24"/>
          <w:szCs w:val="24"/>
        </w:rPr>
      </w:pPr>
      <w:proofErr w:type="gramStart"/>
      <w:r w:rsidRPr="001630E5">
        <w:rPr>
          <w:rFonts w:ascii="Times New Roman" w:eastAsia="Calibri" w:hAnsi="Times New Roman" w:cs="Times New Roman"/>
          <w:sz w:val="24"/>
          <w:szCs w:val="24"/>
        </w:rPr>
        <w:t>Tidak adanya autokorelasi merupakan persamaan regresi yang baik.</w:t>
      </w:r>
      <w:proofErr w:type="gramEnd"/>
      <w:r w:rsidRPr="001630E5">
        <w:rPr>
          <w:rFonts w:ascii="Times New Roman" w:eastAsia="Calibri" w:hAnsi="Times New Roman" w:cs="Times New Roman"/>
          <w:sz w:val="24"/>
          <w:szCs w:val="24"/>
        </w:rPr>
        <w:t xml:space="preserve"> </w:t>
      </w:r>
      <w:proofErr w:type="gramStart"/>
      <w:r w:rsidRPr="001630E5">
        <w:rPr>
          <w:rFonts w:ascii="Times New Roman" w:eastAsia="Calibri" w:hAnsi="Times New Roman" w:cs="Times New Roman"/>
          <w:sz w:val="24"/>
          <w:szCs w:val="24"/>
        </w:rPr>
        <w:t>Apabila terjadi masalah autokorelasi maka dapat dikatakan tidak baik untuk dijadikan prediksi.</w:t>
      </w:r>
      <w:proofErr w:type="gramEnd"/>
      <w:r w:rsidRPr="001630E5">
        <w:rPr>
          <w:rFonts w:ascii="Times New Roman" w:eastAsia="Calibri" w:hAnsi="Times New Roman" w:cs="Times New Roman"/>
          <w:sz w:val="24"/>
          <w:szCs w:val="24"/>
        </w:rPr>
        <w:t xml:space="preserve"> Autokorelasi </w:t>
      </w:r>
      <w:proofErr w:type="gramStart"/>
      <w:r w:rsidRPr="001630E5">
        <w:rPr>
          <w:rFonts w:ascii="Times New Roman" w:eastAsia="Calibri" w:hAnsi="Times New Roman" w:cs="Times New Roman"/>
          <w:sz w:val="24"/>
          <w:szCs w:val="24"/>
        </w:rPr>
        <w:t>akan</w:t>
      </w:r>
      <w:proofErr w:type="gramEnd"/>
      <w:r w:rsidRPr="001630E5">
        <w:rPr>
          <w:rFonts w:ascii="Times New Roman" w:eastAsia="Calibri" w:hAnsi="Times New Roman" w:cs="Times New Roman"/>
          <w:sz w:val="24"/>
          <w:szCs w:val="24"/>
        </w:rPr>
        <w:t xml:space="preserve"> muncul apabila observasi yang berurutan sepanjang waktu berkaitan satu sama lain. </w:t>
      </w:r>
      <w:proofErr w:type="gramStart"/>
      <w:r w:rsidRPr="001630E5">
        <w:rPr>
          <w:rFonts w:ascii="Times New Roman" w:eastAsia="Calibri" w:hAnsi="Times New Roman" w:cs="Times New Roman"/>
          <w:sz w:val="24"/>
          <w:szCs w:val="24"/>
        </w:rPr>
        <w:t>Permasalahan ini terjadi karena residual tidak bebas dari satu observasi ke observasi lainnya, Ghozali (2016:107).</w:t>
      </w:r>
      <w:proofErr w:type="gramEnd"/>
    </w:p>
    <w:tbl>
      <w:tblPr>
        <w:tblW w:w="6898" w:type="dxa"/>
        <w:tblInd w:w="1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4"/>
        <w:gridCol w:w="945"/>
        <w:gridCol w:w="1002"/>
        <w:gridCol w:w="1356"/>
        <w:gridCol w:w="1356"/>
        <w:gridCol w:w="1365"/>
      </w:tblGrid>
      <w:tr w:rsidR="00AD1BB7" w:rsidRPr="003113AA" w:rsidTr="00AD1BB7">
        <w:trPr>
          <w:cantSplit/>
          <w:trHeight w:val="156"/>
        </w:trPr>
        <w:tc>
          <w:tcPr>
            <w:tcW w:w="6898" w:type="dxa"/>
            <w:gridSpan w:val="6"/>
            <w:tcBorders>
              <w:top w:val="nil"/>
              <w:left w:val="nil"/>
              <w:bottom w:val="nil"/>
              <w:right w:val="nil"/>
            </w:tcBorders>
            <w:shd w:val="clear" w:color="auto" w:fill="FFFFFF"/>
            <w:vAlign w:val="center"/>
          </w:tcPr>
          <w:p w:rsidR="00AD1BB7" w:rsidRDefault="00AD1BB7" w:rsidP="009C009E">
            <w:pPr>
              <w:jc w:val="center"/>
              <w:rPr>
                <w:rFonts w:ascii="Times New Roman" w:hAnsi="Times New Roman" w:cs="Times New Roman"/>
                <w:b/>
                <w:bCs/>
                <w:color w:val="000000"/>
                <w:sz w:val="24"/>
                <w:szCs w:val="24"/>
              </w:rPr>
            </w:pPr>
            <w:bookmarkStart w:id="6" w:name="_Toc63198600"/>
            <w:bookmarkStart w:id="7" w:name="_Toc63225871"/>
          </w:p>
          <w:p w:rsidR="00AD1BB7" w:rsidRPr="00AD1BB7" w:rsidRDefault="00AD1BB7" w:rsidP="00AD1BB7">
            <w:pPr>
              <w:jc w:val="center"/>
              <w:rPr>
                <w:rFonts w:ascii="Times New Roman" w:hAnsi="Times New Roman" w:cs="Times New Roman"/>
                <w:b/>
                <w:bCs/>
                <w:color w:val="000000"/>
                <w:sz w:val="24"/>
                <w:szCs w:val="24"/>
              </w:rPr>
            </w:pPr>
            <w:r w:rsidRPr="00D662A4">
              <w:rPr>
                <w:rFonts w:ascii="Times New Roman" w:hAnsi="Times New Roman" w:cs="Times New Roman"/>
                <w:b/>
                <w:bCs/>
                <w:color w:val="000000"/>
                <w:sz w:val="24"/>
                <w:szCs w:val="24"/>
              </w:rPr>
              <w:t>H</w:t>
            </w:r>
            <w:r>
              <w:rPr>
                <w:rFonts w:ascii="Times New Roman" w:hAnsi="Times New Roman" w:cs="Times New Roman"/>
                <w:b/>
                <w:bCs/>
                <w:color w:val="000000"/>
                <w:sz w:val="24"/>
                <w:szCs w:val="24"/>
              </w:rPr>
              <w:t>a</w:t>
            </w:r>
            <w:r w:rsidRPr="00D662A4">
              <w:rPr>
                <w:rFonts w:ascii="Times New Roman" w:hAnsi="Times New Roman" w:cs="Times New Roman"/>
                <w:b/>
                <w:bCs/>
                <w:color w:val="000000"/>
                <w:sz w:val="24"/>
                <w:szCs w:val="24"/>
              </w:rPr>
              <w:t>sil Uji Autokorelasi</w:t>
            </w:r>
          </w:p>
        </w:tc>
      </w:tr>
      <w:tr w:rsidR="00AD1BB7" w:rsidRPr="00D662A4" w:rsidTr="00AD1BB7">
        <w:trPr>
          <w:cantSplit/>
          <w:trHeight w:val="639"/>
        </w:trPr>
        <w:tc>
          <w:tcPr>
            <w:tcW w:w="87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D1BB7" w:rsidRPr="00D662A4" w:rsidRDefault="00AD1BB7" w:rsidP="009C009E">
            <w:pPr>
              <w:autoSpaceDE w:val="0"/>
              <w:autoSpaceDN w:val="0"/>
              <w:adjustRightInd w:val="0"/>
              <w:spacing w:after="0" w:line="320" w:lineRule="atLeast"/>
              <w:ind w:left="60" w:right="60"/>
              <w:rPr>
                <w:rFonts w:ascii="Times New Roman" w:hAnsi="Times New Roman" w:cs="Times New Roman"/>
                <w:color w:val="000000"/>
                <w:sz w:val="24"/>
                <w:szCs w:val="24"/>
              </w:rPr>
            </w:pPr>
            <w:r w:rsidRPr="00D662A4">
              <w:rPr>
                <w:rFonts w:ascii="Times New Roman" w:hAnsi="Times New Roman" w:cs="Times New Roman"/>
                <w:color w:val="000000"/>
                <w:sz w:val="24"/>
                <w:szCs w:val="24"/>
              </w:rPr>
              <w:t>Model</w:t>
            </w:r>
          </w:p>
        </w:tc>
        <w:tc>
          <w:tcPr>
            <w:tcW w:w="945" w:type="dxa"/>
            <w:tcBorders>
              <w:top w:val="single" w:sz="16" w:space="0" w:color="000000"/>
              <w:left w:val="single" w:sz="16" w:space="0" w:color="000000"/>
              <w:bottom w:val="single" w:sz="16" w:space="0" w:color="000000"/>
            </w:tcBorders>
            <w:shd w:val="clear" w:color="auto" w:fill="FFFFFF"/>
            <w:vAlign w:val="bottom"/>
          </w:tcPr>
          <w:p w:rsidR="00AD1BB7" w:rsidRPr="00D662A4" w:rsidRDefault="00AD1BB7" w:rsidP="009C009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662A4">
              <w:rPr>
                <w:rFonts w:ascii="Times New Roman" w:hAnsi="Times New Roman" w:cs="Times New Roman"/>
                <w:color w:val="000000"/>
                <w:sz w:val="24"/>
                <w:szCs w:val="24"/>
              </w:rPr>
              <w:t>R</w:t>
            </w:r>
          </w:p>
        </w:tc>
        <w:tc>
          <w:tcPr>
            <w:tcW w:w="1002" w:type="dxa"/>
            <w:tcBorders>
              <w:top w:val="single" w:sz="16" w:space="0" w:color="000000"/>
              <w:bottom w:val="single" w:sz="16" w:space="0" w:color="000000"/>
            </w:tcBorders>
            <w:shd w:val="clear" w:color="auto" w:fill="FFFFFF"/>
            <w:vAlign w:val="bottom"/>
          </w:tcPr>
          <w:p w:rsidR="00AD1BB7" w:rsidRPr="00D662A4" w:rsidRDefault="00AD1BB7" w:rsidP="009C009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662A4">
              <w:rPr>
                <w:rFonts w:ascii="Times New Roman" w:hAnsi="Times New Roman" w:cs="Times New Roman"/>
                <w:color w:val="000000"/>
                <w:sz w:val="24"/>
                <w:szCs w:val="24"/>
              </w:rPr>
              <w:t>R Square</w:t>
            </w:r>
          </w:p>
        </w:tc>
        <w:tc>
          <w:tcPr>
            <w:tcW w:w="1356" w:type="dxa"/>
            <w:tcBorders>
              <w:top w:val="single" w:sz="16" w:space="0" w:color="000000"/>
              <w:bottom w:val="single" w:sz="16" w:space="0" w:color="000000"/>
            </w:tcBorders>
            <w:shd w:val="clear" w:color="auto" w:fill="FFFFFF"/>
            <w:vAlign w:val="bottom"/>
          </w:tcPr>
          <w:p w:rsidR="00AD1BB7" w:rsidRPr="00D662A4" w:rsidRDefault="00AD1BB7" w:rsidP="009C009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662A4">
              <w:rPr>
                <w:rFonts w:ascii="Times New Roman" w:hAnsi="Times New Roman" w:cs="Times New Roman"/>
                <w:color w:val="000000"/>
                <w:sz w:val="24"/>
                <w:szCs w:val="24"/>
              </w:rPr>
              <w:t>Adjusted R Square</w:t>
            </w:r>
          </w:p>
        </w:tc>
        <w:tc>
          <w:tcPr>
            <w:tcW w:w="1356" w:type="dxa"/>
            <w:tcBorders>
              <w:top w:val="single" w:sz="16" w:space="0" w:color="000000"/>
              <w:bottom w:val="single" w:sz="16" w:space="0" w:color="000000"/>
            </w:tcBorders>
            <w:shd w:val="clear" w:color="auto" w:fill="FFFFFF"/>
            <w:vAlign w:val="bottom"/>
          </w:tcPr>
          <w:p w:rsidR="00AD1BB7" w:rsidRPr="00D662A4" w:rsidRDefault="00AD1BB7" w:rsidP="009C009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662A4">
              <w:rPr>
                <w:rFonts w:ascii="Times New Roman" w:hAnsi="Times New Roman" w:cs="Times New Roman"/>
                <w:color w:val="000000"/>
                <w:sz w:val="24"/>
                <w:szCs w:val="24"/>
              </w:rPr>
              <w:t>Std. Error of the Estimate</w:t>
            </w:r>
          </w:p>
        </w:tc>
        <w:tc>
          <w:tcPr>
            <w:tcW w:w="1365" w:type="dxa"/>
            <w:tcBorders>
              <w:top w:val="single" w:sz="16" w:space="0" w:color="000000"/>
              <w:bottom w:val="single" w:sz="16" w:space="0" w:color="000000"/>
              <w:right w:val="single" w:sz="16" w:space="0" w:color="000000"/>
            </w:tcBorders>
            <w:shd w:val="clear" w:color="auto" w:fill="FFFFFF"/>
            <w:vAlign w:val="bottom"/>
          </w:tcPr>
          <w:p w:rsidR="00AD1BB7" w:rsidRPr="00D662A4" w:rsidRDefault="00AD1BB7" w:rsidP="009C009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662A4">
              <w:rPr>
                <w:rFonts w:ascii="Times New Roman" w:hAnsi="Times New Roman" w:cs="Times New Roman"/>
                <w:color w:val="000000"/>
                <w:sz w:val="24"/>
                <w:szCs w:val="24"/>
              </w:rPr>
              <w:t>Durbin-Watson</w:t>
            </w:r>
          </w:p>
        </w:tc>
      </w:tr>
      <w:tr w:rsidR="00AD1BB7" w:rsidRPr="00D662A4" w:rsidTr="00AD1BB7">
        <w:trPr>
          <w:cantSplit/>
          <w:trHeight w:val="319"/>
        </w:trPr>
        <w:tc>
          <w:tcPr>
            <w:tcW w:w="874" w:type="dxa"/>
            <w:tcBorders>
              <w:top w:val="single" w:sz="16" w:space="0" w:color="000000"/>
              <w:left w:val="single" w:sz="16" w:space="0" w:color="000000"/>
              <w:bottom w:val="single" w:sz="16" w:space="0" w:color="000000"/>
              <w:right w:val="single" w:sz="16" w:space="0" w:color="000000"/>
            </w:tcBorders>
            <w:shd w:val="clear" w:color="auto" w:fill="FFFFFF"/>
          </w:tcPr>
          <w:p w:rsidR="00AD1BB7" w:rsidRPr="00D662A4" w:rsidRDefault="00AD1BB7" w:rsidP="009C009E">
            <w:pPr>
              <w:autoSpaceDE w:val="0"/>
              <w:autoSpaceDN w:val="0"/>
              <w:adjustRightInd w:val="0"/>
              <w:spacing w:after="0" w:line="320" w:lineRule="atLeast"/>
              <w:ind w:left="60" w:right="60"/>
              <w:rPr>
                <w:rFonts w:ascii="Times New Roman" w:hAnsi="Times New Roman" w:cs="Times New Roman"/>
                <w:color w:val="000000"/>
                <w:sz w:val="24"/>
                <w:szCs w:val="24"/>
              </w:rPr>
            </w:pPr>
            <w:r w:rsidRPr="00D662A4">
              <w:rPr>
                <w:rFonts w:ascii="Times New Roman" w:hAnsi="Times New Roman" w:cs="Times New Roman"/>
                <w:color w:val="000000"/>
                <w:sz w:val="24"/>
                <w:szCs w:val="24"/>
              </w:rPr>
              <w:t>1</w:t>
            </w:r>
          </w:p>
        </w:tc>
        <w:tc>
          <w:tcPr>
            <w:tcW w:w="945" w:type="dxa"/>
            <w:tcBorders>
              <w:top w:val="single" w:sz="16" w:space="0" w:color="000000"/>
              <w:left w:val="single" w:sz="16" w:space="0" w:color="000000"/>
              <w:bottom w:val="single" w:sz="16" w:space="0" w:color="000000"/>
            </w:tcBorders>
            <w:shd w:val="clear" w:color="auto" w:fill="FFFFFF"/>
            <w:vAlign w:val="center"/>
          </w:tcPr>
          <w:p w:rsidR="00AD1BB7" w:rsidRPr="00D662A4" w:rsidRDefault="00AD1BB7" w:rsidP="009C009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662A4">
              <w:rPr>
                <w:rFonts w:ascii="Times New Roman" w:hAnsi="Times New Roman" w:cs="Times New Roman"/>
                <w:color w:val="000000"/>
                <w:sz w:val="24"/>
                <w:szCs w:val="24"/>
              </w:rPr>
              <w:t>,309</w:t>
            </w:r>
            <w:r w:rsidRPr="00D662A4">
              <w:rPr>
                <w:rFonts w:ascii="Times New Roman" w:hAnsi="Times New Roman" w:cs="Times New Roman"/>
                <w:color w:val="000000"/>
                <w:sz w:val="24"/>
                <w:szCs w:val="24"/>
                <w:vertAlign w:val="superscript"/>
              </w:rPr>
              <w:t>a</w:t>
            </w:r>
          </w:p>
        </w:tc>
        <w:tc>
          <w:tcPr>
            <w:tcW w:w="1002" w:type="dxa"/>
            <w:tcBorders>
              <w:top w:val="single" w:sz="16" w:space="0" w:color="000000"/>
              <w:bottom w:val="single" w:sz="16" w:space="0" w:color="000000"/>
            </w:tcBorders>
            <w:shd w:val="clear" w:color="auto" w:fill="FFFFFF"/>
            <w:vAlign w:val="center"/>
          </w:tcPr>
          <w:p w:rsidR="00AD1BB7" w:rsidRPr="00D662A4" w:rsidRDefault="00AD1BB7" w:rsidP="009C009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662A4">
              <w:rPr>
                <w:rFonts w:ascii="Times New Roman" w:hAnsi="Times New Roman" w:cs="Times New Roman"/>
                <w:color w:val="000000"/>
                <w:sz w:val="24"/>
                <w:szCs w:val="24"/>
              </w:rPr>
              <w:t>,096</w:t>
            </w:r>
          </w:p>
        </w:tc>
        <w:tc>
          <w:tcPr>
            <w:tcW w:w="1356" w:type="dxa"/>
            <w:tcBorders>
              <w:top w:val="single" w:sz="16" w:space="0" w:color="000000"/>
              <w:bottom w:val="single" w:sz="16" w:space="0" w:color="000000"/>
            </w:tcBorders>
            <w:shd w:val="clear" w:color="auto" w:fill="FFFFFF"/>
            <w:vAlign w:val="center"/>
          </w:tcPr>
          <w:p w:rsidR="00AD1BB7" w:rsidRPr="00D662A4" w:rsidRDefault="00AD1BB7" w:rsidP="009C009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662A4">
              <w:rPr>
                <w:rFonts w:ascii="Times New Roman" w:hAnsi="Times New Roman" w:cs="Times New Roman"/>
                <w:color w:val="000000"/>
                <w:sz w:val="24"/>
                <w:szCs w:val="24"/>
              </w:rPr>
              <w:t>,020</w:t>
            </w:r>
          </w:p>
        </w:tc>
        <w:tc>
          <w:tcPr>
            <w:tcW w:w="1356" w:type="dxa"/>
            <w:tcBorders>
              <w:top w:val="single" w:sz="16" w:space="0" w:color="000000"/>
              <w:bottom w:val="single" w:sz="16" w:space="0" w:color="000000"/>
            </w:tcBorders>
            <w:shd w:val="clear" w:color="auto" w:fill="FFFFFF"/>
            <w:vAlign w:val="center"/>
          </w:tcPr>
          <w:p w:rsidR="00AD1BB7" w:rsidRPr="00D662A4" w:rsidRDefault="00AD1BB7" w:rsidP="009C009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662A4">
              <w:rPr>
                <w:rFonts w:ascii="Times New Roman" w:hAnsi="Times New Roman" w:cs="Times New Roman"/>
                <w:color w:val="000000"/>
                <w:sz w:val="24"/>
                <w:szCs w:val="24"/>
              </w:rPr>
              <w:t>1,92679</w:t>
            </w:r>
          </w:p>
        </w:tc>
        <w:tc>
          <w:tcPr>
            <w:tcW w:w="1365" w:type="dxa"/>
            <w:tcBorders>
              <w:top w:val="single" w:sz="16" w:space="0" w:color="000000"/>
              <w:bottom w:val="single" w:sz="16" w:space="0" w:color="000000"/>
              <w:right w:val="single" w:sz="16" w:space="0" w:color="000000"/>
            </w:tcBorders>
            <w:shd w:val="clear" w:color="auto" w:fill="FFFFFF"/>
            <w:vAlign w:val="center"/>
          </w:tcPr>
          <w:p w:rsidR="00AD1BB7" w:rsidRPr="00D662A4" w:rsidRDefault="00AD1BB7" w:rsidP="009C009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662A4">
              <w:rPr>
                <w:rFonts w:ascii="Times New Roman" w:hAnsi="Times New Roman" w:cs="Times New Roman"/>
                <w:color w:val="000000"/>
                <w:sz w:val="24"/>
                <w:szCs w:val="24"/>
              </w:rPr>
              <w:t>2,332</w:t>
            </w:r>
          </w:p>
        </w:tc>
      </w:tr>
      <w:tr w:rsidR="00AD1BB7" w:rsidRPr="00D662A4" w:rsidTr="00AD1BB7">
        <w:trPr>
          <w:cantSplit/>
          <w:trHeight w:val="319"/>
        </w:trPr>
        <w:tc>
          <w:tcPr>
            <w:tcW w:w="6898" w:type="dxa"/>
            <w:gridSpan w:val="6"/>
            <w:tcBorders>
              <w:top w:val="nil"/>
              <w:left w:val="nil"/>
              <w:bottom w:val="nil"/>
              <w:right w:val="nil"/>
            </w:tcBorders>
            <w:shd w:val="clear" w:color="auto" w:fill="FFFFFF"/>
          </w:tcPr>
          <w:p w:rsidR="00AD1BB7" w:rsidRPr="00D662A4" w:rsidRDefault="00AD1BB7" w:rsidP="009C009E">
            <w:pPr>
              <w:autoSpaceDE w:val="0"/>
              <w:autoSpaceDN w:val="0"/>
              <w:adjustRightInd w:val="0"/>
              <w:spacing w:after="0" w:line="320" w:lineRule="atLeast"/>
              <w:ind w:left="60" w:right="60"/>
              <w:rPr>
                <w:rFonts w:ascii="Times New Roman" w:hAnsi="Times New Roman" w:cs="Times New Roman"/>
                <w:color w:val="000000"/>
                <w:sz w:val="24"/>
                <w:szCs w:val="24"/>
              </w:rPr>
            </w:pPr>
            <w:r w:rsidRPr="00D662A4">
              <w:rPr>
                <w:rFonts w:ascii="Times New Roman" w:hAnsi="Times New Roman" w:cs="Times New Roman"/>
                <w:color w:val="000000"/>
                <w:sz w:val="24"/>
                <w:szCs w:val="24"/>
              </w:rPr>
              <w:t>a. Predictors: (Constant), Profitabilitas, Leverage, Likuiditas</w:t>
            </w:r>
          </w:p>
        </w:tc>
      </w:tr>
      <w:tr w:rsidR="00AD1BB7" w:rsidRPr="00D662A4" w:rsidTr="00AD1BB7">
        <w:trPr>
          <w:cantSplit/>
          <w:trHeight w:val="334"/>
        </w:trPr>
        <w:tc>
          <w:tcPr>
            <w:tcW w:w="6898" w:type="dxa"/>
            <w:gridSpan w:val="6"/>
            <w:tcBorders>
              <w:top w:val="nil"/>
              <w:left w:val="nil"/>
              <w:bottom w:val="nil"/>
              <w:right w:val="nil"/>
            </w:tcBorders>
            <w:shd w:val="clear" w:color="auto" w:fill="FFFFFF"/>
          </w:tcPr>
          <w:p w:rsidR="00AD1BB7" w:rsidRPr="00D662A4" w:rsidRDefault="00AD1BB7" w:rsidP="009C009E">
            <w:pPr>
              <w:autoSpaceDE w:val="0"/>
              <w:autoSpaceDN w:val="0"/>
              <w:adjustRightInd w:val="0"/>
              <w:spacing w:after="0" w:line="320" w:lineRule="atLeast"/>
              <w:ind w:left="60" w:right="60"/>
              <w:rPr>
                <w:rFonts w:ascii="Times New Roman" w:hAnsi="Times New Roman" w:cs="Times New Roman"/>
                <w:color w:val="000000"/>
                <w:sz w:val="24"/>
                <w:szCs w:val="24"/>
              </w:rPr>
            </w:pPr>
            <w:r w:rsidRPr="00D662A4">
              <w:rPr>
                <w:rFonts w:ascii="Times New Roman" w:hAnsi="Times New Roman" w:cs="Times New Roman"/>
                <w:color w:val="000000"/>
                <w:sz w:val="24"/>
                <w:szCs w:val="24"/>
              </w:rPr>
              <w:t>b. Dependent Variable: Nilai Perusahaan</w:t>
            </w:r>
          </w:p>
        </w:tc>
      </w:tr>
    </w:tbl>
    <w:p w:rsidR="00AD1BB7" w:rsidRDefault="00AD1BB7" w:rsidP="00C42EC8">
      <w:pPr>
        <w:spacing w:after="120" w:line="240" w:lineRule="auto"/>
        <w:ind w:right="-93"/>
        <w:jc w:val="both"/>
        <w:rPr>
          <w:rFonts w:ascii="Times New Roman" w:eastAsia="Calibri" w:hAnsi="Times New Roman" w:cs="Times New Roman"/>
          <w:sz w:val="24"/>
          <w:szCs w:val="24"/>
        </w:rPr>
      </w:pPr>
    </w:p>
    <w:p w:rsidR="00C42EC8" w:rsidRDefault="00C42EC8" w:rsidP="00C42EC8">
      <w:pPr>
        <w:spacing w:after="120" w:line="240" w:lineRule="auto"/>
        <w:ind w:right="-93"/>
        <w:jc w:val="both"/>
        <w:rPr>
          <w:rFonts w:ascii="Times New Roman" w:eastAsia="Calibri" w:hAnsi="Times New Roman" w:cs="Times New Roman"/>
          <w:b/>
          <w:sz w:val="24"/>
          <w:szCs w:val="24"/>
        </w:rPr>
      </w:pPr>
      <w:r w:rsidRPr="00C42EC8">
        <w:rPr>
          <w:rFonts w:ascii="Times New Roman" w:eastAsia="Calibri" w:hAnsi="Times New Roman" w:cs="Times New Roman"/>
          <w:b/>
          <w:sz w:val="24"/>
          <w:szCs w:val="24"/>
        </w:rPr>
        <w:t>Analisis Regresi Linear Berganda</w:t>
      </w:r>
      <w:bookmarkStart w:id="8" w:name="_Toc63198601"/>
      <w:bookmarkStart w:id="9" w:name="_Toc63225872"/>
      <w:bookmarkEnd w:id="6"/>
      <w:bookmarkEnd w:id="7"/>
    </w:p>
    <w:p w:rsidR="00C42EC8" w:rsidRDefault="00C42EC8" w:rsidP="00C42EC8">
      <w:pPr>
        <w:spacing w:after="120" w:line="240" w:lineRule="auto"/>
        <w:ind w:right="-93"/>
        <w:jc w:val="both"/>
        <w:rPr>
          <w:rFonts w:ascii="Times New Roman" w:eastAsia="Calibri" w:hAnsi="Times New Roman" w:cs="Times New Roman"/>
          <w:sz w:val="24"/>
          <w:szCs w:val="24"/>
        </w:rPr>
      </w:pPr>
      <w:proofErr w:type="gramStart"/>
      <w:r w:rsidRPr="00C42EC8">
        <w:rPr>
          <w:rFonts w:ascii="Times New Roman" w:eastAsia="Calibri" w:hAnsi="Times New Roman" w:cs="Times New Roman"/>
          <w:sz w:val="24"/>
          <w:szCs w:val="24"/>
        </w:rPr>
        <w:t>Analisis regresi linier berganda digunakan untuk mengetahui pengaruh variabel independen terhadap vadiabel dependen.</w:t>
      </w:r>
      <w:proofErr w:type="gramEnd"/>
      <w:r w:rsidRPr="00C42EC8">
        <w:rPr>
          <w:rFonts w:ascii="Times New Roman" w:eastAsia="Calibri" w:hAnsi="Times New Roman" w:cs="Times New Roman"/>
          <w:sz w:val="24"/>
          <w:szCs w:val="24"/>
        </w:rPr>
        <w:t xml:space="preserve"> </w:t>
      </w:r>
      <w:proofErr w:type="gramStart"/>
      <w:r w:rsidRPr="00C42EC8">
        <w:rPr>
          <w:rFonts w:ascii="Times New Roman" w:eastAsia="Calibri" w:hAnsi="Times New Roman" w:cs="Times New Roman"/>
          <w:sz w:val="24"/>
          <w:szCs w:val="24"/>
        </w:rPr>
        <w:t xml:space="preserve">Variabel independen terdiri dari likuiditas, </w:t>
      </w:r>
      <w:r w:rsidRPr="00C42EC8">
        <w:rPr>
          <w:rFonts w:ascii="Times New Roman" w:eastAsia="Calibri" w:hAnsi="Times New Roman" w:cs="Times New Roman"/>
          <w:i/>
          <w:sz w:val="24"/>
          <w:szCs w:val="24"/>
        </w:rPr>
        <w:t>leverage</w:t>
      </w:r>
      <w:r w:rsidRPr="00C42EC8">
        <w:rPr>
          <w:rFonts w:ascii="Times New Roman" w:eastAsia="Calibri" w:hAnsi="Times New Roman" w:cs="Times New Roman"/>
          <w:sz w:val="24"/>
          <w:szCs w:val="24"/>
        </w:rPr>
        <w:t>, dan profitabilitas.</w:t>
      </w:r>
      <w:proofErr w:type="gramEnd"/>
      <w:r w:rsidRPr="00C42EC8">
        <w:rPr>
          <w:rFonts w:ascii="Times New Roman" w:eastAsia="Calibri" w:hAnsi="Times New Roman" w:cs="Times New Roman"/>
          <w:sz w:val="24"/>
          <w:szCs w:val="24"/>
        </w:rPr>
        <w:t xml:space="preserve"> </w:t>
      </w:r>
      <w:proofErr w:type="gramStart"/>
      <w:r w:rsidRPr="00C42EC8">
        <w:rPr>
          <w:rFonts w:ascii="Times New Roman" w:eastAsia="Calibri" w:hAnsi="Times New Roman" w:cs="Times New Roman"/>
          <w:sz w:val="24"/>
          <w:szCs w:val="24"/>
        </w:rPr>
        <w:t>Variabel dependen yaitu nilai perusahaan.</w:t>
      </w:r>
      <w:proofErr w:type="gramEnd"/>
      <w:r w:rsidRPr="00C42EC8">
        <w:rPr>
          <w:rFonts w:ascii="Times New Roman" w:eastAsia="Calibri" w:hAnsi="Times New Roman" w:cs="Times New Roman"/>
          <w:sz w:val="24"/>
          <w:szCs w:val="24"/>
        </w:rPr>
        <w:t xml:space="preserve"> Hasil uji regresi linier berganda adalah sebagai berikut:</w:t>
      </w:r>
      <w:bookmarkEnd w:id="8"/>
      <w:bookmarkEnd w:id="9"/>
    </w:p>
    <w:p w:rsidR="00AD1BB7" w:rsidRDefault="00AD1BB7" w:rsidP="00C42EC8">
      <w:pPr>
        <w:spacing w:after="120" w:line="240" w:lineRule="auto"/>
        <w:ind w:right="-93"/>
        <w:jc w:val="both"/>
        <w:rPr>
          <w:rFonts w:ascii="Times New Roman" w:eastAsia="Calibri" w:hAnsi="Times New Roman" w:cs="Times New Roman"/>
          <w:sz w:val="24"/>
          <w:szCs w:val="24"/>
        </w:rPr>
      </w:pPr>
    </w:p>
    <w:p w:rsidR="00AD1BB7" w:rsidRDefault="00AD1BB7" w:rsidP="00C42EC8">
      <w:pPr>
        <w:spacing w:after="120" w:line="240" w:lineRule="auto"/>
        <w:ind w:right="-93"/>
        <w:jc w:val="both"/>
        <w:rPr>
          <w:rFonts w:ascii="Times New Roman" w:eastAsia="Calibri" w:hAnsi="Times New Roman" w:cs="Times New Roman"/>
          <w:sz w:val="24"/>
          <w:szCs w:val="24"/>
        </w:rPr>
      </w:pPr>
    </w:p>
    <w:p w:rsidR="00AD1BB7" w:rsidRDefault="00AD1BB7" w:rsidP="00C42EC8">
      <w:pPr>
        <w:spacing w:after="120" w:line="240" w:lineRule="auto"/>
        <w:ind w:right="-93"/>
        <w:jc w:val="both"/>
        <w:rPr>
          <w:rFonts w:ascii="Times New Roman" w:eastAsia="Calibri" w:hAnsi="Times New Roman" w:cs="Times New Roman"/>
          <w:sz w:val="24"/>
          <w:szCs w:val="24"/>
        </w:rPr>
      </w:pPr>
    </w:p>
    <w:p w:rsidR="00AD1BB7" w:rsidRDefault="00AD1BB7" w:rsidP="00C42EC8">
      <w:pPr>
        <w:spacing w:after="120" w:line="240" w:lineRule="auto"/>
        <w:ind w:right="-93"/>
        <w:jc w:val="both"/>
        <w:rPr>
          <w:rFonts w:ascii="Times New Roman" w:eastAsia="Calibri" w:hAnsi="Times New Roman" w:cs="Times New Roman"/>
          <w:sz w:val="24"/>
          <w:szCs w:val="24"/>
        </w:rPr>
      </w:pPr>
    </w:p>
    <w:p w:rsidR="00AD1BB7" w:rsidRDefault="00AD1BB7" w:rsidP="00C42EC8">
      <w:pPr>
        <w:jc w:val="center"/>
        <w:rPr>
          <w:rFonts w:ascii="Times New Roman" w:eastAsia="Calibri" w:hAnsi="Times New Roman" w:cs="Times New Roman"/>
          <w:b/>
          <w:sz w:val="24"/>
          <w:szCs w:val="24"/>
        </w:rPr>
      </w:pPr>
    </w:p>
    <w:p w:rsidR="00C42EC8" w:rsidRPr="00C42EC8" w:rsidRDefault="00C42EC8" w:rsidP="00C42EC8">
      <w:pPr>
        <w:jc w:val="center"/>
        <w:rPr>
          <w:rFonts w:ascii="Times New Roman" w:eastAsia="Calibri" w:hAnsi="Times New Roman" w:cs="Times New Roman"/>
          <w:b/>
          <w:bCs/>
          <w:color w:val="000000"/>
          <w:sz w:val="24"/>
          <w:szCs w:val="24"/>
        </w:rPr>
      </w:pPr>
      <w:r w:rsidRPr="00C42EC8">
        <w:rPr>
          <w:rFonts w:ascii="Times New Roman" w:eastAsia="Calibri" w:hAnsi="Times New Roman" w:cs="Times New Roman"/>
          <w:b/>
          <w:bCs/>
          <w:color w:val="000000"/>
          <w:sz w:val="24"/>
          <w:szCs w:val="24"/>
        </w:rPr>
        <w:lastRenderedPageBreak/>
        <w:t>Hasil Uji Regresi Linier Berganda</w:t>
      </w:r>
    </w:p>
    <w:tbl>
      <w:tblPr>
        <w:tblpPr w:leftFromText="180" w:rightFromText="180" w:vertAnchor="text" w:horzAnchor="page" w:tblpX="2208" w:tblpY="80"/>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390"/>
        <w:gridCol w:w="1286"/>
        <w:gridCol w:w="1338"/>
        <w:gridCol w:w="1476"/>
        <w:gridCol w:w="1029"/>
        <w:gridCol w:w="966"/>
      </w:tblGrid>
      <w:tr w:rsidR="00C42EC8" w:rsidRPr="00C42EC8" w:rsidTr="009C009E">
        <w:trPr>
          <w:cantSplit/>
        </w:trPr>
        <w:tc>
          <w:tcPr>
            <w:tcW w:w="8222" w:type="dxa"/>
            <w:gridSpan w:val="7"/>
            <w:tcBorders>
              <w:top w:val="nil"/>
              <w:left w:val="nil"/>
              <w:bottom w:val="nil"/>
              <w:right w:val="nil"/>
            </w:tcBorders>
            <w:shd w:val="clear" w:color="auto" w:fill="FFFFFF"/>
            <w:vAlign w:val="center"/>
          </w:tcPr>
          <w:p w:rsidR="00C42EC8" w:rsidRPr="00C42EC8" w:rsidRDefault="00C42EC8" w:rsidP="00AD1BB7">
            <w:pPr>
              <w:autoSpaceDE w:val="0"/>
              <w:autoSpaceDN w:val="0"/>
              <w:adjustRightInd w:val="0"/>
              <w:spacing w:after="0" w:line="320" w:lineRule="atLeast"/>
              <w:ind w:right="60"/>
              <w:rPr>
                <w:rFonts w:ascii="Arial" w:eastAsia="Calibri" w:hAnsi="Arial" w:cs="Arial"/>
                <w:color w:val="000000"/>
                <w:sz w:val="18"/>
                <w:szCs w:val="18"/>
              </w:rPr>
            </w:pPr>
          </w:p>
        </w:tc>
      </w:tr>
      <w:tr w:rsidR="00C42EC8" w:rsidRPr="00C42EC8" w:rsidTr="009C009E">
        <w:trPr>
          <w:cantSplit/>
        </w:trPr>
        <w:tc>
          <w:tcPr>
            <w:tcW w:w="2127" w:type="dxa"/>
            <w:gridSpan w:val="2"/>
            <w:vMerge w:val="restart"/>
            <w:tcBorders>
              <w:top w:val="single" w:sz="16" w:space="0" w:color="000000"/>
              <w:left w:val="single" w:sz="16" w:space="0" w:color="000000"/>
              <w:bottom w:val="nil"/>
              <w:right w:val="nil"/>
            </w:tcBorders>
            <w:shd w:val="clear" w:color="auto" w:fill="FFFFFF"/>
            <w:vAlign w:val="bottom"/>
          </w:tcPr>
          <w:p w:rsidR="00C42EC8" w:rsidRPr="00C42EC8" w:rsidRDefault="00C42EC8" w:rsidP="00C42EC8">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Model</w:t>
            </w:r>
          </w:p>
        </w:tc>
        <w:tc>
          <w:tcPr>
            <w:tcW w:w="2624" w:type="dxa"/>
            <w:gridSpan w:val="2"/>
            <w:tcBorders>
              <w:top w:val="single" w:sz="16" w:space="0" w:color="000000"/>
              <w:left w:val="single" w:sz="16" w:space="0" w:color="000000"/>
            </w:tcBorders>
            <w:shd w:val="clear" w:color="auto" w:fill="FFFFFF"/>
            <w:vAlign w:val="bottom"/>
          </w:tcPr>
          <w:p w:rsidR="00C42EC8" w:rsidRPr="00C42EC8" w:rsidRDefault="00C42EC8" w:rsidP="00C42EC8">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Unstandardized Coefficients</w:t>
            </w:r>
          </w:p>
        </w:tc>
        <w:tc>
          <w:tcPr>
            <w:tcW w:w="1476" w:type="dxa"/>
            <w:tcBorders>
              <w:top w:val="single" w:sz="16" w:space="0" w:color="000000"/>
            </w:tcBorders>
            <w:shd w:val="clear" w:color="auto" w:fill="FFFFFF"/>
            <w:vAlign w:val="bottom"/>
          </w:tcPr>
          <w:p w:rsidR="00C42EC8" w:rsidRPr="00C42EC8" w:rsidRDefault="00C42EC8" w:rsidP="00C42EC8">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Standardized Coefficients</w:t>
            </w:r>
          </w:p>
        </w:tc>
        <w:tc>
          <w:tcPr>
            <w:tcW w:w="1029" w:type="dxa"/>
            <w:vMerge w:val="restart"/>
            <w:tcBorders>
              <w:top w:val="single" w:sz="16" w:space="0" w:color="000000"/>
            </w:tcBorders>
            <w:shd w:val="clear" w:color="auto" w:fill="FFFFFF"/>
            <w:vAlign w:val="bottom"/>
          </w:tcPr>
          <w:p w:rsidR="00C42EC8" w:rsidRPr="00C42EC8" w:rsidRDefault="00C42EC8" w:rsidP="00C42EC8">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T</w:t>
            </w:r>
          </w:p>
        </w:tc>
        <w:tc>
          <w:tcPr>
            <w:tcW w:w="966" w:type="dxa"/>
            <w:vMerge w:val="restart"/>
            <w:tcBorders>
              <w:top w:val="single" w:sz="16" w:space="0" w:color="000000"/>
              <w:right w:val="single" w:sz="16" w:space="0" w:color="000000"/>
            </w:tcBorders>
            <w:shd w:val="clear" w:color="auto" w:fill="FFFFFF"/>
            <w:vAlign w:val="bottom"/>
          </w:tcPr>
          <w:p w:rsidR="00C42EC8" w:rsidRPr="00C42EC8" w:rsidRDefault="00C42EC8" w:rsidP="00C42EC8">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Sig.</w:t>
            </w:r>
          </w:p>
        </w:tc>
      </w:tr>
      <w:tr w:rsidR="00C42EC8" w:rsidRPr="00C42EC8" w:rsidTr="009C009E">
        <w:trPr>
          <w:cantSplit/>
        </w:trPr>
        <w:tc>
          <w:tcPr>
            <w:tcW w:w="2127" w:type="dxa"/>
            <w:gridSpan w:val="2"/>
            <w:vMerge/>
            <w:tcBorders>
              <w:top w:val="single" w:sz="16" w:space="0" w:color="000000"/>
              <w:left w:val="single" w:sz="16" w:space="0" w:color="000000"/>
              <w:bottom w:val="nil"/>
              <w:right w:val="nil"/>
            </w:tcBorders>
            <w:shd w:val="clear" w:color="auto" w:fill="FFFFFF"/>
            <w:vAlign w:val="bottom"/>
          </w:tcPr>
          <w:p w:rsidR="00C42EC8" w:rsidRPr="00C42EC8" w:rsidRDefault="00C42EC8" w:rsidP="00C42EC8">
            <w:pPr>
              <w:autoSpaceDE w:val="0"/>
              <w:autoSpaceDN w:val="0"/>
              <w:adjustRightInd w:val="0"/>
              <w:spacing w:after="0" w:line="240" w:lineRule="auto"/>
              <w:rPr>
                <w:rFonts w:ascii="Times New Roman" w:eastAsia="Calibri" w:hAnsi="Times New Roman" w:cs="Times New Roman"/>
                <w:color w:val="000000"/>
                <w:sz w:val="24"/>
                <w:szCs w:val="24"/>
              </w:rPr>
            </w:pPr>
          </w:p>
        </w:tc>
        <w:tc>
          <w:tcPr>
            <w:tcW w:w="1286" w:type="dxa"/>
            <w:tcBorders>
              <w:left w:val="single" w:sz="16" w:space="0" w:color="000000"/>
              <w:bottom w:val="single" w:sz="16" w:space="0" w:color="000000"/>
            </w:tcBorders>
            <w:shd w:val="clear" w:color="auto" w:fill="FFFFFF"/>
            <w:vAlign w:val="bottom"/>
          </w:tcPr>
          <w:p w:rsidR="00C42EC8" w:rsidRPr="00C42EC8" w:rsidRDefault="00C42EC8" w:rsidP="00C42EC8">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B</w:t>
            </w:r>
          </w:p>
        </w:tc>
        <w:tc>
          <w:tcPr>
            <w:tcW w:w="1338" w:type="dxa"/>
            <w:tcBorders>
              <w:bottom w:val="single" w:sz="16" w:space="0" w:color="000000"/>
            </w:tcBorders>
            <w:shd w:val="clear" w:color="auto" w:fill="FFFFFF"/>
            <w:vAlign w:val="bottom"/>
          </w:tcPr>
          <w:p w:rsidR="00C42EC8" w:rsidRPr="00C42EC8" w:rsidRDefault="00C42EC8" w:rsidP="00C42EC8">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Std. Error</w:t>
            </w:r>
          </w:p>
        </w:tc>
        <w:tc>
          <w:tcPr>
            <w:tcW w:w="1476" w:type="dxa"/>
            <w:tcBorders>
              <w:bottom w:val="single" w:sz="16" w:space="0" w:color="000000"/>
            </w:tcBorders>
            <w:shd w:val="clear" w:color="auto" w:fill="FFFFFF"/>
            <w:vAlign w:val="bottom"/>
          </w:tcPr>
          <w:p w:rsidR="00C42EC8" w:rsidRPr="00C42EC8" w:rsidRDefault="00C42EC8" w:rsidP="00C42EC8">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Beta</w:t>
            </w:r>
          </w:p>
        </w:tc>
        <w:tc>
          <w:tcPr>
            <w:tcW w:w="1029" w:type="dxa"/>
            <w:vMerge/>
            <w:tcBorders>
              <w:top w:val="single" w:sz="16" w:space="0" w:color="000000"/>
            </w:tcBorders>
            <w:shd w:val="clear" w:color="auto" w:fill="FFFFFF"/>
            <w:vAlign w:val="bottom"/>
          </w:tcPr>
          <w:p w:rsidR="00C42EC8" w:rsidRPr="00C42EC8" w:rsidRDefault="00C42EC8" w:rsidP="00C42EC8">
            <w:pPr>
              <w:autoSpaceDE w:val="0"/>
              <w:autoSpaceDN w:val="0"/>
              <w:adjustRightInd w:val="0"/>
              <w:spacing w:after="0" w:line="240" w:lineRule="auto"/>
              <w:rPr>
                <w:rFonts w:ascii="Times New Roman" w:eastAsia="Calibri" w:hAnsi="Times New Roman" w:cs="Times New Roman"/>
                <w:color w:val="000000"/>
                <w:sz w:val="24"/>
                <w:szCs w:val="24"/>
              </w:rPr>
            </w:pPr>
          </w:p>
        </w:tc>
        <w:tc>
          <w:tcPr>
            <w:tcW w:w="966" w:type="dxa"/>
            <w:vMerge/>
            <w:tcBorders>
              <w:top w:val="single" w:sz="16" w:space="0" w:color="000000"/>
              <w:right w:val="single" w:sz="16" w:space="0" w:color="000000"/>
            </w:tcBorders>
            <w:shd w:val="clear" w:color="auto" w:fill="FFFFFF"/>
            <w:vAlign w:val="bottom"/>
          </w:tcPr>
          <w:p w:rsidR="00C42EC8" w:rsidRPr="00C42EC8" w:rsidRDefault="00C42EC8" w:rsidP="00C42EC8">
            <w:pPr>
              <w:autoSpaceDE w:val="0"/>
              <w:autoSpaceDN w:val="0"/>
              <w:adjustRightInd w:val="0"/>
              <w:spacing w:after="0" w:line="240" w:lineRule="auto"/>
              <w:rPr>
                <w:rFonts w:ascii="Times New Roman" w:eastAsia="Calibri" w:hAnsi="Times New Roman" w:cs="Times New Roman"/>
                <w:color w:val="000000"/>
                <w:sz w:val="24"/>
                <w:szCs w:val="24"/>
              </w:rPr>
            </w:pPr>
          </w:p>
        </w:tc>
      </w:tr>
      <w:tr w:rsidR="00C42EC8" w:rsidRPr="00C42EC8" w:rsidTr="009C009E">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C42EC8" w:rsidRPr="00C42EC8" w:rsidRDefault="00C42EC8" w:rsidP="00C42EC8">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1</w:t>
            </w:r>
          </w:p>
        </w:tc>
        <w:tc>
          <w:tcPr>
            <w:tcW w:w="1390" w:type="dxa"/>
            <w:tcBorders>
              <w:top w:val="single" w:sz="16" w:space="0" w:color="000000"/>
              <w:left w:val="nil"/>
              <w:bottom w:val="nil"/>
              <w:right w:val="single" w:sz="16" w:space="0" w:color="000000"/>
            </w:tcBorders>
            <w:shd w:val="clear" w:color="auto" w:fill="FFFFFF"/>
          </w:tcPr>
          <w:p w:rsidR="00C42EC8" w:rsidRPr="00C42EC8" w:rsidRDefault="00C42EC8" w:rsidP="00C42EC8">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(Constant)</w:t>
            </w:r>
          </w:p>
        </w:tc>
        <w:tc>
          <w:tcPr>
            <w:tcW w:w="1286" w:type="dxa"/>
            <w:tcBorders>
              <w:top w:val="single" w:sz="16" w:space="0" w:color="000000"/>
              <w:left w:val="single" w:sz="16" w:space="0" w:color="000000"/>
              <w:bottom w:val="nil"/>
            </w:tcBorders>
            <w:shd w:val="clear" w:color="auto" w:fill="FFFFFF"/>
            <w:vAlign w:val="center"/>
          </w:tcPr>
          <w:p w:rsidR="00C42EC8" w:rsidRPr="00C42EC8" w:rsidRDefault="00C42EC8" w:rsidP="00C42EC8">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,428</w:t>
            </w:r>
          </w:p>
        </w:tc>
        <w:tc>
          <w:tcPr>
            <w:tcW w:w="1338" w:type="dxa"/>
            <w:tcBorders>
              <w:top w:val="single" w:sz="16" w:space="0" w:color="000000"/>
              <w:bottom w:val="nil"/>
            </w:tcBorders>
            <w:shd w:val="clear" w:color="auto" w:fill="FFFFFF"/>
            <w:vAlign w:val="center"/>
          </w:tcPr>
          <w:p w:rsidR="00C42EC8" w:rsidRPr="00C42EC8" w:rsidRDefault="00C42EC8" w:rsidP="00C42EC8">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1,207</w:t>
            </w:r>
          </w:p>
        </w:tc>
        <w:tc>
          <w:tcPr>
            <w:tcW w:w="1476" w:type="dxa"/>
            <w:tcBorders>
              <w:top w:val="single" w:sz="16" w:space="0" w:color="000000"/>
              <w:bottom w:val="nil"/>
            </w:tcBorders>
            <w:shd w:val="clear" w:color="auto" w:fill="FFFFFF"/>
            <w:vAlign w:val="center"/>
          </w:tcPr>
          <w:p w:rsidR="00C42EC8" w:rsidRPr="00C42EC8" w:rsidRDefault="00C42EC8" w:rsidP="00C42EC8">
            <w:pPr>
              <w:autoSpaceDE w:val="0"/>
              <w:autoSpaceDN w:val="0"/>
              <w:adjustRightInd w:val="0"/>
              <w:spacing w:after="0" w:line="240" w:lineRule="auto"/>
              <w:rPr>
                <w:rFonts w:ascii="Times New Roman" w:eastAsia="Calibri" w:hAnsi="Times New Roman" w:cs="Times New Roman"/>
                <w:sz w:val="24"/>
                <w:szCs w:val="24"/>
              </w:rPr>
            </w:pPr>
          </w:p>
        </w:tc>
        <w:tc>
          <w:tcPr>
            <w:tcW w:w="1029" w:type="dxa"/>
            <w:tcBorders>
              <w:top w:val="single" w:sz="16" w:space="0" w:color="000000"/>
              <w:bottom w:val="nil"/>
            </w:tcBorders>
            <w:shd w:val="clear" w:color="auto" w:fill="FFFFFF"/>
            <w:vAlign w:val="center"/>
          </w:tcPr>
          <w:p w:rsidR="00C42EC8" w:rsidRPr="00C42EC8" w:rsidRDefault="00C42EC8" w:rsidP="00C42EC8">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,354</w:t>
            </w:r>
          </w:p>
        </w:tc>
        <w:tc>
          <w:tcPr>
            <w:tcW w:w="966" w:type="dxa"/>
            <w:tcBorders>
              <w:top w:val="single" w:sz="16" w:space="0" w:color="000000"/>
              <w:bottom w:val="nil"/>
              <w:right w:val="single" w:sz="16" w:space="0" w:color="000000"/>
            </w:tcBorders>
            <w:shd w:val="clear" w:color="auto" w:fill="FFFFFF"/>
            <w:vAlign w:val="center"/>
          </w:tcPr>
          <w:p w:rsidR="00C42EC8" w:rsidRPr="00C42EC8" w:rsidRDefault="00C42EC8" w:rsidP="00C42EC8">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,725</w:t>
            </w:r>
          </w:p>
        </w:tc>
      </w:tr>
      <w:tr w:rsidR="00C42EC8" w:rsidRPr="00C42EC8" w:rsidTr="009C009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C42EC8" w:rsidRPr="00C42EC8" w:rsidRDefault="00C42EC8" w:rsidP="00C42EC8">
            <w:pPr>
              <w:autoSpaceDE w:val="0"/>
              <w:autoSpaceDN w:val="0"/>
              <w:adjustRightInd w:val="0"/>
              <w:spacing w:after="0" w:line="240" w:lineRule="auto"/>
              <w:rPr>
                <w:rFonts w:ascii="Times New Roman" w:eastAsia="Calibri" w:hAnsi="Times New Roman" w:cs="Times New Roman"/>
                <w:color w:val="000000"/>
                <w:sz w:val="24"/>
                <w:szCs w:val="24"/>
              </w:rPr>
            </w:pPr>
          </w:p>
        </w:tc>
        <w:tc>
          <w:tcPr>
            <w:tcW w:w="1390" w:type="dxa"/>
            <w:tcBorders>
              <w:top w:val="nil"/>
              <w:left w:val="nil"/>
              <w:bottom w:val="nil"/>
              <w:right w:val="single" w:sz="16" w:space="0" w:color="000000"/>
            </w:tcBorders>
            <w:shd w:val="clear" w:color="auto" w:fill="FFFFFF"/>
          </w:tcPr>
          <w:p w:rsidR="00C42EC8" w:rsidRPr="00C42EC8" w:rsidRDefault="00C42EC8" w:rsidP="00C42EC8">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Likuiditas</w:t>
            </w:r>
          </w:p>
        </w:tc>
        <w:tc>
          <w:tcPr>
            <w:tcW w:w="1286" w:type="dxa"/>
            <w:tcBorders>
              <w:top w:val="nil"/>
              <w:left w:val="single" w:sz="16" w:space="0" w:color="000000"/>
              <w:bottom w:val="nil"/>
            </w:tcBorders>
            <w:shd w:val="clear" w:color="auto" w:fill="FFFFFF"/>
            <w:vAlign w:val="center"/>
          </w:tcPr>
          <w:p w:rsidR="00C42EC8" w:rsidRPr="00C42EC8" w:rsidRDefault="00C42EC8" w:rsidP="00C42EC8">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,475</w:t>
            </w:r>
          </w:p>
        </w:tc>
        <w:tc>
          <w:tcPr>
            <w:tcW w:w="1338" w:type="dxa"/>
            <w:tcBorders>
              <w:top w:val="nil"/>
              <w:bottom w:val="nil"/>
            </w:tcBorders>
            <w:shd w:val="clear" w:color="auto" w:fill="FFFFFF"/>
            <w:vAlign w:val="center"/>
          </w:tcPr>
          <w:p w:rsidR="00C42EC8" w:rsidRPr="00C42EC8" w:rsidRDefault="00C42EC8" w:rsidP="00C42EC8">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,207</w:t>
            </w:r>
          </w:p>
        </w:tc>
        <w:tc>
          <w:tcPr>
            <w:tcW w:w="1476" w:type="dxa"/>
            <w:tcBorders>
              <w:top w:val="nil"/>
              <w:bottom w:val="nil"/>
            </w:tcBorders>
            <w:shd w:val="clear" w:color="auto" w:fill="FFFFFF"/>
            <w:vAlign w:val="center"/>
          </w:tcPr>
          <w:p w:rsidR="00C42EC8" w:rsidRPr="00C42EC8" w:rsidRDefault="00C42EC8" w:rsidP="00C42EC8">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,474</w:t>
            </w:r>
          </w:p>
        </w:tc>
        <w:tc>
          <w:tcPr>
            <w:tcW w:w="1029" w:type="dxa"/>
            <w:tcBorders>
              <w:top w:val="nil"/>
              <w:bottom w:val="nil"/>
            </w:tcBorders>
            <w:shd w:val="clear" w:color="auto" w:fill="FFFFFF"/>
            <w:vAlign w:val="center"/>
          </w:tcPr>
          <w:p w:rsidR="00C42EC8" w:rsidRPr="00C42EC8" w:rsidRDefault="00C42EC8" w:rsidP="00C42EC8">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2,297</w:t>
            </w:r>
          </w:p>
        </w:tc>
        <w:tc>
          <w:tcPr>
            <w:tcW w:w="966" w:type="dxa"/>
            <w:tcBorders>
              <w:top w:val="nil"/>
              <w:bottom w:val="nil"/>
              <w:right w:val="single" w:sz="16" w:space="0" w:color="000000"/>
            </w:tcBorders>
            <w:shd w:val="clear" w:color="auto" w:fill="FFFFFF"/>
            <w:vAlign w:val="center"/>
          </w:tcPr>
          <w:p w:rsidR="00C42EC8" w:rsidRPr="00C42EC8" w:rsidRDefault="00C42EC8" w:rsidP="00C42EC8">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,028</w:t>
            </w:r>
          </w:p>
        </w:tc>
      </w:tr>
      <w:tr w:rsidR="00C42EC8" w:rsidRPr="00C42EC8" w:rsidTr="009C009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C42EC8" w:rsidRPr="00C42EC8" w:rsidRDefault="00C42EC8" w:rsidP="00C42EC8">
            <w:pPr>
              <w:autoSpaceDE w:val="0"/>
              <w:autoSpaceDN w:val="0"/>
              <w:adjustRightInd w:val="0"/>
              <w:spacing w:after="0" w:line="240" w:lineRule="auto"/>
              <w:rPr>
                <w:rFonts w:ascii="Times New Roman" w:eastAsia="Calibri" w:hAnsi="Times New Roman" w:cs="Times New Roman"/>
                <w:color w:val="000000"/>
                <w:sz w:val="24"/>
                <w:szCs w:val="24"/>
              </w:rPr>
            </w:pPr>
          </w:p>
        </w:tc>
        <w:tc>
          <w:tcPr>
            <w:tcW w:w="1390" w:type="dxa"/>
            <w:tcBorders>
              <w:top w:val="nil"/>
              <w:left w:val="nil"/>
              <w:bottom w:val="nil"/>
              <w:right w:val="single" w:sz="16" w:space="0" w:color="000000"/>
            </w:tcBorders>
            <w:shd w:val="clear" w:color="auto" w:fill="FFFFFF"/>
          </w:tcPr>
          <w:p w:rsidR="00C42EC8" w:rsidRPr="00C42EC8" w:rsidRDefault="00C42EC8" w:rsidP="00C42EC8">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Leverage</w:t>
            </w:r>
          </w:p>
        </w:tc>
        <w:tc>
          <w:tcPr>
            <w:tcW w:w="1286" w:type="dxa"/>
            <w:tcBorders>
              <w:top w:val="nil"/>
              <w:left w:val="single" w:sz="16" w:space="0" w:color="000000"/>
              <w:bottom w:val="nil"/>
            </w:tcBorders>
            <w:shd w:val="clear" w:color="auto" w:fill="FFFFFF"/>
            <w:vAlign w:val="center"/>
          </w:tcPr>
          <w:p w:rsidR="00C42EC8" w:rsidRPr="00C42EC8" w:rsidRDefault="00C42EC8" w:rsidP="00C42EC8">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2,492</w:t>
            </w:r>
          </w:p>
        </w:tc>
        <w:tc>
          <w:tcPr>
            <w:tcW w:w="1338" w:type="dxa"/>
            <w:tcBorders>
              <w:top w:val="nil"/>
              <w:bottom w:val="nil"/>
            </w:tcBorders>
            <w:shd w:val="clear" w:color="auto" w:fill="FFFFFF"/>
            <w:vAlign w:val="center"/>
          </w:tcPr>
          <w:p w:rsidR="00C42EC8" w:rsidRPr="00C42EC8" w:rsidRDefault="00C42EC8" w:rsidP="00C42EC8">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1,127</w:t>
            </w:r>
          </w:p>
        </w:tc>
        <w:tc>
          <w:tcPr>
            <w:tcW w:w="1476" w:type="dxa"/>
            <w:tcBorders>
              <w:top w:val="nil"/>
              <w:bottom w:val="nil"/>
            </w:tcBorders>
            <w:shd w:val="clear" w:color="auto" w:fill="FFFFFF"/>
            <w:vAlign w:val="center"/>
          </w:tcPr>
          <w:p w:rsidR="00C42EC8" w:rsidRPr="00C42EC8" w:rsidRDefault="00C42EC8" w:rsidP="00C42EC8">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,434</w:t>
            </w:r>
          </w:p>
        </w:tc>
        <w:tc>
          <w:tcPr>
            <w:tcW w:w="1029" w:type="dxa"/>
            <w:tcBorders>
              <w:top w:val="nil"/>
              <w:bottom w:val="nil"/>
            </w:tcBorders>
            <w:shd w:val="clear" w:color="auto" w:fill="FFFFFF"/>
            <w:vAlign w:val="center"/>
          </w:tcPr>
          <w:p w:rsidR="00C42EC8" w:rsidRPr="00C42EC8" w:rsidRDefault="00C42EC8" w:rsidP="00C42EC8">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2,211</w:t>
            </w:r>
          </w:p>
        </w:tc>
        <w:tc>
          <w:tcPr>
            <w:tcW w:w="966" w:type="dxa"/>
            <w:tcBorders>
              <w:top w:val="nil"/>
              <w:bottom w:val="nil"/>
              <w:right w:val="single" w:sz="16" w:space="0" w:color="000000"/>
            </w:tcBorders>
            <w:shd w:val="clear" w:color="auto" w:fill="FFFFFF"/>
            <w:vAlign w:val="center"/>
          </w:tcPr>
          <w:p w:rsidR="00C42EC8" w:rsidRPr="00C42EC8" w:rsidRDefault="00C42EC8" w:rsidP="00C42EC8">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,033</w:t>
            </w:r>
          </w:p>
        </w:tc>
      </w:tr>
      <w:tr w:rsidR="00C42EC8" w:rsidRPr="00C42EC8" w:rsidTr="009C009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C42EC8" w:rsidRPr="00C42EC8" w:rsidRDefault="00C42EC8" w:rsidP="00C42EC8">
            <w:pPr>
              <w:autoSpaceDE w:val="0"/>
              <w:autoSpaceDN w:val="0"/>
              <w:adjustRightInd w:val="0"/>
              <w:spacing w:after="0" w:line="240" w:lineRule="auto"/>
              <w:rPr>
                <w:rFonts w:ascii="Times New Roman" w:eastAsia="Calibri" w:hAnsi="Times New Roman" w:cs="Times New Roman"/>
                <w:color w:val="000000"/>
                <w:sz w:val="24"/>
                <w:szCs w:val="24"/>
              </w:rPr>
            </w:pPr>
          </w:p>
        </w:tc>
        <w:tc>
          <w:tcPr>
            <w:tcW w:w="1390" w:type="dxa"/>
            <w:tcBorders>
              <w:top w:val="nil"/>
              <w:left w:val="nil"/>
              <w:bottom w:val="single" w:sz="16" w:space="0" w:color="000000"/>
              <w:right w:val="single" w:sz="16" w:space="0" w:color="000000"/>
            </w:tcBorders>
            <w:shd w:val="clear" w:color="auto" w:fill="FFFFFF"/>
          </w:tcPr>
          <w:p w:rsidR="00C42EC8" w:rsidRPr="00C42EC8" w:rsidRDefault="00C42EC8" w:rsidP="00C42EC8">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Profitabilitas</w:t>
            </w:r>
          </w:p>
        </w:tc>
        <w:tc>
          <w:tcPr>
            <w:tcW w:w="1286" w:type="dxa"/>
            <w:tcBorders>
              <w:top w:val="nil"/>
              <w:left w:val="single" w:sz="16" w:space="0" w:color="000000"/>
              <w:bottom w:val="single" w:sz="16" w:space="0" w:color="000000"/>
            </w:tcBorders>
            <w:shd w:val="clear" w:color="auto" w:fill="FFFFFF"/>
            <w:vAlign w:val="center"/>
          </w:tcPr>
          <w:p w:rsidR="00C42EC8" w:rsidRPr="00C42EC8" w:rsidRDefault="00C42EC8" w:rsidP="00C42EC8">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-,665</w:t>
            </w:r>
          </w:p>
        </w:tc>
        <w:tc>
          <w:tcPr>
            <w:tcW w:w="1338" w:type="dxa"/>
            <w:tcBorders>
              <w:top w:val="nil"/>
              <w:bottom w:val="single" w:sz="16" w:space="0" w:color="000000"/>
            </w:tcBorders>
            <w:shd w:val="clear" w:color="auto" w:fill="FFFFFF"/>
            <w:vAlign w:val="center"/>
          </w:tcPr>
          <w:p w:rsidR="00C42EC8" w:rsidRPr="00C42EC8" w:rsidRDefault="00C42EC8" w:rsidP="00C42EC8">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3,739</w:t>
            </w:r>
          </w:p>
        </w:tc>
        <w:tc>
          <w:tcPr>
            <w:tcW w:w="1476" w:type="dxa"/>
            <w:tcBorders>
              <w:top w:val="nil"/>
              <w:bottom w:val="single" w:sz="16" w:space="0" w:color="000000"/>
            </w:tcBorders>
            <w:shd w:val="clear" w:color="auto" w:fill="FFFFFF"/>
            <w:vAlign w:val="center"/>
          </w:tcPr>
          <w:p w:rsidR="00C42EC8" w:rsidRPr="00C42EC8" w:rsidRDefault="00C42EC8" w:rsidP="00C42EC8">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-,029</w:t>
            </w:r>
          </w:p>
        </w:tc>
        <w:tc>
          <w:tcPr>
            <w:tcW w:w="1029" w:type="dxa"/>
            <w:tcBorders>
              <w:top w:val="nil"/>
              <w:bottom w:val="single" w:sz="16" w:space="0" w:color="000000"/>
            </w:tcBorders>
            <w:shd w:val="clear" w:color="auto" w:fill="FFFFFF"/>
            <w:vAlign w:val="center"/>
          </w:tcPr>
          <w:p w:rsidR="00C42EC8" w:rsidRPr="00C42EC8" w:rsidRDefault="00C42EC8" w:rsidP="00C42EC8">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-,178</w:t>
            </w:r>
          </w:p>
        </w:tc>
        <w:tc>
          <w:tcPr>
            <w:tcW w:w="966" w:type="dxa"/>
            <w:tcBorders>
              <w:top w:val="nil"/>
              <w:bottom w:val="single" w:sz="16" w:space="0" w:color="000000"/>
              <w:right w:val="single" w:sz="16" w:space="0" w:color="000000"/>
            </w:tcBorders>
            <w:shd w:val="clear" w:color="auto" w:fill="FFFFFF"/>
            <w:vAlign w:val="center"/>
          </w:tcPr>
          <w:p w:rsidR="00C42EC8" w:rsidRPr="00C42EC8" w:rsidRDefault="00C42EC8" w:rsidP="00C42EC8">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,860</w:t>
            </w:r>
          </w:p>
        </w:tc>
      </w:tr>
      <w:tr w:rsidR="00C42EC8" w:rsidRPr="00C42EC8" w:rsidTr="009C009E">
        <w:trPr>
          <w:cantSplit/>
        </w:trPr>
        <w:tc>
          <w:tcPr>
            <w:tcW w:w="8222" w:type="dxa"/>
            <w:gridSpan w:val="7"/>
            <w:tcBorders>
              <w:top w:val="nil"/>
              <w:left w:val="nil"/>
              <w:bottom w:val="nil"/>
              <w:right w:val="nil"/>
            </w:tcBorders>
            <w:shd w:val="clear" w:color="auto" w:fill="FFFFFF"/>
          </w:tcPr>
          <w:p w:rsidR="00C42EC8" w:rsidRPr="00C42EC8" w:rsidRDefault="00C42EC8" w:rsidP="00C42EC8">
            <w:pPr>
              <w:numPr>
                <w:ilvl w:val="0"/>
                <w:numId w:val="15"/>
              </w:numPr>
              <w:autoSpaceDE w:val="0"/>
              <w:autoSpaceDN w:val="0"/>
              <w:adjustRightInd w:val="0"/>
              <w:spacing w:after="0" w:line="320" w:lineRule="atLeast"/>
              <w:ind w:right="60"/>
              <w:contextualSpacing/>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Dependent Variable: Nilai Perusahaan</w:t>
            </w:r>
          </w:p>
          <w:tbl>
            <w:tblPr>
              <w:tblpPr w:leftFromText="180" w:rightFromText="180" w:vertAnchor="page" w:horzAnchor="margin" w:tblpY="751"/>
              <w:tblOverlap w:val="neve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243"/>
            </w:tblGrid>
            <w:tr w:rsidR="00C42EC8" w:rsidRPr="00C42EC8" w:rsidTr="009C009E">
              <w:trPr>
                <w:cantSplit/>
              </w:trPr>
              <w:tc>
                <w:tcPr>
                  <w:tcW w:w="8222" w:type="dxa"/>
                  <w:gridSpan w:val="7"/>
                  <w:tcBorders>
                    <w:top w:val="nil"/>
                    <w:left w:val="nil"/>
                    <w:bottom w:val="nil"/>
                    <w:right w:val="nil"/>
                  </w:tcBorders>
                  <w:shd w:val="clear" w:color="auto" w:fill="FFFFFF"/>
                  <w:vAlign w:val="center"/>
                </w:tcPr>
                <w:p w:rsidR="00C42EC8" w:rsidRPr="00C42EC8" w:rsidRDefault="00C42EC8" w:rsidP="00C42EC8">
                  <w:pPr>
                    <w:autoSpaceDE w:val="0"/>
                    <w:autoSpaceDN w:val="0"/>
                    <w:adjustRightInd w:val="0"/>
                    <w:spacing w:after="0" w:line="320" w:lineRule="atLeast"/>
                    <w:ind w:right="60"/>
                    <w:rPr>
                      <w:rFonts w:ascii="Times New Roman" w:eastAsia="Calibri" w:hAnsi="Times New Roman" w:cs="Times New Roman"/>
                      <w:color w:val="000000"/>
                      <w:sz w:val="24"/>
                      <w:szCs w:val="24"/>
                    </w:rPr>
                  </w:pPr>
                </w:p>
              </w:tc>
            </w:tr>
            <w:tr w:rsidR="00C42EC8" w:rsidRPr="00C42EC8" w:rsidTr="009C009E">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Model</w:t>
                  </w:r>
                </w:p>
              </w:tc>
              <w:tc>
                <w:tcPr>
                  <w:tcW w:w="1476" w:type="dxa"/>
                  <w:tcBorders>
                    <w:top w:val="single" w:sz="16" w:space="0" w:color="000000"/>
                    <w:left w:val="single" w:sz="16" w:space="0" w:color="000000"/>
                    <w:bottom w:val="single" w:sz="16" w:space="0" w:color="000000"/>
                  </w:tcBorders>
                  <w:shd w:val="clear" w:color="auto" w:fill="FFFFFF"/>
                  <w:vAlign w:val="bottom"/>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Sum of Squares</w:t>
                  </w:r>
                </w:p>
              </w:tc>
              <w:tc>
                <w:tcPr>
                  <w:tcW w:w="1030" w:type="dxa"/>
                  <w:tcBorders>
                    <w:top w:val="single" w:sz="16" w:space="0" w:color="000000"/>
                    <w:bottom w:val="single" w:sz="16" w:space="0" w:color="000000"/>
                  </w:tcBorders>
                  <w:shd w:val="clear" w:color="auto" w:fill="FFFFFF"/>
                  <w:vAlign w:val="bottom"/>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Df</w:t>
                  </w:r>
                </w:p>
              </w:tc>
              <w:tc>
                <w:tcPr>
                  <w:tcW w:w="1415" w:type="dxa"/>
                  <w:tcBorders>
                    <w:top w:val="single" w:sz="16" w:space="0" w:color="000000"/>
                    <w:bottom w:val="single" w:sz="16" w:space="0" w:color="000000"/>
                  </w:tcBorders>
                  <w:shd w:val="clear" w:color="auto" w:fill="FFFFFF"/>
                  <w:vAlign w:val="bottom"/>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Mean Square</w:t>
                  </w:r>
                </w:p>
              </w:tc>
              <w:tc>
                <w:tcPr>
                  <w:tcW w:w="1030" w:type="dxa"/>
                  <w:tcBorders>
                    <w:top w:val="single" w:sz="16" w:space="0" w:color="000000"/>
                    <w:bottom w:val="single" w:sz="16" w:space="0" w:color="000000"/>
                  </w:tcBorders>
                  <w:shd w:val="clear" w:color="auto" w:fill="FFFFFF"/>
                  <w:vAlign w:val="bottom"/>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F</w:t>
                  </w:r>
                </w:p>
              </w:tc>
              <w:tc>
                <w:tcPr>
                  <w:tcW w:w="1243" w:type="dxa"/>
                  <w:tcBorders>
                    <w:top w:val="single" w:sz="16" w:space="0" w:color="000000"/>
                    <w:bottom w:val="single" w:sz="16" w:space="0" w:color="000000"/>
                    <w:right w:val="single" w:sz="16" w:space="0" w:color="000000"/>
                  </w:tcBorders>
                  <w:shd w:val="clear" w:color="auto" w:fill="FFFFFF"/>
                  <w:vAlign w:val="bottom"/>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Sig.</w:t>
                  </w:r>
                </w:p>
              </w:tc>
            </w:tr>
            <w:tr w:rsidR="00C42EC8" w:rsidRPr="00C42EC8" w:rsidTr="009C009E">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1</w:t>
                  </w:r>
                </w:p>
              </w:tc>
              <w:tc>
                <w:tcPr>
                  <w:tcW w:w="1292" w:type="dxa"/>
                  <w:tcBorders>
                    <w:top w:val="single" w:sz="16" w:space="0" w:color="000000"/>
                    <w:left w:val="nil"/>
                    <w:bottom w:val="nil"/>
                    <w:right w:val="single" w:sz="16" w:space="0" w:color="000000"/>
                  </w:tcBorders>
                  <w:shd w:val="clear" w:color="auto" w:fill="FFFFFF"/>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Regression</w:t>
                  </w:r>
                </w:p>
              </w:tc>
              <w:tc>
                <w:tcPr>
                  <w:tcW w:w="1476" w:type="dxa"/>
                  <w:tcBorders>
                    <w:top w:val="single" w:sz="16" w:space="0" w:color="000000"/>
                    <w:left w:val="single" w:sz="16" w:space="0" w:color="000000"/>
                    <w:bottom w:val="nil"/>
                  </w:tcBorders>
                  <w:shd w:val="clear" w:color="auto" w:fill="FFFFFF"/>
                  <w:vAlign w:val="center"/>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23,415</w:t>
                  </w:r>
                </w:p>
              </w:tc>
              <w:tc>
                <w:tcPr>
                  <w:tcW w:w="1030" w:type="dxa"/>
                  <w:tcBorders>
                    <w:top w:val="single" w:sz="16" w:space="0" w:color="000000"/>
                    <w:bottom w:val="nil"/>
                  </w:tcBorders>
                  <w:shd w:val="clear" w:color="auto" w:fill="FFFFFF"/>
                  <w:vAlign w:val="center"/>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3</w:t>
                  </w:r>
                </w:p>
              </w:tc>
              <w:tc>
                <w:tcPr>
                  <w:tcW w:w="1415" w:type="dxa"/>
                  <w:tcBorders>
                    <w:top w:val="single" w:sz="16" w:space="0" w:color="000000"/>
                    <w:bottom w:val="nil"/>
                  </w:tcBorders>
                  <w:shd w:val="clear" w:color="auto" w:fill="FFFFFF"/>
                  <w:vAlign w:val="center"/>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7,805</w:t>
                  </w:r>
                </w:p>
              </w:tc>
              <w:tc>
                <w:tcPr>
                  <w:tcW w:w="1030" w:type="dxa"/>
                  <w:tcBorders>
                    <w:top w:val="single" w:sz="16" w:space="0" w:color="000000"/>
                    <w:bottom w:val="nil"/>
                  </w:tcBorders>
                  <w:shd w:val="clear" w:color="auto" w:fill="FFFFFF"/>
                  <w:vAlign w:val="center"/>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2,183</w:t>
                  </w:r>
                </w:p>
              </w:tc>
              <w:tc>
                <w:tcPr>
                  <w:tcW w:w="1243" w:type="dxa"/>
                  <w:tcBorders>
                    <w:top w:val="single" w:sz="16" w:space="0" w:color="000000"/>
                    <w:bottom w:val="nil"/>
                    <w:right w:val="single" w:sz="16" w:space="0" w:color="000000"/>
                  </w:tcBorders>
                  <w:shd w:val="clear" w:color="auto" w:fill="FFFFFF"/>
                  <w:vAlign w:val="center"/>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,007</w:t>
                  </w:r>
                  <w:r w:rsidRPr="00C42EC8">
                    <w:rPr>
                      <w:rFonts w:ascii="Times New Roman" w:eastAsia="Calibri" w:hAnsi="Times New Roman" w:cs="Times New Roman"/>
                      <w:color w:val="000000"/>
                      <w:sz w:val="24"/>
                      <w:szCs w:val="24"/>
                      <w:vertAlign w:val="superscript"/>
                    </w:rPr>
                    <w:t>b</w:t>
                  </w:r>
                </w:p>
              </w:tc>
            </w:tr>
            <w:tr w:rsidR="00C42EC8" w:rsidRPr="00C42EC8" w:rsidTr="009C009E">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p>
              </w:tc>
              <w:tc>
                <w:tcPr>
                  <w:tcW w:w="1292" w:type="dxa"/>
                  <w:tcBorders>
                    <w:top w:val="nil"/>
                    <w:left w:val="nil"/>
                    <w:bottom w:val="nil"/>
                    <w:right w:val="single" w:sz="16" w:space="0" w:color="000000"/>
                  </w:tcBorders>
                  <w:shd w:val="clear" w:color="auto" w:fill="FFFFFF"/>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Residual</w:t>
                  </w:r>
                </w:p>
              </w:tc>
              <w:tc>
                <w:tcPr>
                  <w:tcW w:w="1476" w:type="dxa"/>
                  <w:tcBorders>
                    <w:top w:val="nil"/>
                    <w:left w:val="single" w:sz="16" w:space="0" w:color="000000"/>
                    <w:bottom w:val="nil"/>
                  </w:tcBorders>
                  <w:shd w:val="clear" w:color="auto" w:fill="FFFFFF"/>
                  <w:vAlign w:val="center"/>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128,691</w:t>
                  </w:r>
                </w:p>
              </w:tc>
              <w:tc>
                <w:tcPr>
                  <w:tcW w:w="1030" w:type="dxa"/>
                  <w:tcBorders>
                    <w:top w:val="nil"/>
                    <w:bottom w:val="nil"/>
                  </w:tcBorders>
                  <w:shd w:val="clear" w:color="auto" w:fill="FFFFFF"/>
                  <w:vAlign w:val="center"/>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36</w:t>
                  </w:r>
                </w:p>
              </w:tc>
              <w:tc>
                <w:tcPr>
                  <w:tcW w:w="1415" w:type="dxa"/>
                  <w:tcBorders>
                    <w:top w:val="nil"/>
                    <w:bottom w:val="nil"/>
                  </w:tcBorders>
                  <w:shd w:val="clear" w:color="auto" w:fill="FFFFFF"/>
                  <w:vAlign w:val="center"/>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3,575</w:t>
                  </w:r>
                </w:p>
              </w:tc>
              <w:tc>
                <w:tcPr>
                  <w:tcW w:w="1030" w:type="dxa"/>
                  <w:tcBorders>
                    <w:top w:val="nil"/>
                    <w:bottom w:val="nil"/>
                  </w:tcBorders>
                  <w:shd w:val="clear" w:color="auto" w:fill="FFFFFF"/>
                  <w:vAlign w:val="center"/>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p>
              </w:tc>
              <w:tc>
                <w:tcPr>
                  <w:tcW w:w="1243" w:type="dxa"/>
                  <w:tcBorders>
                    <w:top w:val="nil"/>
                    <w:bottom w:val="nil"/>
                    <w:right w:val="single" w:sz="16" w:space="0" w:color="000000"/>
                  </w:tcBorders>
                  <w:shd w:val="clear" w:color="auto" w:fill="FFFFFF"/>
                  <w:vAlign w:val="center"/>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p>
              </w:tc>
            </w:tr>
            <w:tr w:rsidR="00C42EC8" w:rsidRPr="00C42EC8" w:rsidTr="009C009E">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p>
              </w:tc>
              <w:tc>
                <w:tcPr>
                  <w:tcW w:w="1292" w:type="dxa"/>
                  <w:tcBorders>
                    <w:top w:val="nil"/>
                    <w:left w:val="nil"/>
                    <w:bottom w:val="single" w:sz="16" w:space="0" w:color="000000"/>
                    <w:right w:val="single" w:sz="16" w:space="0" w:color="000000"/>
                  </w:tcBorders>
                  <w:shd w:val="clear" w:color="auto" w:fill="FFFFFF"/>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Total</w:t>
                  </w:r>
                </w:p>
              </w:tc>
              <w:tc>
                <w:tcPr>
                  <w:tcW w:w="1476" w:type="dxa"/>
                  <w:tcBorders>
                    <w:top w:val="nil"/>
                    <w:left w:val="single" w:sz="16" w:space="0" w:color="000000"/>
                    <w:bottom w:val="single" w:sz="16" w:space="0" w:color="000000"/>
                  </w:tcBorders>
                  <w:shd w:val="clear" w:color="auto" w:fill="FFFFFF"/>
                  <w:vAlign w:val="center"/>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152,106</w:t>
                  </w:r>
                </w:p>
              </w:tc>
              <w:tc>
                <w:tcPr>
                  <w:tcW w:w="1030" w:type="dxa"/>
                  <w:tcBorders>
                    <w:top w:val="nil"/>
                    <w:bottom w:val="single" w:sz="16" w:space="0" w:color="000000"/>
                  </w:tcBorders>
                  <w:shd w:val="clear" w:color="auto" w:fill="FFFFFF"/>
                  <w:vAlign w:val="center"/>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39</w:t>
                  </w:r>
                </w:p>
              </w:tc>
              <w:tc>
                <w:tcPr>
                  <w:tcW w:w="1415" w:type="dxa"/>
                  <w:tcBorders>
                    <w:top w:val="nil"/>
                    <w:bottom w:val="single" w:sz="16" w:space="0" w:color="000000"/>
                  </w:tcBorders>
                  <w:shd w:val="clear" w:color="auto" w:fill="FFFFFF"/>
                  <w:vAlign w:val="center"/>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p>
              </w:tc>
              <w:tc>
                <w:tcPr>
                  <w:tcW w:w="1030" w:type="dxa"/>
                  <w:tcBorders>
                    <w:top w:val="nil"/>
                    <w:bottom w:val="single" w:sz="16" w:space="0" w:color="000000"/>
                  </w:tcBorders>
                  <w:shd w:val="clear" w:color="auto" w:fill="FFFFFF"/>
                  <w:vAlign w:val="center"/>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p>
              </w:tc>
              <w:tc>
                <w:tcPr>
                  <w:tcW w:w="1243" w:type="dxa"/>
                  <w:tcBorders>
                    <w:top w:val="nil"/>
                    <w:bottom w:val="single" w:sz="16" w:space="0" w:color="000000"/>
                    <w:right w:val="single" w:sz="16" w:space="0" w:color="000000"/>
                  </w:tcBorders>
                  <w:shd w:val="clear" w:color="auto" w:fill="FFFFFF"/>
                  <w:vAlign w:val="center"/>
                </w:tcPr>
                <w:p w:rsidR="00C42EC8" w:rsidRPr="00C42EC8" w:rsidRDefault="00C42EC8" w:rsidP="00C42EC8">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p>
              </w:tc>
            </w:tr>
            <w:tr w:rsidR="00C42EC8" w:rsidRPr="00C42EC8" w:rsidTr="009C009E">
              <w:trPr>
                <w:cantSplit/>
              </w:trPr>
              <w:tc>
                <w:tcPr>
                  <w:tcW w:w="8222" w:type="dxa"/>
                  <w:gridSpan w:val="7"/>
                  <w:tcBorders>
                    <w:top w:val="nil"/>
                    <w:left w:val="nil"/>
                    <w:bottom w:val="nil"/>
                    <w:right w:val="nil"/>
                  </w:tcBorders>
                  <w:shd w:val="clear" w:color="auto" w:fill="FFFFFF"/>
                </w:tcPr>
                <w:p w:rsidR="00C42EC8" w:rsidRPr="00C42EC8" w:rsidRDefault="00C42EC8" w:rsidP="00C42EC8">
                  <w:pPr>
                    <w:autoSpaceDE w:val="0"/>
                    <w:autoSpaceDN w:val="0"/>
                    <w:adjustRightInd w:val="0"/>
                    <w:spacing w:after="0" w:line="320" w:lineRule="atLeast"/>
                    <w:ind w:right="60"/>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a. Dependent Variable: Nilai Perusahaan</w:t>
                  </w:r>
                </w:p>
              </w:tc>
            </w:tr>
            <w:tr w:rsidR="00C42EC8" w:rsidRPr="00C42EC8" w:rsidTr="009C009E">
              <w:trPr>
                <w:cantSplit/>
              </w:trPr>
              <w:tc>
                <w:tcPr>
                  <w:tcW w:w="8222" w:type="dxa"/>
                  <w:gridSpan w:val="7"/>
                  <w:tcBorders>
                    <w:top w:val="nil"/>
                    <w:left w:val="nil"/>
                    <w:bottom w:val="nil"/>
                    <w:right w:val="nil"/>
                  </w:tcBorders>
                  <w:shd w:val="clear" w:color="auto" w:fill="FFFFFF"/>
                </w:tcPr>
                <w:p w:rsidR="00C42EC8" w:rsidRPr="00C42EC8" w:rsidRDefault="00C42EC8" w:rsidP="00C42EC8">
                  <w:pPr>
                    <w:numPr>
                      <w:ilvl w:val="0"/>
                      <w:numId w:val="15"/>
                    </w:numPr>
                    <w:autoSpaceDE w:val="0"/>
                    <w:autoSpaceDN w:val="0"/>
                    <w:adjustRightInd w:val="0"/>
                    <w:spacing w:after="0" w:line="320" w:lineRule="atLeast"/>
                    <w:ind w:right="60"/>
                    <w:contextualSpacing/>
                    <w:rPr>
                      <w:rFonts w:ascii="Times New Roman" w:eastAsia="Calibri" w:hAnsi="Times New Roman" w:cs="Times New Roman"/>
                      <w:color w:val="000000"/>
                      <w:sz w:val="24"/>
                      <w:szCs w:val="24"/>
                    </w:rPr>
                  </w:pPr>
                  <w:r w:rsidRPr="00C42EC8">
                    <w:rPr>
                      <w:rFonts w:ascii="Times New Roman" w:eastAsia="Calibri" w:hAnsi="Times New Roman" w:cs="Times New Roman"/>
                      <w:color w:val="000000"/>
                      <w:sz w:val="24"/>
                      <w:szCs w:val="24"/>
                    </w:rPr>
                    <w:t>Predictors: (Constant), Profitabilitas, Leverage, Likuiditas</w:t>
                  </w:r>
                </w:p>
                <w:p w:rsidR="00C42EC8" w:rsidRPr="00C42EC8" w:rsidRDefault="00C42EC8" w:rsidP="00C42EC8">
                  <w:pPr>
                    <w:autoSpaceDE w:val="0"/>
                    <w:autoSpaceDN w:val="0"/>
                    <w:adjustRightInd w:val="0"/>
                    <w:spacing w:after="0" w:line="320" w:lineRule="atLeast"/>
                    <w:ind w:right="60"/>
                    <w:rPr>
                      <w:rFonts w:ascii="Times New Roman" w:eastAsia="Calibri" w:hAnsi="Times New Roman" w:cs="Times New Roman"/>
                      <w:color w:val="000000"/>
                      <w:sz w:val="24"/>
                      <w:szCs w:val="24"/>
                    </w:rPr>
                  </w:pPr>
                  <w:r w:rsidRPr="00C42EC8">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14:anchorId="5E7448D2" wp14:editId="2E1A8452">
                            <wp:simplePos x="0" y="0"/>
                            <wp:positionH relativeFrom="column">
                              <wp:posOffset>758825</wp:posOffset>
                            </wp:positionH>
                            <wp:positionV relativeFrom="paragraph">
                              <wp:posOffset>148260</wp:posOffset>
                            </wp:positionV>
                            <wp:extent cx="3819525" cy="4000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819525" cy="400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42EC8" w:rsidRPr="00B22A4E" w:rsidRDefault="00C42EC8" w:rsidP="00C42EC8">
                                        <w:pPr>
                                          <w:jc w:val="center"/>
                                          <w:rPr>
                                            <w:b/>
                                          </w:rPr>
                                        </w:pPr>
                                        <m:oMathPara>
                                          <m:oMath>
                                            <m:r>
                                              <m:rPr>
                                                <m:sty m:val="b"/>
                                              </m:rPr>
                                              <w:rPr>
                                                <w:rFonts w:ascii="Cambria Math" w:hAnsi="Cambria Math"/>
                                              </w:rPr>
                                              <m:t>Y=0,428+0,475 X1+2,492 X2+-0,665 X3+ε</m:t>
                                            </m:r>
                                          </m:oMath>
                                        </m:oMathPara>
                                      </w:p>
                                      <w:p w:rsidR="00C42EC8" w:rsidRDefault="00C42EC8" w:rsidP="00C42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0" style="position:absolute;margin-left:59.75pt;margin-top:11.65pt;width:300.7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" fillcolor="window" strokecolor="windowText" strokeweight="1pt">
                            <v:textbox>
                              <w:txbxContent>
                                <w:p w:rsidR="00C42EC8" w:rsidRPr="00B22A4E" w:rsidRDefault="00C42EC8" w:rsidP="00C42EC8">
                                  <w:pPr>
                                    <w:jc w:val="center"/>
                                    <w:rPr>
                                      <w:b/>
                                    </w:rPr>
                                  </w:pPr>
                                  <m:oMathPara>
                                    <m:oMath>
                                      <m:r>
                                        <m:rPr>
                                          <m:sty m:val="b"/>
                                        </m:rPr>
                                        <w:rPr>
                                          <w:rFonts w:ascii="Cambria Math" w:hAnsi="Cambria Math"/>
                                        </w:rPr>
                                        <m:t>Y=0,428+0,475 X1+2,492 X2+-0,665 X3+ε</m:t>
                                      </m:r>
                                    </m:oMath>
                                  </m:oMathPara>
                                </w:p>
                                <w:p w:rsidR="00C42EC8" w:rsidRDefault="00C42EC8" w:rsidP="00C42EC8">
                                  <w:pPr>
                                    <w:jc w:val="center"/>
                                  </w:pPr>
                                </w:p>
                              </w:txbxContent>
                            </v:textbox>
                          </v:rect>
                        </w:pict>
                      </mc:Fallback>
                    </mc:AlternateContent>
                  </w:r>
                </w:p>
              </w:tc>
            </w:tr>
          </w:tbl>
          <w:p w:rsidR="00C42EC8" w:rsidRPr="00C42EC8" w:rsidRDefault="00C42EC8" w:rsidP="00C42EC8">
            <w:pPr>
              <w:autoSpaceDE w:val="0"/>
              <w:autoSpaceDN w:val="0"/>
              <w:adjustRightInd w:val="0"/>
              <w:spacing w:after="0" w:line="320" w:lineRule="atLeast"/>
              <w:ind w:right="60"/>
              <w:rPr>
                <w:rFonts w:ascii="Times New Roman" w:eastAsia="Calibri" w:hAnsi="Times New Roman" w:cs="Times New Roman"/>
                <w:color w:val="000000"/>
                <w:sz w:val="24"/>
                <w:szCs w:val="24"/>
              </w:rPr>
            </w:pPr>
          </w:p>
        </w:tc>
      </w:tr>
    </w:tbl>
    <w:p w:rsidR="00C42EC8" w:rsidRPr="00C42EC8" w:rsidRDefault="00C42EC8" w:rsidP="00C42EC8">
      <w:pPr>
        <w:rPr>
          <w:rFonts w:ascii="Times New Roman" w:eastAsia="Calibri" w:hAnsi="Times New Roman" w:cs="Times New Roman"/>
          <w:sz w:val="24"/>
          <w:szCs w:val="24"/>
        </w:rPr>
      </w:pPr>
    </w:p>
    <w:p w:rsidR="00C42EC8" w:rsidRDefault="00C42EC8" w:rsidP="001630E5">
      <w:pPr>
        <w:spacing w:after="200" w:line="240" w:lineRule="auto"/>
        <w:contextualSpacing/>
        <w:jc w:val="both"/>
        <w:rPr>
          <w:rFonts w:ascii="Times New Roman" w:eastAsia="Calibri" w:hAnsi="Times New Roman" w:cs="Times New Roman"/>
          <w:sz w:val="24"/>
          <w:szCs w:val="24"/>
        </w:rPr>
      </w:pPr>
    </w:p>
    <w:p w:rsidR="00C42EC8" w:rsidRDefault="00C42EC8" w:rsidP="001630E5">
      <w:pPr>
        <w:spacing w:after="200" w:line="240" w:lineRule="auto"/>
        <w:contextualSpacing/>
        <w:jc w:val="both"/>
        <w:rPr>
          <w:rFonts w:ascii="Times New Roman" w:eastAsia="Calibri" w:hAnsi="Times New Roman" w:cs="Times New Roman"/>
          <w:sz w:val="24"/>
          <w:szCs w:val="24"/>
        </w:rPr>
      </w:pPr>
    </w:p>
    <w:p w:rsidR="00AD1BB7" w:rsidRPr="00AD1BB7" w:rsidRDefault="00AD1BB7" w:rsidP="00AD1BB7">
      <w:pPr>
        <w:spacing w:after="120" w:line="240" w:lineRule="auto"/>
        <w:ind w:right="-93" w:firstLine="709"/>
        <w:jc w:val="both"/>
        <w:rPr>
          <w:rFonts w:ascii="Times New Roman" w:eastAsia="Calibri" w:hAnsi="Times New Roman" w:cs="Times New Roman"/>
          <w:sz w:val="24"/>
          <w:szCs w:val="24"/>
        </w:rPr>
      </w:pPr>
      <w:proofErr w:type="gramStart"/>
      <w:r w:rsidRPr="00AD1BB7">
        <w:rPr>
          <w:rFonts w:ascii="Times New Roman" w:eastAsia="Calibri" w:hAnsi="Times New Roman" w:cs="Times New Roman"/>
          <w:sz w:val="24"/>
          <w:szCs w:val="24"/>
        </w:rPr>
        <w:t>Persamaan di atas menunjukkan pengaruh variabel independen (X) terhadap variabel dependen (Y).</w:t>
      </w:r>
      <w:proofErr w:type="gramEnd"/>
      <w:r w:rsidRPr="00AD1BB7">
        <w:rPr>
          <w:rFonts w:ascii="Times New Roman" w:eastAsia="Calibri" w:hAnsi="Times New Roman" w:cs="Times New Roman"/>
          <w:sz w:val="24"/>
          <w:szCs w:val="24"/>
        </w:rPr>
        <w:t xml:space="preserve"> Adapun maksud dari koefisien regresi linear berganda tersebut adalah:</w:t>
      </w:r>
    </w:p>
    <w:p w:rsidR="00AD1BB7" w:rsidRPr="00AD1BB7" w:rsidRDefault="00AD1BB7" w:rsidP="00AD1BB7">
      <w:pPr>
        <w:numPr>
          <w:ilvl w:val="0"/>
          <w:numId w:val="16"/>
        </w:numPr>
        <w:spacing w:after="120" w:line="240" w:lineRule="auto"/>
        <w:ind w:left="709" w:right="-93" w:hanging="425"/>
        <w:jc w:val="both"/>
        <w:rPr>
          <w:rFonts w:ascii="Times New Roman" w:eastAsia="Calibri" w:hAnsi="Times New Roman" w:cs="Times New Roman"/>
          <w:sz w:val="24"/>
          <w:szCs w:val="24"/>
        </w:rPr>
      </w:pPr>
      <m:oMath>
        <m:r>
          <w:rPr>
            <w:rFonts w:ascii="Cambria Math" w:eastAsia="Calibri" w:hAnsi="Cambria Math" w:cs="Times New Roman"/>
            <w:sz w:val="24"/>
            <w:szCs w:val="24"/>
          </w:rPr>
          <m:t>b0</m:t>
        </m:r>
      </m:oMath>
      <w:r w:rsidRPr="00AD1BB7">
        <w:rPr>
          <w:rFonts w:ascii="Times New Roman" w:eastAsia="Calibri" w:hAnsi="Times New Roman" w:cs="Times New Roman"/>
          <w:sz w:val="24"/>
          <w:szCs w:val="24"/>
        </w:rPr>
        <w:t xml:space="preserve"> = 0,428 berarti, apabila Likuiditas, </w:t>
      </w:r>
      <w:r w:rsidRPr="00AD1BB7">
        <w:rPr>
          <w:rFonts w:ascii="Times New Roman" w:eastAsia="Calibri" w:hAnsi="Times New Roman" w:cs="Times New Roman"/>
          <w:i/>
          <w:sz w:val="24"/>
          <w:szCs w:val="24"/>
        </w:rPr>
        <w:t>Leverage,</w:t>
      </w:r>
      <w:r w:rsidRPr="00AD1BB7">
        <w:rPr>
          <w:rFonts w:ascii="Times New Roman" w:eastAsia="Calibri" w:hAnsi="Times New Roman" w:cs="Times New Roman"/>
          <w:sz w:val="24"/>
          <w:szCs w:val="24"/>
        </w:rPr>
        <w:t xml:space="preserve"> dan Profitabilitas </w:t>
      </w:r>
      <w:proofErr w:type="gramStart"/>
      <w:r w:rsidRPr="00AD1BB7">
        <w:rPr>
          <w:rFonts w:ascii="Times New Roman" w:eastAsia="Calibri" w:hAnsi="Times New Roman" w:cs="Times New Roman"/>
          <w:sz w:val="24"/>
          <w:szCs w:val="24"/>
        </w:rPr>
        <w:t>sama</w:t>
      </w:r>
      <w:proofErr w:type="gramEnd"/>
      <w:r w:rsidRPr="00AD1BB7">
        <w:rPr>
          <w:rFonts w:ascii="Times New Roman" w:eastAsia="Calibri" w:hAnsi="Times New Roman" w:cs="Times New Roman"/>
          <w:sz w:val="24"/>
          <w:szCs w:val="24"/>
        </w:rPr>
        <w:t xml:space="preserve"> dengan 0, Nilai Perusahaan sebesar 0,428 satuan.</w:t>
      </w:r>
    </w:p>
    <w:p w:rsidR="00AD1BB7" w:rsidRPr="00AD1BB7" w:rsidRDefault="00AD1BB7" w:rsidP="00AD1BB7">
      <w:pPr>
        <w:numPr>
          <w:ilvl w:val="0"/>
          <w:numId w:val="16"/>
        </w:numPr>
        <w:spacing w:after="120" w:line="240" w:lineRule="auto"/>
        <w:ind w:left="709" w:right="-93" w:hanging="425"/>
        <w:jc w:val="both"/>
        <w:rPr>
          <w:rFonts w:ascii="Times New Roman" w:eastAsia="Calibri" w:hAnsi="Times New Roman" w:cs="Times New Roman"/>
          <w:sz w:val="24"/>
          <w:szCs w:val="24"/>
        </w:rPr>
      </w:pPr>
      <m:oMath>
        <m:r>
          <w:rPr>
            <w:rFonts w:ascii="Cambria Math" w:eastAsia="Calibri" w:hAnsi="Cambria Math" w:cs="Times New Roman"/>
            <w:sz w:val="24"/>
            <w:szCs w:val="24"/>
          </w:rPr>
          <m:t>b1</m:t>
        </m:r>
      </m:oMath>
      <w:r w:rsidRPr="00AD1BB7">
        <w:rPr>
          <w:rFonts w:ascii="Times New Roman" w:eastAsia="Calibri" w:hAnsi="Times New Roman" w:cs="Times New Roman"/>
          <w:sz w:val="24"/>
          <w:szCs w:val="24"/>
        </w:rPr>
        <w:t xml:space="preserve"> = 0,475 berarti, apabila kenaikan Likuiditas sebesar 1 satuan, maka Nilai Perusahaan naik sebesar 0,475 satuan. Dengan asumsi variable lain adalah konstan.</w:t>
      </w:r>
    </w:p>
    <w:p w:rsidR="00AD1BB7" w:rsidRPr="00AD1BB7" w:rsidRDefault="00AD1BB7" w:rsidP="00AD1BB7">
      <w:pPr>
        <w:numPr>
          <w:ilvl w:val="0"/>
          <w:numId w:val="16"/>
        </w:numPr>
        <w:spacing w:after="120" w:line="240" w:lineRule="auto"/>
        <w:ind w:left="709" w:right="-93" w:hanging="425"/>
        <w:jc w:val="both"/>
        <w:rPr>
          <w:rFonts w:ascii="Times New Roman" w:eastAsia="Calibri" w:hAnsi="Times New Roman" w:cs="Times New Roman"/>
          <w:sz w:val="24"/>
          <w:szCs w:val="24"/>
        </w:rPr>
      </w:pPr>
      <m:oMath>
        <m:r>
          <w:rPr>
            <w:rFonts w:ascii="Cambria Math" w:eastAsia="Calibri" w:hAnsi="Cambria Math" w:cs="Times New Roman"/>
            <w:sz w:val="24"/>
            <w:szCs w:val="24"/>
          </w:rPr>
          <m:t>b2</m:t>
        </m:r>
      </m:oMath>
      <w:r w:rsidRPr="00AD1BB7">
        <w:rPr>
          <w:rFonts w:ascii="Times New Roman" w:eastAsia="Calibri" w:hAnsi="Times New Roman" w:cs="Times New Roman"/>
          <w:sz w:val="24"/>
          <w:szCs w:val="24"/>
        </w:rPr>
        <w:t xml:space="preserve"> = 2,492 berarti, apabila kenaikan total </w:t>
      </w:r>
      <w:r w:rsidRPr="00AD1BB7">
        <w:rPr>
          <w:rFonts w:ascii="Times New Roman" w:eastAsia="Calibri" w:hAnsi="Times New Roman" w:cs="Times New Roman"/>
          <w:i/>
          <w:sz w:val="24"/>
          <w:szCs w:val="24"/>
        </w:rPr>
        <w:t>Leverage</w:t>
      </w:r>
      <w:r w:rsidRPr="00AD1BB7">
        <w:rPr>
          <w:rFonts w:ascii="Times New Roman" w:eastAsia="Calibri" w:hAnsi="Times New Roman" w:cs="Times New Roman"/>
          <w:sz w:val="24"/>
          <w:szCs w:val="24"/>
        </w:rPr>
        <w:t xml:space="preserve"> sebesar 1 satuan, maka Nilai Perusahaan naik sebesar 2,492 satuan. Dengan asumsi variable lain adalah konstan.</w:t>
      </w:r>
    </w:p>
    <w:p w:rsidR="00AD1BB7" w:rsidRPr="00AD1BB7" w:rsidRDefault="00AD1BB7" w:rsidP="00AD1BB7">
      <w:pPr>
        <w:numPr>
          <w:ilvl w:val="0"/>
          <w:numId w:val="16"/>
        </w:numPr>
        <w:spacing w:after="120" w:line="240" w:lineRule="auto"/>
        <w:ind w:left="709" w:right="-93" w:hanging="425"/>
        <w:jc w:val="both"/>
        <w:rPr>
          <w:rFonts w:ascii="Times New Roman" w:eastAsia="Calibri" w:hAnsi="Times New Roman" w:cs="Times New Roman"/>
          <w:sz w:val="24"/>
          <w:szCs w:val="24"/>
        </w:rPr>
      </w:pPr>
      <m:oMath>
        <m:r>
          <w:rPr>
            <w:rFonts w:ascii="Cambria Math" w:eastAsia="Calibri" w:hAnsi="Cambria Math" w:cs="Times New Roman"/>
            <w:sz w:val="24"/>
            <w:szCs w:val="24"/>
          </w:rPr>
          <w:lastRenderedPageBreak/>
          <m:t>b3</m:t>
        </m:r>
      </m:oMath>
      <w:r w:rsidRPr="00AD1BB7">
        <w:rPr>
          <w:rFonts w:ascii="Times New Roman" w:eastAsia="Calibri" w:hAnsi="Times New Roman" w:cs="Times New Roman"/>
          <w:sz w:val="24"/>
          <w:szCs w:val="24"/>
        </w:rPr>
        <w:t xml:space="preserve"> = -0,665 Hasil tersebut berarti, apabila kenaikan Profitabilitas sebesar 1 satuan, maka Nilai Perusahaan turun sebesar 0,665 satuan. Dengan asumsi variable lain adalah konstan</w:t>
      </w:r>
    </w:p>
    <w:p w:rsidR="00AD1BB7" w:rsidRPr="00AD1BB7" w:rsidRDefault="00AD1BB7" w:rsidP="00AD1BB7">
      <w:pPr>
        <w:spacing w:after="120" w:line="240" w:lineRule="auto"/>
        <w:ind w:right="-93"/>
        <w:jc w:val="both"/>
        <w:rPr>
          <w:rFonts w:ascii="Times New Roman" w:eastAsia="Calibri" w:hAnsi="Times New Roman" w:cs="Times New Roman"/>
          <w:b/>
          <w:sz w:val="24"/>
          <w:szCs w:val="24"/>
        </w:rPr>
      </w:pPr>
      <w:bookmarkStart w:id="10" w:name="_Toc63198602"/>
      <w:bookmarkStart w:id="11" w:name="_Toc63225873"/>
      <w:r w:rsidRPr="00AD1BB7">
        <w:rPr>
          <w:rFonts w:ascii="Times New Roman" w:eastAsia="Calibri" w:hAnsi="Times New Roman" w:cs="Times New Roman"/>
          <w:b/>
          <w:sz w:val="24"/>
          <w:szCs w:val="24"/>
        </w:rPr>
        <w:t>Pengujian Hipotesis</w:t>
      </w:r>
      <w:bookmarkEnd w:id="10"/>
      <w:bookmarkEnd w:id="11"/>
    </w:p>
    <w:p w:rsidR="00AD1BB7" w:rsidRPr="00AD1BB7" w:rsidRDefault="00AD1BB7" w:rsidP="00AD1BB7">
      <w:pPr>
        <w:spacing w:after="200" w:line="240" w:lineRule="auto"/>
        <w:contextualSpacing/>
        <w:jc w:val="both"/>
        <w:rPr>
          <w:rFonts w:ascii="Times New Roman" w:eastAsia="Calibri" w:hAnsi="Times New Roman" w:cs="Times New Roman"/>
          <w:sz w:val="24"/>
          <w:szCs w:val="24"/>
        </w:rPr>
      </w:pPr>
      <w:r w:rsidRPr="00AD1BB7">
        <w:rPr>
          <w:rFonts w:ascii="Times New Roman" w:eastAsia="Calibri" w:hAnsi="Times New Roman" w:cs="Times New Roman"/>
          <w:sz w:val="24"/>
          <w:szCs w:val="24"/>
        </w:rPr>
        <w:t xml:space="preserve">Uji T </w:t>
      </w:r>
    </w:p>
    <w:p w:rsidR="00AD1BB7" w:rsidRPr="00AD1BB7" w:rsidRDefault="00AD1BB7" w:rsidP="00AD1BB7">
      <w:pPr>
        <w:spacing w:before="240" w:after="200" w:line="240" w:lineRule="auto"/>
        <w:contextualSpacing/>
        <w:jc w:val="both"/>
        <w:rPr>
          <w:rFonts w:ascii="Times New Roman" w:eastAsia="Calibri" w:hAnsi="Times New Roman" w:cs="Times New Roman"/>
          <w:sz w:val="24"/>
          <w:szCs w:val="24"/>
        </w:rPr>
      </w:pPr>
      <w:proofErr w:type="gramStart"/>
      <w:r w:rsidRPr="00AD1BB7">
        <w:rPr>
          <w:rFonts w:ascii="Times New Roman" w:eastAsia="Calibri" w:hAnsi="Times New Roman" w:cs="Times New Roman"/>
          <w:sz w:val="24"/>
          <w:szCs w:val="24"/>
        </w:rPr>
        <w:t xml:space="preserve">Uji statistik </w:t>
      </w:r>
      <w:r w:rsidRPr="00AD1BB7">
        <w:rPr>
          <w:rFonts w:ascii="Times New Roman" w:eastAsia="Calibri" w:hAnsi="Times New Roman" w:cs="Times New Roman"/>
          <w:i/>
          <w:sz w:val="24"/>
          <w:szCs w:val="24"/>
        </w:rPr>
        <w:t xml:space="preserve">t </w:t>
      </w:r>
      <w:r w:rsidRPr="00AD1BB7">
        <w:rPr>
          <w:rFonts w:ascii="Times New Roman" w:eastAsia="Calibri" w:hAnsi="Times New Roman" w:cs="Times New Roman"/>
          <w:sz w:val="24"/>
          <w:szCs w:val="24"/>
        </w:rPr>
        <w:t>dilakukan untuk menunjukkan seberapa jauh pengaruh satu variabel independen terhadap variabel dependen secara parsial, Gozali, (2016:1).</w:t>
      </w:r>
      <w:proofErr w:type="gramEnd"/>
      <w:r w:rsidRPr="00AD1BB7">
        <w:rPr>
          <w:rFonts w:ascii="Times New Roman" w:eastAsia="Calibri" w:hAnsi="Times New Roman" w:cs="Times New Roman"/>
          <w:sz w:val="24"/>
          <w:szCs w:val="24"/>
        </w:rPr>
        <w:t xml:space="preserve"> Dalam penelitian ini pengaruh Likuiditas, </w:t>
      </w:r>
      <w:r w:rsidRPr="00AD1BB7">
        <w:rPr>
          <w:rFonts w:ascii="Times New Roman" w:eastAsia="Calibri" w:hAnsi="Times New Roman" w:cs="Times New Roman"/>
          <w:i/>
          <w:sz w:val="24"/>
          <w:szCs w:val="24"/>
        </w:rPr>
        <w:t>Leverage</w:t>
      </w:r>
      <w:r w:rsidRPr="00AD1BB7">
        <w:rPr>
          <w:rFonts w:ascii="Times New Roman" w:eastAsia="Calibri" w:hAnsi="Times New Roman" w:cs="Times New Roman"/>
          <w:sz w:val="24"/>
          <w:szCs w:val="24"/>
        </w:rPr>
        <w:t xml:space="preserve">, Profitabilitas terhadap Nilai perusahaan </w:t>
      </w:r>
      <w:proofErr w:type="gramStart"/>
      <w:r w:rsidRPr="00AD1BB7">
        <w:rPr>
          <w:rFonts w:ascii="Times New Roman" w:eastAsia="Calibri" w:hAnsi="Times New Roman" w:cs="Times New Roman"/>
          <w:sz w:val="24"/>
          <w:szCs w:val="24"/>
        </w:rPr>
        <w:t>akan</w:t>
      </w:r>
      <w:proofErr w:type="gramEnd"/>
      <w:r w:rsidRPr="00AD1BB7">
        <w:rPr>
          <w:rFonts w:ascii="Times New Roman" w:eastAsia="Calibri" w:hAnsi="Times New Roman" w:cs="Times New Roman"/>
          <w:sz w:val="24"/>
          <w:szCs w:val="24"/>
        </w:rPr>
        <w:t xml:space="preserve"> diuji secara individual, dengan asumsi bahwa variabel lain tetap konstan. Hasil pengujian yang diperoleh antara lain:</w:t>
      </w:r>
    </w:p>
    <w:p w:rsidR="001C7724" w:rsidRDefault="00AD1BB7" w:rsidP="00AD1BB7">
      <w:pPr>
        <w:pStyle w:val="ListParagraph"/>
        <w:numPr>
          <w:ilvl w:val="0"/>
          <w:numId w:val="24"/>
        </w:numPr>
        <w:spacing w:after="200" w:line="240" w:lineRule="auto"/>
        <w:ind w:left="426" w:hanging="349"/>
        <w:jc w:val="both"/>
        <w:rPr>
          <w:rFonts w:ascii="Times New Roman" w:eastAsia="Calibri" w:hAnsi="Times New Roman" w:cs="Times New Roman"/>
          <w:sz w:val="24"/>
          <w:szCs w:val="24"/>
        </w:rPr>
      </w:pPr>
      <w:r w:rsidRPr="001C7724">
        <w:rPr>
          <w:rFonts w:ascii="Times New Roman" w:eastAsia="Calibri" w:hAnsi="Times New Roman" w:cs="Times New Roman"/>
          <w:sz w:val="24"/>
          <w:szCs w:val="24"/>
        </w:rPr>
        <w:t xml:space="preserve">Pengaruh variabel Likuiditas terhadap variabel Nilai Perusahaan. Hasil nilai Sig dari olah data, diperoleh angka 0,028, maka nilai Sig = 0,028 &lt; dari </w:t>
      </w:r>
      <w:r w:rsidRPr="001C7724">
        <w:rPr>
          <w:rFonts w:ascii="Times New Roman" w:eastAsia="Calibri" w:hAnsi="Times New Roman" w:cs="Times New Roman"/>
          <w:i/>
          <w:sz w:val="24"/>
          <w:szCs w:val="24"/>
        </w:rPr>
        <w:t>Level of Significant</w:t>
      </w:r>
      <w:r w:rsidRPr="001C7724">
        <w:rPr>
          <w:rFonts w:ascii="Times New Roman" w:eastAsia="Calibri" w:hAnsi="Times New Roman" w:cs="Times New Roman"/>
          <w:sz w:val="24"/>
          <w:szCs w:val="24"/>
        </w:rPr>
        <w:t xml:space="preserve"> = 0.05. Karena nilai Sig lebih rendah dari nilai </w:t>
      </w:r>
      <w:r w:rsidRPr="001C7724">
        <w:rPr>
          <w:rFonts w:ascii="Times New Roman" w:eastAsia="Calibri" w:hAnsi="Times New Roman" w:cs="Times New Roman"/>
          <w:i/>
          <w:sz w:val="24"/>
          <w:szCs w:val="24"/>
        </w:rPr>
        <w:t>Level of Significant</w:t>
      </w:r>
      <w:r w:rsidRPr="001C7724">
        <w:rPr>
          <w:rFonts w:ascii="Times New Roman" w:eastAsia="Calibri" w:hAnsi="Times New Roman" w:cs="Times New Roman"/>
          <w:sz w:val="24"/>
          <w:szCs w:val="24"/>
        </w:rPr>
        <w:t xml:space="preserve">, maka H1 diterima dan dapat disimpulkan bahwa ada pengaruh positif antara Likuiditas terhadap Nilai Perusahaan. </w:t>
      </w:r>
    </w:p>
    <w:p w:rsidR="00AD1BB7" w:rsidRDefault="00AD1BB7" w:rsidP="001C7724">
      <w:pPr>
        <w:pStyle w:val="ListParagraph"/>
        <w:spacing w:after="200" w:line="240" w:lineRule="auto"/>
        <w:ind w:left="426"/>
        <w:jc w:val="both"/>
        <w:rPr>
          <w:rFonts w:ascii="Times New Roman" w:eastAsia="Calibri" w:hAnsi="Times New Roman" w:cs="Times New Roman"/>
          <w:sz w:val="24"/>
          <w:szCs w:val="24"/>
        </w:rPr>
      </w:pPr>
      <w:r w:rsidRPr="001C7724">
        <w:rPr>
          <w:rFonts w:ascii="Times New Roman" w:eastAsia="Calibri" w:hAnsi="Times New Roman" w:cs="Times New Roman"/>
          <w:sz w:val="24"/>
          <w:szCs w:val="24"/>
        </w:rPr>
        <w:t>H1: Likuiditas berpengaruh positif terhadap Nilai Perusahaan.</w:t>
      </w:r>
    </w:p>
    <w:p w:rsidR="001C7724" w:rsidRPr="001C7724" w:rsidRDefault="001C7724" w:rsidP="001C7724">
      <w:pPr>
        <w:pStyle w:val="ListParagraph"/>
        <w:spacing w:after="200" w:line="240" w:lineRule="auto"/>
        <w:ind w:left="426"/>
        <w:jc w:val="both"/>
        <w:rPr>
          <w:rFonts w:ascii="Times New Roman" w:eastAsia="Calibri" w:hAnsi="Times New Roman" w:cs="Times New Roman"/>
          <w:sz w:val="24"/>
          <w:szCs w:val="24"/>
        </w:rPr>
      </w:pPr>
    </w:p>
    <w:p w:rsidR="001C7724" w:rsidRDefault="00AD1BB7" w:rsidP="00AD1BB7">
      <w:pPr>
        <w:pStyle w:val="ListParagraph"/>
        <w:numPr>
          <w:ilvl w:val="0"/>
          <w:numId w:val="24"/>
        </w:numPr>
        <w:spacing w:after="200" w:line="240" w:lineRule="auto"/>
        <w:ind w:left="426"/>
        <w:jc w:val="both"/>
        <w:rPr>
          <w:rFonts w:ascii="Times New Roman" w:eastAsia="Calibri" w:hAnsi="Times New Roman" w:cs="Times New Roman"/>
          <w:sz w:val="24"/>
          <w:szCs w:val="24"/>
        </w:rPr>
      </w:pPr>
      <w:r w:rsidRPr="001C7724">
        <w:rPr>
          <w:rFonts w:ascii="Times New Roman" w:eastAsia="Calibri" w:hAnsi="Times New Roman" w:cs="Times New Roman"/>
          <w:sz w:val="24"/>
          <w:szCs w:val="24"/>
        </w:rPr>
        <w:t xml:space="preserve">Pengaruh variabel </w:t>
      </w:r>
      <w:r w:rsidRPr="001C7724">
        <w:rPr>
          <w:rFonts w:ascii="Times New Roman" w:eastAsia="Calibri" w:hAnsi="Times New Roman" w:cs="Times New Roman"/>
          <w:i/>
          <w:sz w:val="24"/>
          <w:szCs w:val="24"/>
        </w:rPr>
        <w:t>Leverage</w:t>
      </w:r>
      <w:r w:rsidRPr="001C7724">
        <w:rPr>
          <w:rFonts w:ascii="Times New Roman" w:eastAsia="Calibri" w:hAnsi="Times New Roman" w:cs="Times New Roman"/>
          <w:sz w:val="24"/>
          <w:szCs w:val="24"/>
        </w:rPr>
        <w:t xml:space="preserve"> terhadap variabel Nilai Perusahaan.</w:t>
      </w:r>
    </w:p>
    <w:p w:rsidR="001C7724" w:rsidRDefault="00AD1BB7" w:rsidP="001C7724">
      <w:pPr>
        <w:pStyle w:val="ListParagraph"/>
        <w:spacing w:after="200" w:line="240" w:lineRule="auto"/>
        <w:ind w:left="426"/>
        <w:jc w:val="both"/>
        <w:rPr>
          <w:rFonts w:ascii="Times New Roman" w:eastAsia="Calibri" w:hAnsi="Times New Roman" w:cs="Times New Roman"/>
          <w:sz w:val="24"/>
          <w:szCs w:val="24"/>
        </w:rPr>
      </w:pPr>
      <w:r w:rsidRPr="001C7724">
        <w:rPr>
          <w:rFonts w:ascii="Times New Roman" w:eastAsia="Calibri" w:hAnsi="Times New Roman" w:cs="Times New Roman"/>
          <w:sz w:val="24"/>
          <w:szCs w:val="24"/>
        </w:rPr>
        <w:t xml:space="preserve">Hasil nilai Sig dari olah data, diperoleh angka 0,033, maka nilai Sig = 0,033 &lt; dari </w:t>
      </w:r>
      <w:r w:rsidRPr="001C7724">
        <w:rPr>
          <w:rFonts w:ascii="Times New Roman" w:eastAsia="Calibri" w:hAnsi="Times New Roman" w:cs="Times New Roman"/>
          <w:i/>
          <w:sz w:val="24"/>
          <w:szCs w:val="24"/>
        </w:rPr>
        <w:t>Level of Significant</w:t>
      </w:r>
      <w:r w:rsidRPr="001C7724">
        <w:rPr>
          <w:rFonts w:ascii="Times New Roman" w:eastAsia="Calibri" w:hAnsi="Times New Roman" w:cs="Times New Roman"/>
          <w:sz w:val="24"/>
          <w:szCs w:val="24"/>
        </w:rPr>
        <w:t xml:space="preserve"> = 0.05. </w:t>
      </w:r>
      <w:proofErr w:type="gramStart"/>
      <w:r w:rsidRPr="001C7724">
        <w:rPr>
          <w:rFonts w:ascii="Times New Roman" w:eastAsia="Calibri" w:hAnsi="Times New Roman" w:cs="Times New Roman"/>
          <w:sz w:val="24"/>
          <w:szCs w:val="24"/>
        </w:rPr>
        <w:t xml:space="preserve">Karena nilai Sig lebih rendah dari nilai </w:t>
      </w:r>
      <w:r w:rsidRPr="001C7724">
        <w:rPr>
          <w:rFonts w:ascii="Times New Roman" w:eastAsia="Calibri" w:hAnsi="Times New Roman" w:cs="Times New Roman"/>
          <w:i/>
          <w:sz w:val="24"/>
          <w:szCs w:val="24"/>
        </w:rPr>
        <w:t>Level of Significant</w:t>
      </w:r>
      <w:r w:rsidRPr="001C7724">
        <w:rPr>
          <w:rFonts w:ascii="Times New Roman" w:eastAsia="Calibri" w:hAnsi="Times New Roman" w:cs="Times New Roman"/>
          <w:sz w:val="24"/>
          <w:szCs w:val="24"/>
        </w:rPr>
        <w:t xml:space="preserve">, maka H2 diterima dan dapat disimpulkan bahwa ada pengaruh positif antara </w:t>
      </w:r>
      <w:r w:rsidRPr="001C7724">
        <w:rPr>
          <w:rFonts w:ascii="Times New Roman" w:eastAsia="Calibri" w:hAnsi="Times New Roman" w:cs="Times New Roman"/>
          <w:i/>
          <w:sz w:val="24"/>
          <w:szCs w:val="24"/>
        </w:rPr>
        <w:t>Leverage</w:t>
      </w:r>
      <w:r w:rsidRPr="001C7724">
        <w:rPr>
          <w:rFonts w:ascii="Times New Roman" w:eastAsia="Calibri" w:hAnsi="Times New Roman" w:cs="Times New Roman"/>
          <w:sz w:val="24"/>
          <w:szCs w:val="24"/>
        </w:rPr>
        <w:t xml:space="preserve"> terhadap Nilai Perusahaan.</w:t>
      </w:r>
      <w:proofErr w:type="gramEnd"/>
      <w:r w:rsidRPr="001C7724">
        <w:rPr>
          <w:rFonts w:ascii="Times New Roman" w:eastAsia="Calibri" w:hAnsi="Times New Roman" w:cs="Times New Roman"/>
          <w:sz w:val="24"/>
          <w:szCs w:val="24"/>
        </w:rPr>
        <w:t xml:space="preserve"> </w:t>
      </w:r>
    </w:p>
    <w:p w:rsidR="001C7724" w:rsidRDefault="00AD1BB7" w:rsidP="001C7724">
      <w:pPr>
        <w:pStyle w:val="ListParagraph"/>
        <w:spacing w:after="200" w:line="240" w:lineRule="auto"/>
        <w:ind w:left="426"/>
        <w:jc w:val="both"/>
        <w:rPr>
          <w:rFonts w:ascii="Times New Roman" w:eastAsia="Calibri" w:hAnsi="Times New Roman" w:cs="Times New Roman"/>
          <w:sz w:val="24"/>
          <w:szCs w:val="24"/>
        </w:rPr>
      </w:pPr>
      <w:r w:rsidRPr="00AD1BB7">
        <w:rPr>
          <w:rFonts w:ascii="Times New Roman" w:eastAsia="Calibri" w:hAnsi="Times New Roman" w:cs="Times New Roman"/>
          <w:sz w:val="24"/>
          <w:szCs w:val="24"/>
        </w:rPr>
        <w:t xml:space="preserve">H2: </w:t>
      </w:r>
      <w:r w:rsidRPr="00AD1BB7">
        <w:rPr>
          <w:rFonts w:ascii="Times New Roman" w:eastAsia="Calibri" w:hAnsi="Times New Roman" w:cs="Times New Roman"/>
          <w:i/>
          <w:sz w:val="24"/>
          <w:szCs w:val="24"/>
        </w:rPr>
        <w:t>Leverage</w:t>
      </w:r>
      <w:r w:rsidRPr="00AD1BB7">
        <w:rPr>
          <w:rFonts w:ascii="Times New Roman" w:eastAsia="Calibri" w:hAnsi="Times New Roman" w:cs="Times New Roman"/>
          <w:sz w:val="24"/>
          <w:szCs w:val="24"/>
        </w:rPr>
        <w:t xml:space="preserve"> berpengaruh positif terhadap Nilai Perusahaan</w:t>
      </w:r>
    </w:p>
    <w:p w:rsidR="00AD1BB7" w:rsidRPr="00AD1BB7" w:rsidRDefault="00AD1BB7" w:rsidP="001C7724">
      <w:pPr>
        <w:pStyle w:val="ListParagraph"/>
        <w:spacing w:after="200" w:line="240" w:lineRule="auto"/>
        <w:ind w:left="426"/>
        <w:jc w:val="both"/>
        <w:rPr>
          <w:rFonts w:ascii="Times New Roman" w:eastAsia="Calibri" w:hAnsi="Times New Roman" w:cs="Times New Roman"/>
          <w:sz w:val="24"/>
          <w:szCs w:val="24"/>
        </w:rPr>
      </w:pPr>
      <w:r w:rsidRPr="00AD1BB7">
        <w:rPr>
          <w:rFonts w:ascii="Times New Roman" w:eastAsia="Calibri" w:hAnsi="Times New Roman" w:cs="Times New Roman"/>
          <w:sz w:val="24"/>
          <w:szCs w:val="24"/>
        </w:rPr>
        <w:t>.</w:t>
      </w:r>
    </w:p>
    <w:p w:rsidR="001C7724" w:rsidRDefault="00AD1BB7" w:rsidP="00AD1BB7">
      <w:pPr>
        <w:pStyle w:val="ListParagraph"/>
        <w:numPr>
          <w:ilvl w:val="0"/>
          <w:numId w:val="24"/>
        </w:numPr>
        <w:spacing w:after="200" w:line="240" w:lineRule="auto"/>
        <w:ind w:left="426"/>
        <w:jc w:val="both"/>
        <w:rPr>
          <w:rFonts w:ascii="Times New Roman" w:eastAsia="Calibri" w:hAnsi="Times New Roman" w:cs="Times New Roman"/>
          <w:sz w:val="24"/>
          <w:szCs w:val="24"/>
        </w:rPr>
      </w:pPr>
      <w:r w:rsidRPr="001C7724">
        <w:rPr>
          <w:rFonts w:ascii="Times New Roman" w:eastAsia="Calibri" w:hAnsi="Times New Roman" w:cs="Times New Roman"/>
          <w:sz w:val="24"/>
          <w:szCs w:val="24"/>
        </w:rPr>
        <w:t>Pengaruh variabel Profitabilitas terhadap variabel Nilai Perusahaan</w:t>
      </w:r>
    </w:p>
    <w:p w:rsidR="001C7724" w:rsidRDefault="00AD1BB7" w:rsidP="001C7724">
      <w:pPr>
        <w:pStyle w:val="ListParagraph"/>
        <w:spacing w:after="200" w:line="240" w:lineRule="auto"/>
        <w:ind w:left="426"/>
        <w:jc w:val="both"/>
        <w:rPr>
          <w:rFonts w:ascii="Times New Roman" w:eastAsia="Calibri" w:hAnsi="Times New Roman" w:cs="Times New Roman"/>
          <w:i/>
          <w:sz w:val="24"/>
          <w:szCs w:val="24"/>
        </w:rPr>
      </w:pPr>
      <w:r w:rsidRPr="001C7724">
        <w:rPr>
          <w:rFonts w:ascii="Times New Roman" w:eastAsia="Calibri" w:hAnsi="Times New Roman" w:cs="Times New Roman"/>
          <w:sz w:val="24"/>
          <w:szCs w:val="24"/>
        </w:rPr>
        <w:t xml:space="preserve">Hasil nilai Sig dari olah data diperoleh angka 0,860, maka nilai Sig = 0,860 &gt; dari </w:t>
      </w:r>
      <w:r w:rsidRPr="001C7724">
        <w:rPr>
          <w:rFonts w:ascii="Times New Roman" w:eastAsia="Calibri" w:hAnsi="Times New Roman" w:cs="Times New Roman"/>
          <w:i/>
          <w:sz w:val="24"/>
          <w:szCs w:val="24"/>
        </w:rPr>
        <w:t>Level of Significant</w:t>
      </w:r>
      <w:r w:rsidRPr="001C7724">
        <w:rPr>
          <w:rFonts w:ascii="Times New Roman" w:eastAsia="Calibri" w:hAnsi="Times New Roman" w:cs="Times New Roman"/>
          <w:sz w:val="24"/>
          <w:szCs w:val="24"/>
        </w:rPr>
        <w:t xml:space="preserve"> = 0.05. </w:t>
      </w:r>
      <w:proofErr w:type="gramStart"/>
      <w:r w:rsidRPr="001C7724">
        <w:rPr>
          <w:rFonts w:ascii="Times New Roman" w:eastAsia="Calibri" w:hAnsi="Times New Roman" w:cs="Times New Roman"/>
          <w:sz w:val="24"/>
          <w:szCs w:val="24"/>
        </w:rPr>
        <w:t xml:space="preserve">Karena nilai Sig lebih tinggi dari nilai </w:t>
      </w:r>
      <w:r w:rsidRPr="001C7724">
        <w:rPr>
          <w:rFonts w:ascii="Times New Roman" w:eastAsia="Calibri" w:hAnsi="Times New Roman" w:cs="Times New Roman"/>
          <w:i/>
          <w:sz w:val="24"/>
          <w:szCs w:val="24"/>
        </w:rPr>
        <w:t>Level of Significant</w:t>
      </w:r>
      <w:r w:rsidRPr="001C7724">
        <w:rPr>
          <w:rFonts w:ascii="Times New Roman" w:eastAsia="Calibri" w:hAnsi="Times New Roman" w:cs="Times New Roman"/>
          <w:sz w:val="24"/>
          <w:szCs w:val="24"/>
        </w:rPr>
        <w:t>, maka H3 ditolak dan dapat disimpulkan bahwa tidak ada pengaruh positif antara Profitabilitas terhadap Nilai Perusahaan</w:t>
      </w:r>
      <w:r w:rsidRPr="001C7724">
        <w:rPr>
          <w:rFonts w:ascii="Times New Roman" w:eastAsia="Calibri" w:hAnsi="Times New Roman" w:cs="Times New Roman"/>
          <w:i/>
          <w:sz w:val="24"/>
          <w:szCs w:val="24"/>
        </w:rPr>
        <w:t>.</w:t>
      </w:r>
      <w:proofErr w:type="gramEnd"/>
    </w:p>
    <w:p w:rsidR="00AD1BB7" w:rsidRDefault="00AD1BB7" w:rsidP="001C7724">
      <w:pPr>
        <w:pStyle w:val="ListParagraph"/>
        <w:spacing w:after="200" w:line="240" w:lineRule="auto"/>
        <w:ind w:left="426"/>
        <w:jc w:val="both"/>
        <w:rPr>
          <w:rFonts w:ascii="Times New Roman" w:eastAsia="Calibri" w:hAnsi="Times New Roman" w:cs="Times New Roman"/>
          <w:sz w:val="24"/>
          <w:szCs w:val="24"/>
        </w:rPr>
      </w:pPr>
      <w:r w:rsidRPr="00AD1BB7">
        <w:rPr>
          <w:rFonts w:ascii="Times New Roman" w:eastAsia="Calibri" w:hAnsi="Times New Roman" w:cs="Times New Roman"/>
          <w:sz w:val="24"/>
          <w:szCs w:val="24"/>
        </w:rPr>
        <w:t>H3: Profitabilitas tidak berpengaruh positif terhadap Nilai Perusahaan.</w:t>
      </w:r>
    </w:p>
    <w:p w:rsidR="00AD1BB7" w:rsidRPr="00AD1BB7" w:rsidRDefault="00AD1BB7" w:rsidP="00AD1BB7">
      <w:pPr>
        <w:spacing w:after="200" w:line="240" w:lineRule="auto"/>
        <w:contextualSpacing/>
        <w:jc w:val="both"/>
        <w:rPr>
          <w:rFonts w:ascii="Times New Roman" w:eastAsia="Calibri" w:hAnsi="Times New Roman" w:cs="Times New Roman"/>
          <w:sz w:val="24"/>
          <w:szCs w:val="24"/>
        </w:rPr>
      </w:pPr>
    </w:p>
    <w:p w:rsidR="00AD1BB7" w:rsidRPr="00AD1BB7" w:rsidRDefault="00AD1BB7" w:rsidP="00AD1BB7">
      <w:pPr>
        <w:spacing w:after="120" w:line="240" w:lineRule="auto"/>
        <w:ind w:right="-93"/>
        <w:jc w:val="both"/>
        <w:rPr>
          <w:rFonts w:ascii="Times New Roman" w:eastAsia="Calibri" w:hAnsi="Times New Roman" w:cs="Times New Roman"/>
          <w:sz w:val="24"/>
          <w:szCs w:val="24"/>
        </w:rPr>
      </w:pPr>
      <w:r w:rsidRPr="00AD1BB7">
        <w:rPr>
          <w:rFonts w:ascii="Times New Roman" w:eastAsia="Calibri" w:hAnsi="Times New Roman" w:cs="Times New Roman"/>
          <w:sz w:val="24"/>
          <w:szCs w:val="24"/>
        </w:rPr>
        <w:t>Uji F</w:t>
      </w:r>
    </w:p>
    <w:p w:rsidR="00AD1BB7" w:rsidRPr="00AD1BB7" w:rsidRDefault="00AD1BB7" w:rsidP="00AD1BB7">
      <w:pPr>
        <w:spacing w:after="120" w:line="240" w:lineRule="auto"/>
        <w:ind w:right="-93"/>
        <w:jc w:val="both"/>
        <w:rPr>
          <w:rFonts w:ascii="Times New Roman" w:eastAsia="Calibri" w:hAnsi="Times New Roman" w:cs="Times New Roman"/>
          <w:sz w:val="24"/>
          <w:szCs w:val="24"/>
        </w:rPr>
      </w:pPr>
      <w:proofErr w:type="gramStart"/>
      <w:r w:rsidRPr="00AD1BB7">
        <w:rPr>
          <w:rFonts w:ascii="Times New Roman" w:eastAsia="Calibri" w:hAnsi="Times New Roman" w:cs="Times New Roman"/>
          <w:sz w:val="24"/>
          <w:szCs w:val="24"/>
        </w:rPr>
        <w:t xml:space="preserve">Uji F merupakan uji simultan yang digunakan untuk mengetahui pengaruh variabel independen yakni Likuiditas, </w:t>
      </w:r>
      <w:r w:rsidRPr="00AD1BB7">
        <w:rPr>
          <w:rFonts w:ascii="Times New Roman" w:eastAsia="Calibri" w:hAnsi="Times New Roman" w:cs="Times New Roman"/>
          <w:i/>
          <w:sz w:val="24"/>
          <w:szCs w:val="24"/>
        </w:rPr>
        <w:t>Leverage</w:t>
      </w:r>
      <w:r w:rsidRPr="00AD1BB7">
        <w:rPr>
          <w:rFonts w:ascii="Times New Roman" w:eastAsia="Calibri" w:hAnsi="Times New Roman" w:cs="Times New Roman"/>
          <w:sz w:val="24"/>
          <w:szCs w:val="24"/>
        </w:rPr>
        <w:t>, dan Profitabilitas secara bersamaan terhadap Nilai Perusahaan.</w:t>
      </w:r>
      <w:proofErr w:type="gramEnd"/>
      <w:r w:rsidRPr="00AD1BB7">
        <w:rPr>
          <w:rFonts w:ascii="Times New Roman" w:eastAsia="Calibri" w:hAnsi="Times New Roman" w:cs="Times New Roman"/>
          <w:sz w:val="24"/>
          <w:szCs w:val="24"/>
        </w:rPr>
        <w:t xml:space="preserve"> Diperoleh hasil nilai Sig = 0.007 &lt; dari </w:t>
      </w:r>
      <w:r w:rsidRPr="00AD1BB7">
        <w:rPr>
          <w:rFonts w:ascii="Times New Roman" w:eastAsia="Calibri" w:hAnsi="Times New Roman" w:cs="Times New Roman"/>
          <w:i/>
          <w:sz w:val="24"/>
          <w:szCs w:val="24"/>
        </w:rPr>
        <w:t>Level of Significant</w:t>
      </w:r>
      <w:r w:rsidRPr="00AD1BB7">
        <w:rPr>
          <w:rFonts w:ascii="Times New Roman" w:eastAsia="Calibri" w:hAnsi="Times New Roman" w:cs="Times New Roman"/>
          <w:sz w:val="24"/>
          <w:szCs w:val="24"/>
        </w:rPr>
        <w:t xml:space="preserve"> = 0.05. </w:t>
      </w:r>
      <w:proofErr w:type="gramStart"/>
      <w:r w:rsidRPr="00AD1BB7">
        <w:rPr>
          <w:rFonts w:ascii="Times New Roman" w:eastAsia="Calibri" w:hAnsi="Times New Roman" w:cs="Times New Roman"/>
          <w:sz w:val="24"/>
          <w:szCs w:val="24"/>
        </w:rPr>
        <w:t xml:space="preserve">Karena nilai Sig lebih rendah dari nilai </w:t>
      </w:r>
      <w:r w:rsidRPr="00AD1BB7">
        <w:rPr>
          <w:rFonts w:ascii="Times New Roman" w:eastAsia="Calibri" w:hAnsi="Times New Roman" w:cs="Times New Roman"/>
          <w:i/>
          <w:sz w:val="24"/>
          <w:szCs w:val="24"/>
        </w:rPr>
        <w:t>Level of Significant</w:t>
      </w:r>
      <w:r w:rsidRPr="00AD1BB7">
        <w:rPr>
          <w:rFonts w:ascii="Times New Roman" w:eastAsia="Calibri" w:hAnsi="Times New Roman" w:cs="Times New Roman"/>
          <w:sz w:val="24"/>
          <w:szCs w:val="24"/>
        </w:rPr>
        <w:t xml:space="preserve">, maka H4 diterima dan dapat disimpulkan bahwa ada pengaruh positif antara Likuiditas, dan </w:t>
      </w:r>
      <w:r w:rsidRPr="00AD1BB7">
        <w:rPr>
          <w:rFonts w:ascii="Times New Roman" w:eastAsia="Calibri" w:hAnsi="Times New Roman" w:cs="Times New Roman"/>
          <w:i/>
          <w:sz w:val="24"/>
          <w:szCs w:val="24"/>
        </w:rPr>
        <w:t>Leverage</w:t>
      </w:r>
      <w:r w:rsidRPr="00AD1BB7">
        <w:rPr>
          <w:rFonts w:ascii="Times New Roman" w:eastAsia="Calibri" w:hAnsi="Times New Roman" w:cs="Times New Roman"/>
          <w:sz w:val="24"/>
          <w:szCs w:val="24"/>
        </w:rPr>
        <w:t>, terhadap Nilai Perusahaan.</w:t>
      </w:r>
      <w:proofErr w:type="gramEnd"/>
    </w:p>
    <w:p w:rsidR="00AD1BB7" w:rsidRDefault="00AD1BB7" w:rsidP="00AD1BB7">
      <w:pPr>
        <w:spacing w:after="120" w:line="240" w:lineRule="auto"/>
        <w:ind w:right="-93"/>
        <w:jc w:val="both"/>
        <w:rPr>
          <w:rFonts w:ascii="Times New Roman" w:eastAsia="Calibri" w:hAnsi="Times New Roman" w:cs="Times New Roman"/>
          <w:sz w:val="24"/>
          <w:szCs w:val="24"/>
        </w:rPr>
      </w:pPr>
      <w:r w:rsidRPr="00AD1BB7">
        <w:rPr>
          <w:rFonts w:ascii="Times New Roman" w:eastAsia="Calibri" w:hAnsi="Times New Roman" w:cs="Times New Roman"/>
          <w:sz w:val="24"/>
          <w:szCs w:val="24"/>
        </w:rPr>
        <w:lastRenderedPageBreak/>
        <w:t xml:space="preserve">H4: Likuiditas, </w:t>
      </w:r>
      <w:r w:rsidRPr="00AD1BB7">
        <w:rPr>
          <w:rFonts w:ascii="Times New Roman" w:eastAsia="Calibri" w:hAnsi="Times New Roman" w:cs="Times New Roman"/>
          <w:i/>
          <w:sz w:val="24"/>
          <w:szCs w:val="24"/>
        </w:rPr>
        <w:t>Leverage</w:t>
      </w:r>
      <w:r w:rsidRPr="00AD1BB7">
        <w:rPr>
          <w:rFonts w:ascii="Times New Roman" w:eastAsia="Calibri" w:hAnsi="Times New Roman" w:cs="Times New Roman"/>
          <w:sz w:val="24"/>
          <w:szCs w:val="24"/>
        </w:rPr>
        <w:t xml:space="preserve"> dan Profitabilitas secara bersamaan berpengaruh positif terhadap Nilai Perusahaan.</w:t>
      </w:r>
    </w:p>
    <w:p w:rsidR="00AD1BB7" w:rsidRPr="00AD1BB7" w:rsidRDefault="00AD1BB7" w:rsidP="00AD1BB7">
      <w:pPr>
        <w:spacing w:after="120" w:line="240" w:lineRule="auto"/>
        <w:ind w:right="-93"/>
        <w:jc w:val="both"/>
        <w:rPr>
          <w:rFonts w:ascii="Times New Roman" w:eastAsia="Calibri" w:hAnsi="Times New Roman" w:cs="Times New Roman"/>
          <w:sz w:val="24"/>
          <w:szCs w:val="24"/>
        </w:rPr>
      </w:pPr>
    </w:p>
    <w:p w:rsidR="00AD1BB7" w:rsidRPr="00AD1BB7" w:rsidRDefault="00AD1BB7" w:rsidP="00AD1BB7">
      <w:pPr>
        <w:spacing w:after="120" w:line="240" w:lineRule="auto"/>
        <w:ind w:right="-93"/>
        <w:jc w:val="both"/>
        <w:rPr>
          <w:rFonts w:ascii="Times New Roman" w:eastAsia="Calibri" w:hAnsi="Times New Roman" w:cs="Times New Roman"/>
          <w:b/>
          <w:sz w:val="24"/>
          <w:szCs w:val="24"/>
        </w:rPr>
      </w:pPr>
      <w:bookmarkStart w:id="12" w:name="_Toc63198603"/>
      <w:bookmarkStart w:id="13" w:name="_Toc63225874"/>
      <w:r w:rsidRPr="00AD1BB7">
        <w:rPr>
          <w:rFonts w:ascii="Times New Roman" w:eastAsia="Calibri" w:hAnsi="Times New Roman" w:cs="Times New Roman"/>
          <w:b/>
          <w:sz w:val="24"/>
          <w:szCs w:val="24"/>
        </w:rPr>
        <w:t>Pembahasan</w:t>
      </w:r>
      <w:bookmarkEnd w:id="12"/>
      <w:bookmarkEnd w:id="13"/>
    </w:p>
    <w:p w:rsidR="001C7724" w:rsidRDefault="00AD1BB7" w:rsidP="001C7724">
      <w:pPr>
        <w:pStyle w:val="ListParagraph"/>
        <w:numPr>
          <w:ilvl w:val="0"/>
          <w:numId w:val="25"/>
        </w:numPr>
        <w:spacing w:after="120" w:line="240" w:lineRule="auto"/>
        <w:ind w:left="426" w:right="-93"/>
        <w:jc w:val="both"/>
        <w:rPr>
          <w:rFonts w:ascii="Times New Roman" w:eastAsia="Calibri" w:hAnsi="Times New Roman" w:cs="Times New Roman"/>
          <w:sz w:val="24"/>
          <w:szCs w:val="24"/>
        </w:rPr>
      </w:pPr>
      <w:r w:rsidRPr="001C7724">
        <w:rPr>
          <w:rFonts w:ascii="Times New Roman" w:eastAsia="Calibri" w:hAnsi="Times New Roman" w:cs="Times New Roman"/>
          <w:sz w:val="24"/>
          <w:szCs w:val="24"/>
        </w:rPr>
        <w:t>Pengaruh Likuiditas terhadap Nilai Perusahaan</w:t>
      </w:r>
    </w:p>
    <w:p w:rsidR="001C7724" w:rsidRDefault="00AD1BB7" w:rsidP="001C7724">
      <w:pPr>
        <w:pStyle w:val="ListParagraph"/>
        <w:spacing w:after="120" w:line="240" w:lineRule="auto"/>
        <w:ind w:left="426" w:right="-93" w:firstLine="294"/>
        <w:jc w:val="both"/>
        <w:rPr>
          <w:rFonts w:ascii="Times New Roman" w:eastAsia="Calibri" w:hAnsi="Times New Roman" w:cs="Times New Roman"/>
          <w:sz w:val="24"/>
          <w:szCs w:val="24"/>
        </w:rPr>
      </w:pPr>
      <w:proofErr w:type="gramStart"/>
      <w:r w:rsidRPr="001C7724">
        <w:rPr>
          <w:rFonts w:ascii="Times New Roman" w:eastAsia="Calibri" w:hAnsi="Times New Roman" w:cs="Times New Roman"/>
          <w:sz w:val="24"/>
          <w:szCs w:val="24"/>
        </w:rPr>
        <w:t>Berdasarkan pengujian yang telah dilakukan, menunjukan bahwa likuiditas berpengaruh positif terhadap nilai perusahaan, dengan nilai koefisien regresi sebesar 0,428.</w:t>
      </w:r>
      <w:proofErr w:type="gramEnd"/>
      <w:r w:rsidRPr="001C7724">
        <w:rPr>
          <w:rFonts w:ascii="Times New Roman" w:eastAsia="Calibri" w:hAnsi="Times New Roman" w:cs="Times New Roman"/>
          <w:sz w:val="24"/>
          <w:szCs w:val="24"/>
        </w:rPr>
        <w:t xml:space="preserve"> Hal tersebut menunjukkan bahwa setiap peningkatan nilai 1 satuan likuiditas </w:t>
      </w:r>
      <w:proofErr w:type="gramStart"/>
      <w:r w:rsidRPr="001C7724">
        <w:rPr>
          <w:rFonts w:ascii="Times New Roman" w:eastAsia="Calibri" w:hAnsi="Times New Roman" w:cs="Times New Roman"/>
          <w:sz w:val="24"/>
          <w:szCs w:val="24"/>
        </w:rPr>
        <w:t>akan</w:t>
      </w:r>
      <w:proofErr w:type="gramEnd"/>
      <w:r w:rsidRPr="001C7724">
        <w:rPr>
          <w:rFonts w:ascii="Times New Roman" w:eastAsia="Calibri" w:hAnsi="Times New Roman" w:cs="Times New Roman"/>
          <w:sz w:val="24"/>
          <w:szCs w:val="24"/>
        </w:rPr>
        <w:t xml:space="preserve"> menyebabkan peningkatan pada nilai perusahaan sebesar 0,428 satuan. Dengan tingkat signifikansi 5% variabel likuiditas berpengaruh positif terhadap nilai perusahaan, hal ini ditunjukkan dengan nilai probabilitas sebesar 0,028 yang bisa dikatakan lebih kecil dari 0,05. </w:t>
      </w:r>
      <w:proofErr w:type="gramStart"/>
      <w:r w:rsidRPr="001C7724">
        <w:rPr>
          <w:rFonts w:ascii="Times New Roman" w:eastAsia="Calibri" w:hAnsi="Times New Roman" w:cs="Times New Roman"/>
          <w:sz w:val="24"/>
          <w:szCs w:val="24"/>
        </w:rPr>
        <w:t>Maka dapat disimpulkan bahwa tingkat kemampuan perusahaan dalam memenuhi kewajiban jangka pendeknya berpengaruh positif terhadap nilai perusahaan.</w:t>
      </w:r>
      <w:proofErr w:type="gramEnd"/>
      <w:r w:rsidRPr="001C7724">
        <w:rPr>
          <w:rFonts w:ascii="Times New Roman" w:eastAsia="Calibri" w:hAnsi="Times New Roman" w:cs="Times New Roman"/>
          <w:sz w:val="24"/>
          <w:szCs w:val="24"/>
        </w:rPr>
        <w:t xml:space="preserve"> </w:t>
      </w:r>
    </w:p>
    <w:p w:rsidR="001C7724" w:rsidRDefault="00AD1BB7" w:rsidP="001C7724">
      <w:pPr>
        <w:pStyle w:val="ListParagraph"/>
        <w:spacing w:after="120" w:line="240" w:lineRule="auto"/>
        <w:ind w:left="426" w:right="-93" w:firstLine="294"/>
        <w:jc w:val="both"/>
        <w:rPr>
          <w:rFonts w:ascii="Times New Roman" w:eastAsia="Calibri" w:hAnsi="Times New Roman" w:cs="Times New Roman"/>
          <w:sz w:val="24"/>
          <w:szCs w:val="24"/>
        </w:rPr>
      </w:pPr>
      <w:r w:rsidRPr="00AD1BB7">
        <w:rPr>
          <w:rFonts w:ascii="Times New Roman" w:eastAsia="Calibri" w:hAnsi="Times New Roman" w:cs="Times New Roman"/>
          <w:sz w:val="24"/>
          <w:szCs w:val="24"/>
        </w:rPr>
        <w:t xml:space="preserve">Uji regresi berganda tersebut membuktikan bahwa semakin tinggi rasio likuiditasnya </w:t>
      </w:r>
      <w:proofErr w:type="gramStart"/>
      <w:r w:rsidRPr="00AD1BB7">
        <w:rPr>
          <w:rFonts w:ascii="Times New Roman" w:eastAsia="Calibri" w:hAnsi="Times New Roman" w:cs="Times New Roman"/>
          <w:sz w:val="24"/>
          <w:szCs w:val="24"/>
        </w:rPr>
        <w:t>akan</w:t>
      </w:r>
      <w:proofErr w:type="gramEnd"/>
      <w:r w:rsidRPr="00AD1BB7">
        <w:rPr>
          <w:rFonts w:ascii="Times New Roman" w:eastAsia="Calibri" w:hAnsi="Times New Roman" w:cs="Times New Roman"/>
          <w:sz w:val="24"/>
          <w:szCs w:val="24"/>
        </w:rPr>
        <w:t xml:space="preserve"> mencerminkan kemampuan perusahaan dalam hal memenuhi kewajiban jangka pendeknya. Perusahaan juga </w:t>
      </w:r>
      <w:proofErr w:type="gramStart"/>
      <w:r w:rsidRPr="00AD1BB7">
        <w:rPr>
          <w:rFonts w:ascii="Times New Roman" w:eastAsia="Calibri" w:hAnsi="Times New Roman" w:cs="Times New Roman"/>
          <w:sz w:val="24"/>
          <w:szCs w:val="24"/>
        </w:rPr>
        <w:t>akan</w:t>
      </w:r>
      <w:proofErr w:type="gramEnd"/>
      <w:r w:rsidRPr="00AD1BB7">
        <w:rPr>
          <w:rFonts w:ascii="Times New Roman" w:eastAsia="Calibri" w:hAnsi="Times New Roman" w:cs="Times New Roman"/>
          <w:sz w:val="24"/>
          <w:szCs w:val="24"/>
        </w:rPr>
        <w:t xml:space="preserve"> semakin besar memberikan persepsi positif kepada investor, bahwa kondisi keuangan perusahaan dalam keadaan baik karena perusahaan memiliki dana untuk memenuhi kewajibannya. Persepsi atau pendapat investor tersebut </w:t>
      </w:r>
      <w:proofErr w:type="gramStart"/>
      <w:r w:rsidRPr="00AD1BB7">
        <w:rPr>
          <w:rFonts w:ascii="Times New Roman" w:eastAsia="Calibri" w:hAnsi="Times New Roman" w:cs="Times New Roman"/>
          <w:sz w:val="24"/>
          <w:szCs w:val="24"/>
        </w:rPr>
        <w:t>akan</w:t>
      </w:r>
      <w:proofErr w:type="gramEnd"/>
      <w:r w:rsidRPr="00AD1BB7">
        <w:rPr>
          <w:rFonts w:ascii="Times New Roman" w:eastAsia="Calibri" w:hAnsi="Times New Roman" w:cs="Times New Roman"/>
          <w:sz w:val="24"/>
          <w:szCs w:val="24"/>
        </w:rPr>
        <w:t xml:space="preserve"> meningkatkan permintaan saham perusahaan dan akan berpengaruh pada peningkatan nilai perusahaan. </w:t>
      </w:r>
      <w:proofErr w:type="gramStart"/>
      <w:r w:rsidRPr="00AD1BB7">
        <w:rPr>
          <w:rFonts w:ascii="Times New Roman" w:eastAsia="Calibri" w:hAnsi="Times New Roman" w:cs="Times New Roman"/>
          <w:sz w:val="24"/>
          <w:szCs w:val="24"/>
        </w:rPr>
        <w:t>Dengan demikian hipotesi pertama dalam penelitian ini dapat dibuktikan kebenarannya.</w:t>
      </w:r>
      <w:proofErr w:type="gramEnd"/>
      <w:r w:rsidR="001C7724">
        <w:rPr>
          <w:rFonts w:ascii="Times New Roman" w:eastAsia="Calibri" w:hAnsi="Times New Roman" w:cs="Times New Roman"/>
          <w:sz w:val="24"/>
          <w:szCs w:val="24"/>
        </w:rPr>
        <w:t xml:space="preserve"> </w:t>
      </w:r>
    </w:p>
    <w:p w:rsidR="00372F46" w:rsidRDefault="00AD1BB7" w:rsidP="001C7724">
      <w:pPr>
        <w:pStyle w:val="ListParagraph"/>
        <w:spacing w:after="120" w:line="240" w:lineRule="auto"/>
        <w:ind w:left="426" w:right="-93" w:firstLine="294"/>
        <w:jc w:val="both"/>
        <w:rPr>
          <w:rFonts w:ascii="Times New Roman" w:eastAsia="Calibri" w:hAnsi="Times New Roman" w:cs="Times New Roman"/>
          <w:sz w:val="24"/>
          <w:szCs w:val="24"/>
        </w:rPr>
      </w:pPr>
      <w:proofErr w:type="gramStart"/>
      <w:r w:rsidRPr="00AD1BB7">
        <w:rPr>
          <w:rFonts w:ascii="Times New Roman" w:eastAsia="Calibri" w:hAnsi="Times New Roman" w:cs="Times New Roman"/>
          <w:sz w:val="24"/>
          <w:szCs w:val="24"/>
        </w:rPr>
        <w:t>Sejalan dengan penelitian yang dilakukan oleh Putra dan Lestari (2016:4063), dengan hasil yang menunjukkan, bahwa ada pengaruh positif dan signifikan antara likuiditas terhadap nilai perusahaan.</w:t>
      </w:r>
      <w:proofErr w:type="gramEnd"/>
      <w:r w:rsidRPr="00AD1BB7">
        <w:rPr>
          <w:rFonts w:ascii="Times New Roman" w:eastAsia="Calibri" w:hAnsi="Times New Roman" w:cs="Times New Roman"/>
          <w:sz w:val="24"/>
          <w:szCs w:val="24"/>
        </w:rPr>
        <w:t xml:space="preserve"> Hal ini berarti investor </w:t>
      </w:r>
      <w:proofErr w:type="gramStart"/>
      <w:r w:rsidRPr="00AD1BB7">
        <w:rPr>
          <w:rFonts w:ascii="Times New Roman" w:eastAsia="Calibri" w:hAnsi="Times New Roman" w:cs="Times New Roman"/>
          <w:sz w:val="24"/>
          <w:szCs w:val="24"/>
        </w:rPr>
        <w:t>akan</w:t>
      </w:r>
      <w:proofErr w:type="gramEnd"/>
      <w:r w:rsidRPr="00AD1BB7">
        <w:rPr>
          <w:rFonts w:ascii="Times New Roman" w:eastAsia="Calibri" w:hAnsi="Times New Roman" w:cs="Times New Roman"/>
          <w:sz w:val="24"/>
          <w:szCs w:val="24"/>
        </w:rPr>
        <w:t xml:space="preserve"> tertarik pada perusahaan yang memiliki tingkat likuiditas yang baik. </w:t>
      </w:r>
      <w:proofErr w:type="gramStart"/>
      <w:r w:rsidRPr="00AD1BB7">
        <w:rPr>
          <w:rFonts w:ascii="Times New Roman" w:eastAsia="Calibri" w:hAnsi="Times New Roman" w:cs="Times New Roman"/>
          <w:sz w:val="24"/>
          <w:szCs w:val="24"/>
        </w:rPr>
        <w:t xml:space="preserve">Penelitian </w:t>
      </w:r>
      <w:r w:rsidRPr="00AD1BB7">
        <w:rPr>
          <w:rFonts w:ascii="Times New Roman" w:eastAsia="Calibri" w:hAnsi="Times New Roman" w:cs="Times New Roman"/>
          <w:i/>
          <w:sz w:val="24"/>
          <w:szCs w:val="24"/>
        </w:rPr>
        <w:t>Du et al</w:t>
      </w:r>
      <w:r w:rsidRPr="00AD1BB7">
        <w:rPr>
          <w:rFonts w:ascii="Times New Roman" w:eastAsia="Calibri" w:hAnsi="Times New Roman" w:cs="Times New Roman"/>
          <w:sz w:val="24"/>
          <w:szCs w:val="24"/>
        </w:rPr>
        <w:t>. (2016:1) menemukan pengaruh positif signifikan likuiditas terhadap nilai perusahaan.</w:t>
      </w:r>
      <w:proofErr w:type="gramEnd"/>
      <w:r w:rsidRPr="00AD1BB7">
        <w:rPr>
          <w:rFonts w:ascii="Times New Roman" w:eastAsia="Calibri" w:hAnsi="Times New Roman" w:cs="Times New Roman"/>
          <w:sz w:val="24"/>
          <w:szCs w:val="24"/>
        </w:rPr>
        <w:t xml:space="preserve"> </w:t>
      </w:r>
      <w:proofErr w:type="gramStart"/>
      <w:r w:rsidRPr="00AD1BB7">
        <w:rPr>
          <w:rFonts w:ascii="Times New Roman" w:eastAsia="Calibri" w:hAnsi="Times New Roman" w:cs="Times New Roman"/>
          <w:sz w:val="24"/>
          <w:szCs w:val="24"/>
        </w:rPr>
        <w:t>Berbeda dengan hasil penelitian yang dilakukan oleh Sedana (2013:1), yang menemukan bahwa likuiditas berpengaruh negatif signifikan terhadap nilai perusahaan dan menyatakan bahwa tidak ada hubungan antara likuiditas terhadap nilai perusahaan.</w:t>
      </w:r>
      <w:proofErr w:type="gramEnd"/>
    </w:p>
    <w:p w:rsidR="00AD1BB7" w:rsidRPr="00AD1BB7" w:rsidRDefault="00AD1BB7" w:rsidP="001C7724">
      <w:pPr>
        <w:pStyle w:val="ListParagraph"/>
        <w:spacing w:after="120" w:line="240" w:lineRule="auto"/>
        <w:ind w:left="426" w:right="-93" w:firstLine="294"/>
        <w:jc w:val="both"/>
        <w:rPr>
          <w:rFonts w:ascii="Times New Roman" w:eastAsia="Calibri" w:hAnsi="Times New Roman" w:cs="Times New Roman"/>
          <w:sz w:val="24"/>
          <w:szCs w:val="24"/>
        </w:rPr>
      </w:pPr>
      <w:r w:rsidRPr="00AD1BB7">
        <w:rPr>
          <w:rFonts w:ascii="Times New Roman" w:eastAsia="Calibri" w:hAnsi="Times New Roman" w:cs="Times New Roman"/>
          <w:sz w:val="24"/>
          <w:szCs w:val="24"/>
        </w:rPr>
        <w:tab/>
      </w:r>
    </w:p>
    <w:p w:rsidR="00372F46" w:rsidRDefault="00AD1BB7" w:rsidP="00372F46">
      <w:pPr>
        <w:pStyle w:val="ListParagraph"/>
        <w:numPr>
          <w:ilvl w:val="0"/>
          <w:numId w:val="25"/>
        </w:numPr>
        <w:spacing w:after="120" w:line="240" w:lineRule="auto"/>
        <w:ind w:left="426" w:right="-93"/>
        <w:jc w:val="both"/>
        <w:rPr>
          <w:rFonts w:ascii="Times New Roman" w:eastAsia="Calibri" w:hAnsi="Times New Roman" w:cs="Times New Roman"/>
          <w:sz w:val="24"/>
          <w:szCs w:val="24"/>
        </w:rPr>
      </w:pPr>
      <w:r w:rsidRPr="00372F46">
        <w:rPr>
          <w:rFonts w:ascii="Times New Roman" w:eastAsia="Calibri" w:hAnsi="Times New Roman" w:cs="Times New Roman"/>
          <w:sz w:val="24"/>
          <w:szCs w:val="24"/>
        </w:rPr>
        <w:t xml:space="preserve">Pengaruh </w:t>
      </w:r>
      <w:r w:rsidRPr="00372F46">
        <w:rPr>
          <w:rFonts w:ascii="Times New Roman" w:eastAsia="Calibri" w:hAnsi="Times New Roman" w:cs="Times New Roman"/>
          <w:i/>
          <w:sz w:val="24"/>
          <w:szCs w:val="24"/>
        </w:rPr>
        <w:t>leverage</w:t>
      </w:r>
      <w:r w:rsidRPr="00372F46">
        <w:rPr>
          <w:rFonts w:ascii="Times New Roman" w:eastAsia="Calibri" w:hAnsi="Times New Roman" w:cs="Times New Roman"/>
          <w:sz w:val="24"/>
          <w:szCs w:val="24"/>
        </w:rPr>
        <w:t xml:space="preserve"> terhadap nilai perusahaan</w:t>
      </w:r>
    </w:p>
    <w:p w:rsidR="00372F46" w:rsidRDefault="00A03976" w:rsidP="00372F46">
      <w:pPr>
        <w:pStyle w:val="ListParagraph"/>
        <w:spacing w:after="120" w:line="240" w:lineRule="auto"/>
        <w:ind w:left="426" w:right="-93" w:firstLine="294"/>
        <w:jc w:val="both"/>
        <w:rPr>
          <w:rFonts w:ascii="Times New Roman" w:eastAsia="Calibri" w:hAnsi="Times New Roman" w:cs="Times New Roman"/>
          <w:sz w:val="24"/>
          <w:szCs w:val="24"/>
        </w:rPr>
      </w:pPr>
      <w:r w:rsidRPr="00372F46">
        <w:rPr>
          <w:rFonts w:ascii="Times New Roman" w:eastAsia="Calibri" w:hAnsi="Times New Roman" w:cs="Times New Roman"/>
          <w:sz w:val="24"/>
          <w:szCs w:val="24"/>
        </w:rPr>
        <w:t>B</w:t>
      </w:r>
      <w:r w:rsidR="00AD1BB7" w:rsidRPr="00372F46">
        <w:rPr>
          <w:rFonts w:ascii="Times New Roman" w:eastAsia="Calibri" w:hAnsi="Times New Roman" w:cs="Times New Roman"/>
          <w:sz w:val="24"/>
          <w:szCs w:val="24"/>
        </w:rPr>
        <w:t xml:space="preserve">erdasarkan pengujian yang telah dilakukan menunjukkan bahwa </w:t>
      </w:r>
      <w:r w:rsidR="00AD1BB7" w:rsidRPr="00372F46">
        <w:rPr>
          <w:rFonts w:ascii="Times New Roman" w:eastAsia="Calibri" w:hAnsi="Times New Roman" w:cs="Times New Roman"/>
          <w:i/>
          <w:sz w:val="24"/>
          <w:szCs w:val="24"/>
        </w:rPr>
        <w:t xml:space="preserve">leverage </w:t>
      </w:r>
      <w:r w:rsidR="00AD1BB7" w:rsidRPr="00372F46">
        <w:rPr>
          <w:rFonts w:ascii="Times New Roman" w:eastAsia="Calibri" w:hAnsi="Times New Roman" w:cs="Times New Roman"/>
          <w:sz w:val="24"/>
          <w:szCs w:val="24"/>
        </w:rPr>
        <w:t xml:space="preserve">berpengaruh positif terhadap nilai perusahaan dengan koefisien regresi sebesar 2,492. Hasil tersebut mengindikasikan bahwa setiap peningkatan nilai 1 satuan </w:t>
      </w:r>
      <w:r w:rsidR="00AD1BB7" w:rsidRPr="00372F46">
        <w:rPr>
          <w:rFonts w:ascii="Times New Roman" w:eastAsia="Calibri" w:hAnsi="Times New Roman" w:cs="Times New Roman"/>
          <w:i/>
          <w:sz w:val="24"/>
          <w:szCs w:val="24"/>
        </w:rPr>
        <w:t xml:space="preserve">leverage </w:t>
      </w:r>
      <w:proofErr w:type="gramStart"/>
      <w:r w:rsidR="00AD1BB7" w:rsidRPr="00372F46">
        <w:rPr>
          <w:rFonts w:ascii="Times New Roman" w:eastAsia="Calibri" w:hAnsi="Times New Roman" w:cs="Times New Roman"/>
          <w:sz w:val="24"/>
          <w:szCs w:val="24"/>
        </w:rPr>
        <w:t>akan</w:t>
      </w:r>
      <w:proofErr w:type="gramEnd"/>
      <w:r w:rsidR="00AD1BB7" w:rsidRPr="00372F46">
        <w:rPr>
          <w:rFonts w:ascii="Times New Roman" w:eastAsia="Calibri" w:hAnsi="Times New Roman" w:cs="Times New Roman"/>
          <w:sz w:val="24"/>
          <w:szCs w:val="24"/>
        </w:rPr>
        <w:t xml:space="preserve"> menyebabkan peningkatan pada nilai perusahaan sebesar 2,492 satuan. Dengan tingkat signifikansi 5% variable </w:t>
      </w:r>
      <w:r w:rsidR="00AD1BB7" w:rsidRPr="00372F46">
        <w:rPr>
          <w:rFonts w:ascii="Times New Roman" w:eastAsia="Calibri" w:hAnsi="Times New Roman" w:cs="Times New Roman"/>
          <w:i/>
          <w:sz w:val="24"/>
          <w:szCs w:val="24"/>
        </w:rPr>
        <w:t>leverage</w:t>
      </w:r>
      <w:r w:rsidR="00AD1BB7" w:rsidRPr="00372F46">
        <w:rPr>
          <w:rFonts w:ascii="Times New Roman" w:eastAsia="Calibri" w:hAnsi="Times New Roman" w:cs="Times New Roman"/>
          <w:sz w:val="24"/>
          <w:szCs w:val="24"/>
        </w:rPr>
        <w:t xml:space="preserve"> berpengaruh positif terhadap nilai perusahaan, hal ini ditunjukkan dengan nilai probabilitas sebesar 0,033 dan bisa dikatakan lebih kecil daripada 0</w:t>
      </w:r>
      <w:proofErr w:type="gramStart"/>
      <w:r w:rsidR="00AD1BB7" w:rsidRPr="00372F46">
        <w:rPr>
          <w:rFonts w:ascii="Times New Roman" w:eastAsia="Calibri" w:hAnsi="Times New Roman" w:cs="Times New Roman"/>
          <w:sz w:val="24"/>
          <w:szCs w:val="24"/>
        </w:rPr>
        <w:t>,05</w:t>
      </w:r>
      <w:proofErr w:type="gramEnd"/>
      <w:r w:rsidR="00AD1BB7" w:rsidRPr="00372F46">
        <w:rPr>
          <w:rFonts w:ascii="Times New Roman" w:eastAsia="Calibri" w:hAnsi="Times New Roman" w:cs="Times New Roman"/>
          <w:sz w:val="24"/>
          <w:szCs w:val="24"/>
        </w:rPr>
        <w:t xml:space="preserve">. </w:t>
      </w:r>
      <w:proofErr w:type="gramStart"/>
      <w:r w:rsidR="00AD1BB7" w:rsidRPr="00372F46">
        <w:rPr>
          <w:rFonts w:ascii="Times New Roman" w:eastAsia="Calibri" w:hAnsi="Times New Roman" w:cs="Times New Roman"/>
          <w:sz w:val="24"/>
          <w:szCs w:val="24"/>
        </w:rPr>
        <w:t xml:space="preserve">Maka dapat disimpulkan </w:t>
      </w:r>
      <w:r w:rsidR="00AD1BB7" w:rsidRPr="00372F46">
        <w:rPr>
          <w:rFonts w:ascii="Times New Roman" w:eastAsia="Calibri" w:hAnsi="Times New Roman" w:cs="Times New Roman"/>
          <w:sz w:val="24"/>
          <w:szCs w:val="24"/>
        </w:rPr>
        <w:lastRenderedPageBreak/>
        <w:t>kemampuan sebuah perusahaan dalam memenuhi seluruh kewajiban dengan menggunakan modal pemilik berpengaruh positif terhadap nilai perusahaan.</w:t>
      </w:r>
      <w:proofErr w:type="gramEnd"/>
      <w:r w:rsidR="00AD1BB7" w:rsidRPr="00372F46">
        <w:rPr>
          <w:rFonts w:ascii="Times New Roman" w:eastAsia="Calibri" w:hAnsi="Times New Roman" w:cs="Times New Roman"/>
          <w:sz w:val="24"/>
          <w:szCs w:val="24"/>
        </w:rPr>
        <w:t xml:space="preserve"> </w:t>
      </w:r>
    </w:p>
    <w:p w:rsidR="00372F46" w:rsidRDefault="00AD1BB7" w:rsidP="00372F46">
      <w:pPr>
        <w:pStyle w:val="ListParagraph"/>
        <w:spacing w:after="120" w:line="240" w:lineRule="auto"/>
        <w:ind w:left="426" w:right="-93" w:firstLine="294"/>
        <w:jc w:val="both"/>
        <w:rPr>
          <w:rFonts w:ascii="Times New Roman" w:eastAsia="Calibri" w:hAnsi="Times New Roman" w:cs="Times New Roman"/>
          <w:sz w:val="24"/>
          <w:szCs w:val="24"/>
        </w:rPr>
      </w:pPr>
      <w:r w:rsidRPr="00AD1BB7">
        <w:rPr>
          <w:rFonts w:ascii="Times New Roman" w:eastAsia="Calibri" w:hAnsi="Times New Roman" w:cs="Times New Roman"/>
          <w:sz w:val="24"/>
          <w:szCs w:val="24"/>
        </w:rPr>
        <w:t xml:space="preserve">Didukung dengan teori yang dikemukakan oleh Putra (2013:215), </w:t>
      </w:r>
      <w:r w:rsidRPr="00AD1BB7">
        <w:rPr>
          <w:rFonts w:ascii="Times New Roman" w:eastAsia="Calibri" w:hAnsi="Times New Roman" w:cs="Times New Roman"/>
          <w:i/>
          <w:sz w:val="24"/>
          <w:szCs w:val="24"/>
        </w:rPr>
        <w:t>leverage</w:t>
      </w:r>
      <w:r w:rsidRPr="00AD1BB7">
        <w:rPr>
          <w:rFonts w:ascii="Times New Roman" w:eastAsia="Calibri" w:hAnsi="Times New Roman" w:cs="Times New Roman"/>
          <w:sz w:val="24"/>
          <w:szCs w:val="24"/>
        </w:rPr>
        <w:t xml:space="preserve"> yang semakin tinggi mampu secara nyata meningkatkan nilai perusahaan serta </w:t>
      </w:r>
      <w:r w:rsidRPr="00AD1BB7">
        <w:rPr>
          <w:rFonts w:ascii="Times New Roman" w:eastAsia="Calibri" w:hAnsi="Times New Roman" w:cs="Times New Roman"/>
          <w:i/>
          <w:sz w:val="24"/>
          <w:szCs w:val="24"/>
        </w:rPr>
        <w:t>leverage</w:t>
      </w:r>
      <w:r w:rsidRPr="00AD1BB7">
        <w:rPr>
          <w:rFonts w:ascii="Times New Roman" w:eastAsia="Calibri" w:hAnsi="Times New Roman" w:cs="Times New Roman"/>
          <w:sz w:val="24"/>
          <w:szCs w:val="24"/>
        </w:rPr>
        <w:t xml:space="preserve"> yang semakin tinggi juga mampu secara langsung meningkatkan nilai perusahaan. </w:t>
      </w:r>
      <w:proofErr w:type="gramStart"/>
      <w:r w:rsidRPr="00AD1BB7">
        <w:rPr>
          <w:rFonts w:ascii="Times New Roman" w:eastAsia="Calibri" w:hAnsi="Times New Roman" w:cs="Times New Roman"/>
          <w:sz w:val="24"/>
          <w:szCs w:val="24"/>
        </w:rPr>
        <w:t>Maka hipotesi kedua dalam penelitian ini dapat dibuktikan kebenarannya.</w:t>
      </w:r>
      <w:proofErr w:type="gramEnd"/>
      <w:r w:rsidRPr="00AD1BB7">
        <w:rPr>
          <w:rFonts w:ascii="Times New Roman" w:eastAsia="Calibri" w:hAnsi="Times New Roman" w:cs="Times New Roman"/>
          <w:sz w:val="24"/>
          <w:szCs w:val="24"/>
        </w:rPr>
        <w:t xml:space="preserve"> </w:t>
      </w:r>
    </w:p>
    <w:p w:rsidR="00AD1BB7" w:rsidRDefault="00AD1BB7" w:rsidP="00372F46">
      <w:pPr>
        <w:pStyle w:val="ListParagraph"/>
        <w:spacing w:after="120" w:line="240" w:lineRule="auto"/>
        <w:ind w:left="426" w:right="-93" w:firstLine="294"/>
        <w:jc w:val="both"/>
        <w:rPr>
          <w:rFonts w:ascii="Times New Roman" w:eastAsia="Calibri" w:hAnsi="Times New Roman" w:cs="Times New Roman"/>
          <w:sz w:val="24"/>
          <w:szCs w:val="24"/>
        </w:rPr>
      </w:pPr>
      <w:proofErr w:type="gramStart"/>
      <w:r w:rsidRPr="00AD1BB7">
        <w:rPr>
          <w:rFonts w:ascii="Times New Roman" w:eastAsia="Calibri" w:hAnsi="Times New Roman" w:cs="Times New Roman"/>
          <w:sz w:val="24"/>
          <w:szCs w:val="24"/>
        </w:rPr>
        <w:t xml:space="preserve">Hasil penelitian yang dilakukan oleh Badruddien (2017:1), Mustanda (2017:1), dan Wiksuana (2016), menemukan bahwa </w:t>
      </w:r>
      <w:r w:rsidRPr="00AD1BB7">
        <w:rPr>
          <w:rFonts w:ascii="Times New Roman" w:eastAsia="Calibri" w:hAnsi="Times New Roman" w:cs="Times New Roman"/>
          <w:i/>
          <w:sz w:val="24"/>
          <w:szCs w:val="24"/>
        </w:rPr>
        <w:t>leverage</w:t>
      </w:r>
      <w:r w:rsidRPr="00AD1BB7">
        <w:rPr>
          <w:rFonts w:ascii="Times New Roman" w:eastAsia="Calibri" w:hAnsi="Times New Roman" w:cs="Times New Roman"/>
          <w:sz w:val="24"/>
          <w:szCs w:val="24"/>
        </w:rPr>
        <w:t xml:space="preserve"> berpengaruh positif signifikan terhadap nilai perusahaan.</w:t>
      </w:r>
      <w:proofErr w:type="gramEnd"/>
      <w:r w:rsidRPr="00AD1BB7">
        <w:rPr>
          <w:rFonts w:ascii="Times New Roman" w:eastAsia="Calibri" w:hAnsi="Times New Roman" w:cs="Times New Roman"/>
          <w:sz w:val="24"/>
          <w:szCs w:val="24"/>
        </w:rPr>
        <w:t xml:space="preserve"> </w:t>
      </w:r>
      <w:proofErr w:type="gramStart"/>
      <w:r w:rsidRPr="00AD1BB7">
        <w:rPr>
          <w:rFonts w:ascii="Times New Roman" w:eastAsia="Calibri" w:hAnsi="Times New Roman" w:cs="Times New Roman"/>
          <w:sz w:val="24"/>
          <w:szCs w:val="24"/>
        </w:rPr>
        <w:t xml:space="preserve">Namun berbeda dengan penelitian yang dilakukan oleh Novari dan Lestari (2016:5671) yang menyatakan bahwa, </w:t>
      </w:r>
      <w:r w:rsidRPr="00AD1BB7">
        <w:rPr>
          <w:rFonts w:ascii="Times New Roman" w:eastAsia="Calibri" w:hAnsi="Times New Roman" w:cs="Times New Roman"/>
          <w:i/>
          <w:sz w:val="24"/>
          <w:szCs w:val="24"/>
        </w:rPr>
        <w:t>leverage</w:t>
      </w:r>
      <w:r w:rsidRPr="00AD1BB7">
        <w:rPr>
          <w:rFonts w:ascii="Times New Roman" w:eastAsia="Calibri" w:hAnsi="Times New Roman" w:cs="Times New Roman"/>
          <w:sz w:val="24"/>
          <w:szCs w:val="24"/>
        </w:rPr>
        <w:t xml:space="preserve"> tidak berpengaruh signifikan terhadap nilai perusahaan.</w:t>
      </w:r>
      <w:proofErr w:type="gramEnd"/>
    </w:p>
    <w:p w:rsidR="00372F46" w:rsidRPr="00AD1BB7" w:rsidRDefault="00372F46" w:rsidP="00372F46">
      <w:pPr>
        <w:pStyle w:val="ListParagraph"/>
        <w:spacing w:after="120" w:line="240" w:lineRule="auto"/>
        <w:ind w:left="426" w:right="-93" w:firstLine="294"/>
        <w:jc w:val="both"/>
        <w:rPr>
          <w:rFonts w:ascii="Times New Roman" w:eastAsia="Calibri" w:hAnsi="Times New Roman" w:cs="Times New Roman"/>
          <w:sz w:val="24"/>
          <w:szCs w:val="24"/>
        </w:rPr>
      </w:pPr>
    </w:p>
    <w:p w:rsidR="00372F46" w:rsidRDefault="00AD1BB7" w:rsidP="00AD1BB7">
      <w:pPr>
        <w:pStyle w:val="ListParagraph"/>
        <w:numPr>
          <w:ilvl w:val="0"/>
          <w:numId w:val="25"/>
        </w:numPr>
        <w:spacing w:after="120" w:line="240" w:lineRule="auto"/>
        <w:ind w:left="426" w:right="-93"/>
        <w:jc w:val="both"/>
        <w:rPr>
          <w:rFonts w:ascii="Times New Roman" w:eastAsia="Calibri" w:hAnsi="Times New Roman" w:cs="Times New Roman"/>
          <w:sz w:val="24"/>
          <w:szCs w:val="24"/>
        </w:rPr>
      </w:pPr>
      <w:r w:rsidRPr="00372F46">
        <w:rPr>
          <w:rFonts w:ascii="Times New Roman" w:eastAsia="Calibri" w:hAnsi="Times New Roman" w:cs="Times New Roman"/>
          <w:sz w:val="24"/>
          <w:szCs w:val="24"/>
        </w:rPr>
        <w:t>Pengaruh profitabilitas terhadap nilai perusahaan</w:t>
      </w:r>
      <w:r w:rsidR="00A03976" w:rsidRPr="00372F46">
        <w:rPr>
          <w:rFonts w:ascii="Times New Roman" w:eastAsia="Calibri" w:hAnsi="Times New Roman" w:cs="Times New Roman"/>
          <w:sz w:val="24"/>
          <w:szCs w:val="24"/>
        </w:rPr>
        <w:t xml:space="preserve">. </w:t>
      </w:r>
    </w:p>
    <w:p w:rsidR="00372F46" w:rsidRDefault="00A03976" w:rsidP="00372F46">
      <w:pPr>
        <w:pStyle w:val="ListParagraph"/>
        <w:spacing w:after="120" w:line="240" w:lineRule="auto"/>
        <w:ind w:left="426" w:right="-93" w:firstLine="294"/>
        <w:jc w:val="both"/>
        <w:rPr>
          <w:rFonts w:ascii="Times New Roman" w:eastAsia="Calibri" w:hAnsi="Times New Roman" w:cs="Times New Roman"/>
          <w:sz w:val="24"/>
          <w:szCs w:val="24"/>
        </w:rPr>
      </w:pPr>
      <w:proofErr w:type="gramStart"/>
      <w:r w:rsidRPr="00372F46">
        <w:rPr>
          <w:rFonts w:ascii="Times New Roman" w:eastAsia="Calibri" w:hAnsi="Times New Roman" w:cs="Times New Roman"/>
          <w:sz w:val="24"/>
          <w:szCs w:val="24"/>
        </w:rPr>
        <w:t>D</w:t>
      </w:r>
      <w:r w:rsidR="00AD1BB7" w:rsidRPr="00372F46">
        <w:rPr>
          <w:rFonts w:ascii="Times New Roman" w:eastAsia="Calibri" w:hAnsi="Times New Roman" w:cs="Times New Roman"/>
          <w:sz w:val="24"/>
          <w:szCs w:val="24"/>
        </w:rPr>
        <w:t>ari hasil pengujian yang telah dilakukan, profitabilitas berpengaruh negatif terhadap nilai perusahaan, dengan koefisien regresi sebesar -0,665.</w:t>
      </w:r>
      <w:proofErr w:type="gramEnd"/>
      <w:r w:rsidR="00AD1BB7" w:rsidRPr="00372F46">
        <w:rPr>
          <w:rFonts w:ascii="Times New Roman" w:eastAsia="Calibri" w:hAnsi="Times New Roman" w:cs="Times New Roman"/>
          <w:sz w:val="24"/>
          <w:szCs w:val="24"/>
        </w:rPr>
        <w:t xml:space="preserve"> Koefisien regresi tersebut menunjukkan bahwa setiap peningkatan nilai 1 satuan profitabilitas </w:t>
      </w:r>
      <w:proofErr w:type="gramStart"/>
      <w:r w:rsidR="00AD1BB7" w:rsidRPr="00372F46">
        <w:rPr>
          <w:rFonts w:ascii="Times New Roman" w:eastAsia="Calibri" w:hAnsi="Times New Roman" w:cs="Times New Roman"/>
          <w:sz w:val="24"/>
          <w:szCs w:val="24"/>
        </w:rPr>
        <w:t>akan</w:t>
      </w:r>
      <w:proofErr w:type="gramEnd"/>
      <w:r w:rsidR="00AD1BB7" w:rsidRPr="00372F46">
        <w:rPr>
          <w:rFonts w:ascii="Times New Roman" w:eastAsia="Calibri" w:hAnsi="Times New Roman" w:cs="Times New Roman"/>
          <w:sz w:val="24"/>
          <w:szCs w:val="24"/>
        </w:rPr>
        <w:t xml:space="preserve"> mengakibatkan penurunan pada nilai perusahaan sebesar 0,665 satuan. Dengan tingkat signifikansi 5% variabel profitabilitas tidak berpengaruh positif terhadap nilai perusahaan, hal ini ditunjukkan dengan nilai probabilitas sebesar 0,860 atau lebih besar dari 0,05. </w:t>
      </w:r>
    </w:p>
    <w:p w:rsidR="00372F46" w:rsidRDefault="00AD1BB7" w:rsidP="00372F46">
      <w:pPr>
        <w:pStyle w:val="ListParagraph"/>
        <w:spacing w:after="120" w:line="240" w:lineRule="auto"/>
        <w:ind w:left="426" w:right="-93" w:firstLine="294"/>
        <w:jc w:val="both"/>
        <w:rPr>
          <w:rFonts w:ascii="Times New Roman" w:eastAsia="Calibri" w:hAnsi="Times New Roman" w:cs="Times New Roman"/>
          <w:sz w:val="24"/>
          <w:szCs w:val="24"/>
        </w:rPr>
      </w:pPr>
      <w:r w:rsidRPr="00AD1BB7">
        <w:rPr>
          <w:rFonts w:ascii="Times New Roman" w:eastAsia="Calibri" w:hAnsi="Times New Roman" w:cs="Times New Roman"/>
          <w:sz w:val="24"/>
          <w:szCs w:val="24"/>
        </w:rPr>
        <w:t xml:space="preserve">Teori yang dikembangkan oleh Tarima (2016:465) menjelaskan bahwa peningkatan profitabilitas </w:t>
      </w:r>
      <w:proofErr w:type="gramStart"/>
      <w:r w:rsidRPr="00AD1BB7">
        <w:rPr>
          <w:rFonts w:ascii="Times New Roman" w:eastAsia="Calibri" w:hAnsi="Times New Roman" w:cs="Times New Roman"/>
          <w:sz w:val="24"/>
          <w:szCs w:val="24"/>
        </w:rPr>
        <w:t>akan</w:t>
      </w:r>
      <w:proofErr w:type="gramEnd"/>
      <w:r w:rsidRPr="00AD1BB7">
        <w:rPr>
          <w:rFonts w:ascii="Times New Roman" w:eastAsia="Calibri" w:hAnsi="Times New Roman" w:cs="Times New Roman"/>
          <w:sz w:val="24"/>
          <w:szCs w:val="24"/>
        </w:rPr>
        <w:t xml:space="preserve"> menurunkan nilai perusahaan. </w:t>
      </w:r>
      <w:proofErr w:type="gramStart"/>
      <w:r w:rsidRPr="00AD1BB7">
        <w:rPr>
          <w:rFonts w:ascii="Times New Roman" w:eastAsia="Calibri" w:hAnsi="Times New Roman" w:cs="Times New Roman"/>
          <w:sz w:val="24"/>
          <w:szCs w:val="24"/>
        </w:rPr>
        <w:t>Meskipun perusahaan mengalami peningkatan keuntungan namun perusahaan menggunakan keuntungan tersebut untuk laba ditahan dan tidak dibagikan kepada pemegang saham.</w:t>
      </w:r>
      <w:proofErr w:type="gramEnd"/>
      <w:r w:rsidRPr="00AD1BB7">
        <w:rPr>
          <w:rFonts w:ascii="Times New Roman" w:eastAsia="Calibri" w:hAnsi="Times New Roman" w:cs="Times New Roman"/>
          <w:sz w:val="24"/>
          <w:szCs w:val="24"/>
        </w:rPr>
        <w:t xml:space="preserve"> </w:t>
      </w:r>
      <w:proofErr w:type="gramStart"/>
      <w:r w:rsidRPr="00AD1BB7">
        <w:rPr>
          <w:rFonts w:ascii="Times New Roman" w:eastAsia="Calibri" w:hAnsi="Times New Roman" w:cs="Times New Roman"/>
          <w:sz w:val="24"/>
          <w:szCs w:val="24"/>
        </w:rPr>
        <w:t>Sehingga investor menganggap itu sebagai sinyal negatif dan berdampak pada nilai perusahaan.</w:t>
      </w:r>
      <w:proofErr w:type="gramEnd"/>
    </w:p>
    <w:p w:rsidR="00372F46" w:rsidRDefault="00AD1BB7" w:rsidP="00372F46">
      <w:pPr>
        <w:pStyle w:val="ListParagraph"/>
        <w:spacing w:after="120" w:line="240" w:lineRule="auto"/>
        <w:ind w:left="426" w:right="-93" w:firstLine="294"/>
        <w:jc w:val="both"/>
        <w:rPr>
          <w:rFonts w:ascii="Times New Roman" w:eastAsia="Calibri" w:hAnsi="Times New Roman" w:cs="Times New Roman"/>
          <w:sz w:val="24"/>
          <w:szCs w:val="24"/>
        </w:rPr>
      </w:pPr>
      <w:proofErr w:type="gramStart"/>
      <w:r w:rsidRPr="00AD1BB7">
        <w:rPr>
          <w:rFonts w:ascii="Times New Roman" w:eastAsia="Calibri" w:hAnsi="Times New Roman" w:cs="Times New Roman"/>
          <w:sz w:val="24"/>
          <w:szCs w:val="24"/>
        </w:rPr>
        <w:t>Hasil ini didukung oleh penelitian Thaib (2017:25) yang menyatakan bahwa profitabilitas memiliki pengaruh negatif dan tidak signifikan terhadap nilai perusahaan.</w:t>
      </w:r>
      <w:proofErr w:type="gramEnd"/>
      <w:r w:rsidRPr="00AD1BB7">
        <w:rPr>
          <w:rFonts w:ascii="Times New Roman" w:eastAsia="Calibri" w:hAnsi="Times New Roman" w:cs="Times New Roman"/>
          <w:sz w:val="24"/>
          <w:szCs w:val="24"/>
        </w:rPr>
        <w:t xml:space="preserve"> </w:t>
      </w:r>
      <w:proofErr w:type="gramStart"/>
      <w:r w:rsidRPr="00AD1BB7">
        <w:rPr>
          <w:rFonts w:ascii="Times New Roman" w:eastAsia="Calibri" w:hAnsi="Times New Roman" w:cs="Times New Roman"/>
          <w:sz w:val="24"/>
          <w:szCs w:val="24"/>
        </w:rPr>
        <w:t>Berbeda dengan penelitian yang dilakukan Indriyani (2017:333) hasil penelitian menunjukkan bahwa semakin tinggi profitabilitas maka semakin meningkat pula nilai perusahaan, begitu pula sebaliknya maka profitabilitas berpengaruh positif signifikan terhadap nilai perusahaan.</w:t>
      </w:r>
      <w:proofErr w:type="gramEnd"/>
    </w:p>
    <w:p w:rsidR="00AD1BB7" w:rsidRPr="00AD1BB7" w:rsidRDefault="00AD1BB7" w:rsidP="00372F46">
      <w:pPr>
        <w:pStyle w:val="ListParagraph"/>
        <w:spacing w:after="120" w:line="240" w:lineRule="auto"/>
        <w:ind w:left="426" w:right="-93" w:firstLine="294"/>
        <w:jc w:val="both"/>
        <w:rPr>
          <w:rFonts w:ascii="Times New Roman" w:eastAsia="Calibri" w:hAnsi="Times New Roman" w:cs="Times New Roman"/>
          <w:sz w:val="24"/>
          <w:szCs w:val="24"/>
        </w:rPr>
      </w:pPr>
      <w:r w:rsidRPr="00AD1BB7">
        <w:rPr>
          <w:rFonts w:ascii="Times New Roman" w:eastAsia="Calibri" w:hAnsi="Times New Roman" w:cs="Times New Roman"/>
          <w:sz w:val="24"/>
          <w:szCs w:val="24"/>
        </w:rPr>
        <w:t xml:space="preserve"> </w:t>
      </w:r>
    </w:p>
    <w:p w:rsidR="00372F46" w:rsidRDefault="00AD1BB7" w:rsidP="00AD1BB7">
      <w:pPr>
        <w:pStyle w:val="ListParagraph"/>
        <w:numPr>
          <w:ilvl w:val="0"/>
          <w:numId w:val="25"/>
        </w:numPr>
        <w:spacing w:after="120" w:line="240" w:lineRule="auto"/>
        <w:ind w:left="426" w:right="-93"/>
        <w:jc w:val="both"/>
        <w:rPr>
          <w:rFonts w:ascii="Times New Roman" w:eastAsia="Calibri" w:hAnsi="Times New Roman" w:cs="Times New Roman"/>
          <w:sz w:val="24"/>
          <w:szCs w:val="24"/>
        </w:rPr>
      </w:pPr>
      <w:r w:rsidRPr="00372F46">
        <w:rPr>
          <w:rFonts w:ascii="Times New Roman" w:eastAsia="Calibri" w:hAnsi="Times New Roman" w:cs="Times New Roman"/>
          <w:sz w:val="24"/>
          <w:szCs w:val="24"/>
        </w:rPr>
        <w:t xml:space="preserve">Pengaruh likuiditas, </w:t>
      </w:r>
      <w:r w:rsidRPr="00372F46">
        <w:rPr>
          <w:rFonts w:ascii="Times New Roman" w:eastAsia="Calibri" w:hAnsi="Times New Roman" w:cs="Times New Roman"/>
          <w:i/>
          <w:sz w:val="24"/>
          <w:szCs w:val="24"/>
        </w:rPr>
        <w:t xml:space="preserve">leverage </w:t>
      </w:r>
      <w:r w:rsidRPr="00372F46">
        <w:rPr>
          <w:rFonts w:ascii="Times New Roman" w:eastAsia="Calibri" w:hAnsi="Times New Roman" w:cs="Times New Roman"/>
          <w:sz w:val="24"/>
          <w:szCs w:val="24"/>
        </w:rPr>
        <w:t xml:space="preserve">dan profitabilitas secara bersamaan terhadap nilai perusahaan. </w:t>
      </w:r>
    </w:p>
    <w:p w:rsidR="00372F46" w:rsidRDefault="00AD1BB7" w:rsidP="00372F46">
      <w:pPr>
        <w:pStyle w:val="ListParagraph"/>
        <w:spacing w:after="120" w:line="240" w:lineRule="auto"/>
        <w:ind w:left="426" w:right="-93"/>
        <w:jc w:val="both"/>
        <w:rPr>
          <w:rFonts w:ascii="Times New Roman" w:eastAsia="Calibri" w:hAnsi="Times New Roman" w:cs="Times New Roman"/>
          <w:sz w:val="24"/>
          <w:szCs w:val="24"/>
        </w:rPr>
      </w:pPr>
      <w:r w:rsidRPr="00372F46">
        <w:rPr>
          <w:rFonts w:ascii="Times New Roman" w:eastAsia="Calibri" w:hAnsi="Times New Roman" w:cs="Times New Roman"/>
          <w:sz w:val="24"/>
          <w:szCs w:val="24"/>
        </w:rPr>
        <w:t xml:space="preserve">Dari hasil pengujian yang telah dilakukan, secara simultan likuiditas, </w:t>
      </w:r>
      <w:r w:rsidRPr="00372F46">
        <w:rPr>
          <w:rFonts w:ascii="Times New Roman" w:eastAsia="Calibri" w:hAnsi="Times New Roman" w:cs="Times New Roman"/>
          <w:i/>
          <w:sz w:val="24"/>
          <w:szCs w:val="24"/>
        </w:rPr>
        <w:t>leverage</w:t>
      </w:r>
      <w:r w:rsidRPr="00372F46">
        <w:rPr>
          <w:rFonts w:ascii="Times New Roman" w:eastAsia="Calibri" w:hAnsi="Times New Roman" w:cs="Times New Roman"/>
          <w:sz w:val="24"/>
          <w:szCs w:val="24"/>
        </w:rPr>
        <w:t xml:space="preserve"> dan profitabilitas berpengaruh positif terhadap nilai perusahaan. Diperoleh hasil nilai Sig = 0.007 &lt; dari </w:t>
      </w:r>
      <w:r w:rsidRPr="00372F46">
        <w:rPr>
          <w:rFonts w:ascii="Times New Roman" w:eastAsia="Calibri" w:hAnsi="Times New Roman" w:cs="Times New Roman"/>
          <w:i/>
          <w:sz w:val="24"/>
          <w:szCs w:val="24"/>
        </w:rPr>
        <w:t>Level of Significant</w:t>
      </w:r>
      <w:r w:rsidRPr="00372F46">
        <w:rPr>
          <w:rFonts w:ascii="Times New Roman" w:eastAsia="Calibri" w:hAnsi="Times New Roman" w:cs="Times New Roman"/>
          <w:sz w:val="24"/>
          <w:szCs w:val="24"/>
        </w:rPr>
        <w:t xml:space="preserve"> = 0.05, dapat dikatakan bahwa secara simultan ada pengaruh positif antara Likuiditas, </w:t>
      </w:r>
      <w:r w:rsidRPr="00372F46">
        <w:rPr>
          <w:rFonts w:ascii="Times New Roman" w:eastAsia="Calibri" w:hAnsi="Times New Roman" w:cs="Times New Roman"/>
          <w:i/>
          <w:sz w:val="24"/>
          <w:szCs w:val="24"/>
        </w:rPr>
        <w:t>Leverage</w:t>
      </w:r>
      <w:r w:rsidRPr="00372F46">
        <w:rPr>
          <w:rFonts w:ascii="Times New Roman" w:eastAsia="Calibri" w:hAnsi="Times New Roman" w:cs="Times New Roman"/>
          <w:sz w:val="24"/>
          <w:szCs w:val="24"/>
        </w:rPr>
        <w:t xml:space="preserve">, dan Profitabilitas terhadap Nilai Perusahaan. </w:t>
      </w:r>
      <w:proofErr w:type="gramStart"/>
      <w:r w:rsidRPr="00372F46">
        <w:rPr>
          <w:rFonts w:ascii="Times New Roman" w:eastAsia="Calibri" w:hAnsi="Times New Roman" w:cs="Times New Roman"/>
          <w:sz w:val="24"/>
          <w:szCs w:val="24"/>
        </w:rPr>
        <w:t xml:space="preserve">Dalam pengembangan teori menurut Wigustin (2013:125), </w:t>
      </w:r>
      <w:r w:rsidRPr="00372F46">
        <w:rPr>
          <w:rFonts w:ascii="Times New Roman" w:eastAsia="Calibri" w:hAnsi="Times New Roman" w:cs="Times New Roman"/>
          <w:i/>
          <w:sz w:val="24"/>
          <w:szCs w:val="24"/>
        </w:rPr>
        <w:t>leverage</w:t>
      </w:r>
      <w:r w:rsidRPr="00372F46">
        <w:rPr>
          <w:rFonts w:ascii="Times New Roman" w:eastAsia="Calibri" w:hAnsi="Times New Roman" w:cs="Times New Roman"/>
          <w:sz w:val="24"/>
          <w:szCs w:val="24"/>
        </w:rPr>
        <w:t xml:space="preserve"> yang semakin tinggi mampu secara nyata </w:t>
      </w:r>
      <w:r w:rsidRPr="00372F46">
        <w:rPr>
          <w:rFonts w:ascii="Times New Roman" w:eastAsia="Calibri" w:hAnsi="Times New Roman" w:cs="Times New Roman"/>
          <w:sz w:val="24"/>
          <w:szCs w:val="24"/>
        </w:rPr>
        <w:lastRenderedPageBreak/>
        <w:t>meningkatkan nilai perusahaan.</w:t>
      </w:r>
      <w:proofErr w:type="gramEnd"/>
      <w:r w:rsidRPr="00372F46">
        <w:rPr>
          <w:rFonts w:ascii="Times New Roman" w:eastAsia="Calibri" w:hAnsi="Times New Roman" w:cs="Times New Roman"/>
          <w:sz w:val="24"/>
          <w:szCs w:val="24"/>
        </w:rPr>
        <w:t xml:space="preserve"> Dan dengan adanya likuiditas menambah dan memperkuat pengaruh </w:t>
      </w:r>
      <w:r w:rsidRPr="00372F46">
        <w:rPr>
          <w:rFonts w:ascii="Times New Roman" w:eastAsia="Calibri" w:hAnsi="Times New Roman" w:cs="Times New Roman"/>
          <w:i/>
          <w:sz w:val="24"/>
          <w:szCs w:val="24"/>
        </w:rPr>
        <w:t>leverage</w:t>
      </w:r>
      <w:r w:rsidRPr="00372F46">
        <w:rPr>
          <w:rFonts w:ascii="Times New Roman" w:eastAsia="Calibri" w:hAnsi="Times New Roman" w:cs="Times New Roman"/>
          <w:sz w:val="24"/>
          <w:szCs w:val="24"/>
        </w:rPr>
        <w:t xml:space="preserve"> ke nilai perusahaan. </w:t>
      </w:r>
    </w:p>
    <w:p w:rsidR="00AD1BB7" w:rsidRPr="00AD1BB7" w:rsidRDefault="00AD1BB7" w:rsidP="00372F46">
      <w:pPr>
        <w:pStyle w:val="ListParagraph"/>
        <w:spacing w:after="120" w:line="240" w:lineRule="auto"/>
        <w:ind w:left="426" w:right="-93" w:firstLine="294"/>
        <w:jc w:val="both"/>
        <w:rPr>
          <w:rFonts w:ascii="Times New Roman" w:eastAsia="Calibri" w:hAnsi="Times New Roman" w:cs="Times New Roman"/>
          <w:sz w:val="24"/>
          <w:szCs w:val="24"/>
        </w:rPr>
      </w:pPr>
      <w:proofErr w:type="gramStart"/>
      <w:r w:rsidRPr="00AD1BB7">
        <w:rPr>
          <w:rFonts w:ascii="Times New Roman" w:eastAsia="Calibri" w:hAnsi="Times New Roman" w:cs="Times New Roman"/>
          <w:sz w:val="24"/>
          <w:szCs w:val="24"/>
        </w:rPr>
        <w:t xml:space="preserve">Sejalan dengan penelitian Chasanah (2018:46) yang menyatakan bahwa secara bersamaan likuiditas, </w:t>
      </w:r>
      <w:r w:rsidRPr="00AD1BB7">
        <w:rPr>
          <w:rFonts w:ascii="Times New Roman" w:eastAsia="Calibri" w:hAnsi="Times New Roman" w:cs="Times New Roman"/>
          <w:i/>
          <w:sz w:val="24"/>
          <w:szCs w:val="24"/>
        </w:rPr>
        <w:t xml:space="preserve">leverage </w:t>
      </w:r>
      <w:r w:rsidRPr="00AD1BB7">
        <w:rPr>
          <w:rFonts w:ascii="Times New Roman" w:eastAsia="Calibri" w:hAnsi="Times New Roman" w:cs="Times New Roman"/>
          <w:sz w:val="24"/>
          <w:szCs w:val="24"/>
        </w:rPr>
        <w:t>dan profitabilitas berpengaruh terhdap nilai perusahaan.</w:t>
      </w:r>
      <w:proofErr w:type="gramEnd"/>
      <w:r w:rsidRPr="00AD1BB7">
        <w:rPr>
          <w:rFonts w:ascii="Times New Roman" w:eastAsia="Calibri" w:hAnsi="Times New Roman" w:cs="Times New Roman"/>
          <w:sz w:val="24"/>
          <w:szCs w:val="24"/>
        </w:rPr>
        <w:t xml:space="preserve"> </w:t>
      </w:r>
      <w:proofErr w:type="gramStart"/>
      <w:r w:rsidRPr="00AD1BB7">
        <w:rPr>
          <w:rFonts w:ascii="Times New Roman" w:eastAsia="Calibri" w:hAnsi="Times New Roman" w:cs="Times New Roman"/>
          <w:sz w:val="24"/>
          <w:szCs w:val="24"/>
        </w:rPr>
        <w:t xml:space="preserve">Berbeda dengan penelitian yang dilakukan oleh Sukarya dan Baskara (2019:7399) menyatakan bahwa likuiditas, </w:t>
      </w:r>
      <w:r w:rsidRPr="00AD1BB7">
        <w:rPr>
          <w:rFonts w:ascii="Times New Roman" w:eastAsia="Calibri" w:hAnsi="Times New Roman" w:cs="Times New Roman"/>
          <w:i/>
          <w:sz w:val="24"/>
          <w:szCs w:val="24"/>
        </w:rPr>
        <w:t>leverage</w:t>
      </w:r>
      <w:r w:rsidRPr="00AD1BB7">
        <w:rPr>
          <w:rFonts w:ascii="Times New Roman" w:eastAsia="Calibri" w:hAnsi="Times New Roman" w:cs="Times New Roman"/>
          <w:sz w:val="24"/>
          <w:szCs w:val="24"/>
        </w:rPr>
        <w:t xml:space="preserve"> dan profitabilitas tidak berpengaruh positif terhadap nilai perusahaan.</w:t>
      </w:r>
      <w:proofErr w:type="gramEnd"/>
      <w:r w:rsidRPr="00AD1BB7">
        <w:rPr>
          <w:rFonts w:ascii="Times New Roman" w:eastAsia="Calibri" w:hAnsi="Times New Roman" w:cs="Times New Roman"/>
          <w:sz w:val="24"/>
          <w:szCs w:val="24"/>
        </w:rPr>
        <w:t xml:space="preserve"> </w:t>
      </w:r>
    </w:p>
    <w:p w:rsidR="00C42EC8" w:rsidRDefault="00C42EC8" w:rsidP="00AD1BB7">
      <w:pPr>
        <w:spacing w:after="200" w:line="240" w:lineRule="auto"/>
        <w:contextualSpacing/>
        <w:jc w:val="both"/>
        <w:rPr>
          <w:rFonts w:ascii="Times New Roman" w:eastAsia="Calibri" w:hAnsi="Times New Roman" w:cs="Times New Roman"/>
          <w:sz w:val="24"/>
          <w:szCs w:val="24"/>
        </w:rPr>
      </w:pPr>
    </w:p>
    <w:p w:rsidR="00A03976" w:rsidRDefault="00A03976" w:rsidP="00A03976">
      <w:pPr>
        <w:rPr>
          <w:rFonts w:ascii="Times New Roman" w:hAnsi="Times New Roman" w:cs="Times New Roman"/>
          <w:b/>
          <w:sz w:val="24"/>
          <w:szCs w:val="24"/>
        </w:rPr>
      </w:pPr>
      <w:bookmarkStart w:id="14" w:name="_Toc63198605"/>
      <w:bookmarkStart w:id="15" w:name="_Toc63225876"/>
      <w:r w:rsidRPr="00770848">
        <w:rPr>
          <w:rFonts w:ascii="Times New Roman" w:hAnsi="Times New Roman" w:cs="Times New Roman"/>
          <w:b/>
          <w:sz w:val="24"/>
          <w:szCs w:val="24"/>
        </w:rPr>
        <w:t>KESIMPULAN DAN SARAN</w:t>
      </w:r>
      <w:bookmarkEnd w:id="14"/>
      <w:bookmarkEnd w:id="15"/>
    </w:p>
    <w:p w:rsidR="00A03976" w:rsidRPr="00A03976" w:rsidRDefault="00A03976" w:rsidP="00A03976">
      <w:pPr>
        <w:contextualSpacing/>
        <w:rPr>
          <w:rFonts w:ascii="Times New Roman" w:eastAsia="Calibri" w:hAnsi="Times New Roman" w:cs="Times New Roman"/>
          <w:b/>
          <w:sz w:val="24"/>
          <w:szCs w:val="24"/>
        </w:rPr>
      </w:pPr>
      <w:bookmarkStart w:id="16" w:name="_Toc63198606"/>
      <w:bookmarkStart w:id="17" w:name="_Toc63225877"/>
      <w:r w:rsidRPr="00A03976">
        <w:rPr>
          <w:rFonts w:ascii="Times New Roman" w:eastAsia="Calibri" w:hAnsi="Times New Roman" w:cs="Times New Roman"/>
          <w:b/>
          <w:sz w:val="24"/>
          <w:szCs w:val="24"/>
        </w:rPr>
        <w:t>Kesimpulan</w:t>
      </w:r>
      <w:bookmarkEnd w:id="16"/>
      <w:bookmarkEnd w:id="17"/>
    </w:p>
    <w:p w:rsidR="00A03976" w:rsidRPr="00A03976" w:rsidRDefault="00A03976" w:rsidP="00A03976">
      <w:pPr>
        <w:spacing w:before="240" w:line="240" w:lineRule="auto"/>
        <w:jc w:val="both"/>
        <w:rPr>
          <w:rFonts w:ascii="Times New Roman" w:eastAsia="Calibri" w:hAnsi="Times New Roman" w:cs="Times New Roman"/>
          <w:sz w:val="24"/>
          <w:szCs w:val="24"/>
        </w:rPr>
      </w:pPr>
      <w:r w:rsidRPr="00A03976">
        <w:rPr>
          <w:rFonts w:ascii="Times New Roman" w:eastAsia="Calibri" w:hAnsi="Times New Roman" w:cs="Times New Roman"/>
          <w:sz w:val="24"/>
          <w:szCs w:val="24"/>
        </w:rPr>
        <w:t>Hasil pengujian yang telah dilakukan dengan menggunakan metode regresi linier berganda, dapat disimpulkan bahwa:</w:t>
      </w:r>
    </w:p>
    <w:p w:rsidR="00A03976" w:rsidRPr="00A03976" w:rsidRDefault="00A03976" w:rsidP="00A03976">
      <w:pPr>
        <w:numPr>
          <w:ilvl w:val="0"/>
          <w:numId w:val="22"/>
        </w:numPr>
        <w:spacing w:before="240" w:line="240" w:lineRule="auto"/>
        <w:ind w:left="284" w:hanging="284"/>
        <w:contextualSpacing/>
        <w:jc w:val="both"/>
        <w:rPr>
          <w:rFonts w:ascii="Times New Roman" w:eastAsia="Calibri" w:hAnsi="Times New Roman" w:cs="Times New Roman"/>
          <w:sz w:val="24"/>
          <w:szCs w:val="24"/>
        </w:rPr>
      </w:pPr>
      <w:r w:rsidRPr="00A03976">
        <w:rPr>
          <w:rFonts w:ascii="Times New Roman" w:eastAsia="Calibri" w:hAnsi="Times New Roman" w:cs="Times New Roman"/>
          <w:sz w:val="24"/>
          <w:szCs w:val="24"/>
        </w:rPr>
        <w:t>Variabel likuiditas berpengaruh positif</w:t>
      </w:r>
      <w:r w:rsidRPr="00A03976">
        <w:rPr>
          <w:rFonts w:ascii="Calibri" w:eastAsia="Calibri" w:hAnsi="Calibri" w:cs="Times New Roman"/>
          <w:sz w:val="16"/>
          <w:szCs w:val="16"/>
        </w:rPr>
        <w:t xml:space="preserve"> </w:t>
      </w:r>
      <w:r w:rsidRPr="00A03976">
        <w:rPr>
          <w:rFonts w:ascii="Times New Roman" w:eastAsia="Calibri" w:hAnsi="Times New Roman" w:cs="Times New Roman"/>
          <w:sz w:val="24"/>
          <w:szCs w:val="24"/>
        </w:rPr>
        <w:t xml:space="preserve">terhadap variabel nilai perusahaan, ditunjukkan dengan nilai Sig. lebih kecil dari </w:t>
      </w:r>
      <w:r w:rsidRPr="00A03976">
        <w:rPr>
          <w:rFonts w:ascii="Times New Roman" w:eastAsia="Calibri" w:hAnsi="Times New Roman" w:cs="Times New Roman"/>
          <w:i/>
          <w:sz w:val="24"/>
          <w:szCs w:val="24"/>
        </w:rPr>
        <w:t>Level of Significant</w:t>
      </w:r>
      <w:r w:rsidRPr="00A03976">
        <w:rPr>
          <w:rFonts w:ascii="Times New Roman" w:eastAsia="Calibri" w:hAnsi="Times New Roman" w:cs="Times New Roman"/>
          <w:sz w:val="24"/>
          <w:szCs w:val="24"/>
        </w:rPr>
        <w:t xml:space="preserve">. Maka apabila likuiditas mengalami peningkatan, nilai perusahaan juga </w:t>
      </w:r>
      <w:proofErr w:type="gramStart"/>
      <w:r w:rsidRPr="00A03976">
        <w:rPr>
          <w:rFonts w:ascii="Times New Roman" w:eastAsia="Calibri" w:hAnsi="Times New Roman" w:cs="Times New Roman"/>
          <w:sz w:val="24"/>
          <w:szCs w:val="24"/>
        </w:rPr>
        <w:t>akan</w:t>
      </w:r>
      <w:proofErr w:type="gramEnd"/>
      <w:r w:rsidRPr="00A03976">
        <w:rPr>
          <w:rFonts w:ascii="Times New Roman" w:eastAsia="Calibri" w:hAnsi="Times New Roman" w:cs="Times New Roman"/>
          <w:sz w:val="24"/>
          <w:szCs w:val="24"/>
        </w:rPr>
        <w:t xml:space="preserve"> ikut meningkat. Sebaliknya apabila likuiditas mengalami penurunan, nilai perusahaan </w:t>
      </w:r>
      <w:proofErr w:type="gramStart"/>
      <w:r w:rsidRPr="00A03976">
        <w:rPr>
          <w:rFonts w:ascii="Times New Roman" w:eastAsia="Calibri" w:hAnsi="Times New Roman" w:cs="Times New Roman"/>
          <w:sz w:val="24"/>
          <w:szCs w:val="24"/>
        </w:rPr>
        <w:t>akan</w:t>
      </w:r>
      <w:proofErr w:type="gramEnd"/>
      <w:r w:rsidRPr="00A03976">
        <w:rPr>
          <w:rFonts w:ascii="Times New Roman" w:eastAsia="Calibri" w:hAnsi="Times New Roman" w:cs="Times New Roman"/>
          <w:sz w:val="24"/>
          <w:szCs w:val="24"/>
        </w:rPr>
        <w:t xml:space="preserve"> ikut serta menurun. </w:t>
      </w:r>
    </w:p>
    <w:p w:rsidR="00A03976" w:rsidRPr="00A03976" w:rsidRDefault="00A03976" w:rsidP="00A03976">
      <w:pPr>
        <w:numPr>
          <w:ilvl w:val="0"/>
          <w:numId w:val="22"/>
        </w:numPr>
        <w:spacing w:before="240" w:line="240" w:lineRule="auto"/>
        <w:ind w:left="284" w:hanging="284"/>
        <w:contextualSpacing/>
        <w:jc w:val="both"/>
        <w:rPr>
          <w:rFonts w:ascii="Times New Roman" w:eastAsia="Calibri" w:hAnsi="Times New Roman" w:cs="Times New Roman"/>
          <w:sz w:val="24"/>
          <w:szCs w:val="24"/>
        </w:rPr>
      </w:pPr>
      <w:r w:rsidRPr="00A03976">
        <w:rPr>
          <w:rFonts w:ascii="Times New Roman" w:eastAsia="Calibri" w:hAnsi="Times New Roman" w:cs="Times New Roman"/>
          <w:sz w:val="24"/>
          <w:szCs w:val="24"/>
        </w:rPr>
        <w:t xml:space="preserve">Variabel </w:t>
      </w:r>
      <w:r w:rsidRPr="00A03976">
        <w:rPr>
          <w:rFonts w:ascii="Times New Roman" w:eastAsia="Calibri" w:hAnsi="Times New Roman" w:cs="Times New Roman"/>
          <w:i/>
          <w:sz w:val="24"/>
          <w:szCs w:val="24"/>
        </w:rPr>
        <w:t xml:space="preserve">leverage </w:t>
      </w:r>
      <w:r w:rsidRPr="00A03976">
        <w:rPr>
          <w:rFonts w:ascii="Times New Roman" w:eastAsia="Calibri" w:hAnsi="Times New Roman" w:cs="Times New Roman"/>
          <w:sz w:val="24"/>
          <w:szCs w:val="24"/>
        </w:rPr>
        <w:t xml:space="preserve">berpengaruh positif terhadap variabel nilai perusahaan, ditunjukkan dengan nilai Sig. lebih kecil dari </w:t>
      </w:r>
      <w:r w:rsidRPr="00A03976">
        <w:rPr>
          <w:rFonts w:ascii="Times New Roman" w:eastAsia="Calibri" w:hAnsi="Times New Roman" w:cs="Times New Roman"/>
          <w:i/>
          <w:sz w:val="24"/>
          <w:szCs w:val="24"/>
        </w:rPr>
        <w:t>Level of Significant</w:t>
      </w:r>
      <w:r w:rsidRPr="00A03976">
        <w:rPr>
          <w:rFonts w:ascii="Times New Roman" w:eastAsia="Calibri" w:hAnsi="Times New Roman" w:cs="Times New Roman"/>
          <w:sz w:val="24"/>
          <w:szCs w:val="24"/>
        </w:rPr>
        <w:t xml:space="preserve">. Maka apabila </w:t>
      </w:r>
      <w:r w:rsidRPr="00A03976">
        <w:rPr>
          <w:rFonts w:ascii="Times New Roman" w:eastAsia="Calibri" w:hAnsi="Times New Roman" w:cs="Times New Roman"/>
          <w:i/>
          <w:sz w:val="24"/>
          <w:szCs w:val="24"/>
        </w:rPr>
        <w:t>leverage</w:t>
      </w:r>
      <w:r w:rsidRPr="00A03976">
        <w:rPr>
          <w:rFonts w:ascii="Times New Roman" w:eastAsia="Calibri" w:hAnsi="Times New Roman" w:cs="Times New Roman"/>
          <w:sz w:val="24"/>
          <w:szCs w:val="24"/>
        </w:rPr>
        <w:t xml:space="preserve"> mengalami peningkatan, nilai perusahaan juga </w:t>
      </w:r>
      <w:proofErr w:type="gramStart"/>
      <w:r w:rsidRPr="00A03976">
        <w:rPr>
          <w:rFonts w:ascii="Times New Roman" w:eastAsia="Calibri" w:hAnsi="Times New Roman" w:cs="Times New Roman"/>
          <w:sz w:val="24"/>
          <w:szCs w:val="24"/>
        </w:rPr>
        <w:t>akan</w:t>
      </w:r>
      <w:proofErr w:type="gramEnd"/>
      <w:r w:rsidRPr="00A03976">
        <w:rPr>
          <w:rFonts w:ascii="Times New Roman" w:eastAsia="Calibri" w:hAnsi="Times New Roman" w:cs="Times New Roman"/>
          <w:sz w:val="24"/>
          <w:szCs w:val="24"/>
        </w:rPr>
        <w:t xml:space="preserve"> ikut meningkat. Sebaliknya apabila </w:t>
      </w:r>
      <w:r w:rsidRPr="00A03976">
        <w:rPr>
          <w:rFonts w:ascii="Times New Roman" w:eastAsia="Calibri" w:hAnsi="Times New Roman" w:cs="Times New Roman"/>
          <w:i/>
          <w:sz w:val="24"/>
          <w:szCs w:val="24"/>
        </w:rPr>
        <w:t>leverage</w:t>
      </w:r>
      <w:r w:rsidRPr="00A03976">
        <w:rPr>
          <w:rFonts w:ascii="Times New Roman" w:eastAsia="Calibri" w:hAnsi="Times New Roman" w:cs="Times New Roman"/>
          <w:sz w:val="24"/>
          <w:szCs w:val="24"/>
        </w:rPr>
        <w:t xml:space="preserve"> mengalami penurunan, nilai perusahaan juga ikut menurun.</w:t>
      </w:r>
    </w:p>
    <w:p w:rsidR="00A03976" w:rsidRPr="00A03976" w:rsidRDefault="00A03976" w:rsidP="00A03976">
      <w:pPr>
        <w:numPr>
          <w:ilvl w:val="0"/>
          <w:numId w:val="22"/>
        </w:numPr>
        <w:spacing w:before="240" w:line="240" w:lineRule="auto"/>
        <w:ind w:left="284" w:hanging="284"/>
        <w:contextualSpacing/>
        <w:jc w:val="both"/>
        <w:rPr>
          <w:rFonts w:ascii="Times New Roman" w:eastAsia="Calibri" w:hAnsi="Times New Roman" w:cs="Times New Roman"/>
          <w:sz w:val="24"/>
          <w:szCs w:val="24"/>
        </w:rPr>
      </w:pPr>
      <w:r w:rsidRPr="00A03976">
        <w:rPr>
          <w:rFonts w:ascii="Times New Roman" w:eastAsia="Calibri" w:hAnsi="Times New Roman" w:cs="Times New Roman"/>
          <w:sz w:val="24"/>
          <w:szCs w:val="24"/>
        </w:rPr>
        <w:t xml:space="preserve">Sedangkan untuk variabel profitabilitas, tidak berpengaruh positif terhadap nilai perusahaan, ditunjukkan dengan nilai Sig. lebih besar dari </w:t>
      </w:r>
      <w:r w:rsidRPr="00A03976">
        <w:rPr>
          <w:rFonts w:ascii="Times New Roman" w:eastAsia="Calibri" w:hAnsi="Times New Roman" w:cs="Times New Roman"/>
          <w:i/>
          <w:sz w:val="24"/>
          <w:szCs w:val="24"/>
        </w:rPr>
        <w:t>Level of Significant</w:t>
      </w:r>
      <w:r w:rsidRPr="00A03976">
        <w:rPr>
          <w:rFonts w:ascii="Times New Roman" w:eastAsia="Calibri" w:hAnsi="Times New Roman" w:cs="Times New Roman"/>
          <w:sz w:val="24"/>
          <w:szCs w:val="24"/>
        </w:rPr>
        <w:t xml:space="preserve"> maka apabila profitabilitas naik ataupun turun itu berarti tidak </w:t>
      </w:r>
      <w:proofErr w:type="gramStart"/>
      <w:r w:rsidRPr="00A03976">
        <w:rPr>
          <w:rFonts w:ascii="Times New Roman" w:eastAsia="Calibri" w:hAnsi="Times New Roman" w:cs="Times New Roman"/>
          <w:sz w:val="24"/>
          <w:szCs w:val="24"/>
        </w:rPr>
        <w:t>akan</w:t>
      </w:r>
      <w:proofErr w:type="gramEnd"/>
      <w:r w:rsidRPr="00A03976">
        <w:rPr>
          <w:rFonts w:ascii="Times New Roman" w:eastAsia="Calibri" w:hAnsi="Times New Roman" w:cs="Times New Roman"/>
          <w:sz w:val="24"/>
          <w:szCs w:val="24"/>
        </w:rPr>
        <w:t xml:space="preserve"> mempengaruhi nilai perusahaan. </w:t>
      </w:r>
    </w:p>
    <w:p w:rsidR="00A03976" w:rsidRDefault="00A03976" w:rsidP="00A03976">
      <w:pPr>
        <w:numPr>
          <w:ilvl w:val="0"/>
          <w:numId w:val="22"/>
        </w:numPr>
        <w:spacing w:before="240" w:line="240" w:lineRule="auto"/>
        <w:ind w:left="284" w:hanging="284"/>
        <w:contextualSpacing/>
        <w:jc w:val="both"/>
        <w:rPr>
          <w:rFonts w:ascii="Times New Roman" w:eastAsia="Calibri" w:hAnsi="Times New Roman" w:cs="Times New Roman"/>
          <w:sz w:val="24"/>
          <w:szCs w:val="24"/>
        </w:rPr>
      </w:pPr>
      <w:r w:rsidRPr="00A03976">
        <w:rPr>
          <w:rFonts w:ascii="Times New Roman" w:eastAsia="Calibri" w:hAnsi="Times New Roman" w:cs="Times New Roman"/>
          <w:sz w:val="24"/>
          <w:szCs w:val="24"/>
        </w:rPr>
        <w:t xml:space="preserve">Secara simultan likuiditas, </w:t>
      </w:r>
      <w:r w:rsidRPr="00A03976">
        <w:rPr>
          <w:rFonts w:ascii="Times New Roman" w:eastAsia="Calibri" w:hAnsi="Times New Roman" w:cs="Times New Roman"/>
          <w:i/>
          <w:sz w:val="24"/>
          <w:szCs w:val="24"/>
        </w:rPr>
        <w:t xml:space="preserve">leverage </w:t>
      </w:r>
      <w:r w:rsidRPr="00A03976">
        <w:rPr>
          <w:rFonts w:ascii="Times New Roman" w:eastAsia="Calibri" w:hAnsi="Times New Roman" w:cs="Times New Roman"/>
          <w:sz w:val="24"/>
          <w:szCs w:val="24"/>
        </w:rPr>
        <w:t xml:space="preserve">dan profitabilitas berpengaruh positif terhadap nilai perusahaan, ditunjukkan dengan nilai Sig. lebih kecil dari </w:t>
      </w:r>
      <w:r w:rsidRPr="00A03976">
        <w:rPr>
          <w:rFonts w:ascii="Times New Roman" w:eastAsia="Calibri" w:hAnsi="Times New Roman" w:cs="Times New Roman"/>
          <w:i/>
          <w:sz w:val="24"/>
          <w:szCs w:val="24"/>
        </w:rPr>
        <w:t>Level of Significant</w:t>
      </w:r>
      <w:r w:rsidRPr="00A03976">
        <w:rPr>
          <w:rFonts w:ascii="Times New Roman" w:eastAsia="Calibri" w:hAnsi="Times New Roman" w:cs="Times New Roman"/>
          <w:sz w:val="24"/>
          <w:szCs w:val="24"/>
        </w:rPr>
        <w:t xml:space="preserve"> maka secara simultan likuiditas, </w:t>
      </w:r>
      <w:r w:rsidRPr="00A03976">
        <w:rPr>
          <w:rFonts w:ascii="Times New Roman" w:eastAsia="Calibri" w:hAnsi="Times New Roman" w:cs="Times New Roman"/>
          <w:i/>
          <w:sz w:val="24"/>
          <w:szCs w:val="24"/>
        </w:rPr>
        <w:t>leverage</w:t>
      </w:r>
      <w:r w:rsidRPr="00A03976">
        <w:rPr>
          <w:rFonts w:ascii="Times New Roman" w:eastAsia="Calibri" w:hAnsi="Times New Roman" w:cs="Times New Roman"/>
          <w:sz w:val="24"/>
          <w:szCs w:val="24"/>
        </w:rPr>
        <w:t xml:space="preserve"> dan profitabilitas </w:t>
      </w:r>
      <w:proofErr w:type="gramStart"/>
      <w:r w:rsidRPr="00A03976">
        <w:rPr>
          <w:rFonts w:ascii="Times New Roman" w:eastAsia="Calibri" w:hAnsi="Times New Roman" w:cs="Times New Roman"/>
          <w:sz w:val="24"/>
          <w:szCs w:val="24"/>
        </w:rPr>
        <w:t>akan</w:t>
      </w:r>
      <w:proofErr w:type="gramEnd"/>
      <w:r w:rsidRPr="00A03976">
        <w:rPr>
          <w:rFonts w:ascii="Times New Roman" w:eastAsia="Calibri" w:hAnsi="Times New Roman" w:cs="Times New Roman"/>
          <w:sz w:val="24"/>
          <w:szCs w:val="24"/>
        </w:rPr>
        <w:t xml:space="preserve"> mempengaruhi nilai perusahaan. </w:t>
      </w:r>
    </w:p>
    <w:p w:rsidR="00372F46" w:rsidRPr="00A03976" w:rsidRDefault="00372F46" w:rsidP="00372F46">
      <w:pPr>
        <w:spacing w:before="240" w:line="240" w:lineRule="auto"/>
        <w:ind w:left="284"/>
        <w:contextualSpacing/>
        <w:jc w:val="both"/>
        <w:rPr>
          <w:rFonts w:ascii="Times New Roman" w:eastAsia="Calibri" w:hAnsi="Times New Roman" w:cs="Times New Roman"/>
          <w:sz w:val="24"/>
          <w:szCs w:val="24"/>
        </w:rPr>
      </w:pPr>
    </w:p>
    <w:p w:rsidR="00A03976" w:rsidRPr="00A03976" w:rsidRDefault="00A03976" w:rsidP="00A03976">
      <w:pPr>
        <w:spacing w:line="240" w:lineRule="auto"/>
        <w:contextualSpacing/>
        <w:rPr>
          <w:rFonts w:ascii="Times New Roman" w:eastAsia="Calibri" w:hAnsi="Times New Roman" w:cs="Times New Roman"/>
          <w:b/>
          <w:sz w:val="24"/>
          <w:szCs w:val="24"/>
        </w:rPr>
      </w:pPr>
      <w:bookmarkStart w:id="18" w:name="_Toc63198607"/>
      <w:bookmarkStart w:id="19" w:name="_Toc63225878"/>
      <w:r w:rsidRPr="00A03976">
        <w:rPr>
          <w:rFonts w:ascii="Times New Roman" w:eastAsia="Calibri" w:hAnsi="Times New Roman" w:cs="Times New Roman"/>
          <w:b/>
          <w:sz w:val="24"/>
          <w:szCs w:val="24"/>
        </w:rPr>
        <w:t>Saran</w:t>
      </w:r>
      <w:bookmarkEnd w:id="18"/>
      <w:bookmarkEnd w:id="19"/>
      <w:r w:rsidRPr="00A03976">
        <w:rPr>
          <w:rFonts w:ascii="Times New Roman" w:eastAsia="Calibri" w:hAnsi="Times New Roman" w:cs="Times New Roman"/>
          <w:b/>
          <w:sz w:val="24"/>
          <w:szCs w:val="24"/>
        </w:rPr>
        <w:tab/>
      </w:r>
    </w:p>
    <w:p w:rsidR="00A03976" w:rsidRPr="00A03976" w:rsidRDefault="00A03976" w:rsidP="00A03976">
      <w:pPr>
        <w:spacing w:before="240" w:line="240" w:lineRule="auto"/>
        <w:ind w:left="284" w:hanging="284"/>
        <w:contextualSpacing/>
        <w:jc w:val="both"/>
        <w:rPr>
          <w:rFonts w:ascii="Times New Roman" w:eastAsia="Calibri" w:hAnsi="Times New Roman" w:cs="Times New Roman"/>
          <w:sz w:val="24"/>
          <w:szCs w:val="24"/>
        </w:rPr>
      </w:pPr>
      <w:r w:rsidRPr="00A03976">
        <w:rPr>
          <w:rFonts w:ascii="Times New Roman" w:eastAsia="Calibri" w:hAnsi="Times New Roman" w:cs="Times New Roman"/>
          <w:sz w:val="24"/>
          <w:szCs w:val="24"/>
        </w:rPr>
        <w:t>Beberapa saran dalam penelitian ini adalah:</w:t>
      </w:r>
    </w:p>
    <w:p w:rsidR="00A03976" w:rsidRPr="00A03976" w:rsidRDefault="00A03976" w:rsidP="00A03976">
      <w:pPr>
        <w:numPr>
          <w:ilvl w:val="0"/>
          <w:numId w:val="21"/>
        </w:numPr>
        <w:spacing w:before="240" w:line="240" w:lineRule="auto"/>
        <w:ind w:left="284" w:hanging="284"/>
        <w:contextualSpacing/>
        <w:jc w:val="both"/>
        <w:rPr>
          <w:rFonts w:ascii="Times New Roman" w:eastAsia="Calibri" w:hAnsi="Times New Roman" w:cs="Times New Roman"/>
          <w:b/>
          <w:sz w:val="24"/>
          <w:szCs w:val="24"/>
        </w:rPr>
      </w:pPr>
      <w:r w:rsidRPr="00A03976">
        <w:rPr>
          <w:rFonts w:ascii="Times New Roman" w:eastAsia="Calibri" w:hAnsi="Times New Roman" w:cs="Times New Roman"/>
          <w:sz w:val="24"/>
          <w:szCs w:val="24"/>
        </w:rPr>
        <w:t xml:space="preserve">Keterbatasan periode waktu laporan keuangan yang digunakan hanya 4 tahun, terhitung mulai tahun 2016 sampai dengan tahun 2019. Diharapkan pada peneitian selanjutnya dapat menggunakan periode waktu yang lebih panjang. </w:t>
      </w:r>
    </w:p>
    <w:p w:rsidR="00A03976" w:rsidRPr="00A03976" w:rsidRDefault="00A03976" w:rsidP="00A03976">
      <w:pPr>
        <w:numPr>
          <w:ilvl w:val="0"/>
          <w:numId w:val="21"/>
        </w:numPr>
        <w:spacing w:before="240" w:line="240" w:lineRule="auto"/>
        <w:ind w:left="284" w:hanging="284"/>
        <w:contextualSpacing/>
        <w:jc w:val="both"/>
        <w:rPr>
          <w:rFonts w:ascii="Times New Roman" w:eastAsia="Calibri" w:hAnsi="Times New Roman" w:cs="Times New Roman"/>
          <w:b/>
          <w:sz w:val="24"/>
          <w:szCs w:val="24"/>
        </w:rPr>
      </w:pPr>
      <w:r w:rsidRPr="00A03976">
        <w:rPr>
          <w:rFonts w:ascii="Times New Roman" w:eastAsia="Calibri" w:hAnsi="Times New Roman" w:cs="Times New Roman"/>
          <w:sz w:val="24"/>
          <w:szCs w:val="24"/>
        </w:rPr>
        <w:t xml:space="preserve">Penelitian terbatas hanya pada perusahaan manufaktur sektor makanan dan minuman, apabila dilakukan penelitian untuk sektor lain memungkinkan untuk memberikan hasil yang berbeda dan lebih baik dari penelitian ini. </w:t>
      </w:r>
    </w:p>
    <w:p w:rsidR="00A03976" w:rsidRDefault="00A03976" w:rsidP="00A03976">
      <w:pPr>
        <w:numPr>
          <w:ilvl w:val="0"/>
          <w:numId w:val="21"/>
        </w:numPr>
        <w:spacing w:before="240" w:line="240" w:lineRule="auto"/>
        <w:ind w:left="284" w:hanging="284"/>
        <w:contextualSpacing/>
        <w:jc w:val="both"/>
        <w:rPr>
          <w:rFonts w:ascii="Times New Roman" w:eastAsia="Calibri" w:hAnsi="Times New Roman" w:cs="Times New Roman"/>
          <w:b/>
          <w:sz w:val="24"/>
          <w:szCs w:val="24"/>
        </w:rPr>
      </w:pPr>
      <w:r w:rsidRPr="00A03976">
        <w:rPr>
          <w:rFonts w:ascii="Times New Roman" w:eastAsia="Calibri" w:hAnsi="Times New Roman" w:cs="Times New Roman"/>
          <w:sz w:val="24"/>
          <w:szCs w:val="24"/>
        </w:rPr>
        <w:t xml:space="preserve">Penelitian ini hanya menggunakan tiga variabel independen yaitu rasio likuiditas, rasio </w:t>
      </w:r>
      <w:r w:rsidRPr="00A03976">
        <w:rPr>
          <w:rFonts w:ascii="Times New Roman" w:eastAsia="Calibri" w:hAnsi="Times New Roman" w:cs="Times New Roman"/>
          <w:i/>
          <w:sz w:val="24"/>
          <w:szCs w:val="24"/>
        </w:rPr>
        <w:t>leverage</w:t>
      </w:r>
      <w:r w:rsidRPr="00A03976">
        <w:rPr>
          <w:rFonts w:ascii="Times New Roman" w:eastAsia="Calibri" w:hAnsi="Times New Roman" w:cs="Times New Roman"/>
          <w:sz w:val="24"/>
          <w:szCs w:val="24"/>
        </w:rPr>
        <w:t xml:space="preserve"> dan rasio profitabilitas. Pada penelitian selanjutnya </w:t>
      </w:r>
      <w:r w:rsidRPr="00A03976">
        <w:rPr>
          <w:rFonts w:ascii="Times New Roman" w:eastAsia="Calibri" w:hAnsi="Times New Roman" w:cs="Times New Roman"/>
          <w:sz w:val="24"/>
          <w:szCs w:val="24"/>
        </w:rPr>
        <w:lastRenderedPageBreak/>
        <w:t>dapat ditambahkan variabel independen seperti keputusan keuangan, kinerja perusahaan serta ukuran perusahaan.</w:t>
      </w:r>
    </w:p>
    <w:p w:rsidR="00A03976" w:rsidRPr="00A03976" w:rsidRDefault="00A03976" w:rsidP="00A03976">
      <w:pPr>
        <w:spacing w:before="240" w:line="240" w:lineRule="auto"/>
        <w:ind w:left="284"/>
        <w:contextualSpacing/>
        <w:jc w:val="both"/>
        <w:rPr>
          <w:rFonts w:ascii="Times New Roman" w:eastAsia="Calibri" w:hAnsi="Times New Roman" w:cs="Times New Roman"/>
          <w:b/>
          <w:sz w:val="24"/>
          <w:szCs w:val="24"/>
        </w:rPr>
      </w:pPr>
    </w:p>
    <w:p w:rsidR="00A03976" w:rsidRPr="00A03976" w:rsidRDefault="00A03976" w:rsidP="00A03976">
      <w:pPr>
        <w:spacing w:after="120" w:line="360" w:lineRule="auto"/>
        <w:ind w:right="-93"/>
        <w:rPr>
          <w:rFonts w:ascii="Times New Roman" w:eastAsia="Calibri" w:hAnsi="Times New Roman" w:cs="Times New Roman"/>
          <w:b/>
          <w:sz w:val="24"/>
          <w:szCs w:val="24"/>
        </w:rPr>
      </w:pPr>
      <w:bookmarkStart w:id="20" w:name="_Toc63198608"/>
      <w:bookmarkStart w:id="21" w:name="_Toc63225879"/>
      <w:r w:rsidRPr="00A03976">
        <w:rPr>
          <w:rFonts w:ascii="Times New Roman" w:eastAsia="Calibri" w:hAnsi="Times New Roman" w:cs="Times New Roman"/>
          <w:b/>
          <w:sz w:val="24"/>
          <w:szCs w:val="24"/>
        </w:rPr>
        <w:t>DAFTAR PUSTAKA</w:t>
      </w:r>
      <w:bookmarkEnd w:id="20"/>
      <w:bookmarkEnd w:id="21"/>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sz w:val="24"/>
          <w:szCs w:val="24"/>
        </w:rPr>
        <w:fldChar w:fldCharType="begin"/>
      </w:r>
      <w:r w:rsidRPr="00A03976">
        <w:rPr>
          <w:rFonts w:ascii="Times New Roman" w:eastAsia="Calibri" w:hAnsi="Times New Roman" w:cs="Times New Roman"/>
          <w:sz w:val="24"/>
          <w:szCs w:val="24"/>
        </w:rPr>
        <w:instrText xml:space="preserve"> BIBLIOGRAPHY  \l 1033 </w:instrText>
      </w:r>
      <w:r w:rsidRPr="00A03976">
        <w:rPr>
          <w:rFonts w:ascii="Times New Roman" w:eastAsia="Calibri" w:hAnsi="Times New Roman" w:cs="Times New Roman"/>
          <w:sz w:val="24"/>
          <w:szCs w:val="24"/>
        </w:rPr>
        <w:fldChar w:fldCharType="separate"/>
      </w:r>
      <w:r w:rsidRPr="00A03976">
        <w:rPr>
          <w:rFonts w:ascii="Times New Roman" w:eastAsia="Calibri" w:hAnsi="Times New Roman" w:cs="Times New Roman"/>
          <w:noProof/>
          <w:sz w:val="24"/>
          <w:szCs w:val="24"/>
        </w:rPr>
        <w:t xml:space="preserve">A.A.Ngr Bgs Aditya Permana dan Henny Rahyuda. (2019). Pengaruh Provitabilitas, Solvabilitas, Likuiditas, Dan Inflasi Terhadap Nilai Perusahaan. </w:t>
      </w:r>
      <w:r w:rsidRPr="00A03976">
        <w:rPr>
          <w:rFonts w:ascii="Times New Roman" w:eastAsia="Calibri" w:hAnsi="Times New Roman" w:cs="Times New Roman"/>
          <w:i/>
          <w:iCs/>
          <w:noProof/>
          <w:sz w:val="24"/>
          <w:szCs w:val="24"/>
        </w:rPr>
        <w:t>E-Jurnal Manajemen Unud, Vol. 8, No. 3</w:t>
      </w:r>
      <w:r w:rsidRPr="00A03976">
        <w:rPr>
          <w:rFonts w:ascii="Times New Roman" w:eastAsia="Calibri" w:hAnsi="Times New Roman" w:cs="Times New Roman"/>
          <w:noProof/>
          <w:sz w:val="24"/>
          <w:szCs w:val="24"/>
        </w:rPr>
        <w:t>, 1577 - 1607.</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Abrori, A. (2019). Pengaruh Profitabilitas, Likuiditas, Dan Solvabilitas Terhadap Nilai Perusahaan . </w:t>
      </w:r>
      <w:r w:rsidRPr="00A03976">
        <w:rPr>
          <w:rFonts w:ascii="Times New Roman" w:eastAsia="Calibri" w:hAnsi="Times New Roman" w:cs="Times New Roman"/>
          <w:i/>
          <w:iCs/>
          <w:noProof/>
          <w:sz w:val="24"/>
          <w:szCs w:val="24"/>
        </w:rPr>
        <w:t>Jurnal Ilmu dan Riset Manajemen</w:t>
      </w:r>
      <w:r w:rsidRPr="00A03976">
        <w:rPr>
          <w:rFonts w:ascii="Times New Roman" w:eastAsia="Calibri" w:hAnsi="Times New Roman" w:cs="Times New Roman"/>
          <w:noProof/>
          <w:sz w:val="24"/>
          <w:szCs w:val="24"/>
        </w:rPr>
        <w:t>.</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Agus Tri Basuki dan Nano Prawoto. (2016). </w:t>
      </w:r>
      <w:r w:rsidRPr="00A03976">
        <w:rPr>
          <w:rFonts w:ascii="Times New Roman" w:eastAsia="Calibri" w:hAnsi="Times New Roman" w:cs="Times New Roman"/>
          <w:i/>
          <w:iCs/>
          <w:noProof/>
          <w:sz w:val="24"/>
          <w:szCs w:val="24"/>
        </w:rPr>
        <w:t>Analisis Regresi dalam Penelitian.</w:t>
      </w:r>
      <w:r w:rsidRPr="00A03976">
        <w:rPr>
          <w:rFonts w:ascii="Times New Roman" w:eastAsia="Calibri" w:hAnsi="Times New Roman" w:cs="Times New Roman"/>
          <w:noProof/>
          <w:sz w:val="24"/>
          <w:szCs w:val="24"/>
        </w:rPr>
        <w:t xml:space="preserve"> Jakarta: Rajawali Pres.</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Arief Sugiono dan Edy Untung. (2016). </w:t>
      </w:r>
      <w:r w:rsidRPr="00A03976">
        <w:rPr>
          <w:rFonts w:ascii="Times New Roman" w:eastAsia="Calibri" w:hAnsi="Times New Roman" w:cs="Times New Roman"/>
          <w:i/>
          <w:iCs/>
          <w:noProof/>
          <w:sz w:val="24"/>
          <w:szCs w:val="24"/>
        </w:rPr>
        <w:t>Panduan Praktis Dasar Analisa Laporan.</w:t>
      </w:r>
      <w:r w:rsidRPr="00A03976">
        <w:rPr>
          <w:rFonts w:ascii="Times New Roman" w:eastAsia="Calibri" w:hAnsi="Times New Roman" w:cs="Times New Roman"/>
          <w:noProof/>
          <w:sz w:val="24"/>
          <w:szCs w:val="24"/>
        </w:rPr>
        <w:t xml:space="preserve"> Jakarta : Grasindo.</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Bayu Irfandi Wijaya dan I.B. Panji Sedana. (2020). Pengaruh Profitabilitas Terhadap Nilai Perusahaan (Kebijakan Dividen Dan Kesempatan Investasi Sebagai Variabel Mediasi). </w:t>
      </w:r>
      <w:r w:rsidRPr="00A03976">
        <w:rPr>
          <w:rFonts w:ascii="Times New Roman" w:eastAsia="Calibri" w:hAnsi="Times New Roman" w:cs="Times New Roman"/>
          <w:i/>
          <w:iCs/>
          <w:noProof/>
          <w:sz w:val="24"/>
          <w:szCs w:val="24"/>
        </w:rPr>
        <w:t>Jurnal Bisnis dan Akuntansi Vol. 22, No. 2 (2020)</w:t>
      </w:r>
      <w:r w:rsidRPr="00A03976">
        <w:rPr>
          <w:rFonts w:ascii="Times New Roman" w:eastAsia="Calibri" w:hAnsi="Times New Roman" w:cs="Times New Roman"/>
          <w:noProof/>
          <w:sz w:val="24"/>
          <w:szCs w:val="24"/>
        </w:rPr>
        <w:t>, 305-312.</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Brigham dan Houston. (2001). </w:t>
      </w:r>
      <w:r w:rsidRPr="00A03976">
        <w:rPr>
          <w:rFonts w:ascii="Times New Roman" w:eastAsia="Calibri" w:hAnsi="Times New Roman" w:cs="Times New Roman"/>
          <w:i/>
          <w:iCs/>
          <w:noProof/>
          <w:sz w:val="24"/>
          <w:szCs w:val="24"/>
        </w:rPr>
        <w:t>Dasar-Dasar Manajemen Keuangan. Edisi 8, Buku 2.</w:t>
      </w:r>
      <w:r w:rsidRPr="00A03976">
        <w:rPr>
          <w:rFonts w:ascii="Times New Roman" w:eastAsia="Calibri" w:hAnsi="Times New Roman" w:cs="Times New Roman"/>
          <w:noProof/>
          <w:sz w:val="24"/>
          <w:szCs w:val="24"/>
        </w:rPr>
        <w:t xml:space="preserve"> Jakarta : Salemba Empat.</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Chasanah, A. N. (2018). Pengaruh rasio likuiditas, profitabilitas, struktur modal dan ukuran perusahaan terhadap nilai perusahaan pada perusahaan manufaktur yang terdaftar di BEI 2015-2017. </w:t>
      </w:r>
      <w:r w:rsidRPr="00A03976">
        <w:rPr>
          <w:rFonts w:ascii="Times New Roman" w:eastAsia="Calibri" w:hAnsi="Times New Roman" w:cs="Times New Roman"/>
          <w:i/>
          <w:iCs/>
          <w:noProof/>
          <w:sz w:val="24"/>
          <w:szCs w:val="24"/>
        </w:rPr>
        <w:t>Jurnal Penelitian Ekonomi dan Bisnis Vol 3 No 1</w:t>
      </w:r>
      <w:r w:rsidRPr="00A03976">
        <w:rPr>
          <w:rFonts w:ascii="Times New Roman" w:eastAsia="Calibri" w:hAnsi="Times New Roman" w:cs="Times New Roman"/>
          <w:noProof/>
          <w:sz w:val="24"/>
          <w:szCs w:val="24"/>
        </w:rPr>
        <w:t>, 39-47.</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Dea Putri Ayu dan A. A. Gede Suarjaya. (2017). Pengaruh Profitabilitas Terhadap Nilai Perusahaan Dengan Corporate Social Responsibility Sebagai Variabel Mediasi Pada perusahaan Pertambangan. </w:t>
      </w:r>
      <w:r w:rsidRPr="00A03976">
        <w:rPr>
          <w:rFonts w:ascii="Times New Roman" w:eastAsia="Calibri" w:hAnsi="Times New Roman" w:cs="Times New Roman"/>
          <w:i/>
          <w:iCs/>
          <w:noProof/>
          <w:sz w:val="24"/>
          <w:szCs w:val="24"/>
        </w:rPr>
        <w:t>E-Jurnal Manajemen Unud, Vol. 6, No. 2</w:t>
      </w:r>
      <w:r w:rsidRPr="00A03976">
        <w:rPr>
          <w:rFonts w:ascii="Times New Roman" w:eastAsia="Calibri" w:hAnsi="Times New Roman" w:cs="Times New Roman"/>
          <w:noProof/>
          <w:sz w:val="24"/>
          <w:szCs w:val="24"/>
        </w:rPr>
        <w:t>.</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Diyani, Lucia Ari dan Siti Nur Rahayu. (2019). Nilai Perusahaan Ditinjau dari Struktur Kepemilikan, Kebijakan Utang, dan Kebijakan Dividen. </w:t>
      </w:r>
      <w:r w:rsidRPr="00A03976">
        <w:rPr>
          <w:rFonts w:ascii="Times New Roman" w:eastAsia="Calibri" w:hAnsi="Times New Roman" w:cs="Times New Roman"/>
          <w:i/>
          <w:iCs/>
          <w:noProof/>
          <w:sz w:val="24"/>
          <w:szCs w:val="24"/>
        </w:rPr>
        <w:t>Jurnal Bisnis dan Komunikasi Vol 6. No 1</w:t>
      </w:r>
      <w:r w:rsidRPr="00A03976">
        <w:rPr>
          <w:rFonts w:ascii="Times New Roman" w:eastAsia="Calibri" w:hAnsi="Times New Roman" w:cs="Times New Roman"/>
          <w:noProof/>
          <w:sz w:val="24"/>
          <w:szCs w:val="24"/>
        </w:rPr>
        <w:t>, 2356-4385.</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Erlina, N. (2018). Pengaruh Likuiditas, Solvabilitas, Profitabilitas Terhadap Nilai Perusahaan Pertambangan Di BEI. </w:t>
      </w:r>
      <w:r w:rsidRPr="00A03976">
        <w:rPr>
          <w:rFonts w:ascii="Times New Roman" w:eastAsia="Calibri" w:hAnsi="Times New Roman" w:cs="Times New Roman"/>
          <w:i/>
          <w:iCs/>
          <w:noProof/>
          <w:sz w:val="24"/>
          <w:szCs w:val="24"/>
        </w:rPr>
        <w:t>Jurnal Manajemen Kompeten Vol. 1 No. 1</w:t>
      </w:r>
      <w:r w:rsidRPr="00A03976">
        <w:rPr>
          <w:rFonts w:ascii="Times New Roman" w:eastAsia="Calibri" w:hAnsi="Times New Roman" w:cs="Times New Roman"/>
          <w:noProof/>
          <w:sz w:val="24"/>
          <w:szCs w:val="24"/>
        </w:rPr>
        <w:t>, 13-28.</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Fachrudin. (2011). Analisis Pengaruh Struktur Modal, kuran Perusahaan, dan Agency Cost terhadap Kinerja Perusahaan. </w:t>
      </w:r>
      <w:r w:rsidRPr="00A03976">
        <w:rPr>
          <w:rFonts w:ascii="Times New Roman" w:eastAsia="Calibri" w:hAnsi="Times New Roman" w:cs="Times New Roman"/>
          <w:i/>
          <w:iCs/>
          <w:noProof/>
          <w:sz w:val="24"/>
          <w:szCs w:val="24"/>
        </w:rPr>
        <w:t>jurnal Akuntansi dan Keuangan</w:t>
      </w:r>
      <w:r w:rsidRPr="00A03976">
        <w:rPr>
          <w:rFonts w:ascii="Times New Roman" w:eastAsia="Calibri" w:hAnsi="Times New Roman" w:cs="Times New Roman"/>
          <w:noProof/>
          <w:sz w:val="24"/>
          <w:szCs w:val="24"/>
        </w:rPr>
        <w:t>, 37-46.</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lastRenderedPageBreak/>
        <w:t xml:space="preserve">Fahmi dan Irham. (2015). </w:t>
      </w:r>
      <w:r w:rsidRPr="00A03976">
        <w:rPr>
          <w:rFonts w:ascii="Times New Roman" w:eastAsia="Calibri" w:hAnsi="Times New Roman" w:cs="Times New Roman"/>
          <w:i/>
          <w:iCs/>
          <w:noProof/>
          <w:sz w:val="24"/>
          <w:szCs w:val="24"/>
        </w:rPr>
        <w:t>Pengantar Manajemen Keuangan Teori dan Soal Jawab.</w:t>
      </w:r>
      <w:r w:rsidRPr="00A03976">
        <w:rPr>
          <w:rFonts w:ascii="Times New Roman" w:eastAsia="Calibri" w:hAnsi="Times New Roman" w:cs="Times New Roman"/>
          <w:noProof/>
          <w:sz w:val="24"/>
          <w:szCs w:val="24"/>
        </w:rPr>
        <w:t xml:space="preserve"> Bandung: Alfabeta.</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Faldy G. Lumentut dan Marjam Mangantar. (2019). Pengaruh Likuiditas, Provitabilitas, Solfabilitas, Dan Aktivitas Terhadap Nilai Perusahaan Manufaktur Yang Terdaftar Di Indeks Kompas100 Periode 2012-2016. </w:t>
      </w:r>
      <w:r w:rsidRPr="00A03976">
        <w:rPr>
          <w:rFonts w:ascii="Times New Roman" w:eastAsia="Calibri" w:hAnsi="Times New Roman" w:cs="Times New Roman"/>
          <w:i/>
          <w:iCs/>
          <w:noProof/>
          <w:sz w:val="24"/>
          <w:szCs w:val="24"/>
        </w:rPr>
        <w:t xml:space="preserve">Jurnal EMBA Vol.7 3 Juli 2019 </w:t>
      </w:r>
      <w:r w:rsidRPr="00A03976">
        <w:rPr>
          <w:rFonts w:ascii="Times New Roman" w:eastAsia="Calibri" w:hAnsi="Times New Roman" w:cs="Times New Roman"/>
          <w:noProof/>
          <w:sz w:val="24"/>
          <w:szCs w:val="24"/>
        </w:rPr>
        <w:t>, 2602-2610.</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Ghozali dan Imam. (2016). </w:t>
      </w:r>
      <w:r w:rsidRPr="00A03976">
        <w:rPr>
          <w:rFonts w:ascii="Times New Roman" w:eastAsia="Calibri" w:hAnsi="Times New Roman" w:cs="Times New Roman"/>
          <w:i/>
          <w:iCs/>
          <w:noProof/>
          <w:sz w:val="24"/>
          <w:szCs w:val="24"/>
        </w:rPr>
        <w:t>Aplikasi Analisis Multivariete Dengan Program IBM SPSS 23 (Edisi 8).</w:t>
      </w:r>
      <w:r w:rsidRPr="00A03976">
        <w:rPr>
          <w:rFonts w:ascii="Times New Roman" w:eastAsia="Calibri" w:hAnsi="Times New Roman" w:cs="Times New Roman"/>
          <w:noProof/>
          <w:sz w:val="24"/>
          <w:szCs w:val="24"/>
        </w:rPr>
        <w:t xml:space="preserve"> Semarang: Badan Penerbit Universitas Diponegoro.</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Harmono. (2017). </w:t>
      </w:r>
      <w:r w:rsidRPr="00A03976">
        <w:rPr>
          <w:rFonts w:ascii="Times New Roman" w:eastAsia="Calibri" w:hAnsi="Times New Roman" w:cs="Times New Roman"/>
          <w:i/>
          <w:iCs/>
          <w:noProof/>
          <w:sz w:val="24"/>
          <w:szCs w:val="24"/>
        </w:rPr>
        <w:t>Manajemen Keuangan Berbasis Balanced.</w:t>
      </w:r>
      <w:r w:rsidRPr="00A03976">
        <w:rPr>
          <w:rFonts w:ascii="Times New Roman" w:eastAsia="Calibri" w:hAnsi="Times New Roman" w:cs="Times New Roman"/>
          <w:noProof/>
          <w:sz w:val="24"/>
          <w:szCs w:val="24"/>
        </w:rPr>
        <w:t xml:space="preserve"> Jakarta: PT. Bumi Angkasa Raya.</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Hasnawati dan Sawir. (2015). </w:t>
      </w:r>
      <w:r w:rsidRPr="00A03976">
        <w:rPr>
          <w:rFonts w:ascii="Times New Roman" w:eastAsia="Calibri" w:hAnsi="Times New Roman" w:cs="Times New Roman"/>
          <w:i/>
          <w:iCs/>
          <w:noProof/>
          <w:sz w:val="24"/>
          <w:szCs w:val="24"/>
        </w:rPr>
        <w:t>Keputusan Keuangan, Ukuran Perusahaan, Struktur Kepemilikan dan Nilai Perusahaan Publik di Indonesia.</w:t>
      </w:r>
      <w:r w:rsidRPr="00A03976">
        <w:rPr>
          <w:rFonts w:ascii="Times New Roman" w:eastAsia="Calibri" w:hAnsi="Times New Roman" w:cs="Times New Roman"/>
          <w:noProof/>
          <w:sz w:val="24"/>
          <w:szCs w:val="24"/>
        </w:rPr>
        <w:t xml:space="preserve"> Jakarta: Salemba Empat: Standar Akuntansi Keuangan.</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Hery. (2016). </w:t>
      </w:r>
      <w:r w:rsidRPr="00A03976">
        <w:rPr>
          <w:rFonts w:ascii="Times New Roman" w:eastAsia="Calibri" w:hAnsi="Times New Roman" w:cs="Times New Roman"/>
          <w:i/>
          <w:iCs/>
          <w:noProof/>
          <w:sz w:val="24"/>
          <w:szCs w:val="24"/>
        </w:rPr>
        <w:t>Analisis Laporan Keuangan.</w:t>
      </w:r>
      <w:r w:rsidRPr="00A03976">
        <w:rPr>
          <w:rFonts w:ascii="Times New Roman" w:eastAsia="Calibri" w:hAnsi="Times New Roman" w:cs="Times New Roman"/>
          <w:noProof/>
          <w:sz w:val="24"/>
          <w:szCs w:val="24"/>
        </w:rPr>
        <w:t xml:space="preserve"> Jakarta: PT. Gramedia Widiasarana Indonesia.</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Hj. Rina Tjandrakirana DP dan Meva Monika. (2014). Pengaruh Kinerja Keuangan Terhadap Nilai Perusahaan Pada Perusahaan Manufaktur Yang Terdaftar Di BEI. </w:t>
      </w:r>
      <w:r w:rsidRPr="00A03976">
        <w:rPr>
          <w:rFonts w:ascii="Times New Roman" w:eastAsia="Calibri" w:hAnsi="Times New Roman" w:cs="Times New Roman"/>
          <w:i/>
          <w:iCs/>
          <w:noProof/>
          <w:sz w:val="24"/>
          <w:szCs w:val="24"/>
        </w:rPr>
        <w:t>Jurnal Manajemen dan Bisnis Sriwijaya Vol.12 No.1</w:t>
      </w:r>
      <w:r w:rsidRPr="00A03976">
        <w:rPr>
          <w:rFonts w:ascii="Times New Roman" w:eastAsia="Calibri" w:hAnsi="Times New Roman" w:cs="Times New Roman"/>
          <w:noProof/>
          <w:sz w:val="24"/>
          <w:szCs w:val="24"/>
        </w:rPr>
        <w:t>.</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I Putu Sukarya dan I Gde Kajeng Baskara. (2019). Pengaruh Profitabilitas, Leverage, Dan Likuiditas Terhadap Nilai Perusahaan Sub Sektor Food And Beverages. </w:t>
      </w:r>
      <w:r w:rsidRPr="00A03976">
        <w:rPr>
          <w:rFonts w:ascii="Times New Roman" w:eastAsia="Calibri" w:hAnsi="Times New Roman" w:cs="Times New Roman"/>
          <w:i/>
          <w:iCs/>
          <w:noProof/>
          <w:sz w:val="24"/>
          <w:szCs w:val="24"/>
        </w:rPr>
        <w:t>E-Jurnal Manajemen, Vol. 8, No. 1</w:t>
      </w:r>
      <w:r w:rsidRPr="00A03976">
        <w:rPr>
          <w:rFonts w:ascii="Times New Roman" w:eastAsia="Calibri" w:hAnsi="Times New Roman" w:cs="Times New Roman"/>
          <w:noProof/>
          <w:sz w:val="24"/>
          <w:szCs w:val="24"/>
        </w:rPr>
        <w:t>.</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Ida Ayu Puspita Trisna Dewi dan I Ketut Sujana. (2019). Pengaruh Likuiditas, Pertumbuhan Penjualan, dan Risiko Bisnis terhadap Nilai Perusahaan. </w:t>
      </w:r>
      <w:r w:rsidRPr="00A03976">
        <w:rPr>
          <w:rFonts w:ascii="Times New Roman" w:eastAsia="Calibri" w:hAnsi="Times New Roman" w:cs="Times New Roman"/>
          <w:i/>
          <w:iCs/>
          <w:noProof/>
          <w:sz w:val="24"/>
          <w:szCs w:val="24"/>
        </w:rPr>
        <w:t>E-Jurnal Akuntansi Universitas Udayana Vol.26.1</w:t>
      </w:r>
      <w:r w:rsidRPr="00A03976">
        <w:rPr>
          <w:rFonts w:ascii="Times New Roman" w:eastAsia="Calibri" w:hAnsi="Times New Roman" w:cs="Times New Roman"/>
          <w:noProof/>
          <w:sz w:val="24"/>
          <w:szCs w:val="24"/>
        </w:rPr>
        <w:t>, 85-110.</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Indriyani. (2017). Pengaruh Ukuran Perusahaan dan Profitabilitas Terhadap Nilai Perusahaan. </w:t>
      </w:r>
      <w:r w:rsidRPr="00A03976">
        <w:rPr>
          <w:rFonts w:ascii="Times New Roman" w:eastAsia="Calibri" w:hAnsi="Times New Roman" w:cs="Times New Roman"/>
          <w:i/>
          <w:iCs/>
          <w:noProof/>
          <w:sz w:val="24"/>
          <w:szCs w:val="24"/>
        </w:rPr>
        <w:t xml:space="preserve">Jurnal Ilmu Akuntansi Volume 10 </w:t>
      </w:r>
      <w:r w:rsidRPr="00A03976">
        <w:rPr>
          <w:rFonts w:ascii="Times New Roman" w:eastAsia="Calibri" w:hAnsi="Times New Roman" w:cs="Times New Roman"/>
          <w:noProof/>
          <w:sz w:val="24"/>
          <w:szCs w:val="24"/>
        </w:rPr>
        <w:t>, 333 – 348.</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Ista Yansi Rinnaya dan Rita Andini, SE, MM. (2016). Pengaruh Profitabilitas, Rasio Aktivitas, Keputusan Pendanaan Keputusan Investasi Terhadap Nilai Perusahaan (Studi Empiris Pada Perusahaan Manufaktur Yang Terdaftar Di BEI Tahun 2010-2014). </w:t>
      </w:r>
      <w:r w:rsidRPr="00A03976">
        <w:rPr>
          <w:rFonts w:ascii="Times New Roman" w:eastAsia="Calibri" w:hAnsi="Times New Roman" w:cs="Times New Roman"/>
          <w:i/>
          <w:iCs/>
          <w:noProof/>
          <w:sz w:val="24"/>
          <w:szCs w:val="24"/>
        </w:rPr>
        <w:t>Journal Of Accounting, Volume 2 No.2 Maret 2016</w:t>
      </w:r>
      <w:r w:rsidRPr="00A03976">
        <w:rPr>
          <w:rFonts w:ascii="Times New Roman" w:eastAsia="Calibri" w:hAnsi="Times New Roman" w:cs="Times New Roman"/>
          <w:noProof/>
          <w:sz w:val="24"/>
          <w:szCs w:val="24"/>
        </w:rPr>
        <w:t>.</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Jusup, A. H. (2011). </w:t>
      </w:r>
      <w:r w:rsidRPr="00A03976">
        <w:rPr>
          <w:rFonts w:ascii="Times New Roman" w:eastAsia="Calibri" w:hAnsi="Times New Roman" w:cs="Times New Roman"/>
          <w:i/>
          <w:iCs/>
          <w:noProof/>
          <w:sz w:val="24"/>
          <w:szCs w:val="24"/>
        </w:rPr>
        <w:t>Dasar-Dasar Akuntansi (Jilid2).</w:t>
      </w:r>
      <w:r w:rsidRPr="00A03976">
        <w:rPr>
          <w:rFonts w:ascii="Times New Roman" w:eastAsia="Calibri" w:hAnsi="Times New Roman" w:cs="Times New Roman"/>
          <w:noProof/>
          <w:sz w:val="24"/>
          <w:szCs w:val="24"/>
        </w:rPr>
        <w:t xml:space="preserve"> Yogyakarta: Bagian Penerbit Sekolah Tinggi Ilmu Ekonomi YKPN.</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Kasmir. (2016). </w:t>
      </w:r>
      <w:r w:rsidRPr="00A03976">
        <w:rPr>
          <w:rFonts w:ascii="Times New Roman" w:eastAsia="Calibri" w:hAnsi="Times New Roman" w:cs="Times New Roman"/>
          <w:i/>
          <w:iCs/>
          <w:noProof/>
          <w:sz w:val="24"/>
          <w:szCs w:val="24"/>
        </w:rPr>
        <w:t>Analisis Laporan Keuangan.</w:t>
      </w:r>
      <w:r w:rsidRPr="00A03976">
        <w:rPr>
          <w:rFonts w:ascii="Times New Roman" w:eastAsia="Calibri" w:hAnsi="Times New Roman" w:cs="Times New Roman"/>
          <w:noProof/>
          <w:sz w:val="24"/>
          <w:szCs w:val="24"/>
        </w:rPr>
        <w:t xml:space="preserve"> Jakarta: Raja Grafindo Persada.</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lastRenderedPageBreak/>
        <w:t xml:space="preserve">Maryati Rahayu dan Bida Sari. (2018). Faktor-Faktor Yang Mempengaruhi Nilai Perusahaan. </w:t>
      </w:r>
      <w:r w:rsidRPr="00A03976">
        <w:rPr>
          <w:rFonts w:ascii="Times New Roman" w:eastAsia="Calibri" w:hAnsi="Times New Roman" w:cs="Times New Roman"/>
          <w:i/>
          <w:iCs/>
          <w:noProof/>
          <w:sz w:val="24"/>
          <w:szCs w:val="24"/>
        </w:rPr>
        <w:t>Kraith-Humaniora, Vol. 2, No. 2, 2018</w:t>
      </w:r>
      <w:r w:rsidRPr="00A03976">
        <w:rPr>
          <w:rFonts w:ascii="Times New Roman" w:eastAsia="Calibri" w:hAnsi="Times New Roman" w:cs="Times New Roman"/>
          <w:noProof/>
          <w:sz w:val="24"/>
          <w:szCs w:val="24"/>
        </w:rPr>
        <w:t>, 69-76.</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Meidiyustiani dan Rinny. (2016). Pengaruh Modal Kerja, Ukuran Perusahaan,Pertumbuhan Penjualan dan Likuidias Terhadap Profitabilitas pada Perusahaan Manufaktur Sektor Industri Barang Konsumsi yang Terdaftar Di Bursa Efek Indonesia (BEI) Periode Tahun 2010-2014. </w:t>
      </w:r>
      <w:r w:rsidRPr="00A03976">
        <w:rPr>
          <w:rFonts w:ascii="Times New Roman" w:eastAsia="Calibri" w:hAnsi="Times New Roman" w:cs="Times New Roman"/>
          <w:i/>
          <w:iCs/>
          <w:noProof/>
          <w:sz w:val="24"/>
          <w:szCs w:val="24"/>
        </w:rPr>
        <w:t>Jurnal Akuntansi dan Keuangan Edisi Oktober 2016. Vol. 5. No 8</w:t>
      </w:r>
      <w:r w:rsidRPr="00A03976">
        <w:rPr>
          <w:rFonts w:ascii="Times New Roman" w:eastAsia="Calibri" w:hAnsi="Times New Roman" w:cs="Times New Roman"/>
          <w:noProof/>
          <w:sz w:val="24"/>
          <w:szCs w:val="24"/>
        </w:rPr>
        <w:t>, 161-179.</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Novari Mikhy Putu dan Lestari Vivi Putu. (2016). Pengaruh Ukuran Perusahaan, Leverage, dan Profitabilitas Terhadap Nilai Perusahaan Pada Sektor Properti dan Real Estate. </w:t>
      </w:r>
      <w:r w:rsidRPr="00A03976">
        <w:rPr>
          <w:rFonts w:ascii="Times New Roman" w:eastAsia="Calibri" w:hAnsi="Times New Roman" w:cs="Times New Roman"/>
          <w:i/>
          <w:iCs/>
          <w:noProof/>
          <w:sz w:val="24"/>
          <w:szCs w:val="24"/>
        </w:rPr>
        <w:t xml:space="preserve">E-Jurnal Manajemen Unud. Vol 5 No 9 </w:t>
      </w:r>
      <w:r w:rsidRPr="00A03976">
        <w:rPr>
          <w:rFonts w:ascii="Times New Roman" w:eastAsia="Calibri" w:hAnsi="Times New Roman" w:cs="Times New Roman"/>
          <w:noProof/>
          <w:sz w:val="24"/>
          <w:szCs w:val="24"/>
        </w:rPr>
        <w:t>, 2302-8912.</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Pengaruh Struktur Modal, Ukuran Perusahaan, Pertumbuhan Perusahaan, Dan Profitabilitas Terhadap Nilai Perusahaan (Studi Empiris Pada Perusahaan Sektor Pertambangan Yang Terdaftar Di Bursa Efek Indonesia Tahun 2011-2017). (2019). </w:t>
      </w:r>
      <w:r w:rsidRPr="00A03976">
        <w:rPr>
          <w:rFonts w:ascii="Times New Roman" w:eastAsia="Calibri" w:hAnsi="Times New Roman" w:cs="Times New Roman"/>
          <w:i/>
          <w:iCs/>
          <w:noProof/>
          <w:sz w:val="24"/>
          <w:szCs w:val="24"/>
        </w:rPr>
        <w:t>Jurnal Riset Akuntansi dan Keuangan Vol.7 No.1 2019</w:t>
      </w:r>
      <w:r w:rsidRPr="00A03976">
        <w:rPr>
          <w:rFonts w:ascii="Times New Roman" w:eastAsia="Calibri" w:hAnsi="Times New Roman" w:cs="Times New Roman"/>
          <w:noProof/>
          <w:sz w:val="24"/>
          <w:szCs w:val="24"/>
        </w:rPr>
        <w:t>, 67-82.</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Rahardjo dan Murdani. (2016). Pengaruh Kinerja Keuangan Dan Pengungkapan Corporate Sosial Responsibility Terhadap Nilai Perusahaan. (Studi Kasus Pada Perusahaan BUMN Yang Terdaftar DI BEI Tahun 2010-2014. </w:t>
      </w:r>
      <w:r w:rsidRPr="00A03976">
        <w:rPr>
          <w:rFonts w:ascii="Times New Roman" w:eastAsia="Calibri" w:hAnsi="Times New Roman" w:cs="Times New Roman"/>
          <w:i/>
          <w:iCs/>
          <w:noProof/>
          <w:sz w:val="24"/>
          <w:szCs w:val="24"/>
        </w:rPr>
        <w:t>Jurnal Akuntansi Bisnis</w:t>
      </w:r>
      <w:r w:rsidRPr="00A03976">
        <w:rPr>
          <w:rFonts w:ascii="Times New Roman" w:eastAsia="Calibri" w:hAnsi="Times New Roman" w:cs="Times New Roman"/>
          <w:noProof/>
          <w:sz w:val="24"/>
          <w:szCs w:val="24"/>
        </w:rPr>
        <w:t>, 1-9.</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Thaib, Ilham dan Dewantoro, A. (2017). Pengaruh Profitabilitas dan Likuiditas terhadap Nilai Perusahaan dengan Struktur Modal sebagai Variabel Intervening (Studi pada Perusahaan Transportasi Laut di Bursa Efek Indonesia). </w:t>
      </w:r>
      <w:r w:rsidRPr="00A03976">
        <w:rPr>
          <w:rFonts w:ascii="Times New Roman" w:eastAsia="Calibri" w:hAnsi="Times New Roman" w:cs="Times New Roman"/>
          <w:i/>
          <w:iCs/>
          <w:noProof/>
          <w:sz w:val="24"/>
          <w:szCs w:val="24"/>
        </w:rPr>
        <w:t>Jurnal Riset Perbankan Manajemen dan Akuntansi. Perbanas Institute</w:t>
      </w:r>
      <w:r w:rsidRPr="00A03976">
        <w:rPr>
          <w:rFonts w:ascii="Times New Roman" w:eastAsia="Calibri" w:hAnsi="Times New Roman" w:cs="Times New Roman"/>
          <w:noProof/>
          <w:sz w:val="24"/>
          <w:szCs w:val="24"/>
        </w:rPr>
        <w:t>, 25-44.</w:t>
      </w:r>
    </w:p>
    <w:p w:rsidR="00A03976" w:rsidRPr="00A03976" w:rsidRDefault="00A03976" w:rsidP="00A03976">
      <w:pPr>
        <w:spacing w:line="240" w:lineRule="auto"/>
        <w:ind w:left="720" w:hanging="720"/>
        <w:jc w:val="both"/>
        <w:rPr>
          <w:rFonts w:ascii="Times New Roman" w:eastAsia="Calibri" w:hAnsi="Times New Roman" w:cs="Times New Roman"/>
          <w:noProof/>
          <w:sz w:val="24"/>
          <w:szCs w:val="24"/>
        </w:rPr>
      </w:pPr>
      <w:r w:rsidRPr="00A03976">
        <w:rPr>
          <w:rFonts w:ascii="Times New Roman" w:eastAsia="Calibri" w:hAnsi="Times New Roman" w:cs="Times New Roman"/>
          <w:noProof/>
          <w:sz w:val="24"/>
          <w:szCs w:val="24"/>
        </w:rPr>
        <w:t xml:space="preserve">Widyawati dan Ernawati. (2015). Pengaruh Profitabilitas, Leverage dan Ukuran Perusahaan Terhadap Nilai Perusahaan. </w:t>
      </w:r>
      <w:r w:rsidRPr="00A03976">
        <w:rPr>
          <w:rFonts w:ascii="Times New Roman" w:eastAsia="Calibri" w:hAnsi="Times New Roman" w:cs="Times New Roman"/>
          <w:i/>
          <w:iCs/>
          <w:noProof/>
          <w:sz w:val="24"/>
          <w:szCs w:val="24"/>
        </w:rPr>
        <w:t>Jurnal Ilmu &amp; Riset Akuntansi Vol. 4 No. 4</w:t>
      </w:r>
      <w:r w:rsidRPr="00A03976">
        <w:rPr>
          <w:rFonts w:ascii="Times New Roman" w:eastAsia="Calibri" w:hAnsi="Times New Roman" w:cs="Times New Roman"/>
          <w:noProof/>
          <w:sz w:val="24"/>
          <w:szCs w:val="24"/>
        </w:rPr>
        <w:t>.</w:t>
      </w:r>
    </w:p>
    <w:p w:rsidR="00A03976" w:rsidRPr="00A03976" w:rsidRDefault="00A03976" w:rsidP="00A03976">
      <w:pPr>
        <w:spacing w:after="200" w:line="240" w:lineRule="auto"/>
        <w:contextualSpacing/>
        <w:jc w:val="both"/>
        <w:rPr>
          <w:rFonts w:ascii="Times New Roman" w:eastAsia="Calibri" w:hAnsi="Times New Roman" w:cs="Times New Roman"/>
          <w:sz w:val="24"/>
          <w:szCs w:val="24"/>
        </w:rPr>
      </w:pPr>
      <w:r w:rsidRPr="00A03976">
        <w:rPr>
          <w:rFonts w:ascii="Times New Roman" w:eastAsia="Calibri" w:hAnsi="Times New Roman" w:cs="Times New Roman"/>
          <w:sz w:val="24"/>
          <w:szCs w:val="24"/>
        </w:rPr>
        <w:fldChar w:fldCharType="end"/>
      </w:r>
    </w:p>
    <w:p w:rsidR="00A03976" w:rsidRPr="00A03976" w:rsidRDefault="00A03976" w:rsidP="00A03976">
      <w:pPr>
        <w:spacing w:after="120" w:line="240" w:lineRule="auto"/>
        <w:ind w:right="-93"/>
        <w:jc w:val="both"/>
        <w:rPr>
          <w:rFonts w:ascii="Times New Roman" w:eastAsia="Calibri" w:hAnsi="Times New Roman" w:cs="Times New Roman"/>
          <w:sz w:val="24"/>
          <w:szCs w:val="24"/>
        </w:rPr>
      </w:pPr>
    </w:p>
    <w:p w:rsidR="00A03976" w:rsidRPr="00A03976" w:rsidRDefault="00A03976" w:rsidP="00A03976">
      <w:pPr>
        <w:spacing w:after="120" w:line="240" w:lineRule="auto"/>
        <w:ind w:right="-93"/>
        <w:jc w:val="both"/>
        <w:rPr>
          <w:rFonts w:ascii="Times New Roman" w:eastAsia="Calibri" w:hAnsi="Times New Roman" w:cs="Times New Roman"/>
          <w:sz w:val="24"/>
          <w:szCs w:val="24"/>
        </w:rPr>
      </w:pPr>
    </w:p>
    <w:p w:rsidR="00A03976" w:rsidRPr="00A03976" w:rsidRDefault="00A03976" w:rsidP="00A03976">
      <w:pPr>
        <w:spacing w:after="120" w:line="240" w:lineRule="auto"/>
        <w:ind w:right="-93"/>
        <w:jc w:val="both"/>
        <w:rPr>
          <w:rFonts w:ascii="Times New Roman" w:eastAsia="Calibri" w:hAnsi="Times New Roman" w:cs="Times New Roman"/>
          <w:sz w:val="24"/>
          <w:szCs w:val="24"/>
        </w:rPr>
      </w:pPr>
    </w:p>
    <w:p w:rsidR="00A03976" w:rsidRPr="00770848" w:rsidRDefault="00A03976" w:rsidP="00A03976">
      <w:pPr>
        <w:rPr>
          <w:rFonts w:ascii="Times New Roman" w:hAnsi="Times New Roman" w:cs="Times New Roman"/>
          <w:b/>
          <w:sz w:val="24"/>
          <w:szCs w:val="24"/>
        </w:rPr>
      </w:pPr>
    </w:p>
    <w:p w:rsidR="00C42EC8" w:rsidRDefault="00C42EC8" w:rsidP="00A03976">
      <w:pPr>
        <w:spacing w:after="200" w:line="240" w:lineRule="auto"/>
        <w:contextualSpacing/>
        <w:rPr>
          <w:rFonts w:ascii="Times New Roman" w:eastAsia="Calibri" w:hAnsi="Times New Roman" w:cs="Times New Roman"/>
          <w:sz w:val="24"/>
          <w:szCs w:val="24"/>
        </w:rPr>
      </w:pPr>
    </w:p>
    <w:p w:rsidR="00C42EC8" w:rsidRPr="001630E5" w:rsidRDefault="00C42EC8" w:rsidP="00AD1BB7">
      <w:pPr>
        <w:spacing w:after="200" w:line="240" w:lineRule="auto"/>
        <w:contextualSpacing/>
        <w:jc w:val="both"/>
        <w:rPr>
          <w:rFonts w:ascii="Times New Roman" w:eastAsia="Calibri" w:hAnsi="Times New Roman" w:cs="Times New Roman"/>
          <w:sz w:val="24"/>
          <w:szCs w:val="24"/>
        </w:rPr>
      </w:pPr>
    </w:p>
    <w:p w:rsidR="0043609F" w:rsidRPr="00ED1948" w:rsidRDefault="0043609F" w:rsidP="00A5253A">
      <w:pPr>
        <w:spacing w:line="240" w:lineRule="auto"/>
        <w:contextualSpacing/>
        <w:jc w:val="both"/>
        <w:rPr>
          <w:rFonts w:ascii="Times New Roman" w:eastAsia="Calibri" w:hAnsi="Times New Roman" w:cs="Times New Roman"/>
          <w:b/>
          <w:color w:val="202122"/>
          <w:sz w:val="24"/>
          <w:szCs w:val="24"/>
          <w:shd w:val="clear" w:color="auto" w:fill="FFFFFF"/>
        </w:rPr>
        <w:sectPr w:rsidR="0043609F" w:rsidRPr="00ED1948" w:rsidSect="006E447A">
          <w:pgSz w:w="11907" w:h="15876" w:code="1"/>
          <w:pgMar w:top="2268" w:right="1701" w:bottom="1701" w:left="2268" w:header="709" w:footer="709" w:gutter="0"/>
          <w:pgNumType w:start="1"/>
          <w:cols w:space="708"/>
          <w:titlePg/>
          <w:docGrid w:linePitch="360"/>
        </w:sectPr>
      </w:pPr>
    </w:p>
    <w:p w:rsidR="00ED5939" w:rsidRPr="00372F46" w:rsidRDefault="00ED5939" w:rsidP="00372F46">
      <w:pPr>
        <w:spacing w:after="200" w:line="480" w:lineRule="auto"/>
        <w:jc w:val="both"/>
        <w:rPr>
          <w:rFonts w:ascii="Times New Roman" w:eastAsia="Calibri" w:hAnsi="Times New Roman" w:cs="Times New Roman"/>
          <w:b/>
          <w:sz w:val="24"/>
          <w:szCs w:val="24"/>
        </w:rPr>
      </w:pPr>
      <w:bookmarkStart w:id="22" w:name="_GoBack"/>
      <w:bookmarkEnd w:id="22"/>
    </w:p>
    <w:sectPr w:rsidR="00ED5939" w:rsidRPr="00372F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984"/>
    <w:multiLevelType w:val="hybridMultilevel"/>
    <w:tmpl w:val="98C093C2"/>
    <w:lvl w:ilvl="0" w:tplc="AA864B44">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A7276C8"/>
    <w:multiLevelType w:val="hybridMultilevel"/>
    <w:tmpl w:val="5326680A"/>
    <w:lvl w:ilvl="0" w:tplc="E94A51A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2FB4E06"/>
    <w:multiLevelType w:val="multilevel"/>
    <w:tmpl w:val="F9468880"/>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55508EE"/>
    <w:multiLevelType w:val="hybridMultilevel"/>
    <w:tmpl w:val="5024DDA4"/>
    <w:lvl w:ilvl="0" w:tplc="54BE5C66">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D2A7B72"/>
    <w:multiLevelType w:val="hybridMultilevel"/>
    <w:tmpl w:val="5134C16C"/>
    <w:lvl w:ilvl="0" w:tplc="3A16B9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2E55837"/>
    <w:multiLevelType w:val="hybridMultilevel"/>
    <w:tmpl w:val="8EF6DB5C"/>
    <w:lvl w:ilvl="0" w:tplc="0FF0B31E">
      <w:start w:val="1"/>
      <w:numFmt w:val="lowerLetter"/>
      <w:lvlText w:val="%1."/>
      <w:lvlJc w:val="left"/>
      <w:pPr>
        <w:ind w:left="2203" w:hanging="360"/>
      </w:pPr>
      <w:rPr>
        <w:rFonts w:hint="default"/>
        <w:b w:val="0"/>
        <w:i w:val="0"/>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
    <w:nsid w:val="2D526A33"/>
    <w:multiLevelType w:val="hybridMultilevel"/>
    <w:tmpl w:val="EF0E8498"/>
    <w:lvl w:ilvl="0" w:tplc="F440F518">
      <w:start w:val="2"/>
      <w:numFmt w:val="decimal"/>
      <w:lvlText w:val="2.%1."/>
      <w:lvlJc w:val="left"/>
      <w:pPr>
        <w:ind w:left="1069"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551C78"/>
    <w:multiLevelType w:val="hybridMultilevel"/>
    <w:tmpl w:val="0814496C"/>
    <w:lvl w:ilvl="0" w:tplc="F5B49D2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30363E47"/>
    <w:multiLevelType w:val="multilevel"/>
    <w:tmpl w:val="F078E55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45B4238"/>
    <w:multiLevelType w:val="hybridMultilevel"/>
    <w:tmpl w:val="BF7C945E"/>
    <w:lvl w:ilvl="0" w:tplc="84622C60">
      <w:start w:val="1"/>
      <w:numFmt w:val="lowerLetter"/>
      <w:lvlText w:val="%1."/>
      <w:lvlJc w:val="left"/>
      <w:pPr>
        <w:ind w:left="2204" w:hanging="360"/>
      </w:pPr>
      <w:rPr>
        <w:rFonts w:ascii="Times New Roman" w:eastAsiaTheme="minorHAnsi" w:hAnsi="Times New Roman" w:cs="Times New Roman"/>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0">
    <w:nsid w:val="3B351F29"/>
    <w:multiLevelType w:val="hybridMultilevel"/>
    <w:tmpl w:val="4B1834FA"/>
    <w:lvl w:ilvl="0" w:tplc="DDAEE874">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3F891DE1"/>
    <w:multiLevelType w:val="hybridMultilevel"/>
    <w:tmpl w:val="2C786184"/>
    <w:lvl w:ilvl="0" w:tplc="262A7A6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45FF0A04"/>
    <w:multiLevelType w:val="hybridMultilevel"/>
    <w:tmpl w:val="E8FEE922"/>
    <w:lvl w:ilvl="0" w:tplc="AA6EC31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nsid w:val="4661365D"/>
    <w:multiLevelType w:val="hybridMultilevel"/>
    <w:tmpl w:val="25F81F8A"/>
    <w:lvl w:ilvl="0" w:tplc="7860616C">
      <w:start w:val="1"/>
      <w:numFmt w:val="lowerLetter"/>
      <w:lvlText w:val="%1."/>
      <w:lvlJc w:val="left"/>
      <w:pPr>
        <w:ind w:left="2203" w:hanging="360"/>
      </w:pPr>
      <w:rPr>
        <w:rFonts w:hint="default"/>
        <w:i w:val="0"/>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4">
    <w:nsid w:val="477403A8"/>
    <w:multiLevelType w:val="hybridMultilevel"/>
    <w:tmpl w:val="86247AE2"/>
    <w:lvl w:ilvl="0" w:tplc="5968421C">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485C3EDE"/>
    <w:multiLevelType w:val="multilevel"/>
    <w:tmpl w:val="05BC48AE"/>
    <w:lvl w:ilvl="0">
      <w:start w:val="1"/>
      <w:numFmt w:val="decimal"/>
      <w:lvlText w:val="%1."/>
      <w:lvlJc w:val="left"/>
      <w:pPr>
        <w:ind w:left="1648" w:hanging="360"/>
      </w:pPr>
      <w:rPr>
        <w:rFonts w:hint="default"/>
      </w:rPr>
    </w:lvl>
    <w:lvl w:ilvl="1">
      <w:start w:val="2"/>
      <w:numFmt w:val="decimal"/>
      <w:isLgl/>
      <w:lvlText w:val="%1.%2"/>
      <w:lvlJc w:val="left"/>
      <w:pPr>
        <w:ind w:left="164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008" w:hanging="72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368" w:hanging="1080"/>
      </w:pPr>
      <w:rPr>
        <w:rFonts w:hint="default"/>
      </w:rPr>
    </w:lvl>
    <w:lvl w:ilvl="6">
      <w:start w:val="1"/>
      <w:numFmt w:val="decimal"/>
      <w:isLgl/>
      <w:lvlText w:val="%1.%2.%3.%4.%5.%6.%7"/>
      <w:lvlJc w:val="left"/>
      <w:pPr>
        <w:ind w:left="2728" w:hanging="1440"/>
      </w:pPr>
      <w:rPr>
        <w:rFonts w:hint="default"/>
      </w:rPr>
    </w:lvl>
    <w:lvl w:ilvl="7">
      <w:start w:val="1"/>
      <w:numFmt w:val="decimal"/>
      <w:isLgl/>
      <w:lvlText w:val="%1.%2.%3.%4.%5.%6.%7.%8"/>
      <w:lvlJc w:val="left"/>
      <w:pPr>
        <w:ind w:left="2728" w:hanging="1440"/>
      </w:pPr>
      <w:rPr>
        <w:rFonts w:hint="default"/>
      </w:rPr>
    </w:lvl>
    <w:lvl w:ilvl="8">
      <w:start w:val="1"/>
      <w:numFmt w:val="decimal"/>
      <w:isLgl/>
      <w:lvlText w:val="%1.%2.%3.%4.%5.%6.%7.%8.%9"/>
      <w:lvlJc w:val="left"/>
      <w:pPr>
        <w:ind w:left="2728" w:hanging="1440"/>
      </w:pPr>
      <w:rPr>
        <w:rFonts w:hint="default"/>
      </w:rPr>
    </w:lvl>
  </w:abstractNum>
  <w:abstractNum w:abstractNumId="16">
    <w:nsid w:val="49045815"/>
    <w:multiLevelType w:val="hybridMultilevel"/>
    <w:tmpl w:val="615A233A"/>
    <w:lvl w:ilvl="0" w:tplc="35EE3DE0">
      <w:start w:val="1"/>
      <w:numFmt w:val="lowerLetter"/>
      <w:lvlText w:val="%1."/>
      <w:lvlJc w:val="left"/>
      <w:pPr>
        <w:ind w:left="1287" w:hanging="360"/>
      </w:pPr>
      <w:rPr>
        <w:rFonts w:ascii="Times New Roman" w:eastAsiaTheme="minorHAnsi" w:hAnsi="Times New Roman" w:cs="Times New Roman"/>
        <w:i w:val="0"/>
      </w:rPr>
    </w:lvl>
    <w:lvl w:ilvl="1" w:tplc="04D25BFA">
      <w:start w:val="1"/>
      <w:numFmt w:val="lowerLetter"/>
      <w:lvlText w:val="%2."/>
      <w:lvlJc w:val="left"/>
      <w:pPr>
        <w:ind w:left="2007" w:hanging="360"/>
      </w:pPr>
      <w:rPr>
        <w:b w:val="0"/>
        <w:i w:val="0"/>
      </w:rPr>
    </w:lvl>
    <w:lvl w:ilvl="2" w:tplc="9D289BAA">
      <w:start w:val="1"/>
      <w:numFmt w:val="decimal"/>
      <w:lvlText w:val="%3."/>
      <w:lvlJc w:val="left"/>
      <w:pPr>
        <w:ind w:left="2907" w:hanging="360"/>
      </w:pPr>
      <w:rPr>
        <w:rFonts w:eastAsia="Times New Roman" w:hint="default"/>
        <w:i w:val="0"/>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4A6C524C"/>
    <w:multiLevelType w:val="hybridMultilevel"/>
    <w:tmpl w:val="5DD07AFE"/>
    <w:lvl w:ilvl="0" w:tplc="85E87AB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627B4679"/>
    <w:multiLevelType w:val="multilevel"/>
    <w:tmpl w:val="99942DE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63155B4D"/>
    <w:multiLevelType w:val="hybridMultilevel"/>
    <w:tmpl w:val="32FA294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6259EE"/>
    <w:multiLevelType w:val="multilevel"/>
    <w:tmpl w:val="917A99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A2D7E33"/>
    <w:multiLevelType w:val="hybridMultilevel"/>
    <w:tmpl w:val="DCF2D4DC"/>
    <w:lvl w:ilvl="0" w:tplc="56849F32">
      <w:start w:val="1"/>
      <w:numFmt w:val="lowerLetter"/>
      <w:lvlText w:val="%1."/>
      <w:lvlJc w:val="left"/>
      <w:pPr>
        <w:ind w:left="1211" w:hanging="360"/>
      </w:pPr>
      <w:rPr>
        <w:rFonts w:hint="default"/>
        <w:b w:val="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701C3F9A"/>
    <w:multiLevelType w:val="hybridMultilevel"/>
    <w:tmpl w:val="C7080DC6"/>
    <w:lvl w:ilvl="0" w:tplc="7DD6EC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4D7223C"/>
    <w:multiLevelType w:val="hybridMultilevel"/>
    <w:tmpl w:val="AFF24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F607D2"/>
    <w:multiLevelType w:val="hybridMultilevel"/>
    <w:tmpl w:val="4E14D242"/>
    <w:lvl w:ilvl="0" w:tplc="D1B0CF9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0"/>
  </w:num>
  <w:num w:numId="2">
    <w:abstractNumId w:val="13"/>
  </w:num>
  <w:num w:numId="3">
    <w:abstractNumId w:val="6"/>
  </w:num>
  <w:num w:numId="4">
    <w:abstractNumId w:val="15"/>
  </w:num>
  <w:num w:numId="5">
    <w:abstractNumId w:val="12"/>
  </w:num>
  <w:num w:numId="6">
    <w:abstractNumId w:val="9"/>
  </w:num>
  <w:num w:numId="7">
    <w:abstractNumId w:val="5"/>
  </w:num>
  <w:num w:numId="8">
    <w:abstractNumId w:val="11"/>
  </w:num>
  <w:num w:numId="9">
    <w:abstractNumId w:val="16"/>
  </w:num>
  <w:num w:numId="10">
    <w:abstractNumId w:val="18"/>
  </w:num>
  <w:num w:numId="11">
    <w:abstractNumId w:val="3"/>
  </w:num>
  <w:num w:numId="12">
    <w:abstractNumId w:val="21"/>
  </w:num>
  <w:num w:numId="13">
    <w:abstractNumId w:val="4"/>
  </w:num>
  <w:num w:numId="14">
    <w:abstractNumId w:val="2"/>
  </w:num>
  <w:num w:numId="15">
    <w:abstractNumId w:val="24"/>
  </w:num>
  <w:num w:numId="16">
    <w:abstractNumId w:val="1"/>
  </w:num>
  <w:num w:numId="17">
    <w:abstractNumId w:val="17"/>
  </w:num>
  <w:num w:numId="18">
    <w:abstractNumId w:val="14"/>
  </w:num>
  <w:num w:numId="19">
    <w:abstractNumId w:val="7"/>
  </w:num>
  <w:num w:numId="20">
    <w:abstractNumId w:val="19"/>
  </w:num>
  <w:num w:numId="21">
    <w:abstractNumId w:val="10"/>
  </w:num>
  <w:num w:numId="22">
    <w:abstractNumId w:val="0"/>
  </w:num>
  <w:num w:numId="23">
    <w:abstractNumId w:val="8"/>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0D"/>
    <w:rsid w:val="001630E5"/>
    <w:rsid w:val="001C7724"/>
    <w:rsid w:val="00372F46"/>
    <w:rsid w:val="0043609F"/>
    <w:rsid w:val="005655C8"/>
    <w:rsid w:val="00625804"/>
    <w:rsid w:val="00636DA3"/>
    <w:rsid w:val="0079250D"/>
    <w:rsid w:val="007B4DE7"/>
    <w:rsid w:val="008D11D3"/>
    <w:rsid w:val="009E2906"/>
    <w:rsid w:val="00A03976"/>
    <w:rsid w:val="00A5253A"/>
    <w:rsid w:val="00AD1BB7"/>
    <w:rsid w:val="00C42EC8"/>
    <w:rsid w:val="00ED1948"/>
    <w:rsid w:val="00ED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0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804"/>
    <w:rPr>
      <w:color w:val="0000FF" w:themeColor="hyperlink"/>
      <w:u w:val="single"/>
    </w:rPr>
  </w:style>
  <w:style w:type="paragraph" w:styleId="BalloonText">
    <w:name w:val="Balloon Text"/>
    <w:basedOn w:val="Normal"/>
    <w:link w:val="BalloonTextChar"/>
    <w:uiPriority w:val="99"/>
    <w:semiHidden/>
    <w:unhideWhenUsed/>
    <w:rsid w:val="00ED1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948"/>
    <w:rPr>
      <w:rFonts w:ascii="Tahoma" w:hAnsi="Tahoma" w:cs="Tahoma"/>
      <w:sz w:val="16"/>
      <w:szCs w:val="16"/>
    </w:rPr>
  </w:style>
  <w:style w:type="paragraph" w:styleId="ListParagraph">
    <w:name w:val="List Paragraph"/>
    <w:basedOn w:val="Normal"/>
    <w:uiPriority w:val="34"/>
    <w:qFormat/>
    <w:rsid w:val="00636D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0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804"/>
    <w:rPr>
      <w:color w:val="0000FF" w:themeColor="hyperlink"/>
      <w:u w:val="single"/>
    </w:rPr>
  </w:style>
  <w:style w:type="paragraph" w:styleId="BalloonText">
    <w:name w:val="Balloon Text"/>
    <w:basedOn w:val="Normal"/>
    <w:link w:val="BalloonTextChar"/>
    <w:uiPriority w:val="99"/>
    <w:semiHidden/>
    <w:unhideWhenUsed/>
    <w:rsid w:val="00ED1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948"/>
    <w:rPr>
      <w:rFonts w:ascii="Tahoma" w:hAnsi="Tahoma" w:cs="Tahoma"/>
      <w:sz w:val="16"/>
      <w:szCs w:val="16"/>
    </w:rPr>
  </w:style>
  <w:style w:type="paragraph" w:styleId="ListParagraph">
    <w:name w:val="List Paragraph"/>
    <w:basedOn w:val="Normal"/>
    <w:uiPriority w:val="34"/>
    <w:qFormat/>
    <w:rsid w:val="00636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hyperlink" Target="mailto:ernatricahyani5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Ern15</b:Tag>
    <b:SourceType>JournalArticle</b:SourceType>
    <b:Guid>{E1C85FF0-BD36-4710-B34F-C078EAF1A17F}</b:Guid>
    <b:Author>
      <b:Author>
        <b:Corporate>Widyawati dan Ernawati</b:Corporate>
      </b:Author>
    </b:Author>
    <b:Title>Pengaruh Profitabilitas, Leverage dan Ukuran Perusahaan Terhadap Nilai Perusahaan</b:Title>
    <b:JournalName>Jurnal Ilmu &amp; Riset Akuntansi Vol. 4 No. 4</b:JournalName>
    <b:Year>2015</b:Year>
    <b:RefOrder>8</b:RefOrder>
  </b:Source>
  <b:Source>
    <b:Tag>Bay20</b:Tag>
    <b:SourceType>JournalArticle</b:SourceType>
    <b:Guid>{0F0EFA10-0BCF-4834-9C67-D9872D336481}</b:Guid>
    <b:Author>
      <b:Author>
        <b:Corporate>Bayu Irfandi Wijaya dan I.B. Panji Sedana</b:Corporate>
      </b:Author>
    </b:Author>
    <b:Title>Pengaruh Profitabilitas Terhadap Nilai Perusahaan (Kebijakan Dividen Dan Kesempatan Investasi Sebagai Variabel Mediasi)</b:Title>
    <b:JournalName>Jurnal Bisnis dan Akuntansi Vol. 22, No. 2 (2020)</b:JournalName>
    <b:Year>2020</b:Year>
    <b:Pages>305-312</b:Pages>
    <b:RefOrder>1</b:RefOrder>
  </b:Source>
  <b:Source>
    <b:Tag>Har17</b:Tag>
    <b:SourceType>Book</b:SourceType>
    <b:Guid>{641DBC71-F4F8-4F89-873C-3C59F7024D02}</b:Guid>
    <b:Title>Manajemen Keuangan Berbasis Balanced</b:Title>
    <b:Year>2017</b:Year>
    <b:Author>
      <b:Author>
        <b:NameList>
          <b:Person>
            <b:Last>Harmono</b:Last>
          </b:Person>
        </b:NameList>
      </b:Author>
    </b:Author>
    <b:City>Jakarta</b:City>
    <b:Publisher>PT. Bumi Angkasa Raya</b:Publisher>
    <b:RefOrder>9</b:RefOrder>
  </b:Source>
  <b:Source>
    <b:Tag>Her16</b:Tag>
    <b:SourceType>Book</b:SourceType>
    <b:Guid>{C4D3B307-E85F-4AF3-8997-EBD655BE3B9C}</b:Guid>
    <b:Author>
      <b:Author>
        <b:NameList>
          <b:Person>
            <b:Last>Hery</b:Last>
          </b:Person>
        </b:NameList>
      </b:Author>
    </b:Author>
    <b:Title>Analisis Laporan Keuangan</b:Title>
    <b:Year>2016</b:Year>
    <b:City>Jakarta</b:City>
    <b:Publisher>PT. Gramedia Widiasarana Indonesia</b:Publisher>
    <b:RefOrder>10</b:RefOrder>
  </b:Source>
  <b:Source>
    <b:Tag>Kam16</b:Tag>
    <b:SourceType>Book</b:SourceType>
    <b:Guid>{666F1A7A-04C8-40F2-86F1-805776194B0C}</b:Guid>
    <b:Author>
      <b:Author>
        <b:NameList>
          <b:Person>
            <b:Last>Kamsir</b:Last>
          </b:Person>
        </b:NameList>
      </b:Author>
    </b:Author>
    <b:Title>Analisis Laporan Keuangan</b:Title>
    <b:Year>2016</b:Year>
    <b:City>Jakarta</b:City>
    <b:Publisher>Raja Grafindo Persada</b:Publisher>
    <b:RefOrder>11</b:RefOrder>
  </b:Source>
  <b:Source>
    <b:Tag>Ari16</b:Tag>
    <b:SourceType>Book</b:SourceType>
    <b:Guid>{8C4D54AA-ADBF-4C6A-BD7E-543336982D3C}</b:Guid>
    <b:Author>
      <b:Author>
        <b:Corporate>Arief Sugiono dan Edy Untung</b:Corporate>
      </b:Author>
    </b:Author>
    <b:Title>Panduan Praktis Dasar Analisa Laporan</b:Title>
    <b:Year>2016</b:Year>
    <b:City>Jakarta </b:City>
    <b:Publisher>Grasindo.</b:Publisher>
    <b:RefOrder>12</b:RefOrder>
  </b:Source>
  <b:Source>
    <b:Tag>Agu16</b:Tag>
    <b:SourceType>Book</b:SourceType>
    <b:Guid>{12D8B268-3118-48B7-9C44-ACC599288D46}</b:Guid>
    <b:Title>Analisis Regresi dalam Penelitian</b:Title>
    <b:Year>2016</b:Year>
    <b:City>Jakarta</b:City>
    <b:Publisher> Rajawali Pres</b:Publisher>
    <b:Author>
      <b:Author>
        <b:Corporate>Agus Tri Basuki dan Nano Prawoto</b:Corporate>
      </b:Author>
    </b:Author>
    <b:RefOrder>13</b:RefOrder>
  </b:Source>
  <b:Source>
    <b:Tag>Rah16</b:Tag>
    <b:SourceType>JournalArticle</b:SourceType>
    <b:Guid>{BED8DA85-631D-4C22-9DC2-50B6E7E1B09B}</b:Guid>
    <b:Title>Pengaruh Kinerja Keuangan Dan Pengungkapan Corporate Sosial Responsibility Terhadap Nilai Perusahaan. (Studi Kasus Pada Perusahaan BUMN Yang Terdaftar DI BEI Tahun 2010-2014</b:Title>
    <b:Year>2016</b:Year>
    <b:Author>
      <b:Author>
        <b:Corporate>Rahardjo dan Murdani</b:Corporate>
      </b:Author>
    </b:Author>
    <b:JournalName>Jurnal Akuntansi Bisnis</b:JournalName>
    <b:Pages>1-9</b:Pages>
    <b:RefOrder>14</b:RefOrder>
  </b:Source>
  <b:Source>
    <b:Tag>Ist16</b:Tag>
    <b:SourceType>JournalArticle</b:SourceType>
    <b:Guid>{0335470E-8E47-4CA7-8E21-4E90063D11C3}</b:Guid>
    <b:Author>
      <b:Author>
        <b:Corporate>Ista Yansi Rinnaya dan Rita Andini, SE, MM</b:Corporate>
      </b:Author>
    </b:Author>
    <b:Title>Pengaruh Profitabilitas, Rasio Aktivitas, Keputusan Pendanaan Keputusan Investasi Terhadap Nilai Perusahaan (Studi Empiris Pada Perusahaan Manufaktur Yang Terdaftar Di BEI Tahun 2010-2014)</b:Title>
    <b:JournalName>Journal Of Accounting, Volume 2 No.2 Maret 2016</b:JournalName>
    <b:Year>2016</b:Year>
    <b:RefOrder>15</b:RefOrder>
  </b:Source>
  <b:Source>
    <b:Tag>Mar18</b:Tag>
    <b:SourceType>JournalArticle</b:SourceType>
    <b:Guid>{6BFC2086-B262-4C4F-9F5A-87724CC2A55C}</b:Guid>
    <b:Author>
      <b:Author>
        <b:Corporate>Maryati Rahayu dan Bida Sari</b:Corporate>
      </b:Author>
    </b:Author>
    <b:Title>Faktor-Faktor Yang Mempengaruhi Nilai Perusahaan</b:Title>
    <b:JournalName>Kraith-Humaniora, Vol. 2,  No. 2, 2018</b:JournalName>
    <b:Year>2018</b:Year>
    <b:Pages>69-76</b:Pages>
    <b:RefOrder>4</b:RefOrder>
  </b:Source>
  <b:Source>
    <b:Tag>Mei16</b:Tag>
    <b:SourceType>JournalArticle</b:SourceType>
    <b:Guid>{4142F8D1-10EA-4C0C-A789-5CC6DD54232B}</b:Guid>
    <b:Author>
      <b:Author>
        <b:Corporate>Meidiyustiani dan Rinny</b:Corporate>
      </b:Author>
    </b:Author>
    <b:Title>Pengaruh Modal Kerja, Ukuran Perusahaan,Pertumbuhan Penjualan dan Likuidias Terhadap Profitabilitas pada Perusahaan Manufaktur Sektor Industri Barang Konsumsi yang Terdaftar Di Bursa Efek Indonesia (BEI) Periode Tahun 2010-2014.</b:Title>
    <b:Year>2016</b:Year>
    <b:JournalName>Jurnal Akuntansi dan Keuangan Edisi Oktober 2016. Vol. 5. No 8</b:JournalName>
    <b:Pages>161-179</b:Pages>
    <b:RefOrder>5</b:RefOrder>
  </b:Source>
  <b:Source>
    <b:Tag>Fac11</b:Tag>
    <b:SourceType>JournalArticle</b:SourceType>
    <b:Guid>{DF842E82-4D28-41DF-8A9B-4516BBDAF22F}</b:Guid>
    <b:Author>
      <b:Author>
        <b:NameList>
          <b:Person>
            <b:Last>Fachrudin</b:Last>
          </b:Person>
        </b:NameList>
      </b:Author>
    </b:Author>
    <b:Title>Analisis Pengaruh Struktur Modal, kuran Perusahaan, dan Agency Cost terhadap Kinerja Perusahaan</b:Title>
    <b:JournalName>jurnal Akuntansi dan Keuangan</b:JournalName>
    <b:Year>2011</b:Year>
    <b:Pages>37-46</b:Pages>
    <b:RefOrder>16</b:RefOrder>
  </b:Source>
  <b:Source>
    <b:Tag>Has15</b:Tag>
    <b:SourceType>Book</b:SourceType>
    <b:Guid>{FDE21D04-3E1D-4EC9-BA95-68DCA51295EF}</b:Guid>
    <b:Author>
      <b:Author>
        <b:Corporate>Hasnawati dan Sawir</b:Corporate>
      </b:Author>
    </b:Author>
    <b:Title>Keputusan Keuangan, Ukuran Perusahaan, Struktur Kepemilikan dan Nilai Perusahaan Publik di Indonesia</b:Title>
    <b:JournalName>JMK Ikatan Akuntan Indonesia</b:JournalName>
    <b:Year>2015</b:Year>
    <b:City>Jakarta: Salemba Empat</b:City>
    <b:Publisher>Standar Akuntansi Keuangan</b:Publisher>
    <b:RefOrder>17</b:RefOrder>
  </b:Source>
  <b:Source>
    <b:Tag>Fah15</b:Tag>
    <b:SourceType>Book</b:SourceType>
    <b:Guid>{9F09607F-74D6-436D-A395-8A361BAA78E6}</b:Guid>
    <b:Author>
      <b:Author>
        <b:Corporate>Fahmi dan Irham</b:Corporate>
      </b:Author>
    </b:Author>
    <b:Title>Pengantar Manajemen Keuangan Teori dan Soal Jawab</b:Title>
    <b:Year>2015</b:Year>
    <b:City>Bandung</b:City>
    <b:Publisher>Alfabeta</b:Publisher>
    <b:RefOrder>18</b:RefOrder>
  </b:Source>
  <b:Source>
    <b:Tag>Fal19</b:Tag>
    <b:SourceType>JournalArticle</b:SourceType>
    <b:Guid>{B86609A1-8F54-46D8-A176-E649C1B93484}</b:Guid>
    <b:Title>Pengaruh Likuiditas, Provitabilitas, Solfabilitas, Dan Aktivitas Terhadap Nilai Perusahaan Manufaktur Yang Terdaftar Di Indeks Kompas100 Periode 2012-2016</b:Title>
    <b:Year>2019</b:Year>
    <b:Author>
      <b:Author>
        <b:Corporate>Faldy G. Lumentut dan Marjam Mangantar</b:Corporate>
      </b:Author>
    </b:Author>
    <b:JournalName>Jurnal EMBA Vol.7 3 Juli 2019 </b:JournalName>
    <b:Pages>2602-2610</b:Pages>
    <b:RefOrder>19</b:RefOrder>
  </b:Source>
  <b:Source>
    <b:Tag>Dea17</b:Tag>
    <b:SourceType>JournalArticle</b:SourceType>
    <b:Guid>{B581FD8B-F7D8-4B76-99B4-CBD011D11D5F}</b:Guid>
    <b:Author>
      <b:Author>
        <b:Corporate>Dea Putri Ayu dan A. A. Gede Suarjaya</b:Corporate>
      </b:Author>
    </b:Author>
    <b:Title>Pengaruh Profitabilitas Terhadap Nilai Perusahaan Dengan Corporate Social Responsibility Sebagai Variabel Mediasi Pada perusahaan Pertambangan</b:Title>
    <b:JournalName>E-Jurnal Manajemen Unud, Vol. 6, No. 2</b:JournalName>
    <b:Year>2017</b:Year>
    <b:RefOrder>20</b:RefOrder>
  </b:Source>
  <b:Source>
    <b:Tag>Ind17</b:Tag>
    <b:SourceType>JournalArticle</b:SourceType>
    <b:Guid>{C2C6D14C-DB7A-4C77-A5B6-99B26AF1F907}</b:Guid>
    <b:Author>
      <b:Author>
        <b:NameList>
          <b:Person>
            <b:Last>Indriyani</b:Last>
          </b:Person>
        </b:NameList>
      </b:Author>
    </b:Author>
    <b:Title>Pengaruh Ukuran Perusahaan dan Profitabilitas Terhadap Nilai Perusahaan</b:Title>
    <b:JournalName>Jurnal Ilmu Akuntansi Volume 10 </b:JournalName>
    <b:Year>2017</b:Year>
    <b:Pages>333 – 348</b:Pages>
    <b:RefOrder>21</b:RefOrder>
  </b:Source>
  <b:Source>
    <b:Tag>Tha17</b:Tag>
    <b:SourceType>JournalArticle</b:SourceType>
    <b:Guid>{B0DBEEED-4B84-40D3-A676-004973A5035A}</b:Guid>
    <b:Author>
      <b:Author>
        <b:Corporate>Thaib, Ilham dan Dewantoro, A.</b:Corporate>
      </b:Author>
    </b:Author>
    <b:Title>Pengaruh Profitabilitas dan Likuiditas terhadap Nilai Perusahaan dengan Struktur Modal sebagai Variabel Intervening (Studi pada Perusahaan Transportasi Laut di Bursa Efek Indonesia)</b:Title>
    <b:JournalName>Jurnal Riset Perbankan Manajemen dan Akuntansi. Perbanas Institute</b:JournalName>
    <b:Year>2017</b:Year>
    <b:Pages>25-44</b:Pages>
    <b:RefOrder>22</b:RefOrder>
  </b:Source>
  <b:Source>
    <b:Tag>Pen19</b:Tag>
    <b:SourceType>JournalArticle</b:SourceType>
    <b:Guid>{3F3AB7E4-ED79-4F65-81B1-B1A1D2A83280}</b:Guid>
    <b:Title>Pengaruh Struktur Modal, Ukuran Perusahaan, Pertumbuhan Perusahaan, Dan Profitabilitas Terhadap Nilai Perusahaan (Studi Empiris Pada Perusahaan Sektor Pertambangan Yang Terdaftar Di Bursa Efek Indonesia Tahun 2011-2017)</b:Title>
    <b:JournalName>Jurnal Riset Akuntansi dan Keuangan Vol.7 No.1 2019</b:JournalName>
    <b:Year>2019</b:Year>
    <b:Pages>67-82</b:Pages>
    <b:RefOrder>23</b:RefOrder>
  </b:Source>
  <b:Source>
    <b:Tag>HjR14</b:Tag>
    <b:SourceType>JournalArticle</b:SourceType>
    <b:Guid>{C1742665-0017-42C0-89D0-7A12E0A1D902}</b:Guid>
    <b:Author>
      <b:Author>
        <b:Corporate>Hj. Rina Tjandrakirana DP dan Meva Monika</b:Corporate>
      </b:Author>
    </b:Author>
    <b:Title>Pengaruh Kinerja Keuangan Terhadap Nilai Perusahaan Pada Perusahaan Manufaktur Yang Terdaftar Di BEI</b:Title>
    <b:JournalName>Jurnal Manajemen dan Bisnis Sriwijaya Vol.12 No.1</b:JournalName>
    <b:Year>2014</b:Year>
    <b:RefOrder>24</b:RefOrder>
  </b:Source>
  <b:Source>
    <b:Tag>Diy19</b:Tag>
    <b:SourceType>JournalArticle</b:SourceType>
    <b:Guid>{5E05A473-B22B-4CF0-A88D-50EECE7C52BC}</b:Guid>
    <b:Author>
      <b:Author>
        <b:Corporate>Diyani, Lucia Ari dan Siti Nur Rahayu</b:Corporate>
      </b:Author>
    </b:Author>
    <b:Title>Nilai Perusahaan Ditinjau dari Struktur Kepemilikan, Kebijakan Utang, dan Kebijakan Dividen</b:Title>
    <b:JournalName>Jurnal Bisnis dan Komunikasi Vol 6. No 1</b:JournalName>
    <b:Year>2019</b:Year>
    <b:Pages>2356-4385</b:Pages>
    <b:RefOrder>25</b:RefOrder>
  </b:Source>
  <b:Source>
    <b:Tag>Bri01</b:Tag>
    <b:SourceType>Book</b:SourceType>
    <b:Guid>{23D7187E-99DE-44F4-9FA0-E67142FE723E}</b:Guid>
    <b:Title>Dasar-Dasar Manajemen Keuangan. Edisi 8, Buku 2</b:Title>
    <b:Year>2001</b:Year>
    <b:Author>
      <b:Author>
        <b:Corporate>Brigham dan Houston</b:Corporate>
      </b:Author>
    </b:Author>
    <b:City>Jakarta </b:City>
    <b:Publisher>Salemba Empat</b:Publisher>
    <b:RefOrder>26</b:RefOrder>
  </b:Source>
  <b:Source>
    <b:Tag>Cha18</b:Tag>
    <b:SourceType>JournalArticle</b:SourceType>
    <b:Guid>{316C6FCD-6EF9-4AE5-B0FB-9FA782FC3AB8}</b:Guid>
    <b:Author>
      <b:Author>
        <b:NameList>
          <b:Person>
            <b:Last>Chasanah</b:Last>
            <b:First>Amalia</b:First>
            <b:Middle>Nur</b:Middle>
          </b:Person>
        </b:NameList>
      </b:Author>
    </b:Author>
    <b:Title>Pengaruh rasio likuiditas, profitabilitas, struktur modal dan ukuran perusahaan terhadap nilai perusahaan pada perusahaan manufaktur yang terdaftar di BEI 2015-2017</b:Title>
    <b:Year>2018</b:Year>
    <b:JournalName>Jurnal Penelitian Ekonomi dan Bisnis Vol 3 No 1</b:JournalName>
    <b:Pages>39-47</b:Pages>
    <b:RefOrder>27</b:RefOrder>
  </b:Source>
  <b:Source>
    <b:Tag>IPu19</b:Tag>
    <b:SourceType>JournalArticle</b:SourceType>
    <b:Guid>{DDD4C958-D741-4646-97C8-9C7FAB6099F4}</b:Guid>
    <b:Author>
      <b:Author>
        <b:Corporate>I Putu Sukarya dan I Gde Kajeng Baskara</b:Corporate>
      </b:Author>
    </b:Author>
    <b:Title>Pengaruh Profitabilitas, Leverage, Dan Likuiditas Terhadap Nilai Perusahaan Sub Sektor Food And Beverages</b:Title>
    <b:JournalName>E-Jurnal Manajemen, Vol. 8, No. 1</b:JournalName>
    <b:Year>2019</b:Year>
    <b:RefOrder>28</b:RefOrder>
  </b:Source>
  <b:Source>
    <b:Tag>Nov16</b:Tag>
    <b:SourceType>JournalArticle</b:SourceType>
    <b:Guid>{91971C53-70A3-49DA-86A0-95B1BEC50FD4}</b:Guid>
    <b:Author>
      <b:Author>
        <b:Corporate>Novari Mikhy Putu dan Lestari Vivi Putu</b:Corporate>
      </b:Author>
    </b:Author>
    <b:Title>Pengaruh Ukuran Perusahaan, Leverage, dan Profitabilitas Terhadap Nilai Perusahaan Pada Sektor Properti dan Real Estate</b:Title>
    <b:JournalName>E-Jurnal Manajemen Unud. Vol 5 No 9 </b:JournalName>
    <b:Year>2016</b:Year>
    <b:Pages>2302-8912</b:Pages>
    <b:RefOrder>29</b:RefOrder>
  </b:Source>
  <b:Source>
    <b:Tag>AAb19</b:Tag>
    <b:SourceType>JournalArticle</b:SourceType>
    <b:Guid>{88E1796E-0D4D-48C6-96D8-58387B7C03DA}</b:Guid>
    <b:Author>
      <b:Author>
        <b:NameList>
          <b:Person>
            <b:Last>Abrori</b:Last>
            <b:First>A.</b:First>
          </b:Person>
        </b:NameList>
      </b:Author>
    </b:Author>
    <b:Title>Pengaruh Profitabilitas, Likuiditas, Dan Solvabilitas Terhadap Nilai Perusahaan </b:Title>
    <b:JournalName>Jurnal Ilmu dan Riset Manajemen</b:JournalName>
    <b:Year>2019</b:Year>
    <b:RefOrder>6</b:RefOrder>
  </b:Source>
  <b:Source>
    <b:Tag>AAN19</b:Tag>
    <b:SourceType>JournalArticle</b:SourceType>
    <b:Guid>{BFA51CF6-C753-4EF6-9767-4FC90EF1F0A2}</b:Guid>
    <b:Author>
      <b:Author>
        <b:Corporate>A.A.Ngr Bgs Aditya Permana dan Henny Rahyuda</b:Corporate>
      </b:Author>
    </b:Author>
    <b:Title>Pengaruh Provitabilitas, Solvabilitas, Likuiditas, Dan Inflasi Terhadap Nilai Perusahaan</b:Title>
    <b:JournalName>E-Jurnal Manajemen Unud, Vol. 8, No. 3</b:JournalName>
    <b:Year>2019</b:Year>
    <b:Pages>1577 - 1607</b:Pages>
    <b:RefOrder>7</b:RefOrder>
  </b:Source>
  <b:Source>
    <b:Tag>Net18</b:Tag>
    <b:SourceType>JournalArticle</b:SourceType>
    <b:Guid>{2C3B88CD-5D06-4031-917B-DFBEDBF57A6C}</b:Guid>
    <b:Author>
      <b:Author>
        <b:NameList>
          <b:Person>
            <b:Last>Erlina</b:Last>
            <b:First>Neti</b:First>
          </b:Person>
        </b:NameList>
      </b:Author>
    </b:Author>
    <b:Title>Pengaruh Likuiditas, Solvabilitas, Profitabilitas Terhadap Nilai Perusahaan Pertambangan Di BEI</b:Title>
    <b:JournalName>Jurnal Manajemen Kompeten Vol. 1 No. 1</b:JournalName>
    <b:Year>2018</b:Year>
    <b:Pages>13-28</b:Pages>
    <b:RefOrder>30</b:RefOrder>
  </b:Source>
  <b:Source>
    <b:Tag>Ida19</b:Tag>
    <b:SourceType>JournalArticle</b:SourceType>
    <b:Guid>{4BA0A500-C51F-4FDD-90BA-E579D6F8A799}</b:Guid>
    <b:Author>
      <b:Author>
        <b:Corporate>Ida Ayu Puspita Trisna Dewi dan I Ketut Sujana</b:Corporate>
      </b:Author>
    </b:Author>
    <b:Title>Pengaruh Likuiditas, Pertumbuhan Penjualan, dan Risiko Bisnis terhadap Nilai Perusahaan</b:Title>
    <b:JournalName>E-Jurnal Akuntansi Universitas Udayana Vol.26.1</b:JournalName>
    <b:Year>2019</b:Year>
    <b:Pages>85-110</b:Pages>
    <b:RefOrder>31</b:RefOrder>
  </b:Source>
  <b:Source>
    <b:Tag>Gho16</b:Tag>
    <b:SourceType>Book</b:SourceType>
    <b:Guid>{6D2C80FF-3D07-422F-BC0B-A2C888656A9B}</b:Guid>
    <b:Author>
      <b:Author>
        <b:Corporate>Ghozali dan Imam</b:Corporate>
      </b:Author>
    </b:Author>
    <b:Title>Aplikasi Analisis Multivariete Dengan Program IBM SPSS 23 (Edisi 8)</b:Title>
    <b:Year>2016</b:Year>
    <b:City>Semarang</b:City>
    <b:Publisher>Badan Penerbit Universitas Diponegoro</b:Publisher>
    <b:RefOrder>2</b:RefOrder>
  </b:Source>
  <b:Source>
    <b:Tag>AlH11</b:Tag>
    <b:SourceType>Book</b:SourceType>
    <b:Guid>{C56544E7-1CC8-47F1-9424-63EC2DA02BAF}</b:Guid>
    <b:Author>
      <b:Author>
        <b:NameList>
          <b:Person>
            <b:Last>Jusup</b:Last>
            <b:First>Al.</b:First>
            <b:Middle>Haryono</b:Middle>
          </b:Person>
        </b:NameList>
      </b:Author>
    </b:Author>
    <b:Title>Dasar-Dasar Akuntansi (Jilid2)</b:Title>
    <b:Year>2011</b:Year>
    <b:City>Yogyakarta</b:City>
    <b:Publisher>Bagian Penerbit Sekolah Tinggi Ilmu Ekonomi YKPN</b:Publisher>
    <b:RefOrder>3</b:RefOrder>
  </b:Source>
</b:Sources>
</file>

<file path=customXml/itemProps1.xml><?xml version="1.0" encoding="utf-8"?>
<ds:datastoreItem xmlns:ds="http://schemas.openxmlformats.org/officeDocument/2006/customXml" ds:itemID="{EF5F88B8-0C8F-4CB1-B4F9-D9EBE850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5192</Words>
  <Characters>29600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2021-02-03T15:56:00Z</dcterms:created>
  <dcterms:modified xsi:type="dcterms:W3CDTF">2021-02-04T01:20:00Z</dcterms:modified>
</cp:coreProperties>
</file>