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60468F" w14:textId="77777777" w:rsidR="00EE08A7" w:rsidRDefault="00EE08A7" w:rsidP="005E3DA6">
      <w:pPr>
        <w:spacing w:after="0" w:line="240" w:lineRule="auto"/>
        <w:jc w:val="center"/>
        <w:rPr>
          <w:rFonts w:ascii="Times New Roman" w:hAnsi="Times New Roman" w:cs="Times New Roman"/>
          <w:b/>
          <w:lang w:val="en-US"/>
        </w:rPr>
      </w:pPr>
      <w:r>
        <w:rPr>
          <w:rFonts w:ascii="Times New Roman" w:hAnsi="Times New Roman" w:cs="Times New Roman"/>
          <w:b/>
          <w:lang w:val="en-US"/>
        </w:rPr>
        <w:t>JURNAL</w:t>
      </w:r>
    </w:p>
    <w:p w14:paraId="65DF3A95" w14:textId="77777777" w:rsidR="00EE08A7" w:rsidRDefault="00EE08A7" w:rsidP="005E3DA6">
      <w:pPr>
        <w:spacing w:after="0" w:line="240" w:lineRule="auto"/>
        <w:jc w:val="center"/>
        <w:rPr>
          <w:rFonts w:ascii="Times New Roman" w:hAnsi="Times New Roman" w:cs="Times New Roman"/>
          <w:b/>
          <w:lang w:val="en-US"/>
        </w:rPr>
      </w:pPr>
    </w:p>
    <w:p w14:paraId="6172572A" w14:textId="067F8A09" w:rsidR="008B2DDC" w:rsidRPr="005E3DA6" w:rsidRDefault="008B2DDC" w:rsidP="005E3DA6">
      <w:pPr>
        <w:spacing w:after="0" w:line="240" w:lineRule="auto"/>
        <w:jc w:val="center"/>
        <w:rPr>
          <w:rFonts w:ascii="Times New Roman" w:hAnsi="Times New Roman" w:cs="Times New Roman"/>
          <w:b/>
          <w:lang w:val="en-US"/>
        </w:rPr>
      </w:pPr>
      <w:r w:rsidRPr="005E3DA6">
        <w:rPr>
          <w:rFonts w:ascii="Times New Roman" w:hAnsi="Times New Roman" w:cs="Times New Roman"/>
          <w:b/>
        </w:rPr>
        <w:t>KEEFEKTIFAN MODEL PEMBELAJARAN COOPERATIVE TIPE GROUP INVESTIGATION (GI) DAN STUDENT TEAM ACHIEVEMENT DIVISION (STAD) TERHADAP PRESTASI BELAJAR MATEMATIKA DITINJAU DARI KEMANDIRIAN BELAJAR SISWA SMA</w:t>
      </w:r>
    </w:p>
    <w:p w14:paraId="23191BFE" w14:textId="77777777" w:rsidR="008B2DDC" w:rsidRPr="005E3DA6" w:rsidRDefault="008B2DDC" w:rsidP="005E3DA6">
      <w:pPr>
        <w:spacing w:after="0" w:line="240" w:lineRule="auto"/>
        <w:jc w:val="center"/>
        <w:rPr>
          <w:rFonts w:ascii="Times New Roman" w:hAnsi="Times New Roman" w:cs="Times New Roman"/>
          <w:b/>
          <w:lang w:val="en-US"/>
        </w:rPr>
      </w:pPr>
    </w:p>
    <w:p w14:paraId="155398E5" w14:textId="77777777" w:rsidR="008B2DDC" w:rsidRDefault="008B2DDC" w:rsidP="005E3DA6">
      <w:pPr>
        <w:spacing w:after="0" w:line="240" w:lineRule="auto"/>
        <w:jc w:val="center"/>
        <w:rPr>
          <w:rFonts w:ascii="Times New Roman" w:hAnsi="Times New Roman" w:cs="Times New Roman"/>
          <w:b/>
          <w:lang w:val="en-US"/>
        </w:rPr>
      </w:pPr>
    </w:p>
    <w:p w14:paraId="3708A7E7" w14:textId="77777777" w:rsidR="005E3DA6" w:rsidRPr="005E3DA6" w:rsidRDefault="005E3DA6" w:rsidP="005E3DA6">
      <w:pPr>
        <w:spacing w:after="0" w:line="240" w:lineRule="auto"/>
        <w:jc w:val="center"/>
        <w:rPr>
          <w:rFonts w:ascii="Times New Roman" w:hAnsi="Times New Roman" w:cs="Times New Roman"/>
          <w:b/>
          <w:lang w:val="en-US"/>
        </w:rPr>
      </w:pPr>
    </w:p>
    <w:p w14:paraId="431D56D1" w14:textId="77777777" w:rsidR="008B2DDC" w:rsidRDefault="008B2DDC" w:rsidP="005E3DA6">
      <w:pPr>
        <w:spacing w:after="0" w:line="240" w:lineRule="auto"/>
        <w:jc w:val="center"/>
        <w:rPr>
          <w:rFonts w:ascii="Times New Roman" w:hAnsi="Times New Roman" w:cs="Times New Roman"/>
          <w:b/>
          <w:lang w:val="en-US"/>
        </w:rPr>
      </w:pPr>
    </w:p>
    <w:p w14:paraId="3E873B48" w14:textId="77777777" w:rsidR="00920FD6" w:rsidRPr="005E3DA6" w:rsidRDefault="00920FD6" w:rsidP="005E3DA6">
      <w:pPr>
        <w:spacing w:after="0" w:line="240" w:lineRule="auto"/>
        <w:jc w:val="center"/>
        <w:rPr>
          <w:rFonts w:ascii="Times New Roman" w:hAnsi="Times New Roman" w:cs="Times New Roman"/>
          <w:b/>
          <w:lang w:val="en-US"/>
        </w:rPr>
      </w:pPr>
    </w:p>
    <w:p w14:paraId="579870A8" w14:textId="77777777" w:rsidR="008B2DDC" w:rsidRPr="005E3DA6" w:rsidRDefault="008B2DDC" w:rsidP="005E3DA6">
      <w:pPr>
        <w:spacing w:after="0" w:line="240" w:lineRule="auto"/>
        <w:jc w:val="center"/>
        <w:rPr>
          <w:rFonts w:ascii="Times New Roman" w:hAnsi="Times New Roman" w:cs="Times New Roman"/>
          <w:b/>
          <w:lang w:val="en-US"/>
        </w:rPr>
      </w:pPr>
    </w:p>
    <w:p w14:paraId="35348162" w14:textId="77777777" w:rsidR="00E20B55" w:rsidRPr="005E3DA6" w:rsidRDefault="00E20B55" w:rsidP="005E3DA6">
      <w:pPr>
        <w:spacing w:after="0" w:line="240" w:lineRule="auto"/>
        <w:jc w:val="center"/>
        <w:rPr>
          <w:rFonts w:ascii="Times New Roman" w:hAnsi="Times New Roman" w:cs="Times New Roman"/>
          <w:b/>
          <w:lang w:val="en-US"/>
        </w:rPr>
      </w:pPr>
    </w:p>
    <w:p w14:paraId="0E26C9FB" w14:textId="77777777" w:rsidR="008B2DDC" w:rsidRPr="005E3DA6" w:rsidRDefault="008B2DDC" w:rsidP="005E3DA6">
      <w:pPr>
        <w:spacing w:after="0" w:line="240" w:lineRule="auto"/>
        <w:jc w:val="center"/>
        <w:rPr>
          <w:rFonts w:ascii="Times New Roman" w:hAnsi="Times New Roman" w:cs="Times New Roman"/>
          <w:b/>
          <w:lang w:val="en-US"/>
        </w:rPr>
      </w:pPr>
    </w:p>
    <w:p w14:paraId="103F20C0" w14:textId="7A86DEAA" w:rsidR="00B9277A" w:rsidRPr="005E3DA6" w:rsidRDefault="00B9277A" w:rsidP="005E3DA6">
      <w:pPr>
        <w:spacing w:after="0" w:line="240" w:lineRule="auto"/>
        <w:jc w:val="center"/>
        <w:rPr>
          <w:rFonts w:ascii="Times New Roman" w:hAnsi="Times New Roman" w:cs="Times New Roman"/>
          <w:b/>
        </w:rPr>
      </w:pPr>
      <w:r w:rsidRPr="005E3DA6">
        <w:rPr>
          <w:rFonts w:ascii="Times New Roman" w:hAnsi="Times New Roman" w:cs="Times New Roman"/>
          <w:noProof/>
          <w:lang w:val="en-US"/>
        </w:rPr>
        <w:drawing>
          <wp:inline distT="0" distB="0" distL="0" distR="0" wp14:anchorId="6F2A6C18" wp14:editId="6F216130">
            <wp:extent cx="1984418" cy="180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4418" cy="1800000"/>
                    </a:xfrm>
                    <a:prstGeom prst="rect">
                      <a:avLst/>
                    </a:prstGeom>
                    <a:noFill/>
                    <a:ln>
                      <a:noFill/>
                    </a:ln>
                  </pic:spPr>
                </pic:pic>
              </a:graphicData>
            </a:graphic>
          </wp:inline>
        </w:drawing>
      </w:r>
    </w:p>
    <w:p w14:paraId="60D81780" w14:textId="77777777" w:rsidR="00B9277A" w:rsidRPr="005E3DA6" w:rsidRDefault="00B9277A" w:rsidP="005E3DA6">
      <w:pPr>
        <w:spacing w:after="16" w:line="240" w:lineRule="auto"/>
        <w:ind w:left="128"/>
        <w:jc w:val="center"/>
        <w:rPr>
          <w:rFonts w:ascii="Times New Roman" w:hAnsi="Times New Roman" w:cs="Times New Roman"/>
        </w:rPr>
      </w:pPr>
      <w:r w:rsidRPr="005E3DA6">
        <w:rPr>
          <w:rFonts w:ascii="Times New Roman" w:eastAsia="Times New Roman" w:hAnsi="Times New Roman" w:cs="Times New Roman"/>
          <w:b/>
        </w:rPr>
        <w:t xml:space="preserve"> </w:t>
      </w:r>
    </w:p>
    <w:p w14:paraId="5D0A7AB7" w14:textId="77777777" w:rsidR="00B9277A" w:rsidRPr="005E3DA6" w:rsidRDefault="00B9277A" w:rsidP="005E3DA6">
      <w:pPr>
        <w:spacing w:after="17" w:line="240" w:lineRule="auto"/>
        <w:ind w:left="128"/>
        <w:jc w:val="center"/>
        <w:rPr>
          <w:rFonts w:ascii="Times New Roman" w:hAnsi="Times New Roman" w:cs="Times New Roman"/>
        </w:rPr>
      </w:pPr>
      <w:r w:rsidRPr="005E3DA6">
        <w:rPr>
          <w:rFonts w:ascii="Times New Roman" w:eastAsia="Times New Roman" w:hAnsi="Times New Roman" w:cs="Times New Roman"/>
          <w:b/>
        </w:rPr>
        <w:t xml:space="preserve"> </w:t>
      </w:r>
    </w:p>
    <w:p w14:paraId="7612A9ED" w14:textId="77777777" w:rsidR="00B9277A" w:rsidRPr="005E3DA6" w:rsidRDefault="00B9277A" w:rsidP="005E3DA6">
      <w:pPr>
        <w:spacing w:after="16" w:line="240" w:lineRule="auto"/>
        <w:ind w:left="128"/>
        <w:jc w:val="center"/>
        <w:rPr>
          <w:rFonts w:ascii="Times New Roman" w:hAnsi="Times New Roman" w:cs="Times New Roman"/>
        </w:rPr>
      </w:pPr>
      <w:r w:rsidRPr="005E3DA6">
        <w:rPr>
          <w:rFonts w:ascii="Times New Roman" w:eastAsia="Times New Roman" w:hAnsi="Times New Roman" w:cs="Times New Roman"/>
          <w:b/>
        </w:rPr>
        <w:t xml:space="preserve"> </w:t>
      </w:r>
    </w:p>
    <w:p w14:paraId="450DD512" w14:textId="77777777" w:rsidR="00B9277A" w:rsidRPr="005E3DA6" w:rsidRDefault="00B9277A" w:rsidP="005E3DA6">
      <w:pPr>
        <w:spacing w:after="16" w:line="240" w:lineRule="auto"/>
        <w:ind w:left="128"/>
        <w:jc w:val="center"/>
        <w:rPr>
          <w:rFonts w:ascii="Times New Roman" w:hAnsi="Times New Roman" w:cs="Times New Roman"/>
        </w:rPr>
      </w:pPr>
      <w:r w:rsidRPr="005E3DA6">
        <w:rPr>
          <w:rFonts w:ascii="Times New Roman" w:eastAsia="Times New Roman" w:hAnsi="Times New Roman" w:cs="Times New Roman"/>
          <w:b/>
        </w:rPr>
        <w:t xml:space="preserve"> </w:t>
      </w:r>
    </w:p>
    <w:p w14:paraId="6E9A69EB" w14:textId="77777777" w:rsidR="005E3DA6" w:rsidRDefault="005E3DA6" w:rsidP="005E3DA6">
      <w:pPr>
        <w:spacing w:after="16" w:line="240" w:lineRule="auto"/>
        <w:ind w:left="128"/>
        <w:jc w:val="center"/>
        <w:rPr>
          <w:rFonts w:ascii="Times New Roman" w:eastAsia="Times New Roman" w:hAnsi="Times New Roman" w:cs="Times New Roman"/>
          <w:b/>
          <w:lang w:val="en-US"/>
        </w:rPr>
      </w:pPr>
    </w:p>
    <w:p w14:paraId="4DCC709A" w14:textId="77777777" w:rsidR="005E3DA6" w:rsidRDefault="005E3DA6" w:rsidP="005E3DA6">
      <w:pPr>
        <w:spacing w:after="16" w:line="240" w:lineRule="auto"/>
        <w:ind w:left="128"/>
        <w:jc w:val="center"/>
        <w:rPr>
          <w:rFonts w:ascii="Times New Roman" w:eastAsia="Times New Roman" w:hAnsi="Times New Roman" w:cs="Times New Roman"/>
          <w:b/>
          <w:lang w:val="en-US"/>
        </w:rPr>
      </w:pPr>
    </w:p>
    <w:p w14:paraId="64FA1504" w14:textId="77777777" w:rsidR="00920FD6" w:rsidRDefault="00920FD6" w:rsidP="005E3DA6">
      <w:pPr>
        <w:spacing w:after="16" w:line="240" w:lineRule="auto"/>
        <w:ind w:left="128"/>
        <w:jc w:val="center"/>
        <w:rPr>
          <w:rFonts w:ascii="Times New Roman" w:eastAsia="Times New Roman" w:hAnsi="Times New Roman" w:cs="Times New Roman"/>
          <w:b/>
          <w:lang w:val="en-US"/>
        </w:rPr>
      </w:pPr>
    </w:p>
    <w:p w14:paraId="67F7C53F" w14:textId="0F19E65B" w:rsidR="00B9277A" w:rsidRPr="005E3DA6" w:rsidRDefault="00B9277A" w:rsidP="005E3DA6">
      <w:pPr>
        <w:spacing w:after="16" w:line="240" w:lineRule="auto"/>
        <w:ind w:left="128"/>
        <w:jc w:val="center"/>
        <w:rPr>
          <w:rFonts w:ascii="Times New Roman" w:hAnsi="Times New Roman" w:cs="Times New Roman"/>
        </w:rPr>
      </w:pPr>
      <w:r w:rsidRPr="005E3DA6">
        <w:rPr>
          <w:rFonts w:ascii="Times New Roman" w:eastAsia="Times New Roman" w:hAnsi="Times New Roman" w:cs="Times New Roman"/>
          <w:b/>
        </w:rPr>
        <w:t xml:space="preserve">  </w:t>
      </w:r>
    </w:p>
    <w:p w14:paraId="0B1E4EB6" w14:textId="77777777" w:rsidR="008B2DDC" w:rsidRPr="005E3DA6" w:rsidRDefault="008B2DDC" w:rsidP="005E3DA6">
      <w:pPr>
        <w:spacing w:after="0" w:line="240" w:lineRule="auto"/>
        <w:jc w:val="center"/>
        <w:rPr>
          <w:rFonts w:ascii="Times New Roman" w:hAnsi="Times New Roman" w:cs="Times New Roman"/>
          <w:b/>
        </w:rPr>
      </w:pPr>
      <w:r w:rsidRPr="005E3DA6">
        <w:rPr>
          <w:rFonts w:ascii="Times New Roman" w:hAnsi="Times New Roman" w:cs="Times New Roman"/>
          <w:b/>
        </w:rPr>
        <w:t>IKA ISWATI</w:t>
      </w:r>
    </w:p>
    <w:p w14:paraId="24BE476E" w14:textId="466FFC42" w:rsidR="008B2DDC" w:rsidRPr="005E3DA6" w:rsidRDefault="008B2DDC" w:rsidP="005E3DA6">
      <w:pPr>
        <w:spacing w:after="0" w:line="240" w:lineRule="auto"/>
        <w:jc w:val="center"/>
        <w:rPr>
          <w:rFonts w:ascii="Times New Roman" w:hAnsi="Times New Roman" w:cs="Times New Roman"/>
          <w:b/>
        </w:rPr>
      </w:pPr>
      <w:r w:rsidRPr="005E3DA6">
        <w:rPr>
          <w:rFonts w:ascii="Times New Roman" w:hAnsi="Times New Roman" w:cs="Times New Roman"/>
          <w:b/>
          <w:lang w:val="en-US"/>
        </w:rPr>
        <w:t xml:space="preserve">NIM. </w:t>
      </w:r>
      <w:r w:rsidRPr="005E3DA6">
        <w:rPr>
          <w:rFonts w:ascii="Times New Roman" w:hAnsi="Times New Roman" w:cs="Times New Roman"/>
          <w:b/>
        </w:rPr>
        <w:t>16141008</w:t>
      </w:r>
    </w:p>
    <w:p w14:paraId="4141F9F8" w14:textId="77777777" w:rsidR="00B9277A" w:rsidRPr="005E3DA6" w:rsidRDefault="00B9277A" w:rsidP="005E3DA6">
      <w:pPr>
        <w:spacing w:after="16" w:line="240" w:lineRule="auto"/>
        <w:jc w:val="center"/>
        <w:rPr>
          <w:rFonts w:ascii="Times New Roman" w:hAnsi="Times New Roman" w:cs="Times New Roman"/>
        </w:rPr>
      </w:pPr>
    </w:p>
    <w:p w14:paraId="1B1F72A4" w14:textId="77777777" w:rsidR="00B9277A" w:rsidRPr="005E3DA6" w:rsidRDefault="00B9277A" w:rsidP="005E3DA6">
      <w:pPr>
        <w:spacing w:after="16" w:line="240" w:lineRule="auto"/>
        <w:jc w:val="center"/>
        <w:rPr>
          <w:rFonts w:ascii="Times New Roman" w:hAnsi="Times New Roman" w:cs="Times New Roman"/>
        </w:rPr>
      </w:pPr>
    </w:p>
    <w:p w14:paraId="207DC55D" w14:textId="77777777" w:rsidR="00B9277A" w:rsidRPr="005E3DA6" w:rsidRDefault="00B9277A" w:rsidP="005E3DA6">
      <w:pPr>
        <w:spacing w:after="16" w:line="240" w:lineRule="auto"/>
        <w:jc w:val="center"/>
        <w:rPr>
          <w:rFonts w:ascii="Times New Roman" w:hAnsi="Times New Roman" w:cs="Times New Roman"/>
        </w:rPr>
      </w:pPr>
    </w:p>
    <w:p w14:paraId="140934B7" w14:textId="77777777" w:rsidR="00B9277A" w:rsidRPr="005E3DA6" w:rsidRDefault="00B9277A" w:rsidP="005E3DA6">
      <w:pPr>
        <w:spacing w:after="16" w:line="240" w:lineRule="auto"/>
        <w:jc w:val="center"/>
        <w:rPr>
          <w:rFonts w:ascii="Times New Roman" w:hAnsi="Times New Roman" w:cs="Times New Roman"/>
        </w:rPr>
      </w:pPr>
    </w:p>
    <w:p w14:paraId="4037FF3C" w14:textId="77777777" w:rsidR="00B9277A" w:rsidRPr="005E3DA6" w:rsidRDefault="00B9277A" w:rsidP="005E3DA6">
      <w:pPr>
        <w:spacing w:after="17" w:line="240" w:lineRule="auto"/>
        <w:jc w:val="center"/>
        <w:rPr>
          <w:rFonts w:ascii="Times New Roman" w:hAnsi="Times New Roman" w:cs="Times New Roman"/>
        </w:rPr>
      </w:pPr>
    </w:p>
    <w:p w14:paraId="3F4787D3" w14:textId="77777777" w:rsidR="00B9277A" w:rsidRPr="005E3DA6" w:rsidRDefault="00B9277A" w:rsidP="005E3DA6">
      <w:pPr>
        <w:spacing w:after="16" w:line="240" w:lineRule="auto"/>
        <w:jc w:val="center"/>
        <w:rPr>
          <w:rFonts w:ascii="Times New Roman" w:hAnsi="Times New Roman" w:cs="Times New Roman"/>
        </w:rPr>
      </w:pPr>
    </w:p>
    <w:p w14:paraId="76BED1F9" w14:textId="77777777" w:rsidR="00B9277A" w:rsidRDefault="00B9277A" w:rsidP="005E3DA6">
      <w:pPr>
        <w:spacing w:after="16" w:line="240" w:lineRule="auto"/>
        <w:jc w:val="center"/>
        <w:rPr>
          <w:rFonts w:ascii="Times New Roman" w:hAnsi="Times New Roman" w:cs="Times New Roman"/>
          <w:lang w:val="en-US"/>
        </w:rPr>
      </w:pPr>
    </w:p>
    <w:p w14:paraId="34DE4366" w14:textId="77777777" w:rsidR="005E3DA6" w:rsidRDefault="005E3DA6" w:rsidP="005E3DA6">
      <w:pPr>
        <w:spacing w:after="16" w:line="240" w:lineRule="auto"/>
        <w:jc w:val="center"/>
        <w:rPr>
          <w:rFonts w:ascii="Times New Roman" w:hAnsi="Times New Roman" w:cs="Times New Roman"/>
          <w:lang w:val="en-US"/>
        </w:rPr>
      </w:pPr>
    </w:p>
    <w:p w14:paraId="69052ED1" w14:textId="77777777" w:rsidR="00920FD6" w:rsidRPr="005E3DA6" w:rsidRDefault="00920FD6" w:rsidP="005E3DA6">
      <w:pPr>
        <w:spacing w:after="16" w:line="240" w:lineRule="auto"/>
        <w:jc w:val="center"/>
        <w:rPr>
          <w:rFonts w:ascii="Times New Roman" w:hAnsi="Times New Roman" w:cs="Times New Roman"/>
          <w:lang w:val="en-US"/>
        </w:rPr>
      </w:pPr>
    </w:p>
    <w:p w14:paraId="118A351F" w14:textId="77777777" w:rsidR="00B9277A" w:rsidRPr="005E3DA6" w:rsidRDefault="00B9277A" w:rsidP="005E3DA6">
      <w:pPr>
        <w:spacing w:after="17" w:line="240" w:lineRule="auto"/>
        <w:ind w:hanging="10"/>
        <w:jc w:val="center"/>
        <w:rPr>
          <w:rFonts w:ascii="Times New Roman" w:hAnsi="Times New Roman" w:cs="Times New Roman"/>
        </w:rPr>
      </w:pPr>
      <w:r w:rsidRPr="005E3DA6">
        <w:rPr>
          <w:rFonts w:ascii="Times New Roman" w:eastAsia="Times New Roman" w:hAnsi="Times New Roman" w:cs="Times New Roman"/>
          <w:b/>
        </w:rPr>
        <w:t>PROGRAM STUDI PENDIDIKAN MATEMATIKA</w:t>
      </w:r>
    </w:p>
    <w:p w14:paraId="7E249CE2" w14:textId="77777777" w:rsidR="00B9277A" w:rsidRPr="005E3DA6" w:rsidRDefault="00B9277A" w:rsidP="005E3DA6">
      <w:pPr>
        <w:spacing w:after="17" w:line="240" w:lineRule="auto"/>
        <w:ind w:hanging="10"/>
        <w:jc w:val="center"/>
        <w:rPr>
          <w:rFonts w:ascii="Times New Roman" w:hAnsi="Times New Roman" w:cs="Times New Roman"/>
        </w:rPr>
      </w:pPr>
      <w:r w:rsidRPr="005E3DA6">
        <w:rPr>
          <w:rFonts w:ascii="Times New Roman" w:eastAsia="Times New Roman" w:hAnsi="Times New Roman" w:cs="Times New Roman"/>
          <w:b/>
        </w:rPr>
        <w:t>FAKULTAS KEGURUAN DAN ILMU PENDIDIKAN</w:t>
      </w:r>
    </w:p>
    <w:p w14:paraId="5DA373E6" w14:textId="77777777" w:rsidR="00B9277A" w:rsidRPr="005E3DA6" w:rsidRDefault="00B9277A" w:rsidP="005E3DA6">
      <w:pPr>
        <w:spacing w:after="17" w:line="240" w:lineRule="auto"/>
        <w:ind w:hanging="10"/>
        <w:jc w:val="center"/>
        <w:rPr>
          <w:rFonts w:ascii="Times New Roman" w:hAnsi="Times New Roman" w:cs="Times New Roman"/>
        </w:rPr>
      </w:pPr>
      <w:r w:rsidRPr="005E3DA6">
        <w:rPr>
          <w:rFonts w:ascii="Times New Roman" w:eastAsia="Times New Roman" w:hAnsi="Times New Roman" w:cs="Times New Roman"/>
          <w:b/>
        </w:rPr>
        <w:t>UNIVERSITAS MERCU BUANA YOGYAKARTA</w:t>
      </w:r>
    </w:p>
    <w:p w14:paraId="62A22AAD" w14:textId="77777777" w:rsidR="00B9277A" w:rsidRPr="005E3DA6" w:rsidRDefault="00B9277A" w:rsidP="005E3DA6">
      <w:pPr>
        <w:spacing w:after="19" w:line="240" w:lineRule="auto"/>
        <w:ind w:right="5" w:hanging="10"/>
        <w:jc w:val="center"/>
        <w:rPr>
          <w:rFonts w:ascii="Times New Roman" w:hAnsi="Times New Roman" w:cs="Times New Roman"/>
        </w:rPr>
      </w:pPr>
      <w:r w:rsidRPr="005E3DA6">
        <w:rPr>
          <w:rFonts w:ascii="Times New Roman" w:eastAsia="Times New Roman" w:hAnsi="Times New Roman" w:cs="Times New Roman"/>
          <w:b/>
        </w:rPr>
        <w:t>YOGYAKARTA</w:t>
      </w:r>
    </w:p>
    <w:p w14:paraId="024C0CD0" w14:textId="62041E7C" w:rsidR="00B9277A" w:rsidRPr="005E3DA6" w:rsidRDefault="008B2DDC" w:rsidP="005E3DA6">
      <w:pPr>
        <w:spacing w:after="19" w:line="240" w:lineRule="auto"/>
        <w:ind w:hanging="10"/>
        <w:jc w:val="center"/>
        <w:rPr>
          <w:rFonts w:ascii="Times New Roman" w:eastAsia="Times New Roman" w:hAnsi="Times New Roman" w:cs="Times New Roman"/>
          <w:b/>
          <w:lang w:val="en-US"/>
        </w:rPr>
      </w:pPr>
      <w:r w:rsidRPr="005E3DA6">
        <w:rPr>
          <w:rFonts w:ascii="Times New Roman" w:eastAsia="Times New Roman" w:hAnsi="Times New Roman" w:cs="Times New Roman"/>
          <w:b/>
        </w:rPr>
        <w:t>20</w:t>
      </w:r>
      <w:r w:rsidRPr="005E3DA6">
        <w:rPr>
          <w:rFonts w:ascii="Times New Roman" w:eastAsia="Times New Roman" w:hAnsi="Times New Roman" w:cs="Times New Roman"/>
          <w:b/>
          <w:lang w:val="en-US"/>
        </w:rPr>
        <w:t>20</w:t>
      </w:r>
    </w:p>
    <w:p w14:paraId="54923ABE" w14:textId="679ADA1E" w:rsidR="00451FAD" w:rsidRPr="00451FAD" w:rsidRDefault="008B2DDC" w:rsidP="00451FAD">
      <w:pPr>
        <w:spacing w:line="240" w:lineRule="auto"/>
        <w:rPr>
          <w:rFonts w:ascii="Times New Roman" w:eastAsia="Times New Roman" w:hAnsi="Times New Roman" w:cs="Times New Roman"/>
          <w:b/>
          <w:lang w:val="en-US"/>
        </w:rPr>
      </w:pPr>
      <w:r w:rsidRPr="005E3DA6">
        <w:rPr>
          <w:rFonts w:ascii="Times New Roman" w:eastAsia="Times New Roman" w:hAnsi="Times New Roman" w:cs="Times New Roman"/>
          <w:b/>
          <w:lang w:val="en-US"/>
        </w:rPr>
        <w:br w:type="page"/>
      </w:r>
    </w:p>
    <w:p w14:paraId="642728AF" w14:textId="581437E0" w:rsidR="00071D30" w:rsidRDefault="00451FAD" w:rsidP="00071D30">
      <w:pPr>
        <w:spacing w:after="0" w:line="240" w:lineRule="auto"/>
        <w:rPr>
          <w:rFonts w:ascii="Times New Roman" w:hAnsi="Times New Roman" w:cs="Times New Roman"/>
          <w:b/>
          <w:lang w:val="en-US"/>
        </w:rPr>
        <w:sectPr w:rsidR="00071D30" w:rsidSect="00071D30">
          <w:footerReference w:type="default" r:id="rId10"/>
          <w:type w:val="continuous"/>
          <w:pgSz w:w="11906" w:h="16838"/>
          <w:pgMar w:top="1985" w:right="1134" w:bottom="1134" w:left="1985" w:header="709" w:footer="709" w:gutter="0"/>
          <w:pgNumType w:fmt="lowerRoman" w:start="1"/>
          <w:cols w:space="708"/>
          <w:titlePg/>
          <w:docGrid w:linePitch="360"/>
        </w:sectPr>
      </w:pPr>
      <w:r>
        <w:rPr>
          <w:rFonts w:ascii="Times New Roman" w:hAnsi="Times New Roman" w:cs="Times New Roman"/>
          <w:b/>
          <w:noProof/>
          <w:lang w:val="en-US"/>
        </w:rPr>
        <w:lastRenderedPageBreak/>
        <w:drawing>
          <wp:inline distT="0" distB="0" distL="0" distR="0" wp14:anchorId="4463A074" wp14:editId="344465DA">
            <wp:extent cx="5738975" cy="8096250"/>
            <wp:effectExtent l="0" t="0" r="0" b="0"/>
            <wp:docPr id="1" name="Picture 1" descr="C:\Users\ikais\Downloads\WhatsApp Image 2020-08-24 at 20.21.29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kais\Downloads\WhatsApp Image 2020-08-24 at 20.21.29 (1).jpeg"/>
                    <pic:cNvPicPr>
                      <a:picLocks noChangeAspect="1" noChangeArrowheads="1"/>
                    </pic:cNvPicPr>
                  </pic:nvPicPr>
                  <pic:blipFill rotWithShape="1">
                    <a:blip r:embed="rId11">
                      <a:extLst>
                        <a:ext uri="{28A0092B-C50C-407E-A947-70E740481C1C}">
                          <a14:useLocalDpi xmlns:a14="http://schemas.microsoft.com/office/drawing/2010/main" val="0"/>
                        </a:ext>
                      </a:extLst>
                    </a:blip>
                    <a:srcRect l="5976" t="5769" r="5056"/>
                    <a:stretch/>
                  </pic:blipFill>
                  <pic:spPr bwMode="auto">
                    <a:xfrm>
                      <a:off x="0" y="0"/>
                      <a:ext cx="5748239" cy="8109319"/>
                    </a:xfrm>
                    <a:prstGeom prst="rect">
                      <a:avLst/>
                    </a:prstGeom>
                    <a:noFill/>
                    <a:ln>
                      <a:noFill/>
                    </a:ln>
                    <a:extLst>
                      <a:ext uri="{53640926-AAD7-44D8-BBD7-CCE9431645EC}">
                        <a14:shadowObscured xmlns:a14="http://schemas.microsoft.com/office/drawing/2010/main"/>
                      </a:ext>
                    </a:extLst>
                  </pic:spPr>
                </pic:pic>
              </a:graphicData>
            </a:graphic>
          </wp:inline>
        </w:drawing>
      </w:r>
    </w:p>
    <w:p w14:paraId="60EEED5A" w14:textId="64E41194" w:rsidR="00C5268E" w:rsidRPr="005E3DA6" w:rsidRDefault="00C5268E" w:rsidP="00071D30">
      <w:pPr>
        <w:spacing w:after="0" w:line="240" w:lineRule="auto"/>
        <w:jc w:val="center"/>
        <w:rPr>
          <w:rFonts w:ascii="Times New Roman" w:hAnsi="Times New Roman" w:cs="Times New Roman"/>
          <w:b/>
          <w:lang w:val="en-US"/>
        </w:rPr>
      </w:pPr>
      <w:r w:rsidRPr="005E3DA6">
        <w:rPr>
          <w:rFonts w:ascii="Times New Roman" w:hAnsi="Times New Roman" w:cs="Times New Roman"/>
          <w:b/>
        </w:rPr>
        <w:lastRenderedPageBreak/>
        <w:t>KEEFEKTIFAN MODEL PEMBELAJARAN COOPERATIVE TIPE GROUP INVESTIGATION (GI) DAN STUDENT TEAM ACHIEVEMENT DIVISION (STAD) TERHADAP PRESTASI BELAJAR MATEMATIKA DITINJAU DARI KEMANDIRIAN BELAJAR SISWA SMA</w:t>
      </w:r>
    </w:p>
    <w:p w14:paraId="6A91F32E" w14:textId="77777777" w:rsidR="00974576" w:rsidRPr="005E3DA6" w:rsidRDefault="00974576" w:rsidP="005E3DA6">
      <w:pPr>
        <w:spacing w:after="0" w:line="240" w:lineRule="auto"/>
        <w:ind w:left="-105"/>
        <w:contextualSpacing/>
        <w:jc w:val="center"/>
        <w:rPr>
          <w:rFonts w:ascii="Times New Roman" w:hAnsi="Times New Roman" w:cs="Times New Roman"/>
          <w:b/>
          <w:color w:val="000000" w:themeColor="text1"/>
          <w:lang w:val="en-US"/>
        </w:rPr>
      </w:pPr>
    </w:p>
    <w:p w14:paraId="7C2B0ADE" w14:textId="57A7395E" w:rsidR="00974576" w:rsidRPr="005E3DA6" w:rsidRDefault="00C5268E" w:rsidP="005E3DA6">
      <w:pPr>
        <w:spacing w:after="0" w:line="240" w:lineRule="auto"/>
        <w:ind w:left="-105"/>
        <w:contextualSpacing/>
        <w:jc w:val="center"/>
        <w:rPr>
          <w:rFonts w:ascii="Times New Roman" w:hAnsi="Times New Roman" w:cs="Times New Roman"/>
          <w:bCs/>
          <w:color w:val="000000" w:themeColor="text1"/>
          <w:vertAlign w:val="superscript"/>
          <w:lang w:val="en-US"/>
        </w:rPr>
      </w:pPr>
      <w:proofErr w:type="spellStart"/>
      <w:r w:rsidRPr="005E3DA6">
        <w:rPr>
          <w:rFonts w:ascii="Times New Roman" w:hAnsi="Times New Roman" w:cs="Times New Roman"/>
          <w:bCs/>
          <w:color w:val="000000" w:themeColor="text1"/>
          <w:lang w:val="en-US"/>
        </w:rPr>
        <w:t>Ika</w:t>
      </w:r>
      <w:proofErr w:type="spellEnd"/>
      <w:r w:rsidRPr="005E3DA6">
        <w:rPr>
          <w:rFonts w:ascii="Times New Roman" w:hAnsi="Times New Roman" w:cs="Times New Roman"/>
          <w:bCs/>
          <w:color w:val="000000" w:themeColor="text1"/>
          <w:lang w:val="en-US"/>
        </w:rPr>
        <w:t xml:space="preserve"> Iswati</w:t>
      </w:r>
      <w:r w:rsidR="008B40DC" w:rsidRPr="005E3DA6">
        <w:rPr>
          <w:rFonts w:ascii="Times New Roman" w:hAnsi="Times New Roman" w:cs="Times New Roman"/>
          <w:bCs/>
          <w:color w:val="000000" w:themeColor="text1"/>
          <w:vertAlign w:val="superscript"/>
          <w:lang w:val="en-US"/>
        </w:rPr>
        <w:t>1)</w:t>
      </w:r>
      <w:r w:rsidRPr="005E3DA6">
        <w:rPr>
          <w:rFonts w:ascii="Times New Roman" w:hAnsi="Times New Roman" w:cs="Times New Roman"/>
          <w:bCs/>
          <w:color w:val="000000" w:themeColor="text1"/>
          <w:lang w:val="en-US"/>
        </w:rPr>
        <w:t xml:space="preserve">, </w:t>
      </w:r>
      <w:proofErr w:type="spellStart"/>
      <w:r w:rsidRPr="005E3DA6">
        <w:rPr>
          <w:rFonts w:ascii="Times New Roman" w:hAnsi="Times New Roman" w:cs="Times New Roman"/>
          <w:bCs/>
          <w:color w:val="000000" w:themeColor="text1"/>
          <w:lang w:val="en-US"/>
        </w:rPr>
        <w:t>Nanang</w:t>
      </w:r>
      <w:proofErr w:type="spellEnd"/>
      <w:r w:rsidRPr="005E3DA6">
        <w:rPr>
          <w:rFonts w:ascii="Times New Roman" w:hAnsi="Times New Roman" w:cs="Times New Roman"/>
          <w:bCs/>
          <w:color w:val="000000" w:themeColor="text1"/>
          <w:lang w:val="en-US"/>
        </w:rPr>
        <w:t xml:space="preserve"> Khuzaini</w:t>
      </w:r>
      <w:r w:rsidR="008B40DC" w:rsidRPr="005E3DA6">
        <w:rPr>
          <w:rFonts w:ascii="Times New Roman" w:hAnsi="Times New Roman" w:cs="Times New Roman"/>
          <w:bCs/>
          <w:color w:val="000000" w:themeColor="text1"/>
          <w:vertAlign w:val="superscript"/>
          <w:lang w:val="en-US"/>
        </w:rPr>
        <w:t>2)</w:t>
      </w:r>
    </w:p>
    <w:p w14:paraId="0EDB7E76" w14:textId="77777777" w:rsidR="00E21146" w:rsidRPr="005E3DA6" w:rsidRDefault="00E21146" w:rsidP="005E3DA6">
      <w:pPr>
        <w:spacing w:after="0" w:line="240" w:lineRule="auto"/>
        <w:ind w:left="-105"/>
        <w:contextualSpacing/>
        <w:jc w:val="center"/>
        <w:rPr>
          <w:rFonts w:ascii="Times New Roman" w:hAnsi="Times New Roman" w:cs="Times New Roman"/>
          <w:bCs/>
          <w:color w:val="000000" w:themeColor="text1"/>
          <w:lang w:val="en-US"/>
        </w:rPr>
      </w:pPr>
    </w:p>
    <w:p w14:paraId="1A4CDAB7" w14:textId="7CCF335D" w:rsidR="00974576" w:rsidRPr="005E3DA6" w:rsidRDefault="00974576" w:rsidP="00920FD6">
      <w:pPr>
        <w:spacing w:after="0" w:line="240" w:lineRule="auto"/>
        <w:contextualSpacing/>
        <w:jc w:val="center"/>
        <w:rPr>
          <w:rFonts w:ascii="Times New Roman" w:hAnsi="Times New Roman" w:cs="Times New Roman"/>
          <w:bCs/>
          <w:color w:val="000000" w:themeColor="text1"/>
          <w:vertAlign w:val="superscript"/>
          <w:lang w:val="en-US"/>
        </w:rPr>
      </w:pPr>
      <w:r w:rsidRPr="005E3DA6">
        <w:rPr>
          <w:rFonts w:ascii="Times New Roman" w:hAnsi="Times New Roman" w:cs="Times New Roman"/>
          <w:bCs/>
          <w:color w:val="000000" w:themeColor="text1"/>
          <w:lang w:val="en-US"/>
        </w:rPr>
        <w:t xml:space="preserve">Prodi </w:t>
      </w:r>
      <w:proofErr w:type="spellStart"/>
      <w:r w:rsidRPr="005E3DA6">
        <w:rPr>
          <w:rFonts w:ascii="Times New Roman" w:hAnsi="Times New Roman" w:cs="Times New Roman"/>
          <w:bCs/>
          <w:color w:val="000000" w:themeColor="text1"/>
          <w:lang w:val="en-US"/>
        </w:rPr>
        <w:t>Pendidikan</w:t>
      </w:r>
      <w:proofErr w:type="spellEnd"/>
      <w:r w:rsidRPr="005E3DA6">
        <w:rPr>
          <w:rFonts w:ascii="Times New Roman" w:hAnsi="Times New Roman" w:cs="Times New Roman"/>
          <w:bCs/>
          <w:color w:val="000000" w:themeColor="text1"/>
          <w:lang w:val="en-US"/>
        </w:rPr>
        <w:t xml:space="preserve"> Matematika</w:t>
      </w:r>
      <w:r w:rsidR="008B40DC" w:rsidRPr="005E3DA6">
        <w:rPr>
          <w:rFonts w:ascii="Times New Roman" w:hAnsi="Times New Roman" w:cs="Times New Roman"/>
          <w:bCs/>
          <w:color w:val="000000" w:themeColor="text1"/>
          <w:vertAlign w:val="superscript"/>
          <w:lang w:val="en-US"/>
        </w:rPr>
        <w:t>1)</w:t>
      </w:r>
      <w:r w:rsidR="008B40DC" w:rsidRPr="005E3DA6">
        <w:rPr>
          <w:rFonts w:ascii="Times New Roman" w:hAnsi="Times New Roman" w:cs="Times New Roman"/>
          <w:bCs/>
          <w:color w:val="000000" w:themeColor="text1"/>
          <w:lang w:val="en-US"/>
        </w:rPr>
        <w:t xml:space="preserve">, </w:t>
      </w:r>
      <w:proofErr w:type="spellStart"/>
      <w:r w:rsidR="008B40DC" w:rsidRPr="005E3DA6">
        <w:rPr>
          <w:rFonts w:ascii="Times New Roman" w:hAnsi="Times New Roman" w:cs="Times New Roman"/>
          <w:bCs/>
          <w:color w:val="000000" w:themeColor="text1"/>
          <w:lang w:val="en-US"/>
        </w:rPr>
        <w:t>Universitas</w:t>
      </w:r>
      <w:proofErr w:type="spellEnd"/>
      <w:r w:rsidR="008B40DC" w:rsidRPr="005E3DA6">
        <w:rPr>
          <w:rFonts w:ascii="Times New Roman" w:hAnsi="Times New Roman" w:cs="Times New Roman"/>
          <w:bCs/>
          <w:color w:val="000000" w:themeColor="text1"/>
          <w:lang w:val="en-US"/>
        </w:rPr>
        <w:t xml:space="preserve"> </w:t>
      </w:r>
      <w:proofErr w:type="spellStart"/>
      <w:r w:rsidR="008B40DC" w:rsidRPr="005E3DA6">
        <w:rPr>
          <w:rFonts w:ascii="Times New Roman" w:hAnsi="Times New Roman" w:cs="Times New Roman"/>
          <w:bCs/>
          <w:color w:val="000000" w:themeColor="text1"/>
          <w:lang w:val="en-US"/>
        </w:rPr>
        <w:t>Mercu</w:t>
      </w:r>
      <w:proofErr w:type="spellEnd"/>
      <w:r w:rsidR="008B40DC" w:rsidRPr="005E3DA6">
        <w:rPr>
          <w:rFonts w:ascii="Times New Roman" w:hAnsi="Times New Roman" w:cs="Times New Roman"/>
          <w:bCs/>
          <w:color w:val="000000" w:themeColor="text1"/>
          <w:lang w:val="en-US"/>
        </w:rPr>
        <w:t xml:space="preserve"> </w:t>
      </w:r>
      <w:proofErr w:type="spellStart"/>
      <w:r w:rsidR="008B40DC" w:rsidRPr="005E3DA6">
        <w:rPr>
          <w:rFonts w:ascii="Times New Roman" w:hAnsi="Times New Roman" w:cs="Times New Roman"/>
          <w:bCs/>
          <w:color w:val="000000" w:themeColor="text1"/>
          <w:lang w:val="en-US"/>
        </w:rPr>
        <w:t>Buana</w:t>
      </w:r>
      <w:proofErr w:type="spellEnd"/>
      <w:r w:rsidR="008B40DC" w:rsidRPr="005E3DA6">
        <w:rPr>
          <w:rFonts w:ascii="Times New Roman" w:hAnsi="Times New Roman" w:cs="Times New Roman"/>
          <w:bCs/>
          <w:color w:val="000000" w:themeColor="text1"/>
          <w:lang w:val="en-US"/>
        </w:rPr>
        <w:t xml:space="preserve"> Yogyakarta</w:t>
      </w:r>
      <w:r w:rsidR="008B40DC" w:rsidRPr="005E3DA6">
        <w:rPr>
          <w:rFonts w:ascii="Times New Roman" w:hAnsi="Times New Roman" w:cs="Times New Roman"/>
          <w:bCs/>
          <w:color w:val="000000" w:themeColor="text1"/>
          <w:vertAlign w:val="superscript"/>
          <w:lang w:val="en-US"/>
        </w:rPr>
        <w:t>2)</w:t>
      </w:r>
    </w:p>
    <w:p w14:paraId="78BE9D9E" w14:textId="7CCB1B55" w:rsidR="00974576" w:rsidRPr="005E3DA6" w:rsidRDefault="00447F03" w:rsidP="00920FD6">
      <w:pPr>
        <w:spacing w:after="0" w:line="240" w:lineRule="auto"/>
        <w:ind w:left="-105"/>
        <w:contextualSpacing/>
        <w:jc w:val="center"/>
        <w:rPr>
          <w:rFonts w:ascii="Times New Roman" w:hAnsi="Times New Roman" w:cs="Times New Roman"/>
          <w:bCs/>
          <w:color w:val="000000" w:themeColor="text1"/>
          <w:lang w:val="en-US"/>
        </w:rPr>
      </w:pPr>
      <w:hyperlink r:id="rId12" w:history="1">
        <w:r w:rsidR="00C5268E" w:rsidRPr="005E3DA6">
          <w:rPr>
            <w:rStyle w:val="Hyperlink"/>
            <w:rFonts w:ascii="Times New Roman" w:hAnsi="Times New Roman" w:cs="Times New Roman"/>
            <w:bCs/>
            <w:lang w:val="en-US"/>
          </w:rPr>
          <w:t>ikaiswati07@gmail.com</w:t>
        </w:r>
        <w:r w:rsidR="00C5268E" w:rsidRPr="005E3DA6">
          <w:rPr>
            <w:rStyle w:val="Hyperlink"/>
            <w:rFonts w:ascii="Times New Roman" w:hAnsi="Times New Roman" w:cs="Times New Roman"/>
            <w:bCs/>
            <w:vertAlign w:val="superscript"/>
            <w:lang w:val="en-US"/>
          </w:rPr>
          <w:t>1</w:t>
        </w:r>
      </w:hyperlink>
      <w:r w:rsidR="008B40DC" w:rsidRPr="005E3DA6">
        <w:rPr>
          <w:rFonts w:ascii="Times New Roman" w:hAnsi="Times New Roman" w:cs="Times New Roman"/>
          <w:bCs/>
          <w:color w:val="000000" w:themeColor="text1"/>
          <w:vertAlign w:val="superscript"/>
          <w:lang w:val="en-US"/>
        </w:rPr>
        <w:t>)</w:t>
      </w:r>
      <w:r w:rsidR="008B40DC" w:rsidRPr="005E3DA6">
        <w:rPr>
          <w:rFonts w:ascii="Times New Roman" w:hAnsi="Times New Roman" w:cs="Times New Roman"/>
          <w:bCs/>
          <w:color w:val="000000" w:themeColor="text1"/>
          <w:lang w:val="en-US"/>
        </w:rPr>
        <w:t xml:space="preserve">, </w:t>
      </w:r>
      <w:r w:rsidR="00C5268E" w:rsidRPr="005E3DA6">
        <w:rPr>
          <w:rFonts w:ascii="Times New Roman" w:hAnsi="Times New Roman" w:cs="Times New Roman"/>
          <w:bCs/>
          <w:color w:val="000000" w:themeColor="text1"/>
          <w:lang w:val="en-US"/>
        </w:rPr>
        <w:t>nanangkhuzaini</w:t>
      </w:r>
      <w:r w:rsidR="006875A7" w:rsidRPr="005E3DA6">
        <w:rPr>
          <w:rFonts w:ascii="Times New Roman" w:hAnsi="Times New Roman" w:cs="Times New Roman"/>
          <w:bCs/>
          <w:color w:val="000000" w:themeColor="text1"/>
          <w:lang w:val="en-US"/>
        </w:rPr>
        <w:t>@gmail.com</w:t>
      </w:r>
      <w:r w:rsidR="00E858CF" w:rsidRPr="005E3DA6">
        <w:rPr>
          <w:rFonts w:ascii="Times New Roman" w:hAnsi="Times New Roman" w:cs="Times New Roman"/>
          <w:bCs/>
          <w:color w:val="000000" w:themeColor="text1"/>
          <w:vertAlign w:val="superscript"/>
          <w:lang w:val="en-US"/>
        </w:rPr>
        <w:t>2</w:t>
      </w:r>
      <w:r w:rsidR="008B40DC" w:rsidRPr="005E3DA6">
        <w:rPr>
          <w:rFonts w:ascii="Times New Roman" w:hAnsi="Times New Roman" w:cs="Times New Roman"/>
          <w:bCs/>
          <w:color w:val="000000" w:themeColor="text1"/>
          <w:vertAlign w:val="superscript"/>
          <w:lang w:val="en-US"/>
        </w:rPr>
        <w:t xml:space="preserve">) </w:t>
      </w:r>
    </w:p>
    <w:p w14:paraId="43B1B6E7" w14:textId="77777777" w:rsidR="00974576" w:rsidRPr="005E3DA6" w:rsidRDefault="00974576" w:rsidP="005E3DA6">
      <w:pPr>
        <w:spacing w:after="0" w:line="240" w:lineRule="auto"/>
        <w:ind w:left="-105"/>
        <w:contextualSpacing/>
        <w:jc w:val="center"/>
        <w:rPr>
          <w:rFonts w:ascii="Times New Roman" w:hAnsi="Times New Roman" w:cs="Times New Roman"/>
          <w:b/>
          <w:color w:val="000000" w:themeColor="text1"/>
          <w:lang w:val="en-US"/>
        </w:rPr>
      </w:pPr>
    </w:p>
    <w:p w14:paraId="13C2832E" w14:textId="158F1C0F" w:rsidR="00974576" w:rsidRPr="005E3DA6" w:rsidRDefault="00974576" w:rsidP="005E3DA6">
      <w:pPr>
        <w:spacing w:after="0" w:line="240" w:lineRule="auto"/>
        <w:ind w:left="-105"/>
        <w:contextualSpacing/>
        <w:jc w:val="center"/>
        <w:rPr>
          <w:rFonts w:ascii="Times New Roman" w:hAnsi="Times New Roman" w:cs="Times New Roman"/>
          <w:b/>
          <w:color w:val="000000" w:themeColor="text1"/>
          <w:lang w:val="en-US"/>
        </w:rPr>
      </w:pPr>
      <w:proofErr w:type="spellStart"/>
      <w:r w:rsidRPr="005E3DA6">
        <w:rPr>
          <w:rFonts w:ascii="Times New Roman" w:hAnsi="Times New Roman" w:cs="Times New Roman"/>
          <w:b/>
          <w:color w:val="000000" w:themeColor="text1"/>
          <w:lang w:val="en-US"/>
        </w:rPr>
        <w:t>Abstrak</w:t>
      </w:r>
      <w:proofErr w:type="spellEnd"/>
    </w:p>
    <w:p w14:paraId="2E341EDA" w14:textId="77777777" w:rsidR="00E21146" w:rsidRPr="005E3DA6" w:rsidRDefault="00E21146" w:rsidP="005E3DA6">
      <w:pPr>
        <w:spacing w:after="0" w:line="240" w:lineRule="auto"/>
        <w:ind w:left="-105"/>
        <w:contextualSpacing/>
        <w:jc w:val="center"/>
        <w:rPr>
          <w:rFonts w:ascii="Times New Roman" w:hAnsi="Times New Roman" w:cs="Times New Roman"/>
          <w:b/>
          <w:color w:val="000000" w:themeColor="text1"/>
          <w:lang w:val="en-US"/>
        </w:rPr>
      </w:pPr>
    </w:p>
    <w:p w14:paraId="456E9F9B" w14:textId="77777777" w:rsidR="00D624FF" w:rsidRPr="005E3DA6" w:rsidRDefault="00D624FF" w:rsidP="00920FD6">
      <w:pPr>
        <w:spacing w:after="0" w:line="240" w:lineRule="auto"/>
        <w:ind w:firstLine="709"/>
        <w:jc w:val="both"/>
        <w:rPr>
          <w:rFonts w:ascii="Times New Roman" w:hAnsi="Times New Roman" w:cs="Times New Roman"/>
        </w:rPr>
      </w:pPr>
      <w:r w:rsidRPr="005E3DA6">
        <w:rPr>
          <w:rFonts w:ascii="Times New Roman" w:hAnsi="Times New Roman" w:cs="Times New Roman"/>
        </w:rPr>
        <w:t>Penelitian ini bertujuan untuk mendeskripsikan keefektifan model pembelajaran</w:t>
      </w:r>
      <w:r w:rsidRPr="005E3DA6">
        <w:rPr>
          <w:rFonts w:ascii="Times New Roman" w:hAnsi="Times New Roman" w:cs="Times New Roman"/>
          <w:lang w:val="en-US"/>
        </w:rPr>
        <w:t xml:space="preserve"> </w:t>
      </w:r>
      <w:r w:rsidRPr="005E3DA6">
        <w:rPr>
          <w:rFonts w:ascii="Times New Roman" w:hAnsi="Times New Roman" w:cs="Times New Roman"/>
        </w:rPr>
        <w:t xml:space="preserve">kooperatif tipe Group Investigation (GI) dan Student Team Achievement Division (STAD) terhadap prestasi belajar siswa ditinjau dari kemandirian belajar siswa SMA. Jenis penelitian ini adalah penelitian eksperimen dengan </w:t>
      </w:r>
      <w:r w:rsidRPr="005E3DA6">
        <w:rPr>
          <w:rFonts w:ascii="Times New Roman" w:hAnsi="Times New Roman" w:cs="Times New Roman"/>
          <w:i/>
        </w:rPr>
        <w:t>pretest posttest control group design.</w:t>
      </w:r>
      <w:r w:rsidRPr="005E3DA6">
        <w:rPr>
          <w:rFonts w:ascii="Times New Roman" w:hAnsi="Times New Roman" w:cs="Times New Roman"/>
        </w:rPr>
        <w:t xml:space="preserve"> Populasi dalam penelitian ini mencakup siswa kelas XI SMA. Adapun instrumen yang digunakan dalam penelitian ini adalah tes prestasi belajar dan lembar observasi kemandirian belajar siswa.</w:t>
      </w:r>
      <w:r w:rsidRPr="005E3DA6">
        <w:rPr>
          <w:rFonts w:ascii="Times New Roman" w:hAnsi="Times New Roman" w:cs="Times New Roman"/>
          <w:lang w:val="en-US"/>
        </w:rPr>
        <w:t xml:space="preserve"> </w:t>
      </w:r>
      <w:r w:rsidRPr="005E3DA6">
        <w:rPr>
          <w:rFonts w:ascii="Times New Roman" w:hAnsi="Times New Roman" w:cs="Times New Roman"/>
        </w:rPr>
        <w:t xml:space="preserve">Hasil penelitian menunjukkan bahwa model pembelajaran </w:t>
      </w:r>
      <w:r w:rsidRPr="005E3DA6">
        <w:rPr>
          <w:rFonts w:ascii="Times New Roman" w:hAnsi="Times New Roman" w:cs="Times New Roman"/>
          <w:i/>
        </w:rPr>
        <w:t>Group Investigation</w:t>
      </w:r>
      <w:r w:rsidRPr="005E3DA6">
        <w:rPr>
          <w:rFonts w:ascii="Times New Roman" w:hAnsi="Times New Roman" w:cs="Times New Roman"/>
        </w:rPr>
        <w:t xml:space="preserve"> (GI) dan model pembelajaran </w:t>
      </w:r>
      <w:r w:rsidRPr="005E3DA6">
        <w:rPr>
          <w:rFonts w:ascii="Times New Roman" w:hAnsi="Times New Roman" w:cs="Times New Roman"/>
          <w:i/>
        </w:rPr>
        <w:t>Student Team Achievement Division</w:t>
      </w:r>
      <w:r w:rsidRPr="005E3DA6">
        <w:rPr>
          <w:rFonts w:ascii="Times New Roman" w:hAnsi="Times New Roman" w:cs="Times New Roman"/>
        </w:rPr>
        <w:t xml:space="preserve"> (STAD) efektif terhadap prestasi belajar siswa ditinjau kemandirian belajar siswa, dan diperoleh bahwa model pembelajaran </w:t>
      </w:r>
      <w:r w:rsidRPr="005E3DA6">
        <w:rPr>
          <w:rFonts w:ascii="Times New Roman" w:hAnsi="Times New Roman" w:cs="Times New Roman"/>
          <w:i/>
        </w:rPr>
        <w:t>Group Investigation</w:t>
      </w:r>
      <w:r w:rsidRPr="005E3DA6">
        <w:rPr>
          <w:rFonts w:ascii="Times New Roman" w:hAnsi="Times New Roman" w:cs="Times New Roman"/>
        </w:rPr>
        <w:t xml:space="preserve"> (GI) lebih efektif daripada model pembelajaran </w:t>
      </w:r>
      <w:r w:rsidRPr="005E3DA6">
        <w:rPr>
          <w:rFonts w:ascii="Times New Roman" w:hAnsi="Times New Roman" w:cs="Times New Roman"/>
          <w:i/>
        </w:rPr>
        <w:t>Student Team Achievement Division</w:t>
      </w:r>
      <w:r w:rsidRPr="005E3DA6">
        <w:rPr>
          <w:rFonts w:ascii="Times New Roman" w:hAnsi="Times New Roman" w:cs="Times New Roman"/>
        </w:rPr>
        <w:t xml:space="preserve"> (STAD) terhadap terhadap prestasi belajar siswa ditinjau dari kemandirian belajar siswa. </w:t>
      </w:r>
    </w:p>
    <w:p w14:paraId="3FEDE2C3" w14:textId="77777777" w:rsidR="00D624FF" w:rsidRPr="005E3DA6" w:rsidRDefault="00D624FF" w:rsidP="005E3DA6">
      <w:pPr>
        <w:spacing w:after="0" w:line="240" w:lineRule="auto"/>
        <w:ind w:left="284" w:firstLine="709"/>
        <w:jc w:val="both"/>
        <w:rPr>
          <w:rFonts w:ascii="Times New Roman" w:hAnsi="Times New Roman" w:cs="Times New Roman"/>
        </w:rPr>
      </w:pPr>
    </w:p>
    <w:p w14:paraId="24212A6F" w14:textId="77777777" w:rsidR="00D624FF" w:rsidRPr="005E3DA6" w:rsidRDefault="00D624FF" w:rsidP="00920FD6">
      <w:pPr>
        <w:spacing w:after="0" w:line="240" w:lineRule="auto"/>
        <w:jc w:val="both"/>
        <w:rPr>
          <w:rFonts w:ascii="Times New Roman" w:hAnsi="Times New Roman" w:cs="Times New Roman"/>
        </w:rPr>
      </w:pPr>
      <w:r w:rsidRPr="005E3DA6">
        <w:rPr>
          <w:rFonts w:ascii="Times New Roman" w:hAnsi="Times New Roman" w:cs="Times New Roman"/>
          <w:b/>
        </w:rPr>
        <w:t>Kata kunci:</w:t>
      </w:r>
      <w:r w:rsidRPr="005E3DA6">
        <w:rPr>
          <w:rFonts w:ascii="Times New Roman" w:hAnsi="Times New Roman" w:cs="Times New Roman"/>
        </w:rPr>
        <w:t xml:space="preserve"> Prestasi Belajar, Kemandirian Belajar, GI, STAD</w:t>
      </w:r>
    </w:p>
    <w:p w14:paraId="5D3121E2" w14:textId="77777777" w:rsidR="00974576" w:rsidRPr="005E3DA6" w:rsidRDefault="00974576" w:rsidP="005E3DA6">
      <w:pPr>
        <w:spacing w:after="0" w:line="240" w:lineRule="auto"/>
        <w:ind w:left="-105"/>
        <w:contextualSpacing/>
        <w:jc w:val="center"/>
        <w:rPr>
          <w:rFonts w:ascii="Times New Roman" w:hAnsi="Times New Roman" w:cs="Times New Roman"/>
          <w:b/>
          <w:color w:val="000000" w:themeColor="text1"/>
          <w:lang w:val="en-US"/>
        </w:rPr>
      </w:pPr>
    </w:p>
    <w:p w14:paraId="786B0E1D" w14:textId="3919FE10" w:rsidR="0010784D" w:rsidRPr="005E3DA6" w:rsidRDefault="00E20B55" w:rsidP="00920FD6">
      <w:pPr>
        <w:spacing w:after="0" w:line="240" w:lineRule="auto"/>
        <w:contextualSpacing/>
        <w:jc w:val="center"/>
        <w:rPr>
          <w:rFonts w:ascii="Times New Roman" w:eastAsia="Times New Roman" w:hAnsi="Times New Roman" w:cs="Times New Roman"/>
          <w:b/>
          <w:i/>
          <w:lang w:val="en-US"/>
        </w:rPr>
      </w:pPr>
      <w:r w:rsidRPr="005E3DA6">
        <w:rPr>
          <w:rFonts w:ascii="Times New Roman" w:hAnsi="Times New Roman" w:cs="Times New Roman"/>
          <w:b/>
          <w:i/>
        </w:rPr>
        <w:t>THE EFFECTIVENESS</w:t>
      </w:r>
      <w:r w:rsidRPr="005E3DA6">
        <w:rPr>
          <w:rFonts w:ascii="Times New Roman" w:eastAsia="Times New Roman" w:hAnsi="Times New Roman" w:cs="Times New Roman"/>
          <w:b/>
          <w:i/>
        </w:rPr>
        <w:t xml:space="preserve"> OF COOPERATIVE LEARNING MODEL TYPE GROUP INVESTIGATION (GI) AND STUDENT TEAM ACHIEVEMENT DIVISION (STAD) TO STUDENT ACHIEVEMENT THROUGH INDEPENDENCE LEARNING OF SENIOR HIGH SCOOL STUDENTS.</w:t>
      </w:r>
    </w:p>
    <w:p w14:paraId="0E33A4EB" w14:textId="77777777" w:rsidR="00D624FF" w:rsidRPr="005E3DA6" w:rsidRDefault="00D624FF" w:rsidP="005E3DA6">
      <w:pPr>
        <w:spacing w:after="0" w:line="240" w:lineRule="auto"/>
        <w:ind w:left="-105"/>
        <w:contextualSpacing/>
        <w:jc w:val="center"/>
        <w:rPr>
          <w:rFonts w:ascii="Times New Roman" w:hAnsi="Times New Roman" w:cs="Times New Roman"/>
          <w:b/>
          <w:bCs/>
          <w:i/>
          <w:color w:val="000000" w:themeColor="text1"/>
          <w:lang w:val="en-US"/>
        </w:rPr>
      </w:pPr>
    </w:p>
    <w:p w14:paraId="7E3CE570" w14:textId="0E726987" w:rsidR="00F41813" w:rsidRPr="005E3DA6" w:rsidRDefault="00D624FF" w:rsidP="005E3DA6">
      <w:pPr>
        <w:spacing w:after="0" w:line="240" w:lineRule="auto"/>
        <w:ind w:left="-105"/>
        <w:contextualSpacing/>
        <w:jc w:val="center"/>
        <w:rPr>
          <w:rFonts w:ascii="Times New Roman" w:hAnsi="Times New Roman" w:cs="Times New Roman"/>
          <w:bCs/>
          <w:color w:val="000000" w:themeColor="text1"/>
          <w:lang w:val="en-US"/>
        </w:rPr>
      </w:pPr>
      <w:proofErr w:type="spellStart"/>
      <w:r w:rsidRPr="005E3DA6">
        <w:rPr>
          <w:rFonts w:ascii="Times New Roman" w:hAnsi="Times New Roman" w:cs="Times New Roman"/>
          <w:bCs/>
          <w:color w:val="000000" w:themeColor="text1"/>
          <w:lang w:val="en-US"/>
        </w:rPr>
        <w:t>Ika</w:t>
      </w:r>
      <w:proofErr w:type="spellEnd"/>
      <w:r w:rsidRPr="005E3DA6">
        <w:rPr>
          <w:rFonts w:ascii="Times New Roman" w:hAnsi="Times New Roman" w:cs="Times New Roman"/>
          <w:bCs/>
          <w:color w:val="000000" w:themeColor="text1"/>
          <w:lang w:val="en-US"/>
        </w:rPr>
        <w:t xml:space="preserve"> </w:t>
      </w:r>
      <w:proofErr w:type="spellStart"/>
      <w:r w:rsidRPr="005E3DA6">
        <w:rPr>
          <w:rFonts w:ascii="Times New Roman" w:hAnsi="Times New Roman" w:cs="Times New Roman"/>
          <w:bCs/>
          <w:color w:val="000000" w:themeColor="text1"/>
          <w:lang w:val="en-US"/>
        </w:rPr>
        <w:t>Iswati</w:t>
      </w:r>
      <w:proofErr w:type="spellEnd"/>
    </w:p>
    <w:p w14:paraId="07DF1D62" w14:textId="77777777" w:rsidR="0010784D" w:rsidRPr="005E3DA6" w:rsidRDefault="0010784D" w:rsidP="005E3DA6">
      <w:pPr>
        <w:spacing w:after="0" w:line="240" w:lineRule="auto"/>
        <w:ind w:left="-105"/>
        <w:contextualSpacing/>
        <w:jc w:val="center"/>
        <w:rPr>
          <w:rFonts w:ascii="Times New Roman" w:hAnsi="Times New Roman" w:cs="Times New Roman"/>
          <w:bCs/>
          <w:color w:val="000000" w:themeColor="text1"/>
          <w:lang w:val="en-US"/>
        </w:rPr>
      </w:pPr>
    </w:p>
    <w:p w14:paraId="013AF865" w14:textId="77777777" w:rsidR="00F41813" w:rsidRPr="005E3DA6" w:rsidRDefault="00F41813" w:rsidP="005E3DA6">
      <w:pPr>
        <w:spacing w:after="0" w:line="240" w:lineRule="auto"/>
        <w:ind w:left="-105"/>
        <w:contextualSpacing/>
        <w:jc w:val="center"/>
        <w:rPr>
          <w:rFonts w:ascii="Times New Roman" w:hAnsi="Times New Roman" w:cs="Times New Roman"/>
          <w:bCs/>
          <w:color w:val="000000" w:themeColor="text1"/>
          <w:lang w:val="en-US"/>
        </w:rPr>
      </w:pPr>
      <w:r w:rsidRPr="005E3DA6">
        <w:rPr>
          <w:rFonts w:ascii="Times New Roman" w:hAnsi="Times New Roman" w:cs="Times New Roman"/>
          <w:bCs/>
          <w:color w:val="000000" w:themeColor="text1"/>
          <w:lang w:val="en-US"/>
        </w:rPr>
        <w:t xml:space="preserve">Prodi </w:t>
      </w:r>
      <w:proofErr w:type="spellStart"/>
      <w:r w:rsidRPr="005E3DA6">
        <w:rPr>
          <w:rFonts w:ascii="Times New Roman" w:hAnsi="Times New Roman" w:cs="Times New Roman"/>
          <w:bCs/>
          <w:color w:val="000000" w:themeColor="text1"/>
          <w:lang w:val="en-US"/>
        </w:rPr>
        <w:t>Pendidikan</w:t>
      </w:r>
      <w:proofErr w:type="spellEnd"/>
      <w:r w:rsidRPr="005E3DA6">
        <w:rPr>
          <w:rFonts w:ascii="Times New Roman" w:hAnsi="Times New Roman" w:cs="Times New Roman"/>
          <w:bCs/>
          <w:color w:val="000000" w:themeColor="text1"/>
          <w:lang w:val="en-US"/>
        </w:rPr>
        <w:t xml:space="preserve"> </w:t>
      </w:r>
      <w:proofErr w:type="spellStart"/>
      <w:r w:rsidRPr="005E3DA6">
        <w:rPr>
          <w:rFonts w:ascii="Times New Roman" w:hAnsi="Times New Roman" w:cs="Times New Roman"/>
          <w:bCs/>
          <w:color w:val="000000" w:themeColor="text1"/>
          <w:lang w:val="en-US"/>
        </w:rPr>
        <w:t>Matematika</w:t>
      </w:r>
      <w:proofErr w:type="spellEnd"/>
    </w:p>
    <w:p w14:paraId="4E57F429" w14:textId="77777777" w:rsidR="00F41813" w:rsidRPr="005E3DA6" w:rsidRDefault="00F41813" w:rsidP="005E3DA6">
      <w:pPr>
        <w:spacing w:after="0" w:line="240" w:lineRule="auto"/>
        <w:ind w:left="-105"/>
        <w:contextualSpacing/>
        <w:jc w:val="center"/>
        <w:rPr>
          <w:rFonts w:ascii="Times New Roman" w:hAnsi="Times New Roman" w:cs="Times New Roman"/>
          <w:bCs/>
          <w:color w:val="000000" w:themeColor="text1"/>
          <w:lang w:val="en-US"/>
        </w:rPr>
      </w:pPr>
      <w:proofErr w:type="spellStart"/>
      <w:r w:rsidRPr="005E3DA6">
        <w:rPr>
          <w:rFonts w:ascii="Times New Roman" w:hAnsi="Times New Roman" w:cs="Times New Roman"/>
          <w:bCs/>
          <w:color w:val="000000" w:themeColor="text1"/>
          <w:lang w:val="en-US"/>
        </w:rPr>
        <w:t>Universitas</w:t>
      </w:r>
      <w:proofErr w:type="spellEnd"/>
      <w:r w:rsidRPr="005E3DA6">
        <w:rPr>
          <w:rFonts w:ascii="Times New Roman" w:hAnsi="Times New Roman" w:cs="Times New Roman"/>
          <w:bCs/>
          <w:color w:val="000000" w:themeColor="text1"/>
          <w:lang w:val="en-US"/>
        </w:rPr>
        <w:t xml:space="preserve"> </w:t>
      </w:r>
      <w:proofErr w:type="spellStart"/>
      <w:r w:rsidRPr="005E3DA6">
        <w:rPr>
          <w:rFonts w:ascii="Times New Roman" w:hAnsi="Times New Roman" w:cs="Times New Roman"/>
          <w:bCs/>
          <w:color w:val="000000" w:themeColor="text1"/>
          <w:lang w:val="en-US"/>
        </w:rPr>
        <w:t>Mercu</w:t>
      </w:r>
      <w:proofErr w:type="spellEnd"/>
      <w:r w:rsidRPr="005E3DA6">
        <w:rPr>
          <w:rFonts w:ascii="Times New Roman" w:hAnsi="Times New Roman" w:cs="Times New Roman"/>
          <w:bCs/>
          <w:color w:val="000000" w:themeColor="text1"/>
          <w:lang w:val="en-US"/>
        </w:rPr>
        <w:t xml:space="preserve"> </w:t>
      </w:r>
      <w:proofErr w:type="spellStart"/>
      <w:r w:rsidRPr="005E3DA6">
        <w:rPr>
          <w:rFonts w:ascii="Times New Roman" w:hAnsi="Times New Roman" w:cs="Times New Roman"/>
          <w:bCs/>
          <w:color w:val="000000" w:themeColor="text1"/>
          <w:lang w:val="en-US"/>
        </w:rPr>
        <w:t>Buana</w:t>
      </w:r>
      <w:proofErr w:type="spellEnd"/>
      <w:r w:rsidRPr="005E3DA6">
        <w:rPr>
          <w:rFonts w:ascii="Times New Roman" w:hAnsi="Times New Roman" w:cs="Times New Roman"/>
          <w:bCs/>
          <w:color w:val="000000" w:themeColor="text1"/>
          <w:lang w:val="en-US"/>
        </w:rPr>
        <w:t xml:space="preserve"> Yogyakarta</w:t>
      </w:r>
    </w:p>
    <w:p w14:paraId="1F3EAEF3" w14:textId="6E8AEE22" w:rsidR="00F41813" w:rsidRPr="005E3DA6" w:rsidRDefault="00D624FF" w:rsidP="005E3DA6">
      <w:pPr>
        <w:spacing w:after="0" w:line="240" w:lineRule="auto"/>
        <w:ind w:left="-105"/>
        <w:contextualSpacing/>
        <w:jc w:val="center"/>
        <w:rPr>
          <w:rFonts w:ascii="Times New Roman" w:hAnsi="Times New Roman" w:cs="Times New Roman"/>
          <w:bCs/>
          <w:color w:val="000000" w:themeColor="text1"/>
          <w:lang w:val="en-US"/>
        </w:rPr>
      </w:pPr>
      <w:r w:rsidRPr="005E3DA6">
        <w:rPr>
          <w:rFonts w:ascii="Times New Roman" w:hAnsi="Times New Roman" w:cs="Times New Roman"/>
          <w:bCs/>
          <w:color w:val="000000" w:themeColor="text1"/>
          <w:lang w:val="en-US"/>
        </w:rPr>
        <w:t>Ikaiswati07</w:t>
      </w:r>
      <w:r w:rsidR="00F41813" w:rsidRPr="005E3DA6">
        <w:rPr>
          <w:rFonts w:ascii="Times New Roman" w:hAnsi="Times New Roman" w:cs="Times New Roman"/>
          <w:bCs/>
          <w:color w:val="000000" w:themeColor="text1"/>
          <w:lang w:val="en-US"/>
        </w:rPr>
        <w:t>@gmail.com</w:t>
      </w:r>
    </w:p>
    <w:p w14:paraId="42CA6E5A" w14:textId="77777777" w:rsidR="00F41813" w:rsidRPr="005E3DA6" w:rsidRDefault="00F41813" w:rsidP="005E3DA6">
      <w:pPr>
        <w:spacing w:after="0" w:line="240" w:lineRule="auto"/>
        <w:ind w:left="-105"/>
        <w:contextualSpacing/>
        <w:jc w:val="center"/>
        <w:rPr>
          <w:rFonts w:ascii="Times New Roman" w:hAnsi="Times New Roman" w:cs="Times New Roman"/>
          <w:b/>
          <w:color w:val="000000" w:themeColor="text1"/>
          <w:lang w:val="en-US"/>
        </w:rPr>
      </w:pPr>
    </w:p>
    <w:p w14:paraId="6AF856DF" w14:textId="1576EFE7" w:rsidR="00F41813" w:rsidRPr="005E3DA6" w:rsidRDefault="00F41813" w:rsidP="005E3DA6">
      <w:pPr>
        <w:spacing w:after="0" w:line="240" w:lineRule="auto"/>
        <w:ind w:left="-105"/>
        <w:contextualSpacing/>
        <w:jc w:val="center"/>
        <w:rPr>
          <w:rFonts w:ascii="Times New Roman" w:hAnsi="Times New Roman" w:cs="Times New Roman"/>
          <w:b/>
          <w:i/>
          <w:iCs/>
          <w:color w:val="000000" w:themeColor="text1"/>
          <w:lang w:val="en-US"/>
        </w:rPr>
      </w:pPr>
      <w:r w:rsidRPr="005E3DA6">
        <w:rPr>
          <w:rFonts w:ascii="Times New Roman" w:hAnsi="Times New Roman" w:cs="Times New Roman"/>
          <w:b/>
          <w:i/>
          <w:iCs/>
          <w:color w:val="000000" w:themeColor="text1"/>
          <w:lang w:val="en-US"/>
        </w:rPr>
        <w:t>Abstr</w:t>
      </w:r>
      <w:r w:rsidR="005D1ABE" w:rsidRPr="005E3DA6">
        <w:rPr>
          <w:rFonts w:ascii="Times New Roman" w:hAnsi="Times New Roman" w:cs="Times New Roman"/>
          <w:b/>
          <w:i/>
          <w:iCs/>
          <w:color w:val="000000" w:themeColor="text1"/>
          <w:lang w:val="en-US"/>
        </w:rPr>
        <w:t>act</w:t>
      </w:r>
    </w:p>
    <w:p w14:paraId="0EDE2658" w14:textId="77777777" w:rsidR="0010784D" w:rsidRPr="005E3DA6" w:rsidRDefault="0010784D" w:rsidP="005E3DA6">
      <w:pPr>
        <w:spacing w:after="0" w:line="240" w:lineRule="auto"/>
        <w:ind w:left="-105"/>
        <w:contextualSpacing/>
        <w:jc w:val="center"/>
        <w:rPr>
          <w:rFonts w:ascii="Times New Roman" w:hAnsi="Times New Roman" w:cs="Times New Roman"/>
          <w:b/>
          <w:i/>
          <w:iCs/>
          <w:color w:val="000000" w:themeColor="text1"/>
          <w:lang w:val="en-US"/>
        </w:rPr>
      </w:pPr>
    </w:p>
    <w:p w14:paraId="425FF9D5" w14:textId="5D9E3556" w:rsidR="00D624FF" w:rsidRPr="005E3DA6" w:rsidRDefault="00D624FF" w:rsidP="005E3DA6">
      <w:pPr>
        <w:spacing w:line="240" w:lineRule="auto"/>
        <w:ind w:firstLine="720"/>
        <w:jc w:val="both"/>
        <w:rPr>
          <w:rFonts w:ascii="Times New Roman" w:eastAsia="Times New Roman" w:hAnsi="Times New Roman" w:cs="Times New Roman"/>
          <w:i/>
        </w:rPr>
      </w:pPr>
      <w:r w:rsidRPr="005E3DA6">
        <w:rPr>
          <w:rFonts w:ascii="Times New Roman" w:eastAsia="Times New Roman" w:hAnsi="Times New Roman" w:cs="Times New Roman"/>
          <w:i/>
        </w:rPr>
        <w:t xml:space="preserve">This research aims to describe </w:t>
      </w:r>
      <w:r w:rsidRPr="005E3DA6">
        <w:rPr>
          <w:rFonts w:ascii="Times New Roman" w:hAnsi="Times New Roman" w:cs="Times New Roman"/>
          <w:i/>
        </w:rPr>
        <w:t>the effectiveness</w:t>
      </w:r>
      <w:r w:rsidRPr="005E3DA6">
        <w:rPr>
          <w:rFonts w:ascii="Times New Roman" w:eastAsia="Times New Roman" w:hAnsi="Times New Roman" w:cs="Times New Roman"/>
          <w:i/>
        </w:rPr>
        <w:t xml:space="preserve"> of the cooperative learning model type Group Investigation (GI) and Student Team Achievement Division (STAD) to student achievement through learning independence of senior high school student. This type of research is an experiment with a pretest posttest control group design. The population in this research were students of class XI SMA Negeri 1 Sedayu. The instruments used in this research were a learning achievement test and an observation sheet for independence learning student. The results showed that there was an </w:t>
      </w:r>
      <w:r w:rsidRPr="005E3DA6">
        <w:rPr>
          <w:rFonts w:ascii="Times New Roman" w:hAnsi="Times New Roman" w:cs="Times New Roman"/>
          <w:i/>
        </w:rPr>
        <w:t xml:space="preserve">effective </w:t>
      </w:r>
      <w:r w:rsidRPr="005E3DA6">
        <w:rPr>
          <w:rFonts w:ascii="Times New Roman" w:eastAsia="Times New Roman" w:hAnsi="Times New Roman" w:cs="Times New Roman"/>
          <w:i/>
        </w:rPr>
        <w:t xml:space="preserve">of the Group Investigation (GI) learning model and Student Team Achievement Division (STAD) learning model to student achievement to student independence learning, and it was found that the Group Investigation (GI) learning model had more </w:t>
      </w:r>
      <w:r w:rsidRPr="005E3DA6">
        <w:rPr>
          <w:rFonts w:ascii="Times New Roman" w:hAnsi="Times New Roman" w:cs="Times New Roman"/>
          <w:i/>
        </w:rPr>
        <w:t>effective</w:t>
      </w:r>
      <w:r w:rsidRPr="005E3DA6">
        <w:rPr>
          <w:rFonts w:ascii="Times New Roman" w:eastAsia="Times New Roman" w:hAnsi="Times New Roman" w:cs="Times New Roman"/>
          <w:i/>
        </w:rPr>
        <w:t xml:space="preserve"> than the Student Team Achievement Division (STAD) learning model to student learning achievement through independence learning student.</w:t>
      </w:r>
    </w:p>
    <w:p w14:paraId="7700327F" w14:textId="77777777" w:rsidR="00D624FF" w:rsidRPr="005E3DA6" w:rsidRDefault="00D624FF" w:rsidP="005E3DA6">
      <w:pPr>
        <w:pStyle w:val="HTMLPreformatted"/>
        <w:shd w:val="clear" w:color="auto" w:fill="F8F9FA"/>
        <w:jc w:val="both"/>
        <w:rPr>
          <w:rFonts w:ascii="Times New Roman" w:hAnsi="Times New Roman" w:cs="Times New Roman"/>
          <w:i/>
          <w:color w:val="222222"/>
          <w:sz w:val="22"/>
          <w:szCs w:val="22"/>
        </w:rPr>
      </w:pPr>
      <w:r w:rsidRPr="005E3DA6">
        <w:rPr>
          <w:rFonts w:ascii="Times New Roman" w:hAnsi="Times New Roman" w:cs="Times New Roman"/>
          <w:b/>
          <w:i/>
          <w:sz w:val="22"/>
          <w:szCs w:val="22"/>
        </w:rPr>
        <w:t>Keywords:</w:t>
      </w:r>
      <w:r w:rsidRPr="005E3DA6">
        <w:rPr>
          <w:rFonts w:ascii="Times New Roman" w:hAnsi="Times New Roman" w:cs="Times New Roman"/>
          <w:i/>
          <w:color w:val="222222"/>
          <w:sz w:val="22"/>
          <w:szCs w:val="22"/>
        </w:rPr>
        <w:t xml:space="preserve"> Achievement Learning, Independence learning, GI, STAD</w:t>
      </w:r>
    </w:p>
    <w:p w14:paraId="61B2048E" w14:textId="77777777" w:rsidR="004F7756" w:rsidRPr="005E3DA6" w:rsidRDefault="004F7756" w:rsidP="005E3DA6">
      <w:pPr>
        <w:spacing w:after="0" w:line="240" w:lineRule="auto"/>
        <w:contextualSpacing/>
        <w:rPr>
          <w:rFonts w:ascii="Times New Roman" w:hAnsi="Times New Roman" w:cs="Times New Roman"/>
          <w:b/>
          <w:bCs/>
          <w:iCs/>
          <w:color w:val="000000" w:themeColor="text1"/>
          <w:lang w:val="en-US"/>
        </w:rPr>
        <w:sectPr w:rsidR="004F7756" w:rsidRPr="005E3DA6" w:rsidSect="00071D30">
          <w:pgSz w:w="11906" w:h="16838"/>
          <w:pgMar w:top="1985" w:right="1134" w:bottom="1134" w:left="1985" w:header="709" w:footer="709" w:gutter="0"/>
          <w:pgNumType w:start="1"/>
          <w:cols w:space="708"/>
          <w:docGrid w:linePitch="360"/>
        </w:sectPr>
      </w:pPr>
    </w:p>
    <w:p w14:paraId="125F478A" w14:textId="77777777" w:rsidR="00071D30" w:rsidRDefault="00071D30">
      <w:pPr>
        <w:rPr>
          <w:rFonts w:ascii="Times New Roman" w:hAnsi="Times New Roman" w:cs="Times New Roman"/>
          <w:b/>
          <w:bCs/>
          <w:iCs/>
          <w:color w:val="000000" w:themeColor="text1"/>
          <w:lang w:val="en-US"/>
        </w:rPr>
      </w:pPr>
      <w:r>
        <w:rPr>
          <w:rFonts w:ascii="Times New Roman" w:hAnsi="Times New Roman" w:cs="Times New Roman"/>
          <w:b/>
          <w:bCs/>
          <w:iCs/>
          <w:color w:val="000000" w:themeColor="text1"/>
          <w:lang w:val="en-US"/>
        </w:rPr>
        <w:lastRenderedPageBreak/>
        <w:br w:type="page"/>
      </w:r>
    </w:p>
    <w:p w14:paraId="10C3E89B" w14:textId="79F04A4C" w:rsidR="004E416E" w:rsidRPr="005E3DA6" w:rsidRDefault="00EC4D4A" w:rsidP="00EC4D4A">
      <w:pPr>
        <w:spacing w:after="0" w:line="240" w:lineRule="auto"/>
        <w:contextualSpacing/>
        <w:jc w:val="both"/>
        <w:rPr>
          <w:rFonts w:ascii="Times New Roman" w:hAnsi="Times New Roman" w:cs="Times New Roman"/>
          <w:b/>
          <w:bCs/>
          <w:iCs/>
          <w:color w:val="000000" w:themeColor="text1"/>
          <w:lang w:val="en-US"/>
        </w:rPr>
      </w:pPr>
      <w:r>
        <w:rPr>
          <w:rFonts w:ascii="Times New Roman" w:hAnsi="Times New Roman" w:cs="Times New Roman"/>
          <w:b/>
          <w:bCs/>
          <w:iCs/>
          <w:color w:val="000000" w:themeColor="text1"/>
          <w:lang w:val="en-US"/>
        </w:rPr>
        <w:lastRenderedPageBreak/>
        <w:t>PENDAHULUAN</w:t>
      </w:r>
    </w:p>
    <w:p w14:paraId="0D9F43ED" w14:textId="6B2DFE5E" w:rsidR="006875A7" w:rsidRPr="005E3DA6" w:rsidRDefault="006875A7" w:rsidP="00EC4D4A">
      <w:pPr>
        <w:pStyle w:val="ListParagraph"/>
        <w:spacing w:line="240" w:lineRule="auto"/>
        <w:ind w:left="0" w:firstLine="720"/>
        <w:rPr>
          <w:rFonts w:ascii="Times New Roman" w:hAnsi="Times New Roman" w:cs="Times New Roman"/>
          <w:lang w:val="en-US"/>
        </w:rPr>
      </w:pPr>
      <w:r w:rsidRPr="005E3DA6">
        <w:rPr>
          <w:rFonts w:ascii="Times New Roman" w:hAnsi="Times New Roman" w:cs="Times New Roman"/>
        </w:rPr>
        <w:t xml:space="preserve">Kegiatan belajar merupakan proses pendidikan di sekolah. Ini berarti bahwa berhasil tidaknya pencapaian tujuan pendidikan banyak bergantung kepada bagaimana pencapaian yang dialami siswa yang mencakup aspek kongnitif, afektif dan psikomotorik. Dalam suatu lembaga pendidikan keberhasilan proses belajar mengajar dapat di lihat juga dari prestasi belajar yang dicapai oleh peserta didik. Pendapat ini diungkapkan Fatimah (2011: 95) dalam majalah ilmiah mengatakan dalam konteks pembelajaran ada beberapa tolak ukur yang dapat digunakan untuk mengetahui prestasi belajar siswa. Salah satu tolak ukur yang digunakan adalah prestasi belajar yang mengacu pada pencapaian taksonomi pendidikan yang mencangkup aspek kognitif, afektif, dan psikomotorik. Seperti yang dikemukakan Dahlan (2008: 59) menyatakan prestasi adalah hasil dari usaha mengembangkan bakat secara terus menerus. Hasil belajar tersebut merupakan prestasi belajar peserta didik yang dapat diukur dari nilai siswa setelah mengerjakan soal yang diberikan oleh guru pada saat evaluasi dilaksanakan. Keberhasilan pembelajaran disekolah akan terwujud dari keberhasilan belajar siswa. </w:t>
      </w:r>
    </w:p>
    <w:p w14:paraId="232A9536" w14:textId="77777777" w:rsidR="006875A7" w:rsidRPr="005E3DA6" w:rsidRDefault="006875A7" w:rsidP="00EC4D4A">
      <w:pPr>
        <w:pStyle w:val="ListParagraph"/>
        <w:spacing w:line="240" w:lineRule="auto"/>
        <w:ind w:left="0" w:firstLine="720"/>
        <w:rPr>
          <w:rFonts w:ascii="Times New Roman" w:hAnsi="Times New Roman" w:cs="Times New Roman"/>
          <w:lang w:val="en-US"/>
        </w:rPr>
      </w:pPr>
      <w:r w:rsidRPr="005E3DA6">
        <w:rPr>
          <w:rFonts w:ascii="Times New Roman" w:hAnsi="Times New Roman" w:cs="Times New Roman"/>
        </w:rPr>
        <w:t>Keberhasilan belajar siswa  dipengaruhi oleh banyak faktor, dapat berasal dari diri siswa maupun dari guru sebagai pengajar.  Seorang guru antara lain harus memiliki kompetensi yang cukup sebagai pengelola pembelajaran.  Seorang guru yang memiliki kompetensi diharapkan akan lebih baik, dan mampu menciptakan suasana dan lingkungan belajar yang efektif, sehingga hasil belajar siswa akan optimal.   Hal ini dijelaskan oleh Ruseffendi (1991 : 8) bahwa di samping faktor penyebab yang sebagian tergantung pada siswa, terdapat pula faktor yang berasal dari guru, antara lain kemampuan (kompetensi), suasana belajar dan kepribadian guru sebagai manusia model. Pertanyaan yang timbul adalah bagaimana upaya guru menciptakan pembelajaran dengan komunikasi multi arah, meningkatkan aktivitas, meningkatkan penguasaan konsep, meningkatkan kemampuan pemecahan masalah, dan meningkatkan prestasi belajar siswa?  Upaya-upaya yang dapat dilakukan guru untuk meningkatkan aktivitas dan prestasi belajar siswa di antaranya adalah memilih dan menggunakan model pembelajaran yang relevan.</w:t>
      </w:r>
    </w:p>
    <w:p w14:paraId="15C86C4E" w14:textId="77777777" w:rsidR="0070655B" w:rsidRPr="005E3DA6" w:rsidRDefault="006875A7" w:rsidP="00EC4D4A">
      <w:pPr>
        <w:pStyle w:val="ListParagraph"/>
        <w:spacing w:line="240" w:lineRule="auto"/>
        <w:ind w:left="0" w:firstLine="720"/>
        <w:rPr>
          <w:rFonts w:ascii="Times New Roman" w:hAnsi="Times New Roman" w:cs="Times New Roman"/>
          <w:lang w:val="en-US"/>
        </w:rPr>
      </w:pPr>
      <w:r w:rsidRPr="005E3DA6">
        <w:rPr>
          <w:rFonts w:ascii="Times New Roman" w:hAnsi="Times New Roman" w:cs="Times New Roman"/>
        </w:rPr>
        <w:t xml:space="preserve">Dalam pembelajaran </w:t>
      </w:r>
      <w:r w:rsidRPr="005E3DA6">
        <w:rPr>
          <w:rFonts w:ascii="Times New Roman" w:hAnsi="Times New Roman" w:cs="Times New Roman"/>
          <w:i/>
        </w:rPr>
        <w:t>cooperative</w:t>
      </w:r>
      <w:r w:rsidRPr="005E3DA6">
        <w:rPr>
          <w:rFonts w:ascii="Times New Roman" w:hAnsi="Times New Roman" w:cs="Times New Roman"/>
        </w:rPr>
        <w:t xml:space="preserve">, model GI adalah tipe belajar yang paling sulit diterapkan bila dibandingkan dengan  tipe  cooperative  lainnya,   seperti   Student   Team  Achievement  Division (STAD) ataupun Jigsaw. Pada model pembelajaran GI, mengharuskan guru menyiapkan masalah untuk sekelompok siswa pada jenjang kemampuan tertentu.  Siswa menghadapi masalah yang kemudian diarahkan kepada menemukan konsep atau prinsip.  Karena siswa secara bersama-sama menemukan konsep atau prinsip, maka diharapkan konsep tersebut tertanam dengan baik pada diri siswa yang pada akhirnya siswa menguasai konsep atau prinsip yang baik pula.  </w:t>
      </w:r>
    </w:p>
    <w:p w14:paraId="0B5AA986" w14:textId="77777777" w:rsidR="00EB6FF8" w:rsidRPr="005E3DA6" w:rsidRDefault="0070655B" w:rsidP="00EC4D4A">
      <w:pPr>
        <w:pStyle w:val="ListParagraph"/>
        <w:spacing w:line="240" w:lineRule="auto"/>
        <w:ind w:left="0" w:firstLine="720"/>
        <w:rPr>
          <w:rFonts w:ascii="Times New Roman" w:hAnsi="Times New Roman" w:cs="Times New Roman"/>
          <w:bCs/>
          <w:iCs/>
          <w:color w:val="000000"/>
          <w:shd w:val="clear" w:color="auto" w:fill="FAFAFA"/>
          <w:lang w:val="en-US"/>
        </w:rPr>
      </w:pPr>
      <w:proofErr w:type="spellStart"/>
      <w:r w:rsidRPr="005E3DA6">
        <w:rPr>
          <w:rFonts w:ascii="Times New Roman" w:hAnsi="Times New Roman" w:cs="Times New Roman"/>
          <w:lang w:val="en-US"/>
        </w:rPr>
        <w:t>Karena</w:t>
      </w:r>
      <w:proofErr w:type="spellEnd"/>
      <w:r w:rsidRPr="005E3DA6">
        <w:rPr>
          <w:rFonts w:ascii="Times New Roman" w:hAnsi="Times New Roman" w:cs="Times New Roman"/>
          <w:lang w:val="en-US"/>
        </w:rPr>
        <w:t xml:space="preserve"> </w:t>
      </w:r>
      <w:r w:rsidR="006875A7" w:rsidRPr="005E3DA6">
        <w:rPr>
          <w:rFonts w:ascii="Times New Roman" w:hAnsi="Times New Roman" w:cs="Times New Roman"/>
        </w:rPr>
        <w:t xml:space="preserve">ketepatan penggunaan model pembelajaran, </w:t>
      </w:r>
      <w:proofErr w:type="spellStart"/>
      <w:r w:rsidRPr="005E3DA6">
        <w:rPr>
          <w:rFonts w:ascii="Times New Roman" w:hAnsi="Times New Roman" w:cs="Times New Roman"/>
          <w:lang w:val="en-US"/>
        </w:rPr>
        <w:t>prestasi</w:t>
      </w:r>
      <w:proofErr w:type="spellEnd"/>
      <w:r w:rsidRPr="005E3DA6">
        <w:rPr>
          <w:rFonts w:ascii="Times New Roman" w:hAnsi="Times New Roman" w:cs="Times New Roman"/>
          <w:lang w:val="en-US"/>
        </w:rPr>
        <w:t xml:space="preserve"> </w:t>
      </w:r>
      <w:proofErr w:type="spellStart"/>
      <w:r w:rsidRPr="005E3DA6">
        <w:rPr>
          <w:rFonts w:ascii="Times New Roman" w:hAnsi="Times New Roman" w:cs="Times New Roman"/>
          <w:lang w:val="en-US"/>
        </w:rPr>
        <w:t>siswa</w:t>
      </w:r>
      <w:proofErr w:type="spellEnd"/>
      <w:r w:rsidRPr="005E3DA6">
        <w:rPr>
          <w:rFonts w:ascii="Times New Roman" w:hAnsi="Times New Roman" w:cs="Times New Roman"/>
          <w:lang w:val="en-US"/>
        </w:rPr>
        <w:t xml:space="preserve">, </w:t>
      </w:r>
      <w:proofErr w:type="spellStart"/>
      <w:r w:rsidRPr="005E3DA6">
        <w:rPr>
          <w:rFonts w:ascii="Times New Roman" w:hAnsi="Times New Roman" w:cs="Times New Roman"/>
          <w:lang w:val="en-US"/>
        </w:rPr>
        <w:t>dan</w:t>
      </w:r>
      <w:proofErr w:type="spellEnd"/>
      <w:r w:rsidRPr="005E3DA6">
        <w:rPr>
          <w:rFonts w:ascii="Times New Roman" w:hAnsi="Times New Roman" w:cs="Times New Roman"/>
          <w:lang w:val="en-US"/>
        </w:rPr>
        <w:t xml:space="preserve"> </w:t>
      </w:r>
      <w:r w:rsidR="006875A7" w:rsidRPr="005E3DA6">
        <w:rPr>
          <w:rFonts w:ascii="Times New Roman" w:hAnsi="Times New Roman" w:cs="Times New Roman"/>
        </w:rPr>
        <w:t xml:space="preserve">kemandirian belajar siswa </w:t>
      </w:r>
      <w:proofErr w:type="gramStart"/>
      <w:r w:rsidR="006875A7" w:rsidRPr="005E3DA6">
        <w:rPr>
          <w:rFonts w:ascii="Times New Roman" w:hAnsi="Times New Roman" w:cs="Times New Roman"/>
        </w:rPr>
        <w:t>akan</w:t>
      </w:r>
      <w:proofErr w:type="gramEnd"/>
      <w:r w:rsidR="006875A7" w:rsidRPr="005E3DA6">
        <w:rPr>
          <w:rFonts w:ascii="Times New Roman" w:hAnsi="Times New Roman" w:cs="Times New Roman"/>
        </w:rPr>
        <w:t xml:space="preserve"> menentukan keberhasilan studi siswa.</w:t>
      </w:r>
      <w:r w:rsidRPr="005E3DA6">
        <w:rPr>
          <w:rFonts w:ascii="Times New Roman" w:hAnsi="Times New Roman" w:cs="Times New Roman"/>
          <w:lang w:val="en-US"/>
        </w:rPr>
        <w:t xml:space="preserve"> </w:t>
      </w:r>
      <w:proofErr w:type="spellStart"/>
      <w:proofErr w:type="gramStart"/>
      <w:r w:rsidRPr="005E3DA6">
        <w:rPr>
          <w:rFonts w:ascii="Times New Roman" w:hAnsi="Times New Roman" w:cs="Times New Roman"/>
          <w:color w:val="000000" w:themeColor="text1"/>
          <w:lang w:val="en-US"/>
        </w:rPr>
        <w:t>Maka</w:t>
      </w:r>
      <w:proofErr w:type="spellEnd"/>
      <w:r w:rsidRPr="005E3DA6">
        <w:rPr>
          <w:rFonts w:ascii="Times New Roman" w:hAnsi="Times New Roman" w:cs="Times New Roman"/>
          <w:color w:val="000000" w:themeColor="text1"/>
          <w:lang w:val="en-US"/>
        </w:rPr>
        <w:t xml:space="preserve"> </w:t>
      </w:r>
      <w:proofErr w:type="spellStart"/>
      <w:r w:rsidR="007C7844" w:rsidRPr="005E3DA6">
        <w:rPr>
          <w:rFonts w:ascii="Times New Roman" w:hAnsi="Times New Roman" w:cs="Times New Roman"/>
          <w:color w:val="000000" w:themeColor="text1"/>
          <w:lang w:val="en-US"/>
        </w:rPr>
        <w:t>penelitian</w:t>
      </w:r>
      <w:proofErr w:type="spellEnd"/>
      <w:r w:rsidR="007C7844" w:rsidRPr="005E3DA6">
        <w:rPr>
          <w:rFonts w:ascii="Times New Roman" w:hAnsi="Times New Roman" w:cs="Times New Roman"/>
          <w:color w:val="000000" w:themeColor="text1"/>
          <w:lang w:val="en-US"/>
        </w:rPr>
        <w:t xml:space="preserve"> </w:t>
      </w:r>
      <w:proofErr w:type="spellStart"/>
      <w:r w:rsidR="007C7844" w:rsidRPr="005E3DA6">
        <w:rPr>
          <w:rFonts w:ascii="Times New Roman" w:hAnsi="Times New Roman" w:cs="Times New Roman"/>
          <w:color w:val="000000" w:themeColor="text1"/>
          <w:lang w:val="en-US"/>
        </w:rPr>
        <w:t>ini</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bertujuan</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untuk</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menguji</w:t>
      </w:r>
      <w:proofErr w:type="spellEnd"/>
      <w:r w:rsidR="007C7844" w:rsidRPr="005E3DA6">
        <w:rPr>
          <w:rFonts w:ascii="Times New Roman" w:hAnsi="Times New Roman" w:cs="Times New Roman"/>
          <w:color w:val="000000" w:themeColor="text1"/>
          <w:lang w:val="en-US"/>
        </w:rPr>
        <w:t xml:space="preserve"> </w:t>
      </w:r>
      <w:proofErr w:type="spellStart"/>
      <w:r w:rsidR="007C7844" w:rsidRPr="005E3DA6">
        <w:rPr>
          <w:rFonts w:ascii="Times New Roman" w:hAnsi="Times New Roman" w:cs="Times New Roman"/>
          <w:color w:val="000000" w:themeColor="text1"/>
          <w:lang w:val="en-US"/>
        </w:rPr>
        <w:t>keefektifan</w:t>
      </w:r>
      <w:proofErr w:type="spellEnd"/>
      <w:r w:rsidR="007C7844" w:rsidRPr="005E3DA6">
        <w:rPr>
          <w:rFonts w:ascii="Times New Roman" w:hAnsi="Times New Roman" w:cs="Times New Roman"/>
          <w:color w:val="000000" w:themeColor="text1"/>
          <w:lang w:val="en-US"/>
        </w:rPr>
        <w:t xml:space="preserve"> </w:t>
      </w:r>
      <w:r w:rsidRPr="005E3DA6">
        <w:rPr>
          <w:rFonts w:ascii="Times New Roman" w:hAnsi="Times New Roman" w:cs="Times New Roman"/>
          <w:bCs/>
          <w:iCs/>
          <w:color w:val="000000"/>
          <w:shd w:val="clear" w:color="auto" w:fill="FAFAFA"/>
          <w:lang w:val="en-US"/>
        </w:rPr>
        <w:t>m</w:t>
      </w:r>
      <w:r w:rsidRPr="005E3DA6">
        <w:rPr>
          <w:rFonts w:ascii="Times New Roman" w:hAnsi="Times New Roman" w:cs="Times New Roman"/>
          <w:bCs/>
          <w:iCs/>
          <w:color w:val="000000"/>
          <w:shd w:val="clear" w:color="auto" w:fill="FAFAFA"/>
        </w:rPr>
        <w:t xml:space="preserve">odel </w:t>
      </w:r>
      <w:r w:rsidRPr="005E3DA6">
        <w:rPr>
          <w:rFonts w:ascii="Times New Roman" w:hAnsi="Times New Roman" w:cs="Times New Roman"/>
          <w:bCs/>
          <w:iCs/>
          <w:color w:val="000000"/>
          <w:shd w:val="clear" w:color="auto" w:fill="FAFAFA"/>
          <w:lang w:val="en-US"/>
        </w:rPr>
        <w:t>p</w:t>
      </w:r>
      <w:r w:rsidRPr="005E3DA6">
        <w:rPr>
          <w:rFonts w:ascii="Times New Roman" w:hAnsi="Times New Roman" w:cs="Times New Roman"/>
          <w:bCs/>
          <w:iCs/>
          <w:color w:val="000000"/>
          <w:shd w:val="clear" w:color="auto" w:fill="FAFAFA"/>
        </w:rPr>
        <w:t xml:space="preserve">embelajaran </w:t>
      </w:r>
      <w:r w:rsidRPr="005E3DA6">
        <w:rPr>
          <w:rFonts w:ascii="Times New Roman" w:hAnsi="Times New Roman" w:cs="Times New Roman"/>
          <w:bCs/>
          <w:iCs/>
          <w:color w:val="000000"/>
          <w:shd w:val="clear" w:color="auto" w:fill="FAFAFA"/>
          <w:lang w:val="en-US"/>
        </w:rPr>
        <w:t>c</w:t>
      </w:r>
      <w:r w:rsidRPr="005E3DA6">
        <w:rPr>
          <w:rFonts w:ascii="Times New Roman" w:hAnsi="Times New Roman" w:cs="Times New Roman"/>
          <w:bCs/>
          <w:iCs/>
          <w:color w:val="000000"/>
          <w:shd w:val="clear" w:color="auto" w:fill="FAFAFA"/>
        </w:rPr>
        <w:t xml:space="preserve">ooperative Group Investigation (GI) dan Student Team Achievement Division (STAD) </w:t>
      </w:r>
      <w:r w:rsidRPr="005E3DA6">
        <w:rPr>
          <w:rFonts w:ascii="Times New Roman" w:hAnsi="Times New Roman" w:cs="Times New Roman"/>
          <w:bCs/>
          <w:iCs/>
          <w:color w:val="000000"/>
          <w:shd w:val="clear" w:color="auto" w:fill="FAFAFA"/>
          <w:lang w:val="en-US"/>
        </w:rPr>
        <w:t>t</w:t>
      </w:r>
      <w:r w:rsidRPr="005E3DA6">
        <w:rPr>
          <w:rFonts w:ascii="Times New Roman" w:hAnsi="Times New Roman" w:cs="Times New Roman"/>
          <w:bCs/>
          <w:iCs/>
          <w:color w:val="000000"/>
          <w:shd w:val="clear" w:color="auto" w:fill="FAFAFA"/>
        </w:rPr>
        <w:t xml:space="preserve">erhadap </w:t>
      </w:r>
      <w:r w:rsidRPr="005E3DA6">
        <w:rPr>
          <w:rFonts w:ascii="Times New Roman" w:hAnsi="Times New Roman" w:cs="Times New Roman"/>
          <w:bCs/>
          <w:iCs/>
          <w:color w:val="000000"/>
          <w:shd w:val="clear" w:color="auto" w:fill="FAFAFA"/>
          <w:lang w:val="en-US"/>
        </w:rPr>
        <w:t>p</w:t>
      </w:r>
      <w:r w:rsidRPr="005E3DA6">
        <w:rPr>
          <w:rFonts w:ascii="Times New Roman" w:hAnsi="Times New Roman" w:cs="Times New Roman"/>
          <w:bCs/>
          <w:iCs/>
          <w:color w:val="000000"/>
          <w:shd w:val="clear" w:color="auto" w:fill="FAFAFA"/>
        </w:rPr>
        <w:t xml:space="preserve">restasi </w:t>
      </w:r>
      <w:r w:rsidRPr="005E3DA6">
        <w:rPr>
          <w:rFonts w:ascii="Times New Roman" w:hAnsi="Times New Roman" w:cs="Times New Roman"/>
          <w:bCs/>
          <w:iCs/>
          <w:color w:val="000000"/>
          <w:shd w:val="clear" w:color="auto" w:fill="FAFAFA"/>
          <w:lang w:val="en-US"/>
        </w:rPr>
        <w:t>b</w:t>
      </w:r>
      <w:r w:rsidRPr="005E3DA6">
        <w:rPr>
          <w:rFonts w:ascii="Times New Roman" w:hAnsi="Times New Roman" w:cs="Times New Roman"/>
          <w:bCs/>
          <w:iCs/>
          <w:color w:val="000000"/>
          <w:shd w:val="clear" w:color="auto" w:fill="FAFAFA"/>
        </w:rPr>
        <w:t xml:space="preserve">elajar </w:t>
      </w:r>
      <w:r w:rsidRPr="005E3DA6">
        <w:rPr>
          <w:rFonts w:ascii="Times New Roman" w:hAnsi="Times New Roman" w:cs="Times New Roman"/>
          <w:bCs/>
          <w:iCs/>
          <w:color w:val="000000"/>
          <w:shd w:val="clear" w:color="auto" w:fill="FAFAFA"/>
          <w:lang w:val="en-US"/>
        </w:rPr>
        <w:t>m</w:t>
      </w:r>
      <w:r w:rsidRPr="005E3DA6">
        <w:rPr>
          <w:rFonts w:ascii="Times New Roman" w:hAnsi="Times New Roman" w:cs="Times New Roman"/>
          <w:bCs/>
          <w:iCs/>
          <w:color w:val="000000"/>
          <w:shd w:val="clear" w:color="auto" w:fill="FAFAFA"/>
        </w:rPr>
        <w:t>atematika</w:t>
      </w:r>
      <w:r w:rsidRPr="005E3DA6">
        <w:rPr>
          <w:rFonts w:ascii="Times New Roman" w:hAnsi="Times New Roman" w:cs="Times New Roman"/>
          <w:bCs/>
          <w:iCs/>
          <w:color w:val="000000"/>
          <w:shd w:val="clear" w:color="auto" w:fill="FAFAFA"/>
          <w:lang w:val="en-US"/>
        </w:rPr>
        <w:t xml:space="preserve"> d</w:t>
      </w:r>
      <w:r w:rsidRPr="005E3DA6">
        <w:rPr>
          <w:rFonts w:ascii="Times New Roman" w:hAnsi="Times New Roman" w:cs="Times New Roman"/>
          <w:bCs/>
          <w:iCs/>
          <w:color w:val="000000"/>
          <w:shd w:val="clear" w:color="auto" w:fill="FAFAFA"/>
        </w:rPr>
        <w:t xml:space="preserve">itinjau dari </w:t>
      </w:r>
      <w:r w:rsidRPr="005E3DA6">
        <w:rPr>
          <w:rFonts w:ascii="Times New Roman" w:hAnsi="Times New Roman" w:cs="Times New Roman"/>
          <w:bCs/>
          <w:iCs/>
          <w:color w:val="000000"/>
          <w:shd w:val="clear" w:color="auto" w:fill="FAFAFA"/>
          <w:lang w:val="en-US"/>
        </w:rPr>
        <w:t>k</w:t>
      </w:r>
      <w:r w:rsidRPr="005E3DA6">
        <w:rPr>
          <w:rFonts w:ascii="Times New Roman" w:hAnsi="Times New Roman" w:cs="Times New Roman"/>
          <w:bCs/>
          <w:iCs/>
          <w:color w:val="000000"/>
          <w:shd w:val="clear" w:color="auto" w:fill="FAFAFA"/>
        </w:rPr>
        <w:t xml:space="preserve">emandirian </w:t>
      </w:r>
      <w:r w:rsidRPr="005E3DA6">
        <w:rPr>
          <w:rFonts w:ascii="Times New Roman" w:hAnsi="Times New Roman" w:cs="Times New Roman"/>
          <w:bCs/>
          <w:iCs/>
          <w:color w:val="000000"/>
          <w:shd w:val="clear" w:color="auto" w:fill="FAFAFA"/>
          <w:lang w:val="en-US"/>
        </w:rPr>
        <w:t>b</w:t>
      </w:r>
      <w:r w:rsidRPr="005E3DA6">
        <w:rPr>
          <w:rFonts w:ascii="Times New Roman" w:hAnsi="Times New Roman" w:cs="Times New Roman"/>
          <w:bCs/>
          <w:iCs/>
          <w:color w:val="000000"/>
          <w:shd w:val="clear" w:color="auto" w:fill="FAFAFA"/>
        </w:rPr>
        <w:t xml:space="preserve">elajar </w:t>
      </w:r>
      <w:r w:rsidRPr="005E3DA6">
        <w:rPr>
          <w:rFonts w:ascii="Times New Roman" w:hAnsi="Times New Roman" w:cs="Times New Roman"/>
          <w:bCs/>
          <w:iCs/>
          <w:color w:val="000000"/>
          <w:shd w:val="clear" w:color="auto" w:fill="FAFAFA"/>
          <w:lang w:val="en-US"/>
        </w:rPr>
        <w:t>s</w:t>
      </w:r>
      <w:r w:rsidRPr="005E3DA6">
        <w:rPr>
          <w:rFonts w:ascii="Times New Roman" w:hAnsi="Times New Roman" w:cs="Times New Roman"/>
          <w:bCs/>
          <w:iCs/>
          <w:color w:val="000000"/>
          <w:shd w:val="clear" w:color="auto" w:fill="FAFAFA"/>
        </w:rPr>
        <w:t xml:space="preserve">iswa </w:t>
      </w:r>
      <w:r w:rsidRPr="005E3DA6">
        <w:rPr>
          <w:rFonts w:ascii="Times New Roman" w:hAnsi="Times New Roman" w:cs="Times New Roman"/>
          <w:bCs/>
          <w:iCs/>
          <w:color w:val="000000"/>
          <w:shd w:val="clear" w:color="auto" w:fill="FAFAFA"/>
          <w:lang w:val="en-US"/>
        </w:rPr>
        <w:t>SMA.</w:t>
      </w:r>
      <w:proofErr w:type="gramEnd"/>
      <w:r w:rsidRPr="005E3DA6">
        <w:rPr>
          <w:rFonts w:ascii="Times New Roman" w:hAnsi="Times New Roman" w:cs="Times New Roman"/>
          <w:bCs/>
          <w:iCs/>
          <w:color w:val="000000"/>
          <w:shd w:val="clear" w:color="auto" w:fill="FAFAFA"/>
          <w:lang w:val="en-US"/>
        </w:rPr>
        <w:t xml:space="preserve"> </w:t>
      </w:r>
    </w:p>
    <w:p w14:paraId="0A870866" w14:textId="77777777" w:rsidR="00CD6FEE" w:rsidRPr="005E3DA6" w:rsidRDefault="00CD6FEE" w:rsidP="00EC4D4A">
      <w:pPr>
        <w:pStyle w:val="ListParagraph"/>
        <w:spacing w:line="240" w:lineRule="auto"/>
        <w:ind w:left="0" w:firstLine="720"/>
        <w:rPr>
          <w:rFonts w:ascii="Times New Roman" w:hAnsi="Times New Roman" w:cs="Times New Roman"/>
          <w:bCs/>
          <w:iCs/>
          <w:color w:val="000000"/>
          <w:shd w:val="clear" w:color="auto" w:fill="FAFAFA"/>
          <w:lang w:val="en-US"/>
        </w:rPr>
      </w:pPr>
    </w:p>
    <w:p w14:paraId="38D7B0F4" w14:textId="77777777" w:rsidR="00EC4D4A" w:rsidRDefault="0070655B" w:rsidP="00EC4D4A">
      <w:pPr>
        <w:spacing w:line="240" w:lineRule="auto"/>
        <w:jc w:val="both"/>
        <w:rPr>
          <w:rFonts w:ascii="Times New Roman" w:hAnsi="Times New Roman" w:cs="Times New Roman"/>
          <w:bCs/>
          <w:iCs/>
          <w:color w:val="000000"/>
          <w:shd w:val="clear" w:color="auto" w:fill="FAFAFA"/>
          <w:lang w:val="en-US"/>
        </w:rPr>
      </w:pPr>
      <w:r w:rsidRPr="005E3DA6">
        <w:rPr>
          <w:rFonts w:ascii="Times New Roman" w:hAnsi="Times New Roman" w:cs="Times New Roman"/>
          <w:lang w:val="en-US"/>
        </w:rPr>
        <w:t>P</w:t>
      </w:r>
      <w:r w:rsidRPr="005E3DA6">
        <w:rPr>
          <w:rFonts w:ascii="Times New Roman" w:hAnsi="Times New Roman" w:cs="Times New Roman"/>
        </w:rPr>
        <w:t xml:space="preserve">embelajaran </w:t>
      </w:r>
      <w:r w:rsidRPr="005E3DA6">
        <w:rPr>
          <w:rFonts w:ascii="Times New Roman" w:hAnsi="Times New Roman" w:cs="Times New Roman"/>
          <w:lang w:val="en-US"/>
        </w:rPr>
        <w:t>M</w:t>
      </w:r>
      <w:r w:rsidRPr="005E3DA6">
        <w:rPr>
          <w:rFonts w:ascii="Times New Roman" w:hAnsi="Times New Roman" w:cs="Times New Roman"/>
        </w:rPr>
        <w:t>atematika SMA</w:t>
      </w:r>
    </w:p>
    <w:p w14:paraId="77D05B43" w14:textId="5EB6CE14" w:rsidR="00EB6FF8" w:rsidRPr="00EC4D4A" w:rsidRDefault="00EC4D4A" w:rsidP="00EC4D4A">
      <w:pPr>
        <w:spacing w:line="240" w:lineRule="auto"/>
        <w:ind w:firstLine="720"/>
        <w:jc w:val="both"/>
        <w:rPr>
          <w:rFonts w:ascii="Times New Roman" w:hAnsi="Times New Roman" w:cs="Times New Roman"/>
          <w:bCs/>
          <w:iCs/>
          <w:color w:val="000000"/>
          <w:shd w:val="clear" w:color="auto" w:fill="FAFAFA"/>
          <w:lang w:val="en-US"/>
        </w:rPr>
      </w:pPr>
      <w:r w:rsidRPr="00EC4D4A">
        <w:rPr>
          <w:rFonts w:ascii="Times New Roman" w:hAnsi="Times New Roman" w:cs="Times New Roman"/>
        </w:rPr>
        <w:t>Nuryadi &amp; Nanang Khuzaini (2015) menyatakan Pembelajaran merupakan proses yang dilakukan untuk menyediakan kondisi untuk membantu siswa dalam mencapai tujuan belajar. Pembelajaran adalah proses interaksi antar guru dengan siswa, lingkungan dan sumber belajar yang telah dikondisikan supaya siswa belajar melalui suatu perencanaan, pelaksanaan dan penilaian yang dilakukan oleh guru, di mana perencanaan tersebut meliputi silabus dan RPP.</w:t>
      </w:r>
      <w:r>
        <w:rPr>
          <w:rFonts w:ascii="Times New Roman" w:hAnsi="Times New Roman" w:cs="Times New Roman"/>
          <w:bCs/>
          <w:iCs/>
          <w:color w:val="000000"/>
          <w:shd w:val="clear" w:color="auto" w:fill="FAFAFA"/>
          <w:lang w:val="en-US"/>
        </w:rPr>
        <w:t xml:space="preserve"> </w:t>
      </w:r>
      <w:proofErr w:type="spellStart"/>
      <w:r>
        <w:rPr>
          <w:rFonts w:ascii="Times New Roman" w:hAnsi="Times New Roman" w:cs="Times New Roman"/>
          <w:bCs/>
          <w:iCs/>
          <w:color w:val="000000"/>
          <w:shd w:val="clear" w:color="auto" w:fill="FAFAFA"/>
          <w:lang w:val="en-US"/>
        </w:rPr>
        <w:t>Selanjutnya</w:t>
      </w:r>
      <w:proofErr w:type="spellEnd"/>
      <w:r>
        <w:rPr>
          <w:rFonts w:ascii="Times New Roman" w:hAnsi="Times New Roman" w:cs="Times New Roman"/>
          <w:bCs/>
          <w:iCs/>
          <w:color w:val="000000"/>
          <w:shd w:val="clear" w:color="auto" w:fill="FAFAFA"/>
          <w:lang w:val="en-US"/>
        </w:rPr>
        <w:t xml:space="preserve"> </w:t>
      </w:r>
      <w:r>
        <w:rPr>
          <w:rFonts w:ascii="Times New Roman" w:hAnsi="Times New Roman" w:cs="Times New Roman"/>
          <w:lang w:val="en-US"/>
        </w:rPr>
        <w:t>p</w:t>
      </w:r>
      <w:r w:rsidR="0070655B" w:rsidRPr="005E3DA6">
        <w:rPr>
          <w:rFonts w:ascii="Times New Roman" w:hAnsi="Times New Roman" w:cs="Times New Roman"/>
        </w:rPr>
        <w:t xml:space="preserve">embelajaran </w:t>
      </w:r>
      <w:r w:rsidRPr="005E3DA6">
        <w:rPr>
          <w:rFonts w:ascii="Times New Roman" w:hAnsi="Times New Roman" w:cs="Times New Roman"/>
          <w:lang w:val="en-US"/>
        </w:rPr>
        <w:t>M</w:t>
      </w:r>
      <w:r w:rsidRPr="005E3DA6">
        <w:rPr>
          <w:rFonts w:ascii="Times New Roman" w:hAnsi="Times New Roman" w:cs="Times New Roman"/>
        </w:rPr>
        <w:t xml:space="preserve">atematika SMA </w:t>
      </w:r>
      <w:r w:rsidR="0070655B" w:rsidRPr="005E3DA6">
        <w:rPr>
          <w:rFonts w:ascii="Times New Roman" w:hAnsi="Times New Roman" w:cs="Times New Roman"/>
        </w:rPr>
        <w:t xml:space="preserve">adalah seperangkat peristiwa yang dirancang untuk menghasilkan belajar (Gagne, Briggs, &amp; Warge, </w:t>
      </w:r>
      <w:proofErr w:type="gramStart"/>
      <w:r w:rsidR="0070655B" w:rsidRPr="005E3DA6">
        <w:rPr>
          <w:rFonts w:ascii="Times New Roman" w:hAnsi="Times New Roman" w:cs="Times New Roman"/>
        </w:rPr>
        <w:t>1992 :</w:t>
      </w:r>
      <w:proofErr w:type="gramEnd"/>
      <w:r w:rsidR="0070655B" w:rsidRPr="005E3DA6">
        <w:rPr>
          <w:rFonts w:ascii="Times New Roman" w:hAnsi="Times New Roman" w:cs="Times New Roman"/>
        </w:rPr>
        <w:t xml:space="preserve"> 3).</w:t>
      </w:r>
      <w:r w:rsidR="001B0063" w:rsidRPr="005E3DA6">
        <w:rPr>
          <w:rFonts w:ascii="Times New Roman" w:hAnsi="Times New Roman" w:cs="Times New Roman"/>
          <w:lang w:val="en-US"/>
        </w:rPr>
        <w:t xml:space="preserve"> </w:t>
      </w:r>
      <w:r w:rsidR="0070655B" w:rsidRPr="005E3DA6">
        <w:rPr>
          <w:rFonts w:ascii="Times New Roman" w:hAnsi="Times New Roman" w:cs="Times New Roman"/>
        </w:rPr>
        <w:t>Pembelajaran juga dapat didefinisikan sebagai kegiatan memilih, menetapkan dan mengembangkan metode untuk mencapai hasil pembelajaran yang diinginkan (Hamzah R. Uno, 2010: 83).</w:t>
      </w:r>
    </w:p>
    <w:p w14:paraId="17FD5503" w14:textId="0F4A2010" w:rsidR="00EB6FF8" w:rsidRPr="005E3DA6" w:rsidRDefault="00EB6FF8" w:rsidP="00EC4D4A">
      <w:pPr>
        <w:spacing w:line="240" w:lineRule="auto"/>
        <w:jc w:val="both"/>
        <w:rPr>
          <w:rFonts w:ascii="Times New Roman" w:hAnsi="Times New Roman" w:cs="Times New Roman"/>
          <w:bCs/>
          <w:iCs/>
          <w:color w:val="000000"/>
          <w:shd w:val="clear" w:color="auto" w:fill="FAFAFA"/>
          <w:lang w:val="en-US"/>
        </w:rPr>
      </w:pPr>
      <w:r w:rsidRPr="005E3DA6">
        <w:rPr>
          <w:rFonts w:ascii="Times New Roman" w:hAnsi="Times New Roman" w:cs="Times New Roman"/>
        </w:rPr>
        <w:t xml:space="preserve">Pembelajaran </w:t>
      </w:r>
      <w:r w:rsidRPr="005E3DA6">
        <w:rPr>
          <w:rFonts w:ascii="Times New Roman" w:hAnsi="Times New Roman" w:cs="Times New Roman"/>
          <w:bCs/>
          <w:iCs/>
          <w:color w:val="000000"/>
          <w:shd w:val="clear" w:color="auto" w:fill="FAFAFA"/>
        </w:rPr>
        <w:t>Group Investigation (GI)</w:t>
      </w:r>
    </w:p>
    <w:p w14:paraId="700BF3FE" w14:textId="6C9E2BD3" w:rsidR="00EB6FF8" w:rsidRPr="005E3DA6" w:rsidRDefault="00EB6FF8" w:rsidP="00EC4D4A">
      <w:pPr>
        <w:spacing w:line="240" w:lineRule="auto"/>
        <w:jc w:val="both"/>
        <w:rPr>
          <w:rFonts w:ascii="Times New Roman" w:hAnsi="Times New Roman" w:cs="Times New Roman"/>
          <w:bCs/>
          <w:iCs/>
          <w:color w:val="000000"/>
          <w:shd w:val="clear" w:color="auto" w:fill="FAFAFA"/>
          <w:lang w:val="en-US"/>
        </w:rPr>
      </w:pPr>
      <w:r w:rsidRPr="005E3DA6">
        <w:rPr>
          <w:rFonts w:ascii="Times New Roman" w:hAnsi="Times New Roman" w:cs="Times New Roman"/>
          <w:lang w:val="en-US"/>
        </w:rPr>
        <w:tab/>
      </w:r>
      <w:r w:rsidRPr="005E3DA6">
        <w:rPr>
          <w:rFonts w:ascii="Times New Roman" w:hAnsi="Times New Roman" w:cs="Times New Roman"/>
          <w:bCs/>
          <w:iCs/>
          <w:color w:val="000000"/>
          <w:shd w:val="clear" w:color="auto" w:fill="FAFAFA"/>
        </w:rPr>
        <w:t xml:space="preserve">Ide model pembelajaran geroup investigation bermula dari perpsektif filosofis terhadap konsep belajar. Untuk dapat belajar, seseorang harus memiliki pasangan atau teman. Pada tahun 1916, John Dewey, menulis sebuah buku </w:t>
      </w:r>
      <w:r w:rsidRPr="005E3DA6">
        <w:rPr>
          <w:rFonts w:ascii="Times New Roman" w:hAnsi="Times New Roman" w:cs="Times New Roman"/>
          <w:bCs/>
          <w:i/>
          <w:iCs/>
          <w:color w:val="000000"/>
          <w:shd w:val="clear" w:color="auto" w:fill="FAFAFA"/>
        </w:rPr>
        <w:t>Democracy and Education</w:t>
      </w:r>
      <w:r w:rsidRPr="005E3DA6">
        <w:rPr>
          <w:rFonts w:ascii="Times New Roman" w:hAnsi="Times New Roman" w:cs="Times New Roman"/>
          <w:bCs/>
          <w:iCs/>
          <w:color w:val="000000"/>
          <w:shd w:val="clear" w:color="auto" w:fill="FAFAFA"/>
        </w:rPr>
        <w:t xml:space="preserve"> (Arends, 1998 : 29).</w:t>
      </w:r>
      <w:r w:rsidR="001B0063" w:rsidRPr="005E3DA6">
        <w:rPr>
          <w:rFonts w:ascii="Times New Roman" w:hAnsi="Times New Roman" w:cs="Times New Roman"/>
          <w:bCs/>
          <w:iCs/>
          <w:color w:val="000000"/>
          <w:shd w:val="clear" w:color="auto" w:fill="FAFAFA"/>
          <w:lang w:val="en-US"/>
        </w:rPr>
        <w:t xml:space="preserve"> </w:t>
      </w:r>
      <w:r w:rsidRPr="005E3DA6">
        <w:rPr>
          <w:rFonts w:ascii="Times New Roman" w:hAnsi="Times New Roman" w:cs="Times New Roman"/>
          <w:bCs/>
          <w:iCs/>
          <w:color w:val="000000"/>
          <w:shd w:val="clear" w:color="auto" w:fill="FAFAFA"/>
        </w:rPr>
        <w:t xml:space="preserve">Model group-investigation memiliki enam langkah pembelajaran (Slavin, 1995), yaitu: (1) </w:t>
      </w:r>
      <w:r w:rsidRPr="005E3DA6">
        <w:rPr>
          <w:rFonts w:ascii="Times New Roman" w:hAnsi="Times New Roman" w:cs="Times New Roman"/>
          <w:bCs/>
          <w:i/>
          <w:iCs/>
          <w:color w:val="000000"/>
          <w:shd w:val="clear" w:color="auto" w:fill="FAFAFA"/>
        </w:rPr>
        <w:t>grouping</w:t>
      </w:r>
      <w:r w:rsidRPr="005E3DA6">
        <w:rPr>
          <w:rFonts w:ascii="Times New Roman" w:hAnsi="Times New Roman" w:cs="Times New Roman"/>
          <w:bCs/>
          <w:iCs/>
          <w:color w:val="000000"/>
          <w:shd w:val="clear" w:color="auto" w:fill="FAFAFA"/>
        </w:rPr>
        <w:t xml:space="preserve"> (menetapkan </w:t>
      </w:r>
      <w:r w:rsidRPr="005E3DA6">
        <w:rPr>
          <w:rFonts w:ascii="Times New Roman" w:hAnsi="Times New Roman" w:cs="Times New Roman"/>
          <w:bCs/>
          <w:iCs/>
          <w:color w:val="000000"/>
          <w:shd w:val="clear" w:color="auto" w:fill="FAFAFA"/>
        </w:rPr>
        <w:lastRenderedPageBreak/>
        <w:t xml:space="preserve">jumlah anggota kelompok, menentukan sumber, memilih topik, merumuskan permasalahan), (2) </w:t>
      </w:r>
      <w:r w:rsidRPr="005E3DA6">
        <w:rPr>
          <w:rFonts w:ascii="Times New Roman" w:hAnsi="Times New Roman" w:cs="Times New Roman"/>
          <w:bCs/>
          <w:i/>
          <w:iCs/>
          <w:color w:val="000000"/>
          <w:shd w:val="clear" w:color="auto" w:fill="FAFAFA"/>
        </w:rPr>
        <w:t>planning</w:t>
      </w:r>
      <w:r w:rsidRPr="005E3DA6">
        <w:rPr>
          <w:rFonts w:ascii="Times New Roman" w:hAnsi="Times New Roman" w:cs="Times New Roman"/>
          <w:bCs/>
          <w:iCs/>
          <w:color w:val="000000"/>
          <w:shd w:val="clear" w:color="auto" w:fill="FAFAFA"/>
        </w:rPr>
        <w:t xml:space="preserve"> (menetapkan apa yang akan dipelajari, bagaimana mempelajari, siapa melakukan apa, apa tujuannya), (3) </w:t>
      </w:r>
      <w:r w:rsidRPr="005E3DA6">
        <w:rPr>
          <w:rFonts w:ascii="Times New Roman" w:hAnsi="Times New Roman" w:cs="Times New Roman"/>
          <w:bCs/>
          <w:i/>
          <w:iCs/>
          <w:color w:val="000000"/>
          <w:shd w:val="clear" w:color="auto" w:fill="FAFAFA"/>
        </w:rPr>
        <w:t>investigation</w:t>
      </w:r>
      <w:r w:rsidRPr="005E3DA6">
        <w:rPr>
          <w:rFonts w:ascii="Times New Roman" w:hAnsi="Times New Roman" w:cs="Times New Roman"/>
          <w:bCs/>
          <w:iCs/>
          <w:color w:val="000000"/>
          <w:shd w:val="clear" w:color="auto" w:fill="FAFAFA"/>
        </w:rPr>
        <w:t xml:space="preserve"> (saling tukar informasi dan ide, berdiskusi, klarifikasi, mengumpulkan informasi, menganalisis data, membuat inferensi), (4) </w:t>
      </w:r>
      <w:r w:rsidRPr="005E3DA6">
        <w:rPr>
          <w:rFonts w:ascii="Times New Roman" w:hAnsi="Times New Roman" w:cs="Times New Roman"/>
          <w:bCs/>
          <w:i/>
          <w:iCs/>
          <w:color w:val="000000"/>
          <w:shd w:val="clear" w:color="auto" w:fill="FAFAFA"/>
        </w:rPr>
        <w:t>organizing</w:t>
      </w:r>
      <w:r w:rsidRPr="005E3DA6">
        <w:rPr>
          <w:rFonts w:ascii="Times New Roman" w:hAnsi="Times New Roman" w:cs="Times New Roman"/>
          <w:bCs/>
          <w:iCs/>
          <w:color w:val="000000"/>
          <w:shd w:val="clear" w:color="auto" w:fill="FAFAFA"/>
        </w:rPr>
        <w:t xml:space="preserve"> (anggota kelompok menulis laporan, merencanakan presentasi laporan, penentuan penyaji, moderator, dan notulis), (5) </w:t>
      </w:r>
      <w:r w:rsidRPr="005E3DA6">
        <w:rPr>
          <w:rFonts w:ascii="Times New Roman" w:hAnsi="Times New Roman" w:cs="Times New Roman"/>
          <w:bCs/>
          <w:i/>
          <w:iCs/>
          <w:color w:val="000000"/>
          <w:shd w:val="clear" w:color="auto" w:fill="FAFAFA"/>
        </w:rPr>
        <w:t>presenting</w:t>
      </w:r>
      <w:r w:rsidRPr="005E3DA6">
        <w:rPr>
          <w:rFonts w:ascii="Times New Roman" w:hAnsi="Times New Roman" w:cs="Times New Roman"/>
          <w:bCs/>
          <w:iCs/>
          <w:color w:val="000000"/>
          <w:shd w:val="clear" w:color="auto" w:fill="FAFAFA"/>
        </w:rPr>
        <w:t xml:space="preserve"> (salah satu kelompok menyajikan, kelompok lain mengamati, mengevaluasi, mengklarifikasi, mengajukan pertanyaan atau tanggapan), dan (6) </w:t>
      </w:r>
      <w:r w:rsidRPr="005E3DA6">
        <w:rPr>
          <w:rFonts w:ascii="Times New Roman" w:hAnsi="Times New Roman" w:cs="Times New Roman"/>
          <w:bCs/>
          <w:i/>
          <w:iCs/>
          <w:color w:val="000000"/>
          <w:shd w:val="clear" w:color="auto" w:fill="FAFAFA"/>
        </w:rPr>
        <w:t>evaluating</w:t>
      </w:r>
      <w:r w:rsidRPr="005E3DA6">
        <w:rPr>
          <w:rFonts w:ascii="Times New Roman" w:hAnsi="Times New Roman" w:cs="Times New Roman"/>
          <w:bCs/>
          <w:iCs/>
          <w:color w:val="000000"/>
          <w:shd w:val="clear" w:color="auto" w:fill="FAFAFA"/>
        </w:rPr>
        <w:t xml:space="preserve"> (masing-masing siswa melakukan koreksi terhadap laporan masing-masing berdasarkan hasil diskusi kelas, siswa dan guru berkolaborasi mengevaluasi pembelajaran yang dilakukan, melakukan penilaian hasil belajar yang difokuskan pada pencapaian pemahaman</w:t>
      </w:r>
      <w:r w:rsidRPr="005E3DA6">
        <w:rPr>
          <w:rFonts w:ascii="Times New Roman" w:hAnsi="Times New Roman" w:cs="Times New Roman"/>
          <w:bCs/>
          <w:iCs/>
          <w:color w:val="000000"/>
          <w:shd w:val="clear" w:color="auto" w:fill="FAFAFA"/>
          <w:lang w:val="en-US"/>
        </w:rPr>
        <w:t>).</w:t>
      </w:r>
    </w:p>
    <w:p w14:paraId="20FB9CA6" w14:textId="77777777" w:rsidR="00EB6FF8" w:rsidRPr="005E3DA6" w:rsidRDefault="00EB6FF8" w:rsidP="005E3DA6">
      <w:pPr>
        <w:tabs>
          <w:tab w:val="left" w:pos="360"/>
        </w:tabs>
        <w:spacing w:after="200" w:line="240" w:lineRule="auto"/>
        <w:jc w:val="both"/>
        <w:rPr>
          <w:rFonts w:ascii="Times New Roman" w:hAnsi="Times New Roman" w:cs="Times New Roman"/>
          <w:bCs/>
          <w:iCs/>
          <w:color w:val="000000"/>
          <w:shd w:val="clear" w:color="auto" w:fill="FAFAFA"/>
          <w:lang w:val="en-US"/>
        </w:rPr>
      </w:pPr>
      <w:r w:rsidRPr="005E3DA6">
        <w:rPr>
          <w:rFonts w:ascii="Times New Roman" w:hAnsi="Times New Roman" w:cs="Times New Roman"/>
          <w:bCs/>
          <w:iCs/>
          <w:color w:val="000000"/>
          <w:shd w:val="clear" w:color="auto" w:fill="FAFAFA"/>
        </w:rPr>
        <w:t>Pembelajaran Student Team Achievement Division (STAD)</w:t>
      </w:r>
    </w:p>
    <w:p w14:paraId="251E2A76" w14:textId="4BFEB377" w:rsidR="00EB6FF8" w:rsidRPr="005E3DA6" w:rsidRDefault="00EB6FF8" w:rsidP="005E3DA6">
      <w:pPr>
        <w:tabs>
          <w:tab w:val="left" w:pos="709"/>
        </w:tabs>
        <w:spacing w:after="200" w:line="240" w:lineRule="auto"/>
        <w:jc w:val="both"/>
        <w:rPr>
          <w:rFonts w:ascii="Times New Roman" w:hAnsi="Times New Roman" w:cs="Times New Roman"/>
          <w:bCs/>
          <w:iCs/>
          <w:color w:val="000000"/>
          <w:shd w:val="clear" w:color="auto" w:fill="FAFAFA"/>
          <w:lang w:val="en-US"/>
        </w:rPr>
      </w:pPr>
      <w:r w:rsidRPr="005E3DA6">
        <w:rPr>
          <w:rFonts w:ascii="Times New Roman" w:hAnsi="Times New Roman" w:cs="Times New Roman"/>
          <w:bCs/>
          <w:iCs/>
          <w:color w:val="000000"/>
          <w:shd w:val="clear" w:color="auto" w:fill="FAFAFA"/>
          <w:lang w:val="en-US"/>
        </w:rPr>
        <w:tab/>
      </w:r>
      <w:r w:rsidRPr="005E3DA6">
        <w:rPr>
          <w:rFonts w:ascii="Times New Roman" w:hAnsi="Times New Roman" w:cs="Times New Roman"/>
          <w:bCs/>
          <w:iCs/>
          <w:color w:val="000000"/>
          <w:shd w:val="clear" w:color="auto" w:fill="FAFAFA"/>
        </w:rPr>
        <w:t xml:space="preserve">Adesoji, Francis. A dan Tunde L  (2009 : 23), dalam penelitianya tentang efek penerapan STAD dan pengetahuan matematik terhadap hasil akhir pembelajaran kimia kinetik, menyatakan penerapan STAD mempunyai potensi potensi dapat meningkatkan asil akhir pembelajaran di sekolah menengah kimia. </w:t>
      </w:r>
      <w:r w:rsidR="001B0063" w:rsidRPr="005E3DA6">
        <w:rPr>
          <w:rFonts w:ascii="Times New Roman" w:hAnsi="Times New Roman" w:cs="Times New Roman"/>
          <w:bCs/>
          <w:iCs/>
          <w:color w:val="000000"/>
          <w:shd w:val="clear" w:color="auto" w:fill="FAFAFA"/>
        </w:rPr>
        <w:t>Pembelajaran</w:t>
      </w:r>
      <w:r w:rsidR="001B0063" w:rsidRPr="005E3DA6">
        <w:rPr>
          <w:rFonts w:ascii="Times New Roman" w:hAnsi="Times New Roman" w:cs="Times New Roman"/>
          <w:bCs/>
          <w:iCs/>
          <w:color w:val="000000"/>
          <w:shd w:val="clear" w:color="auto" w:fill="FAFAFA"/>
          <w:lang w:val="en-US"/>
        </w:rPr>
        <w:t xml:space="preserve"> </w:t>
      </w:r>
      <w:r w:rsidR="001B0063" w:rsidRPr="005E3DA6">
        <w:rPr>
          <w:rFonts w:ascii="Times New Roman" w:hAnsi="Times New Roman" w:cs="Times New Roman"/>
          <w:bCs/>
          <w:iCs/>
          <w:color w:val="000000"/>
          <w:shd w:val="clear" w:color="auto" w:fill="FAFAFA"/>
        </w:rPr>
        <w:t>cooperative</w:t>
      </w:r>
      <w:r w:rsidR="001B0063" w:rsidRPr="005E3DA6">
        <w:rPr>
          <w:rFonts w:ascii="Times New Roman" w:hAnsi="Times New Roman" w:cs="Times New Roman"/>
          <w:bCs/>
          <w:iCs/>
          <w:color w:val="000000"/>
          <w:shd w:val="clear" w:color="auto" w:fill="FAFAFA"/>
          <w:lang w:val="en-US"/>
        </w:rPr>
        <w:t xml:space="preserve"> </w:t>
      </w:r>
      <w:proofErr w:type="spellStart"/>
      <w:r w:rsidR="001B0063" w:rsidRPr="005E3DA6">
        <w:rPr>
          <w:rFonts w:ascii="Times New Roman" w:hAnsi="Times New Roman" w:cs="Times New Roman"/>
          <w:bCs/>
          <w:iCs/>
          <w:color w:val="000000"/>
          <w:shd w:val="clear" w:color="auto" w:fill="FAFAFA"/>
          <w:lang w:val="en-US"/>
        </w:rPr>
        <w:t>tipe</w:t>
      </w:r>
      <w:proofErr w:type="spellEnd"/>
      <w:r w:rsidR="001B0063" w:rsidRPr="005E3DA6">
        <w:rPr>
          <w:rFonts w:ascii="Times New Roman" w:hAnsi="Times New Roman" w:cs="Times New Roman"/>
          <w:bCs/>
          <w:iCs/>
          <w:color w:val="000000"/>
          <w:shd w:val="clear" w:color="auto" w:fill="FAFAFA"/>
          <w:lang w:val="en-US"/>
        </w:rPr>
        <w:t xml:space="preserve"> STAD</w:t>
      </w:r>
      <w:r w:rsidR="001B0063" w:rsidRPr="005E3DA6">
        <w:rPr>
          <w:rFonts w:ascii="Times New Roman" w:hAnsi="Times New Roman" w:cs="Times New Roman"/>
          <w:bCs/>
          <w:iCs/>
          <w:color w:val="000000"/>
          <w:shd w:val="clear" w:color="auto" w:fill="FAFAFA"/>
        </w:rPr>
        <w:t xml:space="preserve"> ada 6 fase, yaitu: (1) Menyampaikan tujuan pembelajaran dan membangkitkan motivasi; (2) Menyajikan informasi kepada siswa dengan demonstrasi disertai penjelasan verbal, buku teks, atau bentuk-bentuk lain; (3) Mengorganisasikan dan membantu kelompok belajar; (4) Mengelola dan membantu kerja kelompok; (5) Menguji penguasaan kelompok atas bahan ajar; (6) Memberi penghargaan atau pengakuan terhadap hasil belajar siswa (Slavin, 1995 : 71).</w:t>
      </w:r>
    </w:p>
    <w:p w14:paraId="5B50EF06" w14:textId="77777777" w:rsidR="001B0063" w:rsidRPr="005E3DA6" w:rsidRDefault="001B0063" w:rsidP="005E3DA6">
      <w:pPr>
        <w:tabs>
          <w:tab w:val="left" w:pos="360"/>
        </w:tabs>
        <w:spacing w:after="200" w:line="240" w:lineRule="auto"/>
        <w:jc w:val="both"/>
        <w:rPr>
          <w:rFonts w:ascii="Times New Roman" w:hAnsi="Times New Roman" w:cs="Times New Roman"/>
          <w:bCs/>
          <w:iCs/>
          <w:color w:val="000000"/>
          <w:shd w:val="clear" w:color="auto" w:fill="FAFAFA"/>
          <w:lang w:val="en-US"/>
        </w:rPr>
      </w:pPr>
      <w:r w:rsidRPr="005E3DA6">
        <w:rPr>
          <w:rFonts w:ascii="Times New Roman" w:hAnsi="Times New Roman" w:cs="Times New Roman"/>
          <w:bCs/>
          <w:iCs/>
          <w:color w:val="000000"/>
          <w:shd w:val="clear" w:color="auto" w:fill="FAFAFA"/>
        </w:rPr>
        <w:t>Prestasi Belajar</w:t>
      </w:r>
    </w:p>
    <w:p w14:paraId="44B77E9E" w14:textId="127E5D1F" w:rsidR="001B0063" w:rsidRPr="005E3DA6" w:rsidRDefault="001B0063" w:rsidP="005E3DA6">
      <w:pPr>
        <w:tabs>
          <w:tab w:val="left" w:pos="360"/>
        </w:tabs>
        <w:spacing w:after="200" w:line="240" w:lineRule="auto"/>
        <w:jc w:val="both"/>
        <w:rPr>
          <w:rFonts w:ascii="Times New Roman" w:hAnsi="Times New Roman" w:cs="Times New Roman"/>
          <w:b/>
          <w:bCs/>
          <w:iCs/>
          <w:color w:val="000000"/>
          <w:shd w:val="clear" w:color="auto" w:fill="FAFAFA"/>
          <w:lang w:val="en-US"/>
        </w:rPr>
      </w:pPr>
      <w:r w:rsidRPr="005E3DA6">
        <w:rPr>
          <w:rFonts w:ascii="Times New Roman" w:hAnsi="Times New Roman" w:cs="Times New Roman"/>
          <w:b/>
          <w:bCs/>
          <w:iCs/>
          <w:color w:val="000000"/>
          <w:shd w:val="clear" w:color="auto" w:fill="FAFAFA"/>
          <w:lang w:val="en-US"/>
        </w:rPr>
        <w:tab/>
      </w:r>
      <w:r w:rsidRPr="005E3DA6">
        <w:rPr>
          <w:rFonts w:ascii="Times New Roman" w:hAnsi="Times New Roman" w:cs="Times New Roman"/>
          <w:b/>
          <w:bCs/>
          <w:iCs/>
          <w:color w:val="000000"/>
          <w:shd w:val="clear" w:color="auto" w:fill="FAFAFA"/>
          <w:lang w:val="en-US"/>
        </w:rPr>
        <w:tab/>
      </w:r>
      <w:r w:rsidRPr="005E3DA6">
        <w:rPr>
          <w:rFonts w:ascii="Times New Roman" w:hAnsi="Times New Roman" w:cs="Times New Roman"/>
          <w:bCs/>
          <w:iCs/>
          <w:color w:val="000000"/>
          <w:shd w:val="clear" w:color="auto" w:fill="FAFAFA"/>
        </w:rPr>
        <w:t>Dalam proses belajar mengajar prestasi belajar merupakan cerminan capaian tingkat penguasaaan materi oleh siswa yang diperoleh dari proses pengukuran. Menurut Kamus besar Bahasa Indonesia (2001:895)</w:t>
      </w:r>
      <w:r w:rsidRPr="005E3DA6">
        <w:rPr>
          <w:rFonts w:ascii="Times New Roman" w:hAnsi="Times New Roman" w:cs="Times New Roman"/>
          <w:bCs/>
          <w:iCs/>
          <w:color w:val="000000"/>
          <w:shd w:val="clear" w:color="auto" w:fill="FAFAFA"/>
          <w:lang w:val="en-US"/>
        </w:rPr>
        <w:t xml:space="preserve">. </w:t>
      </w:r>
      <w:r w:rsidRPr="005E3DA6">
        <w:rPr>
          <w:rFonts w:ascii="Times New Roman" w:hAnsi="Times New Roman" w:cs="Times New Roman"/>
        </w:rPr>
        <w:t>Prestasi juga berkenaan dengan pengetahuan dipertegas Arifin (2009: 12) mengatakan bahwa “Prestasi belajar pada umumnya berkenaan dengan aspek pengetahuan, sedangkan hasil belajar meliputi aspek pembentukan watak peserta didik.</w:t>
      </w:r>
    </w:p>
    <w:p w14:paraId="0B274CC9" w14:textId="77777777" w:rsidR="001B0063" w:rsidRPr="005E3DA6" w:rsidRDefault="001B0063" w:rsidP="005E3DA6">
      <w:pPr>
        <w:tabs>
          <w:tab w:val="left" w:pos="360"/>
        </w:tabs>
        <w:spacing w:after="200" w:line="240" w:lineRule="auto"/>
        <w:jc w:val="both"/>
        <w:rPr>
          <w:rFonts w:ascii="Times New Roman" w:hAnsi="Times New Roman" w:cs="Times New Roman"/>
          <w:bCs/>
          <w:iCs/>
          <w:color w:val="000000"/>
          <w:shd w:val="clear" w:color="auto" w:fill="FAFAFA"/>
          <w:lang w:val="en-US"/>
        </w:rPr>
      </w:pPr>
      <w:r w:rsidRPr="005E3DA6">
        <w:rPr>
          <w:rFonts w:ascii="Times New Roman" w:hAnsi="Times New Roman" w:cs="Times New Roman"/>
          <w:bCs/>
          <w:iCs/>
          <w:color w:val="000000"/>
          <w:shd w:val="clear" w:color="auto" w:fill="FAFAFA"/>
        </w:rPr>
        <w:t xml:space="preserve">Kemandirian Belajar </w:t>
      </w:r>
    </w:p>
    <w:p w14:paraId="5D495231" w14:textId="10DCA066" w:rsidR="00EE08A7" w:rsidRDefault="001B0063" w:rsidP="00EE08A7">
      <w:pPr>
        <w:tabs>
          <w:tab w:val="left" w:pos="360"/>
        </w:tabs>
        <w:spacing w:after="200" w:line="240" w:lineRule="auto"/>
        <w:jc w:val="both"/>
        <w:rPr>
          <w:rFonts w:ascii="Times New Roman" w:hAnsi="Times New Roman" w:cs="Times New Roman"/>
          <w:bCs/>
          <w:iCs/>
          <w:color w:val="000000"/>
          <w:shd w:val="clear" w:color="auto" w:fill="FAFAFA"/>
          <w:lang w:val="en-US"/>
        </w:rPr>
      </w:pPr>
      <w:r w:rsidRPr="005E3DA6">
        <w:rPr>
          <w:rFonts w:ascii="Times New Roman" w:hAnsi="Times New Roman" w:cs="Times New Roman"/>
          <w:bCs/>
          <w:iCs/>
          <w:color w:val="000000"/>
          <w:shd w:val="clear" w:color="auto" w:fill="FAFAFA"/>
          <w:lang w:val="en-US"/>
        </w:rPr>
        <w:tab/>
      </w:r>
      <w:r w:rsidRPr="005E3DA6">
        <w:rPr>
          <w:rFonts w:ascii="Times New Roman" w:hAnsi="Times New Roman" w:cs="Times New Roman"/>
          <w:bCs/>
          <w:iCs/>
          <w:color w:val="000000"/>
          <w:shd w:val="clear" w:color="auto" w:fill="FAFAFA"/>
          <w:lang w:val="en-US"/>
        </w:rPr>
        <w:tab/>
      </w:r>
      <w:r w:rsidRPr="005E3DA6">
        <w:rPr>
          <w:rFonts w:ascii="Times New Roman" w:hAnsi="Times New Roman" w:cs="Times New Roman"/>
          <w:bCs/>
          <w:iCs/>
          <w:color w:val="000000"/>
          <w:shd w:val="clear" w:color="auto" w:fill="FAFAFA"/>
        </w:rPr>
        <w:t xml:space="preserve">Menurut kamus besar Bahasa Indonesia (Depdiknas, 2006 : 109), kemandirian adalah keadaan dapat berdiri sendiri tanpa bergantung pada orang lain. Pengertian belajar mandiri menurut Hiemstra (Kurniawati, 2010:35) adalah sebagai berikut: </w:t>
      </w:r>
      <w:r w:rsidRPr="005E3DA6">
        <w:rPr>
          <w:rFonts w:ascii="Times New Roman" w:hAnsi="Times New Roman" w:cs="Times New Roman"/>
          <w:bCs/>
          <w:iCs/>
          <w:color w:val="000000"/>
          <w:shd w:val="clear" w:color="auto" w:fill="FAFAFA"/>
          <w:lang w:val="en-US"/>
        </w:rPr>
        <w:t xml:space="preserve">a). </w:t>
      </w:r>
      <w:r w:rsidRPr="005E3DA6">
        <w:rPr>
          <w:rFonts w:ascii="Times New Roman" w:hAnsi="Times New Roman" w:cs="Times New Roman"/>
          <w:bCs/>
          <w:iCs/>
          <w:color w:val="000000"/>
          <w:shd w:val="clear" w:color="auto" w:fill="FAFAFA"/>
        </w:rPr>
        <w:t xml:space="preserve">Setiap individu berusaha meningkatkan tanggung jawab untuk mengambil berbagai keputusan. </w:t>
      </w:r>
      <w:r w:rsidRPr="005E3DA6">
        <w:rPr>
          <w:rFonts w:ascii="Times New Roman" w:hAnsi="Times New Roman" w:cs="Times New Roman"/>
          <w:bCs/>
          <w:iCs/>
          <w:color w:val="000000"/>
          <w:shd w:val="clear" w:color="auto" w:fill="FAFAFA"/>
          <w:lang w:val="en-US"/>
        </w:rPr>
        <w:t xml:space="preserve">b). </w:t>
      </w:r>
      <w:r w:rsidRPr="005E3DA6">
        <w:rPr>
          <w:rFonts w:ascii="Times New Roman" w:hAnsi="Times New Roman" w:cs="Times New Roman"/>
          <w:bCs/>
          <w:iCs/>
          <w:color w:val="000000"/>
          <w:shd w:val="clear" w:color="auto" w:fill="FAFAFA"/>
        </w:rPr>
        <w:t>Belajar mandiri dipandang sebagai suatu sifat yang sudah ada pada setiap orang dan situasi pembelajaran.</w:t>
      </w:r>
      <w:r w:rsidRPr="005E3DA6">
        <w:rPr>
          <w:rFonts w:ascii="Times New Roman" w:hAnsi="Times New Roman" w:cs="Times New Roman"/>
          <w:bCs/>
          <w:iCs/>
          <w:color w:val="000000"/>
          <w:shd w:val="clear" w:color="auto" w:fill="FAFAFA"/>
          <w:lang w:val="en-US"/>
        </w:rPr>
        <w:t xml:space="preserve"> c). </w:t>
      </w:r>
      <w:r w:rsidRPr="005E3DA6">
        <w:rPr>
          <w:rFonts w:ascii="Times New Roman" w:hAnsi="Times New Roman" w:cs="Times New Roman"/>
          <w:bCs/>
          <w:iCs/>
          <w:color w:val="000000"/>
          <w:shd w:val="clear" w:color="auto" w:fill="FAFAFA"/>
        </w:rPr>
        <w:t xml:space="preserve">Belajar mandiri bukan berarti memisahkan diri dengan orang lain. </w:t>
      </w:r>
      <w:r w:rsidRPr="005E3DA6">
        <w:rPr>
          <w:rFonts w:ascii="Times New Roman" w:hAnsi="Times New Roman" w:cs="Times New Roman"/>
          <w:bCs/>
          <w:iCs/>
          <w:color w:val="000000"/>
          <w:shd w:val="clear" w:color="auto" w:fill="FAFAFA"/>
          <w:lang w:val="en-US"/>
        </w:rPr>
        <w:t xml:space="preserve">d). </w:t>
      </w:r>
      <w:r w:rsidRPr="005E3DA6">
        <w:rPr>
          <w:rFonts w:ascii="Times New Roman" w:hAnsi="Times New Roman" w:cs="Times New Roman"/>
          <w:bCs/>
          <w:iCs/>
          <w:color w:val="000000"/>
          <w:shd w:val="clear" w:color="auto" w:fill="FAFAFA"/>
        </w:rPr>
        <w:t xml:space="preserve">Dengan belajar mandiri, siswa dapat mentransferkan hasil belajarnya yang berupa pengetahuan dan keterampilan ke dalam situasi yang lain. </w:t>
      </w:r>
      <w:r w:rsidRPr="005E3DA6">
        <w:rPr>
          <w:rFonts w:ascii="Times New Roman" w:hAnsi="Times New Roman" w:cs="Times New Roman"/>
          <w:bCs/>
          <w:iCs/>
          <w:color w:val="000000"/>
          <w:shd w:val="clear" w:color="auto" w:fill="FAFAFA"/>
          <w:lang w:val="en-US"/>
        </w:rPr>
        <w:t xml:space="preserve">e). </w:t>
      </w:r>
      <w:r w:rsidRPr="005E3DA6">
        <w:rPr>
          <w:rFonts w:ascii="Times New Roman" w:hAnsi="Times New Roman" w:cs="Times New Roman"/>
          <w:bCs/>
          <w:iCs/>
          <w:color w:val="000000"/>
          <w:shd w:val="clear" w:color="auto" w:fill="FAFAFA"/>
        </w:rPr>
        <w:t xml:space="preserve">Siswa yang melakukan belajar mandiri dapat melibatkan berbagai sumber daya dan aktivitas, seperti: membaca sendiri, belajar kelompok, latihanlatihan, dialog elektronik, dan kegiatan korespondensi. </w:t>
      </w:r>
      <w:r w:rsidRPr="005E3DA6">
        <w:rPr>
          <w:rFonts w:ascii="Times New Roman" w:hAnsi="Times New Roman" w:cs="Times New Roman"/>
          <w:bCs/>
          <w:iCs/>
          <w:color w:val="000000"/>
          <w:shd w:val="clear" w:color="auto" w:fill="FAFAFA"/>
          <w:lang w:val="en-US"/>
        </w:rPr>
        <w:t xml:space="preserve">f). </w:t>
      </w:r>
      <w:r w:rsidRPr="005E3DA6">
        <w:rPr>
          <w:rFonts w:ascii="Times New Roman" w:hAnsi="Times New Roman" w:cs="Times New Roman"/>
          <w:bCs/>
          <w:iCs/>
          <w:color w:val="000000"/>
          <w:shd w:val="clear" w:color="auto" w:fill="FAFAFA"/>
        </w:rPr>
        <w:t xml:space="preserve">Peran efektif guru dalam belajar mandiri masih dimungkinkan, seperti dialog dengan siswa, pencarian sumber, mengevaluasi hasil, dan memberi gagasangagasan kreatif. </w:t>
      </w:r>
      <w:r w:rsidRPr="005E3DA6">
        <w:rPr>
          <w:rFonts w:ascii="Times New Roman" w:hAnsi="Times New Roman" w:cs="Times New Roman"/>
          <w:bCs/>
          <w:iCs/>
          <w:color w:val="000000"/>
          <w:shd w:val="clear" w:color="auto" w:fill="FAFAFA"/>
          <w:lang w:val="en-US"/>
        </w:rPr>
        <w:t xml:space="preserve">g). </w:t>
      </w:r>
      <w:r w:rsidRPr="005E3DA6">
        <w:rPr>
          <w:rFonts w:ascii="Times New Roman" w:hAnsi="Times New Roman" w:cs="Times New Roman"/>
          <w:bCs/>
          <w:iCs/>
          <w:color w:val="000000"/>
          <w:shd w:val="clear" w:color="auto" w:fill="FAFAFA"/>
        </w:rPr>
        <w:t xml:space="preserve">Beberapa institusi pendidikan sedang mengembangkan belajar mandiri menjadi program yang lebih terbuka (seperti Universitas Terbuka) sebagai alternatif pembelajaran yang bersifat individual dan program-program inovatif lainnya. </w:t>
      </w:r>
    </w:p>
    <w:p w14:paraId="3AEBB0E3" w14:textId="7253EDBB" w:rsidR="00924A0B" w:rsidRPr="005E3DA6" w:rsidRDefault="007B2868" w:rsidP="00EE08A7">
      <w:pPr>
        <w:tabs>
          <w:tab w:val="left" w:pos="360"/>
        </w:tabs>
        <w:spacing w:after="200" w:line="240" w:lineRule="auto"/>
        <w:jc w:val="both"/>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METODE PENELITIAN</w:t>
      </w:r>
    </w:p>
    <w:p w14:paraId="7EEDDAAA" w14:textId="77777777" w:rsidR="00763F60" w:rsidRPr="005E3DA6" w:rsidRDefault="00924A0B" w:rsidP="005E3DA6">
      <w:pPr>
        <w:pStyle w:val="ListParagraph"/>
        <w:spacing w:line="240" w:lineRule="auto"/>
        <w:ind w:left="0"/>
        <w:rPr>
          <w:rFonts w:ascii="Times New Roman" w:hAnsi="Times New Roman" w:cs="Times New Roman"/>
          <w:i/>
          <w:iCs/>
          <w:color w:val="000000" w:themeColor="text1"/>
          <w:lang w:val="en-US"/>
        </w:rPr>
      </w:pPr>
      <w:proofErr w:type="spellStart"/>
      <w:r w:rsidRPr="005E3DA6">
        <w:rPr>
          <w:rFonts w:ascii="Times New Roman" w:hAnsi="Times New Roman" w:cs="Times New Roman"/>
          <w:i/>
          <w:iCs/>
          <w:color w:val="000000" w:themeColor="text1"/>
          <w:lang w:val="en-US"/>
        </w:rPr>
        <w:t>Jenis</w:t>
      </w:r>
      <w:proofErr w:type="spellEnd"/>
      <w:r w:rsidRPr="005E3DA6">
        <w:rPr>
          <w:rFonts w:ascii="Times New Roman" w:hAnsi="Times New Roman" w:cs="Times New Roman"/>
          <w:i/>
          <w:iCs/>
          <w:color w:val="000000" w:themeColor="text1"/>
          <w:lang w:val="en-US"/>
        </w:rPr>
        <w:t xml:space="preserve"> </w:t>
      </w:r>
      <w:proofErr w:type="spellStart"/>
      <w:r w:rsidRPr="005E3DA6">
        <w:rPr>
          <w:rFonts w:ascii="Times New Roman" w:hAnsi="Times New Roman" w:cs="Times New Roman"/>
          <w:i/>
          <w:iCs/>
          <w:color w:val="000000" w:themeColor="text1"/>
          <w:lang w:val="en-US"/>
        </w:rPr>
        <w:t>dan</w:t>
      </w:r>
      <w:proofErr w:type="spellEnd"/>
      <w:r w:rsidRPr="005E3DA6">
        <w:rPr>
          <w:rFonts w:ascii="Times New Roman" w:hAnsi="Times New Roman" w:cs="Times New Roman"/>
          <w:i/>
          <w:iCs/>
          <w:color w:val="000000" w:themeColor="text1"/>
          <w:lang w:val="en-US"/>
        </w:rPr>
        <w:t xml:space="preserve"> </w:t>
      </w:r>
      <w:proofErr w:type="spellStart"/>
      <w:r w:rsidRPr="005E3DA6">
        <w:rPr>
          <w:rFonts w:ascii="Times New Roman" w:hAnsi="Times New Roman" w:cs="Times New Roman"/>
          <w:i/>
          <w:iCs/>
          <w:color w:val="000000" w:themeColor="text1"/>
          <w:lang w:val="en-US"/>
        </w:rPr>
        <w:t>Desain</w:t>
      </w:r>
      <w:proofErr w:type="spellEnd"/>
      <w:r w:rsidRPr="005E3DA6">
        <w:rPr>
          <w:rFonts w:ascii="Times New Roman" w:hAnsi="Times New Roman" w:cs="Times New Roman"/>
          <w:i/>
          <w:iCs/>
          <w:color w:val="000000" w:themeColor="text1"/>
          <w:lang w:val="en-US"/>
        </w:rPr>
        <w:t xml:space="preserve"> </w:t>
      </w:r>
      <w:proofErr w:type="spellStart"/>
      <w:r w:rsidRPr="005E3DA6">
        <w:rPr>
          <w:rFonts w:ascii="Times New Roman" w:hAnsi="Times New Roman" w:cs="Times New Roman"/>
          <w:i/>
          <w:iCs/>
          <w:color w:val="000000" w:themeColor="text1"/>
          <w:lang w:val="en-US"/>
        </w:rPr>
        <w:t>Penelitian</w:t>
      </w:r>
      <w:proofErr w:type="spellEnd"/>
    </w:p>
    <w:p w14:paraId="4F8AE16F" w14:textId="77777777" w:rsidR="00BB53C5" w:rsidRPr="005E3DA6" w:rsidRDefault="00924A0B" w:rsidP="005E3DA6">
      <w:pPr>
        <w:pStyle w:val="ListParagraph"/>
        <w:spacing w:line="240" w:lineRule="auto"/>
        <w:ind w:left="0" w:firstLine="720"/>
        <w:rPr>
          <w:rFonts w:ascii="Times New Roman" w:hAnsi="Times New Roman" w:cs="Times New Roman"/>
          <w:lang w:val="en-US"/>
        </w:rPr>
      </w:pPr>
      <w:proofErr w:type="gramStart"/>
      <w:r w:rsidRPr="005E3DA6">
        <w:rPr>
          <w:rFonts w:ascii="Times New Roman" w:hAnsi="Times New Roman" w:cs="Times New Roman"/>
          <w:color w:val="000000" w:themeColor="text1"/>
          <w:lang w:val="en-US"/>
        </w:rPr>
        <w:t>J</w:t>
      </w:r>
      <w:r w:rsidRPr="005E3DA6">
        <w:rPr>
          <w:rFonts w:ascii="Times New Roman" w:hAnsi="Times New Roman" w:cs="Times New Roman"/>
          <w:color w:val="000000" w:themeColor="text1"/>
        </w:rPr>
        <w:t>enis penelitian yang digunakan pada</w:t>
      </w:r>
      <w:r w:rsidR="0065403F" w:rsidRPr="005E3DA6">
        <w:rPr>
          <w:rFonts w:ascii="Times New Roman" w:hAnsi="Times New Roman" w:cs="Times New Roman"/>
          <w:color w:val="000000" w:themeColor="text1"/>
          <w:lang w:val="en-US"/>
        </w:rPr>
        <w:t xml:space="preserve"> </w:t>
      </w:r>
      <w:r w:rsidR="0065403F" w:rsidRPr="005E3DA6">
        <w:rPr>
          <w:rFonts w:ascii="Times New Roman" w:hAnsi="Times New Roman" w:cs="Times New Roman"/>
          <w:lang w:val="en-US"/>
        </w:rPr>
        <w:t>p</w:t>
      </w:r>
      <w:r w:rsidR="0065403F" w:rsidRPr="005E3DA6">
        <w:rPr>
          <w:rFonts w:ascii="Times New Roman" w:hAnsi="Times New Roman" w:cs="Times New Roman"/>
        </w:rPr>
        <w:t>enelitian ini termasuk penelitian eksperimen.</w:t>
      </w:r>
      <w:proofErr w:type="gramEnd"/>
      <w:r w:rsidR="0065403F" w:rsidRPr="005E3DA6">
        <w:rPr>
          <w:rFonts w:ascii="Times New Roman" w:hAnsi="Times New Roman" w:cs="Times New Roman"/>
        </w:rPr>
        <w:t xml:space="preserve"> Untuk subyek pada penguasaannya tidak ditentukan secara acak namun diambil secara kelompok. Jadi, peneliti menggunakan kelompok untuk subyeknya karena peneliti tidak memilih individu secara acak. Kelompok yang diberikan perlakuan adalah kelas yang dibentuk untuk kegiatan pembelajaran setiap hari.</w:t>
      </w:r>
      <w:r w:rsidRPr="005E3DA6">
        <w:rPr>
          <w:rFonts w:ascii="Times New Roman" w:hAnsi="Times New Roman" w:cs="Times New Roman"/>
          <w:color w:val="000000" w:themeColor="text1"/>
        </w:rPr>
        <w:t>.</w:t>
      </w:r>
      <w:r w:rsidRPr="005E3DA6">
        <w:rPr>
          <w:rFonts w:ascii="Times New Roman" w:hAnsi="Times New Roman" w:cs="Times New Roman"/>
          <w:color w:val="000000" w:themeColor="text1"/>
          <w:lang w:val="en-US"/>
        </w:rPr>
        <w:t xml:space="preserve"> </w:t>
      </w:r>
      <w:proofErr w:type="spellStart"/>
      <w:proofErr w:type="gramStart"/>
      <w:r w:rsidR="00763F60" w:rsidRPr="005E3DA6">
        <w:rPr>
          <w:rFonts w:ascii="Times New Roman" w:hAnsi="Times New Roman" w:cs="Times New Roman"/>
          <w:color w:val="000000" w:themeColor="text1"/>
          <w:lang w:val="en-US"/>
        </w:rPr>
        <w:t>Sedangkan</w:t>
      </w:r>
      <w:proofErr w:type="spellEnd"/>
      <w:r w:rsidR="00763F60" w:rsidRPr="005E3DA6">
        <w:rPr>
          <w:rFonts w:ascii="Times New Roman" w:hAnsi="Times New Roman" w:cs="Times New Roman"/>
          <w:color w:val="000000" w:themeColor="text1"/>
        </w:rPr>
        <w:t>.</w:t>
      </w:r>
      <w:proofErr w:type="gramEnd"/>
      <w:r w:rsidR="00BB53C5" w:rsidRPr="005E3DA6">
        <w:rPr>
          <w:rFonts w:ascii="Times New Roman" w:hAnsi="Times New Roman" w:cs="Times New Roman"/>
        </w:rPr>
        <w:t xml:space="preserve"> </w:t>
      </w:r>
      <w:proofErr w:type="gramStart"/>
      <w:r w:rsidR="00BB53C5" w:rsidRPr="005E3DA6">
        <w:rPr>
          <w:rFonts w:ascii="Times New Roman" w:hAnsi="Times New Roman" w:cs="Times New Roman"/>
          <w:lang w:val="en-US"/>
        </w:rPr>
        <w:t>d</w:t>
      </w:r>
      <w:r w:rsidR="00BB53C5" w:rsidRPr="005E3DA6">
        <w:rPr>
          <w:rFonts w:ascii="Times New Roman" w:hAnsi="Times New Roman" w:cs="Times New Roman"/>
        </w:rPr>
        <w:t>esain</w:t>
      </w:r>
      <w:proofErr w:type="gramEnd"/>
      <w:r w:rsidR="00BB53C5" w:rsidRPr="005E3DA6">
        <w:rPr>
          <w:rFonts w:ascii="Times New Roman" w:hAnsi="Times New Roman" w:cs="Times New Roman"/>
        </w:rPr>
        <w:t xml:space="preserve"> penelitian yang digunakan adalah </w:t>
      </w:r>
      <w:r w:rsidR="00BB53C5" w:rsidRPr="005E3DA6">
        <w:rPr>
          <w:rFonts w:ascii="Times New Roman" w:hAnsi="Times New Roman" w:cs="Times New Roman"/>
          <w:i/>
        </w:rPr>
        <w:t>“Nonequivalent Control Group Design”</w:t>
      </w:r>
      <w:r w:rsidR="00BB53C5" w:rsidRPr="005E3DA6">
        <w:rPr>
          <w:rFonts w:ascii="Times New Roman" w:hAnsi="Times New Roman" w:cs="Times New Roman"/>
        </w:rPr>
        <w:t xml:space="preserve">. Di dalam desain ini penelitian menggunakan satu kelompok eksperiment dengan kelompok </w:t>
      </w:r>
      <w:r w:rsidR="00BB53C5" w:rsidRPr="005E3DA6">
        <w:rPr>
          <w:rFonts w:ascii="Times New Roman" w:hAnsi="Times New Roman" w:cs="Times New Roman"/>
        </w:rPr>
        <w:lastRenderedPageBreak/>
        <w:t xml:space="preserve">pembanding diawali dengan sebuah tes awal </w:t>
      </w:r>
      <w:r w:rsidR="00BB53C5" w:rsidRPr="005E3DA6">
        <w:rPr>
          <w:rFonts w:ascii="Times New Roman" w:hAnsi="Times New Roman" w:cs="Times New Roman"/>
          <w:i/>
        </w:rPr>
        <w:t>(pretest)</w:t>
      </w:r>
      <w:r w:rsidR="00BB53C5" w:rsidRPr="005E3DA6">
        <w:rPr>
          <w:rFonts w:ascii="Times New Roman" w:hAnsi="Times New Roman" w:cs="Times New Roman"/>
        </w:rPr>
        <w:t xml:space="preserve"> yang diberikan kepada kedua kelompok, kemudian diberi perlakuan </w:t>
      </w:r>
      <w:r w:rsidR="00BB53C5" w:rsidRPr="005E3DA6">
        <w:rPr>
          <w:rFonts w:ascii="Times New Roman" w:hAnsi="Times New Roman" w:cs="Times New Roman"/>
          <w:i/>
        </w:rPr>
        <w:t>(treatment)</w:t>
      </w:r>
      <w:r w:rsidR="00BB53C5" w:rsidRPr="005E3DA6">
        <w:rPr>
          <w:rFonts w:ascii="Times New Roman" w:hAnsi="Times New Roman" w:cs="Times New Roman"/>
        </w:rPr>
        <w:t xml:space="preserve">.penelitian ini kemudian diakhiri dengan sebuah tes akhir </w:t>
      </w:r>
      <w:r w:rsidR="00BB53C5" w:rsidRPr="005E3DA6">
        <w:rPr>
          <w:rFonts w:ascii="Times New Roman" w:hAnsi="Times New Roman" w:cs="Times New Roman"/>
          <w:i/>
        </w:rPr>
        <w:t>(posttest)</w:t>
      </w:r>
      <w:r w:rsidR="00BB53C5" w:rsidRPr="005E3DA6">
        <w:rPr>
          <w:rFonts w:ascii="Times New Roman" w:hAnsi="Times New Roman" w:cs="Times New Roman"/>
        </w:rPr>
        <w:t xml:space="preserve"> yang diberikan kepada kedua kelompok.</w:t>
      </w:r>
      <w:r w:rsidR="00BB53C5" w:rsidRPr="005E3DA6">
        <w:rPr>
          <w:rFonts w:ascii="Times New Roman" w:hAnsi="Times New Roman" w:cs="Times New Roman"/>
          <w:lang w:val="en-US"/>
        </w:rPr>
        <w:t xml:space="preserve"> </w:t>
      </w:r>
    </w:p>
    <w:p w14:paraId="156F5E27" w14:textId="33E6DFBA" w:rsidR="00C7375D" w:rsidRPr="005E3DA6" w:rsidRDefault="00763F60" w:rsidP="005E3DA6">
      <w:pPr>
        <w:pStyle w:val="ListParagraph"/>
        <w:spacing w:line="240" w:lineRule="auto"/>
        <w:ind w:left="0" w:firstLine="720"/>
        <w:rPr>
          <w:rFonts w:ascii="Times New Roman" w:hAnsi="Times New Roman" w:cs="Times New Roman"/>
          <w:color w:val="000000" w:themeColor="text1"/>
          <w:lang w:val="en-US"/>
        </w:rPr>
      </w:pPr>
      <w:proofErr w:type="gramStart"/>
      <w:r w:rsidRPr="005E3DA6">
        <w:rPr>
          <w:rFonts w:ascii="Times New Roman" w:hAnsi="Times New Roman" w:cs="Times New Roman"/>
          <w:color w:val="000000" w:themeColor="text1"/>
          <w:lang w:val="en-US"/>
        </w:rPr>
        <w:t>P</w:t>
      </w:r>
      <w:r w:rsidRPr="005E3DA6">
        <w:rPr>
          <w:rFonts w:ascii="Times New Roman" w:hAnsi="Times New Roman" w:cs="Times New Roman"/>
          <w:color w:val="000000" w:themeColor="text1"/>
        </w:rPr>
        <w:t xml:space="preserve">ada kelas eksperimen </w:t>
      </w:r>
      <w:proofErr w:type="spellStart"/>
      <w:r w:rsidR="00BB53C5" w:rsidRPr="005E3DA6">
        <w:rPr>
          <w:rFonts w:ascii="Times New Roman" w:hAnsi="Times New Roman" w:cs="Times New Roman"/>
          <w:color w:val="000000" w:themeColor="text1"/>
          <w:lang w:val="en-US"/>
        </w:rPr>
        <w:t>pertama</w:t>
      </w:r>
      <w:proofErr w:type="spellEnd"/>
      <w:r w:rsidR="00BB53C5" w:rsidRPr="005E3DA6">
        <w:rPr>
          <w:rFonts w:ascii="Times New Roman" w:hAnsi="Times New Roman" w:cs="Times New Roman"/>
          <w:color w:val="000000" w:themeColor="text1"/>
          <w:lang w:val="en-US"/>
        </w:rPr>
        <w:t xml:space="preserve"> </w:t>
      </w:r>
      <w:r w:rsidRPr="005E3DA6">
        <w:rPr>
          <w:rFonts w:ascii="Times New Roman" w:hAnsi="Times New Roman" w:cs="Times New Roman"/>
          <w:color w:val="000000" w:themeColor="text1"/>
        </w:rPr>
        <w:t xml:space="preserve">diterapkan </w:t>
      </w:r>
      <w:r w:rsidR="00BB53C5" w:rsidRPr="005E3DA6">
        <w:rPr>
          <w:rFonts w:ascii="Times New Roman" w:hAnsi="Times New Roman" w:cs="Times New Roman"/>
          <w:color w:val="000000" w:themeColor="text1"/>
          <w:lang w:val="en-US"/>
        </w:rPr>
        <w:t xml:space="preserve">model </w:t>
      </w:r>
      <w:r w:rsidRPr="005E3DA6">
        <w:rPr>
          <w:rFonts w:ascii="Times New Roman" w:hAnsi="Times New Roman" w:cs="Times New Roman"/>
          <w:color w:val="000000" w:themeColor="text1"/>
        </w:rPr>
        <w:t>pembelajar</w:t>
      </w:r>
      <w:r w:rsidRPr="005E3DA6">
        <w:rPr>
          <w:rFonts w:ascii="Times New Roman" w:hAnsi="Times New Roman" w:cs="Times New Roman"/>
          <w:color w:val="000000" w:themeColor="text1"/>
          <w:lang w:val="en-US"/>
        </w:rPr>
        <w:t>an</w:t>
      </w:r>
      <w:r w:rsidR="00BB53C5" w:rsidRPr="005E3DA6">
        <w:rPr>
          <w:rFonts w:ascii="Times New Roman" w:hAnsi="Times New Roman" w:cs="Times New Roman"/>
          <w:color w:val="000000" w:themeColor="text1"/>
          <w:lang w:val="en-US"/>
        </w:rPr>
        <w:t xml:space="preserve"> cooperative </w:t>
      </w:r>
      <w:proofErr w:type="spellStart"/>
      <w:r w:rsidR="00BB53C5" w:rsidRPr="005E3DA6">
        <w:rPr>
          <w:rFonts w:ascii="Times New Roman" w:hAnsi="Times New Roman" w:cs="Times New Roman"/>
          <w:color w:val="000000" w:themeColor="text1"/>
          <w:lang w:val="en-US"/>
        </w:rPr>
        <w:t>tipe</w:t>
      </w:r>
      <w:proofErr w:type="spellEnd"/>
      <w:r w:rsidR="00BB53C5" w:rsidRPr="005E3DA6">
        <w:rPr>
          <w:rFonts w:ascii="Times New Roman" w:hAnsi="Times New Roman" w:cs="Times New Roman"/>
          <w:color w:val="000000" w:themeColor="text1"/>
          <w:lang w:val="en-US"/>
        </w:rPr>
        <w:t xml:space="preserve"> GI</w:t>
      </w:r>
      <w:r w:rsidRPr="005E3DA6">
        <w:rPr>
          <w:rFonts w:ascii="Times New Roman" w:hAnsi="Times New Roman" w:cs="Times New Roman"/>
          <w:color w:val="000000" w:themeColor="text1"/>
          <w:lang w:val="en-US"/>
        </w:rPr>
        <w:t>.</w:t>
      </w:r>
      <w:proofErr w:type="gramEnd"/>
      <w:r w:rsidRPr="005E3DA6">
        <w:rPr>
          <w:rFonts w:ascii="Times New Roman" w:hAnsi="Times New Roman" w:cs="Times New Roman"/>
          <w:color w:val="000000" w:themeColor="text1"/>
          <w:lang w:val="en-US"/>
        </w:rPr>
        <w:t xml:space="preserve"> </w:t>
      </w:r>
      <w:proofErr w:type="spellStart"/>
      <w:proofErr w:type="gramStart"/>
      <w:r w:rsidRPr="005E3DA6">
        <w:rPr>
          <w:rFonts w:ascii="Times New Roman" w:hAnsi="Times New Roman" w:cs="Times New Roman"/>
          <w:color w:val="000000" w:themeColor="text1"/>
          <w:lang w:val="en-US"/>
        </w:rPr>
        <w:t>Sedangkan</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pada</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kelas</w:t>
      </w:r>
      <w:proofErr w:type="spellEnd"/>
      <w:r w:rsidR="00BB53C5" w:rsidRPr="005E3DA6">
        <w:rPr>
          <w:rFonts w:ascii="Times New Roman" w:hAnsi="Times New Roman" w:cs="Times New Roman"/>
          <w:color w:val="000000" w:themeColor="text1"/>
          <w:lang w:val="en-US"/>
        </w:rPr>
        <w:t xml:space="preserve"> </w:t>
      </w:r>
      <w:proofErr w:type="spellStart"/>
      <w:r w:rsidR="00BB53C5" w:rsidRPr="005E3DA6">
        <w:rPr>
          <w:rFonts w:ascii="Times New Roman" w:hAnsi="Times New Roman" w:cs="Times New Roman"/>
          <w:color w:val="000000" w:themeColor="text1"/>
          <w:lang w:val="en-US"/>
        </w:rPr>
        <w:t>eksperimen</w:t>
      </w:r>
      <w:proofErr w:type="spellEnd"/>
      <w:r w:rsidR="00BB53C5" w:rsidRPr="005E3DA6">
        <w:rPr>
          <w:rFonts w:ascii="Times New Roman" w:hAnsi="Times New Roman" w:cs="Times New Roman"/>
          <w:color w:val="000000" w:themeColor="text1"/>
          <w:lang w:val="en-US"/>
        </w:rPr>
        <w:t xml:space="preserve"> </w:t>
      </w:r>
      <w:proofErr w:type="spellStart"/>
      <w:r w:rsidR="00BB53C5" w:rsidRPr="005E3DA6">
        <w:rPr>
          <w:rFonts w:ascii="Times New Roman" w:hAnsi="Times New Roman" w:cs="Times New Roman"/>
          <w:color w:val="000000" w:themeColor="text1"/>
          <w:lang w:val="en-US"/>
        </w:rPr>
        <w:t>kedua</w:t>
      </w:r>
      <w:proofErr w:type="spellEnd"/>
      <w:r w:rsidRPr="005E3DA6">
        <w:rPr>
          <w:rFonts w:ascii="Times New Roman" w:hAnsi="Times New Roman" w:cs="Times New Roman"/>
          <w:color w:val="000000" w:themeColor="text1"/>
          <w:lang w:val="en-US"/>
        </w:rPr>
        <w:t xml:space="preserve">, </w:t>
      </w:r>
      <w:proofErr w:type="spellStart"/>
      <w:r w:rsidR="00BB53C5" w:rsidRPr="005E3DA6">
        <w:rPr>
          <w:rFonts w:ascii="Times New Roman" w:hAnsi="Times New Roman" w:cs="Times New Roman"/>
          <w:color w:val="000000" w:themeColor="text1"/>
          <w:lang w:val="en-US"/>
        </w:rPr>
        <w:t>diterapkan</w:t>
      </w:r>
      <w:proofErr w:type="spellEnd"/>
      <w:r w:rsidR="00BB53C5" w:rsidRPr="005E3DA6">
        <w:rPr>
          <w:rFonts w:ascii="Times New Roman" w:hAnsi="Times New Roman" w:cs="Times New Roman"/>
          <w:color w:val="000000" w:themeColor="text1"/>
          <w:lang w:val="en-US"/>
        </w:rPr>
        <w:t xml:space="preserve"> model </w:t>
      </w:r>
      <w:r w:rsidRPr="005E3DA6">
        <w:rPr>
          <w:rFonts w:ascii="Times New Roman" w:hAnsi="Times New Roman" w:cs="Times New Roman"/>
          <w:color w:val="000000" w:themeColor="text1"/>
        </w:rPr>
        <w:t>pembelajaran</w:t>
      </w:r>
      <w:r w:rsidR="00BB53C5" w:rsidRPr="005E3DA6">
        <w:rPr>
          <w:rFonts w:ascii="Times New Roman" w:hAnsi="Times New Roman" w:cs="Times New Roman"/>
          <w:color w:val="000000" w:themeColor="text1"/>
          <w:lang w:val="en-US"/>
        </w:rPr>
        <w:t xml:space="preserve"> cooperative </w:t>
      </w:r>
      <w:proofErr w:type="spellStart"/>
      <w:r w:rsidR="00BB53C5" w:rsidRPr="005E3DA6">
        <w:rPr>
          <w:rFonts w:ascii="Times New Roman" w:hAnsi="Times New Roman" w:cs="Times New Roman"/>
          <w:color w:val="000000" w:themeColor="text1"/>
          <w:lang w:val="en-US"/>
        </w:rPr>
        <w:t>tipe</w:t>
      </w:r>
      <w:proofErr w:type="spellEnd"/>
      <w:r w:rsidR="00BB53C5" w:rsidRPr="005E3DA6">
        <w:rPr>
          <w:rFonts w:ascii="Times New Roman" w:hAnsi="Times New Roman" w:cs="Times New Roman"/>
          <w:color w:val="000000" w:themeColor="text1"/>
          <w:lang w:val="en-US"/>
        </w:rPr>
        <w:t xml:space="preserve"> STAD</w:t>
      </w:r>
      <w:r w:rsidRPr="005E3DA6">
        <w:rPr>
          <w:rFonts w:ascii="Times New Roman" w:hAnsi="Times New Roman" w:cs="Times New Roman"/>
          <w:color w:val="000000" w:themeColor="text1"/>
        </w:rPr>
        <w:t>.</w:t>
      </w:r>
      <w:proofErr w:type="gramEnd"/>
      <w:r w:rsidRPr="005E3DA6">
        <w:rPr>
          <w:rFonts w:ascii="Times New Roman" w:hAnsi="Times New Roman" w:cs="Times New Roman"/>
          <w:color w:val="000000" w:themeColor="text1"/>
        </w:rPr>
        <w:t xml:space="preserve"> Setelah jangka waktu tertentu</w:t>
      </w:r>
      <w:r w:rsidRPr="005E3DA6">
        <w:rPr>
          <w:rFonts w:ascii="Times New Roman" w:hAnsi="Times New Roman" w:cs="Times New Roman"/>
          <w:color w:val="000000" w:themeColor="text1"/>
          <w:lang w:val="en-US"/>
        </w:rPr>
        <w:t xml:space="preserve">  </w:t>
      </w:r>
      <w:r w:rsidRPr="005E3DA6">
        <w:rPr>
          <w:rFonts w:ascii="Times New Roman" w:hAnsi="Times New Roman" w:cs="Times New Roman"/>
          <w:color w:val="000000" w:themeColor="text1"/>
        </w:rPr>
        <w:t xml:space="preserve">diadakan </w:t>
      </w:r>
      <w:r w:rsidRPr="005E3DA6">
        <w:rPr>
          <w:rFonts w:ascii="Times New Roman" w:hAnsi="Times New Roman" w:cs="Times New Roman"/>
          <w:i/>
          <w:iCs/>
          <w:color w:val="000000" w:themeColor="text1"/>
        </w:rPr>
        <w:t xml:space="preserve">posttest </w:t>
      </w:r>
      <w:r w:rsidRPr="005E3DA6">
        <w:rPr>
          <w:rFonts w:ascii="Times New Roman" w:hAnsi="Times New Roman" w:cs="Times New Roman"/>
          <w:color w:val="000000" w:themeColor="text1"/>
        </w:rPr>
        <w:t>untuk mengadakan pengukuran terhadap</w:t>
      </w:r>
      <w:r w:rsidR="00BB53C5" w:rsidRPr="005E3DA6">
        <w:rPr>
          <w:rFonts w:ascii="Times New Roman" w:hAnsi="Times New Roman" w:cs="Times New Roman"/>
          <w:color w:val="000000" w:themeColor="text1"/>
          <w:lang w:val="en-US"/>
        </w:rPr>
        <w:t xml:space="preserve"> </w:t>
      </w:r>
      <w:proofErr w:type="spellStart"/>
      <w:r w:rsidR="00BB53C5" w:rsidRPr="005E3DA6">
        <w:rPr>
          <w:rFonts w:ascii="Times New Roman" w:hAnsi="Times New Roman" w:cs="Times New Roman"/>
          <w:color w:val="000000" w:themeColor="text1"/>
          <w:lang w:val="en-US"/>
        </w:rPr>
        <w:t>prestasi</w:t>
      </w:r>
      <w:proofErr w:type="spellEnd"/>
      <w:r w:rsidR="00BB53C5" w:rsidRPr="005E3DA6">
        <w:rPr>
          <w:rFonts w:ascii="Times New Roman" w:hAnsi="Times New Roman" w:cs="Times New Roman"/>
          <w:color w:val="000000" w:themeColor="text1"/>
          <w:lang w:val="en-US"/>
        </w:rPr>
        <w:t xml:space="preserve"> </w:t>
      </w:r>
      <w:proofErr w:type="spellStart"/>
      <w:r w:rsidR="00BB53C5" w:rsidRPr="005E3DA6">
        <w:rPr>
          <w:rFonts w:ascii="Times New Roman" w:hAnsi="Times New Roman" w:cs="Times New Roman"/>
          <w:color w:val="000000" w:themeColor="text1"/>
          <w:lang w:val="en-US"/>
        </w:rPr>
        <w:t>belajar</w:t>
      </w:r>
      <w:proofErr w:type="spellEnd"/>
      <w:r w:rsidR="00BB53C5" w:rsidRPr="005E3DA6">
        <w:rPr>
          <w:rFonts w:ascii="Times New Roman" w:hAnsi="Times New Roman" w:cs="Times New Roman"/>
          <w:color w:val="000000" w:themeColor="text1"/>
          <w:lang w:val="en-US"/>
        </w:rPr>
        <w:t xml:space="preserve"> </w:t>
      </w:r>
      <w:proofErr w:type="spellStart"/>
      <w:r w:rsidR="00BB53C5" w:rsidRPr="005E3DA6">
        <w:rPr>
          <w:rFonts w:ascii="Times New Roman" w:hAnsi="Times New Roman" w:cs="Times New Roman"/>
          <w:color w:val="000000" w:themeColor="text1"/>
          <w:lang w:val="en-US"/>
        </w:rPr>
        <w:t>siswa</w:t>
      </w:r>
      <w:proofErr w:type="spellEnd"/>
      <w:r w:rsidR="00BB53C5" w:rsidRPr="005E3DA6">
        <w:rPr>
          <w:rFonts w:ascii="Times New Roman" w:hAnsi="Times New Roman" w:cs="Times New Roman"/>
          <w:color w:val="000000" w:themeColor="text1"/>
          <w:lang w:val="en-US"/>
        </w:rPr>
        <w:t xml:space="preserve"> yang </w:t>
      </w:r>
      <w:proofErr w:type="spellStart"/>
      <w:r w:rsidR="00BB53C5" w:rsidRPr="005E3DA6">
        <w:rPr>
          <w:rFonts w:ascii="Times New Roman" w:hAnsi="Times New Roman" w:cs="Times New Roman"/>
          <w:color w:val="000000" w:themeColor="text1"/>
          <w:lang w:val="en-US"/>
        </w:rPr>
        <w:t>ditinjau</w:t>
      </w:r>
      <w:proofErr w:type="spellEnd"/>
      <w:r w:rsidR="00BB53C5" w:rsidRPr="005E3DA6">
        <w:rPr>
          <w:rFonts w:ascii="Times New Roman" w:hAnsi="Times New Roman" w:cs="Times New Roman"/>
          <w:color w:val="000000" w:themeColor="text1"/>
          <w:lang w:val="en-US"/>
        </w:rPr>
        <w:t xml:space="preserve"> </w:t>
      </w:r>
      <w:proofErr w:type="spellStart"/>
      <w:r w:rsidR="00BB53C5" w:rsidRPr="005E3DA6">
        <w:rPr>
          <w:rFonts w:ascii="Times New Roman" w:hAnsi="Times New Roman" w:cs="Times New Roman"/>
          <w:color w:val="000000" w:themeColor="text1"/>
          <w:lang w:val="en-US"/>
        </w:rPr>
        <w:t>dari</w:t>
      </w:r>
      <w:proofErr w:type="spellEnd"/>
      <w:r w:rsidR="00BB53C5" w:rsidRPr="005E3DA6">
        <w:rPr>
          <w:rFonts w:ascii="Times New Roman" w:hAnsi="Times New Roman" w:cs="Times New Roman"/>
          <w:color w:val="000000" w:themeColor="text1"/>
          <w:lang w:val="en-US"/>
        </w:rPr>
        <w:t xml:space="preserve"> </w:t>
      </w:r>
      <w:proofErr w:type="spellStart"/>
      <w:r w:rsidR="00BB53C5" w:rsidRPr="005E3DA6">
        <w:rPr>
          <w:rFonts w:ascii="Times New Roman" w:hAnsi="Times New Roman" w:cs="Times New Roman"/>
          <w:color w:val="000000" w:themeColor="text1"/>
          <w:lang w:val="en-US"/>
        </w:rPr>
        <w:t>kemandirian</w:t>
      </w:r>
      <w:proofErr w:type="spellEnd"/>
      <w:r w:rsidR="00BB53C5" w:rsidRPr="005E3DA6">
        <w:rPr>
          <w:rFonts w:ascii="Times New Roman" w:hAnsi="Times New Roman" w:cs="Times New Roman"/>
          <w:color w:val="000000" w:themeColor="text1"/>
          <w:lang w:val="en-US"/>
        </w:rPr>
        <w:t xml:space="preserve"> </w:t>
      </w:r>
      <w:proofErr w:type="spellStart"/>
      <w:r w:rsidR="00BB53C5" w:rsidRPr="005E3DA6">
        <w:rPr>
          <w:rFonts w:ascii="Times New Roman" w:hAnsi="Times New Roman" w:cs="Times New Roman"/>
          <w:color w:val="000000" w:themeColor="text1"/>
          <w:lang w:val="en-US"/>
        </w:rPr>
        <w:t>belajar</w:t>
      </w:r>
      <w:proofErr w:type="spellEnd"/>
      <w:r w:rsidRPr="005E3DA6">
        <w:rPr>
          <w:rFonts w:ascii="Times New Roman" w:hAnsi="Times New Roman" w:cs="Times New Roman"/>
          <w:color w:val="000000" w:themeColor="text1"/>
          <w:lang w:val="en-US"/>
        </w:rPr>
        <w:t>.</w:t>
      </w:r>
    </w:p>
    <w:p w14:paraId="01296DE1" w14:textId="70BAF4A4" w:rsidR="00BA1A6D" w:rsidRPr="005E3DA6" w:rsidRDefault="00763F60" w:rsidP="005E3DA6">
      <w:pPr>
        <w:pStyle w:val="ListParagraph"/>
        <w:spacing w:line="240" w:lineRule="auto"/>
        <w:ind w:left="0" w:firstLine="720"/>
        <w:rPr>
          <w:rFonts w:ascii="Times New Roman" w:hAnsi="Times New Roman" w:cs="Times New Roman"/>
          <w:color w:val="000000" w:themeColor="text1"/>
          <w:lang w:val="en-US"/>
        </w:rPr>
      </w:pPr>
      <w:r w:rsidRPr="005E3DA6">
        <w:rPr>
          <w:rFonts w:ascii="Times New Roman" w:hAnsi="Times New Roman" w:cs="Times New Roman"/>
          <w:color w:val="000000" w:themeColor="text1"/>
        </w:rPr>
        <w:t>Penelitian ini dil</w:t>
      </w:r>
      <w:r w:rsidR="00BB53C5" w:rsidRPr="005E3DA6">
        <w:rPr>
          <w:rFonts w:ascii="Times New Roman" w:hAnsi="Times New Roman" w:cs="Times New Roman"/>
          <w:color w:val="000000" w:themeColor="text1"/>
        </w:rPr>
        <w:t>akukan di SM</w:t>
      </w:r>
      <w:r w:rsidR="00BB53C5" w:rsidRPr="005E3DA6">
        <w:rPr>
          <w:rFonts w:ascii="Times New Roman" w:hAnsi="Times New Roman" w:cs="Times New Roman"/>
          <w:color w:val="000000" w:themeColor="text1"/>
          <w:lang w:val="en-US"/>
        </w:rPr>
        <w:t>A</w:t>
      </w:r>
      <w:r w:rsidRPr="005E3DA6">
        <w:rPr>
          <w:rFonts w:ascii="Times New Roman" w:hAnsi="Times New Roman" w:cs="Times New Roman"/>
          <w:color w:val="000000" w:themeColor="text1"/>
        </w:rPr>
        <w:t xml:space="preserve"> Negeri </w:t>
      </w:r>
      <w:r w:rsidRPr="005E3DA6">
        <w:rPr>
          <w:rFonts w:ascii="Times New Roman" w:hAnsi="Times New Roman" w:cs="Times New Roman"/>
          <w:color w:val="000000" w:themeColor="text1"/>
          <w:lang w:val="en-US"/>
        </w:rPr>
        <w:t xml:space="preserve">1 </w:t>
      </w:r>
      <w:proofErr w:type="spellStart"/>
      <w:r w:rsidRPr="005E3DA6">
        <w:rPr>
          <w:rFonts w:ascii="Times New Roman" w:hAnsi="Times New Roman" w:cs="Times New Roman"/>
          <w:color w:val="000000" w:themeColor="text1"/>
          <w:lang w:val="en-US"/>
        </w:rPr>
        <w:t>Sedayu</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Populasi</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dalam</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penelitian</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ini</w:t>
      </w:r>
      <w:proofErr w:type="spellEnd"/>
      <w:r w:rsidRPr="005E3DA6">
        <w:rPr>
          <w:rFonts w:ascii="Times New Roman" w:hAnsi="Times New Roman" w:cs="Times New Roman"/>
          <w:color w:val="000000" w:themeColor="text1"/>
          <w:lang w:val="en-US"/>
        </w:rPr>
        <w:t xml:space="preserve"> </w:t>
      </w:r>
      <w:proofErr w:type="spellStart"/>
      <w:r w:rsidR="00BB53C5" w:rsidRPr="005E3DA6">
        <w:rPr>
          <w:rFonts w:ascii="Times New Roman" w:hAnsi="Times New Roman" w:cs="Times New Roman"/>
          <w:color w:val="000000" w:themeColor="text1"/>
          <w:lang w:val="en-US"/>
        </w:rPr>
        <w:t>mencakup</w:t>
      </w:r>
      <w:proofErr w:type="spellEnd"/>
      <w:r w:rsidR="00BB53C5" w:rsidRPr="005E3DA6">
        <w:rPr>
          <w:rFonts w:ascii="Times New Roman" w:hAnsi="Times New Roman" w:cs="Times New Roman"/>
          <w:color w:val="000000" w:themeColor="text1"/>
          <w:lang w:val="en-US"/>
        </w:rPr>
        <w:t xml:space="preserve"> </w:t>
      </w:r>
      <w:proofErr w:type="spellStart"/>
      <w:r w:rsidR="00BB53C5" w:rsidRPr="005E3DA6">
        <w:rPr>
          <w:rFonts w:ascii="Times New Roman" w:hAnsi="Times New Roman" w:cs="Times New Roman"/>
          <w:color w:val="000000" w:themeColor="text1"/>
          <w:lang w:val="en-US"/>
        </w:rPr>
        <w:t>seluruh</w:t>
      </w:r>
      <w:proofErr w:type="spellEnd"/>
      <w:r w:rsidR="00BB53C5" w:rsidRPr="005E3DA6">
        <w:rPr>
          <w:rFonts w:ascii="Times New Roman" w:hAnsi="Times New Roman" w:cs="Times New Roman"/>
          <w:color w:val="000000" w:themeColor="text1"/>
          <w:lang w:val="en-US"/>
        </w:rPr>
        <w:t xml:space="preserve"> </w:t>
      </w:r>
      <w:proofErr w:type="spellStart"/>
      <w:r w:rsidR="00BB53C5" w:rsidRPr="005E3DA6">
        <w:rPr>
          <w:rFonts w:ascii="Times New Roman" w:hAnsi="Times New Roman" w:cs="Times New Roman"/>
          <w:color w:val="000000" w:themeColor="text1"/>
          <w:lang w:val="en-US"/>
        </w:rPr>
        <w:t>siswa</w:t>
      </w:r>
      <w:proofErr w:type="spellEnd"/>
      <w:r w:rsidR="00BB53C5" w:rsidRPr="005E3DA6">
        <w:rPr>
          <w:rFonts w:ascii="Times New Roman" w:hAnsi="Times New Roman" w:cs="Times New Roman"/>
          <w:color w:val="000000" w:themeColor="text1"/>
          <w:lang w:val="en-US"/>
        </w:rPr>
        <w:t xml:space="preserve"> </w:t>
      </w:r>
      <w:proofErr w:type="spellStart"/>
      <w:r w:rsidR="00BB53C5" w:rsidRPr="005E3DA6">
        <w:rPr>
          <w:rFonts w:ascii="Times New Roman" w:hAnsi="Times New Roman" w:cs="Times New Roman"/>
          <w:color w:val="000000" w:themeColor="text1"/>
          <w:lang w:val="en-US"/>
        </w:rPr>
        <w:t>kelas</w:t>
      </w:r>
      <w:proofErr w:type="spellEnd"/>
      <w:r w:rsidR="00BB53C5" w:rsidRPr="005E3DA6">
        <w:rPr>
          <w:rFonts w:ascii="Times New Roman" w:hAnsi="Times New Roman" w:cs="Times New Roman"/>
          <w:color w:val="000000" w:themeColor="text1"/>
          <w:lang w:val="en-US"/>
        </w:rPr>
        <w:t xml:space="preserve"> XI SMA</w:t>
      </w:r>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Nege</w:t>
      </w:r>
      <w:r w:rsidR="00BB53C5" w:rsidRPr="005E3DA6">
        <w:rPr>
          <w:rFonts w:ascii="Times New Roman" w:hAnsi="Times New Roman" w:cs="Times New Roman"/>
          <w:color w:val="000000" w:themeColor="text1"/>
          <w:lang w:val="en-US"/>
        </w:rPr>
        <w:t>ri</w:t>
      </w:r>
      <w:proofErr w:type="spellEnd"/>
      <w:r w:rsidR="00BB53C5" w:rsidRPr="005E3DA6">
        <w:rPr>
          <w:rFonts w:ascii="Times New Roman" w:hAnsi="Times New Roman" w:cs="Times New Roman"/>
          <w:color w:val="000000" w:themeColor="text1"/>
          <w:lang w:val="en-US"/>
        </w:rPr>
        <w:t xml:space="preserve"> 1 </w:t>
      </w:r>
      <w:proofErr w:type="spellStart"/>
      <w:r w:rsidR="00BB53C5" w:rsidRPr="005E3DA6">
        <w:rPr>
          <w:rFonts w:ascii="Times New Roman" w:hAnsi="Times New Roman" w:cs="Times New Roman"/>
          <w:color w:val="000000" w:themeColor="text1"/>
          <w:lang w:val="en-US"/>
        </w:rPr>
        <w:t>Sedayu</w:t>
      </w:r>
      <w:proofErr w:type="spellEnd"/>
      <w:r w:rsidR="00BB53C5" w:rsidRPr="005E3DA6">
        <w:rPr>
          <w:rFonts w:ascii="Times New Roman" w:hAnsi="Times New Roman" w:cs="Times New Roman"/>
          <w:color w:val="000000" w:themeColor="text1"/>
          <w:lang w:val="en-US"/>
        </w:rPr>
        <w:t xml:space="preserve"> </w:t>
      </w:r>
      <w:proofErr w:type="spellStart"/>
      <w:r w:rsidR="00BB53C5" w:rsidRPr="005E3DA6">
        <w:rPr>
          <w:rFonts w:ascii="Times New Roman" w:hAnsi="Times New Roman" w:cs="Times New Roman"/>
          <w:color w:val="000000" w:themeColor="text1"/>
          <w:lang w:val="en-US"/>
        </w:rPr>
        <w:t>tahun</w:t>
      </w:r>
      <w:proofErr w:type="spellEnd"/>
      <w:r w:rsidR="00BB53C5" w:rsidRPr="005E3DA6">
        <w:rPr>
          <w:rFonts w:ascii="Times New Roman" w:hAnsi="Times New Roman" w:cs="Times New Roman"/>
          <w:color w:val="000000" w:themeColor="text1"/>
          <w:lang w:val="en-US"/>
        </w:rPr>
        <w:t xml:space="preserve"> </w:t>
      </w:r>
      <w:proofErr w:type="spellStart"/>
      <w:r w:rsidR="00BB53C5" w:rsidRPr="005E3DA6">
        <w:rPr>
          <w:rFonts w:ascii="Times New Roman" w:hAnsi="Times New Roman" w:cs="Times New Roman"/>
          <w:color w:val="000000" w:themeColor="text1"/>
          <w:lang w:val="en-US"/>
        </w:rPr>
        <w:t>pelajaran</w:t>
      </w:r>
      <w:proofErr w:type="spellEnd"/>
      <w:r w:rsidR="00BB53C5" w:rsidRPr="005E3DA6">
        <w:rPr>
          <w:rFonts w:ascii="Times New Roman" w:hAnsi="Times New Roman" w:cs="Times New Roman"/>
          <w:color w:val="000000" w:themeColor="text1"/>
          <w:lang w:val="en-US"/>
        </w:rPr>
        <w:t xml:space="preserve"> 2019 / 2020</w:t>
      </w:r>
      <w:proofErr w:type="gramStart"/>
      <w:r w:rsidR="00BB53C5" w:rsidRPr="005E3DA6">
        <w:rPr>
          <w:rFonts w:ascii="Times New Roman" w:hAnsi="Times New Roman" w:cs="Times New Roman"/>
          <w:color w:val="000000" w:themeColor="text1"/>
          <w:lang w:val="en-US"/>
        </w:rPr>
        <w:t>..</w:t>
      </w:r>
      <w:proofErr w:type="gramEnd"/>
      <w:r w:rsidR="00BB53C5" w:rsidRPr="005E3DA6">
        <w:rPr>
          <w:rFonts w:ascii="Times New Roman" w:hAnsi="Times New Roman" w:cs="Times New Roman"/>
          <w:color w:val="000000" w:themeColor="text1"/>
          <w:lang w:val="en-US"/>
        </w:rPr>
        <w:t xml:space="preserve"> </w:t>
      </w:r>
      <w:proofErr w:type="gramStart"/>
      <w:r w:rsidR="00BB53C5" w:rsidRPr="005E3DA6">
        <w:rPr>
          <w:rFonts w:ascii="Times New Roman" w:hAnsi="Times New Roman" w:cs="Times New Roman"/>
          <w:color w:val="000000" w:themeColor="text1"/>
          <w:lang w:val="en-US"/>
        </w:rPr>
        <w:t xml:space="preserve">Dari </w:t>
      </w:r>
      <w:proofErr w:type="spellStart"/>
      <w:r w:rsidR="00BB53C5" w:rsidRPr="005E3DA6">
        <w:rPr>
          <w:rFonts w:ascii="Times New Roman" w:hAnsi="Times New Roman" w:cs="Times New Roman"/>
          <w:color w:val="000000" w:themeColor="text1"/>
          <w:lang w:val="en-US"/>
        </w:rPr>
        <w:t>seluruh</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kelas</w:t>
      </w:r>
      <w:proofErr w:type="spellEnd"/>
      <w:r w:rsidRPr="005E3DA6">
        <w:rPr>
          <w:rFonts w:ascii="Times New Roman" w:hAnsi="Times New Roman" w:cs="Times New Roman"/>
          <w:color w:val="000000" w:themeColor="text1"/>
          <w:lang w:val="en-US"/>
        </w:rPr>
        <w:t xml:space="preserve"> </w:t>
      </w:r>
      <w:r w:rsidR="00BD7C77" w:rsidRPr="005E3DA6">
        <w:rPr>
          <w:rFonts w:ascii="Times New Roman" w:hAnsi="Times New Roman" w:cs="Times New Roman"/>
          <w:color w:val="000000" w:themeColor="text1"/>
          <w:lang w:val="en-US"/>
        </w:rPr>
        <w:t xml:space="preserve">XI </w:t>
      </w:r>
      <w:r w:rsidRPr="005E3DA6">
        <w:rPr>
          <w:rFonts w:ascii="Times New Roman" w:hAnsi="Times New Roman" w:cs="Times New Roman"/>
          <w:color w:val="000000" w:themeColor="text1"/>
          <w:lang w:val="en-US"/>
        </w:rPr>
        <w:t xml:space="preserve">yang </w:t>
      </w:r>
      <w:proofErr w:type="spellStart"/>
      <w:r w:rsidRPr="005E3DA6">
        <w:rPr>
          <w:rFonts w:ascii="Times New Roman" w:hAnsi="Times New Roman" w:cs="Times New Roman"/>
          <w:color w:val="000000" w:themeColor="text1"/>
          <w:lang w:val="en-US"/>
        </w:rPr>
        <w:t>ada</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dipi</w:t>
      </w:r>
      <w:r w:rsidR="00BD7C77" w:rsidRPr="005E3DA6">
        <w:rPr>
          <w:rFonts w:ascii="Times New Roman" w:hAnsi="Times New Roman" w:cs="Times New Roman"/>
          <w:color w:val="000000" w:themeColor="text1"/>
          <w:lang w:val="en-US"/>
        </w:rPr>
        <w:t>lih</w:t>
      </w:r>
      <w:proofErr w:type="spellEnd"/>
      <w:r w:rsidR="00BD7C77" w:rsidRPr="005E3DA6">
        <w:rPr>
          <w:rFonts w:ascii="Times New Roman" w:hAnsi="Times New Roman" w:cs="Times New Roman"/>
          <w:color w:val="000000" w:themeColor="text1"/>
          <w:lang w:val="en-US"/>
        </w:rPr>
        <w:t xml:space="preserve"> </w:t>
      </w:r>
      <w:proofErr w:type="spellStart"/>
      <w:r w:rsidR="00BD7C77" w:rsidRPr="005E3DA6">
        <w:rPr>
          <w:rFonts w:ascii="Times New Roman" w:hAnsi="Times New Roman" w:cs="Times New Roman"/>
          <w:color w:val="000000" w:themeColor="text1"/>
          <w:lang w:val="en-US"/>
        </w:rPr>
        <w:t>dua</w:t>
      </w:r>
      <w:proofErr w:type="spellEnd"/>
      <w:r w:rsidR="00BD7C77" w:rsidRPr="005E3DA6">
        <w:rPr>
          <w:rFonts w:ascii="Times New Roman" w:hAnsi="Times New Roman" w:cs="Times New Roman"/>
          <w:color w:val="000000" w:themeColor="text1"/>
          <w:lang w:val="en-US"/>
        </w:rPr>
        <w:t xml:space="preserve"> </w:t>
      </w:r>
      <w:proofErr w:type="spellStart"/>
      <w:r w:rsidR="00BD7C77" w:rsidRPr="005E3DA6">
        <w:rPr>
          <w:rFonts w:ascii="Times New Roman" w:hAnsi="Times New Roman" w:cs="Times New Roman"/>
          <w:color w:val="000000" w:themeColor="text1"/>
          <w:lang w:val="en-US"/>
        </w:rPr>
        <w:t>kelas</w:t>
      </w:r>
      <w:proofErr w:type="spellEnd"/>
      <w:r w:rsidR="00BD7C77" w:rsidRPr="005E3DA6">
        <w:rPr>
          <w:rFonts w:ascii="Times New Roman" w:hAnsi="Times New Roman" w:cs="Times New Roman"/>
          <w:color w:val="000000" w:themeColor="text1"/>
          <w:lang w:val="en-US"/>
        </w:rPr>
        <w:t xml:space="preserve"> </w:t>
      </w:r>
      <w:proofErr w:type="spellStart"/>
      <w:r w:rsidR="00BD7C77" w:rsidRPr="005E3DA6">
        <w:rPr>
          <w:rFonts w:ascii="Times New Roman" w:hAnsi="Times New Roman" w:cs="Times New Roman"/>
          <w:color w:val="000000" w:themeColor="text1"/>
          <w:lang w:val="en-US"/>
        </w:rPr>
        <w:t>yaitu</w:t>
      </w:r>
      <w:proofErr w:type="spellEnd"/>
      <w:r w:rsidR="00BD7C77" w:rsidRPr="005E3DA6">
        <w:rPr>
          <w:rFonts w:ascii="Times New Roman" w:hAnsi="Times New Roman" w:cs="Times New Roman"/>
          <w:color w:val="000000" w:themeColor="text1"/>
          <w:lang w:val="en-US"/>
        </w:rPr>
        <w:t xml:space="preserve"> </w:t>
      </w:r>
      <w:proofErr w:type="spellStart"/>
      <w:r w:rsidR="00BD7C77" w:rsidRPr="005E3DA6">
        <w:rPr>
          <w:rFonts w:ascii="Times New Roman" w:hAnsi="Times New Roman" w:cs="Times New Roman"/>
          <w:color w:val="000000" w:themeColor="text1"/>
          <w:lang w:val="en-US"/>
        </w:rPr>
        <w:t>kelas</w:t>
      </w:r>
      <w:proofErr w:type="spellEnd"/>
      <w:r w:rsidR="00BD7C77" w:rsidRPr="005E3DA6">
        <w:rPr>
          <w:rFonts w:ascii="Times New Roman" w:hAnsi="Times New Roman" w:cs="Times New Roman"/>
          <w:color w:val="000000" w:themeColor="text1"/>
          <w:lang w:val="en-US"/>
        </w:rPr>
        <w:t xml:space="preserve"> XI IPA 1</w:t>
      </w:r>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sebagai</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kelas</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eksperimen</w:t>
      </w:r>
      <w:proofErr w:type="spellEnd"/>
      <w:r w:rsidRPr="005E3DA6">
        <w:rPr>
          <w:rFonts w:ascii="Times New Roman" w:hAnsi="Times New Roman" w:cs="Times New Roman"/>
          <w:color w:val="000000" w:themeColor="text1"/>
          <w:lang w:val="en-US"/>
        </w:rPr>
        <w:t xml:space="preserve"> </w:t>
      </w:r>
      <w:proofErr w:type="spellStart"/>
      <w:r w:rsidR="00BD7C77" w:rsidRPr="005E3DA6">
        <w:rPr>
          <w:rFonts w:ascii="Times New Roman" w:hAnsi="Times New Roman" w:cs="Times New Roman"/>
          <w:color w:val="000000" w:themeColor="text1"/>
          <w:lang w:val="en-US"/>
        </w:rPr>
        <w:t>pertama</w:t>
      </w:r>
      <w:proofErr w:type="spellEnd"/>
      <w:r w:rsidR="00BD7C77" w:rsidRPr="005E3DA6">
        <w:rPr>
          <w:rFonts w:ascii="Times New Roman" w:hAnsi="Times New Roman" w:cs="Times New Roman"/>
          <w:color w:val="000000" w:themeColor="text1"/>
          <w:lang w:val="en-US"/>
        </w:rPr>
        <w:t xml:space="preserve"> </w:t>
      </w:r>
      <w:proofErr w:type="spellStart"/>
      <w:r w:rsidR="00BD7C77" w:rsidRPr="005E3DA6">
        <w:rPr>
          <w:rFonts w:ascii="Times New Roman" w:hAnsi="Times New Roman" w:cs="Times New Roman"/>
          <w:color w:val="000000" w:themeColor="text1"/>
          <w:lang w:val="en-US"/>
        </w:rPr>
        <w:t>dan</w:t>
      </w:r>
      <w:proofErr w:type="spellEnd"/>
      <w:r w:rsidR="00BD7C77" w:rsidRPr="005E3DA6">
        <w:rPr>
          <w:rFonts w:ascii="Times New Roman" w:hAnsi="Times New Roman" w:cs="Times New Roman"/>
          <w:color w:val="000000" w:themeColor="text1"/>
          <w:lang w:val="en-US"/>
        </w:rPr>
        <w:t xml:space="preserve"> </w:t>
      </w:r>
      <w:proofErr w:type="spellStart"/>
      <w:r w:rsidR="00BD7C77" w:rsidRPr="005E3DA6">
        <w:rPr>
          <w:rFonts w:ascii="Times New Roman" w:hAnsi="Times New Roman" w:cs="Times New Roman"/>
          <w:color w:val="000000" w:themeColor="text1"/>
          <w:lang w:val="en-US"/>
        </w:rPr>
        <w:t>kelas</w:t>
      </w:r>
      <w:proofErr w:type="spellEnd"/>
      <w:r w:rsidR="00BD7C77" w:rsidRPr="005E3DA6">
        <w:rPr>
          <w:rFonts w:ascii="Times New Roman" w:hAnsi="Times New Roman" w:cs="Times New Roman"/>
          <w:color w:val="000000" w:themeColor="text1"/>
          <w:lang w:val="en-US"/>
        </w:rPr>
        <w:t xml:space="preserve"> XI IPA 5 </w:t>
      </w:r>
      <w:proofErr w:type="spellStart"/>
      <w:r w:rsidR="00BD7C77" w:rsidRPr="005E3DA6">
        <w:rPr>
          <w:rFonts w:ascii="Times New Roman" w:hAnsi="Times New Roman" w:cs="Times New Roman"/>
          <w:color w:val="000000" w:themeColor="text1"/>
          <w:lang w:val="en-US"/>
        </w:rPr>
        <w:t>dipilih</w:t>
      </w:r>
      <w:proofErr w:type="spellEnd"/>
      <w:r w:rsidR="00BD7C77" w:rsidRPr="005E3DA6">
        <w:rPr>
          <w:rFonts w:ascii="Times New Roman" w:hAnsi="Times New Roman" w:cs="Times New Roman"/>
          <w:color w:val="000000" w:themeColor="text1"/>
          <w:lang w:val="en-US"/>
        </w:rPr>
        <w:t xml:space="preserve"> </w:t>
      </w:r>
      <w:proofErr w:type="spellStart"/>
      <w:r w:rsidR="00BD7C77" w:rsidRPr="005E3DA6">
        <w:rPr>
          <w:rFonts w:ascii="Times New Roman" w:hAnsi="Times New Roman" w:cs="Times New Roman"/>
          <w:color w:val="000000" w:themeColor="text1"/>
          <w:lang w:val="en-US"/>
        </w:rPr>
        <w:t>sebagai</w:t>
      </w:r>
      <w:proofErr w:type="spellEnd"/>
      <w:r w:rsidR="00BD7C77" w:rsidRPr="005E3DA6">
        <w:rPr>
          <w:rFonts w:ascii="Times New Roman" w:hAnsi="Times New Roman" w:cs="Times New Roman"/>
          <w:color w:val="000000" w:themeColor="text1"/>
          <w:lang w:val="en-US"/>
        </w:rPr>
        <w:t xml:space="preserve"> </w:t>
      </w:r>
      <w:proofErr w:type="spellStart"/>
      <w:r w:rsidR="00BD7C77" w:rsidRPr="005E3DA6">
        <w:rPr>
          <w:rFonts w:ascii="Times New Roman" w:hAnsi="Times New Roman" w:cs="Times New Roman"/>
          <w:color w:val="000000" w:themeColor="text1"/>
          <w:lang w:val="en-US"/>
        </w:rPr>
        <w:t>kelas</w:t>
      </w:r>
      <w:proofErr w:type="spellEnd"/>
      <w:r w:rsidR="00BD7C77" w:rsidRPr="005E3DA6">
        <w:rPr>
          <w:rFonts w:ascii="Times New Roman" w:hAnsi="Times New Roman" w:cs="Times New Roman"/>
          <w:color w:val="000000" w:themeColor="text1"/>
          <w:lang w:val="en-US"/>
        </w:rPr>
        <w:t xml:space="preserve"> </w:t>
      </w:r>
      <w:proofErr w:type="spellStart"/>
      <w:r w:rsidR="00BD7C77" w:rsidRPr="005E3DA6">
        <w:rPr>
          <w:rFonts w:ascii="Times New Roman" w:hAnsi="Times New Roman" w:cs="Times New Roman"/>
          <w:color w:val="000000" w:themeColor="text1"/>
          <w:lang w:val="en-US"/>
        </w:rPr>
        <w:t>eksperimen</w:t>
      </w:r>
      <w:proofErr w:type="spellEnd"/>
      <w:r w:rsidR="00BD7C77" w:rsidRPr="005E3DA6">
        <w:rPr>
          <w:rFonts w:ascii="Times New Roman" w:hAnsi="Times New Roman" w:cs="Times New Roman"/>
          <w:color w:val="000000" w:themeColor="text1"/>
          <w:lang w:val="en-US"/>
        </w:rPr>
        <w:t xml:space="preserve"> </w:t>
      </w:r>
      <w:proofErr w:type="spellStart"/>
      <w:r w:rsidR="00BD7C77" w:rsidRPr="005E3DA6">
        <w:rPr>
          <w:rFonts w:ascii="Times New Roman" w:hAnsi="Times New Roman" w:cs="Times New Roman"/>
          <w:color w:val="000000" w:themeColor="text1"/>
          <w:lang w:val="en-US"/>
        </w:rPr>
        <w:t>kedua</w:t>
      </w:r>
      <w:proofErr w:type="spellEnd"/>
      <w:r w:rsidRPr="005E3DA6">
        <w:rPr>
          <w:rFonts w:ascii="Times New Roman" w:hAnsi="Times New Roman" w:cs="Times New Roman"/>
          <w:color w:val="000000" w:themeColor="text1"/>
          <w:lang w:val="en-US"/>
        </w:rPr>
        <w:t>.</w:t>
      </w:r>
      <w:proofErr w:type="gramEnd"/>
      <w:r w:rsidRPr="005E3DA6">
        <w:rPr>
          <w:rFonts w:ascii="Times New Roman" w:hAnsi="Times New Roman" w:cs="Times New Roman"/>
          <w:color w:val="000000" w:themeColor="text1"/>
          <w:lang w:val="en-US"/>
        </w:rPr>
        <w:t xml:space="preserve"> </w:t>
      </w:r>
      <w:proofErr w:type="spellStart"/>
      <w:proofErr w:type="gramStart"/>
      <w:r w:rsidRPr="005E3DA6">
        <w:rPr>
          <w:rFonts w:ascii="Times New Roman" w:hAnsi="Times New Roman" w:cs="Times New Roman"/>
          <w:color w:val="000000" w:themeColor="text1"/>
          <w:lang w:val="en-US"/>
        </w:rPr>
        <w:t>Adapun</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pemilihan</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kelas</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ini</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didasarkan</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pada</w:t>
      </w:r>
      <w:proofErr w:type="spellEnd"/>
      <w:r w:rsidRPr="005E3DA6">
        <w:rPr>
          <w:rFonts w:ascii="Times New Roman" w:hAnsi="Times New Roman" w:cs="Times New Roman"/>
          <w:color w:val="000000" w:themeColor="text1"/>
          <w:lang w:val="en-US"/>
        </w:rPr>
        <w:t xml:space="preserve"> </w:t>
      </w:r>
      <w:r w:rsidRPr="005E3DA6">
        <w:rPr>
          <w:rFonts w:ascii="Times New Roman" w:hAnsi="Times New Roman" w:cs="Times New Roman"/>
          <w:color w:val="000000" w:themeColor="text1"/>
        </w:rPr>
        <w:t>rekomendasi guru mata</w:t>
      </w:r>
      <w:r w:rsidR="00BD7C77" w:rsidRPr="005E3DA6">
        <w:rPr>
          <w:rFonts w:ascii="Times New Roman" w:hAnsi="Times New Roman" w:cs="Times New Roman"/>
          <w:color w:val="000000" w:themeColor="text1"/>
        </w:rPr>
        <w:t xml:space="preserve"> pelajaran Matematika kelas </w:t>
      </w:r>
      <w:r w:rsidR="00BD7C77" w:rsidRPr="005E3DA6">
        <w:rPr>
          <w:rFonts w:ascii="Times New Roman" w:hAnsi="Times New Roman" w:cs="Times New Roman"/>
          <w:color w:val="000000" w:themeColor="text1"/>
          <w:lang w:val="en-US"/>
        </w:rPr>
        <w:t>XI</w:t>
      </w:r>
      <w:r w:rsidR="00BD7C77" w:rsidRPr="005E3DA6">
        <w:rPr>
          <w:rFonts w:ascii="Times New Roman" w:hAnsi="Times New Roman" w:cs="Times New Roman"/>
          <w:color w:val="000000" w:themeColor="text1"/>
        </w:rPr>
        <w:t xml:space="preserve"> SM</w:t>
      </w:r>
      <w:r w:rsidR="00BD7C77" w:rsidRPr="005E3DA6">
        <w:rPr>
          <w:rFonts w:ascii="Times New Roman" w:hAnsi="Times New Roman" w:cs="Times New Roman"/>
          <w:color w:val="000000" w:themeColor="text1"/>
          <w:lang w:val="en-US"/>
        </w:rPr>
        <w:t>A</w:t>
      </w:r>
      <w:r w:rsidRPr="005E3DA6">
        <w:rPr>
          <w:rFonts w:ascii="Times New Roman" w:hAnsi="Times New Roman" w:cs="Times New Roman"/>
          <w:color w:val="000000" w:themeColor="text1"/>
        </w:rPr>
        <w:t xml:space="preserve"> Negeri 1 </w:t>
      </w:r>
      <w:proofErr w:type="spellStart"/>
      <w:r w:rsidRPr="005E3DA6">
        <w:rPr>
          <w:rFonts w:ascii="Times New Roman" w:hAnsi="Times New Roman" w:cs="Times New Roman"/>
          <w:color w:val="000000" w:themeColor="text1"/>
          <w:lang w:val="en-US"/>
        </w:rPr>
        <w:t>Sedayu</w:t>
      </w:r>
      <w:proofErr w:type="spellEnd"/>
      <w:r w:rsidRPr="005E3DA6">
        <w:rPr>
          <w:rFonts w:ascii="Times New Roman" w:hAnsi="Times New Roman" w:cs="Times New Roman"/>
          <w:color w:val="000000" w:themeColor="text1"/>
        </w:rPr>
        <w:t>.</w:t>
      </w:r>
      <w:proofErr w:type="gramEnd"/>
      <w:r w:rsidR="00C7375D" w:rsidRPr="005E3DA6">
        <w:rPr>
          <w:rFonts w:ascii="Times New Roman" w:hAnsi="Times New Roman" w:cs="Times New Roman"/>
          <w:color w:val="000000" w:themeColor="text1"/>
          <w:lang w:val="en-US"/>
        </w:rPr>
        <w:t xml:space="preserve"> </w:t>
      </w:r>
      <w:proofErr w:type="spellStart"/>
      <w:proofErr w:type="gramStart"/>
      <w:r w:rsidR="00C7375D" w:rsidRPr="005E3DA6">
        <w:rPr>
          <w:rFonts w:ascii="Times New Roman" w:hAnsi="Times New Roman" w:cs="Times New Roman"/>
          <w:color w:val="000000" w:themeColor="text1"/>
          <w:lang w:val="en-US"/>
        </w:rPr>
        <w:t>Variabel</w:t>
      </w:r>
      <w:proofErr w:type="spellEnd"/>
      <w:r w:rsidR="00C7375D" w:rsidRPr="005E3DA6">
        <w:rPr>
          <w:rFonts w:ascii="Times New Roman" w:hAnsi="Times New Roman" w:cs="Times New Roman"/>
          <w:color w:val="000000" w:themeColor="text1"/>
          <w:lang w:val="en-US"/>
        </w:rPr>
        <w:t xml:space="preserve"> </w:t>
      </w:r>
      <w:proofErr w:type="spellStart"/>
      <w:r w:rsidR="00C7375D" w:rsidRPr="005E3DA6">
        <w:rPr>
          <w:rFonts w:ascii="Times New Roman" w:hAnsi="Times New Roman" w:cs="Times New Roman"/>
          <w:color w:val="000000" w:themeColor="text1"/>
          <w:lang w:val="en-US"/>
        </w:rPr>
        <w:t>bebas</w:t>
      </w:r>
      <w:proofErr w:type="spellEnd"/>
      <w:r w:rsidR="00C7375D" w:rsidRPr="005E3DA6">
        <w:rPr>
          <w:rFonts w:ascii="Times New Roman" w:hAnsi="Times New Roman" w:cs="Times New Roman"/>
          <w:color w:val="000000" w:themeColor="text1"/>
          <w:lang w:val="en-US"/>
        </w:rPr>
        <w:t xml:space="preserve"> </w:t>
      </w:r>
      <w:proofErr w:type="spellStart"/>
      <w:r w:rsidR="00C7375D" w:rsidRPr="005E3DA6">
        <w:rPr>
          <w:rFonts w:ascii="Times New Roman" w:hAnsi="Times New Roman" w:cs="Times New Roman"/>
          <w:color w:val="000000" w:themeColor="text1"/>
          <w:lang w:val="en-US"/>
        </w:rPr>
        <w:t>dalam</w:t>
      </w:r>
      <w:proofErr w:type="spellEnd"/>
      <w:r w:rsidR="00C7375D" w:rsidRPr="005E3DA6">
        <w:rPr>
          <w:rFonts w:ascii="Times New Roman" w:hAnsi="Times New Roman" w:cs="Times New Roman"/>
          <w:color w:val="000000" w:themeColor="text1"/>
          <w:lang w:val="en-US"/>
        </w:rPr>
        <w:t xml:space="preserve"> </w:t>
      </w:r>
      <w:proofErr w:type="spellStart"/>
      <w:r w:rsidR="00C7375D" w:rsidRPr="005E3DA6">
        <w:rPr>
          <w:rFonts w:ascii="Times New Roman" w:hAnsi="Times New Roman" w:cs="Times New Roman"/>
          <w:color w:val="000000" w:themeColor="text1"/>
          <w:lang w:val="en-US"/>
        </w:rPr>
        <w:t>penelitian</w:t>
      </w:r>
      <w:proofErr w:type="spellEnd"/>
      <w:r w:rsidR="00C7375D" w:rsidRPr="005E3DA6">
        <w:rPr>
          <w:rFonts w:ascii="Times New Roman" w:hAnsi="Times New Roman" w:cs="Times New Roman"/>
          <w:color w:val="000000" w:themeColor="text1"/>
          <w:lang w:val="en-US"/>
        </w:rPr>
        <w:t xml:space="preserve"> </w:t>
      </w:r>
      <w:proofErr w:type="spellStart"/>
      <w:r w:rsidR="00C7375D" w:rsidRPr="005E3DA6">
        <w:rPr>
          <w:rFonts w:ascii="Times New Roman" w:hAnsi="Times New Roman" w:cs="Times New Roman"/>
          <w:color w:val="000000" w:themeColor="text1"/>
          <w:lang w:val="en-US"/>
        </w:rPr>
        <w:t>ini</w:t>
      </w:r>
      <w:proofErr w:type="spellEnd"/>
      <w:r w:rsidR="00C7375D" w:rsidRPr="005E3DA6">
        <w:rPr>
          <w:rFonts w:ascii="Times New Roman" w:hAnsi="Times New Roman" w:cs="Times New Roman"/>
          <w:color w:val="000000" w:themeColor="text1"/>
          <w:lang w:val="en-US"/>
        </w:rPr>
        <w:t xml:space="preserve"> </w:t>
      </w:r>
      <w:proofErr w:type="spellStart"/>
      <w:r w:rsidR="00C7375D" w:rsidRPr="005E3DA6">
        <w:rPr>
          <w:rFonts w:ascii="Times New Roman" w:hAnsi="Times New Roman" w:cs="Times New Roman"/>
          <w:color w:val="000000" w:themeColor="text1"/>
          <w:lang w:val="en-US"/>
        </w:rPr>
        <w:t>adalah</w:t>
      </w:r>
      <w:proofErr w:type="spellEnd"/>
      <w:r w:rsidR="00BD7C77" w:rsidRPr="005E3DA6">
        <w:rPr>
          <w:rFonts w:ascii="Times New Roman" w:hAnsi="Times New Roman" w:cs="Times New Roman"/>
          <w:color w:val="000000" w:themeColor="text1"/>
          <w:lang w:val="en-US"/>
        </w:rPr>
        <w:t xml:space="preserve"> model </w:t>
      </w:r>
      <w:proofErr w:type="spellStart"/>
      <w:r w:rsidR="00BD7C77" w:rsidRPr="005E3DA6">
        <w:rPr>
          <w:rFonts w:ascii="Times New Roman" w:hAnsi="Times New Roman" w:cs="Times New Roman"/>
          <w:color w:val="000000" w:themeColor="text1"/>
          <w:lang w:val="en-US"/>
        </w:rPr>
        <w:t>pembelajaran</w:t>
      </w:r>
      <w:proofErr w:type="spellEnd"/>
      <w:r w:rsidR="00BD7C77" w:rsidRPr="005E3DA6">
        <w:rPr>
          <w:rFonts w:ascii="Times New Roman" w:hAnsi="Times New Roman" w:cs="Times New Roman"/>
          <w:color w:val="000000" w:themeColor="text1"/>
          <w:lang w:val="en-US"/>
        </w:rPr>
        <w:t xml:space="preserve"> </w:t>
      </w:r>
      <w:proofErr w:type="spellStart"/>
      <w:r w:rsidR="00BD7C77" w:rsidRPr="005E3DA6">
        <w:rPr>
          <w:rFonts w:ascii="Times New Roman" w:hAnsi="Times New Roman" w:cs="Times New Roman"/>
          <w:color w:val="000000" w:themeColor="text1"/>
          <w:lang w:val="en-US"/>
        </w:rPr>
        <w:t>dan</w:t>
      </w:r>
      <w:proofErr w:type="spellEnd"/>
      <w:r w:rsidR="00BD7C77" w:rsidRPr="005E3DA6">
        <w:rPr>
          <w:rFonts w:ascii="Times New Roman" w:hAnsi="Times New Roman" w:cs="Times New Roman"/>
          <w:color w:val="000000" w:themeColor="text1"/>
          <w:lang w:val="en-US"/>
        </w:rPr>
        <w:t xml:space="preserve"> </w:t>
      </w:r>
      <w:proofErr w:type="spellStart"/>
      <w:r w:rsidR="00BD7C77" w:rsidRPr="005E3DA6">
        <w:rPr>
          <w:rFonts w:ascii="Times New Roman" w:hAnsi="Times New Roman" w:cs="Times New Roman"/>
          <w:color w:val="000000" w:themeColor="text1"/>
          <w:lang w:val="en-US"/>
        </w:rPr>
        <w:t>kemandirian</w:t>
      </w:r>
      <w:proofErr w:type="spellEnd"/>
      <w:r w:rsidR="00BD7C77" w:rsidRPr="005E3DA6">
        <w:rPr>
          <w:rFonts w:ascii="Times New Roman" w:hAnsi="Times New Roman" w:cs="Times New Roman"/>
          <w:color w:val="000000" w:themeColor="text1"/>
          <w:lang w:val="en-US"/>
        </w:rPr>
        <w:t xml:space="preserve"> </w:t>
      </w:r>
      <w:proofErr w:type="spellStart"/>
      <w:r w:rsidR="00BD7C77" w:rsidRPr="005E3DA6">
        <w:rPr>
          <w:rFonts w:ascii="Times New Roman" w:hAnsi="Times New Roman" w:cs="Times New Roman"/>
          <w:color w:val="000000" w:themeColor="text1"/>
          <w:lang w:val="en-US"/>
        </w:rPr>
        <w:t>belajar</w:t>
      </w:r>
      <w:proofErr w:type="spellEnd"/>
      <w:r w:rsidR="00C7375D" w:rsidRPr="005E3DA6">
        <w:rPr>
          <w:rFonts w:ascii="Times New Roman" w:hAnsi="Times New Roman" w:cs="Times New Roman"/>
          <w:color w:val="000000" w:themeColor="text1"/>
          <w:lang w:val="en-US"/>
        </w:rPr>
        <w:t>.</w:t>
      </w:r>
      <w:proofErr w:type="gramEnd"/>
      <w:r w:rsidR="00C7375D" w:rsidRPr="005E3DA6">
        <w:rPr>
          <w:rFonts w:ascii="Times New Roman" w:hAnsi="Times New Roman" w:cs="Times New Roman"/>
          <w:color w:val="000000" w:themeColor="text1"/>
          <w:lang w:val="en-US"/>
        </w:rPr>
        <w:t xml:space="preserve"> </w:t>
      </w:r>
      <w:proofErr w:type="spellStart"/>
      <w:proofErr w:type="gramStart"/>
      <w:r w:rsidR="00C7375D" w:rsidRPr="005E3DA6">
        <w:rPr>
          <w:rFonts w:ascii="Times New Roman" w:hAnsi="Times New Roman" w:cs="Times New Roman"/>
          <w:color w:val="000000" w:themeColor="text1"/>
          <w:lang w:val="en-US"/>
        </w:rPr>
        <w:t>Sedangkan</w:t>
      </w:r>
      <w:proofErr w:type="spellEnd"/>
      <w:r w:rsidR="00C7375D" w:rsidRPr="005E3DA6">
        <w:rPr>
          <w:rFonts w:ascii="Times New Roman" w:hAnsi="Times New Roman" w:cs="Times New Roman"/>
          <w:color w:val="000000" w:themeColor="text1"/>
          <w:lang w:val="en-US"/>
        </w:rPr>
        <w:t xml:space="preserve"> yang </w:t>
      </w:r>
      <w:proofErr w:type="spellStart"/>
      <w:r w:rsidR="00C7375D" w:rsidRPr="005E3DA6">
        <w:rPr>
          <w:rFonts w:ascii="Times New Roman" w:hAnsi="Times New Roman" w:cs="Times New Roman"/>
          <w:color w:val="000000" w:themeColor="text1"/>
          <w:lang w:val="en-US"/>
        </w:rPr>
        <w:t>menjadi</w:t>
      </w:r>
      <w:proofErr w:type="spellEnd"/>
      <w:r w:rsidR="00C7375D" w:rsidRPr="005E3DA6">
        <w:rPr>
          <w:rFonts w:ascii="Times New Roman" w:hAnsi="Times New Roman" w:cs="Times New Roman"/>
          <w:color w:val="000000" w:themeColor="text1"/>
          <w:lang w:val="en-US"/>
        </w:rPr>
        <w:t xml:space="preserve"> </w:t>
      </w:r>
      <w:proofErr w:type="spellStart"/>
      <w:r w:rsidR="00C7375D" w:rsidRPr="005E3DA6">
        <w:rPr>
          <w:rFonts w:ascii="Times New Roman" w:hAnsi="Times New Roman" w:cs="Times New Roman"/>
          <w:color w:val="000000" w:themeColor="text1"/>
          <w:lang w:val="en-US"/>
        </w:rPr>
        <w:t>varibel</w:t>
      </w:r>
      <w:proofErr w:type="spellEnd"/>
      <w:r w:rsidR="00C7375D" w:rsidRPr="005E3DA6">
        <w:rPr>
          <w:rFonts w:ascii="Times New Roman" w:hAnsi="Times New Roman" w:cs="Times New Roman"/>
          <w:color w:val="000000" w:themeColor="text1"/>
          <w:lang w:val="en-US"/>
        </w:rPr>
        <w:t xml:space="preserve"> </w:t>
      </w:r>
      <w:proofErr w:type="spellStart"/>
      <w:r w:rsidR="00C7375D" w:rsidRPr="005E3DA6">
        <w:rPr>
          <w:rFonts w:ascii="Times New Roman" w:hAnsi="Times New Roman" w:cs="Times New Roman"/>
          <w:color w:val="000000" w:themeColor="text1"/>
          <w:lang w:val="en-US"/>
        </w:rPr>
        <w:t>terikat</w:t>
      </w:r>
      <w:proofErr w:type="spellEnd"/>
      <w:r w:rsidR="00C7375D" w:rsidRPr="005E3DA6">
        <w:rPr>
          <w:rFonts w:ascii="Times New Roman" w:hAnsi="Times New Roman" w:cs="Times New Roman"/>
          <w:color w:val="000000" w:themeColor="text1"/>
          <w:lang w:val="en-US"/>
        </w:rPr>
        <w:t xml:space="preserve"> </w:t>
      </w:r>
      <w:proofErr w:type="spellStart"/>
      <w:r w:rsidR="00C7375D" w:rsidRPr="005E3DA6">
        <w:rPr>
          <w:rFonts w:ascii="Times New Roman" w:hAnsi="Times New Roman" w:cs="Times New Roman"/>
          <w:color w:val="000000" w:themeColor="text1"/>
          <w:lang w:val="en-US"/>
        </w:rPr>
        <w:t>dalam</w:t>
      </w:r>
      <w:proofErr w:type="spellEnd"/>
      <w:r w:rsidR="00C7375D" w:rsidRPr="005E3DA6">
        <w:rPr>
          <w:rFonts w:ascii="Times New Roman" w:hAnsi="Times New Roman" w:cs="Times New Roman"/>
          <w:color w:val="000000" w:themeColor="text1"/>
          <w:lang w:val="en-US"/>
        </w:rPr>
        <w:t xml:space="preserve"> </w:t>
      </w:r>
      <w:proofErr w:type="spellStart"/>
      <w:r w:rsidR="00C7375D" w:rsidRPr="005E3DA6">
        <w:rPr>
          <w:rFonts w:ascii="Times New Roman" w:hAnsi="Times New Roman" w:cs="Times New Roman"/>
          <w:color w:val="000000" w:themeColor="text1"/>
          <w:lang w:val="en-US"/>
        </w:rPr>
        <w:t>penelitian</w:t>
      </w:r>
      <w:proofErr w:type="spellEnd"/>
      <w:r w:rsidR="00C7375D" w:rsidRPr="005E3DA6">
        <w:rPr>
          <w:rFonts w:ascii="Times New Roman" w:hAnsi="Times New Roman" w:cs="Times New Roman"/>
          <w:color w:val="000000" w:themeColor="text1"/>
          <w:lang w:val="en-US"/>
        </w:rPr>
        <w:t xml:space="preserve"> </w:t>
      </w:r>
      <w:proofErr w:type="spellStart"/>
      <w:r w:rsidR="00C7375D" w:rsidRPr="005E3DA6">
        <w:rPr>
          <w:rFonts w:ascii="Times New Roman" w:hAnsi="Times New Roman" w:cs="Times New Roman"/>
          <w:color w:val="000000" w:themeColor="text1"/>
          <w:lang w:val="en-US"/>
        </w:rPr>
        <w:t>ini</w:t>
      </w:r>
      <w:proofErr w:type="spellEnd"/>
      <w:r w:rsidR="00C7375D" w:rsidRPr="005E3DA6">
        <w:rPr>
          <w:rFonts w:ascii="Times New Roman" w:hAnsi="Times New Roman" w:cs="Times New Roman"/>
          <w:color w:val="000000" w:themeColor="text1"/>
          <w:lang w:val="en-US"/>
        </w:rPr>
        <w:t xml:space="preserve"> </w:t>
      </w:r>
      <w:proofErr w:type="spellStart"/>
      <w:r w:rsidR="00C7375D" w:rsidRPr="005E3DA6">
        <w:rPr>
          <w:rFonts w:ascii="Times New Roman" w:hAnsi="Times New Roman" w:cs="Times New Roman"/>
          <w:color w:val="000000" w:themeColor="text1"/>
          <w:lang w:val="en-US"/>
        </w:rPr>
        <w:t>adalah</w:t>
      </w:r>
      <w:proofErr w:type="spellEnd"/>
      <w:r w:rsidR="00BD7C77" w:rsidRPr="005E3DA6">
        <w:rPr>
          <w:rFonts w:ascii="Times New Roman" w:hAnsi="Times New Roman" w:cs="Times New Roman"/>
          <w:color w:val="000000" w:themeColor="text1"/>
          <w:lang w:val="en-US"/>
        </w:rPr>
        <w:t xml:space="preserve"> </w:t>
      </w:r>
      <w:proofErr w:type="spellStart"/>
      <w:r w:rsidR="00BD7C77" w:rsidRPr="005E3DA6">
        <w:rPr>
          <w:rFonts w:ascii="Times New Roman" w:hAnsi="Times New Roman" w:cs="Times New Roman"/>
          <w:color w:val="000000" w:themeColor="text1"/>
          <w:lang w:val="en-US"/>
        </w:rPr>
        <w:t>prestasi</w:t>
      </w:r>
      <w:proofErr w:type="spellEnd"/>
      <w:r w:rsidR="00BD7C77" w:rsidRPr="005E3DA6">
        <w:rPr>
          <w:rFonts w:ascii="Times New Roman" w:hAnsi="Times New Roman" w:cs="Times New Roman"/>
          <w:color w:val="000000" w:themeColor="text1"/>
          <w:lang w:val="en-US"/>
        </w:rPr>
        <w:t xml:space="preserve"> </w:t>
      </w:r>
      <w:proofErr w:type="spellStart"/>
      <w:r w:rsidR="00BD7C77" w:rsidRPr="005E3DA6">
        <w:rPr>
          <w:rFonts w:ascii="Times New Roman" w:hAnsi="Times New Roman" w:cs="Times New Roman"/>
          <w:color w:val="000000" w:themeColor="text1"/>
          <w:lang w:val="en-US"/>
        </w:rPr>
        <w:t>belajar</w:t>
      </w:r>
      <w:proofErr w:type="spellEnd"/>
      <w:r w:rsidR="00BD7C77" w:rsidRPr="005E3DA6">
        <w:rPr>
          <w:rFonts w:ascii="Times New Roman" w:hAnsi="Times New Roman" w:cs="Times New Roman"/>
          <w:color w:val="000000" w:themeColor="text1"/>
          <w:lang w:val="en-US"/>
        </w:rPr>
        <w:t xml:space="preserve"> </w:t>
      </w:r>
      <w:proofErr w:type="spellStart"/>
      <w:r w:rsidR="00BD7C77" w:rsidRPr="005E3DA6">
        <w:rPr>
          <w:rFonts w:ascii="Times New Roman" w:hAnsi="Times New Roman" w:cs="Times New Roman"/>
          <w:color w:val="000000" w:themeColor="text1"/>
          <w:lang w:val="en-US"/>
        </w:rPr>
        <w:t>siswa</w:t>
      </w:r>
      <w:proofErr w:type="spellEnd"/>
      <w:r w:rsidR="00C7375D" w:rsidRPr="005E3DA6">
        <w:rPr>
          <w:rFonts w:ascii="Times New Roman" w:hAnsi="Times New Roman" w:cs="Times New Roman"/>
          <w:color w:val="000000" w:themeColor="text1"/>
          <w:lang w:val="en-US"/>
        </w:rPr>
        <w:t>.</w:t>
      </w:r>
      <w:proofErr w:type="gramEnd"/>
    </w:p>
    <w:p w14:paraId="4C442278" w14:textId="77777777" w:rsidR="00D6415B" w:rsidRPr="005E3DA6" w:rsidRDefault="00D6415B" w:rsidP="005E3DA6">
      <w:pPr>
        <w:pStyle w:val="ListParagraph"/>
        <w:spacing w:line="240" w:lineRule="auto"/>
        <w:ind w:left="0" w:firstLine="720"/>
        <w:rPr>
          <w:rFonts w:ascii="Times New Roman" w:hAnsi="Times New Roman" w:cs="Times New Roman"/>
          <w:color w:val="000000" w:themeColor="text1"/>
          <w:lang w:val="en-US"/>
        </w:rPr>
      </w:pPr>
    </w:p>
    <w:p w14:paraId="373EAB0F" w14:textId="77777777" w:rsidR="00C7375D" w:rsidRPr="005E3DA6" w:rsidRDefault="003C370C" w:rsidP="005E3DA6">
      <w:pPr>
        <w:pStyle w:val="ListParagraph"/>
        <w:spacing w:line="240" w:lineRule="auto"/>
        <w:ind w:left="0"/>
        <w:rPr>
          <w:rFonts w:ascii="Times New Roman" w:hAnsi="Times New Roman" w:cs="Times New Roman"/>
          <w:i/>
          <w:iCs/>
          <w:color w:val="000000" w:themeColor="text1"/>
          <w:lang w:val="en-US"/>
        </w:rPr>
      </w:pPr>
      <w:proofErr w:type="spellStart"/>
      <w:r w:rsidRPr="005E3DA6">
        <w:rPr>
          <w:rFonts w:ascii="Times New Roman" w:hAnsi="Times New Roman" w:cs="Times New Roman"/>
          <w:i/>
          <w:iCs/>
          <w:color w:val="000000" w:themeColor="text1"/>
          <w:lang w:val="en-US"/>
        </w:rPr>
        <w:t>Instrumen</w:t>
      </w:r>
      <w:proofErr w:type="spellEnd"/>
      <w:r w:rsidRPr="005E3DA6">
        <w:rPr>
          <w:rFonts w:ascii="Times New Roman" w:hAnsi="Times New Roman" w:cs="Times New Roman"/>
          <w:i/>
          <w:iCs/>
          <w:color w:val="000000" w:themeColor="text1"/>
          <w:lang w:val="en-US"/>
        </w:rPr>
        <w:t xml:space="preserve"> </w:t>
      </w:r>
      <w:proofErr w:type="spellStart"/>
      <w:r w:rsidRPr="005E3DA6">
        <w:rPr>
          <w:rFonts w:ascii="Times New Roman" w:hAnsi="Times New Roman" w:cs="Times New Roman"/>
          <w:i/>
          <w:iCs/>
          <w:color w:val="000000" w:themeColor="text1"/>
          <w:lang w:val="en-US"/>
        </w:rPr>
        <w:t>Penelitian</w:t>
      </w:r>
      <w:proofErr w:type="spellEnd"/>
    </w:p>
    <w:p w14:paraId="7A351E96" w14:textId="110C3829" w:rsidR="00763F60" w:rsidRPr="005E3DA6" w:rsidRDefault="00C7375D" w:rsidP="005E3DA6">
      <w:pPr>
        <w:pStyle w:val="ListParagraph"/>
        <w:spacing w:line="240" w:lineRule="auto"/>
        <w:ind w:left="0" w:firstLine="720"/>
        <w:rPr>
          <w:rFonts w:ascii="Times New Roman" w:hAnsi="Times New Roman" w:cs="Times New Roman"/>
          <w:color w:val="000000" w:themeColor="text1"/>
          <w:lang w:val="en-US"/>
        </w:rPr>
      </w:pPr>
      <w:proofErr w:type="spellStart"/>
      <w:proofErr w:type="gramStart"/>
      <w:r w:rsidRPr="005E3DA6">
        <w:rPr>
          <w:rFonts w:ascii="Times New Roman" w:hAnsi="Times New Roman" w:cs="Times New Roman"/>
          <w:color w:val="000000" w:themeColor="text1"/>
          <w:lang w:val="en-US"/>
        </w:rPr>
        <w:t>Jenis</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instrumen</w:t>
      </w:r>
      <w:proofErr w:type="spellEnd"/>
      <w:r w:rsidRPr="005E3DA6">
        <w:rPr>
          <w:rFonts w:ascii="Times New Roman" w:hAnsi="Times New Roman" w:cs="Times New Roman"/>
          <w:color w:val="000000" w:themeColor="text1"/>
          <w:lang w:val="en-US"/>
        </w:rPr>
        <w:t xml:space="preserve"> yang </w:t>
      </w:r>
      <w:proofErr w:type="spellStart"/>
      <w:r w:rsidRPr="005E3DA6">
        <w:rPr>
          <w:rFonts w:ascii="Times New Roman" w:hAnsi="Times New Roman" w:cs="Times New Roman"/>
          <w:color w:val="000000" w:themeColor="text1"/>
          <w:lang w:val="en-US"/>
        </w:rPr>
        <w:t>digunakan</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dalam</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penelitian</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ini</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adalah</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ins</w:t>
      </w:r>
      <w:r w:rsidR="00BD7C77" w:rsidRPr="005E3DA6">
        <w:rPr>
          <w:rFonts w:ascii="Times New Roman" w:hAnsi="Times New Roman" w:cs="Times New Roman"/>
          <w:color w:val="000000" w:themeColor="text1"/>
          <w:lang w:val="en-US"/>
        </w:rPr>
        <w:t>trumen</w:t>
      </w:r>
      <w:proofErr w:type="spellEnd"/>
      <w:r w:rsidR="00BD7C77" w:rsidRPr="005E3DA6">
        <w:rPr>
          <w:rFonts w:ascii="Times New Roman" w:hAnsi="Times New Roman" w:cs="Times New Roman"/>
          <w:color w:val="000000" w:themeColor="text1"/>
          <w:lang w:val="en-US"/>
        </w:rPr>
        <w:t xml:space="preserve"> </w:t>
      </w:r>
      <w:proofErr w:type="spellStart"/>
      <w:r w:rsidR="00BD7C77" w:rsidRPr="005E3DA6">
        <w:rPr>
          <w:rFonts w:ascii="Times New Roman" w:hAnsi="Times New Roman" w:cs="Times New Roman"/>
          <w:color w:val="000000" w:themeColor="text1"/>
          <w:lang w:val="en-US"/>
        </w:rPr>
        <w:t>dokumentasi</w:t>
      </w:r>
      <w:proofErr w:type="spellEnd"/>
      <w:r w:rsidR="00BD7C77" w:rsidRPr="005E3DA6">
        <w:rPr>
          <w:rFonts w:ascii="Times New Roman" w:hAnsi="Times New Roman" w:cs="Times New Roman"/>
          <w:color w:val="000000" w:themeColor="text1"/>
          <w:lang w:val="en-US"/>
        </w:rPr>
        <w:t xml:space="preserve">, </w:t>
      </w:r>
      <w:proofErr w:type="spellStart"/>
      <w:r w:rsidR="00BD7C77" w:rsidRPr="005E3DA6">
        <w:rPr>
          <w:rFonts w:ascii="Times New Roman" w:hAnsi="Times New Roman" w:cs="Times New Roman"/>
          <w:color w:val="000000" w:themeColor="text1"/>
          <w:lang w:val="en-US"/>
        </w:rPr>
        <w:t>observasi</w:t>
      </w:r>
      <w:proofErr w:type="spellEnd"/>
      <w:r w:rsidR="00BD7C77" w:rsidRPr="005E3DA6">
        <w:rPr>
          <w:rFonts w:ascii="Times New Roman" w:hAnsi="Times New Roman" w:cs="Times New Roman"/>
          <w:color w:val="000000" w:themeColor="text1"/>
          <w:lang w:val="en-US"/>
        </w:rPr>
        <w:t xml:space="preserve"> </w:t>
      </w:r>
      <w:proofErr w:type="spellStart"/>
      <w:r w:rsidR="00BD7C77" w:rsidRPr="005E3DA6">
        <w:rPr>
          <w:rFonts w:ascii="Times New Roman" w:hAnsi="Times New Roman" w:cs="Times New Roman"/>
          <w:color w:val="000000" w:themeColor="text1"/>
          <w:lang w:val="en-US"/>
        </w:rPr>
        <w:t>keterlaksanaan</w:t>
      </w:r>
      <w:proofErr w:type="spellEnd"/>
      <w:r w:rsidR="00BD7C77" w:rsidRPr="005E3DA6">
        <w:rPr>
          <w:rFonts w:ascii="Times New Roman" w:hAnsi="Times New Roman" w:cs="Times New Roman"/>
          <w:color w:val="000000" w:themeColor="text1"/>
          <w:lang w:val="en-US"/>
        </w:rPr>
        <w:t xml:space="preserve"> model </w:t>
      </w:r>
      <w:proofErr w:type="spellStart"/>
      <w:r w:rsidR="00BD7C77" w:rsidRPr="005E3DA6">
        <w:rPr>
          <w:rFonts w:ascii="Times New Roman" w:hAnsi="Times New Roman" w:cs="Times New Roman"/>
          <w:color w:val="000000" w:themeColor="text1"/>
          <w:lang w:val="en-US"/>
        </w:rPr>
        <w:t>pembelajaran</w:t>
      </w:r>
      <w:proofErr w:type="spellEnd"/>
      <w:r w:rsidR="00BD7C77" w:rsidRPr="005E3DA6">
        <w:rPr>
          <w:rFonts w:ascii="Times New Roman" w:hAnsi="Times New Roman" w:cs="Times New Roman"/>
          <w:color w:val="000000" w:themeColor="text1"/>
          <w:lang w:val="en-US"/>
        </w:rPr>
        <w:t xml:space="preserve">, </w:t>
      </w:r>
      <w:proofErr w:type="spellStart"/>
      <w:r w:rsidR="00BD7C77" w:rsidRPr="005E3DA6">
        <w:rPr>
          <w:rFonts w:ascii="Times New Roman" w:hAnsi="Times New Roman" w:cs="Times New Roman"/>
          <w:color w:val="000000" w:themeColor="text1"/>
          <w:lang w:val="en-US"/>
        </w:rPr>
        <w:t>tes</w:t>
      </w:r>
      <w:proofErr w:type="spellEnd"/>
      <w:r w:rsidR="00BD7C77" w:rsidRPr="005E3DA6">
        <w:rPr>
          <w:rFonts w:ascii="Times New Roman" w:hAnsi="Times New Roman" w:cs="Times New Roman"/>
          <w:color w:val="000000" w:themeColor="text1"/>
          <w:lang w:val="en-US"/>
        </w:rPr>
        <w:t xml:space="preserve"> </w:t>
      </w:r>
      <w:proofErr w:type="spellStart"/>
      <w:r w:rsidR="00BD7C77" w:rsidRPr="005E3DA6">
        <w:rPr>
          <w:rFonts w:ascii="Times New Roman" w:hAnsi="Times New Roman" w:cs="Times New Roman"/>
          <w:color w:val="000000" w:themeColor="text1"/>
          <w:lang w:val="en-US"/>
        </w:rPr>
        <w:t>berbentuk</w:t>
      </w:r>
      <w:proofErr w:type="spellEnd"/>
      <w:r w:rsidR="00BD7C77" w:rsidRPr="005E3DA6">
        <w:rPr>
          <w:rFonts w:ascii="Times New Roman" w:hAnsi="Times New Roman" w:cs="Times New Roman"/>
          <w:color w:val="000000" w:themeColor="text1"/>
          <w:lang w:val="en-US"/>
        </w:rPr>
        <w:t xml:space="preserve"> </w:t>
      </w:r>
      <w:proofErr w:type="spellStart"/>
      <w:r w:rsidR="00BD7C77" w:rsidRPr="005E3DA6">
        <w:rPr>
          <w:rFonts w:ascii="Times New Roman" w:hAnsi="Times New Roman" w:cs="Times New Roman"/>
          <w:color w:val="000000" w:themeColor="text1"/>
          <w:lang w:val="en-US"/>
        </w:rPr>
        <w:t>soal</w:t>
      </w:r>
      <w:proofErr w:type="spellEnd"/>
      <w:r w:rsidR="00BD7C77" w:rsidRPr="005E3DA6">
        <w:rPr>
          <w:rFonts w:ascii="Times New Roman" w:hAnsi="Times New Roman" w:cs="Times New Roman"/>
          <w:color w:val="000000" w:themeColor="text1"/>
          <w:lang w:val="en-US"/>
        </w:rPr>
        <w:t xml:space="preserve"> </w:t>
      </w:r>
      <w:proofErr w:type="spellStart"/>
      <w:r w:rsidR="00BD7C77" w:rsidRPr="005E3DA6">
        <w:rPr>
          <w:rFonts w:ascii="Times New Roman" w:hAnsi="Times New Roman" w:cs="Times New Roman"/>
          <w:color w:val="000000" w:themeColor="text1"/>
          <w:lang w:val="en-US"/>
        </w:rPr>
        <w:t>pilihan</w:t>
      </w:r>
      <w:proofErr w:type="spellEnd"/>
      <w:r w:rsidR="00BD7C77" w:rsidRPr="005E3DA6">
        <w:rPr>
          <w:rFonts w:ascii="Times New Roman" w:hAnsi="Times New Roman" w:cs="Times New Roman"/>
          <w:color w:val="000000" w:themeColor="text1"/>
          <w:lang w:val="en-US"/>
        </w:rPr>
        <w:t xml:space="preserve"> </w:t>
      </w:r>
      <w:proofErr w:type="spellStart"/>
      <w:r w:rsidR="00BD7C77" w:rsidRPr="005E3DA6">
        <w:rPr>
          <w:rFonts w:ascii="Times New Roman" w:hAnsi="Times New Roman" w:cs="Times New Roman"/>
          <w:color w:val="000000" w:themeColor="text1"/>
          <w:lang w:val="en-US"/>
        </w:rPr>
        <w:t>ganda</w:t>
      </w:r>
      <w:proofErr w:type="spellEnd"/>
      <w:r w:rsidR="00BD7C77" w:rsidRPr="005E3DA6">
        <w:rPr>
          <w:rFonts w:ascii="Times New Roman" w:hAnsi="Times New Roman" w:cs="Times New Roman"/>
          <w:color w:val="000000" w:themeColor="text1"/>
          <w:lang w:val="en-US"/>
        </w:rPr>
        <w:t xml:space="preserve"> </w:t>
      </w:r>
      <w:proofErr w:type="spellStart"/>
      <w:r w:rsidR="00BD7C77" w:rsidRPr="005E3DA6">
        <w:rPr>
          <w:rFonts w:ascii="Times New Roman" w:hAnsi="Times New Roman" w:cs="Times New Roman"/>
          <w:color w:val="000000" w:themeColor="text1"/>
          <w:lang w:val="en-US"/>
        </w:rPr>
        <w:t>dan</w:t>
      </w:r>
      <w:proofErr w:type="spellEnd"/>
      <w:r w:rsidR="00BD7C77" w:rsidRPr="005E3DA6">
        <w:rPr>
          <w:rFonts w:ascii="Times New Roman" w:hAnsi="Times New Roman" w:cs="Times New Roman"/>
          <w:color w:val="000000" w:themeColor="text1"/>
          <w:lang w:val="en-US"/>
        </w:rPr>
        <w:t xml:space="preserve"> </w:t>
      </w:r>
      <w:proofErr w:type="spellStart"/>
      <w:r w:rsidR="00BD7C77" w:rsidRPr="005E3DA6">
        <w:rPr>
          <w:rFonts w:ascii="Times New Roman" w:hAnsi="Times New Roman" w:cs="Times New Roman"/>
          <w:color w:val="000000" w:themeColor="text1"/>
          <w:lang w:val="en-US"/>
        </w:rPr>
        <w:t>angket</w:t>
      </w:r>
      <w:proofErr w:type="spellEnd"/>
      <w:r w:rsidR="00BD7C77" w:rsidRPr="005E3DA6">
        <w:rPr>
          <w:rFonts w:ascii="Times New Roman" w:hAnsi="Times New Roman" w:cs="Times New Roman"/>
          <w:color w:val="000000" w:themeColor="text1"/>
          <w:lang w:val="en-US"/>
        </w:rPr>
        <w:t xml:space="preserve"> </w:t>
      </w:r>
      <w:proofErr w:type="spellStart"/>
      <w:r w:rsidR="00BD7C77" w:rsidRPr="005E3DA6">
        <w:rPr>
          <w:rFonts w:ascii="Times New Roman" w:hAnsi="Times New Roman" w:cs="Times New Roman"/>
          <w:color w:val="000000" w:themeColor="text1"/>
          <w:lang w:val="en-US"/>
        </w:rPr>
        <w:t>kemandirian</w:t>
      </w:r>
      <w:proofErr w:type="spellEnd"/>
      <w:r w:rsidR="00BD7C77" w:rsidRPr="005E3DA6">
        <w:rPr>
          <w:rFonts w:ascii="Times New Roman" w:hAnsi="Times New Roman" w:cs="Times New Roman"/>
          <w:color w:val="000000" w:themeColor="text1"/>
          <w:lang w:val="en-US"/>
        </w:rPr>
        <w:t xml:space="preserve"> </w:t>
      </w:r>
      <w:proofErr w:type="spellStart"/>
      <w:r w:rsidR="00BD7C77" w:rsidRPr="005E3DA6">
        <w:rPr>
          <w:rFonts w:ascii="Times New Roman" w:hAnsi="Times New Roman" w:cs="Times New Roman"/>
          <w:color w:val="000000" w:themeColor="text1"/>
          <w:lang w:val="en-US"/>
        </w:rPr>
        <w:t>belajar</w:t>
      </w:r>
      <w:proofErr w:type="spellEnd"/>
      <w:r w:rsidRPr="005E3DA6">
        <w:rPr>
          <w:rFonts w:ascii="Times New Roman" w:hAnsi="Times New Roman" w:cs="Times New Roman"/>
          <w:color w:val="000000" w:themeColor="text1"/>
          <w:lang w:val="en-US"/>
        </w:rPr>
        <w:t>.</w:t>
      </w:r>
      <w:proofErr w:type="gramEnd"/>
      <w:r w:rsidRPr="005E3DA6">
        <w:rPr>
          <w:rFonts w:ascii="Times New Roman" w:hAnsi="Times New Roman" w:cs="Times New Roman"/>
          <w:color w:val="000000" w:themeColor="text1"/>
          <w:lang w:val="en-US"/>
        </w:rPr>
        <w:t xml:space="preserve"> </w:t>
      </w:r>
      <w:proofErr w:type="spellStart"/>
      <w:proofErr w:type="gramStart"/>
      <w:r w:rsidRPr="005E3DA6">
        <w:rPr>
          <w:rFonts w:ascii="Times New Roman" w:hAnsi="Times New Roman" w:cs="Times New Roman"/>
          <w:color w:val="000000" w:themeColor="text1"/>
          <w:lang w:val="en-US"/>
        </w:rPr>
        <w:t>Instrumen</w:t>
      </w:r>
      <w:proofErr w:type="spellEnd"/>
      <w:r w:rsidR="00BD7C77" w:rsidRPr="005E3DA6">
        <w:rPr>
          <w:rFonts w:ascii="Times New Roman" w:hAnsi="Times New Roman" w:cs="Times New Roman"/>
          <w:color w:val="000000" w:themeColor="text1"/>
          <w:lang w:val="en-US"/>
        </w:rPr>
        <w:t xml:space="preserve"> </w:t>
      </w:r>
      <w:proofErr w:type="spellStart"/>
      <w:r w:rsidR="00BD7C77" w:rsidRPr="005E3DA6">
        <w:rPr>
          <w:rFonts w:ascii="Times New Roman" w:hAnsi="Times New Roman" w:cs="Times New Roman"/>
          <w:color w:val="000000" w:themeColor="text1"/>
          <w:lang w:val="en-US"/>
        </w:rPr>
        <w:t>observasi</w:t>
      </w:r>
      <w:proofErr w:type="spellEnd"/>
      <w:r w:rsidR="00BD7C77" w:rsidRPr="005E3DA6">
        <w:rPr>
          <w:rFonts w:ascii="Times New Roman" w:hAnsi="Times New Roman" w:cs="Times New Roman"/>
          <w:color w:val="000000" w:themeColor="text1"/>
          <w:lang w:val="en-US"/>
        </w:rPr>
        <w:t xml:space="preserve"> </w:t>
      </w:r>
      <w:proofErr w:type="spellStart"/>
      <w:r w:rsidR="00BD7C77" w:rsidRPr="005E3DA6">
        <w:rPr>
          <w:rFonts w:ascii="Times New Roman" w:hAnsi="Times New Roman" w:cs="Times New Roman"/>
          <w:color w:val="000000" w:themeColor="text1"/>
          <w:lang w:val="en-US"/>
        </w:rPr>
        <w:t>digunakan</w:t>
      </w:r>
      <w:proofErr w:type="spellEnd"/>
      <w:r w:rsidR="00BD7C77" w:rsidRPr="005E3DA6">
        <w:rPr>
          <w:rFonts w:ascii="Times New Roman" w:hAnsi="Times New Roman" w:cs="Times New Roman"/>
          <w:color w:val="000000" w:themeColor="text1"/>
          <w:lang w:val="en-US"/>
        </w:rPr>
        <w:t xml:space="preserve"> </w:t>
      </w:r>
      <w:proofErr w:type="spellStart"/>
      <w:r w:rsidR="00BD7C77" w:rsidRPr="005E3DA6">
        <w:rPr>
          <w:rFonts w:ascii="Times New Roman" w:hAnsi="Times New Roman" w:cs="Times New Roman"/>
          <w:color w:val="000000" w:themeColor="text1"/>
          <w:lang w:val="en-US"/>
        </w:rPr>
        <w:t>untuk</w:t>
      </w:r>
      <w:proofErr w:type="spellEnd"/>
      <w:r w:rsidR="00BD7C77" w:rsidRPr="005E3DA6">
        <w:rPr>
          <w:rFonts w:ascii="Times New Roman" w:hAnsi="Times New Roman" w:cs="Times New Roman"/>
          <w:color w:val="000000" w:themeColor="text1"/>
          <w:lang w:val="en-US"/>
        </w:rPr>
        <w:t xml:space="preserve"> </w:t>
      </w:r>
      <w:proofErr w:type="spellStart"/>
      <w:r w:rsidR="00BD7C77" w:rsidRPr="005E3DA6">
        <w:rPr>
          <w:rFonts w:ascii="Times New Roman" w:hAnsi="Times New Roman" w:cs="Times New Roman"/>
          <w:color w:val="000000" w:themeColor="text1"/>
          <w:lang w:val="en-US"/>
        </w:rPr>
        <w:t>keterlaksanaan</w:t>
      </w:r>
      <w:proofErr w:type="spellEnd"/>
      <w:r w:rsidR="00BD7C77" w:rsidRPr="005E3DA6">
        <w:rPr>
          <w:rFonts w:ascii="Times New Roman" w:hAnsi="Times New Roman" w:cs="Times New Roman"/>
          <w:color w:val="000000" w:themeColor="text1"/>
          <w:lang w:val="en-US"/>
        </w:rPr>
        <w:t xml:space="preserve"> model </w:t>
      </w:r>
      <w:proofErr w:type="spellStart"/>
      <w:r w:rsidR="00BD7C77" w:rsidRPr="005E3DA6">
        <w:rPr>
          <w:rFonts w:ascii="Times New Roman" w:hAnsi="Times New Roman" w:cs="Times New Roman"/>
          <w:color w:val="000000" w:themeColor="text1"/>
          <w:lang w:val="en-US"/>
        </w:rPr>
        <w:t>pembelajaran</w:t>
      </w:r>
      <w:proofErr w:type="spellEnd"/>
      <w:r w:rsidR="00BD7C77" w:rsidRPr="005E3DA6">
        <w:rPr>
          <w:rFonts w:ascii="Times New Roman" w:hAnsi="Times New Roman" w:cs="Times New Roman"/>
          <w:color w:val="000000" w:themeColor="text1"/>
          <w:lang w:val="en-US"/>
        </w:rPr>
        <w:t xml:space="preserve"> cooperative </w:t>
      </w:r>
      <w:proofErr w:type="spellStart"/>
      <w:r w:rsidR="00BD7C77" w:rsidRPr="005E3DA6">
        <w:rPr>
          <w:rFonts w:ascii="Times New Roman" w:hAnsi="Times New Roman" w:cs="Times New Roman"/>
          <w:color w:val="000000" w:themeColor="text1"/>
          <w:lang w:val="en-US"/>
        </w:rPr>
        <w:t>tipe</w:t>
      </w:r>
      <w:proofErr w:type="spellEnd"/>
      <w:r w:rsidR="00BD7C77" w:rsidRPr="005E3DA6">
        <w:rPr>
          <w:rFonts w:ascii="Times New Roman" w:hAnsi="Times New Roman" w:cs="Times New Roman"/>
          <w:color w:val="000000" w:themeColor="text1"/>
          <w:lang w:val="en-US"/>
        </w:rPr>
        <w:t xml:space="preserve"> GI </w:t>
      </w:r>
      <w:proofErr w:type="spellStart"/>
      <w:r w:rsidR="00BD7C77" w:rsidRPr="005E3DA6">
        <w:rPr>
          <w:rFonts w:ascii="Times New Roman" w:hAnsi="Times New Roman" w:cs="Times New Roman"/>
          <w:color w:val="000000" w:themeColor="text1"/>
          <w:lang w:val="en-US"/>
        </w:rPr>
        <w:t>dan</w:t>
      </w:r>
      <w:proofErr w:type="spellEnd"/>
      <w:r w:rsidR="00BD7C77" w:rsidRPr="005E3DA6">
        <w:rPr>
          <w:rFonts w:ascii="Times New Roman" w:hAnsi="Times New Roman" w:cs="Times New Roman"/>
          <w:color w:val="000000" w:themeColor="text1"/>
          <w:lang w:val="en-US"/>
        </w:rPr>
        <w:t xml:space="preserve"> STAD,</w:t>
      </w:r>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tes</w:t>
      </w:r>
      <w:proofErr w:type="spellEnd"/>
      <w:r w:rsidR="00BD7C77"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digunakan</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untuk</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mengukur</w:t>
      </w:r>
      <w:proofErr w:type="spellEnd"/>
      <w:r w:rsidRPr="005E3DA6">
        <w:rPr>
          <w:rFonts w:ascii="Times New Roman" w:hAnsi="Times New Roman" w:cs="Times New Roman"/>
          <w:color w:val="000000" w:themeColor="text1"/>
          <w:lang w:val="en-US"/>
        </w:rPr>
        <w:t xml:space="preserve"> </w:t>
      </w:r>
      <w:proofErr w:type="spellStart"/>
      <w:r w:rsidR="00BD7C77" w:rsidRPr="005E3DA6">
        <w:rPr>
          <w:rFonts w:ascii="Times New Roman" w:hAnsi="Times New Roman" w:cs="Times New Roman"/>
          <w:color w:val="000000" w:themeColor="text1"/>
          <w:lang w:val="en-US"/>
        </w:rPr>
        <w:t>prestasi</w:t>
      </w:r>
      <w:proofErr w:type="spellEnd"/>
      <w:r w:rsidR="00BD7C77" w:rsidRPr="005E3DA6">
        <w:rPr>
          <w:rFonts w:ascii="Times New Roman" w:hAnsi="Times New Roman" w:cs="Times New Roman"/>
          <w:color w:val="000000" w:themeColor="text1"/>
          <w:lang w:val="en-US"/>
        </w:rPr>
        <w:t xml:space="preserve"> </w:t>
      </w:r>
      <w:proofErr w:type="spellStart"/>
      <w:r w:rsidR="00BD7C77" w:rsidRPr="005E3DA6">
        <w:rPr>
          <w:rFonts w:ascii="Times New Roman" w:hAnsi="Times New Roman" w:cs="Times New Roman"/>
          <w:color w:val="000000" w:themeColor="text1"/>
          <w:lang w:val="en-US"/>
        </w:rPr>
        <w:t>belajar</w:t>
      </w:r>
      <w:proofErr w:type="spellEnd"/>
      <w:r w:rsidR="00BD7C77"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siswa</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baik</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sebelum</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diberikan</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perlakuan</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maup</w:t>
      </w:r>
      <w:r w:rsidR="006A7922" w:rsidRPr="005E3DA6">
        <w:rPr>
          <w:rFonts w:ascii="Times New Roman" w:hAnsi="Times New Roman" w:cs="Times New Roman"/>
          <w:color w:val="000000" w:themeColor="text1"/>
          <w:lang w:val="en-US"/>
        </w:rPr>
        <w:t>un</w:t>
      </w:r>
      <w:proofErr w:type="spellEnd"/>
      <w:r w:rsidR="006A7922" w:rsidRPr="005E3DA6">
        <w:rPr>
          <w:rFonts w:ascii="Times New Roman" w:hAnsi="Times New Roman" w:cs="Times New Roman"/>
          <w:color w:val="000000" w:themeColor="text1"/>
          <w:lang w:val="en-US"/>
        </w:rPr>
        <w:t xml:space="preserve"> </w:t>
      </w:r>
      <w:proofErr w:type="spellStart"/>
      <w:r w:rsidR="006A7922" w:rsidRPr="005E3DA6">
        <w:rPr>
          <w:rFonts w:ascii="Times New Roman" w:hAnsi="Times New Roman" w:cs="Times New Roman"/>
          <w:color w:val="000000" w:themeColor="text1"/>
          <w:lang w:val="en-US"/>
        </w:rPr>
        <w:t>setelah</w:t>
      </w:r>
      <w:proofErr w:type="spellEnd"/>
      <w:r w:rsidR="006A7922" w:rsidRPr="005E3DA6">
        <w:rPr>
          <w:rFonts w:ascii="Times New Roman" w:hAnsi="Times New Roman" w:cs="Times New Roman"/>
          <w:color w:val="000000" w:themeColor="text1"/>
          <w:lang w:val="en-US"/>
        </w:rPr>
        <w:t xml:space="preserve"> </w:t>
      </w:r>
      <w:proofErr w:type="spellStart"/>
      <w:r w:rsidR="006A7922" w:rsidRPr="005E3DA6">
        <w:rPr>
          <w:rFonts w:ascii="Times New Roman" w:hAnsi="Times New Roman" w:cs="Times New Roman"/>
          <w:color w:val="000000" w:themeColor="text1"/>
          <w:lang w:val="en-US"/>
        </w:rPr>
        <w:t>diberikan</w:t>
      </w:r>
      <w:proofErr w:type="spellEnd"/>
      <w:r w:rsidR="006A7922" w:rsidRPr="005E3DA6">
        <w:rPr>
          <w:rFonts w:ascii="Times New Roman" w:hAnsi="Times New Roman" w:cs="Times New Roman"/>
          <w:color w:val="000000" w:themeColor="text1"/>
          <w:lang w:val="en-US"/>
        </w:rPr>
        <w:t xml:space="preserve"> </w:t>
      </w:r>
      <w:proofErr w:type="spellStart"/>
      <w:r w:rsidR="006A7922" w:rsidRPr="005E3DA6">
        <w:rPr>
          <w:rFonts w:ascii="Times New Roman" w:hAnsi="Times New Roman" w:cs="Times New Roman"/>
          <w:color w:val="000000" w:themeColor="text1"/>
          <w:lang w:val="en-US"/>
        </w:rPr>
        <w:t>perlakuan</w:t>
      </w:r>
      <w:proofErr w:type="spellEnd"/>
      <w:r w:rsidR="006A7922" w:rsidRPr="005E3DA6">
        <w:rPr>
          <w:rFonts w:ascii="Times New Roman" w:hAnsi="Times New Roman" w:cs="Times New Roman"/>
          <w:color w:val="000000" w:themeColor="text1"/>
          <w:lang w:val="en-US"/>
        </w:rPr>
        <w:t xml:space="preserve"> </w:t>
      </w:r>
      <w:proofErr w:type="spellStart"/>
      <w:r w:rsidR="006A7922" w:rsidRPr="005E3DA6">
        <w:rPr>
          <w:rFonts w:ascii="Times New Roman" w:hAnsi="Times New Roman" w:cs="Times New Roman"/>
          <w:color w:val="000000" w:themeColor="text1"/>
          <w:lang w:val="en-US"/>
        </w:rPr>
        <w:t>dan</w:t>
      </w:r>
      <w:proofErr w:type="spellEnd"/>
      <w:r w:rsidR="006A7922" w:rsidRPr="005E3DA6">
        <w:rPr>
          <w:rFonts w:ascii="Times New Roman" w:hAnsi="Times New Roman" w:cs="Times New Roman"/>
          <w:color w:val="000000" w:themeColor="text1"/>
          <w:lang w:val="en-US"/>
        </w:rPr>
        <w:t xml:space="preserve"> </w:t>
      </w:r>
      <w:proofErr w:type="spellStart"/>
      <w:r w:rsidR="006A7922" w:rsidRPr="005E3DA6">
        <w:rPr>
          <w:rFonts w:ascii="Times New Roman" w:hAnsi="Times New Roman" w:cs="Times New Roman"/>
          <w:color w:val="000000" w:themeColor="text1"/>
          <w:lang w:val="en-US"/>
        </w:rPr>
        <w:t>angket</w:t>
      </w:r>
      <w:proofErr w:type="spellEnd"/>
      <w:r w:rsidR="006A7922" w:rsidRPr="005E3DA6">
        <w:rPr>
          <w:rFonts w:ascii="Times New Roman" w:hAnsi="Times New Roman" w:cs="Times New Roman"/>
          <w:color w:val="000000" w:themeColor="text1"/>
          <w:lang w:val="en-US"/>
        </w:rPr>
        <w:t xml:space="preserve"> </w:t>
      </w:r>
      <w:proofErr w:type="spellStart"/>
      <w:r w:rsidR="006A7922" w:rsidRPr="005E3DA6">
        <w:rPr>
          <w:rFonts w:ascii="Times New Roman" w:hAnsi="Times New Roman" w:cs="Times New Roman"/>
          <w:color w:val="000000" w:themeColor="text1"/>
          <w:lang w:val="en-US"/>
        </w:rPr>
        <w:t>digunakan</w:t>
      </w:r>
      <w:proofErr w:type="spellEnd"/>
      <w:r w:rsidR="006A7922" w:rsidRPr="005E3DA6">
        <w:rPr>
          <w:rFonts w:ascii="Times New Roman" w:hAnsi="Times New Roman" w:cs="Times New Roman"/>
          <w:color w:val="000000" w:themeColor="text1"/>
          <w:lang w:val="en-US"/>
        </w:rPr>
        <w:t xml:space="preserve"> </w:t>
      </w:r>
      <w:proofErr w:type="spellStart"/>
      <w:r w:rsidR="006A7922" w:rsidRPr="005E3DA6">
        <w:rPr>
          <w:rFonts w:ascii="Times New Roman" w:hAnsi="Times New Roman" w:cs="Times New Roman"/>
          <w:color w:val="000000" w:themeColor="text1"/>
          <w:lang w:val="en-US"/>
        </w:rPr>
        <w:t>untuk</w:t>
      </w:r>
      <w:proofErr w:type="spellEnd"/>
      <w:r w:rsidR="006A7922" w:rsidRPr="005E3DA6">
        <w:rPr>
          <w:rFonts w:ascii="Times New Roman" w:hAnsi="Times New Roman" w:cs="Times New Roman"/>
          <w:color w:val="000000" w:themeColor="text1"/>
          <w:lang w:val="en-US"/>
        </w:rPr>
        <w:t xml:space="preserve"> </w:t>
      </w:r>
      <w:proofErr w:type="spellStart"/>
      <w:r w:rsidR="006A7922" w:rsidRPr="005E3DA6">
        <w:rPr>
          <w:rFonts w:ascii="Times New Roman" w:hAnsi="Times New Roman" w:cs="Times New Roman"/>
          <w:color w:val="000000" w:themeColor="text1"/>
          <w:lang w:val="en-US"/>
        </w:rPr>
        <w:t>mengukur</w:t>
      </w:r>
      <w:proofErr w:type="spellEnd"/>
      <w:r w:rsidR="006A7922" w:rsidRPr="005E3DA6">
        <w:rPr>
          <w:rFonts w:ascii="Times New Roman" w:hAnsi="Times New Roman" w:cs="Times New Roman"/>
          <w:color w:val="000000" w:themeColor="text1"/>
          <w:lang w:val="en-US"/>
        </w:rPr>
        <w:t xml:space="preserve"> </w:t>
      </w:r>
      <w:proofErr w:type="spellStart"/>
      <w:r w:rsidR="006A7922" w:rsidRPr="005E3DA6">
        <w:rPr>
          <w:rFonts w:ascii="Times New Roman" w:hAnsi="Times New Roman" w:cs="Times New Roman"/>
          <w:color w:val="000000" w:themeColor="text1"/>
          <w:lang w:val="en-US"/>
        </w:rPr>
        <w:t>kemandirian</w:t>
      </w:r>
      <w:proofErr w:type="spellEnd"/>
      <w:r w:rsidR="006A7922" w:rsidRPr="005E3DA6">
        <w:rPr>
          <w:rFonts w:ascii="Times New Roman" w:hAnsi="Times New Roman" w:cs="Times New Roman"/>
          <w:color w:val="000000" w:themeColor="text1"/>
          <w:lang w:val="en-US"/>
        </w:rPr>
        <w:t xml:space="preserve"> </w:t>
      </w:r>
      <w:proofErr w:type="spellStart"/>
      <w:r w:rsidR="006A7922" w:rsidRPr="005E3DA6">
        <w:rPr>
          <w:rFonts w:ascii="Times New Roman" w:hAnsi="Times New Roman" w:cs="Times New Roman"/>
          <w:color w:val="000000" w:themeColor="text1"/>
          <w:lang w:val="en-US"/>
        </w:rPr>
        <w:t>belajar</w:t>
      </w:r>
      <w:proofErr w:type="spellEnd"/>
      <w:r w:rsidR="006A7922" w:rsidRPr="005E3DA6">
        <w:rPr>
          <w:rFonts w:ascii="Times New Roman" w:hAnsi="Times New Roman" w:cs="Times New Roman"/>
          <w:color w:val="000000" w:themeColor="text1"/>
          <w:lang w:val="en-US"/>
        </w:rPr>
        <w:t xml:space="preserve"> </w:t>
      </w:r>
      <w:proofErr w:type="spellStart"/>
      <w:r w:rsidR="006A7922" w:rsidRPr="005E3DA6">
        <w:rPr>
          <w:rFonts w:ascii="Times New Roman" w:hAnsi="Times New Roman" w:cs="Times New Roman"/>
          <w:color w:val="000000" w:themeColor="text1"/>
          <w:lang w:val="en-US"/>
        </w:rPr>
        <w:t>siswa</w:t>
      </w:r>
      <w:proofErr w:type="spellEnd"/>
      <w:r w:rsidR="006A7922" w:rsidRPr="005E3DA6">
        <w:rPr>
          <w:rFonts w:ascii="Times New Roman" w:hAnsi="Times New Roman" w:cs="Times New Roman"/>
          <w:color w:val="000000" w:themeColor="text1"/>
          <w:lang w:val="en-US"/>
        </w:rPr>
        <w:t xml:space="preserve">, </w:t>
      </w:r>
      <w:proofErr w:type="spellStart"/>
      <w:r w:rsidR="006A7922" w:rsidRPr="005E3DA6">
        <w:rPr>
          <w:rFonts w:ascii="Times New Roman" w:hAnsi="Times New Roman" w:cs="Times New Roman"/>
          <w:color w:val="000000" w:themeColor="text1"/>
          <w:lang w:val="en-US"/>
        </w:rPr>
        <w:t>baik</w:t>
      </w:r>
      <w:proofErr w:type="spellEnd"/>
      <w:r w:rsidR="006A7922" w:rsidRPr="005E3DA6">
        <w:rPr>
          <w:rFonts w:ascii="Times New Roman" w:hAnsi="Times New Roman" w:cs="Times New Roman"/>
          <w:color w:val="000000" w:themeColor="text1"/>
          <w:lang w:val="en-US"/>
        </w:rPr>
        <w:t xml:space="preserve"> </w:t>
      </w:r>
      <w:proofErr w:type="spellStart"/>
      <w:r w:rsidR="006A7922" w:rsidRPr="005E3DA6">
        <w:rPr>
          <w:rFonts w:ascii="Times New Roman" w:hAnsi="Times New Roman" w:cs="Times New Roman"/>
          <w:color w:val="000000" w:themeColor="text1"/>
          <w:lang w:val="en-US"/>
        </w:rPr>
        <w:t>sebelum</w:t>
      </w:r>
      <w:proofErr w:type="spellEnd"/>
      <w:r w:rsidR="006A7922" w:rsidRPr="005E3DA6">
        <w:rPr>
          <w:rFonts w:ascii="Times New Roman" w:hAnsi="Times New Roman" w:cs="Times New Roman"/>
          <w:color w:val="000000" w:themeColor="text1"/>
          <w:lang w:val="en-US"/>
        </w:rPr>
        <w:t xml:space="preserve"> </w:t>
      </w:r>
      <w:proofErr w:type="spellStart"/>
      <w:r w:rsidR="006A7922" w:rsidRPr="005E3DA6">
        <w:rPr>
          <w:rFonts w:ascii="Times New Roman" w:hAnsi="Times New Roman" w:cs="Times New Roman"/>
          <w:color w:val="000000" w:themeColor="text1"/>
          <w:lang w:val="en-US"/>
        </w:rPr>
        <w:t>diberikan</w:t>
      </w:r>
      <w:proofErr w:type="spellEnd"/>
      <w:r w:rsidR="006A7922" w:rsidRPr="005E3DA6">
        <w:rPr>
          <w:rFonts w:ascii="Times New Roman" w:hAnsi="Times New Roman" w:cs="Times New Roman"/>
          <w:color w:val="000000" w:themeColor="text1"/>
          <w:lang w:val="en-US"/>
        </w:rPr>
        <w:t xml:space="preserve"> </w:t>
      </w:r>
      <w:proofErr w:type="spellStart"/>
      <w:r w:rsidR="006A7922" w:rsidRPr="005E3DA6">
        <w:rPr>
          <w:rFonts w:ascii="Times New Roman" w:hAnsi="Times New Roman" w:cs="Times New Roman"/>
          <w:color w:val="000000" w:themeColor="text1"/>
          <w:lang w:val="en-US"/>
        </w:rPr>
        <w:t>perlakuan</w:t>
      </w:r>
      <w:proofErr w:type="spellEnd"/>
      <w:r w:rsidR="006A7922" w:rsidRPr="005E3DA6">
        <w:rPr>
          <w:rFonts w:ascii="Times New Roman" w:hAnsi="Times New Roman" w:cs="Times New Roman"/>
          <w:color w:val="000000" w:themeColor="text1"/>
          <w:lang w:val="en-US"/>
        </w:rPr>
        <w:t xml:space="preserve"> </w:t>
      </w:r>
      <w:proofErr w:type="spellStart"/>
      <w:r w:rsidR="006A7922" w:rsidRPr="005E3DA6">
        <w:rPr>
          <w:rFonts w:ascii="Times New Roman" w:hAnsi="Times New Roman" w:cs="Times New Roman"/>
          <w:color w:val="000000" w:themeColor="text1"/>
          <w:lang w:val="en-US"/>
        </w:rPr>
        <w:t>maupun</w:t>
      </w:r>
      <w:proofErr w:type="spellEnd"/>
      <w:r w:rsidR="006A7922" w:rsidRPr="005E3DA6">
        <w:rPr>
          <w:rFonts w:ascii="Times New Roman" w:hAnsi="Times New Roman" w:cs="Times New Roman"/>
          <w:color w:val="000000" w:themeColor="text1"/>
          <w:lang w:val="en-US"/>
        </w:rPr>
        <w:t xml:space="preserve"> </w:t>
      </w:r>
      <w:proofErr w:type="spellStart"/>
      <w:r w:rsidR="006A7922" w:rsidRPr="005E3DA6">
        <w:rPr>
          <w:rFonts w:ascii="Times New Roman" w:hAnsi="Times New Roman" w:cs="Times New Roman"/>
          <w:color w:val="000000" w:themeColor="text1"/>
          <w:lang w:val="en-US"/>
        </w:rPr>
        <w:t>setelah</w:t>
      </w:r>
      <w:proofErr w:type="spellEnd"/>
      <w:r w:rsidR="006A7922" w:rsidRPr="005E3DA6">
        <w:rPr>
          <w:rFonts w:ascii="Times New Roman" w:hAnsi="Times New Roman" w:cs="Times New Roman"/>
          <w:color w:val="000000" w:themeColor="text1"/>
          <w:lang w:val="en-US"/>
        </w:rPr>
        <w:t xml:space="preserve"> </w:t>
      </w:r>
      <w:proofErr w:type="spellStart"/>
      <w:r w:rsidR="006A7922" w:rsidRPr="005E3DA6">
        <w:rPr>
          <w:rFonts w:ascii="Times New Roman" w:hAnsi="Times New Roman" w:cs="Times New Roman"/>
          <w:color w:val="000000" w:themeColor="text1"/>
          <w:lang w:val="en-US"/>
        </w:rPr>
        <w:t>diberikan</w:t>
      </w:r>
      <w:proofErr w:type="spellEnd"/>
      <w:r w:rsidR="006A7922" w:rsidRPr="005E3DA6">
        <w:rPr>
          <w:rFonts w:ascii="Times New Roman" w:hAnsi="Times New Roman" w:cs="Times New Roman"/>
          <w:color w:val="000000" w:themeColor="text1"/>
          <w:lang w:val="en-US"/>
        </w:rPr>
        <w:t xml:space="preserve"> </w:t>
      </w:r>
      <w:proofErr w:type="spellStart"/>
      <w:r w:rsidR="006A7922" w:rsidRPr="005E3DA6">
        <w:rPr>
          <w:rFonts w:ascii="Times New Roman" w:hAnsi="Times New Roman" w:cs="Times New Roman"/>
          <w:color w:val="000000" w:themeColor="text1"/>
          <w:lang w:val="en-US"/>
        </w:rPr>
        <w:t>perlakuan</w:t>
      </w:r>
      <w:proofErr w:type="spellEnd"/>
      <w:r w:rsidR="006A7922" w:rsidRPr="005E3DA6">
        <w:rPr>
          <w:rFonts w:ascii="Times New Roman" w:hAnsi="Times New Roman" w:cs="Times New Roman"/>
          <w:color w:val="000000" w:themeColor="text1"/>
          <w:lang w:val="en-US"/>
        </w:rPr>
        <w:t>.</w:t>
      </w:r>
      <w:proofErr w:type="gramEnd"/>
      <w:r w:rsidR="006A7922" w:rsidRPr="005E3DA6">
        <w:rPr>
          <w:rFonts w:ascii="Times New Roman" w:hAnsi="Times New Roman" w:cs="Times New Roman"/>
          <w:color w:val="000000" w:themeColor="text1"/>
          <w:lang w:val="en-US"/>
        </w:rPr>
        <w:t xml:space="preserve"> </w:t>
      </w:r>
      <w:r w:rsidRPr="005E3DA6">
        <w:rPr>
          <w:rFonts w:ascii="Times New Roman" w:hAnsi="Times New Roman" w:cs="Times New Roman"/>
          <w:color w:val="000000" w:themeColor="text1"/>
        </w:rPr>
        <w:t>Untuk</w:t>
      </w:r>
      <w:r w:rsidRPr="005E3DA6">
        <w:rPr>
          <w:rFonts w:ascii="Times New Roman" w:hAnsi="Times New Roman" w:cs="Times New Roman"/>
          <w:color w:val="000000" w:themeColor="text1"/>
          <w:lang w:val="en-US"/>
        </w:rPr>
        <w:t xml:space="preserve"> </w:t>
      </w:r>
      <w:r w:rsidRPr="005E3DA6">
        <w:rPr>
          <w:rFonts w:ascii="Times New Roman" w:hAnsi="Times New Roman" w:cs="Times New Roman"/>
          <w:color w:val="000000" w:themeColor="text1"/>
        </w:rPr>
        <w:t>memperoleh bukti validitas isi</w:t>
      </w:r>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dari</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instrumen</w:t>
      </w:r>
      <w:proofErr w:type="spellEnd"/>
      <w:r w:rsidRPr="005E3DA6">
        <w:rPr>
          <w:rFonts w:ascii="Times New Roman" w:hAnsi="Times New Roman" w:cs="Times New Roman"/>
          <w:color w:val="000000" w:themeColor="text1"/>
          <w:lang w:val="en-US"/>
        </w:rPr>
        <w:t xml:space="preserve"> </w:t>
      </w:r>
      <w:proofErr w:type="spellStart"/>
      <w:r w:rsidR="006A7922" w:rsidRPr="005E3DA6">
        <w:rPr>
          <w:rFonts w:ascii="Times New Roman" w:hAnsi="Times New Roman" w:cs="Times New Roman"/>
          <w:color w:val="000000" w:themeColor="text1"/>
          <w:lang w:val="en-US"/>
        </w:rPr>
        <w:t>observasi</w:t>
      </w:r>
      <w:proofErr w:type="spellEnd"/>
      <w:r w:rsidR="006A7922"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tes</w:t>
      </w:r>
      <w:proofErr w:type="spellEnd"/>
      <w:r w:rsidRPr="005E3DA6">
        <w:rPr>
          <w:rFonts w:ascii="Times New Roman" w:hAnsi="Times New Roman" w:cs="Times New Roman"/>
          <w:color w:val="000000" w:themeColor="text1"/>
          <w:lang w:val="en-US"/>
        </w:rPr>
        <w:t xml:space="preserve"> </w:t>
      </w:r>
      <w:proofErr w:type="spellStart"/>
      <w:r w:rsidR="00BD7C77" w:rsidRPr="005E3DA6">
        <w:rPr>
          <w:rFonts w:ascii="Times New Roman" w:hAnsi="Times New Roman" w:cs="Times New Roman"/>
          <w:color w:val="000000" w:themeColor="text1"/>
          <w:lang w:val="en-US"/>
        </w:rPr>
        <w:t>prestasi</w:t>
      </w:r>
      <w:proofErr w:type="spellEnd"/>
      <w:r w:rsidR="00BD7C77" w:rsidRPr="005E3DA6">
        <w:rPr>
          <w:rFonts w:ascii="Times New Roman" w:hAnsi="Times New Roman" w:cs="Times New Roman"/>
          <w:color w:val="000000" w:themeColor="text1"/>
          <w:lang w:val="en-US"/>
        </w:rPr>
        <w:t xml:space="preserve"> </w:t>
      </w:r>
      <w:proofErr w:type="spellStart"/>
      <w:r w:rsidR="00BD7C77" w:rsidRPr="005E3DA6">
        <w:rPr>
          <w:rFonts w:ascii="Times New Roman" w:hAnsi="Times New Roman" w:cs="Times New Roman"/>
          <w:color w:val="000000" w:themeColor="text1"/>
          <w:lang w:val="en-US"/>
        </w:rPr>
        <w:t>belajar</w:t>
      </w:r>
      <w:proofErr w:type="spellEnd"/>
      <w:r w:rsidR="006A7922" w:rsidRPr="005E3DA6">
        <w:rPr>
          <w:rFonts w:ascii="Times New Roman" w:hAnsi="Times New Roman" w:cs="Times New Roman"/>
          <w:color w:val="000000" w:themeColor="text1"/>
          <w:lang w:val="en-US"/>
        </w:rPr>
        <w:t xml:space="preserve"> </w:t>
      </w:r>
      <w:proofErr w:type="spellStart"/>
      <w:r w:rsidR="006A7922" w:rsidRPr="005E3DA6">
        <w:rPr>
          <w:rFonts w:ascii="Times New Roman" w:hAnsi="Times New Roman" w:cs="Times New Roman"/>
          <w:color w:val="000000" w:themeColor="text1"/>
          <w:lang w:val="en-US"/>
        </w:rPr>
        <w:t>dan</w:t>
      </w:r>
      <w:proofErr w:type="spellEnd"/>
      <w:r w:rsidR="006A7922" w:rsidRPr="005E3DA6">
        <w:rPr>
          <w:rFonts w:ascii="Times New Roman" w:hAnsi="Times New Roman" w:cs="Times New Roman"/>
          <w:color w:val="000000" w:themeColor="text1"/>
          <w:lang w:val="en-US"/>
        </w:rPr>
        <w:t xml:space="preserve"> </w:t>
      </w:r>
      <w:proofErr w:type="spellStart"/>
      <w:r w:rsidR="006A7922" w:rsidRPr="005E3DA6">
        <w:rPr>
          <w:rFonts w:ascii="Times New Roman" w:hAnsi="Times New Roman" w:cs="Times New Roman"/>
          <w:color w:val="000000" w:themeColor="text1"/>
          <w:lang w:val="en-US"/>
        </w:rPr>
        <w:t>kemandirian</w:t>
      </w:r>
      <w:proofErr w:type="spellEnd"/>
      <w:r w:rsidR="006A7922" w:rsidRPr="005E3DA6">
        <w:rPr>
          <w:rFonts w:ascii="Times New Roman" w:hAnsi="Times New Roman" w:cs="Times New Roman"/>
          <w:color w:val="000000" w:themeColor="text1"/>
          <w:lang w:val="en-US"/>
        </w:rPr>
        <w:t xml:space="preserve"> </w:t>
      </w:r>
      <w:proofErr w:type="spellStart"/>
      <w:r w:rsidR="006A7922" w:rsidRPr="005E3DA6">
        <w:rPr>
          <w:rFonts w:ascii="Times New Roman" w:hAnsi="Times New Roman" w:cs="Times New Roman"/>
          <w:color w:val="000000" w:themeColor="text1"/>
          <w:lang w:val="en-US"/>
        </w:rPr>
        <w:t>belajar</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peneliti</w:t>
      </w:r>
      <w:proofErr w:type="spellEnd"/>
      <w:r w:rsidRPr="005E3DA6">
        <w:rPr>
          <w:rFonts w:ascii="Times New Roman" w:hAnsi="Times New Roman" w:cs="Times New Roman"/>
          <w:color w:val="000000" w:themeColor="text1"/>
        </w:rPr>
        <w:t xml:space="preserve"> meminta pertimbangan ahli (</w:t>
      </w:r>
      <w:r w:rsidRPr="005E3DA6">
        <w:rPr>
          <w:rFonts w:ascii="Times New Roman" w:hAnsi="Times New Roman" w:cs="Times New Roman"/>
          <w:i/>
          <w:iCs/>
          <w:color w:val="000000" w:themeColor="text1"/>
        </w:rPr>
        <w:t>expert</w:t>
      </w:r>
      <w:r w:rsidRPr="005E3DA6">
        <w:rPr>
          <w:rFonts w:ascii="Times New Roman" w:hAnsi="Times New Roman" w:cs="Times New Roman"/>
          <w:i/>
          <w:iCs/>
          <w:color w:val="000000" w:themeColor="text1"/>
          <w:lang w:val="en-US"/>
        </w:rPr>
        <w:t xml:space="preserve"> </w:t>
      </w:r>
      <w:r w:rsidRPr="005E3DA6">
        <w:rPr>
          <w:rFonts w:ascii="Times New Roman" w:hAnsi="Times New Roman" w:cs="Times New Roman"/>
          <w:i/>
          <w:iCs/>
          <w:color w:val="000000" w:themeColor="text1"/>
        </w:rPr>
        <w:t>judgement</w:t>
      </w:r>
      <w:r w:rsidRPr="005E3DA6">
        <w:rPr>
          <w:rFonts w:ascii="Times New Roman" w:hAnsi="Times New Roman" w:cs="Times New Roman"/>
          <w:color w:val="000000" w:themeColor="text1"/>
        </w:rPr>
        <w:t>). Dalam penelitian ini, ahli yang dimaksud adalah</w:t>
      </w:r>
      <w:r w:rsidRPr="005E3DA6">
        <w:rPr>
          <w:rFonts w:ascii="Times New Roman" w:hAnsi="Times New Roman" w:cs="Times New Roman"/>
          <w:color w:val="000000" w:themeColor="text1"/>
          <w:lang w:val="en-US"/>
        </w:rPr>
        <w:t xml:space="preserve"> </w:t>
      </w:r>
      <w:proofErr w:type="spellStart"/>
      <w:r w:rsidR="00BD7C77" w:rsidRPr="005E3DA6">
        <w:rPr>
          <w:rFonts w:ascii="Times New Roman" w:hAnsi="Times New Roman" w:cs="Times New Roman"/>
          <w:color w:val="000000" w:themeColor="text1"/>
          <w:lang w:val="en-US"/>
        </w:rPr>
        <w:t>Nanang</w:t>
      </w:r>
      <w:proofErr w:type="spellEnd"/>
      <w:r w:rsidR="00BD7C77" w:rsidRPr="005E3DA6">
        <w:rPr>
          <w:rFonts w:ascii="Times New Roman" w:hAnsi="Times New Roman" w:cs="Times New Roman"/>
          <w:color w:val="000000" w:themeColor="text1"/>
          <w:lang w:val="en-US"/>
        </w:rPr>
        <w:t xml:space="preserve"> </w:t>
      </w:r>
      <w:proofErr w:type="spellStart"/>
      <w:r w:rsidR="00BD7C77" w:rsidRPr="005E3DA6">
        <w:rPr>
          <w:rFonts w:ascii="Times New Roman" w:hAnsi="Times New Roman" w:cs="Times New Roman"/>
          <w:color w:val="000000" w:themeColor="text1"/>
          <w:lang w:val="en-US"/>
        </w:rPr>
        <w:t>Khuzaini</w:t>
      </w:r>
      <w:proofErr w:type="spellEnd"/>
      <w:r w:rsidR="00BD7C77" w:rsidRPr="005E3DA6">
        <w:rPr>
          <w:rFonts w:ascii="Times New Roman" w:hAnsi="Times New Roman" w:cs="Times New Roman"/>
          <w:color w:val="000000" w:themeColor="text1"/>
          <w:lang w:val="en-US"/>
        </w:rPr>
        <w:t xml:space="preserve">, </w:t>
      </w:r>
      <w:proofErr w:type="spellStart"/>
      <w:r w:rsidR="00BD7C77" w:rsidRPr="005E3DA6">
        <w:rPr>
          <w:rFonts w:ascii="Times New Roman" w:hAnsi="Times New Roman" w:cs="Times New Roman"/>
          <w:color w:val="000000" w:themeColor="text1"/>
          <w:lang w:val="en-US"/>
        </w:rPr>
        <w:t>S.Pd</w:t>
      </w:r>
      <w:proofErr w:type="spellEnd"/>
      <w:r w:rsidR="00BD7C77" w:rsidRPr="005E3DA6">
        <w:rPr>
          <w:rFonts w:ascii="Times New Roman" w:hAnsi="Times New Roman" w:cs="Times New Roman"/>
          <w:color w:val="000000" w:themeColor="text1"/>
          <w:lang w:val="en-US"/>
        </w:rPr>
        <w:t xml:space="preserve">., </w:t>
      </w:r>
      <w:proofErr w:type="gramStart"/>
      <w:r w:rsidR="00BD7C77" w:rsidRPr="005E3DA6">
        <w:rPr>
          <w:rFonts w:ascii="Times New Roman" w:hAnsi="Times New Roman" w:cs="Times New Roman"/>
          <w:color w:val="000000" w:themeColor="text1"/>
          <w:lang w:val="en-US"/>
        </w:rPr>
        <w:t xml:space="preserve">S.I., </w:t>
      </w:r>
      <w:proofErr w:type="spellStart"/>
      <w:r w:rsidR="00BD7C77" w:rsidRPr="005E3DA6">
        <w:rPr>
          <w:rFonts w:ascii="Times New Roman" w:hAnsi="Times New Roman" w:cs="Times New Roman"/>
          <w:color w:val="000000" w:themeColor="text1"/>
          <w:lang w:val="en-US"/>
        </w:rPr>
        <w:t>M.Pd</w:t>
      </w:r>
      <w:proofErr w:type="spellEnd"/>
      <w:r w:rsidR="00BD7C77"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selaku</w:t>
      </w:r>
      <w:proofErr w:type="spellEnd"/>
      <w:r w:rsidR="00BD7C77" w:rsidRPr="005E3DA6">
        <w:rPr>
          <w:rFonts w:ascii="Times New Roman" w:hAnsi="Times New Roman" w:cs="Times New Roman"/>
          <w:color w:val="000000" w:themeColor="text1"/>
          <w:lang w:val="en-US"/>
        </w:rPr>
        <w:t xml:space="preserve"> </w:t>
      </w:r>
      <w:proofErr w:type="spellStart"/>
      <w:r w:rsidR="00BD7C77" w:rsidRPr="005E3DA6">
        <w:rPr>
          <w:rFonts w:ascii="Times New Roman" w:hAnsi="Times New Roman" w:cs="Times New Roman"/>
          <w:color w:val="000000" w:themeColor="text1"/>
          <w:lang w:val="en-US"/>
        </w:rPr>
        <w:t>dosen</w:t>
      </w:r>
      <w:proofErr w:type="spellEnd"/>
      <w:r w:rsidR="00BD7C77" w:rsidRPr="005E3DA6">
        <w:rPr>
          <w:rFonts w:ascii="Times New Roman" w:hAnsi="Times New Roman" w:cs="Times New Roman"/>
          <w:color w:val="000000" w:themeColor="text1"/>
          <w:lang w:val="en-US"/>
        </w:rPr>
        <w:t xml:space="preserve"> </w:t>
      </w:r>
      <w:proofErr w:type="spellStart"/>
      <w:r w:rsidR="00BD7C77" w:rsidRPr="005E3DA6">
        <w:rPr>
          <w:rFonts w:ascii="Times New Roman" w:hAnsi="Times New Roman" w:cs="Times New Roman"/>
          <w:color w:val="000000" w:themeColor="text1"/>
          <w:lang w:val="en-US"/>
        </w:rPr>
        <w:t>pembimbing</w:t>
      </w:r>
      <w:proofErr w:type="spellEnd"/>
      <w:r w:rsidRPr="005E3DA6">
        <w:rPr>
          <w:rFonts w:ascii="Times New Roman" w:hAnsi="Times New Roman" w:cs="Times New Roman"/>
          <w:color w:val="000000" w:themeColor="text1"/>
          <w:lang w:val="en-US"/>
        </w:rPr>
        <w:t>.</w:t>
      </w:r>
      <w:proofErr w:type="gramEnd"/>
    </w:p>
    <w:p w14:paraId="62E34CE9" w14:textId="77777777" w:rsidR="00C7375D" w:rsidRPr="005E3DA6" w:rsidRDefault="00C7375D" w:rsidP="005E3DA6">
      <w:pPr>
        <w:pStyle w:val="ListParagraph"/>
        <w:spacing w:line="240" w:lineRule="auto"/>
        <w:ind w:left="0" w:firstLine="720"/>
        <w:rPr>
          <w:rFonts w:ascii="Times New Roman" w:hAnsi="Times New Roman" w:cs="Times New Roman"/>
          <w:color w:val="000000" w:themeColor="text1"/>
          <w:lang w:val="en-US"/>
        </w:rPr>
      </w:pPr>
    </w:p>
    <w:p w14:paraId="3298E594" w14:textId="7A02C350" w:rsidR="0023743F" w:rsidRPr="005E3DA6" w:rsidRDefault="00EC4D4A" w:rsidP="005E3DA6">
      <w:pPr>
        <w:pStyle w:val="ListParagraph"/>
        <w:spacing w:line="240" w:lineRule="auto"/>
        <w:ind w:left="0"/>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HASIL PENELITIAN</w:t>
      </w:r>
    </w:p>
    <w:p w14:paraId="1D4FA327" w14:textId="35655692" w:rsidR="0023743F" w:rsidRPr="005E3DA6" w:rsidRDefault="0023743F" w:rsidP="005E3DA6">
      <w:pPr>
        <w:pStyle w:val="ListParagraph"/>
        <w:spacing w:line="240" w:lineRule="auto"/>
        <w:ind w:left="0"/>
        <w:rPr>
          <w:rFonts w:ascii="Times New Roman" w:hAnsi="Times New Roman" w:cs="Times New Roman"/>
          <w:i/>
          <w:iCs/>
          <w:color w:val="000000" w:themeColor="text1"/>
          <w:lang w:val="en-US"/>
        </w:rPr>
      </w:pPr>
      <w:proofErr w:type="spellStart"/>
      <w:r w:rsidRPr="005E3DA6">
        <w:rPr>
          <w:rFonts w:ascii="Times New Roman" w:hAnsi="Times New Roman" w:cs="Times New Roman"/>
          <w:i/>
          <w:iCs/>
          <w:color w:val="000000" w:themeColor="text1"/>
          <w:lang w:val="en-US"/>
        </w:rPr>
        <w:t>Deskripsi</w:t>
      </w:r>
      <w:proofErr w:type="spellEnd"/>
      <w:r w:rsidRPr="005E3DA6">
        <w:rPr>
          <w:rFonts w:ascii="Times New Roman" w:hAnsi="Times New Roman" w:cs="Times New Roman"/>
          <w:i/>
          <w:iCs/>
          <w:color w:val="000000" w:themeColor="text1"/>
          <w:lang w:val="en-US"/>
        </w:rPr>
        <w:t xml:space="preserve"> Data</w:t>
      </w:r>
    </w:p>
    <w:p w14:paraId="4C7A7548" w14:textId="65310033" w:rsidR="007624F4" w:rsidRPr="005E3DA6" w:rsidRDefault="0023743F" w:rsidP="005E3DA6">
      <w:pPr>
        <w:pStyle w:val="ListParagraph"/>
        <w:spacing w:line="240" w:lineRule="auto"/>
        <w:ind w:left="0"/>
        <w:rPr>
          <w:rFonts w:ascii="Times New Roman" w:hAnsi="Times New Roman" w:cs="Times New Roman"/>
          <w:i/>
          <w:iCs/>
          <w:color w:val="000000" w:themeColor="text1"/>
          <w:lang w:val="en-US"/>
        </w:rPr>
      </w:pPr>
      <w:r w:rsidRPr="005E3DA6">
        <w:rPr>
          <w:rFonts w:ascii="Times New Roman" w:hAnsi="Times New Roman" w:cs="Times New Roman"/>
          <w:i/>
          <w:iCs/>
          <w:color w:val="000000" w:themeColor="text1"/>
          <w:lang w:val="en-US"/>
        </w:rPr>
        <w:t xml:space="preserve">Data </w:t>
      </w:r>
      <w:r w:rsidR="006A7922" w:rsidRPr="005E3DA6">
        <w:rPr>
          <w:rFonts w:ascii="Times New Roman" w:eastAsiaTheme="minorEastAsia" w:hAnsi="Times New Roman" w:cs="Times New Roman"/>
          <w:i/>
        </w:rPr>
        <w:t>Prestasi Belajar Berdasarkan Model Pembelajaran</w:t>
      </w:r>
    </w:p>
    <w:p w14:paraId="7C1C1666" w14:textId="5C73A08B" w:rsidR="007624F4" w:rsidRPr="00A42561" w:rsidRDefault="007624F4" w:rsidP="00A42561">
      <w:pPr>
        <w:pStyle w:val="ListParagraph"/>
        <w:spacing w:line="240" w:lineRule="auto"/>
        <w:ind w:left="0" w:firstLine="720"/>
        <w:rPr>
          <w:rFonts w:ascii="Times New Roman" w:hAnsi="Times New Roman" w:cs="Times New Roman"/>
          <w:iCs/>
          <w:lang w:val="en-US"/>
        </w:rPr>
      </w:pPr>
      <w:r w:rsidRPr="005E3DA6">
        <w:rPr>
          <w:rFonts w:ascii="Times New Roman" w:hAnsi="Times New Roman" w:cs="Times New Roman"/>
          <w:iCs/>
          <w:lang w:val="en-US"/>
        </w:rPr>
        <w:t xml:space="preserve">Di </w:t>
      </w:r>
      <w:proofErr w:type="spellStart"/>
      <w:r w:rsidRPr="005E3DA6">
        <w:rPr>
          <w:rFonts w:ascii="Times New Roman" w:hAnsi="Times New Roman" w:cs="Times New Roman"/>
          <w:iCs/>
          <w:lang w:val="en-US"/>
        </w:rPr>
        <w:t>bawah</w:t>
      </w:r>
      <w:proofErr w:type="spellEnd"/>
      <w:r w:rsidRPr="005E3DA6">
        <w:rPr>
          <w:rFonts w:ascii="Times New Roman" w:hAnsi="Times New Roman" w:cs="Times New Roman"/>
          <w:iCs/>
          <w:lang w:val="en-US"/>
        </w:rPr>
        <w:t xml:space="preserve"> </w:t>
      </w:r>
      <w:proofErr w:type="spellStart"/>
      <w:r w:rsidRPr="005E3DA6">
        <w:rPr>
          <w:rFonts w:ascii="Times New Roman" w:hAnsi="Times New Roman" w:cs="Times New Roman"/>
          <w:iCs/>
          <w:lang w:val="en-US"/>
        </w:rPr>
        <w:t>ini</w:t>
      </w:r>
      <w:proofErr w:type="spellEnd"/>
      <w:r w:rsidRPr="005E3DA6">
        <w:rPr>
          <w:rFonts w:ascii="Times New Roman" w:hAnsi="Times New Roman" w:cs="Times New Roman"/>
          <w:iCs/>
          <w:lang w:val="en-US"/>
        </w:rPr>
        <w:t xml:space="preserve"> </w:t>
      </w:r>
      <w:proofErr w:type="spellStart"/>
      <w:r w:rsidRPr="005E3DA6">
        <w:rPr>
          <w:rFonts w:ascii="Times New Roman" w:hAnsi="Times New Roman" w:cs="Times New Roman"/>
          <w:iCs/>
          <w:lang w:val="en-US"/>
        </w:rPr>
        <w:t>disajikan</w:t>
      </w:r>
      <w:proofErr w:type="spellEnd"/>
      <w:r w:rsidRPr="005E3DA6">
        <w:rPr>
          <w:rFonts w:ascii="Times New Roman" w:hAnsi="Times New Roman" w:cs="Times New Roman"/>
          <w:iCs/>
          <w:lang w:val="en-US"/>
        </w:rPr>
        <w:t xml:space="preserve"> </w:t>
      </w:r>
      <w:proofErr w:type="spellStart"/>
      <w:r w:rsidRPr="005E3DA6">
        <w:rPr>
          <w:rFonts w:ascii="Times New Roman" w:hAnsi="Times New Roman" w:cs="Times New Roman"/>
          <w:iCs/>
          <w:lang w:val="en-US"/>
        </w:rPr>
        <w:t>tabel</w:t>
      </w:r>
      <w:proofErr w:type="spellEnd"/>
      <w:r w:rsidRPr="005E3DA6">
        <w:rPr>
          <w:rFonts w:ascii="Times New Roman" w:hAnsi="Times New Roman" w:cs="Times New Roman"/>
          <w:iCs/>
          <w:lang w:val="en-US"/>
        </w:rPr>
        <w:t xml:space="preserve"> </w:t>
      </w:r>
      <w:proofErr w:type="spellStart"/>
      <w:r w:rsidRPr="005E3DA6">
        <w:rPr>
          <w:rFonts w:ascii="Times New Roman" w:hAnsi="Times New Roman" w:cs="Times New Roman"/>
          <w:iCs/>
          <w:lang w:val="en-US"/>
        </w:rPr>
        <w:t>hasil</w:t>
      </w:r>
      <w:proofErr w:type="spellEnd"/>
      <w:r w:rsidRPr="005E3DA6">
        <w:rPr>
          <w:rFonts w:ascii="Times New Roman" w:hAnsi="Times New Roman" w:cs="Times New Roman"/>
          <w:iCs/>
          <w:lang w:val="en-US"/>
        </w:rPr>
        <w:t xml:space="preserve"> </w:t>
      </w:r>
      <w:r w:rsidR="006A7922" w:rsidRPr="005E3DA6">
        <w:rPr>
          <w:rFonts w:ascii="Times New Roman" w:eastAsiaTheme="minorEastAsia" w:hAnsi="Times New Roman" w:cs="Times New Roman"/>
          <w:lang w:val="en-US"/>
        </w:rPr>
        <w:t>p</w:t>
      </w:r>
      <w:r w:rsidR="006A7922" w:rsidRPr="005E3DA6">
        <w:rPr>
          <w:rFonts w:ascii="Times New Roman" w:eastAsiaTheme="minorEastAsia" w:hAnsi="Times New Roman" w:cs="Times New Roman"/>
        </w:rPr>
        <w:t xml:space="preserve">restasi </w:t>
      </w:r>
      <w:r w:rsidR="006A7922" w:rsidRPr="005E3DA6">
        <w:rPr>
          <w:rFonts w:ascii="Times New Roman" w:eastAsiaTheme="minorEastAsia" w:hAnsi="Times New Roman" w:cs="Times New Roman"/>
          <w:lang w:val="en-US"/>
        </w:rPr>
        <w:t>b</w:t>
      </w:r>
      <w:r w:rsidR="006A7922" w:rsidRPr="005E3DA6">
        <w:rPr>
          <w:rFonts w:ascii="Times New Roman" w:eastAsiaTheme="minorEastAsia" w:hAnsi="Times New Roman" w:cs="Times New Roman"/>
        </w:rPr>
        <w:t xml:space="preserve">elajar </w:t>
      </w:r>
      <w:r w:rsidR="006A7922" w:rsidRPr="005E3DA6">
        <w:rPr>
          <w:rFonts w:ascii="Times New Roman" w:eastAsiaTheme="minorEastAsia" w:hAnsi="Times New Roman" w:cs="Times New Roman"/>
          <w:lang w:val="en-US"/>
        </w:rPr>
        <w:t>b</w:t>
      </w:r>
      <w:r w:rsidR="006A7922" w:rsidRPr="005E3DA6">
        <w:rPr>
          <w:rFonts w:ascii="Times New Roman" w:eastAsiaTheme="minorEastAsia" w:hAnsi="Times New Roman" w:cs="Times New Roman"/>
        </w:rPr>
        <w:t xml:space="preserve">erdasarkan </w:t>
      </w:r>
      <w:r w:rsidR="006A7922" w:rsidRPr="005E3DA6">
        <w:rPr>
          <w:rFonts w:ascii="Times New Roman" w:eastAsiaTheme="minorEastAsia" w:hAnsi="Times New Roman" w:cs="Times New Roman"/>
          <w:lang w:val="en-US"/>
        </w:rPr>
        <w:t>m</w:t>
      </w:r>
      <w:r w:rsidR="006A7922" w:rsidRPr="005E3DA6">
        <w:rPr>
          <w:rFonts w:ascii="Times New Roman" w:eastAsiaTheme="minorEastAsia" w:hAnsi="Times New Roman" w:cs="Times New Roman"/>
        </w:rPr>
        <w:t xml:space="preserve">odel </w:t>
      </w:r>
      <w:r w:rsidR="006A7922" w:rsidRPr="005E3DA6">
        <w:rPr>
          <w:rFonts w:ascii="Times New Roman" w:eastAsiaTheme="minorEastAsia" w:hAnsi="Times New Roman" w:cs="Times New Roman"/>
          <w:lang w:val="en-US"/>
        </w:rPr>
        <w:t>p</w:t>
      </w:r>
      <w:r w:rsidR="006A7922" w:rsidRPr="005E3DA6">
        <w:rPr>
          <w:rFonts w:ascii="Times New Roman" w:eastAsiaTheme="minorEastAsia" w:hAnsi="Times New Roman" w:cs="Times New Roman"/>
        </w:rPr>
        <w:t>embelajaran</w:t>
      </w:r>
      <w:r w:rsidR="006A7922" w:rsidRPr="005E3DA6">
        <w:rPr>
          <w:rFonts w:ascii="Times New Roman" w:hAnsi="Times New Roman" w:cs="Times New Roman"/>
          <w:iCs/>
          <w:lang w:val="en-US"/>
        </w:rPr>
        <w:t xml:space="preserve"> </w:t>
      </w:r>
      <w:proofErr w:type="spellStart"/>
      <w:r w:rsidRPr="005E3DA6">
        <w:rPr>
          <w:rFonts w:ascii="Times New Roman" w:hAnsi="Times New Roman" w:cs="Times New Roman"/>
          <w:iCs/>
          <w:lang w:val="en-US"/>
        </w:rPr>
        <w:t>pada</w:t>
      </w:r>
      <w:proofErr w:type="spellEnd"/>
      <w:r w:rsidRPr="005E3DA6">
        <w:rPr>
          <w:rFonts w:ascii="Times New Roman" w:hAnsi="Times New Roman" w:cs="Times New Roman"/>
          <w:iCs/>
          <w:lang w:val="en-US"/>
        </w:rPr>
        <w:t xml:space="preserve"> </w:t>
      </w:r>
      <w:proofErr w:type="spellStart"/>
      <w:r w:rsidRPr="005E3DA6">
        <w:rPr>
          <w:rFonts w:ascii="Times New Roman" w:hAnsi="Times New Roman" w:cs="Times New Roman"/>
          <w:iCs/>
          <w:lang w:val="en-US"/>
        </w:rPr>
        <w:t>kelas</w:t>
      </w:r>
      <w:proofErr w:type="spellEnd"/>
      <w:r w:rsidR="006A7922" w:rsidRPr="005E3DA6">
        <w:rPr>
          <w:rFonts w:ascii="Times New Roman" w:hAnsi="Times New Roman" w:cs="Times New Roman"/>
          <w:iCs/>
          <w:lang w:val="en-US"/>
        </w:rPr>
        <w:t xml:space="preserve"> GI </w:t>
      </w:r>
      <w:proofErr w:type="spellStart"/>
      <w:r w:rsidR="006A7922" w:rsidRPr="005E3DA6">
        <w:rPr>
          <w:rFonts w:ascii="Times New Roman" w:hAnsi="Times New Roman" w:cs="Times New Roman"/>
          <w:iCs/>
          <w:lang w:val="en-US"/>
        </w:rPr>
        <w:t>dan</w:t>
      </w:r>
      <w:proofErr w:type="spellEnd"/>
      <w:r w:rsidR="006A7922" w:rsidRPr="005E3DA6">
        <w:rPr>
          <w:rFonts w:ascii="Times New Roman" w:hAnsi="Times New Roman" w:cs="Times New Roman"/>
          <w:iCs/>
          <w:lang w:val="en-US"/>
        </w:rPr>
        <w:t xml:space="preserve"> </w:t>
      </w:r>
      <w:proofErr w:type="gramStart"/>
      <w:r w:rsidR="006A7922" w:rsidRPr="005E3DA6">
        <w:rPr>
          <w:rFonts w:ascii="Times New Roman" w:hAnsi="Times New Roman" w:cs="Times New Roman"/>
          <w:iCs/>
          <w:lang w:val="en-US"/>
        </w:rPr>
        <w:t xml:space="preserve">STAD </w:t>
      </w:r>
      <w:r w:rsidRPr="005E3DA6">
        <w:rPr>
          <w:rFonts w:ascii="Times New Roman" w:hAnsi="Times New Roman" w:cs="Times New Roman"/>
          <w:iCs/>
          <w:lang w:val="en-US"/>
        </w:rPr>
        <w:t>:</w:t>
      </w:r>
      <w:proofErr w:type="gramEnd"/>
    </w:p>
    <w:p w14:paraId="317DDDA3" w14:textId="61718C2E" w:rsidR="007624F4" w:rsidRPr="005E3DA6" w:rsidRDefault="007624F4" w:rsidP="005E3DA6">
      <w:pPr>
        <w:pStyle w:val="ListParagraph"/>
        <w:spacing w:line="240" w:lineRule="auto"/>
        <w:ind w:left="0"/>
        <w:jc w:val="center"/>
        <w:rPr>
          <w:rFonts w:ascii="Times New Roman" w:hAnsi="Times New Roman" w:cs="Times New Roman"/>
          <w:b/>
          <w:sz w:val="20"/>
          <w:lang w:val="en-US"/>
        </w:rPr>
      </w:pPr>
      <w:proofErr w:type="spellStart"/>
      <w:r w:rsidRPr="005E3DA6">
        <w:rPr>
          <w:rFonts w:ascii="Times New Roman" w:hAnsi="Times New Roman" w:cs="Times New Roman"/>
          <w:b/>
          <w:sz w:val="20"/>
          <w:lang w:val="en-US"/>
        </w:rPr>
        <w:t>Tabel</w:t>
      </w:r>
      <w:proofErr w:type="spellEnd"/>
      <w:r w:rsidRPr="005E3DA6">
        <w:rPr>
          <w:rFonts w:ascii="Times New Roman" w:hAnsi="Times New Roman" w:cs="Times New Roman"/>
          <w:b/>
          <w:sz w:val="20"/>
          <w:lang w:val="en-US"/>
        </w:rPr>
        <w:t xml:space="preserve"> 1</w:t>
      </w:r>
    </w:p>
    <w:p w14:paraId="0EACC8B2" w14:textId="11AB38E8" w:rsidR="007624F4" w:rsidRPr="005E3DA6" w:rsidRDefault="007624F4" w:rsidP="005E3DA6">
      <w:pPr>
        <w:pStyle w:val="ListParagraph"/>
        <w:spacing w:line="240" w:lineRule="auto"/>
        <w:ind w:left="0"/>
        <w:jc w:val="center"/>
        <w:rPr>
          <w:rFonts w:ascii="Times New Roman" w:hAnsi="Times New Roman" w:cs="Times New Roman"/>
          <w:b/>
          <w:sz w:val="20"/>
          <w:lang w:val="en-US"/>
        </w:rPr>
      </w:pPr>
      <w:proofErr w:type="spellStart"/>
      <w:r w:rsidRPr="005E3DA6">
        <w:rPr>
          <w:rFonts w:ascii="Times New Roman" w:hAnsi="Times New Roman" w:cs="Times New Roman"/>
          <w:b/>
          <w:sz w:val="20"/>
          <w:lang w:val="en-US"/>
        </w:rPr>
        <w:t>Deskripsi</w:t>
      </w:r>
      <w:proofErr w:type="spellEnd"/>
      <w:r w:rsidRPr="005E3DA6">
        <w:rPr>
          <w:rFonts w:ascii="Times New Roman" w:hAnsi="Times New Roman" w:cs="Times New Roman"/>
          <w:b/>
          <w:sz w:val="20"/>
          <w:lang w:val="en-US"/>
        </w:rPr>
        <w:t xml:space="preserve"> Data </w:t>
      </w:r>
      <w:r w:rsidR="006A7922" w:rsidRPr="005E3DA6">
        <w:rPr>
          <w:rFonts w:ascii="Times New Roman" w:eastAsiaTheme="minorEastAsia" w:hAnsi="Times New Roman" w:cs="Times New Roman"/>
          <w:b/>
          <w:sz w:val="20"/>
        </w:rPr>
        <w:t>Prestasi Belajar Berdasarkan Model Pembelajaran</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384"/>
        <w:gridCol w:w="1384"/>
      </w:tblGrid>
      <w:tr w:rsidR="007624F4" w:rsidRPr="005E3DA6" w14:paraId="5646B820" w14:textId="77777777" w:rsidTr="009757E1">
        <w:trPr>
          <w:jc w:val="center"/>
        </w:trPr>
        <w:tc>
          <w:tcPr>
            <w:tcW w:w="1384" w:type="dxa"/>
            <w:vMerge w:val="restart"/>
            <w:tcBorders>
              <w:top w:val="single" w:sz="4" w:space="0" w:color="auto"/>
              <w:bottom w:val="single" w:sz="4" w:space="0" w:color="auto"/>
            </w:tcBorders>
            <w:shd w:val="clear" w:color="auto" w:fill="E7E6E6" w:themeFill="background2"/>
            <w:vAlign w:val="center"/>
          </w:tcPr>
          <w:p w14:paraId="47C27379" w14:textId="7D02A108" w:rsidR="007624F4" w:rsidRPr="005E3DA6" w:rsidRDefault="007624F4" w:rsidP="005E3DA6">
            <w:pPr>
              <w:pStyle w:val="ListParagraph"/>
              <w:spacing w:line="240" w:lineRule="auto"/>
              <w:ind w:left="0"/>
              <w:rPr>
                <w:rFonts w:ascii="Times New Roman" w:hAnsi="Times New Roman" w:cs="Times New Roman"/>
                <w:b/>
                <w:sz w:val="20"/>
                <w:lang w:val="en-US"/>
              </w:rPr>
            </w:pPr>
            <w:proofErr w:type="spellStart"/>
            <w:r w:rsidRPr="005E3DA6">
              <w:rPr>
                <w:rFonts w:ascii="Times New Roman" w:hAnsi="Times New Roman" w:cs="Times New Roman"/>
                <w:b/>
                <w:sz w:val="20"/>
                <w:lang w:val="en-US"/>
              </w:rPr>
              <w:t>Kelas</w:t>
            </w:r>
            <w:proofErr w:type="spellEnd"/>
          </w:p>
        </w:tc>
        <w:tc>
          <w:tcPr>
            <w:tcW w:w="2768" w:type="dxa"/>
            <w:gridSpan w:val="2"/>
            <w:tcBorders>
              <w:top w:val="single" w:sz="4" w:space="0" w:color="auto"/>
              <w:bottom w:val="single" w:sz="4" w:space="0" w:color="auto"/>
            </w:tcBorders>
            <w:shd w:val="clear" w:color="auto" w:fill="E7E6E6" w:themeFill="background2"/>
          </w:tcPr>
          <w:p w14:paraId="42C337F6" w14:textId="6988360C" w:rsidR="007624F4" w:rsidRPr="005E3DA6" w:rsidRDefault="007624F4" w:rsidP="009757E1">
            <w:pPr>
              <w:pStyle w:val="ListParagraph"/>
              <w:spacing w:line="240" w:lineRule="auto"/>
              <w:ind w:left="0"/>
              <w:jc w:val="center"/>
              <w:rPr>
                <w:rFonts w:ascii="Times New Roman" w:hAnsi="Times New Roman" w:cs="Times New Roman"/>
                <w:b/>
                <w:sz w:val="20"/>
                <w:lang w:val="en-US"/>
              </w:rPr>
            </w:pPr>
            <w:r w:rsidRPr="005E3DA6">
              <w:rPr>
                <w:rFonts w:ascii="Times New Roman" w:hAnsi="Times New Roman" w:cs="Times New Roman"/>
                <w:b/>
                <w:sz w:val="20"/>
                <w:lang w:val="en-US"/>
              </w:rPr>
              <w:t>Rata-Rata</w:t>
            </w:r>
          </w:p>
        </w:tc>
      </w:tr>
      <w:tr w:rsidR="007624F4" w:rsidRPr="005E3DA6" w14:paraId="6681951E" w14:textId="77777777" w:rsidTr="009757E1">
        <w:trPr>
          <w:jc w:val="center"/>
        </w:trPr>
        <w:tc>
          <w:tcPr>
            <w:tcW w:w="1384" w:type="dxa"/>
            <w:vMerge/>
            <w:tcBorders>
              <w:top w:val="single" w:sz="4" w:space="0" w:color="auto"/>
              <w:bottom w:val="nil"/>
            </w:tcBorders>
            <w:shd w:val="clear" w:color="auto" w:fill="E7E6E6" w:themeFill="background2"/>
          </w:tcPr>
          <w:p w14:paraId="721282B5" w14:textId="77777777" w:rsidR="007624F4" w:rsidRPr="005E3DA6" w:rsidRDefault="007624F4" w:rsidP="005E3DA6">
            <w:pPr>
              <w:pStyle w:val="ListParagraph"/>
              <w:spacing w:line="240" w:lineRule="auto"/>
              <w:ind w:left="0"/>
              <w:rPr>
                <w:rFonts w:ascii="Times New Roman" w:hAnsi="Times New Roman" w:cs="Times New Roman"/>
                <w:b/>
                <w:sz w:val="20"/>
                <w:lang w:val="en-US"/>
              </w:rPr>
            </w:pPr>
          </w:p>
        </w:tc>
        <w:tc>
          <w:tcPr>
            <w:tcW w:w="1384" w:type="dxa"/>
            <w:tcBorders>
              <w:top w:val="single" w:sz="4" w:space="0" w:color="auto"/>
              <w:bottom w:val="nil"/>
            </w:tcBorders>
            <w:shd w:val="clear" w:color="auto" w:fill="E7E6E6" w:themeFill="background2"/>
          </w:tcPr>
          <w:p w14:paraId="4B2D46D9" w14:textId="423E12D6" w:rsidR="007624F4" w:rsidRPr="005E3DA6" w:rsidRDefault="007624F4" w:rsidP="005E3DA6">
            <w:pPr>
              <w:pStyle w:val="ListParagraph"/>
              <w:spacing w:line="240" w:lineRule="auto"/>
              <w:ind w:left="0"/>
              <w:rPr>
                <w:rFonts w:ascii="Times New Roman" w:hAnsi="Times New Roman" w:cs="Times New Roman"/>
                <w:b/>
                <w:i/>
                <w:iCs/>
                <w:sz w:val="20"/>
                <w:lang w:val="en-US"/>
              </w:rPr>
            </w:pPr>
            <w:proofErr w:type="spellStart"/>
            <w:r w:rsidRPr="005E3DA6">
              <w:rPr>
                <w:rFonts w:ascii="Times New Roman" w:hAnsi="Times New Roman" w:cs="Times New Roman"/>
                <w:b/>
                <w:sz w:val="20"/>
                <w:lang w:val="en-US"/>
              </w:rPr>
              <w:t>Sebelum</w:t>
            </w:r>
            <w:proofErr w:type="spellEnd"/>
            <w:r w:rsidRPr="005E3DA6">
              <w:rPr>
                <w:rFonts w:ascii="Times New Roman" w:hAnsi="Times New Roman" w:cs="Times New Roman"/>
                <w:b/>
                <w:sz w:val="20"/>
                <w:lang w:val="en-US"/>
              </w:rPr>
              <w:t xml:space="preserve"> </w:t>
            </w:r>
            <w:r w:rsidRPr="005E3DA6">
              <w:rPr>
                <w:rFonts w:ascii="Times New Roman" w:hAnsi="Times New Roman" w:cs="Times New Roman"/>
                <w:b/>
                <w:i/>
                <w:sz w:val="20"/>
                <w:lang w:val="en-US"/>
              </w:rPr>
              <w:t>Treatment</w:t>
            </w:r>
          </w:p>
        </w:tc>
        <w:tc>
          <w:tcPr>
            <w:tcW w:w="1384" w:type="dxa"/>
            <w:tcBorders>
              <w:top w:val="single" w:sz="4" w:space="0" w:color="auto"/>
              <w:bottom w:val="nil"/>
            </w:tcBorders>
            <w:shd w:val="clear" w:color="auto" w:fill="E7E6E6" w:themeFill="background2"/>
          </w:tcPr>
          <w:p w14:paraId="2303DEA8" w14:textId="7A6F01FC" w:rsidR="007624F4" w:rsidRPr="005E3DA6" w:rsidRDefault="007624F4" w:rsidP="005E3DA6">
            <w:pPr>
              <w:pStyle w:val="ListParagraph"/>
              <w:spacing w:line="240" w:lineRule="auto"/>
              <w:ind w:left="0"/>
              <w:rPr>
                <w:rFonts w:ascii="Times New Roman" w:hAnsi="Times New Roman" w:cs="Times New Roman"/>
                <w:b/>
                <w:sz w:val="20"/>
                <w:lang w:val="en-US"/>
              </w:rPr>
            </w:pPr>
            <w:proofErr w:type="spellStart"/>
            <w:r w:rsidRPr="005E3DA6">
              <w:rPr>
                <w:rFonts w:ascii="Times New Roman" w:hAnsi="Times New Roman" w:cs="Times New Roman"/>
                <w:b/>
                <w:sz w:val="20"/>
                <w:lang w:val="en-US"/>
              </w:rPr>
              <w:t>Sesudah</w:t>
            </w:r>
            <w:proofErr w:type="spellEnd"/>
            <w:r w:rsidRPr="005E3DA6">
              <w:rPr>
                <w:rFonts w:ascii="Times New Roman" w:hAnsi="Times New Roman" w:cs="Times New Roman"/>
                <w:b/>
                <w:sz w:val="20"/>
                <w:lang w:val="en-US"/>
              </w:rPr>
              <w:t xml:space="preserve"> </w:t>
            </w:r>
            <w:r w:rsidRPr="005E3DA6">
              <w:rPr>
                <w:rFonts w:ascii="Times New Roman" w:hAnsi="Times New Roman" w:cs="Times New Roman"/>
                <w:b/>
                <w:i/>
                <w:sz w:val="20"/>
                <w:lang w:val="en-US"/>
              </w:rPr>
              <w:t>Treatment</w:t>
            </w:r>
          </w:p>
        </w:tc>
      </w:tr>
      <w:tr w:rsidR="007624F4" w:rsidRPr="005E3DA6" w14:paraId="3AF579C9" w14:textId="77777777" w:rsidTr="00EE08A7">
        <w:trPr>
          <w:jc w:val="center"/>
        </w:trPr>
        <w:tc>
          <w:tcPr>
            <w:tcW w:w="1384" w:type="dxa"/>
            <w:tcBorders>
              <w:top w:val="nil"/>
            </w:tcBorders>
          </w:tcPr>
          <w:p w14:paraId="144281AF" w14:textId="6466B9B5" w:rsidR="007624F4" w:rsidRPr="005E3DA6" w:rsidRDefault="006A7922" w:rsidP="005E3DA6">
            <w:pPr>
              <w:pStyle w:val="ListParagraph"/>
              <w:spacing w:line="240" w:lineRule="auto"/>
              <w:ind w:left="0"/>
              <w:rPr>
                <w:rFonts w:ascii="Times New Roman" w:hAnsi="Times New Roman" w:cs="Times New Roman"/>
                <w:bCs/>
                <w:sz w:val="20"/>
                <w:lang w:val="en-US"/>
              </w:rPr>
            </w:pPr>
            <w:r w:rsidRPr="005E3DA6">
              <w:rPr>
                <w:rFonts w:ascii="Times New Roman" w:hAnsi="Times New Roman" w:cs="Times New Roman"/>
                <w:bCs/>
                <w:sz w:val="20"/>
                <w:lang w:val="en-US"/>
              </w:rPr>
              <w:t>GI</w:t>
            </w:r>
          </w:p>
        </w:tc>
        <w:tc>
          <w:tcPr>
            <w:tcW w:w="1384" w:type="dxa"/>
            <w:tcBorders>
              <w:top w:val="nil"/>
            </w:tcBorders>
            <w:vAlign w:val="center"/>
          </w:tcPr>
          <w:p w14:paraId="5675CB9F" w14:textId="49BD9E68" w:rsidR="007624F4" w:rsidRPr="005E3DA6" w:rsidRDefault="006A7922" w:rsidP="005E3DA6">
            <w:pPr>
              <w:pStyle w:val="ListParagraph"/>
              <w:spacing w:line="240" w:lineRule="auto"/>
              <w:ind w:left="0"/>
              <w:rPr>
                <w:rFonts w:ascii="Times New Roman" w:hAnsi="Times New Roman" w:cs="Times New Roman"/>
                <w:b/>
                <w:sz w:val="20"/>
                <w:lang w:val="en-US"/>
              </w:rPr>
            </w:pPr>
            <w:r w:rsidRPr="005E3DA6">
              <w:rPr>
                <w:rFonts w:ascii="Times New Roman" w:hAnsi="Times New Roman" w:cs="Times New Roman"/>
                <w:sz w:val="20"/>
              </w:rPr>
              <w:t>72,25</w:t>
            </w:r>
          </w:p>
        </w:tc>
        <w:tc>
          <w:tcPr>
            <w:tcW w:w="1384" w:type="dxa"/>
            <w:tcBorders>
              <w:top w:val="nil"/>
            </w:tcBorders>
            <w:vAlign w:val="center"/>
          </w:tcPr>
          <w:p w14:paraId="001183AF" w14:textId="4344DF02" w:rsidR="007624F4" w:rsidRPr="005E3DA6" w:rsidRDefault="006A7922" w:rsidP="005E3DA6">
            <w:pPr>
              <w:pStyle w:val="ListParagraph"/>
              <w:spacing w:line="240" w:lineRule="auto"/>
              <w:ind w:left="0"/>
              <w:rPr>
                <w:rFonts w:ascii="Times New Roman" w:hAnsi="Times New Roman" w:cs="Times New Roman"/>
                <w:b/>
                <w:sz w:val="20"/>
                <w:lang w:val="en-US"/>
              </w:rPr>
            </w:pPr>
            <w:r w:rsidRPr="005E3DA6">
              <w:rPr>
                <w:rFonts w:ascii="Times New Roman" w:hAnsi="Times New Roman" w:cs="Times New Roman"/>
                <w:sz w:val="20"/>
              </w:rPr>
              <w:t>90,33</w:t>
            </w:r>
          </w:p>
        </w:tc>
      </w:tr>
      <w:tr w:rsidR="007624F4" w:rsidRPr="005E3DA6" w14:paraId="5616EFA2" w14:textId="77777777" w:rsidTr="00EE08A7">
        <w:trPr>
          <w:jc w:val="center"/>
        </w:trPr>
        <w:tc>
          <w:tcPr>
            <w:tcW w:w="1384" w:type="dxa"/>
          </w:tcPr>
          <w:p w14:paraId="5A4298A0" w14:textId="6DC51084" w:rsidR="007624F4" w:rsidRPr="005E3DA6" w:rsidRDefault="006A7922" w:rsidP="005E3DA6">
            <w:pPr>
              <w:pStyle w:val="ListParagraph"/>
              <w:spacing w:line="240" w:lineRule="auto"/>
              <w:ind w:left="0"/>
              <w:rPr>
                <w:rFonts w:ascii="Times New Roman" w:hAnsi="Times New Roman" w:cs="Times New Roman"/>
                <w:bCs/>
                <w:sz w:val="20"/>
                <w:lang w:val="en-US"/>
              </w:rPr>
            </w:pPr>
            <w:r w:rsidRPr="005E3DA6">
              <w:rPr>
                <w:rFonts w:ascii="Times New Roman" w:hAnsi="Times New Roman" w:cs="Times New Roman"/>
                <w:bCs/>
                <w:sz w:val="20"/>
                <w:lang w:val="en-US"/>
              </w:rPr>
              <w:t>STAD</w:t>
            </w:r>
          </w:p>
        </w:tc>
        <w:tc>
          <w:tcPr>
            <w:tcW w:w="1384" w:type="dxa"/>
            <w:vAlign w:val="center"/>
          </w:tcPr>
          <w:p w14:paraId="47E62571" w14:textId="19D6A1FA" w:rsidR="007624F4" w:rsidRPr="005E3DA6" w:rsidRDefault="006A7922" w:rsidP="005E3DA6">
            <w:pPr>
              <w:pStyle w:val="ListParagraph"/>
              <w:spacing w:line="240" w:lineRule="auto"/>
              <w:ind w:left="0"/>
              <w:rPr>
                <w:rFonts w:ascii="Times New Roman" w:hAnsi="Times New Roman" w:cs="Times New Roman"/>
                <w:b/>
                <w:sz w:val="20"/>
                <w:lang w:val="en-US"/>
              </w:rPr>
            </w:pPr>
            <w:r w:rsidRPr="005E3DA6">
              <w:rPr>
                <w:rFonts w:ascii="Times New Roman" w:hAnsi="Times New Roman" w:cs="Times New Roman"/>
                <w:sz w:val="20"/>
              </w:rPr>
              <w:t>72,00</w:t>
            </w:r>
          </w:p>
        </w:tc>
        <w:tc>
          <w:tcPr>
            <w:tcW w:w="1384" w:type="dxa"/>
            <w:vAlign w:val="center"/>
          </w:tcPr>
          <w:p w14:paraId="6337286E" w14:textId="32C8E0FD" w:rsidR="007624F4" w:rsidRPr="005E3DA6" w:rsidRDefault="006A7922" w:rsidP="005E3DA6">
            <w:pPr>
              <w:pStyle w:val="ListParagraph"/>
              <w:spacing w:line="240" w:lineRule="auto"/>
              <w:ind w:left="0"/>
              <w:rPr>
                <w:rFonts w:ascii="Times New Roman" w:hAnsi="Times New Roman" w:cs="Times New Roman"/>
                <w:b/>
                <w:sz w:val="20"/>
                <w:lang w:val="en-US"/>
              </w:rPr>
            </w:pPr>
            <w:r w:rsidRPr="005E3DA6">
              <w:rPr>
                <w:rFonts w:ascii="Times New Roman" w:hAnsi="Times New Roman" w:cs="Times New Roman"/>
                <w:sz w:val="20"/>
              </w:rPr>
              <w:t>84,33</w:t>
            </w:r>
          </w:p>
        </w:tc>
      </w:tr>
    </w:tbl>
    <w:p w14:paraId="5B8A3DCB" w14:textId="77777777" w:rsidR="007624F4" w:rsidRPr="005E3DA6" w:rsidRDefault="007624F4" w:rsidP="005E3DA6">
      <w:pPr>
        <w:pStyle w:val="ListParagraph"/>
        <w:spacing w:line="240" w:lineRule="auto"/>
        <w:ind w:left="0" w:firstLine="720"/>
        <w:rPr>
          <w:rFonts w:ascii="Times New Roman" w:hAnsi="Times New Roman" w:cs="Times New Roman"/>
          <w:lang w:val="en-US"/>
        </w:rPr>
      </w:pPr>
    </w:p>
    <w:p w14:paraId="36ECDB55" w14:textId="1C2816FA" w:rsidR="0023743F" w:rsidRPr="005E3DA6" w:rsidRDefault="007624F4" w:rsidP="005E3DA6">
      <w:pPr>
        <w:pStyle w:val="ListParagraph"/>
        <w:spacing w:line="240" w:lineRule="auto"/>
        <w:ind w:left="0" w:firstLine="720"/>
        <w:rPr>
          <w:rFonts w:ascii="Times New Roman" w:hAnsi="Times New Roman" w:cs="Times New Roman"/>
          <w:color w:val="000000" w:themeColor="text1"/>
          <w:lang w:val="en-US"/>
        </w:rPr>
      </w:pPr>
      <w:proofErr w:type="spellStart"/>
      <w:r w:rsidRPr="005E3DA6">
        <w:rPr>
          <w:rFonts w:ascii="Times New Roman" w:hAnsi="Times New Roman" w:cs="Times New Roman"/>
          <w:lang w:val="en-US"/>
        </w:rPr>
        <w:t>Pada</w:t>
      </w:r>
      <w:proofErr w:type="spellEnd"/>
      <w:r w:rsidRPr="005E3DA6">
        <w:rPr>
          <w:rFonts w:ascii="Times New Roman" w:hAnsi="Times New Roman" w:cs="Times New Roman"/>
          <w:lang w:val="en-US"/>
        </w:rPr>
        <w:t xml:space="preserve"> </w:t>
      </w:r>
      <w:proofErr w:type="spellStart"/>
      <w:r w:rsidRPr="005E3DA6">
        <w:rPr>
          <w:rFonts w:ascii="Times New Roman" w:hAnsi="Times New Roman" w:cs="Times New Roman"/>
          <w:lang w:val="en-US"/>
        </w:rPr>
        <w:t>tabel</w:t>
      </w:r>
      <w:proofErr w:type="spellEnd"/>
      <w:r w:rsidRPr="005E3DA6">
        <w:rPr>
          <w:rFonts w:ascii="Times New Roman" w:hAnsi="Times New Roman" w:cs="Times New Roman"/>
          <w:lang w:val="en-US"/>
        </w:rPr>
        <w:t xml:space="preserve"> 1</w:t>
      </w:r>
      <w:r w:rsidR="006A7922" w:rsidRPr="005E3DA6">
        <w:rPr>
          <w:rFonts w:ascii="Times New Roman" w:hAnsi="Times New Roman" w:cs="Times New Roman"/>
        </w:rPr>
        <w:t xml:space="preserve"> Menunjukkan bahwa rata-rata hasil pengukuran tes prestasi belajar matematika berdasarkan kelompok model pembelajaran sebelum </w:t>
      </w:r>
      <w:r w:rsidR="006A7922" w:rsidRPr="005E3DA6">
        <w:rPr>
          <w:rFonts w:ascii="Times New Roman" w:hAnsi="Times New Roman" w:cs="Times New Roman"/>
          <w:i/>
        </w:rPr>
        <w:t>treatment</w:t>
      </w:r>
      <w:r w:rsidR="006A7922" w:rsidRPr="005E3DA6">
        <w:rPr>
          <w:rFonts w:ascii="Times New Roman" w:hAnsi="Times New Roman" w:cs="Times New Roman"/>
        </w:rPr>
        <w:t xml:space="preserve"> pada kelas GI adalah 72</w:t>
      </w:r>
      <w:proofErr w:type="gramStart"/>
      <w:r w:rsidR="006A7922" w:rsidRPr="005E3DA6">
        <w:rPr>
          <w:rFonts w:ascii="Times New Roman" w:hAnsi="Times New Roman" w:cs="Times New Roman"/>
        </w:rPr>
        <w:t>,25</w:t>
      </w:r>
      <w:proofErr w:type="gramEnd"/>
      <w:r w:rsidR="006A7922" w:rsidRPr="005E3DA6">
        <w:rPr>
          <w:rFonts w:ascii="Times New Roman" w:hAnsi="Times New Roman" w:cs="Times New Roman"/>
        </w:rPr>
        <w:t xml:space="preserve"> dan pada kelas STAD adalah 72,00. Setelah diberikan </w:t>
      </w:r>
      <w:r w:rsidR="006A7922" w:rsidRPr="005E3DA6">
        <w:rPr>
          <w:rFonts w:ascii="Times New Roman" w:hAnsi="Times New Roman" w:cs="Times New Roman"/>
          <w:i/>
        </w:rPr>
        <w:t>treatment</w:t>
      </w:r>
      <w:r w:rsidR="006A7922" w:rsidRPr="005E3DA6">
        <w:rPr>
          <w:rFonts w:ascii="Times New Roman" w:hAnsi="Times New Roman" w:cs="Times New Roman"/>
        </w:rPr>
        <w:t>, rata-rata untuk kelas GI 90,33. Sedangkan pada kelas STAD nilai rata-ratanya 84,33. Dengan demikian dapat disimpulkan bahwa nilai rata-rata pada kelas GI setelah diberikan treatment lebih baik dibandingkan dengan kelas STAD</w:t>
      </w:r>
      <w:r w:rsidR="0023743F" w:rsidRPr="005E3DA6">
        <w:rPr>
          <w:rFonts w:ascii="Times New Roman" w:hAnsi="Times New Roman" w:cs="Times New Roman"/>
        </w:rPr>
        <w:t>.</w:t>
      </w:r>
      <w:r w:rsidR="0023743F" w:rsidRPr="005E3DA6">
        <w:rPr>
          <w:rFonts w:ascii="Times New Roman" w:hAnsi="Times New Roman" w:cs="Times New Roman"/>
          <w:lang w:val="en-US"/>
        </w:rPr>
        <w:t xml:space="preserve"> </w:t>
      </w:r>
    </w:p>
    <w:p w14:paraId="041CCB51" w14:textId="77777777" w:rsidR="0023743F" w:rsidRPr="005E3DA6" w:rsidRDefault="0023743F" w:rsidP="005E3DA6">
      <w:pPr>
        <w:pStyle w:val="ListParagraph"/>
        <w:spacing w:line="240" w:lineRule="auto"/>
        <w:ind w:left="0"/>
        <w:rPr>
          <w:rFonts w:ascii="Times New Roman" w:hAnsi="Times New Roman" w:cs="Times New Roman"/>
          <w:b/>
          <w:bCs/>
          <w:color w:val="000000" w:themeColor="text1"/>
          <w:lang w:val="en-US"/>
        </w:rPr>
      </w:pPr>
    </w:p>
    <w:p w14:paraId="0ACFCF7A" w14:textId="453D53C9" w:rsidR="0023743F" w:rsidRPr="005E3DA6" w:rsidRDefault="0023743F" w:rsidP="005E3DA6">
      <w:pPr>
        <w:pStyle w:val="ListParagraph"/>
        <w:spacing w:line="240" w:lineRule="auto"/>
        <w:ind w:left="0"/>
        <w:rPr>
          <w:rFonts w:ascii="Times New Roman" w:hAnsi="Times New Roman" w:cs="Times New Roman"/>
          <w:i/>
          <w:iCs/>
          <w:color w:val="000000" w:themeColor="text1"/>
          <w:lang w:val="en-US"/>
        </w:rPr>
      </w:pPr>
      <w:r w:rsidRPr="005E3DA6">
        <w:rPr>
          <w:rFonts w:ascii="Times New Roman" w:hAnsi="Times New Roman" w:cs="Times New Roman"/>
          <w:i/>
          <w:iCs/>
          <w:color w:val="000000" w:themeColor="text1"/>
          <w:lang w:val="en-US"/>
        </w:rPr>
        <w:t xml:space="preserve">Data </w:t>
      </w:r>
      <w:r w:rsidR="006A7922" w:rsidRPr="005E3DA6">
        <w:rPr>
          <w:rFonts w:ascii="Times New Roman" w:hAnsi="Times New Roman" w:cs="Times New Roman"/>
          <w:i/>
        </w:rPr>
        <w:t>Angket Kemandirian Belajar Siswa Berdasarkan Model Pembelajaran</w:t>
      </w:r>
    </w:p>
    <w:p w14:paraId="5FFFFD33" w14:textId="6E3F744B" w:rsidR="00830973" w:rsidRPr="00A42561" w:rsidRDefault="00830973" w:rsidP="00A42561">
      <w:pPr>
        <w:pStyle w:val="ListParagraph"/>
        <w:spacing w:line="240" w:lineRule="auto"/>
        <w:ind w:left="0" w:firstLine="720"/>
        <w:rPr>
          <w:rFonts w:ascii="Times New Roman" w:hAnsi="Times New Roman" w:cs="Times New Roman"/>
          <w:iCs/>
          <w:lang w:val="en-US"/>
        </w:rPr>
      </w:pPr>
      <w:r w:rsidRPr="005E3DA6">
        <w:rPr>
          <w:rFonts w:ascii="Times New Roman" w:hAnsi="Times New Roman" w:cs="Times New Roman"/>
          <w:iCs/>
          <w:lang w:val="en-US"/>
        </w:rPr>
        <w:t xml:space="preserve">Di </w:t>
      </w:r>
      <w:proofErr w:type="spellStart"/>
      <w:r w:rsidRPr="005E3DA6">
        <w:rPr>
          <w:rFonts w:ascii="Times New Roman" w:hAnsi="Times New Roman" w:cs="Times New Roman"/>
          <w:iCs/>
          <w:lang w:val="en-US"/>
        </w:rPr>
        <w:t>bawah</w:t>
      </w:r>
      <w:proofErr w:type="spellEnd"/>
      <w:r w:rsidRPr="005E3DA6">
        <w:rPr>
          <w:rFonts w:ascii="Times New Roman" w:hAnsi="Times New Roman" w:cs="Times New Roman"/>
          <w:iCs/>
          <w:lang w:val="en-US"/>
        </w:rPr>
        <w:t xml:space="preserve"> </w:t>
      </w:r>
      <w:proofErr w:type="spellStart"/>
      <w:r w:rsidRPr="005E3DA6">
        <w:rPr>
          <w:rFonts w:ascii="Times New Roman" w:hAnsi="Times New Roman" w:cs="Times New Roman"/>
          <w:iCs/>
          <w:lang w:val="en-US"/>
        </w:rPr>
        <w:t>ini</w:t>
      </w:r>
      <w:proofErr w:type="spellEnd"/>
      <w:r w:rsidRPr="005E3DA6">
        <w:rPr>
          <w:rFonts w:ascii="Times New Roman" w:hAnsi="Times New Roman" w:cs="Times New Roman"/>
          <w:iCs/>
          <w:lang w:val="en-US"/>
        </w:rPr>
        <w:t xml:space="preserve"> </w:t>
      </w:r>
      <w:proofErr w:type="spellStart"/>
      <w:r w:rsidRPr="005E3DA6">
        <w:rPr>
          <w:rFonts w:ascii="Times New Roman" w:hAnsi="Times New Roman" w:cs="Times New Roman"/>
          <w:iCs/>
          <w:lang w:val="en-US"/>
        </w:rPr>
        <w:t>disajikan</w:t>
      </w:r>
      <w:proofErr w:type="spellEnd"/>
      <w:r w:rsidRPr="005E3DA6">
        <w:rPr>
          <w:rFonts w:ascii="Times New Roman" w:hAnsi="Times New Roman" w:cs="Times New Roman"/>
          <w:iCs/>
          <w:lang w:val="en-US"/>
        </w:rPr>
        <w:t xml:space="preserve"> </w:t>
      </w:r>
      <w:proofErr w:type="spellStart"/>
      <w:r w:rsidRPr="005E3DA6">
        <w:rPr>
          <w:rFonts w:ascii="Times New Roman" w:hAnsi="Times New Roman" w:cs="Times New Roman"/>
          <w:iCs/>
          <w:lang w:val="en-US"/>
        </w:rPr>
        <w:t>tabel</w:t>
      </w:r>
      <w:proofErr w:type="spellEnd"/>
      <w:r w:rsidRPr="005E3DA6">
        <w:rPr>
          <w:rFonts w:ascii="Times New Roman" w:hAnsi="Times New Roman" w:cs="Times New Roman"/>
          <w:iCs/>
          <w:lang w:val="en-US"/>
        </w:rPr>
        <w:t xml:space="preserve"> </w:t>
      </w:r>
      <w:proofErr w:type="spellStart"/>
      <w:r w:rsidRPr="005E3DA6">
        <w:rPr>
          <w:rFonts w:ascii="Times New Roman" w:hAnsi="Times New Roman" w:cs="Times New Roman"/>
          <w:iCs/>
          <w:lang w:val="en-US"/>
        </w:rPr>
        <w:t>hasil</w:t>
      </w:r>
      <w:proofErr w:type="spellEnd"/>
      <w:r w:rsidR="006A7922" w:rsidRPr="005E3DA6">
        <w:rPr>
          <w:rFonts w:ascii="Times New Roman" w:hAnsi="Times New Roman" w:cs="Times New Roman"/>
        </w:rPr>
        <w:t xml:space="preserve"> Angket Kemandirian Belajar Siswa Berdasarkan Model Pembelajaran</w:t>
      </w:r>
      <w:r w:rsidR="006A7922" w:rsidRPr="005E3DA6">
        <w:rPr>
          <w:rFonts w:ascii="Times New Roman" w:hAnsi="Times New Roman" w:cs="Times New Roman"/>
          <w:lang w:val="en-US"/>
        </w:rPr>
        <w:t xml:space="preserve"> </w:t>
      </w:r>
      <w:proofErr w:type="spellStart"/>
      <w:r w:rsidR="006A7922" w:rsidRPr="005E3DA6">
        <w:rPr>
          <w:rFonts w:ascii="Times New Roman" w:hAnsi="Times New Roman" w:cs="Times New Roman"/>
          <w:iCs/>
          <w:lang w:val="en-US"/>
        </w:rPr>
        <w:t>pada</w:t>
      </w:r>
      <w:proofErr w:type="spellEnd"/>
      <w:r w:rsidR="006A7922" w:rsidRPr="005E3DA6">
        <w:rPr>
          <w:rFonts w:ascii="Times New Roman" w:hAnsi="Times New Roman" w:cs="Times New Roman"/>
          <w:iCs/>
          <w:lang w:val="en-US"/>
        </w:rPr>
        <w:t xml:space="preserve"> </w:t>
      </w:r>
      <w:proofErr w:type="spellStart"/>
      <w:r w:rsidR="006A7922" w:rsidRPr="005E3DA6">
        <w:rPr>
          <w:rFonts w:ascii="Times New Roman" w:hAnsi="Times New Roman" w:cs="Times New Roman"/>
          <w:iCs/>
          <w:lang w:val="en-US"/>
        </w:rPr>
        <w:t>kelas</w:t>
      </w:r>
      <w:proofErr w:type="spellEnd"/>
      <w:r w:rsidR="006A7922" w:rsidRPr="005E3DA6">
        <w:rPr>
          <w:rFonts w:ascii="Times New Roman" w:hAnsi="Times New Roman" w:cs="Times New Roman"/>
          <w:iCs/>
          <w:lang w:val="en-US"/>
        </w:rPr>
        <w:t xml:space="preserve"> GI </w:t>
      </w:r>
      <w:proofErr w:type="spellStart"/>
      <w:r w:rsidR="006A7922" w:rsidRPr="005E3DA6">
        <w:rPr>
          <w:rFonts w:ascii="Times New Roman" w:hAnsi="Times New Roman" w:cs="Times New Roman"/>
          <w:iCs/>
          <w:lang w:val="en-US"/>
        </w:rPr>
        <w:t>dan</w:t>
      </w:r>
      <w:proofErr w:type="spellEnd"/>
      <w:r w:rsidR="006A7922" w:rsidRPr="005E3DA6">
        <w:rPr>
          <w:rFonts w:ascii="Times New Roman" w:hAnsi="Times New Roman" w:cs="Times New Roman"/>
          <w:iCs/>
          <w:lang w:val="en-US"/>
        </w:rPr>
        <w:t xml:space="preserve"> </w:t>
      </w:r>
      <w:proofErr w:type="gramStart"/>
      <w:r w:rsidR="006A7922" w:rsidRPr="005E3DA6">
        <w:rPr>
          <w:rFonts w:ascii="Times New Roman" w:hAnsi="Times New Roman" w:cs="Times New Roman"/>
          <w:iCs/>
          <w:lang w:val="en-US"/>
        </w:rPr>
        <w:t xml:space="preserve">STAD </w:t>
      </w:r>
      <w:r w:rsidRPr="005E3DA6">
        <w:rPr>
          <w:rFonts w:ascii="Times New Roman" w:hAnsi="Times New Roman" w:cs="Times New Roman"/>
          <w:iCs/>
          <w:lang w:val="en-US"/>
        </w:rPr>
        <w:t>:</w:t>
      </w:r>
      <w:proofErr w:type="gramEnd"/>
    </w:p>
    <w:p w14:paraId="7AA16D0F" w14:textId="783C2EA8" w:rsidR="00830973" w:rsidRPr="005E3DA6" w:rsidRDefault="00830973" w:rsidP="005E3DA6">
      <w:pPr>
        <w:pStyle w:val="ListParagraph"/>
        <w:spacing w:line="240" w:lineRule="auto"/>
        <w:ind w:left="0"/>
        <w:jc w:val="center"/>
        <w:rPr>
          <w:rFonts w:ascii="Times New Roman" w:hAnsi="Times New Roman" w:cs="Times New Roman"/>
          <w:b/>
          <w:sz w:val="20"/>
          <w:lang w:val="en-US"/>
        </w:rPr>
      </w:pPr>
      <w:proofErr w:type="spellStart"/>
      <w:r w:rsidRPr="005E3DA6">
        <w:rPr>
          <w:rFonts w:ascii="Times New Roman" w:hAnsi="Times New Roman" w:cs="Times New Roman"/>
          <w:b/>
          <w:sz w:val="20"/>
          <w:lang w:val="en-US"/>
        </w:rPr>
        <w:t>Tabel</w:t>
      </w:r>
      <w:proofErr w:type="spellEnd"/>
      <w:r w:rsidRPr="005E3DA6">
        <w:rPr>
          <w:rFonts w:ascii="Times New Roman" w:hAnsi="Times New Roman" w:cs="Times New Roman"/>
          <w:b/>
          <w:sz w:val="20"/>
          <w:lang w:val="en-US"/>
        </w:rPr>
        <w:t xml:space="preserve"> </w:t>
      </w:r>
      <w:r w:rsidR="00133CFB" w:rsidRPr="005E3DA6">
        <w:rPr>
          <w:rFonts w:ascii="Times New Roman" w:hAnsi="Times New Roman" w:cs="Times New Roman"/>
          <w:b/>
          <w:sz w:val="20"/>
          <w:lang w:val="en-US"/>
        </w:rPr>
        <w:t>2</w:t>
      </w:r>
    </w:p>
    <w:p w14:paraId="79E88B84" w14:textId="241EBF12" w:rsidR="00830973" w:rsidRPr="005E3DA6" w:rsidRDefault="00830973" w:rsidP="005E3DA6">
      <w:pPr>
        <w:pStyle w:val="ListParagraph"/>
        <w:spacing w:line="240" w:lineRule="auto"/>
        <w:ind w:left="0"/>
        <w:jc w:val="center"/>
        <w:rPr>
          <w:rFonts w:ascii="Times New Roman" w:hAnsi="Times New Roman" w:cs="Times New Roman"/>
          <w:b/>
          <w:iCs/>
          <w:sz w:val="20"/>
          <w:lang w:val="en-US"/>
        </w:rPr>
      </w:pPr>
      <w:proofErr w:type="spellStart"/>
      <w:r w:rsidRPr="005E3DA6">
        <w:rPr>
          <w:rFonts w:ascii="Times New Roman" w:hAnsi="Times New Roman" w:cs="Times New Roman"/>
          <w:b/>
          <w:sz w:val="20"/>
          <w:lang w:val="en-US"/>
        </w:rPr>
        <w:t>Deskripsi</w:t>
      </w:r>
      <w:proofErr w:type="spellEnd"/>
      <w:r w:rsidRPr="005E3DA6">
        <w:rPr>
          <w:rFonts w:ascii="Times New Roman" w:hAnsi="Times New Roman" w:cs="Times New Roman"/>
          <w:b/>
          <w:sz w:val="20"/>
          <w:lang w:val="en-US"/>
        </w:rPr>
        <w:t xml:space="preserve"> Data </w:t>
      </w:r>
      <w:r w:rsidR="0022188C" w:rsidRPr="005E3DA6">
        <w:rPr>
          <w:rFonts w:ascii="Times New Roman" w:hAnsi="Times New Roman" w:cs="Times New Roman"/>
          <w:b/>
          <w:sz w:val="20"/>
        </w:rPr>
        <w:t>Angket Kemandirian Belajar Siswa Berdasarkan Model Pembelajaran</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384"/>
        <w:gridCol w:w="1384"/>
      </w:tblGrid>
      <w:tr w:rsidR="00830973" w:rsidRPr="005E3DA6" w14:paraId="118FEC11" w14:textId="77777777" w:rsidTr="009757E1">
        <w:trPr>
          <w:jc w:val="center"/>
        </w:trPr>
        <w:tc>
          <w:tcPr>
            <w:tcW w:w="1384" w:type="dxa"/>
            <w:vMerge w:val="restart"/>
            <w:tcBorders>
              <w:top w:val="single" w:sz="4" w:space="0" w:color="auto"/>
              <w:bottom w:val="single" w:sz="4" w:space="0" w:color="auto"/>
            </w:tcBorders>
            <w:shd w:val="clear" w:color="auto" w:fill="E7E6E6" w:themeFill="background2"/>
            <w:vAlign w:val="center"/>
          </w:tcPr>
          <w:p w14:paraId="693D3F96" w14:textId="77777777" w:rsidR="00830973" w:rsidRPr="005E3DA6" w:rsidRDefault="00830973" w:rsidP="005E3DA6">
            <w:pPr>
              <w:pStyle w:val="ListParagraph"/>
              <w:spacing w:line="240" w:lineRule="auto"/>
              <w:ind w:left="0"/>
              <w:rPr>
                <w:rFonts w:ascii="Times New Roman" w:hAnsi="Times New Roman" w:cs="Times New Roman"/>
                <w:b/>
                <w:sz w:val="20"/>
                <w:lang w:val="en-US"/>
              </w:rPr>
            </w:pPr>
            <w:proofErr w:type="spellStart"/>
            <w:r w:rsidRPr="005E3DA6">
              <w:rPr>
                <w:rFonts w:ascii="Times New Roman" w:hAnsi="Times New Roman" w:cs="Times New Roman"/>
                <w:b/>
                <w:sz w:val="20"/>
                <w:lang w:val="en-US"/>
              </w:rPr>
              <w:t>Kelas</w:t>
            </w:r>
            <w:proofErr w:type="spellEnd"/>
          </w:p>
        </w:tc>
        <w:tc>
          <w:tcPr>
            <w:tcW w:w="2768" w:type="dxa"/>
            <w:gridSpan w:val="2"/>
            <w:tcBorders>
              <w:top w:val="single" w:sz="4" w:space="0" w:color="auto"/>
              <w:bottom w:val="single" w:sz="4" w:space="0" w:color="auto"/>
            </w:tcBorders>
            <w:shd w:val="clear" w:color="auto" w:fill="E7E6E6" w:themeFill="background2"/>
          </w:tcPr>
          <w:p w14:paraId="6DBD486A" w14:textId="77777777" w:rsidR="00830973" w:rsidRPr="005E3DA6" w:rsidRDefault="00830973" w:rsidP="00EE08A7">
            <w:pPr>
              <w:pStyle w:val="ListParagraph"/>
              <w:spacing w:line="240" w:lineRule="auto"/>
              <w:ind w:left="0"/>
              <w:jc w:val="center"/>
              <w:rPr>
                <w:rFonts w:ascii="Times New Roman" w:hAnsi="Times New Roman" w:cs="Times New Roman"/>
                <w:b/>
                <w:sz w:val="20"/>
                <w:lang w:val="en-US"/>
              </w:rPr>
            </w:pPr>
            <w:r w:rsidRPr="005E3DA6">
              <w:rPr>
                <w:rFonts w:ascii="Times New Roman" w:hAnsi="Times New Roman" w:cs="Times New Roman"/>
                <w:b/>
                <w:sz w:val="20"/>
                <w:lang w:val="en-US"/>
              </w:rPr>
              <w:t>Rata-Rata</w:t>
            </w:r>
          </w:p>
        </w:tc>
      </w:tr>
      <w:tr w:rsidR="00830973" w:rsidRPr="005E3DA6" w14:paraId="1C9CD1C6" w14:textId="77777777" w:rsidTr="009757E1">
        <w:trPr>
          <w:jc w:val="center"/>
        </w:trPr>
        <w:tc>
          <w:tcPr>
            <w:tcW w:w="1384" w:type="dxa"/>
            <w:vMerge/>
            <w:tcBorders>
              <w:top w:val="single" w:sz="4" w:space="0" w:color="auto"/>
              <w:bottom w:val="nil"/>
            </w:tcBorders>
            <w:shd w:val="clear" w:color="auto" w:fill="E7E6E6" w:themeFill="background2"/>
          </w:tcPr>
          <w:p w14:paraId="59600ED5" w14:textId="77777777" w:rsidR="00830973" w:rsidRPr="005E3DA6" w:rsidRDefault="00830973" w:rsidP="005E3DA6">
            <w:pPr>
              <w:pStyle w:val="ListParagraph"/>
              <w:spacing w:line="240" w:lineRule="auto"/>
              <w:ind w:left="0"/>
              <w:rPr>
                <w:rFonts w:ascii="Times New Roman" w:hAnsi="Times New Roman" w:cs="Times New Roman"/>
                <w:b/>
                <w:sz w:val="20"/>
                <w:lang w:val="en-US"/>
              </w:rPr>
            </w:pPr>
          </w:p>
        </w:tc>
        <w:tc>
          <w:tcPr>
            <w:tcW w:w="1384" w:type="dxa"/>
            <w:tcBorders>
              <w:top w:val="single" w:sz="4" w:space="0" w:color="auto"/>
              <w:bottom w:val="nil"/>
            </w:tcBorders>
            <w:shd w:val="clear" w:color="auto" w:fill="E7E6E6" w:themeFill="background2"/>
          </w:tcPr>
          <w:p w14:paraId="5525E63B" w14:textId="77777777" w:rsidR="00830973" w:rsidRPr="005E3DA6" w:rsidRDefault="00830973" w:rsidP="005E3DA6">
            <w:pPr>
              <w:pStyle w:val="ListParagraph"/>
              <w:spacing w:line="240" w:lineRule="auto"/>
              <w:ind w:left="0"/>
              <w:rPr>
                <w:rFonts w:ascii="Times New Roman" w:hAnsi="Times New Roman" w:cs="Times New Roman"/>
                <w:b/>
                <w:i/>
                <w:iCs/>
                <w:sz w:val="20"/>
                <w:lang w:val="en-US"/>
              </w:rPr>
            </w:pPr>
            <w:proofErr w:type="spellStart"/>
            <w:r w:rsidRPr="005E3DA6">
              <w:rPr>
                <w:rFonts w:ascii="Times New Roman" w:hAnsi="Times New Roman" w:cs="Times New Roman"/>
                <w:b/>
                <w:sz w:val="20"/>
                <w:lang w:val="en-US"/>
              </w:rPr>
              <w:t>Sebelum</w:t>
            </w:r>
            <w:proofErr w:type="spellEnd"/>
            <w:r w:rsidRPr="005E3DA6">
              <w:rPr>
                <w:rFonts w:ascii="Times New Roman" w:hAnsi="Times New Roman" w:cs="Times New Roman"/>
                <w:b/>
                <w:sz w:val="20"/>
                <w:lang w:val="en-US"/>
              </w:rPr>
              <w:t xml:space="preserve"> </w:t>
            </w:r>
            <w:r w:rsidRPr="005E3DA6">
              <w:rPr>
                <w:rFonts w:ascii="Times New Roman" w:hAnsi="Times New Roman" w:cs="Times New Roman"/>
                <w:b/>
                <w:i/>
                <w:sz w:val="20"/>
                <w:lang w:val="en-US"/>
              </w:rPr>
              <w:t>Treatment</w:t>
            </w:r>
          </w:p>
        </w:tc>
        <w:tc>
          <w:tcPr>
            <w:tcW w:w="1384" w:type="dxa"/>
            <w:tcBorders>
              <w:top w:val="single" w:sz="4" w:space="0" w:color="auto"/>
              <w:bottom w:val="nil"/>
            </w:tcBorders>
            <w:shd w:val="clear" w:color="auto" w:fill="E7E6E6" w:themeFill="background2"/>
          </w:tcPr>
          <w:p w14:paraId="29FE5202" w14:textId="77777777" w:rsidR="00830973" w:rsidRPr="005E3DA6" w:rsidRDefault="00830973" w:rsidP="005E3DA6">
            <w:pPr>
              <w:pStyle w:val="ListParagraph"/>
              <w:spacing w:line="240" w:lineRule="auto"/>
              <w:ind w:left="0"/>
              <w:rPr>
                <w:rFonts w:ascii="Times New Roman" w:hAnsi="Times New Roman" w:cs="Times New Roman"/>
                <w:b/>
                <w:sz w:val="20"/>
                <w:lang w:val="en-US"/>
              </w:rPr>
            </w:pPr>
            <w:proofErr w:type="spellStart"/>
            <w:r w:rsidRPr="005E3DA6">
              <w:rPr>
                <w:rFonts w:ascii="Times New Roman" w:hAnsi="Times New Roman" w:cs="Times New Roman"/>
                <w:b/>
                <w:sz w:val="20"/>
                <w:lang w:val="en-US"/>
              </w:rPr>
              <w:t>Sesudah</w:t>
            </w:r>
            <w:proofErr w:type="spellEnd"/>
            <w:r w:rsidRPr="005E3DA6">
              <w:rPr>
                <w:rFonts w:ascii="Times New Roman" w:hAnsi="Times New Roman" w:cs="Times New Roman"/>
                <w:b/>
                <w:sz w:val="20"/>
                <w:lang w:val="en-US"/>
              </w:rPr>
              <w:t xml:space="preserve"> </w:t>
            </w:r>
            <w:r w:rsidRPr="005E3DA6">
              <w:rPr>
                <w:rFonts w:ascii="Times New Roman" w:hAnsi="Times New Roman" w:cs="Times New Roman"/>
                <w:b/>
                <w:i/>
                <w:sz w:val="20"/>
                <w:lang w:val="en-US"/>
              </w:rPr>
              <w:t>Treatment</w:t>
            </w:r>
          </w:p>
        </w:tc>
      </w:tr>
      <w:tr w:rsidR="00133CFB" w:rsidRPr="005E3DA6" w14:paraId="6FA5477E" w14:textId="77777777" w:rsidTr="00EE08A7">
        <w:trPr>
          <w:jc w:val="center"/>
        </w:trPr>
        <w:tc>
          <w:tcPr>
            <w:tcW w:w="1384" w:type="dxa"/>
            <w:tcBorders>
              <w:top w:val="nil"/>
            </w:tcBorders>
          </w:tcPr>
          <w:p w14:paraId="47285180" w14:textId="3A328406" w:rsidR="00133CFB" w:rsidRPr="005E3DA6" w:rsidRDefault="0022188C" w:rsidP="005E3DA6">
            <w:pPr>
              <w:pStyle w:val="ListParagraph"/>
              <w:spacing w:line="240" w:lineRule="auto"/>
              <w:ind w:left="0"/>
              <w:rPr>
                <w:rFonts w:ascii="Times New Roman" w:hAnsi="Times New Roman" w:cs="Times New Roman"/>
                <w:bCs/>
                <w:sz w:val="20"/>
                <w:lang w:val="en-US"/>
              </w:rPr>
            </w:pPr>
            <w:r w:rsidRPr="005E3DA6">
              <w:rPr>
                <w:rFonts w:ascii="Times New Roman" w:hAnsi="Times New Roman" w:cs="Times New Roman"/>
                <w:bCs/>
                <w:sz w:val="20"/>
                <w:lang w:val="en-US"/>
              </w:rPr>
              <w:t>GI</w:t>
            </w:r>
          </w:p>
        </w:tc>
        <w:tc>
          <w:tcPr>
            <w:tcW w:w="1384" w:type="dxa"/>
            <w:tcBorders>
              <w:top w:val="nil"/>
            </w:tcBorders>
            <w:vAlign w:val="center"/>
          </w:tcPr>
          <w:p w14:paraId="70CB7AA8" w14:textId="026B24C4" w:rsidR="00133CFB" w:rsidRPr="005E3DA6" w:rsidRDefault="0022188C" w:rsidP="005E3DA6">
            <w:pPr>
              <w:pStyle w:val="ListParagraph"/>
              <w:spacing w:line="240" w:lineRule="auto"/>
              <w:ind w:left="0"/>
              <w:rPr>
                <w:rFonts w:ascii="Times New Roman" w:hAnsi="Times New Roman" w:cs="Times New Roman"/>
                <w:b/>
                <w:sz w:val="20"/>
                <w:lang w:val="en-US"/>
              </w:rPr>
            </w:pPr>
            <w:r w:rsidRPr="005E3DA6">
              <w:rPr>
                <w:rFonts w:ascii="Times New Roman" w:hAnsi="Times New Roman" w:cs="Times New Roman"/>
                <w:sz w:val="20"/>
              </w:rPr>
              <w:t>51,40</w:t>
            </w:r>
          </w:p>
        </w:tc>
        <w:tc>
          <w:tcPr>
            <w:tcW w:w="1384" w:type="dxa"/>
            <w:tcBorders>
              <w:top w:val="nil"/>
            </w:tcBorders>
            <w:vAlign w:val="center"/>
          </w:tcPr>
          <w:p w14:paraId="492D7318" w14:textId="270AC1A6" w:rsidR="00133CFB" w:rsidRPr="005E3DA6" w:rsidRDefault="0022188C" w:rsidP="005E3DA6">
            <w:pPr>
              <w:pStyle w:val="ListParagraph"/>
              <w:spacing w:line="240" w:lineRule="auto"/>
              <w:ind w:left="0"/>
              <w:rPr>
                <w:rFonts w:ascii="Times New Roman" w:hAnsi="Times New Roman" w:cs="Times New Roman"/>
                <w:b/>
                <w:sz w:val="20"/>
                <w:lang w:val="en-US"/>
              </w:rPr>
            </w:pPr>
            <w:r w:rsidRPr="005E3DA6">
              <w:rPr>
                <w:rFonts w:ascii="Times New Roman" w:hAnsi="Times New Roman" w:cs="Times New Roman"/>
                <w:sz w:val="20"/>
              </w:rPr>
              <w:t>76,50</w:t>
            </w:r>
          </w:p>
        </w:tc>
      </w:tr>
      <w:tr w:rsidR="00A37DB2" w:rsidRPr="005E3DA6" w14:paraId="729D5013" w14:textId="77777777" w:rsidTr="00EE08A7">
        <w:trPr>
          <w:jc w:val="center"/>
        </w:trPr>
        <w:tc>
          <w:tcPr>
            <w:tcW w:w="1384" w:type="dxa"/>
          </w:tcPr>
          <w:p w14:paraId="32B49C91" w14:textId="5A1E9E0B" w:rsidR="00A37DB2" w:rsidRPr="005E3DA6" w:rsidRDefault="0022188C" w:rsidP="005E3DA6">
            <w:pPr>
              <w:pStyle w:val="ListParagraph"/>
              <w:spacing w:line="240" w:lineRule="auto"/>
              <w:ind w:left="0"/>
              <w:rPr>
                <w:rFonts w:ascii="Times New Roman" w:hAnsi="Times New Roman" w:cs="Times New Roman"/>
                <w:bCs/>
                <w:sz w:val="20"/>
                <w:lang w:val="en-US"/>
              </w:rPr>
            </w:pPr>
            <w:r w:rsidRPr="005E3DA6">
              <w:rPr>
                <w:rFonts w:ascii="Times New Roman" w:hAnsi="Times New Roman" w:cs="Times New Roman"/>
                <w:bCs/>
                <w:sz w:val="20"/>
                <w:lang w:val="en-US"/>
              </w:rPr>
              <w:t>STAD</w:t>
            </w:r>
          </w:p>
        </w:tc>
        <w:tc>
          <w:tcPr>
            <w:tcW w:w="1384" w:type="dxa"/>
            <w:vAlign w:val="center"/>
          </w:tcPr>
          <w:p w14:paraId="55E740D0" w14:textId="40711F57" w:rsidR="00A37DB2" w:rsidRPr="005E3DA6" w:rsidRDefault="0022188C" w:rsidP="005E3DA6">
            <w:pPr>
              <w:pStyle w:val="ListParagraph"/>
              <w:spacing w:line="240" w:lineRule="auto"/>
              <w:ind w:left="0"/>
              <w:rPr>
                <w:rFonts w:ascii="Times New Roman" w:hAnsi="Times New Roman" w:cs="Times New Roman"/>
                <w:b/>
                <w:sz w:val="20"/>
                <w:lang w:val="en-US"/>
              </w:rPr>
            </w:pPr>
            <w:r w:rsidRPr="005E3DA6">
              <w:rPr>
                <w:rFonts w:ascii="Times New Roman" w:hAnsi="Times New Roman" w:cs="Times New Roman"/>
                <w:sz w:val="20"/>
              </w:rPr>
              <w:t>49,50</w:t>
            </w:r>
          </w:p>
        </w:tc>
        <w:tc>
          <w:tcPr>
            <w:tcW w:w="1384" w:type="dxa"/>
            <w:vAlign w:val="center"/>
          </w:tcPr>
          <w:p w14:paraId="23AE591C" w14:textId="5E24C2F1" w:rsidR="00A37DB2" w:rsidRPr="005E3DA6" w:rsidRDefault="0022188C" w:rsidP="005E3DA6">
            <w:pPr>
              <w:pStyle w:val="ListParagraph"/>
              <w:spacing w:line="240" w:lineRule="auto"/>
              <w:ind w:left="0"/>
              <w:rPr>
                <w:rFonts w:ascii="Times New Roman" w:hAnsi="Times New Roman" w:cs="Times New Roman"/>
                <w:b/>
                <w:sz w:val="20"/>
                <w:lang w:val="en-US"/>
              </w:rPr>
            </w:pPr>
            <w:r w:rsidRPr="005E3DA6">
              <w:rPr>
                <w:rFonts w:ascii="Times New Roman" w:hAnsi="Times New Roman" w:cs="Times New Roman"/>
                <w:sz w:val="20"/>
              </w:rPr>
              <w:t>71,50</w:t>
            </w:r>
          </w:p>
        </w:tc>
      </w:tr>
    </w:tbl>
    <w:p w14:paraId="4E36D3C0" w14:textId="77777777" w:rsidR="00A37DB2" w:rsidRPr="005E3DA6" w:rsidRDefault="00A37DB2" w:rsidP="005E3DA6">
      <w:pPr>
        <w:pStyle w:val="ListParagraph"/>
        <w:spacing w:line="240" w:lineRule="auto"/>
        <w:ind w:left="0" w:firstLine="720"/>
        <w:rPr>
          <w:rFonts w:ascii="Times New Roman" w:hAnsi="Times New Roman" w:cs="Times New Roman"/>
          <w:i/>
          <w:iCs/>
          <w:color w:val="000000" w:themeColor="text1"/>
          <w:lang w:val="en-US"/>
        </w:rPr>
      </w:pPr>
    </w:p>
    <w:p w14:paraId="2851E074" w14:textId="34E7D88A" w:rsidR="00D66A25" w:rsidRPr="005E3DA6" w:rsidRDefault="007624F4" w:rsidP="005E3DA6">
      <w:pPr>
        <w:pStyle w:val="ListParagraph"/>
        <w:spacing w:line="240" w:lineRule="auto"/>
        <w:ind w:left="0" w:firstLine="720"/>
        <w:rPr>
          <w:rFonts w:ascii="Times New Roman" w:hAnsi="Times New Roman" w:cs="Times New Roman"/>
          <w:b/>
          <w:bCs/>
          <w:color w:val="000000" w:themeColor="text1"/>
          <w:lang w:val="en-US"/>
        </w:rPr>
      </w:pPr>
      <w:proofErr w:type="spellStart"/>
      <w:r w:rsidRPr="005E3DA6">
        <w:rPr>
          <w:rFonts w:ascii="Times New Roman" w:hAnsi="Times New Roman" w:cs="Times New Roman"/>
          <w:lang w:val="en-US"/>
        </w:rPr>
        <w:lastRenderedPageBreak/>
        <w:t>Pada</w:t>
      </w:r>
      <w:proofErr w:type="spellEnd"/>
      <w:r w:rsidRPr="005E3DA6">
        <w:rPr>
          <w:rFonts w:ascii="Times New Roman" w:hAnsi="Times New Roman" w:cs="Times New Roman"/>
          <w:lang w:val="en-US"/>
        </w:rPr>
        <w:t xml:space="preserve"> </w:t>
      </w:r>
      <w:proofErr w:type="spellStart"/>
      <w:r w:rsidRPr="005E3DA6">
        <w:rPr>
          <w:rFonts w:ascii="Times New Roman" w:hAnsi="Times New Roman" w:cs="Times New Roman"/>
          <w:lang w:val="en-US"/>
        </w:rPr>
        <w:t>tabel</w:t>
      </w:r>
      <w:proofErr w:type="spellEnd"/>
      <w:r w:rsidRPr="005E3DA6">
        <w:rPr>
          <w:rFonts w:ascii="Times New Roman" w:hAnsi="Times New Roman" w:cs="Times New Roman"/>
          <w:lang w:val="en-US"/>
        </w:rPr>
        <w:t xml:space="preserve"> 2 </w:t>
      </w:r>
      <w:r w:rsidR="0022188C" w:rsidRPr="005E3DA6">
        <w:rPr>
          <w:rFonts w:ascii="Times New Roman" w:hAnsi="Times New Roman" w:cs="Times New Roman"/>
        </w:rPr>
        <w:t xml:space="preserve">Menunjukkan bahwa rata-rata hasil angket kemandirian belajar siswa sebelum </w:t>
      </w:r>
      <w:r w:rsidR="0022188C" w:rsidRPr="005E3DA6">
        <w:rPr>
          <w:rFonts w:ascii="Times New Roman" w:hAnsi="Times New Roman" w:cs="Times New Roman"/>
          <w:i/>
        </w:rPr>
        <w:t>treatment</w:t>
      </w:r>
      <w:r w:rsidR="0022188C" w:rsidRPr="005E3DA6">
        <w:rPr>
          <w:rFonts w:ascii="Times New Roman" w:hAnsi="Times New Roman" w:cs="Times New Roman"/>
        </w:rPr>
        <w:t xml:space="preserve"> pada kelas GI adalah 51,40 dan pada kelas STAD adalah 49,50 Setelah diberikan</w:t>
      </w:r>
      <w:r w:rsidR="0022188C" w:rsidRPr="005E3DA6">
        <w:rPr>
          <w:rFonts w:ascii="Times New Roman" w:hAnsi="Times New Roman" w:cs="Times New Roman"/>
          <w:i/>
        </w:rPr>
        <w:t xml:space="preserve"> treatment</w:t>
      </w:r>
      <w:r w:rsidR="0022188C" w:rsidRPr="005E3DA6">
        <w:rPr>
          <w:rFonts w:ascii="Times New Roman" w:hAnsi="Times New Roman" w:cs="Times New Roman"/>
        </w:rPr>
        <w:t xml:space="preserve"> kelas GI rata-ratanya menjadi 76,50 dan pada kelas STAD rata-ratanya menjadi 71,50. Berdasarkan data tersebut dapat disimpulkan bahwa nilai rata-rata pada kelas GI setelah diberikan </w:t>
      </w:r>
      <w:r w:rsidR="0022188C" w:rsidRPr="005E3DA6">
        <w:rPr>
          <w:rFonts w:ascii="Times New Roman" w:hAnsi="Times New Roman" w:cs="Times New Roman"/>
          <w:i/>
        </w:rPr>
        <w:t>treatment</w:t>
      </w:r>
      <w:r w:rsidR="0022188C" w:rsidRPr="005E3DA6">
        <w:rPr>
          <w:rFonts w:ascii="Times New Roman" w:hAnsi="Times New Roman" w:cs="Times New Roman"/>
        </w:rPr>
        <w:t xml:space="preserve"> lebih baik dibandingkan dengan kelas STAD.</w:t>
      </w:r>
    </w:p>
    <w:p w14:paraId="4443E98A" w14:textId="7C631BF6" w:rsidR="0023743F" w:rsidRPr="005E3DA6" w:rsidRDefault="0023743F" w:rsidP="005E3DA6">
      <w:pPr>
        <w:pStyle w:val="ListParagraph"/>
        <w:spacing w:line="240" w:lineRule="auto"/>
        <w:ind w:left="0"/>
        <w:rPr>
          <w:rFonts w:ascii="Times New Roman" w:hAnsi="Times New Roman" w:cs="Times New Roman"/>
          <w:b/>
          <w:bCs/>
          <w:i/>
          <w:iCs/>
          <w:color w:val="000000" w:themeColor="text1"/>
          <w:lang w:val="en-US"/>
        </w:rPr>
      </w:pPr>
    </w:p>
    <w:p w14:paraId="01349B7D" w14:textId="6592376E" w:rsidR="0023743F" w:rsidRPr="005E3DA6" w:rsidRDefault="0023743F" w:rsidP="005E3DA6">
      <w:pPr>
        <w:pStyle w:val="ListParagraph"/>
        <w:spacing w:line="240" w:lineRule="auto"/>
        <w:ind w:left="0"/>
        <w:rPr>
          <w:rFonts w:ascii="Times New Roman" w:hAnsi="Times New Roman" w:cs="Times New Roman"/>
          <w:i/>
          <w:iCs/>
          <w:color w:val="000000" w:themeColor="text1"/>
          <w:lang w:val="en-US"/>
        </w:rPr>
      </w:pPr>
      <w:proofErr w:type="spellStart"/>
      <w:r w:rsidRPr="005E3DA6">
        <w:rPr>
          <w:rFonts w:ascii="Times New Roman" w:hAnsi="Times New Roman" w:cs="Times New Roman"/>
          <w:i/>
          <w:iCs/>
          <w:color w:val="000000" w:themeColor="text1"/>
          <w:lang w:val="en-US"/>
        </w:rPr>
        <w:t>Analisis</w:t>
      </w:r>
      <w:proofErr w:type="spellEnd"/>
      <w:r w:rsidRPr="005E3DA6">
        <w:rPr>
          <w:rFonts w:ascii="Times New Roman" w:hAnsi="Times New Roman" w:cs="Times New Roman"/>
          <w:i/>
          <w:iCs/>
          <w:color w:val="000000" w:themeColor="text1"/>
          <w:lang w:val="en-US"/>
        </w:rPr>
        <w:t xml:space="preserve"> Data</w:t>
      </w:r>
    </w:p>
    <w:p w14:paraId="11885EB2" w14:textId="073DCB0D" w:rsidR="0045688A" w:rsidRPr="00EE08A7" w:rsidRDefault="00FB37B7" w:rsidP="00EE08A7">
      <w:pPr>
        <w:pStyle w:val="ListParagraph"/>
        <w:spacing w:line="240" w:lineRule="auto"/>
        <w:ind w:left="0" w:firstLine="720"/>
        <w:rPr>
          <w:rFonts w:ascii="Times New Roman" w:hAnsi="Times New Roman" w:cs="Times New Roman"/>
          <w:iCs/>
          <w:color w:val="000000" w:themeColor="text1"/>
          <w:lang w:val="en-US"/>
        </w:rPr>
      </w:pPr>
      <w:r w:rsidRPr="005E3DA6">
        <w:rPr>
          <w:rFonts w:ascii="Times New Roman" w:hAnsi="Times New Roman" w:cs="Times New Roman"/>
          <w:color w:val="000000" w:themeColor="text1"/>
        </w:rPr>
        <w:t xml:space="preserve">Sebelum dilakukan uji statistik, </w:t>
      </w:r>
      <w:r w:rsidRPr="005E3DA6">
        <w:rPr>
          <w:rFonts w:ascii="Times New Roman" w:hAnsi="Times New Roman" w:cs="Times New Roman"/>
          <w:color w:val="000000" w:themeColor="text1"/>
          <w:lang w:val="en-US"/>
        </w:rPr>
        <w:t xml:space="preserve">data yang </w:t>
      </w:r>
      <w:proofErr w:type="spellStart"/>
      <w:r w:rsidRPr="005E3DA6">
        <w:rPr>
          <w:rFonts w:ascii="Times New Roman" w:hAnsi="Times New Roman" w:cs="Times New Roman"/>
          <w:color w:val="000000" w:themeColor="text1"/>
          <w:lang w:val="en-US"/>
        </w:rPr>
        <w:t>telah</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terkumpul</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harus</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diolah</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melalui</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uji</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prasyarat</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analisis</w:t>
      </w:r>
      <w:proofErr w:type="spellEnd"/>
      <w:r w:rsidRPr="005E3DA6">
        <w:rPr>
          <w:rFonts w:ascii="Times New Roman" w:hAnsi="Times New Roman" w:cs="Times New Roman"/>
          <w:color w:val="000000" w:themeColor="text1"/>
          <w:lang w:val="en-US"/>
        </w:rPr>
        <w:t xml:space="preserve"> yang </w:t>
      </w:r>
      <w:proofErr w:type="spellStart"/>
      <w:r w:rsidRPr="005E3DA6">
        <w:rPr>
          <w:rFonts w:ascii="Times New Roman" w:hAnsi="Times New Roman" w:cs="Times New Roman"/>
          <w:color w:val="000000" w:themeColor="text1"/>
          <w:lang w:val="en-US"/>
        </w:rPr>
        <w:t>mencakup</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uji</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normalitas</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serta</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uji</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homogenitas</w:t>
      </w:r>
      <w:proofErr w:type="spellEnd"/>
      <w:r w:rsidRPr="005E3DA6">
        <w:rPr>
          <w:rFonts w:ascii="Times New Roman" w:hAnsi="Times New Roman" w:cs="Times New Roman"/>
          <w:color w:val="000000" w:themeColor="text1"/>
          <w:lang w:val="en-US"/>
        </w:rPr>
        <w:t xml:space="preserve">. </w:t>
      </w:r>
      <w:r w:rsidRPr="005E3DA6">
        <w:rPr>
          <w:rFonts w:ascii="Times New Roman" w:hAnsi="Times New Roman" w:cs="Times New Roman"/>
          <w:color w:val="000000" w:themeColor="text1"/>
        </w:rPr>
        <w:t>Uji</w:t>
      </w:r>
      <w:r w:rsidR="00165335" w:rsidRPr="005E3DA6">
        <w:rPr>
          <w:rFonts w:ascii="Times New Roman" w:hAnsi="Times New Roman" w:cs="Times New Roman"/>
          <w:color w:val="000000" w:themeColor="text1"/>
          <w:lang w:val="en-US"/>
        </w:rPr>
        <w:t xml:space="preserve"> </w:t>
      </w:r>
      <w:r w:rsidRPr="005E3DA6">
        <w:rPr>
          <w:rFonts w:ascii="Times New Roman" w:hAnsi="Times New Roman" w:cs="Times New Roman"/>
          <w:color w:val="000000" w:themeColor="text1"/>
        </w:rPr>
        <w:t xml:space="preserve">normalitas </w:t>
      </w:r>
      <w:r w:rsidRPr="005E3DA6">
        <w:rPr>
          <w:rFonts w:ascii="Times New Roman" w:hAnsi="Times New Roman" w:cs="Times New Roman"/>
          <w:color w:val="000000" w:themeColor="text1"/>
          <w:lang w:val="en-US"/>
        </w:rPr>
        <w:t xml:space="preserve">yang </w:t>
      </w:r>
      <w:proofErr w:type="spellStart"/>
      <w:r w:rsidRPr="005E3DA6">
        <w:rPr>
          <w:rFonts w:ascii="Times New Roman" w:hAnsi="Times New Roman" w:cs="Times New Roman"/>
          <w:color w:val="000000" w:themeColor="text1"/>
          <w:lang w:val="en-US"/>
        </w:rPr>
        <w:t>dilakukan</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adalah</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uji</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normalitas</w:t>
      </w:r>
      <w:proofErr w:type="spellEnd"/>
      <w:r w:rsidR="00AE3546" w:rsidRPr="005E3DA6">
        <w:rPr>
          <w:rFonts w:ascii="Times New Roman" w:hAnsi="Times New Roman" w:cs="Times New Roman"/>
        </w:rPr>
        <w:t xml:space="preserve"> Kolmogorov Smirnov</w:t>
      </w:r>
      <w:r w:rsidRPr="005E3DA6">
        <w:rPr>
          <w:rFonts w:ascii="Times New Roman" w:hAnsi="Times New Roman" w:cs="Times New Roman"/>
          <w:color w:val="000000" w:themeColor="text1"/>
          <w:lang w:val="en-US"/>
        </w:rPr>
        <w:t xml:space="preserve">. </w:t>
      </w:r>
      <w:proofErr w:type="spellStart"/>
      <w:proofErr w:type="gramStart"/>
      <w:r w:rsidRPr="005E3DA6">
        <w:rPr>
          <w:rFonts w:ascii="Times New Roman" w:hAnsi="Times New Roman" w:cs="Times New Roman"/>
          <w:color w:val="000000" w:themeColor="text1"/>
          <w:lang w:val="en-US"/>
        </w:rPr>
        <w:t>Sedangkan</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untuk</w:t>
      </w:r>
      <w:proofErr w:type="spellEnd"/>
      <w:r w:rsidRPr="005E3DA6">
        <w:rPr>
          <w:rFonts w:ascii="Times New Roman" w:hAnsi="Times New Roman" w:cs="Times New Roman"/>
          <w:color w:val="000000" w:themeColor="text1"/>
          <w:lang w:val="en-US"/>
        </w:rPr>
        <w:t xml:space="preserve"> u</w:t>
      </w:r>
      <w:r w:rsidRPr="005E3DA6">
        <w:rPr>
          <w:rFonts w:ascii="Times New Roman" w:hAnsi="Times New Roman" w:cs="Times New Roman"/>
          <w:color w:val="000000" w:themeColor="text1"/>
        </w:rPr>
        <w:t xml:space="preserve">ji homogenitas </w:t>
      </w:r>
      <w:proofErr w:type="spellStart"/>
      <w:r w:rsidRPr="005E3DA6">
        <w:rPr>
          <w:rFonts w:ascii="Times New Roman" w:hAnsi="Times New Roman" w:cs="Times New Roman"/>
          <w:color w:val="000000" w:themeColor="text1"/>
          <w:lang w:val="en-US"/>
        </w:rPr>
        <w:t>dilakukan</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secara</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multivariat</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dengan</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menggunakan</w:t>
      </w:r>
      <w:proofErr w:type="spellEnd"/>
      <w:r w:rsidR="00AE3546" w:rsidRPr="005E3DA6">
        <w:rPr>
          <w:rFonts w:ascii="Times New Roman" w:hAnsi="Times New Roman" w:cs="Times New Roman"/>
        </w:rPr>
        <w:t xml:space="preserve"> uji </w:t>
      </w:r>
      <w:r w:rsidR="00AE3546" w:rsidRPr="005E3DA6">
        <w:rPr>
          <w:rFonts w:ascii="Times New Roman" w:hAnsi="Times New Roman" w:cs="Times New Roman"/>
          <w:i/>
        </w:rPr>
        <w:t>Test of Homogeneity Variance</w:t>
      </w:r>
      <w:r w:rsidRPr="005E3DA6">
        <w:rPr>
          <w:rFonts w:ascii="Times New Roman" w:hAnsi="Times New Roman" w:cs="Times New Roman"/>
          <w:iCs/>
          <w:color w:val="000000" w:themeColor="text1"/>
          <w:lang w:val="en-US"/>
        </w:rPr>
        <w:t>.</w:t>
      </w:r>
      <w:proofErr w:type="gramEnd"/>
      <w:r w:rsidRPr="005E3DA6">
        <w:rPr>
          <w:rFonts w:ascii="Times New Roman" w:hAnsi="Times New Roman" w:cs="Times New Roman"/>
          <w:iCs/>
          <w:color w:val="000000" w:themeColor="text1"/>
          <w:lang w:val="en-US"/>
        </w:rPr>
        <w:t xml:space="preserve"> </w:t>
      </w:r>
    </w:p>
    <w:p w14:paraId="37A5870A" w14:textId="77777777" w:rsidR="0045688A" w:rsidRPr="005E3DA6" w:rsidRDefault="0045688A" w:rsidP="005E3DA6">
      <w:pPr>
        <w:spacing w:after="0" w:line="240" w:lineRule="auto"/>
        <w:contextualSpacing/>
        <w:jc w:val="both"/>
        <w:rPr>
          <w:rFonts w:ascii="Times New Roman" w:hAnsi="Times New Roman" w:cs="Times New Roman"/>
          <w:i/>
          <w:iCs/>
          <w:color w:val="000000" w:themeColor="text1"/>
          <w:lang w:val="en-US"/>
        </w:rPr>
      </w:pPr>
    </w:p>
    <w:p w14:paraId="7A72E36F" w14:textId="6ABF4BCA" w:rsidR="002F4077" w:rsidRPr="005E3DA6" w:rsidRDefault="00B268C2" w:rsidP="005E3DA6">
      <w:pPr>
        <w:spacing w:after="0" w:line="240" w:lineRule="auto"/>
        <w:contextualSpacing/>
        <w:jc w:val="both"/>
        <w:rPr>
          <w:rFonts w:ascii="Times New Roman" w:hAnsi="Times New Roman" w:cs="Times New Roman"/>
          <w:i/>
          <w:iCs/>
          <w:color w:val="000000" w:themeColor="text1"/>
          <w:lang w:val="en-US"/>
        </w:rPr>
      </w:pPr>
      <w:proofErr w:type="spellStart"/>
      <w:r w:rsidRPr="005E3DA6">
        <w:rPr>
          <w:rFonts w:ascii="Times New Roman" w:hAnsi="Times New Roman" w:cs="Times New Roman"/>
          <w:i/>
          <w:iCs/>
          <w:color w:val="000000" w:themeColor="text1"/>
          <w:lang w:val="en-US"/>
        </w:rPr>
        <w:t>Uji</w:t>
      </w:r>
      <w:proofErr w:type="spellEnd"/>
      <w:r w:rsidRPr="005E3DA6">
        <w:rPr>
          <w:rFonts w:ascii="Times New Roman" w:hAnsi="Times New Roman" w:cs="Times New Roman"/>
          <w:i/>
          <w:iCs/>
          <w:color w:val="000000" w:themeColor="text1"/>
          <w:lang w:val="en-US"/>
        </w:rPr>
        <w:t xml:space="preserve"> </w:t>
      </w:r>
      <w:proofErr w:type="spellStart"/>
      <w:r w:rsidRPr="005E3DA6">
        <w:rPr>
          <w:rFonts w:ascii="Times New Roman" w:hAnsi="Times New Roman" w:cs="Times New Roman"/>
          <w:i/>
          <w:iCs/>
          <w:color w:val="000000" w:themeColor="text1"/>
          <w:lang w:val="en-US"/>
        </w:rPr>
        <w:t>Keseimbangan</w:t>
      </w:r>
      <w:proofErr w:type="spellEnd"/>
    </w:p>
    <w:p w14:paraId="248C14CF" w14:textId="0A9E90F7" w:rsidR="00C7375D" w:rsidRPr="005E3DA6" w:rsidRDefault="00C7375D" w:rsidP="005E3DA6">
      <w:pPr>
        <w:spacing w:after="0" w:line="240" w:lineRule="auto"/>
        <w:ind w:firstLine="720"/>
        <w:contextualSpacing/>
        <w:jc w:val="both"/>
        <w:rPr>
          <w:rFonts w:ascii="Times New Roman" w:hAnsi="Times New Roman" w:cs="Times New Roman"/>
          <w:color w:val="000000" w:themeColor="text1"/>
          <w:lang w:val="en-US"/>
        </w:rPr>
      </w:pPr>
      <w:proofErr w:type="spellStart"/>
      <w:r w:rsidRPr="005E3DA6">
        <w:rPr>
          <w:rFonts w:ascii="Times New Roman" w:hAnsi="Times New Roman" w:cs="Times New Roman"/>
          <w:color w:val="000000" w:themeColor="text1"/>
          <w:lang w:val="en-US"/>
        </w:rPr>
        <w:t>Uji</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kesamaan</w:t>
      </w:r>
      <w:proofErr w:type="spellEnd"/>
      <w:r w:rsidRPr="005E3DA6">
        <w:rPr>
          <w:rFonts w:ascii="Times New Roman" w:hAnsi="Times New Roman" w:cs="Times New Roman"/>
          <w:color w:val="000000" w:themeColor="text1"/>
          <w:lang w:val="en-US"/>
        </w:rPr>
        <w:t xml:space="preserve"> rata-rata </w:t>
      </w:r>
      <w:proofErr w:type="spellStart"/>
      <w:r w:rsidRPr="005E3DA6">
        <w:rPr>
          <w:rFonts w:ascii="Times New Roman" w:hAnsi="Times New Roman" w:cs="Times New Roman"/>
          <w:color w:val="000000" w:themeColor="text1"/>
          <w:lang w:val="en-US"/>
        </w:rPr>
        <w:t>digunakan</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untuk</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mengetahui</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ada</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atau</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tidaknya</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perbedaan</w:t>
      </w:r>
      <w:proofErr w:type="spellEnd"/>
      <w:r w:rsidRPr="005E3DA6">
        <w:rPr>
          <w:rFonts w:ascii="Times New Roman" w:hAnsi="Times New Roman" w:cs="Times New Roman"/>
          <w:color w:val="000000" w:themeColor="text1"/>
          <w:lang w:val="en-US"/>
        </w:rPr>
        <w:t xml:space="preserve"> rata-rata </w:t>
      </w:r>
      <w:proofErr w:type="spellStart"/>
      <w:r w:rsidRPr="005E3DA6">
        <w:rPr>
          <w:rFonts w:ascii="Times New Roman" w:hAnsi="Times New Roman" w:cs="Times New Roman"/>
          <w:color w:val="000000" w:themeColor="text1"/>
          <w:lang w:val="en-US"/>
        </w:rPr>
        <w:t>kemampuan</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awal</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siswa</w:t>
      </w:r>
      <w:proofErr w:type="spellEnd"/>
      <w:r w:rsidRPr="005E3DA6">
        <w:rPr>
          <w:rFonts w:ascii="Times New Roman" w:hAnsi="Times New Roman" w:cs="Times New Roman"/>
          <w:color w:val="000000" w:themeColor="text1"/>
          <w:lang w:val="en-US"/>
        </w:rPr>
        <w:t xml:space="preserve"> </w:t>
      </w:r>
      <w:proofErr w:type="spellStart"/>
      <w:r w:rsidR="00AE3546" w:rsidRPr="005E3DA6">
        <w:rPr>
          <w:rFonts w:ascii="Times New Roman" w:hAnsi="Times New Roman" w:cs="Times New Roman"/>
          <w:color w:val="000000" w:themeColor="text1"/>
          <w:lang w:val="en-US"/>
        </w:rPr>
        <w:t>pada</w:t>
      </w:r>
      <w:proofErr w:type="spellEnd"/>
      <w:r w:rsidR="00AE3546" w:rsidRPr="005E3DA6">
        <w:rPr>
          <w:rFonts w:ascii="Times New Roman" w:hAnsi="Times New Roman" w:cs="Times New Roman"/>
          <w:color w:val="000000" w:themeColor="text1"/>
          <w:lang w:val="en-US"/>
        </w:rPr>
        <w:t xml:space="preserve"> </w:t>
      </w:r>
      <w:proofErr w:type="spellStart"/>
      <w:r w:rsidR="00AE3546" w:rsidRPr="005E3DA6">
        <w:rPr>
          <w:rFonts w:ascii="Times New Roman" w:hAnsi="Times New Roman" w:cs="Times New Roman"/>
          <w:color w:val="000000" w:themeColor="text1"/>
          <w:lang w:val="en-US"/>
        </w:rPr>
        <w:t>kelas</w:t>
      </w:r>
      <w:proofErr w:type="spellEnd"/>
      <w:r w:rsidR="00AE3546" w:rsidRPr="005E3DA6">
        <w:rPr>
          <w:rFonts w:ascii="Times New Roman" w:hAnsi="Times New Roman" w:cs="Times New Roman"/>
          <w:color w:val="000000" w:themeColor="text1"/>
          <w:lang w:val="en-US"/>
        </w:rPr>
        <w:t xml:space="preserve"> GI </w:t>
      </w:r>
      <w:proofErr w:type="spellStart"/>
      <w:r w:rsidR="00AE3546" w:rsidRPr="005E3DA6">
        <w:rPr>
          <w:rFonts w:ascii="Times New Roman" w:hAnsi="Times New Roman" w:cs="Times New Roman"/>
          <w:color w:val="000000" w:themeColor="text1"/>
          <w:lang w:val="en-US"/>
        </w:rPr>
        <w:t>dan</w:t>
      </w:r>
      <w:proofErr w:type="spellEnd"/>
      <w:r w:rsidR="00AE3546" w:rsidRPr="005E3DA6">
        <w:rPr>
          <w:rFonts w:ascii="Times New Roman" w:hAnsi="Times New Roman" w:cs="Times New Roman"/>
          <w:color w:val="000000" w:themeColor="text1"/>
          <w:lang w:val="en-US"/>
        </w:rPr>
        <w:t xml:space="preserve"> </w:t>
      </w:r>
      <w:proofErr w:type="spellStart"/>
      <w:r w:rsidR="00AE3546" w:rsidRPr="005E3DA6">
        <w:rPr>
          <w:rFonts w:ascii="Times New Roman" w:hAnsi="Times New Roman" w:cs="Times New Roman"/>
          <w:color w:val="000000" w:themeColor="text1"/>
          <w:lang w:val="en-US"/>
        </w:rPr>
        <w:t>kelas</w:t>
      </w:r>
      <w:proofErr w:type="spellEnd"/>
      <w:r w:rsidR="00AE3546" w:rsidRPr="005E3DA6">
        <w:rPr>
          <w:rFonts w:ascii="Times New Roman" w:hAnsi="Times New Roman" w:cs="Times New Roman"/>
          <w:color w:val="000000" w:themeColor="text1"/>
          <w:lang w:val="en-US"/>
        </w:rPr>
        <w:t xml:space="preserve"> STAD</w:t>
      </w:r>
      <w:r w:rsidRPr="005E3DA6">
        <w:rPr>
          <w:rFonts w:ascii="Times New Roman" w:hAnsi="Times New Roman" w:cs="Times New Roman"/>
          <w:color w:val="000000" w:themeColor="text1"/>
          <w:lang w:val="en-US"/>
        </w:rPr>
        <w:t xml:space="preserve">. </w:t>
      </w:r>
      <w:proofErr w:type="gramStart"/>
      <w:r w:rsidRPr="005E3DA6">
        <w:rPr>
          <w:rFonts w:ascii="Times New Roman" w:hAnsi="Times New Roman" w:cs="Times New Roman"/>
          <w:color w:val="000000" w:themeColor="text1"/>
          <w:lang w:val="en-US"/>
        </w:rPr>
        <w:t xml:space="preserve">Data yang </w:t>
      </w:r>
      <w:proofErr w:type="spellStart"/>
      <w:r w:rsidRPr="005E3DA6">
        <w:rPr>
          <w:rFonts w:ascii="Times New Roman" w:hAnsi="Times New Roman" w:cs="Times New Roman"/>
          <w:color w:val="000000" w:themeColor="text1"/>
          <w:lang w:val="en-US"/>
        </w:rPr>
        <w:t>digunakan</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adalah</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hasil</w:t>
      </w:r>
      <w:proofErr w:type="spellEnd"/>
      <w:r w:rsidRPr="005E3DA6">
        <w:rPr>
          <w:rFonts w:ascii="Times New Roman" w:hAnsi="Times New Roman" w:cs="Times New Roman"/>
          <w:color w:val="000000" w:themeColor="text1"/>
          <w:lang w:val="en-US"/>
        </w:rPr>
        <w:t xml:space="preserve"> </w:t>
      </w:r>
      <w:r w:rsidRPr="005E3DA6">
        <w:rPr>
          <w:rFonts w:ascii="Times New Roman" w:hAnsi="Times New Roman" w:cs="Times New Roman"/>
          <w:i/>
          <w:color w:val="000000" w:themeColor="text1"/>
          <w:lang w:val="en-US"/>
        </w:rPr>
        <w:t>pretest</w:t>
      </w:r>
      <w:r w:rsidRPr="005E3DA6">
        <w:rPr>
          <w:rFonts w:ascii="Times New Roman" w:hAnsi="Times New Roman" w:cs="Times New Roman"/>
          <w:color w:val="000000" w:themeColor="text1"/>
          <w:lang w:val="en-US"/>
        </w:rPr>
        <w:t xml:space="preserve"> </w:t>
      </w:r>
      <w:proofErr w:type="spellStart"/>
      <w:r w:rsidR="00AE3546" w:rsidRPr="005E3DA6">
        <w:rPr>
          <w:rFonts w:ascii="Times New Roman" w:hAnsi="Times New Roman" w:cs="Times New Roman"/>
          <w:color w:val="000000" w:themeColor="text1"/>
          <w:lang w:val="en-US"/>
        </w:rPr>
        <w:t>presatsi</w:t>
      </w:r>
      <w:proofErr w:type="spellEnd"/>
      <w:r w:rsidR="00AE3546" w:rsidRPr="005E3DA6">
        <w:rPr>
          <w:rFonts w:ascii="Times New Roman" w:hAnsi="Times New Roman" w:cs="Times New Roman"/>
          <w:color w:val="000000" w:themeColor="text1"/>
          <w:lang w:val="en-US"/>
        </w:rPr>
        <w:t xml:space="preserve"> </w:t>
      </w:r>
      <w:proofErr w:type="spellStart"/>
      <w:r w:rsidR="00AE3546" w:rsidRPr="005E3DA6">
        <w:rPr>
          <w:rFonts w:ascii="Times New Roman" w:hAnsi="Times New Roman" w:cs="Times New Roman"/>
          <w:color w:val="000000" w:themeColor="text1"/>
          <w:lang w:val="en-US"/>
        </w:rPr>
        <w:t>belajar</w:t>
      </w:r>
      <w:proofErr w:type="spellEnd"/>
      <w:r w:rsidR="00AE3546"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siswa</w:t>
      </w:r>
      <w:proofErr w:type="spellEnd"/>
      <w:r w:rsidRPr="005E3DA6">
        <w:rPr>
          <w:rFonts w:ascii="Times New Roman" w:hAnsi="Times New Roman" w:cs="Times New Roman"/>
          <w:color w:val="000000" w:themeColor="text1"/>
          <w:lang w:val="en-US"/>
        </w:rPr>
        <w:t xml:space="preserve"> di </w:t>
      </w:r>
      <w:proofErr w:type="spellStart"/>
      <w:r w:rsidRPr="005E3DA6">
        <w:rPr>
          <w:rFonts w:ascii="Times New Roman" w:hAnsi="Times New Roman" w:cs="Times New Roman"/>
          <w:color w:val="000000" w:themeColor="text1"/>
          <w:lang w:val="en-US"/>
        </w:rPr>
        <w:t>kedua</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kelas</w:t>
      </w:r>
      <w:proofErr w:type="spellEnd"/>
      <w:r w:rsidRPr="005E3DA6">
        <w:rPr>
          <w:rFonts w:ascii="Times New Roman" w:hAnsi="Times New Roman" w:cs="Times New Roman"/>
          <w:color w:val="000000" w:themeColor="text1"/>
          <w:lang w:val="en-US"/>
        </w:rPr>
        <w:t>.</w:t>
      </w:r>
      <w:proofErr w:type="gram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Dalam</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Sudjana</w:t>
      </w:r>
      <w:proofErr w:type="spellEnd"/>
      <w:r w:rsidRPr="005E3DA6">
        <w:rPr>
          <w:rFonts w:ascii="Times New Roman" w:hAnsi="Times New Roman" w:cs="Times New Roman"/>
          <w:color w:val="000000" w:themeColor="text1"/>
          <w:lang w:val="en-US"/>
        </w:rPr>
        <w:t xml:space="preserve"> (2005: 243), </w:t>
      </w:r>
      <w:proofErr w:type="spellStart"/>
      <w:r w:rsidRPr="005E3DA6">
        <w:rPr>
          <w:rFonts w:ascii="Times New Roman" w:hAnsi="Times New Roman" w:cs="Times New Roman"/>
          <w:color w:val="000000" w:themeColor="text1"/>
          <w:lang w:val="en-US"/>
        </w:rPr>
        <w:t>uji</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kesamaan</w:t>
      </w:r>
      <w:proofErr w:type="spellEnd"/>
      <w:r w:rsidRPr="005E3DA6">
        <w:rPr>
          <w:rFonts w:ascii="Times New Roman" w:hAnsi="Times New Roman" w:cs="Times New Roman"/>
          <w:color w:val="000000" w:themeColor="text1"/>
          <w:lang w:val="en-US"/>
        </w:rPr>
        <w:t xml:space="preserve"> rata-rata </w:t>
      </w:r>
      <w:proofErr w:type="spellStart"/>
      <w:r w:rsidRPr="005E3DA6">
        <w:rPr>
          <w:rFonts w:ascii="Times New Roman" w:hAnsi="Times New Roman" w:cs="Times New Roman"/>
          <w:color w:val="000000" w:themeColor="text1"/>
          <w:lang w:val="en-US"/>
        </w:rPr>
        <w:t>dapat</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dilakukan</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melalui</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Uji</w:t>
      </w:r>
      <w:proofErr w:type="spellEnd"/>
      <w:r w:rsidRPr="005E3DA6">
        <w:rPr>
          <w:rFonts w:ascii="Times New Roman" w:hAnsi="Times New Roman" w:cs="Times New Roman"/>
          <w:color w:val="000000" w:themeColor="text1"/>
          <w:lang w:val="en-US"/>
        </w:rPr>
        <w:t xml:space="preserve">-t, </w:t>
      </w:r>
      <w:proofErr w:type="spellStart"/>
      <w:r w:rsidRPr="005E3DA6">
        <w:rPr>
          <w:rFonts w:ascii="Times New Roman" w:hAnsi="Times New Roman" w:cs="Times New Roman"/>
          <w:color w:val="000000" w:themeColor="text1"/>
          <w:lang w:val="en-US"/>
        </w:rPr>
        <w:t>dengan</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rumus</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sebagai</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berikut</w:t>
      </w:r>
      <w:proofErr w:type="spellEnd"/>
      <w:r w:rsidRPr="005E3DA6">
        <w:rPr>
          <w:rFonts w:ascii="Times New Roman" w:hAnsi="Times New Roman" w:cs="Times New Roman"/>
          <w:color w:val="000000" w:themeColor="text1"/>
          <w:lang w:val="en-US"/>
        </w:rPr>
        <w:t>:</w:t>
      </w:r>
    </w:p>
    <w:p w14:paraId="10A1B25D" w14:textId="77777777" w:rsidR="00F82612" w:rsidRPr="005E3DA6" w:rsidRDefault="00F82612" w:rsidP="005E3DA6">
      <w:pPr>
        <w:spacing w:after="0" w:line="240" w:lineRule="auto"/>
        <w:ind w:firstLine="720"/>
        <w:contextualSpacing/>
        <w:jc w:val="both"/>
        <w:rPr>
          <w:rFonts w:ascii="Times New Roman" w:hAnsi="Times New Roman" w:cs="Times New Roman"/>
          <w:color w:val="000000" w:themeColor="text1"/>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tblGrid>
      <w:tr w:rsidR="00F82612" w:rsidRPr="005E3DA6" w14:paraId="47135BA1" w14:textId="77777777" w:rsidTr="00F82612">
        <w:tc>
          <w:tcPr>
            <w:tcW w:w="4152" w:type="dxa"/>
            <w:vAlign w:val="center"/>
          </w:tcPr>
          <w:p w14:paraId="54D8BC87" w14:textId="77777777" w:rsidR="00F82612" w:rsidRPr="005E3DA6" w:rsidRDefault="00447F03" w:rsidP="005E3DA6">
            <w:pPr>
              <w:contextualSpacing/>
              <w:jc w:val="both"/>
              <w:rPr>
                <w:rFonts w:ascii="Times New Roman" w:eastAsiaTheme="minorEastAsia" w:hAnsi="Times New Roman" w:cs="Times New Roman"/>
                <w:color w:val="000000" w:themeColor="text1"/>
                <w:lang w:val="en-US"/>
              </w:rPr>
            </w:pPr>
            <m:oMathPara>
              <m:oMath>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t</m:t>
                    </m:r>
                  </m:e>
                  <m:sub>
                    <m:r>
                      <w:rPr>
                        <w:rFonts w:ascii="Cambria Math" w:hAnsi="Cambria Math" w:cs="Times New Roman"/>
                        <w:color w:val="000000" w:themeColor="text1"/>
                        <w:lang w:val="en-US"/>
                      </w:rPr>
                      <m:t>hitung</m:t>
                    </m:r>
                  </m:sub>
                </m:sSub>
                <m:r>
                  <w:rPr>
                    <w:rFonts w:ascii="Cambria Math" w:hAnsi="Cambria Math" w:cs="Times New Roman"/>
                    <w:color w:val="000000" w:themeColor="text1"/>
                    <w:lang w:val="en-US"/>
                  </w:rPr>
                  <m:t>=</m:t>
                </m:r>
                <m:f>
                  <m:fPr>
                    <m:ctrlPr>
                      <w:rPr>
                        <w:rFonts w:ascii="Cambria Math" w:hAnsi="Cambria Math" w:cs="Times New Roman"/>
                        <w:i/>
                        <w:color w:val="000000" w:themeColor="text1"/>
                        <w:lang w:val="en-US"/>
                      </w:rPr>
                    </m:ctrlPr>
                  </m:fPr>
                  <m:num>
                    <m:sSub>
                      <m:sSubPr>
                        <m:ctrlPr>
                          <w:rPr>
                            <w:rFonts w:ascii="Cambria Math" w:hAnsi="Cambria Math" w:cs="Times New Roman"/>
                            <w:i/>
                            <w:color w:val="000000" w:themeColor="text1"/>
                            <w:lang w:val="en-US"/>
                          </w:rPr>
                        </m:ctrlPr>
                      </m:sSubPr>
                      <m:e>
                        <m:acc>
                          <m:accPr>
                            <m:chr m:val="̅"/>
                            <m:ctrlPr>
                              <w:rPr>
                                <w:rFonts w:ascii="Cambria Math" w:hAnsi="Cambria Math" w:cs="Times New Roman"/>
                                <w:i/>
                                <w:color w:val="000000" w:themeColor="text1"/>
                                <w:lang w:val="en-US"/>
                              </w:rPr>
                            </m:ctrlPr>
                          </m:accPr>
                          <m:e>
                            <m:r>
                              <w:rPr>
                                <w:rFonts w:ascii="Cambria Math" w:hAnsi="Cambria Math" w:cs="Times New Roman"/>
                                <w:color w:val="000000" w:themeColor="text1"/>
                                <w:lang w:val="en-US"/>
                              </w:rPr>
                              <m:t>x</m:t>
                            </m:r>
                          </m:e>
                        </m:acc>
                      </m:e>
                      <m:sub>
                        <m:r>
                          <w:rPr>
                            <w:rFonts w:ascii="Cambria Math" w:hAnsi="Cambria Math" w:cs="Times New Roman"/>
                            <w:color w:val="000000" w:themeColor="text1"/>
                            <w:lang w:val="en-US"/>
                          </w:rPr>
                          <m:t>1</m:t>
                        </m:r>
                      </m:sub>
                    </m:sSub>
                    <m:r>
                      <w:rPr>
                        <w:rFonts w:ascii="Cambria Math" w:hAnsi="Cambria Math" w:cs="Times New Roman"/>
                        <w:color w:val="000000" w:themeColor="text1"/>
                        <w:lang w:val="en-US"/>
                      </w:rPr>
                      <m:t>-</m:t>
                    </m:r>
                    <m:sSub>
                      <m:sSubPr>
                        <m:ctrlPr>
                          <w:rPr>
                            <w:rFonts w:ascii="Cambria Math" w:hAnsi="Cambria Math" w:cs="Times New Roman"/>
                            <w:i/>
                            <w:color w:val="000000" w:themeColor="text1"/>
                            <w:lang w:val="en-US"/>
                          </w:rPr>
                        </m:ctrlPr>
                      </m:sSubPr>
                      <m:e>
                        <m:acc>
                          <m:accPr>
                            <m:chr m:val="̅"/>
                            <m:ctrlPr>
                              <w:rPr>
                                <w:rFonts w:ascii="Cambria Math" w:hAnsi="Cambria Math" w:cs="Times New Roman"/>
                                <w:i/>
                                <w:color w:val="000000" w:themeColor="text1"/>
                                <w:lang w:val="en-US"/>
                              </w:rPr>
                            </m:ctrlPr>
                          </m:accPr>
                          <m:e>
                            <m:r>
                              <w:rPr>
                                <w:rFonts w:ascii="Cambria Math" w:hAnsi="Cambria Math" w:cs="Times New Roman"/>
                                <w:color w:val="000000" w:themeColor="text1"/>
                                <w:lang w:val="en-US"/>
                              </w:rPr>
                              <m:t>x</m:t>
                            </m:r>
                          </m:e>
                        </m:acc>
                      </m:e>
                      <m:sub>
                        <m:r>
                          <w:rPr>
                            <w:rFonts w:ascii="Cambria Math" w:hAnsi="Cambria Math" w:cs="Times New Roman"/>
                            <w:color w:val="000000" w:themeColor="text1"/>
                            <w:lang w:val="en-US"/>
                          </w:rPr>
                          <m:t>2</m:t>
                        </m:r>
                      </m:sub>
                    </m:sSub>
                  </m:num>
                  <m:den>
                    <m:r>
                      <w:rPr>
                        <w:rFonts w:ascii="Cambria Math" w:hAnsi="Cambria Math" w:cs="Times New Roman"/>
                        <w:color w:val="000000" w:themeColor="text1"/>
                        <w:lang w:val="en-US"/>
                      </w:rPr>
                      <m:t>S</m:t>
                    </m:r>
                    <m:rad>
                      <m:radPr>
                        <m:degHide m:val="1"/>
                        <m:ctrlPr>
                          <w:rPr>
                            <w:rFonts w:ascii="Cambria Math" w:hAnsi="Cambria Math" w:cs="Times New Roman"/>
                            <w:i/>
                            <w:color w:val="000000" w:themeColor="text1"/>
                            <w:lang w:val="en-US"/>
                          </w:rPr>
                        </m:ctrlPr>
                      </m:radPr>
                      <m:deg/>
                      <m:e>
                        <m:f>
                          <m:fPr>
                            <m:ctrlPr>
                              <w:rPr>
                                <w:rFonts w:ascii="Cambria Math" w:hAnsi="Cambria Math" w:cs="Times New Roman"/>
                                <w:i/>
                                <w:color w:val="000000" w:themeColor="text1"/>
                                <w:lang w:val="en-US"/>
                              </w:rPr>
                            </m:ctrlPr>
                          </m:fPr>
                          <m:num>
                            <m:r>
                              <w:rPr>
                                <w:rFonts w:ascii="Cambria Math" w:hAnsi="Cambria Math" w:cs="Times New Roman"/>
                                <w:color w:val="000000" w:themeColor="text1"/>
                                <w:lang w:val="en-US"/>
                              </w:rPr>
                              <m:t>1</m:t>
                            </m:r>
                          </m:num>
                          <m:den>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n</m:t>
                                </m:r>
                              </m:e>
                              <m:sub>
                                <m:r>
                                  <w:rPr>
                                    <w:rFonts w:ascii="Cambria Math" w:hAnsi="Cambria Math" w:cs="Times New Roman"/>
                                    <w:color w:val="000000" w:themeColor="text1"/>
                                    <w:lang w:val="en-US"/>
                                  </w:rPr>
                                  <m:t>1</m:t>
                                </m:r>
                              </m:sub>
                            </m:sSub>
                          </m:den>
                        </m:f>
                        <m:r>
                          <w:rPr>
                            <w:rFonts w:ascii="Cambria Math" w:hAnsi="Cambria Math" w:cs="Times New Roman"/>
                            <w:color w:val="000000" w:themeColor="text1"/>
                            <w:lang w:val="en-US"/>
                          </w:rPr>
                          <m:t>+</m:t>
                        </m:r>
                        <m:f>
                          <m:fPr>
                            <m:ctrlPr>
                              <w:rPr>
                                <w:rFonts w:ascii="Cambria Math" w:hAnsi="Cambria Math" w:cs="Times New Roman"/>
                                <w:i/>
                                <w:color w:val="000000" w:themeColor="text1"/>
                                <w:lang w:val="en-US"/>
                              </w:rPr>
                            </m:ctrlPr>
                          </m:fPr>
                          <m:num>
                            <m:r>
                              <w:rPr>
                                <w:rFonts w:ascii="Cambria Math" w:hAnsi="Cambria Math" w:cs="Times New Roman"/>
                                <w:color w:val="000000" w:themeColor="text1"/>
                                <w:lang w:val="en-US"/>
                              </w:rPr>
                              <m:t>1</m:t>
                            </m:r>
                          </m:num>
                          <m:den>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n</m:t>
                                </m:r>
                              </m:e>
                              <m:sub>
                                <m:r>
                                  <w:rPr>
                                    <w:rFonts w:ascii="Cambria Math" w:hAnsi="Cambria Math" w:cs="Times New Roman"/>
                                    <w:color w:val="000000" w:themeColor="text1"/>
                                    <w:lang w:val="en-US"/>
                                  </w:rPr>
                                  <m:t>2</m:t>
                                </m:r>
                              </m:sub>
                            </m:sSub>
                          </m:den>
                        </m:f>
                      </m:e>
                    </m:rad>
                  </m:den>
                </m:f>
              </m:oMath>
            </m:oMathPara>
          </w:p>
          <w:p w14:paraId="72872E97" w14:textId="77777777" w:rsidR="00F82612" w:rsidRPr="005E3DA6" w:rsidRDefault="00F82612" w:rsidP="005E3DA6">
            <w:pPr>
              <w:contextualSpacing/>
              <w:jc w:val="both"/>
              <w:rPr>
                <w:rFonts w:ascii="Times New Roman" w:hAnsi="Times New Roman" w:cs="Times New Roman"/>
                <w:color w:val="000000" w:themeColor="text1"/>
                <w:lang w:val="en-US"/>
              </w:rPr>
            </w:pPr>
          </w:p>
        </w:tc>
      </w:tr>
      <w:tr w:rsidR="00F82612" w:rsidRPr="005E3DA6" w14:paraId="714235FB" w14:textId="77777777" w:rsidTr="00F82612">
        <w:tc>
          <w:tcPr>
            <w:tcW w:w="4152" w:type="dxa"/>
          </w:tcPr>
          <w:p w14:paraId="4CAF043B" w14:textId="5CA3C5E5" w:rsidR="00F82612" w:rsidRPr="005E3DA6" w:rsidRDefault="00F82612" w:rsidP="005E3DA6">
            <w:pPr>
              <w:contextualSpacing/>
              <w:jc w:val="both"/>
              <w:rPr>
                <w:rFonts w:ascii="Times New Roman" w:hAnsi="Times New Roman" w:cs="Times New Roman"/>
                <w:color w:val="000000" w:themeColor="text1"/>
                <w:lang w:val="en-US"/>
              </w:rPr>
            </w:pPr>
            <m:oMathPara>
              <m:oMath>
                <m:r>
                  <m:rPr>
                    <m:sty m:val="p"/>
                  </m:rPr>
                  <w:rPr>
                    <w:rFonts w:ascii="Cambria Math" w:eastAsiaTheme="minorEastAsia" w:hAnsi="Cambria Math" w:cs="Times New Roman"/>
                    <w:color w:val="000000" w:themeColor="text1"/>
                    <w:lang w:val="en-US"/>
                  </w:rPr>
                  <m:t>dengan</m:t>
                </m:r>
                <m:r>
                  <w:rPr>
                    <w:rFonts w:ascii="Cambria Math" w:eastAsiaTheme="minorEastAsia" w:hAnsi="Cambria Math" w:cs="Times New Roman"/>
                    <w:color w:val="000000" w:themeColor="text1"/>
                    <w:lang w:val="en-US"/>
                  </w:rPr>
                  <m:t xml:space="preserve"> S=</m:t>
                </m:r>
                <m:f>
                  <m:fPr>
                    <m:ctrlPr>
                      <w:rPr>
                        <w:rFonts w:ascii="Cambria Math" w:eastAsiaTheme="minorEastAsia" w:hAnsi="Cambria Math" w:cs="Times New Roman"/>
                        <w:i/>
                        <w:color w:val="000000" w:themeColor="text1"/>
                        <w:lang w:val="en-US"/>
                      </w:rPr>
                    </m:ctrlPr>
                  </m:fPr>
                  <m:num>
                    <m:d>
                      <m:dPr>
                        <m:ctrlPr>
                          <w:rPr>
                            <w:rFonts w:ascii="Cambria Math" w:eastAsiaTheme="minorEastAsia" w:hAnsi="Cambria Math" w:cs="Times New Roman"/>
                            <w:i/>
                            <w:color w:val="000000" w:themeColor="text1"/>
                            <w:lang w:val="en-US"/>
                          </w:rPr>
                        </m:ctrlPr>
                      </m:dPr>
                      <m:e>
                        <m:sSub>
                          <m:sSubPr>
                            <m:ctrlPr>
                              <w:rPr>
                                <w:rFonts w:ascii="Cambria Math" w:eastAsiaTheme="minorEastAsia" w:hAnsi="Cambria Math" w:cs="Times New Roman"/>
                                <w:i/>
                                <w:color w:val="000000" w:themeColor="text1"/>
                                <w:lang w:val="en-US"/>
                              </w:rPr>
                            </m:ctrlPr>
                          </m:sSubPr>
                          <m:e>
                            <m:r>
                              <w:rPr>
                                <w:rFonts w:ascii="Cambria Math" w:eastAsiaTheme="minorEastAsia" w:hAnsi="Cambria Math" w:cs="Times New Roman"/>
                                <w:color w:val="000000" w:themeColor="text1"/>
                                <w:lang w:val="en-US"/>
                              </w:rPr>
                              <m:t>n</m:t>
                            </m:r>
                          </m:e>
                          <m:sub>
                            <m:r>
                              <w:rPr>
                                <w:rFonts w:ascii="Cambria Math" w:eastAsiaTheme="minorEastAsia" w:hAnsi="Cambria Math" w:cs="Times New Roman"/>
                                <w:color w:val="000000" w:themeColor="text1"/>
                                <w:lang w:val="en-US"/>
                              </w:rPr>
                              <m:t>1</m:t>
                            </m:r>
                          </m:sub>
                        </m:sSub>
                        <m:r>
                          <w:rPr>
                            <w:rFonts w:ascii="Cambria Math" w:eastAsiaTheme="minorEastAsia" w:hAnsi="Cambria Math" w:cs="Times New Roman"/>
                            <w:color w:val="000000" w:themeColor="text1"/>
                            <w:lang w:val="en-US"/>
                          </w:rPr>
                          <m:t>-1</m:t>
                        </m:r>
                      </m:e>
                    </m:d>
                    <m:sSubSup>
                      <m:sSubSupPr>
                        <m:ctrlPr>
                          <w:rPr>
                            <w:rFonts w:ascii="Cambria Math" w:eastAsiaTheme="minorEastAsia" w:hAnsi="Cambria Math" w:cs="Times New Roman"/>
                            <w:i/>
                            <w:color w:val="000000" w:themeColor="text1"/>
                            <w:lang w:val="en-US"/>
                          </w:rPr>
                        </m:ctrlPr>
                      </m:sSubSupPr>
                      <m:e>
                        <m:r>
                          <w:rPr>
                            <w:rFonts w:ascii="Cambria Math" w:eastAsiaTheme="minorEastAsia" w:hAnsi="Cambria Math" w:cs="Times New Roman"/>
                            <w:color w:val="000000" w:themeColor="text1"/>
                            <w:lang w:val="en-US"/>
                          </w:rPr>
                          <m:t>s</m:t>
                        </m:r>
                      </m:e>
                      <m:sub>
                        <m:r>
                          <w:rPr>
                            <w:rFonts w:ascii="Cambria Math" w:eastAsiaTheme="minorEastAsia" w:hAnsi="Cambria Math" w:cs="Times New Roman"/>
                            <w:color w:val="000000" w:themeColor="text1"/>
                            <w:lang w:val="en-US"/>
                          </w:rPr>
                          <m:t>1</m:t>
                        </m:r>
                      </m:sub>
                      <m:sup>
                        <m:r>
                          <w:rPr>
                            <w:rFonts w:ascii="Cambria Math" w:eastAsiaTheme="minorEastAsia" w:hAnsi="Cambria Math" w:cs="Times New Roman"/>
                            <w:color w:val="000000" w:themeColor="text1"/>
                            <w:lang w:val="en-US"/>
                          </w:rPr>
                          <m:t xml:space="preserve">  2</m:t>
                        </m:r>
                      </m:sup>
                    </m:sSubSup>
                    <m:r>
                      <w:rPr>
                        <w:rFonts w:ascii="Cambria Math" w:eastAsiaTheme="minorEastAsia" w:hAnsi="Cambria Math" w:cs="Times New Roman"/>
                        <w:color w:val="000000" w:themeColor="text1"/>
                        <w:lang w:val="en-US"/>
                      </w:rPr>
                      <m:t>+</m:t>
                    </m:r>
                    <m:d>
                      <m:dPr>
                        <m:ctrlPr>
                          <w:rPr>
                            <w:rFonts w:ascii="Cambria Math" w:eastAsiaTheme="minorEastAsia" w:hAnsi="Cambria Math" w:cs="Times New Roman"/>
                            <w:i/>
                            <w:color w:val="000000" w:themeColor="text1"/>
                            <w:lang w:val="en-US"/>
                          </w:rPr>
                        </m:ctrlPr>
                      </m:dPr>
                      <m:e>
                        <m:sSub>
                          <m:sSubPr>
                            <m:ctrlPr>
                              <w:rPr>
                                <w:rFonts w:ascii="Cambria Math" w:eastAsiaTheme="minorEastAsia" w:hAnsi="Cambria Math" w:cs="Times New Roman"/>
                                <w:i/>
                                <w:color w:val="000000" w:themeColor="text1"/>
                                <w:lang w:val="en-US"/>
                              </w:rPr>
                            </m:ctrlPr>
                          </m:sSubPr>
                          <m:e>
                            <m:r>
                              <w:rPr>
                                <w:rFonts w:ascii="Cambria Math" w:eastAsiaTheme="minorEastAsia" w:hAnsi="Cambria Math" w:cs="Times New Roman"/>
                                <w:color w:val="000000" w:themeColor="text1"/>
                                <w:lang w:val="en-US"/>
                              </w:rPr>
                              <m:t>n</m:t>
                            </m:r>
                          </m:e>
                          <m:sub>
                            <m:r>
                              <w:rPr>
                                <w:rFonts w:ascii="Cambria Math" w:eastAsiaTheme="minorEastAsia" w:hAnsi="Cambria Math" w:cs="Times New Roman"/>
                                <w:color w:val="000000" w:themeColor="text1"/>
                                <w:lang w:val="en-US"/>
                              </w:rPr>
                              <m:t>2</m:t>
                            </m:r>
                          </m:sub>
                        </m:sSub>
                        <m:r>
                          <w:rPr>
                            <w:rFonts w:ascii="Cambria Math" w:eastAsiaTheme="minorEastAsia" w:hAnsi="Cambria Math" w:cs="Times New Roman"/>
                            <w:color w:val="000000" w:themeColor="text1"/>
                            <w:lang w:val="en-US"/>
                          </w:rPr>
                          <m:t>-1</m:t>
                        </m:r>
                      </m:e>
                    </m:d>
                    <m:sSubSup>
                      <m:sSubSupPr>
                        <m:ctrlPr>
                          <w:rPr>
                            <w:rFonts w:ascii="Cambria Math" w:eastAsiaTheme="minorEastAsia" w:hAnsi="Cambria Math" w:cs="Times New Roman"/>
                            <w:i/>
                            <w:color w:val="000000" w:themeColor="text1"/>
                            <w:lang w:val="en-US"/>
                          </w:rPr>
                        </m:ctrlPr>
                      </m:sSubSupPr>
                      <m:e>
                        <m:r>
                          <w:rPr>
                            <w:rFonts w:ascii="Cambria Math" w:eastAsiaTheme="minorEastAsia" w:hAnsi="Cambria Math" w:cs="Times New Roman"/>
                            <w:color w:val="000000" w:themeColor="text1"/>
                            <w:lang w:val="en-US"/>
                          </w:rPr>
                          <m:t>s</m:t>
                        </m:r>
                      </m:e>
                      <m:sub>
                        <m:r>
                          <w:rPr>
                            <w:rFonts w:ascii="Cambria Math" w:eastAsiaTheme="minorEastAsia" w:hAnsi="Cambria Math" w:cs="Times New Roman"/>
                            <w:color w:val="000000" w:themeColor="text1"/>
                            <w:lang w:val="en-US"/>
                          </w:rPr>
                          <m:t>2</m:t>
                        </m:r>
                      </m:sub>
                      <m:sup>
                        <m:r>
                          <w:rPr>
                            <w:rFonts w:ascii="Cambria Math" w:eastAsiaTheme="minorEastAsia" w:hAnsi="Cambria Math" w:cs="Times New Roman"/>
                            <w:color w:val="000000" w:themeColor="text1"/>
                            <w:lang w:val="en-US"/>
                          </w:rPr>
                          <m:t xml:space="preserve">  2</m:t>
                        </m:r>
                      </m:sup>
                    </m:sSubSup>
                  </m:num>
                  <m:den>
                    <m:sSub>
                      <m:sSubPr>
                        <m:ctrlPr>
                          <w:rPr>
                            <w:rFonts w:ascii="Cambria Math" w:eastAsiaTheme="minorEastAsia" w:hAnsi="Cambria Math" w:cs="Times New Roman"/>
                            <w:i/>
                            <w:color w:val="000000" w:themeColor="text1"/>
                            <w:lang w:val="en-US"/>
                          </w:rPr>
                        </m:ctrlPr>
                      </m:sSubPr>
                      <m:e>
                        <m:r>
                          <w:rPr>
                            <w:rFonts w:ascii="Cambria Math" w:eastAsiaTheme="minorEastAsia" w:hAnsi="Cambria Math" w:cs="Times New Roman"/>
                            <w:color w:val="000000" w:themeColor="text1"/>
                            <w:lang w:val="en-US"/>
                          </w:rPr>
                          <m:t>n</m:t>
                        </m:r>
                      </m:e>
                      <m:sub>
                        <m:r>
                          <w:rPr>
                            <w:rFonts w:ascii="Cambria Math" w:eastAsiaTheme="minorEastAsia" w:hAnsi="Cambria Math" w:cs="Times New Roman"/>
                            <w:color w:val="000000" w:themeColor="text1"/>
                            <w:lang w:val="en-US"/>
                          </w:rPr>
                          <m:t>1</m:t>
                        </m:r>
                      </m:sub>
                    </m:sSub>
                    <m:r>
                      <w:rPr>
                        <w:rFonts w:ascii="Cambria Math" w:eastAsiaTheme="minorEastAsia" w:hAnsi="Cambria Math" w:cs="Times New Roman"/>
                        <w:color w:val="000000" w:themeColor="text1"/>
                        <w:lang w:val="en-US"/>
                      </w:rPr>
                      <m:t>+</m:t>
                    </m:r>
                    <m:sSub>
                      <m:sSubPr>
                        <m:ctrlPr>
                          <w:rPr>
                            <w:rFonts w:ascii="Cambria Math" w:eastAsiaTheme="minorEastAsia" w:hAnsi="Cambria Math" w:cs="Times New Roman"/>
                            <w:i/>
                            <w:color w:val="000000" w:themeColor="text1"/>
                            <w:lang w:val="en-US"/>
                          </w:rPr>
                        </m:ctrlPr>
                      </m:sSubPr>
                      <m:e>
                        <m:r>
                          <w:rPr>
                            <w:rFonts w:ascii="Cambria Math" w:eastAsiaTheme="minorEastAsia" w:hAnsi="Cambria Math" w:cs="Times New Roman"/>
                            <w:color w:val="000000" w:themeColor="text1"/>
                            <w:lang w:val="en-US"/>
                          </w:rPr>
                          <m:t>n</m:t>
                        </m:r>
                      </m:e>
                      <m:sub>
                        <m:r>
                          <w:rPr>
                            <w:rFonts w:ascii="Cambria Math" w:eastAsiaTheme="minorEastAsia" w:hAnsi="Cambria Math" w:cs="Times New Roman"/>
                            <w:color w:val="000000" w:themeColor="text1"/>
                            <w:lang w:val="en-US"/>
                          </w:rPr>
                          <m:t>2</m:t>
                        </m:r>
                      </m:sub>
                    </m:sSub>
                    <m:r>
                      <w:rPr>
                        <w:rFonts w:ascii="Cambria Math" w:eastAsiaTheme="minorEastAsia" w:hAnsi="Cambria Math" w:cs="Times New Roman"/>
                        <w:color w:val="000000" w:themeColor="text1"/>
                        <w:lang w:val="en-US"/>
                      </w:rPr>
                      <m:t>-2</m:t>
                    </m:r>
                  </m:den>
                </m:f>
              </m:oMath>
            </m:oMathPara>
          </w:p>
        </w:tc>
      </w:tr>
    </w:tbl>
    <w:p w14:paraId="3EA23420" w14:textId="77777777" w:rsidR="00A37DB2" w:rsidRPr="005E3DA6" w:rsidRDefault="00A37DB2" w:rsidP="005E3DA6">
      <w:pPr>
        <w:pStyle w:val="ListParagraph"/>
        <w:spacing w:line="240" w:lineRule="auto"/>
        <w:ind w:left="0"/>
        <w:rPr>
          <w:rFonts w:ascii="Times New Roman" w:hAnsi="Times New Roman" w:cs="Times New Roman"/>
          <w:color w:val="000000" w:themeColor="text1"/>
          <w:lang w:val="en-US"/>
        </w:rPr>
      </w:pPr>
    </w:p>
    <w:p w14:paraId="021233C3" w14:textId="49A0F34A" w:rsidR="00C7375D" w:rsidRPr="005E3DA6" w:rsidRDefault="00C7375D" w:rsidP="005E3DA6">
      <w:pPr>
        <w:pStyle w:val="ListParagraph"/>
        <w:spacing w:line="240" w:lineRule="auto"/>
        <w:ind w:left="0"/>
        <w:rPr>
          <w:rFonts w:ascii="Times New Roman" w:hAnsi="Times New Roman" w:cs="Times New Roman"/>
          <w:color w:val="000000" w:themeColor="text1"/>
          <w:lang w:val="en-US"/>
        </w:rPr>
      </w:pPr>
      <w:proofErr w:type="spellStart"/>
      <w:proofErr w:type="gramStart"/>
      <w:r w:rsidRPr="005E3DA6">
        <w:rPr>
          <w:rFonts w:ascii="Times New Roman" w:hAnsi="Times New Roman" w:cs="Times New Roman"/>
          <w:color w:val="000000" w:themeColor="text1"/>
          <w:lang w:val="en-US"/>
        </w:rPr>
        <w:t>Keterangan</w:t>
      </w:r>
      <w:proofErr w:type="spellEnd"/>
      <w:r w:rsidRPr="005E3DA6">
        <w:rPr>
          <w:rFonts w:ascii="Times New Roman" w:hAnsi="Times New Roman" w:cs="Times New Roman"/>
          <w:color w:val="000000" w:themeColor="text1"/>
          <w:lang w:val="en-US"/>
        </w:rPr>
        <w:t xml:space="preserve"> :</w:t>
      </w:r>
      <w:proofErr w:type="gramEnd"/>
    </w:p>
    <w:tbl>
      <w:tblPr>
        <w:tblStyle w:val="TableGrid"/>
        <w:tblW w:w="650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385"/>
        <w:gridCol w:w="5443"/>
      </w:tblGrid>
      <w:tr w:rsidR="00D428CD" w:rsidRPr="005E3DA6" w14:paraId="22B964FF" w14:textId="77777777" w:rsidTr="004C2E65">
        <w:tc>
          <w:tcPr>
            <w:tcW w:w="675" w:type="dxa"/>
          </w:tcPr>
          <w:p w14:paraId="0F587677" w14:textId="77777777" w:rsidR="00C7375D" w:rsidRPr="005E3DA6" w:rsidRDefault="00447F03" w:rsidP="005E3DA6">
            <w:pPr>
              <w:pStyle w:val="ListParagraph"/>
              <w:spacing w:line="240" w:lineRule="auto"/>
              <w:ind w:left="284"/>
              <w:rPr>
                <w:rFonts w:ascii="Times New Roman" w:hAnsi="Times New Roman" w:cs="Times New Roman"/>
                <w:color w:val="000000" w:themeColor="text1"/>
                <w:lang w:val="en-US"/>
              </w:rPr>
            </w:pPr>
            <m:oMathPara>
              <m:oMath>
                <m:sSub>
                  <m:sSubPr>
                    <m:ctrlPr>
                      <w:rPr>
                        <w:rFonts w:ascii="Cambria Math" w:hAnsi="Cambria Math" w:cs="Times New Roman"/>
                        <w:i/>
                        <w:color w:val="000000" w:themeColor="text1"/>
                        <w:lang w:val="en-US"/>
                      </w:rPr>
                    </m:ctrlPr>
                  </m:sSubPr>
                  <m:e>
                    <m:acc>
                      <m:accPr>
                        <m:chr m:val="̅"/>
                        <m:ctrlPr>
                          <w:rPr>
                            <w:rFonts w:ascii="Cambria Math" w:hAnsi="Cambria Math" w:cs="Times New Roman"/>
                            <w:i/>
                            <w:color w:val="000000" w:themeColor="text1"/>
                            <w:lang w:val="en-US"/>
                          </w:rPr>
                        </m:ctrlPr>
                      </m:accPr>
                      <m:e>
                        <m:r>
                          <w:rPr>
                            <w:rFonts w:ascii="Cambria Math" w:hAnsi="Cambria Math" w:cs="Times New Roman"/>
                            <w:color w:val="000000" w:themeColor="text1"/>
                            <w:lang w:val="en-US"/>
                          </w:rPr>
                          <m:t>x</m:t>
                        </m:r>
                      </m:e>
                    </m:acc>
                  </m:e>
                  <m:sub>
                    <m:r>
                      <w:rPr>
                        <w:rFonts w:ascii="Cambria Math" w:hAnsi="Cambria Math" w:cs="Times New Roman"/>
                        <w:color w:val="000000" w:themeColor="text1"/>
                        <w:lang w:val="en-US"/>
                      </w:rPr>
                      <m:t>1</m:t>
                    </m:r>
                  </m:sub>
                </m:sSub>
              </m:oMath>
            </m:oMathPara>
          </w:p>
        </w:tc>
        <w:tc>
          <w:tcPr>
            <w:tcW w:w="385" w:type="dxa"/>
          </w:tcPr>
          <w:p w14:paraId="4FC576AB" w14:textId="77777777" w:rsidR="00C7375D" w:rsidRPr="005E3DA6" w:rsidRDefault="00C7375D" w:rsidP="005E3DA6">
            <w:pPr>
              <w:pStyle w:val="ListParagraph"/>
              <w:spacing w:line="240" w:lineRule="auto"/>
              <w:ind w:left="0"/>
              <w:rPr>
                <w:rFonts w:ascii="Times New Roman" w:hAnsi="Times New Roman" w:cs="Times New Roman"/>
                <w:color w:val="000000" w:themeColor="text1"/>
                <w:lang w:val="en-US"/>
              </w:rPr>
            </w:pPr>
            <w:r w:rsidRPr="005E3DA6">
              <w:rPr>
                <w:rFonts w:ascii="Times New Roman" w:hAnsi="Times New Roman" w:cs="Times New Roman"/>
                <w:color w:val="000000" w:themeColor="text1"/>
                <w:lang w:val="en-US"/>
              </w:rPr>
              <w:t xml:space="preserve">= </w:t>
            </w:r>
          </w:p>
        </w:tc>
        <w:tc>
          <w:tcPr>
            <w:tcW w:w="5443" w:type="dxa"/>
          </w:tcPr>
          <w:p w14:paraId="65665AE1" w14:textId="3A793A3E" w:rsidR="00C7375D" w:rsidRPr="005E3DA6" w:rsidRDefault="00C7375D" w:rsidP="005E3DA6">
            <w:pPr>
              <w:pStyle w:val="ListParagraph"/>
              <w:spacing w:line="240" w:lineRule="auto"/>
              <w:ind w:left="0"/>
              <w:rPr>
                <w:rFonts w:ascii="Times New Roman" w:hAnsi="Times New Roman" w:cs="Times New Roman"/>
                <w:color w:val="000000" w:themeColor="text1"/>
                <w:lang w:val="en-US"/>
              </w:rPr>
            </w:pPr>
            <w:r w:rsidRPr="005E3DA6">
              <w:rPr>
                <w:rFonts w:ascii="Times New Roman" w:hAnsi="Times New Roman" w:cs="Times New Roman"/>
                <w:color w:val="000000" w:themeColor="text1"/>
                <w:lang w:val="en-US"/>
              </w:rPr>
              <w:t>Ra</w:t>
            </w:r>
            <w:r w:rsidRPr="005E3DA6">
              <w:rPr>
                <w:rFonts w:ascii="Times New Roman" w:hAnsi="Times New Roman" w:cs="Times New Roman"/>
                <w:color w:val="000000" w:themeColor="text1"/>
              </w:rPr>
              <w:t>t</w:t>
            </w:r>
            <w:r w:rsidRPr="005E3DA6">
              <w:rPr>
                <w:rFonts w:ascii="Times New Roman" w:hAnsi="Times New Roman" w:cs="Times New Roman"/>
                <w:color w:val="000000" w:themeColor="text1"/>
                <w:lang w:val="en-US"/>
              </w:rPr>
              <w:t>a</w:t>
            </w:r>
            <w:r w:rsidRPr="005E3DA6">
              <w:rPr>
                <w:rFonts w:ascii="Times New Roman" w:hAnsi="Times New Roman" w:cs="Times New Roman"/>
                <w:color w:val="000000" w:themeColor="text1"/>
              </w:rPr>
              <w:t xml:space="preserve">-rata skor </w:t>
            </w:r>
            <w:r w:rsidRPr="005E3DA6">
              <w:rPr>
                <w:rFonts w:ascii="Times New Roman" w:hAnsi="Times New Roman" w:cs="Times New Roman"/>
                <w:i/>
                <w:color w:val="000000" w:themeColor="text1"/>
              </w:rPr>
              <w:t>pretest</w:t>
            </w:r>
            <w:r w:rsidRPr="005E3DA6">
              <w:rPr>
                <w:rFonts w:ascii="Times New Roman" w:hAnsi="Times New Roman" w:cs="Times New Roman"/>
                <w:i/>
                <w:color w:val="000000" w:themeColor="text1"/>
                <w:lang w:val="en-US"/>
              </w:rPr>
              <w:t xml:space="preserve"> </w:t>
            </w:r>
            <w:proofErr w:type="spellStart"/>
            <w:r w:rsidR="00AE3546" w:rsidRPr="005E3DA6">
              <w:rPr>
                <w:rFonts w:ascii="Times New Roman" w:hAnsi="Times New Roman" w:cs="Times New Roman"/>
                <w:color w:val="000000" w:themeColor="text1"/>
                <w:lang w:val="en-US"/>
              </w:rPr>
              <w:t>kelas</w:t>
            </w:r>
            <w:proofErr w:type="spellEnd"/>
            <w:r w:rsidR="00AE3546" w:rsidRPr="005E3DA6">
              <w:rPr>
                <w:rFonts w:ascii="Times New Roman" w:hAnsi="Times New Roman" w:cs="Times New Roman"/>
                <w:color w:val="000000" w:themeColor="text1"/>
                <w:lang w:val="en-US"/>
              </w:rPr>
              <w:t xml:space="preserve"> GI</w:t>
            </w:r>
          </w:p>
        </w:tc>
      </w:tr>
      <w:tr w:rsidR="00D428CD" w:rsidRPr="005E3DA6" w14:paraId="2C7C3D19" w14:textId="77777777" w:rsidTr="004C2E65">
        <w:tc>
          <w:tcPr>
            <w:tcW w:w="675" w:type="dxa"/>
          </w:tcPr>
          <w:p w14:paraId="3D645CC2" w14:textId="77777777" w:rsidR="00C7375D" w:rsidRPr="005E3DA6" w:rsidRDefault="00447F03" w:rsidP="005E3DA6">
            <w:pPr>
              <w:pStyle w:val="ListParagraph"/>
              <w:spacing w:line="240" w:lineRule="auto"/>
              <w:ind w:left="284"/>
              <w:rPr>
                <w:rFonts w:ascii="Times New Roman" w:hAnsi="Times New Roman" w:cs="Times New Roman"/>
                <w:color w:val="000000" w:themeColor="text1"/>
                <w:lang w:val="en-US"/>
              </w:rPr>
            </w:pPr>
            <m:oMathPara>
              <m:oMath>
                <m:sSub>
                  <m:sSubPr>
                    <m:ctrlPr>
                      <w:rPr>
                        <w:rFonts w:ascii="Cambria Math" w:hAnsi="Cambria Math" w:cs="Times New Roman"/>
                        <w:i/>
                        <w:color w:val="000000" w:themeColor="text1"/>
                        <w:lang w:val="en-US"/>
                      </w:rPr>
                    </m:ctrlPr>
                  </m:sSubPr>
                  <m:e>
                    <m:acc>
                      <m:accPr>
                        <m:chr m:val="̅"/>
                        <m:ctrlPr>
                          <w:rPr>
                            <w:rFonts w:ascii="Cambria Math" w:hAnsi="Cambria Math" w:cs="Times New Roman"/>
                            <w:i/>
                            <w:color w:val="000000" w:themeColor="text1"/>
                            <w:lang w:val="en-US"/>
                          </w:rPr>
                        </m:ctrlPr>
                      </m:accPr>
                      <m:e>
                        <m:r>
                          <w:rPr>
                            <w:rFonts w:ascii="Cambria Math" w:hAnsi="Cambria Math" w:cs="Times New Roman"/>
                            <w:color w:val="000000" w:themeColor="text1"/>
                            <w:lang w:val="en-US"/>
                          </w:rPr>
                          <m:t>x</m:t>
                        </m:r>
                      </m:e>
                    </m:acc>
                  </m:e>
                  <m:sub>
                    <m:r>
                      <w:rPr>
                        <w:rFonts w:ascii="Cambria Math" w:hAnsi="Cambria Math" w:cs="Times New Roman"/>
                        <w:color w:val="000000" w:themeColor="text1"/>
                        <w:lang w:val="en-US"/>
                      </w:rPr>
                      <m:t>2</m:t>
                    </m:r>
                  </m:sub>
                </m:sSub>
              </m:oMath>
            </m:oMathPara>
          </w:p>
        </w:tc>
        <w:tc>
          <w:tcPr>
            <w:tcW w:w="385" w:type="dxa"/>
          </w:tcPr>
          <w:p w14:paraId="4E475B50" w14:textId="77777777" w:rsidR="00C7375D" w:rsidRPr="005E3DA6" w:rsidRDefault="00C7375D" w:rsidP="005E3DA6">
            <w:pPr>
              <w:pStyle w:val="ListParagraph"/>
              <w:spacing w:line="240" w:lineRule="auto"/>
              <w:ind w:left="0"/>
              <w:rPr>
                <w:rFonts w:ascii="Times New Roman" w:hAnsi="Times New Roman" w:cs="Times New Roman"/>
                <w:color w:val="000000" w:themeColor="text1"/>
                <w:lang w:val="en-US"/>
              </w:rPr>
            </w:pPr>
            <w:r w:rsidRPr="005E3DA6">
              <w:rPr>
                <w:rFonts w:ascii="Times New Roman" w:hAnsi="Times New Roman" w:cs="Times New Roman"/>
                <w:color w:val="000000" w:themeColor="text1"/>
                <w:lang w:val="en-US"/>
              </w:rPr>
              <w:t xml:space="preserve">= </w:t>
            </w:r>
          </w:p>
        </w:tc>
        <w:tc>
          <w:tcPr>
            <w:tcW w:w="5443" w:type="dxa"/>
          </w:tcPr>
          <w:p w14:paraId="2286E7ED" w14:textId="2D7845D8" w:rsidR="00C7375D" w:rsidRPr="005E3DA6" w:rsidRDefault="00C7375D" w:rsidP="005E3DA6">
            <w:pPr>
              <w:pStyle w:val="ListParagraph"/>
              <w:spacing w:line="240" w:lineRule="auto"/>
              <w:ind w:left="0"/>
              <w:rPr>
                <w:rFonts w:ascii="Times New Roman" w:hAnsi="Times New Roman" w:cs="Times New Roman"/>
                <w:color w:val="000000" w:themeColor="text1"/>
                <w:lang w:val="en-US"/>
              </w:rPr>
            </w:pPr>
            <w:r w:rsidRPr="005E3DA6">
              <w:rPr>
                <w:rFonts w:ascii="Times New Roman" w:hAnsi="Times New Roman" w:cs="Times New Roman"/>
                <w:color w:val="000000" w:themeColor="text1"/>
                <w:lang w:val="en-US"/>
              </w:rPr>
              <w:t>Ra</w:t>
            </w:r>
            <w:r w:rsidRPr="005E3DA6">
              <w:rPr>
                <w:rFonts w:ascii="Times New Roman" w:hAnsi="Times New Roman" w:cs="Times New Roman"/>
                <w:color w:val="000000" w:themeColor="text1"/>
              </w:rPr>
              <w:t>t</w:t>
            </w:r>
            <w:r w:rsidRPr="005E3DA6">
              <w:rPr>
                <w:rFonts w:ascii="Times New Roman" w:hAnsi="Times New Roman" w:cs="Times New Roman"/>
                <w:color w:val="000000" w:themeColor="text1"/>
                <w:lang w:val="en-US"/>
              </w:rPr>
              <w:t>a</w:t>
            </w:r>
            <w:r w:rsidRPr="005E3DA6">
              <w:rPr>
                <w:rFonts w:ascii="Times New Roman" w:hAnsi="Times New Roman" w:cs="Times New Roman"/>
                <w:color w:val="000000" w:themeColor="text1"/>
              </w:rPr>
              <w:t xml:space="preserve">-rata skor </w:t>
            </w:r>
            <w:r w:rsidRPr="005E3DA6">
              <w:rPr>
                <w:rFonts w:ascii="Times New Roman" w:hAnsi="Times New Roman" w:cs="Times New Roman"/>
                <w:i/>
                <w:color w:val="000000" w:themeColor="text1"/>
                <w:lang w:val="en-US"/>
              </w:rPr>
              <w:t>pretest</w:t>
            </w:r>
            <w:r w:rsidR="00AE3546" w:rsidRPr="005E3DA6">
              <w:rPr>
                <w:rFonts w:ascii="Times New Roman" w:hAnsi="Times New Roman" w:cs="Times New Roman"/>
                <w:color w:val="000000" w:themeColor="text1"/>
                <w:lang w:val="en-US"/>
              </w:rPr>
              <w:t xml:space="preserve"> </w:t>
            </w:r>
            <w:proofErr w:type="spellStart"/>
            <w:r w:rsidR="00AE3546" w:rsidRPr="005E3DA6">
              <w:rPr>
                <w:rFonts w:ascii="Times New Roman" w:hAnsi="Times New Roman" w:cs="Times New Roman"/>
                <w:color w:val="000000" w:themeColor="text1"/>
                <w:lang w:val="en-US"/>
              </w:rPr>
              <w:t>kelas</w:t>
            </w:r>
            <w:proofErr w:type="spellEnd"/>
            <w:r w:rsidR="00B268C2" w:rsidRPr="005E3DA6">
              <w:rPr>
                <w:rFonts w:ascii="Times New Roman" w:hAnsi="Times New Roman" w:cs="Times New Roman"/>
                <w:color w:val="000000" w:themeColor="text1"/>
                <w:lang w:val="en-US"/>
              </w:rPr>
              <w:t xml:space="preserve"> </w:t>
            </w:r>
            <w:r w:rsidR="00AE3546" w:rsidRPr="005E3DA6">
              <w:rPr>
                <w:rFonts w:ascii="Times New Roman" w:hAnsi="Times New Roman" w:cs="Times New Roman"/>
                <w:color w:val="000000" w:themeColor="text1"/>
                <w:lang w:val="en-US"/>
              </w:rPr>
              <w:t>STAD</w:t>
            </w:r>
          </w:p>
        </w:tc>
      </w:tr>
      <w:tr w:rsidR="00D428CD" w:rsidRPr="005E3DA6" w14:paraId="71DF7E55" w14:textId="77777777" w:rsidTr="004C2E65">
        <w:tc>
          <w:tcPr>
            <w:tcW w:w="675" w:type="dxa"/>
          </w:tcPr>
          <w:p w14:paraId="3540C54B" w14:textId="77777777" w:rsidR="00C7375D" w:rsidRPr="005E3DA6" w:rsidRDefault="00447F03" w:rsidP="005E3DA6">
            <w:pPr>
              <w:pStyle w:val="ListParagraph"/>
              <w:spacing w:line="240" w:lineRule="auto"/>
              <w:ind w:left="284"/>
              <w:rPr>
                <w:rFonts w:ascii="Times New Roman" w:eastAsia="Calibri" w:hAnsi="Times New Roman" w:cs="Times New Roman"/>
                <w:color w:val="000000" w:themeColor="text1"/>
                <w:lang w:val="en-US"/>
              </w:rPr>
            </w:pPr>
            <m:oMathPara>
              <m:oMath>
                <m:sSub>
                  <m:sSubPr>
                    <m:ctrlPr>
                      <w:rPr>
                        <w:rFonts w:ascii="Cambria Math" w:eastAsia="Calibri" w:hAnsi="Cambria Math" w:cs="Times New Roman"/>
                        <w:i/>
                        <w:color w:val="000000" w:themeColor="text1"/>
                        <w:lang w:val="en-US"/>
                      </w:rPr>
                    </m:ctrlPr>
                  </m:sSubPr>
                  <m:e>
                    <m:r>
                      <w:rPr>
                        <w:rFonts w:ascii="Cambria Math" w:eastAsia="Calibri" w:hAnsi="Cambria Math" w:cs="Times New Roman"/>
                        <w:color w:val="000000" w:themeColor="text1"/>
                        <w:lang w:val="en-US"/>
                      </w:rPr>
                      <m:t>n</m:t>
                    </m:r>
                  </m:e>
                  <m:sub>
                    <m:r>
                      <w:rPr>
                        <w:rFonts w:ascii="Cambria Math" w:eastAsia="Calibri" w:hAnsi="Cambria Math" w:cs="Times New Roman"/>
                        <w:color w:val="000000" w:themeColor="text1"/>
                        <w:lang w:val="en-US"/>
                      </w:rPr>
                      <m:t>1</m:t>
                    </m:r>
                  </m:sub>
                </m:sSub>
              </m:oMath>
            </m:oMathPara>
          </w:p>
        </w:tc>
        <w:tc>
          <w:tcPr>
            <w:tcW w:w="385" w:type="dxa"/>
          </w:tcPr>
          <w:p w14:paraId="10DDA697" w14:textId="77777777" w:rsidR="00C7375D" w:rsidRPr="005E3DA6" w:rsidRDefault="00C7375D" w:rsidP="005E3DA6">
            <w:pPr>
              <w:pStyle w:val="ListParagraph"/>
              <w:spacing w:line="240" w:lineRule="auto"/>
              <w:ind w:left="0"/>
              <w:rPr>
                <w:rFonts w:ascii="Times New Roman" w:hAnsi="Times New Roman" w:cs="Times New Roman"/>
                <w:color w:val="000000" w:themeColor="text1"/>
                <w:lang w:val="en-US"/>
              </w:rPr>
            </w:pPr>
            <w:r w:rsidRPr="005E3DA6">
              <w:rPr>
                <w:rFonts w:ascii="Times New Roman" w:hAnsi="Times New Roman" w:cs="Times New Roman"/>
                <w:color w:val="000000" w:themeColor="text1"/>
                <w:lang w:val="en-US"/>
              </w:rPr>
              <w:t>=</w:t>
            </w:r>
          </w:p>
        </w:tc>
        <w:tc>
          <w:tcPr>
            <w:tcW w:w="5443" w:type="dxa"/>
          </w:tcPr>
          <w:p w14:paraId="224CA841" w14:textId="6AC0EA3E" w:rsidR="00C7375D" w:rsidRPr="005E3DA6" w:rsidRDefault="00C7375D" w:rsidP="005E3DA6">
            <w:pPr>
              <w:pStyle w:val="ListParagraph"/>
              <w:spacing w:line="240" w:lineRule="auto"/>
              <w:ind w:left="0"/>
              <w:rPr>
                <w:rFonts w:ascii="Times New Roman" w:hAnsi="Times New Roman" w:cs="Times New Roman"/>
                <w:color w:val="000000" w:themeColor="text1"/>
                <w:lang w:val="en-US"/>
              </w:rPr>
            </w:pPr>
            <w:proofErr w:type="spellStart"/>
            <w:r w:rsidRPr="005E3DA6">
              <w:rPr>
                <w:rFonts w:ascii="Times New Roman" w:hAnsi="Times New Roman" w:cs="Times New Roman"/>
                <w:color w:val="000000" w:themeColor="text1"/>
                <w:lang w:val="en-US"/>
              </w:rPr>
              <w:t>Jumlah</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siswa</w:t>
            </w:r>
            <w:proofErr w:type="spellEnd"/>
            <w:r w:rsidRPr="005E3DA6">
              <w:rPr>
                <w:rFonts w:ascii="Times New Roman" w:hAnsi="Times New Roman" w:cs="Times New Roman"/>
                <w:color w:val="000000" w:themeColor="text1"/>
                <w:lang w:val="en-US"/>
              </w:rPr>
              <w:t xml:space="preserve"> di </w:t>
            </w:r>
            <w:proofErr w:type="spellStart"/>
            <w:r w:rsidRPr="005E3DA6">
              <w:rPr>
                <w:rFonts w:ascii="Times New Roman" w:hAnsi="Times New Roman" w:cs="Times New Roman"/>
                <w:color w:val="000000" w:themeColor="text1"/>
                <w:lang w:val="en-US"/>
              </w:rPr>
              <w:t>kelas</w:t>
            </w:r>
            <w:proofErr w:type="spellEnd"/>
            <w:r w:rsidRPr="005E3DA6">
              <w:rPr>
                <w:rFonts w:ascii="Times New Roman" w:hAnsi="Times New Roman" w:cs="Times New Roman"/>
                <w:color w:val="000000" w:themeColor="text1"/>
                <w:lang w:val="en-US"/>
              </w:rPr>
              <w:t xml:space="preserve"> </w:t>
            </w:r>
            <w:r w:rsidR="00B268C2" w:rsidRPr="005E3DA6">
              <w:rPr>
                <w:rFonts w:ascii="Times New Roman" w:hAnsi="Times New Roman" w:cs="Times New Roman"/>
                <w:color w:val="000000" w:themeColor="text1"/>
                <w:lang w:val="en-US"/>
              </w:rPr>
              <w:t>GI</w:t>
            </w:r>
          </w:p>
        </w:tc>
      </w:tr>
      <w:tr w:rsidR="00D428CD" w:rsidRPr="005E3DA6" w14:paraId="27D94F4F" w14:textId="77777777" w:rsidTr="004C2E65">
        <w:tc>
          <w:tcPr>
            <w:tcW w:w="675" w:type="dxa"/>
          </w:tcPr>
          <w:p w14:paraId="25FE6FFA" w14:textId="77777777" w:rsidR="00C7375D" w:rsidRPr="005E3DA6" w:rsidRDefault="00447F03" w:rsidP="005E3DA6">
            <w:pPr>
              <w:pStyle w:val="ListParagraph"/>
              <w:spacing w:line="240" w:lineRule="auto"/>
              <w:ind w:left="284"/>
              <w:rPr>
                <w:rFonts w:ascii="Times New Roman" w:eastAsia="Calibri" w:hAnsi="Times New Roman" w:cs="Times New Roman"/>
                <w:color w:val="000000" w:themeColor="text1"/>
                <w:lang w:val="en-US"/>
              </w:rPr>
            </w:pPr>
            <m:oMathPara>
              <m:oMath>
                <m:sSub>
                  <m:sSubPr>
                    <m:ctrlPr>
                      <w:rPr>
                        <w:rFonts w:ascii="Cambria Math" w:eastAsia="Calibri" w:hAnsi="Cambria Math" w:cs="Times New Roman"/>
                        <w:i/>
                        <w:color w:val="000000" w:themeColor="text1"/>
                        <w:lang w:val="en-US"/>
                      </w:rPr>
                    </m:ctrlPr>
                  </m:sSubPr>
                  <m:e>
                    <m:r>
                      <w:rPr>
                        <w:rFonts w:ascii="Cambria Math" w:eastAsia="Calibri" w:hAnsi="Cambria Math" w:cs="Times New Roman"/>
                        <w:color w:val="000000" w:themeColor="text1"/>
                        <w:lang w:val="en-US"/>
                      </w:rPr>
                      <m:t>n</m:t>
                    </m:r>
                  </m:e>
                  <m:sub>
                    <m:r>
                      <w:rPr>
                        <w:rFonts w:ascii="Cambria Math" w:eastAsia="Calibri" w:hAnsi="Cambria Math" w:cs="Times New Roman"/>
                        <w:color w:val="000000" w:themeColor="text1"/>
                        <w:lang w:val="en-US"/>
                      </w:rPr>
                      <m:t>2</m:t>
                    </m:r>
                  </m:sub>
                </m:sSub>
              </m:oMath>
            </m:oMathPara>
          </w:p>
        </w:tc>
        <w:tc>
          <w:tcPr>
            <w:tcW w:w="385" w:type="dxa"/>
          </w:tcPr>
          <w:p w14:paraId="2D1A8F48" w14:textId="77777777" w:rsidR="00C7375D" w:rsidRPr="005E3DA6" w:rsidRDefault="00C7375D" w:rsidP="005E3DA6">
            <w:pPr>
              <w:pStyle w:val="ListParagraph"/>
              <w:spacing w:line="240" w:lineRule="auto"/>
              <w:ind w:left="0"/>
              <w:rPr>
                <w:rFonts w:ascii="Times New Roman" w:hAnsi="Times New Roman" w:cs="Times New Roman"/>
                <w:color w:val="000000" w:themeColor="text1"/>
                <w:lang w:val="en-US"/>
              </w:rPr>
            </w:pPr>
            <w:r w:rsidRPr="005E3DA6">
              <w:rPr>
                <w:rFonts w:ascii="Times New Roman" w:hAnsi="Times New Roman" w:cs="Times New Roman"/>
                <w:color w:val="000000" w:themeColor="text1"/>
                <w:lang w:val="en-US"/>
              </w:rPr>
              <w:t>=</w:t>
            </w:r>
          </w:p>
        </w:tc>
        <w:tc>
          <w:tcPr>
            <w:tcW w:w="5443" w:type="dxa"/>
          </w:tcPr>
          <w:p w14:paraId="6EF77F3E" w14:textId="29BF9F6D" w:rsidR="00C7375D" w:rsidRPr="005E3DA6" w:rsidRDefault="00C7375D" w:rsidP="005E3DA6">
            <w:pPr>
              <w:pStyle w:val="ListParagraph"/>
              <w:spacing w:line="240" w:lineRule="auto"/>
              <w:ind w:left="0"/>
              <w:rPr>
                <w:rFonts w:ascii="Times New Roman" w:hAnsi="Times New Roman" w:cs="Times New Roman"/>
                <w:color w:val="000000" w:themeColor="text1"/>
                <w:lang w:val="en-US"/>
              </w:rPr>
            </w:pPr>
            <w:proofErr w:type="spellStart"/>
            <w:r w:rsidRPr="005E3DA6">
              <w:rPr>
                <w:rFonts w:ascii="Times New Roman" w:hAnsi="Times New Roman" w:cs="Times New Roman"/>
                <w:color w:val="000000" w:themeColor="text1"/>
                <w:lang w:val="en-US"/>
              </w:rPr>
              <w:t>Jumlah</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siswa</w:t>
            </w:r>
            <w:proofErr w:type="spellEnd"/>
            <w:r w:rsidRPr="005E3DA6">
              <w:rPr>
                <w:rFonts w:ascii="Times New Roman" w:hAnsi="Times New Roman" w:cs="Times New Roman"/>
                <w:color w:val="000000" w:themeColor="text1"/>
                <w:lang w:val="en-US"/>
              </w:rPr>
              <w:t xml:space="preserve"> di </w:t>
            </w:r>
            <w:proofErr w:type="spellStart"/>
            <w:r w:rsidRPr="005E3DA6">
              <w:rPr>
                <w:rFonts w:ascii="Times New Roman" w:hAnsi="Times New Roman" w:cs="Times New Roman"/>
                <w:color w:val="000000" w:themeColor="text1"/>
                <w:lang w:val="en-US"/>
              </w:rPr>
              <w:t>kelas</w:t>
            </w:r>
            <w:proofErr w:type="spellEnd"/>
            <w:r w:rsidRPr="005E3DA6">
              <w:rPr>
                <w:rFonts w:ascii="Times New Roman" w:hAnsi="Times New Roman" w:cs="Times New Roman"/>
                <w:color w:val="000000" w:themeColor="text1"/>
                <w:lang w:val="en-US"/>
              </w:rPr>
              <w:t xml:space="preserve"> </w:t>
            </w:r>
            <w:r w:rsidR="00B268C2" w:rsidRPr="005E3DA6">
              <w:rPr>
                <w:rFonts w:ascii="Times New Roman" w:hAnsi="Times New Roman" w:cs="Times New Roman"/>
                <w:color w:val="000000" w:themeColor="text1"/>
                <w:lang w:val="en-US"/>
              </w:rPr>
              <w:t>STAD</w:t>
            </w:r>
          </w:p>
        </w:tc>
      </w:tr>
      <w:tr w:rsidR="00D428CD" w:rsidRPr="005E3DA6" w14:paraId="287379F1" w14:textId="77777777" w:rsidTr="004C2E65">
        <w:tc>
          <w:tcPr>
            <w:tcW w:w="675" w:type="dxa"/>
          </w:tcPr>
          <w:p w14:paraId="56C43ED3" w14:textId="77777777" w:rsidR="00C7375D" w:rsidRPr="005E3DA6" w:rsidRDefault="00447F03" w:rsidP="005E3DA6">
            <w:pPr>
              <w:pStyle w:val="ListParagraph"/>
              <w:spacing w:line="240" w:lineRule="auto"/>
              <w:ind w:left="284"/>
              <w:rPr>
                <w:rFonts w:ascii="Times New Roman" w:eastAsia="Calibri" w:hAnsi="Times New Roman" w:cs="Times New Roman"/>
                <w:color w:val="000000" w:themeColor="text1"/>
                <w:lang w:val="en-US"/>
              </w:rPr>
            </w:pPr>
            <m:oMathPara>
              <m:oMath>
                <m:sSub>
                  <m:sSubPr>
                    <m:ctrlPr>
                      <w:rPr>
                        <w:rFonts w:ascii="Cambria Math" w:eastAsia="Calibri" w:hAnsi="Cambria Math" w:cs="Times New Roman"/>
                        <w:i/>
                        <w:color w:val="000000" w:themeColor="text1"/>
                        <w:lang w:val="en-US"/>
                      </w:rPr>
                    </m:ctrlPr>
                  </m:sSubPr>
                  <m:e>
                    <m:r>
                      <w:rPr>
                        <w:rFonts w:ascii="Cambria Math" w:eastAsia="Calibri" w:hAnsi="Cambria Math" w:cs="Times New Roman"/>
                        <w:color w:val="000000" w:themeColor="text1"/>
                        <w:lang w:val="en-US"/>
                      </w:rPr>
                      <m:t>s</m:t>
                    </m:r>
                  </m:e>
                  <m:sub>
                    <m:r>
                      <w:rPr>
                        <w:rFonts w:ascii="Cambria Math" w:eastAsia="Calibri" w:hAnsi="Cambria Math" w:cs="Times New Roman"/>
                        <w:color w:val="000000" w:themeColor="text1"/>
                        <w:lang w:val="en-US"/>
                      </w:rPr>
                      <m:t>1</m:t>
                    </m:r>
                  </m:sub>
                </m:sSub>
              </m:oMath>
            </m:oMathPara>
          </w:p>
        </w:tc>
        <w:tc>
          <w:tcPr>
            <w:tcW w:w="385" w:type="dxa"/>
          </w:tcPr>
          <w:p w14:paraId="41AAF62D" w14:textId="77777777" w:rsidR="00C7375D" w:rsidRPr="005E3DA6" w:rsidRDefault="00C7375D" w:rsidP="005E3DA6">
            <w:pPr>
              <w:pStyle w:val="ListParagraph"/>
              <w:spacing w:line="240" w:lineRule="auto"/>
              <w:ind w:left="0"/>
              <w:rPr>
                <w:rFonts w:ascii="Times New Roman" w:hAnsi="Times New Roman" w:cs="Times New Roman"/>
                <w:color w:val="000000" w:themeColor="text1"/>
                <w:lang w:val="en-US"/>
              </w:rPr>
            </w:pPr>
            <w:r w:rsidRPr="005E3DA6">
              <w:rPr>
                <w:rFonts w:ascii="Times New Roman" w:hAnsi="Times New Roman" w:cs="Times New Roman"/>
                <w:color w:val="000000" w:themeColor="text1"/>
                <w:lang w:val="en-US"/>
              </w:rPr>
              <w:t>=</w:t>
            </w:r>
          </w:p>
        </w:tc>
        <w:tc>
          <w:tcPr>
            <w:tcW w:w="5443" w:type="dxa"/>
          </w:tcPr>
          <w:p w14:paraId="56B2E7CD" w14:textId="38A8AB76" w:rsidR="00C7375D" w:rsidRPr="005E3DA6" w:rsidRDefault="00C7375D" w:rsidP="005E3DA6">
            <w:pPr>
              <w:pStyle w:val="ListParagraph"/>
              <w:spacing w:line="240" w:lineRule="auto"/>
              <w:ind w:left="0"/>
              <w:rPr>
                <w:rFonts w:ascii="Times New Roman" w:hAnsi="Times New Roman" w:cs="Times New Roman"/>
                <w:color w:val="000000" w:themeColor="text1"/>
                <w:lang w:val="en-US"/>
              </w:rPr>
            </w:pPr>
            <w:proofErr w:type="spellStart"/>
            <w:r w:rsidRPr="005E3DA6">
              <w:rPr>
                <w:rFonts w:ascii="Times New Roman" w:hAnsi="Times New Roman" w:cs="Times New Roman"/>
                <w:color w:val="000000" w:themeColor="text1"/>
                <w:lang w:val="en-US"/>
              </w:rPr>
              <w:t>Simpang</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baku</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pada</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kelas</w:t>
            </w:r>
            <w:proofErr w:type="spellEnd"/>
            <w:r w:rsidRPr="005E3DA6">
              <w:rPr>
                <w:rFonts w:ascii="Times New Roman" w:hAnsi="Times New Roman" w:cs="Times New Roman"/>
                <w:color w:val="000000" w:themeColor="text1"/>
                <w:lang w:val="en-US"/>
              </w:rPr>
              <w:t xml:space="preserve"> </w:t>
            </w:r>
            <w:r w:rsidR="00B268C2" w:rsidRPr="005E3DA6">
              <w:rPr>
                <w:rFonts w:ascii="Times New Roman" w:hAnsi="Times New Roman" w:cs="Times New Roman"/>
                <w:color w:val="000000" w:themeColor="text1"/>
                <w:lang w:val="en-US"/>
              </w:rPr>
              <w:t>GI</w:t>
            </w:r>
          </w:p>
        </w:tc>
      </w:tr>
      <w:tr w:rsidR="00D428CD" w:rsidRPr="005E3DA6" w14:paraId="45C2F168" w14:textId="77777777" w:rsidTr="004C2E65">
        <w:tc>
          <w:tcPr>
            <w:tcW w:w="675" w:type="dxa"/>
          </w:tcPr>
          <w:p w14:paraId="7119DD8D" w14:textId="77777777" w:rsidR="00C7375D" w:rsidRPr="005E3DA6" w:rsidRDefault="00447F03" w:rsidP="005E3DA6">
            <w:pPr>
              <w:pStyle w:val="ListParagraph"/>
              <w:spacing w:line="240" w:lineRule="auto"/>
              <w:ind w:left="284"/>
              <w:rPr>
                <w:rFonts w:ascii="Times New Roman" w:eastAsia="Calibri" w:hAnsi="Times New Roman" w:cs="Times New Roman"/>
                <w:color w:val="000000" w:themeColor="text1"/>
                <w:lang w:val="en-US"/>
              </w:rPr>
            </w:pPr>
            <m:oMathPara>
              <m:oMath>
                <m:sSub>
                  <m:sSubPr>
                    <m:ctrlPr>
                      <w:rPr>
                        <w:rFonts w:ascii="Cambria Math" w:eastAsia="Calibri" w:hAnsi="Cambria Math" w:cs="Times New Roman"/>
                        <w:i/>
                        <w:color w:val="000000" w:themeColor="text1"/>
                        <w:lang w:val="en-US"/>
                      </w:rPr>
                    </m:ctrlPr>
                  </m:sSubPr>
                  <m:e>
                    <m:r>
                      <w:rPr>
                        <w:rFonts w:ascii="Cambria Math" w:eastAsia="Calibri" w:hAnsi="Cambria Math" w:cs="Times New Roman"/>
                        <w:color w:val="000000" w:themeColor="text1"/>
                        <w:lang w:val="en-US"/>
                      </w:rPr>
                      <m:t>s</m:t>
                    </m:r>
                  </m:e>
                  <m:sub>
                    <m:r>
                      <w:rPr>
                        <w:rFonts w:ascii="Cambria Math" w:eastAsia="Calibri" w:hAnsi="Cambria Math" w:cs="Times New Roman"/>
                        <w:color w:val="000000" w:themeColor="text1"/>
                        <w:lang w:val="en-US"/>
                      </w:rPr>
                      <m:t>2</m:t>
                    </m:r>
                  </m:sub>
                </m:sSub>
              </m:oMath>
            </m:oMathPara>
          </w:p>
        </w:tc>
        <w:tc>
          <w:tcPr>
            <w:tcW w:w="385" w:type="dxa"/>
          </w:tcPr>
          <w:p w14:paraId="0855639C" w14:textId="77777777" w:rsidR="00C7375D" w:rsidRPr="005E3DA6" w:rsidRDefault="00C7375D" w:rsidP="005E3DA6">
            <w:pPr>
              <w:pStyle w:val="ListParagraph"/>
              <w:spacing w:line="240" w:lineRule="auto"/>
              <w:ind w:left="0"/>
              <w:rPr>
                <w:rFonts w:ascii="Times New Roman" w:hAnsi="Times New Roman" w:cs="Times New Roman"/>
                <w:color w:val="000000" w:themeColor="text1"/>
                <w:lang w:val="en-US"/>
              </w:rPr>
            </w:pPr>
            <w:r w:rsidRPr="005E3DA6">
              <w:rPr>
                <w:rFonts w:ascii="Times New Roman" w:hAnsi="Times New Roman" w:cs="Times New Roman"/>
                <w:color w:val="000000" w:themeColor="text1"/>
                <w:lang w:val="en-US"/>
              </w:rPr>
              <w:t>=</w:t>
            </w:r>
          </w:p>
        </w:tc>
        <w:tc>
          <w:tcPr>
            <w:tcW w:w="5443" w:type="dxa"/>
          </w:tcPr>
          <w:p w14:paraId="4EDB150A" w14:textId="77CCF898" w:rsidR="00C7375D" w:rsidRPr="005E3DA6" w:rsidRDefault="00C7375D" w:rsidP="005E3DA6">
            <w:pPr>
              <w:pStyle w:val="ListParagraph"/>
              <w:spacing w:line="240" w:lineRule="auto"/>
              <w:ind w:left="0"/>
              <w:rPr>
                <w:rFonts w:ascii="Times New Roman" w:hAnsi="Times New Roman" w:cs="Times New Roman"/>
                <w:color w:val="000000" w:themeColor="text1"/>
                <w:lang w:val="en-US"/>
              </w:rPr>
            </w:pPr>
            <w:proofErr w:type="spellStart"/>
            <w:r w:rsidRPr="005E3DA6">
              <w:rPr>
                <w:rFonts w:ascii="Times New Roman" w:hAnsi="Times New Roman" w:cs="Times New Roman"/>
                <w:color w:val="000000" w:themeColor="text1"/>
                <w:lang w:val="en-US"/>
              </w:rPr>
              <w:t>Simpang</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baku</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pada</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kelas</w:t>
            </w:r>
            <w:proofErr w:type="spellEnd"/>
            <w:r w:rsidRPr="005E3DA6">
              <w:rPr>
                <w:rFonts w:ascii="Times New Roman" w:hAnsi="Times New Roman" w:cs="Times New Roman"/>
                <w:color w:val="000000" w:themeColor="text1"/>
                <w:lang w:val="en-US"/>
              </w:rPr>
              <w:t xml:space="preserve"> </w:t>
            </w:r>
            <w:r w:rsidR="00B268C2" w:rsidRPr="005E3DA6">
              <w:rPr>
                <w:rFonts w:ascii="Times New Roman" w:hAnsi="Times New Roman" w:cs="Times New Roman"/>
                <w:color w:val="000000" w:themeColor="text1"/>
                <w:lang w:val="en-US"/>
              </w:rPr>
              <w:t>STAD</w:t>
            </w:r>
          </w:p>
        </w:tc>
      </w:tr>
      <w:tr w:rsidR="00D428CD" w:rsidRPr="005E3DA6" w14:paraId="48E3AED6" w14:textId="77777777" w:rsidTr="004C2E65">
        <w:tc>
          <w:tcPr>
            <w:tcW w:w="675" w:type="dxa"/>
          </w:tcPr>
          <w:p w14:paraId="62B3F547" w14:textId="77777777" w:rsidR="00C7375D" w:rsidRPr="005E3DA6" w:rsidRDefault="00C7375D" w:rsidP="005E3DA6">
            <w:pPr>
              <w:pStyle w:val="ListParagraph"/>
              <w:spacing w:line="240" w:lineRule="auto"/>
              <w:ind w:left="284"/>
              <w:rPr>
                <w:rFonts w:ascii="Times New Roman" w:eastAsia="Calibri" w:hAnsi="Times New Roman" w:cs="Times New Roman"/>
                <w:color w:val="000000" w:themeColor="text1"/>
                <w:lang w:val="en-US"/>
              </w:rPr>
            </w:pPr>
            <m:oMathPara>
              <m:oMath>
                <m:r>
                  <w:rPr>
                    <w:rFonts w:ascii="Cambria Math" w:eastAsia="Calibri" w:hAnsi="Cambria Math" w:cs="Times New Roman"/>
                    <w:color w:val="000000" w:themeColor="text1"/>
                    <w:lang w:val="en-US"/>
                  </w:rPr>
                  <m:t>S</m:t>
                </m:r>
              </m:oMath>
            </m:oMathPara>
          </w:p>
        </w:tc>
        <w:tc>
          <w:tcPr>
            <w:tcW w:w="385" w:type="dxa"/>
          </w:tcPr>
          <w:p w14:paraId="2CD57E1C" w14:textId="77777777" w:rsidR="00C7375D" w:rsidRPr="005E3DA6" w:rsidRDefault="00C7375D" w:rsidP="005E3DA6">
            <w:pPr>
              <w:pStyle w:val="ListParagraph"/>
              <w:spacing w:line="240" w:lineRule="auto"/>
              <w:ind w:left="0"/>
              <w:rPr>
                <w:rFonts w:ascii="Times New Roman" w:hAnsi="Times New Roman" w:cs="Times New Roman"/>
                <w:color w:val="000000" w:themeColor="text1"/>
                <w:lang w:val="en-US"/>
              </w:rPr>
            </w:pPr>
            <w:r w:rsidRPr="005E3DA6">
              <w:rPr>
                <w:rFonts w:ascii="Times New Roman" w:hAnsi="Times New Roman" w:cs="Times New Roman"/>
                <w:color w:val="000000" w:themeColor="text1"/>
                <w:lang w:val="en-US"/>
              </w:rPr>
              <w:t>=</w:t>
            </w:r>
          </w:p>
        </w:tc>
        <w:tc>
          <w:tcPr>
            <w:tcW w:w="5443" w:type="dxa"/>
          </w:tcPr>
          <w:p w14:paraId="1553BF6E" w14:textId="77777777" w:rsidR="00C7375D" w:rsidRPr="005E3DA6" w:rsidRDefault="00C7375D" w:rsidP="005E3DA6">
            <w:pPr>
              <w:pStyle w:val="ListParagraph"/>
              <w:spacing w:line="240" w:lineRule="auto"/>
              <w:ind w:left="0"/>
              <w:rPr>
                <w:rFonts w:ascii="Times New Roman" w:hAnsi="Times New Roman" w:cs="Times New Roman"/>
                <w:color w:val="000000" w:themeColor="text1"/>
                <w:lang w:val="en-US"/>
              </w:rPr>
            </w:pPr>
            <w:proofErr w:type="spellStart"/>
            <w:r w:rsidRPr="005E3DA6">
              <w:rPr>
                <w:rFonts w:ascii="Times New Roman" w:hAnsi="Times New Roman" w:cs="Times New Roman"/>
                <w:color w:val="000000" w:themeColor="text1"/>
                <w:lang w:val="en-US"/>
              </w:rPr>
              <w:t>Simpang</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baku</w:t>
            </w:r>
            <w:proofErr w:type="spellEnd"/>
            <w:r w:rsidRPr="005E3DA6">
              <w:rPr>
                <w:rFonts w:ascii="Times New Roman" w:hAnsi="Times New Roman" w:cs="Times New Roman"/>
                <w:color w:val="000000" w:themeColor="text1"/>
                <w:lang w:val="en-US"/>
              </w:rPr>
              <w:t xml:space="preserve"> </w:t>
            </w:r>
            <w:proofErr w:type="spellStart"/>
            <w:r w:rsidRPr="005E3DA6">
              <w:rPr>
                <w:rFonts w:ascii="Times New Roman" w:hAnsi="Times New Roman" w:cs="Times New Roman"/>
                <w:color w:val="000000" w:themeColor="text1"/>
                <w:lang w:val="en-US"/>
              </w:rPr>
              <w:t>gabungan</w:t>
            </w:r>
            <w:proofErr w:type="spellEnd"/>
          </w:p>
        </w:tc>
      </w:tr>
    </w:tbl>
    <w:p w14:paraId="61B71358" w14:textId="77777777" w:rsidR="00C7375D" w:rsidRPr="005E3DA6" w:rsidRDefault="00C7375D" w:rsidP="005E3DA6">
      <w:pPr>
        <w:pStyle w:val="ListParagraph"/>
        <w:spacing w:line="240" w:lineRule="auto"/>
        <w:ind w:left="284"/>
        <w:rPr>
          <w:rFonts w:ascii="Times New Roman" w:hAnsi="Times New Roman" w:cs="Times New Roman"/>
          <w:color w:val="000000" w:themeColor="text1"/>
          <w:lang w:val="en-US"/>
        </w:rPr>
      </w:pPr>
    </w:p>
    <w:p w14:paraId="2226D35B" w14:textId="6E35504E" w:rsidR="009869B9" w:rsidRPr="00EE08A7" w:rsidRDefault="00AA2BAD" w:rsidP="00EE08A7">
      <w:pPr>
        <w:tabs>
          <w:tab w:val="left" w:pos="709"/>
        </w:tabs>
        <w:spacing w:line="240" w:lineRule="auto"/>
        <w:jc w:val="both"/>
        <w:rPr>
          <w:rFonts w:ascii="Times New Roman" w:eastAsiaTheme="minorEastAsia" w:hAnsi="Times New Roman" w:cs="Times New Roman"/>
          <w:b/>
          <w:lang w:val="en-US"/>
        </w:rPr>
      </w:pPr>
      <w:r w:rsidRPr="005E3DA6">
        <w:rPr>
          <w:rFonts w:ascii="Times New Roman" w:hAnsi="Times New Roman" w:cs="Times New Roman"/>
          <w:color w:val="000000" w:themeColor="text1"/>
          <w:lang w:val="en-US"/>
        </w:rPr>
        <w:tab/>
      </w:r>
      <w:proofErr w:type="gramStart"/>
      <w:r w:rsidR="00B268C2" w:rsidRPr="005E3DA6">
        <w:rPr>
          <w:rFonts w:ascii="Times New Roman" w:hAnsi="Times New Roman" w:cs="Times New Roman"/>
          <w:color w:val="000000" w:themeColor="text1"/>
          <w:lang w:val="en-US"/>
        </w:rPr>
        <w:t xml:space="preserve">Dari </w:t>
      </w:r>
      <w:r w:rsidR="00FB37B7" w:rsidRPr="005E3DA6">
        <w:rPr>
          <w:rFonts w:ascii="Times New Roman" w:hAnsi="Times New Roman" w:cs="Times New Roman"/>
          <w:color w:val="000000" w:themeColor="text1"/>
          <w:lang w:val="en-US"/>
        </w:rPr>
        <w:t xml:space="preserve"> </w:t>
      </w:r>
      <w:r w:rsidR="00B268C2" w:rsidRPr="005E3DA6">
        <w:rPr>
          <w:rFonts w:ascii="Times New Roman" w:hAnsi="Times New Roman" w:cs="Times New Roman"/>
        </w:rPr>
        <w:t>Uji</w:t>
      </w:r>
      <w:proofErr w:type="gramEnd"/>
      <w:r w:rsidR="00B268C2" w:rsidRPr="005E3DA6">
        <w:rPr>
          <w:rFonts w:ascii="Times New Roman" w:hAnsi="Times New Roman" w:cs="Times New Roman"/>
        </w:rPr>
        <w:t xml:space="preserve"> keseimbangan yang digunakan dalam penelitian ini adalah nilai lavene’s test tidak signifikan karena 0,777 &gt; 0,05. maka dapat disimpulkan bahwa H0 diterima artinya populasi kedua kelompok yaitu kelompok siswa-siswa yang diberi pembelajaran dengan model pembelajaran kooperatif tipe GI dan kelompok siswa-siswa yang diberi pembelajaran dengan model pembelajaran kooperatif tipe STAD mempunyai kemampuan awal yang sama atau dalam keadaan seimbang</w:t>
      </w:r>
    </w:p>
    <w:p w14:paraId="33D4209A" w14:textId="77777777" w:rsidR="00B268C2" w:rsidRPr="00A42561" w:rsidRDefault="00860F2A" w:rsidP="005E3DA6">
      <w:pPr>
        <w:spacing w:after="0" w:line="240" w:lineRule="auto"/>
        <w:contextualSpacing/>
        <w:jc w:val="both"/>
        <w:rPr>
          <w:rFonts w:ascii="Times New Roman" w:hAnsi="Times New Roman" w:cs="Times New Roman"/>
          <w:bCs/>
          <w:i/>
          <w:color w:val="000000" w:themeColor="text1"/>
          <w:lang w:val="en-US"/>
        </w:rPr>
      </w:pPr>
      <w:proofErr w:type="spellStart"/>
      <w:r w:rsidRPr="00A42561">
        <w:rPr>
          <w:rFonts w:ascii="Times New Roman" w:hAnsi="Times New Roman" w:cs="Times New Roman"/>
          <w:bCs/>
          <w:i/>
          <w:color w:val="000000" w:themeColor="text1"/>
          <w:lang w:val="en-US"/>
        </w:rPr>
        <w:t>Uji</w:t>
      </w:r>
      <w:proofErr w:type="spellEnd"/>
      <w:r w:rsidRPr="00A42561">
        <w:rPr>
          <w:rFonts w:ascii="Times New Roman" w:hAnsi="Times New Roman" w:cs="Times New Roman"/>
          <w:bCs/>
          <w:i/>
          <w:color w:val="000000" w:themeColor="text1"/>
          <w:lang w:val="en-US"/>
        </w:rPr>
        <w:t xml:space="preserve"> </w:t>
      </w:r>
      <w:proofErr w:type="spellStart"/>
      <w:r w:rsidRPr="00A42561">
        <w:rPr>
          <w:rFonts w:ascii="Times New Roman" w:hAnsi="Times New Roman" w:cs="Times New Roman"/>
          <w:bCs/>
          <w:i/>
          <w:color w:val="000000" w:themeColor="text1"/>
          <w:lang w:val="en-US"/>
        </w:rPr>
        <w:t>Keefektifa</w:t>
      </w:r>
      <w:r w:rsidR="00B268C2" w:rsidRPr="00A42561">
        <w:rPr>
          <w:rFonts w:ascii="Times New Roman" w:hAnsi="Times New Roman" w:cs="Times New Roman"/>
          <w:bCs/>
          <w:i/>
          <w:color w:val="000000" w:themeColor="text1"/>
          <w:lang w:val="en-US"/>
        </w:rPr>
        <w:t>n</w:t>
      </w:r>
      <w:proofErr w:type="spellEnd"/>
    </w:p>
    <w:p w14:paraId="1DF437EE" w14:textId="77777777" w:rsidR="00C76D7A" w:rsidRPr="003A1F57" w:rsidRDefault="00BE7C84" w:rsidP="00C76D7A">
      <w:pPr>
        <w:spacing w:after="0" w:line="240" w:lineRule="auto"/>
        <w:ind w:firstLine="709"/>
        <w:contextualSpacing/>
        <w:jc w:val="both"/>
        <w:rPr>
          <w:rFonts w:ascii="Times New Roman" w:hAnsi="Times New Roman" w:cs="Times New Roman"/>
          <w:b/>
          <w:bCs/>
          <w:color w:val="000000" w:themeColor="text1"/>
          <w:lang w:val="en-US"/>
        </w:rPr>
      </w:pPr>
      <w:r w:rsidRPr="003A1F57">
        <w:rPr>
          <w:rFonts w:ascii="Times New Roman" w:hAnsi="Times New Roman" w:cs="Times New Roman"/>
        </w:rPr>
        <w:t xml:space="preserve">Uji </w:t>
      </w:r>
      <w:proofErr w:type="spellStart"/>
      <w:r w:rsidRPr="003A1F57">
        <w:rPr>
          <w:rFonts w:ascii="Times New Roman" w:hAnsi="Times New Roman" w:cs="Times New Roman"/>
          <w:lang w:val="en-US"/>
        </w:rPr>
        <w:t>keefektifan</w:t>
      </w:r>
      <w:proofErr w:type="spellEnd"/>
      <w:r w:rsidRPr="003A1F57">
        <w:rPr>
          <w:rFonts w:ascii="Times New Roman" w:hAnsi="Times New Roman" w:cs="Times New Roman"/>
        </w:rPr>
        <w:t xml:space="preserve"> ini dilakukan terhadap</w:t>
      </w:r>
      <w:r w:rsidRPr="003A1F57">
        <w:rPr>
          <w:rFonts w:ascii="Times New Roman" w:hAnsi="Times New Roman" w:cs="Times New Roman"/>
          <w:lang w:val="en-US"/>
        </w:rPr>
        <w:t xml:space="preserve"> </w:t>
      </w:r>
      <w:proofErr w:type="spellStart"/>
      <w:r w:rsidRPr="003A1F57">
        <w:rPr>
          <w:rFonts w:ascii="Times New Roman" w:hAnsi="Times New Roman" w:cs="Times New Roman"/>
          <w:lang w:val="en-US"/>
        </w:rPr>
        <w:t>nilai</w:t>
      </w:r>
      <w:proofErr w:type="spellEnd"/>
      <w:r w:rsidRPr="003A1F57">
        <w:rPr>
          <w:rFonts w:ascii="Times New Roman" w:hAnsi="Times New Roman" w:cs="Times New Roman"/>
          <w:lang w:val="en-US"/>
        </w:rPr>
        <w:t xml:space="preserve"> </w:t>
      </w:r>
      <w:proofErr w:type="spellStart"/>
      <w:r w:rsidR="00F55248" w:rsidRPr="003A1F57">
        <w:rPr>
          <w:rFonts w:ascii="Times New Roman" w:hAnsi="Times New Roman" w:cs="Times New Roman"/>
          <w:lang w:val="en-US"/>
        </w:rPr>
        <w:t>prestasi</w:t>
      </w:r>
      <w:proofErr w:type="spellEnd"/>
      <w:r w:rsidR="00F55248" w:rsidRPr="003A1F57">
        <w:rPr>
          <w:rFonts w:ascii="Times New Roman" w:hAnsi="Times New Roman" w:cs="Times New Roman"/>
          <w:lang w:val="en-US"/>
        </w:rPr>
        <w:t xml:space="preserve">  </w:t>
      </w:r>
      <w:proofErr w:type="spellStart"/>
      <w:r w:rsidR="00F55248" w:rsidRPr="003A1F57">
        <w:rPr>
          <w:rFonts w:ascii="Times New Roman" w:hAnsi="Times New Roman" w:cs="Times New Roman"/>
          <w:lang w:val="en-US"/>
        </w:rPr>
        <w:t>belajar</w:t>
      </w:r>
      <w:proofErr w:type="spellEnd"/>
      <w:r w:rsidR="00F55248" w:rsidRPr="003A1F57">
        <w:rPr>
          <w:rFonts w:ascii="Times New Roman" w:hAnsi="Times New Roman" w:cs="Times New Roman"/>
          <w:lang w:val="en-US"/>
        </w:rPr>
        <w:t xml:space="preserve"> </w:t>
      </w:r>
      <w:proofErr w:type="spellStart"/>
      <w:r w:rsidR="00F55248" w:rsidRPr="003A1F57">
        <w:rPr>
          <w:rFonts w:ascii="Times New Roman" w:hAnsi="Times New Roman" w:cs="Times New Roman"/>
          <w:lang w:val="en-US"/>
        </w:rPr>
        <w:t>siswa</w:t>
      </w:r>
      <w:proofErr w:type="spellEnd"/>
      <w:r w:rsidR="00F55248" w:rsidRPr="003A1F57">
        <w:rPr>
          <w:rFonts w:ascii="Times New Roman" w:hAnsi="Times New Roman" w:cs="Times New Roman"/>
          <w:lang w:val="en-US"/>
        </w:rPr>
        <w:t xml:space="preserve"> yang </w:t>
      </w:r>
      <w:proofErr w:type="spellStart"/>
      <w:r w:rsidR="00F55248" w:rsidRPr="003A1F57">
        <w:rPr>
          <w:rFonts w:ascii="Times New Roman" w:hAnsi="Times New Roman" w:cs="Times New Roman"/>
          <w:lang w:val="en-US"/>
        </w:rPr>
        <w:t>ditinjau</w:t>
      </w:r>
      <w:proofErr w:type="spellEnd"/>
      <w:r w:rsidR="00F55248" w:rsidRPr="003A1F57">
        <w:rPr>
          <w:rFonts w:ascii="Times New Roman" w:hAnsi="Times New Roman" w:cs="Times New Roman"/>
          <w:lang w:val="en-US"/>
        </w:rPr>
        <w:t xml:space="preserve"> </w:t>
      </w:r>
      <w:proofErr w:type="spellStart"/>
      <w:r w:rsidR="00F55248" w:rsidRPr="003A1F57">
        <w:rPr>
          <w:rFonts w:ascii="Times New Roman" w:hAnsi="Times New Roman" w:cs="Times New Roman"/>
          <w:lang w:val="en-US"/>
        </w:rPr>
        <w:t>dari</w:t>
      </w:r>
      <w:proofErr w:type="spellEnd"/>
      <w:r w:rsidR="00F55248" w:rsidRPr="003A1F57">
        <w:rPr>
          <w:rFonts w:ascii="Times New Roman" w:hAnsi="Times New Roman" w:cs="Times New Roman"/>
          <w:lang w:val="en-US"/>
        </w:rPr>
        <w:t xml:space="preserve"> </w:t>
      </w:r>
      <w:proofErr w:type="spellStart"/>
      <w:r w:rsidR="00F55248" w:rsidRPr="003A1F57">
        <w:rPr>
          <w:rFonts w:ascii="Times New Roman" w:hAnsi="Times New Roman" w:cs="Times New Roman"/>
          <w:lang w:val="en-US"/>
        </w:rPr>
        <w:t>kemandirian</w:t>
      </w:r>
      <w:proofErr w:type="spellEnd"/>
      <w:r w:rsidR="00F55248" w:rsidRPr="003A1F57">
        <w:rPr>
          <w:rFonts w:ascii="Times New Roman" w:hAnsi="Times New Roman" w:cs="Times New Roman"/>
          <w:lang w:val="en-US"/>
        </w:rPr>
        <w:t xml:space="preserve"> </w:t>
      </w:r>
      <w:proofErr w:type="spellStart"/>
      <w:r w:rsidR="00F55248" w:rsidRPr="003A1F57">
        <w:rPr>
          <w:rFonts w:ascii="Times New Roman" w:hAnsi="Times New Roman" w:cs="Times New Roman"/>
          <w:lang w:val="en-US"/>
        </w:rPr>
        <w:t>belajar</w:t>
      </w:r>
      <w:proofErr w:type="spellEnd"/>
      <w:r w:rsidR="00F55248" w:rsidRPr="003A1F57">
        <w:rPr>
          <w:rFonts w:ascii="Times New Roman" w:hAnsi="Times New Roman" w:cs="Times New Roman"/>
          <w:lang w:val="en-US"/>
        </w:rPr>
        <w:t xml:space="preserve"> </w:t>
      </w:r>
      <w:r w:rsidRPr="003A1F57">
        <w:rPr>
          <w:rFonts w:ascii="Times New Roman" w:hAnsi="Times New Roman" w:cs="Times New Roman"/>
        </w:rPr>
        <w:t xml:space="preserve">siswa sesudah </w:t>
      </w:r>
      <w:proofErr w:type="spellStart"/>
      <w:r w:rsidRPr="003A1F57">
        <w:rPr>
          <w:rFonts w:ascii="Times New Roman" w:hAnsi="Times New Roman" w:cs="Times New Roman"/>
          <w:lang w:val="en-US"/>
        </w:rPr>
        <w:t>diberikan</w:t>
      </w:r>
      <w:proofErr w:type="spellEnd"/>
      <w:r w:rsidRPr="003A1F57">
        <w:rPr>
          <w:rFonts w:ascii="Times New Roman" w:hAnsi="Times New Roman" w:cs="Times New Roman"/>
          <w:lang w:val="en-US"/>
        </w:rPr>
        <w:t xml:space="preserve"> </w:t>
      </w:r>
      <w:r w:rsidRPr="003A1F57">
        <w:rPr>
          <w:rFonts w:ascii="Times New Roman" w:hAnsi="Times New Roman" w:cs="Times New Roman"/>
          <w:i/>
          <w:lang w:val="en-US"/>
        </w:rPr>
        <w:t>treatment</w:t>
      </w:r>
      <w:r w:rsidRPr="003A1F57">
        <w:rPr>
          <w:rFonts w:ascii="Times New Roman" w:hAnsi="Times New Roman" w:cs="Times New Roman"/>
          <w:lang w:val="en-US"/>
        </w:rPr>
        <w:t xml:space="preserve">. </w:t>
      </w:r>
      <w:proofErr w:type="spellStart"/>
      <w:r w:rsidR="00860F2A" w:rsidRPr="003A1F57">
        <w:rPr>
          <w:rFonts w:ascii="Times New Roman" w:hAnsi="Times New Roman" w:cs="Times New Roman"/>
          <w:color w:val="000000" w:themeColor="text1"/>
          <w:lang w:val="en-US"/>
        </w:rPr>
        <w:t>Untuk</w:t>
      </w:r>
      <w:proofErr w:type="spellEnd"/>
      <w:r w:rsidR="00860F2A" w:rsidRPr="003A1F57">
        <w:rPr>
          <w:rFonts w:ascii="Times New Roman" w:hAnsi="Times New Roman" w:cs="Times New Roman"/>
          <w:color w:val="000000" w:themeColor="text1"/>
          <w:lang w:val="en-US"/>
        </w:rPr>
        <w:t xml:space="preserve"> </w:t>
      </w:r>
      <w:proofErr w:type="spellStart"/>
      <w:r w:rsidR="00860F2A" w:rsidRPr="003A1F57">
        <w:rPr>
          <w:rFonts w:ascii="Times New Roman" w:hAnsi="Times New Roman" w:cs="Times New Roman"/>
          <w:color w:val="000000" w:themeColor="text1"/>
          <w:lang w:val="en-US"/>
        </w:rPr>
        <w:t>mengetahui</w:t>
      </w:r>
      <w:proofErr w:type="spellEnd"/>
      <w:r w:rsidR="00860F2A" w:rsidRPr="003A1F57">
        <w:rPr>
          <w:rFonts w:ascii="Times New Roman" w:hAnsi="Times New Roman" w:cs="Times New Roman"/>
          <w:color w:val="000000" w:themeColor="text1"/>
          <w:lang w:val="en-US"/>
        </w:rPr>
        <w:t xml:space="preserve"> </w:t>
      </w:r>
      <w:proofErr w:type="spellStart"/>
      <w:r w:rsidR="00860F2A" w:rsidRPr="003A1F57">
        <w:rPr>
          <w:rFonts w:ascii="Times New Roman" w:hAnsi="Times New Roman" w:cs="Times New Roman"/>
          <w:color w:val="000000" w:themeColor="text1"/>
          <w:lang w:val="en-US"/>
        </w:rPr>
        <w:t>keefektifan</w:t>
      </w:r>
      <w:proofErr w:type="spellEnd"/>
      <w:r w:rsidR="00860F2A" w:rsidRPr="003A1F57">
        <w:rPr>
          <w:rFonts w:ascii="Times New Roman" w:hAnsi="Times New Roman" w:cs="Times New Roman"/>
          <w:color w:val="000000" w:themeColor="text1"/>
          <w:lang w:val="en-US"/>
        </w:rPr>
        <w:t xml:space="preserve"> </w:t>
      </w:r>
      <w:r w:rsidR="00F55248" w:rsidRPr="003A1F57">
        <w:rPr>
          <w:rFonts w:ascii="Times New Roman" w:hAnsi="Times New Roman" w:cs="Times New Roman"/>
          <w:color w:val="000000" w:themeColor="text1"/>
          <w:lang w:val="en-US"/>
        </w:rPr>
        <w:t xml:space="preserve">model </w:t>
      </w:r>
      <w:proofErr w:type="spellStart"/>
      <w:r w:rsidR="00860F2A" w:rsidRPr="003A1F57">
        <w:rPr>
          <w:rFonts w:ascii="Times New Roman" w:hAnsi="Times New Roman" w:cs="Times New Roman"/>
          <w:color w:val="000000" w:themeColor="text1"/>
          <w:lang w:val="en-US"/>
        </w:rPr>
        <w:t>pembelajaran</w:t>
      </w:r>
      <w:proofErr w:type="spellEnd"/>
      <w:r w:rsidR="00860F2A" w:rsidRPr="003A1F57">
        <w:rPr>
          <w:rFonts w:ascii="Times New Roman" w:hAnsi="Times New Roman" w:cs="Times New Roman"/>
          <w:color w:val="000000" w:themeColor="text1"/>
          <w:lang w:val="en-US"/>
        </w:rPr>
        <w:t xml:space="preserve"> </w:t>
      </w:r>
      <w:r w:rsidR="00F55248" w:rsidRPr="003A1F57">
        <w:rPr>
          <w:rFonts w:ascii="Times New Roman" w:hAnsi="Times New Roman" w:cs="Times New Roman"/>
          <w:color w:val="000000" w:themeColor="text1"/>
          <w:lang w:val="en-US"/>
        </w:rPr>
        <w:t xml:space="preserve">cooperative </w:t>
      </w:r>
      <w:proofErr w:type="spellStart"/>
      <w:r w:rsidR="00F55248" w:rsidRPr="003A1F57">
        <w:rPr>
          <w:rFonts w:ascii="Times New Roman" w:hAnsi="Times New Roman" w:cs="Times New Roman"/>
          <w:color w:val="000000" w:themeColor="text1"/>
          <w:lang w:val="en-US"/>
        </w:rPr>
        <w:t>tipe</w:t>
      </w:r>
      <w:proofErr w:type="spellEnd"/>
      <w:r w:rsidR="00F55248" w:rsidRPr="003A1F57">
        <w:rPr>
          <w:rFonts w:ascii="Times New Roman" w:hAnsi="Times New Roman" w:cs="Times New Roman"/>
          <w:color w:val="000000" w:themeColor="text1"/>
          <w:lang w:val="en-US"/>
        </w:rPr>
        <w:t xml:space="preserve"> GI </w:t>
      </w:r>
      <w:proofErr w:type="spellStart"/>
      <w:r w:rsidR="00F55248" w:rsidRPr="003A1F57">
        <w:rPr>
          <w:rFonts w:ascii="Times New Roman" w:hAnsi="Times New Roman" w:cs="Times New Roman"/>
          <w:color w:val="000000" w:themeColor="text1"/>
          <w:lang w:val="en-US"/>
        </w:rPr>
        <w:t>dan</w:t>
      </w:r>
      <w:proofErr w:type="spellEnd"/>
      <w:r w:rsidR="00F55248" w:rsidRPr="003A1F57">
        <w:rPr>
          <w:rFonts w:ascii="Times New Roman" w:hAnsi="Times New Roman" w:cs="Times New Roman"/>
          <w:color w:val="000000" w:themeColor="text1"/>
          <w:lang w:val="en-US"/>
        </w:rPr>
        <w:t xml:space="preserve"> STAD </w:t>
      </w:r>
      <w:proofErr w:type="spellStart"/>
      <w:r w:rsidR="00860F2A" w:rsidRPr="003A1F57">
        <w:rPr>
          <w:rFonts w:ascii="Times New Roman" w:hAnsi="Times New Roman" w:cs="Times New Roman"/>
          <w:color w:val="000000" w:themeColor="text1"/>
          <w:lang w:val="en-US"/>
        </w:rPr>
        <w:t>digunakan</w:t>
      </w:r>
      <w:proofErr w:type="spellEnd"/>
      <w:r w:rsidR="00860F2A" w:rsidRPr="003A1F57">
        <w:rPr>
          <w:rFonts w:ascii="Times New Roman" w:hAnsi="Times New Roman" w:cs="Times New Roman"/>
          <w:color w:val="000000" w:themeColor="text1"/>
          <w:lang w:val="en-US"/>
        </w:rPr>
        <w:t xml:space="preserve"> </w:t>
      </w:r>
      <w:proofErr w:type="spellStart"/>
      <w:r w:rsidR="00860F2A" w:rsidRPr="003A1F57">
        <w:rPr>
          <w:rFonts w:ascii="Times New Roman" w:hAnsi="Times New Roman" w:cs="Times New Roman"/>
          <w:color w:val="000000" w:themeColor="text1"/>
          <w:lang w:val="en-US"/>
        </w:rPr>
        <w:t>uji</w:t>
      </w:r>
      <w:proofErr w:type="spellEnd"/>
      <w:r w:rsidR="00F55248" w:rsidRPr="003A1F57">
        <w:rPr>
          <w:rFonts w:ascii="Times New Roman" w:hAnsi="Times New Roman" w:cs="Times New Roman"/>
          <w:i/>
          <w:color w:val="000000" w:themeColor="text1"/>
          <w:lang w:val="en-US"/>
        </w:rPr>
        <w:t xml:space="preserve"> </w:t>
      </w:r>
      <w:r w:rsidR="00F55248" w:rsidRPr="003A1F57">
        <w:rPr>
          <w:rFonts w:ascii="Times New Roman" w:hAnsi="Times New Roman" w:cs="Times New Roman"/>
          <w:i/>
          <w:iCs/>
        </w:rPr>
        <w:t>paired samples t-test</w:t>
      </w:r>
      <w:r w:rsidR="00860F2A" w:rsidRPr="003A1F57">
        <w:rPr>
          <w:rFonts w:ascii="Times New Roman" w:hAnsi="Times New Roman" w:cs="Times New Roman"/>
          <w:color w:val="000000" w:themeColor="text1"/>
          <w:lang w:val="en-US"/>
        </w:rPr>
        <w:t xml:space="preserve">. </w:t>
      </w:r>
    </w:p>
    <w:p w14:paraId="4264091D" w14:textId="77777777" w:rsidR="00C76D7A" w:rsidRPr="003A1F57" w:rsidRDefault="00C76D7A" w:rsidP="00C76D7A">
      <w:pPr>
        <w:spacing w:after="0" w:line="240" w:lineRule="auto"/>
        <w:ind w:firstLine="709"/>
        <w:contextualSpacing/>
        <w:jc w:val="both"/>
        <w:rPr>
          <w:rFonts w:ascii="Times New Roman" w:hAnsi="Times New Roman" w:cs="Times New Roman"/>
          <w:b/>
          <w:bCs/>
          <w:color w:val="000000" w:themeColor="text1"/>
          <w:lang w:val="en-US"/>
        </w:rPr>
      </w:pPr>
      <w:r w:rsidRPr="003A1F57">
        <w:rPr>
          <w:rFonts w:ascii="Times New Roman" w:hAnsi="Times New Roman" w:cs="Times New Roman"/>
        </w:rPr>
        <w:t>Berdasarkan hasil analisis paired sample t-Test diperoleh nilai sig. 2 tailed &lt; taraf signifikansi (0,000 &lt; 0,050) Maka H0 ditolak. Artinya adanya peningkatan dalam aspek kemandirian belajar siswa dari sebelum adanya treatment sampai setelah adanya treatment dengan model pembelajaran cooperative tipe GI.. Hal ini menunjukkan bahwa model pembelajaran cooperative tipe GI efektif ditinjau dari kemandirian belajar siswa.</w:t>
      </w:r>
      <w:r w:rsidRPr="003A1F57">
        <w:rPr>
          <w:rFonts w:ascii="Times New Roman" w:hAnsi="Times New Roman" w:cs="Times New Roman"/>
          <w:b/>
          <w:bCs/>
          <w:color w:val="000000" w:themeColor="text1"/>
          <w:lang w:val="en-US"/>
        </w:rPr>
        <w:t xml:space="preserve"> </w:t>
      </w:r>
      <w:proofErr w:type="spellStart"/>
      <w:r w:rsidR="00F02C36" w:rsidRPr="003A1F57">
        <w:rPr>
          <w:rFonts w:ascii="Times New Roman" w:hAnsi="Times New Roman" w:cs="Times New Roman"/>
          <w:color w:val="000000" w:themeColor="text1"/>
          <w:lang w:val="en-US"/>
        </w:rPr>
        <w:t>Sedangkan</w:t>
      </w:r>
      <w:proofErr w:type="spellEnd"/>
      <w:r w:rsidR="00F02C36" w:rsidRPr="003A1F57">
        <w:rPr>
          <w:rFonts w:ascii="Times New Roman" w:hAnsi="Times New Roman" w:cs="Times New Roman"/>
          <w:color w:val="000000" w:themeColor="text1"/>
          <w:lang w:val="en-US"/>
        </w:rPr>
        <w:t xml:space="preserve"> </w:t>
      </w:r>
      <w:r w:rsidRPr="003A1F57">
        <w:rPr>
          <w:rFonts w:ascii="Times New Roman" w:hAnsi="Times New Roman" w:cs="Times New Roman"/>
        </w:rPr>
        <w:t>berdasarkan hasil analisis paired sample t-Test diperoleh nilai sig. 2 tailed &lt; taraf signifikansi (0,000 &lt; 0,050). Maka H0 ditolak. Dapat disimpulkan bahwa adanya peningkatan dalam aspek kemandirian belajar siswa dari sebelum adanya treatment sampai setelah adanya treatment dengan model pembelajaran cooperative tipe STAD. Hal ini dapat dikatakan bahwa model pembelajaran cooperative tipe STAD efektif ditinjau dari kemandirian belajar siswa.</w:t>
      </w:r>
    </w:p>
    <w:p w14:paraId="70CF36D5" w14:textId="77777777" w:rsidR="00DE1B9E" w:rsidRPr="003A1F57" w:rsidRDefault="00F02C36" w:rsidP="00DE1B9E">
      <w:pPr>
        <w:spacing w:after="0" w:line="240" w:lineRule="auto"/>
        <w:ind w:firstLine="709"/>
        <w:contextualSpacing/>
        <w:jc w:val="both"/>
        <w:rPr>
          <w:rFonts w:ascii="Times New Roman" w:hAnsi="Times New Roman" w:cs="Times New Roman"/>
          <w:lang w:val="en-US"/>
        </w:rPr>
      </w:pPr>
      <w:proofErr w:type="spellStart"/>
      <w:r w:rsidRPr="003A1F57">
        <w:rPr>
          <w:rFonts w:ascii="Times New Roman" w:hAnsi="Times New Roman" w:cs="Times New Roman"/>
          <w:color w:val="000000" w:themeColor="text1"/>
          <w:lang w:val="en-US"/>
        </w:rPr>
        <w:lastRenderedPageBreak/>
        <w:t>U</w:t>
      </w:r>
      <w:r w:rsidR="00A80547" w:rsidRPr="003A1F57">
        <w:rPr>
          <w:rFonts w:ascii="Times New Roman" w:hAnsi="Times New Roman" w:cs="Times New Roman"/>
          <w:color w:val="000000" w:themeColor="text1"/>
          <w:lang w:val="en-US"/>
        </w:rPr>
        <w:t>ntuk</w:t>
      </w:r>
      <w:proofErr w:type="spellEnd"/>
      <w:r w:rsidR="00A80547" w:rsidRPr="003A1F57">
        <w:rPr>
          <w:rFonts w:ascii="Times New Roman" w:hAnsi="Times New Roman" w:cs="Times New Roman"/>
          <w:color w:val="000000" w:themeColor="text1"/>
          <w:lang w:val="en-US"/>
        </w:rPr>
        <w:t xml:space="preserve"> </w:t>
      </w:r>
      <w:r w:rsidR="00A80547" w:rsidRPr="003A1F57">
        <w:rPr>
          <w:rFonts w:ascii="Times New Roman" w:hAnsi="Times New Roman" w:cs="Times New Roman"/>
          <w:color w:val="000000" w:themeColor="text1"/>
        </w:rPr>
        <w:t>mengetahui</w:t>
      </w:r>
      <w:r w:rsidR="00A80547" w:rsidRPr="003A1F57">
        <w:rPr>
          <w:rFonts w:ascii="Times New Roman" w:hAnsi="Times New Roman" w:cs="Times New Roman"/>
          <w:color w:val="000000" w:themeColor="text1"/>
          <w:lang w:val="en-US"/>
        </w:rPr>
        <w:t xml:space="preserve"> </w:t>
      </w:r>
      <w:proofErr w:type="spellStart"/>
      <w:r w:rsidR="00A80547" w:rsidRPr="003A1F57">
        <w:rPr>
          <w:rFonts w:ascii="Times New Roman" w:hAnsi="Times New Roman" w:cs="Times New Roman"/>
          <w:color w:val="000000" w:themeColor="text1"/>
          <w:lang w:val="en-US"/>
        </w:rPr>
        <w:t>metode</w:t>
      </w:r>
      <w:proofErr w:type="spellEnd"/>
      <w:r w:rsidR="00A80547" w:rsidRPr="003A1F57">
        <w:rPr>
          <w:rFonts w:ascii="Times New Roman" w:hAnsi="Times New Roman" w:cs="Times New Roman"/>
          <w:color w:val="000000" w:themeColor="text1"/>
          <w:lang w:val="en-US"/>
        </w:rPr>
        <w:t xml:space="preserve"> yang </w:t>
      </w:r>
      <w:proofErr w:type="spellStart"/>
      <w:r w:rsidR="00A80547" w:rsidRPr="003A1F57">
        <w:rPr>
          <w:rFonts w:ascii="Times New Roman" w:hAnsi="Times New Roman" w:cs="Times New Roman"/>
          <w:color w:val="000000" w:themeColor="text1"/>
          <w:lang w:val="en-US"/>
        </w:rPr>
        <w:t>lebih</w:t>
      </w:r>
      <w:proofErr w:type="spellEnd"/>
      <w:r w:rsidR="00A80547" w:rsidRPr="003A1F57">
        <w:rPr>
          <w:rFonts w:ascii="Times New Roman" w:hAnsi="Times New Roman" w:cs="Times New Roman"/>
          <w:color w:val="000000" w:themeColor="text1"/>
          <w:lang w:val="en-US"/>
        </w:rPr>
        <w:t xml:space="preserve"> </w:t>
      </w:r>
      <w:proofErr w:type="spellStart"/>
      <w:r w:rsidR="00A80547" w:rsidRPr="003A1F57">
        <w:rPr>
          <w:rFonts w:ascii="Times New Roman" w:hAnsi="Times New Roman" w:cs="Times New Roman"/>
          <w:color w:val="000000" w:themeColor="text1"/>
          <w:lang w:val="en-US"/>
        </w:rPr>
        <w:t>efektif</w:t>
      </w:r>
      <w:proofErr w:type="spellEnd"/>
      <w:r w:rsidR="00A80547" w:rsidRPr="003A1F57">
        <w:rPr>
          <w:rFonts w:ascii="Times New Roman" w:hAnsi="Times New Roman" w:cs="Times New Roman"/>
          <w:color w:val="000000" w:themeColor="text1"/>
          <w:lang w:val="en-US"/>
        </w:rPr>
        <w:t xml:space="preserve"> </w:t>
      </w:r>
      <w:proofErr w:type="spellStart"/>
      <w:r w:rsidR="00A80547" w:rsidRPr="003A1F57">
        <w:rPr>
          <w:rFonts w:ascii="Times New Roman" w:hAnsi="Times New Roman" w:cs="Times New Roman"/>
          <w:color w:val="000000" w:themeColor="text1"/>
          <w:lang w:val="en-US"/>
        </w:rPr>
        <w:t>antara</w:t>
      </w:r>
      <w:proofErr w:type="spellEnd"/>
      <w:r w:rsidR="00A80547" w:rsidRPr="003A1F57">
        <w:rPr>
          <w:rFonts w:ascii="Times New Roman" w:hAnsi="Times New Roman" w:cs="Times New Roman"/>
          <w:color w:val="000000" w:themeColor="text1"/>
          <w:lang w:val="en-US"/>
        </w:rPr>
        <w:t xml:space="preserve"> </w:t>
      </w:r>
      <w:r w:rsidR="00C76D7A" w:rsidRPr="003A1F57">
        <w:rPr>
          <w:rFonts w:ascii="Times New Roman" w:hAnsi="Times New Roman" w:cs="Times New Roman"/>
        </w:rPr>
        <w:t>model pembelajaran cooperative tipe group investigasi (GI) lebih efektif dari pada model pembelajaran cooperative tipe student team achievement division (STAD) terahadap prestasi ditinjau dari kemandirian belajar siswa SMA.</w:t>
      </w:r>
      <w:r w:rsidR="00C76D7A" w:rsidRPr="003A1F57">
        <w:rPr>
          <w:rFonts w:ascii="Times New Roman" w:hAnsi="Times New Roman" w:cs="Times New Roman"/>
          <w:lang w:val="en-US"/>
        </w:rPr>
        <w:t xml:space="preserve"> </w:t>
      </w:r>
      <w:proofErr w:type="spellStart"/>
      <w:r w:rsidR="00C76D7A" w:rsidRPr="003A1F57">
        <w:rPr>
          <w:rFonts w:ascii="Times New Roman" w:hAnsi="Times New Roman" w:cs="Times New Roman"/>
          <w:lang w:val="en-US"/>
        </w:rPr>
        <w:t>Untuk</w:t>
      </w:r>
      <w:proofErr w:type="spellEnd"/>
      <w:r w:rsidR="00C76D7A" w:rsidRPr="003A1F57">
        <w:rPr>
          <w:rFonts w:ascii="Times New Roman" w:hAnsi="Times New Roman" w:cs="Times New Roman"/>
          <w:lang w:val="en-US"/>
        </w:rPr>
        <w:t xml:space="preserve"> </w:t>
      </w:r>
      <w:proofErr w:type="spellStart"/>
      <w:r w:rsidR="00C76D7A" w:rsidRPr="003A1F57">
        <w:rPr>
          <w:rFonts w:ascii="Times New Roman" w:hAnsi="Times New Roman" w:cs="Times New Roman"/>
          <w:lang w:val="en-US"/>
        </w:rPr>
        <w:t>mengujinya</w:t>
      </w:r>
      <w:proofErr w:type="spellEnd"/>
      <w:r w:rsidR="00C76D7A" w:rsidRPr="003A1F57">
        <w:rPr>
          <w:rFonts w:ascii="Times New Roman" w:hAnsi="Times New Roman" w:cs="Times New Roman"/>
          <w:lang w:val="en-US"/>
        </w:rPr>
        <w:t xml:space="preserve"> </w:t>
      </w:r>
      <w:proofErr w:type="spellStart"/>
      <w:r w:rsidR="00C76D7A" w:rsidRPr="003A1F57">
        <w:rPr>
          <w:rFonts w:ascii="Times New Roman" w:hAnsi="Times New Roman" w:cs="Times New Roman"/>
          <w:lang w:val="en-US"/>
        </w:rPr>
        <w:t>menggunakan</w:t>
      </w:r>
      <w:proofErr w:type="spellEnd"/>
      <w:r w:rsidR="00C76D7A" w:rsidRPr="003A1F57">
        <w:rPr>
          <w:rFonts w:ascii="Times New Roman" w:hAnsi="Times New Roman" w:cs="Times New Roman"/>
          <w:lang w:val="en-US"/>
        </w:rPr>
        <w:t xml:space="preserve"> </w:t>
      </w:r>
      <w:proofErr w:type="spellStart"/>
      <w:r w:rsidR="00C76D7A" w:rsidRPr="003A1F57">
        <w:rPr>
          <w:rFonts w:ascii="Times New Roman" w:hAnsi="Times New Roman" w:cs="Times New Roman"/>
          <w:lang w:val="en-US"/>
        </w:rPr>
        <w:t>uji</w:t>
      </w:r>
      <w:proofErr w:type="spellEnd"/>
      <w:r w:rsidR="00C76D7A" w:rsidRPr="003A1F57">
        <w:rPr>
          <w:rFonts w:ascii="Times New Roman" w:hAnsi="Times New Roman" w:cs="Times New Roman"/>
          <w:lang w:val="en-US"/>
        </w:rPr>
        <w:t xml:space="preserve"> </w:t>
      </w:r>
      <w:r w:rsidR="00C76D7A" w:rsidRPr="003A1F57">
        <w:rPr>
          <w:rFonts w:ascii="Times New Roman" w:hAnsi="Times New Roman" w:cs="Times New Roman"/>
        </w:rPr>
        <w:t>independent sample t-Test</w:t>
      </w:r>
      <w:r w:rsidR="00C76D7A" w:rsidRPr="003A1F57">
        <w:rPr>
          <w:rFonts w:ascii="Times New Roman" w:hAnsi="Times New Roman" w:cs="Times New Roman"/>
          <w:lang w:val="en-US"/>
        </w:rPr>
        <w:t xml:space="preserve">. </w:t>
      </w:r>
      <w:r w:rsidR="00C76D7A" w:rsidRPr="003A1F57">
        <w:rPr>
          <w:rFonts w:ascii="Times New Roman" w:hAnsi="Times New Roman" w:cs="Times New Roman"/>
        </w:rPr>
        <w:t xml:space="preserve">Berdasarkan hasil analisis independent sample t-Test dengan bantuan software </w:t>
      </w:r>
      <w:r w:rsidR="00C76D7A" w:rsidRPr="003A1F57">
        <w:rPr>
          <w:rFonts w:ascii="Times New Roman" w:hAnsi="Times New Roman" w:cs="Times New Roman"/>
          <w:i/>
        </w:rPr>
        <w:t>SPSS for windows</w:t>
      </w:r>
      <w:r w:rsidR="00C76D7A" w:rsidRPr="003A1F57">
        <w:rPr>
          <w:rFonts w:ascii="Times New Roman" w:hAnsi="Times New Roman" w:cs="Times New Roman"/>
        </w:rPr>
        <w:t xml:space="preserve">, diperoleh bahwa prestasi belajar siswa dengan menggunakan model pembelajaran cooperative tipe GI dan model pembelajaran cooperative tipe STAD berbeda secara signifikan. Dengan hasil analisis prestasi belajar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hit</m:t>
            </m:r>
          </m:sub>
        </m:sSub>
      </m:oMath>
      <w:r w:rsidR="00C76D7A" w:rsidRPr="003A1F57">
        <w:rPr>
          <w:rFonts w:ascii="Times New Roman" w:hAnsi="Times New Roman" w:cs="Times New Roman"/>
        </w:rPr>
        <w:t xml:space="preserve"> &gt;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tab</m:t>
            </m:r>
          </m:sub>
        </m:sSub>
      </m:oMath>
      <w:r w:rsidR="00C76D7A" w:rsidRPr="003A1F57">
        <w:rPr>
          <w:rFonts w:ascii="Times New Roman" w:hAnsi="Times New Roman" w:cs="Times New Roman"/>
        </w:rPr>
        <w:t xml:space="preserve">  (3,785 &gt; 2,024) dengan nilai signifikan 0,001 &lt; signifikansi 0,05. Hal ini menunjukkan bahwa H0 ditolak. Artinya pembelajaran matematika dengan model pembelajaran cooperative tipe GI lebih efektif terhadap prestasi belajar siswa dibandingkan dengan model pembelajaran cooperative tipe STAD. Hal ini dapat dilihat dari nilai rata-rata posttest pada kelas dengan model pembelajaran cooperative tipe GI ternyata lebih tinggi dibandingkan dengan kelas yang menggunakan model pembelajaran cooperative tipe STAD.</w:t>
      </w:r>
      <w:r w:rsidR="00C76D7A" w:rsidRPr="003A1F57">
        <w:rPr>
          <w:rFonts w:ascii="Times New Roman" w:hAnsi="Times New Roman" w:cs="Times New Roman"/>
          <w:b/>
          <w:bCs/>
          <w:color w:val="000000" w:themeColor="text1"/>
          <w:lang w:val="en-US"/>
        </w:rPr>
        <w:t xml:space="preserve"> </w:t>
      </w:r>
      <w:r w:rsidR="00C76D7A" w:rsidRPr="003A1F57">
        <w:rPr>
          <w:rFonts w:ascii="Times New Roman" w:hAnsi="Times New Roman" w:cs="Times New Roman"/>
        </w:rPr>
        <w:t xml:space="preserve">Selanjutnya berdasarkan hasil analisis independent sample t-Test dengan bantuan software </w:t>
      </w:r>
      <w:r w:rsidR="00C76D7A" w:rsidRPr="003A1F57">
        <w:rPr>
          <w:rFonts w:ascii="Times New Roman" w:hAnsi="Times New Roman" w:cs="Times New Roman"/>
          <w:i/>
        </w:rPr>
        <w:t>SPSS for windows</w:t>
      </w:r>
      <w:r w:rsidR="00C76D7A" w:rsidRPr="003A1F57">
        <w:rPr>
          <w:rFonts w:ascii="Times New Roman" w:hAnsi="Times New Roman" w:cs="Times New Roman"/>
        </w:rPr>
        <w:t xml:space="preserve">, diperoleh juga bahwa kemandirian belajar siswa dengan menggunakan model pembelajaran cooperative tipe GI dan model pembelajaran cooperative tipe STAD berbeda secara signifikan. Dengan hasil analisis kemandirian belajar </w:t>
      </w:r>
      <m:oMath>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hit</m:t>
            </m:r>
          </m:sub>
        </m:sSub>
      </m:oMath>
      <w:r w:rsidR="00C76D7A" w:rsidRPr="003A1F57">
        <w:rPr>
          <w:rFonts w:ascii="Times New Roman" w:hAnsi="Times New Roman" w:cs="Times New Roman"/>
        </w:rPr>
        <w:t xml:space="preserve"> &gt;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tab</m:t>
            </m:r>
          </m:sub>
        </m:sSub>
      </m:oMath>
      <w:r w:rsidR="00C76D7A" w:rsidRPr="003A1F57">
        <w:rPr>
          <w:rFonts w:ascii="Times New Roman" w:hAnsi="Times New Roman" w:cs="Times New Roman"/>
        </w:rPr>
        <w:t xml:space="preserve">  (2,859 &gt; 2,024) dengan nilai signifikan 0,000 &lt; signifikansi 0,05. Maka H0 ditolak. Artinya pembelajaran matematika dengan model pembelajaran cooperative tipe GI lebih efektif terhadap kemandirian belajar siswa dibandingkan dengan model pembelajaran cooperative tipe STAD. Hal ini dapat dilihat juga dari nilai rata-rata posttest kemandirian belajar pada kelas dengan model pembelajaran cooperative tipe GI ternyata lebih tinggi dibandingkan dengan kelas yang menggunakan model pembelajaran cooperative tipe STAD. </w:t>
      </w:r>
    </w:p>
    <w:p w14:paraId="66C2F349" w14:textId="0E56B12E" w:rsidR="002A33D6" w:rsidRPr="00EE08A7" w:rsidRDefault="00DE1B9E" w:rsidP="00EE08A7">
      <w:pPr>
        <w:spacing w:after="0" w:line="240" w:lineRule="auto"/>
        <w:ind w:firstLine="709"/>
        <w:contextualSpacing/>
        <w:jc w:val="both"/>
        <w:rPr>
          <w:rFonts w:ascii="Times New Roman" w:hAnsi="Times New Roman" w:cs="Times New Roman"/>
          <w:lang w:val="en-US"/>
        </w:rPr>
      </w:pPr>
      <w:r w:rsidRPr="003A1F57">
        <w:rPr>
          <w:rFonts w:ascii="Times New Roman" w:hAnsi="Times New Roman" w:cs="Times New Roman"/>
        </w:rPr>
        <w:t>Dengan demikian dapat disimpulkan bahwa penerapan model pembelajaran cooperative tipe group investigasi (GI) lebih efektif dari pada model pembelajaran student team achievement division (STAD) terahadap prestasi ditinjau dari kemandirian belajar siswa SMA.</w:t>
      </w:r>
    </w:p>
    <w:p w14:paraId="4DFD3DEF" w14:textId="77777777" w:rsidR="00EE08A7" w:rsidRDefault="00EE08A7" w:rsidP="005E3DA6">
      <w:pPr>
        <w:pStyle w:val="ListParagraph"/>
        <w:spacing w:line="240" w:lineRule="auto"/>
        <w:ind w:left="0"/>
        <w:rPr>
          <w:rFonts w:ascii="Times New Roman" w:eastAsiaTheme="minorEastAsia" w:hAnsi="Times New Roman" w:cs="Times New Roman"/>
          <w:b/>
          <w:bCs/>
          <w:color w:val="000000" w:themeColor="text1"/>
          <w:lang w:val="en-US"/>
        </w:rPr>
      </w:pPr>
    </w:p>
    <w:p w14:paraId="3A1C046F" w14:textId="39D7038E" w:rsidR="00F55248" w:rsidRPr="00A42561" w:rsidRDefault="00A42561" w:rsidP="005E3DA6">
      <w:pPr>
        <w:pStyle w:val="ListParagraph"/>
        <w:spacing w:line="240" w:lineRule="auto"/>
        <w:ind w:left="0"/>
        <w:rPr>
          <w:rFonts w:ascii="Times New Roman" w:eastAsiaTheme="minorEastAsia" w:hAnsi="Times New Roman" w:cs="Times New Roman"/>
          <w:b/>
          <w:bCs/>
          <w:color w:val="000000" w:themeColor="text1"/>
          <w:lang w:val="en-US"/>
        </w:rPr>
      </w:pPr>
      <w:r>
        <w:rPr>
          <w:rFonts w:ascii="Times New Roman" w:eastAsiaTheme="minorEastAsia" w:hAnsi="Times New Roman" w:cs="Times New Roman"/>
          <w:b/>
          <w:bCs/>
          <w:color w:val="000000" w:themeColor="text1"/>
          <w:lang w:val="en-US"/>
        </w:rPr>
        <w:t>SIMPULAN</w:t>
      </w:r>
    </w:p>
    <w:p w14:paraId="44A82029" w14:textId="7ED0160E" w:rsidR="00F51ADD" w:rsidRPr="00EE08A7" w:rsidRDefault="00F55248" w:rsidP="00EE08A7">
      <w:pPr>
        <w:pStyle w:val="ListParagraph"/>
        <w:spacing w:line="240" w:lineRule="auto"/>
        <w:ind w:left="0" w:firstLine="720"/>
        <w:rPr>
          <w:rFonts w:ascii="Times New Roman" w:eastAsiaTheme="minorEastAsia" w:hAnsi="Times New Roman" w:cs="Times New Roman"/>
          <w:i/>
          <w:iCs/>
          <w:color w:val="000000" w:themeColor="text1"/>
          <w:lang w:val="en-US"/>
        </w:rPr>
      </w:pPr>
      <w:r w:rsidRPr="003A1F57">
        <w:rPr>
          <w:rFonts w:ascii="Times New Roman" w:hAnsi="Times New Roman" w:cs="Times New Roman"/>
        </w:rPr>
        <w:t>Berdasarkan analisis data yang telah dilakukan maka kesimpulannya adalah sebagai berikut:</w:t>
      </w:r>
      <w:r w:rsidRPr="003A1F57">
        <w:rPr>
          <w:rFonts w:ascii="Times New Roman" w:hAnsi="Times New Roman" w:cs="Times New Roman"/>
          <w:lang w:val="en-US"/>
        </w:rPr>
        <w:t xml:space="preserve"> 1). </w:t>
      </w:r>
      <w:r w:rsidRPr="003A1F57">
        <w:rPr>
          <w:rFonts w:ascii="Times New Roman" w:hAnsi="Times New Roman" w:cs="Times New Roman"/>
        </w:rPr>
        <w:t xml:space="preserve">Model pembelajaran cooperative tipe group investigasi (GI) efektif terhadap prestasi belajar matematika ditinjau dari kemandirian belajar siswa SMA. </w:t>
      </w:r>
      <w:r w:rsidRPr="003A1F57">
        <w:rPr>
          <w:rFonts w:ascii="Times New Roman" w:hAnsi="Times New Roman" w:cs="Times New Roman"/>
          <w:lang w:val="en-US"/>
        </w:rPr>
        <w:t xml:space="preserve">2). </w:t>
      </w:r>
      <w:r w:rsidRPr="003A1F57">
        <w:rPr>
          <w:rFonts w:ascii="Times New Roman" w:hAnsi="Times New Roman" w:cs="Times New Roman"/>
        </w:rPr>
        <w:t xml:space="preserve">Model pembelajaran cooperative tipe student team achievement division (STAD) efektif terhadap prestasi belajar matematika ditinjau dari kemandirian belajar siswa SMA. </w:t>
      </w:r>
      <w:r w:rsidRPr="003A1F57">
        <w:rPr>
          <w:rFonts w:ascii="Times New Roman" w:hAnsi="Times New Roman" w:cs="Times New Roman"/>
          <w:lang w:val="en-US"/>
        </w:rPr>
        <w:t xml:space="preserve">3). </w:t>
      </w:r>
      <w:r w:rsidRPr="003A1F57">
        <w:rPr>
          <w:rFonts w:ascii="Times New Roman" w:hAnsi="Times New Roman" w:cs="Times New Roman"/>
        </w:rPr>
        <w:t>Model pembelajaran cooperative tipe group investigasi (GI) lebih efektif dari pada model pembelajaran cooperative tipe student team achievement division (STAD) terahadap prestasi yang ditinjau dari kemandirian belajar siswa SMA.</w:t>
      </w:r>
    </w:p>
    <w:p w14:paraId="633EAE8F" w14:textId="77777777" w:rsidR="00A42561" w:rsidRPr="00A42561" w:rsidRDefault="00A42561" w:rsidP="00A42561">
      <w:pPr>
        <w:pStyle w:val="ListParagraph"/>
        <w:spacing w:line="240" w:lineRule="auto"/>
        <w:ind w:left="0"/>
        <w:rPr>
          <w:rFonts w:ascii="Times New Roman" w:hAnsi="Times New Roman" w:cs="Times New Roman"/>
          <w:iCs/>
          <w:color w:val="000000" w:themeColor="text1"/>
          <w:lang w:val="en-US"/>
        </w:rPr>
      </w:pPr>
      <w:bookmarkStart w:id="0" w:name="_GoBack"/>
      <w:bookmarkEnd w:id="0"/>
    </w:p>
    <w:p w14:paraId="0FA6C9B0" w14:textId="53E2666A" w:rsidR="00230F8A" w:rsidRPr="003A1F57" w:rsidRDefault="005735EB" w:rsidP="005E3DA6">
      <w:pPr>
        <w:spacing w:after="0" w:line="240" w:lineRule="auto"/>
        <w:contextualSpacing/>
        <w:jc w:val="both"/>
        <w:rPr>
          <w:rFonts w:ascii="Times New Roman" w:eastAsiaTheme="minorEastAsia" w:hAnsi="Times New Roman" w:cs="Times New Roman"/>
          <w:b/>
          <w:bCs/>
          <w:color w:val="000000" w:themeColor="text1"/>
          <w:lang w:val="en-US"/>
        </w:rPr>
      </w:pPr>
      <w:r>
        <w:rPr>
          <w:rFonts w:ascii="Times New Roman" w:eastAsiaTheme="minorEastAsia" w:hAnsi="Times New Roman" w:cs="Times New Roman"/>
          <w:b/>
          <w:bCs/>
          <w:color w:val="000000" w:themeColor="text1"/>
          <w:lang w:val="en-US"/>
        </w:rPr>
        <w:t>DAFTAR PUSTAKA</w:t>
      </w:r>
    </w:p>
    <w:p w14:paraId="55D73523" w14:textId="3C1E6A6A" w:rsidR="001D53F2" w:rsidRPr="003A1F57" w:rsidRDefault="001D53F2" w:rsidP="005E3DA6">
      <w:pPr>
        <w:spacing w:after="0" w:line="240" w:lineRule="auto"/>
        <w:ind w:left="851" w:hanging="851"/>
        <w:contextualSpacing/>
        <w:jc w:val="both"/>
        <w:rPr>
          <w:rFonts w:ascii="Times New Roman" w:hAnsi="Times New Roman" w:cs="Times New Roman"/>
          <w:color w:val="000000" w:themeColor="text1"/>
          <w:lang w:val="en-US"/>
        </w:rPr>
      </w:pPr>
    </w:p>
    <w:p w14:paraId="6C77971D" w14:textId="28D09FA2" w:rsidR="00DE1B9E" w:rsidRPr="00F67289" w:rsidRDefault="00DE1B9E" w:rsidP="00F67289">
      <w:pPr>
        <w:tabs>
          <w:tab w:val="left" w:pos="1440"/>
        </w:tabs>
        <w:spacing w:after="0" w:line="240" w:lineRule="auto"/>
        <w:ind w:left="851" w:hanging="851"/>
        <w:jc w:val="both"/>
        <w:rPr>
          <w:rFonts w:ascii="Times New Roman" w:hAnsi="Times New Roman" w:cs="Times New Roman"/>
          <w:lang w:val="en-US"/>
        </w:rPr>
      </w:pPr>
      <w:r w:rsidRPr="003A1F57">
        <w:rPr>
          <w:rFonts w:ascii="Times New Roman" w:hAnsi="Times New Roman" w:cs="Times New Roman"/>
        </w:rPr>
        <w:t>Adesoji, Francis. A dan Tunde L. 2009. Effects of Student Teams Achievement Division Strategy and Mathematics Knowledge on Learning Outcome in Chemical Kinetics. Dalam The Journal of International Social Reseach. Volume 2. Nomor 6</w:t>
      </w:r>
    </w:p>
    <w:p w14:paraId="20683119" w14:textId="6688D980" w:rsidR="00DE1B9E" w:rsidRPr="00F67289" w:rsidRDefault="00DE1B9E" w:rsidP="00F67289">
      <w:pPr>
        <w:spacing w:after="0" w:line="240" w:lineRule="auto"/>
        <w:ind w:left="851" w:hanging="851"/>
        <w:jc w:val="both"/>
        <w:rPr>
          <w:rFonts w:ascii="Times New Roman" w:hAnsi="Times New Roman" w:cs="Times New Roman"/>
          <w:lang w:val="en-US"/>
        </w:rPr>
      </w:pPr>
      <w:r w:rsidRPr="003A1F57">
        <w:rPr>
          <w:rFonts w:ascii="Times New Roman" w:hAnsi="Times New Roman" w:cs="Times New Roman"/>
        </w:rPr>
        <w:t>Arends. 1998. Learning to Teach. New York: MC Grow Hill. Inc.</w:t>
      </w:r>
    </w:p>
    <w:p w14:paraId="403DE716" w14:textId="2B0CE090" w:rsidR="00071D30" w:rsidRPr="00071D30" w:rsidRDefault="00DE1B9E" w:rsidP="00F67289">
      <w:pPr>
        <w:spacing w:after="0" w:line="240" w:lineRule="auto"/>
        <w:ind w:left="851" w:hanging="851"/>
        <w:jc w:val="both"/>
        <w:rPr>
          <w:rFonts w:ascii="Times New Roman" w:hAnsi="Times New Roman" w:cs="Times New Roman"/>
          <w:lang w:val="en-US"/>
        </w:rPr>
      </w:pPr>
      <w:r w:rsidRPr="00071D30">
        <w:rPr>
          <w:rFonts w:ascii="Times New Roman" w:hAnsi="Times New Roman" w:cs="Times New Roman"/>
        </w:rPr>
        <w:t>Arifin. 2009. Evaluasi Pembelajaran. PT. Remaja Rosdakarya: Bandung</w:t>
      </w:r>
    </w:p>
    <w:p w14:paraId="423FC673" w14:textId="280FBEB8" w:rsidR="00DE1B9E" w:rsidRPr="00F67289" w:rsidRDefault="00071D30" w:rsidP="00F67289">
      <w:pPr>
        <w:shd w:val="clear" w:color="auto" w:fill="FFFFFF"/>
        <w:spacing w:after="0" w:line="240" w:lineRule="auto"/>
        <w:ind w:left="851" w:hanging="851"/>
        <w:jc w:val="both"/>
        <w:rPr>
          <w:rFonts w:ascii="Times New Roman" w:eastAsia="Times New Roman" w:hAnsi="Times New Roman" w:cs="Times New Roman"/>
          <w:lang w:val="en-US"/>
        </w:rPr>
      </w:pPr>
      <w:r w:rsidRPr="00071D30">
        <w:rPr>
          <w:rFonts w:ascii="Times New Roman" w:eastAsia="Times New Roman" w:hAnsi="Times New Roman" w:cs="Times New Roman"/>
        </w:rPr>
        <w:t>Dahlan, (2008). Statistik   Kedokteran   dan   Kesehatan. Jakarta : Salemba Medika</w:t>
      </w:r>
    </w:p>
    <w:p w14:paraId="1692684A" w14:textId="7F145A7A" w:rsidR="00DE1B9E" w:rsidRPr="00F67289" w:rsidRDefault="00DE1B9E" w:rsidP="00F67289">
      <w:pPr>
        <w:shd w:val="clear" w:color="auto" w:fill="FFFFFF"/>
        <w:spacing w:after="0" w:line="240" w:lineRule="auto"/>
        <w:ind w:left="851" w:hanging="851"/>
        <w:jc w:val="both"/>
        <w:rPr>
          <w:rFonts w:ascii="Times New Roman" w:hAnsi="Times New Roman" w:cs="Times New Roman"/>
          <w:lang w:val="en-US"/>
        </w:rPr>
      </w:pPr>
      <w:r w:rsidRPr="00071D30">
        <w:rPr>
          <w:rFonts w:ascii="Times New Roman" w:hAnsi="Times New Roman" w:cs="Times New Roman"/>
        </w:rPr>
        <w:t>Depdiknas .2001. Kamus Besar Bahasa Indonesia.Jakarta ; Balai Pustaka.</w:t>
      </w:r>
    </w:p>
    <w:p w14:paraId="09B78AB8" w14:textId="77777777" w:rsidR="00DE1B9E" w:rsidRPr="003A1F57" w:rsidRDefault="00DE1B9E" w:rsidP="00F67289">
      <w:pPr>
        <w:shd w:val="clear" w:color="auto" w:fill="FFFFFF"/>
        <w:spacing w:after="0" w:line="240" w:lineRule="auto"/>
        <w:ind w:left="851" w:hanging="851"/>
        <w:jc w:val="both"/>
        <w:rPr>
          <w:rFonts w:ascii="Times New Roman" w:hAnsi="Times New Roman" w:cs="Times New Roman"/>
        </w:rPr>
      </w:pPr>
      <w:r w:rsidRPr="003A1F57">
        <w:rPr>
          <w:rFonts w:ascii="Times New Roman" w:hAnsi="Times New Roman" w:cs="Times New Roman"/>
        </w:rPr>
        <w:t>_________. 2006. Kamus Besar Bahasa Indonesia. Jakarta: Terbitan Depdiknas.</w:t>
      </w:r>
    </w:p>
    <w:p w14:paraId="29935BB9" w14:textId="0820AB82" w:rsidR="00DE1B9E" w:rsidRPr="00F67289" w:rsidRDefault="00DE1B9E" w:rsidP="00F67289">
      <w:pPr>
        <w:spacing w:after="0" w:line="240" w:lineRule="auto"/>
        <w:ind w:left="720" w:hanging="720"/>
        <w:jc w:val="both"/>
        <w:rPr>
          <w:rFonts w:ascii="Times New Roman" w:hAnsi="Times New Roman" w:cs="Times New Roman"/>
          <w:lang w:val="en-US"/>
        </w:rPr>
      </w:pPr>
      <w:r w:rsidRPr="003A1F57">
        <w:rPr>
          <w:rFonts w:ascii="Times New Roman" w:hAnsi="Times New Roman" w:cs="Times New Roman"/>
        </w:rPr>
        <w:t>Fatimah. 2011. Faktor Penentu Obyektivitas dan Kreativitas. Majalah Ilmiah. Edisi Maret-April 2011. Sekeretariat LPPM UNINDRA.</w:t>
      </w:r>
    </w:p>
    <w:p w14:paraId="4DEAACCC" w14:textId="68605BF0" w:rsidR="00DE1B9E" w:rsidRPr="00F67289" w:rsidRDefault="00DE1B9E" w:rsidP="00F67289">
      <w:pPr>
        <w:tabs>
          <w:tab w:val="left" w:pos="1440"/>
        </w:tabs>
        <w:spacing w:after="0" w:line="240" w:lineRule="auto"/>
        <w:ind w:left="851" w:hanging="851"/>
        <w:jc w:val="both"/>
        <w:rPr>
          <w:rFonts w:ascii="Times New Roman" w:hAnsi="Times New Roman" w:cs="Times New Roman"/>
          <w:lang w:val="en-US"/>
        </w:rPr>
      </w:pPr>
      <w:r w:rsidRPr="003A1F57">
        <w:rPr>
          <w:rFonts w:ascii="Times New Roman" w:hAnsi="Times New Roman" w:cs="Times New Roman"/>
        </w:rPr>
        <w:t xml:space="preserve">Francis A. Adesoji,  dan Tunde L , 2009. Effects of student teams achievement divisions strategy and mathematics knolegde on learning outcomes in chemical kinetics. The Journal of International SosialResearch Vol. 2/6 Winter. </w:t>
      </w:r>
    </w:p>
    <w:p w14:paraId="24D7F137" w14:textId="53B3EB7D" w:rsidR="00DE1B9E" w:rsidRPr="00F67289" w:rsidRDefault="00DE1B9E" w:rsidP="00F67289">
      <w:pPr>
        <w:spacing w:after="0" w:line="240" w:lineRule="auto"/>
        <w:ind w:left="851" w:hanging="851"/>
        <w:jc w:val="both"/>
        <w:rPr>
          <w:rFonts w:ascii="Times New Roman" w:hAnsi="Times New Roman" w:cs="Times New Roman"/>
          <w:lang w:val="en-US"/>
        </w:rPr>
      </w:pPr>
      <w:r w:rsidRPr="003A1F57">
        <w:rPr>
          <w:rFonts w:ascii="Times New Roman" w:hAnsi="Times New Roman" w:cs="Times New Roman"/>
        </w:rPr>
        <w:t>Gagne, Briggs &amp; Wager. 1992. Principle of Instructional Design. Second. Edition,Holt, Rinehart and Winston; New York</w:t>
      </w:r>
    </w:p>
    <w:p w14:paraId="0B4D8235" w14:textId="14080E55" w:rsidR="00DE1B9E" w:rsidRDefault="00F67289" w:rsidP="00F67289">
      <w:pPr>
        <w:spacing w:after="0" w:line="240" w:lineRule="auto"/>
        <w:jc w:val="both"/>
        <w:rPr>
          <w:rFonts w:ascii="Times New Roman" w:hAnsi="Times New Roman" w:cs="Times New Roman"/>
          <w:lang w:val="en-US"/>
        </w:rPr>
      </w:pPr>
      <w:r w:rsidRPr="003A1F57">
        <w:rPr>
          <w:rFonts w:ascii="Times New Roman" w:hAnsi="Times New Roman" w:cs="Times New Roman"/>
        </w:rPr>
        <w:t>Hamzah R. Uno</w:t>
      </w:r>
      <w:r w:rsidR="00DE1B9E" w:rsidRPr="003A1F57">
        <w:rPr>
          <w:rFonts w:ascii="Times New Roman" w:hAnsi="Times New Roman" w:cs="Times New Roman"/>
        </w:rPr>
        <w:t>. 2010. Teori motivasi dan pengukurannya. Jakarta: PT Bumi Aksara.</w:t>
      </w:r>
    </w:p>
    <w:p w14:paraId="01415102" w14:textId="77777777" w:rsidR="00F67289" w:rsidRPr="00F67289" w:rsidRDefault="00F67289" w:rsidP="00F67289">
      <w:pPr>
        <w:spacing w:after="0" w:line="240" w:lineRule="auto"/>
        <w:jc w:val="both"/>
        <w:rPr>
          <w:rFonts w:ascii="Times New Roman" w:hAnsi="Times New Roman" w:cs="Times New Roman"/>
          <w:lang w:val="en-US"/>
        </w:rPr>
      </w:pPr>
    </w:p>
    <w:p w14:paraId="7E32752F" w14:textId="385E0A6E" w:rsidR="00DE1B9E" w:rsidRPr="00F67289" w:rsidRDefault="00F67289" w:rsidP="00F67289">
      <w:pPr>
        <w:tabs>
          <w:tab w:val="left" w:pos="1440"/>
        </w:tabs>
        <w:spacing w:after="0" w:line="240" w:lineRule="auto"/>
        <w:ind w:left="851" w:hanging="851"/>
        <w:jc w:val="both"/>
        <w:rPr>
          <w:rFonts w:ascii="Times New Roman" w:hAnsi="Times New Roman" w:cs="Times New Roman"/>
          <w:lang w:val="en-US"/>
        </w:rPr>
      </w:pPr>
      <w:r w:rsidRPr="00F67289">
        <w:rPr>
          <w:rFonts w:ascii="Times New Roman" w:hAnsi="Times New Roman" w:cs="Times New Roman"/>
        </w:rPr>
        <w:lastRenderedPageBreak/>
        <w:t>Kurniawati. 2010. “Upaya Meningkatkan Kemandirian Belajar Siswa Dalam Pembelajaran Matematika Melalui Model Cooperative Learning Tipe Kepala Bernomor Terstruktur”. Skripsi. Yogyakarta: UNY</w:t>
      </w:r>
    </w:p>
    <w:p w14:paraId="0945D0E5" w14:textId="0AC2E6A5" w:rsidR="00DE1B9E" w:rsidRPr="00F67289" w:rsidRDefault="00DE1B9E" w:rsidP="00F67289">
      <w:pPr>
        <w:tabs>
          <w:tab w:val="left" w:pos="1440"/>
        </w:tabs>
        <w:spacing w:after="0" w:line="240" w:lineRule="auto"/>
        <w:ind w:left="851" w:hanging="851"/>
        <w:jc w:val="both"/>
        <w:rPr>
          <w:rFonts w:ascii="Times New Roman" w:hAnsi="Times New Roman" w:cs="Times New Roman"/>
          <w:lang w:val="en-US"/>
        </w:rPr>
      </w:pPr>
      <w:r w:rsidRPr="003A1F57">
        <w:rPr>
          <w:rFonts w:ascii="Times New Roman" w:eastAsiaTheme="minorEastAsia" w:hAnsi="Times New Roman" w:cs="Times New Roman"/>
        </w:rPr>
        <w:t xml:space="preserve">Nuryadi &amp; Nanang Khuzaini. 2015. </w:t>
      </w:r>
      <w:r w:rsidRPr="003A1F57">
        <w:rPr>
          <w:rFonts w:ascii="Times New Roman" w:hAnsi="Times New Roman" w:cs="Times New Roman"/>
        </w:rPr>
        <w:t>Perbandingan Keefektifan Model Pembelajaran Kooperatipe Tipe TGT dan NHT Ditinjau dari Hasil Belajar Matematika pada Siswa SMP N 2 Godean Kelas VIII Semester II. Jurnal. Yogyakarta. Prodi Pendidikan matematika UMB-Yogyakarta</w:t>
      </w:r>
    </w:p>
    <w:p w14:paraId="78BD2F95" w14:textId="721702C2" w:rsidR="00DE1B9E" w:rsidRPr="00F67289" w:rsidRDefault="00DE1B9E" w:rsidP="00F67289">
      <w:pPr>
        <w:tabs>
          <w:tab w:val="left" w:pos="1440"/>
        </w:tabs>
        <w:spacing w:after="0" w:line="240" w:lineRule="auto"/>
        <w:ind w:left="851" w:hanging="851"/>
        <w:jc w:val="both"/>
        <w:rPr>
          <w:rFonts w:ascii="Times New Roman" w:eastAsiaTheme="minorEastAsia" w:hAnsi="Times New Roman" w:cs="Times New Roman"/>
          <w:lang w:val="en-US"/>
        </w:rPr>
      </w:pPr>
      <w:r w:rsidRPr="003A1F57">
        <w:rPr>
          <w:rFonts w:ascii="Times New Roman" w:eastAsiaTheme="minorEastAsia" w:hAnsi="Times New Roman" w:cs="Times New Roman"/>
        </w:rPr>
        <w:t>Nuryadi. Tutut Dewi Astuti. Endang Sri Utami. M. Budiantara. 2017. Dasar – Dasar Statistik Penelitian. Yogyakarta. SIBUKU MEDIA.</w:t>
      </w:r>
    </w:p>
    <w:p w14:paraId="3DACC4C0" w14:textId="77D1BCDE" w:rsidR="00DE1B9E" w:rsidRPr="00F67289" w:rsidRDefault="00DE1B9E" w:rsidP="00F67289">
      <w:pPr>
        <w:tabs>
          <w:tab w:val="left" w:pos="1440"/>
        </w:tabs>
        <w:spacing w:after="0" w:line="240" w:lineRule="auto"/>
        <w:ind w:left="851" w:hanging="851"/>
        <w:jc w:val="both"/>
        <w:rPr>
          <w:rFonts w:ascii="Times New Roman" w:hAnsi="Times New Roman" w:cs="Times New Roman"/>
          <w:lang w:val="en-US"/>
        </w:rPr>
      </w:pPr>
      <w:r w:rsidRPr="003A1F57">
        <w:rPr>
          <w:rFonts w:ascii="Times New Roman" w:hAnsi="Times New Roman" w:cs="Times New Roman"/>
        </w:rPr>
        <w:t>Minto. 1991. Kamus Besar Bahasa Indonesia. Jakarta : Balai Pustaka.</w:t>
      </w:r>
    </w:p>
    <w:p w14:paraId="0B4B1E7A" w14:textId="44477C2C" w:rsidR="00071D30" w:rsidRPr="00F67289" w:rsidRDefault="00DE1B9E" w:rsidP="00F67289">
      <w:pPr>
        <w:tabs>
          <w:tab w:val="left" w:pos="1440"/>
        </w:tabs>
        <w:spacing w:after="0" w:line="240" w:lineRule="auto"/>
        <w:ind w:left="851" w:hanging="851"/>
        <w:jc w:val="both"/>
        <w:rPr>
          <w:rFonts w:ascii="Times New Roman" w:hAnsi="Times New Roman" w:cs="Times New Roman"/>
          <w:lang w:val="en-US"/>
        </w:rPr>
      </w:pPr>
      <w:r w:rsidRPr="003A1F57">
        <w:rPr>
          <w:rFonts w:ascii="Times New Roman" w:hAnsi="Times New Roman" w:cs="Times New Roman"/>
        </w:rPr>
        <w:t xml:space="preserve">Ruseffendi. 1991. Pengantar Kepada Membantu Guru Mengembangkan Kompetensinya dalam Pengajaran Matematika untuk Meningkatkan CBSA. Bandung : Tarsito. </w:t>
      </w:r>
    </w:p>
    <w:p w14:paraId="4B1AC5ED" w14:textId="5BDCEA7D" w:rsidR="00E61DA5" w:rsidRPr="00071D30" w:rsidRDefault="00DE1B9E" w:rsidP="00F67289">
      <w:pPr>
        <w:tabs>
          <w:tab w:val="left" w:pos="1440"/>
        </w:tabs>
        <w:spacing w:after="0" w:line="240" w:lineRule="auto"/>
        <w:ind w:left="851" w:hanging="851"/>
        <w:jc w:val="both"/>
        <w:rPr>
          <w:rFonts w:ascii="Times New Roman" w:hAnsi="Times New Roman" w:cs="Times New Roman"/>
          <w:lang w:val="en-US"/>
        </w:rPr>
      </w:pPr>
      <w:r w:rsidRPr="003A1F57">
        <w:rPr>
          <w:rFonts w:ascii="Times New Roman" w:hAnsi="Times New Roman" w:cs="Times New Roman"/>
        </w:rPr>
        <w:t>Slavin. 1995. Cooperative Learning : Theory, Research and Practice. Second Edition. Massachusetts : Allyn and Publishers.</w:t>
      </w:r>
    </w:p>
    <w:sectPr w:rsidR="00E61DA5" w:rsidRPr="00071D30" w:rsidSect="00EE08A7">
      <w:footerReference w:type="default" r:id="rId13"/>
      <w:type w:val="continuous"/>
      <w:pgSz w:w="11906" w:h="16838"/>
      <w:pgMar w:top="1440" w:right="1145" w:bottom="1440" w:left="172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050DA0" w14:textId="77777777" w:rsidR="00BB53C5" w:rsidRDefault="00BB53C5" w:rsidP="009E4537">
      <w:pPr>
        <w:spacing w:after="0" w:line="240" w:lineRule="auto"/>
      </w:pPr>
      <w:r>
        <w:separator/>
      </w:r>
    </w:p>
  </w:endnote>
  <w:endnote w:type="continuationSeparator" w:id="0">
    <w:p w14:paraId="3173D7DA" w14:textId="77777777" w:rsidR="00BB53C5" w:rsidRDefault="00BB53C5" w:rsidP="009E4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jaVu Serif">
    <w:altName w:val="Cambria Math"/>
    <w:charset w:val="00"/>
    <w:family w:val="roman"/>
    <w:pitch w:val="variable"/>
    <w:sig w:usb0="00000001" w:usb1="5200F9FB" w:usb2="0A04002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1309357"/>
      <w:docPartObj>
        <w:docPartGallery w:val="Page Numbers (Bottom of Page)"/>
        <w:docPartUnique/>
      </w:docPartObj>
    </w:sdtPr>
    <w:sdtEndPr>
      <w:rPr>
        <w:noProof/>
      </w:rPr>
    </w:sdtEndPr>
    <w:sdtContent>
      <w:p w14:paraId="48DBD951" w14:textId="118303C9" w:rsidR="00DD440D" w:rsidRDefault="00DD440D">
        <w:pPr>
          <w:pStyle w:val="Footer"/>
          <w:jc w:val="center"/>
        </w:pPr>
        <w:r>
          <w:fldChar w:fldCharType="begin"/>
        </w:r>
        <w:r>
          <w:instrText xml:space="preserve"> PAGE   \* MERGEFORMAT </w:instrText>
        </w:r>
        <w:r>
          <w:fldChar w:fldCharType="separate"/>
        </w:r>
        <w:r w:rsidR="00447F03">
          <w:rPr>
            <w:noProof/>
          </w:rPr>
          <w:t>1</w:t>
        </w:r>
        <w:r>
          <w:rPr>
            <w:noProof/>
          </w:rPr>
          <w:fldChar w:fldCharType="end"/>
        </w:r>
      </w:p>
    </w:sdtContent>
  </w:sdt>
  <w:p w14:paraId="26A4396B" w14:textId="77777777" w:rsidR="00BB53C5" w:rsidRDefault="00BB53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8027883"/>
      <w:docPartObj>
        <w:docPartGallery w:val="Page Numbers (Bottom of Page)"/>
        <w:docPartUnique/>
      </w:docPartObj>
    </w:sdtPr>
    <w:sdtEndPr>
      <w:rPr>
        <w:noProof/>
      </w:rPr>
    </w:sdtEndPr>
    <w:sdtContent>
      <w:p w14:paraId="4844BED7" w14:textId="69A0843E" w:rsidR="00DD440D" w:rsidRDefault="00DD440D">
        <w:pPr>
          <w:pStyle w:val="Footer"/>
          <w:jc w:val="center"/>
        </w:pPr>
        <w:r>
          <w:fldChar w:fldCharType="begin"/>
        </w:r>
        <w:r>
          <w:instrText xml:space="preserve"> PAGE   \* MERGEFORMAT </w:instrText>
        </w:r>
        <w:r>
          <w:fldChar w:fldCharType="separate"/>
        </w:r>
        <w:r w:rsidR="00447F03">
          <w:rPr>
            <w:noProof/>
          </w:rPr>
          <w:t>7</w:t>
        </w:r>
        <w:r>
          <w:rPr>
            <w:noProof/>
          </w:rPr>
          <w:fldChar w:fldCharType="end"/>
        </w:r>
      </w:p>
    </w:sdtContent>
  </w:sdt>
  <w:p w14:paraId="7230FB48" w14:textId="77777777" w:rsidR="00BB53C5" w:rsidRDefault="00BB53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439D45" w14:textId="77777777" w:rsidR="00BB53C5" w:rsidRDefault="00BB53C5" w:rsidP="009E4537">
      <w:pPr>
        <w:spacing w:after="0" w:line="240" w:lineRule="auto"/>
      </w:pPr>
      <w:r>
        <w:separator/>
      </w:r>
    </w:p>
  </w:footnote>
  <w:footnote w:type="continuationSeparator" w:id="0">
    <w:p w14:paraId="307167DE" w14:textId="77777777" w:rsidR="00BB53C5" w:rsidRDefault="00BB53C5" w:rsidP="009E45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44A4"/>
    <w:multiLevelType w:val="hybridMultilevel"/>
    <w:tmpl w:val="1D687ACE"/>
    <w:lvl w:ilvl="0" w:tplc="12A8F8A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76E2890"/>
    <w:multiLevelType w:val="hybridMultilevel"/>
    <w:tmpl w:val="6D98C808"/>
    <w:lvl w:ilvl="0" w:tplc="F56820F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111B6011"/>
    <w:multiLevelType w:val="hybridMultilevel"/>
    <w:tmpl w:val="20002B28"/>
    <w:lvl w:ilvl="0" w:tplc="4B6A741E">
      <w:start w:val="1"/>
      <w:numFmt w:val="lowerLetter"/>
      <w:lvlText w:val="%1."/>
      <w:lvlJc w:val="left"/>
      <w:pPr>
        <w:ind w:left="1111" w:hanging="360"/>
      </w:pPr>
      <w:rPr>
        <w:rFonts w:hint="default"/>
      </w:rPr>
    </w:lvl>
    <w:lvl w:ilvl="1" w:tplc="04210019" w:tentative="1">
      <w:start w:val="1"/>
      <w:numFmt w:val="lowerLetter"/>
      <w:lvlText w:val="%2."/>
      <w:lvlJc w:val="left"/>
      <w:pPr>
        <w:ind w:left="1831" w:hanging="360"/>
      </w:pPr>
    </w:lvl>
    <w:lvl w:ilvl="2" w:tplc="0421001B" w:tentative="1">
      <w:start w:val="1"/>
      <w:numFmt w:val="lowerRoman"/>
      <w:lvlText w:val="%3."/>
      <w:lvlJc w:val="right"/>
      <w:pPr>
        <w:ind w:left="2551" w:hanging="180"/>
      </w:pPr>
    </w:lvl>
    <w:lvl w:ilvl="3" w:tplc="0421000F" w:tentative="1">
      <w:start w:val="1"/>
      <w:numFmt w:val="decimal"/>
      <w:lvlText w:val="%4."/>
      <w:lvlJc w:val="left"/>
      <w:pPr>
        <w:ind w:left="3271" w:hanging="360"/>
      </w:pPr>
    </w:lvl>
    <w:lvl w:ilvl="4" w:tplc="04210019" w:tentative="1">
      <w:start w:val="1"/>
      <w:numFmt w:val="lowerLetter"/>
      <w:lvlText w:val="%5."/>
      <w:lvlJc w:val="left"/>
      <w:pPr>
        <w:ind w:left="3991" w:hanging="360"/>
      </w:pPr>
    </w:lvl>
    <w:lvl w:ilvl="5" w:tplc="0421001B" w:tentative="1">
      <w:start w:val="1"/>
      <w:numFmt w:val="lowerRoman"/>
      <w:lvlText w:val="%6."/>
      <w:lvlJc w:val="right"/>
      <w:pPr>
        <w:ind w:left="4711" w:hanging="180"/>
      </w:pPr>
    </w:lvl>
    <w:lvl w:ilvl="6" w:tplc="0421000F" w:tentative="1">
      <w:start w:val="1"/>
      <w:numFmt w:val="decimal"/>
      <w:lvlText w:val="%7."/>
      <w:lvlJc w:val="left"/>
      <w:pPr>
        <w:ind w:left="5431" w:hanging="360"/>
      </w:pPr>
    </w:lvl>
    <w:lvl w:ilvl="7" w:tplc="04210019" w:tentative="1">
      <w:start w:val="1"/>
      <w:numFmt w:val="lowerLetter"/>
      <w:lvlText w:val="%8."/>
      <w:lvlJc w:val="left"/>
      <w:pPr>
        <w:ind w:left="6151" w:hanging="360"/>
      </w:pPr>
    </w:lvl>
    <w:lvl w:ilvl="8" w:tplc="0421001B" w:tentative="1">
      <w:start w:val="1"/>
      <w:numFmt w:val="lowerRoman"/>
      <w:lvlText w:val="%9."/>
      <w:lvlJc w:val="right"/>
      <w:pPr>
        <w:ind w:left="6871" w:hanging="180"/>
      </w:pPr>
    </w:lvl>
  </w:abstractNum>
  <w:abstractNum w:abstractNumId="3">
    <w:nsid w:val="163518AD"/>
    <w:multiLevelType w:val="hybridMultilevel"/>
    <w:tmpl w:val="EAEC2326"/>
    <w:lvl w:ilvl="0" w:tplc="ADD2E702">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
    <w:nsid w:val="1C0D63B8"/>
    <w:multiLevelType w:val="hybridMultilevel"/>
    <w:tmpl w:val="EAEC2326"/>
    <w:lvl w:ilvl="0" w:tplc="ADD2E702">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
    <w:nsid w:val="30573269"/>
    <w:multiLevelType w:val="hybridMultilevel"/>
    <w:tmpl w:val="1FAEBBCE"/>
    <w:lvl w:ilvl="0" w:tplc="148EC842">
      <w:start w:val="1"/>
      <w:numFmt w:val="upperLetter"/>
      <w:lvlText w:val="%1."/>
      <w:lvlJc w:val="left"/>
      <w:pPr>
        <w:ind w:left="720" w:hanging="360"/>
      </w:pPr>
      <w:rPr>
        <w:rFonts w:hint="default"/>
        <w:b/>
        <w:i w:val="0"/>
      </w:rPr>
    </w:lvl>
    <w:lvl w:ilvl="1" w:tplc="696A9DD8">
      <w:start w:val="1"/>
      <w:numFmt w:val="lowerLetter"/>
      <w:lvlText w:val="%2."/>
      <w:lvlJc w:val="left"/>
      <w:pPr>
        <w:ind w:left="1440" w:hanging="360"/>
      </w:pPr>
      <w:rPr>
        <w:rFonts w:ascii="Times New Roman" w:hAnsi="Times New Roman" w:cs="Times New Roman" w:hint="default"/>
        <w:b w:val="0"/>
        <w:sz w:val="24"/>
        <w:szCs w:val="24"/>
      </w:rPr>
    </w:lvl>
    <w:lvl w:ilvl="2" w:tplc="7D8A9ED0">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3E3519D"/>
    <w:multiLevelType w:val="hybridMultilevel"/>
    <w:tmpl w:val="33F258D8"/>
    <w:lvl w:ilvl="0" w:tplc="EDC67F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9230406"/>
    <w:multiLevelType w:val="hybridMultilevel"/>
    <w:tmpl w:val="FC0045A8"/>
    <w:lvl w:ilvl="0" w:tplc="AF26E464">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52DA4C23"/>
    <w:multiLevelType w:val="hybridMultilevel"/>
    <w:tmpl w:val="695693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EFA7561"/>
    <w:multiLevelType w:val="hybridMultilevel"/>
    <w:tmpl w:val="F0020F36"/>
    <w:lvl w:ilvl="0" w:tplc="583C5A6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F700A8C"/>
    <w:multiLevelType w:val="hybridMultilevel"/>
    <w:tmpl w:val="78F0053E"/>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1">
    <w:nsid w:val="6D191C27"/>
    <w:multiLevelType w:val="hybridMultilevel"/>
    <w:tmpl w:val="9578BECC"/>
    <w:lvl w:ilvl="0" w:tplc="194E457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2">
    <w:nsid w:val="72F16ACE"/>
    <w:multiLevelType w:val="hybridMultilevel"/>
    <w:tmpl w:val="3460CEF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3"/>
  </w:num>
  <w:num w:numId="3">
    <w:abstractNumId w:val="11"/>
  </w:num>
  <w:num w:numId="4">
    <w:abstractNumId w:val="5"/>
  </w:num>
  <w:num w:numId="5">
    <w:abstractNumId w:val="9"/>
  </w:num>
  <w:num w:numId="6">
    <w:abstractNumId w:val="12"/>
  </w:num>
  <w:num w:numId="7">
    <w:abstractNumId w:val="0"/>
  </w:num>
  <w:num w:numId="8">
    <w:abstractNumId w:val="2"/>
  </w:num>
  <w:num w:numId="9">
    <w:abstractNumId w:val="10"/>
  </w:num>
  <w:num w:numId="10">
    <w:abstractNumId w:val="8"/>
  </w:num>
  <w:num w:numId="11">
    <w:abstractNumId w:val="6"/>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576"/>
    <w:rsid w:val="000642C1"/>
    <w:rsid w:val="00071D30"/>
    <w:rsid w:val="000F7F13"/>
    <w:rsid w:val="0010784D"/>
    <w:rsid w:val="001234B2"/>
    <w:rsid w:val="0013038C"/>
    <w:rsid w:val="00133CFB"/>
    <w:rsid w:val="00165335"/>
    <w:rsid w:val="001927CA"/>
    <w:rsid w:val="001B0063"/>
    <w:rsid w:val="001D2565"/>
    <w:rsid w:val="001D53F2"/>
    <w:rsid w:val="002166B8"/>
    <w:rsid w:val="0022188C"/>
    <w:rsid w:val="00230F8A"/>
    <w:rsid w:val="0023743F"/>
    <w:rsid w:val="00251531"/>
    <w:rsid w:val="00263918"/>
    <w:rsid w:val="002A33D6"/>
    <w:rsid w:val="002F4077"/>
    <w:rsid w:val="00334F2E"/>
    <w:rsid w:val="003A1F57"/>
    <w:rsid w:val="003C370C"/>
    <w:rsid w:val="003D091F"/>
    <w:rsid w:val="00402410"/>
    <w:rsid w:val="00437B78"/>
    <w:rsid w:val="0044764A"/>
    <w:rsid w:val="00447F03"/>
    <w:rsid w:val="00451FAD"/>
    <w:rsid w:val="0045688A"/>
    <w:rsid w:val="004B451A"/>
    <w:rsid w:val="004C2E65"/>
    <w:rsid w:val="004E416E"/>
    <w:rsid w:val="004F276E"/>
    <w:rsid w:val="004F3D71"/>
    <w:rsid w:val="004F7756"/>
    <w:rsid w:val="00510E77"/>
    <w:rsid w:val="0051205D"/>
    <w:rsid w:val="005178B9"/>
    <w:rsid w:val="00562C9B"/>
    <w:rsid w:val="005735EB"/>
    <w:rsid w:val="00580D77"/>
    <w:rsid w:val="00585314"/>
    <w:rsid w:val="005A0390"/>
    <w:rsid w:val="005A1DA2"/>
    <w:rsid w:val="005D1ABE"/>
    <w:rsid w:val="005E3DA6"/>
    <w:rsid w:val="005F760F"/>
    <w:rsid w:val="006163E9"/>
    <w:rsid w:val="00623EF9"/>
    <w:rsid w:val="0065403F"/>
    <w:rsid w:val="006875A7"/>
    <w:rsid w:val="00694462"/>
    <w:rsid w:val="006A7922"/>
    <w:rsid w:val="006B002D"/>
    <w:rsid w:val="00703A54"/>
    <w:rsid w:val="0070655B"/>
    <w:rsid w:val="007236D6"/>
    <w:rsid w:val="00737CA0"/>
    <w:rsid w:val="007624F4"/>
    <w:rsid w:val="007632B4"/>
    <w:rsid w:val="00763F60"/>
    <w:rsid w:val="007660DC"/>
    <w:rsid w:val="007860CB"/>
    <w:rsid w:val="007B2868"/>
    <w:rsid w:val="007C7844"/>
    <w:rsid w:val="00821156"/>
    <w:rsid w:val="00824196"/>
    <w:rsid w:val="00830973"/>
    <w:rsid w:val="00860F2A"/>
    <w:rsid w:val="00896453"/>
    <w:rsid w:val="008A0DF1"/>
    <w:rsid w:val="008A3350"/>
    <w:rsid w:val="008B2DDC"/>
    <w:rsid w:val="008B40DC"/>
    <w:rsid w:val="00917BF7"/>
    <w:rsid w:val="00920FD6"/>
    <w:rsid w:val="00924A0B"/>
    <w:rsid w:val="00974576"/>
    <w:rsid w:val="009757E1"/>
    <w:rsid w:val="0098221D"/>
    <w:rsid w:val="009869B9"/>
    <w:rsid w:val="00991FEF"/>
    <w:rsid w:val="009E4537"/>
    <w:rsid w:val="00A11224"/>
    <w:rsid w:val="00A314E3"/>
    <w:rsid w:val="00A33CAE"/>
    <w:rsid w:val="00A37DB2"/>
    <w:rsid w:val="00A42561"/>
    <w:rsid w:val="00A80547"/>
    <w:rsid w:val="00A849B5"/>
    <w:rsid w:val="00A9133A"/>
    <w:rsid w:val="00A94807"/>
    <w:rsid w:val="00AA2BAD"/>
    <w:rsid w:val="00AB2E59"/>
    <w:rsid w:val="00AE3546"/>
    <w:rsid w:val="00AF0C1E"/>
    <w:rsid w:val="00AF17B7"/>
    <w:rsid w:val="00AF33B3"/>
    <w:rsid w:val="00B268C2"/>
    <w:rsid w:val="00B375A3"/>
    <w:rsid w:val="00B605D8"/>
    <w:rsid w:val="00B9277A"/>
    <w:rsid w:val="00BA1A6D"/>
    <w:rsid w:val="00BA43AB"/>
    <w:rsid w:val="00BB53C5"/>
    <w:rsid w:val="00BC763C"/>
    <w:rsid w:val="00BC76EE"/>
    <w:rsid w:val="00BD7C77"/>
    <w:rsid w:val="00BE3635"/>
    <w:rsid w:val="00BE7C84"/>
    <w:rsid w:val="00C1491B"/>
    <w:rsid w:val="00C5268E"/>
    <w:rsid w:val="00C55C36"/>
    <w:rsid w:val="00C73632"/>
    <w:rsid w:val="00C7375D"/>
    <w:rsid w:val="00C76D7A"/>
    <w:rsid w:val="00CB4CAB"/>
    <w:rsid w:val="00CD6FEE"/>
    <w:rsid w:val="00D30F76"/>
    <w:rsid w:val="00D3741B"/>
    <w:rsid w:val="00D428CD"/>
    <w:rsid w:val="00D51C01"/>
    <w:rsid w:val="00D52F63"/>
    <w:rsid w:val="00D624FF"/>
    <w:rsid w:val="00D6415B"/>
    <w:rsid w:val="00D6628F"/>
    <w:rsid w:val="00D66A25"/>
    <w:rsid w:val="00DB7F2C"/>
    <w:rsid w:val="00DC4122"/>
    <w:rsid w:val="00DD440D"/>
    <w:rsid w:val="00DE1B9E"/>
    <w:rsid w:val="00E1660A"/>
    <w:rsid w:val="00E20B55"/>
    <w:rsid w:val="00E21146"/>
    <w:rsid w:val="00E22128"/>
    <w:rsid w:val="00E61DA5"/>
    <w:rsid w:val="00E7494A"/>
    <w:rsid w:val="00E810BB"/>
    <w:rsid w:val="00E858CF"/>
    <w:rsid w:val="00E95408"/>
    <w:rsid w:val="00EB6FF8"/>
    <w:rsid w:val="00EC4D4A"/>
    <w:rsid w:val="00EE08A7"/>
    <w:rsid w:val="00F02C36"/>
    <w:rsid w:val="00F41813"/>
    <w:rsid w:val="00F47B76"/>
    <w:rsid w:val="00F51ADD"/>
    <w:rsid w:val="00F55248"/>
    <w:rsid w:val="00F67289"/>
    <w:rsid w:val="00F74211"/>
    <w:rsid w:val="00F82612"/>
    <w:rsid w:val="00FA5B7D"/>
    <w:rsid w:val="00FB2639"/>
    <w:rsid w:val="00FB37B7"/>
    <w:rsid w:val="00FC3A9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33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5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ok"/>
    <w:uiPriority w:val="1"/>
    <w:qFormat/>
    <w:rsid w:val="00E7494A"/>
    <w:pPr>
      <w:spacing w:after="0" w:line="240" w:lineRule="auto"/>
      <w:contextualSpacing/>
      <w:jc w:val="both"/>
    </w:pPr>
    <w:rPr>
      <w:rFonts w:ascii="DejaVu Serif" w:eastAsia="DejaVu Serif" w:hAnsi="DejaVu Serif" w:cs="DejaVu Serif"/>
      <w:sz w:val="20"/>
      <w:lang w:eastAsia="id-ID"/>
    </w:rPr>
  </w:style>
  <w:style w:type="table" w:styleId="TableGrid">
    <w:name w:val="Table Grid"/>
    <w:basedOn w:val="TableNormal"/>
    <w:uiPriority w:val="39"/>
    <w:rsid w:val="005D1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Body of text+1,Body of text+2,Body of text+3,List Paragraph11,Colorful List - Accent 11,Medium Grid 1 - Accent 21"/>
    <w:basedOn w:val="Normal"/>
    <w:link w:val="ListParagraphChar"/>
    <w:uiPriority w:val="34"/>
    <w:qFormat/>
    <w:rsid w:val="001234B2"/>
    <w:pPr>
      <w:spacing w:after="0" w:line="360" w:lineRule="auto"/>
      <w:ind w:left="720"/>
      <w:contextualSpacing/>
      <w:jc w:val="both"/>
    </w:pPr>
  </w:style>
  <w:style w:type="character" w:customStyle="1" w:styleId="fontstyle01">
    <w:name w:val="fontstyle01"/>
    <w:basedOn w:val="DefaultParagraphFont"/>
    <w:rsid w:val="001234B2"/>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1234B2"/>
    <w:rPr>
      <w:rFonts w:ascii="Times New Roman" w:hAnsi="Times New Roman" w:cs="Times New Roman" w:hint="default"/>
      <w:b w:val="0"/>
      <w:bCs w:val="0"/>
      <w:i/>
      <w:iCs/>
      <w:color w:val="000000"/>
      <w:sz w:val="24"/>
      <w:szCs w:val="24"/>
    </w:r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
    <w:link w:val="ListParagraph"/>
    <w:uiPriority w:val="34"/>
    <w:rsid w:val="001234B2"/>
  </w:style>
  <w:style w:type="paragraph" w:styleId="Header">
    <w:name w:val="header"/>
    <w:basedOn w:val="Normal"/>
    <w:link w:val="HeaderChar"/>
    <w:uiPriority w:val="99"/>
    <w:unhideWhenUsed/>
    <w:rsid w:val="009E45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537"/>
  </w:style>
  <w:style w:type="paragraph" w:styleId="Footer">
    <w:name w:val="footer"/>
    <w:basedOn w:val="Normal"/>
    <w:link w:val="FooterChar"/>
    <w:uiPriority w:val="99"/>
    <w:unhideWhenUsed/>
    <w:rsid w:val="009E45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537"/>
  </w:style>
  <w:style w:type="character" w:styleId="PlaceholderText">
    <w:name w:val="Placeholder Text"/>
    <w:basedOn w:val="DefaultParagraphFont"/>
    <w:uiPriority w:val="99"/>
    <w:semiHidden/>
    <w:rsid w:val="00562C9B"/>
    <w:rPr>
      <w:color w:val="808080"/>
    </w:rPr>
  </w:style>
  <w:style w:type="character" w:styleId="Hyperlink">
    <w:name w:val="Hyperlink"/>
    <w:basedOn w:val="DefaultParagraphFont"/>
    <w:uiPriority w:val="99"/>
    <w:unhideWhenUsed/>
    <w:rsid w:val="008B40DC"/>
    <w:rPr>
      <w:color w:val="0563C1" w:themeColor="hyperlink"/>
      <w:u w:val="single"/>
    </w:rPr>
  </w:style>
  <w:style w:type="character" w:customStyle="1" w:styleId="UnresolvedMention">
    <w:name w:val="Unresolved Mention"/>
    <w:basedOn w:val="DefaultParagraphFont"/>
    <w:uiPriority w:val="99"/>
    <w:semiHidden/>
    <w:unhideWhenUsed/>
    <w:rsid w:val="008B40DC"/>
    <w:rPr>
      <w:color w:val="605E5C"/>
      <w:shd w:val="clear" w:color="auto" w:fill="E1DFDD"/>
    </w:rPr>
  </w:style>
  <w:style w:type="paragraph" w:styleId="BalloonText">
    <w:name w:val="Balloon Text"/>
    <w:basedOn w:val="Normal"/>
    <w:link w:val="BalloonTextChar"/>
    <w:uiPriority w:val="99"/>
    <w:semiHidden/>
    <w:unhideWhenUsed/>
    <w:rsid w:val="001303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38C"/>
    <w:rPr>
      <w:rFonts w:ascii="Tahoma" w:hAnsi="Tahoma" w:cs="Tahoma"/>
      <w:sz w:val="16"/>
      <w:szCs w:val="16"/>
    </w:rPr>
  </w:style>
  <w:style w:type="paragraph" w:styleId="HTMLPreformatted">
    <w:name w:val="HTML Preformatted"/>
    <w:basedOn w:val="Normal"/>
    <w:link w:val="HTMLPreformattedChar"/>
    <w:uiPriority w:val="99"/>
    <w:unhideWhenUsed/>
    <w:rsid w:val="00D6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D624FF"/>
    <w:rPr>
      <w:rFonts w:ascii="Courier New" w:eastAsia="Times New Roman" w:hAnsi="Courier New" w:cs="Courier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5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ok"/>
    <w:uiPriority w:val="1"/>
    <w:qFormat/>
    <w:rsid w:val="00E7494A"/>
    <w:pPr>
      <w:spacing w:after="0" w:line="240" w:lineRule="auto"/>
      <w:contextualSpacing/>
      <w:jc w:val="both"/>
    </w:pPr>
    <w:rPr>
      <w:rFonts w:ascii="DejaVu Serif" w:eastAsia="DejaVu Serif" w:hAnsi="DejaVu Serif" w:cs="DejaVu Serif"/>
      <w:sz w:val="20"/>
      <w:lang w:eastAsia="id-ID"/>
    </w:rPr>
  </w:style>
  <w:style w:type="table" w:styleId="TableGrid">
    <w:name w:val="Table Grid"/>
    <w:basedOn w:val="TableNormal"/>
    <w:uiPriority w:val="39"/>
    <w:rsid w:val="005D1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Body of text+1,Body of text+2,Body of text+3,List Paragraph11,Colorful List - Accent 11,Medium Grid 1 - Accent 21"/>
    <w:basedOn w:val="Normal"/>
    <w:link w:val="ListParagraphChar"/>
    <w:uiPriority w:val="34"/>
    <w:qFormat/>
    <w:rsid w:val="001234B2"/>
    <w:pPr>
      <w:spacing w:after="0" w:line="360" w:lineRule="auto"/>
      <w:ind w:left="720"/>
      <w:contextualSpacing/>
      <w:jc w:val="both"/>
    </w:pPr>
  </w:style>
  <w:style w:type="character" w:customStyle="1" w:styleId="fontstyle01">
    <w:name w:val="fontstyle01"/>
    <w:basedOn w:val="DefaultParagraphFont"/>
    <w:rsid w:val="001234B2"/>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1234B2"/>
    <w:rPr>
      <w:rFonts w:ascii="Times New Roman" w:hAnsi="Times New Roman" w:cs="Times New Roman" w:hint="default"/>
      <w:b w:val="0"/>
      <w:bCs w:val="0"/>
      <w:i/>
      <w:iCs/>
      <w:color w:val="000000"/>
      <w:sz w:val="24"/>
      <w:szCs w:val="24"/>
    </w:r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
    <w:link w:val="ListParagraph"/>
    <w:uiPriority w:val="34"/>
    <w:rsid w:val="001234B2"/>
  </w:style>
  <w:style w:type="paragraph" w:styleId="Header">
    <w:name w:val="header"/>
    <w:basedOn w:val="Normal"/>
    <w:link w:val="HeaderChar"/>
    <w:uiPriority w:val="99"/>
    <w:unhideWhenUsed/>
    <w:rsid w:val="009E45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537"/>
  </w:style>
  <w:style w:type="paragraph" w:styleId="Footer">
    <w:name w:val="footer"/>
    <w:basedOn w:val="Normal"/>
    <w:link w:val="FooterChar"/>
    <w:uiPriority w:val="99"/>
    <w:unhideWhenUsed/>
    <w:rsid w:val="009E45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537"/>
  </w:style>
  <w:style w:type="character" w:styleId="PlaceholderText">
    <w:name w:val="Placeholder Text"/>
    <w:basedOn w:val="DefaultParagraphFont"/>
    <w:uiPriority w:val="99"/>
    <w:semiHidden/>
    <w:rsid w:val="00562C9B"/>
    <w:rPr>
      <w:color w:val="808080"/>
    </w:rPr>
  </w:style>
  <w:style w:type="character" w:styleId="Hyperlink">
    <w:name w:val="Hyperlink"/>
    <w:basedOn w:val="DefaultParagraphFont"/>
    <w:uiPriority w:val="99"/>
    <w:unhideWhenUsed/>
    <w:rsid w:val="008B40DC"/>
    <w:rPr>
      <w:color w:val="0563C1" w:themeColor="hyperlink"/>
      <w:u w:val="single"/>
    </w:rPr>
  </w:style>
  <w:style w:type="character" w:customStyle="1" w:styleId="UnresolvedMention">
    <w:name w:val="Unresolved Mention"/>
    <w:basedOn w:val="DefaultParagraphFont"/>
    <w:uiPriority w:val="99"/>
    <w:semiHidden/>
    <w:unhideWhenUsed/>
    <w:rsid w:val="008B40DC"/>
    <w:rPr>
      <w:color w:val="605E5C"/>
      <w:shd w:val="clear" w:color="auto" w:fill="E1DFDD"/>
    </w:rPr>
  </w:style>
  <w:style w:type="paragraph" w:styleId="BalloonText">
    <w:name w:val="Balloon Text"/>
    <w:basedOn w:val="Normal"/>
    <w:link w:val="BalloonTextChar"/>
    <w:uiPriority w:val="99"/>
    <w:semiHidden/>
    <w:unhideWhenUsed/>
    <w:rsid w:val="001303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38C"/>
    <w:rPr>
      <w:rFonts w:ascii="Tahoma" w:hAnsi="Tahoma" w:cs="Tahoma"/>
      <w:sz w:val="16"/>
      <w:szCs w:val="16"/>
    </w:rPr>
  </w:style>
  <w:style w:type="paragraph" w:styleId="HTMLPreformatted">
    <w:name w:val="HTML Preformatted"/>
    <w:basedOn w:val="Normal"/>
    <w:link w:val="HTMLPreformattedChar"/>
    <w:uiPriority w:val="99"/>
    <w:unhideWhenUsed/>
    <w:rsid w:val="00D6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D624FF"/>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976451">
      <w:bodyDiv w:val="1"/>
      <w:marLeft w:val="0"/>
      <w:marRight w:val="0"/>
      <w:marTop w:val="0"/>
      <w:marBottom w:val="0"/>
      <w:divBdr>
        <w:top w:val="none" w:sz="0" w:space="0" w:color="auto"/>
        <w:left w:val="none" w:sz="0" w:space="0" w:color="auto"/>
        <w:bottom w:val="none" w:sz="0" w:space="0" w:color="auto"/>
        <w:right w:val="none" w:sz="0" w:space="0" w:color="auto"/>
      </w:divBdr>
    </w:div>
    <w:div w:id="103377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kaiswati07@gmail.com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D4C41-43AA-4F1A-99FE-14F453EB7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9</Pages>
  <Words>3437</Words>
  <Characters>19593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Zona Asha Tigara</dc:creator>
  <cp:lastModifiedBy>ika</cp:lastModifiedBy>
  <cp:revision>24</cp:revision>
  <cp:lastPrinted>2020-08-26T04:41:00Z</cp:lastPrinted>
  <dcterms:created xsi:type="dcterms:W3CDTF">2020-08-24T07:55:00Z</dcterms:created>
  <dcterms:modified xsi:type="dcterms:W3CDTF">2020-08-26T04:41:00Z</dcterms:modified>
</cp:coreProperties>
</file>