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DA" w:rsidRPr="00916614" w:rsidRDefault="00574007" w:rsidP="006A127A">
      <w:pPr>
        <w:spacing w:after="0" w:line="480" w:lineRule="auto"/>
        <w:jc w:val="center"/>
        <w:rPr>
          <w:rFonts w:ascii="Times New Roman" w:hAnsi="Times New Roman" w:cs="Times New Roman"/>
          <w:b/>
          <w:sz w:val="30"/>
          <w:szCs w:val="30"/>
        </w:rPr>
      </w:pPr>
      <w:r w:rsidRPr="00455D0E">
        <w:rPr>
          <w:rFonts w:ascii="Times New Roman" w:hAnsi="Times New Roman" w:cs="Times New Roman"/>
          <w:b/>
          <w:sz w:val="30"/>
          <w:szCs w:val="30"/>
        </w:rPr>
        <w:t xml:space="preserve">HUBUNGAN ANTARA </w:t>
      </w:r>
      <w:r w:rsidRPr="00455D0E">
        <w:rPr>
          <w:rFonts w:ascii="Times New Roman" w:hAnsi="Times New Roman" w:cs="Times New Roman"/>
          <w:b/>
          <w:i/>
          <w:sz w:val="30"/>
          <w:szCs w:val="30"/>
        </w:rPr>
        <w:t>GRIT</w:t>
      </w:r>
      <w:r w:rsidRPr="00455D0E">
        <w:rPr>
          <w:rFonts w:ascii="Times New Roman" w:hAnsi="Times New Roman" w:cs="Times New Roman"/>
          <w:b/>
          <w:sz w:val="30"/>
          <w:szCs w:val="30"/>
        </w:rPr>
        <w:t xml:space="preserve"> DAN </w:t>
      </w:r>
      <w:r w:rsidRPr="00455D0E">
        <w:rPr>
          <w:rFonts w:ascii="Times New Roman" w:hAnsi="Times New Roman" w:cs="Times New Roman"/>
          <w:b/>
          <w:i/>
          <w:sz w:val="30"/>
          <w:szCs w:val="30"/>
        </w:rPr>
        <w:t>JOB</w:t>
      </w:r>
      <w:r w:rsidRPr="00455D0E">
        <w:rPr>
          <w:rFonts w:ascii="Times New Roman" w:hAnsi="Times New Roman" w:cs="Times New Roman"/>
          <w:b/>
          <w:sz w:val="30"/>
          <w:szCs w:val="30"/>
        </w:rPr>
        <w:t xml:space="preserve"> </w:t>
      </w:r>
      <w:r w:rsidRPr="00455D0E">
        <w:rPr>
          <w:rFonts w:ascii="Times New Roman" w:hAnsi="Times New Roman" w:cs="Times New Roman"/>
          <w:b/>
          <w:i/>
          <w:sz w:val="30"/>
          <w:szCs w:val="30"/>
        </w:rPr>
        <w:t>BURNOUT</w:t>
      </w:r>
      <w:r w:rsidRPr="00455D0E">
        <w:rPr>
          <w:rFonts w:ascii="Times New Roman" w:hAnsi="Times New Roman" w:cs="Times New Roman"/>
          <w:b/>
          <w:sz w:val="30"/>
          <w:szCs w:val="30"/>
        </w:rPr>
        <w:t xml:space="preserve"> PADA KARYAWA</w:t>
      </w:r>
      <w:r w:rsidR="00100DC0">
        <w:rPr>
          <w:rFonts w:ascii="Times New Roman" w:hAnsi="Times New Roman" w:cs="Times New Roman"/>
          <w:b/>
          <w:sz w:val="30"/>
          <w:szCs w:val="30"/>
        </w:rPr>
        <w:t>N GENERASI MILENIAL</w:t>
      </w:r>
    </w:p>
    <w:p w:rsidR="00574007" w:rsidRPr="00574007" w:rsidRDefault="00574007" w:rsidP="006A127A">
      <w:pPr>
        <w:spacing w:after="0" w:line="480" w:lineRule="auto"/>
        <w:jc w:val="center"/>
        <w:rPr>
          <w:rFonts w:ascii="Times New Roman" w:hAnsi="Times New Roman" w:cs="Times New Roman"/>
          <w:b/>
          <w:i/>
          <w:sz w:val="24"/>
          <w:szCs w:val="24"/>
        </w:rPr>
      </w:pPr>
    </w:p>
    <w:p w:rsidR="00574007" w:rsidRDefault="00574007" w:rsidP="006A127A">
      <w:pPr>
        <w:spacing w:after="0" w:line="480" w:lineRule="auto"/>
        <w:jc w:val="center"/>
        <w:rPr>
          <w:rFonts w:ascii="Times New Roman" w:hAnsi="Times New Roman" w:cs="Times New Roman"/>
          <w:b/>
          <w:i/>
          <w:sz w:val="24"/>
          <w:szCs w:val="24"/>
        </w:rPr>
      </w:pPr>
      <w:r w:rsidRPr="00574007">
        <w:rPr>
          <w:rFonts w:ascii="Times New Roman" w:hAnsi="Times New Roman" w:cs="Times New Roman"/>
          <w:b/>
          <w:i/>
          <w:sz w:val="24"/>
          <w:szCs w:val="24"/>
        </w:rPr>
        <w:t>RELATIONSHIP BETWEEN</w:t>
      </w:r>
      <w:r>
        <w:rPr>
          <w:rFonts w:ascii="Times New Roman" w:hAnsi="Times New Roman" w:cs="Times New Roman"/>
          <w:b/>
          <w:i/>
          <w:sz w:val="24"/>
          <w:szCs w:val="24"/>
        </w:rPr>
        <w:t xml:space="preserve"> GRIT AND JOB BURNOUT </w:t>
      </w:r>
      <w:r w:rsidRPr="00574007">
        <w:rPr>
          <w:rFonts w:ascii="Times New Roman" w:hAnsi="Times New Roman" w:cs="Times New Roman"/>
          <w:b/>
          <w:i/>
          <w:sz w:val="24"/>
          <w:szCs w:val="24"/>
        </w:rPr>
        <w:t>ON MILLENIAL G</w:t>
      </w:r>
      <w:r w:rsidR="00C32A45">
        <w:rPr>
          <w:rFonts w:ascii="Times New Roman" w:hAnsi="Times New Roman" w:cs="Times New Roman"/>
          <w:b/>
          <w:i/>
          <w:sz w:val="24"/>
          <w:szCs w:val="24"/>
        </w:rPr>
        <w:t>ENERATION EMPLOYEES</w:t>
      </w:r>
    </w:p>
    <w:p w:rsidR="00574007" w:rsidRDefault="00574007" w:rsidP="006A127A">
      <w:pPr>
        <w:spacing w:after="0" w:line="480" w:lineRule="auto"/>
        <w:jc w:val="center"/>
        <w:rPr>
          <w:rFonts w:ascii="Times New Roman" w:hAnsi="Times New Roman" w:cs="Times New Roman"/>
          <w:b/>
          <w:i/>
          <w:sz w:val="24"/>
          <w:szCs w:val="24"/>
        </w:rPr>
      </w:pPr>
    </w:p>
    <w:p w:rsidR="00574007" w:rsidRPr="00574007" w:rsidRDefault="00574007" w:rsidP="006A127A">
      <w:pPr>
        <w:spacing w:after="0" w:line="480" w:lineRule="auto"/>
        <w:jc w:val="center"/>
        <w:rPr>
          <w:rFonts w:ascii="Times New Roman" w:hAnsi="Times New Roman" w:cs="Times New Roman"/>
          <w:b/>
          <w:sz w:val="24"/>
          <w:szCs w:val="24"/>
        </w:rPr>
      </w:pPr>
      <w:r w:rsidRPr="00574007">
        <w:rPr>
          <w:rFonts w:ascii="Times New Roman" w:hAnsi="Times New Roman" w:cs="Times New Roman"/>
          <w:b/>
          <w:sz w:val="24"/>
          <w:szCs w:val="24"/>
        </w:rPr>
        <w:t>Riki</w:t>
      </w:r>
    </w:p>
    <w:p w:rsidR="00574007" w:rsidRDefault="00574007" w:rsidP="006A127A">
      <w:pPr>
        <w:spacing w:after="0" w:line="480" w:lineRule="auto"/>
        <w:jc w:val="center"/>
        <w:rPr>
          <w:rFonts w:ascii="Times New Roman" w:hAnsi="Times New Roman" w:cs="Times New Roman"/>
          <w:b/>
          <w:sz w:val="24"/>
          <w:szCs w:val="24"/>
        </w:rPr>
      </w:pPr>
      <w:r w:rsidRPr="00574007">
        <w:rPr>
          <w:rFonts w:ascii="Times New Roman" w:hAnsi="Times New Roman" w:cs="Times New Roman"/>
          <w:b/>
          <w:sz w:val="24"/>
          <w:szCs w:val="24"/>
        </w:rPr>
        <w:t>Universitas Mercu Buana Yogyakarta</w:t>
      </w:r>
    </w:p>
    <w:p w:rsidR="00574007" w:rsidRDefault="00067E0B" w:rsidP="006A127A">
      <w:pPr>
        <w:spacing w:after="0" w:line="480" w:lineRule="auto"/>
        <w:jc w:val="center"/>
        <w:rPr>
          <w:rFonts w:ascii="Times New Roman" w:hAnsi="Times New Roman" w:cs="Times New Roman"/>
          <w:b/>
          <w:sz w:val="24"/>
          <w:szCs w:val="24"/>
        </w:rPr>
      </w:pPr>
      <w:hyperlink r:id="rId7" w:history="1">
        <w:r w:rsidR="00574007" w:rsidRPr="00EF481B">
          <w:rPr>
            <w:rStyle w:val="Hyperlink"/>
            <w:rFonts w:ascii="Times New Roman" w:hAnsi="Times New Roman" w:cs="Times New Roman"/>
            <w:b/>
            <w:sz w:val="24"/>
            <w:szCs w:val="24"/>
          </w:rPr>
          <w:t>Rikidjon1@gmail.com</w:t>
        </w:r>
      </w:hyperlink>
    </w:p>
    <w:p w:rsidR="00574007" w:rsidRPr="00916614" w:rsidRDefault="00574007" w:rsidP="006A127A">
      <w:pPr>
        <w:spacing w:after="0" w:line="480" w:lineRule="auto"/>
        <w:jc w:val="center"/>
        <w:rPr>
          <w:rFonts w:ascii="Times New Roman" w:hAnsi="Times New Roman" w:cs="Times New Roman"/>
          <w:b/>
          <w:sz w:val="20"/>
          <w:szCs w:val="20"/>
        </w:rPr>
      </w:pPr>
      <w:r w:rsidRPr="00916614">
        <w:rPr>
          <w:rFonts w:ascii="Times New Roman" w:hAnsi="Times New Roman" w:cs="Times New Roman"/>
          <w:b/>
          <w:sz w:val="20"/>
          <w:szCs w:val="20"/>
        </w:rPr>
        <w:t>085713931488</w:t>
      </w:r>
    </w:p>
    <w:p w:rsidR="00916614" w:rsidRDefault="00916614" w:rsidP="006A127A">
      <w:pPr>
        <w:spacing w:after="0" w:line="480" w:lineRule="auto"/>
        <w:jc w:val="center"/>
        <w:rPr>
          <w:rFonts w:ascii="Times New Roman" w:hAnsi="Times New Roman" w:cs="Times New Roman"/>
          <w:b/>
          <w:sz w:val="24"/>
          <w:szCs w:val="24"/>
        </w:rPr>
      </w:pPr>
    </w:p>
    <w:p w:rsidR="00574007" w:rsidRDefault="00574007" w:rsidP="006A127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6A127A" w:rsidRDefault="003354DF" w:rsidP="006A127A">
      <w:pPr>
        <w:spacing w:after="0" w:line="240" w:lineRule="auto"/>
        <w:jc w:val="both"/>
        <w:rPr>
          <w:rFonts w:ascii="Times New Roman" w:eastAsia="Calibri" w:hAnsi="Times New Roman" w:cs="Times New Roman"/>
          <w:sz w:val="20"/>
          <w:szCs w:val="20"/>
        </w:rPr>
      </w:pPr>
      <w:r w:rsidRPr="003354DF">
        <w:rPr>
          <w:rFonts w:ascii="Times New Roman" w:eastAsia="Calibri" w:hAnsi="Times New Roman" w:cs="Times New Roman"/>
          <w:bCs/>
          <w:color w:val="000000"/>
          <w:sz w:val="20"/>
          <w:szCs w:val="20"/>
          <w:lang w:val="id-ID"/>
        </w:rPr>
        <w:t>Penelitian ini bert</w:t>
      </w:r>
      <w:r w:rsidRPr="003354DF">
        <w:rPr>
          <w:rFonts w:ascii="Times New Roman" w:eastAsia="Calibri" w:hAnsi="Times New Roman" w:cs="Times New Roman"/>
          <w:bCs/>
          <w:color w:val="000000"/>
          <w:sz w:val="20"/>
          <w:szCs w:val="20"/>
        </w:rPr>
        <w:t xml:space="preserve">ujuan untuk mengetahui adanya hubungan antara </w:t>
      </w:r>
      <w:r w:rsidRPr="003354DF">
        <w:rPr>
          <w:rFonts w:ascii="Times New Roman" w:eastAsia="Calibri" w:hAnsi="Times New Roman" w:cs="Times New Roman"/>
          <w:bCs/>
          <w:i/>
          <w:iCs/>
          <w:color w:val="000000"/>
          <w:sz w:val="20"/>
          <w:szCs w:val="20"/>
        </w:rPr>
        <w:t>grit</w:t>
      </w:r>
      <w:r w:rsidRPr="003354DF">
        <w:rPr>
          <w:rFonts w:ascii="Times New Roman" w:eastAsia="Calibri" w:hAnsi="Times New Roman" w:cs="Times New Roman"/>
          <w:bCs/>
          <w:color w:val="000000"/>
          <w:sz w:val="20"/>
          <w:szCs w:val="20"/>
        </w:rPr>
        <w:t xml:space="preserve"> dan </w:t>
      </w:r>
      <w:r w:rsidRPr="003354DF">
        <w:rPr>
          <w:rFonts w:ascii="Times New Roman" w:eastAsia="Calibri" w:hAnsi="Times New Roman" w:cs="Times New Roman"/>
          <w:bCs/>
          <w:i/>
          <w:iCs/>
          <w:color w:val="000000"/>
          <w:sz w:val="20"/>
          <w:szCs w:val="20"/>
        </w:rPr>
        <w:t>job burnout</w:t>
      </w:r>
      <w:r w:rsidR="00BE78CA">
        <w:rPr>
          <w:rFonts w:ascii="Times New Roman" w:eastAsia="Calibri" w:hAnsi="Times New Roman" w:cs="Times New Roman"/>
          <w:bCs/>
          <w:color w:val="000000"/>
          <w:sz w:val="20"/>
          <w:szCs w:val="20"/>
        </w:rPr>
        <w:t xml:space="preserve"> pada karyawan generasi milen</w:t>
      </w:r>
      <w:r w:rsidR="00C32A45">
        <w:rPr>
          <w:rFonts w:ascii="Times New Roman" w:eastAsia="Calibri" w:hAnsi="Times New Roman" w:cs="Times New Roman"/>
          <w:bCs/>
          <w:color w:val="000000"/>
          <w:sz w:val="20"/>
          <w:szCs w:val="20"/>
        </w:rPr>
        <w:t>ial</w:t>
      </w:r>
      <w:r w:rsidRPr="003354DF">
        <w:rPr>
          <w:rFonts w:ascii="Times New Roman" w:eastAsia="Calibri" w:hAnsi="Times New Roman" w:cs="Times New Roman"/>
          <w:bCs/>
          <w:color w:val="000000"/>
          <w:sz w:val="20"/>
          <w:szCs w:val="20"/>
        </w:rPr>
        <w:t>.</w:t>
      </w:r>
      <w:r w:rsidRPr="003354DF">
        <w:rPr>
          <w:rFonts w:ascii="Times New Roman" w:eastAsia="Calibri" w:hAnsi="Times New Roman" w:cs="Times New Roman"/>
          <w:bCs/>
          <w:color w:val="000000"/>
          <w:sz w:val="20"/>
          <w:szCs w:val="20"/>
          <w:lang w:val="id-ID"/>
        </w:rPr>
        <w:t xml:space="preserve"> Hipotesis penelitian ini adalah </w:t>
      </w:r>
      <w:r w:rsidRPr="003354DF">
        <w:rPr>
          <w:rFonts w:ascii="Times New Roman" w:eastAsia="SimSun" w:hAnsi="Times New Roman" w:cs="Times New Roman"/>
          <w:color w:val="000000"/>
          <w:sz w:val="20"/>
          <w:szCs w:val="20"/>
          <w:shd w:val="clear" w:color="auto" w:fill="FFFFFF"/>
          <w:lang w:val="id-ID"/>
        </w:rPr>
        <w:t xml:space="preserve">ada hubungan </w:t>
      </w:r>
      <w:r w:rsidRPr="003354DF">
        <w:rPr>
          <w:rFonts w:ascii="Times New Roman" w:eastAsia="SimSun" w:hAnsi="Times New Roman" w:cs="Times New Roman"/>
          <w:color w:val="000000"/>
          <w:sz w:val="20"/>
          <w:szCs w:val="20"/>
          <w:shd w:val="clear" w:color="auto" w:fill="FFFFFF"/>
        </w:rPr>
        <w:t>negatif</w:t>
      </w:r>
      <w:r w:rsidRPr="003354DF">
        <w:rPr>
          <w:rFonts w:ascii="Times New Roman" w:eastAsia="SimSun" w:hAnsi="Times New Roman" w:cs="Times New Roman"/>
          <w:color w:val="000000"/>
          <w:sz w:val="20"/>
          <w:szCs w:val="20"/>
          <w:shd w:val="clear" w:color="auto" w:fill="FFFFFF"/>
          <w:lang w:val="id-ID"/>
        </w:rPr>
        <w:t xml:space="preserve"> antara </w:t>
      </w:r>
      <w:r w:rsidRPr="003354DF">
        <w:rPr>
          <w:rFonts w:ascii="Times New Roman" w:eastAsia="SimSun" w:hAnsi="Times New Roman" w:cs="Times New Roman"/>
          <w:i/>
          <w:iCs/>
          <w:color w:val="000000"/>
          <w:sz w:val="20"/>
          <w:szCs w:val="20"/>
          <w:shd w:val="clear" w:color="auto" w:fill="FFFFFF"/>
          <w:lang w:val="id-ID"/>
        </w:rPr>
        <w:t>grit</w:t>
      </w:r>
      <w:r w:rsidRPr="003354DF">
        <w:rPr>
          <w:rFonts w:ascii="Times New Roman" w:eastAsia="SimSun" w:hAnsi="Times New Roman" w:cs="Times New Roman"/>
          <w:color w:val="000000"/>
          <w:sz w:val="20"/>
          <w:szCs w:val="20"/>
          <w:shd w:val="clear" w:color="auto" w:fill="FFFFFF"/>
          <w:lang w:val="id-ID"/>
        </w:rPr>
        <w:t xml:space="preserve"> dan </w:t>
      </w:r>
      <w:r w:rsidRPr="003354DF">
        <w:rPr>
          <w:rFonts w:ascii="Times New Roman" w:eastAsia="SimSun" w:hAnsi="Times New Roman" w:cs="Times New Roman"/>
          <w:i/>
          <w:iCs/>
          <w:color w:val="000000"/>
          <w:sz w:val="20"/>
          <w:szCs w:val="20"/>
          <w:shd w:val="clear" w:color="auto" w:fill="FFFFFF"/>
        </w:rPr>
        <w:t>job burnout</w:t>
      </w:r>
      <w:r w:rsidRPr="003354DF">
        <w:rPr>
          <w:rFonts w:ascii="Times New Roman" w:eastAsia="SimSun" w:hAnsi="Times New Roman" w:cs="Times New Roman"/>
          <w:i/>
          <w:iCs/>
          <w:color w:val="000000"/>
          <w:sz w:val="20"/>
          <w:szCs w:val="20"/>
          <w:shd w:val="clear" w:color="auto" w:fill="FFFFFF"/>
          <w:lang w:val="id-ID"/>
        </w:rPr>
        <w:t xml:space="preserve"> </w:t>
      </w:r>
      <w:r w:rsidRPr="003354DF">
        <w:rPr>
          <w:rFonts w:ascii="Times New Roman" w:eastAsia="SimSun" w:hAnsi="Times New Roman" w:cs="Times New Roman"/>
          <w:color w:val="000000"/>
          <w:sz w:val="20"/>
          <w:szCs w:val="20"/>
          <w:shd w:val="clear" w:color="auto" w:fill="FFFFFF"/>
          <w:lang w:val="id-ID"/>
        </w:rPr>
        <w:t xml:space="preserve">pada </w:t>
      </w:r>
      <w:r w:rsidRPr="003354DF">
        <w:rPr>
          <w:rFonts w:ascii="Times New Roman" w:eastAsia="SimSun" w:hAnsi="Times New Roman" w:cs="Times New Roman"/>
          <w:color w:val="000000"/>
          <w:sz w:val="20"/>
          <w:szCs w:val="20"/>
          <w:shd w:val="clear" w:color="auto" w:fill="FFFFFF"/>
        </w:rPr>
        <w:t>karyawa</w:t>
      </w:r>
      <w:r w:rsidR="00C32A45">
        <w:rPr>
          <w:rFonts w:ascii="Times New Roman" w:eastAsia="SimSun" w:hAnsi="Times New Roman" w:cs="Times New Roman"/>
          <w:color w:val="000000"/>
          <w:sz w:val="20"/>
          <w:szCs w:val="20"/>
          <w:shd w:val="clear" w:color="auto" w:fill="FFFFFF"/>
        </w:rPr>
        <w:t>n generasi milenial</w:t>
      </w:r>
      <w:r w:rsidRPr="003354DF">
        <w:rPr>
          <w:rFonts w:ascii="Times New Roman" w:eastAsia="SimSun" w:hAnsi="Times New Roman" w:cs="Times New Roman"/>
          <w:color w:val="000000"/>
          <w:sz w:val="20"/>
          <w:szCs w:val="20"/>
          <w:shd w:val="clear" w:color="auto" w:fill="FFFFFF"/>
        </w:rPr>
        <w:t>.</w:t>
      </w:r>
      <w:r w:rsidRPr="003354DF">
        <w:rPr>
          <w:rFonts w:ascii="Times New Roman" w:eastAsia="SimSun" w:hAnsi="Times New Roman" w:cs="Times New Roman"/>
          <w:color w:val="000000"/>
          <w:sz w:val="20"/>
          <w:szCs w:val="20"/>
          <w:shd w:val="clear" w:color="auto" w:fill="FFFFFF"/>
          <w:lang w:val="id-ID"/>
        </w:rPr>
        <w:t xml:space="preserve"> Subjek dalam penelitian ini berjumlah 61 </w:t>
      </w:r>
      <w:r w:rsidRPr="003354DF">
        <w:rPr>
          <w:rFonts w:ascii="Times New Roman" w:eastAsia="SimSun" w:hAnsi="Times New Roman" w:cs="Times New Roman"/>
          <w:color w:val="000000"/>
          <w:sz w:val="20"/>
          <w:szCs w:val="20"/>
          <w:shd w:val="clear" w:color="auto" w:fill="FFFFFF"/>
        </w:rPr>
        <w:t>karyawan</w:t>
      </w:r>
      <w:r w:rsidRPr="003354DF">
        <w:rPr>
          <w:rFonts w:ascii="Times New Roman" w:eastAsia="SimSun" w:hAnsi="Times New Roman" w:cs="Times New Roman"/>
          <w:color w:val="000000"/>
          <w:sz w:val="20"/>
          <w:szCs w:val="20"/>
          <w:shd w:val="clear" w:color="auto" w:fill="FFFFFF"/>
          <w:lang w:val="id-ID"/>
        </w:rPr>
        <w:t xml:space="preserve"> </w:t>
      </w:r>
      <w:r w:rsidRPr="003354DF">
        <w:rPr>
          <w:rFonts w:ascii="Times New Roman" w:eastAsia="SimSun" w:hAnsi="Times New Roman" w:cs="Times New Roman"/>
          <w:color w:val="000000"/>
          <w:sz w:val="20"/>
          <w:szCs w:val="20"/>
          <w:shd w:val="clear" w:color="auto" w:fill="FFFFFF"/>
        </w:rPr>
        <w:t>ber</w:t>
      </w:r>
      <w:r w:rsidR="00C32A45">
        <w:rPr>
          <w:rFonts w:ascii="Times New Roman" w:eastAsia="SimSun" w:hAnsi="Times New Roman" w:cs="Times New Roman"/>
          <w:color w:val="000000"/>
          <w:sz w:val="20"/>
          <w:szCs w:val="20"/>
          <w:shd w:val="clear" w:color="auto" w:fill="FFFFFF"/>
          <w:lang w:val="id-ID"/>
        </w:rPr>
        <w:t>usia maksimal 60 tahun</w:t>
      </w:r>
      <w:r w:rsidRPr="003354DF">
        <w:rPr>
          <w:rFonts w:ascii="Times New Roman" w:eastAsia="SimSun" w:hAnsi="Times New Roman" w:cs="Times New Roman"/>
          <w:color w:val="000000"/>
          <w:sz w:val="20"/>
          <w:szCs w:val="20"/>
          <w:shd w:val="clear" w:color="auto" w:fill="FFFFFF"/>
          <w:lang w:val="id-ID"/>
        </w:rPr>
        <w:t xml:space="preserve">. Pengambilan subjek dilakukan dengan metode </w:t>
      </w:r>
      <w:r w:rsidRPr="003354DF">
        <w:rPr>
          <w:rFonts w:ascii="Times New Roman" w:eastAsia="SimSun" w:hAnsi="Times New Roman" w:cs="Times New Roman"/>
          <w:i/>
          <w:iCs/>
          <w:color w:val="000000"/>
          <w:sz w:val="20"/>
          <w:szCs w:val="20"/>
          <w:shd w:val="clear" w:color="auto" w:fill="FFFFFF"/>
          <w:lang w:val="id-ID"/>
        </w:rPr>
        <w:t>ramdom sampling.</w:t>
      </w:r>
      <w:r w:rsidRPr="003354DF">
        <w:rPr>
          <w:rFonts w:ascii="Times New Roman" w:eastAsia="SimSun" w:hAnsi="Times New Roman" w:cs="Times New Roman"/>
          <w:color w:val="000000"/>
          <w:sz w:val="20"/>
          <w:szCs w:val="20"/>
          <w:shd w:val="clear" w:color="auto" w:fill="FFFFFF"/>
          <w:lang w:val="id-ID"/>
        </w:rPr>
        <w:t xml:space="preserve"> Pengambilan data penelitian ini dengan menggunakan dua skala, yaitu Skala </w:t>
      </w:r>
      <w:r w:rsidRPr="003354DF">
        <w:rPr>
          <w:rFonts w:ascii="Times New Roman" w:eastAsia="SimSun" w:hAnsi="Times New Roman" w:cs="Times New Roman"/>
          <w:i/>
          <w:iCs/>
          <w:color w:val="000000"/>
          <w:sz w:val="20"/>
          <w:szCs w:val="20"/>
          <w:shd w:val="clear" w:color="auto" w:fill="FFFFFF"/>
        </w:rPr>
        <w:t xml:space="preserve">job burnout </w:t>
      </w:r>
      <w:r w:rsidRPr="003354DF">
        <w:rPr>
          <w:rFonts w:ascii="Times New Roman" w:eastAsia="SimSun" w:hAnsi="Times New Roman" w:cs="Times New Roman"/>
          <w:color w:val="000000"/>
          <w:sz w:val="20"/>
          <w:szCs w:val="20"/>
          <w:shd w:val="clear" w:color="auto" w:fill="FFFFFF"/>
          <w:lang w:val="id-ID"/>
        </w:rPr>
        <w:t xml:space="preserve">dengan Skala </w:t>
      </w:r>
      <w:r w:rsidRPr="003354DF">
        <w:rPr>
          <w:rFonts w:ascii="Times New Roman" w:eastAsia="SimSun" w:hAnsi="Times New Roman" w:cs="Times New Roman"/>
          <w:i/>
          <w:iCs/>
          <w:color w:val="000000"/>
          <w:sz w:val="20"/>
          <w:szCs w:val="20"/>
          <w:shd w:val="clear" w:color="auto" w:fill="FFFFFF"/>
          <w:lang w:val="id-ID"/>
        </w:rPr>
        <w:t xml:space="preserve">grit. </w:t>
      </w:r>
      <w:r w:rsidRPr="003354DF">
        <w:rPr>
          <w:rFonts w:ascii="Times New Roman" w:eastAsia="SimSun" w:hAnsi="Times New Roman" w:cs="Times New Roman"/>
          <w:color w:val="000000"/>
          <w:sz w:val="20"/>
          <w:szCs w:val="20"/>
          <w:shd w:val="clear" w:color="auto" w:fill="FFFFFF"/>
          <w:lang w:val="id-ID"/>
        </w:rPr>
        <w:t xml:space="preserve">Teknik analisis data yang digunakan adalah korelasi </w:t>
      </w:r>
      <w:r w:rsidRPr="003354DF">
        <w:rPr>
          <w:rFonts w:ascii="Times New Roman" w:eastAsia="SimSun" w:hAnsi="Times New Roman" w:cs="Times New Roman"/>
          <w:i/>
          <w:iCs/>
          <w:color w:val="000000"/>
          <w:sz w:val="20"/>
          <w:szCs w:val="20"/>
          <w:shd w:val="clear" w:color="auto" w:fill="FFFFFF"/>
          <w:lang w:val="id-ID"/>
        </w:rPr>
        <w:t xml:space="preserve">product moment </w:t>
      </w:r>
      <w:r w:rsidRPr="003354DF">
        <w:rPr>
          <w:rFonts w:ascii="Times New Roman" w:eastAsia="SimSun" w:hAnsi="Times New Roman" w:cs="Times New Roman"/>
          <w:color w:val="000000"/>
          <w:sz w:val="20"/>
          <w:szCs w:val="20"/>
          <w:shd w:val="clear" w:color="auto" w:fill="FFFFFF"/>
          <w:lang w:val="id-ID"/>
        </w:rPr>
        <w:t xml:space="preserve">dari Karl Pearson. Berdasarkan hasil analisis data penelitian diperoleh koefisien korelasi sebesar </w:t>
      </w:r>
      <w:r w:rsidRPr="003354DF">
        <w:rPr>
          <w:rFonts w:ascii="Times New Roman" w:eastAsia="SimSun" w:hAnsi="Times New Roman" w:cs="Times New Roman"/>
          <w:color w:val="000000"/>
          <w:sz w:val="20"/>
          <w:szCs w:val="20"/>
          <w:shd w:val="clear" w:color="auto" w:fill="FFFFFF"/>
        </w:rPr>
        <w:t>-</w:t>
      </w:r>
      <w:r w:rsidRPr="003354DF">
        <w:rPr>
          <w:rFonts w:ascii="Times New Roman" w:eastAsia="SimSun" w:hAnsi="Times New Roman" w:cs="Times New Roman"/>
          <w:color w:val="000000"/>
          <w:sz w:val="20"/>
          <w:szCs w:val="20"/>
          <w:shd w:val="clear" w:color="auto" w:fill="FFFFFF"/>
          <w:lang w:val="id-ID"/>
        </w:rPr>
        <w:t xml:space="preserve">0,658 dengan p = 0,000 (p&lt; 0,05) yang berarti ada hubungan </w:t>
      </w:r>
      <w:r w:rsidRPr="003354DF">
        <w:rPr>
          <w:rFonts w:ascii="Times New Roman" w:eastAsia="SimSun" w:hAnsi="Times New Roman" w:cs="Times New Roman"/>
          <w:color w:val="000000"/>
          <w:sz w:val="20"/>
          <w:szCs w:val="20"/>
          <w:shd w:val="clear" w:color="auto" w:fill="FFFFFF"/>
        </w:rPr>
        <w:t>negatif</w:t>
      </w:r>
      <w:r w:rsidRPr="003354DF">
        <w:rPr>
          <w:rFonts w:ascii="Times New Roman" w:eastAsia="SimSun" w:hAnsi="Times New Roman" w:cs="Times New Roman"/>
          <w:color w:val="000000"/>
          <w:sz w:val="20"/>
          <w:szCs w:val="20"/>
          <w:shd w:val="clear" w:color="auto" w:fill="FFFFFF"/>
          <w:lang w:val="id-ID"/>
        </w:rPr>
        <w:t xml:space="preserve"> antara </w:t>
      </w:r>
      <w:r w:rsidR="00BE78CA">
        <w:rPr>
          <w:rFonts w:ascii="Times New Roman" w:eastAsia="SimSun" w:hAnsi="Times New Roman" w:cs="Times New Roman"/>
          <w:i/>
          <w:color w:val="000000"/>
          <w:sz w:val="20"/>
          <w:szCs w:val="20"/>
          <w:shd w:val="clear" w:color="auto" w:fill="FFFFFF"/>
        </w:rPr>
        <w:t>j</w:t>
      </w:r>
      <w:r w:rsidRPr="003354DF">
        <w:rPr>
          <w:rFonts w:ascii="Times New Roman" w:eastAsia="SimSun" w:hAnsi="Times New Roman" w:cs="Times New Roman"/>
          <w:i/>
          <w:color w:val="000000"/>
          <w:sz w:val="20"/>
          <w:szCs w:val="20"/>
          <w:shd w:val="clear" w:color="auto" w:fill="FFFFFF"/>
        </w:rPr>
        <w:t>ob</w:t>
      </w:r>
      <w:r w:rsidRPr="003354DF">
        <w:rPr>
          <w:rFonts w:ascii="Times New Roman" w:eastAsia="SimSun" w:hAnsi="Times New Roman" w:cs="Times New Roman"/>
          <w:color w:val="000000"/>
          <w:sz w:val="20"/>
          <w:szCs w:val="20"/>
          <w:shd w:val="clear" w:color="auto" w:fill="FFFFFF"/>
        </w:rPr>
        <w:t xml:space="preserve"> </w:t>
      </w:r>
      <w:r w:rsidR="00BE78CA">
        <w:rPr>
          <w:rFonts w:ascii="Times New Roman" w:eastAsia="SimSun" w:hAnsi="Times New Roman" w:cs="Times New Roman"/>
          <w:i/>
          <w:color w:val="000000"/>
          <w:sz w:val="20"/>
          <w:szCs w:val="20"/>
          <w:shd w:val="clear" w:color="auto" w:fill="FFFFFF"/>
        </w:rPr>
        <w:t>b</w:t>
      </w:r>
      <w:r w:rsidRPr="003354DF">
        <w:rPr>
          <w:rFonts w:ascii="Times New Roman" w:eastAsia="SimSun" w:hAnsi="Times New Roman" w:cs="Times New Roman"/>
          <w:i/>
          <w:color w:val="000000"/>
          <w:sz w:val="20"/>
          <w:szCs w:val="20"/>
          <w:shd w:val="clear" w:color="auto" w:fill="FFFFFF"/>
        </w:rPr>
        <w:t>urnout</w:t>
      </w:r>
      <w:r w:rsidRPr="003354DF">
        <w:rPr>
          <w:rFonts w:ascii="Times New Roman" w:eastAsia="SimSun" w:hAnsi="Times New Roman" w:cs="Times New Roman"/>
          <w:color w:val="000000"/>
          <w:sz w:val="20"/>
          <w:szCs w:val="20"/>
          <w:shd w:val="clear" w:color="auto" w:fill="FFFFFF"/>
          <w:lang w:val="id-ID"/>
        </w:rPr>
        <w:t xml:space="preserve"> dengan </w:t>
      </w:r>
      <w:r w:rsidR="00BE78CA">
        <w:rPr>
          <w:rFonts w:ascii="Times New Roman" w:eastAsia="SimSun" w:hAnsi="Times New Roman" w:cs="Times New Roman"/>
          <w:i/>
          <w:iCs/>
          <w:color w:val="000000"/>
          <w:sz w:val="20"/>
          <w:szCs w:val="20"/>
          <w:shd w:val="clear" w:color="auto" w:fill="FFFFFF"/>
          <w:lang w:val="id-ID"/>
        </w:rPr>
        <w:t>g</w:t>
      </w:r>
      <w:r w:rsidRPr="003354DF">
        <w:rPr>
          <w:rFonts w:ascii="Times New Roman" w:eastAsia="SimSun" w:hAnsi="Times New Roman" w:cs="Times New Roman"/>
          <w:i/>
          <w:iCs/>
          <w:color w:val="000000"/>
          <w:sz w:val="20"/>
          <w:szCs w:val="20"/>
          <w:shd w:val="clear" w:color="auto" w:fill="FFFFFF"/>
          <w:lang w:val="id-ID"/>
        </w:rPr>
        <w:t>rit</w:t>
      </w:r>
      <w:r w:rsidRPr="003354DF">
        <w:rPr>
          <w:rFonts w:ascii="Times New Roman" w:eastAsia="SimSun" w:hAnsi="Times New Roman" w:cs="Times New Roman"/>
          <w:color w:val="000000"/>
          <w:sz w:val="20"/>
          <w:szCs w:val="20"/>
          <w:shd w:val="clear" w:color="auto" w:fill="FFFFFF"/>
          <w:lang w:val="id-ID"/>
        </w:rPr>
        <w:t xml:space="preserve"> pada </w:t>
      </w:r>
      <w:r w:rsidR="00BE78CA">
        <w:rPr>
          <w:rFonts w:ascii="Times New Roman" w:eastAsia="SimSun" w:hAnsi="Times New Roman" w:cs="Times New Roman"/>
          <w:color w:val="000000"/>
          <w:sz w:val="20"/>
          <w:szCs w:val="20"/>
          <w:shd w:val="clear" w:color="auto" w:fill="FFFFFF"/>
        </w:rPr>
        <w:t>k</w:t>
      </w:r>
      <w:r w:rsidRPr="003354DF">
        <w:rPr>
          <w:rFonts w:ascii="Times New Roman" w:eastAsia="SimSun" w:hAnsi="Times New Roman" w:cs="Times New Roman"/>
          <w:color w:val="000000"/>
          <w:sz w:val="20"/>
          <w:szCs w:val="20"/>
          <w:shd w:val="clear" w:color="auto" w:fill="FFFFFF"/>
        </w:rPr>
        <w:t>aryawa</w:t>
      </w:r>
      <w:r w:rsidR="00C32A45">
        <w:rPr>
          <w:rFonts w:ascii="Times New Roman" w:eastAsia="SimSun" w:hAnsi="Times New Roman" w:cs="Times New Roman"/>
          <w:color w:val="000000"/>
          <w:sz w:val="20"/>
          <w:szCs w:val="20"/>
          <w:shd w:val="clear" w:color="auto" w:fill="FFFFFF"/>
        </w:rPr>
        <w:t>n generasi milenial</w:t>
      </w:r>
      <w:r w:rsidRPr="003354DF">
        <w:rPr>
          <w:rFonts w:ascii="Times New Roman" w:eastAsia="SimSun" w:hAnsi="Times New Roman" w:cs="Times New Roman"/>
          <w:color w:val="000000"/>
          <w:sz w:val="20"/>
          <w:szCs w:val="20"/>
          <w:shd w:val="clear" w:color="auto" w:fill="FFFFFF"/>
          <w:lang w:val="id-ID"/>
        </w:rPr>
        <w:t>.</w:t>
      </w:r>
      <w:r w:rsidRPr="003354DF">
        <w:rPr>
          <w:rFonts w:ascii="Times New Roman" w:eastAsia="SimSun" w:hAnsi="Times New Roman" w:cs="Times New Roman"/>
          <w:color w:val="000000"/>
          <w:sz w:val="20"/>
          <w:szCs w:val="20"/>
          <w:shd w:val="clear" w:color="auto" w:fill="FFFFFF"/>
        </w:rPr>
        <w:t xml:space="preserve"> </w:t>
      </w:r>
      <w:r w:rsidRPr="003354DF">
        <w:rPr>
          <w:rFonts w:ascii="Times New Roman" w:eastAsia="Calibri" w:hAnsi="Times New Roman" w:cs="Times New Roman"/>
          <w:sz w:val="20"/>
          <w:szCs w:val="20"/>
        </w:rPr>
        <w:t xml:space="preserve">Penelitian ini bermanfaat memberi masukan bagaimana hubungan antara </w:t>
      </w:r>
      <w:r w:rsidRPr="003354DF">
        <w:rPr>
          <w:rFonts w:ascii="Times New Roman" w:eastAsia="Calibri" w:hAnsi="Times New Roman" w:cs="Times New Roman"/>
          <w:i/>
          <w:sz w:val="20"/>
          <w:szCs w:val="20"/>
        </w:rPr>
        <w:t>grit</w:t>
      </w:r>
      <w:r w:rsidRPr="003354DF">
        <w:rPr>
          <w:rFonts w:ascii="Times New Roman" w:eastAsia="Calibri" w:hAnsi="Times New Roman" w:cs="Times New Roman"/>
          <w:sz w:val="20"/>
          <w:szCs w:val="20"/>
        </w:rPr>
        <w:t xml:space="preserve"> dan </w:t>
      </w:r>
      <w:r w:rsidRPr="003354DF">
        <w:rPr>
          <w:rFonts w:ascii="Times New Roman" w:eastAsia="Calibri" w:hAnsi="Times New Roman" w:cs="Times New Roman"/>
          <w:i/>
          <w:sz w:val="20"/>
          <w:szCs w:val="20"/>
        </w:rPr>
        <w:t>job burnout</w:t>
      </w:r>
      <w:r w:rsidRPr="003354DF">
        <w:rPr>
          <w:rFonts w:ascii="Times New Roman" w:eastAsia="Calibri" w:hAnsi="Times New Roman" w:cs="Times New Roman"/>
          <w:sz w:val="20"/>
          <w:szCs w:val="20"/>
        </w:rPr>
        <w:t xml:space="preserve"> pada karyawa</w:t>
      </w:r>
      <w:r w:rsidR="00C32A45">
        <w:rPr>
          <w:rFonts w:ascii="Times New Roman" w:eastAsia="Calibri" w:hAnsi="Times New Roman" w:cs="Times New Roman"/>
          <w:sz w:val="20"/>
          <w:szCs w:val="20"/>
        </w:rPr>
        <w:t>n generasi milenial</w:t>
      </w:r>
      <w:r w:rsidRPr="003354DF">
        <w:rPr>
          <w:rFonts w:ascii="Times New Roman" w:eastAsia="Calibri" w:hAnsi="Times New Roman" w:cs="Times New Roman"/>
          <w:sz w:val="20"/>
          <w:szCs w:val="20"/>
        </w:rPr>
        <w:t xml:space="preserve"> sehingga dapat menjadikan hasil penelitian ini sebagai bahan masukan untuk mengetahui masalah </w:t>
      </w:r>
      <w:r w:rsidRPr="003354DF">
        <w:rPr>
          <w:rFonts w:ascii="Times New Roman" w:eastAsia="Calibri" w:hAnsi="Times New Roman" w:cs="Times New Roman"/>
          <w:i/>
          <w:sz w:val="20"/>
          <w:szCs w:val="20"/>
        </w:rPr>
        <w:t>job burnout</w:t>
      </w:r>
      <w:r w:rsidRPr="003354DF">
        <w:rPr>
          <w:rFonts w:ascii="Times New Roman" w:eastAsia="Calibri" w:hAnsi="Times New Roman" w:cs="Times New Roman"/>
          <w:sz w:val="20"/>
          <w:szCs w:val="20"/>
        </w:rPr>
        <w:t xml:space="preserve"> dan </w:t>
      </w:r>
      <w:r w:rsidRPr="003354DF">
        <w:rPr>
          <w:rFonts w:ascii="Times New Roman" w:eastAsia="Calibri" w:hAnsi="Times New Roman" w:cs="Times New Roman"/>
          <w:i/>
          <w:sz w:val="20"/>
          <w:szCs w:val="20"/>
        </w:rPr>
        <w:t>grit</w:t>
      </w:r>
      <w:r w:rsidRPr="003354DF">
        <w:rPr>
          <w:rFonts w:ascii="Times New Roman" w:eastAsia="Calibri" w:hAnsi="Times New Roman" w:cs="Times New Roman"/>
          <w:sz w:val="20"/>
          <w:szCs w:val="20"/>
        </w:rPr>
        <w:t xml:space="preserve"> </w:t>
      </w:r>
      <w:r w:rsidR="00C32A45">
        <w:rPr>
          <w:rFonts w:ascii="Times New Roman" w:eastAsia="Calibri" w:hAnsi="Times New Roman" w:cs="Times New Roman"/>
          <w:sz w:val="20"/>
          <w:szCs w:val="20"/>
        </w:rPr>
        <w:t>pada karyawan generasi milenial</w:t>
      </w:r>
    </w:p>
    <w:p w:rsidR="000351F8" w:rsidRPr="003354DF" w:rsidRDefault="000351F8" w:rsidP="006A127A">
      <w:pPr>
        <w:spacing w:after="0" w:line="240" w:lineRule="auto"/>
        <w:jc w:val="both"/>
        <w:rPr>
          <w:rFonts w:ascii="Times New Roman" w:hAnsi="Times New Roman" w:cs="Times New Roman"/>
          <w:sz w:val="20"/>
          <w:szCs w:val="20"/>
        </w:rPr>
      </w:pPr>
    </w:p>
    <w:p w:rsidR="00574007" w:rsidRPr="000351F8" w:rsidRDefault="00574007" w:rsidP="006A127A">
      <w:pPr>
        <w:spacing w:after="0" w:line="480" w:lineRule="auto"/>
        <w:rPr>
          <w:rFonts w:ascii="Times New Roman" w:hAnsi="Times New Roman" w:cs="Times New Roman"/>
          <w:i/>
          <w:sz w:val="24"/>
          <w:szCs w:val="24"/>
        </w:rPr>
      </w:pPr>
      <w:r w:rsidRPr="000351F8">
        <w:rPr>
          <w:rFonts w:ascii="Times New Roman" w:hAnsi="Times New Roman" w:cs="Times New Roman"/>
          <w:b/>
          <w:sz w:val="24"/>
          <w:szCs w:val="24"/>
        </w:rPr>
        <w:t xml:space="preserve">Kata Kunci: </w:t>
      </w:r>
      <w:r w:rsidR="00BE78CA">
        <w:rPr>
          <w:rFonts w:ascii="Times New Roman" w:hAnsi="Times New Roman" w:cs="Times New Roman"/>
          <w:i/>
          <w:sz w:val="24"/>
          <w:szCs w:val="24"/>
        </w:rPr>
        <w:t>Grit, Job Burnout, kary</w:t>
      </w:r>
      <w:r w:rsidRPr="000351F8">
        <w:rPr>
          <w:rFonts w:ascii="Times New Roman" w:hAnsi="Times New Roman" w:cs="Times New Roman"/>
          <w:i/>
          <w:sz w:val="24"/>
          <w:szCs w:val="24"/>
        </w:rPr>
        <w:t>awan</w:t>
      </w:r>
      <w:r w:rsidR="003354DF" w:rsidRPr="000351F8">
        <w:rPr>
          <w:rFonts w:ascii="Times New Roman" w:hAnsi="Times New Roman" w:cs="Times New Roman"/>
          <w:i/>
          <w:sz w:val="24"/>
          <w:szCs w:val="24"/>
        </w:rPr>
        <w:t>, milenial</w:t>
      </w:r>
    </w:p>
    <w:p w:rsidR="006A127A" w:rsidRDefault="006A127A" w:rsidP="006A127A">
      <w:pPr>
        <w:spacing w:after="0" w:line="240" w:lineRule="auto"/>
        <w:jc w:val="center"/>
        <w:rPr>
          <w:rFonts w:ascii="Times New Roman" w:hAnsi="Times New Roman" w:cs="Times New Roman"/>
          <w:i/>
          <w:sz w:val="24"/>
          <w:szCs w:val="24"/>
        </w:rPr>
      </w:pPr>
    </w:p>
    <w:p w:rsidR="00574007" w:rsidRDefault="00574007" w:rsidP="006A127A">
      <w:pPr>
        <w:spacing w:after="0" w:line="240" w:lineRule="auto"/>
        <w:jc w:val="center"/>
        <w:rPr>
          <w:rFonts w:ascii="Times New Roman" w:hAnsi="Times New Roman" w:cs="Times New Roman"/>
          <w:b/>
          <w:i/>
          <w:sz w:val="20"/>
          <w:szCs w:val="20"/>
        </w:rPr>
      </w:pPr>
      <w:r w:rsidRPr="00916614">
        <w:rPr>
          <w:rFonts w:ascii="Times New Roman" w:hAnsi="Times New Roman" w:cs="Times New Roman"/>
          <w:b/>
          <w:i/>
          <w:sz w:val="20"/>
          <w:szCs w:val="20"/>
        </w:rPr>
        <w:t>Abstract</w:t>
      </w:r>
    </w:p>
    <w:p w:rsidR="00916614" w:rsidRPr="00916614" w:rsidRDefault="00916614" w:rsidP="006A127A">
      <w:pPr>
        <w:spacing w:after="0" w:line="240" w:lineRule="auto"/>
        <w:jc w:val="center"/>
        <w:rPr>
          <w:rFonts w:ascii="Times New Roman" w:hAnsi="Times New Roman" w:cs="Times New Roman"/>
          <w:b/>
          <w:i/>
          <w:sz w:val="20"/>
          <w:szCs w:val="20"/>
        </w:rPr>
      </w:pPr>
    </w:p>
    <w:p w:rsidR="006A127A" w:rsidRPr="006A127A" w:rsidRDefault="003354DF" w:rsidP="003354DF">
      <w:pPr>
        <w:spacing w:line="240" w:lineRule="auto"/>
        <w:jc w:val="both"/>
        <w:rPr>
          <w:rFonts w:ascii="Times New Roman" w:hAnsi="Times New Roman" w:cs="Times New Roman"/>
          <w:i/>
          <w:sz w:val="20"/>
          <w:szCs w:val="20"/>
        </w:rPr>
      </w:pPr>
      <w:r w:rsidRPr="003354DF">
        <w:rPr>
          <w:rFonts w:ascii="Times New Roman" w:hAnsi="Times New Roman" w:cs="Times New Roman"/>
          <w:i/>
          <w:sz w:val="20"/>
          <w:szCs w:val="20"/>
          <w:lang w:val="en"/>
        </w:rPr>
        <w:t>This study aims to determine the relationship between grit and job burnout among millennial g</w:t>
      </w:r>
      <w:r w:rsidR="00C32A45">
        <w:rPr>
          <w:rFonts w:ascii="Times New Roman" w:hAnsi="Times New Roman" w:cs="Times New Roman"/>
          <w:i/>
          <w:sz w:val="20"/>
          <w:szCs w:val="20"/>
          <w:lang w:val="en"/>
        </w:rPr>
        <w:t>eneration employees.</w:t>
      </w:r>
      <w:r w:rsidRPr="003354DF">
        <w:rPr>
          <w:rFonts w:ascii="Times New Roman" w:hAnsi="Times New Roman" w:cs="Times New Roman"/>
          <w:i/>
          <w:sz w:val="20"/>
          <w:szCs w:val="20"/>
          <w:lang w:val="en"/>
        </w:rPr>
        <w:t xml:space="preserve"> The hypothesis of this study is that there is a negative relationship between grit and job burnout among</w:t>
      </w:r>
      <w:r w:rsidR="00C32A45">
        <w:rPr>
          <w:rFonts w:ascii="Times New Roman" w:hAnsi="Times New Roman" w:cs="Times New Roman"/>
          <w:i/>
          <w:sz w:val="20"/>
          <w:szCs w:val="20"/>
          <w:lang w:val="en"/>
        </w:rPr>
        <w:t xml:space="preserve"> millennial generation employee</w:t>
      </w:r>
      <w:r w:rsidRPr="003354DF">
        <w:rPr>
          <w:rFonts w:ascii="Times New Roman" w:hAnsi="Times New Roman" w:cs="Times New Roman"/>
          <w:i/>
          <w:sz w:val="20"/>
          <w:szCs w:val="20"/>
          <w:lang w:val="en"/>
        </w:rPr>
        <w:t>. The subjects in this study were 61 employee</w:t>
      </w:r>
      <w:r w:rsidR="00C32A45">
        <w:rPr>
          <w:rFonts w:ascii="Times New Roman" w:hAnsi="Times New Roman" w:cs="Times New Roman"/>
          <w:i/>
          <w:sz w:val="20"/>
          <w:szCs w:val="20"/>
          <w:lang w:val="en"/>
        </w:rPr>
        <w:t>s with a maximum age of 60 years</w:t>
      </w:r>
      <w:r w:rsidRPr="003354DF">
        <w:rPr>
          <w:rFonts w:ascii="Times New Roman" w:hAnsi="Times New Roman" w:cs="Times New Roman"/>
          <w:i/>
          <w:sz w:val="20"/>
          <w:szCs w:val="20"/>
          <w:lang w:val="en"/>
        </w:rPr>
        <w:t xml:space="preserve">. The subject was taken by using random sampling method. Retrieval of this research data using two scales, namely the job burnout scale with the grit scale. The data analysis technique used was Karl Pearson's product moment correlation. Based on the results of the research data analysis, it was obtained a correlation coefficient of -0.658 with p = 0.000 (p &lt;0.05) which means that there is a negative relationship between Job Burnout and Grit for millennial generation employees. This research is useful to provide input on the relationship between grit and job burnout for </w:t>
      </w:r>
      <w:r w:rsidR="00682418">
        <w:rPr>
          <w:rFonts w:ascii="Times New Roman" w:hAnsi="Times New Roman" w:cs="Times New Roman"/>
          <w:i/>
          <w:sz w:val="20"/>
          <w:szCs w:val="20"/>
          <w:lang w:val="en"/>
        </w:rPr>
        <w:t xml:space="preserve">millennial generation employees </w:t>
      </w:r>
      <w:r w:rsidRPr="003354DF">
        <w:rPr>
          <w:rFonts w:ascii="Times New Roman" w:hAnsi="Times New Roman" w:cs="Times New Roman"/>
          <w:i/>
          <w:sz w:val="20"/>
          <w:szCs w:val="20"/>
          <w:lang w:val="en"/>
        </w:rPr>
        <w:t>so that the results of this study can be used as input to determine the problem of job burnout and grit among millennial generation employees.</w:t>
      </w:r>
    </w:p>
    <w:p w:rsidR="00916614" w:rsidRDefault="00574007" w:rsidP="00962B5C">
      <w:pPr>
        <w:spacing w:after="0" w:line="240" w:lineRule="auto"/>
        <w:jc w:val="both"/>
        <w:rPr>
          <w:rFonts w:ascii="Times New Roman" w:hAnsi="Times New Roman" w:cs="Times New Roman"/>
          <w:i/>
        </w:rPr>
      </w:pPr>
      <w:r w:rsidRPr="000351F8">
        <w:rPr>
          <w:rFonts w:ascii="Times New Roman" w:hAnsi="Times New Roman" w:cs="Times New Roman"/>
          <w:b/>
          <w:i/>
        </w:rPr>
        <w:lastRenderedPageBreak/>
        <w:t>Keywords:</w:t>
      </w:r>
      <w:r w:rsidRPr="000351F8">
        <w:rPr>
          <w:rFonts w:ascii="Times New Roman" w:hAnsi="Times New Roman" w:cs="Times New Roman"/>
          <w:i/>
        </w:rPr>
        <w:t xml:space="preserve"> Grit, Job Burnout, employees</w:t>
      </w:r>
      <w:r w:rsidR="003354DF" w:rsidRPr="000351F8">
        <w:rPr>
          <w:rFonts w:ascii="Times New Roman" w:hAnsi="Times New Roman" w:cs="Times New Roman"/>
          <w:i/>
        </w:rPr>
        <w:t>, millennial</w:t>
      </w:r>
    </w:p>
    <w:p w:rsidR="000E1C39" w:rsidRDefault="000E1C39" w:rsidP="00962B5C">
      <w:pPr>
        <w:spacing w:after="0" w:line="240" w:lineRule="auto"/>
        <w:jc w:val="both"/>
        <w:rPr>
          <w:rFonts w:ascii="Times New Roman" w:hAnsi="Times New Roman" w:cs="Times New Roman"/>
          <w:i/>
        </w:rPr>
      </w:pPr>
    </w:p>
    <w:p w:rsidR="000E1C39" w:rsidRDefault="000E1C39" w:rsidP="00962B5C">
      <w:pPr>
        <w:spacing w:after="0" w:line="240" w:lineRule="auto"/>
        <w:jc w:val="both"/>
        <w:rPr>
          <w:rFonts w:ascii="Times New Roman" w:hAnsi="Times New Roman" w:cs="Times New Roman"/>
          <w:i/>
        </w:rPr>
      </w:pPr>
    </w:p>
    <w:p w:rsidR="00100DC0" w:rsidRDefault="00100DC0" w:rsidP="00962B5C">
      <w:pPr>
        <w:spacing w:after="0" w:line="240" w:lineRule="auto"/>
        <w:jc w:val="both"/>
        <w:rPr>
          <w:rFonts w:ascii="Times New Roman" w:hAnsi="Times New Roman" w:cs="Times New Roman"/>
          <w:b/>
          <w:sz w:val="24"/>
          <w:szCs w:val="24"/>
        </w:rPr>
      </w:pPr>
    </w:p>
    <w:p w:rsidR="00100DC0" w:rsidRDefault="00100DC0" w:rsidP="00962B5C">
      <w:pPr>
        <w:spacing w:after="0" w:line="240" w:lineRule="auto"/>
        <w:jc w:val="both"/>
        <w:rPr>
          <w:rFonts w:ascii="Times New Roman" w:hAnsi="Times New Roman" w:cs="Times New Roman"/>
          <w:b/>
          <w:sz w:val="24"/>
          <w:szCs w:val="24"/>
        </w:rPr>
      </w:pPr>
    </w:p>
    <w:p w:rsidR="00C32A45" w:rsidRDefault="00C32A45" w:rsidP="00962B5C">
      <w:pPr>
        <w:spacing w:after="0" w:line="240" w:lineRule="auto"/>
        <w:jc w:val="both"/>
        <w:rPr>
          <w:rFonts w:ascii="Times New Roman" w:hAnsi="Times New Roman" w:cs="Times New Roman"/>
          <w:b/>
          <w:sz w:val="24"/>
          <w:szCs w:val="24"/>
        </w:rPr>
        <w:sectPr w:rsidR="00C32A45" w:rsidSect="006A127A">
          <w:headerReference w:type="default" r:id="rId8"/>
          <w:footerReference w:type="default" r:id="rId9"/>
          <w:pgSz w:w="12240" w:h="15840"/>
          <w:pgMar w:top="1440" w:right="1440" w:bottom="1440" w:left="1440" w:header="720" w:footer="720" w:gutter="0"/>
          <w:cols w:space="720"/>
          <w:docGrid w:linePitch="360"/>
        </w:sectPr>
      </w:pPr>
    </w:p>
    <w:p w:rsidR="00100DC0" w:rsidRDefault="00100DC0" w:rsidP="00962B5C">
      <w:pPr>
        <w:spacing w:after="0" w:line="240" w:lineRule="auto"/>
        <w:jc w:val="both"/>
        <w:rPr>
          <w:rFonts w:ascii="Times New Roman" w:hAnsi="Times New Roman" w:cs="Times New Roman"/>
          <w:b/>
          <w:sz w:val="24"/>
          <w:szCs w:val="24"/>
        </w:rPr>
      </w:pPr>
    </w:p>
    <w:p w:rsidR="00100DC0" w:rsidRDefault="00100DC0" w:rsidP="00962B5C">
      <w:pPr>
        <w:spacing w:after="0" w:line="240" w:lineRule="auto"/>
        <w:jc w:val="both"/>
        <w:rPr>
          <w:rFonts w:ascii="Times New Roman" w:hAnsi="Times New Roman" w:cs="Times New Roman"/>
          <w:b/>
          <w:sz w:val="24"/>
          <w:szCs w:val="24"/>
        </w:rPr>
        <w:sectPr w:rsidR="00100DC0" w:rsidSect="00C32A45">
          <w:type w:val="continuous"/>
          <w:pgSz w:w="12240" w:h="15840"/>
          <w:pgMar w:top="1440" w:right="1440" w:bottom="1440" w:left="1440" w:header="720" w:footer="720" w:gutter="0"/>
          <w:cols w:num="2" w:space="720"/>
          <w:docGrid w:linePitch="360"/>
        </w:sectPr>
      </w:pPr>
    </w:p>
    <w:p w:rsidR="0016044D" w:rsidRDefault="0016044D" w:rsidP="00962B5C">
      <w:pPr>
        <w:spacing w:after="0" w:line="240" w:lineRule="auto"/>
        <w:jc w:val="both"/>
        <w:rPr>
          <w:rFonts w:ascii="Times New Roman" w:hAnsi="Times New Roman" w:cs="Times New Roman"/>
          <w:b/>
          <w:sz w:val="24"/>
          <w:szCs w:val="24"/>
        </w:rPr>
      </w:pPr>
      <w:r w:rsidRPr="0016044D">
        <w:rPr>
          <w:rFonts w:ascii="Times New Roman" w:hAnsi="Times New Roman" w:cs="Times New Roman"/>
          <w:b/>
          <w:sz w:val="24"/>
          <w:szCs w:val="24"/>
        </w:rPr>
        <w:lastRenderedPageBreak/>
        <w:t>PENDAHULUAN</w:t>
      </w:r>
    </w:p>
    <w:p w:rsidR="00962B5C" w:rsidRPr="00962B5C" w:rsidRDefault="00962B5C" w:rsidP="00962B5C">
      <w:pPr>
        <w:spacing w:after="0" w:line="240" w:lineRule="auto"/>
        <w:jc w:val="both"/>
        <w:rPr>
          <w:rFonts w:ascii="Times New Roman" w:hAnsi="Times New Roman" w:cs="Times New Roman"/>
          <w:i/>
          <w:sz w:val="20"/>
          <w:szCs w:val="20"/>
        </w:rPr>
      </w:pPr>
    </w:p>
    <w:p w:rsidR="000E1C39" w:rsidRDefault="0016044D" w:rsidP="000E1C39">
      <w:pPr>
        <w:spacing w:after="0" w:line="480" w:lineRule="auto"/>
        <w:ind w:firstLine="720"/>
        <w:jc w:val="both"/>
        <w:rPr>
          <w:rFonts w:ascii="Times New Roman" w:hAnsi="Times New Roman" w:cs="Times New Roman"/>
          <w:sz w:val="24"/>
          <w:szCs w:val="24"/>
        </w:rPr>
      </w:pPr>
      <w:r w:rsidRPr="0016044D">
        <w:rPr>
          <w:rFonts w:ascii="Times New Roman" w:hAnsi="Times New Roman" w:cs="Times New Roman"/>
          <w:sz w:val="24"/>
          <w:szCs w:val="24"/>
        </w:rPr>
        <w:t>Semakin berkembangnya kemajuan dibidang industri sekarang ini menyebabkan semakin kompleksnya permasa</w:t>
      </w:r>
      <w:r w:rsidR="00BE78CA">
        <w:rPr>
          <w:rFonts w:ascii="Times New Roman" w:hAnsi="Times New Roman" w:cs="Times New Roman"/>
          <w:sz w:val="24"/>
          <w:szCs w:val="24"/>
        </w:rPr>
        <w:t>lahan-permasalahan yang dihadap</w:t>
      </w:r>
      <w:r w:rsidRPr="0016044D">
        <w:rPr>
          <w:rFonts w:ascii="Times New Roman" w:hAnsi="Times New Roman" w:cs="Times New Roman"/>
          <w:sz w:val="24"/>
          <w:szCs w:val="24"/>
        </w:rPr>
        <w:t xml:space="preserve">i oleh perusahaan dan tuntutan pekerjaan pun semakin meningkat. Dunia perusahaan sebagai organisasi harus mampu mencapai tujuan yang direncanakan untuk dapat memenuhi tuntutan pembangunan dan kemajuan teknologi pada masa sekarang. Oleh karena itu, kualitas dari sebuah organisasi </w:t>
      </w:r>
      <w:r w:rsidR="00100DC0">
        <w:rPr>
          <w:rFonts w:ascii="Times New Roman" w:hAnsi="Times New Roman" w:cs="Times New Roman"/>
          <w:sz w:val="24"/>
          <w:szCs w:val="24"/>
        </w:rPr>
        <w:t xml:space="preserve">harus benar-benar diperhatikan. </w:t>
      </w:r>
      <w:r w:rsidRPr="0016044D">
        <w:rPr>
          <w:rFonts w:ascii="Times New Roman" w:hAnsi="Times New Roman" w:cs="Times New Roman"/>
          <w:sz w:val="24"/>
          <w:szCs w:val="24"/>
        </w:rPr>
        <w:t xml:space="preserve">Bagi setiap organisasi atau perusahaan, sumber daya manusia merupakan faktor yang sangat penting. Menurut Larasati (2018) sumber daya manusia merupakan salah satu aset yang sangat penting dan harus dikelola secara cermat dan sejalan dengan kebutuhan organisasi. Perusahan atau organisasi yang ingin terus berkembang dan maju perlu untuk </w:t>
      </w:r>
      <w:r w:rsidRPr="0016044D">
        <w:rPr>
          <w:rFonts w:ascii="Times New Roman" w:hAnsi="Times New Roman" w:cs="Times New Roman"/>
          <w:sz w:val="24"/>
          <w:szCs w:val="24"/>
        </w:rPr>
        <w:lastRenderedPageBreak/>
        <w:t>lebih memperhatikan</w:t>
      </w:r>
      <w:r w:rsidR="00BE78CA">
        <w:rPr>
          <w:rFonts w:ascii="Times New Roman" w:hAnsi="Times New Roman" w:cs="Times New Roman"/>
          <w:sz w:val="24"/>
          <w:szCs w:val="24"/>
        </w:rPr>
        <w:t xml:space="preserve"> kualitas sumber daya manusia. H</w:t>
      </w:r>
      <w:r w:rsidRPr="0016044D">
        <w:rPr>
          <w:rFonts w:ascii="Times New Roman" w:hAnsi="Times New Roman" w:cs="Times New Roman"/>
          <w:sz w:val="24"/>
          <w:szCs w:val="24"/>
        </w:rPr>
        <w:t>al tersebut sejalan dengan Mokoginta, Sjabadhyni, dan Graito (2001) setiap perusahaan atau institusi yang ingin maju dan meningkatkan kinerjanya merasa perlu untuk melakukan berbagai kegiatan pengembangan kualitas</w:t>
      </w:r>
      <w:r w:rsidR="00BE78CA">
        <w:rPr>
          <w:rFonts w:ascii="Times New Roman" w:hAnsi="Times New Roman" w:cs="Times New Roman"/>
          <w:sz w:val="24"/>
          <w:szCs w:val="24"/>
        </w:rPr>
        <w:t>, terutama bagi pegawai yang di</w:t>
      </w:r>
      <w:r w:rsidRPr="0016044D">
        <w:rPr>
          <w:rFonts w:ascii="Times New Roman" w:hAnsi="Times New Roman" w:cs="Times New Roman"/>
          <w:sz w:val="24"/>
          <w:szCs w:val="24"/>
        </w:rPr>
        <w:t>nilai sebagai aset utamanya.</w:t>
      </w:r>
      <w:r w:rsidR="000E1C39">
        <w:rPr>
          <w:rFonts w:ascii="Times New Roman" w:hAnsi="Times New Roman" w:cs="Times New Roman"/>
          <w:sz w:val="24"/>
          <w:szCs w:val="24"/>
        </w:rPr>
        <w:t xml:space="preserve"> </w:t>
      </w:r>
    </w:p>
    <w:p w:rsidR="00AB4692" w:rsidRPr="00680506" w:rsidRDefault="0016044D" w:rsidP="00AB4692">
      <w:pPr>
        <w:spacing w:after="0" w:line="480" w:lineRule="auto"/>
        <w:ind w:firstLine="720"/>
        <w:jc w:val="both"/>
        <w:rPr>
          <w:rFonts w:ascii="Times New Roman" w:hAnsi="Times New Roman" w:cs="Times New Roman"/>
          <w:sz w:val="24"/>
          <w:szCs w:val="24"/>
        </w:rPr>
      </w:pPr>
      <w:r w:rsidRPr="00455D0E">
        <w:rPr>
          <w:rFonts w:ascii="Times New Roman" w:hAnsi="Times New Roman" w:cs="Times New Roman"/>
          <w:sz w:val="24"/>
          <w:szCs w:val="24"/>
        </w:rPr>
        <w:t>Keberhasilan instansi dalam mencapai tujuan merupakan salah satu cerminan dari orga</w:t>
      </w:r>
      <w:r w:rsidR="00D47B6B">
        <w:rPr>
          <w:rFonts w:ascii="Times New Roman" w:hAnsi="Times New Roman" w:cs="Times New Roman"/>
          <w:sz w:val="24"/>
          <w:szCs w:val="24"/>
        </w:rPr>
        <w:t>nisasi yang efektif dan efisien</w:t>
      </w:r>
      <w:r w:rsidRPr="00455D0E">
        <w:rPr>
          <w:rFonts w:ascii="Times New Roman" w:hAnsi="Times New Roman" w:cs="Times New Roman"/>
          <w:sz w:val="24"/>
          <w:szCs w:val="24"/>
        </w:rPr>
        <w:t xml:space="preserve">. </w:t>
      </w:r>
      <w:r w:rsidR="00AB4692" w:rsidRPr="00AB4692">
        <w:rPr>
          <w:rFonts w:ascii="Times New Roman" w:eastAsia="Calibri" w:hAnsi="Times New Roman" w:cs="Times New Roman"/>
          <w:sz w:val="24"/>
          <w:szCs w:val="24"/>
        </w:rPr>
        <w:t>Perusahaan dituntut untuk melakukan investasi pada sumber daya manusia bukanlah hal yang mudah. Tantangan dalam hal mengelola karyawan dan perusahaan juga dihadapkan dengan tantangan masuknya generasi milenial pada dunia kerja. Generasi milenial memiliki pemikiran dan tuntutan yang tentunya berbeda dengan generasi sebelumnya</w:t>
      </w:r>
      <w:r w:rsidR="00D47B6B">
        <w:rPr>
          <w:rFonts w:ascii="Times New Roman" w:eastAsia="Calibri" w:hAnsi="Times New Roman" w:cs="Times New Roman"/>
          <w:sz w:val="24"/>
          <w:szCs w:val="24"/>
        </w:rPr>
        <w:t>.</w:t>
      </w:r>
    </w:p>
    <w:p w:rsidR="0016044D" w:rsidRPr="00680506" w:rsidRDefault="0016044D" w:rsidP="006A127A">
      <w:pPr>
        <w:spacing w:after="0" w:line="480" w:lineRule="auto"/>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lastRenderedPageBreak/>
        <w:tab/>
      </w:r>
      <w:r w:rsidRPr="00680506">
        <w:rPr>
          <w:rFonts w:ascii="Times New Roman" w:hAnsi="Times New Roman" w:cs="Times New Roman"/>
          <w:sz w:val="24"/>
          <w:szCs w:val="24"/>
        </w:rPr>
        <w:t>Dalam penelitian ini, peneliti meneliti karyawan generas</w:t>
      </w:r>
      <w:r w:rsidR="00D47B6B">
        <w:rPr>
          <w:rFonts w:ascii="Times New Roman" w:hAnsi="Times New Roman" w:cs="Times New Roman"/>
          <w:sz w:val="24"/>
          <w:szCs w:val="24"/>
        </w:rPr>
        <w:t>i milenial</w:t>
      </w:r>
      <w:r w:rsidRPr="00680506">
        <w:rPr>
          <w:rFonts w:ascii="Times New Roman" w:hAnsi="Times New Roman" w:cs="Times New Roman"/>
          <w:sz w:val="24"/>
          <w:szCs w:val="24"/>
        </w:rPr>
        <w:t xml:space="preserve">. </w:t>
      </w:r>
      <w:r w:rsidRPr="00680506">
        <w:rPr>
          <w:rFonts w:ascii="Times New Roman" w:hAnsi="Times New Roman" w:cs="Times New Roman"/>
          <w:color w:val="212121"/>
          <w:sz w:val="24"/>
          <w:szCs w:val="24"/>
        </w:rPr>
        <w:t xml:space="preserve">Berdasarkan data dari </w:t>
      </w:r>
      <w:r w:rsidRPr="00680506">
        <w:rPr>
          <w:rFonts w:ascii="Times New Roman" w:hAnsi="Times New Roman" w:cs="Times New Roman"/>
          <w:color w:val="212121"/>
          <w:sz w:val="24"/>
          <w:szCs w:val="24"/>
        </w:rPr>
        <w:fldChar w:fldCharType="begin" w:fldLock="1"/>
      </w:r>
      <w:r w:rsidRPr="00680506">
        <w:rPr>
          <w:rFonts w:ascii="Times New Roman" w:hAnsi="Times New Roman" w:cs="Times New Roman"/>
          <w:color w:val="212121"/>
          <w:sz w:val="24"/>
          <w:szCs w:val="24"/>
        </w:rPr>
        <w:instrText>ADDIN CSL_CITATION {"citationItems":[{"id":"ITEM-1","itemData":{"author":[{"dropping-particle":"","family":"Sub-directorate of Statistical Compilation and Publication.","given":"","non-dropping-particle":"","parse-names":false,"suffix":""}],"id":"ITEM-1","issued":{"date-parts":[["2020"]]},"publisher":"Badan Pusat Statistik/BPS-Statistics Indonesia.","title":"Catalog : 1101001 STATISTIK INDONESIA 2020","type":"book"},"uris":["http://www.mendeley.com/documents/?uuid=b9c7f623-21ee-4d4d-9d5e-60142f5ad009"]}],"mendeley":{"formattedCitation":"(Sub-directorate of Statistical Compilation and Publication., 2020)","manualFormatting":"(Badan Pusat Statistik, 2020)","plainTextFormattedCitation":"(Sub-directorate of Statistical Compilation and Publication., 2020)","previouslyFormattedCitation":"(Sub-directorate of Statistical Compilation and Publication., 2020)"},"properties":{"noteIndex":0},"schema":"https://github.com/citation-style-language/schema/raw/master/csl-citation.json"}</w:instrText>
      </w:r>
      <w:r w:rsidRPr="00680506">
        <w:rPr>
          <w:rFonts w:ascii="Times New Roman" w:hAnsi="Times New Roman" w:cs="Times New Roman"/>
          <w:color w:val="212121"/>
          <w:sz w:val="24"/>
          <w:szCs w:val="24"/>
        </w:rPr>
        <w:fldChar w:fldCharType="separate"/>
      </w:r>
      <w:r w:rsidRPr="00680506">
        <w:rPr>
          <w:rFonts w:ascii="Times New Roman" w:hAnsi="Times New Roman" w:cs="Times New Roman"/>
          <w:noProof/>
          <w:color w:val="212121"/>
          <w:sz w:val="24"/>
          <w:szCs w:val="24"/>
        </w:rPr>
        <w:t>(Badan Pusat Statistik, 2020)</w:t>
      </w:r>
      <w:r w:rsidRPr="00680506">
        <w:rPr>
          <w:rFonts w:ascii="Times New Roman" w:hAnsi="Times New Roman" w:cs="Times New Roman"/>
          <w:color w:val="212121"/>
          <w:sz w:val="24"/>
          <w:szCs w:val="24"/>
        </w:rPr>
        <w:fldChar w:fldCharType="end"/>
      </w:r>
      <w:r w:rsidRPr="00680506">
        <w:rPr>
          <w:rFonts w:ascii="Times New Roman" w:hAnsi="Times New Roman" w:cs="Times New Roman"/>
          <w:color w:val="212121"/>
          <w:sz w:val="24"/>
          <w:szCs w:val="24"/>
        </w:rPr>
        <w:t xml:space="preserve">, terdapat 126.515.119 jiwa yang bekerja pada tahun 2019. Menariknya, 58.18% dari total jumlah tersebut merupakan pekerja yang dikelompokkan pada rentang umur 20-24 hingga 40-44. Rentang umur tersebut sering disebut sebagai generasi milenial, yaitu generasi yang lahir pada rentang tahun 1976 sampai 1999 </w:t>
      </w:r>
      <w:r w:rsidRPr="00680506">
        <w:rPr>
          <w:rFonts w:ascii="Times New Roman" w:hAnsi="Times New Roman" w:cs="Times New Roman"/>
          <w:color w:val="212121"/>
          <w:sz w:val="24"/>
          <w:szCs w:val="24"/>
        </w:rPr>
        <w:fldChar w:fldCharType="begin" w:fldLock="1"/>
      </w:r>
      <w:r>
        <w:rPr>
          <w:rFonts w:ascii="Times New Roman" w:hAnsi="Times New Roman" w:cs="Times New Roman"/>
          <w:color w:val="212121"/>
          <w:sz w:val="24"/>
          <w:szCs w:val="24"/>
        </w:rPr>
        <w:instrText>ADDIN CSL_CITATION {"citationItems":[{"id":"ITEM-1","itemData":{"DOI":"10.1177/009102600703600405","ISBN":"0091026007036","ISSN":"00910260","abstract":"Today's workforce includes at least four generations that span more than 60 years. HR's ability to work with management to cultivate a preferred organizational culture through succession planning initiatives, including recruitment, training and development, and retention programs is increasingly important to organizational success. This article explores issues relating to a generational perspective of age-based values, attitudes and norms within a multigenerational workforce and potential implications for HR in shaping organizational culture through the succession planning process.","author":[{"dropping-particle":"","family":"Crumpacker","given":"Martha","non-dropping-particle":"","parse-names":false,"suffix":""},{"dropping-particle":"","family":"Crumpacker","given":"Jill M.","non-dropping-particle":"","parse-names":false,"suffix":""}],"container-title":"Public Personnel Management","id":"ITEM-1","issue":"4","issued":{"date-parts":[["2007"]]},"page":"349-369","title":"Succession planning and generational stereotypes: Should HR consider age-based values and attitudes a relevant factor or a passing fad?","type":"article-journal","volume":"36"},"uris":["http://www.mendeley.com/documents/?uuid=d4042344-6502-412f-b364-36f934f6408a"]}],"mendeley":{"formattedCitation":"(Crumpacker &amp; Crumpacker, 2007)","manualFormatting":"Crumpacker dan Crumpacker (2007)","plainTextFormattedCitation":"(Crumpacker &amp; Crumpacker, 2007)","previouslyFormattedCitation":"(Crumpacker &amp; Crumpacker, 2007)"},"properties":{"noteIndex":0},"schema":"https://github.com/citation-style-language/schema/raw/master/csl-citation.json"}</w:instrText>
      </w:r>
      <w:r w:rsidRPr="00680506">
        <w:rPr>
          <w:rFonts w:ascii="Times New Roman" w:hAnsi="Times New Roman" w:cs="Times New Roman"/>
          <w:color w:val="212121"/>
          <w:sz w:val="24"/>
          <w:szCs w:val="24"/>
        </w:rPr>
        <w:fldChar w:fldCharType="separate"/>
      </w:r>
      <w:r>
        <w:rPr>
          <w:rFonts w:ascii="Times New Roman" w:hAnsi="Times New Roman" w:cs="Times New Roman"/>
          <w:noProof/>
          <w:color w:val="212121"/>
          <w:sz w:val="24"/>
          <w:szCs w:val="24"/>
        </w:rPr>
        <w:t>Crumpacker dan Crumpacker</w:t>
      </w:r>
      <w:r w:rsidRPr="00680506">
        <w:rPr>
          <w:rFonts w:ascii="Times New Roman" w:hAnsi="Times New Roman" w:cs="Times New Roman"/>
          <w:noProof/>
          <w:color w:val="212121"/>
          <w:sz w:val="24"/>
          <w:szCs w:val="24"/>
        </w:rPr>
        <w:t xml:space="preserve"> </w:t>
      </w:r>
      <w:r>
        <w:rPr>
          <w:rFonts w:ascii="Times New Roman" w:hAnsi="Times New Roman" w:cs="Times New Roman"/>
          <w:noProof/>
          <w:color w:val="212121"/>
          <w:sz w:val="24"/>
          <w:szCs w:val="24"/>
        </w:rPr>
        <w:t>(</w:t>
      </w:r>
      <w:r w:rsidRPr="00680506">
        <w:rPr>
          <w:rFonts w:ascii="Times New Roman" w:hAnsi="Times New Roman" w:cs="Times New Roman"/>
          <w:noProof/>
          <w:color w:val="212121"/>
          <w:sz w:val="24"/>
          <w:szCs w:val="24"/>
        </w:rPr>
        <w:t>2007)</w:t>
      </w:r>
      <w:r w:rsidRPr="00680506">
        <w:rPr>
          <w:rFonts w:ascii="Times New Roman" w:hAnsi="Times New Roman" w:cs="Times New Roman"/>
          <w:color w:val="212121"/>
          <w:sz w:val="24"/>
          <w:szCs w:val="24"/>
        </w:rPr>
        <w:fldChar w:fldCharType="end"/>
      </w:r>
      <w:r w:rsidRPr="00680506">
        <w:rPr>
          <w:rFonts w:ascii="Times New Roman" w:hAnsi="Times New Roman" w:cs="Times New Roman"/>
          <w:color w:val="212121"/>
          <w:sz w:val="24"/>
          <w:szCs w:val="24"/>
          <w:shd w:val="clear" w:color="auto" w:fill="FFFFFF"/>
        </w:rPr>
        <w:t>. Generasi milenial memiliki karakteristik dan sifat yang berbeda dari gene</w:t>
      </w:r>
      <w:r w:rsidR="000E1C39">
        <w:rPr>
          <w:rFonts w:ascii="Times New Roman" w:hAnsi="Times New Roman" w:cs="Times New Roman"/>
          <w:color w:val="212121"/>
          <w:sz w:val="24"/>
          <w:szCs w:val="24"/>
          <w:shd w:val="clear" w:color="auto" w:fill="FFFFFF"/>
        </w:rPr>
        <w:t xml:space="preserve">rasi pendahulunya, secara rinci </w:t>
      </w:r>
      <w:r w:rsidRPr="00680506">
        <w:rPr>
          <w:rFonts w:ascii="Times New Roman" w:hAnsi="Times New Roman" w:cs="Times New Roman"/>
          <w:color w:val="212121"/>
          <w:sz w:val="24"/>
          <w:szCs w:val="24"/>
          <w:shd w:val="clear" w:color="auto" w:fill="FFFFFF"/>
        </w:rPr>
        <w:fldChar w:fldCharType="begin" w:fldLock="1"/>
      </w:r>
      <w:r>
        <w:rPr>
          <w:rFonts w:ascii="Times New Roman" w:hAnsi="Times New Roman" w:cs="Times New Roman"/>
          <w:color w:val="212121"/>
          <w:sz w:val="24"/>
          <w:szCs w:val="24"/>
          <w:shd w:val="clear" w:color="auto" w:fill="FFFFFF"/>
        </w:rPr>
        <w:instrText>ADDIN CSL_CITATION {"citationItems":[{"id":"ITEM-1","itemData":{"DOI":"10.26555/humanitas.v16i2.12544","ISSN":"1693-7236","author":[{"dropping-particle":"","family":"Yuniasanti","given":"Reny","non-dropping-particle":"","parse-names":false,"suffix":""},{"dropping-particle":"","family":"Binti Abas","given":"Nurul Ain Hidayah","non-dropping-particle":"","parse-names":false,"suffix":""},{"dropping-particle":"","family":"Hamzah","given":"Hazalizah","non-dropping-particle":"","parse-names":false,"suffix":""}],"container-title":"HUMANITAS: Indonesian Psychological Journal","id":"ITEM-1","issue":"2","issued":{"date-parts":[["2019"]]},"page":"74","title":"Employee turnover intention among Millennials: The role of psychological well-being and experienced workplace incivility","type":"article-journal","volume":"16"},"uris":["http://www.mendeley.com/documents/?uuid=4195f6d0-30ad-43e8-8ad3-90e6bdb4d1ff"]}],"mendeley":{"formattedCitation":"(Yuniasanti et al., 2019)","manualFormatting":"(Yuniasanti, Abas, dan Hamzah, 2019)","plainTextFormattedCitation":"(Yuniasanti et al., 2019)","previouslyFormattedCitation":"(Yuniasanti et al., 2019)"},"properties":{"noteIndex":0},"schema":"https://github.com/citation-style-language/schema/raw/master/csl-citation.json"}</w:instrText>
      </w:r>
      <w:r w:rsidRPr="00680506">
        <w:rPr>
          <w:rFonts w:ascii="Times New Roman" w:hAnsi="Times New Roman" w:cs="Times New Roman"/>
          <w:color w:val="212121"/>
          <w:sz w:val="24"/>
          <w:szCs w:val="24"/>
          <w:shd w:val="clear" w:color="auto" w:fill="FFFFFF"/>
        </w:rPr>
        <w:fldChar w:fldCharType="separate"/>
      </w:r>
      <w:r>
        <w:rPr>
          <w:rFonts w:ascii="Times New Roman" w:hAnsi="Times New Roman" w:cs="Times New Roman"/>
          <w:noProof/>
          <w:color w:val="212121"/>
          <w:sz w:val="24"/>
          <w:szCs w:val="24"/>
          <w:shd w:val="clear" w:color="auto" w:fill="FFFFFF"/>
        </w:rPr>
        <w:t>(Yuniasanti</w:t>
      </w:r>
      <w:r w:rsidRPr="00680506">
        <w:rPr>
          <w:rFonts w:ascii="Times New Roman" w:hAnsi="Times New Roman" w:cs="Times New Roman"/>
          <w:noProof/>
          <w:color w:val="212121"/>
          <w:sz w:val="24"/>
          <w:szCs w:val="24"/>
          <w:shd w:val="clear" w:color="auto" w:fill="FFFFFF"/>
        </w:rPr>
        <w:t xml:space="preserve">, </w:t>
      </w:r>
      <w:r>
        <w:rPr>
          <w:rFonts w:ascii="Times New Roman" w:hAnsi="Times New Roman" w:cs="Times New Roman"/>
          <w:noProof/>
          <w:color w:val="212121"/>
          <w:sz w:val="24"/>
          <w:szCs w:val="24"/>
          <w:shd w:val="clear" w:color="auto" w:fill="FFFFFF"/>
        </w:rPr>
        <w:t xml:space="preserve">Abas, dan Hamzah, </w:t>
      </w:r>
      <w:r w:rsidRPr="00680506">
        <w:rPr>
          <w:rFonts w:ascii="Times New Roman" w:hAnsi="Times New Roman" w:cs="Times New Roman"/>
          <w:noProof/>
          <w:color w:val="212121"/>
          <w:sz w:val="24"/>
          <w:szCs w:val="24"/>
          <w:shd w:val="clear" w:color="auto" w:fill="FFFFFF"/>
        </w:rPr>
        <w:t>2019)</w:t>
      </w:r>
      <w:r w:rsidRPr="00680506">
        <w:rPr>
          <w:rFonts w:ascii="Times New Roman" w:hAnsi="Times New Roman" w:cs="Times New Roman"/>
          <w:color w:val="212121"/>
          <w:sz w:val="24"/>
          <w:szCs w:val="24"/>
          <w:shd w:val="clear" w:color="auto" w:fill="FFFFFF"/>
        </w:rPr>
        <w:fldChar w:fldCharType="end"/>
      </w:r>
      <w:r w:rsidRPr="00680506">
        <w:rPr>
          <w:rFonts w:ascii="Times New Roman" w:hAnsi="Times New Roman" w:cs="Times New Roman"/>
          <w:color w:val="212121"/>
          <w:sz w:val="24"/>
          <w:szCs w:val="24"/>
          <w:shd w:val="clear" w:color="auto" w:fill="FFFFFF"/>
        </w:rPr>
        <w:t xml:space="preserve"> menyebutkan bahwa generasi milenial memiliki lima karakteristik. Pertama adalah komunal, generasi milenial tidak bisa hidup sendiri dan suka berinteraksi saling mendukung. Kedua, tujuan hidupnya sederhana dan memiliki rencana </w:t>
      </w:r>
      <w:r w:rsidR="00D47B6B">
        <w:rPr>
          <w:rFonts w:ascii="Times New Roman" w:hAnsi="Times New Roman" w:cs="Times New Roman"/>
          <w:color w:val="212121"/>
          <w:sz w:val="24"/>
          <w:szCs w:val="24"/>
          <w:shd w:val="clear" w:color="auto" w:fill="FFFFFF"/>
        </w:rPr>
        <w:t xml:space="preserve">hidup yang tidak rumit. Ketiga, </w:t>
      </w:r>
      <w:r w:rsidRPr="00680506">
        <w:rPr>
          <w:rFonts w:ascii="Times New Roman" w:hAnsi="Times New Roman" w:cs="Times New Roman"/>
          <w:color w:val="212121"/>
          <w:sz w:val="24"/>
          <w:szCs w:val="24"/>
          <w:shd w:val="clear" w:color="auto" w:fill="FFFFFF"/>
        </w:rPr>
        <w:t xml:space="preserve">generasi milenial memiliki kepribadian yang naïf yaitu </w:t>
      </w:r>
      <w:r w:rsidRPr="00680506">
        <w:rPr>
          <w:rFonts w:ascii="Times New Roman" w:hAnsi="Times New Roman" w:cs="Times New Roman"/>
          <w:color w:val="212121"/>
          <w:sz w:val="24"/>
          <w:szCs w:val="24"/>
          <w:shd w:val="clear" w:color="auto" w:fill="FFFFFF"/>
        </w:rPr>
        <w:lastRenderedPageBreak/>
        <w:t xml:space="preserve">menggambarkan diri sebagai orang yang baik, ramah tetapi memiliki </w:t>
      </w:r>
      <w:r w:rsidRPr="00680506">
        <w:rPr>
          <w:rFonts w:ascii="Times New Roman" w:hAnsi="Times New Roman" w:cs="Times New Roman"/>
          <w:i/>
          <w:color w:val="212121"/>
          <w:sz w:val="24"/>
          <w:szCs w:val="24"/>
          <w:shd w:val="clear" w:color="auto" w:fill="FFFFFF"/>
        </w:rPr>
        <w:t>mood</w:t>
      </w:r>
      <w:r w:rsidRPr="00680506">
        <w:rPr>
          <w:rFonts w:ascii="Times New Roman" w:hAnsi="Times New Roman" w:cs="Times New Roman"/>
          <w:color w:val="212121"/>
          <w:sz w:val="24"/>
          <w:szCs w:val="24"/>
          <w:shd w:val="clear" w:color="auto" w:fill="FFFFFF"/>
        </w:rPr>
        <w:t xml:space="preserve"> yang tidak stabil. Keempat, generasi ini menaruh perhatian pada nilai-nilai, serta menyukai kutipan kebijaksanaan dan kebajikan dalam kehidupan sehari-hari. Karakteristik terakhir, fokus pada keluarga, di mana kebahagiaan dalam keluarga menjadi prioritas dalam hidup. </w:t>
      </w:r>
    </w:p>
    <w:p w:rsidR="0016044D" w:rsidRPr="00680506" w:rsidRDefault="0016044D" w:rsidP="00AE27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55D0E">
        <w:rPr>
          <w:rFonts w:ascii="Times New Roman" w:hAnsi="Times New Roman" w:cs="Times New Roman"/>
          <w:sz w:val="24"/>
          <w:szCs w:val="24"/>
        </w:rPr>
        <w:t xml:space="preserve">Menurut </w:t>
      </w:r>
      <w:r w:rsidRPr="00455D0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{"citationItems":[{"id":"ITEM-1","itemData":{"author":[{"dropping-particle":"","family":"Shah","given":"R","non-dropping-particle":"","parse-names":false,"suffix":""}],"container-title":"International Research Journal of Human Resources and Social Sciences","id":"ITEM-1","issue":"8: 276-286","issued":{"date-parts":[["2017"]]},"title":"Work engagement Among Millennials","type":"article-journal","volume":"4"},"uris":["http://www.mendeley.com/documents/?uuid=c0a31ec5-8374-4ecd-ba38-3a6f71a70d08"]}],"mendeley":{"formattedCitation":"(Shah, 2017)","manualFormatting":"Shah (2017)","plainTextFormattedCitation":"(Shah, 2017)","previouslyFormattedCitation":"(Shah, 2017)"},"properties":{"noteIndex":0},"schema":"https://github.com/citation-style-language/schema/raw/master/csl-citation.json"}</w:instrText>
      </w:r>
      <w:r w:rsidRPr="00455D0E">
        <w:rPr>
          <w:rFonts w:ascii="Times New Roman" w:hAnsi="Times New Roman" w:cs="Times New Roman"/>
          <w:sz w:val="24"/>
          <w:szCs w:val="24"/>
        </w:rPr>
        <w:fldChar w:fldCharType="separate"/>
      </w:r>
      <w:r>
        <w:rPr>
          <w:rFonts w:ascii="Times New Roman" w:hAnsi="Times New Roman" w:cs="Times New Roman"/>
          <w:noProof/>
          <w:sz w:val="24"/>
          <w:szCs w:val="24"/>
        </w:rPr>
        <w:t xml:space="preserve">Shah </w:t>
      </w:r>
      <w:r w:rsidRPr="00455D0E">
        <w:rPr>
          <w:rFonts w:ascii="Times New Roman" w:hAnsi="Times New Roman" w:cs="Times New Roman"/>
          <w:noProof/>
          <w:sz w:val="24"/>
          <w:szCs w:val="24"/>
        </w:rPr>
        <w:t>(2017)</w:t>
      </w:r>
      <w:r w:rsidRPr="00455D0E">
        <w:rPr>
          <w:rFonts w:ascii="Times New Roman" w:hAnsi="Times New Roman" w:cs="Times New Roman"/>
          <w:sz w:val="24"/>
          <w:szCs w:val="24"/>
        </w:rPr>
        <w:fldChar w:fldCharType="end"/>
      </w:r>
      <w:r w:rsidRPr="00455D0E">
        <w:rPr>
          <w:rFonts w:ascii="Times New Roman" w:hAnsi="Times New Roman" w:cs="Times New Roman"/>
          <w:sz w:val="24"/>
          <w:szCs w:val="24"/>
        </w:rPr>
        <w:t xml:space="preserve"> generasi milenial membutuhkan perhatian bukan hanya karena jumlah mereka yang meningkat pada tempat kerja, tetapi juga karena mereka berbeda dari generasi lain. Daya tarik dan retensi yang terbaik dari milenial sangat penting bagi bisnis apapun</w:t>
      </w:r>
      <w:r w:rsidR="00D47B6B">
        <w:rPr>
          <w:rFonts w:ascii="Times New Roman" w:hAnsi="Times New Roman" w:cs="Times New Roman"/>
          <w:sz w:val="24"/>
          <w:szCs w:val="24"/>
        </w:rPr>
        <w:t>,</w:t>
      </w:r>
      <w:r w:rsidRPr="00455D0E">
        <w:rPr>
          <w:rFonts w:ascii="Times New Roman" w:hAnsi="Times New Roman" w:cs="Times New Roman"/>
          <w:sz w:val="24"/>
          <w:szCs w:val="24"/>
        </w:rPr>
        <w:t xml:space="preserve"> untuk mempertah</w:t>
      </w:r>
      <w:r w:rsidR="00AE27FC">
        <w:rPr>
          <w:rFonts w:ascii="Times New Roman" w:hAnsi="Times New Roman" w:cs="Times New Roman"/>
          <w:sz w:val="24"/>
          <w:szCs w:val="24"/>
        </w:rPr>
        <w:t>ankan d</w:t>
      </w:r>
      <w:r w:rsidR="00D47B6B">
        <w:rPr>
          <w:rFonts w:ascii="Times New Roman" w:hAnsi="Times New Roman" w:cs="Times New Roman"/>
          <w:sz w:val="24"/>
          <w:szCs w:val="24"/>
        </w:rPr>
        <w:t>an tumbuh dimasa depan perusahan perlu untuk lebih memperhatikan generasi tersebut</w:t>
      </w:r>
      <w:r w:rsidR="00AE27FC">
        <w:rPr>
          <w:rFonts w:ascii="Times New Roman" w:hAnsi="Times New Roman" w:cs="Times New Roman"/>
          <w:sz w:val="24"/>
          <w:szCs w:val="24"/>
        </w:rPr>
        <w:t xml:space="preserve">. </w:t>
      </w:r>
      <w:r w:rsidR="00AE27FC" w:rsidRPr="00680506">
        <w:rPr>
          <w:rFonts w:ascii="Times New Roman" w:hAnsi="Times New Roman" w:cs="Times New Roman"/>
          <w:sz w:val="24"/>
          <w:szCs w:val="24"/>
        </w:rPr>
        <w:t xml:space="preserve">Perbedaan generasi menyebabkan </w:t>
      </w:r>
      <w:r w:rsidR="00AE27FC">
        <w:rPr>
          <w:rFonts w:ascii="Times New Roman" w:hAnsi="Times New Roman" w:cs="Times New Roman"/>
          <w:sz w:val="24"/>
          <w:szCs w:val="24"/>
        </w:rPr>
        <w:t>perubahan</w:t>
      </w:r>
      <w:r w:rsidR="00AE27FC" w:rsidRPr="00680506">
        <w:rPr>
          <w:rFonts w:ascii="Times New Roman" w:hAnsi="Times New Roman" w:cs="Times New Roman"/>
          <w:sz w:val="24"/>
          <w:szCs w:val="24"/>
        </w:rPr>
        <w:t xml:space="preserve"> yang signifikan terhadap nilai, sikap, preferensi, dan perilaku dari generasi milenial (Hernaus &amp; Vokic, 2014).</w:t>
      </w:r>
      <w:r w:rsidR="00AE27FC">
        <w:rPr>
          <w:rFonts w:ascii="Times New Roman" w:hAnsi="Times New Roman" w:cs="Times New Roman"/>
          <w:sz w:val="24"/>
          <w:szCs w:val="24"/>
        </w:rPr>
        <w:t xml:space="preserve"> </w:t>
      </w:r>
      <w:r w:rsidRPr="00680506">
        <w:rPr>
          <w:rFonts w:ascii="Times New Roman" w:hAnsi="Times New Roman" w:cs="Times New Roman"/>
          <w:sz w:val="24"/>
          <w:szCs w:val="24"/>
        </w:rPr>
        <w:t xml:space="preserve">Oleh karenanya generasi milenial </w:t>
      </w:r>
      <w:r w:rsidRPr="00680506">
        <w:rPr>
          <w:rFonts w:ascii="Times New Roman" w:hAnsi="Times New Roman" w:cs="Times New Roman"/>
          <w:sz w:val="24"/>
          <w:szCs w:val="24"/>
        </w:rPr>
        <w:lastRenderedPageBreak/>
        <w:t>cenderung memiliki ciri seperti cerdas, kreatif, produktif, berorientasi pada pencapaian prestasi (achievement oriented), mencari pengembangan personal, kebermaknaan karir, dan mencari mentor atau supervisor untuk mendorong dan memfasilitasi pengembangan profesionalitas (Kicheva, 2017).</w:t>
      </w:r>
    </w:p>
    <w:p w:rsidR="0016044D" w:rsidRPr="00680506" w:rsidRDefault="0016044D" w:rsidP="006A12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80506">
        <w:rPr>
          <w:rFonts w:ascii="Times New Roman" w:hAnsi="Times New Roman" w:cs="Times New Roman"/>
          <w:sz w:val="24"/>
          <w:szCs w:val="24"/>
        </w:rPr>
        <w:t xml:space="preserve">Sebagai karyawan genearasi milenial, para karyawan dituntut untuk dapat menghasilkan prestasi kerja yang baik. Para karyawan, juga harus membantu dalam kesuksesan organisasi sekaligus mencari peluang profesional untuk menciptakan perbedaan </w:t>
      </w:r>
      <w:r w:rsidR="000E1C39">
        <w:rPr>
          <w:rFonts w:ascii="Times New Roman" w:hAnsi="Times New Roman" w:cs="Times New Roman"/>
          <w:sz w:val="24"/>
          <w:szCs w:val="24"/>
        </w:rPr>
        <w:t xml:space="preserve">yang berdampak positif terhadap </w:t>
      </w:r>
      <w:r w:rsidRPr="00680506">
        <w:rPr>
          <w:rFonts w:ascii="Times New Roman" w:hAnsi="Times New Roman" w:cs="Times New Roman"/>
          <w:sz w:val="24"/>
          <w:szCs w:val="24"/>
        </w:rPr>
        <w:t xml:space="preserve">organisasi </w:t>
      </w:r>
      <w:r w:rsidRPr="00680506">
        <w:rPr>
          <w:rFonts w:ascii="Times New Roman" w:hAnsi="Times New Roman" w:cs="Times New Roman"/>
          <w:sz w:val="24"/>
          <w:szCs w:val="24"/>
        </w:rPr>
        <w:fldChar w:fldCharType="begin" w:fldLock="1"/>
      </w:r>
      <w:r w:rsidRPr="00680506">
        <w:rPr>
          <w:rFonts w:ascii="Times New Roman" w:hAnsi="Times New Roman" w:cs="Times New Roman"/>
          <w:sz w:val="24"/>
          <w:szCs w:val="24"/>
        </w:rPr>
        <w:instrText>ADDIN CSL_CITATION {"citationItems":[{"id":"ITEM-1","itemData":{"author":[{"dropping-particle":"","family":"DeVaney","given":"S. A.","non-dropping-particle":"","parse-names":false,"suffix":""}],"container-title":"Journal of Financial Service Professionals","id":"ITEM-1","issue":"6","issued":{"date-parts":[["2015"]]},"page":"11-14","title":"Understanding the millennial generation","type":"article-journal","volume":"69"},"uris":["http://www.mendeley.com/documents/?uuid=36ff4b4c-1e73-4816-8265-385423bb080b"]}],"mendeley":{"formattedCitation":"(DeVaney, 2015)","plainTextFormattedCitation":"(DeVaney, 2015)","previouslyFormattedCitation":"(DeVaney, 2015)"},"properties":{"noteIndex":0},"schema":"https://github.com/citation-style-language/schema/raw/master/csl-citation.json"}</w:instrText>
      </w:r>
      <w:r w:rsidRPr="00680506">
        <w:rPr>
          <w:rFonts w:ascii="Times New Roman" w:hAnsi="Times New Roman" w:cs="Times New Roman"/>
          <w:sz w:val="24"/>
          <w:szCs w:val="24"/>
        </w:rPr>
        <w:fldChar w:fldCharType="separate"/>
      </w:r>
      <w:r w:rsidRPr="00680506">
        <w:rPr>
          <w:rFonts w:ascii="Times New Roman" w:hAnsi="Times New Roman" w:cs="Times New Roman"/>
          <w:noProof/>
          <w:sz w:val="24"/>
          <w:szCs w:val="24"/>
        </w:rPr>
        <w:t>(DeVaney, 2015)</w:t>
      </w:r>
      <w:r w:rsidRPr="00680506">
        <w:rPr>
          <w:rFonts w:ascii="Times New Roman" w:hAnsi="Times New Roman" w:cs="Times New Roman"/>
          <w:sz w:val="24"/>
          <w:szCs w:val="24"/>
        </w:rPr>
        <w:fldChar w:fldCharType="end"/>
      </w:r>
      <w:r w:rsidRPr="00680506">
        <w:rPr>
          <w:rFonts w:ascii="Times New Roman" w:hAnsi="Times New Roman" w:cs="Times New Roman"/>
          <w:sz w:val="24"/>
          <w:szCs w:val="24"/>
        </w:rPr>
        <w:t xml:space="preserve">. Sumber daya manusia sebagai tenaga kerja diharapakan mampu mencapai tingkat produktivitas kerja yang optimal dengan standar tertentu </w:t>
      </w:r>
      <w:r w:rsidRPr="0068050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{"citationItems":[{"id":"ITEM-1","itemData":{"author":[{"dropping-particle":"","family":"As'ad","given":"Mohamad","non-dropping-particle":"","parse-names":false,"suffix":""}],"id":"ITEM-1","issued":{"date-parts":[["1997"]]},"publisher":"Yogyakarta : liberty","title":"Psikologi Industri edisi 5","type":"book"},"uris":["http://www.mendeley.com/documents/?uuid=c3414607-5a34-4885-b16c-c979c58f66ca"]}],"mendeley":{"formattedCitation":"(As’ad, 1997)","plainTextFormattedCitation":"(As’ad, 1997)","previouslyFormattedCitation":"(As’ad, 1997)"},"properties":{"noteIndex":0},"schema":"https://github.com/citation-style-language/schema/raw/master/csl-citation.json"}</w:instrText>
      </w:r>
      <w:r w:rsidRPr="00680506">
        <w:rPr>
          <w:rFonts w:ascii="Times New Roman" w:hAnsi="Times New Roman" w:cs="Times New Roman"/>
          <w:sz w:val="24"/>
          <w:szCs w:val="24"/>
        </w:rPr>
        <w:fldChar w:fldCharType="separate"/>
      </w:r>
      <w:r w:rsidRPr="00680506">
        <w:rPr>
          <w:rFonts w:ascii="Times New Roman" w:hAnsi="Times New Roman" w:cs="Times New Roman"/>
          <w:noProof/>
          <w:sz w:val="24"/>
          <w:szCs w:val="24"/>
        </w:rPr>
        <w:t>(As’ad, 1997)</w:t>
      </w:r>
      <w:r w:rsidRPr="00680506">
        <w:rPr>
          <w:rFonts w:ascii="Times New Roman" w:hAnsi="Times New Roman" w:cs="Times New Roman"/>
          <w:sz w:val="24"/>
          <w:szCs w:val="24"/>
        </w:rPr>
        <w:fldChar w:fldCharType="end"/>
      </w:r>
    </w:p>
    <w:p w:rsidR="0016044D" w:rsidRPr="00455D0E" w:rsidRDefault="0016044D" w:rsidP="006A127A">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sidRPr="00455D0E">
        <w:rPr>
          <w:rFonts w:ascii="Times New Roman" w:hAnsi="Times New Roman" w:cs="Times New Roman"/>
          <w:sz w:val="24"/>
          <w:szCs w:val="24"/>
        </w:rPr>
        <w:t xml:space="preserve">Karyawan dalam bekerja tidak dapat dilepaskan dari berbagai macam permasalahan yang dapat muncul dalam </w:t>
      </w:r>
      <w:r w:rsidRPr="00455D0E">
        <w:rPr>
          <w:rFonts w:ascii="Times New Roman" w:hAnsi="Times New Roman" w:cs="Times New Roman"/>
          <w:sz w:val="24"/>
          <w:szCs w:val="24"/>
        </w:rPr>
        <w:lastRenderedPageBreak/>
        <w:t xml:space="preserve">dunia kerja. Permasalahan-permasalahan tersebut tentunya </w:t>
      </w:r>
      <w:proofErr w:type="gramStart"/>
      <w:r w:rsidRPr="00455D0E">
        <w:rPr>
          <w:rFonts w:ascii="Times New Roman" w:hAnsi="Times New Roman" w:cs="Times New Roman"/>
          <w:sz w:val="24"/>
          <w:szCs w:val="24"/>
        </w:rPr>
        <w:t>akan</w:t>
      </w:r>
      <w:proofErr w:type="gramEnd"/>
      <w:r w:rsidRPr="00455D0E">
        <w:rPr>
          <w:rFonts w:ascii="Times New Roman" w:hAnsi="Times New Roman" w:cs="Times New Roman"/>
          <w:sz w:val="24"/>
          <w:szCs w:val="24"/>
        </w:rPr>
        <w:t xml:space="preserve"> memberikan berbagai macam dampak yang akan dirasakan atau dialami oleh karyawan. Apabila karyawan tidak mampu menghadapi tuntutan-tuntutan di lingkungan kerjanya, maka </w:t>
      </w:r>
      <w:proofErr w:type="gramStart"/>
      <w:r w:rsidRPr="00455D0E">
        <w:rPr>
          <w:rFonts w:ascii="Times New Roman" w:hAnsi="Times New Roman" w:cs="Times New Roman"/>
          <w:sz w:val="24"/>
          <w:szCs w:val="24"/>
        </w:rPr>
        <w:t>akan</w:t>
      </w:r>
      <w:proofErr w:type="gramEnd"/>
      <w:r w:rsidRPr="00455D0E">
        <w:rPr>
          <w:rFonts w:ascii="Times New Roman" w:hAnsi="Times New Roman" w:cs="Times New Roman"/>
          <w:sz w:val="24"/>
          <w:szCs w:val="24"/>
        </w:rPr>
        <w:t xml:space="preserve"> muncul masalah yang mengganggu fisik, mental dan emosional. Hal ini kemudian menyebabkan stres kerja pada karyawan dan memicu terjadinya </w:t>
      </w:r>
      <w:r w:rsidRPr="00455D0E">
        <w:rPr>
          <w:rFonts w:ascii="Times New Roman" w:hAnsi="Times New Roman" w:cs="Times New Roman"/>
          <w:i/>
          <w:sz w:val="24"/>
          <w:szCs w:val="24"/>
        </w:rPr>
        <w:t>error</w:t>
      </w:r>
      <w:r w:rsidRPr="00455D0E">
        <w:rPr>
          <w:rFonts w:ascii="Times New Roman" w:hAnsi="Times New Roman" w:cs="Times New Roman"/>
          <w:sz w:val="24"/>
          <w:szCs w:val="24"/>
        </w:rPr>
        <w:t xml:space="preserve"> dalam melakukan pekerjaan, tidak professional dalam bekerja dan penurunan k</w:t>
      </w:r>
      <w:r w:rsidR="00AE27FC">
        <w:rPr>
          <w:rFonts w:ascii="Times New Roman" w:hAnsi="Times New Roman" w:cs="Times New Roman"/>
          <w:sz w:val="24"/>
          <w:szCs w:val="24"/>
        </w:rPr>
        <w:t>ualitas kerja, s</w:t>
      </w:r>
      <w:r w:rsidRPr="00455D0E">
        <w:rPr>
          <w:rFonts w:ascii="Times New Roman" w:hAnsi="Times New Roman" w:cs="Times New Roman"/>
          <w:sz w:val="24"/>
          <w:szCs w:val="24"/>
        </w:rPr>
        <w:t xml:space="preserve">tres yang berlebihan </w:t>
      </w:r>
      <w:proofErr w:type="gramStart"/>
      <w:r w:rsidRPr="00455D0E">
        <w:rPr>
          <w:rFonts w:ascii="Times New Roman" w:hAnsi="Times New Roman" w:cs="Times New Roman"/>
          <w:sz w:val="24"/>
          <w:szCs w:val="24"/>
        </w:rPr>
        <w:t>akan</w:t>
      </w:r>
      <w:proofErr w:type="gramEnd"/>
      <w:r w:rsidRPr="00455D0E">
        <w:rPr>
          <w:rFonts w:ascii="Times New Roman" w:hAnsi="Times New Roman" w:cs="Times New Roman"/>
          <w:sz w:val="24"/>
          <w:szCs w:val="24"/>
        </w:rPr>
        <w:t xml:space="preserve"> berakibat buruk terhadap kemampuan individu untuk bekerja lebih optimal. Menurut </w:t>
      </w:r>
      <w:r w:rsidRPr="00455D0E">
        <w:rPr>
          <w:rFonts w:ascii="Times New Roman" w:hAnsi="Times New Roman" w:cs="Times New Roman"/>
          <w:sz w:val="24"/>
          <w:szCs w:val="24"/>
        </w:rPr>
        <w:fldChar w:fldCharType="begin" w:fldLock="1"/>
      </w:r>
      <w:r w:rsidRPr="00455D0E">
        <w:rPr>
          <w:rFonts w:ascii="Times New Roman" w:hAnsi="Times New Roman" w:cs="Times New Roman"/>
          <w:sz w:val="24"/>
          <w:szCs w:val="24"/>
        </w:rPr>
        <w:instrText>ADDIN CSL_CITATION {"citationItems":[{"id":"ITEM-1","itemData":{"author":[{"dropping-particle":"","family":"Leatz, C.A., &amp; Stolar","given":"M. W","non-dropping-particle":"","parse-names":false,"suffix":""}],"id":"ITEM-1","issued":{"date-parts":[["1993"]]},"title":"When Work Gets To Be To Much","type":"article-journal","volume":"14 No.11"},"uris":["http://www.mendeley.com/documents/?uuid=651a6a52-2315-4e1f-9a99-0243182b54aa"]}],"mendeley":{"formattedCitation":"(Leatz, C.A., &amp; Stolar, 1993)","manualFormatting":"Leatz dan Stolar (1993)","plainTextFormattedCitation":"(Leatz, C.A., &amp; Stolar, 1993)","previouslyFormattedCitation":"(Leatz, C.A., &amp; Stolar, 1993)"},"properties":{"noteIndex":0},"schema":"https://github.com/citation-style-language/schema/raw/master/csl-citation.json"}</w:instrText>
      </w:r>
      <w:r w:rsidRPr="00455D0E">
        <w:rPr>
          <w:rFonts w:ascii="Times New Roman" w:hAnsi="Times New Roman" w:cs="Times New Roman"/>
          <w:sz w:val="24"/>
          <w:szCs w:val="24"/>
        </w:rPr>
        <w:fldChar w:fldCharType="separate"/>
      </w:r>
      <w:r w:rsidRPr="00455D0E">
        <w:rPr>
          <w:rFonts w:ascii="Times New Roman" w:hAnsi="Times New Roman" w:cs="Times New Roman"/>
          <w:noProof/>
          <w:sz w:val="24"/>
          <w:szCs w:val="24"/>
        </w:rPr>
        <w:t>Leatz dan Stolar (1993)</w:t>
      </w:r>
      <w:r w:rsidRPr="00455D0E">
        <w:rPr>
          <w:rFonts w:ascii="Times New Roman" w:hAnsi="Times New Roman" w:cs="Times New Roman"/>
          <w:sz w:val="24"/>
          <w:szCs w:val="24"/>
        </w:rPr>
        <w:fldChar w:fldCharType="end"/>
      </w:r>
      <w:r w:rsidRPr="00455D0E">
        <w:rPr>
          <w:rFonts w:ascii="Times New Roman" w:hAnsi="Times New Roman" w:cs="Times New Roman"/>
          <w:sz w:val="24"/>
          <w:szCs w:val="24"/>
        </w:rPr>
        <w:t xml:space="preserve"> apabila keadaan stres di tempat kerja terjadi dalam jangka waktu yang cukup lama dengan intensitas yang cukup tinggi, ditandai dengan kelelahan fisik, emosional dan kelelahan mental maka akan mengakibatkan seseorang mengalami gelaja </w:t>
      </w:r>
      <w:r w:rsidRPr="00455D0E">
        <w:rPr>
          <w:rFonts w:ascii="Times New Roman" w:hAnsi="Times New Roman" w:cs="Times New Roman"/>
          <w:i/>
          <w:sz w:val="24"/>
          <w:szCs w:val="24"/>
        </w:rPr>
        <w:t>job burnout.</w:t>
      </w:r>
    </w:p>
    <w:p w:rsidR="0016044D" w:rsidRDefault="0016044D" w:rsidP="006A127A">
      <w:pPr>
        <w:spacing w:after="0" w:line="480" w:lineRule="auto"/>
        <w:ind w:firstLine="720"/>
        <w:jc w:val="both"/>
        <w:rPr>
          <w:rFonts w:ascii="Times New Roman" w:hAnsi="Times New Roman" w:cs="Times New Roman"/>
          <w:sz w:val="24"/>
          <w:szCs w:val="24"/>
        </w:rPr>
      </w:pPr>
      <w:r w:rsidRPr="00455D0E">
        <w:rPr>
          <w:rFonts w:ascii="Times New Roman" w:hAnsi="Times New Roman" w:cs="Times New Roman"/>
          <w:sz w:val="24"/>
          <w:szCs w:val="24"/>
        </w:rPr>
        <w:t xml:space="preserve">Menurut </w:t>
      </w:r>
      <w:r w:rsidRPr="00455D0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{"citationItems":[{"id":"ITEM-1","itemData":{"abstract":"Burnout is a prolonged response to chronic emotional and interpersonal stressors on the job, and is defined by the three dimensions of exhaustion, cynicism, and inefficacy. The past 25 years of research has established the complexity of the construct, and places the individual stress experience within a larger organizational context of people’s relation to theirwork. Recently, thework on burnout has expanded internationally and has led to new conceptual models. The focus on engagement, the positive antithesis of burnout, promises to yield new perspectives on interventions to alleviate burnout. The social focus of burnout, the solid research basis concerning the syndrome, and its specific ties to the work domain make a distinct and valuable contribution to people’s health and well-being.","author":[{"dropping-particle":"","family":"Maslach","given":"Christina","non-dropping-particle":"","parse-names":false,"suffix":""},{"dropping-particle":"","family":"Schaufeli","given":"Wilmar B","non-dropping-particle":"","parse-names":false,"suffix":""},{"dropping-particle":"","family":"Leiter","given":"Michael P","non-dropping-particle":"","parse-names":false,"suffix":""}],"id":"ITEM-1","issued":{"date-parts":[["2001"]]},"page":"397-422","title":"Job Burnout","type":"article-journal"},"uris":["http://www.mendeley.com/documents/?uuid=4edbd481-835b-46ba-adbc-7d77769ac0d5"]}],"mendeley":{"formattedCitation":"(Christina Maslach et al., 2001)","manualFormatting":"Maslach, Schaufeli dan Leiter, (2001)","plainTextFormattedCitation":"(Christina Maslach et al., 2001)","previouslyFormattedCitation":"(Christina Maslach et al., 2001)"},"properties":{"noteIndex":0},"schema":"https://github.com/citation-style-language/schema/raw/master/csl-citation.json"}</w:instrText>
      </w:r>
      <w:r w:rsidRPr="00455D0E">
        <w:rPr>
          <w:rFonts w:ascii="Times New Roman" w:hAnsi="Times New Roman" w:cs="Times New Roman"/>
          <w:sz w:val="24"/>
          <w:szCs w:val="24"/>
        </w:rPr>
        <w:fldChar w:fldCharType="separate"/>
      </w:r>
      <w:r w:rsidRPr="00455D0E">
        <w:rPr>
          <w:rFonts w:ascii="Times New Roman" w:hAnsi="Times New Roman" w:cs="Times New Roman"/>
          <w:noProof/>
          <w:sz w:val="24"/>
          <w:szCs w:val="24"/>
        </w:rPr>
        <w:t>Maslach, Schaufeli dan Leiter, (2001)</w:t>
      </w:r>
      <w:r w:rsidRPr="00455D0E">
        <w:rPr>
          <w:rFonts w:ascii="Times New Roman" w:hAnsi="Times New Roman" w:cs="Times New Roman"/>
          <w:sz w:val="24"/>
          <w:szCs w:val="24"/>
        </w:rPr>
        <w:fldChar w:fldCharType="end"/>
      </w:r>
      <w:r w:rsidRPr="00455D0E">
        <w:rPr>
          <w:rFonts w:ascii="Times New Roman" w:hAnsi="Times New Roman" w:cs="Times New Roman"/>
          <w:sz w:val="24"/>
          <w:szCs w:val="24"/>
        </w:rPr>
        <w:t xml:space="preserve"> </w:t>
      </w:r>
      <w:r>
        <w:rPr>
          <w:rFonts w:ascii="Times New Roman" w:hAnsi="Times New Roman" w:cs="Times New Roman"/>
          <w:sz w:val="24"/>
          <w:szCs w:val="24"/>
        </w:rPr>
        <w:t>definisi</w:t>
      </w:r>
      <w:r w:rsidRPr="00455D0E">
        <w:rPr>
          <w:rFonts w:ascii="Times New Roman" w:hAnsi="Times New Roman" w:cs="Times New Roman"/>
          <w:sz w:val="24"/>
          <w:szCs w:val="24"/>
        </w:rPr>
        <w:t xml:space="preserve"> </w:t>
      </w:r>
      <w:r w:rsidR="00AE27FC">
        <w:rPr>
          <w:rFonts w:ascii="Times New Roman" w:hAnsi="Times New Roman" w:cs="Times New Roman"/>
          <w:i/>
          <w:sz w:val="24"/>
          <w:szCs w:val="24"/>
        </w:rPr>
        <w:t>job b</w:t>
      </w:r>
      <w:r w:rsidRPr="00455D0E">
        <w:rPr>
          <w:rFonts w:ascii="Times New Roman" w:hAnsi="Times New Roman" w:cs="Times New Roman"/>
          <w:i/>
          <w:sz w:val="24"/>
          <w:szCs w:val="24"/>
        </w:rPr>
        <w:t>urnout</w:t>
      </w:r>
      <w:r w:rsidRPr="00455D0E">
        <w:rPr>
          <w:rFonts w:ascii="Times New Roman" w:hAnsi="Times New Roman" w:cs="Times New Roman"/>
          <w:sz w:val="24"/>
          <w:szCs w:val="24"/>
        </w:rPr>
        <w:t xml:space="preserve"> adalah </w:t>
      </w:r>
      <w:r w:rsidRPr="00455D0E">
        <w:rPr>
          <w:rFonts w:ascii="Times New Roman" w:hAnsi="Times New Roman" w:cs="Times New Roman"/>
          <w:sz w:val="24"/>
          <w:szCs w:val="24"/>
        </w:rPr>
        <w:lastRenderedPageBreak/>
        <w:t>respons yang berkepanjangan terhadap stres emosional dan interpersonal kronis pada pekerjaan, dan di</w:t>
      </w:r>
      <w:r w:rsidR="00F72878">
        <w:rPr>
          <w:rFonts w:ascii="Times New Roman" w:hAnsi="Times New Roman" w:cs="Times New Roman"/>
          <w:sz w:val="24"/>
          <w:szCs w:val="24"/>
        </w:rPr>
        <w:t xml:space="preserve"> </w:t>
      </w:r>
      <w:r w:rsidRPr="00455D0E">
        <w:rPr>
          <w:rFonts w:ascii="Times New Roman" w:hAnsi="Times New Roman" w:cs="Times New Roman"/>
          <w:sz w:val="24"/>
          <w:szCs w:val="24"/>
        </w:rPr>
        <w:t>definisikan oleh tiga dimensi kelelahan (</w:t>
      </w:r>
      <w:r w:rsidRPr="00455D0E">
        <w:rPr>
          <w:rFonts w:ascii="Times New Roman" w:hAnsi="Times New Roman" w:cs="Times New Roman"/>
          <w:i/>
          <w:sz w:val="24"/>
          <w:szCs w:val="24"/>
        </w:rPr>
        <w:t>exhaustion</w:t>
      </w:r>
      <w:r w:rsidRPr="00455D0E">
        <w:rPr>
          <w:rFonts w:ascii="Times New Roman" w:hAnsi="Times New Roman" w:cs="Times New Roman"/>
          <w:sz w:val="24"/>
          <w:szCs w:val="24"/>
        </w:rPr>
        <w:t>), sinisme (</w:t>
      </w:r>
      <w:r w:rsidRPr="00455D0E">
        <w:rPr>
          <w:rFonts w:ascii="Times New Roman" w:hAnsi="Times New Roman" w:cs="Times New Roman"/>
          <w:i/>
          <w:sz w:val="24"/>
          <w:szCs w:val="24"/>
        </w:rPr>
        <w:t>cynism</w:t>
      </w:r>
      <w:r w:rsidRPr="00455D0E">
        <w:rPr>
          <w:rFonts w:ascii="Times New Roman" w:hAnsi="Times New Roman" w:cs="Times New Roman"/>
          <w:sz w:val="24"/>
          <w:szCs w:val="24"/>
        </w:rPr>
        <w:t>), dan kehilangan efikasi diri (</w:t>
      </w:r>
      <w:r w:rsidRPr="00455D0E">
        <w:rPr>
          <w:rFonts w:ascii="Times New Roman" w:hAnsi="Times New Roman" w:cs="Times New Roman"/>
          <w:i/>
          <w:sz w:val="24"/>
          <w:szCs w:val="24"/>
        </w:rPr>
        <w:t>inefficacy</w:t>
      </w:r>
      <w:r w:rsidRPr="00455D0E">
        <w:rPr>
          <w:rFonts w:ascii="Times New Roman" w:hAnsi="Times New Roman" w:cs="Times New Roman"/>
          <w:sz w:val="24"/>
          <w:szCs w:val="24"/>
        </w:rPr>
        <w:t>). Seseorang berada dalam situasi</w:t>
      </w:r>
      <w:r w:rsidR="00AE27FC">
        <w:rPr>
          <w:rFonts w:ascii="Times New Roman" w:hAnsi="Times New Roman" w:cs="Times New Roman"/>
          <w:sz w:val="24"/>
          <w:szCs w:val="24"/>
        </w:rPr>
        <w:t xml:space="preserve"> </w:t>
      </w:r>
      <w:r w:rsidR="00AE27FC" w:rsidRPr="00AE27FC">
        <w:rPr>
          <w:rFonts w:ascii="Times New Roman" w:hAnsi="Times New Roman" w:cs="Times New Roman"/>
          <w:i/>
          <w:sz w:val="24"/>
          <w:szCs w:val="24"/>
        </w:rPr>
        <w:t>job</w:t>
      </w:r>
      <w:r w:rsidR="00AE27FC">
        <w:rPr>
          <w:rFonts w:ascii="Times New Roman" w:hAnsi="Times New Roman" w:cs="Times New Roman"/>
          <w:sz w:val="24"/>
          <w:szCs w:val="24"/>
        </w:rPr>
        <w:t xml:space="preserve"> </w:t>
      </w:r>
      <w:r w:rsidR="00AE27FC" w:rsidRPr="00AE27FC">
        <w:rPr>
          <w:rFonts w:ascii="Times New Roman" w:hAnsi="Times New Roman" w:cs="Times New Roman"/>
          <w:i/>
          <w:sz w:val="24"/>
          <w:szCs w:val="24"/>
        </w:rPr>
        <w:t>burnout</w:t>
      </w:r>
      <w:r w:rsidRPr="00455D0E">
        <w:rPr>
          <w:rFonts w:ascii="Times New Roman" w:hAnsi="Times New Roman" w:cs="Times New Roman"/>
          <w:sz w:val="24"/>
          <w:szCs w:val="24"/>
        </w:rPr>
        <w:t xml:space="preserve"> </w:t>
      </w:r>
      <w:proofErr w:type="gramStart"/>
      <w:r w:rsidRPr="00455D0E">
        <w:rPr>
          <w:rFonts w:ascii="Times New Roman" w:hAnsi="Times New Roman" w:cs="Times New Roman"/>
          <w:sz w:val="24"/>
          <w:szCs w:val="24"/>
        </w:rPr>
        <w:t>akan</w:t>
      </w:r>
      <w:proofErr w:type="gramEnd"/>
      <w:r w:rsidRPr="00455D0E">
        <w:rPr>
          <w:rFonts w:ascii="Times New Roman" w:hAnsi="Times New Roman" w:cs="Times New Roman"/>
          <w:sz w:val="24"/>
          <w:szCs w:val="24"/>
        </w:rPr>
        <w:t xml:space="preserve"> membuat mereka merasa kehabisan energi, tidak lagi merasaka</w:t>
      </w:r>
      <w:r w:rsidR="00AE27FC">
        <w:rPr>
          <w:rFonts w:ascii="Times New Roman" w:hAnsi="Times New Roman" w:cs="Times New Roman"/>
          <w:sz w:val="24"/>
          <w:szCs w:val="24"/>
        </w:rPr>
        <w:t>n antusiasme terhadap pekerjaan, a</w:t>
      </w:r>
      <w:r w:rsidRPr="00455D0E">
        <w:rPr>
          <w:rFonts w:ascii="Times New Roman" w:hAnsi="Times New Roman" w:cs="Times New Roman"/>
          <w:sz w:val="24"/>
          <w:szCs w:val="24"/>
        </w:rPr>
        <w:t xml:space="preserve">khirnya akan merasa lelah, terlepas dari pekerjaan mereka, dan tanpa prestasi. Selain itu </w:t>
      </w:r>
      <w:r w:rsidRPr="00455D0E">
        <w:rPr>
          <w:rFonts w:ascii="Times New Roman" w:hAnsi="Times New Roman" w:cs="Times New Roman"/>
          <w:sz w:val="24"/>
          <w:szCs w:val="24"/>
        </w:rPr>
        <w:fldChar w:fldCharType="begin" w:fldLock="1"/>
      </w:r>
      <w:r w:rsidRPr="00455D0E">
        <w:rPr>
          <w:rFonts w:ascii="Times New Roman" w:hAnsi="Times New Roman" w:cs="Times New Roman"/>
          <w:sz w:val="24"/>
          <w:szCs w:val="24"/>
        </w:rPr>
        <w:instrText>ADDIN CSL_CITATION {"citationItems":[{"id":"ITEM-1","itemData":{"DOI":"10.1002/wps.20311","ISSN":"20515545","PMID":"27265691","abstract":"The experience of burnout has been the focus of much research during the past few decades. Measures have been developed, as have various theoretical models, and research studies from many countries have contributed to a better understanding of the causes and consequences of this occupationally-specific dysphoria. The majority of this work has focused on human service occupations, and particularly health care. Research on the burnout experience for psychiatrists mirrors much of the broader literature, in terms of both sources and outcomes of burnout. But it has also identified some of the unique stressors that mental health professionals face when they are dealing with especially difficult or violent clients. Current issues of particular relevance for psychiatry include the links between burnout and mental illness, the attempts to redefine burnout as simply exhaustion, and the relative dearth of evaluative research on potential interventions to treat and/or prevent burnout. Given that the treatment goal for burnout is usually to enable people to return to their job, and to be successful in their work, psychiatry could make an important contribution by identifying the treatment strategies that would be most effective in achieving that goal.","author":[{"dropping-particle":"","family":"Maslach","given":"Christina","non-dropping-particle":"","parse-names":false,"suffix":""},{"dropping-particle":"","family":"Leiter","given":"Michael P.","non-dropping-particle":"","parse-names":false,"suffix":""}],"container-title":"World Psychiatry","id":"ITEM-1","issue":"2","issued":{"date-parts":[["2016"]]},"page":"103-111","title":"Understanding the burnout experience: Recent research and its implications for psychiatry","type":"article-journal","volume":"15"},"uris":["http://www.mendeley.com/documents/?uuid=0e81d022-1f98-48ba-8c7e-396ec0cb2819"]}],"mendeley":{"formattedCitation":"(Christina Maslach &amp; Leiter, 2016)","manualFormatting":"Maslach dan Leiter, (2016)","plainTextFormattedCitation":"(Christina Maslach &amp; Leiter, 2016)","previouslyFormattedCitation":"(Christina Maslach &amp; Leiter, 2016)"},"properties":{"noteIndex":0},"schema":"https://github.com/citation-style-language/schema/raw/master/csl-citation.json"}</w:instrText>
      </w:r>
      <w:r w:rsidRPr="00455D0E">
        <w:rPr>
          <w:rFonts w:ascii="Times New Roman" w:hAnsi="Times New Roman" w:cs="Times New Roman"/>
          <w:sz w:val="24"/>
          <w:szCs w:val="24"/>
        </w:rPr>
        <w:fldChar w:fldCharType="separate"/>
      </w:r>
      <w:r w:rsidRPr="00455D0E">
        <w:rPr>
          <w:rFonts w:ascii="Times New Roman" w:hAnsi="Times New Roman" w:cs="Times New Roman"/>
          <w:noProof/>
          <w:sz w:val="24"/>
          <w:szCs w:val="24"/>
        </w:rPr>
        <w:t>Maslach dan Leiter, (2016)</w:t>
      </w:r>
      <w:r w:rsidRPr="00455D0E">
        <w:rPr>
          <w:rFonts w:ascii="Times New Roman" w:hAnsi="Times New Roman" w:cs="Times New Roman"/>
          <w:sz w:val="24"/>
          <w:szCs w:val="24"/>
        </w:rPr>
        <w:fldChar w:fldCharType="end"/>
      </w:r>
      <w:r w:rsidRPr="00455D0E">
        <w:rPr>
          <w:rFonts w:ascii="Times New Roman" w:hAnsi="Times New Roman" w:cs="Times New Roman"/>
          <w:sz w:val="24"/>
          <w:szCs w:val="24"/>
        </w:rPr>
        <w:t xml:space="preserve"> mengatakan bahwa </w:t>
      </w:r>
      <w:r w:rsidRPr="00455D0E">
        <w:rPr>
          <w:rFonts w:ascii="Times New Roman" w:hAnsi="Times New Roman" w:cs="Times New Roman"/>
          <w:i/>
          <w:sz w:val="24"/>
          <w:szCs w:val="24"/>
        </w:rPr>
        <w:t xml:space="preserve">job burnout </w:t>
      </w:r>
      <w:r w:rsidRPr="00455D0E">
        <w:rPr>
          <w:rFonts w:ascii="Times New Roman" w:hAnsi="Times New Roman" w:cs="Times New Roman"/>
          <w:sz w:val="24"/>
          <w:szCs w:val="24"/>
        </w:rPr>
        <w:t>adalah sindrom psikologis muncul sebagai respon yang berkepanjangan terhadap stresor interpersonal yang kronis pada pekerjaan. Sebagai kelelahan fisik, mental, dan emosional yang terjadi karena tekanan yang dialami dalam jangka waktu yang cukup lama, dalam situasi yang menuntut keterlibatan emosional yang tinggi, dan ditambah dengan tingginya standar keberhasilan pribadi.</w:t>
      </w:r>
    </w:p>
    <w:p w:rsidR="0016044D" w:rsidRPr="00455D0E" w:rsidRDefault="006A127A" w:rsidP="006A12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6044D" w:rsidRPr="00455D0E">
        <w:rPr>
          <w:rFonts w:ascii="Times New Roman" w:hAnsi="Times New Roman" w:cs="Times New Roman"/>
          <w:sz w:val="24"/>
          <w:szCs w:val="24"/>
        </w:rPr>
        <w:fldChar w:fldCharType="begin" w:fldLock="1"/>
      </w:r>
      <w:r w:rsidR="0016044D" w:rsidRPr="00455D0E">
        <w:rPr>
          <w:rFonts w:ascii="Times New Roman" w:hAnsi="Times New Roman" w:cs="Times New Roman"/>
          <w:sz w:val="24"/>
          <w:szCs w:val="24"/>
        </w:rPr>
        <w:instrText>ADDIN CSL_CITATION {"citationItems":[{"id":"ITEM-1","itemData":{"DOI":"10.1002/wps.20311","ISSN":"20515545","PMID":"27265691","abstract":"The experience of burnout has been the focus of much research during the past few decades. Measures have been developed, as have various theoretical models, and research studies from many countries have contributed to a better understanding of the causes and consequences of this occupationally-specific dysphoria. The majority of this work has focused on human service occupations, and particularly health care. Research on the burnout experience for psychiatrists mirrors much of the broader literature, in terms of both sources and outcomes of burnout. But it has also identified some of the unique stressors that mental health professionals face when they are dealing with especially difficult or violent clients. Current issues of particular relevance for psychiatry include the links between burnout and mental illness, the attempts to redefine burnout as simply exhaustion, and the relative dearth of evaluative research on potential interventions to treat and/or prevent burnout. Given that the treatment goal for burnout is usually to enable people to return to their job, and to be successful in their work, psychiatry could make an important contribution by identifying the treatment strategies that would be most effective in achieving that goal.","author":[{"dropping-particle":"","family":"Maslach","given":"Christina","non-dropping-particle":"","parse-names":false,"suffix":""},{"dropping-particle":"","family":"Leiter","given":"Michael P.","non-dropping-particle":"","parse-names":false,"suffix":""}],"container-title":"World Psychiatry","id":"ITEM-1","issue":"2","issued":{"date-parts":[["2016"]]},"page":"103-111","title":"Understanding the burnout experience: Recent research and its implications for psychiatry","type":"article-journal","volume":"15"},"uris":["http://www.mendeley.com/documents/?uuid=0e81d022-1f98-48ba-8c7e-396ec0cb2819"]}],"mendeley":{"formattedCitation":"(Christina Maslach &amp; Leiter, 2016)","manualFormatting":"Maslach dan Leiter, (2016)","plainTextFormattedCitation":"(Christina Maslach &amp; Leiter, 2016)","previouslyFormattedCitation":"(Christina Maslach &amp; Leiter, 2016)"},"properties":{"noteIndex":0},"schema":"https://github.com/citation-style-language/schema/raw/master/csl-citation.json"}</w:instrText>
      </w:r>
      <w:r w:rsidR="0016044D" w:rsidRPr="00455D0E">
        <w:rPr>
          <w:rFonts w:ascii="Times New Roman" w:hAnsi="Times New Roman" w:cs="Times New Roman"/>
          <w:sz w:val="24"/>
          <w:szCs w:val="24"/>
        </w:rPr>
        <w:fldChar w:fldCharType="separate"/>
      </w:r>
      <w:r w:rsidR="0016044D" w:rsidRPr="00455D0E">
        <w:rPr>
          <w:rFonts w:ascii="Times New Roman" w:hAnsi="Times New Roman" w:cs="Times New Roman"/>
          <w:noProof/>
          <w:sz w:val="24"/>
          <w:szCs w:val="24"/>
        </w:rPr>
        <w:t>Maslach dan Leiter, (2016)</w:t>
      </w:r>
      <w:r w:rsidR="0016044D" w:rsidRPr="00455D0E">
        <w:rPr>
          <w:rFonts w:ascii="Times New Roman" w:hAnsi="Times New Roman" w:cs="Times New Roman"/>
          <w:sz w:val="24"/>
          <w:szCs w:val="24"/>
        </w:rPr>
        <w:fldChar w:fldCharType="end"/>
      </w:r>
      <w:r w:rsidR="0016044D" w:rsidRPr="00455D0E">
        <w:rPr>
          <w:rFonts w:ascii="Times New Roman" w:hAnsi="Times New Roman" w:cs="Times New Roman"/>
          <w:sz w:val="24"/>
          <w:szCs w:val="24"/>
        </w:rPr>
        <w:t xml:space="preserve"> Menyatakan </w:t>
      </w:r>
      <w:r w:rsidR="0016044D" w:rsidRPr="00455D0E">
        <w:rPr>
          <w:rFonts w:ascii="Times New Roman" w:hAnsi="Times New Roman" w:cs="Times New Roman"/>
          <w:i/>
          <w:sz w:val="24"/>
          <w:szCs w:val="24"/>
        </w:rPr>
        <w:t>job</w:t>
      </w:r>
      <w:r w:rsidR="0016044D" w:rsidRPr="00455D0E">
        <w:rPr>
          <w:rFonts w:ascii="Times New Roman" w:hAnsi="Times New Roman" w:cs="Times New Roman"/>
          <w:sz w:val="24"/>
          <w:szCs w:val="24"/>
        </w:rPr>
        <w:t xml:space="preserve"> </w:t>
      </w:r>
      <w:r w:rsidR="0016044D" w:rsidRPr="00455D0E">
        <w:rPr>
          <w:rFonts w:ascii="Times New Roman" w:hAnsi="Times New Roman" w:cs="Times New Roman"/>
          <w:i/>
          <w:sz w:val="24"/>
          <w:szCs w:val="24"/>
        </w:rPr>
        <w:t>burnout</w:t>
      </w:r>
      <w:r w:rsidR="0016044D" w:rsidRPr="00455D0E">
        <w:rPr>
          <w:rFonts w:ascii="Times New Roman" w:hAnsi="Times New Roman" w:cs="Times New Roman"/>
          <w:sz w:val="24"/>
          <w:szCs w:val="24"/>
        </w:rPr>
        <w:t xml:space="preserve"> diba</w:t>
      </w:r>
      <w:r w:rsidR="001F230D">
        <w:rPr>
          <w:rFonts w:ascii="Times New Roman" w:hAnsi="Times New Roman" w:cs="Times New Roman"/>
          <w:sz w:val="24"/>
          <w:szCs w:val="24"/>
        </w:rPr>
        <w:t>gi menjadi tiga dimensi yaitu, k</w:t>
      </w:r>
      <w:r w:rsidR="0016044D" w:rsidRPr="00455D0E">
        <w:rPr>
          <w:rFonts w:ascii="Times New Roman" w:hAnsi="Times New Roman" w:cs="Times New Roman"/>
          <w:sz w:val="24"/>
          <w:szCs w:val="24"/>
        </w:rPr>
        <w:t>elelahan emosional (</w:t>
      </w:r>
      <w:r w:rsidR="0016044D" w:rsidRPr="00455D0E">
        <w:rPr>
          <w:rFonts w:ascii="Times New Roman" w:hAnsi="Times New Roman" w:cs="Times New Roman"/>
          <w:i/>
          <w:sz w:val="24"/>
          <w:szCs w:val="24"/>
        </w:rPr>
        <w:t>emotional exhaustion</w:t>
      </w:r>
      <w:r w:rsidR="0016044D" w:rsidRPr="00455D0E">
        <w:rPr>
          <w:rFonts w:ascii="Times New Roman" w:hAnsi="Times New Roman" w:cs="Times New Roman"/>
          <w:sz w:val="24"/>
          <w:szCs w:val="24"/>
        </w:rPr>
        <w:t>)</w:t>
      </w:r>
      <w:r w:rsidR="001F230D">
        <w:rPr>
          <w:rFonts w:ascii="Times New Roman" w:hAnsi="Times New Roman" w:cs="Times New Roman"/>
          <w:sz w:val="24"/>
          <w:szCs w:val="24"/>
        </w:rPr>
        <w:t xml:space="preserve">, </w:t>
      </w:r>
      <w:r w:rsidR="0016044D" w:rsidRPr="00455D0E">
        <w:rPr>
          <w:rFonts w:ascii="Times New Roman" w:hAnsi="Times New Roman" w:cs="Times New Roman"/>
          <w:sz w:val="24"/>
          <w:szCs w:val="24"/>
        </w:rPr>
        <w:t>adalah perasaan lelah mengakibatkan individu merasa kehilangan atau terkurasnya energi, sehingga muncul perasaan tidak mau melakukan pekerjaan dan menghindar untuk berinteraksi dengan orang. Depersonalisasi/</w:t>
      </w:r>
      <w:r w:rsidR="0016044D" w:rsidRPr="00455D0E">
        <w:rPr>
          <w:rFonts w:ascii="Times New Roman" w:hAnsi="Times New Roman" w:cs="Times New Roman"/>
          <w:i/>
          <w:sz w:val="24"/>
          <w:szCs w:val="24"/>
        </w:rPr>
        <w:t>Cynicism</w:t>
      </w:r>
      <w:r w:rsidR="001F230D">
        <w:rPr>
          <w:rFonts w:ascii="Times New Roman" w:hAnsi="Times New Roman" w:cs="Times New Roman"/>
          <w:sz w:val="24"/>
          <w:szCs w:val="24"/>
        </w:rPr>
        <w:t xml:space="preserve"> adalah i</w:t>
      </w:r>
      <w:r w:rsidR="0016044D" w:rsidRPr="00455D0E">
        <w:rPr>
          <w:rFonts w:ascii="Times New Roman" w:hAnsi="Times New Roman" w:cs="Times New Roman"/>
          <w:sz w:val="24"/>
          <w:szCs w:val="24"/>
        </w:rPr>
        <w:t xml:space="preserve">ndividu yang mengalami depersonalisasi </w:t>
      </w:r>
      <w:proofErr w:type="gramStart"/>
      <w:r w:rsidR="0016044D" w:rsidRPr="00455D0E">
        <w:rPr>
          <w:rFonts w:ascii="Times New Roman" w:hAnsi="Times New Roman" w:cs="Times New Roman"/>
          <w:sz w:val="24"/>
          <w:szCs w:val="24"/>
        </w:rPr>
        <w:t>akan</w:t>
      </w:r>
      <w:proofErr w:type="gramEnd"/>
      <w:r w:rsidR="0016044D" w:rsidRPr="00455D0E">
        <w:rPr>
          <w:rFonts w:ascii="Times New Roman" w:hAnsi="Times New Roman" w:cs="Times New Roman"/>
          <w:sz w:val="24"/>
          <w:szCs w:val="24"/>
        </w:rPr>
        <w:t xml:space="preserve"> cenderung bersikap negatif atau kasar sehingga akan menarik diri dari segala aspek pekerjaan dan keterlibatan dengan orang lain. </w:t>
      </w:r>
      <w:r w:rsidR="0016044D" w:rsidRPr="00455D0E">
        <w:rPr>
          <w:rFonts w:ascii="Times New Roman" w:hAnsi="Times New Roman" w:cs="Times New Roman"/>
          <w:i/>
          <w:sz w:val="24"/>
          <w:szCs w:val="24"/>
        </w:rPr>
        <w:t>Reduced personal accomplishment / Inefficacy</w:t>
      </w:r>
      <w:r w:rsidR="000351F8">
        <w:rPr>
          <w:rFonts w:ascii="Times New Roman" w:hAnsi="Times New Roman" w:cs="Times New Roman"/>
          <w:sz w:val="24"/>
          <w:szCs w:val="24"/>
        </w:rPr>
        <w:t xml:space="preserve"> </w:t>
      </w:r>
      <w:r w:rsidR="00F72878">
        <w:rPr>
          <w:rFonts w:ascii="Times New Roman" w:hAnsi="Times New Roman" w:cs="Times New Roman"/>
          <w:sz w:val="24"/>
          <w:szCs w:val="24"/>
        </w:rPr>
        <w:t>adalah b</w:t>
      </w:r>
      <w:r w:rsidR="0016044D" w:rsidRPr="00455D0E">
        <w:rPr>
          <w:rFonts w:ascii="Times New Roman" w:hAnsi="Times New Roman" w:cs="Times New Roman"/>
          <w:sz w:val="24"/>
          <w:szCs w:val="24"/>
        </w:rPr>
        <w:t xml:space="preserve">erkurangnya penghargaan atas diri dikaitkan dengan individu yang memberikan pandangan negatif terhadap dirinya, merasa tidak pernah melakukan sesuatu yang bermanfaat bagi dirinya maupun orang lain. Individu selalu merasa pesimis dengan kemampuan bekerjanya, setiap pekerjaan yang dilakukan dipandang sebagai beban </w:t>
      </w:r>
      <w:r w:rsidR="0016044D" w:rsidRPr="00455D0E">
        <w:rPr>
          <w:rFonts w:ascii="Times New Roman" w:hAnsi="Times New Roman" w:cs="Times New Roman"/>
          <w:sz w:val="24"/>
          <w:szCs w:val="24"/>
        </w:rPr>
        <w:lastRenderedPageBreak/>
        <w:t xml:space="preserve">yang berlebihan, cenderung kehilangan kepercayaan diri, serta tidak pernah puas terhadap hasil kerja yang sudah dicapainya. Individu dapat dikatakan mengalami </w:t>
      </w:r>
      <w:r w:rsidR="0016044D" w:rsidRPr="00455D0E">
        <w:rPr>
          <w:rFonts w:ascii="Times New Roman" w:hAnsi="Times New Roman" w:cs="Times New Roman"/>
          <w:i/>
          <w:sz w:val="24"/>
          <w:szCs w:val="24"/>
        </w:rPr>
        <w:t>job</w:t>
      </w:r>
      <w:r w:rsidR="0016044D" w:rsidRPr="00455D0E">
        <w:rPr>
          <w:rFonts w:ascii="Times New Roman" w:hAnsi="Times New Roman" w:cs="Times New Roman"/>
          <w:sz w:val="24"/>
          <w:szCs w:val="24"/>
        </w:rPr>
        <w:t xml:space="preserve"> </w:t>
      </w:r>
      <w:r w:rsidR="0016044D" w:rsidRPr="00455D0E">
        <w:rPr>
          <w:rFonts w:ascii="Times New Roman" w:hAnsi="Times New Roman" w:cs="Times New Roman"/>
          <w:i/>
          <w:sz w:val="24"/>
          <w:szCs w:val="24"/>
        </w:rPr>
        <w:t>burnout</w:t>
      </w:r>
      <w:r w:rsidR="0016044D" w:rsidRPr="00455D0E">
        <w:rPr>
          <w:rFonts w:ascii="Times New Roman" w:hAnsi="Times New Roman" w:cs="Times New Roman"/>
          <w:sz w:val="24"/>
          <w:szCs w:val="24"/>
        </w:rPr>
        <w:t xml:space="preserve"> apabila memiliki skor tinggi pada dimensi kelelahan emosional dan skor tinggi pada salah satu dari kedua dimensi lainya, yaitu dimensi depersonalisasi atau dimensi berkurangnya penghargaan atas diri. </w:t>
      </w:r>
    </w:p>
    <w:p w:rsidR="00DC2404" w:rsidRPr="00455D0E" w:rsidRDefault="00DC2404" w:rsidP="006A127A">
      <w:pPr>
        <w:spacing w:after="0" w:line="480" w:lineRule="auto"/>
        <w:ind w:firstLine="720"/>
        <w:jc w:val="both"/>
        <w:rPr>
          <w:rFonts w:ascii="Times New Roman" w:hAnsi="Times New Roman" w:cs="Times New Roman"/>
          <w:sz w:val="24"/>
          <w:szCs w:val="24"/>
        </w:rPr>
      </w:pPr>
      <w:r w:rsidRPr="00455D0E">
        <w:rPr>
          <w:rFonts w:ascii="Times New Roman" w:hAnsi="Times New Roman" w:cs="Times New Roman"/>
          <w:sz w:val="24"/>
          <w:szCs w:val="24"/>
        </w:rPr>
        <w:t xml:space="preserve">Berdasarkan hasil wawancara singkat antara peneliti dengan karyawan secara umum generasi milenial, dapat disimpulkan bahwa 4 dari 7 karyawan mengalami </w:t>
      </w:r>
      <w:r w:rsidRPr="00455D0E">
        <w:rPr>
          <w:rFonts w:ascii="Times New Roman" w:hAnsi="Times New Roman" w:cs="Times New Roman"/>
          <w:i/>
          <w:sz w:val="24"/>
          <w:szCs w:val="24"/>
        </w:rPr>
        <w:t xml:space="preserve">job burnout. </w:t>
      </w:r>
      <w:r w:rsidRPr="00455D0E">
        <w:rPr>
          <w:rFonts w:ascii="Times New Roman" w:hAnsi="Times New Roman" w:cs="Times New Roman"/>
          <w:sz w:val="24"/>
          <w:szCs w:val="24"/>
        </w:rPr>
        <w:t xml:space="preserve">Kesimpulan tersebut mengacu pada dimensi-dimensi </w:t>
      </w:r>
      <w:r w:rsidRPr="00455D0E">
        <w:rPr>
          <w:rFonts w:ascii="Times New Roman" w:hAnsi="Times New Roman" w:cs="Times New Roman"/>
          <w:i/>
          <w:sz w:val="24"/>
          <w:szCs w:val="24"/>
        </w:rPr>
        <w:t xml:space="preserve">job burnout </w:t>
      </w:r>
      <w:r w:rsidRPr="00455D0E">
        <w:rPr>
          <w:rFonts w:ascii="Times New Roman" w:hAnsi="Times New Roman" w:cs="Times New Roman"/>
          <w:sz w:val="24"/>
          <w:szCs w:val="24"/>
        </w:rPr>
        <w:t xml:space="preserve">yang telah dikemukakan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{"citationItems":[{"id":"ITEM-1","itemData":{"abstract":"Burnout is a prolonged response to chronic emotional and interpersonal stressors on the job, and is defined by the three dimensions of exhaustion, cynicism, and inefficacy. The past 25 years of research has established the complexity of the construct, and places the individual stress experience within a larger organizational context of people’s relation to theirwork. Recently, thework on burnout has expanded internationally and has led to new conceptual models. The focus on engagement, the positive antithesis of burnout, promises to yield new perspectives on interventions to alleviate burnout. The social focus of burnout, the solid research basis concerning the syndrome, and its specific ties to the work domain make a distinct and valuable contribution to people’s health and well-being.","author":[{"dropping-particle":"","family":"Maslach","given":"Christina","non-dropping-particle":"","parse-names":false,"suffix":""},{"dropping-particle":"","family":"Schaufeli","given":"Wilmar B","non-dropping-particle":"","parse-names":false,"suffix":""},{"dropping-particle":"","family":"Leiter","given":"Michael P","non-dropping-particle":"","parse-names":false,"suffix":""}],"id":"ITEM-1","issued":{"date-parts":[["2001"]]},"page":"397-422","title":"Job Burnout","type":"article-journal"},"uris":["http://www.mendeley.com/documents/?uuid=4edbd481-835b-46ba-adbc-7d77769ac0d5"]}],"mendeley":{"formattedCitation":"(Christina Maslach et al., 2001)","manualFormatting":"Maslach, Schaufeli dan Leiter (2001)","plainTextFormattedCitation":"(Christina Maslach et al., 2001)","previouslyFormattedCitation":"(Christina Maslach et al., 2001)"},"properties":{"noteIndex":0},"schema":"https://github.com/citation-style-language/schema/raw/master/csl-citation.json"}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Maslach, </w:t>
      </w:r>
      <w:r w:rsidRPr="00455D0E">
        <w:rPr>
          <w:rFonts w:ascii="Times New Roman" w:hAnsi="Times New Roman" w:cs="Times New Roman"/>
          <w:noProof/>
          <w:sz w:val="24"/>
          <w:szCs w:val="24"/>
        </w:rPr>
        <w:t>Schaufeli dan Leiter</w:t>
      </w:r>
      <w:r w:rsidRPr="006A786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A7864">
        <w:rPr>
          <w:rFonts w:ascii="Times New Roman" w:hAnsi="Times New Roman" w:cs="Times New Roman"/>
          <w:noProof/>
          <w:sz w:val="24"/>
          <w:szCs w:val="24"/>
        </w:rPr>
        <w:t>2001)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55D0E">
        <w:rPr>
          <w:rFonts w:ascii="Times New Roman" w:hAnsi="Times New Roman" w:cs="Times New Roman"/>
          <w:sz w:val="24"/>
          <w:szCs w:val="24"/>
        </w:rPr>
        <w:t xml:space="preserve">Dimensi </w:t>
      </w:r>
      <w:r w:rsidRPr="00455D0E">
        <w:rPr>
          <w:rFonts w:ascii="Times New Roman" w:hAnsi="Times New Roman" w:cs="Times New Roman"/>
          <w:i/>
          <w:sz w:val="24"/>
          <w:szCs w:val="24"/>
        </w:rPr>
        <w:t>exhaustion</w:t>
      </w:r>
      <w:r w:rsidRPr="00455D0E">
        <w:rPr>
          <w:rFonts w:ascii="Times New Roman" w:hAnsi="Times New Roman" w:cs="Times New Roman"/>
          <w:sz w:val="24"/>
          <w:szCs w:val="24"/>
        </w:rPr>
        <w:t xml:space="preserve"> mengacu pada pernyataan subjek yang mengatakan bahwa </w:t>
      </w:r>
      <w:r w:rsidR="001F230D">
        <w:rPr>
          <w:rFonts w:ascii="Times New Roman" w:hAnsi="Times New Roman" w:cs="Times New Roman"/>
          <w:sz w:val="24"/>
          <w:szCs w:val="24"/>
        </w:rPr>
        <w:t>subjek mengalami sakit punggung,</w:t>
      </w:r>
      <w:r w:rsidRPr="00455D0E">
        <w:rPr>
          <w:rFonts w:ascii="Times New Roman" w:hAnsi="Times New Roman" w:cs="Times New Roman"/>
          <w:sz w:val="24"/>
          <w:szCs w:val="24"/>
        </w:rPr>
        <w:t xml:space="preserve"> rasa lelah secara fisik dan mental yang berlebihan, merasa ada yang kurang dengan hidupnya, merasa tertekan dan </w:t>
      </w:r>
      <w:proofErr w:type="gramStart"/>
      <w:r w:rsidRPr="00455D0E">
        <w:rPr>
          <w:rFonts w:ascii="Times New Roman" w:hAnsi="Times New Roman" w:cs="Times New Roman"/>
          <w:sz w:val="24"/>
          <w:szCs w:val="24"/>
        </w:rPr>
        <w:t>susah</w:t>
      </w:r>
      <w:proofErr w:type="gramEnd"/>
      <w:r w:rsidRPr="00455D0E">
        <w:rPr>
          <w:rFonts w:ascii="Times New Roman" w:hAnsi="Times New Roman" w:cs="Times New Roman"/>
          <w:sz w:val="24"/>
          <w:szCs w:val="24"/>
        </w:rPr>
        <w:t xml:space="preserve"> tidur. Dimensi </w:t>
      </w:r>
      <w:r w:rsidR="00F72878">
        <w:rPr>
          <w:rFonts w:ascii="Times New Roman" w:hAnsi="Times New Roman" w:cs="Times New Roman"/>
          <w:i/>
          <w:sz w:val="24"/>
          <w:szCs w:val="24"/>
        </w:rPr>
        <w:t>depersonalisasi</w:t>
      </w:r>
      <w:r w:rsidRPr="00455D0E">
        <w:rPr>
          <w:rFonts w:ascii="Times New Roman" w:hAnsi="Times New Roman" w:cs="Times New Roman"/>
          <w:sz w:val="24"/>
          <w:szCs w:val="24"/>
        </w:rPr>
        <w:t xml:space="preserve"> berkaitan dengan </w:t>
      </w:r>
      <w:r w:rsidRPr="00455D0E">
        <w:rPr>
          <w:rFonts w:ascii="Times New Roman" w:hAnsi="Times New Roman" w:cs="Times New Roman"/>
          <w:sz w:val="24"/>
          <w:szCs w:val="24"/>
        </w:rPr>
        <w:lastRenderedPageBreak/>
        <w:t xml:space="preserve">pernyataan subjek yang menyatakan bahwa subjek sering bersikap acuh terhadap tugas yang diberikan dan kurang peduli, dan juga subjek menyatakan sering malas-malasan dalam bekerja, sering kehilangan konsentrasi dan tidak percaya diri dalam bekerja hal ini sesuai dengan dimensi </w:t>
      </w:r>
      <w:r w:rsidRPr="00455D0E">
        <w:rPr>
          <w:rFonts w:ascii="Times New Roman" w:hAnsi="Times New Roman" w:cs="Times New Roman"/>
          <w:i/>
          <w:sz w:val="24"/>
          <w:szCs w:val="24"/>
        </w:rPr>
        <w:t xml:space="preserve">reduced personal accomplishment </w:t>
      </w:r>
      <w:r w:rsidRPr="00455D0E">
        <w:rPr>
          <w:rFonts w:ascii="Times New Roman" w:hAnsi="Times New Roman" w:cs="Times New Roman"/>
          <w:sz w:val="24"/>
          <w:szCs w:val="24"/>
        </w:rPr>
        <w:t xml:space="preserve"> yang telah dikemukakan sebelumnya.</w:t>
      </w:r>
    </w:p>
    <w:p w:rsidR="00F305EE" w:rsidRDefault="00F305EE" w:rsidP="006A127A">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Maslach and</w:t>
      </w:r>
      <w:r w:rsidRPr="00455D0E">
        <w:rPr>
          <w:rFonts w:ascii="Times New Roman" w:hAnsi="Times New Roman" w:cs="Times New Roman"/>
          <w:sz w:val="24"/>
          <w:szCs w:val="24"/>
        </w:rPr>
        <w:t xml:space="preserve"> </w:t>
      </w:r>
      <w:r w:rsidR="00DC2404" w:rsidRPr="00455D0E">
        <w:rPr>
          <w:rFonts w:ascii="Times New Roman" w:hAnsi="Times New Roman" w:cs="Times New Roman"/>
          <w:sz w:val="24"/>
          <w:szCs w:val="24"/>
        </w:rPr>
        <w:fldChar w:fldCharType="begin" w:fldLock="1"/>
      </w:r>
      <w:r w:rsidR="00DC2404">
        <w:rPr>
          <w:rFonts w:ascii="Times New Roman" w:hAnsi="Times New Roman" w:cs="Times New Roman"/>
          <w:sz w:val="24"/>
          <w:szCs w:val="24"/>
        </w:rPr>
        <w:instrText>ADDIN CSL_CITATION {"citationItems":[{"id":"ITEM-1","itemData":{"ISBN":"9781596750135","ISSN":"10727825","abstract":"This article discusses the marketing campaign of cosmetics company Dove. Since the 2000s, Dove has promised customers self-esteem and cultural transformation. In a press release, Dove stated that its \"Campaign for Real Beauty\" is a global effort that's intended to serve as a starting point for societal change. Along with thigh-firming creams, self-tanners, and hair conditioners, Dove is promoting the notion that beauty is a media creation and that self-esteem means ignoring imperfections.","author":[{"dropping-particle":"","family":"Maslach","given":"C","non-dropping-particle":"","parse-names":false,"suffix":""},{"dropping-particle":"","family":"Leiter","given":"M P","non-dropping-particle":"","parse-names":false,"suffix":""}],"container-title":"Atlantic","id":"ITEM-1","issued":{"date-parts":[["1997"]]},"page":"125-128","title":"The truth about burnout","type":"article-journal"},"uris":["http://www.mendeley.com/documents/?uuid=5eab4b24-c8ee-4884-96e6-136a086090aa"]}],"mendeley":{"formattedCitation":"(C Maslach &amp; Leiter, 1997)","manualFormatting":"Maslach and Leiter (1997)","plainTextFormattedCitation":"(C Maslach &amp; Leiter, 1997)","previouslyFormattedCitation":"(C Maslach &amp; Leiter, 1997)"},"properties":{"noteIndex":0},"schema":"https://github.com/citation-style-language/schema/raw/master/csl-citation.json"}</w:instrText>
      </w:r>
      <w:r w:rsidR="00DC2404" w:rsidRPr="00455D0E">
        <w:rPr>
          <w:rFonts w:ascii="Times New Roman" w:hAnsi="Times New Roman" w:cs="Times New Roman"/>
          <w:sz w:val="24"/>
          <w:szCs w:val="24"/>
        </w:rPr>
        <w:fldChar w:fldCharType="separate"/>
      </w:r>
      <w:r w:rsidR="00DC2404">
        <w:rPr>
          <w:rFonts w:ascii="Times New Roman" w:hAnsi="Times New Roman" w:cs="Times New Roman"/>
          <w:noProof/>
          <w:sz w:val="24"/>
          <w:szCs w:val="24"/>
        </w:rPr>
        <w:t xml:space="preserve"> Leiter</w:t>
      </w:r>
      <w:r w:rsidR="00DC2404" w:rsidRPr="00455D0E">
        <w:rPr>
          <w:rFonts w:ascii="Times New Roman" w:hAnsi="Times New Roman" w:cs="Times New Roman"/>
          <w:noProof/>
          <w:sz w:val="24"/>
          <w:szCs w:val="24"/>
        </w:rPr>
        <w:t xml:space="preserve"> (1997)</w:t>
      </w:r>
      <w:r w:rsidR="00DC2404" w:rsidRPr="00455D0E">
        <w:rPr>
          <w:rFonts w:ascii="Times New Roman" w:hAnsi="Times New Roman" w:cs="Times New Roman"/>
          <w:sz w:val="24"/>
          <w:szCs w:val="24"/>
        </w:rPr>
        <w:fldChar w:fldCharType="end"/>
      </w:r>
      <w:r w:rsidR="00DC2404" w:rsidRPr="00455D0E">
        <w:rPr>
          <w:rFonts w:ascii="Times New Roman" w:hAnsi="Times New Roman" w:cs="Times New Roman"/>
          <w:sz w:val="24"/>
          <w:szCs w:val="24"/>
        </w:rPr>
        <w:t xml:space="preserve"> menyatakan bahwa seorang karyawan diharapkan memiliki cara untuk mempertahankan energinya, seseorang tidak akan dapat mempertahankan hubungan yang seimbang dengan pekerjaannya, karena energi adalah kualitas dasar dari keterlibatan, untuk menghindari kelelahan. Seseorang harus bisa mengendalikan dimensi-dimensi penting pekerjaannya. Organisasi mengharapkan anggotanya harus proaktif, menunjukan inisiatif dan bertanggung jawab atas perkembangan dan performa individu itu sendiri </w:t>
      </w:r>
      <w:r w:rsidR="00DC2404" w:rsidRPr="00455D0E">
        <w:rPr>
          <w:rFonts w:ascii="Times New Roman" w:hAnsi="Times New Roman" w:cs="Times New Roman"/>
          <w:sz w:val="24"/>
          <w:szCs w:val="24"/>
        </w:rPr>
        <w:fldChar w:fldCharType="begin" w:fldLock="1"/>
      </w:r>
      <w:r w:rsidR="00DC2404" w:rsidRPr="00455D0E">
        <w:rPr>
          <w:rFonts w:ascii="Times New Roman" w:hAnsi="Times New Roman" w:cs="Times New Roman"/>
          <w:sz w:val="24"/>
          <w:szCs w:val="24"/>
        </w:rPr>
        <w:instrText>ADDIN CSL_CITATION {"citationItems":[{"id":"ITEM-1","itemData":{"DOI":"10.1080/02678370802393649","ISSN":"02678373","abstract":"This position paper introduces the emerging concept of work engagement: a positive, fulfilling, affective-motivational state of work-related well-being that is characterized by vigour, dedication, and absorption. Although there are different views of work engagement, most scholars agree that engaged employees have high levels of energy and identify strongly with their work. The most often used instrument to measure engagement is the Utrecht Work Engagement Scale, a self-report instrument that has been validated in many countries across the world. Research on engagement has investigated how engagement differs from related concepts (e.g., workaholism, organizational commitment), and has focused on the most important predictors of work engagement. These studies have revealed that engagement is a unique concept that is best predicted by job resources (e.g., autonomy, supervisory coaching, performance feedback) and personal resources (e.g., optimism, self-efficacy, self-esteem). Moreover, the first studies have shown that work engagement is predictive of job performance and client satisfaction. The paper closes with an account of what we do not know about work engagement, and offers a brief research agenda for future work.","author":[{"dropping-particle":"","family":"Bakker","given":"Arnold B.","non-dropping-particle":"","parse-names":false,"suffix":""},{"dropping-particle":"","family":"Schaufeli","given":"Wilmar B.","non-dropping-particle":"","parse-names":false,"suffix":""},{"dropping-particle":"","family":"Leiter","given":"Michael P.","non-dropping-particle":"","parse-names":false,"suffix":""},{"dropping-particle":"","family":"Taris","given":"Toon W.","non-dropping-particle":"","parse-names":false,"suffix":""}],"container-title":"Work and Stress","id":"ITEM-1","issue":"3","issued":{"date-parts":[["2008"]]},"page":"187-200","title":"Work engagement: An emerging concept in occupational health psychology","type":"article-journal","volume":"22"},"uris":["http://www.mendeley.com/documents/?uuid=fe9c5719-0bfc-45f8-adb1-49771410caac"]}],"mendeley":{"formattedCitation":"(Bakker et al., 2008)","manualFormatting":"Bakker, Schaufeli, Leiter dan Taris,  (2008)","plainTextFormattedCitation":"(Bakker et al., 2008)","previouslyFormattedCitation":"(Bakker et al., 2008)"},"properties":{"noteIndex":0},"schema":"https://github.com/citation-style-language/schema/raw/master/csl-citation.json"}</w:instrText>
      </w:r>
      <w:r w:rsidR="00DC2404" w:rsidRPr="00455D0E">
        <w:rPr>
          <w:rFonts w:ascii="Times New Roman" w:hAnsi="Times New Roman" w:cs="Times New Roman"/>
          <w:sz w:val="24"/>
          <w:szCs w:val="24"/>
        </w:rPr>
        <w:fldChar w:fldCharType="separate"/>
      </w:r>
      <w:r w:rsidR="00DC2404" w:rsidRPr="00455D0E">
        <w:rPr>
          <w:rFonts w:ascii="Times New Roman" w:hAnsi="Times New Roman" w:cs="Times New Roman"/>
          <w:noProof/>
          <w:sz w:val="24"/>
          <w:szCs w:val="24"/>
        </w:rPr>
        <w:t xml:space="preserve">Bakker, Schaufeli, Leiter dan Taris,  </w:t>
      </w:r>
      <w:r w:rsidR="00DC2404" w:rsidRPr="00455D0E">
        <w:rPr>
          <w:rFonts w:ascii="Times New Roman" w:hAnsi="Times New Roman" w:cs="Times New Roman"/>
          <w:noProof/>
          <w:sz w:val="24"/>
          <w:szCs w:val="24"/>
        </w:rPr>
        <w:lastRenderedPageBreak/>
        <w:t>(2008)</w:t>
      </w:r>
      <w:r w:rsidR="00DC2404" w:rsidRPr="00455D0E">
        <w:rPr>
          <w:rFonts w:ascii="Times New Roman" w:hAnsi="Times New Roman" w:cs="Times New Roman"/>
          <w:sz w:val="24"/>
          <w:szCs w:val="24"/>
        </w:rPr>
        <w:fldChar w:fldCharType="end"/>
      </w:r>
      <w:r w:rsidR="001F230D">
        <w:rPr>
          <w:rFonts w:ascii="Times New Roman" w:hAnsi="Times New Roman" w:cs="Times New Roman"/>
          <w:sz w:val="24"/>
          <w:szCs w:val="24"/>
        </w:rPr>
        <w:t xml:space="preserve">. Maka dari itu, </w:t>
      </w:r>
      <w:r w:rsidR="00DC2404" w:rsidRPr="00455D0E">
        <w:rPr>
          <w:rFonts w:ascii="Times New Roman" w:hAnsi="Times New Roman" w:cs="Times New Roman"/>
          <w:sz w:val="24"/>
          <w:szCs w:val="24"/>
        </w:rPr>
        <w:t xml:space="preserve">sangat diharapkan jika </w:t>
      </w:r>
      <w:r w:rsidR="00DC2404" w:rsidRPr="00455D0E">
        <w:rPr>
          <w:rFonts w:ascii="Times New Roman" w:hAnsi="Times New Roman" w:cs="Times New Roman"/>
          <w:i/>
          <w:sz w:val="24"/>
          <w:szCs w:val="24"/>
        </w:rPr>
        <w:t xml:space="preserve">job burnout </w:t>
      </w:r>
      <w:r w:rsidR="00F72878">
        <w:rPr>
          <w:rFonts w:ascii="Times New Roman" w:hAnsi="Times New Roman" w:cs="Times New Roman"/>
          <w:sz w:val="24"/>
          <w:szCs w:val="24"/>
        </w:rPr>
        <w:t xml:space="preserve">bisa </w:t>
      </w:r>
      <w:r w:rsidR="001F230D">
        <w:rPr>
          <w:rFonts w:ascii="Times New Roman" w:hAnsi="Times New Roman" w:cs="Times New Roman"/>
          <w:sz w:val="24"/>
          <w:szCs w:val="24"/>
        </w:rPr>
        <w:t xml:space="preserve">terlepas </w:t>
      </w:r>
      <w:r w:rsidR="00DC2404" w:rsidRPr="00455D0E">
        <w:rPr>
          <w:rFonts w:ascii="Times New Roman" w:hAnsi="Times New Roman" w:cs="Times New Roman"/>
          <w:sz w:val="24"/>
          <w:szCs w:val="24"/>
        </w:rPr>
        <w:t xml:space="preserve">dari karyawan sehingga mampu meningkatkan sikap professional dalam melakukan pekerjaan. </w:t>
      </w:r>
      <w:r w:rsidR="00DC2404" w:rsidRPr="00455D0E">
        <w:rPr>
          <w:rFonts w:ascii="Times New Roman" w:hAnsi="Times New Roman" w:cs="Times New Roman"/>
          <w:sz w:val="24"/>
          <w:szCs w:val="24"/>
        </w:rPr>
        <w:fldChar w:fldCharType="begin" w:fldLock="1"/>
      </w:r>
      <w:r w:rsidR="00DC2404" w:rsidRPr="00455D0E">
        <w:rPr>
          <w:rFonts w:ascii="Times New Roman" w:hAnsi="Times New Roman" w:cs="Times New Roman"/>
          <w:sz w:val="24"/>
          <w:szCs w:val="24"/>
        </w:rPr>
        <w:instrText>ADDIN CSL_CITATION {"citationItems":[{"id":"ITEM-1","itemData":{"abstract":"The objective of this research work is to explore the job burnout and its consequences in banking sector of Pakistan. Effects of three dimensions of job burnout on organizational citizenship behaviors (OCB) have been computed in this study. Mediation of affective commitment has also been computed between job burnout and citizenship behaviors. Two dimensions of organizational citizenship behaviors such as citizenship behaviors for organization (OCBO) and citizenship behaviors for individuals/peer colleagues (OCBI) have been included in this study. Data has been collected from employees working in all 31 foreign, local private and local nationalized banks. A well-structured questionnaire has been used to collect the data and respondents have been approached personally during their duty hours. Different statistical tools such as Confirmatory Factor Analysis, Reliability Analysis, Correlation Analysis and Structural Equation Model have been applied to compute the results. It is noted that emotional exhaustion and lack of accomplishment has direct and indirect effects while depersonalization have only direct effects on both dimensions of OCB. Affective commitment has not mediating role between depersonalization and OCBI &amp; OCBO. The implications and limitations of this research have also been discussed at the end of article. KEYWORDS: Emotional","author":[{"dropping-particle":"","family":"Aslam","given":"Muhammad Shakeel","non-dropping-particle":"","parse-names":false,"suffix":""},{"dropping-particle":"","family":"Ahmad","given":"Farhan","non-dropping-particle":"","parse-names":false,"suffix":""},{"dropping-particle":"","family":"Anwar","given":"Shamyla","non-dropping-particle":"","parse-names":false,"suffix":""}],"container-title":"Journal of Basic and Applid Scientific Reserch","id":"ITEM-1","issue":"8","issued":{"date-parts":[["2012"]]},"page":"8120-8129","title":"Job burnout and organizational citizenship Behaviors : Mediating Role of Affective Commitment","type":"article-journal","volume":"2"},"uris":["http://www.mendeley.com/documents/?uuid=7d1d9ebf-1519-4328-a049-80f1480c9d64"]}],"mendeley":{"formattedCitation":"(Aslam et al., 2012)","manualFormatting":"(Aslam, Ahmad, &amp; Anwar, 2012)","plainTextFormattedCitation":"(Aslam et al., 2012)","previouslyFormattedCitation":"(Aslam et al., 2012)"},"properties":{"noteIndex":0},"schema":"https://github.com/citation-style-language/schema/raw/master/csl-citation.json"}</w:instrText>
      </w:r>
      <w:r w:rsidR="00DC2404" w:rsidRPr="00455D0E">
        <w:rPr>
          <w:rFonts w:ascii="Times New Roman" w:hAnsi="Times New Roman" w:cs="Times New Roman"/>
          <w:sz w:val="24"/>
          <w:szCs w:val="24"/>
        </w:rPr>
        <w:fldChar w:fldCharType="separate"/>
      </w:r>
      <w:r w:rsidR="00DC2404" w:rsidRPr="00455D0E">
        <w:rPr>
          <w:rFonts w:ascii="Times New Roman" w:hAnsi="Times New Roman" w:cs="Times New Roman"/>
          <w:noProof/>
          <w:sz w:val="24"/>
          <w:szCs w:val="24"/>
        </w:rPr>
        <w:t>(Aslam, Ahmad, &amp; Anwar, 2012)</w:t>
      </w:r>
      <w:r w:rsidR="00DC2404" w:rsidRPr="00455D0E">
        <w:rPr>
          <w:rFonts w:ascii="Times New Roman" w:hAnsi="Times New Roman" w:cs="Times New Roman"/>
          <w:sz w:val="24"/>
          <w:szCs w:val="24"/>
        </w:rPr>
        <w:fldChar w:fldCharType="end"/>
      </w:r>
      <w:r w:rsidR="00DC2404" w:rsidRPr="00455D0E">
        <w:rPr>
          <w:rFonts w:ascii="Times New Roman" w:hAnsi="Times New Roman" w:cs="Times New Roman"/>
          <w:noProof/>
          <w:sz w:val="24"/>
          <w:szCs w:val="24"/>
        </w:rPr>
        <w:t>.</w:t>
      </w:r>
    </w:p>
    <w:p w:rsidR="00860165" w:rsidRDefault="00860165" w:rsidP="006A127A">
      <w:pPr>
        <w:spacing w:after="0" w:line="480" w:lineRule="auto"/>
        <w:ind w:firstLine="720"/>
        <w:jc w:val="both"/>
        <w:rPr>
          <w:rFonts w:ascii="Times New Roman" w:hAnsi="Times New Roman" w:cs="Times New Roman"/>
          <w:noProof/>
          <w:sz w:val="24"/>
          <w:szCs w:val="24"/>
        </w:rPr>
      </w:pPr>
    </w:p>
    <w:p w:rsidR="0016044D" w:rsidRDefault="00DC2404" w:rsidP="006A127A">
      <w:pPr>
        <w:spacing w:after="0" w:line="480" w:lineRule="auto"/>
        <w:jc w:val="both"/>
        <w:rPr>
          <w:rFonts w:ascii="Times New Roman" w:hAnsi="Times New Roman" w:cs="Times New Roman"/>
          <w:b/>
          <w:sz w:val="24"/>
          <w:szCs w:val="24"/>
        </w:rPr>
      </w:pPr>
      <w:r w:rsidRPr="00DC2404">
        <w:rPr>
          <w:rFonts w:ascii="Times New Roman" w:hAnsi="Times New Roman" w:cs="Times New Roman"/>
          <w:b/>
          <w:sz w:val="24"/>
          <w:szCs w:val="24"/>
        </w:rPr>
        <w:t>METODE</w:t>
      </w:r>
    </w:p>
    <w:p w:rsidR="00DC2404" w:rsidRDefault="00DC2404" w:rsidP="006A127A">
      <w:pPr>
        <w:spacing w:after="0" w:line="480" w:lineRule="auto"/>
        <w:ind w:firstLine="720"/>
        <w:jc w:val="both"/>
        <w:rPr>
          <w:rFonts w:ascii="Times New Roman" w:hAnsi="Times New Roman" w:cs="Times New Roman"/>
        </w:rPr>
      </w:pPr>
      <w:r w:rsidRPr="00DC2404">
        <w:rPr>
          <w:rFonts w:ascii="Times New Roman" w:hAnsi="Times New Roman" w:cs="Times New Roman"/>
          <w:sz w:val="24"/>
          <w:szCs w:val="24"/>
        </w:rPr>
        <w:t>Metode</w:t>
      </w:r>
      <w:r>
        <w:rPr>
          <w:rFonts w:ascii="Times New Roman" w:hAnsi="Times New Roman" w:cs="Times New Roman"/>
          <w:sz w:val="24"/>
          <w:szCs w:val="24"/>
        </w:rPr>
        <w:t xml:space="preserve"> pengumpulan data yang digunakan dalam penelitian ini menggunakan data kuantitatif yang dimana dengan </w:t>
      </w:r>
      <w:r w:rsidR="001F230D">
        <w:rPr>
          <w:rFonts w:ascii="Times New Roman" w:hAnsi="Times New Roman" w:cs="Times New Roman"/>
          <w:sz w:val="24"/>
          <w:szCs w:val="24"/>
        </w:rPr>
        <w:t>subjek 61 karyawan generasi mil</w:t>
      </w:r>
      <w:r>
        <w:rPr>
          <w:rFonts w:ascii="Times New Roman" w:hAnsi="Times New Roman" w:cs="Times New Roman"/>
          <w:sz w:val="24"/>
          <w:szCs w:val="24"/>
        </w:rPr>
        <w:t xml:space="preserve">ennial. Pengujian hipotesis pada penelitian ini menggunakan analisis korelasi </w:t>
      </w:r>
      <w:r w:rsidRPr="00DC2404">
        <w:rPr>
          <w:rFonts w:ascii="Times New Roman" w:hAnsi="Times New Roman" w:cs="Times New Roman"/>
          <w:i/>
          <w:sz w:val="24"/>
          <w:szCs w:val="24"/>
        </w:rPr>
        <w:t>product moment</w:t>
      </w:r>
      <w:r>
        <w:rPr>
          <w:rFonts w:ascii="Times New Roman" w:hAnsi="Times New Roman" w:cs="Times New Roman"/>
          <w:i/>
          <w:sz w:val="24"/>
          <w:szCs w:val="24"/>
        </w:rPr>
        <w:t xml:space="preserve"> </w:t>
      </w:r>
      <w:r w:rsidRPr="0087651C">
        <w:rPr>
          <w:rFonts w:ascii="Times New Roman" w:hAnsi="Times New Roman" w:cs="Times New Roman"/>
          <w:sz w:val="24"/>
          <w:szCs w:val="24"/>
        </w:rPr>
        <w:t xml:space="preserve">yang dikembangkan oleh </w:t>
      </w:r>
      <w:r>
        <w:rPr>
          <w:rFonts w:ascii="Times New Roman" w:hAnsi="Times New Roman" w:cs="Times New Roman"/>
          <w:sz w:val="24"/>
          <w:szCs w:val="24"/>
        </w:rPr>
        <w:t xml:space="preserve">Karl </w:t>
      </w:r>
      <w:r w:rsidRPr="0087651C">
        <w:rPr>
          <w:rFonts w:ascii="Times New Roman" w:hAnsi="Times New Roman" w:cs="Times New Roman"/>
          <w:sz w:val="24"/>
          <w:szCs w:val="24"/>
        </w:rPr>
        <w:t>Pearson</w:t>
      </w:r>
      <w:r>
        <w:rPr>
          <w:rFonts w:ascii="Times New Roman" w:hAnsi="Times New Roman" w:cs="Times New Roman"/>
          <w:sz w:val="24"/>
          <w:szCs w:val="24"/>
        </w:rPr>
        <w:t xml:space="preserve">. </w:t>
      </w:r>
      <w:r w:rsidRPr="003B28F0">
        <w:rPr>
          <w:rFonts w:ascii="Times New Roman" w:hAnsi="Times New Roman" w:cs="Times New Roman"/>
          <w:sz w:val="24"/>
          <w:szCs w:val="24"/>
        </w:rPr>
        <w:t xml:space="preserve">Menurut Sugiyono (2017) analisis korelasi product </w:t>
      </w:r>
      <w:r w:rsidR="001F230D">
        <w:rPr>
          <w:rFonts w:ascii="Times New Roman" w:hAnsi="Times New Roman" w:cs="Times New Roman"/>
          <w:sz w:val="24"/>
          <w:szCs w:val="24"/>
        </w:rPr>
        <w:t xml:space="preserve">moment dari Karl Pearson adalah </w:t>
      </w:r>
      <w:r w:rsidRPr="003B28F0">
        <w:rPr>
          <w:rFonts w:ascii="Times New Roman" w:hAnsi="Times New Roman" w:cs="Times New Roman"/>
          <w:sz w:val="24"/>
          <w:szCs w:val="24"/>
        </w:rPr>
        <w:t>metode yang tepat untuk untuk men</w:t>
      </w:r>
      <w:r>
        <w:rPr>
          <w:rFonts w:ascii="Times New Roman" w:hAnsi="Times New Roman" w:cs="Times New Roman"/>
          <w:sz w:val="24"/>
          <w:szCs w:val="24"/>
        </w:rPr>
        <w:t>guji hubungan antara dua variab</w:t>
      </w:r>
      <w:r w:rsidRPr="003B28F0">
        <w:rPr>
          <w:rFonts w:ascii="Times New Roman" w:hAnsi="Times New Roman" w:cs="Times New Roman"/>
          <w:sz w:val="24"/>
          <w:szCs w:val="24"/>
        </w:rPr>
        <w:t>e</w:t>
      </w:r>
      <w:r>
        <w:rPr>
          <w:rFonts w:ascii="Times New Roman" w:hAnsi="Times New Roman" w:cs="Times New Roman"/>
          <w:sz w:val="24"/>
          <w:szCs w:val="24"/>
        </w:rPr>
        <w:t>l</w:t>
      </w:r>
      <w:r w:rsidRPr="003B28F0">
        <w:rPr>
          <w:rFonts w:ascii="Times New Roman" w:hAnsi="Times New Roman" w:cs="Times New Roman"/>
          <w:sz w:val="24"/>
          <w:szCs w:val="24"/>
        </w:rPr>
        <w:t xml:space="preserve">. </w:t>
      </w:r>
      <w:r w:rsidRPr="004B5D01">
        <w:rPr>
          <w:rFonts w:ascii="Times New Roman" w:hAnsi="Times New Roman" w:cs="Times New Roman"/>
        </w:rPr>
        <w:t xml:space="preserve"> </w:t>
      </w:r>
    </w:p>
    <w:p w:rsidR="00DC2404" w:rsidRDefault="00DC2404" w:rsidP="006A127A">
      <w:pPr>
        <w:spacing w:after="0" w:line="480" w:lineRule="auto"/>
        <w:jc w:val="both"/>
        <w:rPr>
          <w:rFonts w:ascii="Times New Roman" w:hAnsi="Times New Roman" w:cs="Times New Roman"/>
          <w:b/>
        </w:rPr>
      </w:pPr>
      <w:r w:rsidRPr="00DC2404">
        <w:rPr>
          <w:rFonts w:ascii="Times New Roman" w:hAnsi="Times New Roman" w:cs="Times New Roman"/>
          <w:b/>
        </w:rPr>
        <w:t>HASIL DAN PEMBAHASAN</w:t>
      </w:r>
    </w:p>
    <w:p w:rsidR="003B743A" w:rsidRDefault="003B743A" w:rsidP="006A127A">
      <w:pPr>
        <w:spacing w:after="0" w:line="480" w:lineRule="auto"/>
        <w:jc w:val="both"/>
        <w:rPr>
          <w:rFonts w:ascii="Times New Roman" w:hAnsi="Times New Roman" w:cs="Times New Roman"/>
          <w:b/>
        </w:rPr>
      </w:pPr>
      <w:r>
        <w:rPr>
          <w:rFonts w:ascii="Times New Roman" w:hAnsi="Times New Roman" w:cs="Times New Roman"/>
          <w:b/>
        </w:rPr>
        <w:t>H</w:t>
      </w:r>
      <w:r w:rsidR="00BA1BC6">
        <w:rPr>
          <w:rFonts w:ascii="Times New Roman" w:hAnsi="Times New Roman" w:cs="Times New Roman"/>
          <w:b/>
        </w:rPr>
        <w:t>ASIL</w:t>
      </w:r>
      <w:r>
        <w:rPr>
          <w:rFonts w:ascii="Times New Roman" w:hAnsi="Times New Roman" w:cs="Times New Roman"/>
          <w:b/>
        </w:rPr>
        <w:t xml:space="preserve"> </w:t>
      </w:r>
    </w:p>
    <w:p w:rsidR="004F0CDB" w:rsidRPr="001F230D" w:rsidRDefault="003B743A" w:rsidP="006A127A">
      <w:pPr>
        <w:spacing w:after="0" w:line="480" w:lineRule="auto"/>
        <w:ind w:firstLine="720"/>
        <w:jc w:val="both"/>
        <w:rPr>
          <w:rFonts w:ascii="Times New Roman" w:eastAsia="Calibri" w:hAnsi="Times New Roman" w:cs="Times New Roman"/>
          <w:color w:val="000000"/>
          <w:sz w:val="24"/>
          <w:szCs w:val="24"/>
          <w:lang w:eastAsia="id-ID"/>
        </w:rPr>
      </w:pPr>
      <w:r w:rsidRPr="001F230D">
        <w:rPr>
          <w:rFonts w:ascii="Times New Roman" w:eastAsia="Calibri" w:hAnsi="Times New Roman" w:cs="Times New Roman"/>
          <w:color w:val="000000"/>
          <w:sz w:val="24"/>
          <w:szCs w:val="24"/>
          <w:lang w:eastAsia="id-ID"/>
        </w:rPr>
        <w:t xml:space="preserve">Hasil analisis </w:t>
      </w:r>
      <w:r w:rsidRPr="001F230D">
        <w:rPr>
          <w:rFonts w:ascii="Times New Roman" w:eastAsia="Calibri" w:hAnsi="Times New Roman" w:cs="Times New Roman"/>
          <w:i/>
          <w:color w:val="000000"/>
          <w:sz w:val="24"/>
          <w:szCs w:val="24"/>
          <w:lang w:eastAsia="id-ID"/>
        </w:rPr>
        <w:t>product moment</w:t>
      </w:r>
      <w:r w:rsidRPr="001F230D">
        <w:rPr>
          <w:rFonts w:ascii="Times New Roman" w:eastAsia="Calibri" w:hAnsi="Times New Roman" w:cs="Times New Roman"/>
          <w:color w:val="000000"/>
          <w:sz w:val="24"/>
          <w:szCs w:val="24"/>
          <w:lang w:eastAsia="id-ID"/>
        </w:rPr>
        <w:t xml:space="preserve"> (</w:t>
      </w:r>
      <w:r w:rsidRPr="001F230D">
        <w:rPr>
          <w:rFonts w:ascii="Times New Roman" w:eastAsia="Calibri" w:hAnsi="Times New Roman" w:cs="Times New Roman"/>
          <w:i/>
          <w:color w:val="000000"/>
          <w:sz w:val="24"/>
          <w:szCs w:val="24"/>
          <w:lang w:eastAsia="id-ID"/>
        </w:rPr>
        <w:t>pearson correlation</w:t>
      </w:r>
      <w:r w:rsidRPr="001F230D">
        <w:rPr>
          <w:rFonts w:ascii="Times New Roman" w:eastAsia="Calibri" w:hAnsi="Times New Roman" w:cs="Times New Roman"/>
          <w:color w:val="000000"/>
          <w:sz w:val="24"/>
          <w:szCs w:val="24"/>
          <w:lang w:eastAsia="id-ID"/>
        </w:rPr>
        <w:t>) diperoleh koefisien korelasi (r</w:t>
      </w:r>
      <w:r w:rsidRPr="001F230D">
        <w:rPr>
          <w:rFonts w:ascii="Times New Roman" w:eastAsia="Calibri" w:hAnsi="Times New Roman" w:cs="Times New Roman"/>
          <w:color w:val="000000"/>
          <w:sz w:val="24"/>
          <w:szCs w:val="24"/>
          <w:vertAlign w:val="subscript"/>
          <w:lang w:eastAsia="id-ID"/>
        </w:rPr>
        <w:t>xy</w:t>
      </w:r>
      <w:r w:rsidRPr="001F230D">
        <w:rPr>
          <w:rFonts w:ascii="Times New Roman" w:eastAsia="Calibri" w:hAnsi="Times New Roman" w:cs="Times New Roman"/>
          <w:color w:val="000000"/>
          <w:sz w:val="24"/>
          <w:szCs w:val="24"/>
          <w:lang w:eastAsia="id-ID"/>
        </w:rPr>
        <w:t>) hipotesis = -0,658 dengan p = 0,000 (p &lt; 0</w:t>
      </w:r>
      <w:proofErr w:type="gramStart"/>
      <w:r w:rsidRPr="001F230D">
        <w:rPr>
          <w:rFonts w:ascii="Times New Roman" w:eastAsia="Calibri" w:hAnsi="Times New Roman" w:cs="Times New Roman"/>
          <w:color w:val="000000"/>
          <w:sz w:val="24"/>
          <w:szCs w:val="24"/>
          <w:lang w:eastAsia="id-ID"/>
        </w:rPr>
        <w:t>,05</w:t>
      </w:r>
      <w:proofErr w:type="gramEnd"/>
      <w:r w:rsidRPr="001F230D">
        <w:rPr>
          <w:rFonts w:ascii="Times New Roman" w:eastAsia="Calibri" w:hAnsi="Times New Roman" w:cs="Times New Roman"/>
          <w:color w:val="000000"/>
          <w:sz w:val="24"/>
          <w:szCs w:val="24"/>
          <w:lang w:eastAsia="id-ID"/>
        </w:rPr>
        <w:t xml:space="preserve">) yang berarti ada hubungan </w:t>
      </w:r>
      <w:r w:rsidRPr="001F230D">
        <w:rPr>
          <w:rFonts w:ascii="Times New Roman" w:eastAsia="Calibri" w:hAnsi="Times New Roman" w:cs="Times New Roman"/>
          <w:color w:val="000000"/>
          <w:sz w:val="24"/>
          <w:szCs w:val="24"/>
          <w:lang w:eastAsia="id-ID"/>
        </w:rPr>
        <w:lastRenderedPageBreak/>
        <w:t xml:space="preserve">negatif antara </w:t>
      </w:r>
      <w:r w:rsidR="001F230D" w:rsidRPr="001F230D">
        <w:rPr>
          <w:rFonts w:ascii="Times New Roman" w:eastAsia="Calibri" w:hAnsi="Times New Roman" w:cs="Times New Roman"/>
          <w:i/>
          <w:color w:val="000000"/>
          <w:sz w:val="24"/>
          <w:szCs w:val="24"/>
          <w:lang w:eastAsia="id-ID"/>
        </w:rPr>
        <w:t>g</w:t>
      </w:r>
      <w:r w:rsidRPr="001F230D">
        <w:rPr>
          <w:rFonts w:ascii="Times New Roman" w:eastAsia="Calibri" w:hAnsi="Times New Roman" w:cs="Times New Roman"/>
          <w:i/>
          <w:color w:val="000000"/>
          <w:sz w:val="24"/>
          <w:szCs w:val="24"/>
          <w:lang w:eastAsia="id-ID"/>
        </w:rPr>
        <w:t xml:space="preserve">rit </w:t>
      </w:r>
      <w:r w:rsidRPr="001F230D">
        <w:rPr>
          <w:rFonts w:ascii="Times New Roman" w:eastAsia="Calibri" w:hAnsi="Times New Roman" w:cs="Times New Roman"/>
          <w:color w:val="000000"/>
          <w:sz w:val="24"/>
          <w:szCs w:val="24"/>
          <w:lang w:eastAsia="id-ID"/>
        </w:rPr>
        <w:t>dengan</w:t>
      </w:r>
      <w:r w:rsidR="001F230D" w:rsidRPr="001F230D">
        <w:rPr>
          <w:rFonts w:ascii="Times New Roman" w:eastAsia="Calibri" w:hAnsi="Times New Roman" w:cs="Times New Roman"/>
          <w:i/>
          <w:color w:val="000000"/>
          <w:sz w:val="24"/>
          <w:szCs w:val="24"/>
          <w:lang w:eastAsia="id-ID"/>
        </w:rPr>
        <w:t xml:space="preserve"> job b</w:t>
      </w:r>
      <w:r w:rsidRPr="001F230D">
        <w:rPr>
          <w:rFonts w:ascii="Times New Roman" w:eastAsia="Calibri" w:hAnsi="Times New Roman" w:cs="Times New Roman"/>
          <w:i/>
          <w:color w:val="000000"/>
          <w:sz w:val="24"/>
          <w:szCs w:val="24"/>
          <w:lang w:eastAsia="id-ID"/>
        </w:rPr>
        <w:t>urnout</w:t>
      </w:r>
      <w:r w:rsidRPr="001F230D">
        <w:rPr>
          <w:rFonts w:ascii="Times New Roman" w:eastAsia="Calibri" w:hAnsi="Times New Roman" w:cs="Times New Roman"/>
          <w:color w:val="000000"/>
          <w:sz w:val="24"/>
          <w:szCs w:val="24"/>
          <w:lang w:eastAsia="id-ID"/>
        </w:rPr>
        <w:t xml:space="preserve"> pada karyawan </w:t>
      </w:r>
      <w:r w:rsidR="001F230D" w:rsidRPr="001F230D">
        <w:rPr>
          <w:rFonts w:ascii="Times New Roman" w:eastAsia="Calibri" w:hAnsi="Times New Roman" w:cs="Times New Roman"/>
          <w:color w:val="000000"/>
          <w:sz w:val="24"/>
          <w:szCs w:val="24"/>
          <w:lang w:eastAsia="id-ID"/>
        </w:rPr>
        <w:t xml:space="preserve">generasi </w:t>
      </w:r>
      <w:r w:rsidRPr="001F230D">
        <w:rPr>
          <w:rFonts w:ascii="Times New Roman" w:eastAsia="Calibri" w:hAnsi="Times New Roman" w:cs="Times New Roman"/>
          <w:color w:val="000000"/>
          <w:sz w:val="24"/>
          <w:szCs w:val="24"/>
          <w:lang w:eastAsia="id-ID"/>
        </w:rPr>
        <w:t xml:space="preserve">milenial. Hal tersebut </w:t>
      </w:r>
      <w:r w:rsidRPr="001F230D">
        <w:rPr>
          <w:rFonts w:ascii="Times New Roman" w:hAnsi="Times New Roman" w:cs="Times New Roman"/>
          <w:sz w:val="24"/>
          <w:szCs w:val="24"/>
          <w:lang w:eastAsia="id-ID"/>
        </w:rPr>
        <w:t xml:space="preserve">sejalan dengan hipotesis yang diajukan oleh peneliti bahwa </w:t>
      </w:r>
      <w:r w:rsidRPr="001F230D">
        <w:rPr>
          <w:rFonts w:ascii="Times New Roman" w:eastAsia="Calibri" w:hAnsi="Times New Roman" w:cs="Times New Roman"/>
          <w:sz w:val="24"/>
          <w:szCs w:val="24"/>
          <w:lang w:eastAsia="id-ID"/>
        </w:rPr>
        <w:t xml:space="preserve">semakin tinggi </w:t>
      </w:r>
      <w:r w:rsidRPr="001F230D">
        <w:rPr>
          <w:rFonts w:ascii="Times New Roman" w:eastAsia="Calibri" w:hAnsi="Times New Roman" w:cs="Times New Roman"/>
          <w:i/>
          <w:sz w:val="24"/>
          <w:szCs w:val="24"/>
          <w:lang w:eastAsia="id-ID"/>
        </w:rPr>
        <w:t>grit</w:t>
      </w:r>
      <w:r w:rsidRPr="001F230D">
        <w:rPr>
          <w:rFonts w:ascii="Times New Roman" w:eastAsia="Calibri" w:hAnsi="Times New Roman" w:cs="Times New Roman"/>
          <w:sz w:val="24"/>
          <w:szCs w:val="24"/>
          <w:lang w:eastAsia="id-ID"/>
        </w:rPr>
        <w:t xml:space="preserve"> maka </w:t>
      </w:r>
      <w:proofErr w:type="gramStart"/>
      <w:r w:rsidRPr="001F230D">
        <w:rPr>
          <w:rFonts w:ascii="Times New Roman" w:eastAsia="Calibri" w:hAnsi="Times New Roman" w:cs="Times New Roman"/>
          <w:sz w:val="24"/>
          <w:szCs w:val="24"/>
          <w:lang w:eastAsia="id-ID"/>
        </w:rPr>
        <w:t>akan</w:t>
      </w:r>
      <w:proofErr w:type="gramEnd"/>
      <w:r w:rsidRPr="001F230D">
        <w:rPr>
          <w:rFonts w:ascii="Times New Roman" w:eastAsia="Calibri" w:hAnsi="Times New Roman" w:cs="Times New Roman"/>
          <w:sz w:val="24"/>
          <w:szCs w:val="24"/>
          <w:lang w:eastAsia="id-ID"/>
        </w:rPr>
        <w:t xml:space="preserve"> semakin rendah </w:t>
      </w:r>
      <w:r w:rsidRPr="001F230D">
        <w:rPr>
          <w:rFonts w:ascii="Times New Roman" w:eastAsia="Calibri" w:hAnsi="Times New Roman" w:cs="Times New Roman"/>
          <w:i/>
          <w:sz w:val="24"/>
          <w:szCs w:val="24"/>
          <w:lang w:eastAsia="id-ID"/>
        </w:rPr>
        <w:t>job</w:t>
      </w:r>
      <w:r w:rsidRPr="001F230D">
        <w:rPr>
          <w:rFonts w:ascii="Times New Roman" w:eastAsia="Calibri" w:hAnsi="Times New Roman" w:cs="Times New Roman"/>
          <w:sz w:val="24"/>
          <w:szCs w:val="24"/>
          <w:lang w:eastAsia="id-ID"/>
        </w:rPr>
        <w:t xml:space="preserve"> </w:t>
      </w:r>
      <w:r w:rsidRPr="001F230D">
        <w:rPr>
          <w:rFonts w:ascii="Times New Roman" w:eastAsia="Calibri" w:hAnsi="Times New Roman" w:cs="Times New Roman"/>
          <w:i/>
          <w:sz w:val="24"/>
          <w:szCs w:val="24"/>
          <w:lang w:eastAsia="id-ID"/>
        </w:rPr>
        <w:t xml:space="preserve">burnout </w:t>
      </w:r>
      <w:r w:rsidR="00F72878" w:rsidRPr="001F230D">
        <w:rPr>
          <w:rFonts w:ascii="Times New Roman" w:eastAsia="Calibri" w:hAnsi="Times New Roman" w:cs="Times New Roman"/>
          <w:sz w:val="24"/>
          <w:szCs w:val="24"/>
          <w:lang w:eastAsia="id-ID"/>
        </w:rPr>
        <w:t>pada karyawan generasi mi</w:t>
      </w:r>
      <w:r w:rsidRPr="001F230D">
        <w:rPr>
          <w:rFonts w:ascii="Times New Roman" w:eastAsia="Calibri" w:hAnsi="Times New Roman" w:cs="Times New Roman"/>
          <w:sz w:val="24"/>
          <w:szCs w:val="24"/>
          <w:lang w:eastAsia="id-ID"/>
        </w:rPr>
        <w:t xml:space="preserve">lenial, sebaliknya semakin rendah </w:t>
      </w:r>
      <w:r w:rsidRPr="001F230D">
        <w:rPr>
          <w:rFonts w:ascii="Times New Roman" w:eastAsia="Calibri" w:hAnsi="Times New Roman" w:cs="Times New Roman"/>
          <w:i/>
          <w:sz w:val="24"/>
          <w:szCs w:val="24"/>
          <w:lang w:eastAsia="id-ID"/>
        </w:rPr>
        <w:t>grit</w:t>
      </w:r>
      <w:r w:rsidR="001F230D" w:rsidRPr="001F230D">
        <w:rPr>
          <w:rFonts w:ascii="Times New Roman" w:eastAsia="Calibri" w:hAnsi="Times New Roman" w:cs="Times New Roman"/>
          <w:sz w:val="24"/>
          <w:szCs w:val="24"/>
          <w:lang w:eastAsia="id-ID"/>
        </w:rPr>
        <w:t xml:space="preserve"> maka semakin tinggi </w:t>
      </w:r>
      <w:r w:rsidRPr="001F230D">
        <w:rPr>
          <w:rFonts w:ascii="Times New Roman" w:eastAsia="Calibri" w:hAnsi="Times New Roman" w:cs="Times New Roman"/>
          <w:i/>
          <w:sz w:val="24"/>
          <w:szCs w:val="24"/>
          <w:lang w:eastAsia="id-ID"/>
        </w:rPr>
        <w:t>job</w:t>
      </w:r>
      <w:r w:rsidRPr="001F230D">
        <w:rPr>
          <w:rFonts w:ascii="Times New Roman" w:eastAsia="Calibri" w:hAnsi="Times New Roman" w:cs="Times New Roman"/>
          <w:sz w:val="24"/>
          <w:szCs w:val="24"/>
          <w:lang w:eastAsia="id-ID"/>
        </w:rPr>
        <w:t xml:space="preserve"> </w:t>
      </w:r>
      <w:r w:rsidRPr="001F230D">
        <w:rPr>
          <w:rFonts w:ascii="Times New Roman" w:eastAsia="Calibri" w:hAnsi="Times New Roman" w:cs="Times New Roman"/>
          <w:i/>
          <w:sz w:val="24"/>
          <w:szCs w:val="24"/>
          <w:lang w:eastAsia="id-ID"/>
        </w:rPr>
        <w:t>burnout</w:t>
      </w:r>
      <w:r w:rsidR="001F230D" w:rsidRPr="001F230D">
        <w:rPr>
          <w:rFonts w:ascii="Times New Roman" w:eastAsia="Calibri" w:hAnsi="Times New Roman" w:cs="Times New Roman"/>
          <w:sz w:val="24"/>
          <w:szCs w:val="24"/>
          <w:lang w:eastAsia="id-ID"/>
        </w:rPr>
        <w:t xml:space="preserve"> pada </w:t>
      </w:r>
      <w:r w:rsidRPr="001F230D">
        <w:rPr>
          <w:rFonts w:ascii="Times New Roman" w:eastAsia="Calibri" w:hAnsi="Times New Roman" w:cs="Times New Roman"/>
          <w:sz w:val="24"/>
          <w:szCs w:val="24"/>
          <w:lang w:eastAsia="id-ID"/>
        </w:rPr>
        <w:t>karyawan generasi milenial.</w:t>
      </w:r>
      <w:r w:rsidR="004F0CDB" w:rsidRPr="001F230D">
        <w:rPr>
          <w:rFonts w:ascii="Times New Roman" w:eastAsia="Calibri" w:hAnsi="Times New Roman" w:cs="Times New Roman"/>
          <w:sz w:val="24"/>
          <w:szCs w:val="24"/>
          <w:lang w:eastAsia="id-ID"/>
        </w:rPr>
        <w:t xml:space="preserve"> </w:t>
      </w:r>
      <w:r w:rsidR="004F0CDB" w:rsidRPr="001F230D">
        <w:rPr>
          <w:rFonts w:ascii="Times New Roman" w:eastAsia="Calibri" w:hAnsi="Times New Roman" w:cs="Times New Roman"/>
          <w:color w:val="000000"/>
          <w:sz w:val="24"/>
          <w:szCs w:val="24"/>
          <w:lang w:eastAsia="id-ID"/>
        </w:rPr>
        <w:t>Besarnya nilai koefisien korelasi (r</w:t>
      </w:r>
      <w:r w:rsidR="004F0CDB" w:rsidRPr="001F230D">
        <w:rPr>
          <w:rFonts w:ascii="Times New Roman" w:eastAsia="Calibri" w:hAnsi="Times New Roman" w:cs="Times New Roman"/>
          <w:color w:val="000000"/>
          <w:sz w:val="24"/>
          <w:szCs w:val="24"/>
          <w:vertAlign w:val="subscript"/>
          <w:lang w:eastAsia="id-ID"/>
        </w:rPr>
        <w:t>xy</w:t>
      </w:r>
      <w:r w:rsidR="004F0CDB" w:rsidRPr="001F230D">
        <w:rPr>
          <w:rFonts w:ascii="Times New Roman" w:eastAsia="Calibri" w:hAnsi="Times New Roman" w:cs="Times New Roman"/>
          <w:color w:val="000000"/>
          <w:sz w:val="24"/>
          <w:szCs w:val="24"/>
          <w:lang w:eastAsia="id-ID"/>
        </w:rPr>
        <w:t xml:space="preserve">) = -0,658 yang artinya antara variabel </w:t>
      </w:r>
      <w:r w:rsidR="001F230D" w:rsidRPr="001F230D">
        <w:rPr>
          <w:rFonts w:ascii="Times New Roman" w:eastAsia="Calibri" w:hAnsi="Times New Roman" w:cs="Times New Roman"/>
          <w:i/>
          <w:color w:val="000000"/>
          <w:sz w:val="24"/>
          <w:szCs w:val="24"/>
          <w:lang w:eastAsia="id-ID"/>
        </w:rPr>
        <w:t>g</w:t>
      </w:r>
      <w:r w:rsidR="004F0CDB" w:rsidRPr="001F230D">
        <w:rPr>
          <w:rFonts w:ascii="Times New Roman" w:eastAsia="Calibri" w:hAnsi="Times New Roman" w:cs="Times New Roman"/>
          <w:i/>
          <w:color w:val="000000"/>
          <w:sz w:val="24"/>
          <w:szCs w:val="24"/>
          <w:lang w:eastAsia="id-ID"/>
        </w:rPr>
        <w:t xml:space="preserve">rit </w:t>
      </w:r>
      <w:r w:rsidR="004F0CDB" w:rsidRPr="001F230D">
        <w:rPr>
          <w:rFonts w:ascii="Times New Roman" w:eastAsia="Calibri" w:hAnsi="Times New Roman" w:cs="Times New Roman"/>
          <w:color w:val="000000"/>
          <w:sz w:val="24"/>
          <w:szCs w:val="24"/>
          <w:lang w:eastAsia="id-ID"/>
        </w:rPr>
        <w:t>dengan</w:t>
      </w:r>
      <w:r w:rsidR="001F230D" w:rsidRPr="001F230D">
        <w:rPr>
          <w:rFonts w:ascii="Times New Roman" w:eastAsia="Calibri" w:hAnsi="Times New Roman" w:cs="Times New Roman"/>
          <w:i/>
          <w:color w:val="000000"/>
          <w:sz w:val="24"/>
          <w:szCs w:val="24"/>
          <w:lang w:eastAsia="id-ID"/>
        </w:rPr>
        <w:t xml:space="preserve"> job b</w:t>
      </w:r>
      <w:r w:rsidR="004F0CDB" w:rsidRPr="001F230D">
        <w:rPr>
          <w:rFonts w:ascii="Times New Roman" w:eastAsia="Calibri" w:hAnsi="Times New Roman" w:cs="Times New Roman"/>
          <w:i/>
          <w:color w:val="000000"/>
          <w:sz w:val="24"/>
          <w:szCs w:val="24"/>
          <w:lang w:eastAsia="id-ID"/>
        </w:rPr>
        <w:t xml:space="preserve">urnout </w:t>
      </w:r>
      <w:r w:rsidR="004F0CDB" w:rsidRPr="001F230D">
        <w:rPr>
          <w:rFonts w:ascii="Times New Roman" w:eastAsia="SimSun" w:hAnsi="Times New Roman" w:cs="Times New Roman"/>
          <w:color w:val="000000"/>
          <w:sz w:val="24"/>
          <w:szCs w:val="24"/>
          <w:lang w:eastAsia="zh-CN"/>
        </w:rPr>
        <w:t>memang terdapat korelasi</w:t>
      </w:r>
      <w:r w:rsidR="004F0CDB" w:rsidRPr="001F230D">
        <w:rPr>
          <w:rFonts w:ascii="Times New Roman" w:eastAsia="Calibri" w:hAnsi="Times New Roman" w:cs="Times New Roman"/>
          <w:color w:val="000000"/>
          <w:sz w:val="24"/>
          <w:szCs w:val="24"/>
          <w:lang w:eastAsia="id-ID"/>
        </w:rPr>
        <w:t xml:space="preserve"> </w:t>
      </w:r>
      <w:r w:rsidR="00F72878" w:rsidRPr="001F230D">
        <w:rPr>
          <w:rFonts w:ascii="Times New Roman" w:eastAsia="SimSun" w:hAnsi="Times New Roman" w:cs="Times New Roman"/>
          <w:color w:val="000000"/>
          <w:sz w:val="24"/>
          <w:szCs w:val="24"/>
          <w:lang w:eastAsia="zh-CN"/>
        </w:rPr>
        <w:t>negatif</w:t>
      </w:r>
      <w:r w:rsidR="004F0CDB" w:rsidRPr="001F230D">
        <w:rPr>
          <w:rFonts w:ascii="Times New Roman" w:eastAsia="SimSun" w:hAnsi="Times New Roman" w:cs="Times New Roman"/>
          <w:color w:val="000000"/>
          <w:sz w:val="24"/>
          <w:szCs w:val="24"/>
          <w:lang w:eastAsia="zh-CN"/>
        </w:rPr>
        <w:t xml:space="preserve"> lebih lanjut berdasarkan nilai koefisien yang diperoleh </w:t>
      </w:r>
      <w:r w:rsidR="001F230D" w:rsidRPr="001F230D">
        <w:rPr>
          <w:rFonts w:ascii="Times New Roman" w:eastAsia="Calibri" w:hAnsi="Times New Roman" w:cs="Times New Roman"/>
          <w:color w:val="000000"/>
          <w:sz w:val="24"/>
          <w:szCs w:val="24"/>
          <w:lang w:eastAsia="id-ID"/>
        </w:rPr>
        <w:t>(r</w:t>
      </w:r>
      <w:r w:rsidR="001F230D" w:rsidRPr="001F230D">
        <w:rPr>
          <w:rFonts w:ascii="Times New Roman" w:eastAsia="Calibri" w:hAnsi="Times New Roman" w:cs="Times New Roman"/>
          <w:color w:val="000000"/>
          <w:sz w:val="24"/>
          <w:szCs w:val="24"/>
          <w:vertAlign w:val="subscript"/>
          <w:lang w:eastAsia="id-ID"/>
        </w:rPr>
        <w:t>xy</w:t>
      </w:r>
      <w:r w:rsidR="001F230D" w:rsidRPr="001F230D">
        <w:rPr>
          <w:rFonts w:ascii="Times New Roman" w:eastAsia="Calibri" w:hAnsi="Times New Roman" w:cs="Times New Roman"/>
          <w:color w:val="000000"/>
          <w:sz w:val="24"/>
          <w:szCs w:val="24"/>
          <w:lang w:eastAsia="id-ID"/>
        </w:rPr>
        <w:t xml:space="preserve">) </w:t>
      </w:r>
      <w:r w:rsidR="004F0CDB" w:rsidRPr="001F230D">
        <w:rPr>
          <w:rFonts w:ascii="Times New Roman" w:eastAsia="SimSun" w:hAnsi="Times New Roman" w:cs="Times New Roman"/>
          <w:color w:val="000000"/>
          <w:sz w:val="24"/>
          <w:szCs w:val="24"/>
          <w:lang w:eastAsia="zh-CN"/>
        </w:rPr>
        <w:t xml:space="preserve">termasuk dalam kategori </w:t>
      </w:r>
      <w:r w:rsidR="00DB3D7D" w:rsidRPr="001F230D">
        <w:rPr>
          <w:rFonts w:ascii="Times New Roman" w:eastAsia="SimSun" w:hAnsi="Times New Roman" w:cs="Times New Roman"/>
          <w:color w:val="000000"/>
          <w:sz w:val="24"/>
          <w:szCs w:val="24"/>
          <w:lang w:eastAsia="zh-CN"/>
        </w:rPr>
        <w:t>cendrung kuat</w:t>
      </w:r>
      <w:r w:rsidR="001F230D">
        <w:rPr>
          <w:rFonts w:ascii="Times New Roman" w:eastAsia="SimSun" w:hAnsi="Times New Roman" w:cs="Times New Roman"/>
          <w:color w:val="000000"/>
          <w:sz w:val="24"/>
          <w:szCs w:val="24"/>
          <w:lang w:eastAsia="zh-CN"/>
        </w:rPr>
        <w:t xml:space="preserve"> (Sugiyono, 2014). Selain</w:t>
      </w:r>
      <w:r w:rsidR="004F0CDB" w:rsidRPr="001F230D">
        <w:rPr>
          <w:rFonts w:ascii="Times New Roman" w:eastAsia="Calibri" w:hAnsi="Times New Roman" w:cs="Times New Roman"/>
          <w:color w:val="000000"/>
          <w:sz w:val="24"/>
          <w:szCs w:val="24"/>
          <w:lang w:eastAsia="id-ID"/>
        </w:rPr>
        <w:t xml:space="preserve"> itu, hasil analisis data tersebut juga menunjukkan nilai koefisien determinasi (R</w:t>
      </w:r>
      <w:r w:rsidR="004F0CDB" w:rsidRPr="001F230D">
        <w:rPr>
          <w:rFonts w:ascii="Times New Roman" w:eastAsia="Calibri" w:hAnsi="Times New Roman" w:cs="Times New Roman"/>
          <w:color w:val="000000"/>
          <w:sz w:val="24"/>
          <w:szCs w:val="24"/>
          <w:vertAlign w:val="superscript"/>
          <w:lang w:eastAsia="id-ID"/>
        </w:rPr>
        <w:t>2</w:t>
      </w:r>
      <w:r w:rsidR="004F0CDB" w:rsidRPr="001F230D">
        <w:rPr>
          <w:rFonts w:ascii="Times New Roman" w:eastAsia="Calibri" w:hAnsi="Times New Roman" w:cs="Times New Roman"/>
          <w:color w:val="000000"/>
          <w:sz w:val="24"/>
          <w:szCs w:val="24"/>
          <w:lang w:eastAsia="id-ID"/>
        </w:rPr>
        <w:t>) sebes</w:t>
      </w:r>
      <w:r w:rsidR="001F230D" w:rsidRPr="001F230D">
        <w:rPr>
          <w:rFonts w:ascii="Times New Roman" w:eastAsia="Calibri" w:hAnsi="Times New Roman" w:cs="Times New Roman"/>
          <w:color w:val="000000"/>
          <w:sz w:val="24"/>
          <w:szCs w:val="24"/>
          <w:lang w:eastAsia="id-ID"/>
        </w:rPr>
        <w:t xml:space="preserve">ar 0,433 yang menunjukkan bahwa </w:t>
      </w:r>
      <w:r w:rsidR="004F0CDB" w:rsidRPr="001F230D">
        <w:rPr>
          <w:rFonts w:ascii="Times New Roman" w:eastAsia="Calibri" w:hAnsi="Times New Roman" w:cs="Times New Roman"/>
          <w:color w:val="000000"/>
          <w:sz w:val="24"/>
          <w:szCs w:val="24"/>
          <w:lang w:eastAsia="id-ID"/>
        </w:rPr>
        <w:t xml:space="preserve">variabel </w:t>
      </w:r>
      <w:r w:rsidR="00F72878" w:rsidRPr="001F230D">
        <w:rPr>
          <w:rFonts w:ascii="Times New Roman" w:eastAsia="Calibri" w:hAnsi="Times New Roman" w:cs="Times New Roman"/>
          <w:i/>
          <w:color w:val="000000"/>
          <w:sz w:val="24"/>
          <w:szCs w:val="24"/>
          <w:lang w:eastAsia="id-ID"/>
        </w:rPr>
        <w:t>g</w:t>
      </w:r>
      <w:r w:rsidR="004F0CDB" w:rsidRPr="001F230D">
        <w:rPr>
          <w:rFonts w:ascii="Times New Roman" w:eastAsia="Calibri" w:hAnsi="Times New Roman" w:cs="Times New Roman"/>
          <w:i/>
          <w:color w:val="000000"/>
          <w:sz w:val="24"/>
          <w:szCs w:val="24"/>
          <w:lang w:eastAsia="id-ID"/>
        </w:rPr>
        <w:t xml:space="preserve">rit </w:t>
      </w:r>
      <w:r w:rsidR="004F0CDB" w:rsidRPr="001F230D">
        <w:rPr>
          <w:rFonts w:ascii="Times New Roman" w:eastAsia="Calibri" w:hAnsi="Times New Roman" w:cs="Times New Roman"/>
          <w:color w:val="000000"/>
          <w:sz w:val="24"/>
          <w:szCs w:val="24"/>
          <w:lang w:eastAsia="id-ID"/>
        </w:rPr>
        <w:t xml:space="preserve">menunjukkan kontribusi 43,3% terhadap </w:t>
      </w:r>
      <w:r w:rsidR="00F72878" w:rsidRPr="001F230D">
        <w:rPr>
          <w:rFonts w:ascii="Times New Roman" w:eastAsia="Calibri" w:hAnsi="Times New Roman" w:cs="Times New Roman"/>
          <w:i/>
          <w:color w:val="000000"/>
          <w:sz w:val="24"/>
          <w:szCs w:val="24"/>
          <w:lang w:eastAsia="id-ID"/>
        </w:rPr>
        <w:t>job b</w:t>
      </w:r>
      <w:r w:rsidR="004F0CDB" w:rsidRPr="001F230D">
        <w:rPr>
          <w:rFonts w:ascii="Times New Roman" w:eastAsia="Calibri" w:hAnsi="Times New Roman" w:cs="Times New Roman"/>
          <w:i/>
          <w:color w:val="000000"/>
          <w:sz w:val="24"/>
          <w:szCs w:val="24"/>
          <w:lang w:eastAsia="id-ID"/>
        </w:rPr>
        <w:t xml:space="preserve">urnout </w:t>
      </w:r>
      <w:r w:rsidR="004F0CDB" w:rsidRPr="001F230D">
        <w:rPr>
          <w:rFonts w:ascii="Times New Roman" w:eastAsia="Calibri" w:hAnsi="Times New Roman" w:cs="Times New Roman"/>
          <w:color w:val="000000"/>
          <w:sz w:val="24"/>
          <w:szCs w:val="24"/>
          <w:lang w:eastAsia="id-ID"/>
        </w:rPr>
        <w:t>dan sisanya 56,7% dipengaruhi oleh faktor lain dari meliputi indivual dan situasional.</w:t>
      </w:r>
    </w:p>
    <w:p w:rsidR="004F0CDB" w:rsidRDefault="00BA1BC6" w:rsidP="006A127A">
      <w:pPr>
        <w:spacing w:after="0" w:line="480" w:lineRule="auto"/>
        <w:jc w:val="both"/>
        <w:rPr>
          <w:rFonts w:ascii="Times New Roman" w:hAnsi="Times New Roman" w:cs="Times New Roman"/>
          <w:b/>
        </w:rPr>
      </w:pPr>
      <w:r>
        <w:rPr>
          <w:rFonts w:ascii="Times New Roman" w:hAnsi="Times New Roman" w:cs="Times New Roman"/>
          <w:b/>
        </w:rPr>
        <w:t>PEMBAHASAN</w:t>
      </w:r>
    </w:p>
    <w:p w:rsidR="004F0CDB" w:rsidRPr="001F230D" w:rsidRDefault="004F0CDB" w:rsidP="006A127A">
      <w:pPr>
        <w:spacing w:after="0" w:line="480" w:lineRule="auto"/>
        <w:ind w:firstLine="720"/>
        <w:jc w:val="both"/>
        <w:rPr>
          <w:rFonts w:ascii="Times New Roman" w:eastAsia="Calibri" w:hAnsi="Times New Roman" w:cs="Times New Roman"/>
          <w:sz w:val="24"/>
          <w:szCs w:val="24"/>
          <w:lang w:eastAsia="id-ID"/>
        </w:rPr>
      </w:pPr>
      <w:r w:rsidRPr="001F230D">
        <w:rPr>
          <w:rFonts w:ascii="Times New Roman" w:hAnsi="Times New Roman" w:cs="Times New Roman"/>
          <w:sz w:val="24"/>
          <w:szCs w:val="24"/>
        </w:rPr>
        <w:t xml:space="preserve">Dari </w:t>
      </w:r>
      <w:r w:rsidRPr="001F230D">
        <w:rPr>
          <w:rFonts w:ascii="Times New Roman" w:eastAsia="Calibri" w:hAnsi="Times New Roman" w:cs="Times New Roman"/>
          <w:sz w:val="24"/>
          <w:szCs w:val="24"/>
          <w:lang w:eastAsia="id-ID"/>
        </w:rPr>
        <w:t xml:space="preserve">hasil penelitian ini menunjukkan adanya hubungan negatif yang signifikan </w:t>
      </w:r>
      <w:r w:rsidRPr="001F230D">
        <w:rPr>
          <w:rFonts w:ascii="Times New Roman" w:eastAsia="Calibri" w:hAnsi="Times New Roman" w:cs="Times New Roman"/>
          <w:sz w:val="24"/>
          <w:szCs w:val="24"/>
          <w:lang w:eastAsia="id-ID"/>
        </w:rPr>
        <w:lastRenderedPageBreak/>
        <w:t xml:space="preserve">antara </w:t>
      </w:r>
      <w:r w:rsidR="00F72878" w:rsidRPr="001F230D">
        <w:rPr>
          <w:rFonts w:ascii="Times New Roman" w:eastAsia="Calibri" w:hAnsi="Times New Roman" w:cs="Times New Roman"/>
          <w:i/>
          <w:sz w:val="24"/>
          <w:szCs w:val="24"/>
          <w:lang w:eastAsia="id-ID"/>
        </w:rPr>
        <w:t>g</w:t>
      </w:r>
      <w:r w:rsidRPr="001F230D">
        <w:rPr>
          <w:rFonts w:ascii="Times New Roman" w:eastAsia="Calibri" w:hAnsi="Times New Roman" w:cs="Times New Roman"/>
          <w:i/>
          <w:sz w:val="24"/>
          <w:szCs w:val="24"/>
          <w:lang w:eastAsia="id-ID"/>
        </w:rPr>
        <w:t xml:space="preserve">rit </w:t>
      </w:r>
      <w:r w:rsidRPr="001F230D">
        <w:rPr>
          <w:rFonts w:ascii="Times New Roman" w:eastAsia="Calibri" w:hAnsi="Times New Roman" w:cs="Times New Roman"/>
          <w:sz w:val="24"/>
          <w:szCs w:val="24"/>
          <w:lang w:eastAsia="id-ID"/>
        </w:rPr>
        <w:t>dengan</w:t>
      </w:r>
      <w:r w:rsidR="00F72878" w:rsidRPr="001F230D">
        <w:rPr>
          <w:rFonts w:ascii="Times New Roman" w:eastAsia="Calibri" w:hAnsi="Times New Roman" w:cs="Times New Roman"/>
          <w:i/>
          <w:sz w:val="24"/>
          <w:szCs w:val="24"/>
          <w:lang w:eastAsia="id-ID"/>
        </w:rPr>
        <w:t xml:space="preserve"> job b</w:t>
      </w:r>
      <w:r w:rsidRPr="001F230D">
        <w:rPr>
          <w:rFonts w:ascii="Times New Roman" w:eastAsia="Calibri" w:hAnsi="Times New Roman" w:cs="Times New Roman"/>
          <w:i/>
          <w:sz w:val="24"/>
          <w:szCs w:val="24"/>
          <w:lang w:eastAsia="id-ID"/>
        </w:rPr>
        <w:t>urnout</w:t>
      </w:r>
      <w:r w:rsidRPr="001F230D">
        <w:rPr>
          <w:rFonts w:ascii="Times New Roman" w:eastAsia="Calibri" w:hAnsi="Times New Roman" w:cs="Times New Roman"/>
          <w:sz w:val="24"/>
          <w:szCs w:val="24"/>
          <w:lang w:eastAsia="id-ID"/>
        </w:rPr>
        <w:t xml:space="preserve">. Hal ini menunjukan bahwa terdapat hubungan yang negatif dan signifikan antara </w:t>
      </w:r>
      <w:r w:rsidRPr="001F230D">
        <w:rPr>
          <w:rFonts w:ascii="Times New Roman" w:eastAsia="Calibri" w:hAnsi="Times New Roman" w:cs="Times New Roman"/>
          <w:i/>
          <w:sz w:val="24"/>
          <w:szCs w:val="24"/>
          <w:lang w:eastAsia="id-ID"/>
        </w:rPr>
        <w:t>grit</w:t>
      </w:r>
      <w:r w:rsidRPr="001F230D">
        <w:rPr>
          <w:rFonts w:ascii="Times New Roman" w:eastAsia="Calibri" w:hAnsi="Times New Roman" w:cs="Times New Roman"/>
          <w:sz w:val="24"/>
          <w:szCs w:val="24"/>
          <w:lang w:eastAsia="id-ID"/>
        </w:rPr>
        <w:t xml:space="preserve"> dengan </w:t>
      </w:r>
      <w:r w:rsidRPr="001F230D">
        <w:rPr>
          <w:rFonts w:ascii="Times New Roman" w:eastAsia="Calibri" w:hAnsi="Times New Roman" w:cs="Times New Roman"/>
          <w:i/>
          <w:sz w:val="24"/>
          <w:szCs w:val="24"/>
          <w:lang w:eastAsia="id-ID"/>
        </w:rPr>
        <w:t xml:space="preserve">job burnout </w:t>
      </w:r>
      <w:r w:rsidRPr="001F230D">
        <w:rPr>
          <w:rFonts w:ascii="Times New Roman" w:eastAsia="Calibri" w:hAnsi="Times New Roman" w:cs="Times New Roman"/>
          <w:sz w:val="24"/>
          <w:szCs w:val="24"/>
          <w:lang w:eastAsia="id-ID"/>
        </w:rPr>
        <w:t xml:space="preserve">pada karyawan generasi milenial. Artinya semakin tinggi </w:t>
      </w:r>
      <w:r w:rsidRPr="001F230D">
        <w:rPr>
          <w:rFonts w:ascii="Times New Roman" w:eastAsia="Calibri" w:hAnsi="Times New Roman" w:cs="Times New Roman"/>
          <w:i/>
          <w:sz w:val="24"/>
          <w:szCs w:val="24"/>
          <w:lang w:eastAsia="id-ID"/>
        </w:rPr>
        <w:t>grit</w:t>
      </w:r>
      <w:r w:rsidRPr="001F230D">
        <w:rPr>
          <w:rFonts w:ascii="Times New Roman" w:eastAsia="Calibri" w:hAnsi="Times New Roman" w:cs="Times New Roman"/>
          <w:sz w:val="24"/>
          <w:szCs w:val="24"/>
          <w:lang w:eastAsia="id-ID"/>
        </w:rPr>
        <w:t xml:space="preserve"> maka </w:t>
      </w:r>
      <w:proofErr w:type="gramStart"/>
      <w:r w:rsidRPr="001F230D">
        <w:rPr>
          <w:rFonts w:ascii="Times New Roman" w:eastAsia="Calibri" w:hAnsi="Times New Roman" w:cs="Times New Roman"/>
          <w:sz w:val="24"/>
          <w:szCs w:val="24"/>
          <w:lang w:eastAsia="id-ID"/>
        </w:rPr>
        <w:t>akan</w:t>
      </w:r>
      <w:proofErr w:type="gramEnd"/>
      <w:r w:rsidRPr="001F230D">
        <w:rPr>
          <w:rFonts w:ascii="Times New Roman" w:eastAsia="Calibri" w:hAnsi="Times New Roman" w:cs="Times New Roman"/>
          <w:sz w:val="24"/>
          <w:szCs w:val="24"/>
          <w:lang w:eastAsia="id-ID"/>
        </w:rPr>
        <w:t xml:space="preserve"> semakin rendah </w:t>
      </w:r>
      <w:r w:rsidRPr="001F230D">
        <w:rPr>
          <w:rFonts w:ascii="Times New Roman" w:eastAsia="Calibri" w:hAnsi="Times New Roman" w:cs="Times New Roman"/>
          <w:i/>
          <w:sz w:val="24"/>
          <w:szCs w:val="24"/>
          <w:lang w:eastAsia="id-ID"/>
        </w:rPr>
        <w:t>job</w:t>
      </w:r>
      <w:r w:rsidRPr="001F230D">
        <w:rPr>
          <w:rFonts w:ascii="Times New Roman" w:eastAsia="Calibri" w:hAnsi="Times New Roman" w:cs="Times New Roman"/>
          <w:sz w:val="24"/>
          <w:szCs w:val="24"/>
          <w:lang w:eastAsia="id-ID"/>
        </w:rPr>
        <w:t xml:space="preserve"> </w:t>
      </w:r>
      <w:r w:rsidRPr="001F230D">
        <w:rPr>
          <w:rFonts w:ascii="Times New Roman" w:eastAsia="Calibri" w:hAnsi="Times New Roman" w:cs="Times New Roman"/>
          <w:i/>
          <w:sz w:val="24"/>
          <w:szCs w:val="24"/>
          <w:lang w:eastAsia="id-ID"/>
        </w:rPr>
        <w:t xml:space="preserve">burnout </w:t>
      </w:r>
      <w:r w:rsidRPr="001F230D">
        <w:rPr>
          <w:rFonts w:ascii="Times New Roman" w:eastAsia="Calibri" w:hAnsi="Times New Roman" w:cs="Times New Roman"/>
          <w:sz w:val="24"/>
          <w:szCs w:val="24"/>
          <w:lang w:eastAsia="id-ID"/>
        </w:rPr>
        <w:t xml:space="preserve">pada karyawan generasi melenial, sebaliknya semakin rendah </w:t>
      </w:r>
      <w:r w:rsidRPr="001F230D">
        <w:rPr>
          <w:rFonts w:ascii="Times New Roman" w:eastAsia="Calibri" w:hAnsi="Times New Roman" w:cs="Times New Roman"/>
          <w:i/>
          <w:sz w:val="24"/>
          <w:szCs w:val="24"/>
          <w:lang w:eastAsia="id-ID"/>
        </w:rPr>
        <w:t>grit</w:t>
      </w:r>
      <w:r w:rsidRPr="001F230D">
        <w:rPr>
          <w:rFonts w:ascii="Times New Roman" w:eastAsia="Calibri" w:hAnsi="Times New Roman" w:cs="Times New Roman"/>
          <w:sz w:val="24"/>
          <w:szCs w:val="24"/>
          <w:lang w:eastAsia="id-ID"/>
        </w:rPr>
        <w:t xml:space="preserve"> maka semakin tinggi </w:t>
      </w:r>
      <w:r w:rsidRPr="001F230D">
        <w:rPr>
          <w:rFonts w:ascii="Times New Roman" w:eastAsia="Calibri" w:hAnsi="Times New Roman" w:cs="Times New Roman"/>
          <w:i/>
          <w:sz w:val="24"/>
          <w:szCs w:val="24"/>
          <w:lang w:eastAsia="id-ID"/>
        </w:rPr>
        <w:t>job</w:t>
      </w:r>
      <w:r w:rsidRPr="001F230D">
        <w:rPr>
          <w:rFonts w:ascii="Times New Roman" w:eastAsia="Calibri" w:hAnsi="Times New Roman" w:cs="Times New Roman"/>
          <w:sz w:val="24"/>
          <w:szCs w:val="24"/>
          <w:lang w:eastAsia="id-ID"/>
        </w:rPr>
        <w:t xml:space="preserve"> </w:t>
      </w:r>
      <w:r w:rsidRPr="001F230D">
        <w:rPr>
          <w:rFonts w:ascii="Times New Roman" w:eastAsia="Calibri" w:hAnsi="Times New Roman" w:cs="Times New Roman"/>
          <w:i/>
          <w:sz w:val="24"/>
          <w:szCs w:val="24"/>
          <w:lang w:eastAsia="id-ID"/>
        </w:rPr>
        <w:t>burnout</w:t>
      </w:r>
      <w:r w:rsidRPr="001F230D">
        <w:rPr>
          <w:rFonts w:ascii="Times New Roman" w:eastAsia="Calibri" w:hAnsi="Times New Roman" w:cs="Times New Roman"/>
          <w:sz w:val="24"/>
          <w:szCs w:val="24"/>
          <w:lang w:eastAsia="id-ID"/>
        </w:rPr>
        <w:t xml:space="preserve"> pada karyawan generasi milenial. Adanya korelasi tersebut membuktikan bahwa </w:t>
      </w:r>
      <w:r w:rsidR="00F72878" w:rsidRPr="001F230D">
        <w:rPr>
          <w:rFonts w:ascii="Times New Roman" w:eastAsia="Calibri" w:hAnsi="Times New Roman" w:cs="Times New Roman"/>
          <w:i/>
          <w:sz w:val="24"/>
          <w:szCs w:val="24"/>
          <w:lang w:eastAsia="id-ID"/>
        </w:rPr>
        <w:t>g</w:t>
      </w:r>
      <w:r w:rsidRPr="001F230D">
        <w:rPr>
          <w:rFonts w:ascii="Times New Roman" w:eastAsia="Calibri" w:hAnsi="Times New Roman" w:cs="Times New Roman"/>
          <w:i/>
          <w:sz w:val="24"/>
          <w:szCs w:val="24"/>
          <w:lang w:eastAsia="id-ID"/>
        </w:rPr>
        <w:t xml:space="preserve">rit </w:t>
      </w:r>
      <w:r w:rsidRPr="001F230D">
        <w:rPr>
          <w:rFonts w:ascii="Times New Roman" w:eastAsia="Calibri" w:hAnsi="Times New Roman" w:cs="Times New Roman"/>
          <w:sz w:val="24"/>
          <w:szCs w:val="24"/>
          <w:lang w:eastAsia="id-ID"/>
        </w:rPr>
        <w:t xml:space="preserve">mempunyai peran penting terhadap </w:t>
      </w:r>
      <w:r w:rsidR="00F72878" w:rsidRPr="001F230D">
        <w:rPr>
          <w:rFonts w:ascii="Times New Roman" w:eastAsia="Calibri" w:hAnsi="Times New Roman" w:cs="Times New Roman"/>
          <w:i/>
          <w:sz w:val="24"/>
          <w:szCs w:val="24"/>
          <w:lang w:eastAsia="id-ID"/>
        </w:rPr>
        <w:t>job b</w:t>
      </w:r>
      <w:r w:rsidRPr="001F230D">
        <w:rPr>
          <w:rFonts w:ascii="Times New Roman" w:eastAsia="Calibri" w:hAnsi="Times New Roman" w:cs="Times New Roman"/>
          <w:i/>
          <w:sz w:val="24"/>
          <w:szCs w:val="24"/>
          <w:lang w:eastAsia="id-ID"/>
        </w:rPr>
        <w:t xml:space="preserve">urnout </w:t>
      </w:r>
      <w:r w:rsidRPr="001F230D">
        <w:rPr>
          <w:rFonts w:ascii="Times New Roman" w:eastAsia="Calibri" w:hAnsi="Times New Roman" w:cs="Times New Roman"/>
          <w:sz w:val="24"/>
          <w:szCs w:val="24"/>
          <w:lang w:eastAsia="id-ID"/>
        </w:rPr>
        <w:t>pada karyawan generasi milenial.</w:t>
      </w:r>
    </w:p>
    <w:p w:rsidR="007F19FB" w:rsidRDefault="007F19FB" w:rsidP="006A127A">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 xml:space="preserve">Ada beberapa faktor yang mempengaruhi </w:t>
      </w:r>
      <w:r w:rsidR="00F72878">
        <w:rPr>
          <w:rFonts w:ascii="Times New Roman" w:eastAsia="Calibri" w:hAnsi="Times New Roman" w:cs="Times New Roman"/>
          <w:i/>
          <w:color w:val="000000"/>
          <w:sz w:val="24"/>
          <w:szCs w:val="24"/>
          <w:shd w:val="clear" w:color="auto" w:fill="FFFFFF"/>
        </w:rPr>
        <w:t>job b</w:t>
      </w:r>
      <w:r>
        <w:rPr>
          <w:rFonts w:ascii="Times New Roman" w:eastAsia="Calibri" w:hAnsi="Times New Roman" w:cs="Times New Roman"/>
          <w:i/>
          <w:color w:val="000000"/>
          <w:sz w:val="24"/>
          <w:szCs w:val="24"/>
          <w:shd w:val="clear" w:color="auto" w:fill="FFFFFF"/>
        </w:rPr>
        <w:t xml:space="preserve">urnout </w:t>
      </w:r>
      <w:r>
        <w:rPr>
          <w:rFonts w:ascii="Times New Roman" w:eastAsia="Calibri" w:hAnsi="Times New Roman" w:cs="Times New Roman"/>
          <w:color w:val="000000"/>
          <w:sz w:val="24"/>
          <w:szCs w:val="24"/>
          <w:shd w:val="clear" w:color="auto" w:fill="FFFFFF"/>
        </w:rPr>
        <w:t xml:space="preserve">salah satunya adalah </w:t>
      </w:r>
      <w:r w:rsidR="00F72878">
        <w:rPr>
          <w:rFonts w:ascii="Times New Roman" w:eastAsia="Calibri" w:hAnsi="Times New Roman" w:cs="Times New Roman"/>
          <w:i/>
          <w:color w:val="000000"/>
          <w:sz w:val="24"/>
          <w:szCs w:val="24"/>
          <w:shd w:val="clear" w:color="auto" w:fill="FFFFFF"/>
        </w:rPr>
        <w:t>p</w:t>
      </w:r>
      <w:r>
        <w:rPr>
          <w:rFonts w:ascii="Times New Roman" w:eastAsia="Calibri" w:hAnsi="Times New Roman" w:cs="Times New Roman"/>
          <w:i/>
          <w:color w:val="000000"/>
          <w:sz w:val="24"/>
          <w:szCs w:val="24"/>
          <w:shd w:val="clear" w:color="auto" w:fill="FFFFFF"/>
        </w:rPr>
        <w:t xml:space="preserve">ersonality, </w:t>
      </w:r>
      <w:r>
        <w:rPr>
          <w:rFonts w:ascii="Times New Roman" w:eastAsia="Calibri" w:hAnsi="Times New Roman" w:cs="Times New Roman"/>
          <w:color w:val="000000"/>
          <w:sz w:val="24"/>
          <w:szCs w:val="24"/>
          <w:shd w:val="clear" w:color="auto" w:fill="FFFFFF"/>
        </w:rPr>
        <w:t xml:space="preserve">personality yang di maksud adalah </w:t>
      </w:r>
      <w:r w:rsidR="00F72878">
        <w:rPr>
          <w:rFonts w:ascii="Times New Roman" w:eastAsia="Calibri" w:hAnsi="Times New Roman" w:cs="Times New Roman"/>
          <w:i/>
          <w:color w:val="000000"/>
          <w:sz w:val="24"/>
          <w:szCs w:val="24"/>
          <w:shd w:val="clear" w:color="auto" w:fill="FFFFFF"/>
        </w:rPr>
        <w:t>g</w:t>
      </w:r>
      <w:r>
        <w:rPr>
          <w:rFonts w:ascii="Times New Roman" w:eastAsia="Calibri" w:hAnsi="Times New Roman" w:cs="Times New Roman"/>
          <w:i/>
          <w:color w:val="000000"/>
          <w:sz w:val="24"/>
          <w:szCs w:val="24"/>
          <w:shd w:val="clear" w:color="auto" w:fill="FFFFFF"/>
        </w:rPr>
        <w:t xml:space="preserve">rit, </w:t>
      </w:r>
      <w:r>
        <w:rPr>
          <w:rFonts w:ascii="Times New Roman" w:eastAsia="Calibri" w:hAnsi="Times New Roman" w:cs="Times New Roman"/>
          <w:i/>
          <w:color w:val="000000"/>
          <w:sz w:val="24"/>
          <w:szCs w:val="24"/>
          <w:shd w:val="clear" w:color="auto" w:fill="FFFFFF"/>
        </w:rPr>
        <w:fldChar w:fldCharType="begin" w:fldLock="1"/>
      </w:r>
      <w:r>
        <w:rPr>
          <w:rFonts w:ascii="Times New Roman" w:eastAsia="Calibri" w:hAnsi="Times New Roman" w:cs="Times New Roman"/>
          <w:i/>
          <w:color w:val="000000"/>
          <w:sz w:val="24"/>
          <w:szCs w:val="24"/>
          <w:shd w:val="clear" w:color="auto" w:fill="FFFFFF"/>
        </w:rPr>
        <w:instrText>ADDIN CSL_CITATION {"citationItems":[{"id":"ITEM-1","itemData":{"abstract":"Burnout is a prolonged response to chronic emotional and interpersonal stressors on the job, and is defined by the three dimensions of exhaustion, cynicism, and inefficacy. The past 25 years of research has established the complexity of the construct, and places the individual stress experience within a larger organizational context of people’s relation to theirwork. Recently, thework on burnout has expanded internationally and has led to new conceptual models. The focus on engagement, the positive antithesis of burnout, promises to yield new perspectives on interventions to alleviate burnout. The social focus of burnout, the solid research basis concerning the syndrome, and its specific ties to the work domain make a distinct and valuable contribution to people’s health and well-being.","author":[{"dropping-particle":"","family":"Maslach","given":"Christina","non-dropping-particle":"","parse-names":false,"suffix":""},{"dropping-particle":"","family":"Schaufeli","given":"Wilmar B","non-dropping-particle":"","parse-names":false,"suffix":""},{"dropping-particle":"","family":"Leiter","given":"Michael P","non-dropping-particle":"","parse-names":false,"suffix":""}],"id":"ITEM-1","issued":{"date-parts":[["2001"]]},"page":"397-422","title":"Job Burnout","type":"article-journal"},"uris":["http://www.mendeley.com/documents/?uuid=4edbd481-835b-46ba-adbc-7d77769ac0d5"]}],"mendeley":{"formattedCitation":"(Christina Maslach et al., 2001)","manualFormatting":"Maslach, Schaufeli dan Leiter (2001)","plainTextFormattedCitation":"(Christina Maslach et al., 2001)","previouslyFormattedCitation":"(Christina Maslach et al., 2001)"},"properties":{"noteIndex":0},"schema":"https://github.com/citation-style-language/schema/raw/master/csl-citation.json"}</w:instrText>
      </w:r>
      <w:r>
        <w:rPr>
          <w:rFonts w:ascii="Times New Roman" w:eastAsia="Calibri" w:hAnsi="Times New Roman" w:cs="Times New Roman"/>
          <w:i/>
          <w:color w:val="000000"/>
          <w:sz w:val="24"/>
          <w:szCs w:val="24"/>
          <w:shd w:val="clear" w:color="auto" w:fill="FFFFFF"/>
        </w:rPr>
        <w:fldChar w:fldCharType="separate"/>
      </w:r>
      <w:r>
        <w:rPr>
          <w:rFonts w:ascii="Times New Roman" w:eastAsia="Calibri" w:hAnsi="Times New Roman" w:cs="Times New Roman"/>
          <w:noProof/>
          <w:color w:val="000000"/>
          <w:sz w:val="24"/>
          <w:szCs w:val="24"/>
          <w:shd w:val="clear" w:color="auto" w:fill="FFFFFF"/>
        </w:rPr>
        <w:t>Maslach, Schaufeli dan Leiter (2001)</w:t>
      </w:r>
      <w:r>
        <w:rPr>
          <w:rFonts w:ascii="Times New Roman" w:eastAsia="Calibri" w:hAnsi="Times New Roman" w:cs="Times New Roman"/>
          <w:i/>
          <w:color w:val="000000"/>
          <w:sz w:val="24"/>
          <w:szCs w:val="24"/>
          <w:shd w:val="clear" w:color="auto" w:fill="FFFFFF"/>
        </w:rPr>
        <w:fldChar w:fldCharType="end"/>
      </w:r>
      <w:r>
        <w:rPr>
          <w:rFonts w:ascii="Times New Roman" w:eastAsia="Calibri" w:hAnsi="Times New Roman" w:cs="Times New Roman"/>
          <w:color w:val="000000"/>
          <w:sz w:val="24"/>
          <w:szCs w:val="24"/>
          <w:shd w:val="clear" w:color="auto" w:fill="FFFFFF"/>
        </w:rPr>
        <w:t xml:space="preserve">. Alasan pemilihan </w:t>
      </w:r>
      <w:r w:rsidR="00F72878">
        <w:rPr>
          <w:rFonts w:ascii="Times New Roman" w:eastAsia="Calibri" w:hAnsi="Times New Roman" w:cs="Times New Roman"/>
          <w:i/>
          <w:color w:val="000000"/>
          <w:sz w:val="24"/>
          <w:szCs w:val="24"/>
          <w:shd w:val="clear" w:color="auto" w:fill="FFFFFF"/>
        </w:rPr>
        <w:t>g</w:t>
      </w:r>
      <w:r>
        <w:rPr>
          <w:rFonts w:ascii="Times New Roman" w:eastAsia="Calibri" w:hAnsi="Times New Roman" w:cs="Times New Roman"/>
          <w:i/>
          <w:color w:val="000000"/>
          <w:sz w:val="24"/>
          <w:szCs w:val="24"/>
          <w:shd w:val="clear" w:color="auto" w:fill="FFFFFF"/>
        </w:rPr>
        <w:t>rit</w:t>
      </w:r>
      <w:r>
        <w:rPr>
          <w:rFonts w:ascii="Times New Roman" w:eastAsia="Calibri" w:hAnsi="Times New Roman" w:cs="Times New Roman"/>
          <w:color w:val="000000"/>
          <w:sz w:val="24"/>
          <w:szCs w:val="24"/>
          <w:shd w:val="clear" w:color="auto" w:fill="FFFFFF"/>
        </w:rPr>
        <w:t xml:space="preserve"> sebagai faktor yang mempengaruhi </w:t>
      </w:r>
      <w:r w:rsidR="00F72878">
        <w:rPr>
          <w:rFonts w:ascii="Times New Roman" w:eastAsia="Calibri" w:hAnsi="Times New Roman" w:cs="Times New Roman"/>
          <w:i/>
          <w:color w:val="000000"/>
          <w:sz w:val="24"/>
          <w:szCs w:val="24"/>
          <w:shd w:val="clear" w:color="auto" w:fill="FFFFFF"/>
        </w:rPr>
        <w:t>job b</w:t>
      </w:r>
      <w:r>
        <w:rPr>
          <w:rFonts w:ascii="Times New Roman" w:eastAsia="Calibri" w:hAnsi="Times New Roman" w:cs="Times New Roman"/>
          <w:i/>
          <w:color w:val="000000"/>
          <w:sz w:val="24"/>
          <w:szCs w:val="24"/>
          <w:shd w:val="clear" w:color="auto" w:fill="FFFFFF"/>
        </w:rPr>
        <w:t xml:space="preserve">urnout </w:t>
      </w:r>
      <w:r>
        <w:rPr>
          <w:rFonts w:ascii="Times New Roman" w:eastAsia="Calibri" w:hAnsi="Times New Roman" w:cs="Times New Roman"/>
          <w:color w:val="000000"/>
          <w:sz w:val="24"/>
          <w:szCs w:val="24"/>
          <w:shd w:val="clear" w:color="auto" w:fill="FFFFFF"/>
        </w:rPr>
        <w:t xml:space="preserve">dalam penelitian ini seperti dikatakan oleh </w:t>
      </w:r>
      <w:r>
        <w:rPr>
          <w:rFonts w:ascii="Times New Roman" w:eastAsia="Calibri" w:hAnsi="Times New Roman" w:cs="Times New Roman"/>
          <w:color w:val="000000"/>
          <w:sz w:val="24"/>
          <w:szCs w:val="24"/>
          <w:shd w:val="clear" w:color="auto" w:fill="FFFFFF"/>
        </w:rPr>
        <w:fldChar w:fldCharType="begin" w:fldLock="1"/>
      </w:r>
      <w:r>
        <w:rPr>
          <w:rFonts w:ascii="Times New Roman" w:eastAsia="Calibri" w:hAnsi="Times New Roman" w:cs="Times New Roman"/>
          <w:color w:val="000000"/>
          <w:sz w:val="24"/>
          <w:szCs w:val="24"/>
          <w:shd w:val="clear" w:color="auto" w:fill="FFFFFF"/>
        </w:rPr>
        <w:instrText>ADDIN CSL_CITATION {"citationItems":[{"id":"ITEM-1","itemData":{"author":[{"dropping-particle":"","family":"Nirbayaningtyas","given":"Rizky Bina","non-dropping-particle":"","parse-names":false,"suffix":""}],"id":"ITEM-1","issued":{"date-parts":[["2018"]]},"publisher":"Universitas Paramadina","title":"Hubungan antara grit dengan burnout (Studi Empiris Pada Karyawan Human Resources Departement yang Bekerja Tidak Sesuai dengan Program Studi Saat Kuliah)","type":"thesis"},"uris":["http://www.mendeley.com/documents/?uuid=edcb9feb-0e93-40b0-90b2-59f8e54dd42c"]}],"mendeley":{"formattedCitation":"(Nirbayaningtyas, 2018)","manualFormatting":"Nirbayaningtyas (2018)","plainTextFormattedCitation":"(Nirbayaningtyas, 2018)","previouslyFormattedCitation":"(Nirbayaningtyas, 2018)"},"properties":{"noteIndex":0},"schema":"https://github.com/citation-style-language/schema/raw/master/csl-citation.json"}</w:instrText>
      </w:r>
      <w:r>
        <w:rPr>
          <w:rFonts w:ascii="Times New Roman" w:eastAsia="Calibri" w:hAnsi="Times New Roman" w:cs="Times New Roman"/>
          <w:color w:val="000000"/>
          <w:sz w:val="24"/>
          <w:szCs w:val="24"/>
          <w:shd w:val="clear" w:color="auto" w:fill="FFFFFF"/>
        </w:rPr>
        <w:fldChar w:fldCharType="separate"/>
      </w:r>
      <w:r>
        <w:rPr>
          <w:rFonts w:ascii="Times New Roman" w:eastAsia="Calibri" w:hAnsi="Times New Roman" w:cs="Times New Roman"/>
          <w:noProof/>
          <w:color w:val="000000"/>
          <w:sz w:val="24"/>
          <w:szCs w:val="24"/>
          <w:shd w:val="clear" w:color="auto" w:fill="FFFFFF"/>
        </w:rPr>
        <w:t>Nirbayaningtyas (2018)</w:t>
      </w:r>
      <w:r>
        <w:rPr>
          <w:rFonts w:ascii="Times New Roman" w:eastAsia="Calibri" w:hAnsi="Times New Roman" w:cs="Times New Roman"/>
          <w:color w:val="000000"/>
          <w:sz w:val="24"/>
          <w:szCs w:val="24"/>
          <w:shd w:val="clear" w:color="auto" w:fill="FFFFFF"/>
        </w:rPr>
        <w:fldChar w:fldCharType="end"/>
      </w:r>
      <w:r>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i/>
          <w:color w:val="000000"/>
          <w:sz w:val="24"/>
          <w:szCs w:val="24"/>
          <w:shd w:val="clear" w:color="auto" w:fill="FFFFFF"/>
        </w:rPr>
        <w:t>Grit</w:t>
      </w:r>
      <w:r>
        <w:rPr>
          <w:rFonts w:ascii="Times New Roman" w:eastAsia="Calibri" w:hAnsi="Times New Roman" w:cs="Times New Roman"/>
          <w:sz w:val="24"/>
          <w:szCs w:val="24"/>
        </w:rPr>
        <w:t xml:space="preserve"> berperan penting mengmpengaruhi tinggi rendahnya </w:t>
      </w:r>
      <w:r w:rsidR="00F72878">
        <w:rPr>
          <w:rFonts w:ascii="Times New Roman" w:eastAsia="Calibri" w:hAnsi="Times New Roman" w:cs="Times New Roman"/>
          <w:i/>
          <w:sz w:val="24"/>
          <w:szCs w:val="24"/>
        </w:rPr>
        <w:t>job b</w:t>
      </w:r>
      <w:r>
        <w:rPr>
          <w:rFonts w:ascii="Times New Roman" w:eastAsia="Calibri" w:hAnsi="Times New Roman" w:cs="Times New Roman"/>
          <w:i/>
          <w:sz w:val="24"/>
          <w:szCs w:val="24"/>
        </w:rPr>
        <w:t xml:space="preserve">urnout </w:t>
      </w:r>
      <w:r>
        <w:rPr>
          <w:rFonts w:ascii="Times New Roman" w:eastAsia="Calibri" w:hAnsi="Times New Roman" w:cs="Times New Roman"/>
          <w:sz w:val="24"/>
          <w:szCs w:val="24"/>
        </w:rPr>
        <w:t xml:space="preserve">pada karyawan, ketika karyawan memliki </w:t>
      </w:r>
      <w:r w:rsidR="00F72878">
        <w:rPr>
          <w:rFonts w:ascii="Times New Roman" w:eastAsia="Calibri" w:hAnsi="Times New Roman" w:cs="Times New Roman"/>
          <w:i/>
          <w:sz w:val="24"/>
          <w:szCs w:val="24"/>
        </w:rPr>
        <w:t>g</w:t>
      </w:r>
      <w:r>
        <w:rPr>
          <w:rFonts w:ascii="Times New Roman" w:eastAsia="Calibri" w:hAnsi="Times New Roman" w:cs="Times New Roman"/>
          <w:i/>
          <w:sz w:val="24"/>
          <w:szCs w:val="24"/>
        </w:rPr>
        <w:t>rit</w:t>
      </w:r>
      <w:r>
        <w:rPr>
          <w:rFonts w:ascii="Times New Roman" w:eastAsia="Calibri" w:hAnsi="Times New Roman" w:cs="Times New Roman"/>
          <w:sz w:val="24"/>
          <w:szCs w:val="24"/>
        </w:rPr>
        <w:t xml:space="preserve"> yang baik, maka karyawan </w:t>
      </w:r>
      <w:r>
        <w:rPr>
          <w:rFonts w:ascii="Times New Roman" w:eastAsia="Calibri" w:hAnsi="Times New Roman" w:cs="Times New Roman"/>
          <w:sz w:val="24"/>
          <w:szCs w:val="24"/>
        </w:rPr>
        <w:lastRenderedPageBreak/>
        <w:t xml:space="preserve">diharpkan mampu memenuhi bebean kerja dan meningkatkan kemampuannya untuk menyelesaikan tugas yang diberikan kepadanya sehingga karyawan tidak mengalami </w:t>
      </w:r>
      <w:r w:rsidR="00F72878">
        <w:rPr>
          <w:rFonts w:ascii="Times New Roman" w:eastAsia="Calibri" w:hAnsi="Times New Roman" w:cs="Times New Roman"/>
          <w:i/>
          <w:sz w:val="24"/>
          <w:szCs w:val="24"/>
        </w:rPr>
        <w:t>j</w:t>
      </w:r>
      <w:r>
        <w:rPr>
          <w:rFonts w:ascii="Times New Roman" w:eastAsia="Calibri" w:hAnsi="Times New Roman" w:cs="Times New Roman"/>
          <w:i/>
          <w:sz w:val="24"/>
          <w:szCs w:val="24"/>
        </w:rPr>
        <w:t>ob</w:t>
      </w:r>
      <w:r>
        <w:rPr>
          <w:rFonts w:ascii="Times New Roman" w:eastAsia="Calibri" w:hAnsi="Times New Roman" w:cs="Times New Roman"/>
          <w:sz w:val="24"/>
          <w:szCs w:val="24"/>
        </w:rPr>
        <w:t xml:space="preserve"> </w:t>
      </w:r>
      <w:r w:rsidR="00F72878">
        <w:rPr>
          <w:rFonts w:ascii="Times New Roman" w:eastAsia="Calibri" w:hAnsi="Times New Roman" w:cs="Times New Roman"/>
          <w:i/>
          <w:sz w:val="24"/>
          <w:szCs w:val="24"/>
        </w:rPr>
        <w:t>b</w:t>
      </w:r>
      <w:r>
        <w:rPr>
          <w:rFonts w:ascii="Times New Roman" w:eastAsia="Calibri" w:hAnsi="Times New Roman" w:cs="Times New Roman"/>
          <w:i/>
          <w:sz w:val="24"/>
          <w:szCs w:val="24"/>
        </w:rPr>
        <w:t>urnout.</w:t>
      </w:r>
      <w:r>
        <w:rPr>
          <w:rFonts w:ascii="Times New Roman" w:eastAsia="Calibri" w:hAnsi="Times New Roman" w:cs="Times New Roman"/>
          <w:sz w:val="24"/>
          <w:szCs w:val="24"/>
        </w:rPr>
        <w:t xml:space="preserve"> </w:t>
      </w:r>
      <w:r w:rsidR="001F230D">
        <w:rPr>
          <w:rFonts w:ascii="Times New Roman" w:eastAsia="Calibri" w:hAnsi="Times New Roman" w:cs="Times New Roman"/>
          <w:i/>
          <w:sz w:val="24"/>
          <w:szCs w:val="24"/>
        </w:rPr>
        <w:t>G</w:t>
      </w:r>
      <w:r>
        <w:rPr>
          <w:rFonts w:ascii="Times New Roman" w:eastAsia="Calibri" w:hAnsi="Times New Roman" w:cs="Times New Roman"/>
          <w:i/>
          <w:sz w:val="24"/>
          <w:szCs w:val="24"/>
        </w:rPr>
        <w:t>rit</w:t>
      </w:r>
      <w:r>
        <w:rPr>
          <w:rFonts w:ascii="Times New Roman" w:eastAsia="Calibri" w:hAnsi="Times New Roman" w:cs="Times New Roman"/>
          <w:sz w:val="24"/>
          <w:szCs w:val="24"/>
        </w:rPr>
        <w:t xml:space="preserve"> merupakan </w:t>
      </w:r>
      <w:r>
        <w:rPr>
          <w:rFonts w:ascii="Times New Roman" w:hAnsi="Times New Roman" w:cs="Times New Roman"/>
          <w:sz w:val="24"/>
          <w:szCs w:val="24"/>
        </w:rPr>
        <w:t xml:space="preserve">kekuatan </w:t>
      </w:r>
      <w:r>
        <w:rPr>
          <w:rFonts w:ascii="Times New Roman" w:hAnsi="Times New Roman" w:cs="Times New Roman"/>
          <w:i/>
          <w:sz w:val="24"/>
          <w:szCs w:val="24"/>
        </w:rPr>
        <w:t xml:space="preserve">passion </w:t>
      </w:r>
      <w:r>
        <w:rPr>
          <w:rFonts w:ascii="Times New Roman" w:hAnsi="Times New Roman" w:cs="Times New Roman"/>
          <w:sz w:val="24"/>
          <w:szCs w:val="24"/>
        </w:rPr>
        <w:t xml:space="preserve">dan kegigihan untuk mencapai tujuan jangka panjang dalam jangka waktu yang cukup lama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{"citationItems":[{"id":"ITEM-1","itemData":{"author":[{"dropping-particle":"","family":"Duckworth","given":"Angela.","non-dropping-particle":"","parse-names":false,"suffix":""}],"id":"ITEM-1","issued":{"date-parts":[["2007"]]},"publisher":"New York, USA: Scriber","publisher-place":"New York","title":"The power of passion and perseverence","type":"book"},"uris":["http://www.mendeley.com/documents/?uuid=c6983745-2bb3-4eee-b366-e0d57c326098"]}],"mendeley":{"formattedCitation":"(A. Duckworth, 2007)","plainTextFormattedCitation":"(A. Duckworth, 2007)","previouslyFormattedCitation":"(A. Duckworth, 2007)"},"properties":{"noteIndex":0},"schema":"https://github.com/citation-style-language/schema/raw/master/csl-citation.json"}</w:instrText>
      </w:r>
      <w:r>
        <w:rPr>
          <w:rFonts w:ascii="Times New Roman" w:hAnsi="Times New Roman" w:cs="Times New Roman"/>
          <w:sz w:val="24"/>
          <w:szCs w:val="24"/>
        </w:rPr>
        <w:fldChar w:fldCharType="separate"/>
      </w:r>
      <w:r w:rsidR="001F230D">
        <w:rPr>
          <w:rFonts w:ascii="Times New Roman" w:hAnsi="Times New Roman" w:cs="Times New Roman"/>
          <w:noProof/>
          <w:sz w:val="24"/>
          <w:szCs w:val="24"/>
        </w:rPr>
        <w:t>(</w:t>
      </w:r>
      <w:r>
        <w:rPr>
          <w:rFonts w:ascii="Times New Roman" w:hAnsi="Times New Roman" w:cs="Times New Roman"/>
          <w:noProof/>
          <w:sz w:val="24"/>
          <w:szCs w:val="24"/>
        </w:rPr>
        <w:t>Duckworth, 2007)</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eastAsia="Calibri" w:hAnsi="Times New Roman" w:cs="Times New Roman"/>
          <w:sz w:val="24"/>
          <w:szCs w:val="24"/>
        </w:rPr>
        <w:t xml:space="preserve"> Menurut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{"citationItems":[{"id":"ITEM-1","itemData":{"author":[{"dropping-particle":"","family":"Duckworth","given":"Angela.","non-dropping-particle":"","parse-names":false,"suffix":""}],"id":"ITEM-1","issued":{"date-parts":[["2007"]]},"publisher":"New York, USA: Scriber","publisher-place":"New York","title":"The power of passion and perseverence","type":"book"},"uris":["http://www.mendeley.com/documents/?uuid=c6983745-2bb3-4eee-b366-e0d57c326098"]}],"mendeley":{"formattedCitation":"(A. Duckworth, 2007)","manualFormatting":"Duckworth (2007)","plainTextFormattedCitation":"(A. Duckworth, 2007)","previouslyFormattedCitation":"(A. Duckworth, 2007)"},"properties":{"noteIndex":0},"schema":"https://github.com/citation-style-language/schema/raw/master/csl-citation.json"}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Duckworth (2007)</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ada dua dimensi </w:t>
      </w:r>
      <w:r w:rsidR="00F72878">
        <w:rPr>
          <w:rFonts w:ascii="Times New Roman" w:eastAsia="Calibri" w:hAnsi="Times New Roman" w:cs="Times New Roman"/>
          <w:i/>
          <w:sz w:val="24"/>
          <w:szCs w:val="24"/>
        </w:rPr>
        <w:t>g</w:t>
      </w:r>
      <w:r>
        <w:rPr>
          <w:rFonts w:ascii="Times New Roman" w:eastAsia="Calibri" w:hAnsi="Times New Roman" w:cs="Times New Roman"/>
          <w:i/>
          <w:sz w:val="24"/>
          <w:szCs w:val="24"/>
        </w:rPr>
        <w:t xml:space="preserve">rit </w:t>
      </w:r>
      <w:r w:rsidR="00F72878">
        <w:rPr>
          <w:rFonts w:ascii="Times New Roman" w:eastAsia="Calibri" w:hAnsi="Times New Roman" w:cs="Times New Roman"/>
          <w:sz w:val="24"/>
          <w:szCs w:val="24"/>
        </w:rPr>
        <w:t xml:space="preserve">antara lain yaitu, </w:t>
      </w:r>
      <w:r w:rsidR="00F72878">
        <w:rPr>
          <w:rFonts w:ascii="Times New Roman" w:eastAsia="Calibri" w:hAnsi="Times New Roman" w:cs="Times New Roman"/>
          <w:i/>
          <w:sz w:val="24"/>
          <w:szCs w:val="24"/>
        </w:rPr>
        <w:t>c</w:t>
      </w:r>
      <w:r>
        <w:rPr>
          <w:rFonts w:ascii="Times New Roman" w:eastAsia="Calibri" w:hAnsi="Times New Roman" w:cs="Times New Roman"/>
          <w:i/>
          <w:sz w:val="24"/>
          <w:szCs w:val="24"/>
        </w:rPr>
        <w:t xml:space="preserve">onsistency of Interest </w:t>
      </w:r>
      <w:r>
        <w:rPr>
          <w:rFonts w:ascii="Times New Roman" w:eastAsia="Calibri" w:hAnsi="Times New Roman" w:cs="Times New Roman"/>
          <w:sz w:val="24"/>
          <w:szCs w:val="24"/>
        </w:rPr>
        <w:t xml:space="preserve">dan </w:t>
      </w:r>
      <w:r w:rsidR="00F72878">
        <w:rPr>
          <w:rFonts w:ascii="Times New Roman" w:eastAsia="Calibri" w:hAnsi="Times New Roman" w:cs="Times New Roman"/>
          <w:i/>
          <w:sz w:val="24"/>
          <w:szCs w:val="24"/>
        </w:rPr>
        <w:t>perseverance of e</w:t>
      </w:r>
      <w:r>
        <w:rPr>
          <w:rFonts w:ascii="Times New Roman" w:eastAsia="Calibri" w:hAnsi="Times New Roman" w:cs="Times New Roman"/>
          <w:i/>
          <w:sz w:val="24"/>
          <w:szCs w:val="24"/>
        </w:rPr>
        <w:t>ffort.</w:t>
      </w:r>
    </w:p>
    <w:p w:rsidR="006A127A" w:rsidRDefault="007F19FB" w:rsidP="006A127A">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penelitian ini juga mengungkapkan bahwa diperoleh koefisien </w:t>
      </w:r>
      <w:r>
        <w:rPr>
          <w:rFonts w:ascii="Times New Roman" w:eastAsia="Calibri" w:hAnsi="Times New Roman" w:cs="Times New Roman"/>
          <w:color w:val="000000"/>
          <w:sz w:val="24"/>
          <w:szCs w:val="24"/>
        </w:rPr>
        <w:t>determinasi (R</w:t>
      </w:r>
      <w:r>
        <w:rPr>
          <w:rFonts w:ascii="Times New Roman" w:eastAsia="Calibri" w:hAnsi="Times New Roman" w:cs="Times New Roman"/>
          <w:color w:val="000000"/>
          <w:sz w:val="24"/>
          <w:szCs w:val="24"/>
          <w:vertAlign w:val="superscript"/>
        </w:rPr>
        <w:t>2</w:t>
      </w:r>
      <w:r>
        <w:rPr>
          <w:rFonts w:ascii="Times New Roman" w:eastAsia="Calibri" w:hAnsi="Times New Roman" w:cs="Times New Roman"/>
          <w:color w:val="000000"/>
          <w:sz w:val="24"/>
          <w:szCs w:val="24"/>
        </w:rPr>
        <w:t>)</w:t>
      </w:r>
      <w:r>
        <w:rPr>
          <w:rFonts w:ascii="Times New Roman" w:eastAsia="Calibri" w:hAnsi="Times New Roman" w:cs="Times New Roman"/>
          <w:sz w:val="24"/>
          <w:szCs w:val="24"/>
        </w:rPr>
        <w:t xml:space="preserve"> sebesar 0,433. Hal tersebut menunjukkan bawah variabel </w:t>
      </w:r>
      <w:r w:rsidR="00F72878">
        <w:rPr>
          <w:rFonts w:ascii="Times New Roman" w:eastAsia="Calibri" w:hAnsi="Times New Roman" w:cs="Times New Roman"/>
          <w:i/>
          <w:sz w:val="24"/>
          <w:szCs w:val="24"/>
        </w:rPr>
        <w:t>g</w:t>
      </w:r>
      <w:r>
        <w:rPr>
          <w:rFonts w:ascii="Times New Roman" w:eastAsia="Calibri" w:hAnsi="Times New Roman" w:cs="Times New Roman"/>
          <w:i/>
          <w:sz w:val="24"/>
          <w:szCs w:val="24"/>
        </w:rPr>
        <w:t xml:space="preserve">rit </w:t>
      </w:r>
      <w:r>
        <w:rPr>
          <w:rFonts w:ascii="Times New Roman" w:eastAsia="Calibri" w:hAnsi="Times New Roman" w:cs="Times New Roman"/>
          <w:sz w:val="24"/>
          <w:szCs w:val="24"/>
        </w:rPr>
        <w:t>menunjukkan kontribusi 43</w:t>
      </w:r>
      <w:proofErr w:type="gramStart"/>
      <w:r>
        <w:rPr>
          <w:rFonts w:ascii="Times New Roman" w:eastAsia="Calibri" w:hAnsi="Times New Roman" w:cs="Times New Roman"/>
          <w:sz w:val="24"/>
          <w:szCs w:val="24"/>
        </w:rPr>
        <w:t>,3</w:t>
      </w:r>
      <w:proofErr w:type="gramEnd"/>
      <w:r>
        <w:rPr>
          <w:rFonts w:ascii="Times New Roman" w:eastAsia="Calibri" w:hAnsi="Times New Roman" w:cs="Times New Roman"/>
          <w:sz w:val="24"/>
          <w:szCs w:val="24"/>
        </w:rPr>
        <w:t xml:space="preserve">% terhadap variabel </w:t>
      </w:r>
      <w:r w:rsidR="00F72878">
        <w:rPr>
          <w:rFonts w:ascii="Times New Roman" w:eastAsia="Calibri" w:hAnsi="Times New Roman" w:cs="Times New Roman"/>
          <w:i/>
          <w:sz w:val="24"/>
          <w:szCs w:val="24"/>
        </w:rPr>
        <w:t>job b</w:t>
      </w:r>
      <w:r>
        <w:rPr>
          <w:rFonts w:ascii="Times New Roman" w:eastAsia="Calibri" w:hAnsi="Times New Roman" w:cs="Times New Roman"/>
          <w:i/>
          <w:sz w:val="24"/>
          <w:szCs w:val="24"/>
        </w:rPr>
        <w:t xml:space="preserve">urnout </w:t>
      </w:r>
      <w:r>
        <w:rPr>
          <w:rFonts w:ascii="Times New Roman" w:eastAsia="Calibri" w:hAnsi="Times New Roman" w:cs="Times New Roman"/>
          <w:sz w:val="24"/>
          <w:szCs w:val="24"/>
        </w:rPr>
        <w:t>dan sisanya 56,7% dipengaruhi oleh faktor-faktor lain yaitu individual, situasional</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Penelitian ini menunjukkan hasil kategorisasi skala </w:t>
      </w:r>
      <w:r w:rsidR="00F72878">
        <w:rPr>
          <w:rFonts w:ascii="Times New Roman" w:eastAsia="Calibri" w:hAnsi="Times New Roman" w:cs="Times New Roman"/>
          <w:i/>
          <w:sz w:val="24"/>
          <w:szCs w:val="24"/>
        </w:rPr>
        <w:t>job b</w:t>
      </w:r>
      <w:r>
        <w:rPr>
          <w:rFonts w:ascii="Times New Roman" w:eastAsia="Calibri" w:hAnsi="Times New Roman" w:cs="Times New Roman"/>
          <w:i/>
          <w:sz w:val="24"/>
          <w:szCs w:val="24"/>
        </w:rPr>
        <w:t xml:space="preserve">urnout </w:t>
      </w:r>
      <w:r>
        <w:rPr>
          <w:rFonts w:ascii="Times New Roman" w:eastAsia="Calibri" w:hAnsi="Times New Roman" w:cs="Times New Roman"/>
          <w:sz w:val="24"/>
          <w:szCs w:val="24"/>
        </w:rPr>
        <w:t xml:space="preserve">yaitu tinggi 1% (1 subjek), sedang 43% (26 subjek) dan rendah 56% (34 subjek). Hasil kategorisasi tersebut menunjukkan </w:t>
      </w:r>
      <w:r>
        <w:rPr>
          <w:rFonts w:ascii="Times New Roman" w:eastAsia="Calibri" w:hAnsi="Times New Roman" w:cs="Times New Roman"/>
          <w:sz w:val="24"/>
          <w:szCs w:val="24"/>
        </w:rPr>
        <w:lastRenderedPageBreak/>
        <w:t xml:space="preserve">bahwa sebagian karyawan milenial memiliki </w:t>
      </w:r>
      <w:r w:rsidR="00F72878">
        <w:rPr>
          <w:rFonts w:ascii="Times New Roman" w:eastAsia="Calibri" w:hAnsi="Times New Roman" w:cs="Times New Roman"/>
          <w:i/>
          <w:sz w:val="24"/>
          <w:szCs w:val="24"/>
        </w:rPr>
        <w:t>job b</w:t>
      </w:r>
      <w:r>
        <w:rPr>
          <w:rFonts w:ascii="Times New Roman" w:eastAsia="Calibri" w:hAnsi="Times New Roman" w:cs="Times New Roman"/>
          <w:i/>
          <w:sz w:val="24"/>
          <w:szCs w:val="24"/>
        </w:rPr>
        <w:t xml:space="preserve">urnout </w:t>
      </w:r>
      <w:r>
        <w:rPr>
          <w:rFonts w:ascii="Times New Roman" w:eastAsia="Calibri" w:hAnsi="Times New Roman" w:cs="Times New Roman"/>
          <w:sz w:val="24"/>
          <w:szCs w:val="24"/>
        </w:rPr>
        <w:t xml:space="preserve">yang cenderung rendah dan </w:t>
      </w:r>
      <w:r w:rsidR="00F72878">
        <w:rPr>
          <w:rFonts w:ascii="Times New Roman" w:eastAsia="Calibri" w:hAnsi="Times New Roman" w:cs="Times New Roman"/>
          <w:i/>
          <w:sz w:val="24"/>
          <w:szCs w:val="24"/>
        </w:rPr>
        <w:t>g</w:t>
      </w:r>
      <w:r>
        <w:rPr>
          <w:rFonts w:ascii="Times New Roman" w:eastAsia="Calibri" w:hAnsi="Times New Roman" w:cs="Times New Roman"/>
          <w:i/>
          <w:sz w:val="24"/>
          <w:szCs w:val="24"/>
        </w:rPr>
        <w:t xml:space="preserve">rit </w:t>
      </w:r>
      <w:r>
        <w:rPr>
          <w:rFonts w:ascii="Times New Roman" w:eastAsia="Calibri" w:hAnsi="Times New Roman" w:cs="Times New Roman"/>
          <w:sz w:val="24"/>
          <w:szCs w:val="24"/>
        </w:rPr>
        <w:t>yang cenderung tinggi.</w:t>
      </w:r>
    </w:p>
    <w:p w:rsidR="00860165" w:rsidRDefault="00860165" w:rsidP="006A127A">
      <w:pPr>
        <w:spacing w:after="0" w:line="480" w:lineRule="auto"/>
        <w:ind w:firstLine="720"/>
        <w:jc w:val="both"/>
        <w:rPr>
          <w:rFonts w:ascii="Times New Roman" w:eastAsia="Calibri" w:hAnsi="Times New Roman" w:cs="Times New Roman"/>
          <w:sz w:val="24"/>
          <w:szCs w:val="24"/>
        </w:rPr>
      </w:pPr>
    </w:p>
    <w:p w:rsidR="007F19FB" w:rsidRPr="006A127A" w:rsidRDefault="007F19FB" w:rsidP="006A127A">
      <w:pPr>
        <w:spacing w:after="0" w:line="480" w:lineRule="auto"/>
        <w:jc w:val="both"/>
        <w:rPr>
          <w:rFonts w:ascii="Times New Roman" w:eastAsia="Calibri" w:hAnsi="Times New Roman" w:cs="Times New Roman"/>
          <w:sz w:val="24"/>
          <w:szCs w:val="24"/>
        </w:rPr>
      </w:pPr>
      <w:r w:rsidRPr="007F1A66">
        <w:rPr>
          <w:rFonts w:ascii="Times New Roman" w:eastAsia="Calibri" w:hAnsi="Times New Roman" w:cs="Times New Roman"/>
          <w:b/>
          <w:sz w:val="24"/>
          <w:szCs w:val="24"/>
        </w:rPr>
        <w:t>K</w:t>
      </w:r>
      <w:r w:rsidR="007F1A66" w:rsidRPr="007F1A66">
        <w:rPr>
          <w:rFonts w:ascii="Times New Roman" w:eastAsia="Calibri" w:hAnsi="Times New Roman" w:cs="Times New Roman"/>
          <w:b/>
          <w:sz w:val="24"/>
          <w:szCs w:val="24"/>
        </w:rPr>
        <w:t>ESIMPULAN</w:t>
      </w:r>
      <w:r w:rsidRPr="007F1A66">
        <w:rPr>
          <w:rFonts w:ascii="Times New Roman" w:eastAsia="Calibri" w:hAnsi="Times New Roman" w:cs="Times New Roman"/>
          <w:b/>
          <w:sz w:val="24"/>
          <w:szCs w:val="24"/>
        </w:rPr>
        <w:t xml:space="preserve"> </w:t>
      </w:r>
    </w:p>
    <w:p w:rsidR="007F19FB" w:rsidRPr="006E058D" w:rsidRDefault="007F19FB" w:rsidP="006A127A">
      <w:pPr>
        <w:widowControl w:val="0"/>
        <w:autoSpaceDE w:val="0"/>
        <w:autoSpaceDN w:val="0"/>
        <w:adjustRightInd w:val="0"/>
        <w:spacing w:after="0" w:line="480" w:lineRule="auto"/>
        <w:jc w:val="both"/>
        <w:rPr>
          <w:rFonts w:ascii="Times New Roman" w:eastAsia="Calibri" w:hAnsi="Times New Roman" w:cs="Times New Roman"/>
          <w:sz w:val="24"/>
          <w:szCs w:val="24"/>
        </w:rPr>
      </w:pPr>
      <w:r>
        <w:rPr>
          <w:rFonts w:ascii="Times New Roman" w:hAnsi="Times New Roman" w:cs="Times New Roman"/>
          <w:color w:val="000000" w:themeColor="text1"/>
          <w:sz w:val="24"/>
          <w:szCs w:val="24"/>
        </w:rPr>
        <w:t xml:space="preserve">Berdasarkan hasil penelitian dan pembahasan dapat disimpulkan bahwa terdapat hubungan yang negatif antara </w:t>
      </w:r>
      <w:r w:rsidR="00F72878">
        <w:rPr>
          <w:rFonts w:ascii="Times New Roman" w:hAnsi="Times New Roman" w:cs="Times New Roman"/>
          <w:i/>
          <w:color w:val="000000" w:themeColor="text1"/>
          <w:sz w:val="24"/>
          <w:szCs w:val="24"/>
        </w:rPr>
        <w:t>g</w:t>
      </w:r>
      <w:r>
        <w:rPr>
          <w:rFonts w:ascii="Times New Roman" w:hAnsi="Times New Roman" w:cs="Times New Roman"/>
          <w:i/>
          <w:color w:val="000000" w:themeColor="text1"/>
          <w:sz w:val="24"/>
          <w:szCs w:val="24"/>
        </w:rPr>
        <w:t>rit</w:t>
      </w:r>
      <w:r>
        <w:rPr>
          <w:rFonts w:ascii="Times New Roman" w:hAnsi="Times New Roman" w:cs="Times New Roman"/>
          <w:color w:val="000000" w:themeColor="text1"/>
          <w:sz w:val="24"/>
          <w:szCs w:val="24"/>
        </w:rPr>
        <w:t xml:space="preserve"> dan </w:t>
      </w:r>
      <w:r w:rsidR="00F72878">
        <w:rPr>
          <w:rFonts w:ascii="Times New Roman" w:hAnsi="Times New Roman" w:cs="Times New Roman"/>
          <w:i/>
          <w:color w:val="000000" w:themeColor="text1"/>
          <w:sz w:val="24"/>
          <w:szCs w:val="24"/>
        </w:rPr>
        <w:t>job b</w:t>
      </w:r>
      <w:r>
        <w:rPr>
          <w:rFonts w:ascii="Times New Roman" w:hAnsi="Times New Roman" w:cs="Times New Roman"/>
          <w:i/>
          <w:color w:val="000000" w:themeColor="text1"/>
          <w:sz w:val="24"/>
          <w:szCs w:val="24"/>
        </w:rPr>
        <w:t>urnout</w:t>
      </w:r>
      <w:r>
        <w:rPr>
          <w:rFonts w:ascii="Times New Roman" w:hAnsi="Times New Roman" w:cs="Times New Roman"/>
          <w:color w:val="000000" w:themeColor="text1"/>
          <w:sz w:val="24"/>
          <w:szCs w:val="24"/>
        </w:rPr>
        <w:t xml:space="preserve"> pada </w:t>
      </w:r>
      <w:r w:rsidR="001F230D">
        <w:rPr>
          <w:rFonts w:ascii="Times New Roman" w:hAnsi="Times New Roman" w:cs="Times New Roman"/>
          <w:color w:val="000000" w:themeColor="text1"/>
          <w:sz w:val="24"/>
          <w:szCs w:val="24"/>
        </w:rPr>
        <w:t xml:space="preserve">karyawan generasi milenial. </w:t>
      </w:r>
      <w:r>
        <w:rPr>
          <w:rFonts w:ascii="Times New Roman" w:hAnsi="Times New Roman" w:cs="Times New Roman"/>
          <w:color w:val="000000" w:themeColor="text1"/>
          <w:sz w:val="24"/>
          <w:szCs w:val="24"/>
        </w:rPr>
        <w:t>Hal tersebut dilihat dari koefisien korelasi (rxy) = -0,658 dengan (p &lt; 0</w:t>
      </w:r>
      <w:proofErr w:type="gramStart"/>
      <w:r>
        <w:rPr>
          <w:rFonts w:ascii="Times New Roman" w:hAnsi="Times New Roman" w:cs="Times New Roman"/>
          <w:color w:val="000000" w:themeColor="text1"/>
          <w:sz w:val="24"/>
          <w:szCs w:val="24"/>
        </w:rPr>
        <w:t>,05</w:t>
      </w:r>
      <w:proofErr w:type="gramEnd"/>
      <w:r>
        <w:rPr>
          <w:rFonts w:ascii="Times New Roman" w:hAnsi="Times New Roman" w:cs="Times New Roman"/>
          <w:color w:val="000000" w:themeColor="text1"/>
          <w:sz w:val="24"/>
          <w:szCs w:val="24"/>
        </w:rPr>
        <w:t xml:space="preserve">), yang berarti ada hubungan negatif antara </w:t>
      </w:r>
      <w:r w:rsidR="001F230D">
        <w:rPr>
          <w:rFonts w:ascii="Times New Roman" w:hAnsi="Times New Roman" w:cs="Times New Roman"/>
          <w:i/>
          <w:color w:val="000000" w:themeColor="text1"/>
          <w:sz w:val="24"/>
          <w:szCs w:val="24"/>
        </w:rPr>
        <w:t>g</w:t>
      </w:r>
      <w:r>
        <w:rPr>
          <w:rFonts w:ascii="Times New Roman" w:hAnsi="Times New Roman" w:cs="Times New Roman"/>
          <w:i/>
          <w:color w:val="000000" w:themeColor="text1"/>
          <w:sz w:val="24"/>
          <w:szCs w:val="24"/>
        </w:rPr>
        <w:t xml:space="preserve">rit </w:t>
      </w:r>
      <w:r>
        <w:rPr>
          <w:rFonts w:ascii="Times New Roman" w:hAnsi="Times New Roman" w:cs="Times New Roman"/>
          <w:color w:val="000000" w:themeColor="text1"/>
          <w:sz w:val="24"/>
          <w:szCs w:val="24"/>
        </w:rPr>
        <w:t xml:space="preserve">dengan </w:t>
      </w:r>
      <w:r w:rsidR="001F230D">
        <w:rPr>
          <w:rFonts w:ascii="Times New Roman" w:hAnsi="Times New Roman" w:cs="Times New Roman"/>
          <w:i/>
          <w:color w:val="000000" w:themeColor="text1"/>
          <w:sz w:val="24"/>
          <w:szCs w:val="24"/>
        </w:rPr>
        <w:t>job b</w:t>
      </w:r>
      <w:r>
        <w:rPr>
          <w:rFonts w:ascii="Times New Roman" w:hAnsi="Times New Roman" w:cs="Times New Roman"/>
          <w:i/>
          <w:color w:val="000000" w:themeColor="text1"/>
          <w:sz w:val="24"/>
          <w:szCs w:val="24"/>
        </w:rPr>
        <w:t xml:space="preserve">urnout </w:t>
      </w:r>
      <w:r>
        <w:rPr>
          <w:rFonts w:ascii="Times New Roman" w:hAnsi="Times New Roman" w:cs="Times New Roman"/>
          <w:color w:val="000000" w:themeColor="text1"/>
          <w:sz w:val="24"/>
          <w:szCs w:val="24"/>
        </w:rPr>
        <w:t xml:space="preserve">pada karyawan </w:t>
      </w:r>
      <w:r w:rsidR="001F230D">
        <w:rPr>
          <w:rFonts w:ascii="Times New Roman" w:hAnsi="Times New Roman" w:cs="Times New Roman"/>
          <w:color w:val="000000" w:themeColor="text1"/>
          <w:sz w:val="24"/>
          <w:szCs w:val="24"/>
        </w:rPr>
        <w:t xml:space="preserve">generasi </w:t>
      </w:r>
      <w:r>
        <w:rPr>
          <w:rFonts w:ascii="Times New Roman" w:hAnsi="Times New Roman" w:cs="Times New Roman"/>
          <w:color w:val="000000" w:themeColor="text1"/>
          <w:sz w:val="24"/>
          <w:szCs w:val="24"/>
        </w:rPr>
        <w:t>milenial</w:t>
      </w:r>
      <w:r w:rsidR="006E05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E058D">
        <w:rPr>
          <w:rFonts w:ascii="Times New Roman" w:hAnsi="Times New Roman"/>
          <w:color w:val="000000" w:themeColor="text1"/>
          <w:sz w:val="24"/>
          <w:szCs w:val="24"/>
        </w:rPr>
        <w:t>M</w:t>
      </w:r>
      <w:r>
        <w:rPr>
          <w:rFonts w:ascii="Times New Roman" w:hAnsi="Times New Roman"/>
          <w:color w:val="000000" w:themeColor="text1"/>
          <w:sz w:val="24"/>
          <w:szCs w:val="24"/>
        </w:rPr>
        <w:t xml:space="preserve">aka semakin tinggi </w:t>
      </w:r>
      <w:r>
        <w:rPr>
          <w:rFonts w:ascii="Times New Roman" w:hAnsi="Times New Roman"/>
          <w:i/>
          <w:color w:val="000000" w:themeColor="text1"/>
          <w:sz w:val="24"/>
          <w:szCs w:val="24"/>
        </w:rPr>
        <w:t xml:space="preserve">grit </w:t>
      </w:r>
      <w:r>
        <w:rPr>
          <w:rFonts w:ascii="Times New Roman" w:hAnsi="Times New Roman"/>
          <w:color w:val="000000" w:themeColor="text1"/>
          <w:sz w:val="24"/>
          <w:szCs w:val="24"/>
        </w:rPr>
        <w:t xml:space="preserve">semakin rendah </w:t>
      </w:r>
      <w:r>
        <w:rPr>
          <w:rFonts w:ascii="Times New Roman" w:hAnsi="Times New Roman"/>
          <w:i/>
          <w:iCs/>
          <w:color w:val="000000" w:themeColor="text1"/>
          <w:sz w:val="24"/>
          <w:szCs w:val="24"/>
        </w:rPr>
        <w:t>job burnout</w:t>
      </w:r>
      <w:r>
        <w:rPr>
          <w:rFonts w:ascii="Times New Roman" w:hAnsi="Times New Roman"/>
          <w:color w:val="000000" w:themeColor="text1"/>
          <w:sz w:val="24"/>
          <w:szCs w:val="24"/>
        </w:rPr>
        <w:t xml:space="preserve">, sebaliknya semakin rendah </w:t>
      </w:r>
      <w:r w:rsidR="00F72878">
        <w:rPr>
          <w:rFonts w:ascii="Times New Roman" w:hAnsi="Times New Roman"/>
          <w:i/>
          <w:color w:val="000000" w:themeColor="text1"/>
          <w:sz w:val="24"/>
          <w:szCs w:val="24"/>
        </w:rPr>
        <w:t>g</w:t>
      </w:r>
      <w:r>
        <w:rPr>
          <w:rFonts w:ascii="Times New Roman" w:hAnsi="Times New Roman"/>
          <w:i/>
          <w:color w:val="000000" w:themeColor="text1"/>
          <w:sz w:val="24"/>
          <w:szCs w:val="24"/>
        </w:rPr>
        <w:t xml:space="preserve">rit </w:t>
      </w:r>
      <w:r>
        <w:rPr>
          <w:rFonts w:ascii="Times New Roman" w:hAnsi="Times New Roman"/>
          <w:color w:val="000000" w:themeColor="text1"/>
          <w:sz w:val="24"/>
          <w:szCs w:val="24"/>
        </w:rPr>
        <w:t xml:space="preserve">maka </w:t>
      </w:r>
      <w:r>
        <w:rPr>
          <w:rFonts w:ascii="Times New Roman" w:hAnsi="Times New Roman"/>
          <w:color w:val="000000" w:themeColor="text1"/>
          <w:sz w:val="24"/>
          <w:szCs w:val="24"/>
        </w:rPr>
        <w:lastRenderedPageBreak/>
        <w:t xml:space="preserve">semakin tinggi </w:t>
      </w:r>
      <w:r w:rsidR="00F72878">
        <w:rPr>
          <w:rFonts w:ascii="Times New Roman" w:hAnsi="Times New Roman"/>
          <w:i/>
          <w:color w:val="000000" w:themeColor="text1"/>
          <w:sz w:val="24"/>
          <w:szCs w:val="24"/>
        </w:rPr>
        <w:t>job b</w:t>
      </w:r>
      <w:r>
        <w:rPr>
          <w:rFonts w:ascii="Times New Roman" w:hAnsi="Times New Roman"/>
          <w:i/>
          <w:color w:val="000000" w:themeColor="text1"/>
          <w:sz w:val="24"/>
          <w:szCs w:val="24"/>
        </w:rPr>
        <w:t>urnout</w:t>
      </w:r>
      <w:r w:rsidR="00F72878">
        <w:rPr>
          <w:rFonts w:ascii="Times New Roman" w:hAnsi="Times New Roman"/>
          <w:color w:val="000000" w:themeColor="text1"/>
          <w:sz w:val="24"/>
          <w:szCs w:val="24"/>
        </w:rPr>
        <w:t xml:space="preserve"> pada karyawan milenial. </w:t>
      </w:r>
      <w:r w:rsidR="00F72878" w:rsidRPr="006E058D">
        <w:rPr>
          <w:rFonts w:ascii="Times New Roman" w:hAnsi="Times New Roman"/>
          <w:color w:val="000000" w:themeColor="text1"/>
          <w:sz w:val="24"/>
          <w:szCs w:val="24"/>
        </w:rPr>
        <w:t>S</w:t>
      </w:r>
      <w:r w:rsidRPr="006E058D">
        <w:rPr>
          <w:rFonts w:ascii="Times New Roman" w:hAnsi="Times New Roman"/>
          <w:color w:val="000000"/>
          <w:sz w:val="24"/>
          <w:szCs w:val="24"/>
        </w:rPr>
        <w:t xml:space="preserve">edangkan dari hasil kategorisasi dapat diketahui bahwa sebagian besar karyawan generasi millennial memiliki </w:t>
      </w:r>
      <w:r w:rsidRPr="006E058D">
        <w:rPr>
          <w:rFonts w:ascii="Times New Roman" w:hAnsi="Times New Roman"/>
          <w:i/>
          <w:color w:val="000000"/>
          <w:sz w:val="24"/>
          <w:szCs w:val="24"/>
        </w:rPr>
        <w:t xml:space="preserve">grit </w:t>
      </w:r>
      <w:r w:rsidRPr="006E058D">
        <w:rPr>
          <w:rFonts w:ascii="Times New Roman" w:hAnsi="Times New Roman"/>
          <w:color w:val="000000"/>
          <w:sz w:val="24"/>
          <w:szCs w:val="24"/>
        </w:rPr>
        <w:t xml:space="preserve">yang cenderung tinggi dengan persentase subjek sebesar 97% dan </w:t>
      </w:r>
      <w:r w:rsidRPr="006E058D">
        <w:rPr>
          <w:rFonts w:ascii="Times New Roman" w:hAnsi="Times New Roman"/>
          <w:i/>
          <w:color w:val="000000"/>
          <w:sz w:val="24"/>
          <w:szCs w:val="24"/>
        </w:rPr>
        <w:t xml:space="preserve">job burnout </w:t>
      </w:r>
      <w:r w:rsidRPr="006E058D">
        <w:rPr>
          <w:rFonts w:ascii="Times New Roman" w:hAnsi="Times New Roman"/>
          <w:color w:val="000000"/>
          <w:sz w:val="24"/>
          <w:szCs w:val="24"/>
        </w:rPr>
        <w:t>p</w:t>
      </w:r>
      <w:r w:rsidR="007F1A66" w:rsidRPr="006E058D">
        <w:rPr>
          <w:rFonts w:ascii="Times New Roman" w:hAnsi="Times New Roman"/>
          <w:color w:val="000000"/>
          <w:sz w:val="24"/>
          <w:szCs w:val="24"/>
        </w:rPr>
        <w:t>ersentase subjek sebesar 56%. Hasil penelitian ini memperoleh koefisien determinasi (R</w:t>
      </w:r>
      <w:r w:rsidR="007F1A66" w:rsidRPr="006E058D">
        <w:rPr>
          <w:rFonts w:ascii="Times New Roman" w:hAnsi="Times New Roman"/>
          <w:color w:val="000000"/>
          <w:sz w:val="24"/>
          <w:szCs w:val="24"/>
          <w:vertAlign w:val="superscript"/>
        </w:rPr>
        <w:t>2</w:t>
      </w:r>
      <w:r w:rsidR="007F1A66" w:rsidRPr="006E058D">
        <w:rPr>
          <w:rFonts w:ascii="Times New Roman" w:hAnsi="Times New Roman"/>
          <w:color w:val="000000"/>
          <w:sz w:val="24"/>
          <w:szCs w:val="24"/>
        </w:rPr>
        <w:t xml:space="preserve">) sebesar 0,433. </w:t>
      </w:r>
      <w:r w:rsidR="007F1A66" w:rsidRPr="006E058D">
        <w:rPr>
          <w:rFonts w:ascii="Times New Roman" w:eastAsia="Calibri" w:hAnsi="Times New Roman" w:cs="Times New Roman"/>
          <w:sz w:val="24"/>
          <w:szCs w:val="24"/>
        </w:rPr>
        <w:t xml:space="preserve">Hal tersebut menunjukkan bawah variabel </w:t>
      </w:r>
      <w:r w:rsidR="00F72878" w:rsidRPr="006E058D">
        <w:rPr>
          <w:rFonts w:ascii="Times New Roman" w:eastAsia="Calibri" w:hAnsi="Times New Roman" w:cs="Times New Roman"/>
          <w:i/>
          <w:sz w:val="24"/>
          <w:szCs w:val="24"/>
        </w:rPr>
        <w:t>g</w:t>
      </w:r>
      <w:r w:rsidR="007F1A66" w:rsidRPr="006E058D">
        <w:rPr>
          <w:rFonts w:ascii="Times New Roman" w:eastAsia="Calibri" w:hAnsi="Times New Roman" w:cs="Times New Roman"/>
          <w:i/>
          <w:sz w:val="24"/>
          <w:szCs w:val="24"/>
        </w:rPr>
        <w:t xml:space="preserve">rit </w:t>
      </w:r>
      <w:r w:rsidR="007F1A66" w:rsidRPr="006E058D">
        <w:rPr>
          <w:rFonts w:ascii="Times New Roman" w:eastAsia="Calibri" w:hAnsi="Times New Roman" w:cs="Times New Roman"/>
          <w:sz w:val="24"/>
          <w:szCs w:val="24"/>
        </w:rPr>
        <w:t>menunjukkan kontribusi 43</w:t>
      </w:r>
      <w:proofErr w:type="gramStart"/>
      <w:r w:rsidR="007F1A66" w:rsidRPr="006E058D">
        <w:rPr>
          <w:rFonts w:ascii="Times New Roman" w:eastAsia="Calibri" w:hAnsi="Times New Roman" w:cs="Times New Roman"/>
          <w:sz w:val="24"/>
          <w:szCs w:val="24"/>
        </w:rPr>
        <w:t>,3</w:t>
      </w:r>
      <w:proofErr w:type="gramEnd"/>
      <w:r w:rsidR="007F1A66" w:rsidRPr="006E058D">
        <w:rPr>
          <w:rFonts w:ascii="Times New Roman" w:eastAsia="Calibri" w:hAnsi="Times New Roman" w:cs="Times New Roman"/>
          <w:sz w:val="24"/>
          <w:szCs w:val="24"/>
        </w:rPr>
        <w:t xml:space="preserve">% terhadap variabel </w:t>
      </w:r>
      <w:r w:rsidR="00F72878" w:rsidRPr="006E058D">
        <w:rPr>
          <w:rFonts w:ascii="Times New Roman" w:eastAsia="Calibri" w:hAnsi="Times New Roman" w:cs="Times New Roman"/>
          <w:i/>
          <w:sz w:val="24"/>
          <w:szCs w:val="24"/>
        </w:rPr>
        <w:t>job b</w:t>
      </w:r>
      <w:r w:rsidR="007F1A66" w:rsidRPr="006E058D">
        <w:rPr>
          <w:rFonts w:ascii="Times New Roman" w:eastAsia="Calibri" w:hAnsi="Times New Roman" w:cs="Times New Roman"/>
          <w:i/>
          <w:sz w:val="24"/>
          <w:szCs w:val="24"/>
        </w:rPr>
        <w:t xml:space="preserve">urnout </w:t>
      </w:r>
      <w:r w:rsidR="007F1A66" w:rsidRPr="006E058D">
        <w:rPr>
          <w:rFonts w:ascii="Times New Roman" w:eastAsia="Calibri" w:hAnsi="Times New Roman" w:cs="Times New Roman"/>
          <w:sz w:val="24"/>
          <w:szCs w:val="24"/>
        </w:rPr>
        <w:t>dan sisanya 56,7% dipengaruhi oleh faktor-faktor lain yaitu individual, situasional.</w:t>
      </w:r>
    </w:p>
    <w:p w:rsidR="00C32A45" w:rsidRDefault="00C32A45" w:rsidP="006A127A">
      <w:pPr>
        <w:widowControl w:val="0"/>
        <w:autoSpaceDE w:val="0"/>
        <w:autoSpaceDN w:val="0"/>
        <w:adjustRightInd w:val="0"/>
        <w:spacing w:after="0" w:line="480" w:lineRule="auto"/>
        <w:rPr>
          <w:rFonts w:ascii="Times New Roman" w:eastAsia="Calibri" w:hAnsi="Times New Roman" w:cs="Times New Roman"/>
          <w:sz w:val="24"/>
          <w:szCs w:val="24"/>
        </w:rPr>
        <w:sectPr w:rsidR="00C32A45" w:rsidSect="00C32A45">
          <w:type w:val="continuous"/>
          <w:pgSz w:w="12240" w:h="15840"/>
          <w:pgMar w:top="1440" w:right="1440" w:bottom="1440" w:left="1440" w:header="720" w:footer="720" w:gutter="0"/>
          <w:cols w:num="2" w:space="720"/>
          <w:docGrid w:linePitch="360"/>
        </w:sectPr>
      </w:pPr>
    </w:p>
    <w:p w:rsidR="00BA1BC6" w:rsidRDefault="00BA1BC6" w:rsidP="006A127A">
      <w:pPr>
        <w:widowControl w:val="0"/>
        <w:autoSpaceDE w:val="0"/>
        <w:autoSpaceDN w:val="0"/>
        <w:adjustRightInd w:val="0"/>
        <w:spacing w:after="0" w:line="480" w:lineRule="auto"/>
        <w:rPr>
          <w:rFonts w:ascii="Times New Roman" w:eastAsia="Calibri" w:hAnsi="Times New Roman" w:cs="Times New Roman"/>
          <w:sz w:val="24"/>
          <w:szCs w:val="24"/>
        </w:rPr>
      </w:pPr>
    </w:p>
    <w:p w:rsidR="00BE0CE7" w:rsidRDefault="00BE0CE7" w:rsidP="006A127A">
      <w:pPr>
        <w:widowControl w:val="0"/>
        <w:autoSpaceDE w:val="0"/>
        <w:autoSpaceDN w:val="0"/>
        <w:adjustRightInd w:val="0"/>
        <w:spacing w:after="0" w:line="480" w:lineRule="auto"/>
        <w:rPr>
          <w:rFonts w:ascii="Times New Roman" w:hAnsi="Times New Roman" w:cs="Times New Roman"/>
          <w:b/>
          <w:sz w:val="24"/>
          <w:szCs w:val="24"/>
        </w:rPr>
        <w:sectPr w:rsidR="00BE0CE7" w:rsidSect="00100DC0">
          <w:type w:val="continuous"/>
          <w:pgSz w:w="12240" w:h="15840"/>
          <w:pgMar w:top="1440" w:right="1440" w:bottom="1440" w:left="1440" w:header="720" w:footer="720" w:gutter="0"/>
          <w:cols w:space="720"/>
          <w:docGrid w:linePitch="360"/>
        </w:sectPr>
      </w:pPr>
    </w:p>
    <w:p w:rsidR="000E1C39" w:rsidRDefault="000E1C39" w:rsidP="006A127A">
      <w:pPr>
        <w:widowControl w:val="0"/>
        <w:autoSpaceDE w:val="0"/>
        <w:autoSpaceDN w:val="0"/>
        <w:adjustRightInd w:val="0"/>
        <w:spacing w:after="0" w:line="480" w:lineRule="auto"/>
        <w:rPr>
          <w:rFonts w:ascii="Times New Roman" w:hAnsi="Times New Roman" w:cs="Times New Roman"/>
          <w:b/>
          <w:sz w:val="24"/>
          <w:szCs w:val="24"/>
        </w:rPr>
        <w:sectPr w:rsidR="000E1C39" w:rsidSect="00AB4692">
          <w:type w:val="continuous"/>
          <w:pgSz w:w="12240" w:h="15840"/>
          <w:pgMar w:top="1440" w:right="1440" w:bottom="1440" w:left="1440" w:header="720" w:footer="720" w:gutter="0"/>
          <w:cols w:num="2" w:space="720"/>
          <w:docGrid w:linePitch="360"/>
        </w:sectPr>
      </w:pPr>
    </w:p>
    <w:p w:rsidR="007F1A66" w:rsidRDefault="007F1A66" w:rsidP="006A127A">
      <w:pPr>
        <w:widowControl w:val="0"/>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0351F8" w:rsidRPr="000351F8"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t xml:space="preserve">As’ad, M. (1997). </w:t>
      </w:r>
      <w:r w:rsidRPr="000351F8">
        <w:rPr>
          <w:rFonts w:ascii="Times New Roman" w:eastAsia="Calibri" w:hAnsi="Times New Roman" w:cs="Times New Roman"/>
          <w:i/>
          <w:iCs/>
          <w:noProof/>
          <w:sz w:val="24"/>
          <w:szCs w:val="24"/>
        </w:rPr>
        <w:t>Psikologi industri edisi 5</w:t>
      </w:r>
      <w:r w:rsidRPr="000351F8">
        <w:rPr>
          <w:rFonts w:ascii="Times New Roman" w:eastAsia="Calibri" w:hAnsi="Times New Roman" w:cs="Times New Roman"/>
          <w:noProof/>
          <w:sz w:val="24"/>
          <w:szCs w:val="24"/>
        </w:rPr>
        <w:t>. Yogyakarta : Liberty.</w:t>
      </w:r>
    </w:p>
    <w:p w:rsidR="000351F8" w:rsidRPr="000351F8"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t xml:space="preserve">Aslam, M. S., Ahmad, F., &amp; Anwar, S. (2012). Job burnout and organizational citizenship behaviors : Mediating Role of Affective Commitment. </w:t>
      </w:r>
      <w:r w:rsidRPr="000351F8">
        <w:rPr>
          <w:rFonts w:ascii="Times New Roman" w:eastAsia="Calibri" w:hAnsi="Times New Roman" w:cs="Times New Roman"/>
          <w:i/>
          <w:iCs/>
          <w:noProof/>
          <w:sz w:val="24"/>
          <w:szCs w:val="24"/>
        </w:rPr>
        <w:t>Journal of Basic and Applid Scientific Reserch</w:t>
      </w:r>
      <w:r w:rsidRPr="000351F8">
        <w:rPr>
          <w:rFonts w:ascii="Times New Roman" w:eastAsia="Calibri" w:hAnsi="Times New Roman" w:cs="Times New Roman"/>
          <w:noProof/>
          <w:sz w:val="24"/>
          <w:szCs w:val="24"/>
        </w:rPr>
        <w:t xml:space="preserve">, </w:t>
      </w:r>
      <w:r w:rsidRPr="000351F8">
        <w:rPr>
          <w:rFonts w:ascii="Times New Roman" w:eastAsia="Calibri" w:hAnsi="Times New Roman" w:cs="Times New Roman"/>
          <w:i/>
          <w:iCs/>
          <w:noProof/>
          <w:sz w:val="24"/>
          <w:szCs w:val="24"/>
        </w:rPr>
        <w:t>2</w:t>
      </w:r>
      <w:r w:rsidRPr="000351F8">
        <w:rPr>
          <w:rFonts w:ascii="Times New Roman" w:eastAsia="Calibri" w:hAnsi="Times New Roman" w:cs="Times New Roman"/>
          <w:noProof/>
          <w:sz w:val="24"/>
          <w:szCs w:val="24"/>
        </w:rPr>
        <w:t>(8), 8120–8129.</w:t>
      </w:r>
    </w:p>
    <w:p w:rsidR="000351F8" w:rsidRPr="000351F8"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t xml:space="preserve">Azwar, S. (2016). </w:t>
      </w:r>
      <w:r w:rsidRPr="000351F8">
        <w:rPr>
          <w:rFonts w:ascii="Times New Roman" w:eastAsia="Calibri" w:hAnsi="Times New Roman" w:cs="Times New Roman"/>
          <w:i/>
          <w:iCs/>
          <w:noProof/>
          <w:sz w:val="24"/>
          <w:szCs w:val="24"/>
        </w:rPr>
        <w:t>Penyusunan skala psikologi edisi 2</w:t>
      </w:r>
      <w:r w:rsidRPr="000351F8">
        <w:rPr>
          <w:rFonts w:ascii="Times New Roman" w:eastAsia="Calibri" w:hAnsi="Times New Roman" w:cs="Times New Roman"/>
          <w:noProof/>
          <w:sz w:val="24"/>
          <w:szCs w:val="24"/>
        </w:rPr>
        <w:t>. Pustaka Pelajar.</w:t>
      </w:r>
    </w:p>
    <w:p w:rsidR="000351F8" w:rsidRPr="000351F8"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lastRenderedPageBreak/>
        <w:t xml:space="preserve">Bakker, A. B., Schaufeli, W. B., Leiter, M. P., &amp; Taris, T. W. (2008). Work engagement: An emerging concept in occupational health psychology. </w:t>
      </w:r>
      <w:r w:rsidRPr="000351F8">
        <w:rPr>
          <w:rFonts w:ascii="Times New Roman" w:eastAsia="Calibri" w:hAnsi="Times New Roman" w:cs="Times New Roman"/>
          <w:i/>
          <w:iCs/>
          <w:noProof/>
          <w:sz w:val="24"/>
          <w:szCs w:val="24"/>
        </w:rPr>
        <w:t>Work and Stress</w:t>
      </w:r>
      <w:r w:rsidRPr="000351F8">
        <w:rPr>
          <w:rFonts w:ascii="Times New Roman" w:eastAsia="Calibri" w:hAnsi="Times New Roman" w:cs="Times New Roman"/>
          <w:noProof/>
          <w:sz w:val="24"/>
          <w:szCs w:val="24"/>
        </w:rPr>
        <w:t xml:space="preserve">, </w:t>
      </w:r>
      <w:r w:rsidRPr="000351F8">
        <w:rPr>
          <w:rFonts w:ascii="Times New Roman" w:eastAsia="Calibri" w:hAnsi="Times New Roman" w:cs="Times New Roman"/>
          <w:iCs/>
          <w:noProof/>
          <w:sz w:val="24"/>
          <w:szCs w:val="24"/>
        </w:rPr>
        <w:t>22</w:t>
      </w:r>
      <w:r w:rsidRPr="000351F8">
        <w:rPr>
          <w:rFonts w:ascii="Times New Roman" w:eastAsia="Calibri" w:hAnsi="Times New Roman" w:cs="Times New Roman"/>
          <w:noProof/>
          <w:sz w:val="24"/>
          <w:szCs w:val="24"/>
        </w:rPr>
        <w:t xml:space="preserve">(3), 187–200. </w:t>
      </w:r>
      <w:hyperlink r:id="rId10" w:history="1">
        <w:r w:rsidRPr="007B3576">
          <w:rPr>
            <w:rStyle w:val="Hyperlink"/>
            <w:rFonts w:ascii="Times New Roman" w:eastAsia="Calibri" w:hAnsi="Times New Roman" w:cs="Times New Roman"/>
            <w:noProof/>
            <w:sz w:val="24"/>
            <w:szCs w:val="24"/>
          </w:rPr>
          <w:t>https://doi.org/10.1080/02678370802393649</w:t>
        </w:r>
      </w:hyperlink>
    </w:p>
    <w:p w:rsidR="000351F8" w:rsidRPr="000351F8"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t xml:space="preserve">Cortez, A. R., Winer, L. K., Kassam, A. F., Hanseman, D. J., Kuethe, J. W., Sussman, J. J., &amp; Quillin, R. C. (2020). Exploring the relationship between burnout and grit during general surgery </w:t>
      </w:r>
      <w:r w:rsidRPr="000351F8">
        <w:rPr>
          <w:rFonts w:ascii="Times New Roman" w:eastAsia="Calibri" w:hAnsi="Times New Roman" w:cs="Times New Roman"/>
          <w:noProof/>
          <w:sz w:val="24"/>
          <w:szCs w:val="24"/>
        </w:rPr>
        <w:lastRenderedPageBreak/>
        <w:t xml:space="preserve">residency: A longitudinal, single-institution analysis. </w:t>
      </w:r>
      <w:r w:rsidRPr="000351F8">
        <w:rPr>
          <w:rFonts w:ascii="Times New Roman" w:eastAsia="Calibri" w:hAnsi="Times New Roman" w:cs="Times New Roman"/>
          <w:i/>
          <w:iCs/>
          <w:noProof/>
          <w:sz w:val="24"/>
          <w:szCs w:val="24"/>
        </w:rPr>
        <w:t>American Journal of Surgery</w:t>
      </w:r>
      <w:r w:rsidRPr="000351F8">
        <w:rPr>
          <w:rFonts w:ascii="Times New Roman" w:eastAsia="Calibri" w:hAnsi="Times New Roman" w:cs="Times New Roman"/>
          <w:noProof/>
          <w:sz w:val="24"/>
          <w:szCs w:val="24"/>
        </w:rPr>
        <w:t xml:space="preserve">, </w:t>
      </w:r>
      <w:r w:rsidRPr="000351F8">
        <w:rPr>
          <w:rFonts w:ascii="Times New Roman" w:eastAsia="Calibri" w:hAnsi="Times New Roman" w:cs="Times New Roman"/>
          <w:iCs/>
          <w:noProof/>
          <w:sz w:val="24"/>
          <w:szCs w:val="24"/>
        </w:rPr>
        <w:t>219</w:t>
      </w:r>
      <w:r w:rsidRPr="000351F8">
        <w:rPr>
          <w:rFonts w:ascii="Times New Roman" w:eastAsia="Calibri" w:hAnsi="Times New Roman" w:cs="Times New Roman"/>
          <w:noProof/>
          <w:sz w:val="24"/>
          <w:szCs w:val="24"/>
        </w:rPr>
        <w:t>(2), 322–327. https://doi.org/10.1016/j.amjsurg.2019.09.041</w:t>
      </w:r>
    </w:p>
    <w:p w:rsidR="000351F8" w:rsidRPr="000351F8"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t xml:space="preserve">Crumpacker, M., &amp; Crumpacker, J. M. (2007). Succession planning and generational stereotypes: Should HR consider age-based values and attitudes a relevant factor or a passing fad? </w:t>
      </w:r>
      <w:r w:rsidRPr="000351F8">
        <w:rPr>
          <w:rFonts w:ascii="Times New Roman" w:eastAsia="Calibri" w:hAnsi="Times New Roman" w:cs="Times New Roman"/>
          <w:i/>
          <w:iCs/>
          <w:noProof/>
          <w:sz w:val="24"/>
          <w:szCs w:val="24"/>
        </w:rPr>
        <w:t>Public Personnel Management</w:t>
      </w:r>
      <w:r w:rsidRPr="000351F8">
        <w:rPr>
          <w:rFonts w:ascii="Times New Roman" w:eastAsia="Calibri" w:hAnsi="Times New Roman" w:cs="Times New Roman"/>
          <w:noProof/>
          <w:sz w:val="24"/>
          <w:szCs w:val="24"/>
        </w:rPr>
        <w:t xml:space="preserve">, </w:t>
      </w:r>
      <w:r w:rsidRPr="000351F8">
        <w:rPr>
          <w:rFonts w:ascii="Times New Roman" w:eastAsia="Calibri" w:hAnsi="Times New Roman" w:cs="Times New Roman"/>
          <w:iCs/>
          <w:noProof/>
          <w:sz w:val="24"/>
          <w:szCs w:val="24"/>
        </w:rPr>
        <w:t>36</w:t>
      </w:r>
      <w:r w:rsidRPr="000351F8">
        <w:rPr>
          <w:rFonts w:ascii="Times New Roman" w:eastAsia="Calibri" w:hAnsi="Times New Roman" w:cs="Times New Roman"/>
          <w:noProof/>
          <w:sz w:val="24"/>
          <w:szCs w:val="24"/>
        </w:rPr>
        <w:t>(4), 349–369. https://doi.org/10.1177/009102600703600405</w:t>
      </w:r>
    </w:p>
    <w:p w:rsidR="000351F8" w:rsidRPr="000351F8"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t xml:space="preserve">DeVaney, S. A. (2015). Understanding the millennial generation. </w:t>
      </w:r>
      <w:r w:rsidRPr="000351F8">
        <w:rPr>
          <w:rFonts w:ascii="Times New Roman" w:eastAsia="Calibri" w:hAnsi="Times New Roman" w:cs="Times New Roman"/>
          <w:i/>
          <w:iCs/>
          <w:noProof/>
          <w:sz w:val="24"/>
          <w:szCs w:val="24"/>
        </w:rPr>
        <w:t>Journal of Financial Service Professionals</w:t>
      </w:r>
      <w:r w:rsidRPr="000351F8">
        <w:rPr>
          <w:rFonts w:ascii="Times New Roman" w:eastAsia="Calibri" w:hAnsi="Times New Roman" w:cs="Times New Roman"/>
          <w:noProof/>
          <w:sz w:val="24"/>
          <w:szCs w:val="24"/>
        </w:rPr>
        <w:t xml:space="preserve">, </w:t>
      </w:r>
      <w:r w:rsidRPr="000351F8">
        <w:rPr>
          <w:rFonts w:ascii="Times New Roman" w:eastAsia="Calibri" w:hAnsi="Times New Roman" w:cs="Times New Roman"/>
          <w:i/>
          <w:iCs/>
          <w:noProof/>
          <w:sz w:val="24"/>
          <w:szCs w:val="24"/>
        </w:rPr>
        <w:t>69</w:t>
      </w:r>
      <w:r w:rsidRPr="000351F8">
        <w:rPr>
          <w:rFonts w:ascii="Times New Roman" w:eastAsia="Calibri" w:hAnsi="Times New Roman" w:cs="Times New Roman"/>
          <w:noProof/>
          <w:sz w:val="24"/>
          <w:szCs w:val="24"/>
        </w:rPr>
        <w:t>(6), 11–14.</w:t>
      </w:r>
    </w:p>
    <w:p w:rsidR="000351F8" w:rsidRPr="000351F8"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t xml:space="preserve">Duckworth, A. (2007). </w:t>
      </w:r>
      <w:r w:rsidRPr="000351F8">
        <w:rPr>
          <w:rFonts w:ascii="Times New Roman" w:eastAsia="Calibri" w:hAnsi="Times New Roman" w:cs="Times New Roman"/>
          <w:i/>
          <w:iCs/>
          <w:noProof/>
          <w:sz w:val="24"/>
          <w:szCs w:val="24"/>
        </w:rPr>
        <w:t>The power of passion and perseverence</w:t>
      </w:r>
      <w:r w:rsidRPr="000351F8">
        <w:rPr>
          <w:rFonts w:ascii="Times New Roman" w:eastAsia="Calibri" w:hAnsi="Times New Roman" w:cs="Times New Roman"/>
          <w:noProof/>
          <w:sz w:val="24"/>
          <w:szCs w:val="24"/>
        </w:rPr>
        <w:t>. New York, USA: Scriber.</w:t>
      </w:r>
    </w:p>
    <w:p w:rsidR="000351F8" w:rsidRPr="000351F8"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t xml:space="preserve">Duckworth, A. (2016). Grit: The Power of </w:t>
      </w:r>
      <w:r w:rsidRPr="000351F8">
        <w:rPr>
          <w:rFonts w:ascii="Times New Roman" w:eastAsia="Calibri" w:hAnsi="Times New Roman" w:cs="Times New Roman"/>
          <w:noProof/>
          <w:sz w:val="24"/>
          <w:szCs w:val="24"/>
        </w:rPr>
        <w:lastRenderedPageBreak/>
        <w:t xml:space="preserve">Passion and Perseverance. In </w:t>
      </w:r>
      <w:r w:rsidRPr="000351F8">
        <w:rPr>
          <w:rFonts w:ascii="Times New Roman" w:eastAsia="Calibri" w:hAnsi="Times New Roman" w:cs="Times New Roman"/>
          <w:i/>
          <w:iCs/>
          <w:noProof/>
          <w:sz w:val="24"/>
          <w:szCs w:val="24"/>
        </w:rPr>
        <w:t>Library of Congress Cataloging</w:t>
      </w:r>
      <w:r w:rsidRPr="000351F8">
        <w:rPr>
          <w:rFonts w:ascii="Times New Roman" w:eastAsia="Calibri" w:hAnsi="Times New Roman" w:cs="Times New Roman"/>
          <w:noProof/>
          <w:sz w:val="24"/>
          <w:szCs w:val="24"/>
        </w:rPr>
        <w:t>. https://doi.org/10.1017/CBO9781107415324.004</w:t>
      </w:r>
    </w:p>
    <w:p w:rsidR="007F1A66" w:rsidRPr="006048FD" w:rsidRDefault="000351F8"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0351F8">
        <w:rPr>
          <w:rFonts w:ascii="Times New Roman" w:eastAsia="Calibri" w:hAnsi="Times New Roman" w:cs="Times New Roman"/>
          <w:noProof/>
          <w:sz w:val="24"/>
          <w:szCs w:val="24"/>
        </w:rPr>
        <w:t xml:space="preserve">Duckworth, A. (2018). </w:t>
      </w:r>
      <w:r w:rsidRPr="000351F8">
        <w:rPr>
          <w:rFonts w:ascii="Times New Roman" w:eastAsia="Calibri" w:hAnsi="Times New Roman" w:cs="Times New Roman"/>
          <w:i/>
          <w:iCs/>
          <w:noProof/>
          <w:sz w:val="24"/>
          <w:szCs w:val="24"/>
        </w:rPr>
        <w:t>Grit: Kekuatan Passion dan Keteguhan</w:t>
      </w:r>
      <w:r w:rsidRPr="000351F8">
        <w:rPr>
          <w:rFonts w:ascii="Times New Roman" w:eastAsia="Calibri" w:hAnsi="Times New Roman" w:cs="Times New Roman"/>
          <w:noProof/>
          <w:sz w:val="24"/>
          <w:szCs w:val="24"/>
        </w:rPr>
        <w:t>. Jakarta: PT. Gramedia.</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Duckworth, Angela L., Peterson, C., Matthews, M. D., &amp; Kelly, D. R. (2007). Grit: Perseverance and Passion for Long-Term Goals. </w:t>
      </w:r>
      <w:r w:rsidRPr="006048FD">
        <w:rPr>
          <w:rFonts w:ascii="Times New Roman" w:eastAsia="Calibri" w:hAnsi="Times New Roman" w:cs="Times New Roman"/>
          <w:i/>
          <w:iCs/>
          <w:noProof/>
          <w:sz w:val="24"/>
          <w:szCs w:val="24"/>
        </w:rPr>
        <w:t>Journal of Personality and Social Psychology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92</w:t>
      </w:r>
      <w:r w:rsidRPr="006048FD">
        <w:rPr>
          <w:rFonts w:ascii="Times New Roman" w:eastAsia="Calibri" w:hAnsi="Times New Roman" w:cs="Times New Roman"/>
          <w:noProof/>
          <w:sz w:val="24"/>
          <w:szCs w:val="24"/>
        </w:rPr>
        <w:t>(6), 1087–1101. https://doi.org/10.1037/0022-3514.92.6.1087</w:t>
      </w:r>
    </w:p>
    <w:p w:rsidR="007F1A66"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Duckworth, Angela Lee, &amp; Quinn, P. D. (2009). Development and validation of the short Grit Scale (Grit-S). </w:t>
      </w:r>
      <w:r w:rsidRPr="006048FD">
        <w:rPr>
          <w:rFonts w:ascii="Times New Roman" w:eastAsia="Calibri" w:hAnsi="Times New Roman" w:cs="Times New Roman"/>
          <w:i/>
          <w:iCs/>
          <w:noProof/>
          <w:sz w:val="24"/>
          <w:szCs w:val="24"/>
        </w:rPr>
        <w:t>Journal of Personality Assessment</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91</w:t>
      </w:r>
      <w:r w:rsidRPr="006048FD">
        <w:rPr>
          <w:rFonts w:ascii="Times New Roman" w:eastAsia="Calibri" w:hAnsi="Times New Roman" w:cs="Times New Roman"/>
          <w:noProof/>
          <w:sz w:val="24"/>
          <w:szCs w:val="24"/>
        </w:rPr>
        <w:t xml:space="preserve">(2), 166–174. </w:t>
      </w:r>
      <w:hyperlink r:id="rId11" w:history="1">
        <w:r w:rsidRPr="007B3576">
          <w:rPr>
            <w:rStyle w:val="Hyperlink"/>
            <w:rFonts w:ascii="Times New Roman" w:eastAsia="Calibri" w:hAnsi="Times New Roman" w:cs="Times New Roman"/>
            <w:noProof/>
            <w:sz w:val="24"/>
            <w:szCs w:val="24"/>
          </w:rPr>
          <w:t>https://doi.org/10.1080/00223890802634290</w:t>
        </w:r>
      </w:hyperlink>
    </w:p>
    <w:p w:rsidR="00BE0CE7" w:rsidRDefault="00BE0CE7"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sectPr w:rsidR="00BE0CE7" w:rsidSect="00AB4692">
          <w:type w:val="continuous"/>
          <w:pgSz w:w="12240" w:h="15840"/>
          <w:pgMar w:top="1440" w:right="1440" w:bottom="1440" w:left="1440" w:header="720" w:footer="720" w:gutter="0"/>
          <w:cols w:num="2" w:space="720"/>
          <w:docGrid w:linePitch="360"/>
        </w:sectPr>
      </w:pPr>
    </w:p>
    <w:p w:rsidR="00BE0CE7"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i/>
          <w:iCs/>
          <w:noProof/>
          <w:sz w:val="24"/>
          <w:szCs w:val="24"/>
        </w:rPr>
        <w:sectPr w:rsidR="00BE0CE7" w:rsidSect="00AB4692">
          <w:type w:val="continuous"/>
          <w:pgSz w:w="12240" w:h="15840"/>
          <w:pgMar w:top="1440" w:right="1440" w:bottom="1440" w:left="1440" w:header="720" w:footer="720" w:gutter="0"/>
          <w:cols w:num="2" w:space="720"/>
          <w:docGrid w:linePitch="360"/>
        </w:sectPr>
      </w:pPr>
      <w:r w:rsidRPr="006048FD">
        <w:rPr>
          <w:rFonts w:ascii="Times New Roman" w:eastAsia="Calibri" w:hAnsi="Times New Roman" w:cs="Times New Roman"/>
          <w:noProof/>
          <w:sz w:val="24"/>
          <w:szCs w:val="24"/>
        </w:rPr>
        <w:lastRenderedPageBreak/>
        <w:t xml:space="preserve">Eskreis-Winkler, L., Shulman, E. P., Beal, S. A., &amp; Duckworth, A. L. (2014). The grit effect: Predicting retention in the </w:t>
      </w:r>
      <w:r w:rsidRPr="006048FD">
        <w:rPr>
          <w:rFonts w:ascii="Times New Roman" w:eastAsia="Calibri" w:hAnsi="Times New Roman" w:cs="Times New Roman"/>
          <w:noProof/>
          <w:sz w:val="24"/>
          <w:szCs w:val="24"/>
        </w:rPr>
        <w:lastRenderedPageBreak/>
        <w:t xml:space="preserve">military, the workplace, school and marriage. </w:t>
      </w:r>
      <w:r w:rsidRPr="006048FD">
        <w:rPr>
          <w:rFonts w:ascii="Times New Roman" w:eastAsia="Calibri" w:hAnsi="Times New Roman" w:cs="Times New Roman"/>
          <w:i/>
          <w:iCs/>
          <w:noProof/>
          <w:sz w:val="24"/>
          <w:szCs w:val="24"/>
        </w:rPr>
        <w:t xml:space="preserve">Frontiers in </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i/>
          <w:iCs/>
          <w:noProof/>
          <w:sz w:val="24"/>
          <w:szCs w:val="24"/>
        </w:rPr>
        <w:lastRenderedPageBreak/>
        <w:t>Psychology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5</w:t>
      </w:r>
      <w:r w:rsidRPr="006048FD">
        <w:rPr>
          <w:rFonts w:ascii="Times New Roman" w:eastAsia="Calibri" w:hAnsi="Times New Roman" w:cs="Times New Roman"/>
          <w:noProof/>
          <w:sz w:val="24"/>
          <w:szCs w:val="24"/>
        </w:rPr>
        <w:t>(FEB). https://doi.org/10.3389/fpsyg.2014.00036</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Gorji, M. (2011). The effect of job burnout dimension on employees’ performance. </w:t>
      </w:r>
      <w:r w:rsidRPr="006048FD">
        <w:rPr>
          <w:rFonts w:ascii="Times New Roman" w:eastAsia="Calibri" w:hAnsi="Times New Roman" w:cs="Times New Roman"/>
          <w:i/>
          <w:iCs/>
          <w:noProof/>
          <w:sz w:val="24"/>
          <w:szCs w:val="24"/>
        </w:rPr>
        <w:t>International Journal of Social Science and Humanity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April</w:t>
      </w:r>
      <w:r w:rsidRPr="006048FD">
        <w:rPr>
          <w:rFonts w:ascii="Times New Roman" w:eastAsia="Calibri" w:hAnsi="Times New Roman" w:cs="Times New Roman"/>
          <w:noProof/>
          <w:sz w:val="24"/>
          <w:szCs w:val="24"/>
        </w:rPr>
        <w:t>, 243–246. https://doi.org/10.7763/ijssh.2011.v1.43</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Hadi. (2016). </w:t>
      </w:r>
      <w:r w:rsidRPr="006048FD">
        <w:rPr>
          <w:rFonts w:ascii="Times New Roman" w:eastAsia="Calibri" w:hAnsi="Times New Roman" w:cs="Times New Roman"/>
          <w:i/>
          <w:iCs/>
          <w:noProof/>
          <w:sz w:val="24"/>
          <w:szCs w:val="24"/>
        </w:rPr>
        <w:t>Metodologi riset</w:t>
      </w:r>
      <w:r w:rsidRPr="006048FD">
        <w:rPr>
          <w:rFonts w:ascii="Times New Roman" w:eastAsia="Calibri" w:hAnsi="Times New Roman" w:cs="Times New Roman"/>
          <w:noProof/>
          <w:sz w:val="24"/>
          <w:szCs w:val="24"/>
        </w:rPr>
        <w:t>. Pustaka Pelajar.</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Hochanadel, A., &amp; Finamore, D. (2015). Fixed and growth mindset in education and how grit helps students persist in the face of adversity. </w:t>
      </w:r>
      <w:r w:rsidRPr="006048FD">
        <w:rPr>
          <w:rFonts w:ascii="Times New Roman" w:eastAsia="Calibri" w:hAnsi="Times New Roman" w:cs="Times New Roman"/>
          <w:i/>
          <w:iCs/>
          <w:noProof/>
          <w:sz w:val="24"/>
          <w:szCs w:val="24"/>
        </w:rPr>
        <w:t>Journal of International Education Research (JIER)</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11</w:t>
      </w:r>
      <w:r w:rsidRPr="006048FD">
        <w:rPr>
          <w:rFonts w:ascii="Times New Roman" w:eastAsia="Calibri" w:hAnsi="Times New Roman" w:cs="Times New Roman"/>
          <w:noProof/>
          <w:sz w:val="24"/>
          <w:szCs w:val="24"/>
        </w:rPr>
        <w:t>(1), 47–50. https://doi.org/10.19030/jier.v11i1.9099</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Izaach, R. N. (2017). Gambaran derajat grit pada mahasiswa akademi keperawatan </w:t>
      </w:r>
      <w:r w:rsidRPr="006048FD">
        <w:rPr>
          <w:rFonts w:ascii="Times New Roman" w:eastAsia="Calibri" w:hAnsi="Times New Roman" w:cs="Times New Roman"/>
          <w:noProof/>
          <w:sz w:val="24"/>
          <w:szCs w:val="24"/>
        </w:rPr>
        <w:lastRenderedPageBreak/>
        <w:t xml:space="preserve">“x” di Kepulauan Aru. </w:t>
      </w:r>
      <w:r w:rsidRPr="006048FD">
        <w:rPr>
          <w:rFonts w:ascii="Times New Roman" w:eastAsia="Calibri" w:hAnsi="Times New Roman" w:cs="Times New Roman"/>
          <w:i/>
          <w:iCs/>
          <w:noProof/>
          <w:sz w:val="24"/>
          <w:szCs w:val="24"/>
        </w:rPr>
        <w:t>Humanitas ( Jurnal Psikologi)</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w:t>
      </w:r>
      <w:r w:rsidRPr="006048FD">
        <w:rPr>
          <w:rFonts w:ascii="Times New Roman" w:eastAsia="Calibri" w:hAnsi="Times New Roman" w:cs="Times New Roman"/>
          <w:noProof/>
          <w:sz w:val="24"/>
          <w:szCs w:val="24"/>
        </w:rPr>
        <w:t>(1).</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Kim, W. H., Ra, Y. A., Park, J. G., &amp; Kwon, B. (2017). Role of burnout on job level, job satisfaction, and task performance. </w:t>
      </w:r>
      <w:r w:rsidRPr="006048FD">
        <w:rPr>
          <w:rFonts w:ascii="Times New Roman" w:eastAsia="Calibri" w:hAnsi="Times New Roman" w:cs="Times New Roman"/>
          <w:i/>
          <w:iCs/>
          <w:noProof/>
          <w:sz w:val="24"/>
          <w:szCs w:val="24"/>
        </w:rPr>
        <w:t>Leadership and Organization Development Journal</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38</w:t>
      </w:r>
      <w:r w:rsidRPr="006048FD">
        <w:rPr>
          <w:rFonts w:ascii="Times New Roman" w:eastAsia="Calibri" w:hAnsi="Times New Roman" w:cs="Times New Roman"/>
          <w:noProof/>
          <w:sz w:val="24"/>
          <w:szCs w:val="24"/>
        </w:rPr>
        <w:t>(5), 630–645. https://doi.org/10.1108/LODJ-11-2015-0249</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Larasati, S. (2018). </w:t>
      </w:r>
      <w:r w:rsidRPr="006048FD">
        <w:rPr>
          <w:rFonts w:ascii="Times New Roman" w:eastAsia="Calibri" w:hAnsi="Times New Roman" w:cs="Times New Roman"/>
          <w:i/>
          <w:iCs/>
          <w:noProof/>
          <w:sz w:val="24"/>
          <w:szCs w:val="24"/>
        </w:rPr>
        <w:t>Manajemen sumber daya manusia</w:t>
      </w:r>
      <w:r w:rsidRPr="006048FD">
        <w:rPr>
          <w:rFonts w:ascii="Times New Roman" w:eastAsia="Calibri" w:hAnsi="Times New Roman" w:cs="Times New Roman"/>
          <w:noProof/>
          <w:sz w:val="24"/>
          <w:szCs w:val="24"/>
        </w:rPr>
        <w:t>. CV Budi Utama.</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Leatz, C.A., &amp; Stolar, M. W. (1993). </w:t>
      </w:r>
      <w:r w:rsidRPr="006048FD">
        <w:rPr>
          <w:rFonts w:ascii="Times New Roman" w:eastAsia="Calibri" w:hAnsi="Times New Roman" w:cs="Times New Roman"/>
          <w:i/>
          <w:iCs/>
          <w:noProof/>
          <w:sz w:val="24"/>
          <w:szCs w:val="24"/>
        </w:rPr>
        <w:t>When work gets to be to much</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14 No.11</w:t>
      </w:r>
      <w:r w:rsidRPr="006048FD">
        <w:rPr>
          <w:rFonts w:ascii="Times New Roman" w:eastAsia="Calibri" w:hAnsi="Times New Roman" w:cs="Times New Roman"/>
          <w:noProof/>
          <w:sz w:val="24"/>
          <w:szCs w:val="24"/>
        </w:rPr>
        <w:t>.</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Majorsy, U. (2007). Kepuasan kerja, semangat kerja dan komitmen organisasional pada staf pengajar Universitas Gunadarma. </w:t>
      </w:r>
      <w:r w:rsidRPr="006048FD">
        <w:rPr>
          <w:rFonts w:ascii="Times New Roman" w:eastAsia="Calibri" w:hAnsi="Times New Roman" w:cs="Times New Roman"/>
          <w:i/>
          <w:iCs/>
          <w:noProof/>
          <w:sz w:val="24"/>
          <w:szCs w:val="24"/>
        </w:rPr>
        <w:t>Jurnal Ilmiah Psikologi Gunadarma</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w:t>
      </w:r>
      <w:r w:rsidRPr="006048FD">
        <w:rPr>
          <w:rFonts w:ascii="Times New Roman" w:eastAsia="Calibri" w:hAnsi="Times New Roman" w:cs="Times New Roman"/>
          <w:noProof/>
          <w:sz w:val="24"/>
          <w:szCs w:val="24"/>
        </w:rPr>
        <w:t>(1), 98435. https://doi.org/10.35760/psi</w:t>
      </w:r>
    </w:p>
    <w:p w:rsidR="00682418" w:rsidRDefault="006048FD" w:rsidP="00682418">
      <w:pPr>
        <w:widowControl w:val="0"/>
        <w:autoSpaceDE w:val="0"/>
        <w:autoSpaceDN w:val="0"/>
        <w:adjustRightInd w:val="0"/>
        <w:spacing w:after="0" w:line="240" w:lineRule="auto"/>
        <w:ind w:left="567" w:hanging="567"/>
        <w:jc w:val="both"/>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Masl</w:t>
      </w:r>
      <w:r>
        <w:rPr>
          <w:rFonts w:ascii="Times New Roman" w:eastAsia="Calibri" w:hAnsi="Times New Roman" w:cs="Times New Roman"/>
          <w:noProof/>
          <w:sz w:val="24"/>
          <w:szCs w:val="24"/>
        </w:rPr>
        <w:t xml:space="preserve">ach, C, &amp; Leiter, M. P. (1997). </w:t>
      </w:r>
      <w:r w:rsidRPr="006048FD">
        <w:rPr>
          <w:rFonts w:ascii="Times New Roman" w:eastAsia="Calibri" w:hAnsi="Times New Roman" w:cs="Times New Roman"/>
          <w:noProof/>
          <w:sz w:val="24"/>
          <w:szCs w:val="24"/>
        </w:rPr>
        <w:t xml:space="preserve">The </w:t>
      </w:r>
      <w:r w:rsidR="00682418">
        <w:rPr>
          <w:rFonts w:ascii="Times New Roman" w:eastAsia="Calibri" w:hAnsi="Times New Roman" w:cs="Times New Roman"/>
          <w:noProof/>
          <w:sz w:val="24"/>
          <w:szCs w:val="24"/>
        </w:rPr>
        <w:t>truth</w:t>
      </w:r>
    </w:p>
    <w:p w:rsidR="00682418" w:rsidRDefault="006048FD" w:rsidP="00682418">
      <w:pPr>
        <w:widowControl w:val="0"/>
        <w:autoSpaceDE w:val="0"/>
        <w:autoSpaceDN w:val="0"/>
        <w:adjustRightInd w:val="0"/>
        <w:spacing w:after="0" w:line="240" w:lineRule="auto"/>
        <w:ind w:left="426"/>
        <w:jc w:val="both"/>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about burnout. </w:t>
      </w:r>
      <w:r w:rsidRPr="006048FD">
        <w:rPr>
          <w:rFonts w:ascii="Times New Roman" w:eastAsia="Calibri" w:hAnsi="Times New Roman" w:cs="Times New Roman"/>
          <w:i/>
          <w:iCs/>
          <w:noProof/>
          <w:sz w:val="24"/>
          <w:szCs w:val="24"/>
        </w:rPr>
        <w:t>Atlantic</w:t>
      </w:r>
      <w:r w:rsidRPr="006048FD">
        <w:rPr>
          <w:rFonts w:ascii="Times New Roman" w:eastAsia="Calibri" w:hAnsi="Times New Roman" w:cs="Times New Roman"/>
          <w:noProof/>
          <w:sz w:val="24"/>
          <w:szCs w:val="24"/>
        </w:rPr>
        <w:t>, 125–</w:t>
      </w:r>
      <w:r>
        <w:rPr>
          <w:rFonts w:ascii="Times New Roman" w:eastAsia="Calibri" w:hAnsi="Times New Roman" w:cs="Times New Roman"/>
          <w:noProof/>
          <w:sz w:val="24"/>
          <w:szCs w:val="24"/>
        </w:rPr>
        <w:tab/>
      </w:r>
      <w:r w:rsidRPr="006048FD">
        <w:rPr>
          <w:rFonts w:ascii="Times New Roman" w:eastAsia="Calibri" w:hAnsi="Times New Roman" w:cs="Times New Roman"/>
          <w:noProof/>
          <w:sz w:val="24"/>
          <w:szCs w:val="24"/>
        </w:rPr>
        <w:t>128.</w:t>
      </w:r>
    </w:p>
    <w:p w:rsidR="00682418" w:rsidRDefault="00682418" w:rsidP="00682418">
      <w:pPr>
        <w:widowControl w:val="0"/>
        <w:autoSpaceDE w:val="0"/>
        <w:autoSpaceDN w:val="0"/>
        <w:adjustRightInd w:val="0"/>
        <w:spacing w:after="0" w:line="240" w:lineRule="auto"/>
        <w:jc w:val="both"/>
        <w:rPr>
          <w:rFonts w:ascii="Times New Roman" w:eastAsia="Calibri" w:hAnsi="Times New Roman" w:cs="Times New Roman"/>
          <w:noProof/>
          <w:sz w:val="24"/>
          <w:szCs w:val="24"/>
        </w:rPr>
      </w:pPr>
    </w:p>
    <w:p w:rsidR="006048FD" w:rsidRPr="006048FD" w:rsidRDefault="006048FD" w:rsidP="00682418">
      <w:pPr>
        <w:widowControl w:val="0"/>
        <w:autoSpaceDE w:val="0"/>
        <w:autoSpaceDN w:val="0"/>
        <w:adjustRightInd w:val="0"/>
        <w:spacing w:after="0" w:line="240" w:lineRule="auto"/>
        <w:ind w:left="426" w:hanging="426"/>
        <w:jc w:val="both"/>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Maslach, Christina, &amp; Leiter, M. P. (2016). Understanding the burnout experience: Recent research and its implications for psychiatry. </w:t>
      </w:r>
      <w:r w:rsidRPr="006048FD">
        <w:rPr>
          <w:rFonts w:ascii="Times New Roman" w:eastAsia="Calibri" w:hAnsi="Times New Roman" w:cs="Times New Roman"/>
          <w:i/>
          <w:iCs/>
          <w:noProof/>
          <w:sz w:val="24"/>
          <w:szCs w:val="24"/>
        </w:rPr>
        <w:t>World Psychiatry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15</w:t>
      </w:r>
      <w:r w:rsidRPr="006048FD">
        <w:rPr>
          <w:rFonts w:ascii="Times New Roman" w:eastAsia="Calibri" w:hAnsi="Times New Roman" w:cs="Times New Roman"/>
          <w:noProof/>
          <w:sz w:val="24"/>
          <w:szCs w:val="24"/>
        </w:rPr>
        <w:t>(2), 103–111. https://doi.org/10.1002/wps.20311</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Maslach, Christina, Schaufeli, W. B., &amp; Leiter, M. P. (2001). </w:t>
      </w:r>
      <w:r w:rsidRPr="006048FD">
        <w:rPr>
          <w:rFonts w:ascii="Times New Roman" w:eastAsia="Calibri" w:hAnsi="Times New Roman" w:cs="Times New Roman"/>
          <w:i/>
          <w:iCs/>
          <w:noProof/>
          <w:sz w:val="24"/>
          <w:szCs w:val="24"/>
        </w:rPr>
        <w:t>Job burnout</w:t>
      </w:r>
      <w:r w:rsidRPr="006048FD">
        <w:rPr>
          <w:rFonts w:ascii="Times New Roman" w:eastAsia="Calibri" w:hAnsi="Times New Roman" w:cs="Times New Roman"/>
          <w:noProof/>
          <w:sz w:val="24"/>
          <w:szCs w:val="24"/>
        </w:rPr>
        <w:t>. 397–422.</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Mokoginta, A. U., Sjabadhyni, B., Graito, I., K. B. (2001). </w:t>
      </w:r>
      <w:r w:rsidRPr="006048FD">
        <w:rPr>
          <w:rFonts w:ascii="Times New Roman" w:eastAsia="Calibri" w:hAnsi="Times New Roman" w:cs="Times New Roman"/>
          <w:i/>
          <w:iCs/>
          <w:noProof/>
          <w:sz w:val="24"/>
          <w:szCs w:val="24"/>
        </w:rPr>
        <w:t>Pengembangan kualitas SDM dari perspektif PIO</w:t>
      </w:r>
      <w:r w:rsidRPr="006048FD">
        <w:rPr>
          <w:rFonts w:ascii="Times New Roman" w:eastAsia="Calibri" w:hAnsi="Times New Roman" w:cs="Times New Roman"/>
          <w:noProof/>
          <w:sz w:val="24"/>
          <w:szCs w:val="24"/>
        </w:rPr>
        <w:t>. Universitas Indonesia: fakultas psikologi.</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Nirbayaningtyas, R. B. (2018). </w:t>
      </w:r>
      <w:r w:rsidRPr="006048FD">
        <w:rPr>
          <w:rFonts w:ascii="Times New Roman" w:eastAsia="Calibri" w:hAnsi="Times New Roman" w:cs="Times New Roman"/>
          <w:i/>
          <w:iCs/>
          <w:noProof/>
          <w:sz w:val="24"/>
          <w:szCs w:val="24"/>
        </w:rPr>
        <w:t>Hubungan antara grit dengan burnout (studi empiris pada karyawan human resources departement yang bekerja tidak sesuai dengan program studi saat kuliah)</w:t>
      </w:r>
      <w:r w:rsidRPr="006048FD">
        <w:rPr>
          <w:rFonts w:ascii="Times New Roman" w:eastAsia="Calibri" w:hAnsi="Times New Roman" w:cs="Times New Roman"/>
          <w:noProof/>
          <w:sz w:val="24"/>
          <w:szCs w:val="24"/>
        </w:rPr>
        <w:t>. Universitas Paramadina.</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Rina Amelia, Z. (2005). Konsep diri dan tingkat burnout pada karyawan yang bekerja di instansi pelayanan masyarakat. </w:t>
      </w:r>
      <w:r w:rsidRPr="006048FD">
        <w:rPr>
          <w:rFonts w:ascii="Times New Roman" w:eastAsia="Calibri" w:hAnsi="Times New Roman" w:cs="Times New Roman"/>
          <w:i/>
          <w:iCs/>
          <w:noProof/>
          <w:sz w:val="24"/>
          <w:szCs w:val="24"/>
        </w:rPr>
        <w:t>Psikologi</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19</w:t>
      </w:r>
      <w:r w:rsidRPr="006048FD">
        <w:rPr>
          <w:rFonts w:ascii="Times New Roman" w:eastAsia="Calibri" w:hAnsi="Times New Roman" w:cs="Times New Roman"/>
          <w:noProof/>
          <w:sz w:val="24"/>
          <w:szCs w:val="24"/>
        </w:rPr>
        <w:t>.</w:t>
      </w:r>
    </w:p>
    <w:p w:rsidR="007F1A66" w:rsidRPr="006A127A" w:rsidRDefault="006048FD" w:rsidP="00682418">
      <w:pPr>
        <w:widowControl w:val="0"/>
        <w:autoSpaceDE w:val="0"/>
        <w:autoSpaceDN w:val="0"/>
        <w:adjustRightInd w:val="0"/>
        <w:spacing w:after="0" w:line="240" w:lineRule="auto"/>
        <w:ind w:left="426" w:hanging="426"/>
        <w:jc w:val="both"/>
        <w:rPr>
          <w:rFonts w:ascii="Times New Roman" w:hAnsi="Times New Roman" w:cs="Times New Roman"/>
        </w:rPr>
      </w:pPr>
      <w:r w:rsidRPr="006048FD">
        <w:rPr>
          <w:rFonts w:ascii="Times New Roman" w:eastAsia="Calibri" w:hAnsi="Times New Roman" w:cs="Times New Roman"/>
          <w:noProof/>
          <w:sz w:val="24"/>
          <w:szCs w:val="24"/>
        </w:rPr>
        <w:t xml:space="preserve">Schaufeli, W. B., &amp; Buunk, B. P. (2004). Burnout: An Overview of 25 Years of Research and Theorizing. In </w:t>
      </w:r>
      <w:r w:rsidR="00682418">
        <w:rPr>
          <w:rFonts w:ascii="Times New Roman" w:eastAsia="Calibri" w:hAnsi="Times New Roman" w:cs="Times New Roman"/>
          <w:i/>
          <w:iCs/>
          <w:noProof/>
          <w:sz w:val="24"/>
          <w:szCs w:val="24"/>
        </w:rPr>
        <w:t xml:space="preserve">The </w:t>
      </w:r>
      <w:r w:rsidRPr="006048FD">
        <w:rPr>
          <w:rFonts w:ascii="Times New Roman" w:eastAsia="Calibri" w:hAnsi="Times New Roman" w:cs="Times New Roman"/>
          <w:i/>
          <w:iCs/>
          <w:noProof/>
          <w:sz w:val="24"/>
          <w:szCs w:val="24"/>
        </w:rPr>
        <w:t>Handbook of Work and Health Psychology: Second Edition</w:t>
      </w:r>
      <w:r>
        <w:rPr>
          <w:rFonts w:ascii="Times New Roman" w:eastAsia="Calibri" w:hAnsi="Times New Roman" w:cs="Times New Roman"/>
          <w:noProof/>
          <w:sz w:val="24"/>
          <w:szCs w:val="24"/>
        </w:rPr>
        <w:t xml:space="preserve"> (Issue</w:t>
      </w:r>
      <w:r w:rsidR="00682418">
        <w:rPr>
          <w:rFonts w:ascii="Times New Roman" w:eastAsia="Calibri" w:hAnsi="Times New Roman" w:cs="Times New Roman"/>
          <w:noProof/>
          <w:sz w:val="24"/>
          <w:szCs w:val="24"/>
        </w:rPr>
        <w:t xml:space="preserve"> 1969). </w:t>
      </w:r>
      <w:hyperlink r:id="rId12" w:history="1">
        <w:r w:rsidRPr="007B3576">
          <w:rPr>
            <w:rStyle w:val="Hyperlink"/>
            <w:rFonts w:ascii="Times New Roman" w:eastAsia="Calibri" w:hAnsi="Times New Roman" w:cs="Times New Roman"/>
            <w:noProof/>
            <w:sz w:val="24"/>
            <w:szCs w:val="24"/>
          </w:rPr>
          <w:t>https://doi.org/10.1002/0470013400</w:t>
        </w:r>
      </w:hyperlink>
      <w:r w:rsidRPr="006048FD">
        <w:rPr>
          <w:rFonts w:ascii="Times New Roman" w:eastAsia="Calibri" w:hAnsi="Times New Roman" w:cs="Times New Roman"/>
          <w:noProof/>
          <w:sz w:val="24"/>
          <w:szCs w:val="24"/>
        </w:rPr>
        <w:t>.</w:t>
      </w:r>
      <w:r w:rsidR="00682418">
        <w:rPr>
          <w:rFonts w:ascii="Times New Roman" w:eastAsia="Calibri" w:hAnsi="Times New Roman" w:cs="Times New Roman"/>
          <w:noProof/>
          <w:sz w:val="24"/>
          <w:szCs w:val="24"/>
        </w:rPr>
        <w:t xml:space="preserve"> </w:t>
      </w:r>
      <w:r w:rsidRPr="006048FD">
        <w:rPr>
          <w:rFonts w:ascii="Times New Roman" w:eastAsia="Calibri" w:hAnsi="Times New Roman" w:cs="Times New Roman"/>
          <w:noProof/>
          <w:sz w:val="24"/>
          <w:szCs w:val="24"/>
        </w:rPr>
        <w:t>ch19</w:t>
      </w:r>
    </w:p>
    <w:p w:rsidR="006048FD" w:rsidRPr="006048FD" w:rsidRDefault="006048FD" w:rsidP="00682418">
      <w:pPr>
        <w:widowControl w:val="0"/>
        <w:autoSpaceDE w:val="0"/>
        <w:autoSpaceDN w:val="0"/>
        <w:adjustRightInd w:val="0"/>
        <w:spacing w:after="0" w:line="240" w:lineRule="auto"/>
        <w:ind w:left="426" w:hanging="426"/>
        <w:jc w:val="both"/>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Shah, R. (2017). Work engagement among </w:t>
      </w:r>
      <w:r w:rsidR="00682418">
        <w:rPr>
          <w:rFonts w:ascii="Times New Roman" w:eastAsia="Calibri" w:hAnsi="Times New Roman" w:cs="Times New Roman"/>
          <w:noProof/>
          <w:sz w:val="24"/>
          <w:szCs w:val="24"/>
        </w:rPr>
        <w:t xml:space="preserve"> 1 </w:t>
      </w:r>
      <w:r w:rsidRPr="006048FD">
        <w:rPr>
          <w:rFonts w:ascii="Times New Roman" w:eastAsia="Calibri" w:hAnsi="Times New Roman" w:cs="Times New Roman"/>
          <w:noProof/>
          <w:sz w:val="24"/>
          <w:szCs w:val="24"/>
        </w:rPr>
        <w:t xml:space="preserve">millennials. </w:t>
      </w:r>
      <w:r w:rsidR="00682418">
        <w:rPr>
          <w:rFonts w:ascii="Times New Roman" w:eastAsia="Calibri" w:hAnsi="Times New Roman" w:cs="Times New Roman"/>
          <w:i/>
          <w:iCs/>
          <w:noProof/>
          <w:sz w:val="24"/>
          <w:szCs w:val="24"/>
        </w:rPr>
        <w:t xml:space="preserve">International Research </w:t>
      </w:r>
      <w:r w:rsidRPr="006048FD">
        <w:rPr>
          <w:rFonts w:ascii="Times New Roman" w:eastAsia="Calibri" w:hAnsi="Times New Roman" w:cs="Times New Roman"/>
          <w:i/>
          <w:iCs/>
          <w:noProof/>
          <w:sz w:val="24"/>
          <w:szCs w:val="24"/>
        </w:rPr>
        <w:t>Journal of Human Resources and Social Sciences</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4</w:t>
      </w:r>
      <w:r w:rsidRPr="006048FD">
        <w:rPr>
          <w:rFonts w:ascii="Times New Roman" w:eastAsia="Calibri" w:hAnsi="Times New Roman" w:cs="Times New Roman"/>
          <w:noProof/>
          <w:sz w:val="24"/>
          <w:szCs w:val="24"/>
        </w:rPr>
        <w:t>(8: 276-286).</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As’ad, M. (1997). </w:t>
      </w:r>
      <w:r w:rsidRPr="006048FD">
        <w:rPr>
          <w:rFonts w:ascii="Times New Roman" w:eastAsia="Calibri" w:hAnsi="Times New Roman" w:cs="Times New Roman"/>
          <w:i/>
          <w:iCs/>
          <w:noProof/>
          <w:sz w:val="24"/>
          <w:szCs w:val="24"/>
        </w:rPr>
        <w:t>Psikologi industri edisi 5</w:t>
      </w:r>
      <w:r w:rsidRPr="006048FD">
        <w:rPr>
          <w:rFonts w:ascii="Times New Roman" w:eastAsia="Calibri" w:hAnsi="Times New Roman" w:cs="Times New Roman"/>
          <w:noProof/>
          <w:sz w:val="24"/>
          <w:szCs w:val="24"/>
        </w:rPr>
        <w:t>. Yogyakarta : Liberty.</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Aslam, M. S., Ahmad, F., &amp; Anwar, S. (2012). Job burnout and organizational citizenship behaviors : Mediating Role of Affective Commitment. </w:t>
      </w:r>
      <w:r w:rsidRPr="006048FD">
        <w:rPr>
          <w:rFonts w:ascii="Times New Roman" w:eastAsia="Calibri" w:hAnsi="Times New Roman" w:cs="Times New Roman"/>
          <w:i/>
          <w:iCs/>
          <w:noProof/>
          <w:sz w:val="24"/>
          <w:szCs w:val="24"/>
        </w:rPr>
        <w:t>Journal of Basic and Applid Scientific Reserch</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2</w:t>
      </w:r>
      <w:r w:rsidRPr="006048FD">
        <w:rPr>
          <w:rFonts w:ascii="Times New Roman" w:eastAsia="Calibri" w:hAnsi="Times New Roman" w:cs="Times New Roman"/>
          <w:noProof/>
          <w:sz w:val="24"/>
          <w:szCs w:val="24"/>
        </w:rPr>
        <w:t>(8), 8120–8129.</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Azwar, S. (2016). </w:t>
      </w:r>
      <w:r w:rsidRPr="006048FD">
        <w:rPr>
          <w:rFonts w:ascii="Times New Roman" w:eastAsia="Calibri" w:hAnsi="Times New Roman" w:cs="Times New Roman"/>
          <w:i/>
          <w:iCs/>
          <w:noProof/>
          <w:sz w:val="24"/>
          <w:szCs w:val="24"/>
        </w:rPr>
        <w:t>Penyusunan skala psikologi edisi 2</w:t>
      </w:r>
      <w:r w:rsidRPr="006048FD">
        <w:rPr>
          <w:rFonts w:ascii="Times New Roman" w:eastAsia="Calibri" w:hAnsi="Times New Roman" w:cs="Times New Roman"/>
          <w:noProof/>
          <w:sz w:val="24"/>
          <w:szCs w:val="24"/>
        </w:rPr>
        <w:t>. Pustaka Pelajar.</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lastRenderedPageBreak/>
        <w:t xml:space="preserve">Bakker, A. B., Schaufeli, W. B., Leiter, M. P., &amp; Taris, T. W. (2008). Work engagement: An emerging concept in occupational health psychology. </w:t>
      </w:r>
      <w:r w:rsidRPr="006048FD">
        <w:rPr>
          <w:rFonts w:ascii="Times New Roman" w:eastAsia="Calibri" w:hAnsi="Times New Roman" w:cs="Times New Roman"/>
          <w:i/>
          <w:iCs/>
          <w:noProof/>
          <w:sz w:val="24"/>
          <w:szCs w:val="24"/>
        </w:rPr>
        <w:t>Work and Stress</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Cs/>
          <w:noProof/>
          <w:sz w:val="24"/>
          <w:szCs w:val="24"/>
        </w:rPr>
        <w:t>22</w:t>
      </w:r>
      <w:r w:rsidRPr="006048FD">
        <w:rPr>
          <w:rFonts w:ascii="Times New Roman" w:eastAsia="Calibri" w:hAnsi="Times New Roman" w:cs="Times New Roman"/>
          <w:noProof/>
          <w:sz w:val="24"/>
          <w:szCs w:val="24"/>
        </w:rPr>
        <w:t>(3), 187–200. https://doi.org/10.1080/02678370802393649</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Cortez, A. R., Winer, L. K., Kassam, A. F., Hanseman, D. J., Kuethe, J. W., Sussman, J. J., &amp; Quillin, R. C. (2020). Exploring the relationship between burnout and grit during general surgery residency: A longitudinal, single-institution analysis. </w:t>
      </w:r>
      <w:r w:rsidRPr="006048FD">
        <w:rPr>
          <w:rFonts w:ascii="Times New Roman" w:eastAsia="Calibri" w:hAnsi="Times New Roman" w:cs="Times New Roman"/>
          <w:i/>
          <w:iCs/>
          <w:noProof/>
          <w:sz w:val="24"/>
          <w:szCs w:val="24"/>
        </w:rPr>
        <w:t>American Journal of Surgery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Cs/>
          <w:noProof/>
          <w:sz w:val="24"/>
          <w:szCs w:val="24"/>
        </w:rPr>
        <w:t>219</w:t>
      </w:r>
      <w:r w:rsidRPr="006048FD">
        <w:rPr>
          <w:rFonts w:ascii="Times New Roman" w:eastAsia="Calibri" w:hAnsi="Times New Roman" w:cs="Times New Roman"/>
          <w:noProof/>
          <w:sz w:val="24"/>
          <w:szCs w:val="24"/>
        </w:rPr>
        <w:t>(2), 322–327. https://doi.org/10.1016/j.amjsurg.2019.09.041</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Crumpacker, M., &amp; Crumpacker, J. M. (2007). Succession planning and generational stereotypes: Should HR consider age-based values and attitudes a relevant factor or a passing fad? </w:t>
      </w:r>
      <w:r w:rsidRPr="006048FD">
        <w:rPr>
          <w:rFonts w:ascii="Times New Roman" w:eastAsia="Calibri" w:hAnsi="Times New Roman" w:cs="Times New Roman"/>
          <w:i/>
          <w:iCs/>
          <w:noProof/>
          <w:sz w:val="24"/>
          <w:szCs w:val="24"/>
        </w:rPr>
        <w:t>Public Personnel Management</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Cs/>
          <w:noProof/>
          <w:sz w:val="24"/>
          <w:szCs w:val="24"/>
        </w:rPr>
        <w:t>36</w:t>
      </w:r>
      <w:r w:rsidRPr="006048FD">
        <w:rPr>
          <w:rFonts w:ascii="Times New Roman" w:eastAsia="Calibri" w:hAnsi="Times New Roman" w:cs="Times New Roman"/>
          <w:noProof/>
          <w:sz w:val="24"/>
          <w:szCs w:val="24"/>
        </w:rPr>
        <w:t>(4), 349–369. https://doi.org/10.1177/009102600703600405</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DeVaney, S. A. (2015). Understanding the millennial generation. </w:t>
      </w:r>
      <w:r w:rsidRPr="006048FD">
        <w:rPr>
          <w:rFonts w:ascii="Times New Roman" w:eastAsia="Calibri" w:hAnsi="Times New Roman" w:cs="Times New Roman"/>
          <w:i/>
          <w:iCs/>
          <w:noProof/>
          <w:sz w:val="24"/>
          <w:szCs w:val="24"/>
        </w:rPr>
        <w:t>Journal of Financial Service Professionals</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69</w:t>
      </w:r>
      <w:r w:rsidRPr="006048FD">
        <w:rPr>
          <w:rFonts w:ascii="Times New Roman" w:eastAsia="Calibri" w:hAnsi="Times New Roman" w:cs="Times New Roman"/>
          <w:noProof/>
          <w:sz w:val="24"/>
          <w:szCs w:val="24"/>
        </w:rPr>
        <w:t>(6), 11–14.</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Duckworth, A. (2007). </w:t>
      </w:r>
      <w:r w:rsidRPr="006048FD">
        <w:rPr>
          <w:rFonts w:ascii="Times New Roman" w:eastAsia="Calibri" w:hAnsi="Times New Roman" w:cs="Times New Roman"/>
          <w:i/>
          <w:iCs/>
          <w:noProof/>
          <w:sz w:val="24"/>
          <w:szCs w:val="24"/>
        </w:rPr>
        <w:t>The power of passion and perseverence</w:t>
      </w:r>
      <w:r w:rsidRPr="006048FD">
        <w:rPr>
          <w:rFonts w:ascii="Times New Roman" w:eastAsia="Calibri" w:hAnsi="Times New Roman" w:cs="Times New Roman"/>
          <w:noProof/>
          <w:sz w:val="24"/>
          <w:szCs w:val="24"/>
        </w:rPr>
        <w:t>. New York, USA: Scriber.</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Duckworth, A. (2016). Grit: The Power of Passion and Perseverance. In </w:t>
      </w:r>
      <w:r w:rsidRPr="006048FD">
        <w:rPr>
          <w:rFonts w:ascii="Times New Roman" w:eastAsia="Calibri" w:hAnsi="Times New Roman" w:cs="Times New Roman"/>
          <w:i/>
          <w:iCs/>
          <w:noProof/>
          <w:sz w:val="24"/>
          <w:szCs w:val="24"/>
        </w:rPr>
        <w:t>Library of Congress Cataloging</w:t>
      </w:r>
      <w:r w:rsidRPr="006048FD">
        <w:rPr>
          <w:rFonts w:ascii="Times New Roman" w:eastAsia="Calibri" w:hAnsi="Times New Roman" w:cs="Times New Roman"/>
          <w:noProof/>
          <w:sz w:val="24"/>
          <w:szCs w:val="24"/>
        </w:rPr>
        <w:t>. https://doi.org/10.1017/CBO9781107415324.004</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Duckworth, A. (2018). </w:t>
      </w:r>
      <w:r w:rsidRPr="006048FD">
        <w:rPr>
          <w:rFonts w:ascii="Times New Roman" w:eastAsia="Calibri" w:hAnsi="Times New Roman" w:cs="Times New Roman"/>
          <w:i/>
          <w:iCs/>
          <w:noProof/>
          <w:sz w:val="24"/>
          <w:szCs w:val="24"/>
        </w:rPr>
        <w:t>Grit: Kekuatan Passion dan Keteguhan</w:t>
      </w:r>
      <w:r w:rsidRPr="006048FD">
        <w:rPr>
          <w:rFonts w:ascii="Times New Roman" w:eastAsia="Calibri" w:hAnsi="Times New Roman" w:cs="Times New Roman"/>
          <w:noProof/>
          <w:sz w:val="24"/>
          <w:szCs w:val="24"/>
        </w:rPr>
        <w:t>. Jakarta: PT. Gramedia.</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Duckworth, Angela L., Peterson, C., Matthews, M. D., &amp; Kelly, D. R. (2007). Grit: Perseverance and Passion for Long-Term Goals. </w:t>
      </w:r>
      <w:r w:rsidRPr="006048FD">
        <w:rPr>
          <w:rFonts w:ascii="Times New Roman" w:eastAsia="Calibri" w:hAnsi="Times New Roman" w:cs="Times New Roman"/>
          <w:i/>
          <w:iCs/>
          <w:noProof/>
          <w:sz w:val="24"/>
          <w:szCs w:val="24"/>
        </w:rPr>
        <w:t>Journal of Personality and Social Psychology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lastRenderedPageBreak/>
        <w:t>92</w:t>
      </w:r>
      <w:r w:rsidRPr="006048FD">
        <w:rPr>
          <w:rFonts w:ascii="Times New Roman" w:eastAsia="Calibri" w:hAnsi="Times New Roman" w:cs="Times New Roman"/>
          <w:noProof/>
          <w:sz w:val="24"/>
          <w:szCs w:val="24"/>
        </w:rPr>
        <w:t>(6), 1087–1101. https://doi.org/10.1037/0022-3514.92.6.1087</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Duckworth, Angela Lee, &amp; Quinn, P. D. (2009). Development and validation of the short Grit Scale (Grit-S). </w:t>
      </w:r>
      <w:r w:rsidRPr="006048FD">
        <w:rPr>
          <w:rFonts w:ascii="Times New Roman" w:eastAsia="Calibri" w:hAnsi="Times New Roman" w:cs="Times New Roman"/>
          <w:i/>
          <w:iCs/>
          <w:noProof/>
          <w:sz w:val="24"/>
          <w:szCs w:val="24"/>
        </w:rPr>
        <w:t>Journal of Personality Assessment</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91</w:t>
      </w:r>
      <w:r w:rsidRPr="006048FD">
        <w:rPr>
          <w:rFonts w:ascii="Times New Roman" w:eastAsia="Calibri" w:hAnsi="Times New Roman" w:cs="Times New Roman"/>
          <w:noProof/>
          <w:sz w:val="24"/>
          <w:szCs w:val="24"/>
        </w:rPr>
        <w:t>(2), 166–174. https://doi.org/10.1080/00223890802634290</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Eskreis-Winkler, L., Shulman, E. P., Beal, S. A., &amp; Duckworth, A. L. (2014). The grit effect: Predicting retention in the military, the workplace, school and marriage. </w:t>
      </w:r>
      <w:r w:rsidRPr="006048FD">
        <w:rPr>
          <w:rFonts w:ascii="Times New Roman" w:eastAsia="Calibri" w:hAnsi="Times New Roman" w:cs="Times New Roman"/>
          <w:i/>
          <w:iCs/>
          <w:noProof/>
          <w:sz w:val="24"/>
          <w:szCs w:val="24"/>
        </w:rPr>
        <w:t>Frontiers in Psychology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5</w:t>
      </w:r>
      <w:r w:rsidRPr="006048FD">
        <w:rPr>
          <w:rFonts w:ascii="Times New Roman" w:eastAsia="Calibri" w:hAnsi="Times New Roman" w:cs="Times New Roman"/>
          <w:noProof/>
          <w:sz w:val="24"/>
          <w:szCs w:val="24"/>
        </w:rPr>
        <w:t>(FEB). https://doi.org/10.3389/fpsyg.2014.00036</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Gorji, M. (2011). The effect of job burnout dimension on employees’ performance. </w:t>
      </w:r>
      <w:r w:rsidRPr="006048FD">
        <w:rPr>
          <w:rFonts w:ascii="Times New Roman" w:eastAsia="Calibri" w:hAnsi="Times New Roman" w:cs="Times New Roman"/>
          <w:i/>
          <w:iCs/>
          <w:noProof/>
          <w:sz w:val="24"/>
          <w:szCs w:val="24"/>
        </w:rPr>
        <w:t>International Journal of Social Science and Humanity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April</w:t>
      </w:r>
      <w:r w:rsidRPr="006048FD">
        <w:rPr>
          <w:rFonts w:ascii="Times New Roman" w:eastAsia="Calibri" w:hAnsi="Times New Roman" w:cs="Times New Roman"/>
          <w:noProof/>
          <w:sz w:val="24"/>
          <w:szCs w:val="24"/>
        </w:rPr>
        <w:t>, 243–246. https://doi.org/10.7763/ijssh.2011.v1.43</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Hadi. (2016). </w:t>
      </w:r>
      <w:r w:rsidRPr="006048FD">
        <w:rPr>
          <w:rFonts w:ascii="Times New Roman" w:eastAsia="Calibri" w:hAnsi="Times New Roman" w:cs="Times New Roman"/>
          <w:i/>
          <w:iCs/>
          <w:noProof/>
          <w:sz w:val="24"/>
          <w:szCs w:val="24"/>
        </w:rPr>
        <w:t>Metodologi riset</w:t>
      </w:r>
      <w:r w:rsidRPr="006048FD">
        <w:rPr>
          <w:rFonts w:ascii="Times New Roman" w:eastAsia="Calibri" w:hAnsi="Times New Roman" w:cs="Times New Roman"/>
          <w:noProof/>
          <w:sz w:val="24"/>
          <w:szCs w:val="24"/>
        </w:rPr>
        <w:t>. Pustaka Pelajar.</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Hochanadel, A., &amp; Finamore, D. (2015). Fixed and growth mindset in education and how grit helps students persist in the face of adversity. </w:t>
      </w:r>
      <w:r w:rsidRPr="006048FD">
        <w:rPr>
          <w:rFonts w:ascii="Times New Roman" w:eastAsia="Calibri" w:hAnsi="Times New Roman" w:cs="Times New Roman"/>
          <w:i/>
          <w:iCs/>
          <w:noProof/>
          <w:sz w:val="24"/>
          <w:szCs w:val="24"/>
        </w:rPr>
        <w:t>Journal of International Education Research (JIER)</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11</w:t>
      </w:r>
      <w:r w:rsidRPr="006048FD">
        <w:rPr>
          <w:rFonts w:ascii="Times New Roman" w:eastAsia="Calibri" w:hAnsi="Times New Roman" w:cs="Times New Roman"/>
          <w:noProof/>
          <w:sz w:val="24"/>
          <w:szCs w:val="24"/>
        </w:rPr>
        <w:t>(1), 47–50. https://doi.org/10.19030/jier.v11i1.9099</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Izaach, R. N. (2017). Gambaran derajat grit pada mahasiswa akademi keperawatan “x” di Kepulauan Aru. </w:t>
      </w:r>
      <w:r w:rsidRPr="006048FD">
        <w:rPr>
          <w:rFonts w:ascii="Times New Roman" w:eastAsia="Calibri" w:hAnsi="Times New Roman" w:cs="Times New Roman"/>
          <w:i/>
          <w:iCs/>
          <w:noProof/>
          <w:sz w:val="24"/>
          <w:szCs w:val="24"/>
        </w:rPr>
        <w:t>Humanitas ( Jurnal Psikologi)</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w:t>
      </w:r>
      <w:r w:rsidRPr="006048FD">
        <w:rPr>
          <w:rFonts w:ascii="Times New Roman" w:eastAsia="Calibri" w:hAnsi="Times New Roman" w:cs="Times New Roman"/>
          <w:noProof/>
          <w:sz w:val="24"/>
          <w:szCs w:val="24"/>
        </w:rPr>
        <w:t>(1).</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Kim, W. H., Ra, Y. A., Park, J. G., &amp; Kwon, B. (2017). Role of burnout on job level, job satisfaction, and task performance. </w:t>
      </w:r>
      <w:r w:rsidRPr="006048FD">
        <w:rPr>
          <w:rFonts w:ascii="Times New Roman" w:eastAsia="Calibri" w:hAnsi="Times New Roman" w:cs="Times New Roman"/>
          <w:i/>
          <w:iCs/>
          <w:noProof/>
          <w:sz w:val="24"/>
          <w:szCs w:val="24"/>
        </w:rPr>
        <w:t>Leadership and Organization Development Journal</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38</w:t>
      </w:r>
      <w:r w:rsidRPr="006048FD">
        <w:rPr>
          <w:rFonts w:ascii="Times New Roman" w:eastAsia="Calibri" w:hAnsi="Times New Roman" w:cs="Times New Roman"/>
          <w:noProof/>
          <w:sz w:val="24"/>
          <w:szCs w:val="24"/>
        </w:rPr>
        <w:t>(5), 630–645. https://doi.org/10.1108/LODJ-11-2015-0249</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lastRenderedPageBreak/>
        <w:t xml:space="preserve">Larasati, S. (2018). </w:t>
      </w:r>
      <w:r w:rsidRPr="006048FD">
        <w:rPr>
          <w:rFonts w:ascii="Times New Roman" w:eastAsia="Calibri" w:hAnsi="Times New Roman" w:cs="Times New Roman"/>
          <w:i/>
          <w:iCs/>
          <w:noProof/>
          <w:sz w:val="24"/>
          <w:szCs w:val="24"/>
        </w:rPr>
        <w:t>Manajemen sumber daya manusia</w:t>
      </w:r>
      <w:r w:rsidRPr="006048FD">
        <w:rPr>
          <w:rFonts w:ascii="Times New Roman" w:eastAsia="Calibri" w:hAnsi="Times New Roman" w:cs="Times New Roman"/>
          <w:noProof/>
          <w:sz w:val="24"/>
          <w:szCs w:val="24"/>
        </w:rPr>
        <w:t>. CV Budi Utama.</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Leatz, C.A., &amp; Stolar, M. W. (1993). </w:t>
      </w:r>
      <w:r w:rsidRPr="006048FD">
        <w:rPr>
          <w:rFonts w:ascii="Times New Roman" w:eastAsia="Calibri" w:hAnsi="Times New Roman" w:cs="Times New Roman"/>
          <w:i/>
          <w:iCs/>
          <w:noProof/>
          <w:sz w:val="24"/>
          <w:szCs w:val="24"/>
        </w:rPr>
        <w:t>When work gets to be to much</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14 No.11</w:t>
      </w:r>
      <w:r w:rsidRPr="006048FD">
        <w:rPr>
          <w:rFonts w:ascii="Times New Roman" w:eastAsia="Calibri" w:hAnsi="Times New Roman" w:cs="Times New Roman"/>
          <w:noProof/>
          <w:sz w:val="24"/>
          <w:szCs w:val="24"/>
        </w:rPr>
        <w:t>.</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Majorsy, U. (2007). Kepuasan kerja, semangat kerja dan komitmen organisasional pada staf pengajar Universitas Gunadarma. </w:t>
      </w:r>
      <w:r w:rsidRPr="006048FD">
        <w:rPr>
          <w:rFonts w:ascii="Times New Roman" w:eastAsia="Calibri" w:hAnsi="Times New Roman" w:cs="Times New Roman"/>
          <w:i/>
          <w:iCs/>
          <w:noProof/>
          <w:sz w:val="24"/>
          <w:szCs w:val="24"/>
        </w:rPr>
        <w:t>Jurnal Ilmiah Psikologi Gunadarma</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w:t>
      </w:r>
      <w:r w:rsidRPr="006048FD">
        <w:rPr>
          <w:rFonts w:ascii="Times New Roman" w:eastAsia="Calibri" w:hAnsi="Times New Roman" w:cs="Times New Roman"/>
          <w:noProof/>
          <w:sz w:val="24"/>
          <w:szCs w:val="24"/>
        </w:rPr>
        <w:t>(1), 98435. https://doi.org/10.35760/psi</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Maslach, C, &amp; Leiter, M. P. (1997). The truth about burnout. </w:t>
      </w:r>
      <w:r w:rsidRPr="006048FD">
        <w:rPr>
          <w:rFonts w:ascii="Times New Roman" w:eastAsia="Calibri" w:hAnsi="Times New Roman" w:cs="Times New Roman"/>
          <w:i/>
          <w:iCs/>
          <w:noProof/>
          <w:sz w:val="24"/>
          <w:szCs w:val="24"/>
        </w:rPr>
        <w:t>Atlantic</w:t>
      </w:r>
      <w:r w:rsidRPr="006048FD">
        <w:rPr>
          <w:rFonts w:ascii="Times New Roman" w:eastAsia="Calibri" w:hAnsi="Times New Roman" w:cs="Times New Roman"/>
          <w:noProof/>
          <w:sz w:val="24"/>
          <w:szCs w:val="24"/>
        </w:rPr>
        <w:t>, 125–128.</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Maslach, Christina, &amp; Leiter, M. P. (2016). Understanding the burnout experience: Recent research and its implications for psychiatry. </w:t>
      </w:r>
      <w:r w:rsidRPr="006048FD">
        <w:rPr>
          <w:rFonts w:ascii="Times New Roman" w:eastAsia="Calibri" w:hAnsi="Times New Roman" w:cs="Times New Roman"/>
          <w:i/>
          <w:iCs/>
          <w:noProof/>
          <w:sz w:val="24"/>
          <w:szCs w:val="24"/>
        </w:rPr>
        <w:t>World Psychiatry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15</w:t>
      </w:r>
      <w:r w:rsidRPr="006048FD">
        <w:rPr>
          <w:rFonts w:ascii="Times New Roman" w:eastAsia="Calibri" w:hAnsi="Times New Roman" w:cs="Times New Roman"/>
          <w:noProof/>
          <w:sz w:val="24"/>
          <w:szCs w:val="24"/>
        </w:rPr>
        <w:t>(2), 103–111. https://doi.org/10.1002/wps.20311</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Maslach, Christina, Schaufeli, W. B., &amp; Leiter, M. P. (2001). </w:t>
      </w:r>
      <w:r w:rsidRPr="006048FD">
        <w:rPr>
          <w:rFonts w:ascii="Times New Roman" w:eastAsia="Calibri" w:hAnsi="Times New Roman" w:cs="Times New Roman"/>
          <w:i/>
          <w:iCs/>
          <w:noProof/>
          <w:sz w:val="24"/>
          <w:szCs w:val="24"/>
        </w:rPr>
        <w:t>Job burnout</w:t>
      </w:r>
      <w:r w:rsidRPr="006048FD">
        <w:rPr>
          <w:rFonts w:ascii="Times New Roman" w:eastAsia="Calibri" w:hAnsi="Times New Roman" w:cs="Times New Roman"/>
          <w:noProof/>
          <w:sz w:val="24"/>
          <w:szCs w:val="24"/>
        </w:rPr>
        <w:t>. 397–422.</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Mokoginta, A. U., Sjabadhyni, B., Graito, I., K. B. (2001). </w:t>
      </w:r>
      <w:r w:rsidRPr="006048FD">
        <w:rPr>
          <w:rFonts w:ascii="Times New Roman" w:eastAsia="Calibri" w:hAnsi="Times New Roman" w:cs="Times New Roman"/>
          <w:i/>
          <w:iCs/>
          <w:noProof/>
          <w:sz w:val="24"/>
          <w:szCs w:val="24"/>
        </w:rPr>
        <w:t>Pengembangan kualitas SDM dari perspektif PIO</w:t>
      </w:r>
      <w:r w:rsidRPr="006048FD">
        <w:rPr>
          <w:rFonts w:ascii="Times New Roman" w:eastAsia="Calibri" w:hAnsi="Times New Roman" w:cs="Times New Roman"/>
          <w:noProof/>
          <w:sz w:val="24"/>
          <w:szCs w:val="24"/>
        </w:rPr>
        <w:t>. Universitas Indonesia: fakultas psikologi.</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Nirbayaningtyas, R. B. (2018). </w:t>
      </w:r>
      <w:r w:rsidRPr="006048FD">
        <w:rPr>
          <w:rFonts w:ascii="Times New Roman" w:eastAsia="Calibri" w:hAnsi="Times New Roman" w:cs="Times New Roman"/>
          <w:i/>
          <w:iCs/>
          <w:noProof/>
          <w:sz w:val="24"/>
          <w:szCs w:val="24"/>
        </w:rPr>
        <w:t>Hubungan antara grit dengan burnout (studi empiris pada karyawan human resources departement yang bekerja tidak sesuai dengan program studi saat kuliah)</w:t>
      </w:r>
      <w:r w:rsidRPr="006048FD">
        <w:rPr>
          <w:rFonts w:ascii="Times New Roman" w:eastAsia="Calibri" w:hAnsi="Times New Roman" w:cs="Times New Roman"/>
          <w:noProof/>
          <w:sz w:val="24"/>
          <w:szCs w:val="24"/>
        </w:rPr>
        <w:t>. Universitas Paramadina.</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Rina Amelia, Z. (2005). Konsep diri dan tingkat burnout pada karyawan yang bekerja di instansi pelayanan masyarakat. </w:t>
      </w:r>
      <w:r w:rsidRPr="006048FD">
        <w:rPr>
          <w:rFonts w:ascii="Times New Roman" w:eastAsia="Calibri" w:hAnsi="Times New Roman" w:cs="Times New Roman"/>
          <w:i/>
          <w:iCs/>
          <w:noProof/>
          <w:sz w:val="24"/>
          <w:szCs w:val="24"/>
        </w:rPr>
        <w:t>Psikologi</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19</w:t>
      </w:r>
      <w:r w:rsidRPr="006048FD">
        <w:rPr>
          <w:rFonts w:ascii="Times New Roman" w:eastAsia="Calibri" w:hAnsi="Times New Roman" w:cs="Times New Roman"/>
          <w:noProof/>
          <w:sz w:val="24"/>
          <w:szCs w:val="24"/>
        </w:rPr>
        <w:t>.</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Schaufeli, W. B., &amp; Buunk, B. P. (2004). Burnout: An Overview of 25 Years of Research and Theorizing. In </w:t>
      </w:r>
      <w:r w:rsidRPr="006048FD">
        <w:rPr>
          <w:rFonts w:ascii="Times New Roman" w:eastAsia="Calibri" w:hAnsi="Times New Roman" w:cs="Times New Roman"/>
          <w:i/>
          <w:iCs/>
          <w:noProof/>
          <w:sz w:val="24"/>
          <w:szCs w:val="24"/>
        </w:rPr>
        <w:t>The Handbook of Work and Health Psychology: Second Edition</w:t>
      </w:r>
      <w:r w:rsidRPr="006048FD">
        <w:rPr>
          <w:rFonts w:ascii="Times New Roman" w:eastAsia="Calibri" w:hAnsi="Times New Roman" w:cs="Times New Roman"/>
          <w:noProof/>
          <w:sz w:val="24"/>
          <w:szCs w:val="24"/>
        </w:rPr>
        <w:t xml:space="preserve"> (Issue 1969). https://doi.org/10.1002/0470013400.ch19</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Shah, R. (2017). Work engagement among millennials. </w:t>
      </w:r>
      <w:r w:rsidRPr="006048FD">
        <w:rPr>
          <w:rFonts w:ascii="Times New Roman" w:eastAsia="Calibri" w:hAnsi="Times New Roman" w:cs="Times New Roman"/>
          <w:i/>
          <w:iCs/>
          <w:noProof/>
          <w:sz w:val="24"/>
          <w:szCs w:val="24"/>
        </w:rPr>
        <w:t xml:space="preserve">International Research Journal of Human Resources and </w:t>
      </w:r>
      <w:r w:rsidRPr="006048FD">
        <w:rPr>
          <w:rFonts w:ascii="Times New Roman" w:eastAsia="Calibri" w:hAnsi="Times New Roman" w:cs="Times New Roman"/>
          <w:i/>
          <w:iCs/>
          <w:noProof/>
          <w:sz w:val="24"/>
          <w:szCs w:val="24"/>
        </w:rPr>
        <w:lastRenderedPageBreak/>
        <w:t>Social Sciences</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4</w:t>
      </w:r>
      <w:r w:rsidRPr="006048FD">
        <w:rPr>
          <w:rFonts w:ascii="Times New Roman" w:eastAsia="Calibri" w:hAnsi="Times New Roman" w:cs="Times New Roman"/>
          <w:noProof/>
          <w:sz w:val="24"/>
          <w:szCs w:val="24"/>
        </w:rPr>
        <w:t>(8: 276-286).</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Shimazu, A., Schaufeli, W. B., Kosugi, S., Suzuki, A., Nashiwa, H., Kato, A., Sakamoto, M., Irimajiri, H., Amano, S., Hirohata, K., Goto, R., &amp; Kitaoka-Higashiguchi, K. (2008). Work engagement in Japan: Validation of the Japanese version of the utrecht work engagement scale. </w:t>
      </w:r>
      <w:r w:rsidRPr="006048FD">
        <w:rPr>
          <w:rFonts w:ascii="Times New Roman" w:eastAsia="Calibri" w:hAnsi="Times New Roman" w:cs="Times New Roman"/>
          <w:i/>
          <w:iCs/>
          <w:noProof/>
          <w:sz w:val="24"/>
          <w:szCs w:val="24"/>
        </w:rPr>
        <w:t>Applied Psychology</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57</w:t>
      </w:r>
      <w:r w:rsidRPr="006048FD">
        <w:rPr>
          <w:rFonts w:ascii="Times New Roman" w:eastAsia="Calibri" w:hAnsi="Times New Roman" w:cs="Times New Roman"/>
          <w:noProof/>
          <w:sz w:val="24"/>
          <w:szCs w:val="24"/>
        </w:rPr>
        <w:t>(3), 510–523. https://doi.org/10.1111/j.1464-0597.2008.00333.x</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Sub-directorate of Statistical Compilation and Publication. (2020). </w:t>
      </w:r>
      <w:r w:rsidRPr="006048FD">
        <w:rPr>
          <w:rFonts w:ascii="Times New Roman" w:eastAsia="Calibri" w:hAnsi="Times New Roman" w:cs="Times New Roman"/>
          <w:i/>
          <w:iCs/>
          <w:noProof/>
          <w:sz w:val="24"/>
          <w:szCs w:val="24"/>
        </w:rPr>
        <w:t>Catalog : 1101001 STATISTIK INDONESIA 2020</w:t>
      </w:r>
      <w:r w:rsidRPr="006048FD">
        <w:rPr>
          <w:rFonts w:ascii="Times New Roman" w:eastAsia="Calibri" w:hAnsi="Times New Roman" w:cs="Times New Roman"/>
          <w:noProof/>
          <w:sz w:val="24"/>
          <w:szCs w:val="24"/>
        </w:rPr>
        <w:t>. Badan Pusat Statistik/BPS-Statistics Indonesia.</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Subandowo, M. (2017). Peradaban dan produktivitas dalam perspektif bonus demografi serta generasi Y dan Z. </w:t>
      </w:r>
      <w:r w:rsidRPr="006048FD">
        <w:rPr>
          <w:rFonts w:ascii="Times New Roman" w:eastAsia="Calibri" w:hAnsi="Times New Roman" w:cs="Times New Roman"/>
          <w:i/>
          <w:iCs/>
          <w:noProof/>
          <w:sz w:val="24"/>
          <w:szCs w:val="24"/>
        </w:rPr>
        <w:t>SOSIOHUMANIKA: Jurnal Pendidikan Sains Sosial Dan Kemanusiaan</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10</w:t>
      </w:r>
      <w:r w:rsidRPr="006048FD">
        <w:rPr>
          <w:rFonts w:ascii="Times New Roman" w:eastAsia="Calibri" w:hAnsi="Times New Roman" w:cs="Times New Roman"/>
          <w:noProof/>
          <w:sz w:val="24"/>
          <w:szCs w:val="24"/>
        </w:rPr>
        <w:t>(November), 191–208.</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Sudarji, S., &amp; Juniarti, F. (2020). Perbedaan grit pada mahasiswa perantau dan bukan perantau di Universitas “X.” </w:t>
      </w:r>
      <w:r w:rsidRPr="006048FD">
        <w:rPr>
          <w:rFonts w:ascii="Times New Roman" w:eastAsia="Calibri" w:hAnsi="Times New Roman" w:cs="Times New Roman"/>
          <w:i/>
          <w:iCs/>
          <w:noProof/>
          <w:sz w:val="24"/>
          <w:szCs w:val="24"/>
        </w:rPr>
        <w:t>PSYCHE: Jurnal Psikologi</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2</w:t>
      </w:r>
      <w:r w:rsidRPr="006048FD">
        <w:rPr>
          <w:rFonts w:ascii="Times New Roman" w:eastAsia="Calibri" w:hAnsi="Times New Roman" w:cs="Times New Roman"/>
          <w:noProof/>
          <w:sz w:val="24"/>
          <w:szCs w:val="24"/>
        </w:rPr>
        <w:t>(1), 1–10. https://doi.org/10.36269/psyche.v2i1.17</w:t>
      </w:r>
      <w:r w:rsidRPr="006048FD">
        <w:rPr>
          <w:rFonts w:ascii="Times New Roman" w:eastAsia="Calibri" w:hAnsi="Times New Roman" w:cs="Times New Roman"/>
          <w:noProof/>
          <w:sz w:val="24"/>
          <w:szCs w:val="24"/>
        </w:rPr>
        <w:lastRenderedPageBreak/>
        <w:t>6</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Sugiyono. (2017). </w:t>
      </w:r>
      <w:r w:rsidRPr="006048FD">
        <w:rPr>
          <w:rFonts w:ascii="Times New Roman" w:eastAsia="Calibri" w:hAnsi="Times New Roman" w:cs="Times New Roman"/>
          <w:i/>
          <w:iCs/>
          <w:noProof/>
          <w:sz w:val="24"/>
          <w:szCs w:val="24"/>
        </w:rPr>
        <w:t>Metode penelitian kuantitatif</w:t>
      </w:r>
      <w:r w:rsidRPr="006048FD">
        <w:rPr>
          <w:rFonts w:ascii="Times New Roman" w:eastAsia="Calibri" w:hAnsi="Times New Roman" w:cs="Times New Roman"/>
          <w:noProof/>
          <w:sz w:val="24"/>
          <w:szCs w:val="24"/>
        </w:rPr>
        <w:t>. Alfabeta, CV.</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SRI International (2018). “Promoting grit, tenacity, and perseverance: Critical Factors for Success in the 21st Century”. SRI International, Menlo Park, CA.</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Taspcott, D. (2008). </w:t>
      </w:r>
      <w:r w:rsidRPr="006048FD">
        <w:rPr>
          <w:rFonts w:ascii="Times New Roman" w:eastAsia="Calibri" w:hAnsi="Times New Roman" w:cs="Times New Roman"/>
          <w:i/>
          <w:iCs/>
          <w:noProof/>
          <w:sz w:val="24"/>
          <w:szCs w:val="24"/>
        </w:rPr>
        <w:t>Grown up digital: How the Net Generation is Changing Your World</w:t>
      </w:r>
      <w:r w:rsidRPr="006048FD">
        <w:rPr>
          <w:rFonts w:ascii="Times New Roman" w:eastAsia="Calibri" w:hAnsi="Times New Roman" w:cs="Times New Roman"/>
          <w:noProof/>
          <w:sz w:val="24"/>
          <w:szCs w:val="24"/>
        </w:rPr>
        <w:t>.</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i/>
          <w:iCs/>
          <w:noProof/>
          <w:sz w:val="24"/>
          <w:szCs w:val="24"/>
        </w:rPr>
      </w:pPr>
      <w:r w:rsidRPr="006048FD">
        <w:rPr>
          <w:rFonts w:ascii="Times New Roman" w:eastAsia="Calibri" w:hAnsi="Times New Roman" w:cs="Times New Roman"/>
          <w:noProof/>
          <w:sz w:val="24"/>
          <w:szCs w:val="24"/>
        </w:rPr>
        <w:t xml:space="preserve">Wulandari, S. A. (2013). Persepsi dukungan sosial rekan kerja dengan burnout pada Teller BANK. </w:t>
      </w:r>
      <w:r w:rsidRPr="006048FD">
        <w:rPr>
          <w:rFonts w:ascii="Times New Roman" w:eastAsia="Calibri" w:hAnsi="Times New Roman" w:cs="Times New Roman"/>
          <w:i/>
          <w:iCs/>
          <w:noProof/>
          <w:sz w:val="24"/>
          <w:szCs w:val="24"/>
        </w:rPr>
        <w:t>Jurnal Online Psikologi Vol. 01 No. 02.</w:t>
      </w:r>
    </w:p>
    <w:p w:rsidR="006048FD" w:rsidRPr="006048FD" w:rsidRDefault="006048FD" w:rsidP="00682418">
      <w:pPr>
        <w:widowControl w:val="0"/>
        <w:autoSpaceDE w:val="0"/>
        <w:autoSpaceDN w:val="0"/>
        <w:adjustRightInd w:val="0"/>
        <w:spacing w:after="0" w:line="240" w:lineRule="auto"/>
        <w:ind w:left="480" w:hanging="480"/>
        <w:rPr>
          <w:rFonts w:ascii="Times New Roman" w:eastAsia="Calibri" w:hAnsi="Times New Roman" w:cs="Times New Roman"/>
          <w:noProof/>
          <w:sz w:val="24"/>
          <w:szCs w:val="24"/>
        </w:rPr>
      </w:pPr>
      <w:r w:rsidRPr="006048FD">
        <w:rPr>
          <w:rFonts w:ascii="Times New Roman" w:eastAsia="Calibri" w:hAnsi="Times New Roman" w:cs="Times New Roman"/>
          <w:noProof/>
          <w:sz w:val="24"/>
          <w:szCs w:val="24"/>
        </w:rPr>
        <w:t xml:space="preserve">Yuniasanti, R., Binti Abas, N. A. H., &amp; Hamzah, H. (2019). Employee turnover intention among Millennials: The role of psychological well-being and experienced workplace incivility. </w:t>
      </w:r>
      <w:r w:rsidRPr="006048FD">
        <w:rPr>
          <w:rFonts w:ascii="Times New Roman" w:eastAsia="Calibri" w:hAnsi="Times New Roman" w:cs="Times New Roman"/>
          <w:i/>
          <w:iCs/>
          <w:noProof/>
          <w:sz w:val="24"/>
          <w:szCs w:val="24"/>
        </w:rPr>
        <w:t xml:space="preserve">HUMANITAS: </w:t>
      </w:r>
      <w:bookmarkStart w:id="0" w:name="_GoBack"/>
      <w:r w:rsidRPr="006048FD">
        <w:rPr>
          <w:rFonts w:ascii="Times New Roman" w:eastAsia="Calibri" w:hAnsi="Times New Roman" w:cs="Times New Roman"/>
          <w:i/>
          <w:iCs/>
          <w:noProof/>
          <w:sz w:val="24"/>
          <w:szCs w:val="24"/>
        </w:rPr>
        <w:t>Indonesia</w:t>
      </w:r>
      <w:bookmarkEnd w:id="0"/>
      <w:r w:rsidRPr="006048FD">
        <w:rPr>
          <w:rFonts w:ascii="Times New Roman" w:eastAsia="Calibri" w:hAnsi="Times New Roman" w:cs="Times New Roman"/>
          <w:i/>
          <w:iCs/>
          <w:noProof/>
          <w:sz w:val="24"/>
          <w:szCs w:val="24"/>
        </w:rPr>
        <w:t>n Psychological Journal</w:t>
      </w:r>
      <w:r w:rsidRPr="006048FD">
        <w:rPr>
          <w:rFonts w:ascii="Times New Roman" w:eastAsia="Calibri" w:hAnsi="Times New Roman" w:cs="Times New Roman"/>
          <w:noProof/>
          <w:sz w:val="24"/>
          <w:szCs w:val="24"/>
        </w:rPr>
        <w:t xml:space="preserve">, </w:t>
      </w:r>
      <w:r w:rsidRPr="006048FD">
        <w:rPr>
          <w:rFonts w:ascii="Times New Roman" w:eastAsia="Calibri" w:hAnsi="Times New Roman" w:cs="Times New Roman"/>
          <w:i/>
          <w:iCs/>
          <w:noProof/>
          <w:sz w:val="24"/>
          <w:szCs w:val="24"/>
        </w:rPr>
        <w:t>16</w:t>
      </w:r>
      <w:r w:rsidRPr="006048FD">
        <w:rPr>
          <w:rFonts w:ascii="Times New Roman" w:eastAsia="Calibri" w:hAnsi="Times New Roman" w:cs="Times New Roman"/>
          <w:noProof/>
          <w:sz w:val="24"/>
          <w:szCs w:val="24"/>
        </w:rPr>
        <w:t>(2), 74. https://doi.org/10.26555/humanitas.v16i2.12544</w:t>
      </w:r>
    </w:p>
    <w:p w:rsidR="007F1A66" w:rsidRPr="006A127A" w:rsidRDefault="006048FD" w:rsidP="00682418">
      <w:pPr>
        <w:widowControl w:val="0"/>
        <w:autoSpaceDE w:val="0"/>
        <w:autoSpaceDN w:val="0"/>
        <w:adjustRightInd w:val="0"/>
        <w:spacing w:after="0" w:line="240" w:lineRule="auto"/>
        <w:ind w:left="426" w:hanging="426"/>
        <w:jc w:val="both"/>
        <w:rPr>
          <w:rFonts w:ascii="Times New Roman" w:hAnsi="Times New Roman" w:cs="Times New Roman"/>
        </w:rPr>
      </w:pPr>
      <w:r w:rsidRPr="006048FD">
        <w:rPr>
          <w:rFonts w:ascii="Times New Roman" w:eastAsia="Calibri" w:hAnsi="Times New Roman" w:cs="Times New Roman"/>
          <w:noProof/>
          <w:sz w:val="24"/>
          <w:szCs w:val="24"/>
        </w:rPr>
        <w:t xml:space="preserve">Zaman, P. A. (2019). </w:t>
      </w:r>
      <w:r w:rsidR="00682418">
        <w:rPr>
          <w:rFonts w:ascii="Times New Roman" w:eastAsia="Calibri" w:hAnsi="Times New Roman" w:cs="Times New Roman"/>
          <w:i/>
          <w:iCs/>
          <w:noProof/>
          <w:sz w:val="24"/>
          <w:szCs w:val="24"/>
        </w:rPr>
        <w:t xml:space="preserve">Hubungan antara grit </w:t>
      </w:r>
      <w:r w:rsidRPr="006048FD">
        <w:rPr>
          <w:rFonts w:ascii="Times New Roman" w:eastAsia="Calibri" w:hAnsi="Times New Roman" w:cs="Times New Roman"/>
          <w:i/>
          <w:iCs/>
          <w:noProof/>
          <w:sz w:val="24"/>
          <w:szCs w:val="24"/>
        </w:rPr>
        <w:t>dan burnout pada pekerja</w:t>
      </w:r>
      <w:r w:rsidR="00682418">
        <w:rPr>
          <w:rFonts w:ascii="Times New Roman" w:eastAsia="Calibri" w:hAnsi="Times New Roman" w:cs="Times New Roman"/>
          <w:noProof/>
          <w:sz w:val="24"/>
          <w:szCs w:val="24"/>
        </w:rPr>
        <w:t xml:space="preserve">. Universitas </w:t>
      </w:r>
      <w:r w:rsidRPr="006048FD">
        <w:rPr>
          <w:rFonts w:ascii="Times New Roman" w:eastAsia="Calibri" w:hAnsi="Times New Roman" w:cs="Times New Roman"/>
          <w:noProof/>
          <w:sz w:val="24"/>
          <w:szCs w:val="24"/>
        </w:rPr>
        <w:t>Airlangga.</w:t>
      </w:r>
    </w:p>
    <w:p w:rsidR="00AB4692" w:rsidRDefault="00AB4692" w:rsidP="00682418">
      <w:pPr>
        <w:spacing w:after="0" w:line="240" w:lineRule="auto"/>
        <w:jc w:val="both"/>
        <w:rPr>
          <w:rFonts w:ascii="Times New Roman" w:hAnsi="Times New Roman" w:cs="Times New Roman"/>
        </w:rPr>
        <w:sectPr w:rsidR="00AB4692" w:rsidSect="00AB4692">
          <w:type w:val="continuous"/>
          <w:pgSz w:w="12240" w:h="15840"/>
          <w:pgMar w:top="1440" w:right="1440" w:bottom="1440" w:left="1440" w:header="720" w:footer="720" w:gutter="0"/>
          <w:cols w:num="2" w:space="720"/>
          <w:docGrid w:linePitch="360"/>
        </w:sectPr>
      </w:pPr>
    </w:p>
    <w:p w:rsidR="004F0CDB" w:rsidRPr="004F0CDB" w:rsidRDefault="004F0CDB" w:rsidP="00682418">
      <w:pPr>
        <w:spacing w:after="0" w:line="240" w:lineRule="auto"/>
        <w:jc w:val="both"/>
        <w:rPr>
          <w:rFonts w:ascii="Times New Roman" w:hAnsi="Times New Roman" w:cs="Times New Roman"/>
        </w:rPr>
      </w:pPr>
    </w:p>
    <w:p w:rsidR="00BE0CE7" w:rsidRDefault="00BE0CE7" w:rsidP="006A127A">
      <w:pPr>
        <w:spacing w:after="0" w:line="480" w:lineRule="auto"/>
        <w:ind w:firstLine="720"/>
        <w:jc w:val="both"/>
        <w:rPr>
          <w:rFonts w:ascii="Times New Roman" w:hAnsi="Times New Roman" w:cs="Times New Roman"/>
          <w:b/>
        </w:rPr>
        <w:sectPr w:rsidR="00BE0CE7" w:rsidSect="000E1C39">
          <w:type w:val="continuous"/>
          <w:pgSz w:w="12240" w:h="15840"/>
          <w:pgMar w:top="1440" w:right="1440" w:bottom="1440" w:left="1440" w:header="720" w:footer="720" w:gutter="0"/>
          <w:cols w:space="720"/>
          <w:docGrid w:linePitch="360"/>
        </w:sectPr>
      </w:pPr>
    </w:p>
    <w:p w:rsidR="00DC2404" w:rsidRPr="00DC2404" w:rsidRDefault="00DC2404" w:rsidP="006A127A">
      <w:pPr>
        <w:spacing w:after="0" w:line="480" w:lineRule="auto"/>
        <w:ind w:firstLine="720"/>
        <w:jc w:val="both"/>
        <w:rPr>
          <w:rFonts w:ascii="Times New Roman" w:hAnsi="Times New Roman" w:cs="Times New Roman"/>
          <w:b/>
        </w:rPr>
      </w:pPr>
    </w:p>
    <w:p w:rsidR="000E1C39" w:rsidRDefault="000E1C39" w:rsidP="006A127A">
      <w:pPr>
        <w:spacing w:after="0" w:line="480" w:lineRule="auto"/>
        <w:ind w:firstLine="720"/>
        <w:jc w:val="both"/>
        <w:rPr>
          <w:rFonts w:ascii="Times New Roman" w:hAnsi="Times New Roman" w:cs="Times New Roman"/>
          <w:sz w:val="24"/>
          <w:szCs w:val="24"/>
        </w:rPr>
        <w:sectPr w:rsidR="000E1C39" w:rsidSect="000E1C39">
          <w:type w:val="continuous"/>
          <w:pgSz w:w="12240" w:h="15840"/>
          <w:pgMar w:top="1440" w:right="1440" w:bottom="1440" w:left="1440" w:header="720" w:footer="720" w:gutter="0"/>
          <w:cols w:space="720"/>
          <w:docGrid w:linePitch="360"/>
        </w:sectPr>
      </w:pPr>
    </w:p>
    <w:p w:rsidR="00DC2404" w:rsidRPr="00DC2404" w:rsidRDefault="00DC2404" w:rsidP="006A127A">
      <w:pPr>
        <w:spacing w:after="0" w:line="480" w:lineRule="auto"/>
        <w:ind w:firstLine="720"/>
        <w:jc w:val="both"/>
        <w:rPr>
          <w:rFonts w:ascii="Times New Roman" w:hAnsi="Times New Roman" w:cs="Times New Roman"/>
          <w:sz w:val="24"/>
          <w:szCs w:val="24"/>
        </w:rPr>
      </w:pPr>
    </w:p>
    <w:p w:rsidR="0016044D" w:rsidRPr="0016044D" w:rsidRDefault="0016044D" w:rsidP="006A12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16044D" w:rsidRPr="0016044D" w:rsidRDefault="0016044D" w:rsidP="006A127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574007" w:rsidRDefault="00574007" w:rsidP="006A127A">
      <w:pPr>
        <w:spacing w:after="0" w:line="480" w:lineRule="auto"/>
        <w:jc w:val="center"/>
        <w:rPr>
          <w:rFonts w:ascii="Times New Roman" w:hAnsi="Times New Roman" w:cs="Times New Roman"/>
          <w:i/>
          <w:sz w:val="24"/>
          <w:szCs w:val="24"/>
        </w:rPr>
      </w:pPr>
    </w:p>
    <w:p w:rsidR="00574007" w:rsidRPr="00574007" w:rsidRDefault="00574007" w:rsidP="006A127A">
      <w:pPr>
        <w:spacing w:after="0" w:line="480" w:lineRule="auto"/>
        <w:jc w:val="center"/>
        <w:rPr>
          <w:rFonts w:ascii="Times New Roman" w:hAnsi="Times New Roman" w:cs="Times New Roman"/>
          <w:i/>
          <w:sz w:val="24"/>
          <w:szCs w:val="24"/>
        </w:rPr>
      </w:pPr>
    </w:p>
    <w:p w:rsidR="00574007" w:rsidRPr="00574007" w:rsidRDefault="00574007" w:rsidP="006A127A">
      <w:pPr>
        <w:spacing w:after="0" w:line="480" w:lineRule="auto"/>
        <w:rPr>
          <w:rFonts w:ascii="Times New Roman" w:hAnsi="Times New Roman" w:cs="Times New Roman"/>
          <w:b/>
          <w:sz w:val="24"/>
          <w:szCs w:val="24"/>
        </w:rPr>
      </w:pPr>
    </w:p>
    <w:sectPr w:rsidR="00574007" w:rsidRPr="00574007" w:rsidSect="00BE0CE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0B" w:rsidRDefault="00067E0B">
      <w:pPr>
        <w:spacing w:after="0" w:line="240" w:lineRule="auto"/>
      </w:pPr>
      <w:r>
        <w:separator/>
      </w:r>
    </w:p>
  </w:endnote>
  <w:endnote w:type="continuationSeparator" w:id="0">
    <w:p w:rsidR="00067E0B" w:rsidRDefault="0006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549228"/>
      <w:docPartObj>
        <w:docPartGallery w:val="Page Numbers (Bottom of Page)"/>
        <w:docPartUnique/>
      </w:docPartObj>
    </w:sdtPr>
    <w:sdtEndPr>
      <w:rPr>
        <w:noProof/>
      </w:rPr>
    </w:sdtEndPr>
    <w:sdtContent>
      <w:p w:rsidR="00BE0CE7" w:rsidRDefault="00BE0CE7">
        <w:pPr>
          <w:pStyle w:val="Footer"/>
          <w:jc w:val="center"/>
        </w:pPr>
        <w:r>
          <w:fldChar w:fldCharType="begin"/>
        </w:r>
        <w:r>
          <w:instrText xml:space="preserve"> PAGE   \* MERGEFORMAT </w:instrText>
        </w:r>
        <w:r>
          <w:fldChar w:fldCharType="separate"/>
        </w:r>
        <w:r w:rsidR="00100EE7">
          <w:rPr>
            <w:noProof/>
          </w:rPr>
          <w:t>1</w:t>
        </w:r>
        <w:r>
          <w:rPr>
            <w:noProof/>
          </w:rPr>
          <w:fldChar w:fldCharType="end"/>
        </w:r>
      </w:p>
    </w:sdtContent>
  </w:sdt>
  <w:p w:rsidR="00860165" w:rsidRDefault="00860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0B" w:rsidRDefault="00067E0B">
      <w:pPr>
        <w:spacing w:after="0" w:line="240" w:lineRule="auto"/>
      </w:pPr>
      <w:r>
        <w:separator/>
      </w:r>
    </w:p>
  </w:footnote>
  <w:footnote w:type="continuationSeparator" w:id="0">
    <w:p w:rsidR="00067E0B" w:rsidRDefault="00067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65" w:rsidRDefault="008601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07"/>
    <w:rsid w:val="000351F8"/>
    <w:rsid w:val="00067E0B"/>
    <w:rsid w:val="000E1C39"/>
    <w:rsid w:val="00100DC0"/>
    <w:rsid w:val="00100EE7"/>
    <w:rsid w:val="00103150"/>
    <w:rsid w:val="0016044D"/>
    <w:rsid w:val="001F230D"/>
    <w:rsid w:val="00226B86"/>
    <w:rsid w:val="003354DF"/>
    <w:rsid w:val="003B743A"/>
    <w:rsid w:val="004804DA"/>
    <w:rsid w:val="004A496B"/>
    <w:rsid w:val="004F0CDB"/>
    <w:rsid w:val="00574007"/>
    <w:rsid w:val="006048FD"/>
    <w:rsid w:val="00682418"/>
    <w:rsid w:val="006A127A"/>
    <w:rsid w:val="006D0FD9"/>
    <w:rsid w:val="006E058D"/>
    <w:rsid w:val="00725769"/>
    <w:rsid w:val="00744ACA"/>
    <w:rsid w:val="007F19FB"/>
    <w:rsid w:val="007F1A66"/>
    <w:rsid w:val="00860165"/>
    <w:rsid w:val="00916614"/>
    <w:rsid w:val="00962B5C"/>
    <w:rsid w:val="00A956A3"/>
    <w:rsid w:val="00AB4692"/>
    <w:rsid w:val="00AE27FC"/>
    <w:rsid w:val="00BA1BC6"/>
    <w:rsid w:val="00BE0CE7"/>
    <w:rsid w:val="00BE78CA"/>
    <w:rsid w:val="00C32A45"/>
    <w:rsid w:val="00C3544B"/>
    <w:rsid w:val="00D47B6B"/>
    <w:rsid w:val="00DB3D7D"/>
    <w:rsid w:val="00DC2404"/>
    <w:rsid w:val="00EB2C10"/>
    <w:rsid w:val="00F04E99"/>
    <w:rsid w:val="00F305EE"/>
    <w:rsid w:val="00F7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7F1385-6014-4E31-8CA7-630F06FF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007"/>
    <w:rPr>
      <w:color w:val="0000FF" w:themeColor="hyperlink"/>
      <w:u w:val="single"/>
    </w:rPr>
  </w:style>
  <w:style w:type="paragraph" w:styleId="Footer">
    <w:name w:val="footer"/>
    <w:basedOn w:val="Normal"/>
    <w:link w:val="FooterChar"/>
    <w:uiPriority w:val="99"/>
    <w:unhideWhenUsed/>
    <w:rsid w:val="00160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44D"/>
  </w:style>
  <w:style w:type="paragraph" w:styleId="Header">
    <w:name w:val="header"/>
    <w:basedOn w:val="Normal"/>
    <w:link w:val="HeaderChar"/>
    <w:uiPriority w:val="99"/>
    <w:unhideWhenUsed/>
    <w:rsid w:val="00035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06778">
      <w:bodyDiv w:val="1"/>
      <w:marLeft w:val="0"/>
      <w:marRight w:val="0"/>
      <w:marTop w:val="0"/>
      <w:marBottom w:val="0"/>
      <w:divBdr>
        <w:top w:val="none" w:sz="0" w:space="0" w:color="auto"/>
        <w:left w:val="none" w:sz="0" w:space="0" w:color="auto"/>
        <w:bottom w:val="none" w:sz="0" w:space="0" w:color="auto"/>
        <w:right w:val="none" w:sz="0" w:space="0" w:color="auto"/>
      </w:divBdr>
    </w:div>
    <w:div w:id="454371369">
      <w:bodyDiv w:val="1"/>
      <w:marLeft w:val="0"/>
      <w:marRight w:val="0"/>
      <w:marTop w:val="0"/>
      <w:marBottom w:val="0"/>
      <w:divBdr>
        <w:top w:val="none" w:sz="0" w:space="0" w:color="auto"/>
        <w:left w:val="none" w:sz="0" w:space="0" w:color="auto"/>
        <w:bottom w:val="none" w:sz="0" w:space="0" w:color="auto"/>
        <w:right w:val="none" w:sz="0" w:space="0" w:color="auto"/>
      </w:divBdr>
    </w:div>
    <w:div w:id="867834115">
      <w:bodyDiv w:val="1"/>
      <w:marLeft w:val="0"/>
      <w:marRight w:val="0"/>
      <w:marTop w:val="0"/>
      <w:marBottom w:val="0"/>
      <w:divBdr>
        <w:top w:val="none" w:sz="0" w:space="0" w:color="auto"/>
        <w:left w:val="none" w:sz="0" w:space="0" w:color="auto"/>
        <w:bottom w:val="none" w:sz="0" w:space="0" w:color="auto"/>
        <w:right w:val="none" w:sz="0" w:space="0" w:color="auto"/>
      </w:divBdr>
    </w:div>
    <w:div w:id="1436289991">
      <w:bodyDiv w:val="1"/>
      <w:marLeft w:val="0"/>
      <w:marRight w:val="0"/>
      <w:marTop w:val="0"/>
      <w:marBottom w:val="0"/>
      <w:divBdr>
        <w:top w:val="none" w:sz="0" w:space="0" w:color="auto"/>
        <w:left w:val="none" w:sz="0" w:space="0" w:color="auto"/>
        <w:bottom w:val="none" w:sz="0" w:space="0" w:color="auto"/>
        <w:right w:val="none" w:sz="0" w:space="0" w:color="auto"/>
      </w:divBdr>
    </w:div>
    <w:div w:id="1608653915">
      <w:bodyDiv w:val="1"/>
      <w:marLeft w:val="0"/>
      <w:marRight w:val="0"/>
      <w:marTop w:val="0"/>
      <w:marBottom w:val="0"/>
      <w:divBdr>
        <w:top w:val="none" w:sz="0" w:space="0" w:color="auto"/>
        <w:left w:val="none" w:sz="0" w:space="0" w:color="auto"/>
        <w:bottom w:val="none" w:sz="0" w:space="0" w:color="auto"/>
        <w:right w:val="none" w:sz="0" w:space="0" w:color="auto"/>
      </w:divBdr>
    </w:div>
    <w:div w:id="21191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kidjon1@gmail.com" TargetMode="External"/><Relationship Id="rId12" Type="http://schemas.openxmlformats.org/officeDocument/2006/relationships/hyperlink" Target="https://doi.org/10.1002/04700134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00223890802634290" TargetMode="External"/><Relationship Id="rId5" Type="http://schemas.openxmlformats.org/officeDocument/2006/relationships/footnotes" Target="footnotes.xml"/><Relationship Id="rId10" Type="http://schemas.openxmlformats.org/officeDocument/2006/relationships/hyperlink" Target="https://doi.org/10.1080/0267837080239364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275D-EE68-4F09-B701-AF9A256E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7986</Words>
  <Characters>45523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Andini</dc:creator>
  <cp:lastModifiedBy>HP</cp:lastModifiedBy>
  <cp:revision>7</cp:revision>
  <dcterms:created xsi:type="dcterms:W3CDTF">2021-01-22T18:55:00Z</dcterms:created>
  <dcterms:modified xsi:type="dcterms:W3CDTF">2021-02-02T05:41:00Z</dcterms:modified>
</cp:coreProperties>
</file>