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D9" w:rsidRPr="00996F3D" w:rsidRDefault="004516D9" w:rsidP="004516D9">
      <w:pPr>
        <w:spacing w:after="0" w:line="240" w:lineRule="auto"/>
        <w:jc w:val="center"/>
        <w:rPr>
          <w:rFonts w:ascii="Times New Roman" w:hAnsi="Times New Roman" w:cs="Times New Roman"/>
          <w:noProof w:val="0"/>
          <w:sz w:val="28"/>
          <w:lang w:val="en-ID"/>
        </w:rPr>
      </w:pPr>
      <w:r w:rsidRPr="00996F3D">
        <w:rPr>
          <w:rFonts w:ascii="Times New Roman" w:hAnsi="Times New Roman" w:cs="Times New Roman"/>
          <w:noProof w:val="0"/>
          <w:sz w:val="28"/>
          <w:lang w:val="en-ID"/>
        </w:rPr>
        <w:t>NASKAH PUBLIKASI</w:t>
      </w:r>
    </w:p>
    <w:p w:rsidR="004516D9" w:rsidRDefault="004516D9" w:rsidP="004516D9">
      <w:pPr>
        <w:spacing w:after="0" w:line="240" w:lineRule="auto"/>
        <w:jc w:val="center"/>
        <w:rPr>
          <w:rFonts w:ascii="Times New Roman" w:hAnsi="Times New Roman" w:cs="Times New Roman"/>
          <w:b/>
          <w:noProof w:val="0"/>
          <w:sz w:val="24"/>
          <w:lang w:val="en-ID"/>
        </w:rPr>
      </w:pPr>
    </w:p>
    <w:p w:rsidR="004516D9" w:rsidRDefault="004516D9" w:rsidP="004516D9">
      <w:pPr>
        <w:spacing w:after="0" w:line="360" w:lineRule="auto"/>
        <w:contextualSpacing/>
        <w:jc w:val="center"/>
        <w:rPr>
          <w:rFonts w:ascii="Times New Roman" w:hAnsi="Times New Roman" w:cs="Times New Roman"/>
          <w:b/>
          <w:noProof w:val="0"/>
          <w:sz w:val="26"/>
          <w:lang w:val="en-ID"/>
        </w:rPr>
      </w:pPr>
      <w:r w:rsidRPr="004516D9">
        <w:rPr>
          <w:rFonts w:ascii="Times New Roman" w:hAnsi="Times New Roman" w:cs="Times New Roman"/>
          <w:b/>
          <w:noProof w:val="0"/>
          <w:sz w:val="26"/>
        </w:rPr>
        <w:t>PENGARUH PELATIHAN KEYAKINAN DIRI MENGELOLA KONFLIK</w:t>
      </w:r>
      <w:r>
        <w:rPr>
          <w:rFonts w:ascii="Times New Roman" w:hAnsi="Times New Roman" w:cs="Times New Roman"/>
          <w:b/>
          <w:noProof w:val="0"/>
          <w:sz w:val="26"/>
          <w:lang w:val="en-ID"/>
        </w:rPr>
        <w:t xml:space="preserve"> </w:t>
      </w:r>
      <w:r w:rsidRPr="004516D9">
        <w:rPr>
          <w:rFonts w:ascii="Times New Roman" w:hAnsi="Times New Roman" w:cs="Times New Roman"/>
          <w:b/>
          <w:noProof w:val="0"/>
          <w:sz w:val="26"/>
        </w:rPr>
        <w:t xml:space="preserve">KERJA-KELUARGA TERHADAP </w:t>
      </w:r>
      <w:r w:rsidRPr="004516D9">
        <w:rPr>
          <w:rFonts w:ascii="Times New Roman" w:hAnsi="Times New Roman" w:cs="Times New Roman"/>
          <w:b/>
          <w:i/>
          <w:noProof w:val="0"/>
          <w:sz w:val="26"/>
        </w:rPr>
        <w:t>WORK ENGAGEMENT</w:t>
      </w:r>
      <w:r w:rsidRPr="004516D9">
        <w:rPr>
          <w:rFonts w:ascii="Times New Roman" w:hAnsi="Times New Roman" w:cs="Times New Roman"/>
          <w:b/>
          <w:noProof w:val="0"/>
          <w:sz w:val="26"/>
        </w:rPr>
        <w:t xml:space="preserve"> PEKER</w:t>
      </w:r>
      <w:r>
        <w:rPr>
          <w:rFonts w:ascii="Times New Roman" w:hAnsi="Times New Roman" w:cs="Times New Roman"/>
          <w:b/>
          <w:noProof w:val="0"/>
          <w:sz w:val="26"/>
          <w:lang w:val="en-ID"/>
        </w:rPr>
        <w:t>JA P</w:t>
      </w:r>
      <w:r w:rsidRPr="004516D9">
        <w:rPr>
          <w:rFonts w:ascii="Times New Roman" w:hAnsi="Times New Roman" w:cs="Times New Roman"/>
          <w:b/>
          <w:noProof w:val="0"/>
          <w:sz w:val="26"/>
        </w:rPr>
        <w:t>EREMPUAN</w:t>
      </w:r>
      <w:r w:rsidRPr="004516D9">
        <w:rPr>
          <w:rFonts w:ascii="Times New Roman" w:hAnsi="Times New Roman" w:cs="Times New Roman"/>
          <w:b/>
          <w:noProof w:val="0"/>
          <w:sz w:val="26"/>
          <w:lang w:val="en-ID"/>
        </w:rPr>
        <w:t xml:space="preserve"> </w:t>
      </w:r>
    </w:p>
    <w:p w:rsidR="004516D9" w:rsidRPr="004516D9" w:rsidRDefault="004516D9" w:rsidP="004516D9">
      <w:pPr>
        <w:spacing w:after="0" w:line="360" w:lineRule="auto"/>
        <w:contextualSpacing/>
        <w:jc w:val="center"/>
        <w:rPr>
          <w:rFonts w:ascii="Times New Roman" w:hAnsi="Times New Roman" w:cs="Times New Roman"/>
          <w:b/>
          <w:noProof w:val="0"/>
          <w:sz w:val="26"/>
          <w:lang w:val="en-ID"/>
        </w:rPr>
      </w:pPr>
      <w:r w:rsidRPr="004516D9">
        <w:rPr>
          <w:rFonts w:ascii="Times New Roman" w:hAnsi="Times New Roman" w:cs="Times New Roman"/>
          <w:b/>
          <w:noProof w:val="0"/>
          <w:sz w:val="26"/>
          <w:lang w:val="en-ID"/>
        </w:rPr>
        <w:t xml:space="preserve">YANG TELAH BERKELUARGA </w:t>
      </w:r>
    </w:p>
    <w:p w:rsidR="004516D9" w:rsidRPr="004516D9" w:rsidRDefault="004516D9" w:rsidP="004516D9">
      <w:pPr>
        <w:spacing w:after="0" w:line="360" w:lineRule="auto"/>
        <w:contextualSpacing/>
        <w:jc w:val="center"/>
        <w:rPr>
          <w:rFonts w:ascii="Times New Roman" w:hAnsi="Times New Roman" w:cs="Times New Roman"/>
          <w:b/>
          <w:noProof w:val="0"/>
          <w:sz w:val="26"/>
          <w:lang w:val="en-ID"/>
        </w:rPr>
      </w:pPr>
      <w:r w:rsidRPr="004516D9">
        <w:rPr>
          <w:rFonts w:ascii="Times New Roman" w:hAnsi="Times New Roman" w:cs="Times New Roman"/>
          <w:b/>
          <w:noProof w:val="0"/>
          <w:sz w:val="26"/>
          <w:lang w:val="en-ID"/>
        </w:rPr>
        <w:t>DI DIVISI PRODUKSI PT. UCI</w:t>
      </w:r>
    </w:p>
    <w:p w:rsidR="004516D9" w:rsidRDefault="004516D9" w:rsidP="004516D9">
      <w:pPr>
        <w:spacing w:after="0" w:line="240" w:lineRule="auto"/>
        <w:jc w:val="center"/>
        <w:rPr>
          <w:rFonts w:ascii="Times New Roman" w:hAnsi="Times New Roman" w:cs="Times New Roman"/>
          <w:b/>
          <w:noProof w:val="0"/>
          <w:sz w:val="24"/>
          <w:lang w:val="en-ID"/>
        </w:rPr>
      </w:pPr>
    </w:p>
    <w:p w:rsidR="004516D9" w:rsidRPr="00F21BBA" w:rsidRDefault="004516D9" w:rsidP="004516D9">
      <w:pPr>
        <w:spacing w:after="0"/>
        <w:jc w:val="center"/>
        <w:rPr>
          <w:rFonts w:ascii="Times New Roman" w:hAnsi="Times New Roman" w:cs="Times New Roman"/>
          <w:b/>
          <w:lang w:val="en-US"/>
        </w:rPr>
      </w:pPr>
    </w:p>
    <w:p w:rsidR="004516D9" w:rsidRPr="00F21BBA" w:rsidRDefault="004516D9" w:rsidP="004516D9">
      <w:pPr>
        <w:spacing w:after="0"/>
        <w:rPr>
          <w:rFonts w:ascii="Times New Roman" w:hAnsi="Times New Roman" w:cs="Times New Roman"/>
          <w:b/>
          <w:lang w:val="en-US"/>
        </w:rPr>
      </w:pPr>
    </w:p>
    <w:p w:rsidR="004516D9" w:rsidRPr="00F21BBA" w:rsidRDefault="004516D9" w:rsidP="004516D9">
      <w:pPr>
        <w:spacing w:after="0"/>
        <w:jc w:val="center"/>
        <w:rPr>
          <w:rFonts w:ascii="Times New Roman" w:hAnsi="Times New Roman" w:cs="Times New Roman"/>
          <w:b/>
        </w:rPr>
      </w:pPr>
      <w:r w:rsidRPr="00F21BBA">
        <w:rPr>
          <w:rFonts w:ascii="Times New Roman" w:hAnsi="Times New Roman" w:cs="Times New Roman"/>
          <w:b/>
          <w:sz w:val="24"/>
          <w:lang w:val="en-US"/>
        </w:rPr>
        <w:drawing>
          <wp:inline distT="0" distB="0" distL="0" distR="0" wp14:anchorId="665B56A4" wp14:editId="5917BD19">
            <wp:extent cx="2169042" cy="199424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tas-Mercu-Buana-Yogyakarta-UMBY-1080x99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287" cy="1994469"/>
                    </a:xfrm>
                    <a:prstGeom prst="rect">
                      <a:avLst/>
                    </a:prstGeom>
                  </pic:spPr>
                </pic:pic>
              </a:graphicData>
            </a:graphic>
          </wp:inline>
        </w:drawing>
      </w:r>
    </w:p>
    <w:p w:rsidR="004516D9" w:rsidRPr="00F21BBA" w:rsidRDefault="004516D9" w:rsidP="004516D9">
      <w:pPr>
        <w:spacing w:after="0"/>
        <w:rPr>
          <w:rFonts w:ascii="Times New Roman" w:hAnsi="Times New Roman" w:cs="Times New Roman"/>
          <w:b/>
        </w:rPr>
      </w:pPr>
    </w:p>
    <w:p w:rsidR="004516D9" w:rsidRPr="00F21BBA" w:rsidRDefault="004516D9" w:rsidP="004516D9">
      <w:pPr>
        <w:spacing w:after="0"/>
        <w:rPr>
          <w:rFonts w:ascii="Times New Roman" w:hAnsi="Times New Roman" w:cs="Times New Roman"/>
          <w:b/>
          <w:lang w:val="en-US"/>
        </w:rPr>
      </w:pPr>
    </w:p>
    <w:p w:rsidR="004516D9" w:rsidRPr="00F21BBA" w:rsidRDefault="004516D9" w:rsidP="004516D9">
      <w:pPr>
        <w:spacing w:after="0"/>
        <w:rPr>
          <w:rFonts w:ascii="Times New Roman" w:hAnsi="Times New Roman" w:cs="Times New Roman"/>
          <w:b/>
          <w:lang w:val="en-US"/>
        </w:rPr>
      </w:pPr>
    </w:p>
    <w:p w:rsidR="004516D9" w:rsidRPr="00F21BBA" w:rsidRDefault="004516D9" w:rsidP="004516D9">
      <w:pPr>
        <w:spacing w:after="0"/>
        <w:rPr>
          <w:rFonts w:ascii="Times New Roman" w:hAnsi="Times New Roman" w:cs="Times New Roman"/>
          <w:b/>
          <w:lang w:val="en-US"/>
        </w:rPr>
      </w:pPr>
    </w:p>
    <w:p w:rsidR="004516D9" w:rsidRPr="004516D9" w:rsidRDefault="004516D9" w:rsidP="004516D9">
      <w:pPr>
        <w:spacing w:after="0"/>
        <w:jc w:val="center"/>
        <w:rPr>
          <w:rFonts w:ascii="Times New Roman" w:hAnsi="Times New Roman" w:cs="Times New Roman"/>
          <w:sz w:val="24"/>
          <w:lang w:val="en-US"/>
        </w:rPr>
      </w:pPr>
      <w:r w:rsidRPr="004516D9">
        <w:rPr>
          <w:rFonts w:ascii="Times New Roman" w:hAnsi="Times New Roman" w:cs="Times New Roman"/>
          <w:sz w:val="24"/>
          <w:lang w:val="en-US"/>
        </w:rPr>
        <w:t>Oleh :</w:t>
      </w:r>
    </w:p>
    <w:p w:rsidR="004516D9" w:rsidRPr="00F21BBA" w:rsidRDefault="004516D9" w:rsidP="004516D9">
      <w:pPr>
        <w:spacing w:after="0"/>
        <w:rPr>
          <w:rFonts w:ascii="Times New Roman" w:hAnsi="Times New Roman" w:cs="Times New Roman"/>
          <w:b/>
          <w:lang w:val="en-US"/>
        </w:rPr>
      </w:pPr>
    </w:p>
    <w:p w:rsidR="004516D9" w:rsidRPr="004516D9" w:rsidRDefault="004516D9" w:rsidP="004516D9">
      <w:pPr>
        <w:spacing w:after="0"/>
        <w:jc w:val="center"/>
        <w:rPr>
          <w:rFonts w:ascii="Times New Roman" w:hAnsi="Times New Roman" w:cs="Times New Roman"/>
          <w:i/>
          <w:sz w:val="30"/>
        </w:rPr>
      </w:pPr>
      <w:r w:rsidRPr="004516D9">
        <w:rPr>
          <w:rFonts w:ascii="Times New Roman" w:hAnsi="Times New Roman" w:cs="Times New Roman"/>
          <w:i/>
          <w:sz w:val="30"/>
        </w:rPr>
        <w:t>Dedi Ansyah</w:t>
      </w:r>
    </w:p>
    <w:p w:rsidR="004516D9" w:rsidRPr="004516D9" w:rsidRDefault="004516D9" w:rsidP="004516D9">
      <w:pPr>
        <w:spacing w:after="0"/>
        <w:jc w:val="center"/>
        <w:rPr>
          <w:rFonts w:ascii="Times New Roman" w:hAnsi="Times New Roman" w:cs="Times New Roman"/>
          <w:i/>
          <w:sz w:val="30"/>
        </w:rPr>
      </w:pPr>
      <w:r w:rsidRPr="004516D9">
        <w:rPr>
          <w:rFonts w:ascii="Times New Roman" w:hAnsi="Times New Roman" w:cs="Times New Roman"/>
          <w:i/>
          <w:sz w:val="30"/>
        </w:rPr>
        <w:t>16513027</w:t>
      </w:r>
    </w:p>
    <w:p w:rsidR="004516D9" w:rsidRPr="00F21BBA" w:rsidRDefault="004516D9" w:rsidP="004516D9">
      <w:pPr>
        <w:spacing w:after="0"/>
        <w:rPr>
          <w:rFonts w:ascii="Times New Roman" w:hAnsi="Times New Roman" w:cs="Times New Roman"/>
          <w:b/>
          <w:sz w:val="30"/>
          <w:lang w:val="en-ID"/>
        </w:rPr>
      </w:pPr>
    </w:p>
    <w:p w:rsidR="004516D9" w:rsidRPr="00F21BBA" w:rsidRDefault="004516D9" w:rsidP="004516D9">
      <w:pPr>
        <w:spacing w:after="0"/>
        <w:rPr>
          <w:rFonts w:ascii="Times New Roman" w:hAnsi="Times New Roman" w:cs="Times New Roman"/>
          <w:b/>
          <w:sz w:val="30"/>
          <w:lang w:val="en-ID"/>
        </w:rPr>
      </w:pPr>
    </w:p>
    <w:p w:rsidR="004516D9" w:rsidRPr="00F21BBA" w:rsidRDefault="004516D9" w:rsidP="004516D9">
      <w:pPr>
        <w:spacing w:after="0"/>
        <w:rPr>
          <w:rFonts w:ascii="Times New Roman" w:hAnsi="Times New Roman" w:cs="Times New Roman"/>
          <w:b/>
          <w:sz w:val="30"/>
          <w:lang w:val="en-ID"/>
        </w:rPr>
      </w:pPr>
    </w:p>
    <w:p w:rsidR="004516D9" w:rsidRPr="004516D9" w:rsidRDefault="004516D9" w:rsidP="004516D9">
      <w:pPr>
        <w:spacing w:after="0" w:line="360" w:lineRule="auto"/>
        <w:jc w:val="center"/>
        <w:rPr>
          <w:rFonts w:ascii="Times New Roman" w:hAnsi="Times New Roman" w:cs="Times New Roman"/>
          <w:b/>
          <w:sz w:val="30"/>
          <w:lang w:val="en-ID"/>
        </w:rPr>
      </w:pPr>
      <w:r w:rsidRPr="004516D9">
        <w:rPr>
          <w:rFonts w:ascii="Times New Roman" w:hAnsi="Times New Roman" w:cs="Times New Roman"/>
          <w:b/>
          <w:sz w:val="30"/>
        </w:rPr>
        <w:t>PROGRAM STUDI MAGISTER PSIKOLOGI PROFESI</w:t>
      </w:r>
    </w:p>
    <w:p w:rsidR="004516D9" w:rsidRPr="004516D9" w:rsidRDefault="004516D9" w:rsidP="004516D9">
      <w:pPr>
        <w:spacing w:after="0" w:line="360" w:lineRule="auto"/>
        <w:jc w:val="center"/>
        <w:rPr>
          <w:rFonts w:ascii="Times New Roman" w:hAnsi="Times New Roman" w:cs="Times New Roman"/>
          <w:b/>
          <w:sz w:val="30"/>
          <w:lang w:val="en-ID"/>
        </w:rPr>
      </w:pPr>
      <w:r w:rsidRPr="004516D9">
        <w:rPr>
          <w:rFonts w:ascii="Times New Roman" w:hAnsi="Times New Roman" w:cs="Times New Roman"/>
          <w:b/>
          <w:sz w:val="30"/>
          <w:lang w:val="en-ID"/>
        </w:rPr>
        <w:t>FAKULTAS PSIKOLOGI</w:t>
      </w:r>
    </w:p>
    <w:p w:rsidR="004516D9" w:rsidRPr="004516D9" w:rsidRDefault="004516D9" w:rsidP="004516D9">
      <w:pPr>
        <w:spacing w:after="0" w:line="360" w:lineRule="auto"/>
        <w:jc w:val="center"/>
        <w:rPr>
          <w:rFonts w:ascii="Times New Roman" w:hAnsi="Times New Roman" w:cs="Times New Roman"/>
          <w:b/>
          <w:sz w:val="30"/>
        </w:rPr>
      </w:pPr>
      <w:r w:rsidRPr="004516D9">
        <w:rPr>
          <w:rFonts w:ascii="Times New Roman" w:hAnsi="Times New Roman" w:cs="Times New Roman"/>
          <w:b/>
          <w:sz w:val="30"/>
        </w:rPr>
        <w:t>UNIVERSITAS MERCU BUANA YOGYAKARTA</w:t>
      </w:r>
    </w:p>
    <w:p w:rsidR="00C61C8F" w:rsidRDefault="006D3FBE" w:rsidP="00C61C8F">
      <w:pPr>
        <w:spacing w:after="0" w:line="360" w:lineRule="auto"/>
        <w:jc w:val="center"/>
        <w:rPr>
          <w:rFonts w:ascii="Times New Roman" w:hAnsi="Times New Roman" w:cs="Times New Roman"/>
          <w:b/>
          <w:sz w:val="30"/>
          <w:lang w:val="en-ID"/>
        </w:rPr>
      </w:pPr>
      <w:r>
        <w:rPr>
          <w:rFonts w:ascii="Times New Roman" w:hAnsi="Times New Roman" w:cs="Times New Roman"/>
          <w:b/>
          <w:sz w:val="30"/>
          <w:lang w:val="en-US"/>
        </w:rPr>
        <mc:AlternateContent>
          <mc:Choice Requires="wps">
            <w:drawing>
              <wp:anchor distT="0" distB="0" distL="114300" distR="114300" simplePos="0" relativeHeight="251661312" behindDoc="0" locked="0" layoutInCell="1" allowOverlap="1">
                <wp:simplePos x="0" y="0"/>
                <wp:positionH relativeFrom="column">
                  <wp:posOffset>2366276</wp:posOffset>
                </wp:positionH>
                <wp:positionV relativeFrom="paragraph">
                  <wp:posOffset>319449</wp:posOffset>
                </wp:positionV>
                <wp:extent cx="255181" cy="669851"/>
                <wp:effectExtent l="0" t="0" r="0" b="0"/>
                <wp:wrapNone/>
                <wp:docPr id="3" name="Rectangle 3"/>
                <wp:cNvGraphicFramePr/>
                <a:graphic xmlns:a="http://schemas.openxmlformats.org/drawingml/2006/main">
                  <a:graphicData uri="http://schemas.microsoft.com/office/word/2010/wordprocessingShape">
                    <wps:wsp>
                      <wps:cNvSpPr/>
                      <wps:spPr>
                        <a:xfrm>
                          <a:off x="0" y="0"/>
                          <a:ext cx="255181" cy="6698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86.3pt;margin-top:25.15pt;width:20.1pt;height:5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" fillcolor="white [3212]" stroked="f" strokeweight="2pt"/>
            </w:pict>
          </mc:Fallback>
        </mc:AlternateContent>
      </w:r>
      <w:r w:rsidR="004516D9" w:rsidRPr="004516D9">
        <w:rPr>
          <w:rFonts w:ascii="Times New Roman" w:hAnsi="Times New Roman" w:cs="Times New Roman"/>
          <w:b/>
          <w:sz w:val="30"/>
        </w:rPr>
        <w:t>20</w:t>
      </w:r>
      <w:r w:rsidR="004516D9" w:rsidRPr="004516D9">
        <w:rPr>
          <w:rFonts w:ascii="Times New Roman" w:hAnsi="Times New Roman" w:cs="Times New Roman"/>
          <w:b/>
          <w:sz w:val="30"/>
          <w:lang w:val="en-ID"/>
        </w:rPr>
        <w:t>20</w:t>
      </w:r>
    </w:p>
    <w:p w:rsidR="00CD6361" w:rsidRDefault="00CD6361" w:rsidP="00CD6361">
      <w:pPr>
        <w:spacing w:after="0" w:line="360" w:lineRule="auto"/>
        <w:rPr>
          <w:rFonts w:ascii="Times New Roman" w:hAnsi="Times New Roman" w:cs="Times New Roman"/>
          <w:b/>
          <w:sz w:val="30"/>
          <w:lang w:val="en-ID"/>
        </w:rPr>
        <w:sectPr w:rsidR="00CD6361" w:rsidSect="008515D4">
          <w:headerReference w:type="default" r:id="rId10"/>
          <w:footerReference w:type="default" r:id="rId11"/>
          <w:headerReference w:type="first" r:id="rId12"/>
          <w:footerReference w:type="first" r:id="rId13"/>
          <w:pgSz w:w="11907" w:h="16839" w:code="9"/>
          <w:pgMar w:top="2268" w:right="1701" w:bottom="1701" w:left="2268" w:header="708" w:footer="708" w:gutter="0"/>
          <w:pgNumType w:start="1"/>
          <w:cols w:space="708"/>
          <w:titlePg/>
          <w:docGrid w:linePitch="360"/>
        </w:sectPr>
      </w:pPr>
    </w:p>
    <w:p w:rsidR="004516D9" w:rsidRDefault="00CD6361" w:rsidP="00C61C8F">
      <w:pPr>
        <w:spacing w:after="0" w:line="240" w:lineRule="auto"/>
        <w:rPr>
          <w:rFonts w:ascii="Times New Roman" w:hAnsi="Times New Roman" w:cs="Times New Roman"/>
          <w:b/>
          <w:noProof w:val="0"/>
          <w:sz w:val="24"/>
          <w:lang w:val="en-ID"/>
        </w:rPr>
      </w:pPr>
      <w:r>
        <w:rPr>
          <w:rFonts w:ascii="Times New Roman" w:hAnsi="Times New Roman" w:cs="Times New Roman"/>
          <w:b/>
          <w:noProof w:val="0"/>
          <w:sz w:val="24"/>
          <w:lang w:val="en-ID"/>
        </w:rPr>
        <w:lastRenderedPageBreak/>
        <w:t>P</w:t>
      </w:r>
      <w:r w:rsidR="00CA21B3" w:rsidRPr="00B0767D">
        <w:rPr>
          <w:rFonts w:ascii="Times New Roman" w:hAnsi="Times New Roman" w:cs="Times New Roman"/>
          <w:b/>
          <w:noProof w:val="0"/>
          <w:sz w:val="24"/>
        </w:rPr>
        <w:t>ENGARUH PELATIHAN K</w:t>
      </w:r>
      <w:r w:rsidR="004516D9">
        <w:rPr>
          <w:rFonts w:ascii="Times New Roman" w:hAnsi="Times New Roman" w:cs="Times New Roman"/>
          <w:b/>
          <w:noProof w:val="0"/>
          <w:sz w:val="24"/>
        </w:rPr>
        <w:t>EYAKINAN DIRI MENGELOLA KONFLIK</w:t>
      </w:r>
    </w:p>
    <w:p w:rsidR="004516D9" w:rsidRDefault="00CA21B3" w:rsidP="004516D9">
      <w:pPr>
        <w:spacing w:after="0" w:line="240" w:lineRule="auto"/>
        <w:jc w:val="center"/>
        <w:rPr>
          <w:rFonts w:ascii="Times New Roman" w:hAnsi="Times New Roman" w:cs="Times New Roman"/>
          <w:b/>
          <w:noProof w:val="0"/>
          <w:sz w:val="24"/>
          <w:lang w:val="en-ID"/>
        </w:rPr>
      </w:pPr>
      <w:r w:rsidRPr="00B0767D">
        <w:rPr>
          <w:rFonts w:ascii="Times New Roman" w:hAnsi="Times New Roman" w:cs="Times New Roman"/>
          <w:b/>
          <w:noProof w:val="0"/>
          <w:sz w:val="24"/>
        </w:rPr>
        <w:t xml:space="preserve">KERJA-KELUARGA TERHADAP </w:t>
      </w:r>
      <w:r w:rsidRPr="00B0767D">
        <w:rPr>
          <w:rFonts w:ascii="Times New Roman" w:hAnsi="Times New Roman" w:cs="Times New Roman"/>
          <w:b/>
          <w:i/>
          <w:noProof w:val="0"/>
          <w:sz w:val="24"/>
        </w:rPr>
        <w:t>WORK ENGAGEMENT</w:t>
      </w:r>
      <w:r w:rsidR="004516D9">
        <w:rPr>
          <w:rFonts w:ascii="Times New Roman" w:hAnsi="Times New Roman" w:cs="Times New Roman"/>
          <w:b/>
          <w:noProof w:val="0"/>
          <w:sz w:val="24"/>
        </w:rPr>
        <w:t xml:space="preserve"> PEKER</w:t>
      </w:r>
      <w:r w:rsidR="004516D9">
        <w:rPr>
          <w:rFonts w:ascii="Times New Roman" w:hAnsi="Times New Roman" w:cs="Times New Roman"/>
          <w:b/>
          <w:noProof w:val="0"/>
          <w:sz w:val="24"/>
          <w:lang w:val="en-ID"/>
        </w:rPr>
        <w:t>JA</w:t>
      </w:r>
    </w:p>
    <w:p w:rsidR="004516D9" w:rsidRDefault="00CA21B3" w:rsidP="004516D9">
      <w:pPr>
        <w:spacing w:after="0" w:line="240" w:lineRule="auto"/>
        <w:jc w:val="center"/>
        <w:rPr>
          <w:rFonts w:ascii="Times New Roman" w:hAnsi="Times New Roman" w:cs="Times New Roman"/>
          <w:b/>
          <w:noProof w:val="0"/>
          <w:sz w:val="24"/>
          <w:lang w:val="en-ID"/>
        </w:rPr>
      </w:pPr>
      <w:r w:rsidRPr="00B0767D">
        <w:rPr>
          <w:rFonts w:ascii="Times New Roman" w:hAnsi="Times New Roman" w:cs="Times New Roman"/>
          <w:b/>
          <w:noProof w:val="0"/>
          <w:sz w:val="24"/>
        </w:rPr>
        <w:t>PEREMPUAN</w:t>
      </w:r>
      <w:r w:rsidR="001269AE" w:rsidRPr="00B0767D">
        <w:rPr>
          <w:rFonts w:ascii="Times New Roman" w:hAnsi="Times New Roman" w:cs="Times New Roman"/>
          <w:b/>
          <w:noProof w:val="0"/>
          <w:sz w:val="24"/>
          <w:lang w:val="en-ID"/>
        </w:rPr>
        <w:t xml:space="preserve"> </w:t>
      </w:r>
      <w:r w:rsidR="006154F0">
        <w:rPr>
          <w:rFonts w:ascii="Times New Roman" w:hAnsi="Times New Roman" w:cs="Times New Roman"/>
          <w:b/>
          <w:noProof w:val="0"/>
          <w:sz w:val="24"/>
          <w:lang w:val="en-ID"/>
        </w:rPr>
        <w:t xml:space="preserve">YANG TELAH </w:t>
      </w:r>
      <w:r w:rsidR="001269AE" w:rsidRPr="00B0767D">
        <w:rPr>
          <w:rFonts w:ascii="Times New Roman" w:hAnsi="Times New Roman" w:cs="Times New Roman"/>
          <w:b/>
          <w:noProof w:val="0"/>
          <w:sz w:val="24"/>
          <w:lang w:val="en-ID"/>
        </w:rPr>
        <w:t>BERKE</w:t>
      </w:r>
      <w:bookmarkStart w:id="0" w:name="_GoBack"/>
      <w:bookmarkEnd w:id="0"/>
      <w:r w:rsidR="001269AE" w:rsidRPr="00B0767D">
        <w:rPr>
          <w:rFonts w:ascii="Times New Roman" w:hAnsi="Times New Roman" w:cs="Times New Roman"/>
          <w:b/>
          <w:noProof w:val="0"/>
          <w:sz w:val="24"/>
          <w:lang w:val="en-ID"/>
        </w:rPr>
        <w:t>LUARGA</w:t>
      </w:r>
      <w:r w:rsidR="00005D47" w:rsidRPr="00B0767D">
        <w:rPr>
          <w:rFonts w:ascii="Times New Roman" w:hAnsi="Times New Roman" w:cs="Times New Roman"/>
          <w:b/>
          <w:noProof w:val="0"/>
          <w:sz w:val="24"/>
          <w:lang w:val="en-ID"/>
        </w:rPr>
        <w:t xml:space="preserve"> </w:t>
      </w:r>
    </w:p>
    <w:p w:rsidR="00A20189" w:rsidRPr="00B0767D" w:rsidRDefault="00005D47" w:rsidP="004516D9">
      <w:pPr>
        <w:spacing w:after="0" w:line="240" w:lineRule="auto"/>
        <w:jc w:val="center"/>
        <w:rPr>
          <w:rFonts w:ascii="Times New Roman" w:hAnsi="Times New Roman" w:cs="Times New Roman"/>
          <w:b/>
          <w:noProof w:val="0"/>
          <w:sz w:val="24"/>
          <w:lang w:val="en-ID"/>
        </w:rPr>
      </w:pPr>
      <w:r w:rsidRPr="00B0767D">
        <w:rPr>
          <w:rFonts w:ascii="Times New Roman" w:hAnsi="Times New Roman" w:cs="Times New Roman"/>
          <w:b/>
          <w:noProof w:val="0"/>
          <w:sz w:val="24"/>
          <w:lang w:val="en-ID"/>
        </w:rPr>
        <w:t>DI DIVISI PRODUKSI PT. UCI</w:t>
      </w:r>
    </w:p>
    <w:p w:rsidR="00CA21B3" w:rsidRPr="00B0767D" w:rsidRDefault="00CA21B3" w:rsidP="00986F5E">
      <w:pPr>
        <w:spacing w:after="0"/>
        <w:jc w:val="center"/>
        <w:rPr>
          <w:rFonts w:ascii="Times New Roman" w:hAnsi="Times New Roman" w:cs="Times New Roman"/>
          <w:b/>
          <w:noProof w:val="0"/>
          <w:szCs w:val="24"/>
        </w:rPr>
      </w:pPr>
      <w:r w:rsidRPr="00B0767D">
        <w:rPr>
          <w:rFonts w:ascii="Times New Roman" w:hAnsi="Times New Roman" w:cs="Times New Roman"/>
          <w:b/>
          <w:noProof w:val="0"/>
          <w:szCs w:val="24"/>
        </w:rPr>
        <w:t>Dedi Ansyah</w:t>
      </w:r>
      <w:r w:rsidR="00986F5E" w:rsidRPr="00B0767D">
        <w:rPr>
          <w:rFonts w:ascii="Times New Roman" w:hAnsi="Times New Roman" w:cs="Times New Roman"/>
          <w:b/>
          <w:noProof w:val="0"/>
          <w:szCs w:val="24"/>
          <w:vertAlign w:val="superscript"/>
        </w:rPr>
        <w:t>1</w:t>
      </w:r>
      <w:r w:rsidR="00986F5E" w:rsidRPr="00B0767D">
        <w:rPr>
          <w:rFonts w:ascii="Times New Roman" w:hAnsi="Times New Roman" w:cs="Times New Roman"/>
          <w:b/>
          <w:noProof w:val="0"/>
          <w:szCs w:val="24"/>
        </w:rPr>
        <w:t xml:space="preserve">, </w:t>
      </w:r>
      <w:r w:rsidRPr="00B0767D">
        <w:rPr>
          <w:rFonts w:ascii="Times New Roman" w:hAnsi="Times New Roman" w:cs="Times New Roman"/>
          <w:b/>
          <w:noProof w:val="0"/>
          <w:szCs w:val="24"/>
        </w:rPr>
        <w:t>Alimatus Sahrah</w:t>
      </w:r>
      <w:r w:rsidR="00986F5E" w:rsidRPr="00B0767D">
        <w:rPr>
          <w:rFonts w:ascii="Times New Roman" w:hAnsi="Times New Roman" w:cs="Times New Roman"/>
          <w:b/>
          <w:noProof w:val="0"/>
          <w:szCs w:val="24"/>
          <w:vertAlign w:val="superscript"/>
        </w:rPr>
        <w:t>2</w:t>
      </w:r>
    </w:p>
    <w:p w:rsidR="00986F5E" w:rsidRPr="00B0767D" w:rsidRDefault="00986F5E" w:rsidP="00986F5E">
      <w:pPr>
        <w:spacing w:after="0" w:line="240" w:lineRule="auto"/>
        <w:jc w:val="center"/>
        <w:rPr>
          <w:rFonts w:ascii="Times New Roman" w:hAnsi="Times New Roman" w:cs="Times New Roman"/>
          <w:noProof w:val="0"/>
          <w:sz w:val="20"/>
          <w:szCs w:val="20"/>
        </w:rPr>
      </w:pPr>
      <w:r w:rsidRPr="00B0767D">
        <w:rPr>
          <w:rFonts w:ascii="Times New Roman" w:hAnsi="Times New Roman" w:cs="Times New Roman"/>
          <w:noProof w:val="0"/>
          <w:position w:val="6"/>
          <w:sz w:val="14"/>
          <w:szCs w:val="14"/>
        </w:rPr>
        <w:t>1,2</w:t>
      </w:r>
      <w:r w:rsidRPr="00B0767D">
        <w:rPr>
          <w:rFonts w:ascii="Times New Roman" w:hAnsi="Times New Roman" w:cs="Times New Roman"/>
          <w:noProof w:val="0"/>
          <w:sz w:val="20"/>
          <w:szCs w:val="20"/>
        </w:rPr>
        <w:t>Fakultas Psikologi Universitas Mercu Buana Yogyakarta</w:t>
      </w:r>
    </w:p>
    <w:p w:rsidR="00986F5E" w:rsidRPr="00B0767D" w:rsidRDefault="00986F5E" w:rsidP="000F13BD">
      <w:pPr>
        <w:spacing w:after="20" w:line="240" w:lineRule="auto"/>
        <w:jc w:val="center"/>
        <w:rPr>
          <w:rFonts w:ascii="Times New Roman" w:hAnsi="Times New Roman" w:cs="Times New Roman"/>
          <w:noProof w:val="0"/>
          <w:sz w:val="20"/>
          <w:szCs w:val="20"/>
        </w:rPr>
      </w:pPr>
      <w:r w:rsidRPr="00B0767D">
        <w:rPr>
          <w:rFonts w:ascii="Times New Roman" w:hAnsi="Times New Roman" w:cs="Times New Roman"/>
          <w:noProof w:val="0"/>
          <w:position w:val="6"/>
          <w:sz w:val="14"/>
          <w:szCs w:val="14"/>
        </w:rPr>
        <w:t>1</w:t>
      </w:r>
      <w:r w:rsidRPr="00B0767D">
        <w:rPr>
          <w:rFonts w:ascii="Times New Roman" w:hAnsi="Times New Roman" w:cs="Times New Roman"/>
          <w:noProof w:val="0"/>
          <w:sz w:val="20"/>
          <w:szCs w:val="20"/>
        </w:rPr>
        <w:t xml:space="preserve">dediansyah.uci@gmail.com, </w:t>
      </w:r>
      <w:r w:rsidRPr="00B0767D">
        <w:rPr>
          <w:rFonts w:ascii="Times New Roman" w:hAnsi="Times New Roman" w:cs="Times New Roman"/>
          <w:noProof w:val="0"/>
          <w:position w:val="6"/>
          <w:sz w:val="14"/>
          <w:szCs w:val="14"/>
        </w:rPr>
        <w:t>2</w:t>
      </w:r>
      <w:r w:rsidRPr="00B0767D">
        <w:rPr>
          <w:rFonts w:ascii="Times New Roman" w:hAnsi="Times New Roman" w:cs="Times New Roman"/>
          <w:noProof w:val="0"/>
          <w:sz w:val="20"/>
          <w:szCs w:val="20"/>
        </w:rPr>
        <w:t>alimatus.sahrah@mercubuana-yogya.ac.id</w:t>
      </w:r>
    </w:p>
    <w:p w:rsidR="00FC5ED3" w:rsidRPr="00B0767D" w:rsidRDefault="00FC5ED3" w:rsidP="00CA21B3">
      <w:pPr>
        <w:spacing w:after="0"/>
        <w:jc w:val="center"/>
        <w:rPr>
          <w:rFonts w:ascii="Times New Roman" w:hAnsi="Times New Roman" w:cs="Times New Roman"/>
          <w:noProof w:val="0"/>
          <w:sz w:val="24"/>
          <w:szCs w:val="24"/>
          <w:lang w:val="en-ID"/>
        </w:rPr>
      </w:pPr>
    </w:p>
    <w:p w:rsidR="00CA21B3" w:rsidRPr="00B0767D" w:rsidRDefault="00CA21B3" w:rsidP="00CA21B3">
      <w:pPr>
        <w:spacing w:after="0"/>
        <w:jc w:val="center"/>
        <w:rPr>
          <w:rFonts w:ascii="Times New Roman" w:hAnsi="Times New Roman" w:cs="Times New Roman"/>
          <w:b/>
          <w:noProof w:val="0"/>
          <w:sz w:val="20"/>
          <w:szCs w:val="20"/>
        </w:rPr>
      </w:pPr>
      <w:r w:rsidRPr="00B0767D">
        <w:rPr>
          <w:rFonts w:ascii="Times New Roman" w:hAnsi="Times New Roman" w:cs="Times New Roman"/>
          <w:b/>
          <w:noProof w:val="0"/>
          <w:sz w:val="20"/>
          <w:szCs w:val="20"/>
        </w:rPr>
        <w:t>Abstrak</w:t>
      </w:r>
    </w:p>
    <w:p w:rsidR="00956C11" w:rsidRPr="00B0767D" w:rsidRDefault="00956C11" w:rsidP="001269AE">
      <w:pPr>
        <w:spacing w:after="120" w:line="240" w:lineRule="auto"/>
        <w:jc w:val="both"/>
        <w:rPr>
          <w:rFonts w:ascii="Times New Roman" w:hAnsi="Times New Roman" w:cs="Times New Roman"/>
          <w:noProof w:val="0"/>
          <w:sz w:val="20"/>
          <w:szCs w:val="20"/>
        </w:rPr>
      </w:pPr>
      <w:r w:rsidRPr="00B0767D">
        <w:rPr>
          <w:rFonts w:ascii="Times New Roman" w:hAnsi="Times New Roman" w:cs="Times New Roman"/>
          <w:noProof w:val="0"/>
          <w:sz w:val="20"/>
          <w:szCs w:val="20"/>
        </w:rPr>
        <w:t xml:space="preserve">Penelitian ini bertujuan untuk mengetahui pengaruh pelatihan keyakinan diri mengelola konflik kerja-keluarga terhadap </w:t>
      </w:r>
      <w:r w:rsidRPr="00B0767D">
        <w:rPr>
          <w:rFonts w:ascii="Times New Roman" w:hAnsi="Times New Roman" w:cs="Times New Roman"/>
          <w:i/>
          <w:noProof w:val="0"/>
          <w:sz w:val="20"/>
          <w:szCs w:val="20"/>
        </w:rPr>
        <w:t>work engagement</w:t>
      </w:r>
      <w:r w:rsidRPr="00B0767D">
        <w:rPr>
          <w:rFonts w:ascii="Times New Roman" w:hAnsi="Times New Roman" w:cs="Times New Roman"/>
          <w:noProof w:val="0"/>
          <w:sz w:val="20"/>
          <w:szCs w:val="20"/>
        </w:rPr>
        <w:t xml:space="preserve"> pekerja perempuan yang telah berkeluarga </w:t>
      </w:r>
      <w:r w:rsidR="00B919DF" w:rsidRPr="00B0767D">
        <w:rPr>
          <w:rFonts w:ascii="Times New Roman" w:hAnsi="Times New Roman" w:cs="Times New Roman"/>
          <w:noProof w:val="0"/>
          <w:sz w:val="20"/>
          <w:szCs w:val="20"/>
        </w:rPr>
        <w:t xml:space="preserve">dan memiliki anak </w:t>
      </w:r>
      <w:r w:rsidRPr="00B0767D">
        <w:rPr>
          <w:rFonts w:ascii="Times New Roman" w:hAnsi="Times New Roman" w:cs="Times New Roman"/>
          <w:noProof w:val="0"/>
          <w:sz w:val="20"/>
          <w:szCs w:val="20"/>
        </w:rPr>
        <w:t xml:space="preserve">di divisi produksi PT. UCI Karawang, Jawa Barat. </w:t>
      </w:r>
      <w:r w:rsidR="00AC49CE" w:rsidRPr="00B0767D">
        <w:rPr>
          <w:rFonts w:ascii="Times New Roman" w:hAnsi="Times New Roman" w:cs="Times New Roman"/>
          <w:i/>
          <w:noProof w:val="0"/>
          <w:sz w:val="20"/>
          <w:szCs w:val="20"/>
        </w:rPr>
        <w:t>Work engagement</w:t>
      </w:r>
      <w:r w:rsidR="00AC49CE" w:rsidRPr="00B0767D">
        <w:rPr>
          <w:rFonts w:ascii="Times New Roman" w:hAnsi="Times New Roman" w:cs="Times New Roman"/>
          <w:noProof w:val="0"/>
          <w:sz w:val="20"/>
          <w:szCs w:val="20"/>
        </w:rPr>
        <w:t xml:space="preserve"> </w:t>
      </w:r>
      <w:proofErr w:type="spellStart"/>
      <w:r w:rsidR="00AC49CE" w:rsidRPr="00B0767D">
        <w:rPr>
          <w:rFonts w:ascii="Times New Roman" w:hAnsi="Times New Roman" w:cs="Times New Roman"/>
          <w:noProof w:val="0"/>
          <w:sz w:val="20"/>
          <w:szCs w:val="20"/>
          <w:lang w:val="en-ID"/>
        </w:rPr>
        <w:t>merupakan</w:t>
      </w:r>
      <w:proofErr w:type="spellEnd"/>
      <w:r w:rsidR="00AC49CE" w:rsidRPr="00B0767D">
        <w:rPr>
          <w:rFonts w:ascii="Times New Roman" w:hAnsi="Times New Roman" w:cs="Times New Roman"/>
          <w:noProof w:val="0"/>
          <w:sz w:val="20"/>
          <w:szCs w:val="20"/>
        </w:rPr>
        <w:t xml:space="preserve"> faktor penting dalam organisasi bisnis untuk menghadapi persaingan yang ketat karena berhubungan dengan performa baik individu ataupun perusahaan</w:t>
      </w:r>
      <w:r w:rsidR="00AC49CE" w:rsidRPr="00B0767D">
        <w:rPr>
          <w:rFonts w:ascii="Times New Roman" w:hAnsi="Times New Roman" w:cs="Times New Roman"/>
          <w:noProof w:val="0"/>
          <w:sz w:val="20"/>
          <w:szCs w:val="20"/>
          <w:lang w:val="en-ID"/>
        </w:rPr>
        <w:t xml:space="preserve">. </w:t>
      </w:r>
      <w:r w:rsidRPr="00B0767D">
        <w:rPr>
          <w:rFonts w:ascii="Times New Roman" w:hAnsi="Times New Roman" w:cs="Times New Roman"/>
          <w:noProof w:val="0"/>
          <w:sz w:val="20"/>
          <w:szCs w:val="20"/>
        </w:rPr>
        <w:t xml:space="preserve">Subjek yang digunakan dalam penelitian ini </w:t>
      </w:r>
      <w:r w:rsidR="00865E0E" w:rsidRPr="00B0767D">
        <w:rPr>
          <w:rFonts w:ascii="Times New Roman" w:hAnsi="Times New Roman" w:cs="Times New Roman"/>
          <w:noProof w:val="0"/>
          <w:sz w:val="20"/>
          <w:szCs w:val="20"/>
        </w:rPr>
        <w:t>be</w:t>
      </w:r>
      <w:r w:rsidR="00AC49CE" w:rsidRPr="00B0767D">
        <w:rPr>
          <w:rFonts w:ascii="Times New Roman" w:hAnsi="Times New Roman" w:cs="Times New Roman"/>
          <w:noProof w:val="0"/>
          <w:sz w:val="20"/>
          <w:szCs w:val="20"/>
          <w:lang w:val="en-ID"/>
        </w:rPr>
        <w:t>r</w:t>
      </w:r>
      <w:r w:rsidR="00865E0E" w:rsidRPr="00B0767D">
        <w:rPr>
          <w:rFonts w:ascii="Times New Roman" w:hAnsi="Times New Roman" w:cs="Times New Roman"/>
          <w:noProof w:val="0"/>
          <w:sz w:val="20"/>
          <w:szCs w:val="20"/>
        </w:rPr>
        <w:t xml:space="preserve">jumlah 30 orang dan memiliki tingkat </w:t>
      </w:r>
      <w:r w:rsidRPr="00B0767D">
        <w:rPr>
          <w:rFonts w:ascii="Times New Roman" w:hAnsi="Times New Roman" w:cs="Times New Roman"/>
          <w:i/>
          <w:noProof w:val="0"/>
          <w:sz w:val="20"/>
          <w:szCs w:val="20"/>
        </w:rPr>
        <w:t>work engagement</w:t>
      </w:r>
      <w:r w:rsidRPr="00B0767D">
        <w:rPr>
          <w:rFonts w:ascii="Times New Roman" w:hAnsi="Times New Roman" w:cs="Times New Roman"/>
          <w:noProof w:val="0"/>
          <w:sz w:val="20"/>
          <w:szCs w:val="20"/>
        </w:rPr>
        <w:t xml:space="preserve"> rendah </w:t>
      </w:r>
      <w:r w:rsidR="006F37F8" w:rsidRPr="00B0767D">
        <w:rPr>
          <w:rFonts w:ascii="Times New Roman" w:hAnsi="Times New Roman" w:cs="Times New Roman"/>
          <w:noProof w:val="0"/>
          <w:sz w:val="20"/>
          <w:szCs w:val="20"/>
        </w:rPr>
        <w:t>hingga</w:t>
      </w:r>
      <w:r w:rsidRPr="00B0767D">
        <w:rPr>
          <w:rFonts w:ascii="Times New Roman" w:hAnsi="Times New Roman" w:cs="Times New Roman"/>
          <w:noProof w:val="0"/>
          <w:sz w:val="20"/>
          <w:szCs w:val="20"/>
        </w:rPr>
        <w:t xml:space="preserve"> sedang. Modul pelatihan disusun berdasarkan konsep model tahapan perubahan </w:t>
      </w:r>
      <w:r w:rsidRPr="00B0767D">
        <w:rPr>
          <w:rFonts w:ascii="Times New Roman" w:hAnsi="Times New Roman" w:cs="Times New Roman"/>
          <w:i/>
          <w:noProof w:val="0"/>
          <w:sz w:val="20"/>
          <w:szCs w:val="20"/>
        </w:rPr>
        <w:t>self-efficacy</w:t>
      </w:r>
      <w:r w:rsidRPr="00B0767D">
        <w:rPr>
          <w:rFonts w:ascii="Times New Roman" w:hAnsi="Times New Roman" w:cs="Times New Roman"/>
          <w:noProof w:val="0"/>
          <w:sz w:val="20"/>
          <w:szCs w:val="20"/>
        </w:rPr>
        <w:t xml:space="preserve"> dari Prochaska dan Norcross (2001) yaitu pra-kontemplasi, kontemplasi, persiapan, aksi, dan pemeliharaan. Desain eksperimen pada penelitian ini adalah desain kuasi eksperimental. Analisis data menggunakan teknik </w:t>
      </w:r>
      <w:r w:rsidRPr="00B0767D">
        <w:rPr>
          <w:rFonts w:ascii="Times New Roman" w:hAnsi="Times New Roman" w:cs="Times New Roman"/>
          <w:i/>
          <w:noProof w:val="0"/>
          <w:sz w:val="20"/>
          <w:szCs w:val="20"/>
        </w:rPr>
        <w:t>independent sample t-test</w:t>
      </w:r>
      <w:r w:rsidRPr="00B0767D">
        <w:rPr>
          <w:rFonts w:ascii="Times New Roman" w:hAnsi="Times New Roman" w:cs="Times New Roman"/>
          <w:noProof w:val="0"/>
          <w:sz w:val="20"/>
          <w:szCs w:val="20"/>
        </w:rPr>
        <w:t xml:space="preserve"> dan </w:t>
      </w:r>
      <w:r w:rsidRPr="00B0767D">
        <w:rPr>
          <w:rFonts w:ascii="Times New Roman" w:hAnsi="Times New Roman" w:cs="Times New Roman"/>
          <w:i/>
          <w:noProof w:val="0"/>
          <w:sz w:val="20"/>
          <w:szCs w:val="20"/>
        </w:rPr>
        <w:t>paired sample t-test</w:t>
      </w:r>
      <w:r w:rsidRPr="00B0767D">
        <w:rPr>
          <w:rFonts w:ascii="Times New Roman" w:hAnsi="Times New Roman" w:cs="Times New Roman"/>
          <w:noProof w:val="0"/>
          <w:sz w:val="20"/>
          <w:szCs w:val="20"/>
        </w:rPr>
        <w:t xml:space="preserve">. Hasil penelitian menunjukkan bahwa </w:t>
      </w:r>
      <w:r w:rsidR="006D1493" w:rsidRPr="00B0767D">
        <w:rPr>
          <w:rFonts w:ascii="Times New Roman" w:hAnsi="Times New Roman" w:cs="Times New Roman"/>
          <w:noProof w:val="0"/>
          <w:sz w:val="20"/>
          <w:szCs w:val="20"/>
        </w:rPr>
        <w:t xml:space="preserve">tingkat </w:t>
      </w:r>
      <w:r w:rsidR="00C2707E" w:rsidRPr="00B0767D">
        <w:rPr>
          <w:rFonts w:ascii="Times New Roman" w:hAnsi="Times New Roman" w:cs="Times New Roman"/>
          <w:i/>
          <w:noProof w:val="0"/>
          <w:sz w:val="20"/>
          <w:szCs w:val="20"/>
        </w:rPr>
        <w:t xml:space="preserve">work engegament </w:t>
      </w:r>
      <w:r w:rsidRPr="00B0767D">
        <w:rPr>
          <w:rFonts w:ascii="Times New Roman" w:hAnsi="Times New Roman" w:cs="Times New Roman"/>
          <w:noProof w:val="0"/>
          <w:sz w:val="20"/>
          <w:szCs w:val="20"/>
        </w:rPr>
        <w:t xml:space="preserve">kelompok yang </w:t>
      </w:r>
      <w:r w:rsidR="00C2707E" w:rsidRPr="00B0767D">
        <w:rPr>
          <w:rFonts w:ascii="Times New Roman" w:hAnsi="Times New Roman" w:cs="Times New Roman"/>
          <w:noProof w:val="0"/>
          <w:sz w:val="20"/>
          <w:szCs w:val="20"/>
        </w:rPr>
        <w:t xml:space="preserve">diberikan </w:t>
      </w:r>
      <w:r w:rsidRPr="00B0767D">
        <w:rPr>
          <w:rFonts w:ascii="Times New Roman" w:hAnsi="Times New Roman" w:cs="Times New Roman"/>
          <w:noProof w:val="0"/>
          <w:sz w:val="20"/>
          <w:szCs w:val="20"/>
        </w:rPr>
        <w:t xml:space="preserve">pelatihan keyakinan diri mengelola konflik kerja-keluarga </w:t>
      </w:r>
      <w:r w:rsidR="00C2707E" w:rsidRPr="00B0767D">
        <w:rPr>
          <w:rFonts w:ascii="Times New Roman" w:hAnsi="Times New Roman" w:cs="Times New Roman"/>
          <w:noProof w:val="0"/>
          <w:sz w:val="20"/>
          <w:szCs w:val="20"/>
        </w:rPr>
        <w:t>lebih tinggi dibandingkan kelompok yang tidak diberikan pelatihan (</w:t>
      </w:r>
      <w:r w:rsidR="00C2707E" w:rsidRPr="00B0767D">
        <w:rPr>
          <w:rFonts w:ascii="Times New Roman" w:hAnsi="Times New Roman" w:cs="Times New Roman"/>
          <w:i/>
          <w:noProof w:val="0"/>
          <w:sz w:val="20"/>
          <w:szCs w:val="20"/>
        </w:rPr>
        <w:t>t = 4,683</w:t>
      </w:r>
      <w:r w:rsidR="00C2707E" w:rsidRPr="00B0767D">
        <w:rPr>
          <w:rFonts w:ascii="Times New Roman" w:hAnsi="Times New Roman" w:cs="Times New Roman"/>
          <w:noProof w:val="0"/>
          <w:sz w:val="20"/>
          <w:szCs w:val="20"/>
        </w:rPr>
        <w:t xml:space="preserve"> dan </w:t>
      </w:r>
      <w:r w:rsidR="00FE6665" w:rsidRPr="00B0767D">
        <w:rPr>
          <w:rFonts w:ascii="Times New Roman" w:hAnsi="Times New Roman" w:cs="Times New Roman"/>
          <w:noProof w:val="0"/>
          <w:sz w:val="20"/>
          <w:szCs w:val="20"/>
          <w:lang w:val="en-ID"/>
        </w:rPr>
        <w:t xml:space="preserve"> </w:t>
      </w:r>
      <w:r w:rsidR="00EC0D3E" w:rsidRPr="00B0767D">
        <w:rPr>
          <w:rFonts w:ascii="Times New Roman" w:hAnsi="Times New Roman" w:cs="Times New Roman"/>
          <w:i/>
          <w:noProof w:val="0"/>
          <w:sz w:val="20"/>
          <w:szCs w:val="20"/>
        </w:rPr>
        <w:t>p</w:t>
      </w:r>
      <w:r w:rsidR="00EC0D3E" w:rsidRPr="00B0767D">
        <w:rPr>
          <w:rFonts w:ascii="Times New Roman" w:hAnsi="Times New Roman" w:cs="Times New Roman"/>
          <w:i/>
          <w:noProof w:val="0"/>
          <w:sz w:val="20"/>
          <w:szCs w:val="20"/>
          <w:lang w:val="en-ID"/>
        </w:rPr>
        <w:t>&lt;</w:t>
      </w:r>
      <w:r w:rsidR="00EC0D3E" w:rsidRPr="00B0767D">
        <w:rPr>
          <w:rFonts w:ascii="Times New Roman" w:hAnsi="Times New Roman" w:cs="Times New Roman"/>
          <w:i/>
          <w:noProof w:val="0"/>
          <w:sz w:val="20"/>
          <w:szCs w:val="20"/>
        </w:rPr>
        <w:t>0,0</w:t>
      </w:r>
      <w:r w:rsidR="00EC0D3E" w:rsidRPr="00B0767D">
        <w:rPr>
          <w:rFonts w:ascii="Times New Roman" w:hAnsi="Times New Roman" w:cs="Times New Roman"/>
          <w:i/>
          <w:noProof w:val="0"/>
          <w:sz w:val="20"/>
          <w:szCs w:val="20"/>
          <w:lang w:val="en-ID"/>
        </w:rPr>
        <w:t>1</w:t>
      </w:r>
      <w:r w:rsidR="00C2707E" w:rsidRPr="00B0767D">
        <w:rPr>
          <w:rFonts w:ascii="Times New Roman" w:hAnsi="Times New Roman" w:cs="Times New Roman"/>
          <w:noProof w:val="0"/>
          <w:sz w:val="20"/>
          <w:szCs w:val="20"/>
        </w:rPr>
        <w:t xml:space="preserve">) dan ada perbedaan tingkat </w:t>
      </w:r>
      <w:r w:rsidR="00C2707E" w:rsidRPr="00B0767D">
        <w:rPr>
          <w:rFonts w:ascii="Times New Roman" w:hAnsi="Times New Roman" w:cs="Times New Roman"/>
          <w:i/>
          <w:noProof w:val="0"/>
          <w:sz w:val="20"/>
          <w:szCs w:val="20"/>
        </w:rPr>
        <w:t>work engagement</w:t>
      </w:r>
      <w:r w:rsidR="00431FE3" w:rsidRPr="00B0767D">
        <w:rPr>
          <w:rFonts w:ascii="Times New Roman" w:hAnsi="Times New Roman" w:cs="Times New Roman"/>
          <w:i/>
          <w:noProof w:val="0"/>
          <w:sz w:val="20"/>
          <w:szCs w:val="20"/>
        </w:rPr>
        <w:t xml:space="preserve"> </w:t>
      </w:r>
      <w:r w:rsidR="00431FE3" w:rsidRPr="00B0767D">
        <w:rPr>
          <w:rFonts w:ascii="Times New Roman" w:hAnsi="Times New Roman" w:cs="Times New Roman"/>
          <w:noProof w:val="0"/>
          <w:sz w:val="20"/>
          <w:szCs w:val="20"/>
        </w:rPr>
        <w:t>pada</w:t>
      </w:r>
      <w:r w:rsidR="00C2707E" w:rsidRPr="00B0767D">
        <w:rPr>
          <w:rFonts w:ascii="Times New Roman" w:hAnsi="Times New Roman" w:cs="Times New Roman"/>
          <w:i/>
          <w:noProof w:val="0"/>
          <w:sz w:val="20"/>
          <w:szCs w:val="20"/>
        </w:rPr>
        <w:t xml:space="preserve"> </w:t>
      </w:r>
      <w:r w:rsidR="00C2707E" w:rsidRPr="00B0767D">
        <w:rPr>
          <w:rFonts w:ascii="Times New Roman" w:hAnsi="Times New Roman" w:cs="Times New Roman"/>
          <w:noProof w:val="0"/>
          <w:sz w:val="20"/>
          <w:szCs w:val="20"/>
        </w:rPr>
        <w:t xml:space="preserve">kelompok yang diberikan pelatihan  keyakinan diri mengelola konflik kerja-keluarga antara sebelum dan sesudah diberikan pelatihan </w:t>
      </w:r>
      <w:r w:rsidR="00431FE3" w:rsidRPr="00B0767D">
        <w:rPr>
          <w:rFonts w:ascii="Times New Roman" w:hAnsi="Times New Roman" w:cs="Times New Roman"/>
          <w:noProof w:val="0"/>
          <w:sz w:val="20"/>
          <w:szCs w:val="20"/>
        </w:rPr>
        <w:t>(</w:t>
      </w:r>
      <w:r w:rsidR="00431FE3" w:rsidRPr="00B0767D">
        <w:rPr>
          <w:rFonts w:ascii="Times New Roman" w:hAnsi="Times New Roman" w:cs="Times New Roman"/>
          <w:i/>
          <w:noProof w:val="0"/>
          <w:sz w:val="20"/>
          <w:szCs w:val="20"/>
        </w:rPr>
        <w:t>t</w:t>
      </w:r>
      <w:r w:rsidR="00F66AD4" w:rsidRPr="00B0767D">
        <w:rPr>
          <w:rFonts w:ascii="Times New Roman" w:hAnsi="Times New Roman" w:cs="Times New Roman"/>
          <w:i/>
          <w:noProof w:val="0"/>
          <w:sz w:val="20"/>
          <w:szCs w:val="20"/>
          <w:lang w:val="en-ID"/>
        </w:rPr>
        <w:t xml:space="preserve"> </w:t>
      </w:r>
      <w:r w:rsidR="00431FE3" w:rsidRPr="00B0767D">
        <w:rPr>
          <w:rFonts w:ascii="Times New Roman" w:hAnsi="Times New Roman" w:cs="Times New Roman"/>
          <w:i/>
          <w:noProof w:val="0"/>
          <w:sz w:val="20"/>
          <w:szCs w:val="20"/>
        </w:rPr>
        <w:t>=</w:t>
      </w:r>
      <w:r w:rsidR="00F66AD4" w:rsidRPr="00B0767D">
        <w:rPr>
          <w:rFonts w:ascii="Times New Roman" w:hAnsi="Times New Roman" w:cs="Times New Roman"/>
          <w:i/>
          <w:noProof w:val="0"/>
          <w:sz w:val="20"/>
          <w:szCs w:val="20"/>
          <w:lang w:val="en-ID"/>
        </w:rPr>
        <w:t xml:space="preserve"> </w:t>
      </w:r>
      <w:r w:rsidR="00431FE3" w:rsidRPr="00B0767D">
        <w:rPr>
          <w:rFonts w:ascii="Times New Roman" w:hAnsi="Times New Roman" w:cs="Times New Roman"/>
          <w:i/>
          <w:noProof w:val="0"/>
          <w:sz w:val="20"/>
          <w:szCs w:val="20"/>
        </w:rPr>
        <w:t>-21,692</w:t>
      </w:r>
      <w:r w:rsidR="00431FE3" w:rsidRPr="00B0767D">
        <w:rPr>
          <w:rFonts w:ascii="Times New Roman" w:hAnsi="Times New Roman" w:cs="Times New Roman"/>
          <w:noProof w:val="0"/>
          <w:sz w:val="20"/>
          <w:szCs w:val="20"/>
        </w:rPr>
        <w:t xml:space="preserve"> dan </w:t>
      </w:r>
      <w:r w:rsidR="00925CAA" w:rsidRPr="00B0767D">
        <w:rPr>
          <w:rFonts w:ascii="Times New Roman" w:hAnsi="Times New Roman" w:cs="Times New Roman"/>
          <w:i/>
          <w:noProof w:val="0"/>
          <w:sz w:val="20"/>
          <w:szCs w:val="20"/>
        </w:rPr>
        <w:t>p</w:t>
      </w:r>
      <w:r w:rsidR="00EC0D3E" w:rsidRPr="00B0767D">
        <w:rPr>
          <w:rFonts w:ascii="Times New Roman" w:hAnsi="Times New Roman" w:cs="Times New Roman"/>
          <w:i/>
          <w:noProof w:val="0"/>
          <w:sz w:val="20"/>
          <w:szCs w:val="20"/>
          <w:lang w:val="en-ID"/>
        </w:rPr>
        <w:t>&lt;</w:t>
      </w:r>
      <w:r w:rsidR="00431FE3" w:rsidRPr="00B0767D">
        <w:rPr>
          <w:rFonts w:ascii="Times New Roman" w:hAnsi="Times New Roman" w:cs="Times New Roman"/>
          <w:i/>
          <w:noProof w:val="0"/>
          <w:sz w:val="20"/>
          <w:szCs w:val="20"/>
        </w:rPr>
        <w:t>0,0</w:t>
      </w:r>
      <w:r w:rsidR="00EC0D3E" w:rsidRPr="00B0767D">
        <w:rPr>
          <w:rFonts w:ascii="Times New Roman" w:hAnsi="Times New Roman" w:cs="Times New Roman"/>
          <w:i/>
          <w:noProof w:val="0"/>
          <w:sz w:val="20"/>
          <w:szCs w:val="20"/>
          <w:lang w:val="en-ID"/>
        </w:rPr>
        <w:t>1</w:t>
      </w:r>
      <w:r w:rsidR="00431FE3" w:rsidRPr="00B0767D">
        <w:rPr>
          <w:rFonts w:ascii="Times New Roman" w:hAnsi="Times New Roman" w:cs="Times New Roman"/>
          <w:noProof w:val="0"/>
          <w:sz w:val="20"/>
          <w:szCs w:val="20"/>
        </w:rPr>
        <w:t>)</w:t>
      </w:r>
      <w:r w:rsidRPr="00B0767D">
        <w:rPr>
          <w:rFonts w:ascii="Times New Roman" w:hAnsi="Times New Roman" w:cs="Times New Roman"/>
          <w:noProof w:val="0"/>
          <w:sz w:val="20"/>
          <w:szCs w:val="20"/>
        </w:rPr>
        <w:t>.</w:t>
      </w:r>
      <w:r w:rsidR="008356D8" w:rsidRPr="00B0767D">
        <w:rPr>
          <w:rFonts w:ascii="Times New Roman" w:hAnsi="Times New Roman" w:cs="Times New Roman"/>
          <w:noProof w:val="0"/>
          <w:sz w:val="20"/>
          <w:szCs w:val="20"/>
        </w:rPr>
        <w:t xml:space="preserve"> Kesimpulannya, pelatihan keyakinan diri mengelola konflik kerja-keluarga efektif untuk meningkatkan </w:t>
      </w:r>
      <w:r w:rsidR="008356D8" w:rsidRPr="00B0767D">
        <w:rPr>
          <w:rFonts w:ascii="Times New Roman" w:hAnsi="Times New Roman" w:cs="Times New Roman"/>
          <w:i/>
          <w:noProof w:val="0"/>
          <w:sz w:val="20"/>
          <w:szCs w:val="20"/>
        </w:rPr>
        <w:t>work engagement.</w:t>
      </w:r>
    </w:p>
    <w:p w:rsidR="00CA21B3" w:rsidRPr="00B0767D" w:rsidRDefault="00CA21B3" w:rsidP="001269AE">
      <w:pPr>
        <w:spacing w:after="0" w:line="240" w:lineRule="auto"/>
        <w:rPr>
          <w:rFonts w:ascii="Times New Roman" w:hAnsi="Times New Roman" w:cs="Times New Roman"/>
          <w:b/>
          <w:noProof w:val="0"/>
          <w:sz w:val="20"/>
          <w:szCs w:val="20"/>
        </w:rPr>
      </w:pPr>
      <w:r w:rsidRPr="00B0767D">
        <w:rPr>
          <w:rFonts w:ascii="Times New Roman" w:hAnsi="Times New Roman" w:cs="Times New Roman"/>
          <w:b/>
          <w:noProof w:val="0"/>
          <w:sz w:val="20"/>
          <w:szCs w:val="20"/>
        </w:rPr>
        <w:t>Kata Kunci :</w:t>
      </w:r>
      <w:r w:rsidR="001269AE" w:rsidRPr="00B0767D">
        <w:rPr>
          <w:rFonts w:ascii="Times New Roman" w:hAnsi="Times New Roman" w:cs="Times New Roman"/>
          <w:b/>
          <w:noProof w:val="0"/>
          <w:sz w:val="20"/>
          <w:szCs w:val="20"/>
          <w:lang w:val="en-ID"/>
        </w:rPr>
        <w:t xml:space="preserve"> </w:t>
      </w:r>
      <w:r w:rsidRPr="00B0767D">
        <w:rPr>
          <w:rFonts w:ascii="Times New Roman" w:hAnsi="Times New Roman" w:cs="Times New Roman"/>
          <w:noProof w:val="0"/>
          <w:sz w:val="20"/>
          <w:szCs w:val="20"/>
        </w:rPr>
        <w:t xml:space="preserve">Pelatihan keyakinan diri mengelola konflik kerja-keluarga, </w:t>
      </w:r>
      <w:r w:rsidRPr="00B0767D">
        <w:rPr>
          <w:rFonts w:ascii="Times New Roman" w:hAnsi="Times New Roman" w:cs="Times New Roman"/>
          <w:i/>
          <w:noProof w:val="0"/>
          <w:sz w:val="20"/>
          <w:szCs w:val="20"/>
        </w:rPr>
        <w:t xml:space="preserve">work engagement, </w:t>
      </w:r>
      <w:r w:rsidRPr="00B0767D">
        <w:rPr>
          <w:rFonts w:ascii="Times New Roman" w:hAnsi="Times New Roman" w:cs="Times New Roman"/>
          <w:noProof w:val="0"/>
          <w:sz w:val="20"/>
          <w:szCs w:val="20"/>
        </w:rPr>
        <w:t>pekerja perempuan berkeluarga</w:t>
      </w:r>
      <w:r w:rsidR="00F009D7" w:rsidRPr="00B0767D">
        <w:rPr>
          <w:rFonts w:ascii="Times New Roman" w:hAnsi="Times New Roman" w:cs="Times New Roman"/>
          <w:noProof w:val="0"/>
          <w:sz w:val="20"/>
          <w:szCs w:val="20"/>
        </w:rPr>
        <w:t>.</w:t>
      </w:r>
    </w:p>
    <w:p w:rsidR="00CA21B3" w:rsidRPr="00B0767D" w:rsidRDefault="000F13BD" w:rsidP="001269AE">
      <w:pPr>
        <w:spacing w:after="0" w:line="240" w:lineRule="auto"/>
        <w:jc w:val="center"/>
        <w:rPr>
          <w:rFonts w:ascii="Times New Roman" w:hAnsi="Times New Roman" w:cs="Times New Roman"/>
          <w:b/>
          <w:i/>
          <w:noProof w:val="0"/>
          <w:sz w:val="20"/>
          <w:szCs w:val="20"/>
        </w:rPr>
      </w:pPr>
      <w:r w:rsidRPr="00B0767D">
        <w:rPr>
          <w:rFonts w:ascii="Times New Roman" w:hAnsi="Times New Roman" w:cs="Times New Roman"/>
          <w:b/>
          <w:i/>
          <w:noProof w:val="0"/>
          <w:sz w:val="20"/>
          <w:szCs w:val="20"/>
        </w:rPr>
        <w:t>Abstract</w:t>
      </w:r>
    </w:p>
    <w:p w:rsidR="00EA4B9A" w:rsidRPr="00B0767D" w:rsidRDefault="00EA4B9A" w:rsidP="00EA4B9A">
      <w:pPr>
        <w:spacing w:after="120" w:line="240" w:lineRule="auto"/>
        <w:jc w:val="both"/>
        <w:rPr>
          <w:rFonts w:ascii="Times New Roman" w:hAnsi="Times New Roman" w:cs="Times New Roman"/>
          <w:i/>
          <w:noProof w:val="0"/>
          <w:sz w:val="20"/>
          <w:szCs w:val="20"/>
        </w:rPr>
      </w:pPr>
      <w:r w:rsidRPr="00B0767D">
        <w:rPr>
          <w:rFonts w:ascii="Times New Roman" w:hAnsi="Times New Roman" w:cs="Times New Roman"/>
          <w:i/>
          <w:noProof w:val="0"/>
          <w:sz w:val="20"/>
          <w:szCs w:val="20"/>
        </w:rPr>
        <w:t xml:space="preserve">The purpose of this study is to find out the impact of self-efficacy work-family conflict management training (SEF-MWFC) on work engagement of married women worker and also a mother worker, in production division of PT. UCI Karawang, West Java. </w:t>
      </w:r>
      <w:r w:rsidR="00AC49CE" w:rsidRPr="00B0767D">
        <w:rPr>
          <w:rFonts w:ascii="Times New Roman" w:hAnsi="Times New Roman" w:cs="Times New Roman"/>
          <w:i/>
          <w:noProof w:val="0"/>
          <w:sz w:val="20"/>
          <w:szCs w:val="20"/>
        </w:rPr>
        <w:t>Work engagement is an important factor in business organizations to face stiff competition because it deals with the performance of both individuals and companies</w:t>
      </w:r>
      <w:r w:rsidR="00AC49CE" w:rsidRPr="00B0767D">
        <w:rPr>
          <w:rFonts w:ascii="Times New Roman" w:hAnsi="Times New Roman" w:cs="Times New Roman"/>
          <w:i/>
          <w:noProof w:val="0"/>
          <w:sz w:val="20"/>
          <w:szCs w:val="20"/>
          <w:lang w:val="en-ID"/>
        </w:rPr>
        <w:t xml:space="preserve">. </w:t>
      </w:r>
      <w:r w:rsidRPr="00B0767D">
        <w:rPr>
          <w:rFonts w:ascii="Times New Roman" w:hAnsi="Times New Roman" w:cs="Times New Roman"/>
          <w:i/>
          <w:noProof w:val="0"/>
          <w:sz w:val="20"/>
          <w:szCs w:val="20"/>
        </w:rPr>
        <w:t>The research subject used within 30 worker that have lower level up to moderate level of work engagement scale category. The training module was arranged by a step-change models of self-efficacy from Prochaska and Norcross (2001), that was precontemplation, contemplation, preparation, action, and maintenance.  The experimental design in this study was quasi-experimental design. The data analysis used independent sample t-test technique and paired sample t-test technique.The results showed a higher levels of work engagement group who had been given SEF-MWFC training than the group that had not been given SEF-</w:t>
      </w:r>
      <w:r w:rsidR="00C35D38" w:rsidRPr="00B0767D">
        <w:rPr>
          <w:rFonts w:ascii="Times New Roman" w:hAnsi="Times New Roman" w:cs="Times New Roman"/>
          <w:i/>
          <w:noProof w:val="0"/>
          <w:sz w:val="20"/>
          <w:szCs w:val="20"/>
        </w:rPr>
        <w:t>MWFC training (t = 4,683 dan p</w:t>
      </w:r>
      <w:r w:rsidR="00C35D38" w:rsidRPr="00B0767D">
        <w:rPr>
          <w:rFonts w:ascii="Times New Roman" w:hAnsi="Times New Roman" w:cs="Times New Roman"/>
          <w:i/>
          <w:noProof w:val="0"/>
          <w:sz w:val="20"/>
          <w:szCs w:val="20"/>
          <w:lang w:val="en-ID"/>
        </w:rPr>
        <w:t>&lt;</w:t>
      </w:r>
      <w:r w:rsidRPr="00B0767D">
        <w:rPr>
          <w:rFonts w:ascii="Times New Roman" w:hAnsi="Times New Roman" w:cs="Times New Roman"/>
          <w:i/>
          <w:noProof w:val="0"/>
          <w:sz w:val="20"/>
          <w:szCs w:val="20"/>
        </w:rPr>
        <w:t>0,0</w:t>
      </w:r>
      <w:r w:rsidR="00C35D38" w:rsidRPr="00B0767D">
        <w:rPr>
          <w:rFonts w:ascii="Times New Roman" w:hAnsi="Times New Roman" w:cs="Times New Roman"/>
          <w:i/>
          <w:noProof w:val="0"/>
          <w:sz w:val="20"/>
          <w:szCs w:val="20"/>
          <w:lang w:val="en-ID"/>
        </w:rPr>
        <w:t>1</w:t>
      </w:r>
      <w:r w:rsidRPr="00B0767D">
        <w:rPr>
          <w:rFonts w:ascii="Times New Roman" w:hAnsi="Times New Roman" w:cs="Times New Roman"/>
          <w:i/>
          <w:noProof w:val="0"/>
          <w:sz w:val="20"/>
          <w:szCs w:val="20"/>
        </w:rPr>
        <w:t>) and achieved the better level to manage conflict after given the training</w:t>
      </w:r>
      <w:r w:rsidR="00EC0D3E" w:rsidRPr="00B0767D">
        <w:rPr>
          <w:rFonts w:ascii="Times New Roman" w:hAnsi="Times New Roman" w:cs="Times New Roman"/>
          <w:i/>
          <w:noProof w:val="0"/>
          <w:sz w:val="20"/>
          <w:szCs w:val="20"/>
          <w:lang w:val="en-ID"/>
        </w:rPr>
        <w:t xml:space="preserve"> </w:t>
      </w:r>
      <w:r w:rsidR="00EC0D3E" w:rsidRPr="00B0767D">
        <w:rPr>
          <w:rFonts w:ascii="Times New Roman" w:hAnsi="Times New Roman" w:cs="Times New Roman"/>
          <w:noProof w:val="0"/>
          <w:sz w:val="20"/>
          <w:szCs w:val="20"/>
        </w:rPr>
        <w:t>(</w:t>
      </w:r>
      <w:r w:rsidR="00EC0D3E" w:rsidRPr="00B0767D">
        <w:rPr>
          <w:rFonts w:ascii="Times New Roman" w:hAnsi="Times New Roman" w:cs="Times New Roman"/>
          <w:i/>
          <w:noProof w:val="0"/>
          <w:sz w:val="20"/>
          <w:szCs w:val="20"/>
        </w:rPr>
        <w:t>t</w:t>
      </w:r>
      <w:r w:rsidR="00EC0D3E" w:rsidRPr="00B0767D">
        <w:rPr>
          <w:rFonts w:ascii="Times New Roman" w:hAnsi="Times New Roman" w:cs="Times New Roman"/>
          <w:i/>
          <w:noProof w:val="0"/>
          <w:sz w:val="20"/>
          <w:szCs w:val="20"/>
          <w:lang w:val="en-ID"/>
        </w:rPr>
        <w:t xml:space="preserve"> </w:t>
      </w:r>
      <w:r w:rsidR="00EC0D3E" w:rsidRPr="00B0767D">
        <w:rPr>
          <w:rFonts w:ascii="Times New Roman" w:hAnsi="Times New Roman" w:cs="Times New Roman"/>
          <w:i/>
          <w:noProof w:val="0"/>
          <w:sz w:val="20"/>
          <w:szCs w:val="20"/>
        </w:rPr>
        <w:t>=</w:t>
      </w:r>
      <w:r w:rsidR="00EC0D3E" w:rsidRPr="00B0767D">
        <w:rPr>
          <w:rFonts w:ascii="Times New Roman" w:hAnsi="Times New Roman" w:cs="Times New Roman"/>
          <w:i/>
          <w:noProof w:val="0"/>
          <w:sz w:val="20"/>
          <w:szCs w:val="20"/>
          <w:lang w:val="en-ID"/>
        </w:rPr>
        <w:t xml:space="preserve"> </w:t>
      </w:r>
      <w:r w:rsidR="00EC0D3E" w:rsidRPr="00B0767D">
        <w:rPr>
          <w:rFonts w:ascii="Times New Roman" w:hAnsi="Times New Roman" w:cs="Times New Roman"/>
          <w:i/>
          <w:noProof w:val="0"/>
          <w:sz w:val="20"/>
          <w:szCs w:val="20"/>
        </w:rPr>
        <w:t>-21,692</w:t>
      </w:r>
      <w:r w:rsidR="00EC0D3E" w:rsidRPr="00B0767D">
        <w:rPr>
          <w:rFonts w:ascii="Times New Roman" w:hAnsi="Times New Roman" w:cs="Times New Roman"/>
          <w:noProof w:val="0"/>
          <w:sz w:val="20"/>
          <w:szCs w:val="20"/>
        </w:rPr>
        <w:t xml:space="preserve"> dan </w:t>
      </w:r>
      <w:r w:rsidR="00C35D38" w:rsidRPr="00B0767D">
        <w:rPr>
          <w:rFonts w:ascii="Times New Roman" w:hAnsi="Times New Roman" w:cs="Times New Roman"/>
          <w:i/>
          <w:noProof w:val="0"/>
          <w:sz w:val="20"/>
          <w:szCs w:val="20"/>
        </w:rPr>
        <w:t>p</w:t>
      </w:r>
      <w:r w:rsidR="00EC0D3E" w:rsidRPr="00B0767D">
        <w:rPr>
          <w:rFonts w:ascii="Times New Roman" w:hAnsi="Times New Roman" w:cs="Times New Roman"/>
          <w:i/>
          <w:noProof w:val="0"/>
          <w:sz w:val="20"/>
          <w:szCs w:val="20"/>
          <w:lang w:val="en-ID"/>
        </w:rPr>
        <w:t>&lt;</w:t>
      </w:r>
      <w:r w:rsidR="00EC0D3E" w:rsidRPr="00B0767D">
        <w:rPr>
          <w:rFonts w:ascii="Times New Roman" w:hAnsi="Times New Roman" w:cs="Times New Roman"/>
          <w:i/>
          <w:noProof w:val="0"/>
          <w:sz w:val="20"/>
          <w:szCs w:val="20"/>
        </w:rPr>
        <w:t>0,0</w:t>
      </w:r>
      <w:r w:rsidR="00EC0D3E" w:rsidRPr="00B0767D">
        <w:rPr>
          <w:rFonts w:ascii="Times New Roman" w:hAnsi="Times New Roman" w:cs="Times New Roman"/>
          <w:i/>
          <w:noProof w:val="0"/>
          <w:sz w:val="20"/>
          <w:szCs w:val="20"/>
          <w:lang w:val="en-ID"/>
        </w:rPr>
        <w:t>1</w:t>
      </w:r>
      <w:r w:rsidR="00EC0D3E" w:rsidRPr="00B0767D">
        <w:rPr>
          <w:rFonts w:ascii="Times New Roman" w:hAnsi="Times New Roman" w:cs="Times New Roman"/>
          <w:noProof w:val="0"/>
          <w:sz w:val="20"/>
          <w:szCs w:val="20"/>
        </w:rPr>
        <w:t>).</w:t>
      </w:r>
      <w:r w:rsidRPr="00B0767D">
        <w:rPr>
          <w:rFonts w:ascii="Times New Roman" w:hAnsi="Times New Roman" w:cs="Times New Roman"/>
          <w:i/>
          <w:noProof w:val="0"/>
          <w:sz w:val="20"/>
          <w:szCs w:val="20"/>
        </w:rPr>
        <w:t>.</w:t>
      </w:r>
      <w:r w:rsidRPr="00B0767D">
        <w:rPr>
          <w:rFonts w:ascii="Times New Roman" w:hAnsi="Times New Roman" w:cs="Times New Roman"/>
          <w:i/>
          <w:noProof w:val="0"/>
          <w:sz w:val="20"/>
          <w:szCs w:val="20"/>
          <w:lang w:val="en-ID"/>
        </w:rPr>
        <w:t xml:space="preserve"> </w:t>
      </w:r>
      <w:r w:rsidRPr="00B0767D">
        <w:rPr>
          <w:rFonts w:ascii="Times New Roman" w:hAnsi="Times New Roman" w:cs="Times New Roman"/>
          <w:i/>
          <w:noProof w:val="0"/>
          <w:sz w:val="20"/>
          <w:szCs w:val="20"/>
        </w:rPr>
        <w:t>The  final conclusion is SEF-MWFC training is effective to increase work engagement.</w:t>
      </w:r>
    </w:p>
    <w:p w:rsidR="009864F4" w:rsidRDefault="00EA4B9A" w:rsidP="009864F4">
      <w:pPr>
        <w:spacing w:after="120" w:line="240" w:lineRule="auto"/>
        <w:jc w:val="both"/>
        <w:rPr>
          <w:rFonts w:ascii="Times New Roman" w:hAnsi="Times New Roman" w:cs="Times New Roman"/>
          <w:i/>
          <w:noProof w:val="0"/>
          <w:sz w:val="20"/>
          <w:szCs w:val="20"/>
          <w:lang w:val="en-ID"/>
        </w:rPr>
      </w:pPr>
      <w:r w:rsidRPr="00B0767D">
        <w:rPr>
          <w:rFonts w:ascii="Times New Roman" w:hAnsi="Times New Roman" w:cs="Times New Roman"/>
          <w:b/>
          <w:i/>
          <w:noProof w:val="0"/>
          <w:sz w:val="20"/>
          <w:szCs w:val="20"/>
        </w:rPr>
        <w:t>Keywords</w:t>
      </w:r>
      <w:r w:rsidRPr="00B0767D">
        <w:rPr>
          <w:rFonts w:ascii="Times New Roman" w:hAnsi="Times New Roman" w:cs="Times New Roman"/>
          <w:i/>
          <w:noProof w:val="0"/>
          <w:sz w:val="20"/>
          <w:szCs w:val="20"/>
        </w:rPr>
        <w:t xml:space="preserve"> :Self-efficacy for managing work-family conflict (SEF-MWFC) training, work engagement, female mar</w:t>
      </w:r>
      <w:r w:rsidRPr="00B0767D">
        <w:rPr>
          <w:rFonts w:ascii="Times New Roman" w:hAnsi="Times New Roman" w:cs="Times New Roman"/>
          <w:i/>
          <w:noProof w:val="0"/>
          <w:sz w:val="20"/>
          <w:szCs w:val="20"/>
          <w:lang w:val="en-ID"/>
        </w:rPr>
        <w:t>r</w:t>
      </w:r>
      <w:r w:rsidR="009864F4">
        <w:rPr>
          <w:rFonts w:ascii="Times New Roman" w:hAnsi="Times New Roman" w:cs="Times New Roman"/>
          <w:i/>
          <w:noProof w:val="0"/>
          <w:sz w:val="20"/>
          <w:szCs w:val="20"/>
        </w:rPr>
        <w:t>ied worke</w:t>
      </w:r>
      <w:r w:rsidR="009864F4">
        <w:rPr>
          <w:rFonts w:ascii="Times New Roman" w:hAnsi="Times New Roman" w:cs="Times New Roman"/>
          <w:i/>
          <w:noProof w:val="0"/>
          <w:sz w:val="20"/>
          <w:szCs w:val="20"/>
          <w:lang w:val="en-ID"/>
        </w:rPr>
        <w:t>r</w:t>
      </w:r>
    </w:p>
    <w:p w:rsidR="009864F4" w:rsidRDefault="009864F4" w:rsidP="009864F4">
      <w:pPr>
        <w:spacing w:after="120" w:line="240" w:lineRule="auto"/>
        <w:jc w:val="both"/>
        <w:rPr>
          <w:rFonts w:ascii="Times New Roman" w:hAnsi="Times New Roman" w:cs="Times New Roman"/>
          <w:i/>
          <w:noProof w:val="0"/>
          <w:sz w:val="20"/>
          <w:szCs w:val="20"/>
          <w:lang w:val="en-ID"/>
        </w:rPr>
      </w:pPr>
    </w:p>
    <w:p w:rsidR="009864F4" w:rsidRDefault="009864F4" w:rsidP="009864F4">
      <w:pPr>
        <w:spacing w:after="120" w:line="240" w:lineRule="auto"/>
        <w:jc w:val="both"/>
        <w:rPr>
          <w:rFonts w:ascii="Times New Roman" w:hAnsi="Times New Roman" w:cs="Times New Roman"/>
          <w:i/>
          <w:noProof w:val="0"/>
          <w:sz w:val="20"/>
          <w:szCs w:val="20"/>
          <w:lang w:val="en-ID"/>
        </w:rPr>
        <w:sectPr w:rsidR="009864F4" w:rsidSect="00CD6361">
          <w:pgSz w:w="11907" w:h="16839" w:code="9"/>
          <w:pgMar w:top="2268" w:right="1701" w:bottom="1701" w:left="2268" w:header="708" w:footer="708" w:gutter="0"/>
          <w:pgNumType w:start="1"/>
          <w:cols w:space="708"/>
          <w:titlePg/>
          <w:docGrid w:linePitch="360"/>
        </w:sectPr>
      </w:pPr>
    </w:p>
    <w:p w:rsidR="00CA21B3" w:rsidRPr="009864F4" w:rsidRDefault="009864F4" w:rsidP="009864F4">
      <w:pPr>
        <w:spacing w:after="120" w:line="240" w:lineRule="auto"/>
        <w:jc w:val="both"/>
        <w:rPr>
          <w:rFonts w:ascii="Times New Roman" w:hAnsi="Times New Roman" w:cs="Times New Roman"/>
          <w:i/>
          <w:noProof w:val="0"/>
          <w:sz w:val="20"/>
          <w:szCs w:val="20"/>
          <w:lang w:val="en-ID"/>
        </w:rPr>
      </w:pPr>
      <w:r>
        <w:rPr>
          <w:rFonts w:ascii="Times New Roman" w:hAnsi="Times New Roman" w:cs="Times New Roman"/>
          <w:b/>
          <w:noProof w:val="0"/>
          <w:lang w:val="en-ID"/>
        </w:rPr>
        <w:lastRenderedPageBreak/>
        <w:t>P</w:t>
      </w:r>
      <w:r w:rsidR="00CA21B3" w:rsidRPr="00B0767D">
        <w:rPr>
          <w:rFonts w:ascii="Times New Roman" w:hAnsi="Times New Roman" w:cs="Times New Roman"/>
          <w:b/>
          <w:noProof w:val="0"/>
        </w:rPr>
        <w:t>ENDAHULUAN</w:t>
      </w:r>
    </w:p>
    <w:p w:rsidR="00CA21B3"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Di tengah era globalisasi saat ini, di mana persaingan antar organisasi bisnis yang semakin kompetitif khususnya bagi perusahaan-perusahaan yang bergerak dalam bidang </w:t>
      </w:r>
      <w:r w:rsidRPr="00B0767D">
        <w:rPr>
          <w:rFonts w:ascii="Times New Roman" w:hAnsi="Times New Roman" w:cs="Times New Roman"/>
          <w:i/>
          <w:noProof w:val="0"/>
        </w:rPr>
        <w:t>fast moving consumer goods (FMCG).</w:t>
      </w:r>
      <w:r w:rsidRPr="00B0767D">
        <w:rPr>
          <w:rFonts w:ascii="Times New Roman" w:hAnsi="Times New Roman" w:cs="Times New Roman"/>
          <w:noProof w:val="0"/>
        </w:rPr>
        <w:t xml:space="preserve"> Sundari (2015) menjelaskan bahwa kondisi industri </w:t>
      </w:r>
      <w:r w:rsidRPr="00B0767D">
        <w:rPr>
          <w:rFonts w:ascii="Times New Roman" w:hAnsi="Times New Roman" w:cs="Times New Roman"/>
          <w:i/>
          <w:noProof w:val="0"/>
        </w:rPr>
        <w:t>FMCG</w:t>
      </w:r>
      <w:r w:rsidRPr="00B0767D">
        <w:rPr>
          <w:rFonts w:ascii="Times New Roman" w:hAnsi="Times New Roman" w:cs="Times New Roman"/>
          <w:noProof w:val="0"/>
        </w:rPr>
        <w:t xml:space="preserve"> di Indonesia masih terbilang memiliki  potensi yang positif meskipun saat ini Indonesia mengalami  banyak  tantangan  ekonomi,  hal  ini  dikarenakan potensi penjualan barang </w:t>
      </w:r>
      <w:r w:rsidRPr="00B0767D">
        <w:rPr>
          <w:rFonts w:ascii="Times New Roman" w:hAnsi="Times New Roman" w:cs="Times New Roman"/>
          <w:i/>
          <w:noProof w:val="0"/>
        </w:rPr>
        <w:t xml:space="preserve">FMCG </w:t>
      </w:r>
      <w:r w:rsidRPr="00B0767D">
        <w:rPr>
          <w:rFonts w:ascii="Times New Roman" w:hAnsi="Times New Roman" w:cs="Times New Roman"/>
          <w:noProof w:val="0"/>
        </w:rPr>
        <w:t xml:space="preserve">di Indonesia  masih  sangat  tinggi. Tercatat pertumbuhan  paling tinggi pada sektor kebutuhan rumah tangga yakni sebesar 18% dan  kebutuhan  pangan 15%.  Besarnya  </w:t>
      </w:r>
      <w:r w:rsidRPr="00B0767D">
        <w:rPr>
          <w:rFonts w:ascii="Times New Roman" w:hAnsi="Times New Roman" w:cs="Times New Roman"/>
          <w:i/>
          <w:noProof w:val="0"/>
        </w:rPr>
        <w:t xml:space="preserve">FMCG </w:t>
      </w:r>
      <w:r w:rsidRPr="00B0767D">
        <w:rPr>
          <w:rFonts w:ascii="Times New Roman" w:hAnsi="Times New Roman" w:cs="Times New Roman"/>
          <w:noProof w:val="0"/>
        </w:rPr>
        <w:t xml:space="preserve"> di Indonesia tidak lepas dari jumlah penduduk yang sangat besar, yaitu lebih dari  260 juta orang (BPS, 2018). Lebih lanjut Sundari (2015) memaparkan ciri utama dari perusahaan </w:t>
      </w:r>
      <w:r w:rsidRPr="00B0767D">
        <w:rPr>
          <w:rFonts w:ascii="Times New Roman" w:hAnsi="Times New Roman" w:cs="Times New Roman"/>
          <w:i/>
          <w:noProof w:val="0"/>
        </w:rPr>
        <w:t>FMCG</w:t>
      </w:r>
      <w:r w:rsidRPr="00B0767D">
        <w:rPr>
          <w:rFonts w:ascii="Times New Roman" w:hAnsi="Times New Roman" w:cs="Times New Roman"/>
          <w:noProof w:val="0"/>
        </w:rPr>
        <w:t xml:space="preserve"> adalah produknya yang memiliki perputaran omset cepat, </w:t>
      </w:r>
      <w:r w:rsidRPr="00B0767D">
        <w:rPr>
          <w:rFonts w:ascii="Times New Roman" w:hAnsi="Times New Roman" w:cs="Times New Roman"/>
          <w:i/>
          <w:noProof w:val="0"/>
        </w:rPr>
        <w:t>margin</w:t>
      </w:r>
      <w:r w:rsidRPr="00B0767D">
        <w:rPr>
          <w:rFonts w:ascii="Times New Roman" w:hAnsi="Times New Roman" w:cs="Times New Roman"/>
          <w:noProof w:val="0"/>
        </w:rPr>
        <w:t xml:space="preserve"> dan biaya yang relatif rendah. Ciri lainnya adalah produk yang dihasilkan bersifat </w:t>
      </w:r>
      <w:r w:rsidRPr="00B0767D">
        <w:rPr>
          <w:rFonts w:ascii="Times New Roman" w:hAnsi="Times New Roman" w:cs="Times New Roman"/>
          <w:i/>
          <w:noProof w:val="0"/>
        </w:rPr>
        <w:t>“non-durable”</w:t>
      </w:r>
      <w:r w:rsidRPr="00B0767D">
        <w:rPr>
          <w:rFonts w:ascii="Times New Roman" w:hAnsi="Times New Roman" w:cs="Times New Roman"/>
          <w:noProof w:val="0"/>
        </w:rPr>
        <w:t xml:space="preserve"> yang diperlukan untuk kebutuhan sehari-hari baik sandang maupun pangan. Konsumen biasanya membeli produk kategori ini sekurangnya sekali dalam sebulan. Di semua negara, konsumen mengeluarkan anggaran paling besar pada sektor ini. </w:t>
      </w:r>
    </w:p>
    <w:p w:rsidR="005331BA" w:rsidRPr="00B0767D" w:rsidRDefault="00CA21B3" w:rsidP="001269AE">
      <w:pPr>
        <w:spacing w:after="0" w:line="360" w:lineRule="auto"/>
        <w:ind w:firstLine="720"/>
        <w:jc w:val="both"/>
        <w:rPr>
          <w:rFonts w:ascii="Times New Roman" w:hAnsi="Times New Roman" w:cs="Times New Roman"/>
          <w:i/>
          <w:noProof w:val="0"/>
        </w:rPr>
      </w:pPr>
      <w:r w:rsidRPr="00B0767D">
        <w:rPr>
          <w:rFonts w:ascii="Times New Roman" w:hAnsi="Times New Roman" w:cs="Times New Roman"/>
          <w:noProof w:val="0"/>
        </w:rPr>
        <w:t xml:space="preserve">PT. UCI adalah salah satu organisasi bisnis terkemuka yang bergerak di bidang </w:t>
      </w:r>
      <w:r w:rsidRPr="00B0767D">
        <w:rPr>
          <w:rFonts w:ascii="Times New Roman" w:hAnsi="Times New Roman" w:cs="Times New Roman"/>
          <w:i/>
          <w:noProof w:val="0"/>
        </w:rPr>
        <w:t>FMCG</w:t>
      </w:r>
      <w:r w:rsidRPr="00B0767D">
        <w:rPr>
          <w:rFonts w:ascii="Times New Roman" w:hAnsi="Times New Roman" w:cs="Times New Roman"/>
          <w:noProof w:val="0"/>
        </w:rPr>
        <w:t xml:space="preserve">. PT. UCI adalah perusahaan penanaman modal asing (PMA) terkemuka asal Jepang dan telah berdiri di Indonesia sejak tahun 1997. PT. UCI dituntut mampu untuk beradaptasi perubahan tuntutan konsumen agar dapat memenangkan persaingan bisnis dengan kompetitor. </w:t>
      </w:r>
      <w:proofErr w:type="spellStart"/>
      <w:r w:rsidR="0016270A" w:rsidRPr="00B0767D">
        <w:rPr>
          <w:rFonts w:ascii="Times New Roman" w:hAnsi="Times New Roman" w:cs="Times New Roman"/>
          <w:noProof w:val="0"/>
          <w:lang w:val="en-ID"/>
        </w:rPr>
        <w:t>Berdasarkan</w:t>
      </w:r>
      <w:proofErr w:type="spellEnd"/>
      <w:r w:rsidR="0016270A" w:rsidRPr="00B0767D">
        <w:rPr>
          <w:rFonts w:ascii="Times New Roman" w:hAnsi="Times New Roman" w:cs="Times New Roman"/>
          <w:noProof w:val="0"/>
          <w:lang w:val="en-ID"/>
        </w:rPr>
        <w:t xml:space="preserve"> </w:t>
      </w:r>
      <w:r w:rsidR="00DC1FBE" w:rsidRPr="00B0767D">
        <w:rPr>
          <w:rFonts w:ascii="Times New Roman" w:hAnsi="Times New Roman" w:cs="Times New Roman"/>
          <w:noProof w:val="0"/>
          <w:lang w:val="en-ID"/>
        </w:rPr>
        <w:t xml:space="preserve">data </w:t>
      </w:r>
      <w:proofErr w:type="spellStart"/>
      <w:r w:rsidR="0016270A" w:rsidRPr="00B0767D">
        <w:rPr>
          <w:rFonts w:ascii="Times New Roman" w:hAnsi="Times New Roman" w:cs="Times New Roman"/>
          <w:noProof w:val="0"/>
          <w:lang w:val="en-ID"/>
        </w:rPr>
        <w:t>dokumen</w:t>
      </w:r>
      <w:proofErr w:type="spellEnd"/>
      <w:r w:rsidR="0016270A" w:rsidRPr="00B0767D">
        <w:rPr>
          <w:rFonts w:ascii="Times New Roman" w:hAnsi="Times New Roman" w:cs="Times New Roman"/>
          <w:noProof w:val="0"/>
          <w:lang w:val="en-ID"/>
        </w:rPr>
        <w:t xml:space="preserve"> </w:t>
      </w:r>
      <w:r w:rsidR="0016270A" w:rsidRPr="00B0767D">
        <w:rPr>
          <w:rFonts w:ascii="Times New Roman" w:hAnsi="Times New Roman" w:cs="Times New Roman"/>
          <w:i/>
          <w:noProof w:val="0"/>
          <w:lang w:val="en-ID"/>
        </w:rPr>
        <w:t>company profile</w:t>
      </w:r>
      <w:r w:rsidR="00B2250E" w:rsidRPr="00B0767D">
        <w:rPr>
          <w:rFonts w:ascii="Times New Roman" w:hAnsi="Times New Roman" w:cs="Times New Roman"/>
          <w:noProof w:val="0"/>
        </w:rPr>
        <w:t xml:space="preserve"> </w:t>
      </w:r>
      <w:proofErr w:type="spellStart"/>
      <w:r w:rsidR="00B008CA" w:rsidRPr="00B0767D">
        <w:rPr>
          <w:rFonts w:ascii="Times New Roman" w:hAnsi="Times New Roman" w:cs="Times New Roman"/>
          <w:noProof w:val="0"/>
          <w:lang w:val="en-ID"/>
        </w:rPr>
        <w:t>perusahaan</w:t>
      </w:r>
      <w:proofErr w:type="spellEnd"/>
      <w:r w:rsidR="00B008CA" w:rsidRPr="00B0767D">
        <w:rPr>
          <w:rFonts w:ascii="Times New Roman" w:hAnsi="Times New Roman" w:cs="Times New Roman"/>
          <w:noProof w:val="0"/>
          <w:lang w:val="en-ID"/>
        </w:rPr>
        <w:t xml:space="preserve"> (2018)</w:t>
      </w:r>
      <w:proofErr w:type="gramStart"/>
      <w:r w:rsidR="00B008CA" w:rsidRPr="00B0767D">
        <w:rPr>
          <w:rFonts w:ascii="Times New Roman" w:hAnsi="Times New Roman" w:cs="Times New Roman"/>
          <w:noProof w:val="0"/>
          <w:lang w:val="en-ID"/>
        </w:rPr>
        <w:t xml:space="preserve">,  </w:t>
      </w:r>
      <w:r w:rsidR="00B2250E" w:rsidRPr="00B0767D">
        <w:rPr>
          <w:rFonts w:ascii="Times New Roman" w:hAnsi="Times New Roman" w:cs="Times New Roman"/>
          <w:noProof w:val="0"/>
        </w:rPr>
        <w:t>PT</w:t>
      </w:r>
      <w:proofErr w:type="gramEnd"/>
      <w:r w:rsidR="00B2250E" w:rsidRPr="00B0767D">
        <w:rPr>
          <w:rFonts w:ascii="Times New Roman" w:hAnsi="Times New Roman" w:cs="Times New Roman"/>
          <w:noProof w:val="0"/>
        </w:rPr>
        <w:t>. UCI memiliki sekitar 2300 orang pekerja di mana d</w:t>
      </w:r>
      <w:r w:rsidRPr="00B0767D">
        <w:rPr>
          <w:rFonts w:ascii="Times New Roman" w:hAnsi="Times New Roman" w:cs="Times New Roman"/>
          <w:noProof w:val="0"/>
        </w:rPr>
        <w:t xml:space="preserve">ivisi produksi </w:t>
      </w:r>
      <w:r w:rsidR="00B2250E" w:rsidRPr="00B0767D">
        <w:rPr>
          <w:rFonts w:ascii="Times New Roman" w:hAnsi="Times New Roman" w:cs="Times New Roman"/>
          <w:noProof w:val="0"/>
        </w:rPr>
        <w:t xml:space="preserve">menjadi </w:t>
      </w:r>
      <w:r w:rsidRPr="00B0767D">
        <w:rPr>
          <w:rFonts w:ascii="Times New Roman" w:hAnsi="Times New Roman" w:cs="Times New Roman"/>
          <w:noProof w:val="0"/>
        </w:rPr>
        <w:t xml:space="preserve">divisi yang paling banyak menyerap tenaga kerja. </w:t>
      </w:r>
      <w:r w:rsidR="00DC1FBE" w:rsidRPr="00B0767D">
        <w:rPr>
          <w:rFonts w:ascii="Times New Roman" w:hAnsi="Times New Roman" w:cs="Times New Roman"/>
          <w:noProof w:val="0"/>
        </w:rPr>
        <w:t xml:space="preserve">Tercatat </w:t>
      </w:r>
      <w:r w:rsidRPr="00B0767D">
        <w:rPr>
          <w:rFonts w:ascii="Times New Roman" w:hAnsi="Times New Roman" w:cs="Times New Roman"/>
          <w:noProof w:val="0"/>
        </w:rPr>
        <w:t>sekitar 1880</w:t>
      </w:r>
      <w:r w:rsidR="00B2250E" w:rsidRPr="00B0767D">
        <w:rPr>
          <w:rFonts w:ascii="Times New Roman" w:hAnsi="Times New Roman" w:cs="Times New Roman"/>
          <w:noProof w:val="0"/>
        </w:rPr>
        <w:t xml:space="preserve"> (81,7%)</w:t>
      </w:r>
      <w:r w:rsidRPr="00B0767D">
        <w:rPr>
          <w:rFonts w:ascii="Times New Roman" w:hAnsi="Times New Roman" w:cs="Times New Roman"/>
          <w:noProof w:val="0"/>
        </w:rPr>
        <w:t xml:space="preserve"> pekerja lokal bekerja di divisi produksi, di mana sekitar 1214 orang (64,6%) adalah pekerja perempuan dan sekitar 864 orang (71,2%) pekerja perempuan tersebut telah menikah. Sebagian besar pekerja perempuan tersebut memikul peran ganda karena di satu sisi mereka berperan sebagai pekerja, menjadi tulang punggung atau membantu perekonomian keluarga/suami dan di sisi lain mereka berperan sebagai istri maupun ibu yang mengurus rumah tangga di dalam keluarga mereka. Namun, terlepas dari peran ganda yang diemban oleh sebagian besar pekerja </w:t>
      </w:r>
      <w:r w:rsidR="005331BA" w:rsidRPr="00B0767D">
        <w:rPr>
          <w:rFonts w:ascii="Times New Roman" w:hAnsi="Times New Roman" w:cs="Times New Roman"/>
          <w:noProof w:val="0"/>
        </w:rPr>
        <w:t>perempuan</w:t>
      </w:r>
      <w:r w:rsidRPr="00B0767D">
        <w:rPr>
          <w:rFonts w:ascii="Times New Roman" w:hAnsi="Times New Roman" w:cs="Times New Roman"/>
          <w:noProof w:val="0"/>
        </w:rPr>
        <w:t xml:space="preserve">, PT. UCI tetap mengharapkan profesionalisme kerja mereka untuk dapat menunjang </w:t>
      </w:r>
      <w:r w:rsidRPr="00B0767D">
        <w:rPr>
          <w:rFonts w:ascii="Times New Roman" w:hAnsi="Times New Roman" w:cs="Times New Roman"/>
          <w:i/>
          <w:noProof w:val="0"/>
        </w:rPr>
        <w:t>performance</w:t>
      </w:r>
      <w:r w:rsidRPr="00B0767D">
        <w:rPr>
          <w:rFonts w:ascii="Times New Roman" w:hAnsi="Times New Roman" w:cs="Times New Roman"/>
          <w:noProof w:val="0"/>
        </w:rPr>
        <w:t xml:space="preserve"> organisasi.</w:t>
      </w:r>
      <w:r w:rsidR="005331BA" w:rsidRPr="00B0767D">
        <w:rPr>
          <w:rFonts w:ascii="Times New Roman" w:hAnsi="Times New Roman" w:cs="Times New Roman"/>
          <w:noProof w:val="0"/>
        </w:rPr>
        <w:t xml:space="preserve"> </w:t>
      </w:r>
    </w:p>
    <w:p w:rsidR="00CA21B3"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i/>
          <w:noProof w:val="0"/>
        </w:rPr>
        <w:t xml:space="preserve"> </w:t>
      </w:r>
      <w:r w:rsidR="005331BA" w:rsidRPr="00B0767D">
        <w:rPr>
          <w:rFonts w:ascii="Times New Roman" w:hAnsi="Times New Roman" w:cs="Times New Roman"/>
          <w:i/>
          <w:noProof w:val="0"/>
        </w:rPr>
        <w:t xml:space="preserve">Output </w:t>
      </w:r>
      <w:r w:rsidR="005331BA" w:rsidRPr="00B0767D">
        <w:rPr>
          <w:rFonts w:ascii="Times New Roman" w:hAnsi="Times New Roman" w:cs="Times New Roman"/>
          <w:noProof w:val="0"/>
        </w:rPr>
        <w:t xml:space="preserve">kerja dari pekerja perempuan yang telah berkeluarga </w:t>
      </w:r>
      <w:r w:rsidRPr="00B0767D">
        <w:rPr>
          <w:rFonts w:ascii="Times New Roman" w:hAnsi="Times New Roman" w:cs="Times New Roman"/>
          <w:noProof w:val="0"/>
        </w:rPr>
        <w:t>tersebut dapat terus ditingkatkan tanpa harus menambah jumlah tenaga kerja maupun jumlah jam kerja karena jika harus menambah tenaga kerja dan jam kerja akan menambah pula biaya yang</w:t>
      </w:r>
      <w:r w:rsidR="00C323C9">
        <w:rPr>
          <w:rFonts w:ascii="Times New Roman" w:hAnsi="Times New Roman" w:cs="Times New Roman"/>
          <w:noProof w:val="0"/>
          <w:lang w:val="en-ID"/>
        </w:rPr>
        <w:t xml:space="preserve"> </w:t>
      </w:r>
      <w:r w:rsidRPr="00B0767D">
        <w:rPr>
          <w:rFonts w:ascii="Times New Roman" w:hAnsi="Times New Roman" w:cs="Times New Roman"/>
          <w:noProof w:val="0"/>
        </w:rPr>
        <w:lastRenderedPageBreak/>
        <w:t xml:space="preserve">dikeluarkan. </w:t>
      </w:r>
      <w:proofErr w:type="spellStart"/>
      <w:r w:rsidR="00B2456C" w:rsidRPr="00B0767D">
        <w:rPr>
          <w:rFonts w:ascii="Times New Roman" w:hAnsi="Times New Roman" w:cs="Times New Roman"/>
          <w:noProof w:val="0"/>
          <w:lang w:val="en-ID"/>
        </w:rPr>
        <w:t>Hasil</w:t>
      </w:r>
      <w:proofErr w:type="spellEnd"/>
      <w:r w:rsidR="00B2456C" w:rsidRPr="00B0767D">
        <w:rPr>
          <w:rFonts w:ascii="Times New Roman" w:hAnsi="Times New Roman" w:cs="Times New Roman"/>
          <w:noProof w:val="0"/>
          <w:lang w:val="en-ID"/>
        </w:rPr>
        <w:t xml:space="preserve"> </w:t>
      </w:r>
      <w:proofErr w:type="spellStart"/>
      <w:r w:rsidR="00B2456C" w:rsidRPr="00B0767D">
        <w:rPr>
          <w:rFonts w:ascii="Times New Roman" w:hAnsi="Times New Roman" w:cs="Times New Roman"/>
          <w:noProof w:val="0"/>
          <w:lang w:val="en-ID"/>
        </w:rPr>
        <w:t>penelitian</w:t>
      </w:r>
      <w:proofErr w:type="spellEnd"/>
      <w:r w:rsidR="00B2456C" w:rsidRPr="00B0767D">
        <w:rPr>
          <w:rFonts w:ascii="Times New Roman" w:hAnsi="Times New Roman" w:cs="Times New Roman"/>
          <w:noProof w:val="0"/>
          <w:lang w:val="en-ID"/>
        </w:rPr>
        <w:t xml:space="preserve"> yang </w:t>
      </w:r>
      <w:proofErr w:type="spellStart"/>
      <w:r w:rsidR="00B2456C" w:rsidRPr="00B0767D">
        <w:rPr>
          <w:rFonts w:ascii="Times New Roman" w:hAnsi="Times New Roman" w:cs="Times New Roman"/>
          <w:noProof w:val="0"/>
          <w:lang w:val="en-ID"/>
        </w:rPr>
        <w:t>dilakukan</w:t>
      </w:r>
      <w:proofErr w:type="spellEnd"/>
      <w:r w:rsidR="00B2456C" w:rsidRPr="00B0767D">
        <w:rPr>
          <w:rFonts w:ascii="Times New Roman" w:hAnsi="Times New Roman" w:cs="Times New Roman"/>
          <w:noProof w:val="0"/>
          <w:lang w:val="en-ID"/>
        </w:rPr>
        <w:t xml:space="preserve"> </w:t>
      </w:r>
      <w:proofErr w:type="spellStart"/>
      <w:r w:rsidR="00B2456C" w:rsidRPr="00B0767D">
        <w:rPr>
          <w:rFonts w:ascii="Times New Roman" w:hAnsi="Times New Roman" w:cs="Times New Roman"/>
          <w:noProof w:val="0"/>
          <w:lang w:val="en-ID"/>
        </w:rPr>
        <w:t>oleh</w:t>
      </w:r>
      <w:proofErr w:type="spellEnd"/>
      <w:r w:rsidR="00B2456C" w:rsidRPr="00B0767D">
        <w:rPr>
          <w:rFonts w:ascii="Times New Roman" w:hAnsi="Times New Roman" w:cs="Times New Roman"/>
          <w:noProof w:val="0"/>
          <w:lang w:val="en-ID"/>
        </w:rPr>
        <w:t xml:space="preserve"> </w:t>
      </w:r>
      <w:proofErr w:type="spellStart"/>
      <w:r w:rsidR="00B2456C" w:rsidRPr="00B0767D">
        <w:rPr>
          <w:rFonts w:ascii="Times New Roman" w:hAnsi="Times New Roman" w:cs="Times New Roman"/>
          <w:noProof w:val="0"/>
          <w:lang w:val="en-ID"/>
        </w:rPr>
        <w:t>Hanaysha</w:t>
      </w:r>
      <w:proofErr w:type="spellEnd"/>
      <w:r w:rsidR="00B2456C" w:rsidRPr="00B0767D">
        <w:rPr>
          <w:rFonts w:ascii="Times New Roman" w:hAnsi="Times New Roman" w:cs="Times New Roman"/>
          <w:noProof w:val="0"/>
          <w:lang w:val="en-ID"/>
        </w:rPr>
        <w:t xml:space="preserve"> (2015) </w:t>
      </w:r>
      <w:proofErr w:type="spellStart"/>
      <w:r w:rsidR="00B2456C" w:rsidRPr="00B0767D">
        <w:rPr>
          <w:rFonts w:ascii="Times New Roman" w:hAnsi="Times New Roman" w:cs="Times New Roman"/>
          <w:noProof w:val="0"/>
          <w:lang w:val="en-ID"/>
        </w:rPr>
        <w:t>membuktikan</w:t>
      </w:r>
      <w:proofErr w:type="spellEnd"/>
      <w:r w:rsidR="00B2456C" w:rsidRPr="00B0767D">
        <w:rPr>
          <w:rFonts w:ascii="Times New Roman" w:hAnsi="Times New Roman" w:cs="Times New Roman"/>
          <w:noProof w:val="0"/>
          <w:lang w:val="en-ID"/>
        </w:rPr>
        <w:t xml:space="preserve"> </w:t>
      </w:r>
      <w:proofErr w:type="spellStart"/>
      <w:r w:rsidR="00B2456C" w:rsidRPr="00B0767D">
        <w:rPr>
          <w:rFonts w:ascii="Times New Roman" w:hAnsi="Times New Roman" w:cs="Times New Roman"/>
          <w:noProof w:val="0"/>
          <w:lang w:val="en-ID"/>
        </w:rPr>
        <w:t>bahwa</w:t>
      </w:r>
      <w:proofErr w:type="spellEnd"/>
      <w:r w:rsidR="00B2456C" w:rsidRPr="00B0767D">
        <w:rPr>
          <w:rFonts w:ascii="Times New Roman" w:hAnsi="Times New Roman" w:cs="Times New Roman"/>
          <w:noProof w:val="0"/>
          <w:lang w:val="en-ID"/>
        </w:rPr>
        <w:t xml:space="preserve"> </w:t>
      </w:r>
      <w:r w:rsidR="00B2456C" w:rsidRPr="00B0767D">
        <w:rPr>
          <w:rFonts w:ascii="Times New Roman" w:hAnsi="Times New Roman" w:cs="Times New Roman"/>
          <w:i/>
          <w:noProof w:val="0"/>
          <w:lang w:val="en-ID"/>
        </w:rPr>
        <w:t>o</w:t>
      </w:r>
      <w:r w:rsidRPr="00B0767D">
        <w:rPr>
          <w:rFonts w:ascii="Times New Roman" w:hAnsi="Times New Roman" w:cs="Times New Roman"/>
          <w:i/>
          <w:noProof w:val="0"/>
        </w:rPr>
        <w:t xml:space="preserve">utput </w:t>
      </w:r>
      <w:r w:rsidRPr="00B0767D">
        <w:rPr>
          <w:rFonts w:ascii="Times New Roman" w:hAnsi="Times New Roman" w:cs="Times New Roman"/>
          <w:noProof w:val="0"/>
        </w:rPr>
        <w:t>kerja dapat ditingkatkan dengan memaksimalkan keterlibatan setiap pekerja terhadap pekerjaannya. Pekerja produksi yang “</w:t>
      </w:r>
      <w:r w:rsidRPr="00B0767D">
        <w:rPr>
          <w:rFonts w:ascii="Times New Roman" w:hAnsi="Times New Roman" w:cs="Times New Roman"/>
          <w:i/>
          <w:noProof w:val="0"/>
        </w:rPr>
        <w:t xml:space="preserve">engaged” </w:t>
      </w:r>
      <w:r w:rsidRPr="00B0767D">
        <w:rPr>
          <w:rFonts w:ascii="Times New Roman" w:hAnsi="Times New Roman" w:cs="Times New Roman"/>
          <w:noProof w:val="0"/>
        </w:rPr>
        <w:t xml:space="preserve">akan menjadi salah satu kunci penting agar perusahaan tetap mampu memenuhi ketersediaan produk.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adalah salah satu faktor utama yang menentukan keberhasilan perusahaan menghadapi persaingan pasar yang ketat karena akan berhubungan dengan performa baik individu ataupun perusahaan.</w:t>
      </w:r>
    </w:p>
    <w:p w:rsidR="00CA21B3" w:rsidRPr="00B0767D" w:rsidRDefault="001812D4" w:rsidP="001269AE">
      <w:pPr>
        <w:spacing w:after="0" w:line="360" w:lineRule="auto"/>
        <w:ind w:firstLine="720"/>
        <w:jc w:val="both"/>
        <w:rPr>
          <w:rFonts w:ascii="Times New Roman" w:hAnsi="Times New Roman" w:cs="Times New Roman"/>
          <w:noProof w:val="0"/>
          <w:lang w:val="en-ID"/>
        </w:rPr>
      </w:pPr>
      <w:proofErr w:type="spellStart"/>
      <w:r w:rsidRPr="00B0767D">
        <w:rPr>
          <w:rFonts w:ascii="Times New Roman" w:hAnsi="Times New Roman" w:cs="Times New Roman"/>
          <w:noProof w:val="0"/>
          <w:lang w:val="en-ID"/>
        </w:rPr>
        <w:t>Yudiani</w:t>
      </w:r>
      <w:proofErr w:type="spellEnd"/>
      <w:r w:rsidRPr="00B0767D">
        <w:rPr>
          <w:rFonts w:ascii="Times New Roman" w:hAnsi="Times New Roman" w:cs="Times New Roman"/>
          <w:noProof w:val="0"/>
          <w:lang w:val="en-ID"/>
        </w:rPr>
        <w:t xml:space="preserve"> (2017) </w:t>
      </w:r>
      <w:proofErr w:type="spellStart"/>
      <w:r w:rsidRPr="00B0767D">
        <w:rPr>
          <w:rFonts w:ascii="Times New Roman" w:hAnsi="Times New Roman" w:cs="Times New Roman"/>
          <w:noProof w:val="0"/>
          <w:lang w:val="en-ID"/>
        </w:rPr>
        <w:t>menjelaskan</w:t>
      </w:r>
      <w:proofErr w:type="spellEnd"/>
      <w:r w:rsidRPr="00B0767D">
        <w:rPr>
          <w:rFonts w:ascii="Times New Roman" w:hAnsi="Times New Roman" w:cs="Times New Roman"/>
          <w:noProof w:val="0"/>
          <w:lang w:val="en-ID"/>
        </w:rPr>
        <w:t xml:space="preserve"> </w:t>
      </w:r>
      <w:proofErr w:type="spellStart"/>
      <w:r w:rsidRPr="00B0767D">
        <w:rPr>
          <w:rFonts w:ascii="Times New Roman" w:hAnsi="Times New Roman" w:cs="Times New Roman"/>
          <w:noProof w:val="0"/>
          <w:lang w:val="en-ID"/>
        </w:rPr>
        <w:t>bahwa</w:t>
      </w:r>
      <w:proofErr w:type="spellEnd"/>
      <w:r w:rsidRPr="00B0767D">
        <w:rPr>
          <w:rFonts w:ascii="Times New Roman" w:hAnsi="Times New Roman" w:cs="Times New Roman"/>
          <w:noProof w:val="0"/>
          <w:lang w:val="en-ID"/>
        </w:rPr>
        <w:t xml:space="preserve"> p</w:t>
      </w:r>
      <w:r w:rsidR="00CA21B3" w:rsidRPr="00B0767D">
        <w:rPr>
          <w:rFonts w:ascii="Times New Roman" w:hAnsi="Times New Roman" w:cs="Times New Roman"/>
          <w:noProof w:val="0"/>
        </w:rPr>
        <w:t xml:space="preserve">ekerja yang merasa </w:t>
      </w:r>
      <w:r w:rsidR="00CA21B3" w:rsidRPr="00B0767D">
        <w:rPr>
          <w:rFonts w:ascii="Times New Roman" w:hAnsi="Times New Roman" w:cs="Times New Roman"/>
          <w:i/>
          <w:noProof w:val="0"/>
        </w:rPr>
        <w:t>"engaged"</w:t>
      </w:r>
      <w:r w:rsidR="00CA21B3" w:rsidRPr="00B0767D">
        <w:rPr>
          <w:rFonts w:ascii="Times New Roman" w:hAnsi="Times New Roman" w:cs="Times New Roman"/>
          <w:noProof w:val="0"/>
        </w:rPr>
        <w:t xml:space="preserve"> dengan pekerjaannya </w:t>
      </w:r>
      <w:proofErr w:type="gramStart"/>
      <w:r w:rsidR="00CA21B3" w:rsidRPr="00B0767D">
        <w:rPr>
          <w:rFonts w:ascii="Times New Roman" w:hAnsi="Times New Roman" w:cs="Times New Roman"/>
          <w:noProof w:val="0"/>
        </w:rPr>
        <w:t>akan</w:t>
      </w:r>
      <w:proofErr w:type="gramEnd"/>
      <w:r w:rsidR="00CA21B3" w:rsidRPr="00B0767D">
        <w:rPr>
          <w:rFonts w:ascii="Times New Roman" w:hAnsi="Times New Roman" w:cs="Times New Roman"/>
          <w:noProof w:val="0"/>
        </w:rPr>
        <w:t xml:space="preserve"> mengekspresikan dalam perilaku tidak ingin menunda-nunda penyelesaian pekerjaan dan ingin memahami secara mendalam target kerja yang dibebankan kepadanya. Ketika bekerja, tidak hanya kognisi dan perilaku kerja saja yang terlibat tetapi juga kondisi emosional (perasaan) sehingga kondisi ini memunculkan kondisi dimana pekerja merasa menikmati pekerjaan dan me</w:t>
      </w:r>
      <w:r w:rsidR="005331BA" w:rsidRPr="00B0767D">
        <w:rPr>
          <w:rFonts w:ascii="Times New Roman" w:hAnsi="Times New Roman" w:cs="Times New Roman"/>
          <w:noProof w:val="0"/>
        </w:rPr>
        <w:t>rasa dihargai serta dipercayai s</w:t>
      </w:r>
      <w:r w:rsidR="00CA21B3" w:rsidRPr="00B0767D">
        <w:rPr>
          <w:rFonts w:ascii="Times New Roman" w:hAnsi="Times New Roman" w:cs="Times New Roman"/>
          <w:noProof w:val="0"/>
        </w:rPr>
        <w:t xml:space="preserve">ebagai bentuk dukungan dari atasan. Kondisi keterlibatan ini membuat pekerja tidak hanya memikirkan perkembangan karir pribadi </w:t>
      </w:r>
      <w:proofErr w:type="spellStart"/>
      <w:r w:rsidR="00B0767D">
        <w:rPr>
          <w:rFonts w:ascii="Times New Roman" w:hAnsi="Times New Roman" w:cs="Times New Roman"/>
          <w:noProof w:val="0"/>
          <w:lang w:val="en-ID"/>
        </w:rPr>
        <w:t>tetapi</w:t>
      </w:r>
      <w:proofErr w:type="spellEnd"/>
      <w:r w:rsidR="00CA21B3" w:rsidRPr="00B0767D">
        <w:rPr>
          <w:rFonts w:ascii="Times New Roman" w:hAnsi="Times New Roman" w:cs="Times New Roman"/>
          <w:noProof w:val="0"/>
        </w:rPr>
        <w:t xml:space="preserve"> ikut </w:t>
      </w:r>
      <w:proofErr w:type="spellStart"/>
      <w:r w:rsidR="00B0767D">
        <w:rPr>
          <w:rFonts w:ascii="Times New Roman" w:hAnsi="Times New Roman" w:cs="Times New Roman"/>
          <w:noProof w:val="0"/>
          <w:lang w:val="en-ID"/>
        </w:rPr>
        <w:t>juga</w:t>
      </w:r>
      <w:proofErr w:type="spellEnd"/>
      <w:r w:rsidR="00B0767D">
        <w:rPr>
          <w:rFonts w:ascii="Times New Roman" w:hAnsi="Times New Roman" w:cs="Times New Roman"/>
          <w:noProof w:val="0"/>
          <w:lang w:val="en-ID"/>
        </w:rPr>
        <w:t xml:space="preserve"> </w:t>
      </w:r>
      <w:r w:rsidR="00CA21B3" w:rsidRPr="00B0767D">
        <w:rPr>
          <w:rFonts w:ascii="Times New Roman" w:hAnsi="Times New Roman" w:cs="Times New Roman"/>
          <w:noProof w:val="0"/>
        </w:rPr>
        <w:t>memikirkan perkembangan perusahaan secara umum.</w:t>
      </w:r>
      <w:r w:rsidR="006208D6" w:rsidRPr="00B0767D">
        <w:rPr>
          <w:rFonts w:ascii="Times New Roman" w:hAnsi="Times New Roman" w:cs="Times New Roman"/>
          <w:noProof w:val="0"/>
          <w:lang w:val="en-ID"/>
        </w:rPr>
        <w:t xml:space="preserve"> </w:t>
      </w:r>
    </w:p>
    <w:p w:rsidR="00CA21B3" w:rsidRPr="00B0767D" w:rsidRDefault="006208D6" w:rsidP="001269AE">
      <w:pPr>
        <w:spacing w:after="0" w:line="360" w:lineRule="auto"/>
        <w:ind w:firstLine="720"/>
        <w:jc w:val="both"/>
        <w:rPr>
          <w:rFonts w:ascii="Times New Roman" w:hAnsi="Times New Roman" w:cs="Times New Roman"/>
          <w:noProof w:val="0"/>
        </w:rPr>
      </w:pPr>
      <w:proofErr w:type="spellStart"/>
      <w:r w:rsidRPr="00B0767D">
        <w:rPr>
          <w:rFonts w:ascii="Times New Roman" w:hAnsi="Times New Roman" w:cs="Times New Roman"/>
          <w:noProof w:val="0"/>
          <w:lang w:val="en-ID"/>
        </w:rPr>
        <w:t>Lebih</w:t>
      </w:r>
      <w:proofErr w:type="spellEnd"/>
      <w:r w:rsidRPr="00B0767D">
        <w:rPr>
          <w:rFonts w:ascii="Times New Roman" w:hAnsi="Times New Roman" w:cs="Times New Roman"/>
          <w:noProof w:val="0"/>
          <w:lang w:val="en-ID"/>
        </w:rPr>
        <w:t xml:space="preserve"> </w:t>
      </w:r>
      <w:proofErr w:type="spellStart"/>
      <w:r w:rsidRPr="00B0767D">
        <w:rPr>
          <w:rFonts w:ascii="Times New Roman" w:hAnsi="Times New Roman" w:cs="Times New Roman"/>
          <w:noProof w:val="0"/>
          <w:lang w:val="en-ID"/>
        </w:rPr>
        <w:t>lanjut</w:t>
      </w:r>
      <w:proofErr w:type="spellEnd"/>
      <w:r w:rsidRPr="00B0767D">
        <w:rPr>
          <w:rFonts w:ascii="Times New Roman" w:hAnsi="Times New Roman" w:cs="Times New Roman"/>
          <w:noProof w:val="0"/>
          <w:lang w:val="en-ID"/>
        </w:rPr>
        <w:t xml:space="preserve">, </w:t>
      </w:r>
      <w:proofErr w:type="spellStart"/>
      <w:r w:rsidRPr="00B0767D">
        <w:rPr>
          <w:rFonts w:ascii="Times New Roman" w:hAnsi="Times New Roman" w:cs="Times New Roman"/>
          <w:noProof w:val="0"/>
          <w:lang w:val="en-ID"/>
        </w:rPr>
        <w:t>Leiter</w:t>
      </w:r>
      <w:proofErr w:type="spellEnd"/>
      <w:r w:rsidRPr="00B0767D">
        <w:rPr>
          <w:rFonts w:ascii="Times New Roman" w:hAnsi="Times New Roman" w:cs="Times New Roman"/>
          <w:noProof w:val="0"/>
          <w:lang w:val="en-ID"/>
        </w:rPr>
        <w:t xml:space="preserve"> &amp; Bakker (2010) </w:t>
      </w:r>
      <w:proofErr w:type="spellStart"/>
      <w:r w:rsidRPr="00B0767D">
        <w:rPr>
          <w:rFonts w:ascii="Times New Roman" w:hAnsi="Times New Roman" w:cs="Times New Roman"/>
          <w:noProof w:val="0"/>
          <w:lang w:val="en-ID"/>
        </w:rPr>
        <w:t>menjelaskan</w:t>
      </w:r>
      <w:proofErr w:type="spellEnd"/>
      <w:r w:rsidRPr="00B0767D">
        <w:rPr>
          <w:rFonts w:ascii="Times New Roman" w:hAnsi="Times New Roman" w:cs="Times New Roman"/>
          <w:noProof w:val="0"/>
          <w:lang w:val="en-ID"/>
        </w:rPr>
        <w:t xml:space="preserve"> </w:t>
      </w:r>
      <w:proofErr w:type="spellStart"/>
      <w:r w:rsidRPr="00B0767D">
        <w:rPr>
          <w:rFonts w:ascii="Times New Roman" w:hAnsi="Times New Roman" w:cs="Times New Roman"/>
          <w:noProof w:val="0"/>
          <w:lang w:val="en-ID"/>
        </w:rPr>
        <w:t>bahwa</w:t>
      </w:r>
      <w:proofErr w:type="spellEnd"/>
      <w:r w:rsidRPr="00B0767D">
        <w:rPr>
          <w:rFonts w:ascii="Times New Roman" w:hAnsi="Times New Roman" w:cs="Times New Roman"/>
          <w:noProof w:val="0"/>
        </w:rPr>
        <w:t xml:space="preserve"> </w:t>
      </w:r>
      <w:r w:rsidRPr="00B0767D">
        <w:rPr>
          <w:rFonts w:ascii="Times New Roman" w:hAnsi="Times New Roman" w:cs="Times New Roman"/>
          <w:noProof w:val="0"/>
          <w:lang w:val="en-ID"/>
        </w:rPr>
        <w:t>p</w:t>
      </w:r>
      <w:r w:rsidR="00CA21B3" w:rsidRPr="00B0767D">
        <w:rPr>
          <w:rFonts w:ascii="Times New Roman" w:hAnsi="Times New Roman" w:cs="Times New Roman"/>
          <w:noProof w:val="0"/>
        </w:rPr>
        <w:t xml:space="preserve">ekerja yang </w:t>
      </w:r>
      <w:r w:rsidR="00CA21B3" w:rsidRPr="00B0767D">
        <w:rPr>
          <w:rFonts w:ascii="Times New Roman" w:hAnsi="Times New Roman" w:cs="Times New Roman"/>
          <w:i/>
          <w:noProof w:val="0"/>
        </w:rPr>
        <w:t>“engaged”</w:t>
      </w:r>
      <w:r w:rsidR="00CA21B3" w:rsidRPr="00B0767D">
        <w:rPr>
          <w:rFonts w:ascii="Times New Roman" w:hAnsi="Times New Roman" w:cs="Times New Roman"/>
          <w:noProof w:val="0"/>
        </w:rPr>
        <w:t xml:space="preserve"> tidak </w:t>
      </w:r>
      <w:proofErr w:type="gramStart"/>
      <w:r w:rsidR="00CA21B3" w:rsidRPr="00B0767D">
        <w:rPr>
          <w:rFonts w:ascii="Times New Roman" w:hAnsi="Times New Roman" w:cs="Times New Roman"/>
          <w:noProof w:val="0"/>
        </w:rPr>
        <w:t>akan</w:t>
      </w:r>
      <w:proofErr w:type="gramEnd"/>
      <w:r w:rsidR="00CA21B3" w:rsidRPr="00B0767D">
        <w:rPr>
          <w:rFonts w:ascii="Times New Roman" w:hAnsi="Times New Roman" w:cs="Times New Roman"/>
          <w:noProof w:val="0"/>
        </w:rPr>
        <w:t xml:space="preserve"> menyimpan energi mereka sebagai cadangan untuk sesuatu yang penting, mereka meyakini bahwa pekerjaan yang dilakukan hari ini adalah penting dan layak mendapatkan energi yang mereka miliki. Selain itu, </w:t>
      </w:r>
      <w:r w:rsidR="00CA21B3" w:rsidRPr="00B0767D">
        <w:rPr>
          <w:rFonts w:ascii="Times New Roman" w:hAnsi="Times New Roman" w:cs="Times New Roman"/>
          <w:i/>
          <w:noProof w:val="0"/>
        </w:rPr>
        <w:t xml:space="preserve">work engagement </w:t>
      </w:r>
      <w:r w:rsidR="00CA21B3" w:rsidRPr="00B0767D">
        <w:rPr>
          <w:rFonts w:ascii="Times New Roman" w:hAnsi="Times New Roman" w:cs="Times New Roman"/>
          <w:noProof w:val="0"/>
        </w:rPr>
        <w:t xml:space="preserve">mencerminkan keterlibatan yang intens dalam pekerjaan. Mereka mempertimbangkan detail-detail penting sambil mendapatkan esensi masalah yang menantang. Pekerja yang </w:t>
      </w:r>
      <w:r w:rsidR="00CA21B3" w:rsidRPr="00B0767D">
        <w:rPr>
          <w:rFonts w:ascii="Times New Roman" w:hAnsi="Times New Roman" w:cs="Times New Roman"/>
          <w:i/>
          <w:noProof w:val="0"/>
        </w:rPr>
        <w:t>“engaged”</w:t>
      </w:r>
      <w:r w:rsidR="00CA21B3" w:rsidRPr="00B0767D">
        <w:rPr>
          <w:rFonts w:ascii="Times New Roman" w:hAnsi="Times New Roman" w:cs="Times New Roman"/>
          <w:noProof w:val="0"/>
        </w:rPr>
        <w:t xml:space="preserve"> meresapi pekerjaan yang mereka lakukan, mengalami aliran di mana mereka tidak merasakan waktu yang digunakan dalam bekerja dan mengurangi respons mereka terhadap gangguan dalam pekerjaan.</w:t>
      </w:r>
    </w:p>
    <w:p w:rsidR="00CA21B3"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adalah salah satu faktor penting dalam organisasi bisnis untuk menghadapi persaingan pasar yang ketat karena akan berhubungan dengan performa baik individu ataupun perusahaan (Schaufeli &amp; Bakker, 2003).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 xml:space="preserve">memiliki implikasi yang luas untuk kinerja pekerja. Energi dan fokus yang melekat dalam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 xml:space="preserve">memungkinkan pekerja untuk membawa potensi penuh mereka ke pekerjaan. Fokus energik ini meningkatkan kualitas </w:t>
      </w:r>
      <w:r w:rsidRPr="00B0767D">
        <w:rPr>
          <w:rFonts w:ascii="Times New Roman" w:hAnsi="Times New Roman" w:cs="Times New Roman"/>
          <w:i/>
          <w:noProof w:val="0"/>
        </w:rPr>
        <w:t>core</w:t>
      </w:r>
      <w:r w:rsidRPr="00B0767D">
        <w:rPr>
          <w:rFonts w:ascii="Times New Roman" w:hAnsi="Times New Roman" w:cs="Times New Roman"/>
          <w:noProof w:val="0"/>
        </w:rPr>
        <w:t xml:space="preserve"> tanggung jawab kerja mereka. Pekerja akan memiliki kapasitas dan motivasi untuk berkonsentrasi secara eksklusif pada tugas-tugas yang dihadapi dan target pekerjaan yang harus mereka capai.</w:t>
      </w:r>
      <w:r w:rsidR="00CF53A7" w:rsidRPr="00B0767D">
        <w:rPr>
          <w:rFonts w:ascii="Times New Roman" w:hAnsi="Times New Roman" w:cs="Times New Roman"/>
          <w:noProof w:val="0"/>
        </w:rPr>
        <w:t xml:space="preserve">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adalah keadaan mental yang positif dan memuaskan terkait pekerjaan, ditandai oleh semangat, </w:t>
      </w:r>
      <w:r w:rsidRPr="00B0767D">
        <w:rPr>
          <w:rFonts w:ascii="Times New Roman" w:hAnsi="Times New Roman" w:cs="Times New Roman"/>
          <w:noProof w:val="0"/>
        </w:rPr>
        <w:lastRenderedPageBreak/>
        <w:t>dedikas</w:t>
      </w:r>
      <w:r w:rsidR="0012378C" w:rsidRPr="00B0767D">
        <w:rPr>
          <w:rFonts w:ascii="Times New Roman" w:hAnsi="Times New Roman" w:cs="Times New Roman"/>
          <w:noProof w:val="0"/>
        </w:rPr>
        <w:t>i, dan penghayatan (Bakker &amp; Demeuroti, 2008</w:t>
      </w:r>
      <w:r w:rsidRPr="00B0767D">
        <w:rPr>
          <w:rFonts w:ascii="Times New Roman" w:hAnsi="Times New Roman" w:cs="Times New Roman"/>
          <w:noProof w:val="0"/>
        </w:rPr>
        <w:t>), sedan</w:t>
      </w:r>
      <w:r w:rsidR="00D43FBA" w:rsidRPr="00B0767D">
        <w:rPr>
          <w:rFonts w:ascii="Times New Roman" w:hAnsi="Times New Roman" w:cs="Times New Roman"/>
          <w:noProof w:val="0"/>
        </w:rPr>
        <w:t xml:space="preserve">gkan Simbula, </w:t>
      </w:r>
      <w:r w:rsidR="0012378C" w:rsidRPr="00B0767D">
        <w:rPr>
          <w:rFonts w:ascii="Times New Roman" w:hAnsi="Times New Roman" w:cs="Times New Roman"/>
          <w:noProof w:val="0"/>
        </w:rPr>
        <w:t>Guglielmi</w:t>
      </w:r>
      <w:r w:rsidR="00D43FBA" w:rsidRPr="00B0767D">
        <w:rPr>
          <w:rFonts w:ascii="Times New Roman" w:hAnsi="Times New Roman" w:cs="Times New Roman"/>
          <w:noProof w:val="0"/>
        </w:rPr>
        <w:t>, &amp; Schaufeli</w:t>
      </w:r>
      <w:r w:rsidR="0012378C" w:rsidRPr="00B0767D">
        <w:rPr>
          <w:rFonts w:ascii="Times New Roman" w:hAnsi="Times New Roman" w:cs="Times New Roman"/>
          <w:noProof w:val="0"/>
        </w:rPr>
        <w:t xml:space="preserve"> (2011</w:t>
      </w:r>
      <w:r w:rsidRPr="00B0767D">
        <w:rPr>
          <w:rFonts w:ascii="Times New Roman" w:hAnsi="Times New Roman" w:cs="Times New Roman"/>
          <w:noProof w:val="0"/>
        </w:rPr>
        <w:t xml:space="preserve">) menjelaskan bahwa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adalah keterlibatan anggota organisasi dalam peran kerja mereka sehingga setiap anggota organisasi akan bekerja dan mengekspresikan diri secara fisik, kognitif, emosional, dan mental secara penuh dalam pekerjaannya.</w:t>
      </w:r>
    </w:p>
    <w:p w:rsidR="00CA21B3" w:rsidRPr="00B0767D" w:rsidRDefault="00416970"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Ada indikasi hubungan </w:t>
      </w:r>
      <w:r w:rsidR="00CA21B3" w:rsidRPr="00B0767D">
        <w:rPr>
          <w:rFonts w:ascii="Times New Roman" w:hAnsi="Times New Roman" w:cs="Times New Roman"/>
          <w:noProof w:val="0"/>
        </w:rPr>
        <w:t xml:space="preserve">antara pekerja yang tidak </w:t>
      </w:r>
      <w:r w:rsidR="00CA21B3" w:rsidRPr="00B0767D">
        <w:rPr>
          <w:rFonts w:ascii="Times New Roman" w:hAnsi="Times New Roman" w:cs="Times New Roman"/>
          <w:i/>
          <w:noProof w:val="0"/>
        </w:rPr>
        <w:t xml:space="preserve">“engaged” </w:t>
      </w:r>
      <w:r w:rsidR="00CA21B3" w:rsidRPr="00B0767D">
        <w:rPr>
          <w:rFonts w:ascii="Times New Roman" w:hAnsi="Times New Roman" w:cs="Times New Roman"/>
          <w:noProof w:val="0"/>
        </w:rPr>
        <w:t xml:space="preserve">dengan peran ganda yang diemban oleh pekerja perempuan tersebut </w:t>
      </w:r>
      <w:r w:rsidRPr="00B0767D">
        <w:rPr>
          <w:rFonts w:ascii="Times New Roman" w:hAnsi="Times New Roman" w:cs="Times New Roman"/>
          <w:noProof w:val="0"/>
        </w:rPr>
        <w:t xml:space="preserve">di mana </w:t>
      </w:r>
      <w:r w:rsidR="00CA21B3" w:rsidRPr="00B0767D">
        <w:rPr>
          <w:rFonts w:ascii="Times New Roman" w:hAnsi="Times New Roman" w:cs="Times New Roman"/>
          <w:noProof w:val="0"/>
        </w:rPr>
        <w:t>adanya ketidakyakinan dan ketidakmampuan pekerja untuk dapat menjalankan dengan baik peran ganda yang sedang diembannya yaitu sebagai pekerja dan sebagai ibu rumah tangga. Mereka terindikasi kurang memiliki keyakinan dan kemampuan untuk dapat mengakomodir tuntutan dari peran ganda tersebut baik tuntutan yang berasal dari pekerjaan maupun yang berasal dari keluarga. Tuntutan-tuntutan yang tidak terakomodir tersebut akhirnya menjadi suatu konflik lintas domain peran, tuntutan di dalam keluarga berdampak pada domain kerja pekerja dan begitu juga sebaliknya.</w:t>
      </w:r>
      <w:r w:rsidR="00CF53A7" w:rsidRPr="00B0767D">
        <w:rPr>
          <w:rFonts w:ascii="Times New Roman" w:hAnsi="Times New Roman" w:cs="Times New Roman"/>
          <w:noProof w:val="0"/>
        </w:rPr>
        <w:t xml:space="preserve"> </w:t>
      </w:r>
      <w:r w:rsidR="00CA21B3" w:rsidRPr="00B0767D">
        <w:rPr>
          <w:rFonts w:ascii="Times New Roman" w:hAnsi="Times New Roman" w:cs="Times New Roman"/>
          <w:noProof w:val="0"/>
        </w:rPr>
        <w:t xml:space="preserve">Keadaan pekerja perempuan dengan peran ganda di divisi produksi PT. UCI yang terindikasi </w:t>
      </w:r>
      <w:r w:rsidRPr="00B0767D">
        <w:rPr>
          <w:rFonts w:ascii="Times New Roman" w:hAnsi="Times New Roman" w:cs="Times New Roman"/>
          <w:noProof w:val="0"/>
        </w:rPr>
        <w:t xml:space="preserve">kurang memiliki </w:t>
      </w:r>
      <w:r w:rsidR="00CA21B3" w:rsidRPr="00B0767D">
        <w:rPr>
          <w:rFonts w:ascii="Times New Roman" w:hAnsi="Times New Roman" w:cs="Times New Roman"/>
          <w:i/>
          <w:noProof w:val="0"/>
        </w:rPr>
        <w:t>work engagement</w:t>
      </w:r>
      <w:r w:rsidR="00CA21B3" w:rsidRPr="00B0767D">
        <w:rPr>
          <w:rFonts w:ascii="Times New Roman" w:hAnsi="Times New Roman" w:cs="Times New Roman"/>
          <w:noProof w:val="0"/>
        </w:rPr>
        <w:t xml:space="preserve"> dapat terjadi dan dipengaruhi oleh banyak faktor. Ventura, Salanova, &amp; Llorens (2014) dari hasil penelitiannya menunjukkan dukungan empiris untuk peran prediksi yang dimainkan </w:t>
      </w:r>
      <w:r w:rsidR="00CA21B3" w:rsidRPr="00B0767D">
        <w:rPr>
          <w:rFonts w:ascii="Times New Roman" w:hAnsi="Times New Roman" w:cs="Times New Roman"/>
          <w:i/>
          <w:noProof w:val="0"/>
        </w:rPr>
        <w:t>self-efficacy</w:t>
      </w:r>
      <w:r w:rsidR="00CA21B3" w:rsidRPr="00B0767D">
        <w:rPr>
          <w:rFonts w:ascii="Times New Roman" w:hAnsi="Times New Roman" w:cs="Times New Roman"/>
          <w:noProof w:val="0"/>
        </w:rPr>
        <w:t xml:space="preserve"> yang dilakukan secara profesional dalam persepsi terhadap tantangan (yaitu, mental </w:t>
      </w:r>
      <w:r w:rsidR="00CA21B3" w:rsidRPr="00B0767D">
        <w:rPr>
          <w:rFonts w:ascii="Times New Roman" w:hAnsi="Times New Roman" w:cs="Times New Roman"/>
          <w:i/>
          <w:noProof w:val="0"/>
        </w:rPr>
        <w:t>overload</w:t>
      </w:r>
      <w:r w:rsidR="00CA21B3" w:rsidRPr="00B0767D">
        <w:rPr>
          <w:rFonts w:ascii="Times New Roman" w:hAnsi="Times New Roman" w:cs="Times New Roman"/>
          <w:noProof w:val="0"/>
        </w:rPr>
        <w:t xml:space="preserve">) dan </w:t>
      </w:r>
      <w:r w:rsidR="00CA21B3" w:rsidRPr="00B0767D">
        <w:rPr>
          <w:rFonts w:ascii="Times New Roman" w:hAnsi="Times New Roman" w:cs="Times New Roman"/>
          <w:i/>
          <w:noProof w:val="0"/>
        </w:rPr>
        <w:t>hindrance demands</w:t>
      </w:r>
      <w:r w:rsidR="00CA21B3" w:rsidRPr="00B0767D">
        <w:rPr>
          <w:rFonts w:ascii="Times New Roman" w:hAnsi="Times New Roman" w:cs="Times New Roman"/>
          <w:noProof w:val="0"/>
        </w:rPr>
        <w:t xml:space="preserve"> atau tuntutan rintangan (yaitu, </w:t>
      </w:r>
      <w:r w:rsidR="00CA21B3" w:rsidRPr="00B0767D">
        <w:rPr>
          <w:rFonts w:ascii="Times New Roman" w:hAnsi="Times New Roman" w:cs="Times New Roman"/>
          <w:i/>
          <w:noProof w:val="0"/>
        </w:rPr>
        <w:t>role conflict</w:t>
      </w:r>
      <w:r w:rsidR="00CA21B3" w:rsidRPr="00B0767D">
        <w:rPr>
          <w:rFonts w:ascii="Times New Roman" w:hAnsi="Times New Roman" w:cs="Times New Roman"/>
          <w:noProof w:val="0"/>
        </w:rPr>
        <w:t xml:space="preserve">, kurangnya kontrol, dan kurangnya dukungan sosial), yang pada gilirannya terkait dengan </w:t>
      </w:r>
      <w:r w:rsidR="00CA21B3" w:rsidRPr="00B0767D">
        <w:rPr>
          <w:rFonts w:ascii="Times New Roman" w:hAnsi="Times New Roman" w:cs="Times New Roman"/>
          <w:i/>
          <w:noProof w:val="0"/>
        </w:rPr>
        <w:t>burnout</w:t>
      </w:r>
      <w:r w:rsidR="00CA21B3" w:rsidRPr="00B0767D">
        <w:rPr>
          <w:rFonts w:ascii="Times New Roman" w:hAnsi="Times New Roman" w:cs="Times New Roman"/>
          <w:noProof w:val="0"/>
        </w:rPr>
        <w:t xml:space="preserve"> (yaitu, proses erosi) dan </w:t>
      </w:r>
      <w:r w:rsidR="00CA21B3" w:rsidRPr="00B0767D">
        <w:rPr>
          <w:rFonts w:ascii="Times New Roman" w:hAnsi="Times New Roman" w:cs="Times New Roman"/>
          <w:i/>
          <w:noProof w:val="0"/>
        </w:rPr>
        <w:t>engangement</w:t>
      </w:r>
      <w:r w:rsidR="00CA21B3" w:rsidRPr="00B0767D">
        <w:rPr>
          <w:rFonts w:ascii="Times New Roman" w:hAnsi="Times New Roman" w:cs="Times New Roman"/>
          <w:noProof w:val="0"/>
        </w:rPr>
        <w:t xml:space="preserve"> (yaitu, proses motivasi). Kesimpulan dari penelitian tersebut adalah bahwa  pekerja dengan </w:t>
      </w:r>
      <w:r w:rsidR="00CA21B3" w:rsidRPr="00B0767D">
        <w:rPr>
          <w:rFonts w:ascii="Times New Roman" w:hAnsi="Times New Roman" w:cs="Times New Roman"/>
          <w:i/>
          <w:noProof w:val="0"/>
        </w:rPr>
        <w:t>self-efficacy</w:t>
      </w:r>
      <w:r w:rsidR="00CA21B3" w:rsidRPr="00B0767D">
        <w:rPr>
          <w:rFonts w:ascii="Times New Roman" w:hAnsi="Times New Roman" w:cs="Times New Roman"/>
          <w:noProof w:val="0"/>
        </w:rPr>
        <w:t xml:space="preserve"> yang lebih profesional akan merasakan lebih banyak tuntutan tantangan dan lebih sedikit tuntutan rintangan, dan ini pada gilirannya akan berhubungan dengan lebih banyak </w:t>
      </w:r>
      <w:r w:rsidR="00CA21B3" w:rsidRPr="00B0767D">
        <w:rPr>
          <w:rFonts w:ascii="Times New Roman" w:hAnsi="Times New Roman" w:cs="Times New Roman"/>
          <w:i/>
          <w:noProof w:val="0"/>
        </w:rPr>
        <w:t>engagement</w:t>
      </w:r>
      <w:r w:rsidR="00CA21B3" w:rsidRPr="00B0767D">
        <w:rPr>
          <w:rFonts w:ascii="Times New Roman" w:hAnsi="Times New Roman" w:cs="Times New Roman"/>
          <w:noProof w:val="0"/>
        </w:rPr>
        <w:t xml:space="preserve"> dan lebih sedikit </w:t>
      </w:r>
      <w:r w:rsidR="00CA21B3" w:rsidRPr="00B0767D">
        <w:rPr>
          <w:rFonts w:ascii="Times New Roman" w:hAnsi="Times New Roman" w:cs="Times New Roman"/>
          <w:i/>
          <w:noProof w:val="0"/>
        </w:rPr>
        <w:t>burnout</w:t>
      </w:r>
      <w:r w:rsidR="00CA21B3" w:rsidRPr="00B0767D">
        <w:rPr>
          <w:rFonts w:ascii="Times New Roman" w:hAnsi="Times New Roman" w:cs="Times New Roman"/>
          <w:noProof w:val="0"/>
        </w:rPr>
        <w:t>.</w:t>
      </w:r>
    </w:p>
    <w:p w:rsidR="00CA21B3"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Sementara itu, Opie &amp; Henn (2013) mengemukakan pekerja yang mengalami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dapat mempengaruhi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 xml:space="preserve">Penelitian yang dilakukan Mauno, Kinnunen, &amp; Ruokolainen (2007) menemukan bahwa </w:t>
      </w:r>
      <w:r w:rsidRPr="00B0767D">
        <w:rPr>
          <w:rFonts w:ascii="Times New Roman" w:hAnsi="Times New Roman" w:cs="Times New Roman"/>
          <w:i/>
          <w:noProof w:val="0"/>
        </w:rPr>
        <w:t xml:space="preserve">work-family conflict </w:t>
      </w:r>
      <w:r w:rsidRPr="00B0767D">
        <w:rPr>
          <w:rFonts w:ascii="Times New Roman" w:hAnsi="Times New Roman" w:cs="Times New Roman"/>
          <w:noProof w:val="0"/>
        </w:rPr>
        <w:t xml:space="preserve">berhubungan dengan </w:t>
      </w:r>
      <w:r w:rsidRPr="00B0767D">
        <w:rPr>
          <w:rFonts w:ascii="Times New Roman" w:hAnsi="Times New Roman" w:cs="Times New Roman"/>
          <w:i/>
          <w:noProof w:val="0"/>
        </w:rPr>
        <w:t xml:space="preserve">engagement </w:t>
      </w:r>
      <w:r w:rsidRPr="00B0767D">
        <w:rPr>
          <w:rFonts w:ascii="Times New Roman" w:hAnsi="Times New Roman" w:cs="Times New Roman"/>
          <w:noProof w:val="0"/>
        </w:rPr>
        <w:t xml:space="preserve">yang rendah. Temuan ini konsisten dengan literatur yang ada, karena penelitian sebelumnya juga menemukan hubungan yang negatif antara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dengan berbagai variasi dari </w:t>
      </w:r>
      <w:r w:rsidRPr="00B0767D">
        <w:rPr>
          <w:rFonts w:ascii="Times New Roman" w:hAnsi="Times New Roman" w:cs="Times New Roman"/>
          <w:i/>
          <w:noProof w:val="0"/>
        </w:rPr>
        <w:t>organisational outcomes</w:t>
      </w:r>
      <w:r w:rsidRPr="00B0767D">
        <w:rPr>
          <w:rFonts w:ascii="Times New Roman" w:hAnsi="Times New Roman" w:cs="Times New Roman"/>
          <w:noProof w:val="0"/>
        </w:rPr>
        <w:t xml:space="preserve"> seperti kepuasan kerja, komitmen organisasi, dan kinerja (Hassan, Dollard, &amp; Winefield, 2010). Lebih khusus lagi, menurut Hassan, dkk (2010) menerangkan bahwa penelitian lain telah menemukan hubungan positif yang signifikan antara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dan </w:t>
      </w:r>
      <w:r w:rsidRPr="00B0767D">
        <w:rPr>
          <w:rFonts w:ascii="Times New Roman" w:hAnsi="Times New Roman" w:cs="Times New Roman"/>
          <w:i/>
          <w:noProof w:val="0"/>
        </w:rPr>
        <w:t>burnout</w:t>
      </w:r>
      <w:r w:rsidRPr="00B0767D">
        <w:rPr>
          <w:rFonts w:ascii="Times New Roman" w:hAnsi="Times New Roman" w:cs="Times New Roman"/>
          <w:noProof w:val="0"/>
        </w:rPr>
        <w:t xml:space="preserve">. </w:t>
      </w:r>
      <w:r w:rsidRPr="00B0767D">
        <w:rPr>
          <w:rFonts w:ascii="Times New Roman" w:hAnsi="Times New Roman" w:cs="Times New Roman"/>
          <w:noProof w:val="0"/>
        </w:rPr>
        <w:lastRenderedPageBreak/>
        <w:t xml:space="preserve">Temuan ini sangat relevan karena </w:t>
      </w:r>
      <w:r w:rsidRPr="00B0767D">
        <w:rPr>
          <w:rFonts w:ascii="Times New Roman" w:hAnsi="Times New Roman" w:cs="Times New Roman"/>
          <w:i/>
          <w:noProof w:val="0"/>
        </w:rPr>
        <w:t>burnout</w:t>
      </w:r>
      <w:r w:rsidRPr="00B0767D">
        <w:rPr>
          <w:rFonts w:ascii="Times New Roman" w:hAnsi="Times New Roman" w:cs="Times New Roman"/>
          <w:noProof w:val="0"/>
        </w:rPr>
        <w:t xml:space="preserve"> berhubungan negatif dengan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(Schaufeli, Martinez, Pinto, Salanova, &amp; Bakker, 2002).</w:t>
      </w:r>
    </w:p>
    <w:p w:rsidR="00D00287"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Seperti yang dijelaskan sebelumnya, pekerja yang </w:t>
      </w:r>
      <w:r w:rsidRPr="00B0767D">
        <w:rPr>
          <w:rFonts w:ascii="Times New Roman" w:hAnsi="Times New Roman" w:cs="Times New Roman"/>
          <w:i/>
          <w:noProof w:val="0"/>
        </w:rPr>
        <w:t>"engaged"</w:t>
      </w:r>
      <w:r w:rsidRPr="00B0767D">
        <w:rPr>
          <w:rFonts w:ascii="Times New Roman" w:hAnsi="Times New Roman" w:cs="Times New Roman"/>
          <w:noProof w:val="0"/>
        </w:rPr>
        <w:t xml:space="preserve"> mengalami tingkat energi yang tinggi, perasaan enjoy dalam pekerjaan mereka, antusiasme, komitmen, dedikasi, dan konsentrasi total (Bakker &amp; Demerouti, 2008; De Braine &amp; Roodt, 2011). Opie &amp; Henn (2013) menjelaskan bahwa individu yang mengalami konflik sebagai akibat dari ketidaksesuaian di dalam pekerjaan dengan kehidupan keluarga mereka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akan menjadi kurang </w:t>
      </w:r>
      <w:r w:rsidRPr="00B0767D">
        <w:rPr>
          <w:rFonts w:ascii="Times New Roman" w:hAnsi="Times New Roman" w:cs="Times New Roman"/>
          <w:i/>
          <w:noProof w:val="0"/>
        </w:rPr>
        <w:t>“engaged”</w:t>
      </w:r>
      <w:r w:rsidRPr="00B0767D">
        <w:rPr>
          <w:rFonts w:ascii="Times New Roman" w:hAnsi="Times New Roman" w:cs="Times New Roman"/>
          <w:noProof w:val="0"/>
        </w:rPr>
        <w:t xml:space="preserve"> dalam pekerjaan mereka. Dapat disimpulkan bahwa dalam hubungan yang negatif,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dapat mencegah individu untuk dapat mencapai konsentrasi optimal, dan mendedikasikan waktu dan energi yang diperlukan untuk peran kerja mereka.</w:t>
      </w:r>
    </w:p>
    <w:p w:rsidR="00CA21B3" w:rsidRPr="00B0767D" w:rsidRDefault="00171A5E"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Henne</w:t>
      </w:r>
      <w:r w:rsidR="005648D5" w:rsidRPr="00B0767D">
        <w:rPr>
          <w:rFonts w:ascii="Times New Roman" w:hAnsi="Times New Roman" w:cs="Times New Roman"/>
          <w:noProof w:val="0"/>
        </w:rPr>
        <w:t>s</w:t>
      </w:r>
      <w:r w:rsidRPr="00B0767D">
        <w:rPr>
          <w:rFonts w:ascii="Times New Roman" w:hAnsi="Times New Roman" w:cs="Times New Roman"/>
          <w:noProof w:val="0"/>
        </w:rPr>
        <w:t xml:space="preserve">sy &amp; Lent </w:t>
      </w:r>
      <w:r w:rsidR="005648D5" w:rsidRPr="00B0767D">
        <w:rPr>
          <w:rFonts w:ascii="Times New Roman" w:hAnsi="Times New Roman" w:cs="Times New Roman"/>
          <w:noProof w:val="0"/>
        </w:rPr>
        <w:t>(2008</w:t>
      </w:r>
      <w:r w:rsidRPr="00B0767D">
        <w:rPr>
          <w:rFonts w:ascii="Times New Roman" w:hAnsi="Times New Roman" w:cs="Times New Roman"/>
          <w:noProof w:val="0"/>
        </w:rPr>
        <w:t xml:space="preserve">) menjelaskan bahwa </w:t>
      </w:r>
      <w:r w:rsidRPr="00B0767D">
        <w:rPr>
          <w:rFonts w:ascii="Times New Roman" w:hAnsi="Times New Roman" w:cs="Times New Roman"/>
          <w:i/>
          <w:noProof w:val="0"/>
        </w:rPr>
        <w:t>work-family conflict</w:t>
      </w:r>
      <w:r w:rsidR="00D00287" w:rsidRPr="00B0767D">
        <w:rPr>
          <w:rFonts w:ascii="Times New Roman" w:hAnsi="Times New Roman" w:cs="Times New Roman"/>
          <w:noProof w:val="0"/>
        </w:rPr>
        <w:t xml:space="preserve"> dapat timbul sebagai akibat dari tuntutan di tempat kerja sehingga lebih sulit untuk menyelesaikan tugas-tugas yang terkait dengan keluarga seseorang. Tugas yang terkait dengan keluarga dapat mencakup pengasuhan anak, </w:t>
      </w:r>
      <w:r w:rsidRPr="00B0767D">
        <w:rPr>
          <w:rFonts w:ascii="Times New Roman" w:hAnsi="Times New Roman" w:cs="Times New Roman"/>
          <w:noProof w:val="0"/>
        </w:rPr>
        <w:t>merawat</w:t>
      </w:r>
      <w:r w:rsidR="00D00287" w:rsidRPr="00B0767D">
        <w:rPr>
          <w:rFonts w:ascii="Times New Roman" w:hAnsi="Times New Roman" w:cs="Times New Roman"/>
          <w:noProof w:val="0"/>
        </w:rPr>
        <w:t xml:space="preserve"> orang tua yang lanjut usia, tanggung jawab rumah tangga, serta tanggung jawab tambahan yang mungkin timbul sebagai akibat dari peran seseorang dalam keluarga. Tugas yang terkait dengan pekerjaan mencakup alokasi waktu kerja yang dialokasikan untuk bekerja (mencakup kerja lembur), perjalanan terkait pekerjaan, dan kewajiban kerja yang harus dipenuhi di rumah. </w:t>
      </w:r>
      <w:r w:rsidR="00CA21B3" w:rsidRPr="00B0767D">
        <w:rPr>
          <w:rFonts w:ascii="Times New Roman" w:hAnsi="Times New Roman" w:cs="Times New Roman"/>
          <w:noProof w:val="0"/>
        </w:rPr>
        <w:t xml:space="preserve"> </w:t>
      </w:r>
    </w:p>
    <w:p w:rsidR="00CA21B3"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Grenhaus &amp; Romila (2007) dan Gareis, Barnett, Ertel, &amp; Berkman (2009) menjelaskan bahwa konflik yang terjadi karena adanya peran ganda pada domain kerja-keluarga, tidak sepenuhnya menimbulkan interaksi negatif antara domain kerja-keluarga, tapi kedua domain tersebut dapat berinteraksi secara positif. Lebih lanjut, Artiawati dan Astutik (2017) menjelaskan bahwa interaksi positif antara domain kerja-keluarga dapat terjadinya karena adanya kemampuan dalam menghadapi konflik yang terjadi dalam dua domain tersebut. Sementara itu, Greenhaus dan Powell </w:t>
      </w:r>
      <w:r w:rsidR="00D43FBA" w:rsidRPr="00B0767D">
        <w:rPr>
          <w:rFonts w:ascii="Times New Roman" w:hAnsi="Times New Roman" w:cs="Times New Roman"/>
          <w:noProof w:val="0"/>
        </w:rPr>
        <w:t>(2006</w:t>
      </w:r>
      <w:r w:rsidRPr="00B0767D">
        <w:rPr>
          <w:rFonts w:ascii="Times New Roman" w:hAnsi="Times New Roman" w:cs="Times New Roman"/>
          <w:noProof w:val="0"/>
        </w:rPr>
        <w:t xml:space="preserve">) menjelaskan bahwa peran ganda (pada perempuan yang berkerja dan mengurus rumah tangga) dapat meningkatkan kesehatan, kesejahteraan, dan kinerja di berbagai domain kehidupan, sehingga berkontribusi pada peningkatan </w:t>
      </w:r>
      <w:r w:rsidRPr="00B0767D">
        <w:rPr>
          <w:rFonts w:ascii="Times New Roman" w:hAnsi="Times New Roman" w:cs="Times New Roman"/>
          <w:i/>
          <w:noProof w:val="0"/>
        </w:rPr>
        <w:t>work engagement</w:t>
      </w:r>
      <w:r w:rsidRPr="00B0767D">
        <w:rPr>
          <w:rFonts w:ascii="Times New Roman" w:hAnsi="Times New Roman" w:cs="Times New Roman"/>
          <w:noProof w:val="0"/>
        </w:rPr>
        <w:t>.</w:t>
      </w:r>
    </w:p>
    <w:p w:rsidR="00CA21B3"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Spell, Hall, &amp; O'Driscoll (2009) menjelaskan bahwa saat ini masih sedikit literatur terkait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yang secara spesifik menjelaskan dan memeriksa individu yang berusaha untuk dapat mengelola </w:t>
      </w:r>
      <w:r w:rsidRPr="00B0767D">
        <w:rPr>
          <w:rFonts w:ascii="Times New Roman" w:hAnsi="Times New Roman" w:cs="Times New Roman"/>
          <w:i/>
          <w:noProof w:val="0"/>
        </w:rPr>
        <w:t>work-family conflict</w:t>
      </w:r>
      <w:r w:rsidR="00957E36" w:rsidRPr="00B0767D">
        <w:rPr>
          <w:rFonts w:ascii="Times New Roman" w:hAnsi="Times New Roman" w:cs="Times New Roman"/>
          <w:noProof w:val="0"/>
        </w:rPr>
        <w:t>.</w:t>
      </w:r>
      <w:r w:rsidRPr="00B0767D">
        <w:rPr>
          <w:rFonts w:ascii="Times New Roman" w:hAnsi="Times New Roman" w:cs="Times New Roman"/>
          <w:noProof w:val="0"/>
        </w:rPr>
        <w:t xml:space="preserve"> Teori kognitif sosial </w:t>
      </w:r>
      <w:r w:rsidR="00957E36" w:rsidRPr="00B0767D">
        <w:rPr>
          <w:rFonts w:ascii="Times New Roman" w:hAnsi="Times New Roman" w:cs="Times New Roman"/>
          <w:noProof w:val="0"/>
        </w:rPr>
        <w:t xml:space="preserve">dari Bandura (1997b) </w:t>
      </w:r>
      <w:r w:rsidRPr="00B0767D">
        <w:rPr>
          <w:rFonts w:ascii="Times New Roman" w:hAnsi="Times New Roman" w:cs="Times New Roman"/>
          <w:noProof w:val="0"/>
        </w:rPr>
        <w:t xml:space="preserve">menawarkan satu perspektif pemersatu yang berpotensi berguna untuk melihat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serta aspek positif dari keterlibatan banyak peran. </w:t>
      </w:r>
      <w:r w:rsidRPr="00B0767D">
        <w:rPr>
          <w:rFonts w:ascii="Times New Roman" w:hAnsi="Times New Roman" w:cs="Times New Roman"/>
          <w:noProof w:val="0"/>
        </w:rPr>
        <w:lastRenderedPageBreak/>
        <w:t xml:space="preserve">Misalnya, konsep kognitif sosial tentang </w:t>
      </w:r>
      <w:r w:rsidRPr="00B0767D">
        <w:rPr>
          <w:rFonts w:ascii="Times New Roman" w:hAnsi="Times New Roman" w:cs="Times New Roman"/>
          <w:i/>
          <w:noProof w:val="0"/>
        </w:rPr>
        <w:t>self-efficacy</w:t>
      </w:r>
      <w:r w:rsidRPr="00B0767D">
        <w:rPr>
          <w:rFonts w:ascii="Times New Roman" w:hAnsi="Times New Roman" w:cs="Times New Roman"/>
          <w:noProof w:val="0"/>
        </w:rPr>
        <w:t xml:space="preserve"> relevan untuk memahami bagaimana orang mempersepsikan dan mengelola konflik antara peran kehidupan yang berbeda. </w:t>
      </w:r>
      <w:r w:rsidR="00957E36" w:rsidRPr="00B0767D">
        <w:rPr>
          <w:rFonts w:ascii="Times New Roman" w:hAnsi="Times New Roman" w:cs="Times New Roman"/>
          <w:noProof w:val="0"/>
        </w:rPr>
        <w:t xml:space="preserve">Lebih lanjut, Bandura (1997b) menjelaskan bahwa </w:t>
      </w:r>
      <w:r w:rsidRPr="00B0767D">
        <w:rPr>
          <w:rFonts w:ascii="Times New Roman" w:hAnsi="Times New Roman" w:cs="Times New Roman"/>
          <w:i/>
          <w:noProof w:val="0"/>
        </w:rPr>
        <w:t>Self-efficacy</w:t>
      </w:r>
      <w:r w:rsidRPr="00B0767D">
        <w:rPr>
          <w:rFonts w:ascii="Times New Roman" w:hAnsi="Times New Roman" w:cs="Times New Roman"/>
          <w:noProof w:val="0"/>
        </w:rPr>
        <w:t xml:space="preserve"> melibatkan keyakinan pribadi tentang kemampuan seseorang untuk melakukan perilaku atau tindakan tertentu. Antara lain, keyakinan </w:t>
      </w:r>
      <w:r w:rsidRPr="00B0767D">
        <w:rPr>
          <w:rFonts w:ascii="Times New Roman" w:hAnsi="Times New Roman" w:cs="Times New Roman"/>
          <w:i/>
          <w:noProof w:val="0"/>
        </w:rPr>
        <w:t>self-efficacy</w:t>
      </w:r>
      <w:r w:rsidRPr="00B0767D">
        <w:rPr>
          <w:rFonts w:ascii="Times New Roman" w:hAnsi="Times New Roman" w:cs="Times New Roman"/>
          <w:noProof w:val="0"/>
        </w:rPr>
        <w:t xml:space="preserve"> dihipotesiskan untuk membantu menentukan pilihan perilaku dan pengaturan perilaku orang lain, ketekunan ketika dihadapkan dengan rintangan, strategi kognitif, dan keadaan emosional. Memperluas konstruk ini ke konteks </w:t>
      </w:r>
      <w:r w:rsidRPr="00B0767D">
        <w:rPr>
          <w:rFonts w:ascii="Times New Roman" w:hAnsi="Times New Roman" w:cs="Times New Roman"/>
          <w:i/>
          <w:noProof w:val="0"/>
        </w:rPr>
        <w:t>work-family</w:t>
      </w:r>
      <w:r w:rsidRPr="00B0767D">
        <w:rPr>
          <w:rFonts w:ascii="Times New Roman" w:hAnsi="Times New Roman" w:cs="Times New Roman"/>
          <w:noProof w:val="0"/>
        </w:rPr>
        <w:t xml:space="preserve">, adalah memungkinkan bahwa individu dengan keyakinan kuat tentang kemampuan mereka untuk mengelola konflik </w:t>
      </w:r>
      <w:r w:rsidRPr="00B0767D">
        <w:rPr>
          <w:rFonts w:ascii="Times New Roman" w:hAnsi="Times New Roman" w:cs="Times New Roman"/>
          <w:i/>
          <w:noProof w:val="0"/>
        </w:rPr>
        <w:t>interrole</w:t>
      </w:r>
      <w:r w:rsidRPr="00B0767D">
        <w:rPr>
          <w:rFonts w:ascii="Times New Roman" w:hAnsi="Times New Roman" w:cs="Times New Roman"/>
          <w:noProof w:val="0"/>
        </w:rPr>
        <w:t xml:space="preserve"> akan mengalami lebih sedikit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mengalami lebih sedikit stres terkait peran, dan lebih banyak kepuasan baik dalam domain kerja dan kehidupan keluarga. </w:t>
      </w:r>
    </w:p>
    <w:p w:rsidR="00CA21B3" w:rsidRPr="00B0767D" w:rsidRDefault="00CA21B3" w:rsidP="001269AE">
      <w:pPr>
        <w:spacing w:after="0" w:line="360" w:lineRule="auto"/>
        <w:ind w:firstLine="720"/>
        <w:jc w:val="both"/>
        <w:rPr>
          <w:rFonts w:ascii="Times New Roman" w:hAnsi="Times New Roman" w:cs="Times New Roman"/>
          <w:i/>
          <w:noProof w:val="0"/>
        </w:rPr>
      </w:pPr>
      <w:r w:rsidRPr="00B0767D">
        <w:rPr>
          <w:rFonts w:ascii="Times New Roman" w:hAnsi="Times New Roman" w:cs="Times New Roman"/>
          <w:noProof w:val="0"/>
        </w:rPr>
        <w:t xml:space="preserve">Salah satu dari hanya beberapa studi tentang </w:t>
      </w:r>
      <w:r w:rsidRPr="00B0767D">
        <w:rPr>
          <w:rFonts w:ascii="Times New Roman" w:hAnsi="Times New Roman" w:cs="Times New Roman"/>
          <w:i/>
          <w:noProof w:val="0"/>
        </w:rPr>
        <w:t>self-efficacy</w:t>
      </w:r>
      <w:r w:rsidRPr="00B0767D">
        <w:rPr>
          <w:rFonts w:ascii="Times New Roman" w:hAnsi="Times New Roman" w:cs="Times New Roman"/>
          <w:noProof w:val="0"/>
        </w:rPr>
        <w:t xml:space="preserve"> dalam kaitannya dengan pengelolaan konflik kerja-keluarga atau </w:t>
      </w:r>
      <w:r w:rsidRPr="00B0767D">
        <w:rPr>
          <w:rFonts w:ascii="Times New Roman" w:hAnsi="Times New Roman" w:cs="Times New Roman"/>
          <w:i/>
          <w:noProof w:val="0"/>
        </w:rPr>
        <w:t>self efficacy for managing work-family conflict (SEF-MWFC)</w:t>
      </w:r>
      <w:r w:rsidRPr="00B0767D">
        <w:rPr>
          <w:rFonts w:ascii="Times New Roman" w:hAnsi="Times New Roman" w:cs="Times New Roman"/>
          <w:noProof w:val="0"/>
        </w:rPr>
        <w:t xml:space="preserve">. Erdwins, Buffardi, Casper, dan O'Brien, </w:t>
      </w:r>
      <w:r w:rsidR="00433D24" w:rsidRPr="00B0767D">
        <w:rPr>
          <w:rFonts w:ascii="Times New Roman" w:hAnsi="Times New Roman" w:cs="Times New Roman"/>
          <w:noProof w:val="0"/>
        </w:rPr>
        <w:t>(2001</w:t>
      </w:r>
      <w:r w:rsidRPr="00B0767D">
        <w:rPr>
          <w:rFonts w:ascii="Times New Roman" w:hAnsi="Times New Roman" w:cs="Times New Roman"/>
          <w:noProof w:val="0"/>
        </w:rPr>
        <w:t xml:space="preserve">) menemukan hubungan negatif antara </w:t>
      </w:r>
      <w:r w:rsidRPr="00B0767D">
        <w:rPr>
          <w:rFonts w:ascii="Times New Roman" w:hAnsi="Times New Roman" w:cs="Times New Roman"/>
          <w:i/>
          <w:noProof w:val="0"/>
        </w:rPr>
        <w:t>work-family conflict</w:t>
      </w:r>
      <w:r w:rsidRPr="00B0767D">
        <w:rPr>
          <w:rFonts w:ascii="Times New Roman" w:hAnsi="Times New Roman" w:cs="Times New Roman"/>
          <w:noProof w:val="0"/>
        </w:rPr>
        <w:t xml:space="preserve"> dan </w:t>
      </w:r>
      <w:r w:rsidRPr="00B0767D">
        <w:rPr>
          <w:rFonts w:ascii="Times New Roman" w:hAnsi="Times New Roman" w:cs="Times New Roman"/>
          <w:i/>
          <w:noProof w:val="0"/>
        </w:rPr>
        <w:t>self-efficacy</w:t>
      </w:r>
      <w:r w:rsidRPr="00B0767D">
        <w:rPr>
          <w:rFonts w:ascii="Times New Roman" w:hAnsi="Times New Roman" w:cs="Times New Roman"/>
          <w:noProof w:val="0"/>
        </w:rPr>
        <w:t xml:space="preserve"> mengenai pekerjaan dan peran keluarga : mereka yang memiliki </w:t>
      </w:r>
      <w:r w:rsidRPr="00B0767D">
        <w:rPr>
          <w:rFonts w:ascii="Times New Roman" w:hAnsi="Times New Roman" w:cs="Times New Roman"/>
          <w:i/>
          <w:noProof w:val="0"/>
        </w:rPr>
        <w:t>self-efficacy</w:t>
      </w:r>
      <w:r w:rsidRPr="00B0767D">
        <w:rPr>
          <w:rFonts w:ascii="Times New Roman" w:hAnsi="Times New Roman" w:cs="Times New Roman"/>
          <w:noProof w:val="0"/>
        </w:rPr>
        <w:t xml:space="preserve"> yang lebih kuat dalam memenuhi persyaratan peran pekerja dan orang tua cenderung melaporkan konflik ke</w:t>
      </w:r>
      <w:r w:rsidR="00467F5A" w:rsidRPr="00B0767D">
        <w:rPr>
          <w:rFonts w:ascii="Times New Roman" w:hAnsi="Times New Roman" w:cs="Times New Roman"/>
          <w:noProof w:val="0"/>
        </w:rPr>
        <w:t>rja-keluarga yang lebih sedikit</w:t>
      </w:r>
      <w:r w:rsidRPr="00B0767D">
        <w:rPr>
          <w:rFonts w:ascii="Times New Roman" w:hAnsi="Times New Roman" w:cs="Times New Roman"/>
          <w:noProof w:val="0"/>
        </w:rPr>
        <w:t xml:space="preserve">. Ismail (2012) menjelaskan bahwa konsep efikasi diri dalam </w:t>
      </w:r>
      <w:r w:rsidRPr="00B0767D">
        <w:rPr>
          <w:rFonts w:ascii="Times New Roman" w:hAnsi="Times New Roman" w:cs="Times New Roman"/>
          <w:i/>
          <w:noProof w:val="0"/>
        </w:rPr>
        <w:t>SEF-MWFC</w:t>
      </w:r>
      <w:r w:rsidRPr="00B0767D">
        <w:rPr>
          <w:rFonts w:ascii="Times New Roman" w:hAnsi="Times New Roman" w:cs="Times New Roman"/>
          <w:noProof w:val="0"/>
        </w:rPr>
        <w:t xml:space="preserve"> mengacu pada perspektif sebagai </w:t>
      </w:r>
      <w:r w:rsidRPr="00B0767D">
        <w:rPr>
          <w:rFonts w:ascii="Times New Roman" w:hAnsi="Times New Roman" w:cs="Times New Roman"/>
          <w:i/>
          <w:noProof w:val="0"/>
        </w:rPr>
        <w:t>self-regulatory efficacy</w:t>
      </w:r>
      <w:r w:rsidRPr="00B0767D">
        <w:rPr>
          <w:rFonts w:ascii="Times New Roman" w:hAnsi="Times New Roman" w:cs="Times New Roman"/>
          <w:noProof w:val="0"/>
        </w:rPr>
        <w:t xml:space="preserve"> yang merupakan tipe spesifik dari</w:t>
      </w:r>
      <w:r w:rsidRPr="00B0767D">
        <w:rPr>
          <w:rFonts w:ascii="Times New Roman" w:hAnsi="Times New Roman" w:cs="Times New Roman"/>
          <w:i/>
          <w:noProof w:val="0"/>
        </w:rPr>
        <w:t xml:space="preserve"> self-efficacy </w:t>
      </w:r>
      <w:r w:rsidRPr="00B0767D">
        <w:rPr>
          <w:rFonts w:ascii="Times New Roman" w:hAnsi="Times New Roman" w:cs="Times New Roman"/>
          <w:noProof w:val="0"/>
        </w:rPr>
        <w:t>yang dilihat oleh Bandura</w:t>
      </w:r>
      <w:r w:rsidR="00957E36" w:rsidRPr="00B0767D">
        <w:rPr>
          <w:rFonts w:ascii="Times New Roman" w:hAnsi="Times New Roman" w:cs="Times New Roman"/>
          <w:noProof w:val="0"/>
        </w:rPr>
        <w:t xml:space="preserve"> (1997a)</w:t>
      </w:r>
      <w:r w:rsidRPr="00B0767D">
        <w:rPr>
          <w:rFonts w:ascii="Times New Roman" w:hAnsi="Times New Roman" w:cs="Times New Roman"/>
          <w:noProof w:val="0"/>
        </w:rPr>
        <w:t xml:space="preserve"> sebagai kemampuan untuk "membimbing dan memotivasi diri sendiri untuk menyelesaikan sesuatu yang diketahui cara melakukannya", masalahnya bukanlah apakah seseorang dapat melakukannya sesekali, tetapi apakah seseorang memiliki kemanjuran untuk melakukannya sendiri secara teratur dalam menghadapi berbagai gangguan.</w:t>
      </w:r>
    </w:p>
    <w:p w:rsidR="00CA21B3"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Cole (2002) menegaskan bahwa tujuan utama pelatihan adalah untuk memperoleh dan meningkatkan pengetahuan, keterampilan dan sikap terhadap tugas terkait pekerjaan. Pelatihan </w:t>
      </w:r>
      <w:r w:rsidRPr="00B0767D">
        <w:rPr>
          <w:rFonts w:ascii="Times New Roman" w:hAnsi="Times New Roman" w:cs="Times New Roman"/>
          <w:i/>
          <w:noProof w:val="0"/>
        </w:rPr>
        <w:t>SEF-MWFC</w:t>
      </w:r>
      <w:r w:rsidRPr="00B0767D">
        <w:rPr>
          <w:rFonts w:ascii="Times New Roman" w:hAnsi="Times New Roman" w:cs="Times New Roman"/>
          <w:noProof w:val="0"/>
        </w:rPr>
        <w:t>, diartikan sebagai suatu program kegiatan pembelajaran yang terencana secara sistematis agar peserta pelatihan mencapai tingkat pengetahuan, keterampilan, dan kemampuan untuk meningkatkan keyakinan diri seseorang untuk dapat melakukan pengelolaan konflik baik yang bersumber dari pekerjaan ke keluarga maupun sebaliknya.</w:t>
      </w:r>
    </w:p>
    <w:p w:rsidR="000E221F" w:rsidRPr="00B0767D" w:rsidRDefault="000E221F"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Pelatihan </w:t>
      </w:r>
      <w:r w:rsidRPr="00B0767D">
        <w:rPr>
          <w:rFonts w:ascii="Times New Roman" w:hAnsi="Times New Roman" w:cs="Times New Roman"/>
          <w:i/>
          <w:noProof w:val="0"/>
        </w:rPr>
        <w:t>self efficacy</w:t>
      </w:r>
      <w:r w:rsidRPr="00B0767D">
        <w:rPr>
          <w:rFonts w:ascii="Times New Roman" w:hAnsi="Times New Roman" w:cs="Times New Roman"/>
          <w:noProof w:val="0"/>
        </w:rPr>
        <w:t xml:space="preserve"> yang berfokus pada keyakinan dalam melakukan pengelolaan konflik kerja-keluarga untuk dapat meningkatkan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memang masih jarang untuk dilakukan, namun terkait pelatihan </w:t>
      </w:r>
      <w:r w:rsidRPr="00B0767D">
        <w:rPr>
          <w:rFonts w:ascii="Times New Roman" w:hAnsi="Times New Roman" w:cs="Times New Roman"/>
          <w:i/>
          <w:noProof w:val="0"/>
        </w:rPr>
        <w:t>self efficacy</w:t>
      </w:r>
      <w:r w:rsidRPr="00B0767D">
        <w:rPr>
          <w:rFonts w:ascii="Times New Roman" w:hAnsi="Times New Roman" w:cs="Times New Roman"/>
          <w:noProof w:val="0"/>
        </w:rPr>
        <w:t xml:space="preserve"> secara umum untuk </w:t>
      </w:r>
      <w:r w:rsidRPr="00B0767D">
        <w:rPr>
          <w:rFonts w:ascii="Times New Roman" w:hAnsi="Times New Roman" w:cs="Times New Roman"/>
          <w:noProof w:val="0"/>
        </w:rPr>
        <w:lastRenderedPageBreak/>
        <w:t xml:space="preserve">meningkatkan work engagement sudah banyak dilakukan. Diantaranya adalah penelitian yang dilakukan oleh Frissilia (2017) dengan judul pengaruh pelatihan self-efficacy belief untuk meningkatkan work engagement crew outlet richesse factory di bandung, hasil dari penelitian tersebut menunjukkan bahwa pelatihan </w:t>
      </w:r>
      <w:r w:rsidRPr="00B0767D">
        <w:rPr>
          <w:rFonts w:ascii="Times New Roman" w:hAnsi="Times New Roman" w:cs="Times New Roman"/>
          <w:i/>
          <w:noProof w:val="0"/>
        </w:rPr>
        <w:t>self-efficacy belief</w:t>
      </w:r>
      <w:r w:rsidRPr="00B0767D">
        <w:rPr>
          <w:rFonts w:ascii="Times New Roman" w:hAnsi="Times New Roman" w:cs="Times New Roman"/>
          <w:noProof w:val="0"/>
        </w:rPr>
        <w:t xml:space="preserve"> dapat meningkatkan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w:t>
      </w:r>
      <w:r w:rsidRPr="00B0767D">
        <w:rPr>
          <w:rFonts w:ascii="Times New Roman" w:hAnsi="Times New Roman" w:cs="Times New Roman"/>
          <w:i/>
          <w:noProof w:val="0"/>
        </w:rPr>
        <w:t>crew outlet richeese factory</w:t>
      </w:r>
      <w:r w:rsidRPr="00B0767D">
        <w:rPr>
          <w:rFonts w:ascii="Times New Roman" w:hAnsi="Times New Roman" w:cs="Times New Roman"/>
          <w:noProof w:val="0"/>
        </w:rPr>
        <w:t xml:space="preserve"> di Bandung.</w:t>
      </w:r>
    </w:p>
    <w:p w:rsidR="000E221F" w:rsidRPr="00B0767D" w:rsidRDefault="000E221F"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Berdasarkan uraian di atas dapat disimpulkan bahwa pelatihan keyakinan diri mengelola konflik kerja-keluarga dapat meningkatkan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pekerja. seseorang yang memiliki keyakinan diri dalam mengelola konflik kerja-keluarga akan memiliki kemampuan dalam memenuhi berbagai tuntutan interrole (antara peran pekerjaan dan peran keluarga) atau setidaknya mereka mampu untuk meminimalisir efek negatif dari tidak terpenuhinya tuntutan dalam satu peran sehingga tidak berdampak pada peran mereka yang lain. Hal tersebut dikarenakan individu memiliki keyainan diri dalam mengelola konflik kerja-keluarga yang didapat dari hasil pengetahuan terkait tahapan perubahan </w:t>
      </w:r>
      <w:r w:rsidRPr="00B0767D">
        <w:rPr>
          <w:rFonts w:ascii="Times New Roman" w:hAnsi="Times New Roman" w:cs="Times New Roman"/>
          <w:i/>
          <w:noProof w:val="0"/>
        </w:rPr>
        <w:t>self-effcicacy</w:t>
      </w:r>
      <w:r w:rsidRPr="00B0767D">
        <w:rPr>
          <w:rFonts w:ascii="Times New Roman" w:hAnsi="Times New Roman" w:cs="Times New Roman"/>
          <w:noProof w:val="0"/>
        </w:rPr>
        <w:t xml:space="preserve"> sehingga mereka mampu untuk membimbing dan memotivasi diri sendiri untuk dapat menyelesaikan sesuatu yang diketahui cara melakukannya. ketika mereka mampu untuk mengelola konflik kerja-keluarga, maka tuntutan penghalang yang menjadi rintangan bagi individu untuk lebih terlibat dalam pekerjaannya akan terminimalisir dan memunculkan motivasi untuk dapat lebih terlibat dalam pekerjaan.</w:t>
      </w:r>
    </w:p>
    <w:p w:rsidR="00CA21B3" w:rsidRPr="00B0767D" w:rsidRDefault="00CA21B3"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Berdasarkan pemaparan di atas, </w:t>
      </w:r>
      <w:r w:rsidR="00694912" w:rsidRPr="00B0767D">
        <w:rPr>
          <w:rFonts w:ascii="Times New Roman" w:hAnsi="Times New Roman" w:cs="Times New Roman"/>
          <w:noProof w:val="0"/>
        </w:rPr>
        <w:t>dapat disimpulkan</w:t>
      </w:r>
      <w:r w:rsidRPr="00B0767D">
        <w:rPr>
          <w:rFonts w:ascii="Times New Roman" w:hAnsi="Times New Roman" w:cs="Times New Roman"/>
          <w:noProof w:val="0"/>
        </w:rPr>
        <w:t xml:space="preserve"> bahwa </w:t>
      </w:r>
      <w:r w:rsidR="00694912" w:rsidRPr="00B0767D">
        <w:rPr>
          <w:rFonts w:ascii="Times New Roman" w:hAnsi="Times New Roman" w:cs="Times New Roman"/>
          <w:noProof w:val="0"/>
        </w:rPr>
        <w:t xml:space="preserve">ada indikasi </w:t>
      </w:r>
      <w:r w:rsidRPr="00B0767D">
        <w:rPr>
          <w:rFonts w:ascii="Times New Roman" w:hAnsi="Times New Roman" w:cs="Times New Roman"/>
          <w:noProof w:val="0"/>
        </w:rPr>
        <w:t xml:space="preserve">pekerja perempuan yang telah berkeluarga di divisi produksi mengalami situasi kurang memiliki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yang disebabkan oleh rendahnya keyakinan pekerja tersebut untuk dapat mengelola dan menyeimbangkan fungsi peran ganda yang mereka emban (di satu sisi berperan sebagai ibu rumah tangga dan di saat yang bersamaan harus berperan sebagai pekerja yang membantu suami/menafkahi keluarga). Ketidakseimbangan dalam menjalankan peran ganda tersebut menimbulkan konflik pada masing-masing peran karena tidak terakomodirnya berbagai tuntutan dari kedua domain tersebut dan pada akhirnya mengganggu fungsi peran yang lainnya seperti konflik akibat tidak terakomodirnya tuntutan keluarga yang pada akhirnya berpengaruh pada peran individu sebagai pekerja begitu juga sebaliknya, konflik akibat tidak terakomodirnya tuntutan kerja yang pada akhirnya berpengaruh pada peran individu sebagai ibu rumah tangga.</w:t>
      </w:r>
    </w:p>
    <w:p w:rsidR="00A70927" w:rsidRPr="00B0767D" w:rsidRDefault="00694912" w:rsidP="001269AE">
      <w:pPr>
        <w:spacing w:after="0" w:line="360" w:lineRule="auto"/>
        <w:jc w:val="both"/>
        <w:rPr>
          <w:rFonts w:ascii="Times New Roman" w:hAnsi="Times New Roman" w:cs="Times New Roman"/>
          <w:noProof w:val="0"/>
        </w:rPr>
      </w:pPr>
      <w:r w:rsidRPr="00B0767D">
        <w:rPr>
          <w:rFonts w:ascii="Times New Roman" w:hAnsi="Times New Roman" w:cs="Times New Roman"/>
          <w:noProof w:val="0"/>
        </w:rPr>
        <w:t xml:space="preserve">Hipotesa dari pemaparan di atas adalah </w:t>
      </w:r>
      <w:r w:rsidR="00A70927" w:rsidRPr="00B0767D">
        <w:rPr>
          <w:rFonts w:ascii="Times New Roman" w:hAnsi="Times New Roman" w:cs="Times New Roman"/>
          <w:noProof w:val="0"/>
        </w:rPr>
        <w:t xml:space="preserve">sebagai berikut : </w:t>
      </w:r>
    </w:p>
    <w:p w:rsidR="00A70927" w:rsidRPr="00B0767D" w:rsidRDefault="00A70927" w:rsidP="001269AE">
      <w:pPr>
        <w:spacing w:after="0" w:line="360" w:lineRule="auto"/>
        <w:jc w:val="both"/>
        <w:rPr>
          <w:rFonts w:ascii="Times New Roman" w:hAnsi="Times New Roman" w:cs="Times New Roman"/>
          <w:noProof w:val="0"/>
        </w:rPr>
      </w:pPr>
      <w:r w:rsidRPr="00B0767D">
        <w:rPr>
          <w:rFonts w:ascii="Times New Roman" w:hAnsi="Times New Roman" w:cs="Times New Roman"/>
          <w:noProof w:val="0"/>
        </w:rPr>
        <w:t>H</w:t>
      </w:r>
      <w:r w:rsidRPr="00B0767D">
        <w:rPr>
          <w:rFonts w:ascii="Times New Roman" w:hAnsi="Times New Roman" w:cs="Times New Roman"/>
          <w:noProof w:val="0"/>
          <w:vertAlign w:val="subscript"/>
        </w:rPr>
        <w:t xml:space="preserve">a1 </w:t>
      </w:r>
      <w:r w:rsidRPr="00B0767D">
        <w:rPr>
          <w:rFonts w:ascii="Times New Roman" w:hAnsi="Times New Roman" w:cs="Times New Roman"/>
          <w:noProof w:val="0"/>
        </w:rPr>
        <w:t xml:space="preserve">: Terdapat perbedaan tingkat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dimana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pada kelompok yang diberikan pelatihan </w:t>
      </w:r>
      <w:r w:rsidRPr="00B0767D">
        <w:rPr>
          <w:rFonts w:ascii="Times New Roman" w:hAnsi="Times New Roman" w:cs="Times New Roman"/>
          <w:i/>
          <w:noProof w:val="0"/>
        </w:rPr>
        <w:t>SEF-MWFC</w:t>
      </w:r>
      <w:r w:rsidRPr="00B0767D">
        <w:rPr>
          <w:rFonts w:ascii="Times New Roman" w:hAnsi="Times New Roman" w:cs="Times New Roman"/>
          <w:noProof w:val="0"/>
        </w:rPr>
        <w:t xml:space="preserve"> lebih tinggi dari pada kelompok yang tidak diberikan pelatihan.</w:t>
      </w:r>
    </w:p>
    <w:p w:rsidR="00A70927" w:rsidRPr="00B0767D" w:rsidRDefault="00A70927" w:rsidP="001269AE">
      <w:pPr>
        <w:spacing w:after="0" w:line="360" w:lineRule="auto"/>
        <w:jc w:val="both"/>
        <w:rPr>
          <w:rFonts w:ascii="Times New Roman" w:hAnsi="Times New Roman" w:cs="Times New Roman"/>
          <w:noProof w:val="0"/>
        </w:rPr>
      </w:pPr>
      <w:r w:rsidRPr="00B0767D">
        <w:rPr>
          <w:rFonts w:ascii="Times New Roman" w:hAnsi="Times New Roman" w:cs="Times New Roman"/>
          <w:noProof w:val="0"/>
        </w:rPr>
        <w:lastRenderedPageBreak/>
        <w:t>H</w:t>
      </w:r>
      <w:r w:rsidRPr="00B0767D">
        <w:rPr>
          <w:rFonts w:ascii="Times New Roman" w:hAnsi="Times New Roman" w:cs="Times New Roman"/>
          <w:noProof w:val="0"/>
          <w:vertAlign w:val="subscript"/>
        </w:rPr>
        <w:t xml:space="preserve">a2 </w:t>
      </w:r>
      <w:r w:rsidRPr="00B0767D">
        <w:rPr>
          <w:rFonts w:ascii="Times New Roman" w:hAnsi="Times New Roman" w:cs="Times New Roman"/>
          <w:noProof w:val="0"/>
        </w:rPr>
        <w:t xml:space="preserve">: Terdapat perbedaan tingkat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pada kelompok eksperimen sebelum </w:t>
      </w:r>
      <w:r w:rsidRPr="00B0767D">
        <w:rPr>
          <w:rFonts w:ascii="Times New Roman" w:hAnsi="Times New Roman" w:cs="Times New Roman"/>
          <w:i/>
          <w:noProof w:val="0"/>
        </w:rPr>
        <w:t xml:space="preserve">(pretest) </w:t>
      </w:r>
      <w:r w:rsidRPr="00B0767D">
        <w:rPr>
          <w:rFonts w:ascii="Times New Roman" w:hAnsi="Times New Roman" w:cs="Times New Roman"/>
          <w:noProof w:val="0"/>
        </w:rPr>
        <w:t xml:space="preserve">dan sesudah </w:t>
      </w:r>
      <w:r w:rsidRPr="00B0767D">
        <w:rPr>
          <w:rFonts w:ascii="Times New Roman" w:hAnsi="Times New Roman" w:cs="Times New Roman"/>
          <w:i/>
          <w:noProof w:val="0"/>
        </w:rPr>
        <w:t>(posttest)</w:t>
      </w:r>
      <w:r w:rsidRPr="00B0767D">
        <w:rPr>
          <w:rFonts w:ascii="Times New Roman" w:hAnsi="Times New Roman" w:cs="Times New Roman"/>
          <w:noProof w:val="0"/>
        </w:rPr>
        <w:t xml:space="preserve"> diberikan pelatihan </w:t>
      </w:r>
      <w:r w:rsidRPr="00B0767D">
        <w:rPr>
          <w:rFonts w:ascii="Times New Roman" w:hAnsi="Times New Roman" w:cs="Times New Roman"/>
          <w:i/>
          <w:noProof w:val="0"/>
        </w:rPr>
        <w:t>SEF-MWFC</w:t>
      </w:r>
      <w:r w:rsidRPr="00B0767D">
        <w:rPr>
          <w:rFonts w:ascii="Times New Roman" w:hAnsi="Times New Roman" w:cs="Times New Roman"/>
          <w:noProof w:val="0"/>
        </w:rPr>
        <w:t xml:space="preserve"> dimana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 xml:space="preserve">kelompok eksperimen setelah diberikan pelatihan </w:t>
      </w:r>
      <w:r w:rsidRPr="00B0767D">
        <w:rPr>
          <w:rFonts w:ascii="Times New Roman" w:hAnsi="Times New Roman" w:cs="Times New Roman"/>
          <w:i/>
          <w:noProof w:val="0"/>
        </w:rPr>
        <w:t xml:space="preserve">SEF-MWFC (posttest) </w:t>
      </w:r>
      <w:r w:rsidRPr="00B0767D">
        <w:rPr>
          <w:rFonts w:ascii="Times New Roman" w:hAnsi="Times New Roman" w:cs="Times New Roman"/>
          <w:noProof w:val="0"/>
        </w:rPr>
        <w:t xml:space="preserve">lebih tinggi dibandingkan kelompok eksperimen sebelum diberikan pelatihan </w:t>
      </w:r>
      <w:r w:rsidRPr="00B0767D">
        <w:rPr>
          <w:rFonts w:ascii="Times New Roman" w:hAnsi="Times New Roman" w:cs="Times New Roman"/>
          <w:i/>
          <w:noProof w:val="0"/>
        </w:rPr>
        <w:t>SEF-MWFC</w:t>
      </w:r>
      <w:r w:rsidRPr="00B0767D">
        <w:rPr>
          <w:rFonts w:ascii="Times New Roman" w:hAnsi="Times New Roman" w:cs="Times New Roman"/>
          <w:noProof w:val="0"/>
        </w:rPr>
        <w:t>.</w:t>
      </w:r>
    </w:p>
    <w:p w:rsidR="00694912" w:rsidRPr="00B0767D" w:rsidRDefault="00CA21B3" w:rsidP="001269AE">
      <w:pPr>
        <w:spacing w:after="12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 Hal ini sesuai dengan pendapat dari Chan dkk, (2017) bahwa </w:t>
      </w:r>
      <w:r w:rsidRPr="00B0767D">
        <w:rPr>
          <w:rFonts w:ascii="Times New Roman" w:hAnsi="Times New Roman" w:cs="Times New Roman"/>
          <w:i/>
          <w:noProof w:val="0"/>
        </w:rPr>
        <w:t xml:space="preserve">self-efficacy </w:t>
      </w:r>
      <w:r w:rsidRPr="00B0767D">
        <w:rPr>
          <w:rFonts w:ascii="Times New Roman" w:hAnsi="Times New Roman" w:cs="Times New Roman"/>
          <w:noProof w:val="0"/>
        </w:rPr>
        <w:t>yang terkait dalam pengaturan tuntutan pekerjaan dan tuntutan keluarga</w:t>
      </w:r>
      <w:r w:rsidRPr="00B0767D">
        <w:rPr>
          <w:rFonts w:ascii="Times New Roman" w:hAnsi="Times New Roman" w:cs="Times New Roman"/>
          <w:i/>
          <w:noProof w:val="0"/>
        </w:rPr>
        <w:t xml:space="preserve"> </w:t>
      </w:r>
      <w:r w:rsidRPr="00B0767D">
        <w:rPr>
          <w:rFonts w:ascii="Times New Roman" w:hAnsi="Times New Roman" w:cs="Times New Roman"/>
          <w:noProof w:val="0"/>
        </w:rPr>
        <w:t>dapat membantu seseorang untuk memiliki keyakinan bahwa dirinya memiliki kemampuan sendiri untuk mencapai keseimbangan antara tanggung jawab kerja dan tanggung jawab di luar pekerjaan dan untuk bertahan serta mengatasi tantangan yang ditimbulkan oleh tuntutan pekerjaan dan tuntutan di luar pekerjaan (keluarga).</w:t>
      </w:r>
    </w:p>
    <w:p w:rsidR="00CA21B3" w:rsidRPr="00B0767D" w:rsidRDefault="00694912" w:rsidP="001269AE">
      <w:pPr>
        <w:spacing w:after="0" w:line="360" w:lineRule="auto"/>
        <w:jc w:val="both"/>
        <w:rPr>
          <w:rFonts w:ascii="Times New Roman" w:hAnsi="Times New Roman" w:cs="Times New Roman"/>
          <w:b/>
          <w:noProof w:val="0"/>
        </w:rPr>
      </w:pPr>
      <w:r w:rsidRPr="00B0767D">
        <w:rPr>
          <w:rFonts w:ascii="Times New Roman" w:hAnsi="Times New Roman" w:cs="Times New Roman"/>
          <w:b/>
          <w:noProof w:val="0"/>
        </w:rPr>
        <w:t>METODE</w:t>
      </w:r>
    </w:p>
    <w:p w:rsidR="00F86BC3" w:rsidRDefault="00A80519" w:rsidP="005A4F57">
      <w:pPr>
        <w:spacing w:after="120" w:line="360" w:lineRule="auto"/>
        <w:ind w:firstLine="720"/>
        <w:jc w:val="both"/>
        <w:rPr>
          <w:rFonts w:ascii="Times New Roman" w:hAnsi="Times New Roman" w:cs="Times New Roman"/>
          <w:noProof w:val="0"/>
          <w:lang w:val="en-ID"/>
        </w:rPr>
      </w:pPr>
      <w:r w:rsidRPr="00B0767D">
        <w:rPr>
          <w:rFonts w:ascii="Times New Roman" w:hAnsi="Times New Roman" w:cs="Times New Roman"/>
          <w:noProof w:val="0"/>
        </w:rPr>
        <w:t xml:space="preserve">Subyek </w:t>
      </w:r>
      <w:r w:rsidR="00A70927" w:rsidRPr="00B0767D">
        <w:rPr>
          <w:rFonts w:ascii="Times New Roman" w:hAnsi="Times New Roman" w:cs="Times New Roman"/>
          <w:noProof w:val="0"/>
        </w:rPr>
        <w:t xml:space="preserve">awal </w:t>
      </w:r>
      <w:r w:rsidRPr="00B0767D">
        <w:rPr>
          <w:rFonts w:ascii="Times New Roman" w:hAnsi="Times New Roman" w:cs="Times New Roman"/>
          <w:noProof w:val="0"/>
        </w:rPr>
        <w:t xml:space="preserve">penelitian ini berjumlah 38 orang pekerja perempuan yang telah berkeluarga dengan karakteristik sudah memiliki anak, dan telah bekerja minimal selama 5 tahun. Hanya subyek yang memiliki skor rendah dan sedang dari pengisian skala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 xml:space="preserve">pada saat </w:t>
      </w:r>
      <w:r w:rsidRPr="00B0767D">
        <w:rPr>
          <w:rFonts w:ascii="Times New Roman" w:hAnsi="Times New Roman" w:cs="Times New Roman"/>
          <w:i/>
          <w:noProof w:val="0"/>
        </w:rPr>
        <w:t xml:space="preserve">pre-test </w:t>
      </w:r>
      <w:r w:rsidR="00F86BC3" w:rsidRPr="00B0767D">
        <w:rPr>
          <w:rFonts w:ascii="Times New Roman" w:hAnsi="Times New Roman" w:cs="Times New Roman"/>
          <w:noProof w:val="0"/>
        </w:rPr>
        <w:t xml:space="preserve">saja </w:t>
      </w:r>
      <w:r w:rsidRPr="00B0767D">
        <w:rPr>
          <w:rFonts w:ascii="Times New Roman" w:hAnsi="Times New Roman" w:cs="Times New Roman"/>
          <w:noProof w:val="0"/>
        </w:rPr>
        <w:t xml:space="preserve">yang akan dimasukkan ke dalam kelompok penelitian. </w:t>
      </w:r>
      <w:r w:rsidR="00F86BC3" w:rsidRPr="00B0767D">
        <w:rPr>
          <w:rFonts w:ascii="Times New Roman" w:hAnsi="Times New Roman" w:cs="Times New Roman"/>
          <w:noProof w:val="0"/>
        </w:rPr>
        <w:t xml:space="preserve">Berdasarkan hasil </w:t>
      </w:r>
      <w:r w:rsidR="00F86BC3" w:rsidRPr="00B0767D">
        <w:rPr>
          <w:rFonts w:ascii="Times New Roman" w:hAnsi="Times New Roman" w:cs="Times New Roman"/>
          <w:i/>
          <w:noProof w:val="0"/>
        </w:rPr>
        <w:t xml:space="preserve">pretest, </w:t>
      </w:r>
      <w:r w:rsidR="00F86BC3" w:rsidRPr="00B0767D">
        <w:rPr>
          <w:rFonts w:ascii="Times New Roman" w:hAnsi="Times New Roman" w:cs="Times New Roman"/>
          <w:noProof w:val="0"/>
        </w:rPr>
        <w:t xml:space="preserve">sebanyak 30 orang subyek penelitian memiliki skor </w:t>
      </w:r>
      <w:r w:rsidR="00F86BC3" w:rsidRPr="00B0767D">
        <w:rPr>
          <w:rFonts w:ascii="Times New Roman" w:hAnsi="Times New Roman" w:cs="Times New Roman"/>
          <w:i/>
          <w:noProof w:val="0"/>
        </w:rPr>
        <w:t xml:space="preserve">work engagement </w:t>
      </w:r>
      <w:r w:rsidR="00F86BC3" w:rsidRPr="00B0767D">
        <w:rPr>
          <w:rFonts w:ascii="Times New Roman" w:hAnsi="Times New Roman" w:cs="Times New Roman"/>
          <w:noProof w:val="0"/>
        </w:rPr>
        <w:t xml:space="preserve">yang berada pada kategori rendah dan sedang. Pengelompokkan subyek dilakukan dengan teknink </w:t>
      </w:r>
      <w:r w:rsidR="00F86BC3" w:rsidRPr="00B0767D">
        <w:rPr>
          <w:rFonts w:ascii="Times New Roman" w:hAnsi="Times New Roman" w:cs="Times New Roman"/>
          <w:i/>
          <w:noProof w:val="0"/>
        </w:rPr>
        <w:t>matching.</w:t>
      </w:r>
      <w:r w:rsidR="00F86BC3" w:rsidRPr="00B0767D">
        <w:rPr>
          <w:rFonts w:ascii="Times New Roman" w:hAnsi="Times New Roman" w:cs="Times New Roman"/>
          <w:noProof w:val="0"/>
        </w:rPr>
        <w:t xml:space="preserve"> Jenis penelitian yang digunakan pada penelitian ini yaitu penelitian </w:t>
      </w:r>
      <w:r w:rsidR="00F86BC3" w:rsidRPr="00B0767D">
        <w:rPr>
          <w:rFonts w:ascii="Times New Roman" w:hAnsi="Times New Roman" w:cs="Times New Roman"/>
          <w:i/>
          <w:noProof w:val="0"/>
        </w:rPr>
        <w:t xml:space="preserve">quasi eksperimental design </w:t>
      </w:r>
      <w:r w:rsidR="00F86BC3" w:rsidRPr="00B0767D">
        <w:rPr>
          <w:rFonts w:ascii="Times New Roman" w:hAnsi="Times New Roman" w:cs="Times New Roman"/>
          <w:noProof w:val="0"/>
        </w:rPr>
        <w:t xml:space="preserve">dengan model </w:t>
      </w:r>
      <w:r w:rsidR="00F86BC3" w:rsidRPr="00B0767D">
        <w:rPr>
          <w:rFonts w:ascii="Times New Roman" w:hAnsi="Times New Roman" w:cs="Times New Roman"/>
          <w:i/>
          <w:noProof w:val="0"/>
        </w:rPr>
        <w:t>nonequivalent control group design</w:t>
      </w:r>
      <w:r w:rsidR="00F86BC3" w:rsidRPr="00B0767D">
        <w:rPr>
          <w:rFonts w:ascii="Times New Roman" w:hAnsi="Times New Roman" w:cs="Times New Roman"/>
          <w:noProof w:val="0"/>
        </w:rPr>
        <w:t xml:space="preserve">. Shaughnessy, dkk. (2007) menjelaskan bahwa di dalam model </w:t>
      </w:r>
      <w:r w:rsidR="00F86BC3" w:rsidRPr="00B0767D">
        <w:rPr>
          <w:rFonts w:ascii="Times New Roman" w:hAnsi="Times New Roman" w:cs="Times New Roman"/>
          <w:i/>
          <w:noProof w:val="0"/>
        </w:rPr>
        <w:t>nonequivalent control group design</w:t>
      </w:r>
      <w:r w:rsidR="00F86BC3" w:rsidRPr="00B0767D">
        <w:rPr>
          <w:rFonts w:ascii="Times New Roman" w:hAnsi="Times New Roman" w:cs="Times New Roman"/>
          <w:noProof w:val="0"/>
        </w:rPr>
        <w:t xml:space="preserve"> sebuah kelompok eksperimen dan sebuah kelompok pembanding (kontrol) dengan menggunakan ukuran-ukuran </w:t>
      </w:r>
      <w:r w:rsidR="00F86BC3" w:rsidRPr="00B0767D">
        <w:rPr>
          <w:rFonts w:ascii="Times New Roman" w:hAnsi="Times New Roman" w:cs="Times New Roman"/>
          <w:i/>
          <w:noProof w:val="0"/>
        </w:rPr>
        <w:t>pretest</w:t>
      </w:r>
      <w:r w:rsidR="00F86BC3" w:rsidRPr="00B0767D">
        <w:rPr>
          <w:rFonts w:ascii="Times New Roman" w:hAnsi="Times New Roman" w:cs="Times New Roman"/>
          <w:noProof w:val="0"/>
        </w:rPr>
        <w:t xml:space="preserve"> dan </w:t>
      </w:r>
      <w:r w:rsidR="00F86BC3" w:rsidRPr="00B0767D">
        <w:rPr>
          <w:rFonts w:ascii="Times New Roman" w:hAnsi="Times New Roman" w:cs="Times New Roman"/>
          <w:i/>
          <w:noProof w:val="0"/>
        </w:rPr>
        <w:t>posttest</w:t>
      </w:r>
      <w:r w:rsidR="00F86BC3" w:rsidRPr="00B0767D">
        <w:rPr>
          <w:rFonts w:ascii="Times New Roman" w:hAnsi="Times New Roman" w:cs="Times New Roman"/>
          <w:noProof w:val="0"/>
        </w:rPr>
        <w:t xml:space="preserve">. Apabila dua kelompok tersebut memiliki skor </w:t>
      </w:r>
      <w:r w:rsidR="00F86BC3" w:rsidRPr="00B0767D">
        <w:rPr>
          <w:rFonts w:ascii="Times New Roman" w:hAnsi="Times New Roman" w:cs="Times New Roman"/>
          <w:i/>
          <w:noProof w:val="0"/>
        </w:rPr>
        <w:t>pretest</w:t>
      </w:r>
      <w:r w:rsidR="00F86BC3" w:rsidRPr="00B0767D">
        <w:rPr>
          <w:rFonts w:ascii="Times New Roman" w:hAnsi="Times New Roman" w:cs="Times New Roman"/>
          <w:noProof w:val="0"/>
        </w:rPr>
        <w:t xml:space="preserve"> yang serupa sebelum perlakuan tetapi memiliki skor </w:t>
      </w:r>
      <w:r w:rsidR="00F86BC3" w:rsidRPr="00B0767D">
        <w:rPr>
          <w:rFonts w:ascii="Times New Roman" w:hAnsi="Times New Roman" w:cs="Times New Roman"/>
          <w:i/>
          <w:noProof w:val="0"/>
        </w:rPr>
        <w:t>posttest</w:t>
      </w:r>
      <w:r w:rsidR="00F86BC3" w:rsidRPr="00B0767D">
        <w:rPr>
          <w:rFonts w:ascii="Times New Roman" w:hAnsi="Times New Roman" w:cs="Times New Roman"/>
          <w:noProof w:val="0"/>
        </w:rPr>
        <w:t xml:space="preserve"> yang berbeda setelah perlakuan, maka peneliti dapat lebih yakin dalam membuat pernyataan tentang efek perlakuan. Ancaman terhadap validitas internal akibat sejarah, maturasi, testing, instrumentasi, dan regresi tetap dapat dikontrol dalam </w:t>
      </w:r>
      <w:r w:rsidR="00F86BC3" w:rsidRPr="00B0767D">
        <w:rPr>
          <w:rFonts w:ascii="Times New Roman" w:hAnsi="Times New Roman" w:cs="Times New Roman"/>
          <w:i/>
          <w:noProof w:val="0"/>
        </w:rPr>
        <w:t>nonequivalent control group design</w:t>
      </w:r>
      <w:r w:rsidR="00F86BC3" w:rsidRPr="00B0767D">
        <w:rPr>
          <w:rFonts w:ascii="Times New Roman" w:hAnsi="Times New Roman" w:cs="Times New Roman"/>
          <w:noProof w:val="0"/>
        </w:rPr>
        <w:t xml:space="preserve">. Berikut merupakan gambar alur </w:t>
      </w:r>
      <w:r w:rsidR="00F86BC3" w:rsidRPr="00B0767D">
        <w:rPr>
          <w:rFonts w:ascii="Times New Roman" w:hAnsi="Times New Roman" w:cs="Times New Roman"/>
          <w:i/>
          <w:noProof w:val="0"/>
        </w:rPr>
        <w:t>quasi experimental design</w:t>
      </w:r>
      <w:r w:rsidR="00F86BC3" w:rsidRPr="00B0767D">
        <w:rPr>
          <w:rFonts w:ascii="Times New Roman" w:hAnsi="Times New Roman" w:cs="Times New Roman"/>
          <w:noProof w:val="0"/>
        </w:rPr>
        <w:t xml:space="preserve"> model </w:t>
      </w:r>
      <w:r w:rsidR="00F86BC3" w:rsidRPr="00B0767D">
        <w:rPr>
          <w:rFonts w:ascii="Times New Roman" w:hAnsi="Times New Roman" w:cs="Times New Roman"/>
          <w:i/>
          <w:noProof w:val="0"/>
        </w:rPr>
        <w:t xml:space="preserve">nonequivalent control group design </w:t>
      </w:r>
      <w:r w:rsidR="002A319B" w:rsidRPr="00B0767D">
        <w:rPr>
          <w:rFonts w:ascii="Times New Roman" w:hAnsi="Times New Roman" w:cs="Times New Roman"/>
          <w:noProof w:val="0"/>
        </w:rPr>
        <w:t>(Shaughnessy, dkk., 2007</w:t>
      </w:r>
      <w:r w:rsidR="00F86BC3" w:rsidRPr="00B0767D">
        <w:rPr>
          <w:rFonts w:ascii="Times New Roman" w:hAnsi="Times New Roman" w:cs="Times New Roman"/>
          <w:noProof w:val="0"/>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70"/>
        <w:gridCol w:w="390"/>
        <w:gridCol w:w="470"/>
      </w:tblGrid>
      <w:tr w:rsidR="00B0767D" w:rsidRPr="00B0767D" w:rsidTr="00F86BC3">
        <w:trPr>
          <w:jc w:val="center"/>
        </w:trPr>
        <w:tc>
          <w:tcPr>
            <w:tcW w:w="0" w:type="auto"/>
            <w:tcBorders>
              <w:bottom w:val="dashed" w:sz="18" w:space="0" w:color="auto"/>
            </w:tcBorders>
          </w:tcPr>
          <w:p w:rsidR="00F86BC3" w:rsidRPr="00B0767D" w:rsidRDefault="00F86BC3" w:rsidP="00785B98">
            <w:pPr>
              <w:spacing w:before="20" w:after="20"/>
              <w:jc w:val="center"/>
              <w:rPr>
                <w:rFonts w:ascii="Times New Roman" w:hAnsi="Times New Roman" w:cs="Times New Roman"/>
                <w:noProof w:val="0"/>
                <w:sz w:val="24"/>
                <w:szCs w:val="24"/>
              </w:rPr>
            </w:pPr>
            <w:r w:rsidRPr="00B0767D">
              <w:rPr>
                <w:rFonts w:ascii="Times New Roman" w:hAnsi="Times New Roman" w:cs="Times New Roman"/>
                <w:noProof w:val="0"/>
                <w:sz w:val="24"/>
                <w:szCs w:val="24"/>
              </w:rPr>
              <w:t>KE</w:t>
            </w:r>
          </w:p>
        </w:tc>
        <w:tc>
          <w:tcPr>
            <w:tcW w:w="0" w:type="auto"/>
            <w:tcBorders>
              <w:bottom w:val="dashed" w:sz="18" w:space="0" w:color="auto"/>
            </w:tcBorders>
          </w:tcPr>
          <w:p w:rsidR="00F86BC3" w:rsidRPr="00B0767D" w:rsidRDefault="00F86BC3" w:rsidP="00785B98">
            <w:pPr>
              <w:spacing w:before="20" w:after="20"/>
              <w:jc w:val="center"/>
              <w:rPr>
                <w:rFonts w:ascii="Times New Roman" w:hAnsi="Times New Roman" w:cs="Times New Roman"/>
                <w:noProof w:val="0"/>
                <w:sz w:val="24"/>
                <w:szCs w:val="24"/>
              </w:rPr>
            </w:pPr>
            <w:r w:rsidRPr="00B0767D">
              <w:rPr>
                <w:rFonts w:ascii="Times New Roman" w:hAnsi="Times New Roman" w:cs="Times New Roman"/>
                <w:noProof w:val="0"/>
                <w:sz w:val="24"/>
                <w:szCs w:val="24"/>
              </w:rPr>
              <w:t>O</w:t>
            </w:r>
            <w:r w:rsidRPr="00B0767D">
              <w:rPr>
                <w:rFonts w:ascii="Times New Roman" w:hAnsi="Times New Roman" w:cs="Times New Roman"/>
                <w:noProof w:val="0"/>
                <w:sz w:val="24"/>
                <w:szCs w:val="24"/>
                <w:vertAlign w:val="subscript"/>
              </w:rPr>
              <w:t>1</w:t>
            </w:r>
          </w:p>
        </w:tc>
        <w:tc>
          <w:tcPr>
            <w:tcW w:w="0" w:type="auto"/>
            <w:tcBorders>
              <w:bottom w:val="dashed" w:sz="18" w:space="0" w:color="auto"/>
            </w:tcBorders>
          </w:tcPr>
          <w:p w:rsidR="00F86BC3" w:rsidRPr="00B0767D" w:rsidRDefault="00F86BC3" w:rsidP="00785B98">
            <w:pPr>
              <w:spacing w:before="20" w:after="20"/>
              <w:jc w:val="center"/>
              <w:rPr>
                <w:rFonts w:ascii="Times New Roman" w:hAnsi="Times New Roman" w:cs="Times New Roman"/>
                <w:noProof w:val="0"/>
                <w:sz w:val="24"/>
                <w:szCs w:val="24"/>
              </w:rPr>
            </w:pPr>
            <w:r w:rsidRPr="00B0767D">
              <w:rPr>
                <w:rFonts w:ascii="Times New Roman" w:hAnsi="Times New Roman" w:cs="Times New Roman"/>
                <w:noProof w:val="0"/>
                <w:sz w:val="24"/>
                <w:szCs w:val="24"/>
              </w:rPr>
              <w:t>X</w:t>
            </w:r>
          </w:p>
        </w:tc>
        <w:tc>
          <w:tcPr>
            <w:tcW w:w="0" w:type="auto"/>
            <w:tcBorders>
              <w:bottom w:val="dashed" w:sz="18" w:space="0" w:color="auto"/>
            </w:tcBorders>
          </w:tcPr>
          <w:p w:rsidR="00F86BC3" w:rsidRPr="00B0767D" w:rsidRDefault="00F86BC3" w:rsidP="00785B98">
            <w:pPr>
              <w:spacing w:before="20" w:after="20"/>
              <w:jc w:val="center"/>
              <w:rPr>
                <w:rFonts w:ascii="Times New Roman" w:hAnsi="Times New Roman" w:cs="Times New Roman"/>
                <w:noProof w:val="0"/>
                <w:sz w:val="24"/>
                <w:szCs w:val="24"/>
              </w:rPr>
            </w:pPr>
            <w:r w:rsidRPr="00B0767D">
              <w:rPr>
                <w:rFonts w:ascii="Times New Roman" w:hAnsi="Times New Roman" w:cs="Times New Roman"/>
                <w:noProof w:val="0"/>
                <w:sz w:val="24"/>
                <w:szCs w:val="24"/>
              </w:rPr>
              <w:t>O</w:t>
            </w:r>
            <w:r w:rsidRPr="00B0767D">
              <w:rPr>
                <w:rFonts w:ascii="Times New Roman" w:hAnsi="Times New Roman" w:cs="Times New Roman"/>
                <w:noProof w:val="0"/>
                <w:sz w:val="24"/>
                <w:szCs w:val="24"/>
                <w:vertAlign w:val="subscript"/>
              </w:rPr>
              <w:t>2</w:t>
            </w:r>
          </w:p>
        </w:tc>
      </w:tr>
      <w:tr w:rsidR="00B0767D" w:rsidRPr="00B0767D" w:rsidTr="00F86BC3">
        <w:trPr>
          <w:jc w:val="center"/>
        </w:trPr>
        <w:tc>
          <w:tcPr>
            <w:tcW w:w="0" w:type="auto"/>
            <w:tcBorders>
              <w:top w:val="dashed" w:sz="18" w:space="0" w:color="auto"/>
            </w:tcBorders>
          </w:tcPr>
          <w:p w:rsidR="00F86BC3" w:rsidRPr="00B0767D" w:rsidRDefault="00F86BC3" w:rsidP="00785B98">
            <w:pPr>
              <w:spacing w:before="20" w:after="20"/>
              <w:jc w:val="center"/>
              <w:rPr>
                <w:rFonts w:ascii="Times New Roman" w:hAnsi="Times New Roman" w:cs="Times New Roman"/>
                <w:noProof w:val="0"/>
                <w:sz w:val="24"/>
                <w:szCs w:val="24"/>
              </w:rPr>
            </w:pPr>
            <w:r w:rsidRPr="00B0767D">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33E41ED1" wp14:editId="517F0374">
                      <wp:simplePos x="0" y="0"/>
                      <wp:positionH relativeFrom="column">
                        <wp:posOffset>-939165</wp:posOffset>
                      </wp:positionH>
                      <wp:positionV relativeFrom="paragraph">
                        <wp:posOffset>109058</wp:posOffset>
                      </wp:positionV>
                      <wp:extent cx="316801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6801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B98" w:rsidRPr="00F86BC3" w:rsidRDefault="00785B98" w:rsidP="00F86BC3">
                                  <w:pPr>
                                    <w:spacing w:before="120" w:after="0" w:line="480" w:lineRule="auto"/>
                                    <w:rPr>
                                      <w:rFonts w:ascii="Times New Roman" w:hAnsi="Times New Roman" w:cs="Times New Roman"/>
                                      <w:b/>
                                      <w:sz w:val="24"/>
                                      <w:szCs w:val="24"/>
                                      <w:lang w:val="en-ID"/>
                                    </w:rPr>
                                  </w:pPr>
                                  <w:r w:rsidRPr="001269AE">
                                    <w:rPr>
                                      <w:rFonts w:ascii="Times New Roman" w:hAnsi="Times New Roman" w:cs="Times New Roman"/>
                                      <w:b/>
                                      <w:szCs w:val="24"/>
                                    </w:rPr>
                                    <w:t>Gambar 1 Bagan Rancangan Eksperimen</w:t>
                                  </w:r>
                                </w:p>
                                <w:p w:rsidR="00785B98" w:rsidRDefault="00785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3.95pt;margin-top:8.6pt;width:249.4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" filled="f" stroked="f" strokeweight=".5pt">
                      <v:textbox>
                        <w:txbxContent>
                          <w:p w:rsidR="00785B98" w:rsidRPr="00F86BC3" w:rsidRDefault="00785B98" w:rsidP="00F86BC3">
                            <w:pPr>
                              <w:spacing w:before="120" w:after="0" w:line="480" w:lineRule="auto"/>
                              <w:rPr>
                                <w:rFonts w:ascii="Times New Roman" w:hAnsi="Times New Roman" w:cs="Times New Roman"/>
                                <w:b/>
                                <w:sz w:val="24"/>
                                <w:szCs w:val="24"/>
                                <w:lang w:val="en-ID"/>
                              </w:rPr>
                            </w:pPr>
                            <w:r w:rsidRPr="001269AE">
                              <w:rPr>
                                <w:rFonts w:ascii="Times New Roman" w:hAnsi="Times New Roman" w:cs="Times New Roman"/>
                                <w:b/>
                                <w:szCs w:val="24"/>
                              </w:rPr>
                              <w:t>Gambar 1 Bagan Rancangan Eksperimen</w:t>
                            </w:r>
                          </w:p>
                          <w:p w:rsidR="00785B98" w:rsidRDefault="00785B98"/>
                        </w:txbxContent>
                      </v:textbox>
                    </v:shape>
                  </w:pict>
                </mc:Fallback>
              </mc:AlternateContent>
            </w:r>
            <w:r w:rsidRPr="00B0767D">
              <w:rPr>
                <w:rFonts w:ascii="Times New Roman" w:hAnsi="Times New Roman" w:cs="Times New Roman"/>
                <w:noProof w:val="0"/>
                <w:sz w:val="24"/>
                <w:szCs w:val="24"/>
              </w:rPr>
              <w:t>KK</w:t>
            </w:r>
          </w:p>
        </w:tc>
        <w:tc>
          <w:tcPr>
            <w:tcW w:w="0" w:type="auto"/>
            <w:tcBorders>
              <w:top w:val="dashed" w:sz="18" w:space="0" w:color="auto"/>
            </w:tcBorders>
          </w:tcPr>
          <w:p w:rsidR="00F86BC3" w:rsidRPr="00B0767D" w:rsidRDefault="00F86BC3" w:rsidP="00785B98">
            <w:pPr>
              <w:spacing w:before="20" w:after="20"/>
              <w:jc w:val="center"/>
              <w:rPr>
                <w:rFonts w:ascii="Times New Roman" w:hAnsi="Times New Roman" w:cs="Times New Roman"/>
                <w:noProof w:val="0"/>
                <w:sz w:val="24"/>
                <w:szCs w:val="24"/>
              </w:rPr>
            </w:pPr>
            <w:r w:rsidRPr="00B0767D">
              <w:rPr>
                <w:rFonts w:ascii="Times New Roman" w:hAnsi="Times New Roman" w:cs="Times New Roman"/>
                <w:noProof w:val="0"/>
                <w:sz w:val="24"/>
                <w:szCs w:val="24"/>
              </w:rPr>
              <w:t>O</w:t>
            </w:r>
            <w:r w:rsidRPr="00B0767D">
              <w:rPr>
                <w:rFonts w:ascii="Times New Roman" w:hAnsi="Times New Roman" w:cs="Times New Roman"/>
                <w:noProof w:val="0"/>
                <w:sz w:val="24"/>
                <w:szCs w:val="24"/>
                <w:vertAlign w:val="subscript"/>
              </w:rPr>
              <w:t>3</w:t>
            </w:r>
          </w:p>
        </w:tc>
        <w:tc>
          <w:tcPr>
            <w:tcW w:w="0" w:type="auto"/>
            <w:tcBorders>
              <w:top w:val="dashed" w:sz="18" w:space="0" w:color="auto"/>
            </w:tcBorders>
          </w:tcPr>
          <w:p w:rsidR="00F86BC3" w:rsidRPr="00B0767D" w:rsidRDefault="00F86BC3" w:rsidP="00785B98">
            <w:pPr>
              <w:spacing w:before="20" w:after="20"/>
              <w:jc w:val="center"/>
              <w:rPr>
                <w:rFonts w:ascii="Times New Roman" w:hAnsi="Times New Roman" w:cs="Times New Roman"/>
                <w:noProof w:val="0"/>
                <w:sz w:val="24"/>
                <w:szCs w:val="24"/>
              </w:rPr>
            </w:pPr>
            <w:r w:rsidRPr="00B0767D">
              <w:rPr>
                <w:rFonts w:ascii="Times New Roman" w:hAnsi="Times New Roman" w:cs="Times New Roman"/>
                <w:noProof w:val="0"/>
                <w:sz w:val="24"/>
                <w:szCs w:val="24"/>
              </w:rPr>
              <w:t>-</w:t>
            </w:r>
          </w:p>
        </w:tc>
        <w:tc>
          <w:tcPr>
            <w:tcW w:w="0" w:type="auto"/>
            <w:tcBorders>
              <w:top w:val="dashed" w:sz="18" w:space="0" w:color="auto"/>
            </w:tcBorders>
          </w:tcPr>
          <w:p w:rsidR="00F86BC3" w:rsidRPr="00B0767D" w:rsidRDefault="00F86BC3" w:rsidP="00785B98">
            <w:pPr>
              <w:spacing w:before="20" w:after="20"/>
              <w:jc w:val="center"/>
              <w:rPr>
                <w:rFonts w:ascii="Times New Roman" w:hAnsi="Times New Roman" w:cs="Times New Roman"/>
                <w:noProof w:val="0"/>
                <w:sz w:val="24"/>
                <w:szCs w:val="24"/>
              </w:rPr>
            </w:pPr>
            <w:r w:rsidRPr="00B0767D">
              <w:rPr>
                <w:rFonts w:ascii="Times New Roman" w:hAnsi="Times New Roman" w:cs="Times New Roman"/>
                <w:noProof w:val="0"/>
                <w:sz w:val="24"/>
                <w:szCs w:val="24"/>
              </w:rPr>
              <w:t>O</w:t>
            </w:r>
            <w:r w:rsidRPr="00B0767D">
              <w:rPr>
                <w:rFonts w:ascii="Times New Roman" w:hAnsi="Times New Roman" w:cs="Times New Roman"/>
                <w:noProof w:val="0"/>
                <w:sz w:val="24"/>
                <w:szCs w:val="24"/>
                <w:vertAlign w:val="subscript"/>
              </w:rPr>
              <w:t>4</w:t>
            </w:r>
          </w:p>
        </w:tc>
      </w:tr>
    </w:tbl>
    <w:p w:rsidR="00A80519" w:rsidRPr="00B0767D" w:rsidRDefault="00F86BC3" w:rsidP="005512BA">
      <w:pPr>
        <w:spacing w:after="0"/>
        <w:jc w:val="both"/>
        <w:rPr>
          <w:rFonts w:ascii="Times New Roman" w:hAnsi="Times New Roman" w:cs="Times New Roman"/>
          <w:noProof w:val="0"/>
          <w:sz w:val="24"/>
          <w:szCs w:val="24"/>
        </w:rPr>
      </w:pPr>
      <w:r w:rsidRPr="00B0767D">
        <w:rPr>
          <w:rFonts w:ascii="Times New Roman" w:hAnsi="Times New Roman" w:cs="Times New Roman"/>
          <w:noProof w:val="0"/>
          <w:sz w:val="24"/>
          <w:szCs w:val="24"/>
        </w:rPr>
        <w:t xml:space="preserve">   </w:t>
      </w:r>
      <w:r w:rsidR="00A80519" w:rsidRPr="00B0767D">
        <w:rPr>
          <w:rFonts w:ascii="Times New Roman" w:hAnsi="Times New Roman" w:cs="Times New Roman"/>
          <w:noProof w:val="0"/>
          <w:sz w:val="24"/>
          <w:szCs w:val="24"/>
        </w:rPr>
        <w:t xml:space="preserve"> </w:t>
      </w:r>
    </w:p>
    <w:p w:rsidR="00CD6361" w:rsidRDefault="00CD6361" w:rsidP="00F86BC3">
      <w:pPr>
        <w:spacing w:after="0" w:line="240" w:lineRule="auto"/>
        <w:jc w:val="both"/>
        <w:rPr>
          <w:rFonts w:ascii="Times New Roman" w:hAnsi="Times New Roman" w:cs="Times New Roman"/>
          <w:i/>
          <w:noProof w:val="0"/>
          <w:sz w:val="18"/>
          <w:szCs w:val="18"/>
          <w:lang w:val="en-ID"/>
        </w:rPr>
      </w:pPr>
    </w:p>
    <w:p w:rsidR="00CD6361" w:rsidRDefault="00CD6361" w:rsidP="00F86BC3">
      <w:pPr>
        <w:spacing w:after="0" w:line="240" w:lineRule="auto"/>
        <w:jc w:val="both"/>
        <w:rPr>
          <w:rFonts w:ascii="Times New Roman" w:hAnsi="Times New Roman" w:cs="Times New Roman"/>
          <w:i/>
          <w:noProof w:val="0"/>
          <w:sz w:val="18"/>
          <w:szCs w:val="18"/>
          <w:lang w:val="en-ID"/>
        </w:rPr>
      </w:pPr>
    </w:p>
    <w:p w:rsidR="00CD6361" w:rsidRDefault="00CD6361" w:rsidP="00F86BC3">
      <w:pPr>
        <w:spacing w:after="0" w:line="240" w:lineRule="auto"/>
        <w:jc w:val="both"/>
        <w:rPr>
          <w:rFonts w:ascii="Times New Roman" w:hAnsi="Times New Roman" w:cs="Times New Roman"/>
          <w:i/>
          <w:noProof w:val="0"/>
          <w:sz w:val="18"/>
          <w:szCs w:val="18"/>
          <w:lang w:val="en-ID"/>
        </w:rPr>
      </w:pPr>
    </w:p>
    <w:p w:rsidR="00F86BC3" w:rsidRPr="00B0767D" w:rsidRDefault="00F86BC3" w:rsidP="00F86BC3">
      <w:pPr>
        <w:spacing w:after="0" w:line="240" w:lineRule="auto"/>
        <w:jc w:val="both"/>
        <w:rPr>
          <w:rFonts w:ascii="Times New Roman" w:hAnsi="Times New Roman" w:cs="Times New Roman"/>
          <w:i/>
          <w:noProof w:val="0"/>
          <w:sz w:val="18"/>
          <w:szCs w:val="18"/>
        </w:rPr>
      </w:pPr>
      <w:r w:rsidRPr="00B0767D">
        <w:rPr>
          <w:rFonts w:ascii="Times New Roman" w:hAnsi="Times New Roman" w:cs="Times New Roman"/>
          <w:i/>
          <w:noProof w:val="0"/>
          <w:sz w:val="18"/>
          <w:szCs w:val="18"/>
        </w:rPr>
        <w:lastRenderedPageBreak/>
        <w:t>Keterangan :</w:t>
      </w:r>
    </w:p>
    <w:p w:rsidR="00F86BC3" w:rsidRPr="00B0767D" w:rsidRDefault="00F86BC3" w:rsidP="00F86BC3">
      <w:pPr>
        <w:spacing w:after="0" w:line="240" w:lineRule="auto"/>
        <w:jc w:val="both"/>
        <w:rPr>
          <w:rFonts w:ascii="Times New Roman" w:hAnsi="Times New Roman" w:cs="Times New Roman"/>
          <w:i/>
          <w:noProof w:val="0"/>
          <w:sz w:val="18"/>
          <w:szCs w:val="18"/>
        </w:rPr>
      </w:pPr>
      <w:r w:rsidRPr="00B0767D">
        <w:rPr>
          <w:rFonts w:ascii="Cambria Math" w:hAnsi="Cambria Math" w:cs="Cambria Math"/>
          <w:i/>
          <w:noProof w:val="0"/>
          <w:sz w:val="18"/>
          <w:szCs w:val="18"/>
        </w:rPr>
        <w:t>𝐎</w:t>
      </w:r>
      <w:r w:rsidRPr="00B0767D">
        <w:rPr>
          <w:rFonts w:ascii="Cambria Math" w:hAnsi="Cambria Math" w:cs="Cambria Math"/>
          <w:i/>
          <w:noProof w:val="0"/>
          <w:sz w:val="18"/>
          <w:szCs w:val="18"/>
          <w:vertAlign w:val="subscript"/>
        </w:rPr>
        <w:t>𝟏</w:t>
      </w:r>
      <w:r w:rsidRPr="00B0767D">
        <w:rPr>
          <w:rFonts w:ascii="Times New Roman" w:hAnsi="Times New Roman" w:cs="Times New Roman"/>
          <w:i/>
          <w:noProof w:val="0"/>
          <w:sz w:val="18"/>
          <w:szCs w:val="18"/>
        </w:rPr>
        <w:t xml:space="preserve"> = Kelompok eksperimen sebelum diberi perlakuan</w:t>
      </w:r>
    </w:p>
    <w:p w:rsidR="00F86BC3" w:rsidRPr="00B0767D" w:rsidRDefault="00F86BC3" w:rsidP="00F86BC3">
      <w:pPr>
        <w:spacing w:after="0" w:line="240" w:lineRule="auto"/>
        <w:jc w:val="both"/>
        <w:rPr>
          <w:rFonts w:ascii="Times New Roman" w:hAnsi="Times New Roman" w:cs="Times New Roman"/>
          <w:i/>
          <w:noProof w:val="0"/>
          <w:sz w:val="18"/>
          <w:szCs w:val="18"/>
        </w:rPr>
      </w:pPr>
      <w:r w:rsidRPr="00B0767D">
        <w:rPr>
          <w:rFonts w:ascii="Cambria Math" w:hAnsi="Cambria Math" w:cs="Cambria Math"/>
          <w:i/>
          <w:noProof w:val="0"/>
          <w:sz w:val="18"/>
          <w:szCs w:val="18"/>
        </w:rPr>
        <w:t>𝐎</w:t>
      </w:r>
      <w:r w:rsidRPr="00B0767D">
        <w:rPr>
          <w:rFonts w:ascii="Times New Roman" w:hAnsi="Times New Roman" w:cs="Times New Roman"/>
          <w:i/>
          <w:noProof w:val="0"/>
          <w:sz w:val="18"/>
          <w:szCs w:val="18"/>
          <w:vertAlign w:val="subscript"/>
        </w:rPr>
        <w:t xml:space="preserve">  </w:t>
      </w:r>
      <w:r w:rsidRPr="00B0767D">
        <w:rPr>
          <w:rFonts w:ascii="Times New Roman" w:hAnsi="Times New Roman" w:cs="Times New Roman"/>
          <w:i/>
          <w:noProof w:val="0"/>
          <w:sz w:val="18"/>
          <w:szCs w:val="18"/>
        </w:rPr>
        <w:t>= Kelompok ekperimen setelah diberi perlakuan</w:t>
      </w:r>
    </w:p>
    <w:p w:rsidR="00F86BC3" w:rsidRPr="00B0767D" w:rsidRDefault="00F86BC3" w:rsidP="00F86BC3">
      <w:pPr>
        <w:spacing w:after="0" w:line="240" w:lineRule="auto"/>
        <w:jc w:val="both"/>
        <w:rPr>
          <w:rFonts w:ascii="Times New Roman" w:hAnsi="Times New Roman" w:cs="Times New Roman"/>
          <w:i/>
          <w:noProof w:val="0"/>
          <w:sz w:val="18"/>
          <w:szCs w:val="18"/>
        </w:rPr>
      </w:pPr>
      <w:r w:rsidRPr="00B0767D">
        <w:rPr>
          <w:rFonts w:ascii="Cambria Math" w:hAnsi="Cambria Math" w:cs="Cambria Math"/>
          <w:i/>
          <w:noProof w:val="0"/>
          <w:sz w:val="18"/>
          <w:szCs w:val="18"/>
        </w:rPr>
        <w:t>𝐎</w:t>
      </w:r>
      <w:r w:rsidRPr="00B0767D">
        <w:rPr>
          <w:rFonts w:ascii="Cambria Math" w:hAnsi="Cambria Math" w:cs="Cambria Math"/>
          <w:i/>
          <w:noProof w:val="0"/>
          <w:sz w:val="18"/>
          <w:szCs w:val="18"/>
          <w:vertAlign w:val="subscript"/>
        </w:rPr>
        <w:t>𝟑</w:t>
      </w:r>
      <w:r w:rsidRPr="00B0767D">
        <w:rPr>
          <w:rFonts w:ascii="Times New Roman" w:hAnsi="Times New Roman" w:cs="Times New Roman"/>
          <w:i/>
          <w:noProof w:val="0"/>
          <w:sz w:val="18"/>
          <w:szCs w:val="18"/>
        </w:rPr>
        <w:t xml:space="preserve"> = Kelompok kontrol sebelum ada perlakuan</w:t>
      </w:r>
    </w:p>
    <w:p w:rsidR="00F86BC3" w:rsidRPr="00B0767D" w:rsidRDefault="00F86BC3" w:rsidP="00F86BC3">
      <w:pPr>
        <w:spacing w:after="0" w:line="240" w:lineRule="auto"/>
        <w:jc w:val="both"/>
        <w:rPr>
          <w:rFonts w:ascii="Times New Roman" w:hAnsi="Times New Roman" w:cs="Times New Roman"/>
          <w:i/>
          <w:noProof w:val="0"/>
          <w:sz w:val="18"/>
          <w:szCs w:val="18"/>
        </w:rPr>
      </w:pPr>
      <w:r w:rsidRPr="00B0767D">
        <w:rPr>
          <w:rFonts w:ascii="Cambria Math" w:hAnsi="Cambria Math" w:cs="Cambria Math"/>
          <w:i/>
          <w:noProof w:val="0"/>
          <w:sz w:val="18"/>
          <w:szCs w:val="18"/>
        </w:rPr>
        <w:t>𝐎</w:t>
      </w:r>
      <w:r w:rsidRPr="00B0767D">
        <w:rPr>
          <w:rFonts w:ascii="Cambria Math" w:hAnsi="Cambria Math" w:cs="Cambria Math"/>
          <w:i/>
          <w:noProof w:val="0"/>
          <w:sz w:val="18"/>
          <w:szCs w:val="18"/>
          <w:vertAlign w:val="subscript"/>
        </w:rPr>
        <w:t>𝟒</w:t>
      </w:r>
      <w:r w:rsidRPr="00B0767D">
        <w:rPr>
          <w:rFonts w:ascii="Times New Roman" w:hAnsi="Times New Roman" w:cs="Times New Roman"/>
          <w:i/>
          <w:noProof w:val="0"/>
          <w:sz w:val="18"/>
          <w:szCs w:val="18"/>
          <w:vertAlign w:val="subscript"/>
        </w:rPr>
        <w:t xml:space="preserve"> </w:t>
      </w:r>
      <w:r w:rsidRPr="00B0767D">
        <w:rPr>
          <w:rFonts w:ascii="Times New Roman" w:hAnsi="Times New Roman" w:cs="Times New Roman"/>
          <w:i/>
          <w:noProof w:val="0"/>
          <w:sz w:val="18"/>
          <w:szCs w:val="18"/>
        </w:rPr>
        <w:t>= Kelompok kontrol yang tidak diberi perlakuan</w:t>
      </w:r>
    </w:p>
    <w:p w:rsidR="00F86BC3" w:rsidRPr="00B0767D" w:rsidRDefault="00F86BC3" w:rsidP="000F13BD">
      <w:pPr>
        <w:spacing w:after="40" w:line="240" w:lineRule="auto"/>
        <w:jc w:val="both"/>
        <w:rPr>
          <w:rFonts w:ascii="Times New Roman" w:hAnsi="Times New Roman" w:cs="Times New Roman"/>
          <w:i/>
          <w:noProof w:val="0"/>
          <w:sz w:val="18"/>
          <w:szCs w:val="18"/>
        </w:rPr>
      </w:pPr>
      <w:r w:rsidRPr="00B0767D">
        <w:rPr>
          <w:rFonts w:ascii="Cambria Math" w:hAnsi="Cambria Math" w:cs="Cambria Math"/>
          <w:i/>
          <w:noProof w:val="0"/>
          <w:sz w:val="18"/>
          <w:szCs w:val="18"/>
        </w:rPr>
        <w:t>𝐗</w:t>
      </w:r>
      <w:r w:rsidRPr="00B0767D">
        <w:rPr>
          <w:rFonts w:ascii="Times New Roman" w:hAnsi="Times New Roman" w:cs="Times New Roman"/>
          <w:i/>
          <w:noProof w:val="0"/>
          <w:sz w:val="18"/>
          <w:szCs w:val="18"/>
        </w:rPr>
        <w:t xml:space="preserve">   = Perlakuan (Pelatihan SEF-MWFC)</w:t>
      </w:r>
    </w:p>
    <w:p w:rsidR="008674F2" w:rsidRPr="00B0767D" w:rsidRDefault="008674F2" w:rsidP="004516D9">
      <w:pPr>
        <w:spacing w:before="120" w:after="0" w:line="360" w:lineRule="auto"/>
        <w:ind w:firstLine="720"/>
        <w:jc w:val="both"/>
        <w:rPr>
          <w:rFonts w:ascii="Times New Roman" w:hAnsi="Times New Roman" w:cs="Times New Roman"/>
          <w:i/>
          <w:noProof w:val="0"/>
        </w:rPr>
      </w:pPr>
      <w:r w:rsidRPr="00B0767D">
        <w:rPr>
          <w:rFonts w:ascii="Times New Roman" w:hAnsi="Times New Roman" w:cs="Times New Roman"/>
          <w:i/>
          <w:noProof w:val="0"/>
        </w:rPr>
        <w:t>Frame</w:t>
      </w:r>
      <w:r w:rsidRPr="00B0767D">
        <w:rPr>
          <w:rFonts w:ascii="Times New Roman" w:hAnsi="Times New Roman" w:cs="Times New Roman"/>
          <w:noProof w:val="0"/>
        </w:rPr>
        <w:t xml:space="preserve"> modul pelatihan dikembangkan berdasarkan aspek </w:t>
      </w:r>
      <w:r w:rsidRPr="00B0767D">
        <w:rPr>
          <w:rFonts w:ascii="Times New Roman" w:hAnsi="Times New Roman" w:cs="Times New Roman"/>
          <w:i/>
          <w:noProof w:val="0"/>
        </w:rPr>
        <w:t>SEF-MWFC</w:t>
      </w:r>
      <w:r w:rsidRPr="00B0767D">
        <w:rPr>
          <w:rFonts w:ascii="Times New Roman" w:hAnsi="Times New Roman" w:cs="Times New Roman"/>
          <w:noProof w:val="0"/>
        </w:rPr>
        <w:t xml:space="preserve"> yang </w:t>
      </w:r>
      <w:r w:rsidR="00FD77A8" w:rsidRPr="00B0767D">
        <w:rPr>
          <w:rFonts w:ascii="Times New Roman" w:hAnsi="Times New Roman" w:cs="Times New Roman"/>
          <w:noProof w:val="0"/>
        </w:rPr>
        <w:t xml:space="preserve">dikemukakan oleh Cinamon (2006) </w:t>
      </w:r>
      <w:r w:rsidRPr="00B0767D">
        <w:rPr>
          <w:rFonts w:ascii="Times New Roman" w:hAnsi="Times New Roman" w:cs="Times New Roman"/>
          <w:noProof w:val="0"/>
        </w:rPr>
        <w:t xml:space="preserve">yaitu </w:t>
      </w:r>
      <w:r w:rsidRPr="00B0767D">
        <w:rPr>
          <w:rFonts w:ascii="Times New Roman" w:hAnsi="Times New Roman" w:cs="Times New Roman"/>
          <w:i/>
          <w:noProof w:val="0"/>
        </w:rPr>
        <w:t>work-family conflict self-efficacy</w:t>
      </w:r>
      <w:r w:rsidRPr="00B0767D">
        <w:rPr>
          <w:rFonts w:ascii="Times New Roman" w:hAnsi="Times New Roman" w:cs="Times New Roman"/>
          <w:noProof w:val="0"/>
        </w:rPr>
        <w:t xml:space="preserve"> dan </w:t>
      </w:r>
      <w:r w:rsidRPr="00B0767D">
        <w:rPr>
          <w:rFonts w:ascii="Times New Roman" w:hAnsi="Times New Roman" w:cs="Times New Roman"/>
          <w:i/>
          <w:noProof w:val="0"/>
        </w:rPr>
        <w:t>family-work conflict self-efficacy</w:t>
      </w:r>
      <w:r w:rsidRPr="00B0767D">
        <w:rPr>
          <w:rFonts w:ascii="Times New Roman" w:hAnsi="Times New Roman" w:cs="Times New Roman"/>
          <w:noProof w:val="0"/>
        </w:rPr>
        <w:t xml:space="preserve">. Mengingat </w:t>
      </w:r>
      <w:r w:rsidRPr="00B0767D">
        <w:rPr>
          <w:rFonts w:ascii="Times New Roman" w:hAnsi="Times New Roman" w:cs="Times New Roman"/>
          <w:i/>
          <w:noProof w:val="0"/>
        </w:rPr>
        <w:t>SEF-MWFC</w:t>
      </w:r>
      <w:r w:rsidRPr="00B0767D">
        <w:rPr>
          <w:rFonts w:ascii="Times New Roman" w:hAnsi="Times New Roman" w:cs="Times New Roman"/>
          <w:noProof w:val="0"/>
        </w:rPr>
        <w:t xml:space="preserve"> merupakan salah satu dari jenis </w:t>
      </w:r>
      <w:r w:rsidRPr="00B0767D">
        <w:rPr>
          <w:rFonts w:ascii="Times New Roman" w:hAnsi="Times New Roman" w:cs="Times New Roman"/>
          <w:i/>
          <w:noProof w:val="0"/>
        </w:rPr>
        <w:t>self-regulatory efficacy</w:t>
      </w:r>
      <w:r w:rsidRPr="00B0767D">
        <w:rPr>
          <w:rFonts w:ascii="Times New Roman" w:hAnsi="Times New Roman" w:cs="Times New Roman"/>
          <w:noProof w:val="0"/>
        </w:rPr>
        <w:t xml:space="preserve"> yang merupakan tipe spesifik dari </w:t>
      </w:r>
      <w:r w:rsidRPr="00B0767D">
        <w:rPr>
          <w:rFonts w:ascii="Times New Roman" w:hAnsi="Times New Roman" w:cs="Times New Roman"/>
          <w:i/>
          <w:noProof w:val="0"/>
        </w:rPr>
        <w:t>self-efficacy</w:t>
      </w:r>
      <w:r w:rsidRPr="00B0767D">
        <w:rPr>
          <w:rFonts w:ascii="Times New Roman" w:hAnsi="Times New Roman" w:cs="Times New Roman"/>
          <w:noProof w:val="0"/>
        </w:rPr>
        <w:t xml:space="preserve"> yang dilihat oleh Bandura </w:t>
      </w:r>
      <w:r w:rsidR="00957E36" w:rsidRPr="00B0767D">
        <w:rPr>
          <w:rFonts w:ascii="Times New Roman" w:hAnsi="Times New Roman" w:cs="Times New Roman"/>
          <w:noProof w:val="0"/>
        </w:rPr>
        <w:t xml:space="preserve">(1997a) </w:t>
      </w:r>
      <w:r w:rsidRPr="00B0767D">
        <w:rPr>
          <w:rFonts w:ascii="Times New Roman" w:hAnsi="Times New Roman" w:cs="Times New Roman"/>
          <w:noProof w:val="0"/>
        </w:rPr>
        <w:t xml:space="preserve">sebagai kemampuan untuk "membimbing dan memotivasi diri sendiri untuk menyelesaikan sesuatu yang diketahui cara melakukannya", maka sesi-sesi dalam pelatihan yang dilakukan akan mengacu pada model tahapan perubahan </w:t>
      </w:r>
      <w:r w:rsidRPr="00B0767D">
        <w:rPr>
          <w:rFonts w:ascii="Times New Roman" w:hAnsi="Times New Roman" w:cs="Times New Roman"/>
          <w:i/>
          <w:noProof w:val="0"/>
        </w:rPr>
        <w:t>(stage of change) self-efficacy</w:t>
      </w:r>
      <w:r w:rsidRPr="00B0767D">
        <w:rPr>
          <w:rFonts w:ascii="Times New Roman" w:hAnsi="Times New Roman" w:cs="Times New Roman"/>
          <w:noProof w:val="0"/>
        </w:rPr>
        <w:t xml:space="preserve"> yang dikemukakan oleh Prochaska </w:t>
      </w:r>
      <w:r w:rsidR="00F14D13" w:rsidRPr="00B0767D">
        <w:rPr>
          <w:rFonts w:ascii="Times New Roman" w:hAnsi="Times New Roman" w:cs="Times New Roman"/>
          <w:noProof w:val="0"/>
        </w:rPr>
        <w:t>dan Norcross (2001</w:t>
      </w:r>
      <w:r w:rsidRPr="00B0767D">
        <w:rPr>
          <w:rFonts w:ascii="Times New Roman" w:hAnsi="Times New Roman" w:cs="Times New Roman"/>
          <w:noProof w:val="0"/>
        </w:rPr>
        <w:t xml:space="preserve">) yaitu </w:t>
      </w:r>
      <w:r w:rsidRPr="00B0767D">
        <w:rPr>
          <w:rFonts w:ascii="Times New Roman" w:hAnsi="Times New Roman" w:cs="Times New Roman"/>
          <w:i/>
          <w:noProof w:val="0"/>
        </w:rPr>
        <w:t>precontemplation, contemplation, preparation, action,</w:t>
      </w:r>
      <w:r w:rsidRPr="00B0767D">
        <w:rPr>
          <w:rFonts w:ascii="Times New Roman" w:hAnsi="Times New Roman" w:cs="Times New Roman"/>
          <w:noProof w:val="0"/>
        </w:rPr>
        <w:t xml:space="preserve"> dan </w:t>
      </w:r>
      <w:r w:rsidRPr="00B0767D">
        <w:rPr>
          <w:rFonts w:ascii="Times New Roman" w:hAnsi="Times New Roman" w:cs="Times New Roman"/>
          <w:i/>
          <w:noProof w:val="0"/>
        </w:rPr>
        <w:t>maintenance.</w:t>
      </w:r>
    </w:p>
    <w:p w:rsidR="00D41F81" w:rsidRPr="00B0767D" w:rsidRDefault="008674F2" w:rsidP="001269AE">
      <w:pPr>
        <w:spacing w:after="0" w:line="360" w:lineRule="auto"/>
        <w:ind w:firstLine="720"/>
        <w:jc w:val="both"/>
        <w:rPr>
          <w:rFonts w:ascii="Times New Roman" w:hAnsi="Times New Roman" w:cs="Times New Roman"/>
          <w:i/>
          <w:noProof w:val="0"/>
        </w:rPr>
      </w:pPr>
      <w:r w:rsidRPr="00B0767D">
        <w:rPr>
          <w:rFonts w:ascii="Times New Roman" w:hAnsi="Times New Roman" w:cs="Times New Roman"/>
          <w:noProof w:val="0"/>
        </w:rPr>
        <w:t xml:space="preserve">Pada pelaksanaan pelatihan terdiri dari tiga tahapan pelaksanaan pelatihan, yaitu tahap pembukaan, tahap inti, dan tahap penutupan. Pada tahap pembukaan akan diisi dengan pembukaan dari perwakilan perusahaan, perkenalan </w:t>
      </w:r>
      <w:r w:rsidRPr="00B0767D">
        <w:rPr>
          <w:rFonts w:ascii="Times New Roman" w:hAnsi="Times New Roman" w:cs="Times New Roman"/>
          <w:i/>
          <w:noProof w:val="0"/>
        </w:rPr>
        <w:t>trainer</w:t>
      </w:r>
      <w:r w:rsidRPr="00B0767D">
        <w:rPr>
          <w:rFonts w:ascii="Times New Roman" w:hAnsi="Times New Roman" w:cs="Times New Roman"/>
          <w:noProof w:val="0"/>
        </w:rPr>
        <w:t xml:space="preserve"> dan partisipan, pengisian kontrak pelatihan dan pohon harapan, kemudian dilanjutkan dengan </w:t>
      </w:r>
      <w:r w:rsidRPr="00B0767D">
        <w:rPr>
          <w:rFonts w:ascii="Times New Roman" w:hAnsi="Times New Roman" w:cs="Times New Roman"/>
          <w:i/>
          <w:noProof w:val="0"/>
        </w:rPr>
        <w:t>ice breaking games</w:t>
      </w:r>
      <w:r w:rsidRPr="00B0767D">
        <w:rPr>
          <w:rFonts w:ascii="Times New Roman" w:hAnsi="Times New Roman" w:cs="Times New Roman"/>
          <w:noProof w:val="0"/>
        </w:rPr>
        <w:t xml:space="preserve"> yaitu </w:t>
      </w:r>
      <w:r w:rsidRPr="00B0767D">
        <w:rPr>
          <w:rFonts w:ascii="Times New Roman" w:hAnsi="Times New Roman" w:cs="Times New Roman"/>
          <w:i/>
          <w:noProof w:val="0"/>
        </w:rPr>
        <w:t xml:space="preserve">“funny dance”. </w:t>
      </w:r>
      <w:r w:rsidRPr="00B0767D">
        <w:rPr>
          <w:rFonts w:ascii="Times New Roman" w:hAnsi="Times New Roman" w:cs="Times New Roman"/>
          <w:noProof w:val="0"/>
        </w:rPr>
        <w:t xml:space="preserve">Tahap inti merupakan tahap penetrasi materi pelatihan yang yang dibagi dalam beberapa sesi yaitu </w:t>
      </w:r>
      <w:r w:rsidRPr="00B0767D">
        <w:rPr>
          <w:rFonts w:ascii="Times New Roman" w:hAnsi="Times New Roman" w:cs="Times New Roman"/>
          <w:i/>
          <w:noProof w:val="0"/>
        </w:rPr>
        <w:t xml:space="preserve">pre- contemplation, contemplation, preparation, action, </w:t>
      </w:r>
      <w:r w:rsidRPr="00B0767D">
        <w:rPr>
          <w:rFonts w:ascii="Times New Roman" w:hAnsi="Times New Roman" w:cs="Times New Roman"/>
          <w:noProof w:val="0"/>
        </w:rPr>
        <w:t>dan</w:t>
      </w:r>
      <w:r w:rsidRPr="00B0767D">
        <w:rPr>
          <w:rFonts w:ascii="Times New Roman" w:hAnsi="Times New Roman" w:cs="Times New Roman"/>
          <w:i/>
          <w:noProof w:val="0"/>
        </w:rPr>
        <w:t xml:space="preserve"> maintenance.</w:t>
      </w:r>
      <w:r w:rsidR="00536A09" w:rsidRPr="00B0767D">
        <w:rPr>
          <w:rFonts w:ascii="Times New Roman" w:hAnsi="Times New Roman" w:cs="Times New Roman"/>
          <w:i/>
          <w:noProof w:val="0"/>
        </w:rPr>
        <w:t xml:space="preserve"> </w:t>
      </w:r>
      <w:r w:rsidR="00536A09" w:rsidRPr="00B0767D">
        <w:rPr>
          <w:rFonts w:ascii="Times New Roman" w:hAnsi="Times New Roman" w:cs="Times New Roman"/>
          <w:noProof w:val="0"/>
        </w:rPr>
        <w:t>Pada tahap penutupan akan dilakukan evaluasi pelatihan yaitu memberikan evaluasi terhadap hal-hal yang berhubungan dengan pelatihan dan melihat sejauhmana daya serap partisipan terhadap materi pelatihan, serta penutupan dari tim fasilitator pelatihan dan perwakilan manajemen</w:t>
      </w:r>
      <w:r w:rsidR="00D41F81" w:rsidRPr="00B0767D">
        <w:rPr>
          <w:rFonts w:ascii="Times New Roman" w:hAnsi="Times New Roman" w:cs="Times New Roman"/>
          <w:i/>
          <w:noProof w:val="0"/>
        </w:rPr>
        <w:t>.</w:t>
      </w:r>
    </w:p>
    <w:p w:rsidR="00D41F81" w:rsidRPr="00B0767D" w:rsidRDefault="00D41F81"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Tahap pemberian </w:t>
      </w:r>
      <w:r w:rsidRPr="00B0767D">
        <w:rPr>
          <w:rFonts w:ascii="Times New Roman" w:hAnsi="Times New Roman" w:cs="Times New Roman"/>
          <w:i/>
          <w:noProof w:val="0"/>
        </w:rPr>
        <w:t>posttest</w:t>
      </w:r>
      <w:r w:rsidRPr="00B0767D">
        <w:rPr>
          <w:rFonts w:ascii="Times New Roman" w:hAnsi="Times New Roman" w:cs="Times New Roman"/>
          <w:noProof w:val="0"/>
        </w:rPr>
        <w:t xml:space="preserve"> dilakukan pada setiap kelompok subjek penelitian baik yang berada di kelompok eksperimen maupun kelompok kontrol. Menurut Cook dan Campbell (</w:t>
      </w:r>
      <w:r w:rsidR="00196B08" w:rsidRPr="00B0767D">
        <w:rPr>
          <w:rFonts w:ascii="Times New Roman" w:hAnsi="Times New Roman" w:cs="Times New Roman"/>
          <w:noProof w:val="0"/>
        </w:rPr>
        <w:t>1979</w:t>
      </w:r>
      <w:r w:rsidRPr="00B0767D">
        <w:rPr>
          <w:rFonts w:ascii="Times New Roman" w:hAnsi="Times New Roman" w:cs="Times New Roman"/>
          <w:noProof w:val="0"/>
        </w:rPr>
        <w:t xml:space="preserve">) panjangnya tenggang waktu antara </w:t>
      </w:r>
      <w:r w:rsidRPr="00B0767D">
        <w:rPr>
          <w:rFonts w:ascii="Times New Roman" w:hAnsi="Times New Roman" w:cs="Times New Roman"/>
          <w:i/>
          <w:noProof w:val="0"/>
        </w:rPr>
        <w:t>pretest</w:t>
      </w:r>
      <w:r w:rsidRPr="00B0767D">
        <w:rPr>
          <w:rFonts w:ascii="Times New Roman" w:hAnsi="Times New Roman" w:cs="Times New Roman"/>
          <w:noProof w:val="0"/>
        </w:rPr>
        <w:t xml:space="preserve"> dan </w:t>
      </w:r>
      <w:r w:rsidRPr="00B0767D">
        <w:rPr>
          <w:rFonts w:ascii="Times New Roman" w:hAnsi="Times New Roman" w:cs="Times New Roman"/>
          <w:i/>
          <w:noProof w:val="0"/>
        </w:rPr>
        <w:t>posttest</w:t>
      </w:r>
      <w:r w:rsidRPr="00B0767D">
        <w:rPr>
          <w:rFonts w:ascii="Times New Roman" w:hAnsi="Times New Roman" w:cs="Times New Roman"/>
          <w:noProof w:val="0"/>
        </w:rPr>
        <w:t xml:space="preserve"> dapat memengaruhi validitas internal penelitian eksperimen, yaitu adanya ancaman tersebut berupa perkembangan kematangan subjek dikarenakan bertambahnya pengalaman individu. Ancaman lainnya adalah berupa difusi </w:t>
      </w:r>
      <w:r w:rsidRPr="00B0767D">
        <w:rPr>
          <w:rFonts w:ascii="Times New Roman" w:hAnsi="Times New Roman" w:cs="Times New Roman"/>
          <w:i/>
          <w:noProof w:val="0"/>
        </w:rPr>
        <w:t xml:space="preserve">treatmenta </w:t>
      </w:r>
      <w:r w:rsidRPr="00B0767D">
        <w:rPr>
          <w:rFonts w:ascii="Times New Roman" w:hAnsi="Times New Roman" w:cs="Times New Roman"/>
          <w:noProof w:val="0"/>
        </w:rPr>
        <w:t xml:space="preserve">yaitu adanya kemungkinan interaksi dan komunikasi yang terjalin diantara anggota kelompok kontrol dan kelompok eksperimen (Creswell, 2010), maka dari itu peneliti berupaya untuk meminimalisir terjadinya ancaman tersebut dengan mengingatkan kelompok eksperimen untuk tidak melakukan transfer pengetahuan kepada anggota kelompok kontrol. Berdasarkan hal </w:t>
      </w:r>
      <w:r w:rsidRPr="00B0767D">
        <w:rPr>
          <w:rFonts w:ascii="Times New Roman" w:hAnsi="Times New Roman" w:cs="Times New Roman"/>
          <w:noProof w:val="0"/>
        </w:rPr>
        <w:lastRenderedPageBreak/>
        <w:t xml:space="preserve">tersebut maka ditetapkan postest dilakukan setelah tiga minggu dari pelaksanaan perlakuan diberikan. </w:t>
      </w:r>
    </w:p>
    <w:p w:rsidR="008674F2" w:rsidRPr="00B0767D" w:rsidRDefault="00D41F81" w:rsidP="001269AE">
      <w:pPr>
        <w:spacing w:after="240" w:line="360" w:lineRule="auto"/>
        <w:ind w:firstLine="720"/>
        <w:jc w:val="both"/>
        <w:rPr>
          <w:rFonts w:ascii="Times New Roman" w:hAnsi="Times New Roman" w:cs="Times New Roman"/>
          <w:noProof w:val="0"/>
          <w:lang w:val="en-ID"/>
        </w:rPr>
      </w:pPr>
      <w:r w:rsidRPr="00B0767D">
        <w:rPr>
          <w:rFonts w:ascii="Times New Roman" w:hAnsi="Times New Roman" w:cs="Times New Roman"/>
          <w:noProof w:val="0"/>
        </w:rPr>
        <w:t xml:space="preserve">Pelatihan </w:t>
      </w:r>
      <w:r w:rsidRPr="00B0767D">
        <w:rPr>
          <w:rFonts w:ascii="Times New Roman" w:hAnsi="Times New Roman" w:cs="Times New Roman"/>
          <w:i/>
          <w:noProof w:val="0"/>
        </w:rPr>
        <w:t xml:space="preserve">SEF-MWFC </w:t>
      </w:r>
      <w:r w:rsidRPr="00B0767D">
        <w:rPr>
          <w:rFonts w:ascii="Times New Roman" w:hAnsi="Times New Roman" w:cs="Times New Roman"/>
          <w:noProof w:val="0"/>
        </w:rPr>
        <w:t xml:space="preserve">dalam penelitian ini hanya menggunakan tiga ukuran kriteria yang dikemukakan oleh (Kirkpatrick &amp; Kirkpatrick, 2006) yaitu evaluasi reaksi, proses belajar, perubahan perilaku saja. Analisis data statistik untuk menguji hipotesis adalah teknik statistik komparasi yaitu </w:t>
      </w:r>
      <w:r w:rsidRPr="00B0767D">
        <w:rPr>
          <w:rFonts w:ascii="Times New Roman" w:hAnsi="Times New Roman" w:cs="Times New Roman"/>
          <w:i/>
          <w:noProof w:val="0"/>
        </w:rPr>
        <w:t>independent sample t-test</w:t>
      </w:r>
      <w:r w:rsidRPr="00B0767D">
        <w:rPr>
          <w:rFonts w:ascii="Times New Roman" w:hAnsi="Times New Roman" w:cs="Times New Roman"/>
          <w:noProof w:val="0"/>
        </w:rPr>
        <w:t xml:space="preserve"> dan </w:t>
      </w:r>
      <w:r w:rsidRPr="00B0767D">
        <w:rPr>
          <w:rFonts w:ascii="Times New Roman" w:hAnsi="Times New Roman" w:cs="Times New Roman"/>
          <w:i/>
          <w:noProof w:val="0"/>
        </w:rPr>
        <w:t>paired sample t-test</w:t>
      </w:r>
      <w:r w:rsidRPr="00B0767D">
        <w:rPr>
          <w:rFonts w:ascii="Times New Roman" w:hAnsi="Times New Roman" w:cs="Times New Roman"/>
          <w:noProof w:val="0"/>
        </w:rPr>
        <w:t>.</w:t>
      </w:r>
    </w:p>
    <w:p w:rsidR="008674F2" w:rsidRPr="00B0767D" w:rsidRDefault="00346DA5" w:rsidP="001269AE">
      <w:pPr>
        <w:spacing w:after="0" w:line="360" w:lineRule="auto"/>
        <w:jc w:val="both"/>
        <w:rPr>
          <w:rFonts w:ascii="Times New Roman" w:hAnsi="Times New Roman" w:cs="Times New Roman"/>
          <w:b/>
          <w:noProof w:val="0"/>
        </w:rPr>
      </w:pPr>
      <w:r w:rsidRPr="00B0767D">
        <w:rPr>
          <w:rFonts w:ascii="Times New Roman" w:hAnsi="Times New Roman" w:cs="Times New Roman"/>
          <w:b/>
          <w:noProof w:val="0"/>
        </w:rPr>
        <w:t>HASIL</w:t>
      </w:r>
    </w:p>
    <w:p w:rsidR="004A78C7" w:rsidRPr="00B0767D" w:rsidRDefault="007E7C7B"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Berdasarkan h</w:t>
      </w:r>
      <w:r w:rsidR="005E3E85" w:rsidRPr="00B0767D">
        <w:rPr>
          <w:rFonts w:ascii="Times New Roman" w:hAnsi="Times New Roman" w:cs="Times New Roman"/>
          <w:noProof w:val="0"/>
        </w:rPr>
        <w:t>asil dari pengukuran awal</w:t>
      </w:r>
      <w:r w:rsidR="005E3E85" w:rsidRPr="00B0767D">
        <w:rPr>
          <w:rFonts w:ascii="Times New Roman" w:hAnsi="Times New Roman" w:cs="Times New Roman"/>
          <w:i/>
          <w:noProof w:val="0"/>
        </w:rPr>
        <w:t xml:space="preserve"> (pre test)</w:t>
      </w:r>
      <w:r w:rsidR="005E3E85" w:rsidRPr="00B0767D">
        <w:rPr>
          <w:rFonts w:ascii="Times New Roman" w:hAnsi="Times New Roman" w:cs="Times New Roman"/>
          <w:noProof w:val="0"/>
        </w:rPr>
        <w:t xml:space="preserve"> </w:t>
      </w:r>
      <w:r w:rsidR="00EE4E99" w:rsidRPr="00B0767D">
        <w:rPr>
          <w:rFonts w:ascii="Times New Roman" w:hAnsi="Times New Roman" w:cs="Times New Roman"/>
          <w:i/>
          <w:noProof w:val="0"/>
        </w:rPr>
        <w:t xml:space="preserve">work engagement </w:t>
      </w:r>
      <w:r w:rsidR="005E3E85" w:rsidRPr="00B0767D">
        <w:rPr>
          <w:rFonts w:ascii="Times New Roman" w:hAnsi="Times New Roman" w:cs="Times New Roman"/>
          <w:noProof w:val="0"/>
        </w:rPr>
        <w:t xml:space="preserve">dari 38 orang </w:t>
      </w:r>
      <w:r w:rsidRPr="00B0767D">
        <w:rPr>
          <w:rFonts w:ascii="Times New Roman" w:hAnsi="Times New Roman" w:cs="Times New Roman"/>
          <w:noProof w:val="0"/>
        </w:rPr>
        <w:t>subjek penelitian</w:t>
      </w:r>
      <w:r w:rsidR="005E3E85" w:rsidRPr="00B0767D">
        <w:rPr>
          <w:rFonts w:ascii="Times New Roman" w:hAnsi="Times New Roman" w:cs="Times New Roman"/>
          <w:noProof w:val="0"/>
        </w:rPr>
        <w:t xml:space="preserve">, didapatkan hasil </w:t>
      </w:r>
      <w:r w:rsidR="00A42FEC" w:rsidRPr="00B0767D">
        <w:rPr>
          <w:rFonts w:ascii="Times New Roman" w:hAnsi="Times New Roman" w:cs="Times New Roman"/>
          <w:noProof w:val="0"/>
        </w:rPr>
        <w:t>sebagai berikut :</w:t>
      </w:r>
    </w:p>
    <w:p w:rsidR="005E3E85" w:rsidRPr="00B0767D" w:rsidRDefault="005E3E85" w:rsidP="00F01B94">
      <w:pPr>
        <w:spacing w:after="0" w:line="240" w:lineRule="auto"/>
        <w:jc w:val="center"/>
        <w:rPr>
          <w:rFonts w:ascii="Times New Roman" w:hAnsi="Times New Roman" w:cs="Times New Roman"/>
          <w:b/>
          <w:i/>
        </w:rPr>
      </w:pPr>
      <w:r w:rsidRPr="00B0767D">
        <w:rPr>
          <w:rFonts w:ascii="Times New Roman" w:hAnsi="Times New Roman" w:cs="Times New Roman"/>
          <w:b/>
        </w:rPr>
        <w:t xml:space="preserve">Tabel 1 Deskripsi Data </w:t>
      </w:r>
      <w:r w:rsidRPr="00B0767D">
        <w:rPr>
          <w:rFonts w:ascii="Times New Roman" w:hAnsi="Times New Roman" w:cs="Times New Roman"/>
          <w:b/>
          <w:i/>
        </w:rPr>
        <w:t>Work Engagement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0"/>
        <w:gridCol w:w="1631"/>
        <w:gridCol w:w="1631"/>
        <w:gridCol w:w="1631"/>
        <w:gridCol w:w="1631"/>
      </w:tblGrid>
      <w:tr w:rsidR="00B0767D" w:rsidRPr="00B0767D" w:rsidTr="005E3E85">
        <w:trPr>
          <w:jc w:val="center"/>
        </w:trPr>
        <w:tc>
          <w:tcPr>
            <w:tcW w:w="1630" w:type="dxa"/>
            <w:vAlign w:val="center"/>
          </w:tcPr>
          <w:p w:rsidR="005E3E85" w:rsidRPr="00B0767D" w:rsidRDefault="005E3E85" w:rsidP="001269AE">
            <w:pPr>
              <w:spacing w:line="360" w:lineRule="auto"/>
              <w:jc w:val="center"/>
              <w:rPr>
                <w:rFonts w:ascii="Times New Roman" w:hAnsi="Times New Roman" w:cs="Times New Roman"/>
                <w:b/>
              </w:rPr>
            </w:pPr>
            <w:r w:rsidRPr="00B0767D">
              <w:rPr>
                <w:rFonts w:ascii="Times New Roman" w:hAnsi="Times New Roman" w:cs="Times New Roman"/>
                <w:b/>
              </w:rPr>
              <w:t>N</w:t>
            </w:r>
          </w:p>
        </w:tc>
        <w:tc>
          <w:tcPr>
            <w:tcW w:w="1631" w:type="dxa"/>
            <w:vAlign w:val="center"/>
          </w:tcPr>
          <w:p w:rsidR="005E3E85" w:rsidRPr="00B0767D" w:rsidRDefault="005E3E85" w:rsidP="001269AE">
            <w:pPr>
              <w:spacing w:line="360" w:lineRule="auto"/>
              <w:jc w:val="center"/>
              <w:rPr>
                <w:rFonts w:ascii="Times New Roman" w:hAnsi="Times New Roman" w:cs="Times New Roman"/>
                <w:b/>
              </w:rPr>
            </w:pPr>
            <w:r w:rsidRPr="00B0767D">
              <w:rPr>
                <w:rFonts w:ascii="Times New Roman" w:hAnsi="Times New Roman" w:cs="Times New Roman"/>
                <w:b/>
              </w:rPr>
              <w:t>Minimum</w:t>
            </w:r>
          </w:p>
        </w:tc>
        <w:tc>
          <w:tcPr>
            <w:tcW w:w="1631" w:type="dxa"/>
            <w:vAlign w:val="center"/>
          </w:tcPr>
          <w:p w:rsidR="005E3E85" w:rsidRPr="00B0767D" w:rsidRDefault="005E3E85" w:rsidP="001269AE">
            <w:pPr>
              <w:spacing w:line="360" w:lineRule="auto"/>
              <w:jc w:val="center"/>
              <w:rPr>
                <w:rFonts w:ascii="Times New Roman" w:hAnsi="Times New Roman" w:cs="Times New Roman"/>
                <w:b/>
              </w:rPr>
            </w:pPr>
            <w:r w:rsidRPr="00B0767D">
              <w:rPr>
                <w:rFonts w:ascii="Times New Roman" w:hAnsi="Times New Roman" w:cs="Times New Roman"/>
                <w:b/>
              </w:rPr>
              <w:t>Maximum</w:t>
            </w:r>
          </w:p>
        </w:tc>
        <w:tc>
          <w:tcPr>
            <w:tcW w:w="1631" w:type="dxa"/>
            <w:vAlign w:val="center"/>
          </w:tcPr>
          <w:p w:rsidR="005E3E85" w:rsidRPr="00B0767D" w:rsidRDefault="005E3E85" w:rsidP="001269AE">
            <w:pPr>
              <w:spacing w:line="360" w:lineRule="auto"/>
              <w:jc w:val="center"/>
              <w:rPr>
                <w:rFonts w:ascii="Times New Roman" w:hAnsi="Times New Roman" w:cs="Times New Roman"/>
                <w:b/>
              </w:rPr>
            </w:pPr>
            <w:r w:rsidRPr="00B0767D">
              <w:rPr>
                <w:rFonts w:ascii="Times New Roman" w:hAnsi="Times New Roman" w:cs="Times New Roman"/>
                <w:b/>
              </w:rPr>
              <w:t>Mean</w:t>
            </w:r>
          </w:p>
        </w:tc>
        <w:tc>
          <w:tcPr>
            <w:tcW w:w="1631" w:type="dxa"/>
            <w:vAlign w:val="center"/>
          </w:tcPr>
          <w:p w:rsidR="005E3E85" w:rsidRPr="00B0767D" w:rsidRDefault="001269AE" w:rsidP="001269AE">
            <w:pPr>
              <w:spacing w:line="360" w:lineRule="auto"/>
              <w:jc w:val="center"/>
              <w:rPr>
                <w:rFonts w:ascii="Times New Roman" w:hAnsi="Times New Roman" w:cs="Times New Roman"/>
                <w:b/>
                <w:lang w:val="en-ID"/>
              </w:rPr>
            </w:pPr>
            <w:r w:rsidRPr="00B0767D">
              <w:rPr>
                <w:rFonts w:ascii="Times New Roman" w:hAnsi="Times New Roman" w:cs="Times New Roman"/>
                <w:b/>
                <w:i/>
                <w:lang w:val="en-ID"/>
              </w:rPr>
              <w:t>SD</w:t>
            </w:r>
          </w:p>
        </w:tc>
      </w:tr>
      <w:tr w:rsidR="00B0767D" w:rsidRPr="00B0767D" w:rsidTr="001269AE">
        <w:trPr>
          <w:jc w:val="center"/>
        </w:trPr>
        <w:tc>
          <w:tcPr>
            <w:tcW w:w="1630" w:type="dxa"/>
            <w:vAlign w:val="center"/>
          </w:tcPr>
          <w:p w:rsidR="005E3E85" w:rsidRPr="00B0767D" w:rsidRDefault="005E3E85" w:rsidP="001269AE">
            <w:pPr>
              <w:spacing w:after="40"/>
              <w:jc w:val="center"/>
              <w:rPr>
                <w:rFonts w:ascii="Times New Roman" w:hAnsi="Times New Roman" w:cs="Times New Roman"/>
              </w:rPr>
            </w:pPr>
            <w:r w:rsidRPr="00B0767D">
              <w:rPr>
                <w:rFonts w:ascii="Times New Roman" w:hAnsi="Times New Roman" w:cs="Times New Roman"/>
              </w:rPr>
              <w:t>38</w:t>
            </w:r>
          </w:p>
        </w:tc>
        <w:tc>
          <w:tcPr>
            <w:tcW w:w="1631" w:type="dxa"/>
            <w:vAlign w:val="center"/>
          </w:tcPr>
          <w:p w:rsidR="005E3E85" w:rsidRPr="00B0767D" w:rsidRDefault="005E3E85" w:rsidP="001269AE">
            <w:pPr>
              <w:spacing w:before="40" w:after="40"/>
              <w:jc w:val="center"/>
              <w:rPr>
                <w:rFonts w:ascii="Times New Roman" w:hAnsi="Times New Roman" w:cs="Times New Roman"/>
              </w:rPr>
            </w:pPr>
            <w:r w:rsidRPr="00B0767D">
              <w:rPr>
                <w:rFonts w:ascii="Times New Roman" w:hAnsi="Times New Roman" w:cs="Times New Roman"/>
              </w:rPr>
              <w:t>97</w:t>
            </w:r>
          </w:p>
        </w:tc>
        <w:tc>
          <w:tcPr>
            <w:tcW w:w="1631" w:type="dxa"/>
            <w:vAlign w:val="center"/>
          </w:tcPr>
          <w:p w:rsidR="005E3E85" w:rsidRPr="00B0767D" w:rsidRDefault="005E3E85" w:rsidP="001269AE">
            <w:pPr>
              <w:spacing w:before="40" w:after="40"/>
              <w:jc w:val="center"/>
              <w:rPr>
                <w:rFonts w:ascii="Times New Roman" w:hAnsi="Times New Roman" w:cs="Times New Roman"/>
              </w:rPr>
            </w:pPr>
            <w:r w:rsidRPr="00B0767D">
              <w:rPr>
                <w:rFonts w:ascii="Times New Roman" w:hAnsi="Times New Roman" w:cs="Times New Roman"/>
              </w:rPr>
              <w:t>145</w:t>
            </w:r>
          </w:p>
        </w:tc>
        <w:tc>
          <w:tcPr>
            <w:tcW w:w="1631" w:type="dxa"/>
            <w:vAlign w:val="center"/>
          </w:tcPr>
          <w:p w:rsidR="005E3E85" w:rsidRPr="00B0767D" w:rsidRDefault="005E3E85" w:rsidP="001269AE">
            <w:pPr>
              <w:spacing w:before="40" w:after="40"/>
              <w:jc w:val="center"/>
              <w:rPr>
                <w:rFonts w:ascii="Times New Roman" w:hAnsi="Times New Roman" w:cs="Times New Roman"/>
              </w:rPr>
            </w:pPr>
            <w:r w:rsidRPr="00B0767D">
              <w:rPr>
                <w:rFonts w:ascii="Times New Roman" w:hAnsi="Times New Roman" w:cs="Times New Roman"/>
              </w:rPr>
              <w:t>121,13</w:t>
            </w:r>
          </w:p>
        </w:tc>
        <w:tc>
          <w:tcPr>
            <w:tcW w:w="1631" w:type="dxa"/>
            <w:vAlign w:val="center"/>
          </w:tcPr>
          <w:p w:rsidR="005E3E85" w:rsidRPr="00B0767D" w:rsidRDefault="005E3E85" w:rsidP="001269AE">
            <w:pPr>
              <w:spacing w:before="40" w:after="40"/>
              <w:jc w:val="center"/>
              <w:rPr>
                <w:rFonts w:ascii="Times New Roman" w:hAnsi="Times New Roman" w:cs="Times New Roman"/>
              </w:rPr>
            </w:pPr>
            <w:r w:rsidRPr="00B0767D">
              <w:rPr>
                <w:rFonts w:ascii="Times New Roman" w:hAnsi="Times New Roman" w:cs="Times New Roman"/>
              </w:rPr>
              <w:t>15,38</w:t>
            </w:r>
          </w:p>
        </w:tc>
      </w:tr>
    </w:tbl>
    <w:p w:rsidR="005E3E85" w:rsidRPr="00B0767D" w:rsidRDefault="005E3E85" w:rsidP="001269AE">
      <w:pPr>
        <w:spacing w:before="120" w:after="0" w:line="360" w:lineRule="auto"/>
        <w:ind w:firstLine="720"/>
        <w:jc w:val="both"/>
        <w:rPr>
          <w:rFonts w:ascii="Times New Roman" w:hAnsi="Times New Roman" w:cs="Times New Roman"/>
        </w:rPr>
      </w:pPr>
      <w:r w:rsidRPr="00B0767D">
        <w:rPr>
          <w:rFonts w:ascii="Times New Roman" w:hAnsi="Times New Roman" w:cs="Times New Roman"/>
        </w:rPr>
        <w:t xml:space="preserve">Berdasarkan hasil deskripsi statistik di atas, dapat dilihat tinggi rendahnya skala </w:t>
      </w:r>
      <w:r w:rsidRPr="00B0767D">
        <w:rPr>
          <w:rFonts w:ascii="Times New Roman" w:hAnsi="Times New Roman" w:cs="Times New Roman"/>
          <w:i/>
        </w:rPr>
        <w:t xml:space="preserve">work engagement </w:t>
      </w:r>
      <w:r w:rsidRPr="00B0767D">
        <w:rPr>
          <w:rFonts w:ascii="Times New Roman" w:hAnsi="Times New Roman" w:cs="Times New Roman"/>
        </w:rPr>
        <w:t xml:space="preserve">responden yang dihitung dengan penilaian </w:t>
      </w:r>
      <w:r w:rsidRPr="00B0767D">
        <w:rPr>
          <w:rFonts w:ascii="Times New Roman" w:hAnsi="Times New Roman" w:cs="Times New Roman"/>
          <w:i/>
        </w:rPr>
        <w:t xml:space="preserve">mean </w:t>
      </w:r>
      <w:r w:rsidRPr="00B0767D">
        <w:rPr>
          <w:rFonts w:ascii="Times New Roman" w:hAnsi="Times New Roman" w:cs="Times New Roman"/>
        </w:rPr>
        <w:t xml:space="preserve">dan </w:t>
      </w:r>
      <w:r w:rsidRPr="00B0767D">
        <w:rPr>
          <w:rFonts w:ascii="Times New Roman" w:hAnsi="Times New Roman" w:cs="Times New Roman"/>
          <w:i/>
        </w:rPr>
        <w:t xml:space="preserve">standard deviation </w:t>
      </w:r>
      <w:r w:rsidR="007E7C7B" w:rsidRPr="00B0767D">
        <w:rPr>
          <w:rFonts w:ascii="Times New Roman" w:hAnsi="Times New Roman" w:cs="Times New Roman"/>
        </w:rPr>
        <w:t>subjek</w:t>
      </w:r>
      <w:r w:rsidRPr="00B0767D">
        <w:rPr>
          <w:rFonts w:ascii="Times New Roman" w:hAnsi="Times New Roman" w:cs="Times New Roman"/>
        </w:rPr>
        <w:t xml:space="preserve">. Kategorisasi skor </w:t>
      </w:r>
      <w:r w:rsidRPr="00B0767D">
        <w:rPr>
          <w:rFonts w:ascii="Times New Roman" w:hAnsi="Times New Roman" w:cs="Times New Roman"/>
          <w:i/>
        </w:rPr>
        <w:t>pretest</w:t>
      </w:r>
      <w:r w:rsidRPr="00B0767D">
        <w:rPr>
          <w:rFonts w:ascii="Times New Roman" w:hAnsi="Times New Roman" w:cs="Times New Roman"/>
        </w:rPr>
        <w:t xml:space="preserve"> skala </w:t>
      </w:r>
      <w:r w:rsidRPr="00B0767D">
        <w:rPr>
          <w:rFonts w:ascii="Times New Roman" w:hAnsi="Times New Roman" w:cs="Times New Roman"/>
          <w:i/>
        </w:rPr>
        <w:t xml:space="preserve">work engagemet </w:t>
      </w:r>
      <w:r w:rsidRPr="00B0767D">
        <w:rPr>
          <w:rFonts w:ascii="Times New Roman" w:hAnsi="Times New Roman" w:cs="Times New Roman"/>
        </w:rPr>
        <w:t xml:space="preserve">pada </w:t>
      </w:r>
      <w:r w:rsidR="000319A5" w:rsidRPr="00B0767D">
        <w:rPr>
          <w:rFonts w:ascii="Times New Roman" w:hAnsi="Times New Roman" w:cs="Times New Roman"/>
        </w:rPr>
        <w:t>subjek dapat dilihat pada tabel 2</w:t>
      </w:r>
      <w:r w:rsidR="00785B98" w:rsidRPr="00B0767D">
        <w:rPr>
          <w:rFonts w:ascii="Times New Roman" w:hAnsi="Times New Roman" w:cs="Times New Roman"/>
        </w:rPr>
        <w:t xml:space="preserve"> di bawah ini :</w:t>
      </w:r>
    </w:p>
    <w:p w:rsidR="005E3E85" w:rsidRPr="00B0767D" w:rsidRDefault="000319A5" w:rsidP="00FC0ACA">
      <w:pPr>
        <w:spacing w:after="0" w:line="240" w:lineRule="auto"/>
        <w:jc w:val="center"/>
        <w:rPr>
          <w:rFonts w:ascii="Times New Roman" w:hAnsi="Times New Roman" w:cs="Times New Roman"/>
          <w:b/>
          <w:i/>
        </w:rPr>
      </w:pPr>
      <w:r w:rsidRPr="00B0767D">
        <w:rPr>
          <w:rFonts w:ascii="Times New Roman" w:hAnsi="Times New Roman" w:cs="Times New Roman"/>
          <w:b/>
        </w:rPr>
        <w:t>Tabel 2</w:t>
      </w:r>
      <w:r w:rsidR="005E3E85" w:rsidRPr="00B0767D">
        <w:rPr>
          <w:rFonts w:ascii="Times New Roman" w:hAnsi="Times New Roman" w:cs="Times New Roman"/>
          <w:b/>
        </w:rPr>
        <w:t xml:space="preserve"> Kategorisasi Skala </w:t>
      </w:r>
      <w:r w:rsidR="005E3E85" w:rsidRPr="00B0767D">
        <w:rPr>
          <w:rFonts w:ascii="Times New Roman" w:hAnsi="Times New Roman" w:cs="Times New Roman"/>
          <w:b/>
          <w:i/>
        </w:rPr>
        <w:t>Work Engagement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43"/>
        <w:gridCol w:w="3118"/>
        <w:gridCol w:w="2268"/>
        <w:gridCol w:w="1525"/>
      </w:tblGrid>
      <w:tr w:rsidR="00B0767D" w:rsidRPr="00B0767D" w:rsidTr="00FC0ACA">
        <w:tc>
          <w:tcPr>
            <w:tcW w:w="762" w:type="pct"/>
            <w:tcBorders>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b/>
              </w:rPr>
            </w:pPr>
            <w:r w:rsidRPr="00B0767D">
              <w:rPr>
                <w:rFonts w:ascii="Times New Roman" w:hAnsi="Times New Roman" w:cs="Times New Roman"/>
                <w:b/>
              </w:rPr>
              <w:t>Level</w:t>
            </w:r>
          </w:p>
        </w:tc>
        <w:tc>
          <w:tcPr>
            <w:tcW w:w="1912" w:type="pct"/>
            <w:tcBorders>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b/>
              </w:rPr>
            </w:pPr>
            <w:r w:rsidRPr="00B0767D">
              <w:rPr>
                <w:rFonts w:ascii="Times New Roman" w:hAnsi="Times New Roman" w:cs="Times New Roman"/>
                <w:b/>
              </w:rPr>
              <w:t>Kategori</w:t>
            </w:r>
          </w:p>
        </w:tc>
        <w:tc>
          <w:tcPr>
            <w:tcW w:w="1391" w:type="pct"/>
            <w:tcBorders>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b/>
              </w:rPr>
            </w:pPr>
            <w:r w:rsidRPr="00B0767D">
              <w:rPr>
                <w:rFonts w:ascii="Times New Roman" w:hAnsi="Times New Roman" w:cs="Times New Roman"/>
                <w:b/>
              </w:rPr>
              <w:t>Interval Skor</w:t>
            </w:r>
          </w:p>
        </w:tc>
        <w:tc>
          <w:tcPr>
            <w:tcW w:w="935" w:type="pct"/>
            <w:tcBorders>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b/>
              </w:rPr>
            </w:pPr>
            <w:r w:rsidRPr="00B0767D">
              <w:rPr>
                <w:rFonts w:ascii="Times New Roman" w:hAnsi="Times New Roman" w:cs="Times New Roman"/>
                <w:b/>
              </w:rPr>
              <w:t>Jumlah</w:t>
            </w:r>
          </w:p>
        </w:tc>
      </w:tr>
      <w:tr w:rsidR="00B0767D" w:rsidRPr="00B0767D" w:rsidTr="00FC0ACA">
        <w:tc>
          <w:tcPr>
            <w:tcW w:w="762" w:type="pct"/>
            <w:tcBorders>
              <w:top w:val="single" w:sz="4" w:space="0" w:color="auto"/>
              <w:bottom w:val="nil"/>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Tinggi</w:t>
            </w:r>
          </w:p>
        </w:tc>
        <w:tc>
          <w:tcPr>
            <w:tcW w:w="1912" w:type="pct"/>
            <w:tcBorders>
              <w:top w:val="single" w:sz="4" w:space="0" w:color="auto"/>
              <w:bottom w:val="nil"/>
            </w:tcBorders>
            <w:vAlign w:val="center"/>
          </w:tcPr>
          <w:p w:rsidR="005E3E85" w:rsidRPr="00B0767D" w:rsidRDefault="005E3E85" w:rsidP="00FC0ACA">
            <w:pPr>
              <w:spacing w:line="360" w:lineRule="auto"/>
              <w:jc w:val="center"/>
              <w:rPr>
                <w:rFonts w:ascii="Times New Roman" w:hAnsi="Times New Roman" w:cs="Times New Roman"/>
                <w:i/>
              </w:rPr>
            </w:pPr>
            <w:r w:rsidRPr="00B0767D">
              <w:rPr>
                <w:rFonts w:ascii="Times New Roman" w:hAnsi="Times New Roman" w:cs="Times New Roman"/>
                <w:i/>
              </w:rPr>
              <w:t>Mean + 1.SD</w:t>
            </w:r>
          </w:p>
        </w:tc>
        <w:tc>
          <w:tcPr>
            <w:tcW w:w="1391" w:type="pct"/>
            <w:tcBorders>
              <w:top w:val="single" w:sz="4" w:space="0" w:color="auto"/>
              <w:bottom w:val="nil"/>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&gt; 136,51</w:t>
            </w:r>
          </w:p>
        </w:tc>
        <w:tc>
          <w:tcPr>
            <w:tcW w:w="935" w:type="pct"/>
            <w:tcBorders>
              <w:top w:val="single" w:sz="4" w:space="0" w:color="auto"/>
              <w:bottom w:val="nil"/>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8</w:t>
            </w:r>
          </w:p>
        </w:tc>
      </w:tr>
      <w:tr w:rsidR="00B0767D" w:rsidRPr="00B0767D" w:rsidTr="00FC0ACA">
        <w:tc>
          <w:tcPr>
            <w:tcW w:w="762" w:type="pct"/>
            <w:tcBorders>
              <w:top w:val="nil"/>
              <w:bottom w:val="nil"/>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Sedang</w:t>
            </w:r>
          </w:p>
        </w:tc>
        <w:tc>
          <w:tcPr>
            <w:tcW w:w="1912" w:type="pct"/>
            <w:tcBorders>
              <w:top w:val="nil"/>
              <w:bottom w:val="nil"/>
            </w:tcBorders>
            <w:vAlign w:val="center"/>
          </w:tcPr>
          <w:p w:rsidR="005E3E85" w:rsidRPr="00B0767D" w:rsidRDefault="005E3E85" w:rsidP="00FC0ACA">
            <w:pPr>
              <w:spacing w:line="360" w:lineRule="auto"/>
              <w:jc w:val="center"/>
              <w:rPr>
                <w:rFonts w:ascii="Times New Roman" w:hAnsi="Times New Roman" w:cs="Times New Roman"/>
                <w:i/>
              </w:rPr>
            </w:pPr>
            <w:r w:rsidRPr="00B0767D">
              <w:rPr>
                <w:rFonts w:ascii="Times New Roman" w:hAnsi="Times New Roman" w:cs="Times New Roman"/>
                <w:i/>
              </w:rPr>
              <w:t>Mean – 1.SD ~ Mean + 1.SD</w:t>
            </w:r>
          </w:p>
        </w:tc>
        <w:tc>
          <w:tcPr>
            <w:tcW w:w="1391" w:type="pct"/>
            <w:tcBorders>
              <w:top w:val="nil"/>
              <w:bottom w:val="nil"/>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105,75 – 136,51</w:t>
            </w:r>
          </w:p>
        </w:tc>
        <w:tc>
          <w:tcPr>
            <w:tcW w:w="935" w:type="pct"/>
            <w:tcBorders>
              <w:top w:val="nil"/>
              <w:bottom w:val="nil"/>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22</w:t>
            </w:r>
          </w:p>
        </w:tc>
      </w:tr>
      <w:tr w:rsidR="00B0767D" w:rsidRPr="00B0767D" w:rsidTr="00FC0ACA">
        <w:tc>
          <w:tcPr>
            <w:tcW w:w="762" w:type="pct"/>
            <w:tcBorders>
              <w:top w:val="nil"/>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Rendah</w:t>
            </w:r>
          </w:p>
        </w:tc>
        <w:tc>
          <w:tcPr>
            <w:tcW w:w="1912" w:type="pct"/>
            <w:tcBorders>
              <w:top w:val="nil"/>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i/>
              </w:rPr>
            </w:pPr>
            <w:r w:rsidRPr="00B0767D">
              <w:rPr>
                <w:rFonts w:ascii="Times New Roman" w:hAnsi="Times New Roman" w:cs="Times New Roman"/>
                <w:i/>
              </w:rPr>
              <w:t>Mean + 1.SD</w:t>
            </w:r>
          </w:p>
        </w:tc>
        <w:tc>
          <w:tcPr>
            <w:tcW w:w="1391" w:type="pct"/>
            <w:tcBorders>
              <w:top w:val="nil"/>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&lt; 105,75</w:t>
            </w:r>
          </w:p>
        </w:tc>
        <w:tc>
          <w:tcPr>
            <w:tcW w:w="935" w:type="pct"/>
            <w:tcBorders>
              <w:top w:val="nil"/>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8</w:t>
            </w:r>
          </w:p>
        </w:tc>
      </w:tr>
      <w:tr w:rsidR="00B0767D" w:rsidRPr="00B0767D" w:rsidTr="00FC0ACA">
        <w:trPr>
          <w:trHeight w:val="216"/>
        </w:trPr>
        <w:tc>
          <w:tcPr>
            <w:tcW w:w="762" w:type="pct"/>
            <w:tcBorders>
              <w:top w:val="single" w:sz="4" w:space="0" w:color="auto"/>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rPr>
            </w:pPr>
          </w:p>
        </w:tc>
        <w:tc>
          <w:tcPr>
            <w:tcW w:w="1912" w:type="pct"/>
            <w:tcBorders>
              <w:top w:val="single" w:sz="4" w:space="0" w:color="auto"/>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Total</w:t>
            </w:r>
          </w:p>
        </w:tc>
        <w:tc>
          <w:tcPr>
            <w:tcW w:w="1391" w:type="pct"/>
            <w:tcBorders>
              <w:top w:val="single" w:sz="4" w:space="0" w:color="auto"/>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rPr>
            </w:pPr>
          </w:p>
        </w:tc>
        <w:tc>
          <w:tcPr>
            <w:tcW w:w="935" w:type="pct"/>
            <w:tcBorders>
              <w:top w:val="single" w:sz="4" w:space="0" w:color="auto"/>
              <w:bottom w:val="single" w:sz="4" w:space="0" w:color="auto"/>
            </w:tcBorders>
            <w:vAlign w:val="center"/>
          </w:tcPr>
          <w:p w:rsidR="005E3E85" w:rsidRPr="00B0767D" w:rsidRDefault="005E3E85" w:rsidP="00FC0ACA">
            <w:pPr>
              <w:spacing w:line="360" w:lineRule="auto"/>
              <w:jc w:val="center"/>
              <w:rPr>
                <w:rFonts w:ascii="Times New Roman" w:hAnsi="Times New Roman" w:cs="Times New Roman"/>
              </w:rPr>
            </w:pPr>
            <w:r w:rsidRPr="00B0767D">
              <w:rPr>
                <w:rFonts w:ascii="Times New Roman" w:hAnsi="Times New Roman" w:cs="Times New Roman"/>
              </w:rPr>
              <w:t>38</w:t>
            </w:r>
          </w:p>
        </w:tc>
      </w:tr>
    </w:tbl>
    <w:p w:rsidR="00EE4E99" w:rsidRPr="00B0767D" w:rsidRDefault="00785B98" w:rsidP="001269AE">
      <w:pPr>
        <w:spacing w:before="120" w:after="0" w:line="360" w:lineRule="auto"/>
        <w:ind w:firstLine="720"/>
        <w:jc w:val="both"/>
        <w:rPr>
          <w:rFonts w:ascii="Times New Roman" w:hAnsi="Times New Roman" w:cs="Times New Roman"/>
        </w:rPr>
      </w:pPr>
      <w:r w:rsidRPr="00B0767D">
        <w:rPr>
          <w:rFonts w:ascii="Times New Roman" w:hAnsi="Times New Roman" w:cs="Times New Roman"/>
        </w:rPr>
        <w:t>Berdasarkan tabel 2</w:t>
      </w:r>
      <w:r w:rsidR="00FB6AF7" w:rsidRPr="00B0767D">
        <w:rPr>
          <w:rFonts w:ascii="Times New Roman" w:hAnsi="Times New Roman" w:cs="Times New Roman"/>
        </w:rPr>
        <w:t xml:space="preserve"> didapatkan hasil bahwa 8 orang subjek memiliki skor </w:t>
      </w:r>
      <w:r w:rsidR="00FB6AF7" w:rsidRPr="00B0767D">
        <w:rPr>
          <w:rFonts w:ascii="Times New Roman" w:hAnsi="Times New Roman" w:cs="Times New Roman"/>
          <w:i/>
        </w:rPr>
        <w:t>work engagement</w:t>
      </w:r>
      <w:r w:rsidR="00FB6AF7" w:rsidRPr="00B0767D">
        <w:rPr>
          <w:rFonts w:ascii="Times New Roman" w:hAnsi="Times New Roman" w:cs="Times New Roman"/>
        </w:rPr>
        <w:t xml:space="preserve"> “rendah”, 22 orang subjek memiliki skor </w:t>
      </w:r>
      <w:r w:rsidR="00FB6AF7" w:rsidRPr="00B0767D">
        <w:rPr>
          <w:rFonts w:ascii="Times New Roman" w:hAnsi="Times New Roman" w:cs="Times New Roman"/>
          <w:i/>
        </w:rPr>
        <w:t>work engagement</w:t>
      </w:r>
      <w:r w:rsidR="00FB6AF7" w:rsidRPr="00B0767D">
        <w:rPr>
          <w:rFonts w:ascii="Times New Roman" w:hAnsi="Times New Roman" w:cs="Times New Roman"/>
        </w:rPr>
        <w:t xml:space="preserve"> “sedang”, dan 8 orang subjek memiliki skor </w:t>
      </w:r>
      <w:r w:rsidR="00FB6AF7" w:rsidRPr="00B0767D">
        <w:rPr>
          <w:rFonts w:ascii="Times New Roman" w:hAnsi="Times New Roman" w:cs="Times New Roman"/>
          <w:i/>
        </w:rPr>
        <w:t>work engagement</w:t>
      </w:r>
      <w:r w:rsidR="00FB6AF7" w:rsidRPr="00B0767D">
        <w:rPr>
          <w:rFonts w:ascii="Times New Roman" w:hAnsi="Times New Roman" w:cs="Times New Roman"/>
        </w:rPr>
        <w:t xml:space="preserve"> “tinggi”. Subjek yang memiliki skor </w:t>
      </w:r>
      <w:r w:rsidR="00FB6AF7" w:rsidRPr="00B0767D">
        <w:rPr>
          <w:rFonts w:ascii="Times New Roman" w:hAnsi="Times New Roman" w:cs="Times New Roman"/>
          <w:i/>
        </w:rPr>
        <w:t>work engagement</w:t>
      </w:r>
      <w:r w:rsidR="00FB6AF7" w:rsidRPr="00B0767D">
        <w:rPr>
          <w:rFonts w:ascii="Times New Roman" w:hAnsi="Times New Roman" w:cs="Times New Roman"/>
        </w:rPr>
        <w:t xml:space="preserve"> </w:t>
      </w:r>
      <w:r w:rsidR="005B243F" w:rsidRPr="00B0767D">
        <w:rPr>
          <w:rFonts w:ascii="Times New Roman" w:hAnsi="Times New Roman" w:cs="Times New Roman"/>
        </w:rPr>
        <w:t>“</w:t>
      </w:r>
      <w:r w:rsidR="00FB6AF7" w:rsidRPr="00B0767D">
        <w:rPr>
          <w:rFonts w:ascii="Times New Roman" w:hAnsi="Times New Roman" w:cs="Times New Roman"/>
        </w:rPr>
        <w:t>tinggi</w:t>
      </w:r>
      <w:r w:rsidR="005B243F" w:rsidRPr="00B0767D">
        <w:rPr>
          <w:rFonts w:ascii="Times New Roman" w:hAnsi="Times New Roman" w:cs="Times New Roman"/>
        </w:rPr>
        <w:t>”</w:t>
      </w:r>
      <w:r w:rsidR="00FB6AF7" w:rsidRPr="00B0767D">
        <w:rPr>
          <w:rFonts w:ascii="Times New Roman" w:hAnsi="Times New Roman" w:cs="Times New Roman"/>
        </w:rPr>
        <w:t xml:space="preserve"> tidak akan </w:t>
      </w:r>
      <w:r w:rsidRPr="00B0767D">
        <w:rPr>
          <w:rFonts w:ascii="Times New Roman" w:hAnsi="Times New Roman" w:cs="Times New Roman"/>
        </w:rPr>
        <w:t xml:space="preserve">diikutsertakan </w:t>
      </w:r>
      <w:r w:rsidR="00FB6AF7" w:rsidRPr="00B0767D">
        <w:rPr>
          <w:rFonts w:ascii="Times New Roman" w:hAnsi="Times New Roman" w:cs="Times New Roman"/>
        </w:rPr>
        <w:t xml:space="preserve">ke dalam </w:t>
      </w:r>
      <w:r w:rsidRPr="00B0767D">
        <w:rPr>
          <w:rFonts w:ascii="Times New Roman" w:hAnsi="Times New Roman" w:cs="Times New Roman"/>
        </w:rPr>
        <w:t xml:space="preserve">subjek </w:t>
      </w:r>
      <w:r w:rsidR="00FB6AF7" w:rsidRPr="00B0767D">
        <w:rPr>
          <w:rFonts w:ascii="Times New Roman" w:hAnsi="Times New Roman" w:cs="Times New Roman"/>
        </w:rPr>
        <w:t xml:space="preserve">kelompok penelitian, hal ini berdasarkan rencana awal bahwa hanya subjek dengan skor yang rendah dan sedang yang akan yang akan dimasukkan ke dalam kelompok penelitian. </w:t>
      </w:r>
      <w:r w:rsidR="005B243F" w:rsidRPr="00B0767D">
        <w:rPr>
          <w:rFonts w:ascii="Times New Roman" w:hAnsi="Times New Roman" w:cs="Times New Roman"/>
        </w:rPr>
        <w:t xml:space="preserve">Sehingga jumlah subjek </w:t>
      </w:r>
      <w:r w:rsidRPr="00B0767D">
        <w:rPr>
          <w:rFonts w:ascii="Times New Roman" w:hAnsi="Times New Roman" w:cs="Times New Roman"/>
        </w:rPr>
        <w:t xml:space="preserve">yang diikutsertakan adalah sebanyak 30 orang. </w:t>
      </w:r>
    </w:p>
    <w:p w:rsidR="00EE4E99" w:rsidRPr="00B0767D" w:rsidRDefault="00EE4E99" w:rsidP="001269AE">
      <w:pPr>
        <w:spacing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Adapun hipotesis alternatif pertama (Ha</w:t>
      </w:r>
      <w:r w:rsidRPr="00B0767D">
        <w:rPr>
          <w:rFonts w:ascii="Times New Roman" w:hAnsi="Times New Roman" w:cs="Times New Roman"/>
          <w:noProof w:val="0"/>
          <w:vertAlign w:val="subscript"/>
        </w:rPr>
        <w:t>1</w:t>
      </w:r>
      <w:r w:rsidRPr="00B0767D">
        <w:rPr>
          <w:rFonts w:ascii="Times New Roman" w:hAnsi="Times New Roman" w:cs="Times New Roman"/>
          <w:noProof w:val="0"/>
        </w:rPr>
        <w:t xml:space="preserve">) di dalam penelitian ini adalah apakah terdapat perbedaan tingkat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dimana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antara kelompok yang diberi pelatihan </w:t>
      </w:r>
      <w:r w:rsidRPr="00B0767D">
        <w:rPr>
          <w:rFonts w:ascii="Times New Roman" w:hAnsi="Times New Roman" w:cs="Times New Roman"/>
          <w:i/>
          <w:noProof w:val="0"/>
        </w:rPr>
        <w:t>SEF-MWFC</w:t>
      </w:r>
      <w:r w:rsidRPr="00B0767D">
        <w:rPr>
          <w:rFonts w:ascii="Times New Roman" w:hAnsi="Times New Roman" w:cs="Times New Roman"/>
          <w:noProof w:val="0"/>
        </w:rPr>
        <w:t xml:space="preserve"> dengan kelompok yang tidak diberikan pelatihan. Hasil dari pengujian hipotesis yang diajukan peneliti adalah sebagai berikut :</w:t>
      </w:r>
    </w:p>
    <w:p w:rsidR="00EE4E99" w:rsidRPr="00B0767D" w:rsidRDefault="00EE4E99" w:rsidP="00F01B94">
      <w:pPr>
        <w:spacing w:after="0" w:line="240" w:lineRule="auto"/>
        <w:jc w:val="center"/>
        <w:rPr>
          <w:rFonts w:ascii="Times New Roman" w:hAnsi="Times New Roman" w:cs="Times New Roman"/>
          <w:b/>
          <w:noProof w:val="0"/>
        </w:rPr>
      </w:pPr>
      <w:r w:rsidRPr="00B0767D">
        <w:rPr>
          <w:rFonts w:ascii="Times New Roman" w:hAnsi="Times New Roman" w:cs="Times New Roman"/>
          <w:b/>
          <w:noProof w:val="0"/>
        </w:rPr>
        <w:lastRenderedPageBreak/>
        <w:t xml:space="preserve">Tabel 3 Hasil Uji Beda Tingkat </w:t>
      </w:r>
      <w:r w:rsidRPr="00B0767D">
        <w:rPr>
          <w:rFonts w:ascii="Times New Roman" w:hAnsi="Times New Roman" w:cs="Times New Roman"/>
          <w:b/>
          <w:i/>
          <w:noProof w:val="0"/>
        </w:rPr>
        <w:t>Work Engagement</w:t>
      </w:r>
      <w:r w:rsidRPr="00B0767D">
        <w:rPr>
          <w:rFonts w:ascii="Times New Roman" w:hAnsi="Times New Roman" w:cs="Times New Roman"/>
          <w:b/>
          <w:noProof w:val="0"/>
        </w:rPr>
        <w:t xml:space="preserve"> </w:t>
      </w:r>
      <w:r w:rsidRPr="00B0767D">
        <w:rPr>
          <w:rFonts w:ascii="Times New Roman" w:hAnsi="Times New Roman" w:cs="Times New Roman"/>
          <w:b/>
          <w:i/>
          <w:noProof w:val="0"/>
        </w:rPr>
        <w:t>(</w:t>
      </w:r>
      <w:r w:rsidR="007E7C7B" w:rsidRPr="00B0767D">
        <w:rPr>
          <w:rFonts w:ascii="Times New Roman" w:hAnsi="Times New Roman" w:cs="Times New Roman"/>
          <w:b/>
          <w:i/>
          <w:noProof w:val="0"/>
        </w:rPr>
        <w:t>Independent Sample T-Test</w:t>
      </w:r>
      <w:r w:rsidRPr="00B0767D">
        <w:rPr>
          <w:rFonts w:ascii="Times New Roman" w:hAnsi="Times New Roman" w:cs="Times New Roman"/>
          <w:b/>
          <w:i/>
          <w:noProof w:val="0"/>
        </w:rPr>
        <w: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63"/>
        <w:gridCol w:w="1476"/>
        <w:gridCol w:w="821"/>
        <w:gridCol w:w="922"/>
        <w:gridCol w:w="2013"/>
        <w:gridCol w:w="749"/>
        <w:gridCol w:w="1610"/>
      </w:tblGrid>
      <w:tr w:rsidR="00B0767D" w:rsidRPr="00B0767D" w:rsidTr="00F01B94">
        <w:trPr>
          <w:trHeight w:val="255"/>
        </w:trPr>
        <w:tc>
          <w:tcPr>
            <w:tcW w:w="350" w:type="pct"/>
            <w:vMerge w:val="restart"/>
            <w:vAlign w:val="center"/>
          </w:tcPr>
          <w:p w:rsidR="00EE4E99" w:rsidRPr="00B0767D" w:rsidRDefault="00EE4E99" w:rsidP="00FC0ACA">
            <w:pPr>
              <w:spacing w:line="360" w:lineRule="auto"/>
              <w:jc w:val="center"/>
              <w:rPr>
                <w:rFonts w:ascii="Times New Roman" w:hAnsi="Times New Roman" w:cs="Times New Roman"/>
                <w:b/>
                <w:noProof w:val="0"/>
              </w:rPr>
            </w:pPr>
            <w:r w:rsidRPr="00B0767D">
              <w:rPr>
                <w:rFonts w:ascii="Times New Roman" w:hAnsi="Times New Roman" w:cs="Times New Roman"/>
                <w:b/>
                <w:noProof w:val="0"/>
              </w:rPr>
              <w:t>No.</w:t>
            </w:r>
          </w:p>
        </w:tc>
        <w:tc>
          <w:tcPr>
            <w:tcW w:w="910" w:type="pct"/>
            <w:vMerge w:val="restart"/>
            <w:vAlign w:val="center"/>
          </w:tcPr>
          <w:p w:rsidR="00EE4E99" w:rsidRPr="00B0767D" w:rsidRDefault="00EE4E99" w:rsidP="00FC0ACA">
            <w:pPr>
              <w:spacing w:line="360" w:lineRule="auto"/>
              <w:jc w:val="center"/>
              <w:rPr>
                <w:rFonts w:ascii="Times New Roman" w:hAnsi="Times New Roman" w:cs="Times New Roman"/>
                <w:b/>
                <w:noProof w:val="0"/>
              </w:rPr>
            </w:pPr>
            <w:r w:rsidRPr="00B0767D">
              <w:rPr>
                <w:rFonts w:ascii="Times New Roman" w:hAnsi="Times New Roman" w:cs="Times New Roman"/>
                <w:b/>
                <w:noProof w:val="0"/>
              </w:rPr>
              <w:t>Pengukuran</w:t>
            </w:r>
          </w:p>
        </w:tc>
        <w:tc>
          <w:tcPr>
            <w:tcW w:w="1045" w:type="pct"/>
            <w:gridSpan w:val="2"/>
            <w:tcBorders>
              <w:bottom w:val="single" w:sz="4" w:space="0" w:color="auto"/>
            </w:tcBorders>
            <w:vAlign w:val="center"/>
          </w:tcPr>
          <w:p w:rsidR="00EE4E99" w:rsidRPr="00B0767D" w:rsidRDefault="00EE4E99" w:rsidP="00F01B94">
            <w:pPr>
              <w:jc w:val="center"/>
              <w:rPr>
                <w:rFonts w:ascii="Times New Roman" w:hAnsi="Times New Roman" w:cs="Times New Roman"/>
                <w:b/>
                <w:noProof w:val="0"/>
              </w:rPr>
            </w:pPr>
            <w:r w:rsidRPr="00B0767D">
              <w:rPr>
                <w:rFonts w:ascii="Times New Roman" w:hAnsi="Times New Roman" w:cs="Times New Roman"/>
                <w:b/>
                <w:noProof w:val="0"/>
              </w:rPr>
              <w:t>Mean</w:t>
            </w:r>
          </w:p>
        </w:tc>
        <w:tc>
          <w:tcPr>
            <w:tcW w:w="1239" w:type="pct"/>
            <w:vMerge w:val="restart"/>
            <w:vAlign w:val="center"/>
          </w:tcPr>
          <w:p w:rsidR="00EE4E99" w:rsidRPr="00B0767D" w:rsidRDefault="000F13BD" w:rsidP="00FC0ACA">
            <w:pPr>
              <w:spacing w:line="360" w:lineRule="auto"/>
              <w:jc w:val="center"/>
              <w:rPr>
                <w:rFonts w:ascii="Times New Roman" w:hAnsi="Times New Roman" w:cs="Times New Roman"/>
                <w:b/>
                <w:i/>
                <w:noProof w:val="0"/>
              </w:rPr>
            </w:pPr>
            <w:r w:rsidRPr="00B0767D">
              <w:rPr>
                <w:rFonts w:ascii="Times New Roman" w:hAnsi="Times New Roman" w:cs="Times New Roman"/>
                <w:b/>
                <w:i/>
                <w:noProof w:val="0"/>
              </w:rPr>
              <w:t>t</w:t>
            </w:r>
          </w:p>
        </w:tc>
        <w:tc>
          <w:tcPr>
            <w:tcW w:w="464" w:type="pct"/>
            <w:vMerge w:val="restart"/>
            <w:vAlign w:val="center"/>
          </w:tcPr>
          <w:p w:rsidR="00EE4E99" w:rsidRPr="00B0767D" w:rsidRDefault="00FA280F" w:rsidP="00FC0ACA">
            <w:pPr>
              <w:spacing w:line="360" w:lineRule="auto"/>
              <w:jc w:val="center"/>
              <w:rPr>
                <w:rFonts w:ascii="Times New Roman" w:hAnsi="Times New Roman" w:cs="Times New Roman"/>
                <w:b/>
                <w:i/>
                <w:noProof w:val="0"/>
              </w:rPr>
            </w:pPr>
            <w:r w:rsidRPr="00B0767D">
              <w:rPr>
                <w:rFonts w:ascii="Times New Roman" w:hAnsi="Times New Roman" w:cs="Times New Roman"/>
                <w:b/>
                <w:i/>
                <w:noProof w:val="0"/>
              </w:rPr>
              <w:t>p</w:t>
            </w:r>
          </w:p>
        </w:tc>
        <w:tc>
          <w:tcPr>
            <w:tcW w:w="992" w:type="pct"/>
            <w:vMerge w:val="restart"/>
            <w:vAlign w:val="center"/>
          </w:tcPr>
          <w:p w:rsidR="00EE4E99" w:rsidRPr="00B0767D" w:rsidRDefault="00FA280F" w:rsidP="00FC0ACA">
            <w:pPr>
              <w:spacing w:line="360" w:lineRule="auto"/>
              <w:jc w:val="center"/>
              <w:rPr>
                <w:rFonts w:ascii="Times New Roman" w:hAnsi="Times New Roman" w:cs="Times New Roman"/>
                <w:b/>
                <w:noProof w:val="0"/>
              </w:rPr>
            </w:pPr>
            <w:r w:rsidRPr="00B0767D">
              <w:rPr>
                <w:rFonts w:ascii="Times New Roman" w:hAnsi="Times New Roman" w:cs="Times New Roman"/>
                <w:b/>
                <w:noProof w:val="0"/>
              </w:rPr>
              <w:t>Keterangan</w:t>
            </w:r>
          </w:p>
        </w:tc>
      </w:tr>
      <w:tr w:rsidR="00B0767D" w:rsidRPr="00B0767D" w:rsidTr="00F01B94">
        <w:trPr>
          <w:trHeight w:val="288"/>
        </w:trPr>
        <w:tc>
          <w:tcPr>
            <w:tcW w:w="350" w:type="pct"/>
            <w:vMerge/>
            <w:tcBorders>
              <w:bottom w:val="single" w:sz="4" w:space="0" w:color="auto"/>
            </w:tcBorders>
          </w:tcPr>
          <w:p w:rsidR="00EE4E99" w:rsidRPr="00B0767D" w:rsidRDefault="00EE4E99" w:rsidP="00FC0ACA">
            <w:pPr>
              <w:spacing w:line="360" w:lineRule="auto"/>
              <w:jc w:val="center"/>
              <w:rPr>
                <w:rFonts w:ascii="Times New Roman" w:hAnsi="Times New Roman" w:cs="Times New Roman"/>
                <w:b/>
                <w:noProof w:val="0"/>
              </w:rPr>
            </w:pPr>
          </w:p>
        </w:tc>
        <w:tc>
          <w:tcPr>
            <w:tcW w:w="910" w:type="pct"/>
            <w:vMerge/>
            <w:tcBorders>
              <w:bottom w:val="single" w:sz="4" w:space="0" w:color="auto"/>
            </w:tcBorders>
            <w:vAlign w:val="center"/>
          </w:tcPr>
          <w:p w:rsidR="00EE4E99" w:rsidRPr="00B0767D" w:rsidRDefault="00EE4E99" w:rsidP="00FC0ACA">
            <w:pPr>
              <w:spacing w:line="360" w:lineRule="auto"/>
              <w:jc w:val="center"/>
              <w:rPr>
                <w:rFonts w:ascii="Times New Roman" w:hAnsi="Times New Roman" w:cs="Times New Roman"/>
                <w:b/>
                <w:noProof w:val="0"/>
              </w:rPr>
            </w:pPr>
          </w:p>
        </w:tc>
        <w:tc>
          <w:tcPr>
            <w:tcW w:w="475" w:type="pct"/>
            <w:tcBorders>
              <w:bottom w:val="single" w:sz="4" w:space="0" w:color="auto"/>
            </w:tcBorders>
            <w:vAlign w:val="center"/>
          </w:tcPr>
          <w:p w:rsidR="00EE4E99" w:rsidRPr="00B0767D" w:rsidRDefault="00EE4E99" w:rsidP="00F01B94">
            <w:pPr>
              <w:jc w:val="center"/>
              <w:rPr>
                <w:rFonts w:ascii="Times New Roman" w:hAnsi="Times New Roman" w:cs="Times New Roman"/>
                <w:b/>
                <w:noProof w:val="0"/>
              </w:rPr>
            </w:pPr>
            <w:r w:rsidRPr="00B0767D">
              <w:rPr>
                <w:rFonts w:ascii="Times New Roman" w:hAnsi="Times New Roman" w:cs="Times New Roman"/>
                <w:b/>
                <w:noProof w:val="0"/>
              </w:rPr>
              <w:t>KE</w:t>
            </w:r>
          </w:p>
        </w:tc>
        <w:tc>
          <w:tcPr>
            <w:tcW w:w="570" w:type="pct"/>
            <w:tcBorders>
              <w:bottom w:val="single" w:sz="4" w:space="0" w:color="auto"/>
            </w:tcBorders>
            <w:vAlign w:val="center"/>
          </w:tcPr>
          <w:p w:rsidR="00EE4E99" w:rsidRPr="00B0767D" w:rsidRDefault="00EE4E99" w:rsidP="00F01B94">
            <w:pPr>
              <w:jc w:val="center"/>
              <w:rPr>
                <w:rFonts w:ascii="Times New Roman" w:hAnsi="Times New Roman" w:cs="Times New Roman"/>
                <w:b/>
                <w:noProof w:val="0"/>
              </w:rPr>
            </w:pPr>
            <w:r w:rsidRPr="00B0767D">
              <w:rPr>
                <w:rFonts w:ascii="Times New Roman" w:hAnsi="Times New Roman" w:cs="Times New Roman"/>
                <w:b/>
                <w:noProof w:val="0"/>
              </w:rPr>
              <w:t>KK</w:t>
            </w:r>
          </w:p>
        </w:tc>
        <w:tc>
          <w:tcPr>
            <w:tcW w:w="1239" w:type="pct"/>
            <w:vMerge/>
            <w:tcBorders>
              <w:bottom w:val="single" w:sz="4" w:space="0" w:color="auto"/>
            </w:tcBorders>
            <w:vAlign w:val="center"/>
          </w:tcPr>
          <w:p w:rsidR="00EE4E99" w:rsidRPr="00B0767D" w:rsidRDefault="00EE4E99" w:rsidP="00FC0ACA">
            <w:pPr>
              <w:spacing w:line="360" w:lineRule="auto"/>
              <w:jc w:val="center"/>
              <w:rPr>
                <w:rFonts w:ascii="Times New Roman" w:hAnsi="Times New Roman" w:cs="Times New Roman"/>
                <w:b/>
                <w:noProof w:val="0"/>
              </w:rPr>
            </w:pPr>
          </w:p>
        </w:tc>
        <w:tc>
          <w:tcPr>
            <w:tcW w:w="464" w:type="pct"/>
            <w:vMerge/>
            <w:tcBorders>
              <w:bottom w:val="single" w:sz="4" w:space="0" w:color="auto"/>
            </w:tcBorders>
          </w:tcPr>
          <w:p w:rsidR="00EE4E99" w:rsidRPr="00B0767D" w:rsidRDefault="00EE4E99" w:rsidP="00FC0ACA">
            <w:pPr>
              <w:spacing w:line="360" w:lineRule="auto"/>
              <w:jc w:val="center"/>
              <w:rPr>
                <w:rFonts w:ascii="Times New Roman" w:hAnsi="Times New Roman" w:cs="Times New Roman"/>
                <w:b/>
                <w:noProof w:val="0"/>
              </w:rPr>
            </w:pPr>
          </w:p>
        </w:tc>
        <w:tc>
          <w:tcPr>
            <w:tcW w:w="992" w:type="pct"/>
            <w:vMerge/>
            <w:tcBorders>
              <w:bottom w:val="single" w:sz="4" w:space="0" w:color="auto"/>
            </w:tcBorders>
            <w:vAlign w:val="center"/>
          </w:tcPr>
          <w:p w:rsidR="00EE4E99" w:rsidRPr="00B0767D" w:rsidRDefault="00EE4E99" w:rsidP="00FC0ACA">
            <w:pPr>
              <w:spacing w:line="360" w:lineRule="auto"/>
              <w:jc w:val="center"/>
              <w:rPr>
                <w:rFonts w:ascii="Times New Roman" w:hAnsi="Times New Roman" w:cs="Times New Roman"/>
                <w:b/>
                <w:noProof w:val="0"/>
              </w:rPr>
            </w:pPr>
          </w:p>
        </w:tc>
      </w:tr>
      <w:tr w:rsidR="00B0767D" w:rsidRPr="00B0767D" w:rsidTr="005137FA">
        <w:tc>
          <w:tcPr>
            <w:tcW w:w="350" w:type="pct"/>
            <w:tcBorders>
              <w:top w:val="single" w:sz="4" w:space="0" w:color="auto"/>
              <w:bottom w:val="nil"/>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1</w:t>
            </w:r>
          </w:p>
        </w:tc>
        <w:tc>
          <w:tcPr>
            <w:tcW w:w="910" w:type="pct"/>
            <w:tcBorders>
              <w:top w:val="single" w:sz="4" w:space="0" w:color="auto"/>
              <w:bottom w:val="nil"/>
            </w:tcBorders>
            <w:vAlign w:val="center"/>
          </w:tcPr>
          <w:p w:rsidR="00EE4E99" w:rsidRPr="00B0767D" w:rsidRDefault="00EE4E99" w:rsidP="001269AE">
            <w:pPr>
              <w:spacing w:line="360" w:lineRule="auto"/>
              <w:jc w:val="center"/>
              <w:rPr>
                <w:rFonts w:ascii="Times New Roman" w:hAnsi="Times New Roman" w:cs="Times New Roman"/>
                <w:i/>
                <w:noProof w:val="0"/>
              </w:rPr>
            </w:pPr>
            <w:r w:rsidRPr="00B0767D">
              <w:rPr>
                <w:rFonts w:ascii="Times New Roman" w:hAnsi="Times New Roman" w:cs="Times New Roman"/>
                <w:i/>
                <w:noProof w:val="0"/>
              </w:rPr>
              <w:t>Pretest</w:t>
            </w:r>
          </w:p>
        </w:tc>
        <w:tc>
          <w:tcPr>
            <w:tcW w:w="475" w:type="pct"/>
            <w:tcBorders>
              <w:top w:val="single" w:sz="4" w:space="0" w:color="auto"/>
              <w:bottom w:val="nil"/>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115,27</w:t>
            </w:r>
          </w:p>
        </w:tc>
        <w:tc>
          <w:tcPr>
            <w:tcW w:w="570" w:type="pct"/>
            <w:tcBorders>
              <w:top w:val="single" w:sz="4" w:space="0" w:color="auto"/>
              <w:bottom w:val="nil"/>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116,20</w:t>
            </w:r>
          </w:p>
        </w:tc>
        <w:tc>
          <w:tcPr>
            <w:tcW w:w="1239" w:type="pct"/>
            <w:tcBorders>
              <w:top w:val="single" w:sz="4" w:space="0" w:color="auto"/>
              <w:bottom w:val="nil"/>
            </w:tcBorders>
            <w:vAlign w:val="center"/>
          </w:tcPr>
          <w:p w:rsidR="00EE4E99" w:rsidRPr="00B0767D" w:rsidRDefault="00FA280F"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-0,200</w:t>
            </w:r>
          </w:p>
        </w:tc>
        <w:tc>
          <w:tcPr>
            <w:tcW w:w="464" w:type="pct"/>
            <w:tcBorders>
              <w:top w:val="single" w:sz="4" w:space="0" w:color="auto"/>
              <w:bottom w:val="nil"/>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0,843</w:t>
            </w:r>
          </w:p>
        </w:tc>
        <w:tc>
          <w:tcPr>
            <w:tcW w:w="992" w:type="pct"/>
            <w:tcBorders>
              <w:top w:val="single" w:sz="4" w:space="0" w:color="auto"/>
              <w:bottom w:val="nil"/>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Tidak Signifikan</w:t>
            </w:r>
          </w:p>
        </w:tc>
      </w:tr>
      <w:tr w:rsidR="00B0767D" w:rsidRPr="00B0767D" w:rsidTr="005137FA">
        <w:tc>
          <w:tcPr>
            <w:tcW w:w="350" w:type="pct"/>
            <w:tcBorders>
              <w:top w:val="nil"/>
              <w:bottom w:val="single" w:sz="4" w:space="0" w:color="auto"/>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2</w:t>
            </w:r>
          </w:p>
        </w:tc>
        <w:tc>
          <w:tcPr>
            <w:tcW w:w="910" w:type="pct"/>
            <w:tcBorders>
              <w:top w:val="nil"/>
              <w:bottom w:val="single" w:sz="4" w:space="0" w:color="auto"/>
            </w:tcBorders>
            <w:vAlign w:val="center"/>
          </w:tcPr>
          <w:p w:rsidR="00EE4E99" w:rsidRPr="00B0767D" w:rsidRDefault="00EE4E99" w:rsidP="001269AE">
            <w:pPr>
              <w:spacing w:line="360" w:lineRule="auto"/>
              <w:jc w:val="center"/>
              <w:rPr>
                <w:rFonts w:ascii="Times New Roman" w:hAnsi="Times New Roman" w:cs="Times New Roman"/>
                <w:i/>
                <w:noProof w:val="0"/>
              </w:rPr>
            </w:pPr>
            <w:r w:rsidRPr="00B0767D">
              <w:rPr>
                <w:rFonts w:ascii="Times New Roman" w:hAnsi="Times New Roman" w:cs="Times New Roman"/>
                <w:i/>
                <w:noProof w:val="0"/>
              </w:rPr>
              <w:t>Posttest</w:t>
            </w:r>
          </w:p>
        </w:tc>
        <w:tc>
          <w:tcPr>
            <w:tcW w:w="475" w:type="pct"/>
            <w:tcBorders>
              <w:top w:val="nil"/>
              <w:bottom w:val="single" w:sz="4" w:space="0" w:color="auto"/>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137,27</w:t>
            </w:r>
          </w:p>
        </w:tc>
        <w:tc>
          <w:tcPr>
            <w:tcW w:w="570" w:type="pct"/>
            <w:tcBorders>
              <w:top w:val="nil"/>
              <w:bottom w:val="single" w:sz="4" w:space="0" w:color="auto"/>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116,93</w:t>
            </w:r>
          </w:p>
        </w:tc>
        <w:tc>
          <w:tcPr>
            <w:tcW w:w="1239" w:type="pct"/>
            <w:tcBorders>
              <w:top w:val="nil"/>
              <w:bottom w:val="single" w:sz="4" w:space="0" w:color="auto"/>
            </w:tcBorders>
            <w:vAlign w:val="center"/>
          </w:tcPr>
          <w:p w:rsidR="00EE4E99" w:rsidRPr="00B0767D" w:rsidRDefault="00FA280F"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4,683</w:t>
            </w:r>
          </w:p>
        </w:tc>
        <w:tc>
          <w:tcPr>
            <w:tcW w:w="464" w:type="pct"/>
            <w:tcBorders>
              <w:top w:val="nil"/>
              <w:bottom w:val="single" w:sz="4" w:space="0" w:color="auto"/>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0,000</w:t>
            </w:r>
          </w:p>
        </w:tc>
        <w:tc>
          <w:tcPr>
            <w:tcW w:w="992" w:type="pct"/>
            <w:tcBorders>
              <w:top w:val="nil"/>
              <w:bottom w:val="single" w:sz="4" w:space="0" w:color="auto"/>
            </w:tcBorders>
            <w:vAlign w:val="center"/>
          </w:tcPr>
          <w:p w:rsidR="00EE4E99" w:rsidRPr="00B0767D" w:rsidRDefault="00EE4E99" w:rsidP="001269AE">
            <w:pPr>
              <w:spacing w:line="360" w:lineRule="auto"/>
              <w:jc w:val="center"/>
              <w:rPr>
                <w:rFonts w:ascii="Times New Roman" w:hAnsi="Times New Roman" w:cs="Times New Roman"/>
                <w:noProof w:val="0"/>
              </w:rPr>
            </w:pPr>
            <w:r w:rsidRPr="00B0767D">
              <w:rPr>
                <w:rFonts w:ascii="Times New Roman" w:hAnsi="Times New Roman" w:cs="Times New Roman"/>
                <w:noProof w:val="0"/>
              </w:rPr>
              <w:t>Signifikan</w:t>
            </w:r>
          </w:p>
        </w:tc>
      </w:tr>
    </w:tbl>
    <w:p w:rsidR="00EE4E99" w:rsidRPr="00B0767D" w:rsidRDefault="00EE4E99" w:rsidP="001269AE">
      <w:pPr>
        <w:spacing w:before="240" w:after="0" w:line="360" w:lineRule="auto"/>
        <w:ind w:firstLine="720"/>
        <w:rPr>
          <w:rFonts w:ascii="Times New Roman" w:hAnsi="Times New Roman" w:cs="Times New Roman"/>
          <w:noProof w:val="0"/>
        </w:rPr>
        <w:sectPr w:rsidR="00EE4E99" w:rsidRPr="00B0767D" w:rsidSect="00CD6361">
          <w:pgSz w:w="11907" w:h="16839" w:code="9"/>
          <w:pgMar w:top="2268" w:right="1701" w:bottom="1701" w:left="2268" w:header="708" w:footer="708" w:gutter="0"/>
          <w:pgNumType w:start="2"/>
          <w:cols w:space="708"/>
          <w:docGrid w:linePitch="360"/>
        </w:sectPr>
      </w:pPr>
    </w:p>
    <w:p w:rsidR="00EE4E99" w:rsidRPr="00B0767D" w:rsidRDefault="00EE4E99" w:rsidP="00FC0ACA">
      <w:pPr>
        <w:spacing w:before="120" w:after="0" w:line="360" w:lineRule="auto"/>
        <w:ind w:firstLine="720"/>
        <w:rPr>
          <w:rFonts w:ascii="Times New Roman" w:hAnsi="Times New Roman" w:cs="Times New Roman"/>
          <w:noProof w:val="0"/>
        </w:rPr>
      </w:pPr>
      <w:r w:rsidRPr="00B0767D">
        <w:rPr>
          <w:rFonts w:ascii="Times New Roman" w:hAnsi="Times New Roman" w:cs="Times New Roman"/>
          <w:noProof w:val="0"/>
        </w:rPr>
        <w:lastRenderedPageBreak/>
        <w:t xml:space="preserve">Berdasarkan tabel rangkuman </w:t>
      </w:r>
      <w:r w:rsidR="000F13BD" w:rsidRPr="00B0767D">
        <w:rPr>
          <w:rFonts w:ascii="Times New Roman" w:hAnsi="Times New Roman" w:cs="Times New Roman"/>
          <w:noProof w:val="0"/>
        </w:rPr>
        <w:t xml:space="preserve">pada </w:t>
      </w:r>
      <w:r w:rsidRPr="00B0767D">
        <w:rPr>
          <w:rFonts w:ascii="Times New Roman" w:hAnsi="Times New Roman" w:cs="Times New Roman"/>
          <w:noProof w:val="0"/>
        </w:rPr>
        <w:t xml:space="preserve">tabel </w:t>
      </w:r>
      <w:r w:rsidR="000F13BD" w:rsidRPr="00B0767D">
        <w:rPr>
          <w:rFonts w:ascii="Times New Roman" w:hAnsi="Times New Roman" w:cs="Times New Roman"/>
          <w:noProof w:val="0"/>
        </w:rPr>
        <w:t>3</w:t>
      </w:r>
      <w:r w:rsidRPr="00B0767D">
        <w:rPr>
          <w:rFonts w:ascii="Times New Roman" w:hAnsi="Times New Roman" w:cs="Times New Roman"/>
          <w:noProof w:val="0"/>
        </w:rPr>
        <w:t xml:space="preserve"> maka dapat diuraikan beberapa hal, yaitu :</w:t>
      </w:r>
    </w:p>
    <w:p w:rsidR="00EE4E99" w:rsidRPr="00B0767D" w:rsidRDefault="00EE4E99" w:rsidP="001269AE">
      <w:pPr>
        <w:pStyle w:val="ListParagraph"/>
        <w:numPr>
          <w:ilvl w:val="0"/>
          <w:numId w:val="1"/>
        </w:numPr>
        <w:spacing w:after="0" w:line="360" w:lineRule="auto"/>
        <w:jc w:val="both"/>
        <w:rPr>
          <w:rFonts w:ascii="Times New Roman" w:hAnsi="Times New Roman" w:cs="Times New Roman"/>
          <w:noProof w:val="0"/>
        </w:rPr>
      </w:pPr>
      <w:r w:rsidRPr="00B0767D">
        <w:rPr>
          <w:rFonts w:ascii="Times New Roman" w:hAnsi="Times New Roman" w:cs="Times New Roman"/>
          <w:noProof w:val="0"/>
        </w:rPr>
        <w:t xml:space="preserve">Hasil uji beda terhadap kelompok eksperimen dengan kelompok kontrol sebelum diberikan perlakuan diperoleh skor rerata kelompok eksperimen sebesar 115,27 dan skor rerata kelompok kontrol 116,20 dengan nilai signifikan (2-tailed) sebesar 0,843 yang berarti nilai p &gt; 0,05. Hal ini menunjukan bahwa tidak terdapat perbedaan tingkat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antara kedua kelompok sebelum diberikan perlakuan.</w:t>
      </w:r>
    </w:p>
    <w:p w:rsidR="00EE4E99" w:rsidRPr="00B0767D" w:rsidRDefault="00EE4E99" w:rsidP="001269AE">
      <w:pPr>
        <w:pStyle w:val="ListParagraph"/>
        <w:numPr>
          <w:ilvl w:val="0"/>
          <w:numId w:val="1"/>
        </w:numPr>
        <w:spacing w:after="0" w:line="360" w:lineRule="auto"/>
        <w:contextualSpacing w:val="0"/>
        <w:jc w:val="both"/>
        <w:rPr>
          <w:rFonts w:ascii="Times New Roman" w:hAnsi="Times New Roman" w:cs="Times New Roman"/>
          <w:noProof w:val="0"/>
        </w:rPr>
      </w:pPr>
      <w:r w:rsidRPr="00B0767D">
        <w:rPr>
          <w:rFonts w:ascii="Times New Roman" w:hAnsi="Times New Roman" w:cs="Times New Roman"/>
          <w:noProof w:val="0"/>
        </w:rPr>
        <w:t>Hasil uji beda terhadap kelompok eksperimen yang telah diberikan perlakuan dengan kelompok kontrol yang tidak diberi perlakuan, diperoleh skor rerata kelompok eksperimen sebesar 137,27 sedangkan skor rerata kelompok kontrol sebesar 116,93 dengan nilai signifikansi (2-tailed) sebesar 0,000 yang menunjukan nilai p&lt; 0,05. Hal ini berarti bahwa terdapat perbedaan tingkat</w:t>
      </w:r>
      <w:r w:rsidRPr="00B0767D">
        <w:rPr>
          <w:rFonts w:ascii="Times New Roman" w:hAnsi="Times New Roman" w:cs="Times New Roman"/>
          <w:i/>
          <w:noProof w:val="0"/>
        </w:rPr>
        <w:t xml:space="preserve"> work engagement</w:t>
      </w:r>
      <w:r w:rsidRPr="00B0767D">
        <w:rPr>
          <w:rFonts w:ascii="Times New Roman" w:hAnsi="Times New Roman" w:cs="Times New Roman"/>
          <w:noProof w:val="0"/>
        </w:rPr>
        <w:t xml:space="preserve"> antara kelompok eksperimen dan kelompok kontrol setelah perlakuan diberikan, dimana kelompok eksperimen mendapatkan skor lebih tinggi apabila dibandingkan dengan kelompok kontrol.</w:t>
      </w:r>
    </w:p>
    <w:p w:rsidR="00FC0ACA" w:rsidRPr="00B0767D" w:rsidRDefault="00FC0ACA" w:rsidP="001269AE">
      <w:pPr>
        <w:spacing w:after="0" w:line="360" w:lineRule="auto"/>
        <w:rPr>
          <w:rFonts w:ascii="Times New Roman" w:hAnsi="Times New Roman" w:cs="Times New Roman"/>
          <w:b/>
          <w:noProof w:val="0"/>
          <w:lang w:val="en-ID"/>
        </w:rPr>
        <w:sectPr w:rsidR="00FC0ACA" w:rsidRPr="00B0767D" w:rsidSect="004516D9">
          <w:type w:val="continuous"/>
          <w:pgSz w:w="11907" w:h="16839" w:code="9"/>
          <w:pgMar w:top="2268" w:right="1701" w:bottom="1701" w:left="2268" w:header="708" w:footer="708" w:gutter="0"/>
          <w:cols w:space="708"/>
          <w:docGrid w:linePitch="360"/>
        </w:sectPr>
      </w:pPr>
    </w:p>
    <w:p w:rsidR="00EE4E99" w:rsidRPr="00B0767D" w:rsidRDefault="000F13BD" w:rsidP="00F01B94">
      <w:pPr>
        <w:spacing w:after="0" w:line="240" w:lineRule="auto"/>
        <w:jc w:val="center"/>
        <w:rPr>
          <w:rFonts w:ascii="Times New Roman" w:hAnsi="Times New Roman" w:cs="Times New Roman"/>
          <w:b/>
          <w:noProof w:val="0"/>
        </w:rPr>
      </w:pPr>
      <w:r w:rsidRPr="00B0767D">
        <w:rPr>
          <w:rFonts w:ascii="Times New Roman" w:hAnsi="Times New Roman" w:cs="Times New Roman"/>
          <w:b/>
          <w:noProof w:val="0"/>
        </w:rPr>
        <w:lastRenderedPageBreak/>
        <w:t>Tabel 4</w:t>
      </w:r>
      <w:r w:rsidR="00EE4E99" w:rsidRPr="00B0767D">
        <w:rPr>
          <w:rFonts w:ascii="Times New Roman" w:hAnsi="Times New Roman" w:cs="Times New Roman"/>
          <w:b/>
          <w:noProof w:val="0"/>
        </w:rPr>
        <w:t xml:space="preserve"> Hasil Uji Beda Tingkat </w:t>
      </w:r>
      <w:r w:rsidR="00EE4E99" w:rsidRPr="00B0767D">
        <w:rPr>
          <w:rFonts w:ascii="Times New Roman" w:hAnsi="Times New Roman" w:cs="Times New Roman"/>
          <w:b/>
          <w:i/>
          <w:noProof w:val="0"/>
        </w:rPr>
        <w:t>Work Engagement</w:t>
      </w:r>
      <w:r w:rsidR="00EE4E99" w:rsidRPr="00B0767D">
        <w:rPr>
          <w:rFonts w:ascii="Times New Roman" w:hAnsi="Times New Roman" w:cs="Times New Roman"/>
          <w:b/>
          <w:noProof w:val="0"/>
        </w:rPr>
        <w:t xml:space="preserve"> (</w:t>
      </w:r>
      <w:r w:rsidR="00B44C24" w:rsidRPr="00B0767D">
        <w:rPr>
          <w:rFonts w:ascii="Times New Roman" w:hAnsi="Times New Roman" w:cs="Times New Roman"/>
          <w:b/>
          <w:i/>
          <w:noProof w:val="0"/>
        </w:rPr>
        <w:t>Paired Sample T-Test</w:t>
      </w:r>
      <w:r w:rsidR="00EE4E99" w:rsidRPr="00B0767D">
        <w:rPr>
          <w:rFonts w:ascii="Times New Roman" w:hAnsi="Times New Roman" w:cs="Times New Roman"/>
          <w:b/>
          <w:noProof w:val="0"/>
        </w:rPr>
        <w: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40"/>
        <w:gridCol w:w="1267"/>
        <w:gridCol w:w="840"/>
        <w:gridCol w:w="1004"/>
        <w:gridCol w:w="742"/>
        <w:gridCol w:w="711"/>
        <w:gridCol w:w="821"/>
        <w:gridCol w:w="711"/>
        <w:gridCol w:w="1518"/>
      </w:tblGrid>
      <w:tr w:rsidR="00B0767D" w:rsidRPr="00B0767D" w:rsidTr="00B44C24">
        <w:tc>
          <w:tcPr>
            <w:tcW w:w="267" w:type="pct"/>
            <w:vMerge w:val="restart"/>
            <w:vAlign w:val="center"/>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r w:rsidRPr="00B0767D">
              <w:rPr>
                <w:rFonts w:ascii="Times New Roman" w:hAnsi="Times New Roman" w:cs="Times New Roman"/>
                <w:b/>
                <w:noProof w:val="0"/>
              </w:rPr>
              <w:t>No.</w:t>
            </w:r>
          </w:p>
        </w:tc>
        <w:tc>
          <w:tcPr>
            <w:tcW w:w="638" w:type="pct"/>
            <w:vMerge w:val="restart"/>
            <w:vAlign w:val="center"/>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r w:rsidRPr="00B0767D">
              <w:rPr>
                <w:rFonts w:ascii="Times New Roman" w:hAnsi="Times New Roman" w:cs="Times New Roman"/>
                <w:b/>
                <w:noProof w:val="0"/>
              </w:rPr>
              <w:t>Kelompok</w:t>
            </w:r>
          </w:p>
        </w:tc>
        <w:tc>
          <w:tcPr>
            <w:tcW w:w="1148" w:type="pct"/>
            <w:gridSpan w:val="2"/>
            <w:tcBorders>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r w:rsidRPr="00B0767D">
              <w:rPr>
                <w:rFonts w:ascii="Times New Roman" w:hAnsi="Times New Roman" w:cs="Times New Roman"/>
                <w:b/>
                <w:noProof w:val="0"/>
              </w:rPr>
              <w:t>Mean</w:t>
            </w:r>
          </w:p>
        </w:tc>
        <w:tc>
          <w:tcPr>
            <w:tcW w:w="502" w:type="pct"/>
            <w:vMerge w:val="restart"/>
            <w:vAlign w:val="center"/>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r w:rsidRPr="00B0767D">
              <w:rPr>
                <w:rFonts w:ascii="Times New Roman" w:hAnsi="Times New Roman" w:cs="Times New Roman"/>
                <w:b/>
                <w:noProof w:val="0"/>
              </w:rPr>
              <w:t>Gain Score</w:t>
            </w:r>
          </w:p>
        </w:tc>
        <w:tc>
          <w:tcPr>
            <w:tcW w:w="312" w:type="pct"/>
            <w:vMerge w:val="restart"/>
            <w:vAlign w:val="center"/>
          </w:tcPr>
          <w:p w:rsidR="000F13BD" w:rsidRPr="00B0767D" w:rsidRDefault="000F13BD" w:rsidP="001269AE">
            <w:pPr>
              <w:spacing w:beforeLines="20" w:before="48" w:afterLines="20" w:after="48" w:line="276" w:lineRule="auto"/>
              <w:jc w:val="center"/>
              <w:rPr>
                <w:rFonts w:ascii="Times New Roman" w:hAnsi="Times New Roman" w:cs="Times New Roman"/>
                <w:b/>
                <w:i/>
                <w:noProof w:val="0"/>
              </w:rPr>
            </w:pPr>
            <w:r w:rsidRPr="00B0767D">
              <w:rPr>
                <w:rFonts w:ascii="Times New Roman" w:hAnsi="Times New Roman" w:cs="Times New Roman"/>
                <w:b/>
                <w:i/>
                <w:noProof w:val="0"/>
              </w:rPr>
              <w:t>SD</w:t>
            </w:r>
          </w:p>
        </w:tc>
        <w:tc>
          <w:tcPr>
            <w:tcW w:w="634" w:type="pct"/>
            <w:vMerge w:val="restart"/>
            <w:vAlign w:val="center"/>
          </w:tcPr>
          <w:p w:rsidR="000F13BD" w:rsidRPr="00B0767D" w:rsidRDefault="000F13BD" w:rsidP="001269AE">
            <w:pPr>
              <w:spacing w:beforeLines="20" w:before="48" w:afterLines="20" w:after="48" w:line="276" w:lineRule="auto"/>
              <w:jc w:val="center"/>
              <w:rPr>
                <w:rFonts w:ascii="Times New Roman" w:hAnsi="Times New Roman" w:cs="Times New Roman"/>
                <w:b/>
                <w:i/>
                <w:noProof w:val="0"/>
              </w:rPr>
            </w:pPr>
            <w:r w:rsidRPr="00B0767D">
              <w:rPr>
                <w:rFonts w:ascii="Times New Roman" w:hAnsi="Times New Roman" w:cs="Times New Roman"/>
                <w:b/>
                <w:i/>
                <w:noProof w:val="0"/>
              </w:rPr>
              <w:t>t</w:t>
            </w:r>
          </w:p>
        </w:tc>
        <w:tc>
          <w:tcPr>
            <w:tcW w:w="378" w:type="pct"/>
            <w:vMerge w:val="restart"/>
            <w:vAlign w:val="center"/>
          </w:tcPr>
          <w:p w:rsidR="000F13BD" w:rsidRPr="00B0767D" w:rsidRDefault="00B44C24" w:rsidP="001269AE">
            <w:pPr>
              <w:spacing w:beforeLines="20" w:before="48" w:afterLines="20" w:after="48" w:line="276" w:lineRule="auto"/>
              <w:jc w:val="center"/>
              <w:rPr>
                <w:rFonts w:ascii="Times New Roman" w:hAnsi="Times New Roman" w:cs="Times New Roman"/>
                <w:b/>
                <w:i/>
                <w:noProof w:val="0"/>
              </w:rPr>
            </w:pPr>
            <w:r w:rsidRPr="00B0767D">
              <w:rPr>
                <w:rFonts w:ascii="Times New Roman" w:hAnsi="Times New Roman" w:cs="Times New Roman"/>
                <w:b/>
                <w:i/>
                <w:noProof w:val="0"/>
              </w:rPr>
              <w:t>p</w:t>
            </w:r>
          </w:p>
        </w:tc>
        <w:tc>
          <w:tcPr>
            <w:tcW w:w="1121" w:type="pct"/>
            <w:vMerge w:val="restart"/>
            <w:vAlign w:val="center"/>
          </w:tcPr>
          <w:p w:rsidR="000F13BD" w:rsidRPr="00B0767D" w:rsidRDefault="00B44C24" w:rsidP="001269AE">
            <w:pPr>
              <w:spacing w:beforeLines="20" w:before="48" w:afterLines="20" w:after="48" w:line="276" w:lineRule="auto"/>
              <w:jc w:val="center"/>
              <w:rPr>
                <w:rFonts w:ascii="Times New Roman" w:hAnsi="Times New Roman" w:cs="Times New Roman"/>
                <w:b/>
                <w:noProof w:val="0"/>
              </w:rPr>
            </w:pPr>
            <w:r w:rsidRPr="00B0767D">
              <w:rPr>
                <w:rFonts w:ascii="Times New Roman" w:hAnsi="Times New Roman" w:cs="Times New Roman"/>
                <w:b/>
                <w:noProof w:val="0"/>
              </w:rPr>
              <w:t>Keterangan</w:t>
            </w:r>
          </w:p>
        </w:tc>
      </w:tr>
      <w:tr w:rsidR="00B0767D" w:rsidRPr="00B0767D" w:rsidTr="00B44C24">
        <w:tc>
          <w:tcPr>
            <w:tcW w:w="267" w:type="pct"/>
            <w:vMerge/>
            <w:tcBorders>
              <w:bottom w:val="single" w:sz="4" w:space="0" w:color="auto"/>
            </w:tcBorders>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p>
        </w:tc>
        <w:tc>
          <w:tcPr>
            <w:tcW w:w="638" w:type="pct"/>
            <w:vMerge/>
            <w:tcBorders>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p>
        </w:tc>
        <w:tc>
          <w:tcPr>
            <w:tcW w:w="410" w:type="pct"/>
            <w:tcBorders>
              <w:bottom w:val="single" w:sz="4" w:space="0" w:color="auto"/>
            </w:tcBorders>
            <w:vAlign w:val="center"/>
          </w:tcPr>
          <w:p w:rsidR="000F13BD" w:rsidRPr="00B0767D" w:rsidRDefault="00B44C24" w:rsidP="001269AE">
            <w:pPr>
              <w:spacing w:beforeLines="20" w:before="48" w:afterLines="20" w:after="48" w:line="276" w:lineRule="auto"/>
              <w:jc w:val="center"/>
              <w:rPr>
                <w:rFonts w:ascii="Times New Roman" w:hAnsi="Times New Roman" w:cs="Times New Roman"/>
                <w:b/>
                <w:i/>
                <w:noProof w:val="0"/>
              </w:rPr>
            </w:pPr>
            <w:r w:rsidRPr="00B0767D">
              <w:rPr>
                <w:rFonts w:ascii="Times New Roman" w:hAnsi="Times New Roman" w:cs="Times New Roman"/>
                <w:b/>
                <w:i/>
                <w:noProof w:val="0"/>
              </w:rPr>
              <w:t>Pretest</w:t>
            </w:r>
          </w:p>
        </w:tc>
        <w:tc>
          <w:tcPr>
            <w:tcW w:w="738" w:type="pct"/>
            <w:tcBorders>
              <w:bottom w:val="single" w:sz="4" w:space="0" w:color="auto"/>
            </w:tcBorders>
          </w:tcPr>
          <w:p w:rsidR="000F13BD" w:rsidRPr="00B0767D" w:rsidRDefault="000F13BD" w:rsidP="001269AE">
            <w:pPr>
              <w:spacing w:beforeLines="20" w:before="48" w:afterLines="20" w:after="48" w:line="276" w:lineRule="auto"/>
              <w:jc w:val="center"/>
              <w:rPr>
                <w:rFonts w:ascii="Times New Roman" w:hAnsi="Times New Roman" w:cs="Times New Roman"/>
                <w:b/>
                <w:i/>
                <w:noProof w:val="0"/>
              </w:rPr>
            </w:pPr>
            <w:r w:rsidRPr="00B0767D">
              <w:rPr>
                <w:rFonts w:ascii="Times New Roman" w:hAnsi="Times New Roman" w:cs="Times New Roman"/>
                <w:b/>
                <w:i/>
                <w:noProof w:val="0"/>
              </w:rPr>
              <w:t>Post</w:t>
            </w:r>
            <w:r w:rsidR="00B44C24" w:rsidRPr="00B0767D">
              <w:rPr>
                <w:rFonts w:ascii="Times New Roman" w:hAnsi="Times New Roman" w:cs="Times New Roman"/>
                <w:b/>
                <w:i/>
                <w:noProof w:val="0"/>
              </w:rPr>
              <w:t>test</w:t>
            </w:r>
          </w:p>
        </w:tc>
        <w:tc>
          <w:tcPr>
            <w:tcW w:w="502" w:type="pct"/>
            <w:vMerge/>
            <w:tcBorders>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p>
        </w:tc>
        <w:tc>
          <w:tcPr>
            <w:tcW w:w="312" w:type="pct"/>
            <w:vMerge/>
            <w:tcBorders>
              <w:bottom w:val="single" w:sz="4" w:space="0" w:color="auto"/>
            </w:tcBorders>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p>
        </w:tc>
        <w:tc>
          <w:tcPr>
            <w:tcW w:w="634" w:type="pct"/>
            <w:vMerge/>
            <w:tcBorders>
              <w:bottom w:val="single" w:sz="4" w:space="0" w:color="auto"/>
            </w:tcBorders>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p>
        </w:tc>
        <w:tc>
          <w:tcPr>
            <w:tcW w:w="378" w:type="pct"/>
            <w:vMerge/>
            <w:tcBorders>
              <w:bottom w:val="single" w:sz="4" w:space="0" w:color="auto"/>
            </w:tcBorders>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p>
        </w:tc>
        <w:tc>
          <w:tcPr>
            <w:tcW w:w="1121" w:type="pct"/>
            <w:vMerge/>
            <w:tcBorders>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b/>
                <w:noProof w:val="0"/>
              </w:rPr>
            </w:pPr>
          </w:p>
        </w:tc>
      </w:tr>
      <w:tr w:rsidR="00B0767D" w:rsidRPr="00B0767D" w:rsidTr="00B44C24">
        <w:tc>
          <w:tcPr>
            <w:tcW w:w="267" w:type="pct"/>
            <w:tcBorders>
              <w:top w:val="single" w:sz="4" w:space="0" w:color="auto"/>
              <w:bottom w:val="nil"/>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1</w:t>
            </w:r>
          </w:p>
        </w:tc>
        <w:tc>
          <w:tcPr>
            <w:tcW w:w="638" w:type="pct"/>
            <w:tcBorders>
              <w:top w:val="single" w:sz="4" w:space="0" w:color="auto"/>
              <w:bottom w:val="nil"/>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Eksperimen</w:t>
            </w:r>
          </w:p>
        </w:tc>
        <w:tc>
          <w:tcPr>
            <w:tcW w:w="410" w:type="pct"/>
            <w:tcBorders>
              <w:top w:val="single" w:sz="4" w:space="0" w:color="auto"/>
              <w:bottom w:val="nil"/>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115,27</w:t>
            </w:r>
          </w:p>
        </w:tc>
        <w:tc>
          <w:tcPr>
            <w:tcW w:w="738" w:type="pct"/>
            <w:tcBorders>
              <w:top w:val="single" w:sz="4" w:space="0" w:color="auto"/>
              <w:bottom w:val="nil"/>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137,27</w:t>
            </w:r>
          </w:p>
        </w:tc>
        <w:tc>
          <w:tcPr>
            <w:tcW w:w="502" w:type="pct"/>
            <w:tcBorders>
              <w:top w:val="single" w:sz="4" w:space="0" w:color="auto"/>
              <w:bottom w:val="nil"/>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22,0</w:t>
            </w:r>
          </w:p>
        </w:tc>
        <w:tc>
          <w:tcPr>
            <w:tcW w:w="312" w:type="pct"/>
            <w:tcBorders>
              <w:top w:val="single" w:sz="4" w:space="0" w:color="auto"/>
              <w:bottom w:val="nil"/>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3,928</w:t>
            </w:r>
          </w:p>
        </w:tc>
        <w:tc>
          <w:tcPr>
            <w:tcW w:w="634" w:type="pct"/>
            <w:tcBorders>
              <w:top w:val="single" w:sz="4" w:space="0" w:color="auto"/>
              <w:bottom w:val="nil"/>
            </w:tcBorders>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-21,692</w:t>
            </w:r>
          </w:p>
        </w:tc>
        <w:tc>
          <w:tcPr>
            <w:tcW w:w="378" w:type="pct"/>
            <w:tcBorders>
              <w:top w:val="single" w:sz="4" w:space="0" w:color="auto"/>
              <w:bottom w:val="nil"/>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0,000</w:t>
            </w:r>
          </w:p>
        </w:tc>
        <w:tc>
          <w:tcPr>
            <w:tcW w:w="1121" w:type="pct"/>
            <w:tcBorders>
              <w:top w:val="single" w:sz="4" w:space="0" w:color="auto"/>
              <w:bottom w:val="nil"/>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Signifikan</w:t>
            </w:r>
          </w:p>
        </w:tc>
      </w:tr>
      <w:tr w:rsidR="00B0767D" w:rsidRPr="00B0767D" w:rsidTr="00B44C24">
        <w:tc>
          <w:tcPr>
            <w:tcW w:w="267" w:type="pct"/>
            <w:tcBorders>
              <w:top w:val="nil"/>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2</w:t>
            </w:r>
          </w:p>
        </w:tc>
        <w:tc>
          <w:tcPr>
            <w:tcW w:w="638" w:type="pct"/>
            <w:tcBorders>
              <w:top w:val="nil"/>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Kontrol</w:t>
            </w:r>
          </w:p>
        </w:tc>
        <w:tc>
          <w:tcPr>
            <w:tcW w:w="410" w:type="pct"/>
            <w:tcBorders>
              <w:top w:val="nil"/>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116,20</w:t>
            </w:r>
          </w:p>
        </w:tc>
        <w:tc>
          <w:tcPr>
            <w:tcW w:w="738" w:type="pct"/>
            <w:tcBorders>
              <w:top w:val="nil"/>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116,93</w:t>
            </w:r>
          </w:p>
        </w:tc>
        <w:tc>
          <w:tcPr>
            <w:tcW w:w="502" w:type="pct"/>
            <w:tcBorders>
              <w:top w:val="nil"/>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0,73</w:t>
            </w:r>
          </w:p>
        </w:tc>
        <w:tc>
          <w:tcPr>
            <w:tcW w:w="312" w:type="pct"/>
            <w:tcBorders>
              <w:top w:val="nil"/>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2,987</w:t>
            </w:r>
          </w:p>
        </w:tc>
        <w:tc>
          <w:tcPr>
            <w:tcW w:w="634" w:type="pct"/>
            <w:tcBorders>
              <w:top w:val="nil"/>
              <w:bottom w:val="single" w:sz="4" w:space="0" w:color="auto"/>
            </w:tcBorders>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-0,951</w:t>
            </w:r>
          </w:p>
        </w:tc>
        <w:tc>
          <w:tcPr>
            <w:tcW w:w="378" w:type="pct"/>
            <w:tcBorders>
              <w:top w:val="nil"/>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0,358</w:t>
            </w:r>
          </w:p>
        </w:tc>
        <w:tc>
          <w:tcPr>
            <w:tcW w:w="1121" w:type="pct"/>
            <w:tcBorders>
              <w:top w:val="nil"/>
              <w:bottom w:val="single" w:sz="4" w:space="0" w:color="auto"/>
            </w:tcBorders>
            <w:vAlign w:val="center"/>
          </w:tcPr>
          <w:p w:rsidR="000F13BD" w:rsidRPr="00B0767D" w:rsidRDefault="000F13BD" w:rsidP="001269AE">
            <w:pPr>
              <w:spacing w:beforeLines="20" w:before="48" w:afterLines="20" w:after="48" w:line="276" w:lineRule="auto"/>
              <w:jc w:val="center"/>
              <w:rPr>
                <w:rFonts w:ascii="Times New Roman" w:hAnsi="Times New Roman" w:cs="Times New Roman"/>
                <w:noProof w:val="0"/>
              </w:rPr>
            </w:pPr>
            <w:r w:rsidRPr="00B0767D">
              <w:rPr>
                <w:rFonts w:ascii="Times New Roman" w:hAnsi="Times New Roman" w:cs="Times New Roman"/>
                <w:noProof w:val="0"/>
              </w:rPr>
              <w:t>Tidak Signifikan</w:t>
            </w:r>
          </w:p>
        </w:tc>
      </w:tr>
    </w:tbl>
    <w:p w:rsidR="00EE4E99" w:rsidRPr="00B0767D" w:rsidRDefault="00EE4E99" w:rsidP="001269AE">
      <w:pPr>
        <w:spacing w:before="240" w:after="0" w:line="360" w:lineRule="auto"/>
        <w:ind w:firstLine="720"/>
        <w:jc w:val="both"/>
        <w:rPr>
          <w:rFonts w:ascii="Times New Roman" w:hAnsi="Times New Roman" w:cs="Times New Roman"/>
          <w:noProof w:val="0"/>
        </w:rPr>
        <w:sectPr w:rsidR="00EE4E99" w:rsidRPr="00B0767D" w:rsidSect="004516D9">
          <w:type w:val="continuous"/>
          <w:pgSz w:w="11907" w:h="16839" w:code="9"/>
          <w:pgMar w:top="2268" w:right="1701" w:bottom="1701" w:left="2268" w:header="708" w:footer="708" w:gutter="0"/>
          <w:cols w:space="708"/>
          <w:docGrid w:linePitch="360"/>
        </w:sectPr>
      </w:pPr>
    </w:p>
    <w:p w:rsidR="00EE4E99" w:rsidRPr="00B0767D" w:rsidRDefault="00EE4E99" w:rsidP="001269AE">
      <w:pPr>
        <w:spacing w:before="120"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lastRenderedPageBreak/>
        <w:t>Berdasarkan tabel rangkuman hasil uji beda pada tabel di atas maka dapat diuraikan beberapa hal, yaitu :</w:t>
      </w:r>
    </w:p>
    <w:p w:rsidR="00EE4E99" w:rsidRPr="00B0767D" w:rsidRDefault="00EE4E99" w:rsidP="001269AE">
      <w:pPr>
        <w:pStyle w:val="ListParagraph"/>
        <w:numPr>
          <w:ilvl w:val="0"/>
          <w:numId w:val="5"/>
        </w:numPr>
        <w:spacing w:after="0" w:line="360" w:lineRule="auto"/>
        <w:ind w:left="357" w:hanging="357"/>
        <w:contextualSpacing w:val="0"/>
        <w:jc w:val="both"/>
        <w:rPr>
          <w:rFonts w:ascii="Times New Roman" w:hAnsi="Times New Roman" w:cs="Times New Roman"/>
          <w:noProof w:val="0"/>
        </w:rPr>
      </w:pPr>
      <w:r w:rsidRPr="00B0767D">
        <w:rPr>
          <w:rFonts w:ascii="Times New Roman" w:hAnsi="Times New Roman" w:cs="Times New Roman"/>
          <w:noProof w:val="0"/>
        </w:rPr>
        <w:t xml:space="preserve">Hasil uji beda terhadap sampel berpasangan pada kelompok eksperimen antara sebelum dan sesudah diberikan perlakuan diperoleh skor rerata sebelum pelatihan sebesar 115,27 dan skor rerata sesudah pelatihan sebesar 137,27 dengan nilai signifikansi </w:t>
      </w:r>
      <w:r w:rsidRPr="00B0767D">
        <w:rPr>
          <w:rFonts w:ascii="Times New Roman" w:hAnsi="Times New Roman" w:cs="Times New Roman"/>
          <w:i/>
          <w:noProof w:val="0"/>
        </w:rPr>
        <w:t>(2-tailed)</w:t>
      </w:r>
      <w:r w:rsidRPr="00B0767D">
        <w:rPr>
          <w:rFonts w:ascii="Times New Roman" w:hAnsi="Times New Roman" w:cs="Times New Roman"/>
          <w:noProof w:val="0"/>
        </w:rPr>
        <w:t xml:space="preserve"> sebesar 0,000 yang menunjukan nilai p &lt; 0,05. Hal ini berarti </w:t>
      </w:r>
      <w:r w:rsidRPr="00B0767D">
        <w:rPr>
          <w:rFonts w:ascii="Times New Roman" w:hAnsi="Times New Roman" w:cs="Times New Roman"/>
          <w:noProof w:val="0"/>
        </w:rPr>
        <w:lastRenderedPageBreak/>
        <w:t>ada perbedaan tingkat work engagement antara sebelum diberikan perlakuan dengan sesudah diberikan perlakuan pada kelompok eksperimen.</w:t>
      </w:r>
    </w:p>
    <w:p w:rsidR="00EE4E99" w:rsidRPr="00B0767D" w:rsidRDefault="00EE4E99" w:rsidP="001269AE">
      <w:pPr>
        <w:pStyle w:val="ListParagraph"/>
        <w:numPr>
          <w:ilvl w:val="0"/>
          <w:numId w:val="5"/>
        </w:numPr>
        <w:spacing w:before="120" w:after="0" w:line="360" w:lineRule="auto"/>
        <w:jc w:val="both"/>
        <w:rPr>
          <w:rFonts w:ascii="Times New Roman" w:hAnsi="Times New Roman" w:cs="Times New Roman"/>
          <w:noProof w:val="0"/>
        </w:rPr>
      </w:pPr>
      <w:r w:rsidRPr="00B0767D">
        <w:rPr>
          <w:rFonts w:ascii="Times New Roman" w:hAnsi="Times New Roman" w:cs="Times New Roman"/>
          <w:noProof w:val="0"/>
        </w:rPr>
        <w:t xml:space="preserve">Hasil uji beda terhadap sampel berpasangan pada kelompok kontrol antara sebelum dan sesudah diberikan perlakuan diperoleh skor rerata sebelum sebesar 116,20 dan skor rerata sesudah sebesar 116,93 dengan nilai signifikansi </w:t>
      </w:r>
      <w:r w:rsidRPr="00B0767D">
        <w:rPr>
          <w:rFonts w:ascii="Times New Roman" w:hAnsi="Times New Roman" w:cs="Times New Roman"/>
          <w:i/>
          <w:noProof w:val="0"/>
        </w:rPr>
        <w:t>(2-tailed)</w:t>
      </w:r>
      <w:r w:rsidRPr="00B0767D">
        <w:rPr>
          <w:rFonts w:ascii="Times New Roman" w:hAnsi="Times New Roman" w:cs="Times New Roman"/>
          <w:noProof w:val="0"/>
        </w:rPr>
        <w:t xml:space="preserve"> sebesar 0,358 yang menunjukan nilai p &gt; 0,05. Hal ini berarti tidak terdapat perbedaan tingkat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antara sebelum diberikan perlakuan dengan sesudah diberikan perlakuan pada kelompok kontrol.</w:t>
      </w:r>
    </w:p>
    <w:p w:rsidR="00B44C24" w:rsidRPr="00B0767D" w:rsidRDefault="00B44C24" w:rsidP="001269AE">
      <w:pPr>
        <w:spacing w:after="0" w:line="360" w:lineRule="auto"/>
        <w:ind w:firstLine="720"/>
        <w:jc w:val="both"/>
        <w:rPr>
          <w:rFonts w:ascii="Times New Roman" w:hAnsi="Times New Roman" w:cs="Times New Roman"/>
        </w:rPr>
      </w:pPr>
      <w:r w:rsidRPr="00B0767D">
        <w:rPr>
          <w:rFonts w:ascii="Times New Roman" w:hAnsi="Times New Roman" w:cs="Times New Roman"/>
          <w:noProof w:val="0"/>
        </w:rPr>
        <w:t xml:space="preserve">Peneliti juga melakukan evaluasi pembelajaran subjek terhadap materi pelatihan dengan memberikan sebuah tes </w:t>
      </w:r>
      <w:r w:rsidRPr="00B0767D">
        <w:rPr>
          <w:rFonts w:ascii="Times New Roman" w:hAnsi="Times New Roman" w:cs="Times New Roman"/>
        </w:rPr>
        <w:t xml:space="preserve">yang berisi sejumlah pertanyaan terkait materi-materi pelatihan, sesaat sebelum pelatihan </w:t>
      </w:r>
      <w:r w:rsidRPr="00B0767D">
        <w:rPr>
          <w:rFonts w:ascii="Times New Roman" w:hAnsi="Times New Roman" w:cs="Times New Roman"/>
          <w:i/>
        </w:rPr>
        <w:t>(pre-test)</w:t>
      </w:r>
      <w:r w:rsidRPr="00B0767D">
        <w:rPr>
          <w:rFonts w:ascii="Times New Roman" w:hAnsi="Times New Roman" w:cs="Times New Roman"/>
        </w:rPr>
        <w:t xml:space="preserve"> dan sesaat setelah pelatihan </w:t>
      </w:r>
      <w:r w:rsidRPr="00B0767D">
        <w:rPr>
          <w:rFonts w:ascii="Times New Roman" w:hAnsi="Times New Roman" w:cs="Times New Roman"/>
          <w:i/>
        </w:rPr>
        <w:t xml:space="preserve">(post-test). </w:t>
      </w:r>
      <w:r w:rsidRPr="00B0767D">
        <w:rPr>
          <w:rFonts w:ascii="Times New Roman" w:hAnsi="Times New Roman" w:cs="Times New Roman"/>
        </w:rPr>
        <w:t>Pemberian tes pemahaman ini sesuai dengan pendapat Riggio (2008) yang menyatakan bahwa pada umumnya digunakan form yang berisi tes yang menguji jumlah informasi yang didapat dari program pelatihan untuk mengukur jumlah pembelajaran yang didapatkan. Tes yang diberikan berisi 10 soal yang terdiri dari pilihan ganda dengan hasil sebagai berikut</w:t>
      </w:r>
    </w:p>
    <w:p w:rsidR="00B44C24" w:rsidRPr="00B0767D" w:rsidRDefault="00B44C24" w:rsidP="00EA4B9A">
      <w:pPr>
        <w:spacing w:after="0" w:line="240" w:lineRule="auto"/>
        <w:jc w:val="center"/>
        <w:rPr>
          <w:rFonts w:ascii="Times New Roman" w:hAnsi="Times New Roman" w:cs="Times New Roman"/>
          <w:b/>
        </w:rPr>
      </w:pPr>
      <w:r w:rsidRPr="00B0767D">
        <w:rPr>
          <w:rFonts w:ascii="Times New Roman" w:hAnsi="Times New Roman" w:cs="Times New Roman"/>
          <w:b/>
        </w:rPr>
        <w:t>Tabel 5 Hasil Uji Tingkat Pemahaman Partisipan</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40"/>
        <w:gridCol w:w="1875"/>
        <w:gridCol w:w="1141"/>
        <w:gridCol w:w="821"/>
        <w:gridCol w:w="792"/>
        <w:gridCol w:w="742"/>
        <w:gridCol w:w="711"/>
        <w:gridCol w:w="821"/>
        <w:gridCol w:w="711"/>
      </w:tblGrid>
      <w:tr w:rsidR="00B0767D" w:rsidRPr="00B0767D" w:rsidTr="00EA4B9A">
        <w:trPr>
          <w:trHeight w:val="436"/>
        </w:trPr>
        <w:tc>
          <w:tcPr>
            <w:tcW w:w="267" w:type="pct"/>
            <w:vAlign w:val="center"/>
          </w:tcPr>
          <w:p w:rsidR="00B44C24" w:rsidRPr="00B0767D" w:rsidRDefault="00B44C24" w:rsidP="00EA4B9A">
            <w:pPr>
              <w:jc w:val="center"/>
              <w:rPr>
                <w:rFonts w:ascii="Times New Roman" w:hAnsi="Times New Roman" w:cs="Times New Roman"/>
                <w:b/>
              </w:rPr>
            </w:pPr>
            <w:r w:rsidRPr="00B0767D">
              <w:rPr>
                <w:rFonts w:ascii="Times New Roman" w:hAnsi="Times New Roman" w:cs="Times New Roman"/>
                <w:b/>
              </w:rPr>
              <w:t>No.</w:t>
            </w:r>
          </w:p>
        </w:tc>
        <w:tc>
          <w:tcPr>
            <w:tcW w:w="1245" w:type="pct"/>
            <w:vAlign w:val="center"/>
          </w:tcPr>
          <w:p w:rsidR="00B44C24" w:rsidRPr="00B0767D" w:rsidRDefault="00B44C24" w:rsidP="00EA4B9A">
            <w:pPr>
              <w:jc w:val="center"/>
              <w:rPr>
                <w:rFonts w:ascii="Times New Roman" w:hAnsi="Times New Roman" w:cs="Times New Roman"/>
                <w:b/>
              </w:rPr>
            </w:pPr>
            <w:r w:rsidRPr="00B0767D">
              <w:rPr>
                <w:rFonts w:ascii="Times New Roman" w:hAnsi="Times New Roman" w:cs="Times New Roman"/>
                <w:b/>
              </w:rPr>
              <w:t>Kategori</w:t>
            </w:r>
          </w:p>
        </w:tc>
        <w:tc>
          <w:tcPr>
            <w:tcW w:w="794" w:type="pct"/>
            <w:vAlign w:val="center"/>
          </w:tcPr>
          <w:p w:rsidR="00B44C24" w:rsidRPr="00B0767D" w:rsidRDefault="00B44C24" w:rsidP="00EA4B9A">
            <w:pPr>
              <w:jc w:val="center"/>
              <w:rPr>
                <w:rFonts w:ascii="Times New Roman" w:hAnsi="Times New Roman" w:cs="Times New Roman"/>
                <w:b/>
              </w:rPr>
            </w:pPr>
            <w:r w:rsidRPr="00B0767D">
              <w:rPr>
                <w:rFonts w:ascii="Times New Roman" w:hAnsi="Times New Roman" w:cs="Times New Roman"/>
                <w:b/>
              </w:rPr>
              <w:t>Jumlah Subjek</w:t>
            </w:r>
          </w:p>
        </w:tc>
        <w:tc>
          <w:tcPr>
            <w:tcW w:w="598" w:type="pct"/>
            <w:vAlign w:val="center"/>
          </w:tcPr>
          <w:p w:rsidR="00B44C24" w:rsidRPr="00B0767D" w:rsidRDefault="00B44C24" w:rsidP="00EA4B9A">
            <w:pPr>
              <w:jc w:val="center"/>
              <w:rPr>
                <w:rFonts w:ascii="Times New Roman" w:hAnsi="Times New Roman" w:cs="Times New Roman"/>
                <w:b/>
              </w:rPr>
            </w:pPr>
            <w:r w:rsidRPr="00B0767D">
              <w:rPr>
                <w:rFonts w:ascii="Times New Roman" w:hAnsi="Times New Roman" w:cs="Times New Roman"/>
                <w:b/>
              </w:rPr>
              <w:t xml:space="preserve">Skor </w:t>
            </w:r>
            <w:r w:rsidRPr="00B0767D">
              <w:rPr>
                <w:rFonts w:ascii="Times New Roman" w:hAnsi="Times New Roman" w:cs="Times New Roman"/>
                <w:b/>
                <w:i/>
              </w:rPr>
              <w:t>Min</w:t>
            </w:r>
            <w:r w:rsidRPr="00B0767D">
              <w:rPr>
                <w:rFonts w:ascii="Times New Roman" w:hAnsi="Times New Roman" w:cs="Times New Roman"/>
                <w:b/>
              </w:rPr>
              <w:t>.</w:t>
            </w:r>
          </w:p>
        </w:tc>
        <w:tc>
          <w:tcPr>
            <w:tcW w:w="580" w:type="pct"/>
            <w:vAlign w:val="center"/>
          </w:tcPr>
          <w:p w:rsidR="00B44C24" w:rsidRPr="00B0767D" w:rsidRDefault="00B44C24" w:rsidP="00EA4B9A">
            <w:pPr>
              <w:jc w:val="center"/>
              <w:rPr>
                <w:rFonts w:ascii="Times New Roman" w:hAnsi="Times New Roman" w:cs="Times New Roman"/>
                <w:b/>
              </w:rPr>
            </w:pPr>
            <w:r w:rsidRPr="00B0767D">
              <w:rPr>
                <w:rFonts w:ascii="Times New Roman" w:hAnsi="Times New Roman" w:cs="Times New Roman"/>
                <w:b/>
              </w:rPr>
              <w:t xml:space="preserve">Skor </w:t>
            </w:r>
            <w:r w:rsidRPr="00B0767D">
              <w:rPr>
                <w:rFonts w:ascii="Times New Roman" w:hAnsi="Times New Roman" w:cs="Times New Roman"/>
                <w:b/>
                <w:i/>
              </w:rPr>
              <w:t>Max.</w:t>
            </w:r>
          </w:p>
        </w:tc>
        <w:tc>
          <w:tcPr>
            <w:tcW w:w="347" w:type="pct"/>
            <w:vAlign w:val="center"/>
          </w:tcPr>
          <w:p w:rsidR="00B44C24" w:rsidRPr="00B0767D" w:rsidRDefault="00B44C24" w:rsidP="00EA4B9A">
            <w:pPr>
              <w:jc w:val="center"/>
              <w:rPr>
                <w:rFonts w:ascii="Times New Roman" w:hAnsi="Times New Roman" w:cs="Times New Roman"/>
                <w:b/>
                <w:i/>
              </w:rPr>
            </w:pPr>
            <w:r w:rsidRPr="00B0767D">
              <w:rPr>
                <w:rFonts w:ascii="Times New Roman" w:hAnsi="Times New Roman" w:cs="Times New Roman"/>
                <w:b/>
                <w:i/>
              </w:rPr>
              <w:t>Mean</w:t>
            </w:r>
          </w:p>
        </w:tc>
        <w:tc>
          <w:tcPr>
            <w:tcW w:w="333" w:type="pct"/>
            <w:vAlign w:val="center"/>
          </w:tcPr>
          <w:p w:rsidR="00B44C24" w:rsidRPr="00B0767D" w:rsidRDefault="00B44C24" w:rsidP="00EA4B9A">
            <w:pPr>
              <w:jc w:val="center"/>
              <w:rPr>
                <w:rFonts w:ascii="Times New Roman" w:hAnsi="Times New Roman" w:cs="Times New Roman"/>
                <w:b/>
                <w:i/>
              </w:rPr>
            </w:pPr>
            <w:r w:rsidRPr="00B0767D">
              <w:rPr>
                <w:rFonts w:ascii="Times New Roman" w:hAnsi="Times New Roman" w:cs="Times New Roman"/>
                <w:b/>
                <w:i/>
              </w:rPr>
              <w:t>SD</w:t>
            </w:r>
          </w:p>
        </w:tc>
        <w:tc>
          <w:tcPr>
            <w:tcW w:w="464" w:type="pct"/>
            <w:vAlign w:val="center"/>
          </w:tcPr>
          <w:p w:rsidR="00B44C24" w:rsidRPr="00B0767D" w:rsidRDefault="00B44C24" w:rsidP="00EA4B9A">
            <w:pPr>
              <w:jc w:val="center"/>
              <w:rPr>
                <w:rFonts w:ascii="Times New Roman" w:hAnsi="Times New Roman" w:cs="Times New Roman"/>
                <w:b/>
                <w:i/>
              </w:rPr>
            </w:pPr>
            <w:r w:rsidRPr="00B0767D">
              <w:rPr>
                <w:rFonts w:ascii="Times New Roman" w:hAnsi="Times New Roman" w:cs="Times New Roman"/>
                <w:b/>
                <w:i/>
              </w:rPr>
              <w:t>t</w:t>
            </w:r>
          </w:p>
        </w:tc>
        <w:tc>
          <w:tcPr>
            <w:tcW w:w="372" w:type="pct"/>
            <w:vAlign w:val="center"/>
          </w:tcPr>
          <w:p w:rsidR="00B44C24" w:rsidRPr="00B0767D" w:rsidRDefault="00B44C24" w:rsidP="00EA4B9A">
            <w:pPr>
              <w:jc w:val="center"/>
              <w:rPr>
                <w:rFonts w:ascii="Times New Roman" w:hAnsi="Times New Roman" w:cs="Times New Roman"/>
                <w:b/>
                <w:i/>
              </w:rPr>
            </w:pPr>
            <w:r w:rsidRPr="00B0767D">
              <w:rPr>
                <w:rFonts w:ascii="Times New Roman" w:hAnsi="Times New Roman" w:cs="Times New Roman"/>
                <w:b/>
                <w:i/>
              </w:rPr>
              <w:t>p</w:t>
            </w:r>
          </w:p>
        </w:tc>
      </w:tr>
      <w:tr w:rsidR="00B0767D" w:rsidRPr="00B0767D" w:rsidTr="00EA4B9A">
        <w:tc>
          <w:tcPr>
            <w:tcW w:w="267" w:type="pct"/>
            <w:tcBorders>
              <w:top w:val="single" w:sz="4" w:space="0" w:color="auto"/>
              <w:bottom w:val="nil"/>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1</w:t>
            </w:r>
          </w:p>
        </w:tc>
        <w:tc>
          <w:tcPr>
            <w:tcW w:w="1245" w:type="pct"/>
            <w:tcBorders>
              <w:top w:val="single" w:sz="4" w:space="0" w:color="auto"/>
              <w:bottom w:val="nil"/>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 xml:space="preserve">Jawaban Benar </w:t>
            </w:r>
            <w:r w:rsidRPr="00B0767D">
              <w:rPr>
                <w:rFonts w:ascii="Times New Roman" w:hAnsi="Times New Roman" w:cs="Times New Roman"/>
                <w:i/>
              </w:rPr>
              <w:t>Pre-Test</w:t>
            </w:r>
          </w:p>
        </w:tc>
        <w:tc>
          <w:tcPr>
            <w:tcW w:w="794" w:type="pct"/>
            <w:tcBorders>
              <w:top w:val="single" w:sz="4" w:space="0" w:color="auto"/>
              <w:bottom w:val="nil"/>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15</w:t>
            </w:r>
          </w:p>
        </w:tc>
        <w:tc>
          <w:tcPr>
            <w:tcW w:w="598" w:type="pct"/>
            <w:tcBorders>
              <w:top w:val="single" w:sz="4" w:space="0" w:color="auto"/>
              <w:bottom w:val="nil"/>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3</w:t>
            </w:r>
          </w:p>
        </w:tc>
        <w:tc>
          <w:tcPr>
            <w:tcW w:w="580" w:type="pct"/>
            <w:tcBorders>
              <w:top w:val="single" w:sz="4" w:space="0" w:color="auto"/>
              <w:bottom w:val="nil"/>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7</w:t>
            </w:r>
          </w:p>
        </w:tc>
        <w:tc>
          <w:tcPr>
            <w:tcW w:w="347" w:type="pct"/>
            <w:tcBorders>
              <w:top w:val="single" w:sz="4" w:space="0" w:color="auto"/>
              <w:bottom w:val="nil"/>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4,4</w:t>
            </w:r>
          </w:p>
        </w:tc>
        <w:tc>
          <w:tcPr>
            <w:tcW w:w="333" w:type="pct"/>
            <w:tcBorders>
              <w:top w:val="single" w:sz="4" w:space="0" w:color="auto"/>
              <w:bottom w:val="nil"/>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0,828</w:t>
            </w:r>
          </w:p>
        </w:tc>
        <w:tc>
          <w:tcPr>
            <w:tcW w:w="464" w:type="pct"/>
            <w:vMerge w:val="restart"/>
            <w:tcBorders>
              <w:top w:val="single" w:sz="4" w:space="0" w:color="auto"/>
            </w:tcBorders>
            <w:vAlign w:val="center"/>
          </w:tcPr>
          <w:p w:rsidR="00B44C24" w:rsidRPr="00B0767D" w:rsidRDefault="00B44C24" w:rsidP="001269AE">
            <w:pPr>
              <w:spacing w:before="40" w:after="40" w:line="360" w:lineRule="auto"/>
              <w:jc w:val="center"/>
              <w:rPr>
                <w:rFonts w:ascii="Times New Roman" w:hAnsi="Times New Roman" w:cs="Times New Roman"/>
              </w:rPr>
            </w:pPr>
            <w:r w:rsidRPr="00B0767D">
              <w:rPr>
                <w:rFonts w:ascii="Times New Roman" w:hAnsi="Times New Roman" w:cs="Times New Roman"/>
              </w:rPr>
              <w:t>-25,968</w:t>
            </w:r>
          </w:p>
        </w:tc>
        <w:tc>
          <w:tcPr>
            <w:tcW w:w="372" w:type="pct"/>
            <w:vMerge w:val="restart"/>
            <w:tcBorders>
              <w:top w:val="single" w:sz="4" w:space="0" w:color="auto"/>
            </w:tcBorders>
            <w:vAlign w:val="center"/>
          </w:tcPr>
          <w:p w:rsidR="00B44C24" w:rsidRPr="00B0767D" w:rsidRDefault="00B44C24" w:rsidP="001269AE">
            <w:pPr>
              <w:spacing w:before="40" w:after="40" w:line="360" w:lineRule="auto"/>
              <w:jc w:val="center"/>
              <w:rPr>
                <w:rFonts w:ascii="Times New Roman" w:hAnsi="Times New Roman" w:cs="Times New Roman"/>
              </w:rPr>
            </w:pPr>
            <w:r w:rsidRPr="00B0767D">
              <w:rPr>
                <w:rFonts w:ascii="Times New Roman" w:hAnsi="Times New Roman" w:cs="Times New Roman"/>
              </w:rPr>
              <w:t>0,000</w:t>
            </w:r>
          </w:p>
        </w:tc>
      </w:tr>
      <w:tr w:rsidR="00B0767D" w:rsidRPr="00B0767D" w:rsidTr="00EA4B9A">
        <w:tc>
          <w:tcPr>
            <w:tcW w:w="267" w:type="pct"/>
            <w:tcBorders>
              <w:top w:val="nil"/>
              <w:bottom w:val="single" w:sz="4" w:space="0" w:color="auto"/>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2</w:t>
            </w:r>
          </w:p>
        </w:tc>
        <w:tc>
          <w:tcPr>
            <w:tcW w:w="1245" w:type="pct"/>
            <w:tcBorders>
              <w:top w:val="nil"/>
              <w:bottom w:val="single" w:sz="4" w:space="0" w:color="auto"/>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 xml:space="preserve">Jawaban Benar </w:t>
            </w:r>
            <w:r w:rsidRPr="00B0767D">
              <w:rPr>
                <w:rFonts w:ascii="Times New Roman" w:hAnsi="Times New Roman" w:cs="Times New Roman"/>
                <w:i/>
              </w:rPr>
              <w:t>Post-Test</w:t>
            </w:r>
          </w:p>
        </w:tc>
        <w:tc>
          <w:tcPr>
            <w:tcW w:w="794" w:type="pct"/>
            <w:tcBorders>
              <w:top w:val="nil"/>
              <w:bottom w:val="single" w:sz="4" w:space="0" w:color="auto"/>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15</w:t>
            </w:r>
          </w:p>
        </w:tc>
        <w:tc>
          <w:tcPr>
            <w:tcW w:w="598" w:type="pct"/>
            <w:tcBorders>
              <w:top w:val="nil"/>
              <w:bottom w:val="single" w:sz="4" w:space="0" w:color="auto"/>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6</w:t>
            </w:r>
          </w:p>
        </w:tc>
        <w:tc>
          <w:tcPr>
            <w:tcW w:w="580" w:type="pct"/>
            <w:tcBorders>
              <w:top w:val="nil"/>
              <w:bottom w:val="single" w:sz="4" w:space="0" w:color="auto"/>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9</w:t>
            </w:r>
          </w:p>
        </w:tc>
        <w:tc>
          <w:tcPr>
            <w:tcW w:w="347" w:type="pct"/>
            <w:tcBorders>
              <w:top w:val="nil"/>
              <w:bottom w:val="single" w:sz="4" w:space="0" w:color="auto"/>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rPr>
              <w:t>7,8</w:t>
            </w:r>
          </w:p>
        </w:tc>
        <w:tc>
          <w:tcPr>
            <w:tcW w:w="333" w:type="pct"/>
            <w:tcBorders>
              <w:top w:val="nil"/>
              <w:bottom w:val="single" w:sz="4" w:space="0" w:color="auto"/>
            </w:tcBorders>
            <w:vAlign w:val="center"/>
          </w:tcPr>
          <w:p w:rsidR="00B44C24" w:rsidRPr="00B0767D" w:rsidRDefault="00B44C24" w:rsidP="00EA4B9A">
            <w:pPr>
              <w:spacing w:before="40" w:after="40" w:line="276" w:lineRule="auto"/>
              <w:jc w:val="center"/>
              <w:rPr>
                <w:rFonts w:ascii="Times New Roman" w:hAnsi="Times New Roman" w:cs="Times New Roman"/>
              </w:rPr>
            </w:pPr>
            <w:r w:rsidRPr="00B0767D">
              <w:rPr>
                <w:rFonts w:ascii="Times New Roman" w:hAnsi="Times New Roman" w:cs="Times New Roman"/>
                <w:i/>
              </w:rPr>
              <w:t>0,775</w:t>
            </w:r>
          </w:p>
        </w:tc>
        <w:tc>
          <w:tcPr>
            <w:tcW w:w="464" w:type="pct"/>
            <w:vMerge/>
            <w:tcBorders>
              <w:bottom w:val="single" w:sz="4" w:space="0" w:color="auto"/>
            </w:tcBorders>
            <w:vAlign w:val="center"/>
          </w:tcPr>
          <w:p w:rsidR="00B44C24" w:rsidRPr="00B0767D" w:rsidRDefault="00B44C24" w:rsidP="001269AE">
            <w:pPr>
              <w:spacing w:before="40" w:after="40" w:line="360" w:lineRule="auto"/>
              <w:jc w:val="center"/>
              <w:rPr>
                <w:rFonts w:ascii="Times New Roman" w:hAnsi="Times New Roman" w:cs="Times New Roman"/>
              </w:rPr>
            </w:pPr>
          </w:p>
        </w:tc>
        <w:tc>
          <w:tcPr>
            <w:tcW w:w="372" w:type="pct"/>
            <w:vMerge/>
            <w:tcBorders>
              <w:bottom w:val="single" w:sz="4" w:space="0" w:color="auto"/>
            </w:tcBorders>
            <w:vAlign w:val="center"/>
          </w:tcPr>
          <w:p w:rsidR="00B44C24" w:rsidRPr="00B0767D" w:rsidRDefault="00B44C24" w:rsidP="001269AE">
            <w:pPr>
              <w:spacing w:before="40" w:after="40" w:line="360" w:lineRule="auto"/>
              <w:jc w:val="center"/>
              <w:rPr>
                <w:rFonts w:ascii="Times New Roman" w:hAnsi="Times New Roman" w:cs="Times New Roman"/>
              </w:rPr>
            </w:pPr>
          </w:p>
        </w:tc>
      </w:tr>
    </w:tbl>
    <w:p w:rsidR="00B44C24" w:rsidRPr="00B0767D" w:rsidRDefault="00B44C24" w:rsidP="001269AE">
      <w:pPr>
        <w:spacing w:before="120" w:after="0" w:line="360" w:lineRule="auto"/>
        <w:ind w:firstLine="720"/>
        <w:jc w:val="both"/>
        <w:rPr>
          <w:rFonts w:ascii="Times New Roman" w:hAnsi="Times New Roman" w:cs="Times New Roman"/>
          <w:noProof w:val="0"/>
        </w:rPr>
      </w:pPr>
      <w:r w:rsidRPr="00B0767D">
        <w:rPr>
          <w:rFonts w:ascii="Times New Roman" w:hAnsi="Times New Roman" w:cs="Times New Roman"/>
          <w:noProof w:val="0"/>
        </w:rPr>
        <w:t xml:space="preserve">Berdasarkan  tabel 5 dapat dilihat bahwa </w:t>
      </w:r>
      <w:r w:rsidRPr="00B0767D">
        <w:rPr>
          <w:rFonts w:ascii="Times New Roman" w:hAnsi="Times New Roman" w:cs="Times New Roman"/>
          <w:i/>
          <w:noProof w:val="0"/>
        </w:rPr>
        <w:t>mean</w:t>
      </w:r>
      <w:r w:rsidRPr="00B0767D">
        <w:rPr>
          <w:rFonts w:ascii="Times New Roman" w:hAnsi="Times New Roman" w:cs="Times New Roman"/>
          <w:noProof w:val="0"/>
        </w:rPr>
        <w:t xml:space="preserve"> jumlah jawaban benar setelah pelatihan sebesar 7,8 lebih besar dibandingkan </w:t>
      </w:r>
      <w:r w:rsidRPr="00B0767D">
        <w:rPr>
          <w:rFonts w:ascii="Times New Roman" w:hAnsi="Times New Roman" w:cs="Times New Roman"/>
          <w:i/>
          <w:noProof w:val="0"/>
        </w:rPr>
        <w:t>mean</w:t>
      </w:r>
      <w:r w:rsidRPr="00B0767D">
        <w:rPr>
          <w:rFonts w:ascii="Times New Roman" w:hAnsi="Times New Roman" w:cs="Times New Roman"/>
          <w:noProof w:val="0"/>
        </w:rPr>
        <w:t xml:space="preserve"> jumlah jawaban benar saat sebelum pelatihan </w:t>
      </w:r>
      <w:r w:rsidR="00B078A8" w:rsidRPr="00B0767D">
        <w:rPr>
          <w:rFonts w:ascii="Times New Roman" w:hAnsi="Times New Roman" w:cs="Times New Roman"/>
          <w:noProof w:val="0"/>
        </w:rPr>
        <w:t>yang hanya sebesar 4,4</w:t>
      </w:r>
      <w:r w:rsidRPr="00B0767D">
        <w:rPr>
          <w:rFonts w:ascii="Times New Roman" w:hAnsi="Times New Roman" w:cs="Times New Roman"/>
          <w:noProof w:val="0"/>
        </w:rPr>
        <w:t>. Apabila dilihat dari nilai t sebesar -25,968 dengan signifikasi 0,000 (p&lt;0,05), menandakan bahwa terdapat perbedaan yang signifikan antara jumlah jawaban benar yang dijawab oleh peserta pada uji pengetahuan sebelum dan setelah pelaksanaan pelatihan.</w:t>
      </w:r>
    </w:p>
    <w:p w:rsidR="004516D9" w:rsidRPr="00CD6361" w:rsidRDefault="00B44C24" w:rsidP="00CD6361">
      <w:pPr>
        <w:spacing w:after="0" w:line="360" w:lineRule="auto"/>
        <w:ind w:firstLine="720"/>
        <w:jc w:val="both"/>
        <w:rPr>
          <w:rFonts w:ascii="Times New Roman" w:hAnsi="Times New Roman" w:cs="Times New Roman"/>
          <w:noProof w:val="0"/>
          <w:lang w:val="en-ID"/>
        </w:rPr>
      </w:pPr>
      <w:r w:rsidRPr="00B0767D">
        <w:rPr>
          <w:rFonts w:ascii="Times New Roman" w:hAnsi="Times New Roman" w:cs="Times New Roman"/>
          <w:noProof w:val="0"/>
        </w:rPr>
        <w:t xml:space="preserve">Terkait hasil evaluasi perilaku, dilakukan </w:t>
      </w:r>
      <w:r w:rsidRPr="00B0767D">
        <w:rPr>
          <w:rFonts w:ascii="Times New Roman" w:hAnsi="Times New Roman" w:cs="Times New Roman"/>
          <w:i/>
          <w:noProof w:val="0"/>
        </w:rPr>
        <w:t>pretest</w:t>
      </w:r>
      <w:r w:rsidRPr="00B0767D">
        <w:rPr>
          <w:rFonts w:ascii="Times New Roman" w:hAnsi="Times New Roman" w:cs="Times New Roman"/>
          <w:noProof w:val="0"/>
        </w:rPr>
        <w:t xml:space="preserve"> dan </w:t>
      </w:r>
      <w:r w:rsidRPr="00B0767D">
        <w:rPr>
          <w:rFonts w:ascii="Times New Roman" w:hAnsi="Times New Roman" w:cs="Times New Roman"/>
          <w:i/>
          <w:noProof w:val="0"/>
        </w:rPr>
        <w:t>posttest</w:t>
      </w:r>
      <w:r w:rsidRPr="00B0767D">
        <w:rPr>
          <w:rFonts w:ascii="Times New Roman" w:hAnsi="Times New Roman" w:cs="Times New Roman"/>
          <w:noProof w:val="0"/>
        </w:rPr>
        <w:t xml:space="preserve"> dengan menggunakan skala </w:t>
      </w:r>
      <w:r w:rsidRPr="00B0767D">
        <w:rPr>
          <w:rFonts w:ascii="Times New Roman" w:hAnsi="Times New Roman" w:cs="Times New Roman"/>
          <w:i/>
          <w:noProof w:val="0"/>
        </w:rPr>
        <w:t>work engagement</w:t>
      </w:r>
      <w:r w:rsidR="00B078A8" w:rsidRPr="00B0767D">
        <w:rPr>
          <w:rFonts w:ascii="Times New Roman" w:hAnsi="Times New Roman" w:cs="Times New Roman"/>
          <w:noProof w:val="0"/>
        </w:rPr>
        <w:t xml:space="preserve"> pada kelompok yang diberikan pelatihan</w:t>
      </w:r>
      <w:r w:rsidRPr="00B0767D">
        <w:rPr>
          <w:rFonts w:ascii="Times New Roman" w:hAnsi="Times New Roman" w:cs="Times New Roman"/>
          <w:noProof w:val="0"/>
        </w:rPr>
        <w:t>, hasilnya</w:t>
      </w:r>
      <w:r w:rsidR="00B078A8" w:rsidRPr="00B0767D">
        <w:rPr>
          <w:rFonts w:ascii="Times New Roman" w:hAnsi="Times New Roman" w:cs="Times New Roman"/>
          <w:noProof w:val="0"/>
        </w:rPr>
        <w:t>:</w:t>
      </w:r>
    </w:p>
    <w:p w:rsidR="004516D9" w:rsidRDefault="004516D9" w:rsidP="00EA4B9A">
      <w:pPr>
        <w:pStyle w:val="ListParagraph"/>
        <w:spacing w:after="0" w:line="240" w:lineRule="auto"/>
        <w:ind w:left="357"/>
        <w:contextualSpacing w:val="0"/>
        <w:jc w:val="center"/>
        <w:rPr>
          <w:rFonts w:ascii="Times New Roman" w:hAnsi="Times New Roman" w:cs="Times New Roman"/>
          <w:b/>
          <w:lang w:val="en-ID"/>
        </w:rPr>
      </w:pPr>
    </w:p>
    <w:p w:rsidR="00CD6361" w:rsidRDefault="00CD6361" w:rsidP="00EA4B9A">
      <w:pPr>
        <w:pStyle w:val="ListParagraph"/>
        <w:spacing w:after="0" w:line="240" w:lineRule="auto"/>
        <w:ind w:left="357"/>
        <w:contextualSpacing w:val="0"/>
        <w:jc w:val="center"/>
        <w:rPr>
          <w:rFonts w:ascii="Times New Roman" w:hAnsi="Times New Roman" w:cs="Times New Roman"/>
          <w:b/>
          <w:lang w:val="en-ID"/>
        </w:rPr>
      </w:pPr>
    </w:p>
    <w:p w:rsidR="00CD6361" w:rsidRDefault="00CD6361" w:rsidP="00EA4B9A">
      <w:pPr>
        <w:pStyle w:val="ListParagraph"/>
        <w:spacing w:after="0" w:line="240" w:lineRule="auto"/>
        <w:ind w:left="357"/>
        <w:contextualSpacing w:val="0"/>
        <w:jc w:val="center"/>
        <w:rPr>
          <w:rFonts w:ascii="Times New Roman" w:hAnsi="Times New Roman" w:cs="Times New Roman"/>
          <w:b/>
          <w:lang w:val="en-ID"/>
        </w:rPr>
      </w:pPr>
    </w:p>
    <w:p w:rsidR="00CD6361" w:rsidRDefault="00CD6361" w:rsidP="00EA4B9A">
      <w:pPr>
        <w:pStyle w:val="ListParagraph"/>
        <w:spacing w:after="0" w:line="240" w:lineRule="auto"/>
        <w:ind w:left="357"/>
        <w:contextualSpacing w:val="0"/>
        <w:jc w:val="center"/>
        <w:rPr>
          <w:rFonts w:ascii="Times New Roman" w:hAnsi="Times New Roman" w:cs="Times New Roman"/>
          <w:b/>
          <w:lang w:val="en-ID"/>
        </w:rPr>
      </w:pPr>
    </w:p>
    <w:p w:rsidR="00CD6361" w:rsidRDefault="00CD6361" w:rsidP="00EA4B9A">
      <w:pPr>
        <w:pStyle w:val="ListParagraph"/>
        <w:spacing w:after="0" w:line="240" w:lineRule="auto"/>
        <w:ind w:left="357"/>
        <w:contextualSpacing w:val="0"/>
        <w:jc w:val="center"/>
        <w:rPr>
          <w:rFonts w:ascii="Times New Roman" w:hAnsi="Times New Roman" w:cs="Times New Roman"/>
          <w:b/>
          <w:lang w:val="en-ID"/>
        </w:rPr>
      </w:pPr>
    </w:p>
    <w:p w:rsidR="004516D9" w:rsidRDefault="004516D9" w:rsidP="00EA4B9A">
      <w:pPr>
        <w:pStyle w:val="ListParagraph"/>
        <w:spacing w:after="0" w:line="240" w:lineRule="auto"/>
        <w:ind w:left="357"/>
        <w:contextualSpacing w:val="0"/>
        <w:jc w:val="center"/>
        <w:rPr>
          <w:rFonts w:ascii="Times New Roman" w:hAnsi="Times New Roman" w:cs="Times New Roman"/>
          <w:b/>
          <w:lang w:val="en-ID"/>
        </w:rPr>
      </w:pPr>
    </w:p>
    <w:p w:rsidR="00BE2471" w:rsidRPr="00B0767D" w:rsidRDefault="00BE2471" w:rsidP="00EA4B9A">
      <w:pPr>
        <w:pStyle w:val="ListParagraph"/>
        <w:spacing w:after="0" w:line="240" w:lineRule="auto"/>
        <w:ind w:left="357"/>
        <w:contextualSpacing w:val="0"/>
        <w:jc w:val="center"/>
        <w:rPr>
          <w:rFonts w:ascii="Times New Roman" w:hAnsi="Times New Roman" w:cs="Times New Roman"/>
          <w:b/>
        </w:rPr>
      </w:pPr>
      <w:r w:rsidRPr="00B0767D">
        <w:rPr>
          <w:rFonts w:ascii="Times New Roman" w:hAnsi="Times New Roman" w:cs="Times New Roman"/>
          <w:b/>
        </w:rPr>
        <w:lastRenderedPageBreak/>
        <w:t xml:space="preserve">Tabel </w:t>
      </w:r>
      <w:r w:rsidR="00FC0ACA" w:rsidRPr="00B0767D">
        <w:rPr>
          <w:rFonts w:ascii="Times New Roman" w:hAnsi="Times New Roman" w:cs="Times New Roman"/>
          <w:b/>
          <w:lang w:val="en-ID"/>
        </w:rPr>
        <w:t>6</w:t>
      </w:r>
      <w:r w:rsidR="00B44C24" w:rsidRPr="00B0767D">
        <w:rPr>
          <w:rFonts w:ascii="Times New Roman" w:hAnsi="Times New Roman" w:cs="Times New Roman"/>
          <w:b/>
        </w:rPr>
        <w:t xml:space="preserve"> </w:t>
      </w:r>
      <w:r w:rsidRPr="00B0767D">
        <w:rPr>
          <w:rFonts w:ascii="Times New Roman" w:hAnsi="Times New Roman" w:cs="Times New Roman"/>
          <w:b/>
          <w:noProof w:val="0"/>
        </w:rPr>
        <w:t xml:space="preserve">Data Skor </w:t>
      </w:r>
      <w:r w:rsidRPr="00B0767D">
        <w:rPr>
          <w:rFonts w:ascii="Times New Roman" w:hAnsi="Times New Roman" w:cs="Times New Roman"/>
          <w:b/>
          <w:i/>
          <w:noProof w:val="0"/>
        </w:rPr>
        <w:t>Pretest-Posttest</w:t>
      </w:r>
      <w:r w:rsidRPr="00B0767D">
        <w:rPr>
          <w:rFonts w:ascii="Times New Roman" w:hAnsi="Times New Roman" w:cs="Times New Roman"/>
          <w:b/>
          <w:noProof w:val="0"/>
        </w:rPr>
        <w:t xml:space="preserve"> Subyek Pelatihan </w:t>
      </w:r>
      <w:r w:rsidRPr="00B0767D">
        <w:rPr>
          <w:rFonts w:ascii="Times New Roman" w:hAnsi="Times New Roman" w:cs="Times New Roman"/>
          <w:b/>
          <w:i/>
          <w:noProof w:val="0"/>
        </w:rPr>
        <w:t>SEF-MWFC</w:t>
      </w:r>
    </w:p>
    <w:tbl>
      <w:tblPr>
        <w:tblStyle w:val="TableGrid"/>
        <w:tblW w:w="5129" w:type="pct"/>
        <w:tblInd w:w="-17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9"/>
        <w:gridCol w:w="708"/>
        <w:gridCol w:w="982"/>
        <w:gridCol w:w="704"/>
        <w:gridCol w:w="841"/>
        <w:gridCol w:w="843"/>
        <w:gridCol w:w="843"/>
        <w:gridCol w:w="843"/>
        <w:gridCol w:w="699"/>
        <w:gridCol w:w="1332"/>
      </w:tblGrid>
      <w:tr w:rsidR="005A4F57" w:rsidRPr="005A4F57" w:rsidTr="005A4F57">
        <w:trPr>
          <w:trHeight w:val="802"/>
        </w:trPr>
        <w:tc>
          <w:tcPr>
            <w:tcW w:w="340" w:type="pct"/>
            <w:vAlign w:val="center"/>
          </w:tcPr>
          <w:p w:rsidR="00014BDC" w:rsidRPr="005A4F57" w:rsidRDefault="00014BDC" w:rsidP="00F01B94">
            <w:pPr>
              <w:jc w:val="center"/>
              <w:rPr>
                <w:rFonts w:ascii="Times New Roman" w:hAnsi="Times New Roman" w:cs="Times New Roman"/>
                <w:b/>
                <w:sz w:val="20"/>
              </w:rPr>
            </w:pPr>
            <w:r w:rsidRPr="005A4F57">
              <w:rPr>
                <w:rFonts w:ascii="Times New Roman" w:hAnsi="Times New Roman" w:cs="Times New Roman"/>
                <w:b/>
                <w:sz w:val="20"/>
              </w:rPr>
              <w:t>No.</w:t>
            </w:r>
          </w:p>
        </w:tc>
        <w:tc>
          <w:tcPr>
            <w:tcW w:w="423" w:type="pct"/>
            <w:vAlign w:val="center"/>
          </w:tcPr>
          <w:p w:rsidR="00014BDC" w:rsidRPr="005A4F57" w:rsidRDefault="00014BDC" w:rsidP="00F01B94">
            <w:pPr>
              <w:jc w:val="center"/>
              <w:rPr>
                <w:rFonts w:ascii="Times New Roman" w:hAnsi="Times New Roman" w:cs="Times New Roman"/>
                <w:b/>
                <w:i/>
                <w:sz w:val="20"/>
              </w:rPr>
            </w:pPr>
            <w:r w:rsidRPr="005A4F57">
              <w:rPr>
                <w:rFonts w:ascii="Times New Roman" w:hAnsi="Times New Roman" w:cs="Times New Roman"/>
                <w:b/>
                <w:i/>
                <w:sz w:val="20"/>
              </w:rPr>
              <w:t>Test</w:t>
            </w:r>
          </w:p>
        </w:tc>
        <w:tc>
          <w:tcPr>
            <w:tcW w:w="587" w:type="pct"/>
            <w:vAlign w:val="center"/>
          </w:tcPr>
          <w:p w:rsidR="00014BDC" w:rsidRPr="005A4F57" w:rsidRDefault="00014BDC" w:rsidP="00F01B94">
            <w:pPr>
              <w:jc w:val="center"/>
              <w:rPr>
                <w:rFonts w:ascii="Times New Roman" w:hAnsi="Times New Roman" w:cs="Times New Roman"/>
                <w:b/>
                <w:sz w:val="20"/>
              </w:rPr>
            </w:pPr>
            <w:r w:rsidRPr="005A4F57">
              <w:rPr>
                <w:rFonts w:ascii="Times New Roman" w:hAnsi="Times New Roman" w:cs="Times New Roman"/>
                <w:b/>
                <w:sz w:val="20"/>
              </w:rPr>
              <w:t>Jumlah Subjek</w:t>
            </w:r>
          </w:p>
        </w:tc>
        <w:tc>
          <w:tcPr>
            <w:tcW w:w="421" w:type="pct"/>
            <w:vAlign w:val="center"/>
          </w:tcPr>
          <w:p w:rsidR="00014BDC" w:rsidRPr="005A4F57" w:rsidRDefault="00014BDC" w:rsidP="00F01B94">
            <w:pPr>
              <w:jc w:val="center"/>
              <w:rPr>
                <w:rFonts w:ascii="Times New Roman" w:hAnsi="Times New Roman" w:cs="Times New Roman"/>
                <w:b/>
                <w:sz w:val="20"/>
              </w:rPr>
            </w:pPr>
            <w:r w:rsidRPr="005A4F57">
              <w:rPr>
                <w:rFonts w:ascii="Times New Roman" w:hAnsi="Times New Roman" w:cs="Times New Roman"/>
                <w:b/>
                <w:sz w:val="20"/>
              </w:rPr>
              <w:t xml:space="preserve">Skor </w:t>
            </w:r>
            <w:r w:rsidRPr="005A4F57">
              <w:rPr>
                <w:rFonts w:ascii="Times New Roman" w:hAnsi="Times New Roman" w:cs="Times New Roman"/>
                <w:b/>
                <w:i/>
                <w:sz w:val="20"/>
              </w:rPr>
              <w:t>Min.</w:t>
            </w:r>
          </w:p>
        </w:tc>
        <w:tc>
          <w:tcPr>
            <w:tcW w:w="503" w:type="pct"/>
            <w:vAlign w:val="center"/>
          </w:tcPr>
          <w:p w:rsidR="00014BDC" w:rsidRPr="005A4F57" w:rsidRDefault="00014BDC" w:rsidP="00F01B94">
            <w:pPr>
              <w:jc w:val="center"/>
              <w:rPr>
                <w:rFonts w:ascii="Times New Roman" w:hAnsi="Times New Roman" w:cs="Times New Roman"/>
                <w:b/>
                <w:sz w:val="20"/>
              </w:rPr>
            </w:pPr>
            <w:r w:rsidRPr="005A4F57">
              <w:rPr>
                <w:rFonts w:ascii="Times New Roman" w:hAnsi="Times New Roman" w:cs="Times New Roman"/>
                <w:b/>
                <w:sz w:val="20"/>
              </w:rPr>
              <w:t xml:space="preserve">Skor </w:t>
            </w:r>
            <w:r w:rsidRPr="005A4F57">
              <w:rPr>
                <w:rFonts w:ascii="Times New Roman" w:hAnsi="Times New Roman" w:cs="Times New Roman"/>
                <w:b/>
                <w:i/>
                <w:sz w:val="20"/>
              </w:rPr>
              <w:t>Max.</w:t>
            </w:r>
          </w:p>
        </w:tc>
        <w:tc>
          <w:tcPr>
            <w:tcW w:w="504" w:type="pct"/>
            <w:vAlign w:val="center"/>
          </w:tcPr>
          <w:p w:rsidR="00014BDC" w:rsidRPr="005A4F57" w:rsidRDefault="00014BDC" w:rsidP="00F01B94">
            <w:pPr>
              <w:jc w:val="center"/>
              <w:rPr>
                <w:rFonts w:ascii="Times New Roman" w:hAnsi="Times New Roman" w:cs="Times New Roman"/>
                <w:b/>
                <w:i/>
                <w:sz w:val="20"/>
              </w:rPr>
            </w:pPr>
            <w:r w:rsidRPr="005A4F57">
              <w:rPr>
                <w:rFonts w:ascii="Times New Roman" w:hAnsi="Times New Roman" w:cs="Times New Roman"/>
                <w:b/>
                <w:i/>
                <w:sz w:val="20"/>
              </w:rPr>
              <w:t>Mean</w:t>
            </w:r>
          </w:p>
        </w:tc>
        <w:tc>
          <w:tcPr>
            <w:tcW w:w="504" w:type="pct"/>
            <w:vAlign w:val="center"/>
          </w:tcPr>
          <w:p w:rsidR="00014BDC" w:rsidRPr="005A4F57" w:rsidRDefault="00014BDC" w:rsidP="00F01B94">
            <w:pPr>
              <w:jc w:val="center"/>
              <w:rPr>
                <w:rFonts w:ascii="Times New Roman" w:hAnsi="Times New Roman" w:cs="Times New Roman"/>
                <w:b/>
                <w:i/>
                <w:sz w:val="20"/>
                <w:lang w:val="en-ID"/>
              </w:rPr>
            </w:pPr>
            <w:r w:rsidRPr="005A4F57">
              <w:rPr>
                <w:rFonts w:ascii="Times New Roman" w:hAnsi="Times New Roman" w:cs="Times New Roman"/>
                <w:b/>
                <w:i/>
                <w:sz w:val="20"/>
                <w:lang w:val="en-ID"/>
              </w:rPr>
              <w:t>SD</w:t>
            </w:r>
          </w:p>
        </w:tc>
        <w:tc>
          <w:tcPr>
            <w:tcW w:w="504" w:type="pct"/>
            <w:vAlign w:val="center"/>
          </w:tcPr>
          <w:p w:rsidR="00014BDC" w:rsidRPr="005A4F57" w:rsidRDefault="00014BDC" w:rsidP="00F01B94">
            <w:pPr>
              <w:jc w:val="center"/>
              <w:rPr>
                <w:rFonts w:ascii="Times New Roman" w:hAnsi="Times New Roman" w:cs="Times New Roman"/>
                <w:b/>
                <w:i/>
                <w:sz w:val="20"/>
                <w:lang w:val="en-ID"/>
              </w:rPr>
            </w:pPr>
            <w:r w:rsidRPr="005A4F57">
              <w:rPr>
                <w:rFonts w:ascii="Times New Roman" w:hAnsi="Times New Roman" w:cs="Times New Roman"/>
                <w:b/>
                <w:i/>
                <w:sz w:val="20"/>
                <w:lang w:val="en-ID"/>
              </w:rPr>
              <w:t>t</w:t>
            </w:r>
          </w:p>
        </w:tc>
        <w:tc>
          <w:tcPr>
            <w:tcW w:w="418" w:type="pct"/>
            <w:vAlign w:val="center"/>
          </w:tcPr>
          <w:p w:rsidR="00014BDC" w:rsidRPr="005A4F57" w:rsidRDefault="00014BDC" w:rsidP="00F01B94">
            <w:pPr>
              <w:jc w:val="center"/>
              <w:rPr>
                <w:rFonts w:ascii="Times New Roman" w:hAnsi="Times New Roman" w:cs="Times New Roman"/>
                <w:b/>
                <w:i/>
                <w:sz w:val="20"/>
                <w:lang w:val="en-ID"/>
              </w:rPr>
            </w:pPr>
            <w:r w:rsidRPr="005A4F57">
              <w:rPr>
                <w:rFonts w:ascii="Times New Roman" w:hAnsi="Times New Roman" w:cs="Times New Roman"/>
                <w:b/>
                <w:i/>
                <w:sz w:val="20"/>
                <w:lang w:val="en-ID"/>
              </w:rPr>
              <w:t>p</w:t>
            </w:r>
          </w:p>
        </w:tc>
        <w:tc>
          <w:tcPr>
            <w:tcW w:w="796" w:type="pct"/>
            <w:vAlign w:val="center"/>
          </w:tcPr>
          <w:p w:rsidR="00014BDC" w:rsidRPr="005A4F57" w:rsidRDefault="00014BDC" w:rsidP="00F01B94">
            <w:pPr>
              <w:jc w:val="center"/>
              <w:rPr>
                <w:rFonts w:ascii="Times New Roman" w:hAnsi="Times New Roman" w:cs="Times New Roman"/>
                <w:b/>
                <w:sz w:val="20"/>
                <w:lang w:val="en-ID"/>
              </w:rPr>
            </w:pPr>
            <w:r w:rsidRPr="005A4F57">
              <w:rPr>
                <w:rFonts w:ascii="Times New Roman" w:hAnsi="Times New Roman" w:cs="Times New Roman"/>
                <w:b/>
                <w:sz w:val="20"/>
                <w:lang w:val="en-ID"/>
              </w:rPr>
              <w:t>Keterangan</w:t>
            </w:r>
          </w:p>
        </w:tc>
      </w:tr>
      <w:tr w:rsidR="005A4F57" w:rsidRPr="00B0767D" w:rsidTr="005A4F57">
        <w:tc>
          <w:tcPr>
            <w:tcW w:w="340" w:type="pct"/>
            <w:tcBorders>
              <w:top w:val="single" w:sz="4" w:space="0" w:color="auto"/>
              <w:bottom w:val="nil"/>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w:t>
            </w:r>
          </w:p>
        </w:tc>
        <w:tc>
          <w:tcPr>
            <w:tcW w:w="423" w:type="pct"/>
            <w:tcBorders>
              <w:top w:val="single" w:sz="4" w:space="0" w:color="auto"/>
              <w:bottom w:val="nil"/>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i/>
                <w:sz w:val="20"/>
              </w:rPr>
              <w:t>Pre-Test</w:t>
            </w:r>
          </w:p>
        </w:tc>
        <w:tc>
          <w:tcPr>
            <w:tcW w:w="587" w:type="pct"/>
            <w:tcBorders>
              <w:top w:val="single" w:sz="4" w:space="0" w:color="auto"/>
              <w:bottom w:val="nil"/>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15</w:t>
            </w:r>
          </w:p>
        </w:tc>
        <w:tc>
          <w:tcPr>
            <w:tcW w:w="421" w:type="pct"/>
            <w:tcBorders>
              <w:top w:val="single" w:sz="4" w:space="0" w:color="auto"/>
              <w:bottom w:val="nil"/>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97</w:t>
            </w:r>
          </w:p>
        </w:tc>
        <w:tc>
          <w:tcPr>
            <w:tcW w:w="503" w:type="pct"/>
            <w:tcBorders>
              <w:top w:val="single" w:sz="4" w:space="0" w:color="auto"/>
              <w:bottom w:val="nil"/>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133</w:t>
            </w:r>
          </w:p>
        </w:tc>
        <w:tc>
          <w:tcPr>
            <w:tcW w:w="504" w:type="pct"/>
            <w:tcBorders>
              <w:top w:val="single" w:sz="4" w:space="0" w:color="auto"/>
              <w:bottom w:val="nil"/>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115,27</w:t>
            </w:r>
          </w:p>
        </w:tc>
        <w:tc>
          <w:tcPr>
            <w:tcW w:w="504" w:type="pct"/>
            <w:tcBorders>
              <w:top w:val="single" w:sz="4" w:space="0" w:color="auto"/>
              <w:bottom w:val="nil"/>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12,652</w:t>
            </w:r>
          </w:p>
        </w:tc>
        <w:tc>
          <w:tcPr>
            <w:tcW w:w="504" w:type="pct"/>
            <w:vMerge w:val="restart"/>
            <w:tcBorders>
              <w:top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-21,692</w:t>
            </w:r>
          </w:p>
        </w:tc>
        <w:tc>
          <w:tcPr>
            <w:tcW w:w="418" w:type="pct"/>
            <w:vMerge w:val="restart"/>
            <w:tcBorders>
              <w:top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0,000</w:t>
            </w:r>
          </w:p>
        </w:tc>
        <w:tc>
          <w:tcPr>
            <w:tcW w:w="796" w:type="pct"/>
            <w:vMerge w:val="restart"/>
            <w:tcBorders>
              <w:top w:val="single" w:sz="4" w:space="0" w:color="auto"/>
            </w:tcBorders>
            <w:vAlign w:val="center"/>
          </w:tcPr>
          <w:p w:rsidR="00014BDC" w:rsidRPr="005A4F57" w:rsidRDefault="00014BDC" w:rsidP="00FC0ACA">
            <w:pPr>
              <w:spacing w:line="360" w:lineRule="auto"/>
              <w:jc w:val="center"/>
              <w:rPr>
                <w:rFonts w:ascii="Times New Roman" w:hAnsi="Times New Roman" w:cs="Times New Roman"/>
                <w:i/>
                <w:sz w:val="20"/>
                <w:lang w:val="en-ID"/>
              </w:rPr>
            </w:pPr>
            <w:r w:rsidRPr="005A4F57">
              <w:rPr>
                <w:rFonts w:ascii="Times New Roman" w:hAnsi="Times New Roman" w:cs="Times New Roman"/>
                <w:i/>
                <w:sz w:val="20"/>
                <w:lang w:val="en-ID"/>
              </w:rPr>
              <w:t>Signifikan</w:t>
            </w:r>
          </w:p>
        </w:tc>
      </w:tr>
      <w:tr w:rsidR="005A4F57" w:rsidRPr="00B0767D" w:rsidTr="005A4F57">
        <w:tc>
          <w:tcPr>
            <w:tcW w:w="340" w:type="pct"/>
            <w:tcBorders>
              <w:top w:val="nil"/>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2</w:t>
            </w:r>
          </w:p>
        </w:tc>
        <w:tc>
          <w:tcPr>
            <w:tcW w:w="423" w:type="pct"/>
            <w:tcBorders>
              <w:top w:val="nil"/>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i/>
                <w:sz w:val="20"/>
              </w:rPr>
              <w:t>Post-Test</w:t>
            </w:r>
          </w:p>
        </w:tc>
        <w:tc>
          <w:tcPr>
            <w:tcW w:w="587" w:type="pct"/>
            <w:tcBorders>
              <w:top w:val="nil"/>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15</w:t>
            </w:r>
          </w:p>
        </w:tc>
        <w:tc>
          <w:tcPr>
            <w:tcW w:w="421" w:type="pct"/>
            <w:tcBorders>
              <w:top w:val="nil"/>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123</w:t>
            </w:r>
          </w:p>
        </w:tc>
        <w:tc>
          <w:tcPr>
            <w:tcW w:w="503" w:type="pct"/>
            <w:tcBorders>
              <w:top w:val="nil"/>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154</w:t>
            </w:r>
          </w:p>
        </w:tc>
        <w:tc>
          <w:tcPr>
            <w:tcW w:w="504" w:type="pct"/>
            <w:tcBorders>
              <w:top w:val="nil"/>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137,27</w:t>
            </w:r>
          </w:p>
        </w:tc>
        <w:tc>
          <w:tcPr>
            <w:tcW w:w="504" w:type="pct"/>
            <w:tcBorders>
              <w:top w:val="nil"/>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r w:rsidRPr="005A4F57">
              <w:rPr>
                <w:rFonts w:ascii="Times New Roman" w:hAnsi="Times New Roman" w:cs="Times New Roman"/>
                <w:sz w:val="20"/>
              </w:rPr>
              <w:t>10,032</w:t>
            </w:r>
          </w:p>
        </w:tc>
        <w:tc>
          <w:tcPr>
            <w:tcW w:w="504" w:type="pct"/>
            <w:vMerge/>
            <w:tcBorders>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p>
        </w:tc>
        <w:tc>
          <w:tcPr>
            <w:tcW w:w="418" w:type="pct"/>
            <w:vMerge/>
            <w:tcBorders>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p>
        </w:tc>
        <w:tc>
          <w:tcPr>
            <w:tcW w:w="796" w:type="pct"/>
            <w:vMerge/>
            <w:tcBorders>
              <w:bottom w:val="single" w:sz="4" w:space="0" w:color="auto"/>
            </w:tcBorders>
            <w:vAlign w:val="center"/>
          </w:tcPr>
          <w:p w:rsidR="00014BDC" w:rsidRPr="005A4F57" w:rsidRDefault="00014BDC" w:rsidP="00FC0ACA">
            <w:pPr>
              <w:spacing w:line="360" w:lineRule="auto"/>
              <w:jc w:val="center"/>
              <w:rPr>
                <w:rFonts w:ascii="Times New Roman" w:hAnsi="Times New Roman" w:cs="Times New Roman"/>
                <w:sz w:val="20"/>
              </w:rPr>
            </w:pPr>
          </w:p>
        </w:tc>
      </w:tr>
    </w:tbl>
    <w:p w:rsidR="00936201" w:rsidRPr="00B0767D" w:rsidRDefault="00FC0ACA" w:rsidP="004C66FA">
      <w:pPr>
        <w:spacing w:before="120" w:after="0" w:line="360" w:lineRule="auto"/>
        <w:ind w:firstLine="720"/>
        <w:jc w:val="both"/>
        <w:rPr>
          <w:rFonts w:ascii="Times New Roman" w:hAnsi="Times New Roman" w:cs="Times New Roman"/>
          <w:noProof w:val="0"/>
          <w:lang w:val="en-ID"/>
        </w:rPr>
      </w:pPr>
      <w:proofErr w:type="spellStart"/>
      <w:r w:rsidRPr="00B0767D">
        <w:rPr>
          <w:rFonts w:ascii="Times New Roman" w:hAnsi="Times New Roman" w:cs="Times New Roman"/>
          <w:noProof w:val="0"/>
          <w:lang w:val="en-ID"/>
        </w:rPr>
        <w:t>Berdasarkan</w:t>
      </w:r>
      <w:proofErr w:type="spellEnd"/>
      <w:r w:rsidRPr="00B0767D">
        <w:rPr>
          <w:rFonts w:ascii="Times New Roman" w:hAnsi="Times New Roman" w:cs="Times New Roman"/>
          <w:noProof w:val="0"/>
          <w:lang w:val="en-ID"/>
        </w:rPr>
        <w:t xml:space="preserve"> </w:t>
      </w:r>
      <w:proofErr w:type="spellStart"/>
      <w:r w:rsidRPr="00B0767D">
        <w:rPr>
          <w:rFonts w:ascii="Times New Roman" w:hAnsi="Times New Roman" w:cs="Times New Roman"/>
          <w:noProof w:val="0"/>
          <w:lang w:val="en-ID"/>
        </w:rPr>
        <w:t>tabel</w:t>
      </w:r>
      <w:proofErr w:type="spellEnd"/>
      <w:r w:rsidRPr="00B0767D">
        <w:rPr>
          <w:rFonts w:ascii="Times New Roman" w:hAnsi="Times New Roman" w:cs="Times New Roman"/>
          <w:noProof w:val="0"/>
          <w:lang w:val="en-ID"/>
        </w:rPr>
        <w:t xml:space="preserve"> 6</w:t>
      </w:r>
      <w:r w:rsidR="00BE2471" w:rsidRPr="00B0767D">
        <w:rPr>
          <w:rFonts w:ascii="Times New Roman" w:hAnsi="Times New Roman" w:cs="Times New Roman"/>
          <w:noProof w:val="0"/>
        </w:rPr>
        <w:t xml:space="preserve"> dapat dijelaskan bahwa skor rata-rata kategori saat </w:t>
      </w:r>
      <w:r w:rsidR="00BE2471" w:rsidRPr="00B0767D">
        <w:rPr>
          <w:rFonts w:ascii="Times New Roman" w:hAnsi="Times New Roman" w:cs="Times New Roman"/>
          <w:i/>
          <w:noProof w:val="0"/>
        </w:rPr>
        <w:t>pretest</w:t>
      </w:r>
      <w:r w:rsidR="00BE2471" w:rsidRPr="00B0767D">
        <w:rPr>
          <w:rFonts w:ascii="Times New Roman" w:hAnsi="Times New Roman" w:cs="Times New Roman"/>
          <w:noProof w:val="0"/>
        </w:rPr>
        <w:t xml:space="preserve"> adalah </w:t>
      </w:r>
      <w:r w:rsidR="00BE2471" w:rsidRPr="00B0767D">
        <w:rPr>
          <w:rFonts w:ascii="Times New Roman" w:hAnsi="Times New Roman" w:cs="Times New Roman"/>
          <w:b/>
          <w:noProof w:val="0"/>
        </w:rPr>
        <w:t>115</w:t>
      </w:r>
      <w:proofErr w:type="gramStart"/>
      <w:r w:rsidR="00BE2471" w:rsidRPr="00B0767D">
        <w:rPr>
          <w:rFonts w:ascii="Times New Roman" w:hAnsi="Times New Roman" w:cs="Times New Roman"/>
          <w:b/>
          <w:noProof w:val="0"/>
        </w:rPr>
        <w:t>,57</w:t>
      </w:r>
      <w:proofErr w:type="gramEnd"/>
      <w:r w:rsidR="00BE2471" w:rsidRPr="00B0767D">
        <w:rPr>
          <w:rFonts w:ascii="Times New Roman" w:hAnsi="Times New Roman" w:cs="Times New Roman"/>
          <w:noProof w:val="0"/>
        </w:rPr>
        <w:t xml:space="preserve"> (sedang) sedangkan skor rata-rata kategori saat </w:t>
      </w:r>
      <w:r w:rsidR="00BE2471" w:rsidRPr="00B0767D">
        <w:rPr>
          <w:rFonts w:ascii="Times New Roman" w:hAnsi="Times New Roman" w:cs="Times New Roman"/>
          <w:i/>
          <w:noProof w:val="0"/>
        </w:rPr>
        <w:t>posttest</w:t>
      </w:r>
      <w:r w:rsidR="00BE2471" w:rsidRPr="00B0767D">
        <w:rPr>
          <w:rFonts w:ascii="Times New Roman" w:hAnsi="Times New Roman" w:cs="Times New Roman"/>
          <w:noProof w:val="0"/>
        </w:rPr>
        <w:t xml:space="preserve"> adalah </w:t>
      </w:r>
      <w:r w:rsidR="00BE2471" w:rsidRPr="00B0767D">
        <w:rPr>
          <w:rFonts w:ascii="Times New Roman" w:hAnsi="Times New Roman" w:cs="Times New Roman"/>
          <w:b/>
          <w:noProof w:val="0"/>
        </w:rPr>
        <w:t>137,27</w:t>
      </w:r>
      <w:r w:rsidR="00BE2471" w:rsidRPr="00B0767D">
        <w:rPr>
          <w:rFonts w:ascii="Times New Roman" w:hAnsi="Times New Roman" w:cs="Times New Roman"/>
          <w:noProof w:val="0"/>
        </w:rPr>
        <w:t xml:space="preserve"> (tinggi). Berdasarkan hasil ini maka dapat diambil kesimpulan bahwa ada peningkatan rata-rata skor antara </w:t>
      </w:r>
      <w:r w:rsidR="00BE2471" w:rsidRPr="00B0767D">
        <w:rPr>
          <w:rFonts w:ascii="Times New Roman" w:hAnsi="Times New Roman" w:cs="Times New Roman"/>
          <w:i/>
          <w:noProof w:val="0"/>
        </w:rPr>
        <w:t>pretest</w:t>
      </w:r>
      <w:r w:rsidR="00BE2471" w:rsidRPr="00B0767D">
        <w:rPr>
          <w:rFonts w:ascii="Times New Roman" w:hAnsi="Times New Roman" w:cs="Times New Roman"/>
          <w:noProof w:val="0"/>
        </w:rPr>
        <w:t xml:space="preserve"> dan </w:t>
      </w:r>
      <w:r w:rsidR="00BE2471" w:rsidRPr="00B0767D">
        <w:rPr>
          <w:rFonts w:ascii="Times New Roman" w:hAnsi="Times New Roman" w:cs="Times New Roman"/>
          <w:i/>
          <w:noProof w:val="0"/>
        </w:rPr>
        <w:t>posttest</w:t>
      </w:r>
      <w:r w:rsidR="00BE2471" w:rsidRPr="00B0767D">
        <w:rPr>
          <w:rFonts w:ascii="Times New Roman" w:hAnsi="Times New Roman" w:cs="Times New Roman"/>
          <w:noProof w:val="0"/>
        </w:rPr>
        <w:t xml:space="preserve"> di mana </w:t>
      </w:r>
      <w:r w:rsidR="00BE2471" w:rsidRPr="00B0767D">
        <w:rPr>
          <w:rFonts w:ascii="Times New Roman" w:hAnsi="Times New Roman" w:cs="Times New Roman"/>
          <w:i/>
          <w:noProof w:val="0"/>
        </w:rPr>
        <w:t>posttest</w:t>
      </w:r>
      <w:r w:rsidR="00BE2471" w:rsidRPr="00B0767D">
        <w:rPr>
          <w:rFonts w:ascii="Times New Roman" w:hAnsi="Times New Roman" w:cs="Times New Roman"/>
          <w:noProof w:val="0"/>
        </w:rPr>
        <w:t xml:space="preserve"> lebih tinggi dibandingkan skor </w:t>
      </w:r>
      <w:r w:rsidR="00BE2471" w:rsidRPr="00B0767D">
        <w:rPr>
          <w:rFonts w:ascii="Times New Roman" w:hAnsi="Times New Roman" w:cs="Times New Roman"/>
          <w:i/>
          <w:noProof w:val="0"/>
        </w:rPr>
        <w:t>pretest</w:t>
      </w:r>
      <w:r w:rsidR="00BE2471" w:rsidRPr="00B0767D">
        <w:rPr>
          <w:rFonts w:ascii="Times New Roman" w:hAnsi="Times New Roman" w:cs="Times New Roman"/>
          <w:noProof w:val="0"/>
        </w:rPr>
        <w:t xml:space="preserve">. Hal ini mengindikasikan bahwa terdapat peningkatan skor rata-rata </w:t>
      </w:r>
      <w:r w:rsidR="00BE2471" w:rsidRPr="00B0767D">
        <w:rPr>
          <w:rFonts w:ascii="Times New Roman" w:hAnsi="Times New Roman" w:cs="Times New Roman"/>
          <w:i/>
          <w:noProof w:val="0"/>
        </w:rPr>
        <w:t>work engagement</w:t>
      </w:r>
      <w:r w:rsidR="00BE2471" w:rsidRPr="00B0767D">
        <w:rPr>
          <w:rFonts w:ascii="Times New Roman" w:hAnsi="Times New Roman" w:cs="Times New Roman"/>
          <w:noProof w:val="0"/>
        </w:rPr>
        <w:t xml:space="preserve"> pekerja perempuan yang telah berkeluarga dan memiliki anak di divisi produksi PT. UCI antara sebelum diberikan pelatihan </w:t>
      </w:r>
      <w:r w:rsidR="00BE2471" w:rsidRPr="00B0767D">
        <w:rPr>
          <w:rFonts w:ascii="Times New Roman" w:hAnsi="Times New Roman" w:cs="Times New Roman"/>
          <w:i/>
          <w:noProof w:val="0"/>
        </w:rPr>
        <w:t>SEF-MWFC</w:t>
      </w:r>
      <w:r w:rsidR="00BE2471" w:rsidRPr="00B0767D">
        <w:rPr>
          <w:rFonts w:ascii="Times New Roman" w:hAnsi="Times New Roman" w:cs="Times New Roman"/>
          <w:noProof w:val="0"/>
        </w:rPr>
        <w:t xml:space="preserve"> dan dengan setelah diberikan pelatihan </w:t>
      </w:r>
      <w:r w:rsidR="00BE2471" w:rsidRPr="00B0767D">
        <w:rPr>
          <w:rFonts w:ascii="Times New Roman" w:hAnsi="Times New Roman" w:cs="Times New Roman"/>
          <w:i/>
          <w:noProof w:val="0"/>
        </w:rPr>
        <w:t>SEF-MWFC</w:t>
      </w:r>
      <w:r w:rsidRPr="00B0767D">
        <w:rPr>
          <w:rFonts w:ascii="Times New Roman" w:hAnsi="Times New Roman" w:cs="Times New Roman"/>
          <w:noProof w:val="0"/>
        </w:rPr>
        <w:t>.</w:t>
      </w:r>
    </w:p>
    <w:p w:rsidR="00D24406" w:rsidRPr="00B0767D" w:rsidRDefault="00D24406" w:rsidP="001269AE">
      <w:pPr>
        <w:spacing w:before="120" w:after="0" w:line="360" w:lineRule="auto"/>
        <w:jc w:val="both"/>
        <w:rPr>
          <w:rFonts w:ascii="Times New Roman" w:hAnsi="Times New Roman" w:cs="Times New Roman"/>
          <w:noProof w:val="0"/>
        </w:rPr>
      </w:pPr>
      <w:r w:rsidRPr="00B0767D">
        <w:rPr>
          <w:rFonts w:ascii="Times New Roman" w:hAnsi="Times New Roman" w:cs="Times New Roman"/>
          <w:b/>
          <w:noProof w:val="0"/>
        </w:rPr>
        <w:t>PEMBAHASAN</w:t>
      </w:r>
    </w:p>
    <w:p w:rsidR="00D24406" w:rsidRPr="00B0767D" w:rsidRDefault="00D24406" w:rsidP="001269AE">
      <w:pPr>
        <w:spacing w:after="0" w:line="360" w:lineRule="auto"/>
        <w:ind w:firstLine="714"/>
        <w:jc w:val="both"/>
        <w:rPr>
          <w:rFonts w:ascii="Times New Roman" w:hAnsi="Times New Roman" w:cs="Times New Roman"/>
          <w:noProof w:val="0"/>
        </w:rPr>
      </w:pPr>
      <w:r w:rsidRPr="00B0767D">
        <w:rPr>
          <w:rFonts w:ascii="Times New Roman" w:hAnsi="Times New Roman" w:cs="Times New Roman"/>
          <w:noProof w:val="0"/>
        </w:rPr>
        <w:t xml:space="preserve">Pada bagian ini akan dilakukan pembahasan mengenai hasil penelitian yang didapatkan. Hasil penelitian ini menunjukkan bahwa terdapat perbedaan tingkat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pekerja perempuan yang telah berkeluarga pada kelompok eksperimen. Berdasarkan hal tersebut, maka </w:t>
      </w:r>
      <w:r w:rsidR="00A76F39" w:rsidRPr="00B0767D">
        <w:rPr>
          <w:rFonts w:ascii="Times New Roman" w:hAnsi="Times New Roman" w:cs="Times New Roman"/>
          <w:noProof w:val="0"/>
        </w:rPr>
        <w:t>hipotesia</w:t>
      </w:r>
      <w:r w:rsidRPr="00B0767D">
        <w:rPr>
          <w:rFonts w:ascii="Times New Roman" w:hAnsi="Times New Roman" w:cs="Times New Roman"/>
          <w:noProof w:val="0"/>
        </w:rPr>
        <w:t xml:space="preserve"> yang diajuka</w:t>
      </w:r>
      <w:r w:rsidR="00A76F39" w:rsidRPr="00B0767D">
        <w:rPr>
          <w:rFonts w:ascii="Times New Roman" w:hAnsi="Times New Roman" w:cs="Times New Roman"/>
          <w:noProof w:val="0"/>
        </w:rPr>
        <w:t>n dalam penelitian ini diterima yaitu</w:t>
      </w:r>
      <w:r w:rsidRPr="00B0767D">
        <w:rPr>
          <w:rFonts w:ascii="Times New Roman" w:hAnsi="Times New Roman" w:cs="Times New Roman"/>
          <w:noProof w:val="0"/>
        </w:rPr>
        <w:t xml:space="preserve"> </w:t>
      </w:r>
      <w:r w:rsidR="00A76F39" w:rsidRPr="00B0767D">
        <w:rPr>
          <w:rFonts w:ascii="Times New Roman" w:hAnsi="Times New Roman" w:cs="Times New Roman"/>
          <w:noProof w:val="0"/>
        </w:rPr>
        <w:t xml:space="preserve">ada perbedaan tingkat </w:t>
      </w:r>
      <w:r w:rsidR="00A76F39" w:rsidRPr="00B0767D">
        <w:rPr>
          <w:rFonts w:ascii="Times New Roman" w:hAnsi="Times New Roman" w:cs="Times New Roman"/>
          <w:i/>
          <w:noProof w:val="0"/>
        </w:rPr>
        <w:t>work engagement</w:t>
      </w:r>
      <w:r w:rsidR="00A76F39" w:rsidRPr="00B0767D">
        <w:rPr>
          <w:rFonts w:ascii="Times New Roman" w:hAnsi="Times New Roman" w:cs="Times New Roman"/>
          <w:noProof w:val="0"/>
        </w:rPr>
        <w:t xml:space="preserve"> dimana </w:t>
      </w:r>
      <w:r w:rsidR="00A76F39" w:rsidRPr="00B0767D">
        <w:rPr>
          <w:rFonts w:ascii="Times New Roman" w:hAnsi="Times New Roman" w:cs="Times New Roman"/>
          <w:i/>
          <w:noProof w:val="0"/>
        </w:rPr>
        <w:t>work engagement</w:t>
      </w:r>
      <w:r w:rsidR="00A76F39" w:rsidRPr="00B0767D">
        <w:rPr>
          <w:rFonts w:ascii="Times New Roman" w:hAnsi="Times New Roman" w:cs="Times New Roman"/>
          <w:noProof w:val="0"/>
        </w:rPr>
        <w:t xml:space="preserve"> pada kelompok yang diberikan pelatihan </w:t>
      </w:r>
      <w:r w:rsidR="00A76F39" w:rsidRPr="00B0767D">
        <w:rPr>
          <w:rFonts w:ascii="Times New Roman" w:hAnsi="Times New Roman" w:cs="Times New Roman"/>
          <w:i/>
          <w:noProof w:val="0"/>
        </w:rPr>
        <w:t>SEF-MWFC</w:t>
      </w:r>
      <w:r w:rsidR="00A76F39" w:rsidRPr="00B0767D">
        <w:rPr>
          <w:rFonts w:ascii="Times New Roman" w:hAnsi="Times New Roman" w:cs="Times New Roman"/>
          <w:noProof w:val="0"/>
        </w:rPr>
        <w:t xml:space="preserve"> lebih tinggi dari pada kelompok yang tidak diberikan pelatihan da nada perbedaan tingkat </w:t>
      </w:r>
      <w:r w:rsidR="00A76F39" w:rsidRPr="00B0767D">
        <w:rPr>
          <w:rFonts w:ascii="Times New Roman" w:hAnsi="Times New Roman" w:cs="Times New Roman"/>
          <w:i/>
          <w:noProof w:val="0"/>
        </w:rPr>
        <w:t>work engagement</w:t>
      </w:r>
      <w:r w:rsidR="00A76F39" w:rsidRPr="00B0767D">
        <w:rPr>
          <w:rFonts w:ascii="Times New Roman" w:hAnsi="Times New Roman" w:cs="Times New Roman"/>
          <w:noProof w:val="0"/>
        </w:rPr>
        <w:t xml:space="preserve"> pada kelompok eksperimen sebelum </w:t>
      </w:r>
      <w:r w:rsidR="00A76F39" w:rsidRPr="00B0767D">
        <w:rPr>
          <w:rFonts w:ascii="Times New Roman" w:hAnsi="Times New Roman" w:cs="Times New Roman"/>
          <w:i/>
          <w:noProof w:val="0"/>
        </w:rPr>
        <w:t xml:space="preserve">(pretest) </w:t>
      </w:r>
      <w:r w:rsidR="00A76F39" w:rsidRPr="00B0767D">
        <w:rPr>
          <w:rFonts w:ascii="Times New Roman" w:hAnsi="Times New Roman" w:cs="Times New Roman"/>
          <w:noProof w:val="0"/>
        </w:rPr>
        <w:t xml:space="preserve">dan sesudah </w:t>
      </w:r>
      <w:r w:rsidR="00A76F39" w:rsidRPr="00B0767D">
        <w:rPr>
          <w:rFonts w:ascii="Times New Roman" w:hAnsi="Times New Roman" w:cs="Times New Roman"/>
          <w:i/>
          <w:noProof w:val="0"/>
        </w:rPr>
        <w:t>(posttest)</w:t>
      </w:r>
      <w:r w:rsidR="00A76F39" w:rsidRPr="00B0767D">
        <w:rPr>
          <w:rFonts w:ascii="Times New Roman" w:hAnsi="Times New Roman" w:cs="Times New Roman"/>
          <w:noProof w:val="0"/>
        </w:rPr>
        <w:t xml:space="preserve"> diberikan pelatihan </w:t>
      </w:r>
      <w:r w:rsidR="00A76F39" w:rsidRPr="00B0767D">
        <w:rPr>
          <w:rFonts w:ascii="Times New Roman" w:hAnsi="Times New Roman" w:cs="Times New Roman"/>
          <w:i/>
          <w:noProof w:val="0"/>
        </w:rPr>
        <w:t>SEF-MWFC</w:t>
      </w:r>
      <w:r w:rsidR="00A76F39" w:rsidRPr="00B0767D">
        <w:rPr>
          <w:rFonts w:ascii="Times New Roman" w:hAnsi="Times New Roman" w:cs="Times New Roman"/>
          <w:noProof w:val="0"/>
        </w:rPr>
        <w:t xml:space="preserve"> dimana </w:t>
      </w:r>
      <w:r w:rsidR="00A76F39" w:rsidRPr="00B0767D">
        <w:rPr>
          <w:rFonts w:ascii="Times New Roman" w:hAnsi="Times New Roman" w:cs="Times New Roman"/>
          <w:i/>
          <w:noProof w:val="0"/>
        </w:rPr>
        <w:t xml:space="preserve">work engagement </w:t>
      </w:r>
      <w:r w:rsidR="00A76F39" w:rsidRPr="00B0767D">
        <w:rPr>
          <w:rFonts w:ascii="Times New Roman" w:hAnsi="Times New Roman" w:cs="Times New Roman"/>
          <w:noProof w:val="0"/>
        </w:rPr>
        <w:t xml:space="preserve">kelompok eksperimen setelah diberikan pelatihan </w:t>
      </w:r>
      <w:r w:rsidR="00A76F39" w:rsidRPr="00B0767D">
        <w:rPr>
          <w:rFonts w:ascii="Times New Roman" w:hAnsi="Times New Roman" w:cs="Times New Roman"/>
          <w:i/>
          <w:noProof w:val="0"/>
        </w:rPr>
        <w:t xml:space="preserve">SEF-MWFC (posttest) </w:t>
      </w:r>
      <w:r w:rsidR="00A76F39" w:rsidRPr="00B0767D">
        <w:rPr>
          <w:rFonts w:ascii="Times New Roman" w:hAnsi="Times New Roman" w:cs="Times New Roman"/>
          <w:noProof w:val="0"/>
        </w:rPr>
        <w:t xml:space="preserve">lebih tinggi dibandingkan kelompok eksperimen sebelum diberikan pelatihan </w:t>
      </w:r>
      <w:r w:rsidR="00A76F39" w:rsidRPr="00B0767D">
        <w:rPr>
          <w:rFonts w:ascii="Times New Roman" w:hAnsi="Times New Roman" w:cs="Times New Roman"/>
          <w:i/>
          <w:noProof w:val="0"/>
        </w:rPr>
        <w:t>SEF-MWFC</w:t>
      </w:r>
      <w:r w:rsidR="00A76F39" w:rsidRPr="00B0767D">
        <w:rPr>
          <w:rFonts w:ascii="Times New Roman" w:hAnsi="Times New Roman" w:cs="Times New Roman"/>
          <w:noProof w:val="0"/>
        </w:rPr>
        <w:t>.</w:t>
      </w:r>
    </w:p>
    <w:p w:rsidR="00D24406" w:rsidRPr="00B0767D" w:rsidRDefault="00D24406" w:rsidP="001269AE">
      <w:pPr>
        <w:spacing w:after="0" w:line="360" w:lineRule="auto"/>
        <w:ind w:firstLine="714"/>
        <w:jc w:val="both"/>
        <w:rPr>
          <w:rFonts w:ascii="Times New Roman" w:hAnsi="Times New Roman" w:cs="Times New Roman"/>
          <w:noProof w:val="0"/>
        </w:rPr>
      </w:pPr>
      <w:r w:rsidRPr="00B0767D">
        <w:rPr>
          <w:rFonts w:ascii="Times New Roman" w:hAnsi="Times New Roman" w:cs="Times New Roman"/>
          <w:noProof w:val="0"/>
        </w:rPr>
        <w:t>Merujuk pada penelitian yang dilak</w:t>
      </w:r>
      <w:r w:rsidR="00AC25E1" w:rsidRPr="00B0767D">
        <w:rPr>
          <w:rFonts w:ascii="Times New Roman" w:hAnsi="Times New Roman" w:cs="Times New Roman"/>
          <w:noProof w:val="0"/>
        </w:rPr>
        <w:t>ukan oleh O</w:t>
      </w:r>
      <w:r w:rsidRPr="00B0767D">
        <w:rPr>
          <w:rFonts w:ascii="Times New Roman" w:hAnsi="Times New Roman" w:cs="Times New Roman"/>
          <w:noProof w:val="0"/>
        </w:rPr>
        <w:t>pie &amp; Henn (2013) di mana pekerja perempuan yang mengalami konflik pekerjaan-keluarga</w:t>
      </w:r>
      <w:r w:rsidRPr="00B0767D">
        <w:rPr>
          <w:rFonts w:ascii="Times New Roman" w:hAnsi="Times New Roman" w:cs="Times New Roman"/>
          <w:i/>
          <w:noProof w:val="0"/>
        </w:rPr>
        <w:t xml:space="preserve"> </w:t>
      </w:r>
      <w:r w:rsidRPr="00B0767D">
        <w:rPr>
          <w:rFonts w:ascii="Times New Roman" w:hAnsi="Times New Roman" w:cs="Times New Roman"/>
          <w:noProof w:val="0"/>
        </w:rPr>
        <w:t xml:space="preserve">akan berkorelasi dengan rendahnya tingkat keterlibatan kerja mereka, maka hasil penelitian yang dilakukan penulis menunjukkan bahwa pekerja perempuan yang memiliki keyakinan untuk mengelola konflik pekerjaan-keluarga akan berdampak positif terhadap keterlibatan kerja mereka. Hasil penelitian yang dilakukan oleh penulis juga sejalan dengan penelititian yang pernah dilakukan sebelumnya diantaranya adalah dengan hasil penelitian yang </w:t>
      </w:r>
      <w:r w:rsidRPr="00B0767D">
        <w:rPr>
          <w:rFonts w:ascii="Times New Roman" w:hAnsi="Times New Roman" w:cs="Times New Roman"/>
          <w:noProof w:val="0"/>
        </w:rPr>
        <w:lastRenderedPageBreak/>
        <w:t xml:space="preserve">dilakukan oleh Khaled, Abbas, Amanelahi, dan Kobra (2013) yang menunjukkan bahwa ada korelasi positif antara variabel </w:t>
      </w:r>
      <w:r w:rsidRPr="00B0767D">
        <w:rPr>
          <w:rFonts w:ascii="Times New Roman" w:hAnsi="Times New Roman" w:cs="Times New Roman"/>
          <w:i/>
          <w:noProof w:val="0"/>
        </w:rPr>
        <w:t xml:space="preserve">SEF-MWFC </w:t>
      </w:r>
      <w:r w:rsidRPr="00B0767D">
        <w:rPr>
          <w:rFonts w:ascii="Times New Roman" w:hAnsi="Times New Roman" w:cs="Times New Roman"/>
          <w:noProof w:val="0"/>
        </w:rPr>
        <w:t xml:space="preserve">dengan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Hal ini juga sesuai dengan yang telah dikemukakan oleh Greenhaus dan Powell (</w:t>
      </w:r>
      <w:r w:rsidR="00824AE0" w:rsidRPr="00B0767D">
        <w:rPr>
          <w:rFonts w:ascii="Times New Roman" w:hAnsi="Times New Roman" w:cs="Times New Roman"/>
          <w:noProof w:val="0"/>
        </w:rPr>
        <w:t>2006</w:t>
      </w:r>
      <w:r w:rsidRPr="00B0767D">
        <w:rPr>
          <w:rFonts w:ascii="Times New Roman" w:hAnsi="Times New Roman" w:cs="Times New Roman"/>
          <w:noProof w:val="0"/>
        </w:rPr>
        <w:t xml:space="preserve">) di mana </w:t>
      </w:r>
      <w:r w:rsidRPr="00B0767D">
        <w:rPr>
          <w:rFonts w:ascii="Times New Roman" w:hAnsi="Times New Roman" w:cs="Times New Roman"/>
          <w:i/>
          <w:noProof w:val="0"/>
        </w:rPr>
        <w:t xml:space="preserve">self-efficacy </w:t>
      </w:r>
      <w:r w:rsidRPr="00B0767D">
        <w:rPr>
          <w:rFonts w:ascii="Times New Roman" w:hAnsi="Times New Roman" w:cs="Times New Roman"/>
          <w:noProof w:val="0"/>
        </w:rPr>
        <w:t xml:space="preserve">dapat mempengaruhi pola pikir dan reaksi emosional pekerja, yang pada gilirannya memungkinkan mereka untuk mengatasi tuntutan pekerjaan dan keluarga dan pada akhirnya dapat mencapai keseimbangan antara pekerjaan dan keluarga dan keterlibatan kerja. Pada titik tersebut dapat disimpulkan bahwa peran ganda (pada perempuan yang berkerja dan mengurus rumah tangga) dapat meningkatkan kesehatan, kesejahteraan, dan kinerja di berbagai domain kehidupan, sehingga berkontribusi pada peningkatan </w:t>
      </w:r>
      <w:r w:rsidRPr="00B0767D">
        <w:rPr>
          <w:rFonts w:ascii="Times New Roman" w:hAnsi="Times New Roman" w:cs="Times New Roman"/>
          <w:i/>
          <w:noProof w:val="0"/>
        </w:rPr>
        <w:t>work engagement</w:t>
      </w:r>
      <w:r w:rsidRPr="00B0767D">
        <w:rPr>
          <w:rFonts w:ascii="Times New Roman" w:hAnsi="Times New Roman" w:cs="Times New Roman"/>
          <w:noProof w:val="0"/>
        </w:rPr>
        <w:t>.</w:t>
      </w:r>
    </w:p>
    <w:p w:rsidR="00D24406" w:rsidRPr="00B0767D" w:rsidRDefault="00D24406" w:rsidP="001269AE">
      <w:pPr>
        <w:spacing w:after="0" w:line="360" w:lineRule="auto"/>
        <w:ind w:firstLine="714"/>
        <w:jc w:val="both"/>
        <w:rPr>
          <w:rFonts w:ascii="Times New Roman" w:hAnsi="Times New Roman" w:cs="Times New Roman"/>
          <w:noProof w:val="0"/>
        </w:rPr>
      </w:pPr>
      <w:r w:rsidRPr="00B0767D">
        <w:rPr>
          <w:rFonts w:ascii="Times New Roman" w:hAnsi="Times New Roman" w:cs="Times New Roman"/>
          <w:noProof w:val="0"/>
        </w:rPr>
        <w:t xml:space="preserve">Sebagaimana yang telah dijelaskan pada kesimpulan di atas bahwa adanya perbedaan tingkat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antara kelompok eksperimen dengan kelompok kontrol dan perbedaan sebelum </w:t>
      </w:r>
      <w:r w:rsidRPr="00B0767D">
        <w:rPr>
          <w:rFonts w:ascii="Times New Roman" w:hAnsi="Times New Roman" w:cs="Times New Roman"/>
          <w:i/>
          <w:noProof w:val="0"/>
        </w:rPr>
        <w:t>(pre-test)</w:t>
      </w:r>
      <w:r w:rsidRPr="00B0767D">
        <w:rPr>
          <w:rFonts w:ascii="Times New Roman" w:hAnsi="Times New Roman" w:cs="Times New Roman"/>
          <w:noProof w:val="0"/>
        </w:rPr>
        <w:t xml:space="preserve"> dengan sesudah </w:t>
      </w:r>
      <w:r w:rsidRPr="00B0767D">
        <w:rPr>
          <w:rFonts w:ascii="Times New Roman" w:hAnsi="Times New Roman" w:cs="Times New Roman"/>
          <w:i/>
          <w:noProof w:val="0"/>
        </w:rPr>
        <w:t>(post-test)</w:t>
      </w:r>
      <w:r w:rsidRPr="00B0767D">
        <w:rPr>
          <w:rFonts w:ascii="Times New Roman" w:hAnsi="Times New Roman" w:cs="Times New Roman"/>
          <w:noProof w:val="0"/>
        </w:rPr>
        <w:t xml:space="preserve"> pada kelompok eksperimen yang mendapatkan perlakuan berupa intervensi pelatihan </w:t>
      </w:r>
      <w:r w:rsidRPr="00B0767D">
        <w:rPr>
          <w:rFonts w:ascii="Times New Roman" w:hAnsi="Times New Roman" w:cs="Times New Roman"/>
          <w:i/>
          <w:noProof w:val="0"/>
        </w:rPr>
        <w:t>SEF-MWFC</w:t>
      </w:r>
      <w:r w:rsidRPr="00B0767D">
        <w:rPr>
          <w:rFonts w:ascii="Times New Roman" w:hAnsi="Times New Roman" w:cs="Times New Roman"/>
          <w:noProof w:val="0"/>
        </w:rPr>
        <w:t xml:space="preserve"> dengan selisih rerata skor sebesar 22,00 menunjukan terjadi peningkatan. Hasil tersebut membuktikan bahwa pelatihan </w:t>
      </w:r>
      <w:r w:rsidRPr="00B0767D">
        <w:rPr>
          <w:rFonts w:ascii="Times New Roman" w:hAnsi="Times New Roman" w:cs="Times New Roman"/>
          <w:i/>
          <w:noProof w:val="0"/>
        </w:rPr>
        <w:t>SEF-MWFC</w:t>
      </w:r>
      <w:r w:rsidRPr="00B0767D">
        <w:rPr>
          <w:rFonts w:ascii="Times New Roman" w:hAnsi="Times New Roman" w:cs="Times New Roman"/>
          <w:noProof w:val="0"/>
        </w:rPr>
        <w:t xml:space="preserve"> berpengaruh terhadap tingkat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pekerja perempuan yang telah berkeluarga, sedangkan pada kelompok kontrol tidak terjadi peningkatan yang signifikan antara </w:t>
      </w:r>
      <w:r w:rsidRPr="00B0767D">
        <w:rPr>
          <w:rFonts w:ascii="Times New Roman" w:hAnsi="Times New Roman" w:cs="Times New Roman"/>
          <w:i/>
          <w:noProof w:val="0"/>
        </w:rPr>
        <w:t>pre-test</w:t>
      </w:r>
      <w:r w:rsidRPr="00B0767D">
        <w:rPr>
          <w:rFonts w:ascii="Times New Roman" w:hAnsi="Times New Roman" w:cs="Times New Roman"/>
          <w:noProof w:val="0"/>
        </w:rPr>
        <w:t xml:space="preserve"> dan </w:t>
      </w:r>
      <w:r w:rsidRPr="00B0767D">
        <w:rPr>
          <w:rFonts w:ascii="Times New Roman" w:hAnsi="Times New Roman" w:cs="Times New Roman"/>
          <w:i/>
          <w:noProof w:val="0"/>
        </w:rPr>
        <w:t>post-test</w:t>
      </w:r>
      <w:r w:rsidRPr="00B0767D">
        <w:rPr>
          <w:rFonts w:ascii="Times New Roman" w:hAnsi="Times New Roman" w:cs="Times New Roman"/>
          <w:noProof w:val="0"/>
        </w:rPr>
        <w:t>, selisih skor sangat kecil sekali hanya 0,73 yang berarti hampir tidak ada pengaruhnya. Macey</w:t>
      </w:r>
      <w:r w:rsidR="00824AE0" w:rsidRPr="00B0767D">
        <w:rPr>
          <w:rFonts w:ascii="Times New Roman" w:hAnsi="Times New Roman" w:cs="Times New Roman"/>
          <w:noProof w:val="0"/>
        </w:rPr>
        <w:t>, Schneider,</w:t>
      </w:r>
      <w:r w:rsidRPr="00B0767D">
        <w:rPr>
          <w:rFonts w:ascii="Times New Roman" w:hAnsi="Times New Roman" w:cs="Times New Roman"/>
          <w:noProof w:val="0"/>
        </w:rPr>
        <w:t xml:space="preserve"> </w:t>
      </w:r>
      <w:r w:rsidR="00824AE0" w:rsidRPr="00B0767D">
        <w:rPr>
          <w:rFonts w:ascii="Times New Roman" w:hAnsi="Times New Roman" w:cs="Times New Roman"/>
          <w:noProof w:val="0"/>
        </w:rPr>
        <w:t xml:space="preserve">Barbera, dan Young </w:t>
      </w:r>
      <w:r w:rsidRPr="00B0767D">
        <w:rPr>
          <w:rFonts w:ascii="Times New Roman" w:hAnsi="Times New Roman" w:cs="Times New Roman"/>
          <w:noProof w:val="0"/>
        </w:rPr>
        <w:t>(</w:t>
      </w:r>
      <w:r w:rsidR="00824AE0" w:rsidRPr="00B0767D">
        <w:rPr>
          <w:rFonts w:ascii="Times New Roman" w:hAnsi="Times New Roman" w:cs="Times New Roman"/>
          <w:noProof w:val="0"/>
        </w:rPr>
        <w:t>2009</w:t>
      </w:r>
      <w:r w:rsidRPr="00B0767D">
        <w:rPr>
          <w:rFonts w:ascii="Times New Roman" w:hAnsi="Times New Roman" w:cs="Times New Roman"/>
          <w:noProof w:val="0"/>
        </w:rPr>
        <w:t xml:space="preserve">) menjelaskan bahwa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penting untuk penelitian terkait pekerjaan-keluarga karena merupakan proses psikologis yang menilai kualitas partisipasi dalam kegiatan peran. Greenhaus &amp; Powell, (</w:t>
      </w:r>
      <w:r w:rsidR="00824AE0" w:rsidRPr="00B0767D">
        <w:rPr>
          <w:rFonts w:ascii="Times New Roman" w:hAnsi="Times New Roman" w:cs="Times New Roman"/>
          <w:noProof w:val="0"/>
        </w:rPr>
        <w:t>2006</w:t>
      </w:r>
      <w:r w:rsidRPr="00B0767D">
        <w:rPr>
          <w:rFonts w:ascii="Times New Roman" w:hAnsi="Times New Roman" w:cs="Times New Roman"/>
          <w:noProof w:val="0"/>
        </w:rPr>
        <w:t>) berpendapat bahwa partisipasi dalam pekerjaan dan peran keluarga juga dapat membawa keuntungan, karena satu peran dapat menyediakan sumber daya yang dari satu peran tersebut akan membawa manfaat untuk peran lainnya.</w:t>
      </w:r>
    </w:p>
    <w:p w:rsidR="00D24406" w:rsidRPr="00B0767D" w:rsidRDefault="00D24406" w:rsidP="001269AE">
      <w:pPr>
        <w:spacing w:after="0" w:line="360" w:lineRule="auto"/>
        <w:ind w:firstLine="714"/>
        <w:jc w:val="both"/>
        <w:rPr>
          <w:rFonts w:ascii="Times New Roman" w:hAnsi="Times New Roman" w:cs="Times New Roman"/>
          <w:noProof w:val="0"/>
        </w:rPr>
      </w:pPr>
      <w:r w:rsidRPr="00B0767D">
        <w:rPr>
          <w:rFonts w:ascii="Times New Roman" w:hAnsi="Times New Roman" w:cs="Times New Roman"/>
          <w:noProof w:val="0"/>
        </w:rPr>
        <w:t xml:space="preserve">Lebih lanjut, </w:t>
      </w:r>
      <w:r w:rsidRPr="00B0767D">
        <w:rPr>
          <w:rFonts w:ascii="Times New Roman" w:hAnsi="Times New Roman" w:cs="Times New Roman"/>
          <w:i/>
          <w:noProof w:val="0"/>
        </w:rPr>
        <w:t xml:space="preserve">SEF-MWFC </w:t>
      </w:r>
      <w:r w:rsidRPr="00B0767D">
        <w:rPr>
          <w:rFonts w:ascii="Times New Roman" w:hAnsi="Times New Roman" w:cs="Times New Roman"/>
          <w:noProof w:val="0"/>
        </w:rPr>
        <w:t xml:space="preserve">merupakan tipe spesifik dari </w:t>
      </w:r>
      <w:r w:rsidRPr="00B0767D">
        <w:rPr>
          <w:rFonts w:ascii="Times New Roman" w:hAnsi="Times New Roman" w:cs="Times New Roman"/>
          <w:i/>
          <w:noProof w:val="0"/>
        </w:rPr>
        <w:t xml:space="preserve">Self-regulatory efficacy </w:t>
      </w:r>
      <w:r w:rsidRPr="00B0767D">
        <w:rPr>
          <w:rFonts w:ascii="Times New Roman" w:hAnsi="Times New Roman" w:cs="Times New Roman"/>
          <w:noProof w:val="0"/>
        </w:rPr>
        <w:t xml:space="preserve">yang dilihat oleh Bandura </w:t>
      </w:r>
      <w:r w:rsidR="00957E36" w:rsidRPr="00B0767D">
        <w:rPr>
          <w:rFonts w:ascii="Times New Roman" w:hAnsi="Times New Roman" w:cs="Times New Roman"/>
          <w:noProof w:val="0"/>
        </w:rPr>
        <w:t xml:space="preserve">(1997b) </w:t>
      </w:r>
      <w:r w:rsidRPr="00B0767D">
        <w:rPr>
          <w:rFonts w:ascii="Times New Roman" w:hAnsi="Times New Roman" w:cs="Times New Roman"/>
          <w:noProof w:val="0"/>
        </w:rPr>
        <w:t>sebagai kemampuan untuk "membimbing dan memotivasi diri sendiri untuk menyelesaikan sesuatu yang diketahui cara melakukannya". Maddux (</w:t>
      </w:r>
      <w:r w:rsidR="002A319B" w:rsidRPr="00B0767D">
        <w:rPr>
          <w:rFonts w:ascii="Times New Roman" w:hAnsi="Times New Roman" w:cs="Times New Roman"/>
          <w:noProof w:val="0"/>
        </w:rPr>
        <w:t>2002</w:t>
      </w:r>
      <w:r w:rsidRPr="00B0767D">
        <w:rPr>
          <w:rFonts w:ascii="Times New Roman" w:hAnsi="Times New Roman" w:cs="Times New Roman"/>
          <w:noProof w:val="0"/>
        </w:rPr>
        <w:t>) menjelaskan bahwa setiap individu memiliki kapasitas untuk mengatur diri sendiri dan perubahan yang dimulai sendiri, dan penelitian terhadap orang-orang yang telah mengatasi masalah perilaku sulit tanpa bantuan profesional memberikan bukti kuat untuk kapasitas ini. Hal ini</w:t>
      </w:r>
      <w:r w:rsidRPr="00B0767D">
        <w:rPr>
          <w:rFonts w:ascii="Times New Roman" w:hAnsi="Times New Roman" w:cs="Times New Roman"/>
          <w:i/>
          <w:noProof w:val="0"/>
        </w:rPr>
        <w:t xml:space="preserve"> </w:t>
      </w:r>
      <w:r w:rsidRPr="00B0767D">
        <w:rPr>
          <w:rFonts w:ascii="Times New Roman" w:hAnsi="Times New Roman" w:cs="Times New Roman"/>
          <w:noProof w:val="0"/>
        </w:rPr>
        <w:t xml:space="preserve">akan membuat individu untuk berusaha mengatur tindakan, pikiran, dan emosinya untuk mencapai hasil/situasi yang diinginkan. Kemampuan untuk dapat membayangkan situasi/keadaan ideal di masa depan akan </w:t>
      </w:r>
      <w:r w:rsidRPr="00B0767D">
        <w:rPr>
          <w:rFonts w:ascii="Times New Roman" w:hAnsi="Times New Roman" w:cs="Times New Roman"/>
          <w:noProof w:val="0"/>
        </w:rPr>
        <w:lastRenderedPageBreak/>
        <w:t xml:space="preserve">menciptakan insentif yang memotivasi dan membimbing tindakan individu untuk mencapai keadaan ideal tersebut. </w:t>
      </w:r>
    </w:p>
    <w:p w:rsidR="00D24406" w:rsidRPr="00B0767D" w:rsidRDefault="00D24406" w:rsidP="001269AE">
      <w:pPr>
        <w:spacing w:after="0" w:line="360" w:lineRule="auto"/>
        <w:ind w:firstLine="714"/>
        <w:jc w:val="both"/>
        <w:rPr>
          <w:rFonts w:ascii="Times New Roman" w:hAnsi="Times New Roman" w:cs="Times New Roman"/>
          <w:noProof w:val="0"/>
        </w:rPr>
      </w:pPr>
      <w:r w:rsidRPr="00B0767D">
        <w:rPr>
          <w:rFonts w:ascii="Times New Roman" w:hAnsi="Times New Roman" w:cs="Times New Roman"/>
          <w:noProof w:val="0"/>
        </w:rPr>
        <w:t xml:space="preserve">Keadaan emosional sebagaimana yang dijelaskan Maddux (2002) menjadi hal yang penting dalam konstruksi keyakinan diri melakukan pengelolaan konflik kerja-keluarga. Keadaan emosional ini pada gilirannya dapat meningkatkan atau mengganggu usaha keyakinan melakukan pengelolaan konflik kerja-keluarga. Misalnya, Keyakinan diri bahwa dirinya tidak efektif dan membuat progres yang buruk dalam pencapaian tujuan akan menghasilkan keadaan emosional yang menyedihkan (seperti kecemasan, depresi) yang dapat menyebabkan ketidakefektifan kognitif dan perilaku serta kegagalan dalam pengaturan diri. Keyakinan </w:t>
      </w:r>
      <w:r w:rsidRPr="00B0767D">
        <w:rPr>
          <w:rFonts w:ascii="Times New Roman" w:hAnsi="Times New Roman" w:cs="Times New Roman"/>
          <w:i/>
          <w:noProof w:val="0"/>
        </w:rPr>
        <w:t>self-efficacy</w:t>
      </w:r>
      <w:r w:rsidRPr="00B0767D">
        <w:rPr>
          <w:rFonts w:ascii="Times New Roman" w:hAnsi="Times New Roman" w:cs="Times New Roman"/>
          <w:noProof w:val="0"/>
        </w:rPr>
        <w:t xml:space="preserve"> yang kuat dan harapan yang kuat untuk pencapaian tujuan, bagaimanapun, biasanya menghasilkan keadaan emosional adaptif yang, pada gilirannya, meningkatkan pengaturan diri sehingga akan meningkatkan keberhasilan dalam melakukan pengelolaan konflik kerja-keluarga. Dengan demikian, individu yang memiliki keyakinan diri melakukan pengelolaan konflik kerja-keluarga dapat mengatur tindakan, pikiran, dan emosinya dengan membayangkan situasi ideal terkait harmonisasi peran di keluarga maupun peran di keluarga sehingga dapat meningkatkan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 xml:space="preserve">karena dengan terkelolanya konflik </w:t>
      </w:r>
      <w:r w:rsidRPr="00B0767D">
        <w:rPr>
          <w:rFonts w:ascii="Times New Roman" w:hAnsi="Times New Roman" w:cs="Times New Roman"/>
          <w:i/>
          <w:noProof w:val="0"/>
        </w:rPr>
        <w:t xml:space="preserve">interrole </w:t>
      </w:r>
      <w:r w:rsidRPr="00B0767D">
        <w:rPr>
          <w:rFonts w:ascii="Times New Roman" w:hAnsi="Times New Roman" w:cs="Times New Roman"/>
          <w:noProof w:val="0"/>
        </w:rPr>
        <w:t xml:space="preserve">tersebut individu akan dapat mencurahkan tindakan, pikiran, dan emosinya ke dalam pekerjaan. Terkait pengaturan emosi yang berhubungan positif dengan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hal ini sejalan dengan penelitian yang dilakukan oleh Aulia (2016), di mana kecerdasan dalam pengaturan emosional berhubungan sangat signifikan dengan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dan komitmen organisasi.</w:t>
      </w:r>
    </w:p>
    <w:p w:rsidR="00D24406" w:rsidRPr="00B0767D" w:rsidRDefault="00D24406" w:rsidP="001269AE">
      <w:pPr>
        <w:spacing w:after="0" w:line="360" w:lineRule="auto"/>
        <w:ind w:firstLine="714"/>
        <w:jc w:val="both"/>
        <w:rPr>
          <w:rFonts w:ascii="Times New Roman" w:hAnsi="Times New Roman" w:cs="Times New Roman"/>
          <w:noProof w:val="0"/>
        </w:rPr>
      </w:pPr>
      <w:r w:rsidRPr="00B0767D">
        <w:rPr>
          <w:rFonts w:ascii="Times New Roman" w:hAnsi="Times New Roman" w:cs="Times New Roman"/>
          <w:noProof w:val="0"/>
        </w:rPr>
        <w:t xml:space="preserve">Salah satu perilaku kerja nyata yang teridentifikasi mencerminkan tingkat </w:t>
      </w:r>
      <w:r w:rsidRPr="00B0767D">
        <w:rPr>
          <w:rFonts w:ascii="Times New Roman" w:hAnsi="Times New Roman" w:cs="Times New Roman"/>
          <w:i/>
          <w:noProof w:val="0"/>
        </w:rPr>
        <w:t xml:space="preserve">work engagement </w:t>
      </w:r>
      <w:r w:rsidRPr="00B0767D">
        <w:rPr>
          <w:rFonts w:ascii="Times New Roman" w:hAnsi="Times New Roman" w:cs="Times New Roman"/>
          <w:noProof w:val="0"/>
        </w:rPr>
        <w:t xml:space="preserve">pekerja perempuan yang telah berkeluarga yang menjadi partisipan dalam kelompok eksperimen dibandingkan pekerja lainnya adalah kemauan mereka untuk melakukan </w:t>
      </w:r>
      <w:r w:rsidRPr="00B0767D">
        <w:rPr>
          <w:rFonts w:ascii="Times New Roman" w:hAnsi="Times New Roman" w:cs="Times New Roman"/>
          <w:i/>
          <w:noProof w:val="0"/>
        </w:rPr>
        <w:t xml:space="preserve">support </w:t>
      </w:r>
      <w:r w:rsidRPr="00B0767D">
        <w:rPr>
          <w:rFonts w:ascii="Times New Roman" w:hAnsi="Times New Roman" w:cs="Times New Roman"/>
          <w:noProof w:val="0"/>
        </w:rPr>
        <w:t xml:space="preserve">maksimal terkait agenda yang dicanangkan perusahaan. Di dalam waktu dekat ini, PT. UCI akan bertransformasi menjadi Perusahaan Terbuka (Tbk.) di mana salah satu komitmen dari Perusahaan adalah akan membagikan saham secara cuma-cuma kepada seluruh pekerjanya dengan syarat pekerja tersebut harus membuka rekening penampung saham. Kendala yang terjadi adalah karena proses registrasi pembukaan rekening penampung saham harus dilakukan perorangan (pribadi) via jalur </w:t>
      </w:r>
      <w:r w:rsidRPr="00B0767D">
        <w:rPr>
          <w:rFonts w:ascii="Times New Roman" w:hAnsi="Times New Roman" w:cs="Times New Roman"/>
          <w:i/>
          <w:noProof w:val="0"/>
        </w:rPr>
        <w:t xml:space="preserve">online. </w:t>
      </w:r>
      <w:r w:rsidRPr="00B0767D">
        <w:rPr>
          <w:rFonts w:ascii="Times New Roman" w:hAnsi="Times New Roman" w:cs="Times New Roman"/>
          <w:noProof w:val="0"/>
        </w:rPr>
        <w:t xml:space="preserve">Hal ini menjadikan banyak pekerja yang merasa enggan untuk melakukan registrasi pembukaan rekening saham dikarenakan kesulitan mengurus secara mandiri dan tidak paham benefit dari saham itu sendiri. Namun yang terjadi di Grup D divisi produksi PT. UCI tidak </w:t>
      </w:r>
      <w:r w:rsidRPr="00B0767D">
        <w:rPr>
          <w:rFonts w:ascii="Times New Roman" w:hAnsi="Times New Roman" w:cs="Times New Roman"/>
          <w:noProof w:val="0"/>
        </w:rPr>
        <w:lastRenderedPageBreak/>
        <w:t xml:space="preserve">ditemukan kendala yang berarti, karena partisipan penelitian dari kelompok eksperimen ini bersedia secara sukarela untuk menjadi agen dari program yang dicanangkan perusahaan tersebut. Mereka mau untuk mendampingi para pekerja lainnya untuk dapat melakukan registrasi pembukaan rekening penampung saham dan mensosialisakan benefit tambahan apabila pekerja memiliki saham perusahaan. Dari penjelasan di atas, peneliti menyimpulkan bahwa efek pelatihan </w:t>
      </w:r>
      <w:r w:rsidRPr="00B0767D">
        <w:rPr>
          <w:rFonts w:ascii="Times New Roman" w:hAnsi="Times New Roman" w:cs="Times New Roman"/>
          <w:i/>
          <w:noProof w:val="0"/>
        </w:rPr>
        <w:t>SEF-MWFC</w:t>
      </w:r>
      <w:r w:rsidRPr="00B0767D">
        <w:rPr>
          <w:rFonts w:ascii="Times New Roman" w:hAnsi="Times New Roman" w:cs="Times New Roman"/>
          <w:noProof w:val="0"/>
        </w:rPr>
        <w:t xml:space="preserve"> dapat meningkatkan perilaku </w:t>
      </w:r>
      <w:r w:rsidRPr="00B0767D">
        <w:rPr>
          <w:rFonts w:ascii="Times New Roman" w:hAnsi="Times New Roman" w:cs="Times New Roman"/>
          <w:i/>
          <w:noProof w:val="0"/>
        </w:rPr>
        <w:t>work engagement</w:t>
      </w:r>
      <w:r w:rsidRPr="00B0767D">
        <w:rPr>
          <w:rFonts w:ascii="Times New Roman" w:hAnsi="Times New Roman" w:cs="Times New Roman"/>
          <w:noProof w:val="0"/>
        </w:rPr>
        <w:t xml:space="preserve"> pekerja perempuan yang telah berkeluarga khususnya pada kelompok eksperimen yang menjadi subyek pada pelatihan ini di mana subyek dalam kelompok eksperimen mampu terlibat secara aktif mencurahkan daya dan upayanya walaupun hal tersebut bukan pekerjaan inti mereka demi pencapaian target organisasi dengan turut berpartisipasi.</w:t>
      </w:r>
    </w:p>
    <w:p w:rsidR="00D24406" w:rsidRPr="00B0767D" w:rsidRDefault="00D24406" w:rsidP="001269AE">
      <w:pPr>
        <w:pStyle w:val="Default"/>
        <w:spacing w:line="360" w:lineRule="auto"/>
        <w:ind w:firstLine="720"/>
        <w:jc w:val="both"/>
        <w:rPr>
          <w:color w:val="auto"/>
          <w:sz w:val="22"/>
          <w:szCs w:val="22"/>
          <w:lang w:val="id-ID"/>
        </w:rPr>
      </w:pPr>
      <w:r w:rsidRPr="00B0767D">
        <w:rPr>
          <w:color w:val="auto"/>
          <w:sz w:val="22"/>
          <w:szCs w:val="22"/>
          <w:lang w:val="id-ID"/>
        </w:rPr>
        <w:t xml:space="preserve">Pada dasarnya, konflik pekerjaan-keluarga cenderung mengurangi sejauh mana seseorang terlibat dalam pekerjaannya (Opie &amp; Henn, 2013). Oleh karena itu, perlu dibuat rancangan intervensi lainnya untuk dapat meningkatkan </w:t>
      </w:r>
      <w:r w:rsidRPr="00B0767D">
        <w:rPr>
          <w:i/>
          <w:color w:val="auto"/>
          <w:sz w:val="22"/>
          <w:szCs w:val="22"/>
          <w:lang w:val="id-ID"/>
        </w:rPr>
        <w:t>self-efficacy</w:t>
      </w:r>
      <w:r w:rsidRPr="00B0767D">
        <w:rPr>
          <w:color w:val="auto"/>
          <w:sz w:val="22"/>
          <w:szCs w:val="22"/>
          <w:lang w:val="id-ID"/>
        </w:rPr>
        <w:t xml:space="preserve"> pekerja yang dapat menjadi sumber untuk mengatasi sumber </w:t>
      </w:r>
      <w:r w:rsidRPr="00B0767D">
        <w:rPr>
          <w:i/>
          <w:color w:val="auto"/>
          <w:sz w:val="22"/>
          <w:szCs w:val="22"/>
          <w:lang w:val="id-ID"/>
        </w:rPr>
        <w:t>work/family conflict</w:t>
      </w:r>
      <w:r w:rsidRPr="00B0767D">
        <w:rPr>
          <w:color w:val="auto"/>
          <w:sz w:val="22"/>
          <w:szCs w:val="22"/>
          <w:lang w:val="id-ID"/>
        </w:rPr>
        <w:t xml:space="preserve"> sehingga pekerja memiliki peluang yang lebih besar untuk mendapatkan kesuksesan dalam mengatur peran pekerjaan dan peran keluarga. Cook (1994) menyebutkan bahwa tingginya tingkat </w:t>
      </w:r>
      <w:r w:rsidRPr="00B0767D">
        <w:rPr>
          <w:i/>
          <w:color w:val="auto"/>
          <w:sz w:val="22"/>
          <w:szCs w:val="22"/>
          <w:lang w:val="id-ID"/>
        </w:rPr>
        <w:t>self-efficacy</w:t>
      </w:r>
      <w:r w:rsidRPr="00B0767D">
        <w:rPr>
          <w:color w:val="auto"/>
          <w:sz w:val="22"/>
          <w:szCs w:val="22"/>
          <w:lang w:val="id-ID"/>
        </w:rPr>
        <w:t xml:space="preserve"> sangat penting untuk mengelola dan mengurangi </w:t>
      </w:r>
      <w:r w:rsidRPr="00B0767D">
        <w:rPr>
          <w:i/>
          <w:color w:val="auto"/>
          <w:sz w:val="22"/>
          <w:szCs w:val="22"/>
          <w:lang w:val="id-ID"/>
        </w:rPr>
        <w:t>work-family conflict</w:t>
      </w:r>
      <w:r w:rsidRPr="00B0767D">
        <w:rPr>
          <w:color w:val="auto"/>
          <w:sz w:val="22"/>
          <w:szCs w:val="22"/>
          <w:lang w:val="id-ID"/>
        </w:rPr>
        <w:t xml:space="preserve">. Sejalan dengan apa yang dikemukakan oleh Cook, di dalam salah satu dari hanya beberapa studi tentang </w:t>
      </w:r>
      <w:r w:rsidRPr="00B0767D">
        <w:rPr>
          <w:i/>
          <w:color w:val="auto"/>
          <w:sz w:val="22"/>
          <w:szCs w:val="22"/>
          <w:lang w:val="id-ID"/>
        </w:rPr>
        <w:t>self-efficacy</w:t>
      </w:r>
      <w:r w:rsidRPr="00B0767D">
        <w:rPr>
          <w:color w:val="auto"/>
          <w:sz w:val="22"/>
          <w:szCs w:val="22"/>
          <w:lang w:val="id-ID"/>
        </w:rPr>
        <w:t xml:space="preserve"> dalam kaitannya dengan konflik kerja-keluarga, Erdwins, </w:t>
      </w:r>
      <w:r w:rsidR="00AC25E1" w:rsidRPr="00B0767D">
        <w:rPr>
          <w:color w:val="auto"/>
          <w:sz w:val="22"/>
          <w:szCs w:val="22"/>
          <w:lang w:val="id-ID"/>
        </w:rPr>
        <w:t>dkk (</w:t>
      </w:r>
      <w:r w:rsidRPr="00B0767D">
        <w:rPr>
          <w:color w:val="auto"/>
          <w:sz w:val="22"/>
          <w:szCs w:val="22"/>
          <w:lang w:val="id-ID"/>
        </w:rPr>
        <w:t xml:space="preserve"> 2008) menemukan bahwa mereka yang memiliki </w:t>
      </w:r>
      <w:r w:rsidRPr="00B0767D">
        <w:rPr>
          <w:i/>
          <w:color w:val="auto"/>
          <w:sz w:val="22"/>
          <w:szCs w:val="22"/>
          <w:lang w:val="id-ID"/>
        </w:rPr>
        <w:t>self-efficacy</w:t>
      </w:r>
      <w:r w:rsidRPr="00B0767D">
        <w:rPr>
          <w:color w:val="auto"/>
          <w:sz w:val="22"/>
          <w:szCs w:val="22"/>
          <w:lang w:val="id-ID"/>
        </w:rPr>
        <w:t xml:space="preserve"> yang lebih kuat dalam memenuhi persyaratan peran pekerja dan orang tua cenderung melaporkan konflik kerja-keluarga yang lebih sedikit.</w:t>
      </w:r>
    </w:p>
    <w:p w:rsidR="00D24406" w:rsidRPr="00B0767D" w:rsidRDefault="00D24406" w:rsidP="001269AE">
      <w:pPr>
        <w:pStyle w:val="Default"/>
        <w:spacing w:line="360" w:lineRule="auto"/>
        <w:ind w:firstLine="720"/>
        <w:jc w:val="both"/>
        <w:rPr>
          <w:color w:val="auto"/>
          <w:sz w:val="22"/>
          <w:szCs w:val="22"/>
          <w:lang w:val="id-ID"/>
        </w:rPr>
      </w:pPr>
      <w:r w:rsidRPr="00B0767D">
        <w:rPr>
          <w:color w:val="auto"/>
          <w:sz w:val="22"/>
          <w:szCs w:val="22"/>
          <w:lang w:val="id-ID"/>
        </w:rPr>
        <w:t xml:space="preserve">Dapat disimpulkan bahwa ibu bekerja yang memiliki keyakinan diri untuk mengelola konflik pekerjaan-keluarga maka dia akan memiliki kontrol dan regulasi dalam mengatur waktu dan energinya. Pengaturan waktu dan energi yang seimbang akan memberikan hasil positif pada kedua peran tersebut. Asumsinya bila ibu bekerja mengalami hari yang baik dalam pekerjaannya, kemudian pulang ke rumah maka ibu akan memiliki energi dan emosi yang bisa digunakan kepada keluarga atau sebaliknya bila ibu bekerja memiliki kehidupan keluarga yang baik maka ia akan membawa emosi positif ke dalam pekerjaannya. Dengan terkelolanya konflik pekerjaan-keluarga karena tingkat </w:t>
      </w:r>
      <w:r w:rsidRPr="00B0767D">
        <w:rPr>
          <w:i/>
          <w:color w:val="auto"/>
          <w:sz w:val="22"/>
          <w:szCs w:val="22"/>
          <w:lang w:val="id-ID"/>
        </w:rPr>
        <w:t>self-efficacy</w:t>
      </w:r>
      <w:r w:rsidRPr="00B0767D">
        <w:rPr>
          <w:color w:val="auto"/>
          <w:sz w:val="22"/>
          <w:szCs w:val="22"/>
          <w:lang w:val="id-ID"/>
        </w:rPr>
        <w:t xml:space="preserve"> yang tinggi diharapkan dapat menimbulkan dampak positif lainnya seperti kesehatan, kepuasan kerja, </w:t>
      </w:r>
      <w:r w:rsidRPr="00B0767D">
        <w:rPr>
          <w:i/>
          <w:color w:val="auto"/>
          <w:sz w:val="22"/>
          <w:szCs w:val="22"/>
          <w:lang w:val="id-ID"/>
        </w:rPr>
        <w:t>work engagement</w:t>
      </w:r>
      <w:r w:rsidRPr="00B0767D">
        <w:rPr>
          <w:color w:val="auto"/>
          <w:sz w:val="22"/>
          <w:szCs w:val="22"/>
          <w:lang w:val="id-ID"/>
        </w:rPr>
        <w:t>, dan perilaku individu dalam domain pekerjaan dan keluarga.</w:t>
      </w:r>
    </w:p>
    <w:p w:rsidR="00D24406" w:rsidRPr="00B0767D" w:rsidRDefault="00D24406" w:rsidP="001269AE">
      <w:pPr>
        <w:pStyle w:val="Default"/>
        <w:spacing w:before="120" w:line="360" w:lineRule="auto"/>
        <w:rPr>
          <w:color w:val="auto"/>
          <w:sz w:val="22"/>
          <w:szCs w:val="22"/>
          <w:lang w:val="id-ID"/>
        </w:rPr>
      </w:pPr>
      <w:r w:rsidRPr="00B0767D">
        <w:rPr>
          <w:b/>
          <w:bCs/>
          <w:color w:val="auto"/>
          <w:sz w:val="22"/>
          <w:szCs w:val="22"/>
          <w:lang w:val="id-ID"/>
        </w:rPr>
        <w:lastRenderedPageBreak/>
        <w:t>KESIMPULAN</w:t>
      </w:r>
    </w:p>
    <w:p w:rsidR="00936201" w:rsidRPr="00B0767D" w:rsidRDefault="00936201" w:rsidP="001269AE">
      <w:pPr>
        <w:pStyle w:val="Default"/>
        <w:numPr>
          <w:ilvl w:val="0"/>
          <w:numId w:val="7"/>
        </w:numPr>
        <w:spacing w:line="360" w:lineRule="auto"/>
        <w:ind w:left="357" w:hanging="357"/>
        <w:jc w:val="both"/>
        <w:rPr>
          <w:color w:val="auto"/>
          <w:sz w:val="22"/>
          <w:szCs w:val="22"/>
          <w:lang w:val="id-ID"/>
        </w:rPr>
      </w:pPr>
      <w:r w:rsidRPr="00B0767D">
        <w:rPr>
          <w:color w:val="auto"/>
          <w:sz w:val="22"/>
          <w:szCs w:val="22"/>
          <w:lang w:val="id-ID"/>
        </w:rPr>
        <w:t>Berdasarkan hasil penelitian dan pembahasan, maka dapat ditarik kesimpulan bahwa :</w:t>
      </w:r>
      <w:r w:rsidRPr="00B0767D">
        <w:rPr>
          <w:color w:val="auto"/>
          <w:sz w:val="22"/>
          <w:szCs w:val="22"/>
          <w:lang w:val="id-ID"/>
        </w:rPr>
        <w:br/>
        <w:t xml:space="preserve">Terdapat perbedaan tingkat </w:t>
      </w:r>
      <w:r w:rsidRPr="00B0767D">
        <w:rPr>
          <w:i/>
          <w:color w:val="auto"/>
          <w:sz w:val="22"/>
          <w:szCs w:val="22"/>
          <w:lang w:val="id-ID"/>
        </w:rPr>
        <w:t>work engagement</w:t>
      </w:r>
      <w:r w:rsidRPr="00B0767D">
        <w:rPr>
          <w:color w:val="auto"/>
          <w:sz w:val="22"/>
          <w:szCs w:val="22"/>
          <w:lang w:val="id-ID"/>
        </w:rPr>
        <w:t xml:space="preserve"> dimana </w:t>
      </w:r>
      <w:r w:rsidRPr="00B0767D">
        <w:rPr>
          <w:i/>
          <w:color w:val="auto"/>
          <w:sz w:val="22"/>
          <w:szCs w:val="22"/>
          <w:lang w:val="id-ID"/>
        </w:rPr>
        <w:t>work engagement</w:t>
      </w:r>
      <w:r w:rsidRPr="00B0767D">
        <w:rPr>
          <w:color w:val="auto"/>
          <w:sz w:val="22"/>
          <w:szCs w:val="22"/>
          <w:lang w:val="id-ID"/>
        </w:rPr>
        <w:t xml:space="preserve"> pada kelompok yang diberikan pelatihan keyakinan diri mengelola konflik kerja-keluarga </w:t>
      </w:r>
      <w:r w:rsidRPr="00B0767D">
        <w:rPr>
          <w:i/>
          <w:color w:val="auto"/>
          <w:sz w:val="22"/>
          <w:szCs w:val="22"/>
          <w:lang w:val="id-ID"/>
        </w:rPr>
        <w:t>(SEF-MWFC)</w:t>
      </w:r>
      <w:r w:rsidRPr="00B0767D">
        <w:rPr>
          <w:color w:val="auto"/>
          <w:sz w:val="22"/>
          <w:szCs w:val="22"/>
          <w:lang w:val="id-ID"/>
        </w:rPr>
        <w:t xml:space="preserve"> lebih tinggi dari pada kelompok yang tidak diberikan pelatihan.</w:t>
      </w:r>
    </w:p>
    <w:p w:rsidR="00936201" w:rsidRPr="00B0767D" w:rsidRDefault="00936201" w:rsidP="001269AE">
      <w:pPr>
        <w:pStyle w:val="Default"/>
        <w:numPr>
          <w:ilvl w:val="0"/>
          <w:numId w:val="7"/>
        </w:numPr>
        <w:spacing w:line="360" w:lineRule="auto"/>
        <w:ind w:left="357" w:hanging="357"/>
        <w:jc w:val="both"/>
        <w:rPr>
          <w:color w:val="auto"/>
          <w:sz w:val="22"/>
          <w:szCs w:val="22"/>
          <w:lang w:val="id-ID"/>
        </w:rPr>
      </w:pPr>
      <w:r w:rsidRPr="00B0767D">
        <w:rPr>
          <w:color w:val="auto"/>
          <w:sz w:val="22"/>
          <w:szCs w:val="22"/>
          <w:lang w:val="id-ID"/>
        </w:rPr>
        <w:t xml:space="preserve">Terdapat perbedaan tingkat </w:t>
      </w:r>
      <w:r w:rsidRPr="00B0767D">
        <w:rPr>
          <w:i/>
          <w:color w:val="auto"/>
          <w:sz w:val="22"/>
          <w:szCs w:val="22"/>
          <w:lang w:val="id-ID"/>
        </w:rPr>
        <w:t>work engagement</w:t>
      </w:r>
      <w:r w:rsidRPr="00B0767D">
        <w:rPr>
          <w:color w:val="auto"/>
          <w:sz w:val="22"/>
          <w:szCs w:val="22"/>
          <w:lang w:val="id-ID"/>
        </w:rPr>
        <w:t xml:space="preserve"> pada kelompok eksperimen sebelum </w:t>
      </w:r>
      <w:r w:rsidRPr="00B0767D">
        <w:rPr>
          <w:i/>
          <w:color w:val="auto"/>
          <w:sz w:val="22"/>
          <w:szCs w:val="22"/>
          <w:lang w:val="id-ID"/>
        </w:rPr>
        <w:t>(pretest)</w:t>
      </w:r>
      <w:r w:rsidRPr="00B0767D">
        <w:rPr>
          <w:color w:val="auto"/>
          <w:sz w:val="22"/>
          <w:szCs w:val="22"/>
          <w:lang w:val="id-ID"/>
        </w:rPr>
        <w:t xml:space="preserve"> dan sesudah </w:t>
      </w:r>
      <w:r w:rsidRPr="00B0767D">
        <w:rPr>
          <w:i/>
          <w:color w:val="auto"/>
          <w:sz w:val="22"/>
          <w:szCs w:val="22"/>
          <w:lang w:val="id-ID"/>
        </w:rPr>
        <w:t>(posttest)</w:t>
      </w:r>
      <w:r w:rsidRPr="00B0767D">
        <w:rPr>
          <w:color w:val="auto"/>
          <w:sz w:val="22"/>
          <w:szCs w:val="22"/>
          <w:lang w:val="id-ID"/>
        </w:rPr>
        <w:t xml:space="preserve"> diberikan pelatihan </w:t>
      </w:r>
      <w:r w:rsidRPr="00B0767D">
        <w:rPr>
          <w:i/>
          <w:color w:val="auto"/>
          <w:sz w:val="22"/>
          <w:szCs w:val="22"/>
          <w:lang w:val="id-ID"/>
        </w:rPr>
        <w:t>SEF-MWFC</w:t>
      </w:r>
      <w:r w:rsidRPr="00B0767D">
        <w:rPr>
          <w:color w:val="auto"/>
          <w:sz w:val="22"/>
          <w:szCs w:val="22"/>
          <w:lang w:val="id-ID"/>
        </w:rPr>
        <w:t xml:space="preserve"> dimana </w:t>
      </w:r>
      <w:r w:rsidRPr="00B0767D">
        <w:rPr>
          <w:i/>
          <w:color w:val="auto"/>
          <w:sz w:val="22"/>
          <w:szCs w:val="22"/>
          <w:lang w:val="id-ID"/>
        </w:rPr>
        <w:t>work engagement</w:t>
      </w:r>
      <w:r w:rsidRPr="00B0767D">
        <w:rPr>
          <w:color w:val="auto"/>
          <w:sz w:val="22"/>
          <w:szCs w:val="22"/>
          <w:lang w:val="id-ID"/>
        </w:rPr>
        <w:t xml:space="preserve"> kelompok eksperimen setelah diberikan pelatihan </w:t>
      </w:r>
      <w:r w:rsidRPr="00B0767D">
        <w:rPr>
          <w:i/>
          <w:color w:val="auto"/>
          <w:sz w:val="22"/>
          <w:szCs w:val="22"/>
          <w:lang w:val="id-ID"/>
        </w:rPr>
        <w:t>SEF-MWFC</w:t>
      </w:r>
      <w:r w:rsidRPr="00B0767D">
        <w:rPr>
          <w:color w:val="auto"/>
          <w:sz w:val="22"/>
          <w:szCs w:val="22"/>
          <w:lang w:val="id-ID"/>
        </w:rPr>
        <w:t xml:space="preserve"> </w:t>
      </w:r>
      <w:r w:rsidRPr="00B0767D">
        <w:rPr>
          <w:i/>
          <w:color w:val="auto"/>
          <w:sz w:val="22"/>
          <w:szCs w:val="22"/>
          <w:lang w:val="id-ID"/>
        </w:rPr>
        <w:t>(posttest)</w:t>
      </w:r>
      <w:r w:rsidRPr="00B0767D">
        <w:rPr>
          <w:color w:val="auto"/>
          <w:sz w:val="22"/>
          <w:szCs w:val="22"/>
          <w:lang w:val="id-ID"/>
        </w:rPr>
        <w:t xml:space="preserve"> lebih tinggi dibandingkan kelompok eksperimen sebelum diberikan pelatihan </w:t>
      </w:r>
      <w:r w:rsidRPr="00B0767D">
        <w:rPr>
          <w:i/>
          <w:color w:val="auto"/>
          <w:sz w:val="22"/>
          <w:szCs w:val="22"/>
          <w:lang w:val="id-ID"/>
        </w:rPr>
        <w:t>SEF-MWFC</w:t>
      </w:r>
      <w:r w:rsidRPr="00B0767D">
        <w:rPr>
          <w:color w:val="auto"/>
          <w:sz w:val="22"/>
          <w:szCs w:val="22"/>
          <w:lang w:val="id-ID"/>
        </w:rPr>
        <w:t>.</w:t>
      </w:r>
    </w:p>
    <w:p w:rsidR="00D24406" w:rsidRPr="00B0767D" w:rsidRDefault="00936201" w:rsidP="001269AE">
      <w:pPr>
        <w:pStyle w:val="Default"/>
        <w:numPr>
          <w:ilvl w:val="0"/>
          <w:numId w:val="7"/>
        </w:numPr>
        <w:spacing w:after="120" w:line="360" w:lineRule="auto"/>
        <w:ind w:left="357" w:hanging="357"/>
        <w:jc w:val="both"/>
        <w:rPr>
          <w:color w:val="auto"/>
          <w:sz w:val="22"/>
          <w:szCs w:val="22"/>
          <w:lang w:val="id-ID"/>
        </w:rPr>
      </w:pPr>
      <w:r w:rsidRPr="00B0767D">
        <w:rPr>
          <w:color w:val="auto"/>
          <w:sz w:val="22"/>
          <w:szCs w:val="22"/>
          <w:lang w:val="id-ID"/>
        </w:rPr>
        <w:t xml:space="preserve">Pelatihan </w:t>
      </w:r>
      <w:r w:rsidRPr="00B0767D">
        <w:rPr>
          <w:i/>
          <w:color w:val="auto"/>
          <w:sz w:val="22"/>
          <w:szCs w:val="22"/>
          <w:lang w:val="id-ID"/>
        </w:rPr>
        <w:t>SEF-MWFC</w:t>
      </w:r>
      <w:r w:rsidRPr="00B0767D">
        <w:rPr>
          <w:color w:val="auto"/>
          <w:sz w:val="22"/>
          <w:szCs w:val="22"/>
          <w:lang w:val="id-ID"/>
        </w:rPr>
        <w:t xml:space="preserve"> merupakan faktor penting terhadap peningkatan </w:t>
      </w:r>
      <w:r w:rsidRPr="00B0767D">
        <w:rPr>
          <w:i/>
          <w:color w:val="auto"/>
          <w:sz w:val="22"/>
          <w:szCs w:val="22"/>
          <w:lang w:val="id-ID"/>
        </w:rPr>
        <w:t>work engagement</w:t>
      </w:r>
      <w:r w:rsidRPr="00B0767D">
        <w:rPr>
          <w:color w:val="auto"/>
          <w:sz w:val="22"/>
          <w:szCs w:val="22"/>
          <w:lang w:val="id-ID"/>
        </w:rPr>
        <w:t xml:space="preserve"> pekerja perempuan yang telah berkeluarga yang dibuktikan dengan diterimanya hipotesis pada penelitian ini.</w:t>
      </w:r>
      <w:r w:rsidR="00D24406" w:rsidRPr="00B0767D">
        <w:rPr>
          <w:color w:val="auto"/>
          <w:sz w:val="22"/>
          <w:szCs w:val="22"/>
          <w:lang w:val="id-ID"/>
        </w:rPr>
        <w:t xml:space="preserve"> </w:t>
      </w:r>
    </w:p>
    <w:p w:rsidR="00D24406" w:rsidRPr="00B0767D" w:rsidRDefault="00FC0ACA" w:rsidP="001269AE">
      <w:pPr>
        <w:pStyle w:val="Default"/>
        <w:spacing w:line="360" w:lineRule="auto"/>
        <w:rPr>
          <w:color w:val="auto"/>
          <w:sz w:val="22"/>
          <w:szCs w:val="22"/>
          <w:lang w:val="id-ID"/>
        </w:rPr>
      </w:pPr>
      <w:r w:rsidRPr="00B0767D">
        <w:rPr>
          <w:b/>
          <w:bCs/>
          <w:color w:val="auto"/>
          <w:sz w:val="22"/>
          <w:szCs w:val="22"/>
          <w:lang w:val="id-ID"/>
        </w:rPr>
        <w:t>SARAN</w:t>
      </w:r>
    </w:p>
    <w:p w:rsidR="00841B03" w:rsidRPr="00B0767D" w:rsidRDefault="00936201" w:rsidP="001269AE">
      <w:pPr>
        <w:pStyle w:val="Default"/>
        <w:spacing w:line="360" w:lineRule="auto"/>
        <w:jc w:val="both"/>
        <w:rPr>
          <w:color w:val="auto"/>
          <w:sz w:val="22"/>
          <w:szCs w:val="22"/>
          <w:lang w:val="en-ID"/>
        </w:rPr>
      </w:pPr>
      <w:r w:rsidRPr="00B0767D">
        <w:rPr>
          <w:color w:val="auto"/>
          <w:sz w:val="22"/>
          <w:szCs w:val="22"/>
          <w:lang w:val="id-ID"/>
        </w:rPr>
        <w:t xml:space="preserve">Berdasarkan hasil penelitian dan pembahasan di atas, maka peneliti mengajukan beberapa saran kepada pihak-pihak yang berkepentingan : </w:t>
      </w:r>
    </w:p>
    <w:p w:rsidR="00936201" w:rsidRPr="00B0767D" w:rsidRDefault="00936201" w:rsidP="001269AE">
      <w:pPr>
        <w:pStyle w:val="Default"/>
        <w:spacing w:line="360" w:lineRule="auto"/>
        <w:jc w:val="both"/>
        <w:rPr>
          <w:color w:val="auto"/>
          <w:sz w:val="22"/>
          <w:szCs w:val="22"/>
          <w:lang w:val="id-ID"/>
        </w:rPr>
      </w:pPr>
      <w:r w:rsidRPr="00B0767D">
        <w:rPr>
          <w:color w:val="auto"/>
          <w:sz w:val="22"/>
          <w:szCs w:val="22"/>
          <w:lang w:val="id-ID"/>
        </w:rPr>
        <w:t xml:space="preserve">1. Perusahaan </w:t>
      </w:r>
    </w:p>
    <w:p w:rsidR="00936201" w:rsidRPr="00B0767D" w:rsidRDefault="00936201" w:rsidP="001269AE">
      <w:pPr>
        <w:pStyle w:val="Default"/>
        <w:spacing w:line="360" w:lineRule="auto"/>
        <w:ind w:firstLine="720"/>
        <w:jc w:val="both"/>
        <w:rPr>
          <w:color w:val="auto"/>
          <w:sz w:val="22"/>
          <w:szCs w:val="22"/>
          <w:lang w:val="id-ID"/>
        </w:rPr>
      </w:pPr>
      <w:r w:rsidRPr="00B0767D">
        <w:rPr>
          <w:color w:val="auto"/>
          <w:sz w:val="22"/>
          <w:szCs w:val="22"/>
          <w:lang w:val="id-ID"/>
        </w:rPr>
        <w:t xml:space="preserve">Pelatihan </w:t>
      </w:r>
      <w:r w:rsidRPr="00B0767D">
        <w:rPr>
          <w:i/>
          <w:color w:val="auto"/>
          <w:sz w:val="22"/>
          <w:szCs w:val="22"/>
          <w:lang w:val="id-ID"/>
        </w:rPr>
        <w:t>SEF-MWFC</w:t>
      </w:r>
      <w:r w:rsidRPr="00B0767D">
        <w:rPr>
          <w:color w:val="auto"/>
          <w:sz w:val="22"/>
          <w:szCs w:val="22"/>
          <w:lang w:val="id-ID"/>
        </w:rPr>
        <w:t xml:space="preserve"> diberikan dalam upaya meningkatkan </w:t>
      </w:r>
      <w:r w:rsidRPr="00B0767D">
        <w:rPr>
          <w:i/>
          <w:color w:val="auto"/>
          <w:sz w:val="22"/>
          <w:szCs w:val="22"/>
          <w:lang w:val="id-ID"/>
        </w:rPr>
        <w:t>work engagement</w:t>
      </w:r>
      <w:r w:rsidRPr="00B0767D">
        <w:rPr>
          <w:color w:val="auto"/>
          <w:sz w:val="22"/>
          <w:szCs w:val="22"/>
          <w:lang w:val="id-ID"/>
        </w:rPr>
        <w:t xml:space="preserve"> pada pekerja perempuan yang telah berkeluarga di divisi produksi. Hasil penelitian ini dapat dijadikan alternatif dalam meningkatkan </w:t>
      </w:r>
      <w:r w:rsidRPr="00B0767D">
        <w:rPr>
          <w:i/>
          <w:color w:val="auto"/>
          <w:sz w:val="22"/>
          <w:szCs w:val="22"/>
          <w:lang w:val="id-ID"/>
        </w:rPr>
        <w:t>work engagement</w:t>
      </w:r>
      <w:r w:rsidRPr="00B0767D">
        <w:rPr>
          <w:color w:val="auto"/>
          <w:sz w:val="22"/>
          <w:szCs w:val="22"/>
          <w:lang w:val="id-ID"/>
        </w:rPr>
        <w:t xml:space="preserve"> pekerja. Oleh karena itu pelatihan </w:t>
      </w:r>
      <w:r w:rsidRPr="00B0767D">
        <w:rPr>
          <w:i/>
          <w:color w:val="auto"/>
          <w:sz w:val="22"/>
          <w:szCs w:val="22"/>
          <w:lang w:val="id-ID"/>
        </w:rPr>
        <w:t>SEF-MWFC</w:t>
      </w:r>
      <w:r w:rsidRPr="00B0767D">
        <w:rPr>
          <w:color w:val="auto"/>
          <w:sz w:val="22"/>
          <w:szCs w:val="22"/>
          <w:lang w:val="id-ID"/>
        </w:rPr>
        <w:t xml:space="preserve"> perlu untuk dilakukan secara berkesinambungan kepada seluruh pekerja dengan keadaan demografis yang lebih beragam tidak hanya terfokus pada pekerja perempuan yang telah berkeluarga sehingga pelatihan ini dapat menjadi rekomendasi bagi perusahaan agar memiliki pekerja dengan tingkat keterlibatan kerja tinggi.</w:t>
      </w:r>
    </w:p>
    <w:p w:rsidR="00936201" w:rsidRPr="00B0767D" w:rsidRDefault="00936201" w:rsidP="001269AE">
      <w:pPr>
        <w:pStyle w:val="Default"/>
        <w:spacing w:line="360" w:lineRule="auto"/>
        <w:jc w:val="both"/>
        <w:rPr>
          <w:color w:val="auto"/>
          <w:sz w:val="22"/>
          <w:szCs w:val="22"/>
          <w:lang w:val="id-ID"/>
        </w:rPr>
      </w:pPr>
      <w:r w:rsidRPr="00B0767D">
        <w:rPr>
          <w:color w:val="auto"/>
          <w:sz w:val="22"/>
          <w:szCs w:val="22"/>
          <w:lang w:val="id-ID"/>
        </w:rPr>
        <w:t>2. Pekerja</w:t>
      </w:r>
    </w:p>
    <w:p w:rsidR="00936201" w:rsidRPr="00B0767D" w:rsidRDefault="00936201" w:rsidP="001269AE">
      <w:pPr>
        <w:pStyle w:val="Default"/>
        <w:spacing w:line="360" w:lineRule="auto"/>
        <w:ind w:firstLine="720"/>
        <w:jc w:val="both"/>
        <w:rPr>
          <w:color w:val="auto"/>
          <w:sz w:val="22"/>
          <w:szCs w:val="22"/>
          <w:lang w:val="id-ID"/>
        </w:rPr>
      </w:pPr>
      <w:r w:rsidRPr="00B0767D">
        <w:rPr>
          <w:color w:val="auto"/>
          <w:sz w:val="22"/>
          <w:szCs w:val="22"/>
          <w:lang w:val="id-ID"/>
        </w:rPr>
        <w:t xml:space="preserve">Dampak positif pelatihan yang telah dirasakan oleh pekerja perempuan yang telah berkeluarga yang mengikuti pelatihan perlu dipertahankan dan diaplikasikan di dalam kehidupan  terutama terkait peran sebagai pekerja di dalam organisasi dan peran pekerja sebagai ibu rumah tangga di dalam keluarga.. Caranya dengan selalu mempraktekan perilaku yang sesuai dengan nilai-nilai pembelajaran dalam pelatihan </w:t>
      </w:r>
      <w:r w:rsidRPr="00B0767D">
        <w:rPr>
          <w:i/>
          <w:color w:val="auto"/>
          <w:sz w:val="22"/>
          <w:szCs w:val="22"/>
          <w:lang w:val="id-ID"/>
        </w:rPr>
        <w:t>SEF-MWFC</w:t>
      </w:r>
      <w:r w:rsidRPr="00B0767D">
        <w:rPr>
          <w:color w:val="auto"/>
          <w:sz w:val="22"/>
          <w:szCs w:val="22"/>
          <w:lang w:val="id-ID"/>
        </w:rPr>
        <w:t xml:space="preserve"> sampai pada tingkatan menjadi </w:t>
      </w:r>
      <w:r w:rsidRPr="00B0767D">
        <w:rPr>
          <w:i/>
          <w:color w:val="auto"/>
          <w:sz w:val="22"/>
          <w:szCs w:val="22"/>
          <w:lang w:val="id-ID"/>
        </w:rPr>
        <w:t>habit</w:t>
      </w:r>
      <w:r w:rsidRPr="00B0767D">
        <w:rPr>
          <w:color w:val="auto"/>
          <w:sz w:val="22"/>
          <w:szCs w:val="22"/>
          <w:lang w:val="id-ID"/>
        </w:rPr>
        <w:t xml:space="preserve"> sehingga dapat mendorong semangat dalam memelihara </w:t>
      </w:r>
      <w:r w:rsidRPr="00B0767D">
        <w:rPr>
          <w:i/>
          <w:color w:val="auto"/>
          <w:sz w:val="22"/>
          <w:szCs w:val="22"/>
          <w:lang w:val="id-ID"/>
        </w:rPr>
        <w:t>work engagement</w:t>
      </w:r>
      <w:r w:rsidRPr="00B0767D">
        <w:rPr>
          <w:color w:val="auto"/>
          <w:sz w:val="22"/>
          <w:szCs w:val="22"/>
          <w:lang w:val="id-ID"/>
        </w:rPr>
        <w:t xml:space="preserve"> yang dimiliknya. Tanpa adanya kesadaran untuk </w:t>
      </w:r>
      <w:r w:rsidRPr="00B0767D">
        <w:rPr>
          <w:color w:val="auto"/>
          <w:sz w:val="22"/>
          <w:szCs w:val="22"/>
          <w:lang w:val="id-ID"/>
        </w:rPr>
        <w:lastRenderedPageBreak/>
        <w:t xml:space="preserve">membiasakan diri setelah pelatihan, maka efektivitas pelatihan tidak akan bertahan lama. Kemudian, pengetahuan dan keterampilan yang didapatkan pekerja setelah mengikuti pelatihan hendaknya ditularkan juga kepada pekerja lainnya yang tidak mengikuti pelatihan, dengan dilakukannya hal tersebut maka dirinya dapat menjadi sumber efikasi diri bagi orang lain dan menjadi </w:t>
      </w:r>
      <w:r w:rsidRPr="00B0767D">
        <w:rPr>
          <w:i/>
          <w:color w:val="auto"/>
          <w:sz w:val="22"/>
          <w:szCs w:val="22"/>
          <w:lang w:val="id-ID"/>
        </w:rPr>
        <w:t>role model</w:t>
      </w:r>
      <w:r w:rsidRPr="00B0767D">
        <w:rPr>
          <w:color w:val="auto"/>
          <w:sz w:val="22"/>
          <w:szCs w:val="22"/>
          <w:lang w:val="id-ID"/>
        </w:rPr>
        <w:t xml:space="preserve"> bagi pekerja lainnya terutama terkait bagaimana meningkatkan </w:t>
      </w:r>
      <w:r w:rsidRPr="00B0767D">
        <w:rPr>
          <w:i/>
          <w:color w:val="auto"/>
          <w:sz w:val="22"/>
          <w:szCs w:val="22"/>
          <w:lang w:val="id-ID"/>
        </w:rPr>
        <w:t>work engagement</w:t>
      </w:r>
      <w:r w:rsidRPr="00B0767D">
        <w:rPr>
          <w:color w:val="auto"/>
          <w:sz w:val="22"/>
          <w:szCs w:val="22"/>
          <w:lang w:val="id-ID"/>
        </w:rPr>
        <w:t xml:space="preserve"> di tengah adanya konflik kerja-keluarga yang dialami dengan cara memotivasi diri sendiri untuk yakin bahwa dirinya dapat melakukan pengelolaan konflik kerja-keluarga.</w:t>
      </w:r>
    </w:p>
    <w:p w:rsidR="00936201" w:rsidRPr="00B0767D" w:rsidRDefault="00936201" w:rsidP="001269AE">
      <w:pPr>
        <w:pStyle w:val="Default"/>
        <w:spacing w:line="360" w:lineRule="auto"/>
        <w:jc w:val="both"/>
        <w:rPr>
          <w:color w:val="auto"/>
          <w:sz w:val="22"/>
          <w:szCs w:val="22"/>
          <w:lang w:val="id-ID"/>
        </w:rPr>
      </w:pPr>
      <w:r w:rsidRPr="00B0767D">
        <w:rPr>
          <w:color w:val="auto"/>
          <w:sz w:val="22"/>
          <w:szCs w:val="22"/>
          <w:lang w:val="id-ID"/>
        </w:rPr>
        <w:t xml:space="preserve">3. Penelitian Selanjutnya </w:t>
      </w:r>
    </w:p>
    <w:p w:rsidR="00936201" w:rsidRPr="00B0767D" w:rsidRDefault="00936201" w:rsidP="001269AE">
      <w:pPr>
        <w:pStyle w:val="Default"/>
        <w:spacing w:line="360" w:lineRule="auto"/>
        <w:jc w:val="both"/>
        <w:rPr>
          <w:color w:val="auto"/>
          <w:sz w:val="22"/>
          <w:szCs w:val="22"/>
          <w:lang w:val="id-ID"/>
        </w:rPr>
      </w:pPr>
      <w:r w:rsidRPr="00B0767D">
        <w:rPr>
          <w:color w:val="auto"/>
          <w:sz w:val="22"/>
          <w:szCs w:val="22"/>
          <w:lang w:val="id-ID"/>
        </w:rPr>
        <w:t xml:space="preserve">Bagi penelitian selanjutnya, peneliti memberikan saran sebagai berikut : </w:t>
      </w:r>
    </w:p>
    <w:p w:rsidR="00936201" w:rsidRPr="00B0767D" w:rsidRDefault="00936201" w:rsidP="001269AE">
      <w:pPr>
        <w:pStyle w:val="Default"/>
        <w:numPr>
          <w:ilvl w:val="0"/>
          <w:numId w:val="8"/>
        </w:numPr>
        <w:spacing w:line="360" w:lineRule="auto"/>
        <w:jc w:val="both"/>
        <w:rPr>
          <w:color w:val="auto"/>
          <w:sz w:val="22"/>
          <w:szCs w:val="22"/>
          <w:lang w:val="id-ID"/>
        </w:rPr>
      </w:pPr>
      <w:r w:rsidRPr="00B0767D">
        <w:rPr>
          <w:color w:val="auto"/>
          <w:sz w:val="22"/>
          <w:szCs w:val="22"/>
          <w:lang w:val="id-ID"/>
        </w:rPr>
        <w:t xml:space="preserve">Mengingat adanya keterbatasan waktu yang dimiliki peneliti saat melakukan penelitian, </w:t>
      </w:r>
      <w:r w:rsidR="00A76F39" w:rsidRPr="00B0767D">
        <w:rPr>
          <w:color w:val="auto"/>
          <w:sz w:val="22"/>
          <w:szCs w:val="22"/>
          <w:lang w:val="id-ID"/>
        </w:rPr>
        <w:t xml:space="preserve">karena </w:t>
      </w:r>
      <w:r w:rsidRPr="00B0767D">
        <w:rPr>
          <w:color w:val="auto"/>
          <w:sz w:val="22"/>
          <w:szCs w:val="22"/>
          <w:lang w:val="id-ID"/>
        </w:rPr>
        <w:t xml:space="preserve">penelitian ini hanya menggunakan beberapa tahapan evaluasi, yaitu evaluasi reaksi dan evaluasi pengetahuan, terkait evaluasi perilaku pun peneliti hanya mengeksplorasi sedikit bagian saja yaitu dengan melakukan </w:t>
      </w:r>
      <w:r w:rsidRPr="00B0767D">
        <w:rPr>
          <w:i/>
          <w:color w:val="auto"/>
          <w:sz w:val="22"/>
          <w:szCs w:val="22"/>
          <w:lang w:val="id-ID"/>
        </w:rPr>
        <w:t>posttest</w:t>
      </w:r>
      <w:r w:rsidRPr="00B0767D">
        <w:rPr>
          <w:color w:val="auto"/>
          <w:sz w:val="22"/>
          <w:szCs w:val="22"/>
          <w:lang w:val="id-ID"/>
        </w:rPr>
        <w:t xml:space="preserve"> perilaku </w:t>
      </w:r>
      <w:r w:rsidRPr="00B0767D">
        <w:rPr>
          <w:i/>
          <w:color w:val="auto"/>
          <w:sz w:val="22"/>
          <w:szCs w:val="22"/>
          <w:lang w:val="id-ID"/>
        </w:rPr>
        <w:t>work engagement</w:t>
      </w:r>
      <w:r w:rsidRPr="00B0767D">
        <w:rPr>
          <w:color w:val="auto"/>
          <w:sz w:val="22"/>
          <w:szCs w:val="22"/>
          <w:lang w:val="id-ID"/>
        </w:rPr>
        <w:t xml:space="preserve"> melalui pemberian kembali skala </w:t>
      </w:r>
      <w:r w:rsidR="00A76F39" w:rsidRPr="00B0767D">
        <w:rPr>
          <w:i/>
          <w:color w:val="auto"/>
          <w:sz w:val="22"/>
          <w:szCs w:val="22"/>
          <w:lang w:val="id-ID"/>
        </w:rPr>
        <w:t>work engagement</w:t>
      </w:r>
      <w:r w:rsidR="00A76F39" w:rsidRPr="00B0767D">
        <w:rPr>
          <w:color w:val="auto"/>
          <w:sz w:val="22"/>
          <w:szCs w:val="22"/>
          <w:lang w:val="id-ID"/>
        </w:rPr>
        <w:t xml:space="preserve"> </w:t>
      </w:r>
      <w:r w:rsidRPr="00B0767D">
        <w:rPr>
          <w:color w:val="auto"/>
          <w:sz w:val="22"/>
          <w:szCs w:val="22"/>
          <w:lang w:val="id-ID"/>
        </w:rPr>
        <w:t xml:space="preserve">dan melakukan observasi </w:t>
      </w:r>
      <w:r w:rsidR="00A76F39" w:rsidRPr="00B0767D">
        <w:rPr>
          <w:color w:val="auto"/>
          <w:sz w:val="22"/>
          <w:szCs w:val="22"/>
          <w:lang w:val="id-ID"/>
        </w:rPr>
        <w:t xml:space="preserve">subjek </w:t>
      </w:r>
      <w:r w:rsidRPr="00B0767D">
        <w:rPr>
          <w:color w:val="auto"/>
          <w:sz w:val="22"/>
          <w:szCs w:val="22"/>
          <w:lang w:val="id-ID"/>
        </w:rPr>
        <w:t xml:space="preserve">terkait perilaku yang mencerminkan peningkatan </w:t>
      </w:r>
      <w:r w:rsidRPr="00B0767D">
        <w:rPr>
          <w:i/>
          <w:color w:val="auto"/>
          <w:sz w:val="22"/>
          <w:szCs w:val="22"/>
          <w:lang w:val="id-ID"/>
        </w:rPr>
        <w:t>work engagement</w:t>
      </w:r>
      <w:r w:rsidRPr="00B0767D">
        <w:rPr>
          <w:color w:val="auto"/>
          <w:sz w:val="22"/>
          <w:szCs w:val="22"/>
          <w:lang w:val="id-ID"/>
        </w:rPr>
        <w:t xml:space="preserve">. Disarankan kepada peneliti selanjutnya agar melakukan evaluasi perilaku secara lebih komprehensif, sehingga dapat melihat perubahan tingkat </w:t>
      </w:r>
      <w:r w:rsidRPr="00B0767D">
        <w:rPr>
          <w:i/>
          <w:color w:val="auto"/>
          <w:sz w:val="22"/>
          <w:szCs w:val="22"/>
          <w:lang w:val="id-ID"/>
        </w:rPr>
        <w:t>work engagement</w:t>
      </w:r>
      <w:r w:rsidRPr="00B0767D">
        <w:rPr>
          <w:color w:val="auto"/>
          <w:sz w:val="22"/>
          <w:szCs w:val="22"/>
          <w:lang w:val="id-ID"/>
        </w:rPr>
        <w:t xml:space="preserve"> </w:t>
      </w:r>
      <w:r w:rsidR="00A76F39" w:rsidRPr="00B0767D">
        <w:rPr>
          <w:color w:val="auto"/>
          <w:sz w:val="22"/>
          <w:szCs w:val="22"/>
          <w:lang w:val="id-ID"/>
        </w:rPr>
        <w:t xml:space="preserve">subjek </w:t>
      </w:r>
      <w:r w:rsidRPr="00B0767D">
        <w:rPr>
          <w:color w:val="auto"/>
          <w:sz w:val="22"/>
          <w:szCs w:val="22"/>
          <w:lang w:val="id-ID"/>
        </w:rPr>
        <w:t xml:space="preserve">secara lebih </w:t>
      </w:r>
      <w:r w:rsidR="00A76F39" w:rsidRPr="00B0767D">
        <w:rPr>
          <w:color w:val="auto"/>
          <w:sz w:val="22"/>
          <w:szCs w:val="22"/>
          <w:lang w:val="id-ID"/>
        </w:rPr>
        <w:t>mendalam</w:t>
      </w:r>
      <w:r w:rsidRPr="00B0767D">
        <w:rPr>
          <w:color w:val="auto"/>
          <w:sz w:val="22"/>
          <w:szCs w:val="22"/>
          <w:lang w:val="id-ID"/>
        </w:rPr>
        <w:t xml:space="preserve">. </w:t>
      </w:r>
    </w:p>
    <w:p w:rsidR="00936201" w:rsidRPr="00B0767D" w:rsidRDefault="00936201" w:rsidP="001269AE">
      <w:pPr>
        <w:pStyle w:val="Default"/>
        <w:numPr>
          <w:ilvl w:val="0"/>
          <w:numId w:val="8"/>
        </w:numPr>
        <w:spacing w:line="360" w:lineRule="auto"/>
        <w:jc w:val="both"/>
        <w:rPr>
          <w:color w:val="auto"/>
          <w:sz w:val="22"/>
          <w:szCs w:val="22"/>
          <w:lang w:val="id-ID"/>
        </w:rPr>
      </w:pPr>
      <w:r w:rsidRPr="00B0767D">
        <w:rPr>
          <w:color w:val="auto"/>
          <w:sz w:val="22"/>
          <w:szCs w:val="22"/>
          <w:lang w:val="id-ID"/>
        </w:rPr>
        <w:t xml:space="preserve">Mengingat adanya variabel sekunder yang mempengaruhi </w:t>
      </w:r>
      <w:r w:rsidR="002A319B" w:rsidRPr="00B0767D">
        <w:rPr>
          <w:i/>
          <w:color w:val="auto"/>
          <w:sz w:val="22"/>
          <w:szCs w:val="22"/>
          <w:lang w:val="id-ID"/>
        </w:rPr>
        <w:t>work enga</w:t>
      </w:r>
      <w:r w:rsidRPr="00B0767D">
        <w:rPr>
          <w:i/>
          <w:color w:val="auto"/>
          <w:sz w:val="22"/>
          <w:szCs w:val="22"/>
          <w:lang w:val="id-ID"/>
        </w:rPr>
        <w:t>gement</w:t>
      </w:r>
      <w:r w:rsidRPr="00B0767D">
        <w:rPr>
          <w:color w:val="auto"/>
          <w:sz w:val="22"/>
          <w:szCs w:val="22"/>
          <w:lang w:val="id-ID"/>
        </w:rPr>
        <w:t xml:space="preserve"> selain variabel pelatihan diri mengelola konflik-keluarga, maka pada penelitian selanjutnya hendaknya untuk dapat me</w:t>
      </w:r>
      <w:r w:rsidR="006E4B2E" w:rsidRPr="00B0767D">
        <w:rPr>
          <w:color w:val="auto"/>
          <w:sz w:val="22"/>
          <w:szCs w:val="22"/>
          <w:lang w:val="id-ID"/>
        </w:rPr>
        <w:t>lakukan control terhadap variab</w:t>
      </w:r>
      <w:r w:rsidRPr="00B0767D">
        <w:rPr>
          <w:color w:val="auto"/>
          <w:sz w:val="22"/>
          <w:szCs w:val="22"/>
          <w:lang w:val="id-ID"/>
        </w:rPr>
        <w:t>e</w:t>
      </w:r>
      <w:r w:rsidR="006E4B2E" w:rsidRPr="00B0767D">
        <w:rPr>
          <w:color w:val="auto"/>
          <w:sz w:val="22"/>
          <w:szCs w:val="22"/>
          <w:lang w:val="id-ID"/>
        </w:rPr>
        <w:t>l</w:t>
      </w:r>
      <w:r w:rsidRPr="00B0767D">
        <w:rPr>
          <w:color w:val="auto"/>
          <w:sz w:val="22"/>
          <w:szCs w:val="22"/>
          <w:lang w:val="id-ID"/>
        </w:rPr>
        <w:t xml:space="preserve">-variabel sekunder yang dapat memperngaruhi </w:t>
      </w:r>
      <w:r w:rsidRPr="00B0767D">
        <w:rPr>
          <w:i/>
          <w:color w:val="auto"/>
          <w:sz w:val="22"/>
          <w:szCs w:val="22"/>
          <w:lang w:val="id-ID"/>
        </w:rPr>
        <w:t>work engagement</w:t>
      </w:r>
      <w:r w:rsidRPr="00B0767D">
        <w:rPr>
          <w:color w:val="auto"/>
          <w:sz w:val="22"/>
          <w:szCs w:val="22"/>
          <w:lang w:val="id-ID"/>
        </w:rPr>
        <w:t xml:space="preserve"> seperti kelelahan/kejenuhan </w:t>
      </w:r>
      <w:r w:rsidRPr="00B0767D">
        <w:rPr>
          <w:i/>
          <w:color w:val="auto"/>
          <w:sz w:val="22"/>
          <w:szCs w:val="22"/>
          <w:lang w:val="id-ID"/>
        </w:rPr>
        <w:t>(burnout),</w:t>
      </w:r>
      <w:r w:rsidRPr="00B0767D">
        <w:rPr>
          <w:color w:val="auto"/>
          <w:sz w:val="22"/>
          <w:szCs w:val="22"/>
          <w:lang w:val="id-ID"/>
        </w:rPr>
        <w:t xml:space="preserve"> persepsi terhadap iklim organisasi, dan sebagainya sehingga pengaruh peningkatan </w:t>
      </w:r>
      <w:r w:rsidRPr="00B0767D">
        <w:rPr>
          <w:i/>
          <w:color w:val="auto"/>
          <w:sz w:val="22"/>
          <w:szCs w:val="22"/>
          <w:lang w:val="id-ID"/>
        </w:rPr>
        <w:t>work engagement</w:t>
      </w:r>
      <w:r w:rsidRPr="00B0767D">
        <w:rPr>
          <w:color w:val="auto"/>
          <w:sz w:val="22"/>
          <w:szCs w:val="22"/>
          <w:lang w:val="id-ID"/>
        </w:rPr>
        <w:t xml:space="preserve"> pekerja adalah murni hasil intervensi dari pelatihan keyakinan diri mengelola konflik kerja-keluarga.</w:t>
      </w:r>
    </w:p>
    <w:p w:rsidR="00D24406" w:rsidRPr="00B0767D" w:rsidRDefault="00D24406" w:rsidP="00A76F39">
      <w:pPr>
        <w:pStyle w:val="Default"/>
        <w:spacing w:after="303" w:line="276" w:lineRule="auto"/>
        <w:jc w:val="both"/>
        <w:rPr>
          <w:color w:val="auto"/>
          <w:lang w:val="id-ID"/>
        </w:rPr>
        <w:sectPr w:rsidR="00D24406" w:rsidRPr="00B0767D" w:rsidSect="004516D9">
          <w:type w:val="continuous"/>
          <w:pgSz w:w="11907" w:h="16839" w:code="9"/>
          <w:pgMar w:top="2268" w:right="1701" w:bottom="1701" w:left="2268" w:header="708" w:footer="708" w:gutter="0"/>
          <w:cols w:space="708"/>
          <w:docGrid w:linePitch="360"/>
        </w:sectPr>
      </w:pPr>
    </w:p>
    <w:p w:rsidR="00AC01FF" w:rsidRPr="00B0767D" w:rsidRDefault="00AC01FF" w:rsidP="00AC01FF">
      <w:pPr>
        <w:spacing w:after="20" w:line="240" w:lineRule="auto"/>
        <w:ind w:left="851" w:hanging="851"/>
        <w:jc w:val="center"/>
        <w:rPr>
          <w:rFonts w:ascii="Times New Roman" w:hAnsi="Times New Roman" w:cs="Times New Roman"/>
          <w:b/>
        </w:rPr>
      </w:pPr>
      <w:r w:rsidRPr="00B0767D">
        <w:rPr>
          <w:rFonts w:ascii="Times New Roman" w:hAnsi="Times New Roman" w:cs="Times New Roman"/>
          <w:b/>
        </w:rPr>
        <w:lastRenderedPageBreak/>
        <w:t>DAFTAR PUSTAKA</w:t>
      </w:r>
    </w:p>
    <w:p w:rsidR="00AC01FF" w:rsidRPr="00B0767D" w:rsidRDefault="00AC01FF" w:rsidP="00AC01FF">
      <w:pPr>
        <w:spacing w:after="20" w:line="240" w:lineRule="auto"/>
        <w:ind w:left="851" w:hanging="851"/>
        <w:jc w:val="center"/>
        <w:rPr>
          <w:rFonts w:ascii="Times New Roman" w:hAnsi="Times New Roman" w:cs="Times New Roman"/>
        </w:rPr>
      </w:pPr>
    </w:p>
    <w:p w:rsidR="00AC01FF" w:rsidRPr="00B0767D" w:rsidRDefault="00667C09"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Artiawati.</w:t>
      </w:r>
      <w:r w:rsidR="007A0309" w:rsidRPr="00B0767D">
        <w:rPr>
          <w:rFonts w:ascii="Times New Roman" w:hAnsi="Times New Roman" w:cs="Times New Roman"/>
          <w:lang w:val="en-ID"/>
        </w:rPr>
        <w:t>,</w:t>
      </w:r>
      <w:r w:rsidR="00AC01FF" w:rsidRPr="00B0767D">
        <w:rPr>
          <w:rFonts w:ascii="Times New Roman" w:hAnsi="Times New Roman" w:cs="Times New Roman"/>
        </w:rPr>
        <w:t xml:space="preserve"> &amp; Astut</w:t>
      </w:r>
      <w:r w:rsidRPr="00B0767D">
        <w:rPr>
          <w:rFonts w:ascii="Times New Roman" w:hAnsi="Times New Roman" w:cs="Times New Roman"/>
        </w:rPr>
        <w:t>ik, N</w:t>
      </w:r>
      <w:r w:rsidRPr="00B0767D">
        <w:rPr>
          <w:rFonts w:ascii="Times New Roman" w:hAnsi="Times New Roman" w:cs="Times New Roman"/>
          <w:lang w:val="en-ID"/>
        </w:rPr>
        <w:t>eni</w:t>
      </w:r>
      <w:r w:rsidR="00AC01FF" w:rsidRPr="00B0767D">
        <w:rPr>
          <w:rFonts w:ascii="Times New Roman" w:hAnsi="Times New Roman" w:cs="Times New Roman"/>
        </w:rPr>
        <w:t xml:space="preserve"> P</w:t>
      </w:r>
      <w:r w:rsidRPr="00B0767D">
        <w:rPr>
          <w:rFonts w:ascii="Times New Roman" w:hAnsi="Times New Roman" w:cs="Times New Roman"/>
          <w:lang w:val="en-ID"/>
        </w:rPr>
        <w:t>uji</w:t>
      </w:r>
      <w:r w:rsidR="00AC01FF" w:rsidRPr="00B0767D">
        <w:rPr>
          <w:rFonts w:ascii="Times New Roman" w:hAnsi="Times New Roman" w:cs="Times New Roman"/>
        </w:rPr>
        <w:t xml:space="preserve">. (2017). Hubungan </w:t>
      </w:r>
      <w:r w:rsidRPr="00B0767D">
        <w:rPr>
          <w:rFonts w:ascii="Times New Roman" w:hAnsi="Times New Roman" w:cs="Times New Roman"/>
        </w:rPr>
        <w:t>Keyakinan Diri Mengelola Konflik Kerja-Keluarga</w:t>
      </w:r>
      <w:r w:rsidR="00AC01FF" w:rsidRPr="00B0767D">
        <w:rPr>
          <w:rFonts w:ascii="Times New Roman" w:hAnsi="Times New Roman" w:cs="Times New Roman"/>
        </w:rPr>
        <w:t xml:space="preserve">, </w:t>
      </w:r>
      <w:r w:rsidRPr="00B0767D">
        <w:rPr>
          <w:rFonts w:ascii="Times New Roman" w:hAnsi="Times New Roman" w:cs="Times New Roman"/>
        </w:rPr>
        <w:t>Dukungan Atasan, Dukungan Keluarga Dengan Pengayaan Kerja Keluarga</w:t>
      </w:r>
      <w:r w:rsidR="00AC01FF" w:rsidRPr="00B0767D">
        <w:rPr>
          <w:rFonts w:ascii="Times New Roman" w:hAnsi="Times New Roman" w:cs="Times New Roman"/>
        </w:rPr>
        <w:t xml:space="preserve">. </w:t>
      </w:r>
      <w:r w:rsidR="00AC01FF" w:rsidRPr="00B0767D">
        <w:rPr>
          <w:rFonts w:ascii="Times New Roman" w:hAnsi="Times New Roman" w:cs="Times New Roman"/>
          <w:i/>
        </w:rPr>
        <w:t>Journal of Psychologic</w:t>
      </w:r>
      <w:r w:rsidRPr="00B0767D">
        <w:rPr>
          <w:rFonts w:ascii="Times New Roman" w:hAnsi="Times New Roman" w:cs="Times New Roman"/>
          <w:i/>
        </w:rPr>
        <w:t>al Science and Profesion (JPSP)</w:t>
      </w:r>
      <w:r w:rsidRPr="00B0767D">
        <w:rPr>
          <w:rFonts w:ascii="Times New Roman" w:hAnsi="Times New Roman" w:cs="Times New Roman"/>
          <w:i/>
          <w:lang w:val="en-ID"/>
        </w:rPr>
        <w:t>,</w:t>
      </w:r>
      <w:r w:rsidR="00AC01FF" w:rsidRPr="00B0767D">
        <w:rPr>
          <w:rFonts w:ascii="Times New Roman" w:hAnsi="Times New Roman" w:cs="Times New Roman"/>
        </w:rPr>
        <w:t xml:space="preserve"> 1</w:t>
      </w:r>
      <w:r w:rsidR="007A0309" w:rsidRPr="00B0767D">
        <w:rPr>
          <w:rFonts w:ascii="Times New Roman" w:hAnsi="Times New Roman" w:cs="Times New Roman"/>
          <w:lang w:val="en-ID"/>
        </w:rPr>
        <w:t>(</w:t>
      </w:r>
      <w:r w:rsidR="00AC01FF" w:rsidRPr="00B0767D">
        <w:rPr>
          <w:rFonts w:ascii="Times New Roman" w:hAnsi="Times New Roman" w:cs="Times New Roman"/>
        </w:rPr>
        <w:t>1</w:t>
      </w:r>
      <w:r w:rsidR="007A0309" w:rsidRPr="00B0767D">
        <w:rPr>
          <w:rFonts w:ascii="Times New Roman" w:hAnsi="Times New Roman" w:cs="Times New Roman"/>
          <w:lang w:val="en-ID"/>
        </w:rPr>
        <w:t>),</w:t>
      </w:r>
      <w:r w:rsidR="007A0309" w:rsidRPr="00B0767D">
        <w:rPr>
          <w:rFonts w:ascii="Times New Roman" w:hAnsi="Times New Roman" w:cs="Times New Roman"/>
        </w:rPr>
        <w:t xml:space="preserve"> 1 - 8</w:t>
      </w:r>
    </w:p>
    <w:p w:rsidR="00AC01FF" w:rsidRPr="00B0767D" w:rsidRDefault="00667C09"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Aulia</w:t>
      </w:r>
      <w:r w:rsidRPr="00B0767D">
        <w:rPr>
          <w:rFonts w:ascii="Times New Roman" w:hAnsi="Times New Roman" w:cs="Times New Roman"/>
          <w:lang w:val="en-ID"/>
        </w:rPr>
        <w:t>, Aulia.</w:t>
      </w:r>
      <w:r w:rsidR="00AC01FF" w:rsidRPr="00B0767D">
        <w:rPr>
          <w:rFonts w:ascii="Times New Roman" w:hAnsi="Times New Roman" w:cs="Times New Roman"/>
        </w:rPr>
        <w:t xml:space="preserve"> (2016). Emotional Intelligence, Work Engagement, and Organizational Commitment of Indonesian Army Personnel. </w:t>
      </w:r>
      <w:r w:rsidR="00AC01FF" w:rsidRPr="00B0767D">
        <w:rPr>
          <w:rFonts w:ascii="Times New Roman" w:hAnsi="Times New Roman" w:cs="Times New Roman"/>
          <w:i/>
        </w:rPr>
        <w:t>Anima I</w:t>
      </w:r>
      <w:r w:rsidR="007A0309" w:rsidRPr="00B0767D">
        <w:rPr>
          <w:rFonts w:ascii="Times New Roman" w:hAnsi="Times New Roman" w:cs="Times New Roman"/>
          <w:i/>
        </w:rPr>
        <w:t>ndonesian Psychological Journal</w:t>
      </w:r>
      <w:r w:rsidR="007A0309" w:rsidRPr="00B0767D">
        <w:rPr>
          <w:rFonts w:ascii="Times New Roman" w:hAnsi="Times New Roman" w:cs="Times New Roman"/>
          <w:i/>
          <w:lang w:val="en-ID"/>
        </w:rPr>
        <w:t>,</w:t>
      </w:r>
      <w:r w:rsidR="00AC01FF" w:rsidRPr="00B0767D">
        <w:rPr>
          <w:rFonts w:ascii="Times New Roman" w:hAnsi="Times New Roman" w:cs="Times New Roman"/>
        </w:rPr>
        <w:t xml:space="preserve"> 31</w:t>
      </w:r>
      <w:r w:rsidR="007A0309" w:rsidRPr="00B0767D">
        <w:rPr>
          <w:rFonts w:ascii="Times New Roman" w:hAnsi="Times New Roman" w:cs="Times New Roman"/>
          <w:lang w:val="en-ID"/>
        </w:rPr>
        <w:t xml:space="preserve"> (</w:t>
      </w:r>
      <w:r w:rsidR="00AC01FF" w:rsidRPr="00B0767D">
        <w:rPr>
          <w:rFonts w:ascii="Times New Roman" w:hAnsi="Times New Roman" w:cs="Times New Roman"/>
        </w:rPr>
        <w:t>3</w:t>
      </w:r>
      <w:r w:rsidR="007A0309" w:rsidRPr="00B0767D">
        <w:rPr>
          <w:rFonts w:ascii="Times New Roman" w:hAnsi="Times New Roman" w:cs="Times New Roman"/>
          <w:lang w:val="en-ID"/>
        </w:rPr>
        <w:t>),</w:t>
      </w:r>
      <w:r w:rsidR="00AC01FF" w:rsidRPr="00B0767D">
        <w:rPr>
          <w:rFonts w:ascii="Times New Roman" w:hAnsi="Times New Roman" w:cs="Times New Roman"/>
        </w:rPr>
        <w:t xml:space="preserve"> 124-131</w:t>
      </w:r>
    </w:p>
    <w:p w:rsidR="00AC01FF" w:rsidRPr="00B0767D" w:rsidRDefault="00AC01FF"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Bakker, A</w:t>
      </w:r>
      <w:r w:rsidR="00667C09" w:rsidRPr="00B0767D">
        <w:rPr>
          <w:rFonts w:ascii="Times New Roman" w:hAnsi="Times New Roman" w:cs="Times New Roman"/>
          <w:lang w:val="en-ID"/>
        </w:rPr>
        <w:t xml:space="preserve">rnold </w:t>
      </w:r>
      <w:r w:rsidR="00667C09" w:rsidRPr="00B0767D">
        <w:rPr>
          <w:rFonts w:ascii="Times New Roman" w:hAnsi="Times New Roman" w:cs="Times New Roman"/>
        </w:rPr>
        <w:t>B.</w:t>
      </w:r>
      <w:r w:rsidRPr="00B0767D">
        <w:rPr>
          <w:rFonts w:ascii="Times New Roman" w:hAnsi="Times New Roman" w:cs="Times New Roman"/>
        </w:rPr>
        <w:t xml:space="preserve"> &amp; Demerouti, E</w:t>
      </w:r>
      <w:r w:rsidR="00667C09" w:rsidRPr="00B0767D">
        <w:rPr>
          <w:rFonts w:ascii="Times New Roman" w:hAnsi="Times New Roman" w:cs="Times New Roman"/>
          <w:lang w:val="en-ID"/>
        </w:rPr>
        <w:t>vangelia</w:t>
      </w:r>
      <w:r w:rsidRPr="00B0767D">
        <w:rPr>
          <w:rFonts w:ascii="Times New Roman" w:hAnsi="Times New Roman" w:cs="Times New Roman"/>
        </w:rPr>
        <w:t xml:space="preserve">. (2008). Towards a </w:t>
      </w:r>
      <w:r w:rsidR="00667C09" w:rsidRPr="00B0767D">
        <w:rPr>
          <w:rFonts w:ascii="Times New Roman" w:hAnsi="Times New Roman" w:cs="Times New Roman"/>
        </w:rPr>
        <w:t xml:space="preserve">Model </w:t>
      </w:r>
      <w:r w:rsidRPr="00B0767D">
        <w:rPr>
          <w:rFonts w:ascii="Times New Roman" w:hAnsi="Times New Roman" w:cs="Times New Roman"/>
        </w:rPr>
        <w:t xml:space="preserve">of </w:t>
      </w:r>
      <w:r w:rsidR="00667C09" w:rsidRPr="00B0767D">
        <w:rPr>
          <w:rFonts w:ascii="Times New Roman" w:hAnsi="Times New Roman" w:cs="Times New Roman"/>
        </w:rPr>
        <w:t>Work Engagement</w:t>
      </w:r>
      <w:r w:rsidRPr="00B0767D">
        <w:rPr>
          <w:rFonts w:ascii="Times New Roman" w:hAnsi="Times New Roman" w:cs="Times New Roman"/>
        </w:rPr>
        <w:t xml:space="preserve">. </w:t>
      </w:r>
      <w:r w:rsidRPr="00B0767D">
        <w:rPr>
          <w:rFonts w:ascii="Times New Roman" w:hAnsi="Times New Roman" w:cs="Times New Roman"/>
          <w:i/>
        </w:rPr>
        <w:t>Career Development International</w:t>
      </w:r>
      <w:r w:rsidRPr="00B0767D">
        <w:rPr>
          <w:rFonts w:ascii="Times New Roman" w:hAnsi="Times New Roman" w:cs="Times New Roman"/>
        </w:rPr>
        <w:t>, 13(3), 209–223.</w:t>
      </w:r>
      <w:r w:rsidR="00667C09" w:rsidRPr="00B0767D">
        <w:rPr>
          <w:rFonts w:ascii="Times New Roman" w:hAnsi="Times New Roman" w:cs="Times New Roman"/>
          <w:lang w:val="en-ID"/>
        </w:rPr>
        <w:t xml:space="preserve"> doi : 10.1108/13620430810870476</w:t>
      </w:r>
    </w:p>
    <w:p w:rsidR="00AC01FF" w:rsidRPr="00B0767D" w:rsidRDefault="00AC01FF"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Bandura, A</w:t>
      </w:r>
      <w:r w:rsidR="00667C09" w:rsidRPr="00B0767D">
        <w:rPr>
          <w:rFonts w:ascii="Times New Roman" w:hAnsi="Times New Roman" w:cs="Times New Roman"/>
          <w:lang w:val="en-ID"/>
        </w:rPr>
        <w:t>lbert</w:t>
      </w:r>
      <w:r w:rsidRPr="00B0767D">
        <w:rPr>
          <w:rFonts w:ascii="Times New Roman" w:hAnsi="Times New Roman" w:cs="Times New Roman"/>
        </w:rPr>
        <w:t xml:space="preserve">. (1997a). </w:t>
      </w:r>
      <w:r w:rsidRPr="00B0767D">
        <w:rPr>
          <w:rFonts w:ascii="Times New Roman" w:hAnsi="Times New Roman" w:cs="Times New Roman"/>
          <w:i/>
        </w:rPr>
        <w:t>Self-efficacy, the Exercise of Control.</w:t>
      </w:r>
      <w:r w:rsidRPr="00B0767D">
        <w:rPr>
          <w:rFonts w:ascii="Times New Roman" w:hAnsi="Times New Roman" w:cs="Times New Roman"/>
        </w:rPr>
        <w:t xml:space="preserve"> New York: W.H. Freeman and Company.</w:t>
      </w:r>
    </w:p>
    <w:p w:rsidR="00AC01FF" w:rsidRPr="00B0767D" w:rsidRDefault="00AC01FF" w:rsidP="00A76F39">
      <w:pPr>
        <w:spacing w:afterLines="20" w:after="48" w:line="240" w:lineRule="auto"/>
        <w:ind w:left="851" w:hanging="851"/>
        <w:jc w:val="both"/>
        <w:rPr>
          <w:rFonts w:ascii="Times New Roman" w:hAnsi="Times New Roman" w:cs="Times New Roman"/>
          <w:i/>
        </w:rPr>
      </w:pPr>
      <w:r w:rsidRPr="00B0767D">
        <w:rPr>
          <w:rFonts w:ascii="Times New Roman" w:hAnsi="Times New Roman" w:cs="Times New Roman"/>
        </w:rPr>
        <w:t xml:space="preserve">Bandura, </w:t>
      </w:r>
      <w:r w:rsidR="00667C09" w:rsidRPr="00B0767D">
        <w:rPr>
          <w:rFonts w:ascii="Times New Roman" w:hAnsi="Times New Roman" w:cs="Times New Roman"/>
        </w:rPr>
        <w:t>A</w:t>
      </w:r>
      <w:r w:rsidR="00667C09" w:rsidRPr="00B0767D">
        <w:rPr>
          <w:rFonts w:ascii="Times New Roman" w:hAnsi="Times New Roman" w:cs="Times New Roman"/>
          <w:lang w:val="en-ID"/>
        </w:rPr>
        <w:t>lbert</w:t>
      </w:r>
      <w:r w:rsidRPr="00B0767D">
        <w:rPr>
          <w:rFonts w:ascii="Times New Roman" w:hAnsi="Times New Roman" w:cs="Times New Roman"/>
        </w:rPr>
        <w:t xml:space="preserve">. (1997b). </w:t>
      </w:r>
      <w:r w:rsidRPr="00B0767D">
        <w:rPr>
          <w:rFonts w:ascii="Times New Roman" w:hAnsi="Times New Roman" w:cs="Times New Roman"/>
          <w:i/>
        </w:rPr>
        <w:t>Self-Efficacy in Changing Societies</w:t>
      </w:r>
      <w:r w:rsidRPr="00B0767D">
        <w:rPr>
          <w:rFonts w:ascii="Times New Roman" w:hAnsi="Times New Roman" w:cs="Times New Roman"/>
        </w:rPr>
        <w:t>. Cambridge : Cambridge University Press.</w:t>
      </w:r>
    </w:p>
    <w:p w:rsidR="00AC01FF" w:rsidRPr="00B0767D" w:rsidRDefault="007A0309"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Chan, Xi Wen., Kalliath, Thomas., Brough, Paula., O’Driscoll, Michael., Siu, Oi Ling., &amp; Timms, Carolyn.</w:t>
      </w:r>
      <w:r w:rsidRPr="00B0767D">
        <w:rPr>
          <w:rFonts w:ascii="Times New Roman" w:hAnsi="Times New Roman" w:cs="Times New Roman"/>
          <w:lang w:val="en-ID"/>
        </w:rPr>
        <w:t xml:space="preserve"> </w:t>
      </w:r>
      <w:r w:rsidR="00AC01FF" w:rsidRPr="00B0767D">
        <w:rPr>
          <w:rFonts w:ascii="Times New Roman" w:hAnsi="Times New Roman" w:cs="Times New Roman"/>
        </w:rPr>
        <w:t xml:space="preserve"> (2017). Self-</w:t>
      </w:r>
      <w:r w:rsidR="00363D04" w:rsidRPr="00B0767D">
        <w:rPr>
          <w:rFonts w:ascii="Times New Roman" w:hAnsi="Times New Roman" w:cs="Times New Roman"/>
        </w:rPr>
        <w:t xml:space="preserve">Efficacy </w:t>
      </w:r>
      <w:r w:rsidR="00AC01FF" w:rsidRPr="00B0767D">
        <w:rPr>
          <w:rFonts w:ascii="Times New Roman" w:hAnsi="Times New Roman" w:cs="Times New Roman"/>
        </w:rPr>
        <w:t xml:space="preserve">and </w:t>
      </w:r>
      <w:r w:rsidR="00363D04" w:rsidRPr="00B0767D">
        <w:rPr>
          <w:rFonts w:ascii="Times New Roman" w:hAnsi="Times New Roman" w:cs="Times New Roman"/>
        </w:rPr>
        <w:t>Work Engagement</w:t>
      </w:r>
      <w:r w:rsidR="00363D04" w:rsidRPr="00B0767D">
        <w:rPr>
          <w:rFonts w:ascii="Times New Roman" w:hAnsi="Times New Roman" w:cs="Times New Roman"/>
          <w:lang w:val="en-ID"/>
        </w:rPr>
        <w:t xml:space="preserve"> </w:t>
      </w:r>
      <w:r w:rsidR="00AC01FF" w:rsidRPr="00B0767D">
        <w:rPr>
          <w:rFonts w:ascii="Times New Roman" w:hAnsi="Times New Roman" w:cs="Times New Roman"/>
        </w:rPr>
        <w:t xml:space="preserve">: </w:t>
      </w:r>
      <w:r w:rsidR="00363D04" w:rsidRPr="00B0767D">
        <w:rPr>
          <w:rFonts w:ascii="Times New Roman" w:hAnsi="Times New Roman" w:cs="Times New Roman"/>
        </w:rPr>
        <w:t xml:space="preserve">Test </w:t>
      </w:r>
      <w:r w:rsidR="00AC01FF" w:rsidRPr="00B0767D">
        <w:rPr>
          <w:rFonts w:ascii="Times New Roman" w:hAnsi="Times New Roman" w:cs="Times New Roman"/>
        </w:rPr>
        <w:t xml:space="preserve">of a </w:t>
      </w:r>
      <w:r w:rsidR="00363D04" w:rsidRPr="00B0767D">
        <w:rPr>
          <w:rFonts w:ascii="Times New Roman" w:hAnsi="Times New Roman" w:cs="Times New Roman"/>
        </w:rPr>
        <w:t>Chain Model</w:t>
      </w:r>
      <w:r w:rsidR="00AC01FF" w:rsidRPr="00B0767D">
        <w:rPr>
          <w:rFonts w:ascii="Times New Roman" w:hAnsi="Times New Roman" w:cs="Times New Roman"/>
        </w:rPr>
        <w:t xml:space="preserve">. </w:t>
      </w:r>
      <w:r w:rsidR="00AC01FF" w:rsidRPr="00B0767D">
        <w:rPr>
          <w:rFonts w:ascii="Times New Roman" w:hAnsi="Times New Roman" w:cs="Times New Roman"/>
          <w:i/>
        </w:rPr>
        <w:t>In</w:t>
      </w:r>
      <w:r w:rsidRPr="00B0767D">
        <w:rPr>
          <w:rFonts w:ascii="Times New Roman" w:hAnsi="Times New Roman" w:cs="Times New Roman"/>
          <w:i/>
        </w:rPr>
        <w:t>ternational Journal of Manpower</w:t>
      </w:r>
      <w:r w:rsidRPr="00B0767D">
        <w:rPr>
          <w:rFonts w:ascii="Times New Roman" w:hAnsi="Times New Roman" w:cs="Times New Roman"/>
          <w:i/>
          <w:lang w:val="en-ID"/>
        </w:rPr>
        <w:t>,</w:t>
      </w:r>
      <w:r w:rsidR="00AC01FF" w:rsidRPr="00B0767D">
        <w:rPr>
          <w:rFonts w:ascii="Times New Roman" w:hAnsi="Times New Roman" w:cs="Times New Roman"/>
        </w:rPr>
        <w:t xml:space="preserve"> </w:t>
      </w:r>
      <w:r w:rsidR="00363D04" w:rsidRPr="00B0767D">
        <w:rPr>
          <w:rFonts w:ascii="Times New Roman" w:hAnsi="Times New Roman" w:cs="Times New Roman"/>
        </w:rPr>
        <w:t xml:space="preserve">38 </w:t>
      </w:r>
      <w:r w:rsidRPr="00B0767D">
        <w:rPr>
          <w:rFonts w:ascii="Times New Roman" w:hAnsi="Times New Roman" w:cs="Times New Roman"/>
          <w:lang w:val="en-ID"/>
        </w:rPr>
        <w:t>(</w:t>
      </w:r>
      <w:r w:rsidR="00363D04" w:rsidRPr="00B0767D">
        <w:rPr>
          <w:rFonts w:ascii="Times New Roman" w:hAnsi="Times New Roman" w:cs="Times New Roman"/>
        </w:rPr>
        <w:t>6</w:t>
      </w:r>
      <w:r w:rsidRPr="00B0767D">
        <w:rPr>
          <w:rFonts w:ascii="Times New Roman" w:hAnsi="Times New Roman" w:cs="Times New Roman"/>
          <w:lang w:val="en-ID"/>
        </w:rPr>
        <w:t>)</w:t>
      </w:r>
      <w:r w:rsidR="00363D04" w:rsidRPr="00B0767D">
        <w:rPr>
          <w:rFonts w:ascii="Times New Roman" w:hAnsi="Times New Roman" w:cs="Times New Roman"/>
        </w:rPr>
        <w:t xml:space="preserve">,  819-834. </w:t>
      </w:r>
      <w:r w:rsidRPr="00B0767D">
        <w:rPr>
          <w:rFonts w:ascii="Times New Roman" w:hAnsi="Times New Roman" w:cs="Times New Roman"/>
          <w:lang w:val="en-ID"/>
        </w:rPr>
        <w:t xml:space="preserve">doi : </w:t>
      </w:r>
      <w:r w:rsidR="00363D04" w:rsidRPr="00B0767D">
        <w:rPr>
          <w:rFonts w:ascii="Times New Roman" w:hAnsi="Times New Roman" w:cs="Times New Roman"/>
        </w:rPr>
        <w:t>https://doi.org/10.1108/IJM-11-2015-0189</w:t>
      </w:r>
    </w:p>
    <w:p w:rsidR="00AC01FF" w:rsidRPr="00B0767D" w:rsidRDefault="007A0309" w:rsidP="00A76F39">
      <w:pPr>
        <w:spacing w:afterLines="20" w:after="48" w:line="240" w:lineRule="auto"/>
        <w:ind w:left="851" w:hanging="851"/>
        <w:jc w:val="both"/>
        <w:rPr>
          <w:rFonts w:ascii="Times New Roman" w:hAnsi="Times New Roman" w:cs="Times New Roman"/>
          <w:i/>
          <w:lang w:val="en-ID"/>
        </w:rPr>
      </w:pPr>
      <w:r w:rsidRPr="00B0767D">
        <w:rPr>
          <w:rFonts w:ascii="Times New Roman" w:hAnsi="Times New Roman" w:cs="Times New Roman"/>
        </w:rPr>
        <w:t>Cinamon, R</w:t>
      </w:r>
      <w:r w:rsidRPr="00B0767D">
        <w:rPr>
          <w:rFonts w:ascii="Times New Roman" w:hAnsi="Times New Roman" w:cs="Times New Roman"/>
          <w:lang w:val="en-ID"/>
        </w:rPr>
        <w:t>achel</w:t>
      </w:r>
      <w:r w:rsidR="00AC01FF" w:rsidRPr="00B0767D">
        <w:rPr>
          <w:rFonts w:ascii="Times New Roman" w:hAnsi="Times New Roman" w:cs="Times New Roman"/>
        </w:rPr>
        <w:t xml:space="preserve"> G</w:t>
      </w:r>
      <w:r w:rsidRPr="00B0767D">
        <w:rPr>
          <w:rFonts w:ascii="Times New Roman" w:hAnsi="Times New Roman" w:cs="Times New Roman"/>
          <w:lang w:val="en-ID"/>
        </w:rPr>
        <w:t>ali</w:t>
      </w:r>
      <w:r w:rsidR="00AC01FF" w:rsidRPr="00B0767D">
        <w:rPr>
          <w:rFonts w:ascii="Times New Roman" w:hAnsi="Times New Roman" w:cs="Times New Roman"/>
        </w:rPr>
        <w:t>. (2006). Anticipated Work-Family Conflict: Effects of Gender, Self-Efficacy, and Family Background.</w:t>
      </w:r>
      <w:r w:rsidR="00AC01FF" w:rsidRPr="00B0767D">
        <w:rPr>
          <w:rFonts w:ascii="Times New Roman" w:hAnsi="Times New Roman" w:cs="Times New Roman"/>
          <w:i/>
        </w:rPr>
        <w:t xml:space="preserve"> Career Dev</w:t>
      </w:r>
      <w:r w:rsidRPr="00B0767D">
        <w:rPr>
          <w:rFonts w:ascii="Times New Roman" w:hAnsi="Times New Roman" w:cs="Times New Roman"/>
          <w:i/>
        </w:rPr>
        <w:t xml:space="preserve">elopment Quarterly, </w:t>
      </w:r>
      <w:r w:rsidRPr="00B0767D">
        <w:rPr>
          <w:rFonts w:ascii="Times New Roman" w:hAnsi="Times New Roman" w:cs="Times New Roman"/>
        </w:rPr>
        <w:t>54, 202-215</w:t>
      </w:r>
      <w:r w:rsidRPr="00B0767D">
        <w:rPr>
          <w:rFonts w:ascii="Times New Roman" w:hAnsi="Times New Roman" w:cs="Times New Roman"/>
          <w:lang w:val="en-ID"/>
        </w:rPr>
        <w:t>. doi : 10.1002/j.2161-0045.2006.tb00152.x</w:t>
      </w:r>
    </w:p>
    <w:p w:rsidR="00AC01FF" w:rsidRPr="00B0767D" w:rsidRDefault="007A0309" w:rsidP="007A030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Cook, Thomas D</w:t>
      </w:r>
      <w:r w:rsidRPr="00B0767D">
        <w:rPr>
          <w:rFonts w:ascii="Times New Roman" w:hAnsi="Times New Roman" w:cs="Times New Roman"/>
          <w:lang w:val="en-ID"/>
        </w:rPr>
        <w:t xml:space="preserve">., &amp; </w:t>
      </w:r>
      <w:r w:rsidRPr="00B0767D">
        <w:rPr>
          <w:rFonts w:ascii="Times New Roman" w:hAnsi="Times New Roman" w:cs="Times New Roman"/>
        </w:rPr>
        <w:t>Campbell, D</w:t>
      </w:r>
      <w:r w:rsidRPr="00B0767D">
        <w:rPr>
          <w:rFonts w:ascii="Times New Roman" w:hAnsi="Times New Roman" w:cs="Times New Roman"/>
          <w:lang w:val="en-ID"/>
        </w:rPr>
        <w:t>.</w:t>
      </w:r>
      <w:r w:rsidRPr="00B0767D">
        <w:rPr>
          <w:rFonts w:ascii="Times New Roman" w:hAnsi="Times New Roman" w:cs="Times New Roman"/>
        </w:rPr>
        <w:t xml:space="preserve"> T</w:t>
      </w:r>
      <w:r w:rsidRPr="00B0767D">
        <w:rPr>
          <w:rFonts w:ascii="Times New Roman" w:hAnsi="Times New Roman" w:cs="Times New Roman"/>
          <w:lang w:val="en-ID"/>
        </w:rPr>
        <w:t>.</w:t>
      </w:r>
      <w:r w:rsidR="00AC01FF" w:rsidRPr="00B0767D">
        <w:rPr>
          <w:rFonts w:ascii="Times New Roman" w:hAnsi="Times New Roman" w:cs="Times New Roman"/>
        </w:rPr>
        <w:t xml:space="preserve"> (1979).</w:t>
      </w:r>
      <w:r w:rsidR="00AC01FF" w:rsidRPr="00B0767D">
        <w:rPr>
          <w:rFonts w:ascii="Times New Roman" w:hAnsi="Times New Roman" w:cs="Times New Roman"/>
          <w:i/>
        </w:rPr>
        <w:t xml:space="preserve"> Quasi-Experimentation: Design &amp; Analysis Issues for Field Settings. </w:t>
      </w:r>
      <w:r w:rsidR="00AC01FF" w:rsidRPr="00B0767D">
        <w:rPr>
          <w:rFonts w:ascii="Times New Roman" w:hAnsi="Times New Roman" w:cs="Times New Roman"/>
        </w:rPr>
        <w:t>Bo</w:t>
      </w:r>
      <w:r w:rsidR="007A51BB" w:rsidRPr="00B0767D">
        <w:rPr>
          <w:rFonts w:ascii="Times New Roman" w:hAnsi="Times New Roman" w:cs="Times New Roman"/>
        </w:rPr>
        <w:t>ston : Houghton Mifflin Company</w:t>
      </w:r>
    </w:p>
    <w:p w:rsidR="00AC01FF" w:rsidRPr="00B0767D" w:rsidRDefault="007A51BB"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Cook, E</w:t>
      </w:r>
      <w:r w:rsidRPr="00B0767D">
        <w:rPr>
          <w:rFonts w:ascii="Times New Roman" w:hAnsi="Times New Roman" w:cs="Times New Roman"/>
          <w:lang w:val="en-ID"/>
        </w:rPr>
        <w:t>llen</w:t>
      </w:r>
      <w:r w:rsidR="00AC01FF" w:rsidRPr="00B0767D">
        <w:rPr>
          <w:rFonts w:ascii="Times New Roman" w:hAnsi="Times New Roman" w:cs="Times New Roman"/>
        </w:rPr>
        <w:t xml:space="preserve"> P</w:t>
      </w:r>
      <w:r w:rsidRPr="00B0767D">
        <w:rPr>
          <w:rFonts w:ascii="Times New Roman" w:hAnsi="Times New Roman" w:cs="Times New Roman"/>
          <w:lang w:val="en-ID"/>
        </w:rPr>
        <w:t>iel</w:t>
      </w:r>
      <w:r w:rsidR="00AC01FF" w:rsidRPr="00B0767D">
        <w:rPr>
          <w:rFonts w:ascii="Times New Roman" w:hAnsi="Times New Roman" w:cs="Times New Roman"/>
        </w:rPr>
        <w:t>. (1994). Role Salience and Multiple Roles : A Gender Perspective.</w:t>
      </w:r>
      <w:r w:rsidR="00AC01FF" w:rsidRPr="00B0767D">
        <w:rPr>
          <w:rFonts w:ascii="Times New Roman" w:hAnsi="Times New Roman" w:cs="Times New Roman"/>
          <w:i/>
        </w:rPr>
        <w:t xml:space="preserve"> Career Development Quarterly</w:t>
      </w:r>
      <w:r w:rsidRPr="00B0767D">
        <w:rPr>
          <w:rFonts w:ascii="Times New Roman" w:hAnsi="Times New Roman" w:cs="Times New Roman"/>
          <w:i/>
          <w:lang w:val="en-ID"/>
        </w:rPr>
        <w:t>,</w:t>
      </w:r>
      <w:r w:rsidR="007A0309" w:rsidRPr="00B0767D">
        <w:rPr>
          <w:rFonts w:ascii="Times New Roman" w:hAnsi="Times New Roman" w:cs="Times New Roman"/>
        </w:rPr>
        <w:t xml:space="preserve"> 43 (1)</w:t>
      </w:r>
      <w:r w:rsidR="007A0309" w:rsidRPr="00B0767D">
        <w:rPr>
          <w:rFonts w:ascii="Times New Roman" w:hAnsi="Times New Roman" w:cs="Times New Roman"/>
          <w:lang w:val="en-ID"/>
        </w:rPr>
        <w:t xml:space="preserve">, </w:t>
      </w:r>
      <w:r w:rsidR="00AC01FF" w:rsidRPr="00B0767D">
        <w:rPr>
          <w:rFonts w:ascii="Times New Roman" w:hAnsi="Times New Roman" w:cs="Times New Roman"/>
        </w:rPr>
        <w:t>85-95</w:t>
      </w:r>
    </w:p>
    <w:p w:rsidR="00AC01FF" w:rsidRPr="00B0767D" w:rsidRDefault="00AC01FF"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Cole, G. A. (2002</w:t>
      </w:r>
      <w:r w:rsidRPr="00B0767D">
        <w:rPr>
          <w:rFonts w:ascii="Times New Roman" w:hAnsi="Times New Roman" w:cs="Times New Roman"/>
          <w:i/>
        </w:rPr>
        <w:t xml:space="preserve">). Personnel and </w:t>
      </w:r>
      <w:r w:rsidR="00363D04" w:rsidRPr="00B0767D">
        <w:rPr>
          <w:rFonts w:ascii="Times New Roman" w:hAnsi="Times New Roman" w:cs="Times New Roman"/>
          <w:i/>
        </w:rPr>
        <w:t xml:space="preserve">Human Resource Management </w:t>
      </w:r>
      <w:r w:rsidRPr="00B0767D">
        <w:rPr>
          <w:rFonts w:ascii="Times New Roman" w:hAnsi="Times New Roman" w:cs="Times New Roman"/>
          <w:i/>
        </w:rPr>
        <w:t xml:space="preserve">(Fifth </w:t>
      </w:r>
      <w:r w:rsidR="00363D04" w:rsidRPr="00B0767D">
        <w:rPr>
          <w:rFonts w:ascii="Times New Roman" w:hAnsi="Times New Roman" w:cs="Times New Roman"/>
          <w:i/>
        </w:rPr>
        <w:t>Edition</w:t>
      </w:r>
      <w:r w:rsidRPr="00B0767D">
        <w:rPr>
          <w:rFonts w:ascii="Times New Roman" w:hAnsi="Times New Roman" w:cs="Times New Roman"/>
          <w:i/>
        </w:rPr>
        <w:t>).</w:t>
      </w:r>
      <w:r w:rsidRPr="00B0767D">
        <w:rPr>
          <w:rFonts w:ascii="Times New Roman" w:hAnsi="Times New Roman" w:cs="Times New Roman"/>
        </w:rPr>
        <w:t xml:space="preserve"> London: Thomson Learning. </w:t>
      </w:r>
      <w:r w:rsidR="00363D04" w:rsidRPr="00B0767D">
        <w:rPr>
          <w:rFonts w:ascii="Times New Roman" w:hAnsi="Times New Roman" w:cs="Times New Roman"/>
          <w:lang w:val="en-ID"/>
        </w:rPr>
        <w:t>Diunduh dari</w:t>
      </w:r>
      <w:r w:rsidRPr="00B0767D">
        <w:rPr>
          <w:rFonts w:ascii="Times New Roman" w:hAnsi="Times New Roman" w:cs="Times New Roman"/>
        </w:rPr>
        <w:t xml:space="preserve"> </w:t>
      </w:r>
      <w:hyperlink r:id="rId14" w:history="1">
        <w:r w:rsidR="00A63379" w:rsidRPr="00B0767D">
          <w:rPr>
            <w:rStyle w:val="Hyperlink"/>
            <w:rFonts w:ascii="Times New Roman" w:hAnsi="Times New Roman" w:cs="Times New Roman"/>
            <w:color w:val="auto"/>
          </w:rPr>
          <w:t>https://books.google.co.id/books?id=Lrpmdm5ShUkC</w:t>
        </w:r>
      </w:hyperlink>
      <w:r w:rsidR="00A63379" w:rsidRPr="00B0767D">
        <w:rPr>
          <w:rFonts w:ascii="Times New Roman" w:hAnsi="Times New Roman" w:cs="Times New Roman"/>
          <w:lang w:val="en-ID"/>
        </w:rPr>
        <w:t xml:space="preserve"> tanggal</w:t>
      </w:r>
      <w:r w:rsidR="00A63379" w:rsidRPr="00B0767D">
        <w:rPr>
          <w:rFonts w:ascii="Times New Roman" w:hAnsi="Times New Roman" w:cs="Times New Roman"/>
        </w:rPr>
        <w:t xml:space="preserve"> 12 Januar</w:t>
      </w:r>
      <w:r w:rsidR="00A63379" w:rsidRPr="00B0767D">
        <w:rPr>
          <w:rFonts w:ascii="Times New Roman" w:hAnsi="Times New Roman" w:cs="Times New Roman"/>
          <w:lang w:val="en-ID"/>
        </w:rPr>
        <w:t>i</w:t>
      </w:r>
      <w:r w:rsidR="00A63379" w:rsidRPr="00B0767D">
        <w:rPr>
          <w:rFonts w:ascii="Times New Roman" w:hAnsi="Times New Roman" w:cs="Times New Roman"/>
        </w:rPr>
        <w:t xml:space="preserve"> 2019</w:t>
      </w:r>
    </w:p>
    <w:p w:rsidR="00AC01FF" w:rsidRPr="00B0767D" w:rsidRDefault="00AC01FF"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 xml:space="preserve">Creswell, John W. (2010). </w:t>
      </w:r>
      <w:r w:rsidRPr="00B0767D">
        <w:rPr>
          <w:rFonts w:ascii="Times New Roman" w:hAnsi="Times New Roman" w:cs="Times New Roman"/>
          <w:i/>
        </w:rPr>
        <w:t>Research Design : Pendekatan Kualitatif, Kuantitatif, dan Mixed</w:t>
      </w:r>
      <w:r w:rsidRPr="00B0767D">
        <w:rPr>
          <w:rFonts w:ascii="Times New Roman" w:hAnsi="Times New Roman" w:cs="Times New Roman"/>
        </w:rPr>
        <w:t>. Yogyakarta : Pustaka Pelajar</w:t>
      </w:r>
    </w:p>
    <w:p w:rsidR="00AC01FF" w:rsidRPr="00B0767D" w:rsidRDefault="00956F2D"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lang w:val="en-ID"/>
        </w:rPr>
        <w:t>d</w:t>
      </w:r>
      <w:r w:rsidR="00AC01FF" w:rsidRPr="00B0767D">
        <w:rPr>
          <w:rFonts w:ascii="Times New Roman" w:hAnsi="Times New Roman" w:cs="Times New Roman"/>
        </w:rPr>
        <w:t>e Braine, R</w:t>
      </w:r>
      <w:r w:rsidRPr="00B0767D">
        <w:rPr>
          <w:rFonts w:ascii="Times New Roman" w:hAnsi="Times New Roman" w:cs="Times New Roman"/>
          <w:lang w:val="en-ID"/>
        </w:rPr>
        <w:t>oslyn</w:t>
      </w:r>
      <w:r w:rsidR="00AC01FF" w:rsidRPr="00B0767D">
        <w:rPr>
          <w:rFonts w:ascii="Times New Roman" w:hAnsi="Times New Roman" w:cs="Times New Roman"/>
        </w:rPr>
        <w:t>., &amp; Roodt, G</w:t>
      </w:r>
      <w:r w:rsidRPr="00B0767D">
        <w:rPr>
          <w:rFonts w:ascii="Times New Roman" w:hAnsi="Times New Roman" w:cs="Times New Roman"/>
          <w:lang w:val="en-ID"/>
        </w:rPr>
        <w:t>ert</w:t>
      </w:r>
      <w:r w:rsidR="00AC01FF" w:rsidRPr="00B0767D">
        <w:rPr>
          <w:rFonts w:ascii="Times New Roman" w:hAnsi="Times New Roman" w:cs="Times New Roman"/>
        </w:rPr>
        <w:t xml:space="preserve">. (2011). The Job Demands-Resources </w:t>
      </w:r>
      <w:r w:rsidR="00363D04" w:rsidRPr="00B0767D">
        <w:rPr>
          <w:rFonts w:ascii="Times New Roman" w:hAnsi="Times New Roman" w:cs="Times New Roman"/>
        </w:rPr>
        <w:t xml:space="preserve">Model As Predictor </w:t>
      </w:r>
      <w:r w:rsidR="00AC01FF" w:rsidRPr="00B0767D">
        <w:rPr>
          <w:rFonts w:ascii="Times New Roman" w:hAnsi="Times New Roman" w:cs="Times New Roman"/>
        </w:rPr>
        <w:t xml:space="preserve">of </w:t>
      </w:r>
      <w:r w:rsidR="00363D04" w:rsidRPr="00B0767D">
        <w:rPr>
          <w:rFonts w:ascii="Times New Roman" w:hAnsi="Times New Roman" w:cs="Times New Roman"/>
        </w:rPr>
        <w:t xml:space="preserve">Work Identity </w:t>
      </w:r>
      <w:r w:rsidR="00AC01FF" w:rsidRPr="00B0767D">
        <w:rPr>
          <w:rFonts w:ascii="Times New Roman" w:hAnsi="Times New Roman" w:cs="Times New Roman"/>
        </w:rPr>
        <w:t xml:space="preserve">and </w:t>
      </w:r>
      <w:r w:rsidR="00363D04" w:rsidRPr="00B0767D">
        <w:rPr>
          <w:rFonts w:ascii="Times New Roman" w:hAnsi="Times New Roman" w:cs="Times New Roman"/>
        </w:rPr>
        <w:t>Work Engagement</w:t>
      </w:r>
      <w:r w:rsidR="00363D04" w:rsidRPr="00B0767D">
        <w:rPr>
          <w:rFonts w:ascii="Times New Roman" w:hAnsi="Times New Roman" w:cs="Times New Roman"/>
          <w:lang w:val="en-ID"/>
        </w:rPr>
        <w:t xml:space="preserve"> </w:t>
      </w:r>
      <w:r w:rsidR="00AC01FF" w:rsidRPr="00B0767D">
        <w:rPr>
          <w:rFonts w:ascii="Times New Roman" w:hAnsi="Times New Roman" w:cs="Times New Roman"/>
        </w:rPr>
        <w:t xml:space="preserve">: A </w:t>
      </w:r>
      <w:r w:rsidR="00363D04" w:rsidRPr="00B0767D">
        <w:rPr>
          <w:rFonts w:ascii="Times New Roman" w:hAnsi="Times New Roman" w:cs="Times New Roman"/>
        </w:rPr>
        <w:t>Comparative Analysis</w:t>
      </w:r>
      <w:r w:rsidR="00AC01FF" w:rsidRPr="00B0767D">
        <w:rPr>
          <w:rFonts w:ascii="Times New Roman" w:hAnsi="Times New Roman" w:cs="Times New Roman"/>
          <w:i/>
        </w:rPr>
        <w:t>. South African Journal of Industrial Psychology,</w:t>
      </w:r>
      <w:r w:rsidRPr="00B0767D">
        <w:rPr>
          <w:rFonts w:ascii="Times New Roman" w:hAnsi="Times New Roman" w:cs="Times New Roman"/>
        </w:rPr>
        <w:t xml:space="preserve"> 37(2), 1–11</w:t>
      </w:r>
    </w:p>
    <w:p w:rsidR="00AC01FF" w:rsidRPr="00B0767D" w:rsidRDefault="00A63379"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Erdwins, Carol J., Buffardi, Louis C., Casper, Wendy J., &amp; O'Brien, Alison S.</w:t>
      </w:r>
      <w:r w:rsidR="00AC01FF" w:rsidRPr="00B0767D">
        <w:rPr>
          <w:rFonts w:ascii="Times New Roman" w:hAnsi="Times New Roman" w:cs="Times New Roman"/>
        </w:rPr>
        <w:t xml:space="preserve"> (2001). The Relationship of Women’s Role Strain to Social Support, Role Satisfaction, and Self-Efficacy. </w:t>
      </w:r>
      <w:r w:rsidR="00AC01FF" w:rsidRPr="00B0767D">
        <w:rPr>
          <w:rFonts w:ascii="Times New Roman" w:hAnsi="Times New Roman" w:cs="Times New Roman"/>
          <w:i/>
        </w:rPr>
        <w:t>Family Relations,</w:t>
      </w:r>
      <w:r w:rsidRPr="00B0767D">
        <w:rPr>
          <w:rFonts w:ascii="Times New Roman" w:hAnsi="Times New Roman" w:cs="Times New Roman"/>
        </w:rPr>
        <w:t xml:space="preserve"> 50 (3), 230-239</w:t>
      </w:r>
    </w:p>
    <w:p w:rsidR="00AC01FF" w:rsidRPr="00B0767D" w:rsidRDefault="00AC01FF" w:rsidP="00A76F39">
      <w:pPr>
        <w:spacing w:afterLines="20" w:after="48" w:line="240" w:lineRule="auto"/>
        <w:ind w:left="851" w:hanging="851"/>
        <w:jc w:val="both"/>
        <w:rPr>
          <w:rFonts w:ascii="Times New Roman" w:hAnsi="Times New Roman" w:cs="Times New Roman"/>
          <w:i/>
          <w:lang w:val="en-ID"/>
        </w:rPr>
      </w:pPr>
      <w:r w:rsidRPr="00B0767D">
        <w:rPr>
          <w:rFonts w:ascii="Times New Roman" w:hAnsi="Times New Roman" w:cs="Times New Roman"/>
        </w:rPr>
        <w:t xml:space="preserve">Frissilia, Gian. (2017). Pelatihan Self-Efficacy Belief Untuk Meningkatkan Work Engagement Crew Outlet Richesse Factory Di Bandung. </w:t>
      </w:r>
      <w:r w:rsidRPr="00B0767D">
        <w:rPr>
          <w:rFonts w:ascii="Times New Roman" w:hAnsi="Times New Roman" w:cs="Times New Roman"/>
          <w:i/>
        </w:rPr>
        <w:t xml:space="preserve">Tesis Tidak Diterbitkan. Bandung </w:t>
      </w:r>
      <w:r w:rsidR="00A63379" w:rsidRPr="00B0767D">
        <w:rPr>
          <w:rFonts w:ascii="Times New Roman" w:hAnsi="Times New Roman" w:cs="Times New Roman"/>
          <w:i/>
        </w:rPr>
        <w:t>: Universitas Kristen Maranatha</w:t>
      </w:r>
    </w:p>
    <w:p w:rsidR="00AC01FF" w:rsidRPr="00B0767D" w:rsidRDefault="00F56FD7"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Gareis, K</w:t>
      </w:r>
      <w:r w:rsidRPr="00B0767D">
        <w:rPr>
          <w:rFonts w:ascii="Times New Roman" w:hAnsi="Times New Roman" w:cs="Times New Roman"/>
          <w:lang w:val="en-ID"/>
        </w:rPr>
        <w:t>aren</w:t>
      </w:r>
      <w:r w:rsidRPr="00B0767D">
        <w:rPr>
          <w:rFonts w:ascii="Times New Roman" w:hAnsi="Times New Roman" w:cs="Times New Roman"/>
        </w:rPr>
        <w:t xml:space="preserve"> C., Barnett, R</w:t>
      </w:r>
      <w:r w:rsidRPr="00B0767D">
        <w:rPr>
          <w:rFonts w:ascii="Times New Roman" w:hAnsi="Times New Roman" w:cs="Times New Roman"/>
          <w:lang w:val="en-ID"/>
        </w:rPr>
        <w:t>osalind</w:t>
      </w:r>
      <w:r w:rsidR="00AC01FF" w:rsidRPr="00B0767D">
        <w:rPr>
          <w:rFonts w:ascii="Times New Roman" w:hAnsi="Times New Roman" w:cs="Times New Roman"/>
        </w:rPr>
        <w:t xml:space="preserve"> C</w:t>
      </w:r>
      <w:r w:rsidRPr="00B0767D">
        <w:rPr>
          <w:rFonts w:ascii="Times New Roman" w:hAnsi="Times New Roman" w:cs="Times New Roman"/>
        </w:rPr>
        <w:t>., Ertel, K</w:t>
      </w:r>
      <w:r w:rsidRPr="00B0767D">
        <w:rPr>
          <w:rFonts w:ascii="Times New Roman" w:hAnsi="Times New Roman" w:cs="Times New Roman"/>
          <w:lang w:val="en-ID"/>
        </w:rPr>
        <w:t>aren</w:t>
      </w:r>
      <w:r w:rsidRPr="00B0767D">
        <w:rPr>
          <w:rFonts w:ascii="Times New Roman" w:hAnsi="Times New Roman" w:cs="Times New Roman"/>
        </w:rPr>
        <w:t xml:space="preserve"> A., </w:t>
      </w:r>
      <w:r w:rsidRPr="00B0767D">
        <w:rPr>
          <w:rFonts w:ascii="Times New Roman" w:hAnsi="Times New Roman" w:cs="Times New Roman"/>
          <w:lang w:val="en-ID"/>
        </w:rPr>
        <w:t xml:space="preserve">&amp; </w:t>
      </w:r>
      <w:r w:rsidRPr="00B0767D">
        <w:rPr>
          <w:rFonts w:ascii="Times New Roman" w:hAnsi="Times New Roman" w:cs="Times New Roman"/>
        </w:rPr>
        <w:t>Berkman, L</w:t>
      </w:r>
      <w:r w:rsidRPr="00B0767D">
        <w:rPr>
          <w:rFonts w:ascii="Times New Roman" w:hAnsi="Times New Roman" w:cs="Times New Roman"/>
          <w:lang w:val="en-ID"/>
        </w:rPr>
        <w:t>isa</w:t>
      </w:r>
      <w:r w:rsidR="00AC01FF" w:rsidRPr="00B0767D">
        <w:rPr>
          <w:rFonts w:ascii="Times New Roman" w:hAnsi="Times New Roman" w:cs="Times New Roman"/>
        </w:rPr>
        <w:t xml:space="preserve"> F. (2009). Work-Family Enrichment and Conflict : Additive Effects, Buffering, or Balance?. </w:t>
      </w:r>
      <w:r w:rsidR="00363D04" w:rsidRPr="00B0767D">
        <w:rPr>
          <w:rFonts w:ascii="Times New Roman" w:hAnsi="Times New Roman" w:cs="Times New Roman"/>
          <w:i/>
        </w:rPr>
        <w:t>Journal of Marriage and Family</w:t>
      </w:r>
      <w:r w:rsidR="00A63379" w:rsidRPr="00B0767D">
        <w:rPr>
          <w:rFonts w:ascii="Times New Roman" w:hAnsi="Times New Roman" w:cs="Times New Roman"/>
          <w:i/>
          <w:lang w:val="en-ID"/>
        </w:rPr>
        <w:t>,</w:t>
      </w:r>
      <w:r w:rsidR="00A63379" w:rsidRPr="00B0767D">
        <w:rPr>
          <w:rFonts w:ascii="Times New Roman" w:hAnsi="Times New Roman" w:cs="Times New Roman"/>
        </w:rPr>
        <w:t xml:space="preserve"> 71</w:t>
      </w:r>
      <w:r w:rsidRPr="00B0767D">
        <w:rPr>
          <w:rFonts w:ascii="Times New Roman" w:hAnsi="Times New Roman" w:cs="Times New Roman"/>
          <w:lang w:val="en-ID"/>
        </w:rPr>
        <w:t xml:space="preserve"> (3)</w:t>
      </w:r>
      <w:r w:rsidR="00A63379" w:rsidRPr="00B0767D">
        <w:rPr>
          <w:rFonts w:ascii="Times New Roman" w:hAnsi="Times New Roman" w:cs="Times New Roman"/>
          <w:lang w:val="en-ID"/>
        </w:rPr>
        <w:t>,</w:t>
      </w:r>
      <w:r w:rsidR="00A63379" w:rsidRPr="00B0767D">
        <w:rPr>
          <w:rFonts w:ascii="Times New Roman" w:hAnsi="Times New Roman" w:cs="Times New Roman"/>
        </w:rPr>
        <w:t xml:space="preserve"> 696-707</w:t>
      </w:r>
    </w:p>
    <w:p w:rsidR="00AC01FF" w:rsidRPr="00B0767D" w:rsidRDefault="00AC01FF"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Greenhaus, J</w:t>
      </w:r>
      <w:r w:rsidR="00153446" w:rsidRPr="00B0767D">
        <w:rPr>
          <w:rFonts w:ascii="Times New Roman" w:hAnsi="Times New Roman" w:cs="Times New Roman"/>
          <w:lang w:val="en-ID"/>
        </w:rPr>
        <w:t xml:space="preserve">effrey </w:t>
      </w:r>
      <w:r w:rsidRPr="00B0767D">
        <w:rPr>
          <w:rFonts w:ascii="Times New Roman" w:hAnsi="Times New Roman" w:cs="Times New Roman"/>
        </w:rPr>
        <w:t xml:space="preserve">H. </w:t>
      </w:r>
      <w:r w:rsidR="00153446" w:rsidRPr="00B0767D">
        <w:rPr>
          <w:rFonts w:ascii="Times New Roman" w:hAnsi="Times New Roman" w:cs="Times New Roman"/>
          <w:lang w:val="en-ID"/>
        </w:rPr>
        <w:t>&amp;</w:t>
      </w:r>
      <w:r w:rsidR="00F56FD7" w:rsidRPr="00B0767D">
        <w:rPr>
          <w:rFonts w:ascii="Times New Roman" w:hAnsi="Times New Roman" w:cs="Times New Roman"/>
        </w:rPr>
        <w:t>Powell, G</w:t>
      </w:r>
      <w:r w:rsidR="00F56FD7" w:rsidRPr="00B0767D">
        <w:rPr>
          <w:rFonts w:ascii="Times New Roman" w:hAnsi="Times New Roman" w:cs="Times New Roman"/>
          <w:lang w:val="en-ID"/>
        </w:rPr>
        <w:t xml:space="preserve">ary </w:t>
      </w:r>
      <w:r w:rsidRPr="00B0767D">
        <w:rPr>
          <w:rFonts w:ascii="Times New Roman" w:hAnsi="Times New Roman" w:cs="Times New Roman"/>
        </w:rPr>
        <w:t xml:space="preserve">N. (2006). When Work and Family are </w:t>
      </w:r>
      <w:r w:rsidR="00363D04" w:rsidRPr="00B0767D">
        <w:rPr>
          <w:rFonts w:ascii="Times New Roman" w:hAnsi="Times New Roman" w:cs="Times New Roman"/>
        </w:rPr>
        <w:t>Allies</w:t>
      </w:r>
      <w:r w:rsidRPr="00B0767D">
        <w:rPr>
          <w:rFonts w:ascii="Times New Roman" w:hAnsi="Times New Roman" w:cs="Times New Roman"/>
        </w:rPr>
        <w:t xml:space="preserve">: A </w:t>
      </w:r>
      <w:r w:rsidR="00363D04" w:rsidRPr="00B0767D">
        <w:rPr>
          <w:rFonts w:ascii="Times New Roman" w:hAnsi="Times New Roman" w:cs="Times New Roman"/>
        </w:rPr>
        <w:t xml:space="preserve">Theory </w:t>
      </w:r>
      <w:r w:rsidRPr="00B0767D">
        <w:rPr>
          <w:rFonts w:ascii="Times New Roman" w:hAnsi="Times New Roman" w:cs="Times New Roman"/>
        </w:rPr>
        <w:t xml:space="preserve">of </w:t>
      </w:r>
      <w:r w:rsidR="00363D04" w:rsidRPr="00B0767D">
        <w:rPr>
          <w:rFonts w:ascii="Times New Roman" w:hAnsi="Times New Roman" w:cs="Times New Roman"/>
        </w:rPr>
        <w:t>Work Family Enrichment</w:t>
      </w:r>
      <w:r w:rsidR="00363D04" w:rsidRPr="00B0767D">
        <w:rPr>
          <w:rFonts w:ascii="Times New Roman" w:hAnsi="Times New Roman" w:cs="Times New Roman"/>
          <w:lang w:val="en-ID"/>
        </w:rPr>
        <w:t xml:space="preserve">. </w:t>
      </w:r>
      <w:r w:rsidRPr="00B0767D">
        <w:rPr>
          <w:rFonts w:ascii="Times New Roman" w:hAnsi="Times New Roman" w:cs="Times New Roman"/>
          <w:i/>
        </w:rPr>
        <w:t>Academy of Management Review,</w:t>
      </w:r>
      <w:r w:rsidR="00F56FD7" w:rsidRPr="00B0767D">
        <w:rPr>
          <w:rFonts w:ascii="Times New Roman" w:hAnsi="Times New Roman" w:cs="Times New Roman"/>
        </w:rPr>
        <w:t xml:space="preserve"> </w:t>
      </w:r>
      <w:r w:rsidRPr="00B0767D">
        <w:rPr>
          <w:rFonts w:ascii="Times New Roman" w:hAnsi="Times New Roman" w:cs="Times New Roman"/>
        </w:rPr>
        <w:t xml:space="preserve">31 </w:t>
      </w:r>
      <w:r w:rsidR="00F56FD7" w:rsidRPr="00B0767D">
        <w:rPr>
          <w:rFonts w:ascii="Times New Roman" w:hAnsi="Times New Roman" w:cs="Times New Roman"/>
          <w:lang w:val="en-ID"/>
        </w:rPr>
        <w:t>(</w:t>
      </w:r>
      <w:r w:rsidRPr="00B0767D">
        <w:rPr>
          <w:rFonts w:ascii="Times New Roman" w:hAnsi="Times New Roman" w:cs="Times New Roman"/>
        </w:rPr>
        <w:t>1</w:t>
      </w:r>
      <w:r w:rsidR="00F56FD7" w:rsidRPr="00B0767D">
        <w:rPr>
          <w:rFonts w:ascii="Times New Roman" w:hAnsi="Times New Roman" w:cs="Times New Roman"/>
          <w:lang w:val="en-ID"/>
        </w:rPr>
        <w:t>)</w:t>
      </w:r>
      <w:r w:rsidRPr="00B0767D">
        <w:rPr>
          <w:rFonts w:ascii="Times New Roman" w:hAnsi="Times New Roman" w:cs="Times New Roman"/>
        </w:rPr>
        <w:t>, 72-92</w:t>
      </w:r>
      <w:r w:rsidR="00F56FD7" w:rsidRPr="00B0767D">
        <w:rPr>
          <w:rFonts w:ascii="Times New Roman" w:hAnsi="Times New Roman" w:cs="Times New Roman"/>
          <w:lang w:val="en-ID"/>
        </w:rPr>
        <w:t>. doi : https://doi.org/10.1111/j.1741-3737.2009.00627.x</w:t>
      </w:r>
    </w:p>
    <w:p w:rsidR="00153446" w:rsidRPr="00B0767D" w:rsidRDefault="00F56FD7"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lang w:val="en-ID"/>
        </w:rPr>
        <w:lastRenderedPageBreak/>
        <w:t xml:space="preserve">Greenhaus, Jeffrey </w:t>
      </w:r>
      <w:r w:rsidR="00153446" w:rsidRPr="00B0767D">
        <w:rPr>
          <w:rFonts w:ascii="Times New Roman" w:hAnsi="Times New Roman" w:cs="Times New Roman"/>
          <w:lang w:val="en-ID"/>
        </w:rPr>
        <w:t>H</w:t>
      </w:r>
      <w:r w:rsidRPr="00B0767D">
        <w:rPr>
          <w:rFonts w:ascii="Times New Roman" w:hAnsi="Times New Roman" w:cs="Times New Roman"/>
          <w:lang w:val="en-ID"/>
        </w:rPr>
        <w:t>.</w:t>
      </w:r>
      <w:r w:rsidR="00153446" w:rsidRPr="00B0767D">
        <w:rPr>
          <w:rFonts w:ascii="Times New Roman" w:hAnsi="Times New Roman" w:cs="Times New Roman"/>
          <w:lang w:val="en-ID"/>
        </w:rPr>
        <w:t xml:space="preserve">, &amp; Singh, Romila. (2007). Mentoring and the Work-Family Interface. </w:t>
      </w:r>
      <w:r w:rsidR="00CF5EAF" w:rsidRPr="00B0767D">
        <w:rPr>
          <w:rFonts w:ascii="Times New Roman" w:hAnsi="Times New Roman" w:cs="Times New Roman"/>
          <w:lang w:val="en-ID"/>
        </w:rPr>
        <w:t xml:space="preserve">Dalam Kram, Kathy E. &amp; Ragins, Belle (eds), </w:t>
      </w:r>
      <w:r w:rsidR="00CF5EAF" w:rsidRPr="00B0767D">
        <w:rPr>
          <w:rFonts w:ascii="Times New Roman" w:hAnsi="Times New Roman" w:cs="Times New Roman"/>
          <w:i/>
          <w:lang w:val="en-ID"/>
        </w:rPr>
        <w:t xml:space="preserve">The </w:t>
      </w:r>
      <w:r w:rsidR="00153446" w:rsidRPr="00B0767D">
        <w:rPr>
          <w:rFonts w:ascii="Times New Roman" w:hAnsi="Times New Roman" w:cs="Times New Roman"/>
          <w:i/>
          <w:lang w:val="en-ID"/>
        </w:rPr>
        <w:t>Handbook of Mentoring at Work</w:t>
      </w:r>
      <w:r w:rsidR="00CF5EAF" w:rsidRPr="00B0767D">
        <w:rPr>
          <w:rFonts w:ascii="Times New Roman" w:hAnsi="Times New Roman" w:cs="Times New Roman"/>
          <w:i/>
          <w:lang w:val="en-ID"/>
        </w:rPr>
        <w:t xml:space="preserve"> : Theory, Research, and Practice </w:t>
      </w:r>
      <w:r w:rsidR="00CF5EAF" w:rsidRPr="00B0767D">
        <w:rPr>
          <w:rFonts w:ascii="Times New Roman" w:hAnsi="Times New Roman" w:cs="Times New Roman"/>
          <w:lang w:val="en-ID"/>
        </w:rPr>
        <w:t>(hal. 519 - 544)</w:t>
      </w:r>
      <w:r w:rsidR="00153446" w:rsidRPr="00B0767D">
        <w:rPr>
          <w:rFonts w:ascii="Times New Roman" w:hAnsi="Times New Roman" w:cs="Times New Roman"/>
          <w:lang w:val="en-ID"/>
        </w:rPr>
        <w:t>. Thousand Oaks, CA: Sage</w:t>
      </w:r>
      <w:r w:rsidR="00CF5EAF" w:rsidRPr="00B0767D">
        <w:rPr>
          <w:rFonts w:ascii="Times New Roman" w:hAnsi="Times New Roman" w:cs="Times New Roman"/>
          <w:lang w:val="en-ID"/>
        </w:rPr>
        <w:t xml:space="preserve"> Publications</w:t>
      </w:r>
      <w:r w:rsidR="00153446" w:rsidRPr="00B0767D">
        <w:rPr>
          <w:rFonts w:ascii="Times New Roman" w:hAnsi="Times New Roman" w:cs="Times New Roman"/>
          <w:lang w:val="en-ID"/>
        </w:rPr>
        <w:t>.</w:t>
      </w:r>
    </w:p>
    <w:p w:rsidR="00A114EC" w:rsidRPr="00B0767D" w:rsidRDefault="00A114EC"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lang w:val="en-ID"/>
        </w:rPr>
        <w:t xml:space="preserve">Hanaysha, Jalal (2016). Improving Employee Productivity Through Work Engagement : Evidence from Higher Education Sector. </w:t>
      </w:r>
      <w:r w:rsidRPr="00B0767D">
        <w:rPr>
          <w:rFonts w:ascii="Times New Roman" w:hAnsi="Times New Roman" w:cs="Times New Roman"/>
          <w:i/>
          <w:lang w:val="en-ID"/>
        </w:rPr>
        <w:t>Management Science Letters</w:t>
      </w:r>
      <w:r w:rsidRPr="00B0767D">
        <w:rPr>
          <w:rFonts w:ascii="Times New Roman" w:hAnsi="Times New Roman" w:cs="Times New Roman"/>
          <w:lang w:val="en-ID"/>
        </w:rPr>
        <w:t>, 6, 61–70. doi : 10.5267/j.msl.2015.11.006</w:t>
      </w:r>
    </w:p>
    <w:p w:rsidR="00AC01FF" w:rsidRPr="00B0767D" w:rsidRDefault="00F56FD7"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Hassan, Zaiton., Dollard, Maureen F., &amp; Winefield, Anthony H</w:t>
      </w:r>
      <w:r w:rsidR="00AC01FF" w:rsidRPr="00B0767D">
        <w:rPr>
          <w:rFonts w:ascii="Times New Roman" w:hAnsi="Times New Roman" w:cs="Times New Roman"/>
        </w:rPr>
        <w:t>. (2010). Work-</w:t>
      </w:r>
      <w:r w:rsidR="00363D04" w:rsidRPr="00B0767D">
        <w:rPr>
          <w:rFonts w:ascii="Times New Roman" w:hAnsi="Times New Roman" w:cs="Times New Roman"/>
        </w:rPr>
        <w:t xml:space="preserve">Family Conflict </w:t>
      </w:r>
      <w:r w:rsidR="00AC01FF" w:rsidRPr="00B0767D">
        <w:rPr>
          <w:rFonts w:ascii="Times New Roman" w:hAnsi="Times New Roman" w:cs="Times New Roman"/>
        </w:rPr>
        <w:t xml:space="preserve">in East vs Western </w:t>
      </w:r>
      <w:r w:rsidR="00363D04" w:rsidRPr="00B0767D">
        <w:rPr>
          <w:rFonts w:ascii="Times New Roman" w:hAnsi="Times New Roman" w:cs="Times New Roman"/>
        </w:rPr>
        <w:t>Countries</w:t>
      </w:r>
      <w:r w:rsidR="00AC01FF" w:rsidRPr="00B0767D">
        <w:rPr>
          <w:rFonts w:ascii="Times New Roman" w:hAnsi="Times New Roman" w:cs="Times New Roman"/>
          <w:i/>
        </w:rPr>
        <w:t>. Cross Cultural Management</w:t>
      </w:r>
      <w:r w:rsidRPr="00B0767D">
        <w:rPr>
          <w:rFonts w:ascii="Times New Roman" w:hAnsi="Times New Roman" w:cs="Times New Roman"/>
        </w:rPr>
        <w:t>, 17(1), 30–49</w:t>
      </w:r>
      <w:r w:rsidRPr="00B0767D">
        <w:rPr>
          <w:rFonts w:ascii="Times New Roman" w:hAnsi="Times New Roman" w:cs="Times New Roman"/>
          <w:lang w:val="en-ID"/>
        </w:rPr>
        <w:t>. doi : 10.1108/13527601011016899</w:t>
      </w:r>
    </w:p>
    <w:p w:rsidR="00AC01FF" w:rsidRDefault="00AC01FF"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 xml:space="preserve">Hennessy, Kelly D., &amp; Lent, Robert W. (2008). Self-Efficacy for Managing Work–Family Conflict : Validating the English Language Version of a Hebrew Scale. </w:t>
      </w:r>
      <w:r w:rsidRPr="00B0767D">
        <w:rPr>
          <w:rFonts w:ascii="Times New Roman" w:hAnsi="Times New Roman" w:cs="Times New Roman"/>
          <w:i/>
        </w:rPr>
        <w:t>Journal of Career Assessment</w:t>
      </w:r>
      <w:r w:rsidR="00F56FD7" w:rsidRPr="00B0767D">
        <w:rPr>
          <w:rFonts w:ascii="Times New Roman" w:hAnsi="Times New Roman" w:cs="Times New Roman"/>
          <w:i/>
          <w:lang w:val="en-ID"/>
        </w:rPr>
        <w:t>,</w:t>
      </w:r>
      <w:r w:rsidRPr="00B0767D">
        <w:rPr>
          <w:rFonts w:ascii="Times New Roman" w:hAnsi="Times New Roman" w:cs="Times New Roman"/>
        </w:rPr>
        <w:t xml:space="preserve"> </w:t>
      </w:r>
      <w:r w:rsidR="00F56FD7" w:rsidRPr="00B0767D">
        <w:rPr>
          <w:rFonts w:ascii="Times New Roman" w:hAnsi="Times New Roman" w:cs="Times New Roman"/>
        </w:rPr>
        <w:t>16</w:t>
      </w:r>
      <w:r w:rsidR="00F56FD7" w:rsidRPr="00B0767D">
        <w:rPr>
          <w:rFonts w:ascii="Times New Roman" w:hAnsi="Times New Roman" w:cs="Times New Roman"/>
          <w:lang w:val="en-ID"/>
        </w:rPr>
        <w:t xml:space="preserve"> (</w:t>
      </w:r>
      <w:r w:rsidRPr="00B0767D">
        <w:rPr>
          <w:rFonts w:ascii="Times New Roman" w:hAnsi="Times New Roman" w:cs="Times New Roman"/>
        </w:rPr>
        <w:t>3</w:t>
      </w:r>
      <w:r w:rsidR="00F56FD7" w:rsidRPr="00B0767D">
        <w:rPr>
          <w:rFonts w:ascii="Times New Roman" w:hAnsi="Times New Roman" w:cs="Times New Roman"/>
          <w:lang w:val="en-ID"/>
        </w:rPr>
        <w:t>),</w:t>
      </w:r>
      <w:r w:rsidR="00F56FD7" w:rsidRPr="00B0767D">
        <w:rPr>
          <w:rFonts w:ascii="Times New Roman" w:hAnsi="Times New Roman" w:cs="Times New Roman"/>
        </w:rPr>
        <w:t xml:space="preserve">  370-383</w:t>
      </w:r>
    </w:p>
    <w:p w:rsidR="00B74503" w:rsidRPr="00B74503" w:rsidRDefault="00B74503" w:rsidP="00A76F39">
      <w:pPr>
        <w:spacing w:afterLines="20" w:after="48" w:line="240" w:lineRule="auto"/>
        <w:ind w:left="851" w:hanging="851"/>
        <w:jc w:val="both"/>
        <w:rPr>
          <w:rFonts w:ascii="Times New Roman" w:hAnsi="Times New Roman" w:cs="Times New Roman"/>
          <w:lang w:val="en-ID"/>
        </w:rPr>
      </w:pPr>
      <w:r>
        <w:rPr>
          <w:rFonts w:ascii="Times New Roman" w:hAnsi="Times New Roman" w:cs="Times New Roman"/>
          <w:lang w:val="en-ID"/>
        </w:rPr>
        <w:t xml:space="preserve">HR-Planning Division. (2018). </w:t>
      </w:r>
      <w:r>
        <w:rPr>
          <w:rFonts w:ascii="Times New Roman" w:hAnsi="Times New Roman" w:cs="Times New Roman"/>
          <w:i/>
          <w:lang w:val="en-ID"/>
        </w:rPr>
        <w:t xml:space="preserve">Company Profile. </w:t>
      </w:r>
      <w:r>
        <w:rPr>
          <w:rFonts w:ascii="Times New Roman" w:hAnsi="Times New Roman" w:cs="Times New Roman"/>
          <w:lang w:val="en-ID"/>
        </w:rPr>
        <w:t>Karawang : PT. UCI</w:t>
      </w:r>
    </w:p>
    <w:p w:rsidR="00AC01FF" w:rsidRPr="00B0767D" w:rsidRDefault="00F56FD7"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Ismail, Z</w:t>
      </w:r>
      <w:r w:rsidRPr="00B0767D">
        <w:rPr>
          <w:rFonts w:ascii="Times New Roman" w:hAnsi="Times New Roman" w:cs="Times New Roman"/>
          <w:lang w:val="en-ID"/>
        </w:rPr>
        <w:t>anariah</w:t>
      </w:r>
      <w:r w:rsidR="00AC01FF" w:rsidRPr="00B0767D">
        <w:rPr>
          <w:rFonts w:ascii="Times New Roman" w:hAnsi="Times New Roman" w:cs="Times New Roman"/>
        </w:rPr>
        <w:t xml:space="preserve">. (2012). Teachers’ </w:t>
      </w:r>
      <w:r w:rsidR="00252F04" w:rsidRPr="00B0767D">
        <w:rPr>
          <w:rFonts w:ascii="Times New Roman" w:hAnsi="Times New Roman" w:cs="Times New Roman"/>
        </w:rPr>
        <w:t>Work</w:t>
      </w:r>
      <w:r w:rsidR="00AC01FF" w:rsidRPr="00B0767D">
        <w:rPr>
          <w:rFonts w:ascii="Times New Roman" w:hAnsi="Times New Roman" w:cs="Times New Roman"/>
        </w:rPr>
        <w:t>-</w:t>
      </w:r>
      <w:r w:rsidR="00252F04" w:rsidRPr="00B0767D">
        <w:rPr>
          <w:rFonts w:ascii="Times New Roman" w:hAnsi="Times New Roman" w:cs="Times New Roman"/>
        </w:rPr>
        <w:t xml:space="preserve">Family Conflict Efficacy </w:t>
      </w:r>
      <w:r w:rsidR="00AC01FF" w:rsidRPr="00B0767D">
        <w:rPr>
          <w:rFonts w:ascii="Times New Roman" w:hAnsi="Times New Roman" w:cs="Times New Roman"/>
        </w:rPr>
        <w:t xml:space="preserve">in </w:t>
      </w:r>
      <w:r w:rsidR="00252F04" w:rsidRPr="00B0767D">
        <w:rPr>
          <w:rFonts w:ascii="Times New Roman" w:hAnsi="Times New Roman" w:cs="Times New Roman"/>
        </w:rPr>
        <w:t xml:space="preserve">Malaysia </w:t>
      </w:r>
      <w:r w:rsidR="00AC01FF" w:rsidRPr="00B0767D">
        <w:rPr>
          <w:rFonts w:ascii="Times New Roman" w:hAnsi="Times New Roman" w:cs="Times New Roman"/>
        </w:rPr>
        <w:t xml:space="preserve">: Scale </w:t>
      </w:r>
      <w:r w:rsidR="00252F04" w:rsidRPr="00B0767D">
        <w:rPr>
          <w:rFonts w:ascii="Times New Roman" w:hAnsi="Times New Roman" w:cs="Times New Roman"/>
        </w:rPr>
        <w:t>Validation</w:t>
      </w:r>
      <w:r w:rsidR="00AC01FF" w:rsidRPr="00B0767D">
        <w:rPr>
          <w:rFonts w:ascii="Times New Roman" w:hAnsi="Times New Roman" w:cs="Times New Roman"/>
        </w:rPr>
        <w:t xml:space="preserve">. </w:t>
      </w:r>
      <w:r w:rsidR="00AC01FF" w:rsidRPr="00B0767D">
        <w:rPr>
          <w:rFonts w:ascii="Times New Roman" w:hAnsi="Times New Roman" w:cs="Times New Roman"/>
          <w:i/>
        </w:rPr>
        <w:t>International Journal of Humanities and Social Science</w:t>
      </w:r>
      <w:r w:rsidRPr="00B0767D">
        <w:rPr>
          <w:rFonts w:ascii="Times New Roman" w:hAnsi="Times New Roman" w:cs="Times New Roman"/>
          <w:lang w:val="en-ID"/>
        </w:rPr>
        <w:t>,</w:t>
      </w:r>
      <w:r w:rsidR="00AC01FF" w:rsidRPr="00B0767D">
        <w:rPr>
          <w:rFonts w:ascii="Times New Roman" w:hAnsi="Times New Roman" w:cs="Times New Roman"/>
        </w:rPr>
        <w:t xml:space="preserve"> 2 </w:t>
      </w:r>
      <w:r w:rsidRPr="00B0767D">
        <w:rPr>
          <w:rFonts w:ascii="Times New Roman" w:hAnsi="Times New Roman" w:cs="Times New Roman"/>
          <w:lang w:val="en-ID"/>
        </w:rPr>
        <w:t>(</w:t>
      </w:r>
      <w:r w:rsidR="00AC01FF" w:rsidRPr="00B0767D">
        <w:rPr>
          <w:rFonts w:ascii="Times New Roman" w:hAnsi="Times New Roman" w:cs="Times New Roman"/>
        </w:rPr>
        <w:t>21</w:t>
      </w:r>
      <w:r w:rsidRPr="00B0767D">
        <w:rPr>
          <w:rFonts w:ascii="Times New Roman" w:hAnsi="Times New Roman" w:cs="Times New Roman"/>
          <w:lang w:val="en-ID"/>
        </w:rPr>
        <w:t>),</w:t>
      </w:r>
      <w:r w:rsidR="00AC01FF" w:rsidRPr="00B0767D">
        <w:rPr>
          <w:rFonts w:ascii="Times New Roman" w:hAnsi="Times New Roman" w:cs="Times New Roman"/>
        </w:rPr>
        <w:t xml:space="preserve"> 127-132</w:t>
      </w:r>
    </w:p>
    <w:p w:rsidR="00AC01FF" w:rsidRPr="00B0767D" w:rsidRDefault="00AC01FF"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Khaled, Aslani., Abbas, Amanelahi</w:t>
      </w:r>
      <w:r w:rsidR="00F376AB" w:rsidRPr="00B0767D">
        <w:rPr>
          <w:rFonts w:ascii="Times New Roman" w:hAnsi="Times New Roman" w:cs="Times New Roman"/>
          <w:lang w:val="en-ID"/>
        </w:rPr>
        <w:t>.</w:t>
      </w:r>
      <w:r w:rsidRPr="00B0767D">
        <w:rPr>
          <w:rFonts w:ascii="Times New Roman" w:hAnsi="Times New Roman" w:cs="Times New Roman"/>
        </w:rPr>
        <w:t xml:space="preserve">, </w:t>
      </w:r>
      <w:r w:rsidR="00F376AB" w:rsidRPr="00B0767D">
        <w:rPr>
          <w:rFonts w:ascii="Times New Roman" w:hAnsi="Times New Roman" w:cs="Times New Roman"/>
        </w:rPr>
        <w:t>Zohre</w:t>
      </w:r>
      <w:r w:rsidR="00F376AB" w:rsidRPr="00B0767D">
        <w:rPr>
          <w:rFonts w:ascii="Times New Roman" w:hAnsi="Times New Roman" w:cs="Times New Roman"/>
          <w:lang w:val="en-ID"/>
        </w:rPr>
        <w:t xml:space="preserve">, </w:t>
      </w:r>
      <w:r w:rsidRPr="00B0767D">
        <w:rPr>
          <w:rFonts w:ascii="Times New Roman" w:hAnsi="Times New Roman" w:cs="Times New Roman"/>
        </w:rPr>
        <w:t>Saidi</w:t>
      </w:r>
      <w:r w:rsidR="00F376AB" w:rsidRPr="00B0767D">
        <w:rPr>
          <w:rFonts w:ascii="Times New Roman" w:hAnsi="Times New Roman" w:cs="Times New Roman"/>
          <w:lang w:val="en-ID"/>
        </w:rPr>
        <w:t>.</w:t>
      </w:r>
      <w:r w:rsidRPr="00B0767D">
        <w:rPr>
          <w:rFonts w:ascii="Times New Roman" w:hAnsi="Times New Roman" w:cs="Times New Roman"/>
        </w:rPr>
        <w:t xml:space="preserve">, </w:t>
      </w:r>
      <w:r w:rsidR="00F376AB" w:rsidRPr="00B0767D">
        <w:rPr>
          <w:rFonts w:ascii="Times New Roman" w:hAnsi="Times New Roman" w:cs="Times New Roman"/>
          <w:lang w:val="en-ID"/>
        </w:rPr>
        <w:t xml:space="preserve">&amp; </w:t>
      </w:r>
      <w:r w:rsidRPr="00B0767D">
        <w:rPr>
          <w:rFonts w:ascii="Times New Roman" w:hAnsi="Times New Roman" w:cs="Times New Roman"/>
        </w:rPr>
        <w:t xml:space="preserve">Kobra, Sardari Nasab. (2013). The Relationship Between Work Engagement, Self-Efficacy For Work/Family Conflict Management, Family And Work Support With Job Burnout Among Administrative Office Personnel's In Ahvaz. </w:t>
      </w:r>
      <w:r w:rsidRPr="00B0767D">
        <w:rPr>
          <w:rFonts w:ascii="Times New Roman" w:hAnsi="Times New Roman" w:cs="Times New Roman"/>
          <w:i/>
        </w:rPr>
        <w:t>Journal Applied Counseling</w:t>
      </w:r>
      <w:r w:rsidRPr="00B0767D">
        <w:rPr>
          <w:rFonts w:ascii="Times New Roman" w:hAnsi="Times New Roman" w:cs="Times New Roman"/>
        </w:rPr>
        <w:t>, 3 (2), 79-92.</w:t>
      </w:r>
    </w:p>
    <w:p w:rsidR="00AC01FF" w:rsidRPr="00B0767D" w:rsidRDefault="00F376AB"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Kirkpatrick,  D</w:t>
      </w:r>
      <w:r w:rsidRPr="00B0767D">
        <w:rPr>
          <w:rFonts w:ascii="Times New Roman" w:hAnsi="Times New Roman" w:cs="Times New Roman"/>
          <w:lang w:val="en-ID"/>
        </w:rPr>
        <w:t>onald</w:t>
      </w:r>
      <w:r w:rsidRPr="00B0767D">
        <w:rPr>
          <w:rFonts w:ascii="Times New Roman" w:hAnsi="Times New Roman" w:cs="Times New Roman"/>
        </w:rPr>
        <w:t xml:space="preserve">   L., &amp; Kirkpatrick,  J</w:t>
      </w:r>
      <w:r w:rsidRPr="00B0767D">
        <w:rPr>
          <w:rFonts w:ascii="Times New Roman" w:hAnsi="Times New Roman" w:cs="Times New Roman"/>
          <w:lang w:val="en-ID"/>
        </w:rPr>
        <w:t>ames</w:t>
      </w:r>
      <w:r w:rsidR="00AC01FF" w:rsidRPr="00B0767D">
        <w:rPr>
          <w:rFonts w:ascii="Times New Roman" w:hAnsi="Times New Roman" w:cs="Times New Roman"/>
        </w:rPr>
        <w:t xml:space="preserve">   D.  (2006). </w:t>
      </w:r>
      <w:r w:rsidR="00AC01FF" w:rsidRPr="00B0767D">
        <w:rPr>
          <w:rFonts w:ascii="Times New Roman" w:hAnsi="Times New Roman" w:cs="Times New Roman"/>
          <w:i/>
        </w:rPr>
        <w:t>Evaluating  Training  Programs :  The  Four  Levels</w:t>
      </w:r>
      <w:r w:rsidR="00AC01FF" w:rsidRPr="00B0767D">
        <w:rPr>
          <w:rFonts w:ascii="Times New Roman" w:hAnsi="Times New Roman" w:cs="Times New Roman"/>
        </w:rPr>
        <w:t xml:space="preserve">. </w:t>
      </w:r>
      <w:r w:rsidRPr="00B0767D">
        <w:rPr>
          <w:rFonts w:ascii="Times New Roman" w:hAnsi="Times New Roman" w:cs="Times New Roman"/>
        </w:rPr>
        <w:t xml:space="preserve">San Francisco </w:t>
      </w:r>
      <w:r w:rsidRPr="00B0767D">
        <w:rPr>
          <w:rFonts w:ascii="Times New Roman" w:hAnsi="Times New Roman" w:cs="Times New Roman"/>
          <w:lang w:val="en-ID"/>
        </w:rPr>
        <w:t xml:space="preserve">: </w:t>
      </w:r>
      <w:r w:rsidR="00AC01FF" w:rsidRPr="00B0767D">
        <w:rPr>
          <w:rFonts w:ascii="Times New Roman" w:hAnsi="Times New Roman" w:cs="Times New Roman"/>
        </w:rPr>
        <w:t>Berrett-Koehler Publisher, Inc.</w:t>
      </w:r>
    </w:p>
    <w:p w:rsidR="00A114EC" w:rsidRPr="00B0767D" w:rsidRDefault="00A114EC"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lang w:val="en-ID"/>
        </w:rPr>
        <w:t xml:space="preserve">Leiter, Michael P. &amp; Bakker, Arnold B. (2010). Work Engagement: Introduction. Dalam Bakker, Arnold B. &amp; Leiter, Michael P. (eds), </w:t>
      </w:r>
      <w:r w:rsidRPr="00B0767D">
        <w:rPr>
          <w:rFonts w:ascii="Times New Roman" w:hAnsi="Times New Roman" w:cs="Times New Roman"/>
          <w:i/>
          <w:lang w:val="en-ID"/>
        </w:rPr>
        <w:t>Work Engagement: A Handbook of Essential Theory and Research</w:t>
      </w:r>
      <w:r w:rsidRPr="00B0767D">
        <w:rPr>
          <w:rFonts w:ascii="Times New Roman" w:hAnsi="Times New Roman" w:cs="Times New Roman"/>
          <w:lang w:val="en-ID"/>
        </w:rPr>
        <w:t>. East Sussex : Psychology Press.</w:t>
      </w:r>
    </w:p>
    <w:p w:rsidR="00AC01FF" w:rsidRPr="00B0767D" w:rsidRDefault="00F376AB"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Macey, William H., Schneider, Benjamin., Barbera, Karen M., &amp; Young, Scott A. (2009)</w:t>
      </w:r>
      <w:r w:rsidRPr="00B0767D">
        <w:rPr>
          <w:rFonts w:ascii="Times New Roman" w:hAnsi="Times New Roman" w:cs="Times New Roman"/>
          <w:lang w:val="en-ID"/>
        </w:rPr>
        <w:t>.</w:t>
      </w:r>
      <w:r w:rsidR="00AC01FF" w:rsidRPr="00B0767D">
        <w:rPr>
          <w:rFonts w:ascii="Times New Roman" w:hAnsi="Times New Roman" w:cs="Times New Roman"/>
        </w:rPr>
        <w:t xml:space="preserve"> </w:t>
      </w:r>
      <w:r w:rsidR="00AC01FF" w:rsidRPr="00B0767D">
        <w:rPr>
          <w:rFonts w:ascii="Times New Roman" w:hAnsi="Times New Roman" w:cs="Times New Roman"/>
          <w:i/>
        </w:rPr>
        <w:t>Employee Engagement</w:t>
      </w:r>
      <w:r w:rsidRPr="00B0767D">
        <w:rPr>
          <w:rFonts w:ascii="Times New Roman" w:hAnsi="Times New Roman" w:cs="Times New Roman"/>
          <w:i/>
          <w:lang w:val="en-ID"/>
        </w:rPr>
        <w:t xml:space="preserve"> </w:t>
      </w:r>
      <w:r w:rsidR="00AC01FF" w:rsidRPr="00B0767D">
        <w:rPr>
          <w:rFonts w:ascii="Times New Roman" w:hAnsi="Times New Roman" w:cs="Times New Roman"/>
          <w:i/>
        </w:rPr>
        <w:t>: Tools for Analysis, Prac</w:t>
      </w:r>
      <w:r w:rsidR="00252F04" w:rsidRPr="00B0767D">
        <w:rPr>
          <w:rFonts w:ascii="Times New Roman" w:hAnsi="Times New Roman" w:cs="Times New Roman"/>
          <w:i/>
        </w:rPr>
        <w:t>tice, and Competitive Advantage</w:t>
      </w:r>
      <w:r w:rsidR="00252F04" w:rsidRPr="00B0767D">
        <w:rPr>
          <w:rFonts w:ascii="Times New Roman" w:hAnsi="Times New Roman" w:cs="Times New Roman"/>
          <w:i/>
          <w:lang w:val="en-ID"/>
        </w:rPr>
        <w:t>.</w:t>
      </w:r>
      <w:r w:rsidR="00AC01FF" w:rsidRPr="00B0767D">
        <w:rPr>
          <w:rFonts w:ascii="Times New Roman" w:hAnsi="Times New Roman" w:cs="Times New Roman"/>
        </w:rPr>
        <w:t xml:space="preserve"> </w:t>
      </w:r>
      <w:r w:rsidR="00252F04" w:rsidRPr="00B0767D">
        <w:rPr>
          <w:rFonts w:ascii="Times New Roman" w:hAnsi="Times New Roman" w:cs="Times New Roman"/>
          <w:lang w:val="en-ID"/>
        </w:rPr>
        <w:t xml:space="preserve">Malden USA : </w:t>
      </w:r>
      <w:r w:rsidR="00AC01FF" w:rsidRPr="00B0767D">
        <w:rPr>
          <w:rFonts w:ascii="Times New Roman" w:hAnsi="Times New Roman" w:cs="Times New Roman"/>
        </w:rPr>
        <w:t>Wiley</w:t>
      </w:r>
      <w:r w:rsidR="00252F04" w:rsidRPr="00B0767D">
        <w:rPr>
          <w:rFonts w:ascii="Times New Roman" w:hAnsi="Times New Roman" w:cs="Times New Roman"/>
          <w:lang w:val="en-ID"/>
        </w:rPr>
        <w:t>-Blackwell</w:t>
      </w:r>
    </w:p>
    <w:p w:rsidR="00A114EC" w:rsidRPr="00B0767D" w:rsidRDefault="00A114EC" w:rsidP="00A114EC">
      <w:pPr>
        <w:spacing w:afterLines="20" w:after="48" w:line="240" w:lineRule="auto"/>
        <w:ind w:left="851" w:hanging="851"/>
        <w:jc w:val="both"/>
        <w:rPr>
          <w:rFonts w:ascii="Times New Roman" w:hAnsi="Times New Roman" w:cs="Times New Roman"/>
          <w:i/>
          <w:lang w:val="en-ID"/>
        </w:rPr>
      </w:pPr>
      <w:r w:rsidRPr="00B0767D">
        <w:rPr>
          <w:rFonts w:ascii="Times New Roman" w:hAnsi="Times New Roman" w:cs="Times New Roman"/>
        </w:rPr>
        <w:t>Maddux, J</w:t>
      </w:r>
      <w:r w:rsidRPr="00B0767D">
        <w:rPr>
          <w:rFonts w:ascii="Times New Roman" w:hAnsi="Times New Roman" w:cs="Times New Roman"/>
          <w:lang w:val="en-ID"/>
        </w:rPr>
        <w:t xml:space="preserve">ames </w:t>
      </w:r>
      <w:r w:rsidRPr="00B0767D">
        <w:rPr>
          <w:rFonts w:ascii="Times New Roman" w:hAnsi="Times New Roman" w:cs="Times New Roman"/>
        </w:rPr>
        <w:t>E. (2002). Self-Efficacy : The Power of Believing You Can. Dalam Snyder, C. R.</w:t>
      </w:r>
      <w:r w:rsidRPr="00B0767D">
        <w:rPr>
          <w:rFonts w:ascii="Times New Roman" w:hAnsi="Times New Roman" w:cs="Times New Roman"/>
          <w:lang w:val="en-ID"/>
        </w:rPr>
        <w:t xml:space="preserve"> &amp;</w:t>
      </w:r>
      <w:r w:rsidRPr="00B0767D">
        <w:rPr>
          <w:rFonts w:ascii="Times New Roman" w:hAnsi="Times New Roman" w:cs="Times New Roman"/>
        </w:rPr>
        <w:t xml:space="preserve"> Lopez, S. J. (eds), </w:t>
      </w:r>
      <w:r w:rsidRPr="00B0767D">
        <w:rPr>
          <w:rFonts w:ascii="Times New Roman" w:hAnsi="Times New Roman" w:cs="Times New Roman"/>
          <w:i/>
        </w:rPr>
        <w:t xml:space="preserve">Oxford Handbook of Positive Psychology </w:t>
      </w:r>
      <w:r w:rsidRPr="00B0767D">
        <w:rPr>
          <w:rFonts w:ascii="Times New Roman" w:hAnsi="Times New Roman" w:cs="Times New Roman"/>
          <w:i/>
          <w:lang w:val="en-ID"/>
        </w:rPr>
        <w:t xml:space="preserve">: </w:t>
      </w:r>
      <w:r w:rsidRPr="00B0767D">
        <w:rPr>
          <w:rFonts w:ascii="Times New Roman" w:hAnsi="Times New Roman" w:cs="Times New Roman"/>
          <w:i/>
        </w:rPr>
        <w:t>2</w:t>
      </w:r>
      <w:r w:rsidRPr="00B0767D">
        <w:rPr>
          <w:rFonts w:ascii="Times New Roman" w:hAnsi="Times New Roman" w:cs="Times New Roman"/>
          <w:i/>
          <w:vertAlign w:val="superscript"/>
        </w:rPr>
        <w:t>nd</w:t>
      </w:r>
      <w:r w:rsidRPr="00B0767D">
        <w:rPr>
          <w:rFonts w:ascii="Times New Roman" w:hAnsi="Times New Roman" w:cs="Times New Roman"/>
          <w:i/>
        </w:rPr>
        <w:t xml:space="preserve"> Edition</w:t>
      </w:r>
      <w:r w:rsidRPr="00B0767D">
        <w:rPr>
          <w:rFonts w:ascii="Times New Roman" w:hAnsi="Times New Roman" w:cs="Times New Roman"/>
          <w:i/>
          <w:lang w:val="en-ID"/>
        </w:rPr>
        <w:t xml:space="preserve"> </w:t>
      </w:r>
      <w:r w:rsidRPr="00B0767D">
        <w:rPr>
          <w:rFonts w:ascii="Times New Roman" w:hAnsi="Times New Roman" w:cs="Times New Roman"/>
          <w:lang w:val="en-ID"/>
        </w:rPr>
        <w:t>(hal. 277-287)</w:t>
      </w:r>
      <w:r w:rsidRPr="00B0767D">
        <w:rPr>
          <w:rFonts w:ascii="Times New Roman" w:hAnsi="Times New Roman" w:cs="Times New Roman"/>
          <w:i/>
        </w:rPr>
        <w:t>.</w:t>
      </w:r>
      <w:r w:rsidRPr="00B0767D">
        <w:rPr>
          <w:rFonts w:ascii="Times New Roman" w:hAnsi="Times New Roman" w:cs="Times New Roman"/>
        </w:rPr>
        <w:t xml:space="preserve"> </w:t>
      </w:r>
      <w:r w:rsidRPr="00B0767D">
        <w:rPr>
          <w:rFonts w:ascii="Times New Roman" w:hAnsi="Times New Roman" w:cs="Times New Roman"/>
          <w:i/>
        </w:rPr>
        <w:t>New York : Oxford University Press</w:t>
      </w:r>
    </w:p>
    <w:p w:rsidR="00AC01FF" w:rsidRPr="00B0767D" w:rsidRDefault="00F376AB"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 xml:space="preserve">Mauno, Saija., Kinnunen, Ulla., </w:t>
      </w:r>
      <w:r w:rsidRPr="00B0767D">
        <w:rPr>
          <w:rFonts w:ascii="Times New Roman" w:hAnsi="Times New Roman" w:cs="Times New Roman"/>
          <w:lang w:val="en-ID"/>
        </w:rPr>
        <w:t xml:space="preserve">&amp; </w:t>
      </w:r>
      <w:r w:rsidRPr="00B0767D">
        <w:rPr>
          <w:rFonts w:ascii="Times New Roman" w:hAnsi="Times New Roman" w:cs="Times New Roman"/>
        </w:rPr>
        <w:t xml:space="preserve">Ruokolainen, Mervi. </w:t>
      </w:r>
      <w:r w:rsidR="00AC01FF" w:rsidRPr="00B0767D">
        <w:rPr>
          <w:rFonts w:ascii="Times New Roman" w:hAnsi="Times New Roman" w:cs="Times New Roman"/>
        </w:rPr>
        <w:t xml:space="preserve">(2007). Job demands and </w:t>
      </w:r>
      <w:r w:rsidR="00252F04" w:rsidRPr="00B0767D">
        <w:rPr>
          <w:rFonts w:ascii="Times New Roman" w:hAnsi="Times New Roman" w:cs="Times New Roman"/>
        </w:rPr>
        <w:t xml:space="preserve">Resources As Antecedents </w:t>
      </w:r>
      <w:r w:rsidR="00AC01FF" w:rsidRPr="00B0767D">
        <w:rPr>
          <w:rFonts w:ascii="Times New Roman" w:hAnsi="Times New Roman" w:cs="Times New Roman"/>
        </w:rPr>
        <w:t xml:space="preserve">of </w:t>
      </w:r>
      <w:r w:rsidR="00252F04" w:rsidRPr="00B0767D">
        <w:rPr>
          <w:rFonts w:ascii="Times New Roman" w:hAnsi="Times New Roman" w:cs="Times New Roman"/>
        </w:rPr>
        <w:t>Work Engagement</w:t>
      </w:r>
      <w:r w:rsidR="00AC01FF" w:rsidRPr="00B0767D">
        <w:rPr>
          <w:rFonts w:ascii="Times New Roman" w:hAnsi="Times New Roman" w:cs="Times New Roman"/>
        </w:rPr>
        <w:t xml:space="preserve">: A </w:t>
      </w:r>
      <w:r w:rsidR="00252F04" w:rsidRPr="00B0767D">
        <w:rPr>
          <w:rFonts w:ascii="Times New Roman" w:hAnsi="Times New Roman" w:cs="Times New Roman"/>
        </w:rPr>
        <w:t>Longitudinal Study</w:t>
      </w:r>
      <w:r w:rsidR="00AC01FF" w:rsidRPr="00B0767D">
        <w:rPr>
          <w:rFonts w:ascii="Times New Roman" w:hAnsi="Times New Roman" w:cs="Times New Roman"/>
        </w:rPr>
        <w:t xml:space="preserve">. </w:t>
      </w:r>
      <w:r w:rsidR="00AC01FF" w:rsidRPr="00B0767D">
        <w:rPr>
          <w:rFonts w:ascii="Times New Roman" w:hAnsi="Times New Roman" w:cs="Times New Roman"/>
          <w:i/>
        </w:rPr>
        <w:t>Journal of Vocational Behavior,</w:t>
      </w:r>
      <w:r w:rsidR="00AC01FF" w:rsidRPr="00B0767D">
        <w:rPr>
          <w:rFonts w:ascii="Times New Roman" w:hAnsi="Times New Roman" w:cs="Times New Roman"/>
        </w:rPr>
        <w:t xml:space="preserve"> 70, 149–171. doi</w:t>
      </w:r>
      <w:r w:rsidRPr="00B0767D">
        <w:rPr>
          <w:rFonts w:ascii="Times New Roman" w:hAnsi="Times New Roman" w:cs="Times New Roman"/>
          <w:lang w:val="en-ID"/>
        </w:rPr>
        <w:t xml:space="preserve"> </w:t>
      </w:r>
      <w:r w:rsidR="00AC01FF" w:rsidRPr="00B0767D">
        <w:rPr>
          <w:rFonts w:ascii="Times New Roman" w:hAnsi="Times New Roman" w:cs="Times New Roman"/>
        </w:rPr>
        <w:t>: 10.1016/j.jvb.2006.09.002</w:t>
      </w:r>
    </w:p>
    <w:p w:rsidR="00AC01FF" w:rsidRPr="00B0767D" w:rsidRDefault="00AC01FF"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Opie, Tracy J. &amp; Henn, Carolina M. (2013). Work-</w:t>
      </w:r>
      <w:r w:rsidR="00520F3A" w:rsidRPr="00B0767D">
        <w:rPr>
          <w:rFonts w:ascii="Times New Roman" w:hAnsi="Times New Roman" w:cs="Times New Roman"/>
        </w:rPr>
        <w:t xml:space="preserve">Family Conflict and Work Engagement Among Mothers </w:t>
      </w:r>
      <w:r w:rsidRPr="00B0767D">
        <w:rPr>
          <w:rFonts w:ascii="Times New Roman" w:hAnsi="Times New Roman" w:cs="Times New Roman"/>
        </w:rPr>
        <w:t xml:space="preserve">: Conscientiousness and </w:t>
      </w:r>
      <w:r w:rsidR="00252F04" w:rsidRPr="00B0767D">
        <w:rPr>
          <w:rFonts w:ascii="Times New Roman" w:hAnsi="Times New Roman" w:cs="Times New Roman"/>
        </w:rPr>
        <w:t xml:space="preserve">Neuroticism </w:t>
      </w:r>
      <w:r w:rsidRPr="00B0767D">
        <w:rPr>
          <w:rFonts w:ascii="Times New Roman" w:hAnsi="Times New Roman" w:cs="Times New Roman"/>
        </w:rPr>
        <w:t xml:space="preserve">as </w:t>
      </w:r>
      <w:r w:rsidR="00252F04" w:rsidRPr="00B0767D">
        <w:rPr>
          <w:rFonts w:ascii="Times New Roman" w:hAnsi="Times New Roman" w:cs="Times New Roman"/>
        </w:rPr>
        <w:t>Moderators</w:t>
      </w:r>
      <w:r w:rsidRPr="00B0767D">
        <w:rPr>
          <w:rFonts w:ascii="Times New Roman" w:hAnsi="Times New Roman" w:cs="Times New Roman"/>
        </w:rPr>
        <w:t>.</w:t>
      </w:r>
      <w:r w:rsidRPr="00B0767D">
        <w:rPr>
          <w:rFonts w:ascii="Times New Roman" w:hAnsi="Times New Roman" w:cs="Times New Roman"/>
          <w:i/>
        </w:rPr>
        <w:t xml:space="preserve"> SA Journal of Industrial Psychology/SA Tydskrif </w:t>
      </w:r>
      <w:r w:rsidR="00252F04" w:rsidRPr="00B0767D">
        <w:rPr>
          <w:rFonts w:ascii="Times New Roman" w:hAnsi="Times New Roman" w:cs="Times New Roman"/>
          <w:i/>
        </w:rPr>
        <w:t>Vir Bedrijfskunde</w:t>
      </w:r>
      <w:r w:rsidRPr="00B0767D">
        <w:rPr>
          <w:rFonts w:ascii="Times New Roman" w:hAnsi="Times New Roman" w:cs="Times New Roman"/>
        </w:rPr>
        <w:t>, 39</w:t>
      </w:r>
      <w:r w:rsidR="001C7C55" w:rsidRPr="00B0767D">
        <w:rPr>
          <w:rFonts w:ascii="Times New Roman" w:hAnsi="Times New Roman" w:cs="Times New Roman"/>
          <w:lang w:val="en-ID"/>
        </w:rPr>
        <w:t xml:space="preserve"> </w:t>
      </w:r>
      <w:r w:rsidRPr="00B0767D">
        <w:rPr>
          <w:rFonts w:ascii="Times New Roman" w:hAnsi="Times New Roman" w:cs="Times New Roman"/>
        </w:rPr>
        <w:t xml:space="preserve">(1), </w:t>
      </w:r>
      <w:r w:rsidR="001C7C55" w:rsidRPr="00B0767D">
        <w:rPr>
          <w:rFonts w:ascii="Times New Roman" w:hAnsi="Times New Roman" w:cs="Times New Roman"/>
          <w:lang w:val="en-ID"/>
        </w:rPr>
        <w:t>1-</w:t>
      </w:r>
      <w:r w:rsidRPr="00B0767D">
        <w:rPr>
          <w:rFonts w:ascii="Times New Roman" w:hAnsi="Times New Roman" w:cs="Times New Roman"/>
        </w:rPr>
        <w:t>12.</w:t>
      </w:r>
      <w:r w:rsidR="001C7C55" w:rsidRPr="00B0767D">
        <w:rPr>
          <w:rFonts w:ascii="Times New Roman" w:hAnsi="Times New Roman" w:cs="Times New Roman"/>
          <w:lang w:val="en-ID"/>
        </w:rPr>
        <w:t xml:space="preserve"> doi : 10.4102/sajip.v39i1.1082</w:t>
      </w:r>
    </w:p>
    <w:p w:rsidR="00AC01FF" w:rsidRPr="00B0767D" w:rsidRDefault="001C7C55"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Prochaska, J</w:t>
      </w:r>
      <w:r w:rsidRPr="00B0767D">
        <w:rPr>
          <w:rFonts w:ascii="Times New Roman" w:hAnsi="Times New Roman" w:cs="Times New Roman"/>
          <w:lang w:val="en-ID"/>
        </w:rPr>
        <w:t>ames</w:t>
      </w:r>
      <w:r w:rsidRPr="00B0767D">
        <w:rPr>
          <w:rFonts w:ascii="Times New Roman" w:hAnsi="Times New Roman" w:cs="Times New Roman"/>
        </w:rPr>
        <w:t xml:space="preserve"> O., &amp; Norcross, J</w:t>
      </w:r>
      <w:r w:rsidRPr="00B0767D">
        <w:rPr>
          <w:rFonts w:ascii="Times New Roman" w:hAnsi="Times New Roman" w:cs="Times New Roman"/>
          <w:lang w:val="en-ID"/>
        </w:rPr>
        <w:t>ohn</w:t>
      </w:r>
      <w:r w:rsidR="00AC01FF" w:rsidRPr="00B0767D">
        <w:rPr>
          <w:rFonts w:ascii="Times New Roman" w:hAnsi="Times New Roman" w:cs="Times New Roman"/>
        </w:rPr>
        <w:t xml:space="preserve"> C. (2001). Stages of Change. </w:t>
      </w:r>
      <w:r w:rsidR="00AC01FF" w:rsidRPr="00B0767D">
        <w:rPr>
          <w:rFonts w:ascii="Times New Roman" w:hAnsi="Times New Roman" w:cs="Times New Roman"/>
          <w:i/>
        </w:rPr>
        <w:t>Psychotherapy: Theory, Research, Practice, Training,</w:t>
      </w:r>
      <w:r w:rsidR="00AC01FF" w:rsidRPr="00B0767D">
        <w:rPr>
          <w:rFonts w:ascii="Times New Roman" w:hAnsi="Times New Roman" w:cs="Times New Roman"/>
        </w:rPr>
        <w:t xml:space="preserve"> 38(4), 443–448. doi:10.1037/0033-3204.38.4.443</w:t>
      </w:r>
    </w:p>
    <w:p w:rsidR="00AC01FF" w:rsidRPr="00B0767D" w:rsidRDefault="001C7C55"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noProof w:val="0"/>
        </w:rPr>
        <w:t>Riggio, R</w:t>
      </w:r>
      <w:proofErr w:type="spellStart"/>
      <w:r w:rsidRPr="00B0767D">
        <w:rPr>
          <w:rFonts w:ascii="Times New Roman" w:hAnsi="Times New Roman" w:cs="Times New Roman"/>
          <w:noProof w:val="0"/>
          <w:lang w:val="en-ID"/>
        </w:rPr>
        <w:t>onald</w:t>
      </w:r>
      <w:proofErr w:type="spellEnd"/>
      <w:r w:rsidR="00AC01FF" w:rsidRPr="00B0767D">
        <w:rPr>
          <w:rFonts w:ascii="Times New Roman" w:hAnsi="Times New Roman" w:cs="Times New Roman"/>
          <w:noProof w:val="0"/>
        </w:rPr>
        <w:t xml:space="preserve"> E. (2008). </w:t>
      </w:r>
      <w:r w:rsidR="00AC01FF" w:rsidRPr="00B0767D">
        <w:rPr>
          <w:rFonts w:ascii="Times New Roman" w:hAnsi="Times New Roman" w:cs="Times New Roman"/>
          <w:i/>
          <w:iCs/>
          <w:noProof w:val="0"/>
        </w:rPr>
        <w:t xml:space="preserve">Introduction to </w:t>
      </w:r>
      <w:r w:rsidRPr="00B0767D">
        <w:rPr>
          <w:rFonts w:ascii="Times New Roman" w:hAnsi="Times New Roman" w:cs="Times New Roman"/>
          <w:i/>
          <w:iCs/>
          <w:noProof w:val="0"/>
        </w:rPr>
        <w:t xml:space="preserve">Industrial </w:t>
      </w:r>
      <w:r w:rsidRPr="00B0767D">
        <w:rPr>
          <w:rFonts w:ascii="Times New Roman" w:hAnsi="Times New Roman" w:cs="Times New Roman"/>
          <w:i/>
          <w:iCs/>
          <w:noProof w:val="0"/>
          <w:lang w:val="en-ID"/>
        </w:rPr>
        <w:t>and</w:t>
      </w:r>
      <w:r w:rsidR="00520F3A" w:rsidRPr="00B0767D">
        <w:rPr>
          <w:rFonts w:ascii="Times New Roman" w:hAnsi="Times New Roman" w:cs="Times New Roman"/>
          <w:i/>
          <w:iCs/>
          <w:noProof w:val="0"/>
        </w:rPr>
        <w:t xml:space="preserve"> Organizational Psychology </w:t>
      </w:r>
      <w:r w:rsidR="00AC01FF" w:rsidRPr="00B0767D">
        <w:rPr>
          <w:rFonts w:ascii="Times New Roman" w:hAnsi="Times New Roman" w:cs="Times New Roman"/>
          <w:i/>
          <w:noProof w:val="0"/>
        </w:rPr>
        <w:t>(</w:t>
      </w:r>
      <w:r w:rsidR="00252F04" w:rsidRPr="00B0767D">
        <w:rPr>
          <w:rFonts w:ascii="Times New Roman" w:hAnsi="Times New Roman" w:cs="Times New Roman"/>
          <w:i/>
          <w:noProof w:val="0"/>
        </w:rPr>
        <w:t>5</w:t>
      </w:r>
      <w:r w:rsidR="00252F04" w:rsidRPr="00B0767D">
        <w:rPr>
          <w:rFonts w:ascii="Times New Roman" w:hAnsi="Times New Roman" w:cs="Times New Roman"/>
          <w:i/>
          <w:noProof w:val="0"/>
          <w:vertAlign w:val="superscript"/>
        </w:rPr>
        <w:t>th</w:t>
      </w:r>
      <w:r w:rsidR="00252F04" w:rsidRPr="00B0767D">
        <w:rPr>
          <w:rFonts w:ascii="Times New Roman" w:hAnsi="Times New Roman" w:cs="Times New Roman"/>
          <w:i/>
          <w:noProof w:val="0"/>
          <w:lang w:val="en-ID"/>
        </w:rPr>
        <w:t>E</w:t>
      </w:r>
      <w:r w:rsidR="00252F04" w:rsidRPr="00B0767D">
        <w:rPr>
          <w:rFonts w:ascii="Times New Roman" w:hAnsi="Times New Roman" w:cs="Times New Roman"/>
          <w:i/>
          <w:noProof w:val="0"/>
        </w:rPr>
        <w:t>d</w:t>
      </w:r>
      <w:r w:rsidR="00AC01FF" w:rsidRPr="00B0767D">
        <w:rPr>
          <w:rFonts w:ascii="Times New Roman" w:hAnsi="Times New Roman" w:cs="Times New Roman"/>
          <w:i/>
          <w:noProof w:val="0"/>
        </w:rPr>
        <w:t>.)</w:t>
      </w:r>
      <w:r w:rsidR="00AC01FF" w:rsidRPr="00B0767D">
        <w:rPr>
          <w:rFonts w:ascii="Times New Roman" w:hAnsi="Times New Roman" w:cs="Times New Roman"/>
          <w:noProof w:val="0"/>
        </w:rPr>
        <w:t>. New Jersey</w:t>
      </w:r>
      <w:r w:rsidRPr="00B0767D">
        <w:rPr>
          <w:rFonts w:ascii="Times New Roman" w:hAnsi="Times New Roman" w:cs="Times New Roman"/>
          <w:noProof w:val="0"/>
          <w:lang w:val="en-ID"/>
        </w:rPr>
        <w:t xml:space="preserve"> </w:t>
      </w:r>
      <w:r w:rsidR="007D30D7" w:rsidRPr="00B0767D">
        <w:rPr>
          <w:rFonts w:ascii="Times New Roman" w:hAnsi="Times New Roman" w:cs="Times New Roman"/>
          <w:noProof w:val="0"/>
        </w:rPr>
        <w:t>: Pearson Prentice Hall</w:t>
      </w:r>
    </w:p>
    <w:p w:rsidR="00AC01FF" w:rsidRPr="00B0767D" w:rsidRDefault="00C607D9" w:rsidP="00A76F39">
      <w:pPr>
        <w:spacing w:afterLines="20" w:after="48" w:line="240" w:lineRule="auto"/>
        <w:ind w:left="851" w:hanging="851"/>
        <w:jc w:val="both"/>
        <w:rPr>
          <w:rFonts w:ascii="Times New Roman" w:hAnsi="Times New Roman" w:cs="Times New Roman"/>
          <w:i/>
          <w:lang w:val="en-ID"/>
        </w:rPr>
      </w:pPr>
      <w:r w:rsidRPr="00B0767D">
        <w:rPr>
          <w:rFonts w:ascii="Times New Roman" w:hAnsi="Times New Roman" w:cs="Times New Roman"/>
        </w:rPr>
        <w:t>Schaufeli, W</w:t>
      </w:r>
      <w:r w:rsidRPr="00B0767D">
        <w:rPr>
          <w:rFonts w:ascii="Times New Roman" w:hAnsi="Times New Roman" w:cs="Times New Roman"/>
          <w:lang w:val="en-ID"/>
        </w:rPr>
        <w:t>ilmar</w:t>
      </w:r>
      <w:r w:rsidRPr="00B0767D">
        <w:rPr>
          <w:rFonts w:ascii="Times New Roman" w:hAnsi="Times New Roman" w:cs="Times New Roman"/>
        </w:rPr>
        <w:t xml:space="preserve"> B., &amp; Bakker, A</w:t>
      </w:r>
      <w:r w:rsidRPr="00B0767D">
        <w:rPr>
          <w:rFonts w:ascii="Times New Roman" w:hAnsi="Times New Roman" w:cs="Times New Roman"/>
          <w:lang w:val="en-ID"/>
        </w:rPr>
        <w:t>rnold</w:t>
      </w:r>
      <w:r w:rsidR="00AC01FF" w:rsidRPr="00B0767D">
        <w:rPr>
          <w:rFonts w:ascii="Times New Roman" w:hAnsi="Times New Roman" w:cs="Times New Roman"/>
        </w:rPr>
        <w:t xml:space="preserve"> B. (2003). UWES – Utrecht Work </w:t>
      </w:r>
      <w:r w:rsidRPr="00B0767D">
        <w:rPr>
          <w:rFonts w:ascii="Times New Roman" w:hAnsi="Times New Roman" w:cs="Times New Roman"/>
        </w:rPr>
        <w:t>Engagement Scale</w:t>
      </w:r>
      <w:r w:rsidR="00AC01FF" w:rsidRPr="00B0767D">
        <w:rPr>
          <w:rFonts w:ascii="Times New Roman" w:hAnsi="Times New Roman" w:cs="Times New Roman"/>
        </w:rPr>
        <w:t xml:space="preserve">: Test </w:t>
      </w:r>
      <w:r w:rsidRPr="00B0767D">
        <w:rPr>
          <w:rFonts w:ascii="Times New Roman" w:hAnsi="Times New Roman" w:cs="Times New Roman"/>
        </w:rPr>
        <w:t>Manual</w:t>
      </w:r>
      <w:r w:rsidR="00AC01FF" w:rsidRPr="00B0767D">
        <w:rPr>
          <w:rFonts w:ascii="Times New Roman" w:hAnsi="Times New Roman" w:cs="Times New Roman"/>
        </w:rPr>
        <w:t>. Utrecht.</w:t>
      </w:r>
      <w:r w:rsidR="00AC01FF" w:rsidRPr="00B0767D">
        <w:rPr>
          <w:rFonts w:ascii="Times New Roman" w:hAnsi="Times New Roman" w:cs="Times New Roman"/>
          <w:i/>
        </w:rPr>
        <w:t xml:space="preserve"> The Netherlands: Department of</w:t>
      </w:r>
      <w:r w:rsidR="007D30D7" w:rsidRPr="00B0767D">
        <w:rPr>
          <w:rFonts w:ascii="Times New Roman" w:hAnsi="Times New Roman" w:cs="Times New Roman"/>
          <w:i/>
        </w:rPr>
        <w:t xml:space="preserve"> Psychology, Utrecht University</w:t>
      </w:r>
    </w:p>
    <w:p w:rsidR="00AC01FF" w:rsidRPr="00B0767D" w:rsidRDefault="00C607D9"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lastRenderedPageBreak/>
        <w:t>Schaufeli, W</w:t>
      </w:r>
      <w:r w:rsidRPr="00B0767D">
        <w:rPr>
          <w:rFonts w:ascii="Times New Roman" w:hAnsi="Times New Roman" w:cs="Times New Roman"/>
          <w:lang w:val="en-ID"/>
        </w:rPr>
        <w:t>ilmar</w:t>
      </w:r>
      <w:r w:rsidRPr="00B0767D">
        <w:rPr>
          <w:rFonts w:ascii="Times New Roman" w:hAnsi="Times New Roman" w:cs="Times New Roman"/>
        </w:rPr>
        <w:t xml:space="preserve"> B., Martinez, I</w:t>
      </w:r>
      <w:r w:rsidRPr="00B0767D">
        <w:rPr>
          <w:rFonts w:ascii="Times New Roman" w:hAnsi="Times New Roman" w:cs="Times New Roman"/>
          <w:lang w:val="en-ID"/>
        </w:rPr>
        <w:t>sabel</w:t>
      </w:r>
      <w:r w:rsidRPr="00B0767D">
        <w:rPr>
          <w:rFonts w:ascii="Times New Roman" w:hAnsi="Times New Roman" w:cs="Times New Roman"/>
        </w:rPr>
        <w:t xml:space="preserve"> M., Pinto, A</w:t>
      </w:r>
      <w:r w:rsidRPr="00B0767D">
        <w:rPr>
          <w:rFonts w:ascii="Times New Roman" w:hAnsi="Times New Roman" w:cs="Times New Roman"/>
          <w:lang w:val="en-ID"/>
        </w:rPr>
        <w:t>lexandra</w:t>
      </w:r>
      <w:r w:rsidR="00AC01FF" w:rsidRPr="00B0767D">
        <w:rPr>
          <w:rFonts w:ascii="Times New Roman" w:hAnsi="Times New Roman" w:cs="Times New Roman"/>
        </w:rPr>
        <w:t xml:space="preserve"> M.,</w:t>
      </w:r>
      <w:r w:rsidRPr="00B0767D">
        <w:rPr>
          <w:rFonts w:ascii="Times New Roman" w:hAnsi="Times New Roman" w:cs="Times New Roman"/>
        </w:rPr>
        <w:t xml:space="preserve"> Salanova, Marisa., &amp; Bakker, A</w:t>
      </w:r>
      <w:r w:rsidRPr="00B0767D">
        <w:rPr>
          <w:rFonts w:ascii="Times New Roman" w:hAnsi="Times New Roman" w:cs="Times New Roman"/>
          <w:lang w:val="en-ID"/>
        </w:rPr>
        <w:t>rnold</w:t>
      </w:r>
      <w:r w:rsidR="00AC01FF" w:rsidRPr="00B0767D">
        <w:rPr>
          <w:rFonts w:ascii="Times New Roman" w:hAnsi="Times New Roman" w:cs="Times New Roman"/>
        </w:rPr>
        <w:t xml:space="preserve"> B. (2002). Burnout and </w:t>
      </w:r>
      <w:r w:rsidR="00CE11B3" w:rsidRPr="00B0767D">
        <w:rPr>
          <w:rFonts w:ascii="Times New Roman" w:hAnsi="Times New Roman" w:cs="Times New Roman"/>
        </w:rPr>
        <w:t xml:space="preserve">Engagement </w:t>
      </w:r>
      <w:r w:rsidR="00AC01FF" w:rsidRPr="00B0767D">
        <w:rPr>
          <w:rFonts w:ascii="Times New Roman" w:hAnsi="Times New Roman" w:cs="Times New Roman"/>
        </w:rPr>
        <w:t xml:space="preserve">in University </w:t>
      </w:r>
      <w:r w:rsidR="00CE11B3" w:rsidRPr="00B0767D">
        <w:rPr>
          <w:rFonts w:ascii="Times New Roman" w:hAnsi="Times New Roman" w:cs="Times New Roman"/>
        </w:rPr>
        <w:t xml:space="preserve">Students </w:t>
      </w:r>
      <w:r w:rsidR="00AC01FF" w:rsidRPr="00B0767D">
        <w:rPr>
          <w:rFonts w:ascii="Times New Roman" w:hAnsi="Times New Roman" w:cs="Times New Roman"/>
        </w:rPr>
        <w:t xml:space="preserve">: a </w:t>
      </w:r>
      <w:r w:rsidR="00CE11B3" w:rsidRPr="00B0767D">
        <w:rPr>
          <w:rFonts w:ascii="Times New Roman" w:hAnsi="Times New Roman" w:cs="Times New Roman"/>
        </w:rPr>
        <w:t>Cross National Study</w:t>
      </w:r>
      <w:r w:rsidR="00AC01FF" w:rsidRPr="00B0767D">
        <w:rPr>
          <w:rFonts w:ascii="Times New Roman" w:hAnsi="Times New Roman" w:cs="Times New Roman"/>
        </w:rPr>
        <w:t>.</w:t>
      </w:r>
      <w:r w:rsidRPr="00B0767D">
        <w:rPr>
          <w:rFonts w:ascii="Times New Roman" w:hAnsi="Times New Roman" w:cs="Times New Roman"/>
          <w:i/>
        </w:rPr>
        <w:t xml:space="preserve"> J Cross Cult Psycho</w:t>
      </w:r>
      <w:r w:rsidRPr="00B0767D">
        <w:rPr>
          <w:rFonts w:ascii="Times New Roman" w:hAnsi="Times New Roman" w:cs="Times New Roman"/>
          <w:i/>
          <w:lang w:val="en-ID"/>
        </w:rPr>
        <w:t>l,</w:t>
      </w:r>
      <w:r w:rsidR="00AC01FF" w:rsidRPr="00B0767D">
        <w:rPr>
          <w:rFonts w:ascii="Times New Roman" w:hAnsi="Times New Roman" w:cs="Times New Roman"/>
          <w:i/>
        </w:rPr>
        <w:t xml:space="preserve"> </w:t>
      </w:r>
      <w:r w:rsidRPr="00B0767D">
        <w:rPr>
          <w:rFonts w:ascii="Times New Roman" w:hAnsi="Times New Roman" w:cs="Times New Roman"/>
        </w:rPr>
        <w:t>33(5)</w:t>
      </w:r>
      <w:r w:rsidRPr="00B0767D">
        <w:rPr>
          <w:rFonts w:ascii="Times New Roman" w:hAnsi="Times New Roman" w:cs="Times New Roman"/>
          <w:lang w:val="en-ID"/>
        </w:rPr>
        <w:t>,</w:t>
      </w:r>
      <w:r w:rsidR="007D30D7" w:rsidRPr="00B0767D">
        <w:rPr>
          <w:rFonts w:ascii="Times New Roman" w:hAnsi="Times New Roman" w:cs="Times New Roman"/>
        </w:rPr>
        <w:t xml:space="preserve"> 464-481</w:t>
      </w:r>
    </w:p>
    <w:p w:rsidR="00AC01FF" w:rsidRPr="00B0767D" w:rsidRDefault="00AC01FF"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 xml:space="preserve">Schaughnessy, John J. (2007). </w:t>
      </w:r>
      <w:r w:rsidRPr="00B0767D">
        <w:rPr>
          <w:rFonts w:ascii="Times New Roman" w:hAnsi="Times New Roman" w:cs="Times New Roman"/>
          <w:i/>
        </w:rPr>
        <w:t xml:space="preserve">Metodologi Penelitian Psikologi : Edisi ke 7. </w:t>
      </w:r>
      <w:r w:rsidRPr="00B0767D">
        <w:rPr>
          <w:rFonts w:ascii="Times New Roman" w:hAnsi="Times New Roman" w:cs="Times New Roman"/>
        </w:rPr>
        <w:t xml:space="preserve">Yogyakarta : Pustaka Pelajar. </w:t>
      </w:r>
    </w:p>
    <w:p w:rsidR="00AC01FF" w:rsidRPr="00B0767D" w:rsidRDefault="00AC01FF"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Simbula, S.</w:t>
      </w:r>
      <w:r w:rsidR="00C607D9" w:rsidRPr="00B0767D">
        <w:rPr>
          <w:rFonts w:ascii="Times New Roman" w:hAnsi="Times New Roman" w:cs="Times New Roman"/>
        </w:rPr>
        <w:t>, Guglielmi, D., &amp; Schaufeli, W</w:t>
      </w:r>
      <w:r w:rsidR="00C607D9" w:rsidRPr="00B0767D">
        <w:rPr>
          <w:rFonts w:ascii="Times New Roman" w:hAnsi="Times New Roman" w:cs="Times New Roman"/>
          <w:lang w:val="en-ID"/>
        </w:rPr>
        <w:t>ilmar</w:t>
      </w:r>
      <w:r w:rsidRPr="00B0767D">
        <w:rPr>
          <w:rFonts w:ascii="Times New Roman" w:hAnsi="Times New Roman" w:cs="Times New Roman"/>
        </w:rPr>
        <w:t xml:space="preserve"> B. (2011</w:t>
      </w:r>
      <w:r w:rsidRPr="00B0767D">
        <w:rPr>
          <w:rFonts w:ascii="Times New Roman" w:hAnsi="Times New Roman" w:cs="Times New Roman"/>
          <w:i/>
        </w:rPr>
        <w:t xml:space="preserve">). </w:t>
      </w:r>
      <w:r w:rsidRPr="00B0767D">
        <w:rPr>
          <w:rFonts w:ascii="Times New Roman" w:hAnsi="Times New Roman" w:cs="Times New Roman"/>
        </w:rPr>
        <w:t xml:space="preserve">A </w:t>
      </w:r>
      <w:r w:rsidR="00520F3A" w:rsidRPr="00B0767D">
        <w:rPr>
          <w:rFonts w:ascii="Times New Roman" w:hAnsi="Times New Roman" w:cs="Times New Roman"/>
        </w:rPr>
        <w:t>Three-Wave Study of Job Resources, Self-Efficacy</w:t>
      </w:r>
      <w:r w:rsidRPr="00B0767D">
        <w:rPr>
          <w:rFonts w:ascii="Times New Roman" w:hAnsi="Times New Roman" w:cs="Times New Roman"/>
        </w:rPr>
        <w:t xml:space="preserve">, and </w:t>
      </w:r>
      <w:r w:rsidR="00520F3A" w:rsidRPr="00B0767D">
        <w:rPr>
          <w:rFonts w:ascii="Times New Roman" w:hAnsi="Times New Roman" w:cs="Times New Roman"/>
        </w:rPr>
        <w:t>Work Engagement Among Italian School</w:t>
      </w:r>
      <w:r w:rsidR="00520F3A" w:rsidRPr="00B0767D">
        <w:rPr>
          <w:rFonts w:ascii="Times New Roman" w:hAnsi="Times New Roman" w:cs="Times New Roman"/>
          <w:lang w:val="en-ID"/>
        </w:rPr>
        <w:t xml:space="preserve"> </w:t>
      </w:r>
      <w:r w:rsidR="00520F3A" w:rsidRPr="00B0767D">
        <w:rPr>
          <w:rFonts w:ascii="Times New Roman" w:hAnsi="Times New Roman" w:cs="Times New Roman"/>
        </w:rPr>
        <w:t>Teachers</w:t>
      </w:r>
      <w:r w:rsidRPr="00B0767D">
        <w:rPr>
          <w:rFonts w:ascii="Times New Roman" w:hAnsi="Times New Roman" w:cs="Times New Roman"/>
        </w:rPr>
        <w:t xml:space="preserve">. </w:t>
      </w:r>
      <w:r w:rsidRPr="00B0767D">
        <w:rPr>
          <w:rFonts w:ascii="Times New Roman" w:hAnsi="Times New Roman" w:cs="Times New Roman"/>
          <w:i/>
        </w:rPr>
        <w:t>European Journal of Work and Organizational Psychology,</w:t>
      </w:r>
      <w:r w:rsidRPr="00B0767D">
        <w:rPr>
          <w:rFonts w:ascii="Times New Roman" w:hAnsi="Times New Roman" w:cs="Times New Roman"/>
        </w:rPr>
        <w:t xml:space="preserve"> 20(3), 285–304. </w:t>
      </w:r>
      <w:hyperlink r:id="rId15" w:history="1">
        <w:r w:rsidRPr="00B0767D">
          <w:rPr>
            <w:rStyle w:val="Hyperlink"/>
            <w:rFonts w:ascii="Times New Roman" w:hAnsi="Times New Roman" w:cs="Times New Roman"/>
            <w:color w:val="auto"/>
          </w:rPr>
          <w:t>https://doi.org/ 10.1080/</w:t>
        </w:r>
      </w:hyperlink>
      <w:r w:rsidRPr="00B0767D">
        <w:rPr>
          <w:rFonts w:ascii="Times New Roman" w:hAnsi="Times New Roman" w:cs="Times New Roman"/>
        </w:rPr>
        <w:t>1359432090 3513916</w:t>
      </w:r>
    </w:p>
    <w:p w:rsidR="00AC01FF" w:rsidRPr="00B0767D" w:rsidRDefault="007D30D7"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Spell, C</w:t>
      </w:r>
      <w:r w:rsidRPr="00B0767D">
        <w:rPr>
          <w:rFonts w:ascii="Times New Roman" w:hAnsi="Times New Roman" w:cs="Times New Roman"/>
          <w:lang w:val="en-ID"/>
        </w:rPr>
        <w:t>hester S</w:t>
      </w:r>
      <w:r w:rsidR="00AC01FF" w:rsidRPr="00B0767D">
        <w:rPr>
          <w:rFonts w:ascii="Times New Roman" w:hAnsi="Times New Roman" w:cs="Times New Roman"/>
        </w:rPr>
        <w:t>., Haar, J.</w:t>
      </w:r>
      <w:r w:rsidR="00CF5EAF" w:rsidRPr="00B0767D">
        <w:rPr>
          <w:rFonts w:ascii="Times New Roman" w:hAnsi="Times New Roman" w:cs="Times New Roman"/>
          <w:lang w:val="en-ID"/>
        </w:rPr>
        <w:t>,</w:t>
      </w:r>
      <w:r w:rsidR="00AC01FF" w:rsidRPr="00B0767D">
        <w:rPr>
          <w:rFonts w:ascii="Times New Roman" w:hAnsi="Times New Roman" w:cs="Times New Roman"/>
        </w:rPr>
        <w:t xml:space="preserve"> </w:t>
      </w:r>
      <w:r w:rsidRPr="00B0767D">
        <w:rPr>
          <w:rFonts w:ascii="Times New Roman" w:hAnsi="Times New Roman" w:cs="Times New Roman"/>
          <w:lang w:val="en-ID"/>
        </w:rPr>
        <w:t xml:space="preserve">&amp; </w:t>
      </w:r>
      <w:r w:rsidR="00AC01FF" w:rsidRPr="00B0767D">
        <w:rPr>
          <w:rFonts w:ascii="Times New Roman" w:hAnsi="Times New Roman" w:cs="Times New Roman"/>
        </w:rPr>
        <w:t xml:space="preserve">O'Driscoll, M. (2009). Managing Work-Family Conflict: Exploring Individual and Organizational Options. </w:t>
      </w:r>
      <w:r w:rsidR="00AC01FF" w:rsidRPr="00B0767D">
        <w:rPr>
          <w:rFonts w:ascii="Times New Roman" w:hAnsi="Times New Roman" w:cs="Times New Roman"/>
          <w:i/>
        </w:rPr>
        <w:t>New Zealand Journal of Human Resources Management</w:t>
      </w:r>
      <w:r w:rsidRPr="00B0767D">
        <w:rPr>
          <w:rFonts w:ascii="Times New Roman" w:hAnsi="Times New Roman" w:cs="Times New Roman"/>
          <w:lang w:val="en-ID"/>
        </w:rPr>
        <w:t>, 9(3),</w:t>
      </w:r>
      <w:r w:rsidRPr="00B0767D">
        <w:rPr>
          <w:rFonts w:ascii="Times New Roman" w:hAnsi="Times New Roman" w:cs="Times New Roman"/>
        </w:rPr>
        <w:t xml:space="preserve"> 200-215</w:t>
      </w:r>
    </w:p>
    <w:p w:rsidR="00AC01FF" w:rsidRPr="00B0767D" w:rsidRDefault="00D849CF" w:rsidP="00A76F39">
      <w:pPr>
        <w:spacing w:afterLines="20" w:after="48" w:line="240" w:lineRule="auto"/>
        <w:ind w:left="851" w:hanging="851"/>
        <w:jc w:val="both"/>
        <w:rPr>
          <w:rFonts w:ascii="Times New Roman" w:hAnsi="Times New Roman" w:cs="Times New Roman"/>
        </w:rPr>
      </w:pPr>
      <w:r w:rsidRPr="00B0767D">
        <w:rPr>
          <w:rFonts w:ascii="Times New Roman" w:hAnsi="Times New Roman" w:cs="Times New Roman"/>
        </w:rPr>
        <w:t>Sundari, C</w:t>
      </w:r>
      <w:r w:rsidR="00AC01FF" w:rsidRPr="00B0767D">
        <w:rPr>
          <w:rFonts w:ascii="Times New Roman" w:hAnsi="Times New Roman" w:cs="Times New Roman"/>
        </w:rPr>
        <w:t xml:space="preserve">. (2015). </w:t>
      </w:r>
      <w:r w:rsidR="00AC01FF" w:rsidRPr="00B0767D">
        <w:rPr>
          <w:rFonts w:ascii="Times New Roman" w:hAnsi="Times New Roman" w:cs="Times New Roman"/>
          <w:i/>
        </w:rPr>
        <w:t>Mengenal</w:t>
      </w:r>
      <w:r w:rsidR="00AC01FF" w:rsidRPr="00B0767D">
        <w:rPr>
          <w:rFonts w:ascii="Times New Roman" w:hAnsi="Times New Roman" w:cs="Times New Roman"/>
        </w:rPr>
        <w:t xml:space="preserve"> </w:t>
      </w:r>
      <w:r w:rsidR="00520F3A" w:rsidRPr="00B0767D">
        <w:rPr>
          <w:rFonts w:ascii="Times New Roman" w:hAnsi="Times New Roman" w:cs="Times New Roman"/>
          <w:i/>
        </w:rPr>
        <w:t>Fast Moving Consumer Goods</w:t>
      </w:r>
      <w:r w:rsidR="00AC01FF" w:rsidRPr="00B0767D">
        <w:rPr>
          <w:rFonts w:ascii="Times New Roman" w:hAnsi="Times New Roman" w:cs="Times New Roman"/>
          <w:i/>
        </w:rPr>
        <w:t xml:space="preserve">. </w:t>
      </w:r>
      <w:r w:rsidR="00520F3A" w:rsidRPr="00B0767D">
        <w:rPr>
          <w:rFonts w:ascii="Times New Roman" w:hAnsi="Times New Roman" w:cs="Times New Roman"/>
          <w:lang w:val="en-ID"/>
        </w:rPr>
        <w:t>Diunduh</w:t>
      </w:r>
      <w:r w:rsidR="00520F3A" w:rsidRPr="00B0767D">
        <w:rPr>
          <w:rFonts w:ascii="Times New Roman" w:hAnsi="Times New Roman" w:cs="Times New Roman"/>
          <w:i/>
          <w:lang w:val="en-ID"/>
        </w:rPr>
        <w:t xml:space="preserve"> </w:t>
      </w:r>
      <w:r w:rsidR="00520F3A" w:rsidRPr="00B0767D">
        <w:rPr>
          <w:rFonts w:ascii="Times New Roman" w:hAnsi="Times New Roman" w:cs="Times New Roman"/>
          <w:lang w:val="en-ID"/>
        </w:rPr>
        <w:t xml:space="preserve">pada </w:t>
      </w:r>
      <w:r w:rsidR="00520F3A" w:rsidRPr="00B0767D">
        <w:rPr>
          <w:rFonts w:ascii="Times New Roman" w:hAnsi="Times New Roman" w:cs="Times New Roman"/>
        </w:rPr>
        <w:t>12 Januar</w:t>
      </w:r>
      <w:r w:rsidR="00520F3A" w:rsidRPr="00B0767D">
        <w:rPr>
          <w:rFonts w:ascii="Times New Roman" w:hAnsi="Times New Roman" w:cs="Times New Roman"/>
          <w:lang w:val="en-ID"/>
        </w:rPr>
        <w:t>i</w:t>
      </w:r>
      <w:r w:rsidR="00AC01FF" w:rsidRPr="00B0767D">
        <w:rPr>
          <w:rFonts w:ascii="Times New Roman" w:hAnsi="Times New Roman" w:cs="Times New Roman"/>
        </w:rPr>
        <w:t xml:space="preserve"> 2019 </w:t>
      </w:r>
      <w:r w:rsidR="00520F3A" w:rsidRPr="00B0767D">
        <w:rPr>
          <w:rFonts w:ascii="Times New Roman" w:hAnsi="Times New Roman" w:cs="Times New Roman"/>
          <w:lang w:val="en-ID"/>
        </w:rPr>
        <w:t xml:space="preserve">dari </w:t>
      </w:r>
      <w:hyperlink w:history="1">
        <w:r w:rsidR="00AC01FF" w:rsidRPr="00B0767D">
          <w:rPr>
            <w:rStyle w:val="Hyperlink"/>
            <w:rFonts w:ascii="Times New Roman" w:hAnsi="Times New Roman" w:cs="Times New Roman"/>
            <w:color w:val="auto"/>
          </w:rPr>
          <w:t>https://www. kompasiana.com/cindysundari/</w:t>
        </w:r>
      </w:hyperlink>
      <w:r w:rsidR="00AC01FF" w:rsidRPr="00B0767D">
        <w:rPr>
          <w:rFonts w:ascii="Times New Roman" w:hAnsi="Times New Roman" w:cs="Times New Roman"/>
        </w:rPr>
        <w:t xml:space="preserve"> 54f70194a33311d6218b4583/ mengenal-fast-moving-consumer-goods.</w:t>
      </w:r>
    </w:p>
    <w:p w:rsidR="00AC01FF" w:rsidRPr="00B0767D" w:rsidRDefault="0047751D"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rPr>
        <w:t>Ventura, Mercedes., Salanova, Marisa., &amp; Llorens, Susana</w:t>
      </w:r>
      <w:r w:rsidR="00AC01FF" w:rsidRPr="00B0767D">
        <w:rPr>
          <w:rFonts w:ascii="Times New Roman" w:hAnsi="Times New Roman" w:cs="Times New Roman"/>
        </w:rPr>
        <w:t>. (2014). Professional Self-Efficacy as a Predictor of Burnout and Engagement: The Role of Challenge and Hindrance Demands.</w:t>
      </w:r>
      <w:r w:rsidR="00AC01FF" w:rsidRPr="00B0767D">
        <w:rPr>
          <w:rFonts w:ascii="Times New Roman" w:hAnsi="Times New Roman" w:cs="Times New Roman"/>
          <w:i/>
        </w:rPr>
        <w:t xml:space="preserve"> The Journal of Psychology : Interdisciplinary and Applied</w:t>
      </w:r>
      <w:r w:rsidR="00CF5EAF" w:rsidRPr="00B0767D">
        <w:rPr>
          <w:rFonts w:ascii="Times New Roman" w:hAnsi="Times New Roman" w:cs="Times New Roman"/>
          <w:lang w:val="en-ID"/>
        </w:rPr>
        <w:t>,</w:t>
      </w:r>
      <w:r w:rsidR="00AC01FF" w:rsidRPr="00B0767D">
        <w:rPr>
          <w:rFonts w:ascii="Times New Roman" w:hAnsi="Times New Roman" w:cs="Times New Roman"/>
        </w:rPr>
        <w:t xml:space="preserve"> 149(3), 277-302.</w:t>
      </w:r>
      <w:r w:rsidR="00AB1EE3" w:rsidRPr="00B0767D">
        <w:rPr>
          <w:rFonts w:ascii="Times New Roman" w:hAnsi="Times New Roman" w:cs="Times New Roman"/>
          <w:lang w:val="en-ID"/>
        </w:rPr>
        <w:t xml:space="preserve"> </w:t>
      </w:r>
      <w:r w:rsidR="00986A4D" w:rsidRPr="00B0767D">
        <w:rPr>
          <w:rFonts w:ascii="Times New Roman" w:hAnsi="Times New Roman" w:cs="Times New Roman"/>
          <w:lang w:val="en-ID"/>
        </w:rPr>
        <w:t xml:space="preserve">doi : </w:t>
      </w:r>
      <w:hyperlink r:id="rId16" w:history="1">
        <w:r w:rsidR="001812D4" w:rsidRPr="00B0767D">
          <w:rPr>
            <w:rStyle w:val="Hyperlink"/>
            <w:rFonts w:ascii="Times New Roman" w:hAnsi="Times New Roman" w:cs="Times New Roman"/>
            <w:color w:val="auto"/>
            <w:lang w:val="en-ID"/>
          </w:rPr>
          <w:t>https://doi.org/10.1080/00223980.2013.876380</w:t>
        </w:r>
      </w:hyperlink>
    </w:p>
    <w:p w:rsidR="001812D4" w:rsidRPr="00B0767D" w:rsidRDefault="001812D4" w:rsidP="00A76F39">
      <w:pPr>
        <w:spacing w:afterLines="20" w:after="48" w:line="240" w:lineRule="auto"/>
        <w:ind w:left="851" w:hanging="851"/>
        <w:jc w:val="both"/>
        <w:rPr>
          <w:rFonts w:ascii="Times New Roman" w:hAnsi="Times New Roman" w:cs="Times New Roman"/>
          <w:lang w:val="en-ID"/>
        </w:rPr>
      </w:pPr>
      <w:r w:rsidRPr="00B0767D">
        <w:rPr>
          <w:rFonts w:ascii="Times New Roman" w:hAnsi="Times New Roman" w:cs="Times New Roman"/>
          <w:lang w:val="en-ID"/>
        </w:rPr>
        <w:t xml:space="preserve">Yudiani, E. (2017). Work Engagement Karyawan PT. Bukit Asam Persero Ditinjau Dari Spiritualitas. </w:t>
      </w:r>
      <w:r w:rsidRPr="00B0767D">
        <w:rPr>
          <w:rFonts w:ascii="Times New Roman" w:hAnsi="Times New Roman" w:cs="Times New Roman"/>
          <w:i/>
          <w:lang w:val="en-ID"/>
        </w:rPr>
        <w:t>Psikis : Jurnal Psikologi Islami</w:t>
      </w:r>
      <w:r w:rsidRPr="00B0767D">
        <w:rPr>
          <w:rFonts w:ascii="Times New Roman" w:hAnsi="Times New Roman" w:cs="Times New Roman"/>
          <w:lang w:val="en-ID"/>
        </w:rPr>
        <w:t>, 3(1), 21-32. doi : https://doi.org/10.19109/psikis.v3i1.1390</w:t>
      </w:r>
    </w:p>
    <w:p w:rsidR="00A526DD" w:rsidRPr="00B0767D" w:rsidRDefault="00A526DD" w:rsidP="00F009D7">
      <w:pPr>
        <w:spacing w:after="20" w:line="240" w:lineRule="auto"/>
        <w:jc w:val="both"/>
        <w:rPr>
          <w:rFonts w:ascii="Times New Roman" w:hAnsi="Times New Roman" w:cs="Times New Roman"/>
          <w:noProof w:val="0"/>
          <w:lang w:val="en-ID"/>
        </w:rPr>
      </w:pPr>
    </w:p>
    <w:sectPr w:rsidR="00A526DD" w:rsidRPr="00B0767D" w:rsidSect="004516D9">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78B" w:rsidRDefault="0069778B" w:rsidP="00CA21B3">
      <w:pPr>
        <w:spacing w:after="0" w:line="240" w:lineRule="auto"/>
      </w:pPr>
      <w:r>
        <w:separator/>
      </w:r>
    </w:p>
  </w:endnote>
  <w:endnote w:type="continuationSeparator" w:id="0">
    <w:p w:rsidR="0069778B" w:rsidRDefault="0069778B" w:rsidP="00CA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02" w:rsidRDefault="00102402">
    <w:pPr>
      <w:pStyle w:val="Footer"/>
      <w:jc w:val="center"/>
    </w:pPr>
  </w:p>
  <w:p w:rsidR="00785B98" w:rsidRDefault="00785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03356254"/>
      <w:docPartObj>
        <w:docPartGallery w:val="Page Numbers (Bottom of Page)"/>
        <w:docPartUnique/>
      </w:docPartObj>
    </w:sdtPr>
    <w:sdtEndPr>
      <w:rPr>
        <w:noProof/>
      </w:rPr>
    </w:sdtEndPr>
    <w:sdtContent>
      <w:p w:rsidR="009864F4" w:rsidRDefault="009864F4">
        <w:pPr>
          <w:pStyle w:val="Footer"/>
          <w:jc w:val="center"/>
        </w:pPr>
        <w:r>
          <w:rPr>
            <w:noProof w:val="0"/>
          </w:rPr>
          <w:fldChar w:fldCharType="begin"/>
        </w:r>
        <w:r>
          <w:instrText xml:space="preserve"> PAGE   \* MERGEFORMAT </w:instrText>
        </w:r>
        <w:r>
          <w:rPr>
            <w:noProof w:val="0"/>
          </w:rPr>
          <w:fldChar w:fldCharType="separate"/>
        </w:r>
        <w:r w:rsidR="00996F3D">
          <w:t>1</w:t>
        </w:r>
        <w:r>
          <w:fldChar w:fldCharType="end"/>
        </w:r>
      </w:p>
    </w:sdtContent>
  </w:sdt>
  <w:p w:rsidR="00C61C8F" w:rsidRDefault="00C61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78B" w:rsidRDefault="0069778B" w:rsidP="00CA21B3">
      <w:pPr>
        <w:spacing w:after="0" w:line="240" w:lineRule="auto"/>
      </w:pPr>
      <w:r>
        <w:separator/>
      </w:r>
    </w:p>
  </w:footnote>
  <w:footnote w:type="continuationSeparator" w:id="0">
    <w:p w:rsidR="0069778B" w:rsidRDefault="0069778B" w:rsidP="00CA2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66160876"/>
      <w:docPartObj>
        <w:docPartGallery w:val="Page Numbers (Top of Page)"/>
        <w:docPartUnique/>
      </w:docPartObj>
    </w:sdtPr>
    <w:sdtEndPr>
      <w:rPr>
        <w:noProof/>
      </w:rPr>
    </w:sdtEndPr>
    <w:sdtContent>
      <w:p w:rsidR="00CD6361" w:rsidRDefault="00CD6361">
        <w:pPr>
          <w:pStyle w:val="Header"/>
          <w:jc w:val="right"/>
        </w:pPr>
        <w:r>
          <w:rPr>
            <w:noProof w:val="0"/>
          </w:rPr>
          <w:fldChar w:fldCharType="begin"/>
        </w:r>
        <w:r>
          <w:instrText xml:space="preserve"> PAGE   \* MERGEFORMAT </w:instrText>
        </w:r>
        <w:r>
          <w:rPr>
            <w:noProof w:val="0"/>
          </w:rPr>
          <w:fldChar w:fldCharType="separate"/>
        </w:r>
        <w:r w:rsidR="00996F3D">
          <w:t>2</w:t>
        </w:r>
        <w:r>
          <w:fldChar w:fldCharType="end"/>
        </w:r>
      </w:p>
    </w:sdtContent>
  </w:sdt>
  <w:p w:rsidR="00CD6361" w:rsidRDefault="00CD6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02" w:rsidRDefault="00102402">
    <w:pPr>
      <w:pStyle w:val="Header"/>
      <w:jc w:val="right"/>
    </w:pPr>
  </w:p>
  <w:p w:rsidR="00C61C8F" w:rsidRDefault="00C61C8F" w:rsidP="0010240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3D7"/>
    <w:multiLevelType w:val="hybridMultilevel"/>
    <w:tmpl w:val="73DE6C4C"/>
    <w:lvl w:ilvl="0" w:tplc="1042FF30">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1D7DA3"/>
    <w:multiLevelType w:val="hybridMultilevel"/>
    <w:tmpl w:val="375C4E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587DE8"/>
    <w:multiLevelType w:val="hybridMultilevel"/>
    <w:tmpl w:val="ABFEDF8A"/>
    <w:lvl w:ilvl="0" w:tplc="4B2AEE78">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8641E0"/>
    <w:multiLevelType w:val="hybridMultilevel"/>
    <w:tmpl w:val="EEF6F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040CE"/>
    <w:multiLevelType w:val="hybridMultilevel"/>
    <w:tmpl w:val="C556F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D45FD8"/>
    <w:multiLevelType w:val="hybridMultilevel"/>
    <w:tmpl w:val="503CA4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3D265B6"/>
    <w:multiLevelType w:val="hybridMultilevel"/>
    <w:tmpl w:val="947838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DD2286"/>
    <w:multiLevelType w:val="hybridMultilevel"/>
    <w:tmpl w:val="594EA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B3"/>
    <w:rsid w:val="00005D47"/>
    <w:rsid w:val="00014BDC"/>
    <w:rsid w:val="000319A5"/>
    <w:rsid w:val="000519AA"/>
    <w:rsid w:val="0008392E"/>
    <w:rsid w:val="000E221F"/>
    <w:rsid w:val="000F13BD"/>
    <w:rsid w:val="00102402"/>
    <w:rsid w:val="0012378C"/>
    <w:rsid w:val="001269AE"/>
    <w:rsid w:val="00141E47"/>
    <w:rsid w:val="00147539"/>
    <w:rsid w:val="00153446"/>
    <w:rsid w:val="00162560"/>
    <w:rsid w:val="0016270A"/>
    <w:rsid w:val="00163D3B"/>
    <w:rsid w:val="00171A5E"/>
    <w:rsid w:val="001812D4"/>
    <w:rsid w:val="00196B08"/>
    <w:rsid w:val="001C7C55"/>
    <w:rsid w:val="00200AEE"/>
    <w:rsid w:val="00217974"/>
    <w:rsid w:val="00244EAC"/>
    <w:rsid w:val="00252F04"/>
    <w:rsid w:val="002A319B"/>
    <w:rsid w:val="002B1351"/>
    <w:rsid w:val="002C2E65"/>
    <w:rsid w:val="00321146"/>
    <w:rsid w:val="00346DA5"/>
    <w:rsid w:val="00363D04"/>
    <w:rsid w:val="00372D27"/>
    <w:rsid w:val="003A0401"/>
    <w:rsid w:val="00416970"/>
    <w:rsid w:val="00431FE3"/>
    <w:rsid w:val="00433D24"/>
    <w:rsid w:val="004516D9"/>
    <w:rsid w:val="00467F5A"/>
    <w:rsid w:val="0047751D"/>
    <w:rsid w:val="004A78C7"/>
    <w:rsid w:val="004C66FA"/>
    <w:rsid w:val="004F50E4"/>
    <w:rsid w:val="00520F3A"/>
    <w:rsid w:val="005331BA"/>
    <w:rsid w:val="00536A09"/>
    <w:rsid w:val="00550B0C"/>
    <w:rsid w:val="005512BA"/>
    <w:rsid w:val="005648D5"/>
    <w:rsid w:val="005A4F57"/>
    <w:rsid w:val="005B243F"/>
    <w:rsid w:val="005E3E85"/>
    <w:rsid w:val="006154F0"/>
    <w:rsid w:val="006208D6"/>
    <w:rsid w:val="00640485"/>
    <w:rsid w:val="00652BFE"/>
    <w:rsid w:val="00667C09"/>
    <w:rsid w:val="00694912"/>
    <w:rsid w:val="0069778B"/>
    <w:rsid w:val="006C1668"/>
    <w:rsid w:val="006D1493"/>
    <w:rsid w:val="006D3FBE"/>
    <w:rsid w:val="006D4772"/>
    <w:rsid w:val="006E4B2E"/>
    <w:rsid w:val="006F37F8"/>
    <w:rsid w:val="0071440D"/>
    <w:rsid w:val="00766FD3"/>
    <w:rsid w:val="00781B29"/>
    <w:rsid w:val="00785B98"/>
    <w:rsid w:val="007A0309"/>
    <w:rsid w:val="007A51BB"/>
    <w:rsid w:val="007B33C8"/>
    <w:rsid w:val="007D30D7"/>
    <w:rsid w:val="007E7C7B"/>
    <w:rsid w:val="007E7D1C"/>
    <w:rsid w:val="00824AE0"/>
    <w:rsid w:val="008356D8"/>
    <w:rsid w:val="00841B03"/>
    <w:rsid w:val="008515D4"/>
    <w:rsid w:val="00865E0E"/>
    <w:rsid w:val="008674F2"/>
    <w:rsid w:val="008D0289"/>
    <w:rsid w:val="008D079E"/>
    <w:rsid w:val="00925CAA"/>
    <w:rsid w:val="00936201"/>
    <w:rsid w:val="009563A4"/>
    <w:rsid w:val="00956C11"/>
    <w:rsid w:val="00956F2D"/>
    <w:rsid w:val="00957E36"/>
    <w:rsid w:val="009864F4"/>
    <w:rsid w:val="00986A4D"/>
    <w:rsid w:val="00986F5E"/>
    <w:rsid w:val="00996F3D"/>
    <w:rsid w:val="009C31B7"/>
    <w:rsid w:val="009F2ACF"/>
    <w:rsid w:val="00A03BE9"/>
    <w:rsid w:val="00A114EC"/>
    <w:rsid w:val="00A15015"/>
    <w:rsid w:val="00A20189"/>
    <w:rsid w:val="00A42FEC"/>
    <w:rsid w:val="00A526DD"/>
    <w:rsid w:val="00A63379"/>
    <w:rsid w:val="00A70927"/>
    <w:rsid w:val="00A76F39"/>
    <w:rsid w:val="00A80519"/>
    <w:rsid w:val="00A876E0"/>
    <w:rsid w:val="00A94A12"/>
    <w:rsid w:val="00AB1EE3"/>
    <w:rsid w:val="00AB34EE"/>
    <w:rsid w:val="00AC01FF"/>
    <w:rsid w:val="00AC25E1"/>
    <w:rsid w:val="00AC49CE"/>
    <w:rsid w:val="00B008CA"/>
    <w:rsid w:val="00B0185F"/>
    <w:rsid w:val="00B0767D"/>
    <w:rsid w:val="00B078A8"/>
    <w:rsid w:val="00B2250E"/>
    <w:rsid w:val="00B2456C"/>
    <w:rsid w:val="00B44C24"/>
    <w:rsid w:val="00B73C11"/>
    <w:rsid w:val="00B74503"/>
    <w:rsid w:val="00B7772F"/>
    <w:rsid w:val="00B85A3B"/>
    <w:rsid w:val="00B919DF"/>
    <w:rsid w:val="00BE2471"/>
    <w:rsid w:val="00C15141"/>
    <w:rsid w:val="00C2707E"/>
    <w:rsid w:val="00C31ACB"/>
    <w:rsid w:val="00C323C9"/>
    <w:rsid w:val="00C35D38"/>
    <w:rsid w:val="00C37289"/>
    <w:rsid w:val="00C607D9"/>
    <w:rsid w:val="00C61C8F"/>
    <w:rsid w:val="00C73F7B"/>
    <w:rsid w:val="00CA21B3"/>
    <w:rsid w:val="00CA34C3"/>
    <w:rsid w:val="00CD6361"/>
    <w:rsid w:val="00CE11B3"/>
    <w:rsid w:val="00CF53A7"/>
    <w:rsid w:val="00CF5EAF"/>
    <w:rsid w:val="00D00287"/>
    <w:rsid w:val="00D05EB0"/>
    <w:rsid w:val="00D24406"/>
    <w:rsid w:val="00D26F14"/>
    <w:rsid w:val="00D27297"/>
    <w:rsid w:val="00D41F81"/>
    <w:rsid w:val="00D43FBA"/>
    <w:rsid w:val="00D44291"/>
    <w:rsid w:val="00D849CF"/>
    <w:rsid w:val="00D877C8"/>
    <w:rsid w:val="00D95837"/>
    <w:rsid w:val="00DC1FBE"/>
    <w:rsid w:val="00DD1E32"/>
    <w:rsid w:val="00E43C8E"/>
    <w:rsid w:val="00EA4B9A"/>
    <w:rsid w:val="00EB4689"/>
    <w:rsid w:val="00EC0D3E"/>
    <w:rsid w:val="00ED745E"/>
    <w:rsid w:val="00EE4E99"/>
    <w:rsid w:val="00F009D7"/>
    <w:rsid w:val="00F01B94"/>
    <w:rsid w:val="00F0407B"/>
    <w:rsid w:val="00F11176"/>
    <w:rsid w:val="00F14D13"/>
    <w:rsid w:val="00F376AB"/>
    <w:rsid w:val="00F46E6B"/>
    <w:rsid w:val="00F56FD7"/>
    <w:rsid w:val="00F66AD4"/>
    <w:rsid w:val="00F86BC3"/>
    <w:rsid w:val="00F92EF5"/>
    <w:rsid w:val="00FA280F"/>
    <w:rsid w:val="00FB6AF7"/>
    <w:rsid w:val="00FC0ACA"/>
    <w:rsid w:val="00FC5ED3"/>
    <w:rsid w:val="00FD77A8"/>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C3"/>
    <w:rPr>
      <w:noProof/>
      <w:lang w:val="id-ID"/>
    </w:rPr>
  </w:style>
  <w:style w:type="paragraph" w:styleId="Heading1">
    <w:name w:val="heading 1"/>
    <w:basedOn w:val="Normal"/>
    <w:next w:val="Normal"/>
    <w:link w:val="Heading1Char"/>
    <w:uiPriority w:val="9"/>
    <w:qFormat/>
    <w:rsid w:val="009864F4"/>
    <w:pPr>
      <w:keepNext/>
      <w:keepLines/>
      <w:spacing w:after="0" w:line="48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1B3"/>
    <w:rPr>
      <w:noProof/>
      <w:lang w:val="id-ID"/>
    </w:rPr>
  </w:style>
  <w:style w:type="paragraph" w:styleId="Footer">
    <w:name w:val="footer"/>
    <w:basedOn w:val="Normal"/>
    <w:link w:val="FooterChar"/>
    <w:uiPriority w:val="99"/>
    <w:unhideWhenUsed/>
    <w:rsid w:val="00CA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1B3"/>
    <w:rPr>
      <w:noProof/>
      <w:lang w:val="id-ID"/>
    </w:rPr>
  </w:style>
  <w:style w:type="paragraph" w:styleId="ListParagraph">
    <w:name w:val="List Paragraph"/>
    <w:basedOn w:val="Normal"/>
    <w:uiPriority w:val="34"/>
    <w:qFormat/>
    <w:rsid w:val="00D24406"/>
    <w:pPr>
      <w:ind w:left="720"/>
      <w:contextualSpacing/>
    </w:pPr>
  </w:style>
  <w:style w:type="paragraph" w:customStyle="1" w:styleId="Default">
    <w:name w:val="Default"/>
    <w:rsid w:val="00D2440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26DD"/>
    <w:rPr>
      <w:color w:val="0000FF" w:themeColor="hyperlink"/>
      <w:u w:val="single"/>
    </w:rPr>
  </w:style>
  <w:style w:type="paragraph" w:styleId="CommentText">
    <w:name w:val="annotation text"/>
    <w:basedOn w:val="Normal"/>
    <w:link w:val="CommentTextChar"/>
    <w:uiPriority w:val="99"/>
    <w:semiHidden/>
    <w:unhideWhenUsed/>
    <w:rsid w:val="00986F5E"/>
    <w:pPr>
      <w:spacing w:line="240" w:lineRule="auto"/>
    </w:pPr>
    <w:rPr>
      <w:noProof w:val="0"/>
      <w:sz w:val="20"/>
      <w:szCs w:val="20"/>
    </w:rPr>
  </w:style>
  <w:style w:type="character" w:customStyle="1" w:styleId="CommentTextChar">
    <w:name w:val="Comment Text Char"/>
    <w:basedOn w:val="DefaultParagraphFont"/>
    <w:link w:val="CommentText"/>
    <w:uiPriority w:val="99"/>
    <w:semiHidden/>
    <w:rsid w:val="00986F5E"/>
    <w:rPr>
      <w:sz w:val="20"/>
      <w:szCs w:val="20"/>
      <w:lang w:val="id-ID"/>
    </w:rPr>
  </w:style>
  <w:style w:type="character" w:styleId="CommentReference">
    <w:name w:val="annotation reference"/>
    <w:basedOn w:val="DefaultParagraphFont"/>
    <w:uiPriority w:val="99"/>
    <w:semiHidden/>
    <w:unhideWhenUsed/>
    <w:rsid w:val="00986F5E"/>
    <w:rPr>
      <w:sz w:val="16"/>
      <w:szCs w:val="16"/>
    </w:rPr>
  </w:style>
  <w:style w:type="paragraph" w:styleId="BalloonText">
    <w:name w:val="Balloon Text"/>
    <w:basedOn w:val="Normal"/>
    <w:link w:val="BalloonTextChar"/>
    <w:uiPriority w:val="99"/>
    <w:semiHidden/>
    <w:unhideWhenUsed/>
    <w:rsid w:val="0098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5E"/>
    <w:rPr>
      <w:rFonts w:ascii="Tahoma" w:hAnsi="Tahoma" w:cs="Tahoma"/>
      <w:noProof/>
      <w:sz w:val="16"/>
      <w:szCs w:val="16"/>
      <w:lang w:val="id-ID"/>
    </w:rPr>
  </w:style>
  <w:style w:type="character" w:customStyle="1" w:styleId="Heading1Char">
    <w:name w:val="Heading 1 Char"/>
    <w:basedOn w:val="DefaultParagraphFont"/>
    <w:link w:val="Heading1"/>
    <w:uiPriority w:val="9"/>
    <w:rsid w:val="009864F4"/>
    <w:rPr>
      <w:rFonts w:ascii="Times New Roman" w:eastAsiaTheme="majorEastAsia" w:hAnsi="Times New Roman" w:cstheme="majorBidi"/>
      <w:b/>
      <w:bCs/>
      <w:noProof/>
      <w:sz w:val="24"/>
      <w:szCs w:val="28"/>
      <w:lang w:val="id-ID"/>
    </w:rPr>
  </w:style>
  <w:style w:type="paragraph" w:styleId="TOCHeading">
    <w:name w:val="TOC Heading"/>
    <w:basedOn w:val="Heading1"/>
    <w:next w:val="Normal"/>
    <w:uiPriority w:val="39"/>
    <w:unhideWhenUsed/>
    <w:qFormat/>
    <w:rsid w:val="009864F4"/>
    <w:pPr>
      <w:outlineLvl w:val="9"/>
    </w:pPr>
    <w:rPr>
      <w:noProof w:val="0"/>
      <w:lang w:val="en-US" w:eastAsia="ja-JP"/>
    </w:rPr>
  </w:style>
  <w:style w:type="paragraph" w:styleId="TOC1">
    <w:name w:val="toc 1"/>
    <w:basedOn w:val="Normal"/>
    <w:next w:val="Normal"/>
    <w:autoRedefine/>
    <w:uiPriority w:val="39"/>
    <w:unhideWhenUsed/>
    <w:qFormat/>
    <w:rsid w:val="009864F4"/>
    <w:pPr>
      <w:spacing w:after="100"/>
      <w:jc w:val="both"/>
    </w:pPr>
    <w:rPr>
      <w:rFonts w:ascii="Times New Roman" w:eastAsiaTheme="minorEastAsia" w:hAnsi="Times New Roman" w:cs="Times New Roman"/>
      <w:noProof w:val="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C3"/>
    <w:rPr>
      <w:noProof/>
      <w:lang w:val="id-ID"/>
    </w:rPr>
  </w:style>
  <w:style w:type="paragraph" w:styleId="Heading1">
    <w:name w:val="heading 1"/>
    <w:basedOn w:val="Normal"/>
    <w:next w:val="Normal"/>
    <w:link w:val="Heading1Char"/>
    <w:uiPriority w:val="9"/>
    <w:qFormat/>
    <w:rsid w:val="009864F4"/>
    <w:pPr>
      <w:keepNext/>
      <w:keepLines/>
      <w:spacing w:after="0" w:line="48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2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1B3"/>
    <w:rPr>
      <w:noProof/>
      <w:lang w:val="id-ID"/>
    </w:rPr>
  </w:style>
  <w:style w:type="paragraph" w:styleId="Footer">
    <w:name w:val="footer"/>
    <w:basedOn w:val="Normal"/>
    <w:link w:val="FooterChar"/>
    <w:uiPriority w:val="99"/>
    <w:unhideWhenUsed/>
    <w:rsid w:val="00CA2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1B3"/>
    <w:rPr>
      <w:noProof/>
      <w:lang w:val="id-ID"/>
    </w:rPr>
  </w:style>
  <w:style w:type="paragraph" w:styleId="ListParagraph">
    <w:name w:val="List Paragraph"/>
    <w:basedOn w:val="Normal"/>
    <w:uiPriority w:val="34"/>
    <w:qFormat/>
    <w:rsid w:val="00D24406"/>
    <w:pPr>
      <w:ind w:left="720"/>
      <w:contextualSpacing/>
    </w:pPr>
  </w:style>
  <w:style w:type="paragraph" w:customStyle="1" w:styleId="Default">
    <w:name w:val="Default"/>
    <w:rsid w:val="00D2440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26DD"/>
    <w:rPr>
      <w:color w:val="0000FF" w:themeColor="hyperlink"/>
      <w:u w:val="single"/>
    </w:rPr>
  </w:style>
  <w:style w:type="paragraph" w:styleId="CommentText">
    <w:name w:val="annotation text"/>
    <w:basedOn w:val="Normal"/>
    <w:link w:val="CommentTextChar"/>
    <w:uiPriority w:val="99"/>
    <w:semiHidden/>
    <w:unhideWhenUsed/>
    <w:rsid w:val="00986F5E"/>
    <w:pPr>
      <w:spacing w:line="240" w:lineRule="auto"/>
    </w:pPr>
    <w:rPr>
      <w:noProof w:val="0"/>
      <w:sz w:val="20"/>
      <w:szCs w:val="20"/>
    </w:rPr>
  </w:style>
  <w:style w:type="character" w:customStyle="1" w:styleId="CommentTextChar">
    <w:name w:val="Comment Text Char"/>
    <w:basedOn w:val="DefaultParagraphFont"/>
    <w:link w:val="CommentText"/>
    <w:uiPriority w:val="99"/>
    <w:semiHidden/>
    <w:rsid w:val="00986F5E"/>
    <w:rPr>
      <w:sz w:val="20"/>
      <w:szCs w:val="20"/>
      <w:lang w:val="id-ID"/>
    </w:rPr>
  </w:style>
  <w:style w:type="character" w:styleId="CommentReference">
    <w:name w:val="annotation reference"/>
    <w:basedOn w:val="DefaultParagraphFont"/>
    <w:uiPriority w:val="99"/>
    <w:semiHidden/>
    <w:unhideWhenUsed/>
    <w:rsid w:val="00986F5E"/>
    <w:rPr>
      <w:sz w:val="16"/>
      <w:szCs w:val="16"/>
    </w:rPr>
  </w:style>
  <w:style w:type="paragraph" w:styleId="BalloonText">
    <w:name w:val="Balloon Text"/>
    <w:basedOn w:val="Normal"/>
    <w:link w:val="BalloonTextChar"/>
    <w:uiPriority w:val="99"/>
    <w:semiHidden/>
    <w:unhideWhenUsed/>
    <w:rsid w:val="0098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5E"/>
    <w:rPr>
      <w:rFonts w:ascii="Tahoma" w:hAnsi="Tahoma" w:cs="Tahoma"/>
      <w:noProof/>
      <w:sz w:val="16"/>
      <w:szCs w:val="16"/>
      <w:lang w:val="id-ID"/>
    </w:rPr>
  </w:style>
  <w:style w:type="character" w:customStyle="1" w:styleId="Heading1Char">
    <w:name w:val="Heading 1 Char"/>
    <w:basedOn w:val="DefaultParagraphFont"/>
    <w:link w:val="Heading1"/>
    <w:uiPriority w:val="9"/>
    <w:rsid w:val="009864F4"/>
    <w:rPr>
      <w:rFonts w:ascii="Times New Roman" w:eastAsiaTheme="majorEastAsia" w:hAnsi="Times New Roman" w:cstheme="majorBidi"/>
      <w:b/>
      <w:bCs/>
      <w:noProof/>
      <w:sz w:val="24"/>
      <w:szCs w:val="28"/>
      <w:lang w:val="id-ID"/>
    </w:rPr>
  </w:style>
  <w:style w:type="paragraph" w:styleId="TOCHeading">
    <w:name w:val="TOC Heading"/>
    <w:basedOn w:val="Heading1"/>
    <w:next w:val="Normal"/>
    <w:uiPriority w:val="39"/>
    <w:unhideWhenUsed/>
    <w:qFormat/>
    <w:rsid w:val="009864F4"/>
    <w:pPr>
      <w:outlineLvl w:val="9"/>
    </w:pPr>
    <w:rPr>
      <w:noProof w:val="0"/>
      <w:lang w:val="en-US" w:eastAsia="ja-JP"/>
    </w:rPr>
  </w:style>
  <w:style w:type="paragraph" w:styleId="TOC1">
    <w:name w:val="toc 1"/>
    <w:basedOn w:val="Normal"/>
    <w:next w:val="Normal"/>
    <w:autoRedefine/>
    <w:uiPriority w:val="39"/>
    <w:unhideWhenUsed/>
    <w:qFormat/>
    <w:rsid w:val="009864F4"/>
    <w:pPr>
      <w:spacing w:after="100"/>
      <w:jc w:val="both"/>
    </w:pPr>
    <w:rPr>
      <w:rFonts w:ascii="Times New Roman" w:eastAsiaTheme="minorEastAsia" w:hAnsi="Times New Roman" w:cs="Times New Roman"/>
      <w:noProof w:val="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2393">
      <w:bodyDiv w:val="1"/>
      <w:marLeft w:val="0"/>
      <w:marRight w:val="0"/>
      <w:marTop w:val="0"/>
      <w:marBottom w:val="0"/>
      <w:divBdr>
        <w:top w:val="none" w:sz="0" w:space="0" w:color="auto"/>
        <w:left w:val="none" w:sz="0" w:space="0" w:color="auto"/>
        <w:bottom w:val="none" w:sz="0" w:space="0" w:color="auto"/>
        <w:right w:val="none" w:sz="0" w:space="0" w:color="auto"/>
      </w:divBdr>
    </w:div>
    <w:div w:id="809640073">
      <w:bodyDiv w:val="1"/>
      <w:marLeft w:val="0"/>
      <w:marRight w:val="0"/>
      <w:marTop w:val="0"/>
      <w:marBottom w:val="0"/>
      <w:divBdr>
        <w:top w:val="none" w:sz="0" w:space="0" w:color="auto"/>
        <w:left w:val="none" w:sz="0" w:space="0" w:color="auto"/>
        <w:bottom w:val="none" w:sz="0" w:space="0" w:color="auto"/>
        <w:right w:val="none" w:sz="0" w:space="0" w:color="auto"/>
      </w:divBdr>
    </w:div>
    <w:div w:id="11494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0223980.2013.8763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2010.108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ooks.google.co.id/books?id=Lrpmdm5ShU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3795-9882-4F60-BCD0-63BF8807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7800</Words>
  <Characters>44460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 Ansyah</dc:creator>
  <cp:lastModifiedBy>Dedi Ansyah</cp:lastModifiedBy>
  <cp:revision>8</cp:revision>
  <dcterms:created xsi:type="dcterms:W3CDTF">2020-08-17T02:22:00Z</dcterms:created>
  <dcterms:modified xsi:type="dcterms:W3CDTF">2020-08-25T14:48:00Z</dcterms:modified>
</cp:coreProperties>
</file>