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BA3E6" w14:textId="77777777" w:rsidR="00F20CD4" w:rsidRDefault="00F20CD4" w:rsidP="00C41BCA">
      <w:pPr>
        <w:pStyle w:val="ISIJUDUL"/>
        <w:spacing w:after="0" w:line="240" w:lineRule="auto"/>
        <w:rPr>
          <w:color w:val="000000" w:themeColor="text1"/>
          <w:szCs w:val="24"/>
          <w:lang w:val="id-ID"/>
        </w:rPr>
      </w:pPr>
      <w:r w:rsidRPr="00211945">
        <w:rPr>
          <w:color w:val="000000" w:themeColor="text1"/>
          <w:szCs w:val="24"/>
          <w:lang w:val="id-ID"/>
        </w:rPr>
        <w:t xml:space="preserve">PENGARUH </w:t>
      </w:r>
      <w:r w:rsidRPr="001A29D6">
        <w:rPr>
          <w:color w:val="000000" w:themeColor="text1"/>
          <w:szCs w:val="24"/>
          <w:lang w:val="id-ID"/>
        </w:rPr>
        <w:t>EARNINGS MANAJEMEN TERHADAP NILAI PERUSAHAAN DENGAN MEKANISME CORPORATE GOVERNANCE SEBAGAI VARIABEL MODERATING</w:t>
      </w:r>
    </w:p>
    <w:p w14:paraId="69BB603B" w14:textId="77777777" w:rsidR="00F20CD4" w:rsidRPr="001A29D6" w:rsidRDefault="00F20CD4" w:rsidP="00C41BCA">
      <w:pPr>
        <w:pStyle w:val="ISIJUDUL"/>
        <w:spacing w:after="0" w:line="240" w:lineRule="auto"/>
        <w:rPr>
          <w:color w:val="000000" w:themeColor="text1"/>
          <w:szCs w:val="24"/>
          <w:lang w:val="en-GB"/>
        </w:rPr>
      </w:pPr>
      <w:r>
        <w:rPr>
          <w:color w:val="000000" w:themeColor="text1"/>
          <w:szCs w:val="24"/>
          <w:lang w:val="en-GB"/>
        </w:rPr>
        <w:t>(</w:t>
      </w:r>
      <w:r w:rsidRPr="001A29D6">
        <w:rPr>
          <w:color w:val="000000" w:themeColor="text1"/>
          <w:szCs w:val="24"/>
          <w:lang w:val="en-GB"/>
        </w:rPr>
        <w:t>Studi Empiris Pada Perusahaan Manufaktur Yang Terdaftar di BEI Periode 2017-2019)</w:t>
      </w:r>
    </w:p>
    <w:p w14:paraId="5467A1AE" w14:textId="77777777" w:rsidR="00F20CD4" w:rsidRPr="00211945" w:rsidRDefault="00F20CD4" w:rsidP="00C41BCA">
      <w:pPr>
        <w:spacing w:line="240" w:lineRule="auto"/>
        <w:rPr>
          <w:rFonts w:ascii="Times New Roman" w:hAnsi="Times New Roman"/>
          <w:sz w:val="24"/>
          <w:szCs w:val="24"/>
        </w:rPr>
      </w:pPr>
    </w:p>
    <w:p w14:paraId="26B27FC8" w14:textId="77777777" w:rsidR="00F20CD4" w:rsidRPr="00211945" w:rsidRDefault="00F20CD4" w:rsidP="00C41BCA">
      <w:pPr>
        <w:spacing w:after="0" w:line="240" w:lineRule="auto"/>
        <w:jc w:val="center"/>
        <w:rPr>
          <w:rFonts w:ascii="Times New Roman" w:hAnsi="Times New Roman"/>
          <w:b/>
          <w:sz w:val="24"/>
          <w:szCs w:val="24"/>
        </w:rPr>
      </w:pPr>
      <w:r>
        <w:rPr>
          <w:rFonts w:ascii="Times New Roman" w:hAnsi="Times New Roman"/>
          <w:b/>
          <w:sz w:val="24"/>
          <w:szCs w:val="24"/>
          <w:lang w:val="en-GB"/>
        </w:rPr>
        <w:t>Roshyda Niken Rachmawati</w:t>
      </w:r>
      <w:r w:rsidRPr="00211945">
        <w:rPr>
          <w:rFonts w:ascii="Times New Roman" w:hAnsi="Times New Roman"/>
          <w:b/>
          <w:sz w:val="24"/>
          <w:szCs w:val="24"/>
          <w:vertAlign w:val="superscript"/>
        </w:rPr>
        <w:t>1</w:t>
      </w:r>
      <w:r w:rsidRPr="00211945">
        <w:rPr>
          <w:rFonts w:ascii="Times New Roman" w:hAnsi="Times New Roman"/>
          <w:b/>
          <w:sz w:val="24"/>
          <w:szCs w:val="24"/>
        </w:rPr>
        <w:t>*</w:t>
      </w:r>
    </w:p>
    <w:p w14:paraId="28DCE0E4" w14:textId="77777777" w:rsidR="00F20CD4" w:rsidRPr="00211945" w:rsidRDefault="00F20CD4" w:rsidP="00C41BCA">
      <w:pPr>
        <w:spacing w:after="0" w:line="240" w:lineRule="auto"/>
        <w:jc w:val="center"/>
        <w:rPr>
          <w:rFonts w:ascii="Times New Roman" w:hAnsi="Times New Roman"/>
          <w:sz w:val="24"/>
          <w:szCs w:val="24"/>
        </w:rPr>
      </w:pPr>
    </w:p>
    <w:p w14:paraId="3CAC5E60" w14:textId="77777777" w:rsidR="00F20CD4" w:rsidRPr="00211945" w:rsidRDefault="00F20CD4" w:rsidP="00C41BCA">
      <w:pPr>
        <w:spacing w:after="0" w:line="240" w:lineRule="auto"/>
        <w:jc w:val="center"/>
        <w:rPr>
          <w:rFonts w:ascii="Times New Roman" w:hAnsi="Times New Roman"/>
          <w:sz w:val="24"/>
          <w:szCs w:val="24"/>
        </w:rPr>
      </w:pPr>
      <w:r w:rsidRPr="00211945">
        <w:rPr>
          <w:rFonts w:ascii="Times New Roman" w:hAnsi="Times New Roman"/>
          <w:sz w:val="24"/>
          <w:szCs w:val="24"/>
        </w:rPr>
        <w:t>Program Studi Akuntansi, Fakultas Ekonomi</w:t>
      </w:r>
    </w:p>
    <w:p w14:paraId="3BAD50A8" w14:textId="77777777" w:rsidR="00F20CD4" w:rsidRPr="00211945" w:rsidRDefault="00F20CD4" w:rsidP="00C41BCA">
      <w:pPr>
        <w:spacing w:after="0" w:line="240" w:lineRule="auto"/>
        <w:jc w:val="center"/>
        <w:rPr>
          <w:rFonts w:ascii="Times New Roman" w:hAnsi="Times New Roman"/>
          <w:sz w:val="24"/>
          <w:szCs w:val="24"/>
        </w:rPr>
      </w:pPr>
      <w:r w:rsidRPr="00211945">
        <w:rPr>
          <w:rFonts w:ascii="Times New Roman" w:hAnsi="Times New Roman"/>
          <w:sz w:val="24"/>
          <w:szCs w:val="24"/>
        </w:rPr>
        <w:t>Universitas Mercu Buana Yogyakarta</w:t>
      </w:r>
    </w:p>
    <w:p w14:paraId="553F77E1" w14:textId="02FC1753" w:rsidR="008D1BC3" w:rsidRDefault="00F20CD4" w:rsidP="00C41BCA">
      <w:pPr>
        <w:spacing w:after="0" w:line="240" w:lineRule="auto"/>
        <w:jc w:val="center"/>
        <w:rPr>
          <w:rStyle w:val="Hyperlink"/>
          <w:rFonts w:ascii="Times New Roman" w:hAnsi="Times New Roman"/>
          <w:sz w:val="24"/>
          <w:szCs w:val="24"/>
        </w:rPr>
      </w:pPr>
      <w:r w:rsidRPr="00211945">
        <w:rPr>
          <w:rFonts w:ascii="Times New Roman" w:hAnsi="Times New Roman"/>
          <w:sz w:val="24"/>
          <w:szCs w:val="24"/>
        </w:rPr>
        <w:t xml:space="preserve">*email: </w:t>
      </w:r>
      <w:hyperlink r:id="rId9" w:history="1">
        <w:r w:rsidRPr="00B17AA9">
          <w:rPr>
            <w:rStyle w:val="Hyperlink"/>
            <w:rFonts w:ascii="Times New Roman" w:hAnsi="Times New Roman"/>
            <w:sz w:val="24"/>
            <w:szCs w:val="24"/>
            <w:lang w:val="en-GB"/>
          </w:rPr>
          <w:t>roshydaniken</w:t>
        </w:r>
        <w:r w:rsidRPr="00B17AA9">
          <w:rPr>
            <w:rStyle w:val="Hyperlink"/>
            <w:rFonts w:ascii="Times New Roman" w:hAnsi="Times New Roman"/>
            <w:sz w:val="24"/>
            <w:szCs w:val="24"/>
          </w:rPr>
          <w:t>@gmail.com</w:t>
        </w:r>
      </w:hyperlink>
    </w:p>
    <w:p w14:paraId="1C1779E9" w14:textId="77777777" w:rsidR="00F20CD4" w:rsidRDefault="00F20CD4" w:rsidP="00C41BCA">
      <w:pPr>
        <w:spacing w:after="0" w:line="240" w:lineRule="auto"/>
        <w:jc w:val="center"/>
        <w:rPr>
          <w:rFonts w:ascii="Times New Roman" w:hAnsi="Times New Roman" w:cs="Times New Roman"/>
          <w:i/>
          <w:sz w:val="26"/>
          <w:szCs w:val="26"/>
        </w:rPr>
      </w:pPr>
    </w:p>
    <w:p w14:paraId="61AD8648" w14:textId="45AE92B8" w:rsidR="008D1BC3" w:rsidRDefault="008D1BC3" w:rsidP="00C41BCA">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ABSTRAK</w:t>
      </w:r>
    </w:p>
    <w:p w14:paraId="7EE6E72C" w14:textId="77777777" w:rsidR="008D1BC3" w:rsidRDefault="008D1BC3" w:rsidP="00C41BCA">
      <w:pPr>
        <w:spacing w:after="0" w:line="240" w:lineRule="auto"/>
        <w:jc w:val="center"/>
        <w:rPr>
          <w:rFonts w:ascii="Times New Roman" w:hAnsi="Times New Roman" w:cs="Times New Roman"/>
          <w:b/>
          <w:sz w:val="24"/>
          <w:szCs w:val="24"/>
          <w:lang w:val="en-GB"/>
        </w:rPr>
      </w:pPr>
    </w:p>
    <w:p w14:paraId="5EE162FE" w14:textId="4D7CE189" w:rsidR="008D1BC3" w:rsidRDefault="008D1BC3" w:rsidP="00C41BCA">
      <w:pPr>
        <w:pStyle w:val="ListParagraph"/>
        <w:spacing w:line="240" w:lineRule="auto"/>
        <w:ind w:left="0" w:firstLine="360"/>
        <w:jc w:val="both"/>
        <w:rPr>
          <w:rFonts w:ascii="Times New Roman" w:hAnsi="Times New Roman" w:cs="Times New Roman"/>
          <w:sz w:val="24"/>
          <w:szCs w:val="24"/>
          <w:lang w:val="en-GB"/>
        </w:rPr>
      </w:pPr>
      <w:r>
        <w:rPr>
          <w:rFonts w:ascii="Times New Roman" w:hAnsi="Times New Roman" w:cs="Times New Roman"/>
          <w:sz w:val="24"/>
          <w:szCs w:val="24"/>
        </w:rPr>
        <w:t xml:space="preserve">Tujuan penelitian ini adalah untuk mendapapatkan bukti empiris tentang </w:t>
      </w:r>
      <w:r>
        <w:rPr>
          <w:rFonts w:ascii="Times New Roman" w:hAnsi="Times New Roman" w:cs="Times New Roman"/>
          <w:sz w:val="24"/>
          <w:szCs w:val="24"/>
          <w:lang w:val="en-GB"/>
        </w:rPr>
        <w:t>p</w:t>
      </w:r>
      <w:r w:rsidRPr="008D1BC3">
        <w:rPr>
          <w:rFonts w:ascii="Times New Roman" w:hAnsi="Times New Roman" w:cs="Times New Roman"/>
          <w:sz w:val="24"/>
          <w:szCs w:val="24"/>
        </w:rPr>
        <w:t xml:space="preserve">engaruh </w:t>
      </w:r>
      <w:r w:rsidRPr="008D1BC3">
        <w:rPr>
          <w:rFonts w:ascii="Times New Roman" w:hAnsi="Times New Roman" w:cs="Times New Roman"/>
          <w:i/>
          <w:sz w:val="24"/>
          <w:szCs w:val="24"/>
        </w:rPr>
        <w:t>earnings manajemen</w:t>
      </w:r>
      <w:r>
        <w:rPr>
          <w:rFonts w:ascii="Times New Roman" w:hAnsi="Times New Roman" w:cs="Times New Roman"/>
          <w:sz w:val="24"/>
          <w:szCs w:val="24"/>
        </w:rPr>
        <w:t xml:space="preserve"> terhadap nilai perusahaan se</w:t>
      </w:r>
      <w:r w:rsidR="00355022">
        <w:rPr>
          <w:rFonts w:ascii="Times New Roman" w:hAnsi="Times New Roman" w:cs="Times New Roman"/>
          <w:sz w:val="24"/>
          <w:szCs w:val="24"/>
          <w:lang w:val="en-GB"/>
        </w:rPr>
        <w:t>r</w:t>
      </w:r>
      <w:r>
        <w:rPr>
          <w:rFonts w:ascii="Times New Roman" w:hAnsi="Times New Roman" w:cs="Times New Roman"/>
          <w:sz w:val="24"/>
          <w:szCs w:val="24"/>
        </w:rPr>
        <w:t>ta p</w:t>
      </w:r>
      <w:r w:rsidRPr="008D1BC3">
        <w:rPr>
          <w:rFonts w:ascii="Times New Roman" w:hAnsi="Times New Roman" w:cs="Times New Roman"/>
          <w:sz w:val="24"/>
          <w:szCs w:val="24"/>
        </w:rPr>
        <w:t xml:space="preserve">engaruh </w:t>
      </w:r>
      <w:r w:rsidRPr="008D1BC3">
        <w:rPr>
          <w:rFonts w:ascii="Times New Roman" w:hAnsi="Times New Roman" w:cs="Times New Roman"/>
          <w:i/>
          <w:sz w:val="24"/>
          <w:szCs w:val="24"/>
          <w:lang w:val="en-GB"/>
        </w:rPr>
        <w:t>corporate governance</w:t>
      </w:r>
      <w:r w:rsidRPr="008D1BC3">
        <w:rPr>
          <w:rFonts w:ascii="Times New Roman" w:hAnsi="Times New Roman" w:cs="Times New Roman"/>
          <w:sz w:val="24"/>
          <w:szCs w:val="24"/>
        </w:rPr>
        <w:t xml:space="preserve"> </w:t>
      </w:r>
      <w:r w:rsidR="00160755">
        <w:rPr>
          <w:rFonts w:ascii="Times New Roman" w:hAnsi="Times New Roman" w:cs="Times New Roman"/>
          <w:sz w:val="24"/>
          <w:szCs w:val="24"/>
          <w:lang w:val="en-GB"/>
        </w:rPr>
        <w:t xml:space="preserve">sebagai variable moderasi </w:t>
      </w:r>
      <w:r w:rsidRPr="008D1BC3">
        <w:rPr>
          <w:rFonts w:ascii="Times New Roman" w:hAnsi="Times New Roman" w:cs="Times New Roman"/>
          <w:sz w:val="24"/>
          <w:szCs w:val="24"/>
        </w:rPr>
        <w:t xml:space="preserve">terhadap hubungan antara </w:t>
      </w:r>
      <w:r w:rsidRPr="008D1BC3">
        <w:rPr>
          <w:rFonts w:ascii="Times New Roman" w:hAnsi="Times New Roman" w:cs="Times New Roman"/>
          <w:i/>
          <w:sz w:val="24"/>
          <w:szCs w:val="24"/>
        </w:rPr>
        <w:t>earnings management</w:t>
      </w:r>
      <w:r>
        <w:rPr>
          <w:rFonts w:ascii="Times New Roman" w:hAnsi="Times New Roman" w:cs="Times New Roman"/>
          <w:sz w:val="24"/>
          <w:szCs w:val="24"/>
        </w:rPr>
        <w:t xml:space="preserve"> dengan</w:t>
      </w:r>
      <w:r w:rsidRPr="008D1BC3">
        <w:rPr>
          <w:rFonts w:ascii="Times New Roman" w:hAnsi="Times New Roman" w:cs="Times New Roman"/>
          <w:sz w:val="24"/>
          <w:szCs w:val="24"/>
        </w:rPr>
        <w:t xml:space="preserve"> nilai perusahaan</w:t>
      </w:r>
      <w:r w:rsidR="00160755">
        <w:rPr>
          <w:rFonts w:ascii="Times New Roman" w:hAnsi="Times New Roman" w:cs="Times New Roman"/>
          <w:sz w:val="24"/>
          <w:szCs w:val="24"/>
          <w:lang w:val="en-GB"/>
        </w:rPr>
        <w:t>.</w:t>
      </w:r>
    </w:p>
    <w:p w14:paraId="50C916CF" w14:textId="70E6917C" w:rsidR="00160755" w:rsidRDefault="00160755" w:rsidP="00C41BCA">
      <w:pPr>
        <w:pStyle w:val="ListParagraph"/>
        <w:spacing w:line="24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Penelitian ini termasuk dalam penelitian asosiatif kausal. Populasi </w:t>
      </w:r>
      <w:r w:rsidRPr="00160755">
        <w:rPr>
          <w:rFonts w:ascii="Times New Roman" w:hAnsi="Times New Roman" w:cs="Times New Roman"/>
          <w:sz w:val="24"/>
          <w:szCs w:val="24"/>
          <w:lang w:val="en-GB"/>
        </w:rPr>
        <w:t>penelitian ini adalah perusahaan sektor industri barang konsumsi yang terdaftar di</w:t>
      </w:r>
      <w:r>
        <w:rPr>
          <w:rFonts w:ascii="Times New Roman" w:hAnsi="Times New Roman" w:cs="Times New Roman"/>
          <w:sz w:val="24"/>
          <w:szCs w:val="24"/>
          <w:lang w:val="en-GB"/>
        </w:rPr>
        <w:t xml:space="preserve"> BEI periode 2017-2019</w:t>
      </w:r>
      <w:r w:rsidRPr="00160755">
        <w:rPr>
          <w:rFonts w:ascii="Times New Roman" w:hAnsi="Times New Roman" w:cs="Times New Roman"/>
          <w:sz w:val="24"/>
          <w:szCs w:val="24"/>
          <w:lang w:val="en-GB"/>
        </w:rPr>
        <w:t>. Pemilihan sampel melalui metode purposive sampling.</w:t>
      </w:r>
      <w:r>
        <w:rPr>
          <w:rFonts w:ascii="Times New Roman" w:hAnsi="Times New Roman" w:cs="Times New Roman"/>
          <w:sz w:val="24"/>
          <w:szCs w:val="24"/>
          <w:lang w:val="en-GB"/>
        </w:rPr>
        <w:t xml:space="preserve"> Terdapat 33</w:t>
      </w:r>
      <w:r w:rsidRPr="00160755">
        <w:rPr>
          <w:rFonts w:ascii="Times New Roman" w:hAnsi="Times New Roman" w:cs="Times New Roman"/>
          <w:sz w:val="24"/>
          <w:szCs w:val="24"/>
          <w:lang w:val="en-GB"/>
        </w:rPr>
        <w:t xml:space="preserve"> perusahaan yang memenuhi kriteria sebagai sampel penelitian</w:t>
      </w:r>
      <w:r>
        <w:rPr>
          <w:rFonts w:ascii="Times New Roman" w:hAnsi="Times New Roman" w:cs="Times New Roman"/>
          <w:sz w:val="24"/>
          <w:szCs w:val="24"/>
          <w:lang w:val="en-GB"/>
        </w:rPr>
        <w:t xml:space="preserve"> dengan melakukan outlier 11 data </w:t>
      </w:r>
      <w:r w:rsidRPr="00160755">
        <w:rPr>
          <w:rFonts w:ascii="Times New Roman" w:hAnsi="Times New Roman" w:cs="Times New Roman"/>
          <w:sz w:val="24"/>
          <w:szCs w:val="24"/>
          <w:lang w:val="en-GB"/>
        </w:rPr>
        <w:t>sehingga data penelitian be</w:t>
      </w:r>
      <w:r>
        <w:rPr>
          <w:rFonts w:ascii="Times New Roman" w:hAnsi="Times New Roman" w:cs="Times New Roman"/>
          <w:sz w:val="24"/>
          <w:szCs w:val="24"/>
          <w:lang w:val="en-GB"/>
        </w:rPr>
        <w:t>rjumlah 88</w:t>
      </w:r>
      <w:r w:rsidRPr="00160755">
        <w:rPr>
          <w:rFonts w:ascii="Times New Roman" w:hAnsi="Times New Roman" w:cs="Times New Roman"/>
          <w:sz w:val="24"/>
          <w:szCs w:val="24"/>
          <w:lang w:val="en-GB"/>
        </w:rPr>
        <w:t>. Teknik analisis yang digunakan adalah</w:t>
      </w:r>
      <w:r>
        <w:rPr>
          <w:rFonts w:ascii="Times New Roman" w:hAnsi="Times New Roman" w:cs="Times New Roman"/>
          <w:sz w:val="24"/>
          <w:szCs w:val="24"/>
          <w:lang w:val="en-GB"/>
        </w:rPr>
        <w:t xml:space="preserve"> </w:t>
      </w:r>
      <w:r w:rsidRPr="00160755">
        <w:rPr>
          <w:rFonts w:ascii="Times New Roman" w:hAnsi="Times New Roman" w:cs="Times New Roman"/>
          <w:sz w:val="24"/>
          <w:szCs w:val="24"/>
          <w:lang w:val="en-GB"/>
        </w:rPr>
        <w:t xml:space="preserve">analisis regresi sederhana, </w:t>
      </w:r>
      <w:r w:rsidR="00CD0D9C">
        <w:rPr>
          <w:rFonts w:ascii="Times New Roman" w:hAnsi="Times New Roman" w:cs="Times New Roman"/>
          <w:sz w:val="24"/>
          <w:szCs w:val="24"/>
          <w:lang w:val="en-GB"/>
        </w:rPr>
        <w:t>uji statistik t,</w:t>
      </w:r>
      <w:r w:rsidR="00CF6CE8">
        <w:rPr>
          <w:rFonts w:ascii="Times New Roman" w:hAnsi="Times New Roman" w:cs="Times New Roman"/>
          <w:sz w:val="24"/>
          <w:szCs w:val="24"/>
          <w:lang w:val="en-GB"/>
        </w:rPr>
        <w:t xml:space="preserve"> dan</w:t>
      </w:r>
      <w:r w:rsidR="00CD0D9C">
        <w:rPr>
          <w:rFonts w:ascii="Times New Roman" w:hAnsi="Times New Roman" w:cs="Times New Roman"/>
          <w:sz w:val="24"/>
          <w:szCs w:val="24"/>
          <w:lang w:val="en-GB"/>
        </w:rPr>
        <w:t xml:space="preserve"> uji m</w:t>
      </w:r>
      <w:r w:rsidR="00CF6CE8">
        <w:rPr>
          <w:rFonts w:ascii="Times New Roman" w:hAnsi="Times New Roman" w:cs="Times New Roman"/>
          <w:sz w:val="24"/>
          <w:szCs w:val="24"/>
          <w:lang w:val="en-GB"/>
        </w:rPr>
        <w:t>oderated regression analysis</w:t>
      </w:r>
      <w:r w:rsidRPr="00CD0D9C">
        <w:rPr>
          <w:rFonts w:ascii="Times New Roman" w:hAnsi="Times New Roman" w:cs="Times New Roman"/>
          <w:sz w:val="24"/>
          <w:szCs w:val="24"/>
          <w:lang w:val="en-GB"/>
        </w:rPr>
        <w:t>.</w:t>
      </w:r>
    </w:p>
    <w:p w14:paraId="5B4FD385" w14:textId="7C3EFF50" w:rsidR="00CD0D9C" w:rsidRPr="00CD0D9C" w:rsidRDefault="00CD0D9C" w:rsidP="00C41BCA">
      <w:pPr>
        <w:pStyle w:val="ListParagraph"/>
        <w:spacing w:line="240" w:lineRule="auto"/>
        <w:ind w:left="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Hasil dari penelitian menunjukkan bahwa (1) </w:t>
      </w:r>
      <w:r>
        <w:rPr>
          <w:rFonts w:ascii="Times New Roman" w:eastAsia="Times New Roman" w:hAnsi="Times New Roman" w:cs="Times New Roman"/>
          <w:sz w:val="24"/>
          <w:szCs w:val="24"/>
          <w:lang w:val="en-US"/>
        </w:rPr>
        <w:t>N</w:t>
      </w:r>
      <w:r w:rsidRPr="00A82BE1">
        <w:rPr>
          <w:rFonts w:ascii="Times New Roman" w:eastAsia="Times New Roman" w:hAnsi="Times New Roman" w:cs="Times New Roman"/>
          <w:sz w:val="24"/>
          <w:szCs w:val="24"/>
          <w:lang w:val="en-US"/>
        </w:rPr>
        <w:t>ilai signifikansi pengaruh earnings management (variabel independen) terhadap nilai perusahaan (variabel dependen) adalah</w:t>
      </w:r>
      <w:r w:rsidR="0094447F">
        <w:rPr>
          <w:rFonts w:ascii="Times New Roman" w:eastAsia="Times New Roman" w:hAnsi="Times New Roman" w:cs="Times New Roman"/>
          <w:sz w:val="24"/>
          <w:szCs w:val="24"/>
          <w:lang w:val="en-US"/>
        </w:rPr>
        <w:t xml:space="preserve"> </w:t>
      </w:r>
      <w:r w:rsidR="0094447F" w:rsidRPr="0094447F">
        <w:rPr>
          <w:rFonts w:ascii="Times New Roman" w:eastAsia="Times New Roman" w:hAnsi="Times New Roman" w:cs="Times New Roman"/>
          <w:sz w:val="24"/>
          <w:szCs w:val="24"/>
          <w:lang w:val="en-US"/>
        </w:rPr>
        <w:t>0,043 &lt; 0,05 dan nilai t hitung 2,053 &gt; dari nilai T tabel 1,98793. Artinya terdapat pengaruh earnings management terhadap nilai perusahaan, dengan demikian maka H1 diterima</w:t>
      </w:r>
      <w:r>
        <w:rPr>
          <w:rFonts w:ascii="Times New Roman" w:eastAsia="Times New Roman" w:hAnsi="Times New Roman" w:cs="Times New Roman"/>
          <w:sz w:val="24"/>
          <w:szCs w:val="24"/>
          <w:lang w:val="en-US"/>
        </w:rPr>
        <w:t xml:space="preserve">. (2) </w:t>
      </w:r>
      <w:r w:rsidR="0094447F">
        <w:rPr>
          <w:rFonts w:ascii="Times New Roman" w:eastAsia="Times New Roman" w:hAnsi="Times New Roman" w:cs="Times New Roman"/>
          <w:sz w:val="24"/>
          <w:szCs w:val="24"/>
          <w:lang w:val="en-US"/>
        </w:rPr>
        <w:t>N</w:t>
      </w:r>
      <w:r w:rsidR="0094447F" w:rsidRPr="0094447F">
        <w:rPr>
          <w:rFonts w:ascii="Times New Roman" w:eastAsia="Times New Roman" w:hAnsi="Times New Roman" w:cs="Times New Roman"/>
          <w:sz w:val="24"/>
          <w:szCs w:val="24"/>
          <w:lang w:val="en-US"/>
        </w:rPr>
        <w:t>ilai signifikansi kemampuan corporate governance memoderasi pengaruh earnings management (variabel independen) terhadap nilai perusahaan (variabel dependen) adalah 0,028 &lt; 0</w:t>
      </w:r>
      <w:proofErr w:type="gramStart"/>
      <w:r w:rsidR="0094447F" w:rsidRPr="0094447F">
        <w:rPr>
          <w:rFonts w:ascii="Times New Roman" w:eastAsia="Times New Roman" w:hAnsi="Times New Roman" w:cs="Times New Roman"/>
          <w:sz w:val="24"/>
          <w:szCs w:val="24"/>
          <w:lang w:val="en-US"/>
        </w:rPr>
        <w:t>,05</w:t>
      </w:r>
      <w:proofErr w:type="gramEnd"/>
      <w:r w:rsidR="0094447F" w:rsidRPr="0094447F">
        <w:rPr>
          <w:rFonts w:ascii="Times New Roman" w:eastAsia="Times New Roman" w:hAnsi="Times New Roman" w:cs="Times New Roman"/>
          <w:sz w:val="24"/>
          <w:szCs w:val="24"/>
          <w:lang w:val="en-US"/>
        </w:rPr>
        <w:t>. Artinya corporate governance mampu memoderasi pengaruh earnings management terhadap nilai perusahaan, dengan demikian maka H2 diterima.</w:t>
      </w:r>
    </w:p>
    <w:p w14:paraId="38392F5C" w14:textId="4B3CD254" w:rsidR="00CD0D9C" w:rsidRPr="00E2174D" w:rsidRDefault="00CD0D9C" w:rsidP="00C41BCA">
      <w:pPr>
        <w:spacing w:after="0" w:line="240" w:lineRule="auto"/>
        <w:jc w:val="both"/>
        <w:rPr>
          <w:rFonts w:ascii="Times New Roman" w:hAnsi="Times New Roman" w:cs="Times New Roman"/>
          <w:sz w:val="24"/>
          <w:szCs w:val="24"/>
          <w:lang w:val="en-GB"/>
        </w:rPr>
      </w:pPr>
      <w:r w:rsidRPr="00CD0D9C">
        <w:rPr>
          <w:rFonts w:ascii="Times New Roman" w:hAnsi="Times New Roman" w:cs="Times New Roman"/>
          <w:sz w:val="24"/>
          <w:szCs w:val="24"/>
          <w:lang w:val="en-GB"/>
        </w:rPr>
        <w:t>Ka</w:t>
      </w:r>
      <w:r>
        <w:rPr>
          <w:rFonts w:ascii="Times New Roman" w:hAnsi="Times New Roman" w:cs="Times New Roman"/>
          <w:sz w:val="24"/>
          <w:szCs w:val="24"/>
          <w:lang w:val="en-GB"/>
        </w:rPr>
        <w:t xml:space="preserve">ta </w:t>
      </w:r>
      <w:proofErr w:type="gramStart"/>
      <w:r>
        <w:rPr>
          <w:rFonts w:ascii="Times New Roman" w:hAnsi="Times New Roman" w:cs="Times New Roman"/>
          <w:sz w:val="24"/>
          <w:szCs w:val="24"/>
          <w:lang w:val="en-GB"/>
        </w:rPr>
        <w:t>K</w:t>
      </w:r>
      <w:r w:rsidRPr="00CD0D9C">
        <w:rPr>
          <w:rFonts w:ascii="Times New Roman" w:hAnsi="Times New Roman" w:cs="Times New Roman"/>
          <w:sz w:val="24"/>
          <w:szCs w:val="24"/>
          <w:lang w:val="en-GB"/>
        </w:rPr>
        <w:t>unci :</w:t>
      </w:r>
      <w:proofErr w:type="gramEnd"/>
      <w:r w:rsidRPr="00CD0D9C">
        <w:rPr>
          <w:rFonts w:ascii="Times New Roman" w:hAnsi="Times New Roman" w:cs="Times New Roman"/>
          <w:sz w:val="24"/>
          <w:szCs w:val="24"/>
          <w:lang w:val="en-GB"/>
        </w:rPr>
        <w:t xml:space="preserve"> Earnings Management, Corporate Governance, Kepemilikan </w:t>
      </w:r>
      <w:r w:rsidR="00E2174D">
        <w:rPr>
          <w:rFonts w:ascii="Times New Roman" w:hAnsi="Times New Roman" w:cs="Times New Roman"/>
          <w:sz w:val="24"/>
          <w:szCs w:val="24"/>
          <w:lang w:val="en-GB"/>
        </w:rPr>
        <w:t>Institusional, Nilai Perusahaan</w:t>
      </w:r>
    </w:p>
    <w:p w14:paraId="04DAA136" w14:textId="77777777" w:rsidR="00CD0D9C" w:rsidRDefault="00CD0D9C" w:rsidP="00C41BCA">
      <w:pPr>
        <w:spacing w:after="0" w:line="240" w:lineRule="auto"/>
        <w:jc w:val="center"/>
        <w:rPr>
          <w:rFonts w:ascii="Times New Roman" w:hAnsi="Times New Roman" w:cs="Times New Roman"/>
          <w:b/>
          <w:sz w:val="24"/>
          <w:szCs w:val="24"/>
          <w:lang w:val="en-GB"/>
        </w:rPr>
      </w:pPr>
    </w:p>
    <w:p w14:paraId="4BACA04F" w14:textId="77777777" w:rsidR="00F20CD4" w:rsidRDefault="00F20CD4" w:rsidP="00C41BCA">
      <w:pPr>
        <w:spacing w:after="0" w:line="240" w:lineRule="auto"/>
        <w:jc w:val="center"/>
        <w:rPr>
          <w:rFonts w:ascii="Times New Roman" w:hAnsi="Times New Roman" w:cs="Times New Roman"/>
          <w:b/>
          <w:sz w:val="24"/>
          <w:szCs w:val="24"/>
          <w:lang w:val="en-GB"/>
        </w:rPr>
      </w:pPr>
    </w:p>
    <w:p w14:paraId="388EDE2D" w14:textId="77777777" w:rsidR="00F20CD4" w:rsidRDefault="00F20CD4" w:rsidP="00C41BCA">
      <w:pPr>
        <w:spacing w:after="0" w:line="240" w:lineRule="auto"/>
        <w:jc w:val="center"/>
        <w:rPr>
          <w:rFonts w:ascii="Times New Roman" w:hAnsi="Times New Roman" w:cs="Times New Roman"/>
          <w:b/>
          <w:sz w:val="24"/>
          <w:szCs w:val="24"/>
          <w:lang w:val="en-GB"/>
        </w:rPr>
      </w:pPr>
    </w:p>
    <w:p w14:paraId="250C7363" w14:textId="77777777" w:rsidR="00C41BCA" w:rsidRDefault="00C41BCA" w:rsidP="00C41BCA">
      <w:pPr>
        <w:spacing w:after="0" w:line="240" w:lineRule="auto"/>
        <w:jc w:val="center"/>
        <w:rPr>
          <w:rFonts w:ascii="Times New Roman" w:hAnsi="Times New Roman" w:cs="Times New Roman"/>
          <w:b/>
          <w:sz w:val="24"/>
          <w:szCs w:val="24"/>
          <w:lang w:val="en-GB"/>
        </w:rPr>
      </w:pPr>
    </w:p>
    <w:p w14:paraId="69B370CF" w14:textId="77777777" w:rsidR="00C41BCA" w:rsidRDefault="00C41BCA" w:rsidP="00C41BCA">
      <w:pPr>
        <w:spacing w:after="0" w:line="240" w:lineRule="auto"/>
        <w:jc w:val="center"/>
        <w:rPr>
          <w:rFonts w:ascii="Times New Roman" w:hAnsi="Times New Roman" w:cs="Times New Roman"/>
          <w:b/>
          <w:sz w:val="24"/>
          <w:szCs w:val="24"/>
          <w:lang w:val="en-GB"/>
        </w:rPr>
      </w:pPr>
    </w:p>
    <w:p w14:paraId="23FB98DB" w14:textId="77777777" w:rsidR="00C41BCA" w:rsidRDefault="00C41BCA" w:rsidP="00C41BCA">
      <w:pPr>
        <w:spacing w:after="0" w:line="240" w:lineRule="auto"/>
        <w:jc w:val="center"/>
        <w:rPr>
          <w:rFonts w:ascii="Times New Roman" w:hAnsi="Times New Roman" w:cs="Times New Roman"/>
          <w:b/>
          <w:sz w:val="24"/>
          <w:szCs w:val="24"/>
          <w:lang w:val="en-GB"/>
        </w:rPr>
      </w:pPr>
    </w:p>
    <w:p w14:paraId="0623D35E" w14:textId="77777777" w:rsidR="00C41BCA" w:rsidRDefault="00C41BCA" w:rsidP="00C41BCA">
      <w:pPr>
        <w:spacing w:after="0" w:line="240" w:lineRule="auto"/>
        <w:jc w:val="center"/>
        <w:rPr>
          <w:rFonts w:ascii="Times New Roman" w:hAnsi="Times New Roman" w:cs="Times New Roman"/>
          <w:b/>
          <w:sz w:val="24"/>
          <w:szCs w:val="24"/>
          <w:lang w:val="en-GB"/>
        </w:rPr>
      </w:pPr>
    </w:p>
    <w:p w14:paraId="27706D67" w14:textId="77777777" w:rsidR="00C41BCA" w:rsidRDefault="00C41BCA" w:rsidP="00C41BCA">
      <w:pPr>
        <w:spacing w:after="0" w:line="240" w:lineRule="auto"/>
        <w:jc w:val="center"/>
        <w:rPr>
          <w:rFonts w:ascii="Times New Roman" w:hAnsi="Times New Roman" w:cs="Times New Roman"/>
          <w:b/>
          <w:sz w:val="24"/>
          <w:szCs w:val="24"/>
          <w:lang w:val="en-GB"/>
        </w:rPr>
      </w:pPr>
    </w:p>
    <w:p w14:paraId="1F21E15C" w14:textId="77777777" w:rsidR="00C41BCA" w:rsidRDefault="00C41BCA" w:rsidP="00C41BCA">
      <w:pPr>
        <w:spacing w:after="0" w:line="240" w:lineRule="auto"/>
        <w:jc w:val="center"/>
        <w:rPr>
          <w:rFonts w:ascii="Times New Roman" w:hAnsi="Times New Roman" w:cs="Times New Roman"/>
          <w:b/>
          <w:sz w:val="24"/>
          <w:szCs w:val="24"/>
          <w:lang w:val="en-GB"/>
        </w:rPr>
      </w:pPr>
    </w:p>
    <w:p w14:paraId="71CF5133" w14:textId="77777777" w:rsidR="00C41BCA" w:rsidRDefault="00C41BCA" w:rsidP="00C41BCA">
      <w:pPr>
        <w:spacing w:after="0" w:line="240" w:lineRule="auto"/>
        <w:jc w:val="center"/>
        <w:rPr>
          <w:rFonts w:ascii="Times New Roman" w:hAnsi="Times New Roman" w:cs="Times New Roman"/>
          <w:b/>
          <w:sz w:val="24"/>
          <w:szCs w:val="24"/>
          <w:lang w:val="en-GB"/>
        </w:rPr>
      </w:pPr>
    </w:p>
    <w:p w14:paraId="637DE10F" w14:textId="77777777" w:rsidR="00527B0B" w:rsidRPr="008D1BC3" w:rsidRDefault="00527B0B" w:rsidP="00C41BCA">
      <w:pPr>
        <w:spacing w:after="0" w:line="240" w:lineRule="auto"/>
        <w:jc w:val="center"/>
        <w:rPr>
          <w:rFonts w:ascii="Times New Roman" w:hAnsi="Times New Roman" w:cs="Times New Roman"/>
          <w:b/>
          <w:sz w:val="24"/>
          <w:szCs w:val="24"/>
          <w:lang w:val="en-GB"/>
        </w:rPr>
      </w:pPr>
    </w:p>
    <w:p w14:paraId="1DDD0989" w14:textId="77777777" w:rsidR="001A1CB0" w:rsidRPr="00382F39" w:rsidRDefault="00BD25F3" w:rsidP="00C41BCA">
      <w:pPr>
        <w:spacing w:after="0" w:line="240" w:lineRule="auto"/>
        <w:jc w:val="center"/>
        <w:rPr>
          <w:rFonts w:ascii="Times New Roman" w:hAnsi="Times New Roman" w:cs="Times New Roman"/>
          <w:b/>
          <w:sz w:val="24"/>
          <w:szCs w:val="24"/>
        </w:rPr>
      </w:pPr>
      <w:r w:rsidRPr="00382F39">
        <w:rPr>
          <w:rFonts w:ascii="Times New Roman" w:hAnsi="Times New Roman" w:cs="Times New Roman"/>
          <w:b/>
          <w:sz w:val="24"/>
          <w:szCs w:val="24"/>
        </w:rPr>
        <w:lastRenderedPageBreak/>
        <w:t>PENDAHULUAN</w:t>
      </w:r>
    </w:p>
    <w:p w14:paraId="43C389FC" w14:textId="77777777" w:rsidR="001A1CB0" w:rsidRPr="00382F39" w:rsidRDefault="001A1CB0" w:rsidP="00C41BCA">
      <w:pPr>
        <w:spacing w:after="0" w:line="240" w:lineRule="auto"/>
        <w:jc w:val="center"/>
        <w:rPr>
          <w:rFonts w:ascii="Times New Roman" w:hAnsi="Times New Roman" w:cs="Times New Roman"/>
          <w:sz w:val="24"/>
          <w:szCs w:val="24"/>
        </w:rPr>
      </w:pPr>
    </w:p>
    <w:p w14:paraId="49C58720" w14:textId="77777777" w:rsidR="00BD25F3" w:rsidRPr="00382F39" w:rsidRDefault="00BD25F3" w:rsidP="00C41BCA">
      <w:pPr>
        <w:spacing w:after="0" w:line="240" w:lineRule="auto"/>
        <w:ind w:firstLine="720"/>
        <w:jc w:val="both"/>
        <w:rPr>
          <w:rFonts w:ascii="Times New Roman" w:eastAsia="Times New Roman" w:hAnsi="Times New Roman" w:cs="Times New Roman"/>
          <w:sz w:val="24"/>
          <w:szCs w:val="24"/>
          <w:lang w:val="en-US" w:eastAsia="id-ID"/>
        </w:rPr>
      </w:pPr>
      <w:r w:rsidRPr="00382F39">
        <w:rPr>
          <w:rFonts w:ascii="Times New Roman" w:eastAsia="Times New Roman" w:hAnsi="Times New Roman" w:cs="Times New Roman"/>
          <w:sz w:val="24"/>
          <w:szCs w:val="24"/>
          <w:lang w:eastAsia="id-ID"/>
        </w:rPr>
        <w:t>Meningkatkan keuntungan, ekspansi bisnis, atau menambah modal adalah tujuan yang umumnya ditemui perusahaan. Banyak cara untuk mencapai target tersebut, salah satunya adalah dengan menawarkan sahamnya kepada publik untuk menghimpun dana dari masyarakat melalui kepemilikan saham tersebut.</w:t>
      </w:r>
      <w:r w:rsidR="006D1A7D" w:rsidRPr="00382F39">
        <w:rPr>
          <w:rFonts w:ascii="Times New Roman" w:eastAsia="Times New Roman" w:hAnsi="Times New Roman" w:cs="Times New Roman"/>
          <w:sz w:val="24"/>
          <w:szCs w:val="24"/>
          <w:lang w:val="en-US" w:eastAsia="id-ID"/>
        </w:rPr>
        <w:t xml:space="preserve"> Agar menarik minat masyarakat untuk </w:t>
      </w:r>
      <w:r w:rsidR="00D02C03" w:rsidRPr="00382F39">
        <w:rPr>
          <w:rFonts w:ascii="Times New Roman" w:eastAsia="Times New Roman" w:hAnsi="Times New Roman" w:cs="Times New Roman"/>
          <w:sz w:val="24"/>
          <w:szCs w:val="24"/>
          <w:lang w:val="en-US" w:eastAsia="id-ID"/>
        </w:rPr>
        <w:t>menginvestasikan hartanya ke perusahaan ini berarti kepercayaan calon investor</w:t>
      </w:r>
      <w:r w:rsidR="006D1A7D" w:rsidRPr="00382F39">
        <w:rPr>
          <w:rFonts w:ascii="Times New Roman" w:eastAsia="Times New Roman" w:hAnsi="Times New Roman" w:cs="Times New Roman"/>
          <w:sz w:val="24"/>
          <w:szCs w:val="24"/>
          <w:lang w:val="en-US" w:eastAsia="id-ID"/>
        </w:rPr>
        <w:t xml:space="preserve"> </w:t>
      </w:r>
      <w:r w:rsidR="00D02C03" w:rsidRPr="00382F39">
        <w:rPr>
          <w:rFonts w:ascii="Times New Roman" w:eastAsia="Times New Roman" w:hAnsi="Times New Roman" w:cs="Times New Roman"/>
          <w:sz w:val="24"/>
          <w:szCs w:val="24"/>
          <w:lang w:val="en-US" w:eastAsia="id-ID"/>
        </w:rPr>
        <w:t>menjadi faktor penting bagi perusahaan untuk terus dijaga.</w:t>
      </w:r>
    </w:p>
    <w:p w14:paraId="39DDAF31" w14:textId="77777777" w:rsidR="008D2851" w:rsidRPr="00382F39" w:rsidRDefault="00BD25F3" w:rsidP="00C41BCA">
      <w:pPr>
        <w:spacing w:after="0" w:line="240" w:lineRule="auto"/>
        <w:ind w:firstLine="720"/>
        <w:jc w:val="both"/>
        <w:rPr>
          <w:rFonts w:ascii="Times New Roman" w:hAnsi="Times New Roman" w:cs="Times New Roman"/>
          <w:sz w:val="24"/>
          <w:szCs w:val="24"/>
        </w:rPr>
      </w:pPr>
      <w:r w:rsidRPr="00382F39">
        <w:rPr>
          <w:rFonts w:ascii="Times New Roman" w:hAnsi="Times New Roman" w:cs="Times New Roman"/>
          <w:sz w:val="24"/>
          <w:szCs w:val="24"/>
        </w:rPr>
        <w:t xml:space="preserve">Untuk menumbuhkan kepercayaan dari para investor maka </w:t>
      </w:r>
      <w:r w:rsidR="004F58CB" w:rsidRPr="00382F39">
        <w:rPr>
          <w:rFonts w:ascii="Times New Roman" w:hAnsi="Times New Roman" w:cs="Times New Roman"/>
          <w:sz w:val="24"/>
          <w:szCs w:val="24"/>
        </w:rPr>
        <w:t xml:space="preserve">manajemen </w:t>
      </w:r>
      <w:r w:rsidRPr="00382F39">
        <w:rPr>
          <w:rFonts w:ascii="Times New Roman" w:hAnsi="Times New Roman" w:cs="Times New Roman"/>
          <w:sz w:val="24"/>
          <w:szCs w:val="24"/>
        </w:rPr>
        <w:t>perusahaan sangat perlu menjaga nilai saham yang mana dipengaru</w:t>
      </w:r>
      <w:r w:rsidR="00171921">
        <w:rPr>
          <w:rFonts w:ascii="Times New Roman" w:hAnsi="Times New Roman" w:cs="Times New Roman"/>
          <w:sz w:val="24"/>
          <w:szCs w:val="24"/>
        </w:rPr>
        <w:t xml:space="preserve">hi juga oleh nilai perusahaan. </w:t>
      </w:r>
      <w:r w:rsidR="00171921">
        <w:rPr>
          <w:rFonts w:ascii="Times New Roman" w:hAnsi="Times New Roman" w:cs="Times New Roman"/>
          <w:sz w:val="24"/>
          <w:szCs w:val="24"/>
          <w:lang w:val="en-GB"/>
        </w:rPr>
        <w:t>N</w:t>
      </w:r>
      <w:r w:rsidRPr="00382F39">
        <w:rPr>
          <w:rFonts w:ascii="Times New Roman" w:hAnsi="Times New Roman" w:cs="Times New Roman"/>
          <w:sz w:val="24"/>
          <w:szCs w:val="24"/>
        </w:rPr>
        <w:t xml:space="preserve">ilai perusahaanpun </w:t>
      </w:r>
      <w:proofErr w:type="gramStart"/>
      <w:r w:rsidRPr="00382F39">
        <w:rPr>
          <w:rFonts w:ascii="Times New Roman" w:hAnsi="Times New Roman" w:cs="Times New Roman"/>
          <w:sz w:val="24"/>
          <w:szCs w:val="24"/>
        </w:rPr>
        <w:t>akan</w:t>
      </w:r>
      <w:proofErr w:type="gramEnd"/>
      <w:r w:rsidRPr="00382F39">
        <w:rPr>
          <w:rFonts w:ascii="Times New Roman" w:hAnsi="Times New Roman" w:cs="Times New Roman"/>
          <w:sz w:val="24"/>
          <w:szCs w:val="24"/>
        </w:rPr>
        <w:t xml:space="preserve"> baik apabila perusahaan dikelola dengan baik.</w:t>
      </w:r>
      <w:r w:rsidR="009C1667" w:rsidRPr="00382F39">
        <w:rPr>
          <w:rFonts w:ascii="Times New Roman" w:hAnsi="Times New Roman" w:cs="Times New Roman"/>
          <w:sz w:val="24"/>
          <w:szCs w:val="24"/>
        </w:rPr>
        <w:t xml:space="preserve"> </w:t>
      </w:r>
      <w:r w:rsidR="00171921">
        <w:rPr>
          <w:rFonts w:ascii="Times New Roman" w:hAnsi="Times New Roman" w:cs="Times New Roman"/>
          <w:sz w:val="24"/>
          <w:szCs w:val="24"/>
          <w:lang w:val="en-GB"/>
        </w:rPr>
        <w:t>Seberapa baik nilai perusahaan dapat direpresentasikan dari laporan keuangannya</w:t>
      </w:r>
      <w:r w:rsidR="00171921" w:rsidRPr="00382F39">
        <w:rPr>
          <w:rFonts w:ascii="Times New Roman" w:hAnsi="Times New Roman" w:cs="Times New Roman"/>
          <w:sz w:val="24"/>
          <w:szCs w:val="24"/>
        </w:rPr>
        <w:t xml:space="preserve"> </w:t>
      </w:r>
      <w:r w:rsidR="004F58CB" w:rsidRPr="00382F39">
        <w:rPr>
          <w:rFonts w:ascii="Times New Roman" w:hAnsi="Times New Roman" w:cs="Times New Roman"/>
          <w:sz w:val="24"/>
          <w:szCs w:val="24"/>
        </w:rPr>
        <w:t>Salah satu tindakan manajemen untuk meningkatkan nilai perusahaan dalam proses penyusunan laporan keuangan yang dapat mempengaruhi tingkat laba yang ditampilkan adalah dengan earnings manajemen.</w:t>
      </w:r>
      <w:r w:rsidR="008D2851" w:rsidRPr="00382F39">
        <w:rPr>
          <w:rFonts w:ascii="Times New Roman" w:hAnsi="Times New Roman" w:cs="Times New Roman"/>
          <w:sz w:val="24"/>
          <w:szCs w:val="24"/>
        </w:rPr>
        <w:t xml:space="preserve"> Menurut Scott (2012:325) </w:t>
      </w:r>
      <w:r w:rsidR="008D2851" w:rsidRPr="00382F39">
        <w:rPr>
          <w:rFonts w:ascii="Times New Roman" w:hAnsi="Times New Roman" w:cs="Times New Roman"/>
          <w:i/>
          <w:sz w:val="24"/>
          <w:szCs w:val="24"/>
        </w:rPr>
        <w:t>earnings management</w:t>
      </w:r>
      <w:r w:rsidR="008D2851" w:rsidRPr="00382F39">
        <w:rPr>
          <w:rFonts w:ascii="Times New Roman" w:hAnsi="Times New Roman" w:cs="Times New Roman"/>
          <w:sz w:val="24"/>
          <w:szCs w:val="24"/>
        </w:rPr>
        <w:t xml:space="preserve"> adalah pilihan yang dilakukan oleh manajer dalam pemilihan kebijakan akuntansi atau tindakan yang dapat mempengaruhi laba, yang bertujuan untuk mencapai beberapa tujuan dalam pelaporan laba.</w:t>
      </w:r>
      <w:r w:rsidR="00B06932" w:rsidRPr="00382F39">
        <w:rPr>
          <w:rFonts w:ascii="Times New Roman" w:hAnsi="Times New Roman" w:cs="Times New Roman"/>
          <w:sz w:val="24"/>
          <w:szCs w:val="24"/>
        </w:rPr>
        <w:t xml:space="preserve"> </w:t>
      </w:r>
      <w:r w:rsidR="00B62C05" w:rsidRPr="00382F39">
        <w:rPr>
          <w:rFonts w:ascii="Times New Roman" w:hAnsi="Times New Roman" w:cs="Times New Roman"/>
          <w:sz w:val="24"/>
          <w:szCs w:val="24"/>
        </w:rPr>
        <w:t xml:space="preserve">Tujuan </w:t>
      </w:r>
      <w:r w:rsidR="00B62C05" w:rsidRPr="00382F39">
        <w:rPr>
          <w:rFonts w:ascii="Times New Roman" w:hAnsi="Times New Roman" w:cs="Times New Roman"/>
          <w:i/>
          <w:sz w:val="24"/>
          <w:szCs w:val="24"/>
        </w:rPr>
        <w:t>earnings manajemen</w:t>
      </w:r>
      <w:r w:rsidR="00B62C05" w:rsidRPr="00382F39">
        <w:rPr>
          <w:rFonts w:ascii="Times New Roman" w:hAnsi="Times New Roman" w:cs="Times New Roman"/>
          <w:sz w:val="24"/>
          <w:szCs w:val="24"/>
        </w:rPr>
        <w:t xml:space="preserve"> adalah untuk meningkatkan kesejahteraan pihak tertentu walaupun dalam jangka panjang tidak terdapat perbedaan laba kumulatif perusahnaan dengan laba yang dapat </w:t>
      </w:r>
      <w:r w:rsidR="00D0255E" w:rsidRPr="00382F39">
        <w:rPr>
          <w:rFonts w:ascii="Times New Roman" w:hAnsi="Times New Roman" w:cs="Times New Roman"/>
          <w:sz w:val="24"/>
          <w:szCs w:val="24"/>
        </w:rPr>
        <w:t>diidentifikasikan sebagai suatu keuntungan (Fisher dan Rosenzweirg 1995; Scott 1997:294).</w:t>
      </w:r>
    </w:p>
    <w:p w14:paraId="0896B91B" w14:textId="77777777" w:rsidR="00536A6A" w:rsidRPr="00382F39" w:rsidRDefault="000C6554" w:rsidP="00C41BCA">
      <w:pPr>
        <w:spacing w:after="0" w:line="240" w:lineRule="auto"/>
        <w:ind w:firstLine="720"/>
        <w:jc w:val="both"/>
        <w:rPr>
          <w:rFonts w:ascii="Times New Roman" w:hAnsi="Times New Roman" w:cs="Times New Roman"/>
          <w:sz w:val="24"/>
          <w:szCs w:val="24"/>
          <w:lang w:val="en-US"/>
        </w:rPr>
      </w:pPr>
      <w:r w:rsidRPr="00382F39">
        <w:rPr>
          <w:rFonts w:ascii="Times New Roman" w:hAnsi="Times New Roman" w:cs="Times New Roman"/>
          <w:sz w:val="24"/>
          <w:szCs w:val="24"/>
        </w:rPr>
        <w:t xml:space="preserve">Menurut Surifah (1999) </w:t>
      </w:r>
      <w:r w:rsidRPr="00382F39">
        <w:rPr>
          <w:rFonts w:ascii="Times New Roman" w:hAnsi="Times New Roman" w:cs="Times New Roman"/>
          <w:i/>
          <w:sz w:val="24"/>
          <w:szCs w:val="24"/>
        </w:rPr>
        <w:t>earning management</w:t>
      </w:r>
      <w:r w:rsidRPr="00382F39">
        <w:rPr>
          <w:rFonts w:ascii="Times New Roman" w:hAnsi="Times New Roman" w:cs="Times New Roman"/>
          <w:sz w:val="24"/>
          <w:szCs w:val="24"/>
        </w:rPr>
        <w:t xml:space="preserve"> dapat mengurangi kredibilitas laporan keuangan apabila digunakan untuk pengambilan keputusan, karena </w:t>
      </w:r>
      <w:r w:rsidRPr="00382F39">
        <w:rPr>
          <w:rFonts w:ascii="Times New Roman" w:hAnsi="Times New Roman" w:cs="Times New Roman"/>
          <w:i/>
          <w:sz w:val="24"/>
          <w:szCs w:val="24"/>
        </w:rPr>
        <w:t>earning management</w:t>
      </w:r>
      <w:r w:rsidRPr="00382F39">
        <w:rPr>
          <w:rFonts w:ascii="Times New Roman" w:hAnsi="Times New Roman" w:cs="Times New Roman"/>
          <w:sz w:val="24"/>
          <w:szCs w:val="24"/>
        </w:rPr>
        <w:t xml:space="preserve"> merupakan suatu bentuk manipulasi atas laporan keuangan yang menjadi sasaran komunikasi antara manajer dan pihak eksternal perusahaan.</w:t>
      </w:r>
      <w:r w:rsidR="00536A6A" w:rsidRPr="00382F39">
        <w:rPr>
          <w:rFonts w:ascii="Times New Roman" w:hAnsi="Times New Roman" w:cs="Times New Roman"/>
          <w:sz w:val="24"/>
          <w:szCs w:val="24"/>
        </w:rPr>
        <w:t xml:space="preserve"> </w:t>
      </w:r>
      <w:r w:rsidR="00536A6A" w:rsidRPr="00382F39">
        <w:rPr>
          <w:rFonts w:ascii="Times New Roman" w:hAnsi="Times New Roman" w:cs="Times New Roman"/>
          <w:i/>
          <w:sz w:val="24"/>
          <w:szCs w:val="24"/>
        </w:rPr>
        <w:t>Earnings manajemen</w:t>
      </w:r>
      <w:r w:rsidR="00536A6A" w:rsidRPr="00382F39">
        <w:rPr>
          <w:rFonts w:ascii="Times New Roman" w:hAnsi="Times New Roman" w:cs="Times New Roman"/>
          <w:sz w:val="24"/>
          <w:szCs w:val="24"/>
        </w:rPr>
        <w:t xml:space="preserve"> dinilai dapat menurunkan kepercayaan </w:t>
      </w:r>
      <w:r w:rsidR="00365A6B" w:rsidRPr="00382F39">
        <w:rPr>
          <w:rFonts w:ascii="Times New Roman" w:hAnsi="Times New Roman" w:cs="Times New Roman"/>
          <w:sz w:val="24"/>
          <w:szCs w:val="24"/>
        </w:rPr>
        <w:t>masyarakat terhadap perusahaan. Semakin menurunnya kepercayaan masyarakat, maka hal ini dapat menurunkan nilai perusahaan karena banyak investor yang akan menarik kembali investasi yang telah mereka tanamkan.</w:t>
      </w:r>
    </w:p>
    <w:p w14:paraId="1947ED2B" w14:textId="77777777" w:rsidR="00BD25F3" w:rsidRPr="00382F39" w:rsidRDefault="00744F67" w:rsidP="00C41BCA">
      <w:pPr>
        <w:spacing w:after="0" w:line="240" w:lineRule="auto"/>
        <w:ind w:firstLine="720"/>
        <w:jc w:val="both"/>
        <w:rPr>
          <w:rFonts w:ascii="Times New Roman" w:hAnsi="Times New Roman" w:cs="Times New Roman"/>
          <w:sz w:val="24"/>
          <w:szCs w:val="24"/>
          <w:lang w:val="en-US"/>
        </w:rPr>
      </w:pPr>
      <w:r w:rsidRPr="00382F39">
        <w:rPr>
          <w:rFonts w:ascii="Times New Roman" w:hAnsi="Times New Roman" w:cs="Times New Roman"/>
          <w:sz w:val="24"/>
          <w:szCs w:val="24"/>
        </w:rPr>
        <w:t xml:space="preserve">Konsep </w:t>
      </w:r>
      <w:r w:rsidRPr="00382F39">
        <w:rPr>
          <w:rFonts w:ascii="Times New Roman" w:hAnsi="Times New Roman" w:cs="Times New Roman"/>
          <w:i/>
          <w:sz w:val="24"/>
          <w:szCs w:val="24"/>
        </w:rPr>
        <w:t>earning management</w:t>
      </w:r>
      <w:r w:rsidRPr="00382F39">
        <w:rPr>
          <w:rFonts w:ascii="Times New Roman" w:hAnsi="Times New Roman" w:cs="Times New Roman"/>
          <w:sz w:val="24"/>
          <w:szCs w:val="24"/>
        </w:rPr>
        <w:t xml:space="preserve"> menurut Salno dan Baridwan (2000:19):</w:t>
      </w:r>
      <w:r w:rsidRPr="00382F39">
        <w:rPr>
          <w:rFonts w:ascii="Times New Roman" w:hAnsi="Times New Roman" w:cs="Times New Roman"/>
          <w:sz w:val="24"/>
          <w:szCs w:val="24"/>
        </w:rPr>
        <w:br/>
        <w:t>menggunakan pendekatan teori keagenan (</w:t>
      </w:r>
      <w:r w:rsidRPr="00382F39">
        <w:rPr>
          <w:rFonts w:ascii="Times New Roman" w:hAnsi="Times New Roman" w:cs="Times New Roman"/>
          <w:i/>
          <w:sz w:val="24"/>
          <w:szCs w:val="24"/>
        </w:rPr>
        <w:t>agency theory</w:t>
      </w:r>
      <w:r w:rsidRPr="00382F39">
        <w:rPr>
          <w:rFonts w:ascii="Times New Roman" w:hAnsi="Times New Roman" w:cs="Times New Roman"/>
          <w:sz w:val="24"/>
          <w:szCs w:val="24"/>
        </w:rPr>
        <w:t xml:space="preserve">) yang menyatakan bahwa ”praktek </w:t>
      </w:r>
      <w:r w:rsidRPr="00171921">
        <w:rPr>
          <w:rFonts w:ascii="Times New Roman" w:hAnsi="Times New Roman" w:cs="Times New Roman"/>
          <w:i/>
          <w:sz w:val="24"/>
          <w:szCs w:val="24"/>
        </w:rPr>
        <w:t>earning management</w:t>
      </w:r>
      <w:r w:rsidRPr="00382F39">
        <w:rPr>
          <w:rFonts w:ascii="Times New Roman" w:hAnsi="Times New Roman" w:cs="Times New Roman"/>
          <w:sz w:val="24"/>
          <w:szCs w:val="24"/>
        </w:rPr>
        <w:t xml:space="preserve"> dipengaruhi oleh konflik antara kepentingan manajemen (</w:t>
      </w:r>
      <w:r w:rsidRPr="00382F39">
        <w:rPr>
          <w:rFonts w:ascii="Times New Roman" w:hAnsi="Times New Roman" w:cs="Times New Roman"/>
          <w:i/>
          <w:sz w:val="24"/>
          <w:szCs w:val="24"/>
        </w:rPr>
        <w:t>agent</w:t>
      </w:r>
      <w:r w:rsidRPr="00382F39">
        <w:rPr>
          <w:rFonts w:ascii="Times New Roman" w:hAnsi="Times New Roman" w:cs="Times New Roman"/>
          <w:sz w:val="24"/>
          <w:szCs w:val="24"/>
        </w:rPr>
        <w:t>) dan pemilik (</w:t>
      </w:r>
      <w:r w:rsidRPr="00382F39">
        <w:rPr>
          <w:rFonts w:ascii="Times New Roman" w:hAnsi="Times New Roman" w:cs="Times New Roman"/>
          <w:i/>
          <w:sz w:val="24"/>
          <w:szCs w:val="24"/>
        </w:rPr>
        <w:t>principal</w:t>
      </w:r>
      <w:r w:rsidRPr="00382F39">
        <w:rPr>
          <w:rFonts w:ascii="Times New Roman" w:hAnsi="Times New Roman" w:cs="Times New Roman"/>
          <w:sz w:val="24"/>
          <w:szCs w:val="24"/>
        </w:rPr>
        <w:t>) yang timbul karena setiap pihak berusaha untuk mencapai atau mempertimbangkan tingkat kemakmuran yang dikehendakinya”.</w:t>
      </w:r>
    </w:p>
    <w:p w14:paraId="77625279" w14:textId="77777777" w:rsidR="00B06932" w:rsidRPr="00382F39" w:rsidRDefault="00B06932" w:rsidP="00C41BCA">
      <w:pPr>
        <w:spacing w:after="0" w:line="240" w:lineRule="auto"/>
        <w:ind w:firstLine="720"/>
        <w:jc w:val="both"/>
        <w:rPr>
          <w:rFonts w:ascii="Times New Roman" w:eastAsia="Times New Roman" w:hAnsi="Times New Roman" w:cs="Times New Roman"/>
          <w:sz w:val="24"/>
          <w:szCs w:val="24"/>
          <w:lang w:val="en-US" w:eastAsia="id-ID"/>
        </w:rPr>
      </w:pPr>
      <w:r w:rsidRPr="00382F39">
        <w:rPr>
          <w:rFonts w:ascii="Times New Roman" w:eastAsia="Times New Roman" w:hAnsi="Times New Roman" w:cs="Times New Roman"/>
          <w:sz w:val="24"/>
          <w:szCs w:val="24"/>
          <w:lang w:eastAsia="id-ID"/>
        </w:rPr>
        <w:t xml:space="preserve">Perbedaan kepentingan antara </w:t>
      </w:r>
      <w:r w:rsidRPr="00382F39">
        <w:rPr>
          <w:rFonts w:ascii="Times New Roman" w:eastAsia="Times New Roman" w:hAnsi="Times New Roman" w:cs="Times New Roman"/>
          <w:i/>
          <w:sz w:val="24"/>
          <w:szCs w:val="24"/>
          <w:lang w:eastAsia="id-ID"/>
        </w:rPr>
        <w:t>principal</w:t>
      </w:r>
      <w:r w:rsidRPr="00382F39">
        <w:rPr>
          <w:rFonts w:ascii="Times New Roman" w:eastAsia="Times New Roman" w:hAnsi="Times New Roman" w:cs="Times New Roman"/>
          <w:sz w:val="24"/>
          <w:szCs w:val="24"/>
          <w:lang w:eastAsia="id-ID"/>
        </w:rPr>
        <w:t xml:space="preserve"> (pemilik/stakeholder) dan </w:t>
      </w:r>
      <w:r w:rsidRPr="00382F39">
        <w:rPr>
          <w:rFonts w:ascii="Times New Roman" w:eastAsia="Times New Roman" w:hAnsi="Times New Roman" w:cs="Times New Roman"/>
          <w:i/>
          <w:sz w:val="24"/>
          <w:szCs w:val="24"/>
          <w:lang w:eastAsia="id-ID"/>
        </w:rPr>
        <w:t>agent</w:t>
      </w:r>
      <w:r w:rsidRPr="00382F39">
        <w:rPr>
          <w:rFonts w:ascii="Times New Roman" w:eastAsia="Times New Roman" w:hAnsi="Times New Roman" w:cs="Times New Roman"/>
          <w:sz w:val="24"/>
          <w:szCs w:val="24"/>
          <w:lang w:eastAsia="id-ID"/>
        </w:rPr>
        <w:t xml:space="preserve"> (manajemen) menimbulkan konflik kepentingan antara </w:t>
      </w:r>
      <w:r w:rsidRPr="00382F39">
        <w:rPr>
          <w:rFonts w:ascii="Times New Roman" w:eastAsia="Times New Roman" w:hAnsi="Times New Roman" w:cs="Times New Roman"/>
          <w:i/>
          <w:sz w:val="24"/>
          <w:szCs w:val="24"/>
          <w:lang w:eastAsia="id-ID"/>
        </w:rPr>
        <w:t>principal</w:t>
      </w:r>
      <w:r w:rsidRPr="00382F39">
        <w:rPr>
          <w:rFonts w:ascii="Times New Roman" w:eastAsia="Times New Roman" w:hAnsi="Times New Roman" w:cs="Times New Roman"/>
          <w:sz w:val="24"/>
          <w:szCs w:val="24"/>
          <w:lang w:eastAsia="id-ID"/>
        </w:rPr>
        <w:t xml:space="preserve"> dan </w:t>
      </w:r>
      <w:r w:rsidRPr="00382F39">
        <w:rPr>
          <w:rFonts w:ascii="Times New Roman" w:eastAsia="Times New Roman" w:hAnsi="Times New Roman" w:cs="Times New Roman"/>
          <w:i/>
          <w:sz w:val="24"/>
          <w:szCs w:val="24"/>
          <w:lang w:eastAsia="id-ID"/>
        </w:rPr>
        <w:t>agen</w:t>
      </w:r>
      <w:r w:rsidRPr="00382F39">
        <w:rPr>
          <w:rFonts w:ascii="Times New Roman" w:eastAsia="Times New Roman" w:hAnsi="Times New Roman" w:cs="Times New Roman"/>
          <w:sz w:val="24"/>
          <w:szCs w:val="24"/>
          <w:lang w:eastAsia="id-ID"/>
        </w:rPr>
        <w:t>. Pihak pemilik termotivasi mengadakan kontrak untuk mensejahterakan dirinya dengan profitabilitas yang selalu meningkat. Sedangkan manajer termotivasi untuk memaksimalkan pemenuhan ekonomi dan psikologisnya, antara lain dalam hal memperoleh investasi, pinjaman, maupun kontrak kompensasi. Dengan demikian terdapat dua kepentingan yang berbeda di dalam perusahaan dimana masing-masing pihak berusaha untuk mencapai atau mempertahankan ting</w:t>
      </w:r>
      <w:r w:rsidR="000C6554" w:rsidRPr="00382F39">
        <w:rPr>
          <w:rFonts w:ascii="Times New Roman" w:eastAsia="Times New Roman" w:hAnsi="Times New Roman" w:cs="Times New Roman"/>
          <w:sz w:val="24"/>
          <w:szCs w:val="24"/>
          <w:lang w:eastAsia="id-ID"/>
        </w:rPr>
        <w:t xml:space="preserve">kat kemakmuran yang dikehendaki </w:t>
      </w:r>
      <w:r w:rsidRPr="00382F39">
        <w:rPr>
          <w:rFonts w:ascii="Times New Roman" w:eastAsia="Times New Roman" w:hAnsi="Times New Roman" w:cs="Times New Roman"/>
          <w:sz w:val="24"/>
          <w:szCs w:val="24"/>
          <w:lang w:eastAsia="id-ID"/>
        </w:rPr>
        <w:t>(Widyaningdyah, 2001)</w:t>
      </w:r>
    </w:p>
    <w:p w14:paraId="1202F395" w14:textId="77777777" w:rsidR="000649E8" w:rsidRPr="00382F39" w:rsidRDefault="000649E8" w:rsidP="00C41BCA">
      <w:pPr>
        <w:spacing w:after="0" w:line="240" w:lineRule="auto"/>
        <w:ind w:firstLine="720"/>
        <w:jc w:val="both"/>
        <w:rPr>
          <w:rFonts w:ascii="Times New Roman" w:hAnsi="Times New Roman" w:cs="Times New Roman"/>
          <w:sz w:val="24"/>
          <w:szCs w:val="24"/>
          <w:lang w:val="en-US"/>
        </w:rPr>
      </w:pPr>
      <w:r w:rsidRPr="00382F39">
        <w:rPr>
          <w:rFonts w:ascii="Times New Roman" w:hAnsi="Times New Roman" w:cs="Times New Roman"/>
          <w:sz w:val="24"/>
          <w:szCs w:val="24"/>
          <w:lang w:val="en-US"/>
        </w:rPr>
        <w:t>Padahal manajemen dianggap memiliki informasi yang lebih dahulu</w:t>
      </w:r>
      <w:proofErr w:type="gramStart"/>
      <w:r w:rsidRPr="00382F39">
        <w:rPr>
          <w:rFonts w:ascii="Times New Roman" w:hAnsi="Times New Roman" w:cs="Times New Roman"/>
          <w:sz w:val="24"/>
          <w:szCs w:val="24"/>
          <w:lang w:val="en-US"/>
        </w:rPr>
        <w:t xml:space="preserve">,  </w:t>
      </w:r>
      <w:r w:rsidRPr="00382F39">
        <w:rPr>
          <w:rFonts w:ascii="Times New Roman" w:hAnsi="Times New Roman" w:cs="Times New Roman"/>
          <w:sz w:val="24"/>
          <w:szCs w:val="24"/>
        </w:rPr>
        <w:t>lebih</w:t>
      </w:r>
      <w:proofErr w:type="gramEnd"/>
      <w:r w:rsidRPr="00382F39">
        <w:rPr>
          <w:rFonts w:ascii="Times New Roman" w:hAnsi="Times New Roman" w:cs="Times New Roman"/>
          <w:sz w:val="24"/>
          <w:szCs w:val="24"/>
        </w:rPr>
        <w:t xml:space="preserve"> lengkap</w:t>
      </w:r>
      <w:r w:rsidRPr="00382F39">
        <w:rPr>
          <w:rFonts w:ascii="Times New Roman" w:hAnsi="Times New Roman" w:cs="Times New Roman"/>
          <w:sz w:val="24"/>
          <w:szCs w:val="24"/>
          <w:lang w:val="en-US"/>
        </w:rPr>
        <w:t xml:space="preserve">, dan </w:t>
      </w:r>
      <w:r w:rsidRPr="00382F39">
        <w:rPr>
          <w:rFonts w:ascii="Times New Roman" w:hAnsi="Times New Roman" w:cs="Times New Roman"/>
          <w:sz w:val="24"/>
          <w:szCs w:val="24"/>
        </w:rPr>
        <w:t>rinci</w:t>
      </w:r>
      <w:r w:rsidRPr="00382F39">
        <w:rPr>
          <w:rFonts w:ascii="Times New Roman" w:hAnsi="Times New Roman" w:cs="Times New Roman"/>
          <w:sz w:val="24"/>
          <w:szCs w:val="24"/>
          <w:lang w:val="en-US"/>
        </w:rPr>
        <w:t xml:space="preserve"> </w:t>
      </w:r>
      <w:r w:rsidRPr="00382F39">
        <w:rPr>
          <w:rFonts w:ascii="Times New Roman" w:hAnsi="Times New Roman" w:cs="Times New Roman"/>
          <w:sz w:val="24"/>
          <w:szCs w:val="24"/>
        </w:rPr>
        <w:t>tentang perusahaan dibanding</w:t>
      </w:r>
      <w:r w:rsidRPr="00382F39">
        <w:rPr>
          <w:rFonts w:ascii="Times New Roman" w:hAnsi="Times New Roman" w:cs="Times New Roman"/>
          <w:sz w:val="24"/>
          <w:szCs w:val="24"/>
          <w:lang w:val="en-US"/>
        </w:rPr>
        <w:t>kan pemilik sehin</w:t>
      </w:r>
      <w:r w:rsidR="00590978" w:rsidRPr="00382F39">
        <w:rPr>
          <w:rFonts w:ascii="Times New Roman" w:hAnsi="Times New Roman" w:cs="Times New Roman"/>
          <w:sz w:val="24"/>
          <w:szCs w:val="24"/>
          <w:lang w:val="en-US"/>
        </w:rPr>
        <w:t xml:space="preserve">gga terjadi asimetri </w:t>
      </w:r>
      <w:r w:rsidR="00590978" w:rsidRPr="00382F39">
        <w:rPr>
          <w:rFonts w:ascii="Times New Roman" w:hAnsi="Times New Roman" w:cs="Times New Roman"/>
          <w:sz w:val="24"/>
          <w:szCs w:val="24"/>
          <w:lang w:val="en-US"/>
        </w:rPr>
        <w:lastRenderedPageBreak/>
        <w:t xml:space="preserve">informasi. Scott (2009:105) menjekaskan bahwa </w:t>
      </w:r>
      <w:r w:rsidR="00590978" w:rsidRPr="00382F39">
        <w:rPr>
          <w:rFonts w:ascii="Times New Roman" w:hAnsi="Times New Roman" w:cs="Times New Roman"/>
          <w:sz w:val="24"/>
          <w:szCs w:val="24"/>
        </w:rPr>
        <w:t>asimetri informasi merupakan salah satu pihak yang terlibat dalam transaksi tersebut memiliki keunggulan dan kelebihan informasi mengenai aset yang diperdagangkan dibandingkan dengan pihak lain.</w:t>
      </w:r>
      <w:r w:rsidR="0072016E" w:rsidRPr="00382F39">
        <w:rPr>
          <w:rFonts w:ascii="Times New Roman" w:hAnsi="Times New Roman" w:cs="Times New Roman"/>
          <w:sz w:val="24"/>
          <w:szCs w:val="24"/>
          <w:lang w:val="en-US"/>
        </w:rPr>
        <w:t xml:space="preserve"> </w:t>
      </w:r>
      <w:r w:rsidR="00590978" w:rsidRPr="00382F39">
        <w:rPr>
          <w:rFonts w:ascii="Times New Roman" w:hAnsi="Times New Roman" w:cs="Times New Roman"/>
          <w:sz w:val="24"/>
          <w:szCs w:val="24"/>
          <w:lang w:val="en-US"/>
        </w:rPr>
        <w:t>Kondisi ini</w:t>
      </w:r>
      <w:r w:rsidRPr="00382F39">
        <w:rPr>
          <w:rFonts w:ascii="Times New Roman" w:hAnsi="Times New Roman" w:cs="Times New Roman"/>
          <w:sz w:val="24"/>
          <w:szCs w:val="24"/>
          <w:lang w:val="en-US"/>
        </w:rPr>
        <w:t xml:space="preserve"> </w:t>
      </w:r>
      <w:proofErr w:type="gramStart"/>
      <w:r w:rsidRPr="00382F39">
        <w:rPr>
          <w:rFonts w:ascii="Times New Roman" w:hAnsi="Times New Roman" w:cs="Times New Roman"/>
          <w:sz w:val="24"/>
          <w:szCs w:val="24"/>
          <w:lang w:val="en-US"/>
        </w:rPr>
        <w:t xml:space="preserve">memungkinkan </w:t>
      </w:r>
      <w:r w:rsidRPr="00382F39">
        <w:rPr>
          <w:rFonts w:ascii="Times New Roman" w:hAnsi="Times New Roman" w:cs="Times New Roman"/>
          <w:sz w:val="24"/>
          <w:szCs w:val="24"/>
        </w:rPr>
        <w:t xml:space="preserve"> bisa</w:t>
      </w:r>
      <w:proofErr w:type="gramEnd"/>
      <w:r w:rsidRPr="00382F39">
        <w:rPr>
          <w:rFonts w:ascii="Times New Roman" w:hAnsi="Times New Roman" w:cs="Times New Roman"/>
          <w:sz w:val="24"/>
          <w:szCs w:val="24"/>
        </w:rPr>
        <w:t xml:space="preserve"> dimanfaatkan oleh manajemen</w:t>
      </w:r>
      <w:r w:rsidRPr="00382F39">
        <w:rPr>
          <w:rFonts w:ascii="Times New Roman" w:hAnsi="Times New Roman" w:cs="Times New Roman"/>
          <w:sz w:val="24"/>
          <w:szCs w:val="24"/>
          <w:lang w:val="en-US"/>
        </w:rPr>
        <w:t xml:space="preserve"> untuk memperoleh kepentingan pribadi melakukan praktek akuntansi dengan orientasi pada laba untuk mencapai kinerja tertentu.</w:t>
      </w:r>
    </w:p>
    <w:p w14:paraId="164745EA" w14:textId="77777777" w:rsidR="007A3302" w:rsidRDefault="005F39A5" w:rsidP="00C41BCA">
      <w:pPr>
        <w:spacing w:after="0" w:line="240" w:lineRule="auto"/>
        <w:ind w:firstLine="720"/>
        <w:jc w:val="both"/>
        <w:rPr>
          <w:rFonts w:ascii="Times New Roman" w:eastAsia="Times New Roman" w:hAnsi="Times New Roman" w:cs="Times New Roman"/>
          <w:sz w:val="24"/>
          <w:szCs w:val="24"/>
          <w:lang w:val="en-US" w:eastAsia="id-ID"/>
        </w:rPr>
      </w:pPr>
      <w:r w:rsidRPr="00382F39">
        <w:rPr>
          <w:rFonts w:ascii="Times New Roman" w:eastAsia="Times New Roman" w:hAnsi="Times New Roman" w:cs="Times New Roman"/>
          <w:sz w:val="24"/>
          <w:szCs w:val="24"/>
          <w:lang w:val="en-US" w:eastAsia="id-ID"/>
        </w:rPr>
        <w:t>Untuk mengatasi atau lebih tepatnya meminimalkan resiko konflik keagenan tersebut salah satu yang dapat dilakukan adalah dengan melakukan peng</w:t>
      </w:r>
      <w:r w:rsidR="007330E0">
        <w:rPr>
          <w:rFonts w:ascii="Times New Roman" w:eastAsia="Times New Roman" w:hAnsi="Times New Roman" w:cs="Times New Roman"/>
          <w:sz w:val="24"/>
          <w:szCs w:val="24"/>
          <w:lang w:val="en-US" w:eastAsia="id-ID"/>
        </w:rPr>
        <w:t>awasan sendiri melalui</w:t>
      </w:r>
      <w:r w:rsidRPr="007330E0">
        <w:rPr>
          <w:rFonts w:ascii="Times New Roman" w:eastAsia="Times New Roman" w:hAnsi="Times New Roman" w:cs="Times New Roman"/>
          <w:i/>
          <w:sz w:val="24"/>
          <w:szCs w:val="24"/>
          <w:lang w:val="en-US" w:eastAsia="id-ID"/>
        </w:rPr>
        <w:t xml:space="preserve"> corporate governance</w:t>
      </w:r>
      <w:r w:rsidRPr="00382F39">
        <w:rPr>
          <w:rFonts w:ascii="Times New Roman" w:eastAsia="Times New Roman" w:hAnsi="Times New Roman" w:cs="Times New Roman"/>
          <w:sz w:val="24"/>
          <w:szCs w:val="24"/>
          <w:lang w:val="en-US" w:eastAsia="id-ID"/>
        </w:rPr>
        <w:t xml:space="preserve">. </w:t>
      </w:r>
      <w:r w:rsidRPr="007330E0">
        <w:rPr>
          <w:rFonts w:ascii="Times New Roman" w:eastAsia="Times New Roman" w:hAnsi="Times New Roman" w:cs="Times New Roman"/>
          <w:i/>
          <w:sz w:val="24"/>
          <w:szCs w:val="24"/>
          <w:lang w:val="en-US" w:eastAsia="id-ID"/>
        </w:rPr>
        <w:t>Corporate governance</w:t>
      </w:r>
      <w:r w:rsidRPr="00382F39">
        <w:rPr>
          <w:rFonts w:ascii="Times New Roman" w:eastAsia="Times New Roman" w:hAnsi="Times New Roman" w:cs="Times New Roman"/>
          <w:sz w:val="24"/>
          <w:szCs w:val="24"/>
          <w:lang w:val="en-US" w:eastAsia="id-ID"/>
        </w:rPr>
        <w:t xml:space="preserve"> merupakan suatu system yang mengatur dan mengendalikan perusahaan yang diharapkan dapat memberikan dan meningkatkan nilai perusahaan kepada para pemegang saham (Herawaty, 2008). Sedangkan OECD (2004) dan FGHI (2001) mendefinisikan </w:t>
      </w:r>
      <w:r w:rsidR="0072016E" w:rsidRPr="007330E0">
        <w:rPr>
          <w:rFonts w:ascii="Times New Roman" w:eastAsia="Times New Roman" w:hAnsi="Times New Roman" w:cs="Times New Roman"/>
          <w:i/>
          <w:sz w:val="24"/>
          <w:szCs w:val="24"/>
          <w:lang w:val="en-US" w:eastAsia="id-ID"/>
        </w:rPr>
        <w:t>corporate governance</w:t>
      </w:r>
      <w:r w:rsidR="0072016E" w:rsidRPr="00382F39">
        <w:rPr>
          <w:rFonts w:ascii="Times New Roman" w:eastAsia="Times New Roman" w:hAnsi="Times New Roman" w:cs="Times New Roman"/>
          <w:sz w:val="24"/>
          <w:szCs w:val="24"/>
          <w:lang w:val="en-US" w:eastAsia="id-ID"/>
        </w:rPr>
        <w:t xml:space="preserve"> sebagai seperangkat peraturan yang menetapkan hubungan antara pemegang saham, pengurus, pihak, kreditur, pemerintah, karyawan serta para pemegang kepentingan intern dan ekstern lainnya sehubungan dengan hak-hak dan kewajiban mereka, atau dengan kata lain system yang mengarahkan dan mengendalikan perusahaan. Dengan demikian penerapan </w:t>
      </w:r>
      <w:r w:rsidR="0072016E" w:rsidRPr="007330E0">
        <w:rPr>
          <w:rFonts w:ascii="Times New Roman" w:eastAsia="Times New Roman" w:hAnsi="Times New Roman" w:cs="Times New Roman"/>
          <w:i/>
          <w:sz w:val="24"/>
          <w:szCs w:val="24"/>
          <w:lang w:val="en-US" w:eastAsia="id-ID"/>
        </w:rPr>
        <w:t>good corporate governance</w:t>
      </w:r>
      <w:r w:rsidR="0072016E">
        <w:rPr>
          <w:rFonts w:ascii="Times New Roman" w:eastAsia="Times New Roman" w:hAnsi="Times New Roman" w:cs="Times New Roman"/>
          <w:sz w:val="24"/>
          <w:szCs w:val="24"/>
          <w:lang w:val="en-US" w:eastAsia="id-ID"/>
        </w:rPr>
        <w:t xml:space="preserve"> dipercaya dapat memberikan kepercayaan kepada pemegang saham sehingga dapat meningkatkan nilai perusahaan.</w:t>
      </w:r>
    </w:p>
    <w:p w14:paraId="4751F0FB" w14:textId="28A4CB77" w:rsidR="00DC77E7" w:rsidRDefault="00230863" w:rsidP="00C41BCA">
      <w:pPr>
        <w:spacing w:after="0" w:line="24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Penelitian ini merupakan replikasi dari penelitian </w:t>
      </w:r>
      <w:r w:rsidR="00EF5FE5">
        <w:rPr>
          <w:rFonts w:ascii="Times New Roman" w:eastAsia="Times New Roman" w:hAnsi="Times New Roman" w:cs="Times New Roman"/>
          <w:sz w:val="24"/>
          <w:szCs w:val="24"/>
          <w:lang w:val="en-US" w:eastAsia="id-ID"/>
        </w:rPr>
        <w:t>Rahmawati dan Putri (2020)</w:t>
      </w:r>
      <w:r>
        <w:rPr>
          <w:rFonts w:ascii="Times New Roman" w:eastAsia="Times New Roman" w:hAnsi="Times New Roman" w:cs="Times New Roman"/>
          <w:sz w:val="24"/>
          <w:szCs w:val="24"/>
          <w:lang w:val="en-US" w:eastAsia="id-ID"/>
        </w:rPr>
        <w:t xml:space="preserve">. Pengambilan sampel menggunakan metode purposive sampling. Penelitian ini juga menggunakan data yang berbeda dengan penelitian </w:t>
      </w:r>
      <w:r w:rsidR="00EF5FE5">
        <w:rPr>
          <w:rFonts w:ascii="Times New Roman" w:eastAsia="Times New Roman" w:hAnsi="Times New Roman" w:cs="Times New Roman"/>
          <w:sz w:val="24"/>
          <w:szCs w:val="24"/>
          <w:lang w:val="en-US" w:eastAsia="id-ID"/>
        </w:rPr>
        <w:t>Rahmawati dan Putri</w:t>
      </w:r>
      <w:r>
        <w:rPr>
          <w:rFonts w:ascii="Times New Roman" w:eastAsia="Times New Roman" w:hAnsi="Times New Roman" w:cs="Times New Roman"/>
          <w:sz w:val="24"/>
          <w:szCs w:val="24"/>
          <w:lang w:val="en-US" w:eastAsia="id-ID"/>
        </w:rPr>
        <w:t>, yaitu de</w:t>
      </w:r>
      <w:r w:rsidR="00EF5FE5">
        <w:rPr>
          <w:rFonts w:ascii="Times New Roman" w:eastAsia="Times New Roman" w:hAnsi="Times New Roman" w:cs="Times New Roman"/>
          <w:sz w:val="24"/>
          <w:szCs w:val="24"/>
          <w:lang w:val="en-US" w:eastAsia="id-ID"/>
        </w:rPr>
        <w:t>ngan menggunakan data tahun 2012 – 2016</w:t>
      </w:r>
      <w:r>
        <w:rPr>
          <w:rFonts w:ascii="Times New Roman" w:eastAsia="Times New Roman" w:hAnsi="Times New Roman" w:cs="Times New Roman"/>
          <w:sz w:val="24"/>
          <w:szCs w:val="24"/>
          <w:lang w:val="en-US" w:eastAsia="id-ID"/>
        </w:rPr>
        <w:t xml:space="preserve">. Hasil dari penelitian </w:t>
      </w:r>
      <w:r w:rsidR="00EF5FE5">
        <w:rPr>
          <w:rFonts w:ascii="Times New Roman" w:eastAsia="Times New Roman" w:hAnsi="Times New Roman" w:cs="Times New Roman"/>
          <w:sz w:val="24"/>
          <w:szCs w:val="24"/>
          <w:lang w:val="en-US" w:eastAsia="id-ID"/>
        </w:rPr>
        <w:t>Rahmawati dan Putri</w:t>
      </w:r>
      <w:r>
        <w:rPr>
          <w:rFonts w:ascii="Times New Roman" w:eastAsia="Times New Roman" w:hAnsi="Times New Roman" w:cs="Times New Roman"/>
          <w:sz w:val="24"/>
          <w:szCs w:val="24"/>
          <w:lang w:val="en-US" w:eastAsia="id-ID"/>
        </w:rPr>
        <w:t xml:space="preserve">, menyatakan bahwa </w:t>
      </w:r>
      <w:r w:rsidRPr="007330E0">
        <w:rPr>
          <w:rFonts w:ascii="Times New Roman" w:eastAsia="Times New Roman" w:hAnsi="Times New Roman" w:cs="Times New Roman"/>
          <w:i/>
          <w:sz w:val="24"/>
          <w:szCs w:val="24"/>
          <w:lang w:val="en-US" w:eastAsia="id-ID"/>
        </w:rPr>
        <w:t>earnings manajemen</w:t>
      </w:r>
      <w:r>
        <w:rPr>
          <w:rFonts w:ascii="Times New Roman" w:eastAsia="Times New Roman" w:hAnsi="Times New Roman" w:cs="Times New Roman"/>
          <w:sz w:val="24"/>
          <w:szCs w:val="24"/>
          <w:lang w:val="en-US" w:eastAsia="id-ID"/>
        </w:rPr>
        <w:t xml:space="preserve"> berpengaruh negatif terhadap </w:t>
      </w:r>
      <w:r w:rsidR="005924FE">
        <w:rPr>
          <w:rFonts w:ascii="Times New Roman" w:eastAsia="Times New Roman" w:hAnsi="Times New Roman" w:cs="Times New Roman"/>
          <w:sz w:val="24"/>
          <w:szCs w:val="24"/>
          <w:lang w:val="en-US" w:eastAsia="id-ID"/>
        </w:rPr>
        <w:t>nilai perusahaan.</w:t>
      </w:r>
    </w:p>
    <w:p w14:paraId="2D96B842" w14:textId="77777777" w:rsidR="008B2F21" w:rsidRDefault="008B2F21" w:rsidP="00C41BCA">
      <w:pPr>
        <w:spacing w:after="0" w:line="24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Praktek corporate governance memiliki hubungan yang signifikan terhadap earnings manajemen seperti penelitian yang dilakukan Watfield et al., 1995, </w:t>
      </w:r>
      <w:r w:rsidR="00067F37">
        <w:rPr>
          <w:rFonts w:ascii="Times New Roman" w:eastAsia="Times New Roman" w:hAnsi="Times New Roman" w:cs="Times New Roman"/>
          <w:sz w:val="24"/>
          <w:szCs w:val="24"/>
          <w:lang w:val="en-US" w:eastAsia="id-ID"/>
        </w:rPr>
        <w:t xml:space="preserve">Gabrielsen et al., 1997, Midiastuty dan Machfoedz 2003, Boediono 2005, Wedari 2004 dan Herawaty 2008. Sedangkan menurut </w:t>
      </w:r>
      <w:r w:rsidR="000A630B">
        <w:rPr>
          <w:rFonts w:ascii="Times New Roman" w:eastAsia="Times New Roman" w:hAnsi="Times New Roman" w:cs="Times New Roman"/>
          <w:sz w:val="24"/>
          <w:szCs w:val="24"/>
          <w:lang w:val="en-US" w:eastAsia="id-ID"/>
        </w:rPr>
        <w:t xml:space="preserve">Siregardan Bachtiar 2004; Darmawati 2003, tidak terdapat hubungan yang signifikan antara praktek </w:t>
      </w:r>
      <w:r w:rsidR="000A630B" w:rsidRPr="007330E0">
        <w:rPr>
          <w:rFonts w:ascii="Times New Roman" w:eastAsia="Times New Roman" w:hAnsi="Times New Roman" w:cs="Times New Roman"/>
          <w:i/>
          <w:sz w:val="24"/>
          <w:szCs w:val="24"/>
          <w:lang w:val="en-US" w:eastAsia="id-ID"/>
        </w:rPr>
        <w:t>corporate governance</w:t>
      </w:r>
      <w:r w:rsidR="000A630B">
        <w:rPr>
          <w:rFonts w:ascii="Times New Roman" w:eastAsia="Times New Roman" w:hAnsi="Times New Roman" w:cs="Times New Roman"/>
          <w:sz w:val="24"/>
          <w:szCs w:val="24"/>
          <w:lang w:val="en-US" w:eastAsia="id-ID"/>
        </w:rPr>
        <w:t xml:space="preserve"> terhadap </w:t>
      </w:r>
      <w:r w:rsidR="000A630B" w:rsidRPr="007330E0">
        <w:rPr>
          <w:rFonts w:ascii="Times New Roman" w:eastAsia="Times New Roman" w:hAnsi="Times New Roman" w:cs="Times New Roman"/>
          <w:i/>
          <w:sz w:val="24"/>
          <w:szCs w:val="24"/>
          <w:lang w:val="en-US" w:eastAsia="id-ID"/>
        </w:rPr>
        <w:t>earnings manajement</w:t>
      </w:r>
      <w:r w:rsidR="000A630B">
        <w:rPr>
          <w:rFonts w:ascii="Times New Roman" w:eastAsia="Times New Roman" w:hAnsi="Times New Roman" w:cs="Times New Roman"/>
          <w:sz w:val="24"/>
          <w:szCs w:val="24"/>
          <w:lang w:val="en-US" w:eastAsia="id-ID"/>
        </w:rPr>
        <w:t xml:space="preserve">. Manajemen laba </w:t>
      </w:r>
      <w:proofErr w:type="gramStart"/>
      <w:r w:rsidR="000A630B">
        <w:rPr>
          <w:rFonts w:ascii="Times New Roman" w:eastAsia="Times New Roman" w:hAnsi="Times New Roman" w:cs="Times New Roman"/>
          <w:sz w:val="24"/>
          <w:szCs w:val="24"/>
          <w:lang w:val="en-US" w:eastAsia="id-ID"/>
        </w:rPr>
        <w:t>akan</w:t>
      </w:r>
      <w:proofErr w:type="gramEnd"/>
      <w:r w:rsidR="000A630B">
        <w:rPr>
          <w:rFonts w:ascii="Times New Roman" w:eastAsia="Times New Roman" w:hAnsi="Times New Roman" w:cs="Times New Roman"/>
          <w:sz w:val="24"/>
          <w:szCs w:val="24"/>
          <w:lang w:val="en-US" w:eastAsia="id-ID"/>
        </w:rPr>
        <w:t xml:space="preserve"> mengakibatkan rendahnya kualitas laba. Rendahnya kualitas laba dapat mengakibatkan kesalahan dalam pengambilan keputusan, sehingga nilai perusahaan </w:t>
      </w:r>
      <w:proofErr w:type="gramStart"/>
      <w:r w:rsidR="000A630B">
        <w:rPr>
          <w:rFonts w:ascii="Times New Roman" w:eastAsia="Times New Roman" w:hAnsi="Times New Roman" w:cs="Times New Roman"/>
          <w:sz w:val="24"/>
          <w:szCs w:val="24"/>
          <w:lang w:val="en-US" w:eastAsia="id-ID"/>
        </w:rPr>
        <w:t>akan</w:t>
      </w:r>
      <w:proofErr w:type="gramEnd"/>
      <w:r w:rsidR="000A630B">
        <w:rPr>
          <w:rFonts w:ascii="Times New Roman" w:eastAsia="Times New Roman" w:hAnsi="Times New Roman" w:cs="Times New Roman"/>
          <w:sz w:val="24"/>
          <w:szCs w:val="24"/>
          <w:lang w:val="en-US" w:eastAsia="id-ID"/>
        </w:rPr>
        <w:t xml:space="preserve"> menurun, sedangkan </w:t>
      </w:r>
      <w:r w:rsidR="000A630B" w:rsidRPr="007330E0">
        <w:rPr>
          <w:rFonts w:ascii="Times New Roman" w:eastAsia="Times New Roman" w:hAnsi="Times New Roman" w:cs="Times New Roman"/>
          <w:i/>
          <w:sz w:val="24"/>
          <w:szCs w:val="24"/>
          <w:lang w:val="en-US" w:eastAsia="id-ID"/>
        </w:rPr>
        <w:t>corporate governance</w:t>
      </w:r>
      <w:r w:rsidR="000A630B">
        <w:rPr>
          <w:rFonts w:ascii="Times New Roman" w:eastAsia="Times New Roman" w:hAnsi="Times New Roman" w:cs="Times New Roman"/>
          <w:sz w:val="24"/>
          <w:szCs w:val="24"/>
          <w:lang w:val="en-US" w:eastAsia="id-ID"/>
        </w:rPr>
        <w:t xml:space="preserve"> akan mempengaruhi hubungan antara </w:t>
      </w:r>
      <w:r w:rsidR="000A630B" w:rsidRPr="007330E0">
        <w:rPr>
          <w:rFonts w:ascii="Times New Roman" w:eastAsia="Times New Roman" w:hAnsi="Times New Roman" w:cs="Times New Roman"/>
          <w:i/>
          <w:sz w:val="24"/>
          <w:szCs w:val="24"/>
          <w:lang w:val="en-US" w:eastAsia="id-ID"/>
        </w:rPr>
        <w:t>earnings management</w:t>
      </w:r>
      <w:r w:rsidR="000A630B">
        <w:rPr>
          <w:rFonts w:ascii="Times New Roman" w:eastAsia="Times New Roman" w:hAnsi="Times New Roman" w:cs="Times New Roman"/>
          <w:sz w:val="24"/>
          <w:szCs w:val="24"/>
          <w:lang w:val="en-US" w:eastAsia="id-ID"/>
        </w:rPr>
        <w:t xml:space="preserve"> dan nilai perusahaan.</w:t>
      </w:r>
    </w:p>
    <w:p w14:paraId="3CE8B13B" w14:textId="75FB6B18" w:rsidR="00E250DF" w:rsidRPr="00034618" w:rsidRDefault="00A2557A" w:rsidP="00C41BCA">
      <w:pPr>
        <w:spacing w:line="240" w:lineRule="auto"/>
        <w:ind w:firstLine="720"/>
        <w:jc w:val="both"/>
        <w:rPr>
          <w:rFonts w:ascii="Times New Roman" w:hAnsi="Times New Roman" w:cs="Times New Roman"/>
          <w:b/>
          <w:sz w:val="24"/>
          <w:szCs w:val="24"/>
          <w:lang w:val="en-US"/>
        </w:rPr>
      </w:pPr>
      <w:r>
        <w:rPr>
          <w:rFonts w:ascii="Times New Roman" w:eastAsia="Times New Roman" w:hAnsi="Times New Roman" w:cs="Times New Roman"/>
          <w:sz w:val="24"/>
          <w:szCs w:val="24"/>
          <w:lang w:val="en-US" w:eastAsia="id-ID"/>
        </w:rPr>
        <w:t xml:space="preserve">Berdasarkan uraian tentang praktik </w:t>
      </w:r>
      <w:r w:rsidR="004C4AC8">
        <w:rPr>
          <w:rFonts w:ascii="Times New Roman" w:eastAsia="Times New Roman" w:hAnsi="Times New Roman" w:cs="Times New Roman"/>
          <w:i/>
          <w:sz w:val="24"/>
          <w:szCs w:val="24"/>
          <w:lang w:val="en-US" w:eastAsia="id-ID"/>
        </w:rPr>
        <w:t>earnings manag</w:t>
      </w:r>
      <w:r w:rsidRPr="007330E0">
        <w:rPr>
          <w:rFonts w:ascii="Times New Roman" w:eastAsia="Times New Roman" w:hAnsi="Times New Roman" w:cs="Times New Roman"/>
          <w:i/>
          <w:sz w:val="24"/>
          <w:szCs w:val="24"/>
          <w:lang w:val="en-US" w:eastAsia="id-ID"/>
        </w:rPr>
        <w:t>ement</w:t>
      </w:r>
      <w:r>
        <w:rPr>
          <w:rFonts w:ascii="Times New Roman" w:eastAsia="Times New Roman" w:hAnsi="Times New Roman" w:cs="Times New Roman"/>
          <w:sz w:val="24"/>
          <w:szCs w:val="24"/>
          <w:lang w:val="en-US" w:eastAsia="id-ID"/>
        </w:rPr>
        <w:t xml:space="preserve">, terdapat potensi bahwa peran </w:t>
      </w:r>
      <w:r w:rsidRPr="007330E0">
        <w:rPr>
          <w:rFonts w:ascii="Times New Roman" w:eastAsia="Times New Roman" w:hAnsi="Times New Roman" w:cs="Times New Roman"/>
          <w:i/>
          <w:sz w:val="24"/>
          <w:szCs w:val="24"/>
          <w:lang w:val="en-US" w:eastAsia="id-ID"/>
        </w:rPr>
        <w:t>corporate governance</w:t>
      </w:r>
      <w:r>
        <w:rPr>
          <w:rFonts w:ascii="Times New Roman" w:eastAsia="Times New Roman" w:hAnsi="Times New Roman" w:cs="Times New Roman"/>
          <w:sz w:val="24"/>
          <w:szCs w:val="24"/>
          <w:lang w:val="en-US" w:eastAsia="id-ID"/>
        </w:rPr>
        <w:t xml:space="preserve"> sebagai mekanisme yang dapat mempengaruhi hubungan antara praktik </w:t>
      </w:r>
      <w:r w:rsidRPr="007330E0">
        <w:rPr>
          <w:rFonts w:ascii="Times New Roman" w:eastAsia="Times New Roman" w:hAnsi="Times New Roman" w:cs="Times New Roman"/>
          <w:i/>
          <w:sz w:val="24"/>
          <w:szCs w:val="24"/>
          <w:lang w:val="en-US" w:eastAsia="id-ID"/>
        </w:rPr>
        <w:t>earnings management</w:t>
      </w:r>
      <w:r>
        <w:rPr>
          <w:rFonts w:ascii="Times New Roman" w:eastAsia="Times New Roman" w:hAnsi="Times New Roman" w:cs="Times New Roman"/>
          <w:sz w:val="24"/>
          <w:szCs w:val="24"/>
          <w:lang w:val="en-US" w:eastAsia="id-ID"/>
        </w:rPr>
        <w:t xml:space="preserve"> yang dilakukan manajemen yang bertujuan untuk meningkatkan nilai perusahaan. Dengan berbagai penelitian di atas, maka penulis tertarik untuk melakukan penelitian lebih lanjut yang mengkaji pengaruh </w:t>
      </w:r>
      <w:r w:rsidRPr="007330E0">
        <w:rPr>
          <w:rFonts w:ascii="Times New Roman" w:eastAsia="Times New Roman" w:hAnsi="Times New Roman" w:cs="Times New Roman"/>
          <w:i/>
          <w:sz w:val="24"/>
          <w:szCs w:val="24"/>
          <w:lang w:val="en-US" w:eastAsia="id-ID"/>
        </w:rPr>
        <w:t>earnings management</w:t>
      </w:r>
      <w:r>
        <w:rPr>
          <w:rFonts w:ascii="Times New Roman" w:eastAsia="Times New Roman" w:hAnsi="Times New Roman" w:cs="Times New Roman"/>
          <w:sz w:val="24"/>
          <w:szCs w:val="24"/>
          <w:lang w:val="en-US" w:eastAsia="id-ID"/>
        </w:rPr>
        <w:t xml:space="preserve"> terhadap nilai perusahaan dengan peranan praktik </w:t>
      </w:r>
      <w:r w:rsidRPr="007330E0">
        <w:rPr>
          <w:rFonts w:ascii="Times New Roman" w:eastAsia="Times New Roman" w:hAnsi="Times New Roman" w:cs="Times New Roman"/>
          <w:i/>
          <w:sz w:val="24"/>
          <w:szCs w:val="24"/>
          <w:lang w:val="en-US" w:eastAsia="id-ID"/>
        </w:rPr>
        <w:t>corporate governance</w:t>
      </w:r>
      <w:r>
        <w:rPr>
          <w:rFonts w:ascii="Times New Roman" w:eastAsia="Times New Roman" w:hAnsi="Times New Roman" w:cs="Times New Roman"/>
          <w:sz w:val="24"/>
          <w:szCs w:val="24"/>
          <w:lang w:val="en-US" w:eastAsia="id-ID"/>
        </w:rPr>
        <w:t xml:space="preserve"> sebagai moderating variable, sehingga penelitian ini mengambil judul : </w:t>
      </w:r>
      <w:r w:rsidRPr="00F20CD4">
        <w:rPr>
          <w:rFonts w:ascii="Times New Roman" w:eastAsia="Times New Roman" w:hAnsi="Times New Roman" w:cs="Times New Roman"/>
          <w:sz w:val="24"/>
          <w:szCs w:val="24"/>
          <w:lang w:val="en-US" w:eastAsia="id-ID"/>
        </w:rPr>
        <w:t>“</w:t>
      </w:r>
      <w:r w:rsidRPr="00F20CD4">
        <w:rPr>
          <w:rFonts w:ascii="Times New Roman" w:hAnsi="Times New Roman" w:cs="Times New Roman"/>
          <w:sz w:val="24"/>
          <w:szCs w:val="24"/>
        </w:rPr>
        <w:t xml:space="preserve">Pengaruh Earnings Manajemen Terhadap Nilai Perusahaan Dengan Mekanisme Corporate Governance Sebagai Variabel Moderating </w:t>
      </w:r>
      <w:r w:rsidR="00056C60" w:rsidRPr="00F20CD4">
        <w:rPr>
          <w:rFonts w:ascii="Times New Roman" w:hAnsi="Times New Roman" w:cs="Times New Roman"/>
          <w:sz w:val="24"/>
          <w:szCs w:val="24"/>
        </w:rPr>
        <w:t xml:space="preserve">(Studi </w:t>
      </w:r>
      <w:r w:rsidR="00443B4D" w:rsidRPr="00F20CD4">
        <w:rPr>
          <w:rFonts w:ascii="Times New Roman" w:hAnsi="Times New Roman" w:cs="Times New Roman"/>
          <w:sz w:val="24"/>
          <w:szCs w:val="24"/>
          <w:lang w:val="en-US"/>
        </w:rPr>
        <w:t xml:space="preserve">Empiris </w:t>
      </w:r>
      <w:r w:rsidRPr="00F20CD4">
        <w:rPr>
          <w:rFonts w:ascii="Times New Roman" w:hAnsi="Times New Roman" w:cs="Times New Roman"/>
          <w:sz w:val="24"/>
          <w:szCs w:val="24"/>
        </w:rPr>
        <w:t xml:space="preserve">Pada Perusahaan Yang Terdaftar </w:t>
      </w:r>
      <w:r w:rsidR="00ED776A" w:rsidRPr="00F20CD4">
        <w:rPr>
          <w:rFonts w:ascii="Times New Roman" w:hAnsi="Times New Roman" w:cs="Times New Roman"/>
          <w:sz w:val="24"/>
          <w:szCs w:val="24"/>
          <w:lang w:val="en-US"/>
        </w:rPr>
        <w:t xml:space="preserve">Di </w:t>
      </w:r>
      <w:r w:rsidR="00443B4D" w:rsidRPr="00F20CD4">
        <w:rPr>
          <w:rFonts w:ascii="Times New Roman" w:hAnsi="Times New Roman" w:cs="Times New Roman"/>
          <w:sz w:val="24"/>
          <w:szCs w:val="24"/>
          <w:lang w:val="en-US"/>
        </w:rPr>
        <w:t>BEI</w:t>
      </w:r>
      <w:r w:rsidR="0017019D" w:rsidRPr="00F20CD4">
        <w:rPr>
          <w:rFonts w:ascii="Times New Roman" w:hAnsi="Times New Roman" w:cs="Times New Roman"/>
          <w:sz w:val="24"/>
          <w:szCs w:val="24"/>
        </w:rPr>
        <w:t xml:space="preserve"> Periode </w:t>
      </w:r>
      <w:r w:rsidR="00B63AC9" w:rsidRPr="00F20CD4">
        <w:rPr>
          <w:rFonts w:ascii="Times New Roman" w:hAnsi="Times New Roman" w:cs="Times New Roman"/>
          <w:sz w:val="24"/>
          <w:szCs w:val="24"/>
        </w:rPr>
        <w:t>201</w:t>
      </w:r>
      <w:r w:rsidR="00A93ADE" w:rsidRPr="00F20CD4">
        <w:rPr>
          <w:rFonts w:ascii="Times New Roman" w:hAnsi="Times New Roman" w:cs="Times New Roman"/>
          <w:sz w:val="24"/>
          <w:szCs w:val="24"/>
          <w:lang w:val="en-US"/>
        </w:rPr>
        <w:t>7</w:t>
      </w:r>
      <w:r w:rsidR="0017019D" w:rsidRPr="00F20CD4">
        <w:rPr>
          <w:rFonts w:ascii="Times New Roman" w:hAnsi="Times New Roman" w:cs="Times New Roman"/>
          <w:sz w:val="24"/>
          <w:szCs w:val="24"/>
        </w:rPr>
        <w:t>-2019</w:t>
      </w:r>
      <w:r w:rsidR="00056C60" w:rsidRPr="00F20CD4">
        <w:rPr>
          <w:rFonts w:ascii="Times New Roman" w:hAnsi="Times New Roman" w:cs="Times New Roman"/>
          <w:sz w:val="24"/>
          <w:szCs w:val="24"/>
        </w:rPr>
        <w:t>)</w:t>
      </w:r>
      <w:r w:rsidRPr="00F20CD4">
        <w:rPr>
          <w:rFonts w:ascii="Times New Roman" w:hAnsi="Times New Roman" w:cs="Times New Roman"/>
          <w:sz w:val="24"/>
          <w:szCs w:val="24"/>
          <w:lang w:val="en-US"/>
        </w:rPr>
        <w:t>”</w:t>
      </w:r>
    </w:p>
    <w:p w14:paraId="396AF602" w14:textId="77777777" w:rsidR="00C41BCA" w:rsidRDefault="00C41BCA" w:rsidP="00C41BCA">
      <w:pPr>
        <w:spacing w:after="0" w:line="240" w:lineRule="auto"/>
        <w:jc w:val="both"/>
        <w:rPr>
          <w:rFonts w:ascii="Times New Roman" w:hAnsi="Times New Roman" w:cs="Times New Roman"/>
          <w:b/>
          <w:sz w:val="24"/>
          <w:szCs w:val="24"/>
        </w:rPr>
      </w:pPr>
    </w:p>
    <w:p w14:paraId="576C7488" w14:textId="77777777" w:rsidR="00C41BCA" w:rsidRDefault="00C41BCA" w:rsidP="00C41BCA">
      <w:pPr>
        <w:spacing w:after="0" w:line="240" w:lineRule="auto"/>
        <w:jc w:val="both"/>
        <w:rPr>
          <w:rFonts w:ascii="Times New Roman" w:hAnsi="Times New Roman" w:cs="Times New Roman"/>
          <w:b/>
          <w:sz w:val="24"/>
          <w:szCs w:val="24"/>
        </w:rPr>
      </w:pPr>
    </w:p>
    <w:p w14:paraId="551D3D5A" w14:textId="06FE2C93" w:rsidR="00056C60" w:rsidRDefault="00D72AB0" w:rsidP="00C41B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Rumusan</w:t>
      </w:r>
      <w:r w:rsidR="00056C60">
        <w:rPr>
          <w:rFonts w:ascii="Times New Roman" w:hAnsi="Times New Roman" w:cs="Times New Roman"/>
          <w:b/>
          <w:sz w:val="24"/>
          <w:szCs w:val="24"/>
        </w:rPr>
        <w:t xml:space="preserve"> Masalah</w:t>
      </w:r>
    </w:p>
    <w:p w14:paraId="4C711A0A" w14:textId="1ECF318E" w:rsidR="007330E0" w:rsidRPr="005F2886" w:rsidRDefault="004437FA" w:rsidP="00C41BCA">
      <w:pPr>
        <w:spacing w:line="240" w:lineRule="auto"/>
        <w:jc w:val="both"/>
        <w:rPr>
          <w:rFonts w:ascii="Times New Roman" w:hAnsi="Times New Roman" w:cs="Times New Roman"/>
          <w:sz w:val="24"/>
          <w:szCs w:val="24"/>
        </w:rPr>
      </w:pPr>
      <w:r w:rsidRPr="004437FA">
        <w:rPr>
          <w:rFonts w:ascii="Times New Roman" w:hAnsi="Times New Roman" w:cs="Times New Roman"/>
          <w:sz w:val="24"/>
          <w:szCs w:val="24"/>
        </w:rPr>
        <w:t xml:space="preserve">Berdasarkan uraian tentang </w:t>
      </w:r>
      <w:r>
        <w:rPr>
          <w:rFonts w:ascii="Times New Roman" w:hAnsi="Times New Roman" w:cs="Times New Roman"/>
          <w:sz w:val="24"/>
          <w:szCs w:val="24"/>
        </w:rPr>
        <w:t xml:space="preserve">praktek </w:t>
      </w:r>
      <w:r w:rsidRPr="007330E0">
        <w:rPr>
          <w:rFonts w:ascii="Times New Roman" w:hAnsi="Times New Roman" w:cs="Times New Roman"/>
          <w:i/>
          <w:sz w:val="24"/>
          <w:szCs w:val="24"/>
        </w:rPr>
        <w:t>earnings management</w:t>
      </w:r>
      <w:r>
        <w:rPr>
          <w:rFonts w:ascii="Times New Roman" w:hAnsi="Times New Roman" w:cs="Times New Roman"/>
          <w:sz w:val="24"/>
          <w:szCs w:val="24"/>
        </w:rPr>
        <w:t xml:space="preserve"> terdapat potensi bahwa peran </w:t>
      </w:r>
      <w:r w:rsidRPr="007330E0">
        <w:rPr>
          <w:rFonts w:ascii="Times New Roman" w:hAnsi="Times New Roman" w:cs="Times New Roman"/>
          <w:i/>
          <w:sz w:val="24"/>
          <w:szCs w:val="24"/>
        </w:rPr>
        <w:t>corporate governance</w:t>
      </w:r>
      <w:r>
        <w:rPr>
          <w:rFonts w:ascii="Times New Roman" w:hAnsi="Times New Roman" w:cs="Times New Roman"/>
          <w:sz w:val="24"/>
          <w:szCs w:val="24"/>
        </w:rPr>
        <w:t xml:space="preserve"> sebagai praktek </w:t>
      </w:r>
      <w:r w:rsidR="007330E0">
        <w:rPr>
          <w:rFonts w:ascii="Times New Roman" w:hAnsi="Times New Roman" w:cs="Times New Roman"/>
          <w:sz w:val="24"/>
          <w:szCs w:val="24"/>
        </w:rPr>
        <w:t xml:space="preserve">earnings management terdapat potensi bahwa peran </w:t>
      </w:r>
      <w:r w:rsidR="007330E0" w:rsidRPr="007330E0">
        <w:rPr>
          <w:rFonts w:ascii="Times New Roman" w:hAnsi="Times New Roman" w:cs="Times New Roman"/>
          <w:i/>
          <w:sz w:val="24"/>
          <w:szCs w:val="24"/>
        </w:rPr>
        <w:t>corporate governance</w:t>
      </w:r>
      <w:r w:rsidR="007330E0">
        <w:rPr>
          <w:rFonts w:ascii="Times New Roman" w:hAnsi="Times New Roman" w:cs="Times New Roman"/>
          <w:sz w:val="24"/>
          <w:szCs w:val="24"/>
        </w:rPr>
        <w:t xml:space="preserve"> sebagai pereda praktek </w:t>
      </w:r>
      <w:r w:rsidR="00E833DB">
        <w:rPr>
          <w:rFonts w:ascii="Times New Roman" w:hAnsi="Times New Roman" w:cs="Times New Roman"/>
          <w:i/>
          <w:sz w:val="24"/>
          <w:szCs w:val="24"/>
        </w:rPr>
        <w:t>e</w:t>
      </w:r>
      <w:r w:rsidR="00E833DB">
        <w:rPr>
          <w:rFonts w:ascii="Times New Roman" w:hAnsi="Times New Roman" w:cs="Times New Roman"/>
          <w:i/>
          <w:sz w:val="24"/>
          <w:szCs w:val="24"/>
          <w:lang w:val="en-GB"/>
        </w:rPr>
        <w:t>a</w:t>
      </w:r>
      <w:r w:rsidR="00E833DB">
        <w:rPr>
          <w:rFonts w:ascii="Times New Roman" w:hAnsi="Times New Roman" w:cs="Times New Roman"/>
          <w:i/>
          <w:sz w:val="24"/>
          <w:szCs w:val="24"/>
        </w:rPr>
        <w:t>r</w:t>
      </w:r>
      <w:r w:rsidR="007330E0" w:rsidRPr="007330E0">
        <w:rPr>
          <w:rFonts w:ascii="Times New Roman" w:hAnsi="Times New Roman" w:cs="Times New Roman"/>
          <w:i/>
          <w:sz w:val="24"/>
          <w:szCs w:val="24"/>
        </w:rPr>
        <w:t>ning management</w:t>
      </w:r>
      <w:r w:rsidR="007330E0">
        <w:rPr>
          <w:rFonts w:ascii="Times New Roman" w:hAnsi="Times New Roman" w:cs="Times New Roman"/>
          <w:sz w:val="24"/>
          <w:szCs w:val="24"/>
        </w:rPr>
        <w:t xml:space="preserve"> yang dilakukan management sehingga rumusan masalah penelitian ini adalah :</w:t>
      </w:r>
    </w:p>
    <w:p w14:paraId="0018E031" w14:textId="49B07F27" w:rsidR="00335434" w:rsidRDefault="00335434" w:rsidP="00C41BCA">
      <w:pPr>
        <w:pStyle w:val="ListParagraph"/>
        <w:numPr>
          <w:ilvl w:val="0"/>
          <w:numId w:val="2"/>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Apakah </w:t>
      </w:r>
      <w:r w:rsidRPr="007330E0">
        <w:rPr>
          <w:rFonts w:ascii="Times New Roman" w:hAnsi="Times New Roman" w:cs="Times New Roman"/>
          <w:i/>
          <w:sz w:val="24"/>
          <w:szCs w:val="24"/>
        </w:rPr>
        <w:t>earnings management</w:t>
      </w:r>
      <w:r>
        <w:rPr>
          <w:rFonts w:ascii="Times New Roman" w:hAnsi="Times New Roman" w:cs="Times New Roman"/>
          <w:sz w:val="24"/>
          <w:szCs w:val="24"/>
        </w:rPr>
        <w:t xml:space="preserve"> berpengaruh terhadap nilai perusahaan?</w:t>
      </w:r>
    </w:p>
    <w:p w14:paraId="2A00DB5C" w14:textId="7889FA1A" w:rsidR="007330E0" w:rsidRPr="00550B08" w:rsidRDefault="007330E0" w:rsidP="00C41BCA">
      <w:pPr>
        <w:pStyle w:val="ListParagraph"/>
        <w:numPr>
          <w:ilvl w:val="0"/>
          <w:numId w:val="2"/>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Apakah </w:t>
      </w:r>
      <w:r w:rsidR="00B63AC9" w:rsidRPr="00B63AC9">
        <w:rPr>
          <w:rFonts w:ascii="Times New Roman" w:hAnsi="Times New Roman" w:cs="Times New Roman"/>
          <w:i/>
          <w:sz w:val="24"/>
          <w:szCs w:val="24"/>
          <w:lang w:val="en-US"/>
        </w:rPr>
        <w:t>corporate governance</w:t>
      </w:r>
      <w:r>
        <w:rPr>
          <w:rFonts w:ascii="Times New Roman" w:hAnsi="Times New Roman" w:cs="Times New Roman"/>
          <w:sz w:val="24"/>
          <w:szCs w:val="24"/>
        </w:rPr>
        <w:t xml:space="preserve"> berpengaruh terhadap hubungan antara </w:t>
      </w:r>
      <w:r w:rsidRPr="007330E0">
        <w:rPr>
          <w:rFonts w:ascii="Times New Roman" w:hAnsi="Times New Roman" w:cs="Times New Roman"/>
          <w:i/>
          <w:sz w:val="24"/>
          <w:szCs w:val="24"/>
        </w:rPr>
        <w:t>earnings management</w:t>
      </w:r>
      <w:r>
        <w:rPr>
          <w:rFonts w:ascii="Times New Roman" w:hAnsi="Times New Roman" w:cs="Times New Roman"/>
          <w:sz w:val="24"/>
          <w:szCs w:val="24"/>
        </w:rPr>
        <w:t xml:space="preserve"> dan nilai perusahaan?</w:t>
      </w:r>
    </w:p>
    <w:p w14:paraId="0087A942" w14:textId="6F74FC13" w:rsidR="00F20CD4" w:rsidRPr="0099749D" w:rsidRDefault="00F20CD4" w:rsidP="00C41BCA">
      <w:pPr>
        <w:spacing w:line="240" w:lineRule="auto"/>
        <w:jc w:val="both"/>
        <w:rPr>
          <w:rFonts w:ascii="Times New Roman" w:hAnsi="Times New Roman" w:cs="Times New Roman"/>
          <w:b/>
          <w:sz w:val="24"/>
          <w:szCs w:val="24"/>
          <w:lang w:val="en-US"/>
        </w:rPr>
      </w:pPr>
      <w:r w:rsidRPr="00211945">
        <w:rPr>
          <w:rFonts w:ascii="Times New Roman" w:hAnsi="Times New Roman"/>
          <w:b/>
          <w:sz w:val="24"/>
          <w:szCs w:val="24"/>
        </w:rPr>
        <w:t>LANDASAN TEORI DAN PENGEMBANGAN HIPOTESIS</w:t>
      </w:r>
    </w:p>
    <w:p w14:paraId="13030B85" w14:textId="77777777" w:rsidR="00177DE7" w:rsidRPr="00177DE7" w:rsidRDefault="00177DE7" w:rsidP="00C41BCA">
      <w:pPr>
        <w:pStyle w:val="ListParagraph"/>
        <w:spacing w:line="240" w:lineRule="auto"/>
        <w:ind w:left="0"/>
        <w:rPr>
          <w:rFonts w:ascii="Times New Roman" w:hAnsi="Times New Roman" w:cs="Times New Roman"/>
          <w:b/>
          <w:sz w:val="24"/>
          <w:szCs w:val="24"/>
          <w:lang w:val="en-US"/>
        </w:rPr>
      </w:pPr>
      <w:r w:rsidRPr="00177DE7">
        <w:rPr>
          <w:rFonts w:ascii="Times New Roman" w:hAnsi="Times New Roman" w:cs="Times New Roman"/>
          <w:b/>
          <w:sz w:val="24"/>
          <w:szCs w:val="24"/>
          <w:lang w:val="en-US"/>
        </w:rPr>
        <w:t>Landasan Teori</w:t>
      </w:r>
    </w:p>
    <w:p w14:paraId="2DF2EE7E" w14:textId="5D8CC4E1" w:rsidR="005978B7" w:rsidRDefault="00B63AC9" w:rsidP="00C41BCA">
      <w:pPr>
        <w:pStyle w:val="ListParagraph"/>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Earnings Management</w:t>
      </w:r>
    </w:p>
    <w:p w14:paraId="5BB411D7" w14:textId="77777777" w:rsidR="00F02034" w:rsidRDefault="00F02034" w:rsidP="00C41BCA">
      <w:pPr>
        <w:pStyle w:val="Default"/>
        <w:ind w:firstLine="720"/>
        <w:jc w:val="both"/>
        <w:rPr>
          <w:i/>
          <w:iCs/>
        </w:rPr>
      </w:pPr>
      <w:r>
        <w:rPr>
          <w:i/>
          <w:iCs/>
        </w:rPr>
        <w:t xml:space="preserve">Earnings management </w:t>
      </w:r>
      <w:r>
        <w:rPr>
          <w:iCs/>
        </w:rPr>
        <w:t xml:space="preserve">atau manajemen laba dalam definisnya menurut Fischer dan Rozenzwig (1995) </w:t>
      </w:r>
      <w:r>
        <w:t xml:space="preserve">ialah tindakan manajer yang menaikkan </w:t>
      </w:r>
      <w:proofErr w:type="gramStart"/>
      <w:r>
        <w:t>( menurunkan</w:t>
      </w:r>
      <w:proofErr w:type="gramEnd"/>
      <w:r>
        <w:t xml:space="preserve"> ) laba yang dilaporkan dari unit yang menjadi tanggung jawabnya yang tidak mempunyai hubungan dengan kenaikan atau penurunan profitabilitas perusahaan dalam jangka panjang.</w:t>
      </w:r>
    </w:p>
    <w:p w14:paraId="261D5C8B" w14:textId="77777777" w:rsidR="005978B7" w:rsidRPr="00FE7DBE" w:rsidRDefault="005978B7" w:rsidP="00C41BCA">
      <w:pPr>
        <w:pStyle w:val="Default"/>
        <w:ind w:firstLine="720"/>
        <w:jc w:val="both"/>
      </w:pPr>
      <w:r w:rsidRPr="005978B7">
        <w:rPr>
          <w:i/>
          <w:iCs/>
        </w:rPr>
        <w:t xml:space="preserve">Earnings Management </w:t>
      </w:r>
      <w:r w:rsidRPr="005978B7">
        <w:rPr>
          <w:color w:val="auto"/>
        </w:rPr>
        <w:t xml:space="preserve">merupakan suatu tindakan memaksimumkan </w:t>
      </w:r>
      <w:proofErr w:type="gramStart"/>
      <w:r w:rsidRPr="005978B7">
        <w:rPr>
          <w:color w:val="auto"/>
        </w:rPr>
        <w:t xml:space="preserve">atau </w:t>
      </w:r>
      <w:r>
        <w:t xml:space="preserve"> </w:t>
      </w:r>
      <w:r w:rsidRPr="005978B7">
        <w:rPr>
          <w:color w:val="auto"/>
        </w:rPr>
        <w:t>meminimumkan</w:t>
      </w:r>
      <w:proofErr w:type="gramEnd"/>
      <w:r w:rsidRPr="005978B7">
        <w:rPr>
          <w:color w:val="auto"/>
        </w:rPr>
        <w:t xml:space="preserve"> laba yang dilakukan </w:t>
      </w:r>
      <w:r>
        <w:rPr>
          <w:color w:val="auto"/>
        </w:rPr>
        <w:t xml:space="preserve">oleh manajemen perusahaan untuk </w:t>
      </w:r>
      <w:r w:rsidRPr="005978B7">
        <w:rPr>
          <w:color w:val="auto"/>
        </w:rPr>
        <w:t>mempengaruhi data</w:t>
      </w:r>
      <w:r w:rsidR="00FE7DBE">
        <w:t>-</w:t>
      </w:r>
      <w:r w:rsidRPr="005978B7">
        <w:rPr>
          <w:color w:val="auto"/>
        </w:rPr>
        <w:t>data akuntansi melalui pemilihan kebijakan</w:t>
      </w:r>
      <w:r w:rsidR="00FE7DBE">
        <w:t>-</w:t>
      </w:r>
      <w:r w:rsidR="00FE7DBE">
        <w:rPr>
          <w:color w:val="auto"/>
        </w:rPr>
        <w:t xml:space="preserve">kebijakan </w:t>
      </w:r>
      <w:r w:rsidRPr="005978B7">
        <w:rPr>
          <w:color w:val="auto"/>
        </w:rPr>
        <w:t xml:space="preserve">akuntansi yang diinginkan perusahaan untuk tujuan tertentu. Tindakan ini dinilai </w:t>
      </w:r>
      <w:r w:rsidR="00FE7DBE">
        <w:rPr>
          <w:color w:val="auto"/>
        </w:rPr>
        <w:t xml:space="preserve">tidak etis, </w:t>
      </w:r>
      <w:r w:rsidRPr="005978B7">
        <w:rPr>
          <w:color w:val="auto"/>
        </w:rPr>
        <w:t xml:space="preserve">karena dengan melakukan tindakan </w:t>
      </w:r>
      <w:r w:rsidRPr="005978B7">
        <w:rPr>
          <w:i/>
          <w:iCs/>
          <w:color w:val="auto"/>
        </w:rPr>
        <w:t xml:space="preserve">earnings management, </w:t>
      </w:r>
      <w:r w:rsidR="00FE7DBE">
        <w:rPr>
          <w:color w:val="auto"/>
        </w:rPr>
        <w:t>perusahaan</w:t>
      </w:r>
      <w:r w:rsidR="00FE7DBE">
        <w:t xml:space="preserve"> </w:t>
      </w:r>
      <w:r w:rsidR="00FE7DBE">
        <w:rPr>
          <w:color w:val="auto"/>
        </w:rPr>
        <w:t xml:space="preserve">dapat </w:t>
      </w:r>
      <w:r w:rsidRPr="005978B7">
        <w:rPr>
          <w:color w:val="auto"/>
        </w:rPr>
        <w:t>mengurangi keakuratan laporan keuangan yang diha</w:t>
      </w:r>
      <w:r w:rsidR="00FE7DBE">
        <w:rPr>
          <w:color w:val="auto"/>
        </w:rPr>
        <w:t xml:space="preserve">silkan akibat memanipulasi laba </w:t>
      </w:r>
      <w:r w:rsidRPr="005978B7">
        <w:rPr>
          <w:color w:val="auto"/>
        </w:rPr>
        <w:t xml:space="preserve">yang dilakukan manajemen (Vega &amp; Amanah, 2014). </w:t>
      </w:r>
    </w:p>
    <w:p w14:paraId="4F740880" w14:textId="77777777" w:rsidR="005978B7" w:rsidRDefault="005978B7" w:rsidP="00C41BCA">
      <w:pPr>
        <w:pStyle w:val="Default"/>
        <w:ind w:firstLine="720"/>
        <w:jc w:val="both"/>
        <w:rPr>
          <w:color w:val="auto"/>
          <w:sz w:val="23"/>
          <w:szCs w:val="23"/>
        </w:rPr>
      </w:pPr>
      <w:r w:rsidRPr="005978B7">
        <w:rPr>
          <w:color w:val="auto"/>
        </w:rPr>
        <w:t>Ada alasan mendasar meng</w:t>
      </w:r>
      <w:r w:rsidR="00FE7DBE">
        <w:rPr>
          <w:color w:val="auto"/>
        </w:rPr>
        <w:t xml:space="preserve">apa manajer perusahaan melakukan </w:t>
      </w:r>
      <w:r w:rsidRPr="005978B7">
        <w:rPr>
          <w:i/>
          <w:iCs/>
          <w:color w:val="auto"/>
        </w:rPr>
        <w:t xml:space="preserve">earnings management. </w:t>
      </w:r>
      <w:r w:rsidRPr="005978B7">
        <w:rPr>
          <w:color w:val="auto"/>
        </w:rPr>
        <w:t>Harga pasar saham suatu perusahaan</w:t>
      </w:r>
      <w:r w:rsidR="00FE7DBE">
        <w:rPr>
          <w:color w:val="auto"/>
        </w:rPr>
        <w:t xml:space="preserve"> secara signifikan dipengaruhi </w:t>
      </w:r>
      <w:r w:rsidRPr="005978B7">
        <w:rPr>
          <w:color w:val="auto"/>
        </w:rPr>
        <w:t>oleh laba, risiko, dan spekulasi. Oleh sebab itu, perusahaan y</w:t>
      </w:r>
      <w:r w:rsidR="00FE7DBE">
        <w:rPr>
          <w:color w:val="auto"/>
        </w:rPr>
        <w:t xml:space="preserve">ang labanya selalu </w:t>
      </w:r>
      <w:r w:rsidRPr="005978B7">
        <w:rPr>
          <w:color w:val="auto"/>
        </w:rPr>
        <w:t>mengalami kenaikan dari periode ke periode secar</w:t>
      </w:r>
      <w:r w:rsidR="00FE7DBE">
        <w:rPr>
          <w:color w:val="auto"/>
        </w:rPr>
        <w:t xml:space="preserve">a konsisten </w:t>
      </w:r>
      <w:proofErr w:type="gramStart"/>
      <w:r w:rsidR="00FE7DBE">
        <w:rPr>
          <w:color w:val="auto"/>
        </w:rPr>
        <w:t>akan</w:t>
      </w:r>
      <w:proofErr w:type="gramEnd"/>
      <w:r w:rsidR="00FE7DBE">
        <w:rPr>
          <w:color w:val="auto"/>
        </w:rPr>
        <w:t xml:space="preserve"> mengakibatkan risiko p</w:t>
      </w:r>
      <w:r w:rsidRPr="005978B7">
        <w:rPr>
          <w:color w:val="auto"/>
        </w:rPr>
        <w:t>erusahaan ini mengalami penurunan yang</w:t>
      </w:r>
      <w:r w:rsidR="00FE7DBE">
        <w:rPr>
          <w:color w:val="auto"/>
        </w:rPr>
        <w:t xml:space="preserve"> besar dibandingkan presentase </w:t>
      </w:r>
      <w:r w:rsidRPr="005978B7">
        <w:rPr>
          <w:color w:val="auto"/>
        </w:rPr>
        <w:t>kenaikan laba. Hal inilah yang mengak</w:t>
      </w:r>
      <w:r w:rsidR="00FE7DBE">
        <w:rPr>
          <w:color w:val="auto"/>
        </w:rPr>
        <w:t xml:space="preserve">ibatkan banyak perusahaan yang </w:t>
      </w:r>
      <w:r w:rsidRPr="005978B7">
        <w:rPr>
          <w:color w:val="auto"/>
        </w:rPr>
        <w:t xml:space="preserve">melakukan pengelolaan dan pengaturan laba </w:t>
      </w:r>
      <w:r w:rsidR="00FE7DBE">
        <w:rPr>
          <w:color w:val="auto"/>
        </w:rPr>
        <w:t>sebagai salah satu upaya untuk mengurangi resiko (Vega &amp; Amanah, 2014)</w:t>
      </w:r>
      <w:r>
        <w:rPr>
          <w:color w:val="auto"/>
          <w:sz w:val="23"/>
          <w:szCs w:val="23"/>
        </w:rPr>
        <w:t>.</w:t>
      </w:r>
    </w:p>
    <w:p w14:paraId="317705B2" w14:textId="77777777" w:rsidR="006438A1" w:rsidRPr="006438A1" w:rsidRDefault="006438A1" w:rsidP="00C41BCA">
      <w:pPr>
        <w:pStyle w:val="Default"/>
        <w:ind w:firstLine="720"/>
        <w:jc w:val="both"/>
        <w:rPr>
          <w:sz w:val="23"/>
          <w:szCs w:val="23"/>
        </w:rPr>
      </w:pPr>
      <w:r>
        <w:rPr>
          <w:i/>
          <w:iCs/>
          <w:sz w:val="23"/>
          <w:szCs w:val="23"/>
        </w:rPr>
        <w:t xml:space="preserve">Earnings management </w:t>
      </w:r>
      <w:r>
        <w:rPr>
          <w:sz w:val="23"/>
          <w:szCs w:val="23"/>
        </w:rPr>
        <w:t>dibuktikan dengan melakukan pengukuran dan klasifikasi terlebih dahulu dengan model Modifikasi Jones oleh Dechow tahun 1995. Langkah yang dilakukan antara lain:</w:t>
      </w:r>
    </w:p>
    <w:p w14:paraId="3E22466B" w14:textId="77777777" w:rsidR="006438A1" w:rsidRPr="006438A1" w:rsidRDefault="006438A1" w:rsidP="00C41BCA">
      <w:pPr>
        <w:autoSpaceDE w:val="0"/>
        <w:autoSpaceDN w:val="0"/>
        <w:adjustRightInd w:val="0"/>
        <w:spacing w:after="0" w:line="240" w:lineRule="auto"/>
        <w:rPr>
          <w:rFonts w:ascii="Times New Roman" w:hAnsi="Times New Roman" w:cs="Times New Roman"/>
          <w:color w:val="000000"/>
          <w:sz w:val="24"/>
          <w:szCs w:val="24"/>
        </w:rPr>
      </w:pPr>
      <w:r w:rsidRPr="006438A1">
        <w:rPr>
          <w:rFonts w:ascii="Times New Roman" w:hAnsi="Times New Roman" w:cs="Times New Roman"/>
          <w:color w:val="000000"/>
          <w:sz w:val="24"/>
          <w:szCs w:val="24"/>
        </w:rPr>
        <w:t xml:space="preserve">a. Menghitung total akrual sesungguhnya </w:t>
      </w:r>
    </w:p>
    <w:p w14:paraId="43F45F06" w14:textId="77777777" w:rsidR="006438A1" w:rsidRPr="006438A1" w:rsidRDefault="006438A1" w:rsidP="00C41BCA">
      <w:pPr>
        <w:autoSpaceDE w:val="0"/>
        <w:autoSpaceDN w:val="0"/>
        <w:adjustRightInd w:val="0"/>
        <w:spacing w:after="0" w:line="240" w:lineRule="auto"/>
        <w:rPr>
          <w:rFonts w:ascii="Times New Roman" w:hAnsi="Times New Roman" w:cs="Times New Roman"/>
          <w:color w:val="000000"/>
          <w:sz w:val="24"/>
          <w:szCs w:val="24"/>
        </w:rPr>
      </w:pPr>
      <w:r w:rsidRPr="006438A1">
        <w:rPr>
          <w:rFonts w:ascii="Times New Roman" w:hAnsi="Times New Roman" w:cs="Times New Roman"/>
          <w:color w:val="000000"/>
          <w:sz w:val="24"/>
          <w:szCs w:val="24"/>
        </w:rPr>
        <w:t xml:space="preserve">Rumus: </w:t>
      </w:r>
    </w:p>
    <w:p w14:paraId="10EE2F17" w14:textId="77777777" w:rsidR="006438A1" w:rsidRPr="006438A1" w:rsidRDefault="006438A1" w:rsidP="00C41BCA">
      <w:pPr>
        <w:autoSpaceDE w:val="0"/>
        <w:autoSpaceDN w:val="0"/>
        <w:adjustRightInd w:val="0"/>
        <w:spacing w:after="0" w:line="240" w:lineRule="auto"/>
        <w:rPr>
          <w:rFonts w:ascii="Times New Roman" w:hAnsi="Times New Roman" w:cs="Times New Roman"/>
          <w:color w:val="000000"/>
          <w:sz w:val="24"/>
          <w:szCs w:val="24"/>
        </w:rPr>
      </w:pPr>
      <w:r w:rsidRPr="003D6BA1">
        <w:rPr>
          <w:rFonts w:ascii="Times New Roman" w:hAnsi="Times New Roman" w:cs="Times New Roman"/>
          <w:color w:val="000000"/>
          <w:sz w:val="24"/>
          <w:szCs w:val="24"/>
          <w:highlight w:val="lightGray"/>
        </w:rPr>
        <w:t>TAit = NIit – CFOit</w:t>
      </w:r>
      <w:r w:rsidRPr="006438A1">
        <w:rPr>
          <w:rFonts w:ascii="Times New Roman" w:hAnsi="Times New Roman" w:cs="Times New Roman"/>
          <w:color w:val="000000"/>
          <w:sz w:val="24"/>
          <w:szCs w:val="24"/>
        </w:rPr>
        <w:t xml:space="preserve"> </w:t>
      </w:r>
    </w:p>
    <w:p w14:paraId="1C914AE4" w14:textId="77777777" w:rsidR="006438A1" w:rsidRPr="006438A1" w:rsidRDefault="006438A1" w:rsidP="00C41BCA">
      <w:pPr>
        <w:autoSpaceDE w:val="0"/>
        <w:autoSpaceDN w:val="0"/>
        <w:adjustRightInd w:val="0"/>
        <w:spacing w:after="0" w:line="240" w:lineRule="auto"/>
        <w:rPr>
          <w:rFonts w:ascii="Times New Roman" w:hAnsi="Times New Roman" w:cs="Times New Roman"/>
          <w:color w:val="000000"/>
          <w:sz w:val="24"/>
          <w:szCs w:val="24"/>
        </w:rPr>
      </w:pPr>
      <w:r w:rsidRPr="006438A1">
        <w:rPr>
          <w:rFonts w:ascii="Times New Roman" w:hAnsi="Times New Roman" w:cs="Times New Roman"/>
          <w:color w:val="000000"/>
          <w:sz w:val="24"/>
          <w:szCs w:val="24"/>
        </w:rPr>
        <w:t>b. Total Akrual diestimasi dengan persamaan regresi OLS (</w:t>
      </w:r>
      <w:r w:rsidRPr="006438A1">
        <w:rPr>
          <w:rFonts w:ascii="Times New Roman" w:hAnsi="Times New Roman" w:cs="Times New Roman"/>
          <w:i/>
          <w:iCs/>
          <w:color w:val="000000"/>
          <w:sz w:val="24"/>
          <w:szCs w:val="24"/>
        </w:rPr>
        <w:t>Ordinary Least Square</w:t>
      </w:r>
      <w:r w:rsidRPr="006438A1">
        <w:rPr>
          <w:rFonts w:ascii="Times New Roman" w:hAnsi="Times New Roman" w:cs="Times New Roman"/>
          <w:color w:val="000000"/>
          <w:sz w:val="24"/>
          <w:szCs w:val="24"/>
        </w:rPr>
        <w:t xml:space="preserve">) </w:t>
      </w:r>
    </w:p>
    <w:p w14:paraId="0CF2D5E3" w14:textId="77777777" w:rsidR="006438A1" w:rsidRPr="006438A1" w:rsidRDefault="006438A1" w:rsidP="00C41BCA">
      <w:pPr>
        <w:autoSpaceDE w:val="0"/>
        <w:autoSpaceDN w:val="0"/>
        <w:adjustRightInd w:val="0"/>
        <w:spacing w:after="0" w:line="240" w:lineRule="auto"/>
        <w:rPr>
          <w:rFonts w:ascii="Times New Roman" w:hAnsi="Times New Roman" w:cs="Times New Roman"/>
          <w:color w:val="000000"/>
          <w:sz w:val="24"/>
          <w:szCs w:val="24"/>
        </w:rPr>
      </w:pPr>
      <w:r w:rsidRPr="006438A1">
        <w:rPr>
          <w:rFonts w:ascii="Times New Roman" w:hAnsi="Times New Roman" w:cs="Times New Roman"/>
          <w:color w:val="000000"/>
          <w:sz w:val="24"/>
          <w:szCs w:val="24"/>
        </w:rPr>
        <w:t xml:space="preserve">Rumus: </w:t>
      </w:r>
    </w:p>
    <w:p w14:paraId="5B041CC3" w14:textId="77777777" w:rsidR="006438A1" w:rsidRPr="006438A1" w:rsidRDefault="006438A1" w:rsidP="00C41BCA">
      <w:pPr>
        <w:autoSpaceDE w:val="0"/>
        <w:autoSpaceDN w:val="0"/>
        <w:adjustRightInd w:val="0"/>
        <w:spacing w:after="0" w:line="240" w:lineRule="auto"/>
        <w:rPr>
          <w:rFonts w:ascii="Times New Roman" w:hAnsi="Times New Roman" w:cs="Times New Roman"/>
          <w:color w:val="000000"/>
          <w:sz w:val="24"/>
          <w:szCs w:val="24"/>
        </w:rPr>
      </w:pPr>
      <w:r w:rsidRPr="003D6BA1">
        <w:rPr>
          <w:rFonts w:ascii="Times New Roman" w:hAnsi="Times New Roman" w:cs="Times New Roman"/>
          <w:color w:val="000000"/>
          <w:sz w:val="24"/>
          <w:szCs w:val="24"/>
          <w:highlight w:val="lightGray"/>
        </w:rPr>
        <w:t>TAit/Ait-1 = β1 (1/Ait-1 ) + β2 (Δ Revit/Ait-1 ) + β3 (PPEit/Ait-1) + e</w:t>
      </w:r>
      <w:r w:rsidRPr="006438A1">
        <w:rPr>
          <w:rFonts w:ascii="Times New Roman" w:hAnsi="Times New Roman" w:cs="Times New Roman"/>
          <w:color w:val="000000"/>
          <w:sz w:val="24"/>
          <w:szCs w:val="24"/>
        </w:rPr>
        <w:t xml:space="preserve"> </w:t>
      </w:r>
    </w:p>
    <w:p w14:paraId="47D040A0" w14:textId="77777777" w:rsidR="006438A1" w:rsidRPr="006438A1" w:rsidRDefault="006438A1" w:rsidP="00C41BCA">
      <w:pPr>
        <w:autoSpaceDE w:val="0"/>
        <w:autoSpaceDN w:val="0"/>
        <w:adjustRightInd w:val="0"/>
        <w:spacing w:after="0" w:line="240" w:lineRule="auto"/>
        <w:rPr>
          <w:rFonts w:ascii="Times New Roman" w:hAnsi="Times New Roman" w:cs="Times New Roman"/>
          <w:color w:val="000000"/>
          <w:sz w:val="24"/>
          <w:szCs w:val="24"/>
        </w:rPr>
      </w:pPr>
      <w:r w:rsidRPr="006438A1">
        <w:rPr>
          <w:rFonts w:ascii="Times New Roman" w:hAnsi="Times New Roman" w:cs="Times New Roman"/>
          <w:color w:val="000000"/>
          <w:sz w:val="24"/>
          <w:szCs w:val="24"/>
        </w:rPr>
        <w:t xml:space="preserve">c. Menghitung </w:t>
      </w:r>
      <w:r w:rsidRPr="006438A1">
        <w:rPr>
          <w:rFonts w:ascii="Times New Roman" w:hAnsi="Times New Roman" w:cs="Times New Roman"/>
          <w:i/>
          <w:iCs/>
          <w:color w:val="000000"/>
          <w:sz w:val="24"/>
          <w:szCs w:val="24"/>
        </w:rPr>
        <w:t xml:space="preserve">Non Discretionary Accrual </w:t>
      </w:r>
    </w:p>
    <w:p w14:paraId="1B4C2786" w14:textId="77777777" w:rsidR="006438A1" w:rsidRPr="006438A1" w:rsidRDefault="006438A1" w:rsidP="00C41BCA">
      <w:pPr>
        <w:autoSpaceDE w:val="0"/>
        <w:autoSpaceDN w:val="0"/>
        <w:adjustRightInd w:val="0"/>
        <w:spacing w:after="0" w:line="240" w:lineRule="auto"/>
        <w:rPr>
          <w:rFonts w:ascii="Times New Roman" w:hAnsi="Times New Roman" w:cs="Times New Roman"/>
          <w:color w:val="000000"/>
          <w:sz w:val="24"/>
          <w:szCs w:val="24"/>
        </w:rPr>
      </w:pPr>
      <w:r w:rsidRPr="006438A1">
        <w:rPr>
          <w:rFonts w:ascii="Times New Roman" w:hAnsi="Times New Roman" w:cs="Times New Roman"/>
          <w:color w:val="000000"/>
          <w:sz w:val="24"/>
          <w:szCs w:val="24"/>
        </w:rPr>
        <w:t xml:space="preserve">Rumus: </w:t>
      </w:r>
    </w:p>
    <w:p w14:paraId="5394FAA6" w14:textId="77777777" w:rsidR="006438A1" w:rsidRPr="006438A1" w:rsidRDefault="006438A1" w:rsidP="00C41BCA">
      <w:pPr>
        <w:autoSpaceDE w:val="0"/>
        <w:autoSpaceDN w:val="0"/>
        <w:adjustRightInd w:val="0"/>
        <w:spacing w:after="0" w:line="240" w:lineRule="auto"/>
        <w:rPr>
          <w:rFonts w:ascii="Times New Roman" w:hAnsi="Times New Roman" w:cs="Times New Roman"/>
          <w:color w:val="000000"/>
          <w:sz w:val="24"/>
          <w:szCs w:val="24"/>
        </w:rPr>
      </w:pPr>
      <w:r w:rsidRPr="003D6BA1">
        <w:rPr>
          <w:rFonts w:ascii="Times New Roman" w:hAnsi="Times New Roman" w:cs="Times New Roman"/>
          <w:color w:val="000000"/>
          <w:sz w:val="24"/>
          <w:szCs w:val="24"/>
          <w:highlight w:val="lightGray"/>
        </w:rPr>
        <w:t>NDAit = β1(1/Ait-1) + β2(ΔRevit/Ait-1-ΔRecit/Ait-1) + β3(PPEit/Ait-1) + e</w:t>
      </w:r>
      <w:r w:rsidRPr="006438A1">
        <w:rPr>
          <w:rFonts w:ascii="Times New Roman" w:hAnsi="Times New Roman" w:cs="Times New Roman"/>
          <w:color w:val="000000"/>
          <w:sz w:val="24"/>
          <w:szCs w:val="24"/>
        </w:rPr>
        <w:t xml:space="preserve"> </w:t>
      </w:r>
    </w:p>
    <w:p w14:paraId="15608A46" w14:textId="77777777" w:rsidR="006438A1" w:rsidRPr="006438A1" w:rsidRDefault="006438A1" w:rsidP="00C41BCA">
      <w:pPr>
        <w:autoSpaceDE w:val="0"/>
        <w:autoSpaceDN w:val="0"/>
        <w:adjustRightInd w:val="0"/>
        <w:spacing w:after="0" w:line="240" w:lineRule="auto"/>
        <w:rPr>
          <w:rFonts w:ascii="Times New Roman" w:hAnsi="Times New Roman" w:cs="Times New Roman"/>
          <w:color w:val="000000"/>
          <w:sz w:val="24"/>
          <w:szCs w:val="24"/>
        </w:rPr>
      </w:pPr>
      <w:r w:rsidRPr="006438A1">
        <w:rPr>
          <w:rFonts w:ascii="Times New Roman" w:hAnsi="Times New Roman" w:cs="Times New Roman"/>
          <w:color w:val="000000"/>
          <w:sz w:val="24"/>
          <w:szCs w:val="24"/>
        </w:rPr>
        <w:t xml:space="preserve">d. Menghitung </w:t>
      </w:r>
      <w:r w:rsidRPr="006438A1">
        <w:rPr>
          <w:rFonts w:ascii="Times New Roman" w:hAnsi="Times New Roman" w:cs="Times New Roman"/>
          <w:i/>
          <w:iCs/>
          <w:color w:val="000000"/>
          <w:sz w:val="24"/>
          <w:szCs w:val="24"/>
        </w:rPr>
        <w:t xml:space="preserve">Discretionare Total Accrual </w:t>
      </w:r>
    </w:p>
    <w:p w14:paraId="33A55C59" w14:textId="77777777" w:rsidR="006438A1" w:rsidRPr="006438A1" w:rsidRDefault="006438A1" w:rsidP="00C41BCA">
      <w:pPr>
        <w:autoSpaceDE w:val="0"/>
        <w:autoSpaceDN w:val="0"/>
        <w:adjustRightInd w:val="0"/>
        <w:spacing w:after="0" w:line="240" w:lineRule="auto"/>
        <w:rPr>
          <w:rFonts w:ascii="Times New Roman" w:hAnsi="Times New Roman" w:cs="Times New Roman"/>
          <w:color w:val="000000"/>
          <w:sz w:val="24"/>
          <w:szCs w:val="24"/>
        </w:rPr>
      </w:pPr>
      <w:r w:rsidRPr="006438A1">
        <w:rPr>
          <w:rFonts w:ascii="Times New Roman" w:hAnsi="Times New Roman" w:cs="Times New Roman"/>
          <w:color w:val="000000"/>
          <w:sz w:val="24"/>
          <w:szCs w:val="24"/>
        </w:rPr>
        <w:t xml:space="preserve">Rumus: </w:t>
      </w:r>
    </w:p>
    <w:p w14:paraId="69D48FA8" w14:textId="77777777" w:rsidR="006438A1" w:rsidRDefault="006438A1" w:rsidP="00C41BCA">
      <w:pPr>
        <w:pStyle w:val="Default"/>
        <w:ind w:firstLine="720"/>
        <w:jc w:val="both"/>
        <w:rPr>
          <w:lang w:val="id-ID"/>
        </w:rPr>
      </w:pPr>
      <w:r w:rsidRPr="003D6BA1">
        <w:rPr>
          <w:highlight w:val="lightGray"/>
          <w:lang w:val="id-ID"/>
        </w:rPr>
        <w:lastRenderedPageBreak/>
        <w:t>DAit = TAit /Ait-1 – NDAit</w:t>
      </w:r>
    </w:p>
    <w:p w14:paraId="103E925C" w14:textId="77777777" w:rsidR="002877C6" w:rsidRPr="006438A1" w:rsidRDefault="002877C6" w:rsidP="00C41BCA">
      <w:pPr>
        <w:pStyle w:val="Default"/>
        <w:ind w:firstLine="720"/>
        <w:jc w:val="both"/>
        <w:rPr>
          <w:color w:val="auto"/>
        </w:rPr>
      </w:pPr>
    </w:p>
    <w:p w14:paraId="1A980B42" w14:textId="7C69DD7A" w:rsidR="00380E07" w:rsidRDefault="00380E07" w:rsidP="00C41BCA">
      <w:pPr>
        <w:pStyle w:val="Default"/>
        <w:ind w:hanging="90"/>
        <w:jc w:val="both"/>
        <w:rPr>
          <w:b/>
        </w:rPr>
      </w:pPr>
      <w:r>
        <w:rPr>
          <w:b/>
        </w:rPr>
        <w:t>Nilai Perusahaa</w:t>
      </w:r>
      <w:r w:rsidR="00E2174D">
        <w:rPr>
          <w:b/>
        </w:rPr>
        <w:t>n</w:t>
      </w:r>
    </w:p>
    <w:p w14:paraId="55F493AE" w14:textId="77777777" w:rsidR="007D2458" w:rsidRDefault="007D2458" w:rsidP="00C41BCA">
      <w:pPr>
        <w:pStyle w:val="Default"/>
        <w:ind w:firstLine="720"/>
        <w:jc w:val="both"/>
        <w:rPr>
          <w:b/>
        </w:rPr>
      </w:pPr>
      <w:r>
        <w:t>Menurut Noerirawan (2012) Nilai Perusahaan adalah kondisi yang telah dicapai oleh suatu perusahaan sebagai gambaran dari kepercayaan masyarakat terhadap perusahaan setelah melalui suatu proses kegiatan selama beberapa tahun, yaitu sejak perusahaan tersebut didirikan sampai dengan saat ini. Sejalan dengan definisinya menurut Harmono (2009:233) bahwa Nilai Perusahaan adalah kinerja perusahaan yang dicerminkan oleh harga saham yang dibentuk oleh permintaan dan penawaran pasar modal yang merefleksikan penilaian masyarakat terhadap kinerja perusahaan.</w:t>
      </w:r>
    </w:p>
    <w:p w14:paraId="22D2569A" w14:textId="77777777" w:rsidR="008241EA" w:rsidRPr="008241EA" w:rsidRDefault="008241EA" w:rsidP="00C41BCA">
      <w:pPr>
        <w:pStyle w:val="Default"/>
        <w:ind w:firstLine="720"/>
        <w:jc w:val="both"/>
      </w:pPr>
      <w:r w:rsidRPr="008241EA">
        <w:t>Sujoko dan Soebiantoro (2007) dalam Hardiyanti (2012), menyatakan bahwa nilai perusah</w:t>
      </w:r>
      <w:r w:rsidR="005A6D55">
        <w:t>aan merupakan persepsi inv</w:t>
      </w:r>
      <w:r w:rsidRPr="008241EA">
        <w:t>estor terhadap tingkat keberhasilan perusahaan yang sering dikaitkan dengan harga saham. Harga saham yang tinggi membuat nilai perusahaan juga tinggi, dan semakin tinggi nilai perusahaan maka menunjukkan tingginya kemakmuran para pemegang saham. Meningkatnya nilai perusahaan ini dapat menaruk minat para investor untuk menanamkan modalnya (Haruman, 2008).</w:t>
      </w:r>
    </w:p>
    <w:p w14:paraId="0B6906AD" w14:textId="61F4D53E" w:rsidR="004D47F4" w:rsidRDefault="00F128C6" w:rsidP="00C41BCA">
      <w:pPr>
        <w:pStyle w:val="Default"/>
        <w:ind w:firstLine="720"/>
        <w:jc w:val="both"/>
      </w:pPr>
      <w:r w:rsidRPr="008241EA">
        <w:t xml:space="preserve">Nilai perusahaan dapat dilihat dari kinerja perusahaan. Penilaian kinerja perusahaan dapat dinilai dari segi analisis laporan keuangan berupa rasio keuangan dan dari segi perubahan harga saham. </w:t>
      </w:r>
      <w:r w:rsidR="00912FAA">
        <w:t xml:space="preserve">Menurut </w:t>
      </w:r>
      <w:r w:rsidR="00912FAA">
        <w:rPr>
          <w:sz w:val="23"/>
          <w:szCs w:val="23"/>
        </w:rPr>
        <w:t xml:space="preserve">Weston dan Copelan (2010:244) </w:t>
      </w:r>
      <w:r w:rsidR="00912FAA">
        <w:t>u</w:t>
      </w:r>
      <w:r w:rsidRPr="008241EA">
        <w:t>ntuk mengukur nilai perusahaan ada bebe</w:t>
      </w:r>
      <w:r w:rsidR="004D47F4">
        <w:t>rapa rasio yang dapat digunakan yang terdiri dari:</w:t>
      </w:r>
    </w:p>
    <w:p w14:paraId="1113345E" w14:textId="3D90FBC0" w:rsidR="00FC1115" w:rsidRPr="004D47F4" w:rsidRDefault="00FC1115" w:rsidP="00C41BCA">
      <w:pPr>
        <w:pStyle w:val="Default"/>
        <w:numPr>
          <w:ilvl w:val="0"/>
          <w:numId w:val="17"/>
        </w:numPr>
        <w:ind w:left="426"/>
        <w:jc w:val="both"/>
      </w:pPr>
      <w:r w:rsidRPr="00912FAA">
        <w:rPr>
          <w:i/>
          <w:color w:val="auto"/>
          <w:lang w:val="en-GB"/>
        </w:rPr>
        <w:t>Price Earning Ratio</w:t>
      </w:r>
      <w:r>
        <w:rPr>
          <w:color w:val="auto"/>
          <w:lang w:val="en-GB"/>
        </w:rPr>
        <w:t xml:space="preserve"> (PER)</w:t>
      </w:r>
    </w:p>
    <w:p w14:paraId="0C5FDE51" w14:textId="54E0915B" w:rsidR="004D47F4" w:rsidRPr="004D47F4" w:rsidRDefault="004D47F4" w:rsidP="00C41BCA">
      <w:pPr>
        <w:pStyle w:val="Default"/>
        <w:numPr>
          <w:ilvl w:val="0"/>
          <w:numId w:val="17"/>
        </w:numPr>
        <w:ind w:left="426"/>
        <w:jc w:val="both"/>
      </w:pPr>
      <w:r>
        <w:rPr>
          <w:i/>
          <w:color w:val="auto"/>
          <w:lang w:val="en-GB"/>
        </w:rPr>
        <w:t xml:space="preserve">Price to Book Value </w:t>
      </w:r>
      <w:r w:rsidRPr="004D47F4">
        <w:rPr>
          <w:color w:val="auto"/>
          <w:lang w:val="en-GB"/>
        </w:rPr>
        <w:t>(PBV)</w:t>
      </w:r>
    </w:p>
    <w:p w14:paraId="231A147A" w14:textId="118BBA2E" w:rsidR="00041493" w:rsidRPr="00034618" w:rsidRDefault="004D47F4" w:rsidP="00C41BCA">
      <w:pPr>
        <w:pStyle w:val="Default"/>
        <w:numPr>
          <w:ilvl w:val="0"/>
          <w:numId w:val="17"/>
        </w:numPr>
        <w:ind w:left="426"/>
        <w:jc w:val="both"/>
      </w:pPr>
      <w:r>
        <w:rPr>
          <w:i/>
          <w:color w:val="auto"/>
          <w:lang w:val="en-GB"/>
        </w:rPr>
        <w:t>Tobin’s Q</w:t>
      </w:r>
    </w:p>
    <w:p w14:paraId="17D14D45" w14:textId="255DFAF9" w:rsidR="004D47F4" w:rsidRPr="004D47F4" w:rsidRDefault="004D47F4" w:rsidP="00C41BCA">
      <w:pPr>
        <w:pStyle w:val="Default"/>
        <w:jc w:val="both"/>
        <w:rPr>
          <w:color w:val="auto"/>
          <w:lang w:val="en-GB"/>
        </w:rPr>
      </w:pPr>
      <w:r w:rsidRPr="004D47F4">
        <w:rPr>
          <w:color w:val="auto"/>
          <w:lang w:val="en-GB"/>
        </w:rPr>
        <w:t xml:space="preserve">Adapun penjelasan dari rasio penilaian ini adalah sebagai </w:t>
      </w:r>
      <w:proofErr w:type="gramStart"/>
      <w:r w:rsidRPr="004D47F4">
        <w:rPr>
          <w:color w:val="auto"/>
          <w:lang w:val="en-GB"/>
        </w:rPr>
        <w:t>berikut :</w:t>
      </w:r>
      <w:proofErr w:type="gramEnd"/>
    </w:p>
    <w:p w14:paraId="7BCFFE75" w14:textId="22B30544" w:rsidR="004D47F4" w:rsidRPr="004D47F4" w:rsidRDefault="00912FAA" w:rsidP="00C41BCA">
      <w:pPr>
        <w:pStyle w:val="Default"/>
        <w:numPr>
          <w:ilvl w:val="0"/>
          <w:numId w:val="18"/>
        </w:numPr>
        <w:ind w:left="426"/>
        <w:jc w:val="both"/>
      </w:pPr>
      <w:r w:rsidRPr="004D47F4">
        <w:rPr>
          <w:i/>
          <w:iCs/>
          <w:sz w:val="23"/>
          <w:szCs w:val="23"/>
        </w:rPr>
        <w:t xml:space="preserve">Price Earning Ratio </w:t>
      </w:r>
      <w:r w:rsidRPr="004D47F4">
        <w:rPr>
          <w:sz w:val="23"/>
          <w:szCs w:val="23"/>
        </w:rPr>
        <w:t xml:space="preserve">(PER) </w:t>
      </w:r>
    </w:p>
    <w:p w14:paraId="4F5BA2BA" w14:textId="699E02BC" w:rsidR="00912FAA" w:rsidRPr="00D079F8" w:rsidRDefault="00535B58" w:rsidP="00D079F8">
      <w:pPr>
        <w:pStyle w:val="Default"/>
        <w:ind w:left="426" w:firstLine="294"/>
        <w:jc w:val="both"/>
      </w:pPr>
      <w:r>
        <w:rPr>
          <w:i/>
          <w:iCs/>
          <w:noProof/>
          <w:sz w:val="23"/>
          <w:szCs w:val="23"/>
        </w:rPr>
        <mc:AlternateContent>
          <mc:Choice Requires="wps">
            <w:drawing>
              <wp:anchor distT="0" distB="0" distL="114300" distR="114300" simplePos="0" relativeHeight="251657216" behindDoc="0" locked="0" layoutInCell="1" allowOverlap="1" wp14:anchorId="65DA83EC" wp14:editId="264191E0">
                <wp:simplePos x="0" y="0"/>
                <wp:positionH relativeFrom="column">
                  <wp:posOffset>2199640</wp:posOffset>
                </wp:positionH>
                <wp:positionV relativeFrom="paragraph">
                  <wp:posOffset>2734310</wp:posOffset>
                </wp:positionV>
                <wp:extent cx="17621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71C6E0" id="Straight Connector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pt,215.3pt" to="311.95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" strokecolor="black [3200]" strokeweight="1pt">
                <v:stroke joinstyle="miter"/>
              </v:line>
            </w:pict>
          </mc:Fallback>
        </mc:AlternateContent>
      </w:r>
      <w:r w:rsidR="007167CF">
        <w:rPr>
          <w:i/>
          <w:iCs/>
          <w:noProof/>
          <w:sz w:val="23"/>
          <w:szCs w:val="23"/>
        </w:rPr>
        <mc:AlternateContent>
          <mc:Choice Requires="wps">
            <w:drawing>
              <wp:anchor distT="0" distB="0" distL="114300" distR="114300" simplePos="0" relativeHeight="251645952" behindDoc="1" locked="0" layoutInCell="1" allowOverlap="1" wp14:anchorId="2254DA1F" wp14:editId="07B94A0F">
                <wp:simplePos x="0" y="0"/>
                <wp:positionH relativeFrom="column">
                  <wp:posOffset>1123950</wp:posOffset>
                </wp:positionH>
                <wp:positionV relativeFrom="paragraph">
                  <wp:posOffset>2449195</wp:posOffset>
                </wp:positionV>
                <wp:extent cx="3599815" cy="540000"/>
                <wp:effectExtent l="0" t="0" r="19685" b="12700"/>
                <wp:wrapTopAndBottom/>
                <wp:docPr id="9" name="Text Box 9"/>
                <wp:cNvGraphicFramePr/>
                <a:graphic xmlns:a="http://schemas.openxmlformats.org/drawingml/2006/main">
                  <a:graphicData uri="http://schemas.microsoft.com/office/word/2010/wordprocessingShape">
                    <wps:wsp>
                      <wps:cNvSpPr txBox="1"/>
                      <wps:spPr>
                        <a:xfrm>
                          <a:off x="0" y="0"/>
                          <a:ext cx="3599815" cy="54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10864" w14:textId="77777777" w:rsidR="00A12391" w:rsidRDefault="00A12391" w:rsidP="00912FAA">
                            <w:pPr>
                              <w:jc w:val="center"/>
                              <w:rPr>
                                <w:lang w:val="en-GB"/>
                              </w:rPr>
                            </w:pPr>
                            <w:r>
                              <w:rPr>
                                <w:lang w:val="en-GB"/>
                              </w:rPr>
                              <w:t>PER = Harga pasar perlembar saham</w:t>
                            </w:r>
                          </w:p>
                          <w:p w14:paraId="1FBBC1FE" w14:textId="77777777" w:rsidR="00A12391" w:rsidRPr="00912FAA" w:rsidRDefault="00A12391" w:rsidP="00912FAA">
                            <w:pPr>
                              <w:jc w:val="center"/>
                              <w:rPr>
                                <w:lang w:val="en-GB"/>
                              </w:rPr>
                            </w:pPr>
                            <w:r>
                              <w:rPr>
                                <w:lang w:val="en-GB"/>
                              </w:rPr>
                              <w:t>Laba per lembar saham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88.5pt;margin-top:192.85pt;width:283.45pt;height: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" fillcolor="white [3201]" strokeweight=".5pt">
                <v:textbox>
                  <w:txbxContent>
                    <w:p w14:paraId="60510864" w14:textId="77777777" w:rsidR="00A12391" w:rsidRDefault="00A12391" w:rsidP="00912FAA">
                      <w:pPr>
                        <w:jc w:val="center"/>
                        <w:rPr>
                          <w:lang w:val="en-GB"/>
                        </w:rPr>
                      </w:pPr>
                      <w:r>
                        <w:rPr>
                          <w:lang w:val="en-GB"/>
                        </w:rPr>
                        <w:t>PER = Harga pasar perlembar saham</w:t>
                      </w:r>
                    </w:p>
                    <w:p w14:paraId="1FBBC1FE" w14:textId="77777777" w:rsidR="00A12391" w:rsidRPr="00912FAA" w:rsidRDefault="00A12391" w:rsidP="00912FAA">
                      <w:pPr>
                        <w:jc w:val="center"/>
                        <w:rPr>
                          <w:lang w:val="en-GB"/>
                        </w:rPr>
                      </w:pPr>
                      <w:r>
                        <w:rPr>
                          <w:lang w:val="en-GB"/>
                        </w:rPr>
                        <w:t>Laba per lembar saham</w:t>
                      </w:r>
                    </w:p>
                  </w:txbxContent>
                </v:textbox>
                <w10:wrap type="topAndBottom"/>
              </v:shape>
            </w:pict>
          </mc:Fallback>
        </mc:AlternateContent>
      </w:r>
      <w:r w:rsidR="004D47F4">
        <w:rPr>
          <w:sz w:val="23"/>
          <w:szCs w:val="23"/>
        </w:rPr>
        <w:t xml:space="preserve">Menurut Hanafi dan Halim (2009:82) </w:t>
      </w:r>
      <w:r w:rsidR="004D47F4">
        <w:rPr>
          <w:i/>
          <w:iCs/>
          <w:sz w:val="23"/>
          <w:szCs w:val="23"/>
        </w:rPr>
        <w:t xml:space="preserve">Price Earning Ratio </w:t>
      </w:r>
      <w:r w:rsidR="004D47F4">
        <w:rPr>
          <w:sz w:val="23"/>
          <w:szCs w:val="23"/>
        </w:rPr>
        <w:t>(PER) merupakan suatu rasio yang dipakai untuk mengukur harga pasar (</w:t>
      </w:r>
      <w:r w:rsidR="004D47F4">
        <w:rPr>
          <w:i/>
          <w:iCs/>
          <w:sz w:val="23"/>
          <w:szCs w:val="23"/>
        </w:rPr>
        <w:t xml:space="preserve">Market Price) </w:t>
      </w:r>
      <w:r w:rsidR="004D47F4">
        <w:rPr>
          <w:sz w:val="23"/>
          <w:szCs w:val="23"/>
        </w:rPr>
        <w:t>setiap lembar saham biasa dengan laba per lembar saham.</w:t>
      </w:r>
      <w:r w:rsidR="00912FAA" w:rsidRPr="004D47F4">
        <w:rPr>
          <w:sz w:val="23"/>
          <w:szCs w:val="23"/>
        </w:rPr>
        <w:t xml:space="preserve"> PER </w:t>
      </w:r>
      <w:r w:rsidR="007167CF">
        <w:rPr>
          <w:sz w:val="23"/>
          <w:szCs w:val="23"/>
        </w:rPr>
        <w:t>dapat mengidentifikasikan</w:t>
      </w:r>
      <w:r w:rsidR="00912FAA" w:rsidRPr="004D47F4">
        <w:rPr>
          <w:sz w:val="23"/>
          <w:szCs w:val="23"/>
        </w:rPr>
        <w:t xml:space="preserve"> perubahan kemampuan laba yang diharapkan di masa yang </w:t>
      </w:r>
      <w:proofErr w:type="gramStart"/>
      <w:r w:rsidR="00912FAA" w:rsidRPr="004D47F4">
        <w:rPr>
          <w:sz w:val="23"/>
          <w:szCs w:val="23"/>
        </w:rPr>
        <w:t>akan</w:t>
      </w:r>
      <w:proofErr w:type="gramEnd"/>
      <w:r w:rsidR="00912FAA" w:rsidRPr="004D47F4">
        <w:rPr>
          <w:sz w:val="23"/>
          <w:szCs w:val="23"/>
        </w:rPr>
        <w:t xml:space="preserve"> datang. Semakin besar PER, maka semakin besar pula kemungkinan perusahaan untuk tumbuh sehingga dapat meningkatkan nilai perusahaan. </w:t>
      </w:r>
      <w:r w:rsidR="007167CF">
        <w:rPr>
          <w:sz w:val="23"/>
          <w:szCs w:val="23"/>
        </w:rPr>
        <w:t>Rumus Price Earnings Ratio (</w:t>
      </w:r>
      <w:r w:rsidR="00912FAA" w:rsidRPr="004D47F4">
        <w:rPr>
          <w:sz w:val="23"/>
          <w:szCs w:val="23"/>
        </w:rPr>
        <w:t>PER</w:t>
      </w:r>
      <w:r w:rsidR="007167CF">
        <w:rPr>
          <w:sz w:val="23"/>
          <w:szCs w:val="23"/>
        </w:rPr>
        <w:t>) menurut Weston dan Copelan (2010:244)</w:t>
      </w:r>
      <w:r w:rsidR="00912FAA" w:rsidRPr="004D47F4">
        <w:rPr>
          <w:sz w:val="23"/>
          <w:szCs w:val="23"/>
        </w:rPr>
        <w:t xml:space="preserve"> </w:t>
      </w:r>
      <w:r w:rsidR="007167CF">
        <w:rPr>
          <w:sz w:val="23"/>
          <w:szCs w:val="23"/>
        </w:rPr>
        <w:t xml:space="preserve">adalah sebagai </w:t>
      </w:r>
      <w:proofErr w:type="gramStart"/>
      <w:r w:rsidR="007167CF">
        <w:rPr>
          <w:sz w:val="23"/>
          <w:szCs w:val="23"/>
        </w:rPr>
        <w:t>berikut</w:t>
      </w:r>
      <w:r w:rsidR="00912FAA" w:rsidRPr="004D47F4">
        <w:rPr>
          <w:sz w:val="23"/>
          <w:szCs w:val="23"/>
        </w:rPr>
        <w:t xml:space="preserve"> :</w:t>
      </w:r>
      <w:proofErr w:type="gramEnd"/>
    </w:p>
    <w:p w14:paraId="097E9DC1" w14:textId="09443D7B" w:rsidR="006A3C3F" w:rsidRPr="006A3C3F" w:rsidRDefault="006A3C3F" w:rsidP="00C41BCA">
      <w:pPr>
        <w:pStyle w:val="Default"/>
        <w:numPr>
          <w:ilvl w:val="0"/>
          <w:numId w:val="18"/>
        </w:numPr>
        <w:ind w:left="426"/>
        <w:jc w:val="both"/>
        <w:rPr>
          <w:color w:val="auto"/>
          <w:lang w:val="id-ID"/>
        </w:rPr>
      </w:pPr>
      <w:r w:rsidRPr="006A3C3F">
        <w:rPr>
          <w:i/>
        </w:rPr>
        <w:t>Price to Book Value</w:t>
      </w:r>
      <w:r>
        <w:t xml:space="preserve"> (PBV)</w:t>
      </w:r>
      <w:r w:rsidR="00F128C6" w:rsidRPr="008241EA">
        <w:t xml:space="preserve"> </w:t>
      </w:r>
    </w:p>
    <w:p w14:paraId="119AC5DE" w14:textId="2CA5A6EA" w:rsidR="008453EC" w:rsidRPr="002877C6" w:rsidRDefault="00034618" w:rsidP="00C41BCA">
      <w:pPr>
        <w:pStyle w:val="Default"/>
        <w:ind w:left="426" w:firstLine="294"/>
        <w:jc w:val="both"/>
        <w:rPr>
          <w:lang w:val="id-ID"/>
        </w:rPr>
      </w:pPr>
      <w:r>
        <w:rPr>
          <w:i/>
          <w:iCs/>
          <w:noProof/>
          <w:sz w:val="23"/>
          <w:szCs w:val="23"/>
        </w:rPr>
        <mc:AlternateContent>
          <mc:Choice Requires="wps">
            <w:drawing>
              <wp:anchor distT="0" distB="0" distL="114300" distR="114300" simplePos="0" relativeHeight="251662336" behindDoc="0" locked="0" layoutInCell="1" allowOverlap="1" wp14:anchorId="03DA9CE0" wp14:editId="01A34463">
                <wp:simplePos x="0" y="0"/>
                <wp:positionH relativeFrom="column">
                  <wp:posOffset>2075815</wp:posOffset>
                </wp:positionH>
                <wp:positionV relativeFrom="paragraph">
                  <wp:posOffset>2374265</wp:posOffset>
                </wp:positionV>
                <wp:extent cx="17621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48C845"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45pt,186.95pt" to="302.2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" strokecolor="black [3200]" strokeweight="1pt">
                <v:stroke joinstyle="miter"/>
              </v:line>
            </w:pict>
          </mc:Fallback>
        </mc:AlternateContent>
      </w:r>
      <w:r w:rsidRPr="007167CF">
        <w:rPr>
          <w:iCs/>
          <w:noProof/>
          <w:sz w:val="23"/>
          <w:szCs w:val="23"/>
        </w:rPr>
        <mc:AlternateContent>
          <mc:Choice Requires="wps">
            <w:drawing>
              <wp:anchor distT="0" distB="0" distL="114300" distR="114300" simplePos="0" relativeHeight="251643904" behindDoc="1" locked="0" layoutInCell="1" allowOverlap="1" wp14:anchorId="3309E502" wp14:editId="6A011FE5">
                <wp:simplePos x="0" y="0"/>
                <wp:positionH relativeFrom="column">
                  <wp:posOffset>1038225</wp:posOffset>
                </wp:positionH>
                <wp:positionV relativeFrom="paragraph">
                  <wp:posOffset>2115820</wp:posOffset>
                </wp:positionV>
                <wp:extent cx="3599815" cy="540000"/>
                <wp:effectExtent l="0" t="0" r="19685" b="12700"/>
                <wp:wrapTopAndBottom/>
                <wp:docPr id="5" name="Text Box 5"/>
                <wp:cNvGraphicFramePr/>
                <a:graphic xmlns:a="http://schemas.openxmlformats.org/drawingml/2006/main">
                  <a:graphicData uri="http://schemas.microsoft.com/office/word/2010/wordprocessingShape">
                    <wps:wsp>
                      <wps:cNvSpPr txBox="1"/>
                      <wps:spPr>
                        <a:xfrm>
                          <a:off x="0" y="0"/>
                          <a:ext cx="3599815" cy="54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54ECCB" w14:textId="34383FB4" w:rsidR="00A12391" w:rsidRDefault="00A12391" w:rsidP="008453EC">
                            <w:pPr>
                              <w:jc w:val="center"/>
                              <w:rPr>
                                <w:lang w:val="en-GB"/>
                              </w:rPr>
                            </w:pPr>
                            <w:r>
                              <w:rPr>
                                <w:lang w:val="en-GB"/>
                              </w:rPr>
                              <w:t>PBV = Harga pasar perlembar saham</w:t>
                            </w:r>
                          </w:p>
                          <w:p w14:paraId="580D13DE" w14:textId="2EE5732A" w:rsidR="00A12391" w:rsidRPr="00912FAA" w:rsidRDefault="00A12391" w:rsidP="008453EC">
                            <w:pPr>
                              <w:ind w:firstLine="567"/>
                              <w:jc w:val="center"/>
                              <w:rPr>
                                <w:lang w:val="en-GB"/>
                              </w:rPr>
                            </w:pPr>
                            <w:r>
                              <w:rPr>
                                <w:lang w:val="en-GB"/>
                              </w:rPr>
                              <w:t>Nilai buku per lembar saham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81.75pt;margin-top:166.6pt;width:283.45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" fillcolor="white [3201]" strokeweight=".5pt">
                <v:textbox>
                  <w:txbxContent>
                    <w:p w14:paraId="5F54ECCB" w14:textId="34383FB4" w:rsidR="00A12391" w:rsidRDefault="00A12391" w:rsidP="008453EC">
                      <w:pPr>
                        <w:jc w:val="center"/>
                        <w:rPr>
                          <w:lang w:val="en-GB"/>
                        </w:rPr>
                      </w:pPr>
                      <w:r>
                        <w:rPr>
                          <w:lang w:val="en-GB"/>
                        </w:rPr>
                        <w:t>PBV = Harga pasar perlembar saham</w:t>
                      </w:r>
                    </w:p>
                    <w:p w14:paraId="580D13DE" w14:textId="2EE5732A" w:rsidR="00A12391" w:rsidRPr="00912FAA" w:rsidRDefault="00A12391" w:rsidP="008453EC">
                      <w:pPr>
                        <w:ind w:firstLine="567"/>
                        <w:jc w:val="center"/>
                        <w:rPr>
                          <w:lang w:val="en-GB"/>
                        </w:rPr>
                      </w:pPr>
                      <w:r>
                        <w:rPr>
                          <w:lang w:val="en-GB"/>
                        </w:rPr>
                        <w:t>Nilai buku per lembar saham</w:t>
                      </w:r>
                    </w:p>
                  </w:txbxContent>
                </v:textbox>
                <w10:wrap type="topAndBottom"/>
              </v:shape>
            </w:pict>
          </mc:Fallback>
        </mc:AlternateContent>
      </w:r>
      <w:r w:rsidR="007167CF">
        <w:rPr>
          <w:sz w:val="23"/>
          <w:szCs w:val="23"/>
        </w:rPr>
        <w:t xml:space="preserve">Menurut Dani (2015) </w:t>
      </w:r>
      <w:r w:rsidR="007167CF">
        <w:rPr>
          <w:i/>
          <w:iCs/>
          <w:sz w:val="23"/>
          <w:szCs w:val="23"/>
        </w:rPr>
        <w:t xml:space="preserve">Price to Book Value </w:t>
      </w:r>
      <w:r w:rsidR="007167CF">
        <w:rPr>
          <w:sz w:val="23"/>
          <w:szCs w:val="23"/>
        </w:rPr>
        <w:t>(PBV) adalah perbandingan antara harga saham dan nilai buku (</w:t>
      </w:r>
      <w:r w:rsidR="007167CF">
        <w:rPr>
          <w:i/>
          <w:iCs/>
          <w:sz w:val="23"/>
          <w:szCs w:val="23"/>
        </w:rPr>
        <w:t>book value</w:t>
      </w:r>
      <w:r w:rsidR="007167CF">
        <w:rPr>
          <w:sz w:val="23"/>
          <w:szCs w:val="23"/>
        </w:rPr>
        <w:t xml:space="preserve">) yang diberikan pasar keuangan untuk mengukur nilai perusahaan. </w:t>
      </w:r>
      <w:r w:rsidR="007167CF">
        <w:rPr>
          <w:iCs/>
          <w:noProof/>
          <w:sz w:val="23"/>
          <w:szCs w:val="23"/>
        </w:rPr>
        <w:t>R</w:t>
      </w:r>
      <w:r w:rsidR="007167CF" w:rsidRPr="007167CF">
        <w:rPr>
          <w:iCs/>
          <w:noProof/>
          <w:sz w:val="23"/>
          <w:szCs w:val="23"/>
        </w:rPr>
        <w:t>asio ini</w:t>
      </w:r>
      <w:r w:rsidR="006A3C3F" w:rsidRPr="007167CF">
        <w:t xml:space="preserve"> </w:t>
      </w:r>
      <w:r w:rsidR="006A3C3F" w:rsidRPr="006A3C3F">
        <w:rPr>
          <w:lang w:val="id-ID"/>
        </w:rPr>
        <w:t xml:space="preserve">mengambarkan seberapa besar pasar menghargai nilai buku saham suatu perusahaan. </w:t>
      </w:r>
      <w:r w:rsidR="00BA6F21">
        <w:rPr>
          <w:sz w:val="23"/>
          <w:szCs w:val="23"/>
        </w:rPr>
        <w:t xml:space="preserve">Menurut teori ini, semakin tinggi PBV maka semakin baik. Artinya jika harga saham lebih tinggi dari nilai buku perusahaan, maka nilai </w:t>
      </w:r>
      <w:r w:rsidR="00BA6F21">
        <w:rPr>
          <w:i/>
          <w:iCs/>
          <w:sz w:val="23"/>
          <w:szCs w:val="23"/>
        </w:rPr>
        <w:t xml:space="preserve">Price to Book Value </w:t>
      </w:r>
      <w:r w:rsidR="00BA6F21">
        <w:rPr>
          <w:sz w:val="23"/>
          <w:szCs w:val="23"/>
        </w:rPr>
        <w:t xml:space="preserve">(PBV) </w:t>
      </w:r>
      <w:proofErr w:type="gramStart"/>
      <w:r w:rsidR="00BA6F21">
        <w:rPr>
          <w:sz w:val="23"/>
          <w:szCs w:val="23"/>
        </w:rPr>
        <w:t>akan</w:t>
      </w:r>
      <w:proofErr w:type="gramEnd"/>
      <w:r w:rsidR="00BA6F21">
        <w:rPr>
          <w:sz w:val="23"/>
          <w:szCs w:val="23"/>
        </w:rPr>
        <w:t xml:space="preserve"> meningkat sehingga perusahaan semakin bernilai tinggi di pasar keuangan. </w:t>
      </w:r>
      <w:r w:rsidR="00BA6F21">
        <w:rPr>
          <w:i/>
          <w:iCs/>
          <w:sz w:val="23"/>
          <w:szCs w:val="23"/>
        </w:rPr>
        <w:t xml:space="preserve">Price to Book Value </w:t>
      </w:r>
      <w:r w:rsidR="00BA6F21">
        <w:rPr>
          <w:sz w:val="23"/>
          <w:szCs w:val="23"/>
        </w:rPr>
        <w:t>(PBV) menurut</w:t>
      </w:r>
      <w:r w:rsidR="006A3C3F" w:rsidRPr="006A3C3F">
        <w:rPr>
          <w:lang w:val="id-ID"/>
        </w:rPr>
        <w:t xml:space="preserve"> </w:t>
      </w:r>
      <w:r w:rsidR="00BA6F21">
        <w:rPr>
          <w:sz w:val="23"/>
          <w:szCs w:val="23"/>
        </w:rPr>
        <w:t xml:space="preserve">Weston dan Copelan (2010:244) </w:t>
      </w:r>
      <w:r w:rsidR="006A3C3F" w:rsidRPr="006A3C3F">
        <w:rPr>
          <w:lang w:val="id-ID"/>
        </w:rPr>
        <w:t xml:space="preserve">dapat dihitung dengan </w:t>
      </w:r>
      <w:proofErr w:type="gramStart"/>
      <w:r w:rsidR="006A3C3F" w:rsidRPr="006A3C3F">
        <w:rPr>
          <w:lang w:val="id-ID"/>
        </w:rPr>
        <w:t>rumus :</w:t>
      </w:r>
      <w:proofErr w:type="gramEnd"/>
      <w:r w:rsidR="008453EC" w:rsidRPr="008453EC">
        <w:rPr>
          <w:i/>
          <w:iCs/>
          <w:noProof/>
          <w:sz w:val="23"/>
          <w:szCs w:val="23"/>
        </w:rPr>
        <w:t xml:space="preserve"> </w:t>
      </w:r>
    </w:p>
    <w:p w14:paraId="3756E43A" w14:textId="717CE4B6" w:rsidR="006A3C3F" w:rsidRPr="008453EC" w:rsidRDefault="008453EC" w:rsidP="00C41BCA">
      <w:pPr>
        <w:pStyle w:val="Default"/>
        <w:numPr>
          <w:ilvl w:val="0"/>
          <w:numId w:val="18"/>
        </w:numPr>
        <w:ind w:left="426"/>
        <w:jc w:val="both"/>
      </w:pPr>
      <w:r>
        <w:lastRenderedPageBreak/>
        <w:t>Tobin’s Q</w:t>
      </w:r>
    </w:p>
    <w:p w14:paraId="428F77A9" w14:textId="4F6497C5" w:rsidR="002400BA" w:rsidRDefault="002400BA" w:rsidP="00C41BCA">
      <w:pPr>
        <w:pStyle w:val="Default"/>
        <w:ind w:left="426" w:firstLine="294"/>
        <w:jc w:val="both"/>
        <w:rPr>
          <w:sz w:val="23"/>
          <w:szCs w:val="23"/>
        </w:rPr>
      </w:pPr>
      <w:r>
        <w:rPr>
          <w:sz w:val="23"/>
          <w:szCs w:val="23"/>
        </w:rPr>
        <w:t xml:space="preserve">Rasio ini dikembangkan oleh Tobin (1967) dan dinilai dapat memberikan informasi yang paling baik, karena rasio ini dapat menjelaskan beberapa fenomena </w:t>
      </w:r>
      <w:r w:rsidR="00F75478">
        <w:rPr>
          <w:sz w:val="23"/>
          <w:szCs w:val="23"/>
        </w:rPr>
        <w:t>dalam kegiatan perusahaan seperti terjadinya perbedaan crosssectional dalam pengambilan keputusan investasi dan diversifikasi, hubungan antar kepemilikan saham manajemen dengan nilai perusahaan, hubungan antara kinerja manajemen dengan keuntungan dalam akuisisi dan kebijakan pendanaan serta dividen dan kompensasi (Sukamulja, 2004).</w:t>
      </w:r>
      <w:r w:rsidR="0017792D">
        <w:rPr>
          <w:sz w:val="23"/>
          <w:szCs w:val="23"/>
        </w:rPr>
        <w:t xml:space="preserve"> Herawati (2008) menyatakan bahwa </w:t>
      </w:r>
      <w:r w:rsidR="002877C6">
        <w:rPr>
          <w:sz w:val="23"/>
          <w:szCs w:val="23"/>
        </w:rPr>
        <w:t>j</w:t>
      </w:r>
      <w:r w:rsidR="0017792D" w:rsidRPr="0017792D">
        <w:rPr>
          <w:sz w:val="23"/>
          <w:szCs w:val="23"/>
        </w:rPr>
        <w:t>ika rasio-q diatas satu, ini menunjukkan</w:t>
      </w:r>
      <w:r w:rsidR="002877C6">
        <w:rPr>
          <w:sz w:val="23"/>
          <w:szCs w:val="23"/>
        </w:rPr>
        <w:t xml:space="preserve"> </w:t>
      </w:r>
      <w:r w:rsidR="0017792D" w:rsidRPr="0017792D">
        <w:rPr>
          <w:sz w:val="23"/>
          <w:szCs w:val="23"/>
        </w:rPr>
        <w:t>bahwa inve</w:t>
      </w:r>
      <w:r w:rsidR="0017792D">
        <w:rPr>
          <w:sz w:val="23"/>
          <w:szCs w:val="23"/>
        </w:rPr>
        <w:t xml:space="preserve">stasi dalam aktiva menghasilkan </w:t>
      </w:r>
      <w:r w:rsidR="0017792D" w:rsidRPr="0017792D">
        <w:rPr>
          <w:sz w:val="23"/>
          <w:szCs w:val="23"/>
        </w:rPr>
        <w:t>laba y</w:t>
      </w:r>
      <w:r w:rsidR="0017792D">
        <w:rPr>
          <w:sz w:val="23"/>
          <w:szCs w:val="23"/>
        </w:rPr>
        <w:t xml:space="preserve">ang memberikan nilai yang lebih </w:t>
      </w:r>
      <w:r w:rsidR="0017792D" w:rsidRPr="0017792D">
        <w:rPr>
          <w:sz w:val="23"/>
          <w:szCs w:val="23"/>
        </w:rPr>
        <w:t xml:space="preserve">tinggi daripada pengeluaran investasi, hal ini </w:t>
      </w:r>
      <w:proofErr w:type="gramStart"/>
      <w:r w:rsidR="0017792D" w:rsidRPr="0017792D">
        <w:rPr>
          <w:sz w:val="23"/>
          <w:szCs w:val="23"/>
        </w:rPr>
        <w:t>akan</w:t>
      </w:r>
      <w:proofErr w:type="gramEnd"/>
      <w:r w:rsidR="0017792D">
        <w:rPr>
          <w:sz w:val="23"/>
          <w:szCs w:val="23"/>
        </w:rPr>
        <w:t xml:space="preserve"> </w:t>
      </w:r>
      <w:r w:rsidR="0017792D" w:rsidRPr="0017792D">
        <w:rPr>
          <w:sz w:val="23"/>
          <w:szCs w:val="23"/>
        </w:rPr>
        <w:t>meransang investasi baru. Jika rasio-q dibawah</w:t>
      </w:r>
      <w:r w:rsidR="0017792D">
        <w:rPr>
          <w:sz w:val="23"/>
          <w:szCs w:val="23"/>
        </w:rPr>
        <w:t xml:space="preserve"> </w:t>
      </w:r>
      <w:r w:rsidR="0017792D" w:rsidRPr="0017792D">
        <w:rPr>
          <w:sz w:val="23"/>
          <w:szCs w:val="23"/>
          <w:lang w:val="id-ID"/>
        </w:rPr>
        <w:t>satu, investasi dalam aktiva tidaklah menarik.</w:t>
      </w:r>
    </w:p>
    <w:p w14:paraId="1B7E60A3" w14:textId="1D38ECD2" w:rsidR="00380E07" w:rsidRDefault="00BA6F21" w:rsidP="00C41BCA">
      <w:pPr>
        <w:pStyle w:val="Default"/>
        <w:ind w:left="426" w:firstLine="294"/>
        <w:jc w:val="both"/>
        <w:rPr>
          <w:sz w:val="23"/>
          <w:szCs w:val="23"/>
        </w:rPr>
      </w:pPr>
      <w:r>
        <w:rPr>
          <w:sz w:val="23"/>
          <w:szCs w:val="23"/>
        </w:rPr>
        <w:t xml:space="preserve">Menurut Smithers dan Wrigrt dalam Prasetyorini (2013) menyatakan bahwa </w:t>
      </w:r>
      <w:r>
        <w:rPr>
          <w:i/>
          <w:iCs/>
          <w:sz w:val="23"/>
          <w:szCs w:val="23"/>
        </w:rPr>
        <w:t xml:space="preserve">Tobin’s Q </w:t>
      </w:r>
      <w:r>
        <w:rPr>
          <w:sz w:val="23"/>
          <w:szCs w:val="23"/>
        </w:rPr>
        <w:t xml:space="preserve">dihitung dengan rasio nilai pasar saham perusahaan ditambah dengan hutang lalu membandingkan dengan total aset perusahaan. Menurut Cahyaningtiyas dan Hadiprajitno (2015) semakin besar nilai rasio </w:t>
      </w:r>
      <w:r>
        <w:rPr>
          <w:i/>
          <w:iCs/>
          <w:sz w:val="23"/>
          <w:szCs w:val="23"/>
        </w:rPr>
        <w:t xml:space="preserve">Tobin's Q </w:t>
      </w:r>
      <w:r>
        <w:rPr>
          <w:sz w:val="23"/>
          <w:szCs w:val="23"/>
        </w:rPr>
        <w:t>menunjukan bahwa perusahaan memiliki</w:t>
      </w:r>
      <w:r w:rsidR="002400BA">
        <w:rPr>
          <w:sz w:val="23"/>
          <w:szCs w:val="23"/>
        </w:rPr>
        <w:t xml:space="preserve"> prospek pertumbuhan yang baik.</w:t>
      </w:r>
      <w:r w:rsidR="0017792D" w:rsidRPr="0017792D">
        <w:rPr>
          <w:i/>
          <w:iCs/>
          <w:noProof/>
          <w:sz w:val="23"/>
          <w:szCs w:val="23"/>
        </w:rPr>
        <w:t xml:space="preserve"> </w:t>
      </w:r>
    </w:p>
    <w:p w14:paraId="0070EFB6" w14:textId="6DBC8333" w:rsidR="0017792D" w:rsidRPr="004D47F4" w:rsidRDefault="002877C6" w:rsidP="00C41BCA">
      <w:pPr>
        <w:pStyle w:val="Default"/>
        <w:ind w:left="426"/>
        <w:jc w:val="both"/>
      </w:pPr>
      <w:r>
        <w:rPr>
          <w:i/>
          <w:iCs/>
          <w:noProof/>
          <w:sz w:val="23"/>
          <w:szCs w:val="23"/>
        </w:rPr>
        <mc:AlternateContent>
          <mc:Choice Requires="wps">
            <w:drawing>
              <wp:anchor distT="0" distB="0" distL="114300" distR="114300" simplePos="0" relativeHeight="251666432" behindDoc="0" locked="0" layoutInCell="1" allowOverlap="1" wp14:anchorId="508423BF" wp14:editId="74187197">
                <wp:simplePos x="0" y="0"/>
                <wp:positionH relativeFrom="column">
                  <wp:posOffset>2513965</wp:posOffset>
                </wp:positionH>
                <wp:positionV relativeFrom="paragraph">
                  <wp:posOffset>608965</wp:posOffset>
                </wp:positionV>
                <wp:extent cx="108000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6B258B"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95pt,47.95pt" to="283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" strokecolor="black [3200]" strokeweight="1pt">
                <v:stroke joinstyle="miter"/>
              </v:line>
            </w:pict>
          </mc:Fallback>
        </mc:AlternateContent>
      </w:r>
      <w:r w:rsidRPr="007167CF">
        <w:rPr>
          <w:iCs/>
          <w:noProof/>
          <w:sz w:val="23"/>
          <w:szCs w:val="23"/>
        </w:rPr>
        <mc:AlternateContent>
          <mc:Choice Requires="wps">
            <w:drawing>
              <wp:anchor distT="0" distB="0" distL="114300" distR="114300" simplePos="0" relativeHeight="251664384" behindDoc="1" locked="0" layoutInCell="1" allowOverlap="1" wp14:anchorId="3234C180" wp14:editId="68CAA224">
                <wp:simplePos x="0" y="0"/>
                <wp:positionH relativeFrom="column">
                  <wp:posOffset>819150</wp:posOffset>
                </wp:positionH>
                <wp:positionV relativeFrom="paragraph">
                  <wp:posOffset>341630</wp:posOffset>
                </wp:positionV>
                <wp:extent cx="3599815" cy="540000"/>
                <wp:effectExtent l="0" t="0" r="19685" b="12700"/>
                <wp:wrapTopAndBottom/>
                <wp:docPr id="8" name="Text Box 8"/>
                <wp:cNvGraphicFramePr/>
                <a:graphic xmlns:a="http://schemas.openxmlformats.org/drawingml/2006/main">
                  <a:graphicData uri="http://schemas.microsoft.com/office/word/2010/wordprocessingShape">
                    <wps:wsp>
                      <wps:cNvSpPr txBox="1"/>
                      <wps:spPr>
                        <a:xfrm>
                          <a:off x="0" y="0"/>
                          <a:ext cx="3599815" cy="54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7EE3C8" w14:textId="1BF45F16" w:rsidR="00A12391" w:rsidRDefault="00A12391" w:rsidP="0017792D">
                            <w:pPr>
                              <w:jc w:val="center"/>
                              <w:rPr>
                                <w:lang w:val="en-GB"/>
                              </w:rPr>
                            </w:pPr>
                            <w:r>
                              <w:rPr>
                                <w:lang w:val="en-GB"/>
                              </w:rPr>
                              <w:t>Q</w:t>
                            </w:r>
                            <w:r>
                              <w:rPr>
                                <w:lang w:val="en-GB"/>
                              </w:rPr>
                              <w:tab/>
                              <w:t xml:space="preserve"> =</w:t>
                            </w:r>
                            <w:r>
                              <w:rPr>
                                <w:lang w:val="en-GB"/>
                              </w:rPr>
                              <w:tab/>
                              <w:t>(EMV+D)</w:t>
                            </w:r>
                          </w:p>
                          <w:p w14:paraId="2AF8425A" w14:textId="11163C02" w:rsidR="00A12391" w:rsidRPr="00912FAA" w:rsidRDefault="00A12391" w:rsidP="0017792D">
                            <w:pPr>
                              <w:ind w:left="720" w:firstLine="720"/>
                              <w:jc w:val="center"/>
                              <w:rPr>
                                <w:lang w:val="en-GB"/>
                              </w:rPr>
                            </w:pPr>
                            <w:r>
                              <w:rPr>
                                <w:lang w:val="en-GB"/>
                              </w:rPr>
                              <w:t>(EBV+D)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64.5pt;margin-top:26.9pt;width:283.45pt;height: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" fillcolor="white [3201]" strokeweight=".5pt">
                <v:textbox>
                  <w:txbxContent>
                    <w:p w14:paraId="707EE3C8" w14:textId="1BF45F16" w:rsidR="00A12391" w:rsidRDefault="00A12391" w:rsidP="0017792D">
                      <w:pPr>
                        <w:jc w:val="center"/>
                        <w:rPr>
                          <w:lang w:val="en-GB"/>
                        </w:rPr>
                      </w:pPr>
                      <w:r>
                        <w:rPr>
                          <w:lang w:val="en-GB"/>
                        </w:rPr>
                        <w:t>Q</w:t>
                      </w:r>
                      <w:r>
                        <w:rPr>
                          <w:lang w:val="en-GB"/>
                        </w:rPr>
                        <w:tab/>
                        <w:t xml:space="preserve"> =</w:t>
                      </w:r>
                      <w:r>
                        <w:rPr>
                          <w:lang w:val="en-GB"/>
                        </w:rPr>
                        <w:tab/>
                        <w:t>(EMV+D)</w:t>
                      </w:r>
                    </w:p>
                    <w:p w14:paraId="2AF8425A" w14:textId="11163C02" w:rsidR="00A12391" w:rsidRPr="00912FAA" w:rsidRDefault="00A12391" w:rsidP="0017792D">
                      <w:pPr>
                        <w:ind w:left="720" w:firstLine="720"/>
                        <w:jc w:val="center"/>
                        <w:rPr>
                          <w:lang w:val="en-GB"/>
                        </w:rPr>
                      </w:pPr>
                      <w:r>
                        <w:rPr>
                          <w:lang w:val="en-GB"/>
                        </w:rPr>
                        <w:t>(EBV+D)</w:t>
                      </w:r>
                    </w:p>
                  </w:txbxContent>
                </v:textbox>
                <w10:wrap type="topAndBottom"/>
              </v:shape>
            </w:pict>
          </mc:Fallback>
        </mc:AlternateContent>
      </w:r>
      <w:r w:rsidR="0017792D">
        <w:rPr>
          <w:sz w:val="23"/>
          <w:szCs w:val="23"/>
        </w:rPr>
        <w:t>Rumus Tobin’s Q menurut Weston dan Copelan (2010:244)</w:t>
      </w:r>
      <w:r w:rsidR="0017792D" w:rsidRPr="004D47F4">
        <w:rPr>
          <w:sz w:val="23"/>
          <w:szCs w:val="23"/>
        </w:rPr>
        <w:t xml:space="preserve"> </w:t>
      </w:r>
      <w:r w:rsidR="0017792D">
        <w:rPr>
          <w:sz w:val="23"/>
          <w:szCs w:val="23"/>
        </w:rPr>
        <w:t xml:space="preserve">adalah sebagai </w:t>
      </w:r>
      <w:proofErr w:type="gramStart"/>
      <w:r w:rsidR="0017792D">
        <w:rPr>
          <w:sz w:val="23"/>
          <w:szCs w:val="23"/>
        </w:rPr>
        <w:t>berikut</w:t>
      </w:r>
      <w:r w:rsidR="0017792D" w:rsidRPr="004D47F4">
        <w:rPr>
          <w:sz w:val="23"/>
          <w:szCs w:val="23"/>
        </w:rPr>
        <w:t xml:space="preserve"> :</w:t>
      </w:r>
      <w:proofErr w:type="gramEnd"/>
    </w:p>
    <w:p w14:paraId="19E93936" w14:textId="05B78D83" w:rsidR="0017792D" w:rsidRDefault="0017792D" w:rsidP="00C41BCA">
      <w:pPr>
        <w:pStyle w:val="Default"/>
        <w:ind w:left="426"/>
        <w:jc w:val="both"/>
        <w:rPr>
          <w:color w:val="auto"/>
        </w:rPr>
      </w:pPr>
      <w:proofErr w:type="gramStart"/>
      <w:r>
        <w:rPr>
          <w:color w:val="auto"/>
        </w:rPr>
        <w:t>Keterangan :</w:t>
      </w:r>
      <w:proofErr w:type="gramEnd"/>
    </w:p>
    <w:p w14:paraId="64B66DC6" w14:textId="0C1ACF1C" w:rsidR="0017792D" w:rsidRPr="0017792D" w:rsidRDefault="00DF0261" w:rsidP="00C41BCA">
      <w:pPr>
        <w:pStyle w:val="Default"/>
        <w:ind w:left="426"/>
        <w:jc w:val="both"/>
      </w:pPr>
      <w:r>
        <w:t>Q</w:t>
      </w:r>
      <w:r>
        <w:tab/>
      </w:r>
      <w:r>
        <w:tab/>
      </w:r>
      <w:r>
        <w:tab/>
      </w:r>
      <w:r>
        <w:tab/>
      </w:r>
      <w:r w:rsidR="0017792D" w:rsidRPr="0017792D">
        <w:t xml:space="preserve">: nilai perusahaan </w:t>
      </w:r>
    </w:p>
    <w:p w14:paraId="459E2FC7" w14:textId="32510582" w:rsidR="0017792D" w:rsidRPr="0017792D" w:rsidRDefault="0017792D" w:rsidP="00C41BCA">
      <w:pPr>
        <w:pStyle w:val="Default"/>
        <w:ind w:left="426"/>
        <w:jc w:val="both"/>
      </w:pPr>
      <w:r w:rsidRPr="0017792D">
        <w:t>EMV (nilai pasar ek</w:t>
      </w:r>
      <w:r w:rsidR="00DF0261">
        <w:t>uitas)</w:t>
      </w:r>
      <w:r w:rsidRPr="0017792D">
        <w:t xml:space="preserve">: </w:t>
      </w:r>
      <w:r w:rsidRPr="0017792D">
        <w:rPr>
          <w:i/>
          <w:iCs/>
        </w:rPr>
        <w:t xml:space="preserve">closing price </w:t>
      </w:r>
      <w:r w:rsidRPr="0017792D">
        <w:t xml:space="preserve">saham x jumlah saham yang beredar </w:t>
      </w:r>
    </w:p>
    <w:p w14:paraId="609BBFE1" w14:textId="13F9F4CE" w:rsidR="0017792D" w:rsidRPr="0017792D" w:rsidRDefault="00DF0261" w:rsidP="00C41BCA">
      <w:pPr>
        <w:pStyle w:val="Default"/>
        <w:ind w:left="426"/>
        <w:jc w:val="both"/>
      </w:pPr>
      <w:r>
        <w:t>D</w:t>
      </w:r>
      <w:r>
        <w:tab/>
      </w:r>
      <w:r>
        <w:tab/>
      </w:r>
      <w:r>
        <w:tab/>
      </w:r>
      <w:r>
        <w:tab/>
      </w:r>
      <w:r w:rsidR="0017792D" w:rsidRPr="0017792D">
        <w:t xml:space="preserve">: nilai buku dari total hutang </w:t>
      </w:r>
    </w:p>
    <w:p w14:paraId="0BB152D1" w14:textId="72E0ED91" w:rsidR="005A6D55" w:rsidRDefault="00DF0261" w:rsidP="00C41BCA">
      <w:pPr>
        <w:pStyle w:val="Default"/>
        <w:ind w:left="426"/>
        <w:jc w:val="both"/>
        <w:rPr>
          <w:color w:val="auto"/>
          <w:lang w:val="id-ID"/>
        </w:rPr>
      </w:pPr>
      <w:r>
        <w:rPr>
          <w:color w:val="auto"/>
          <w:lang w:val="id-ID"/>
        </w:rPr>
        <w:t>EBV</w:t>
      </w:r>
      <w:r>
        <w:rPr>
          <w:color w:val="auto"/>
        </w:rPr>
        <w:tab/>
      </w:r>
      <w:r>
        <w:rPr>
          <w:color w:val="auto"/>
        </w:rPr>
        <w:tab/>
      </w:r>
      <w:r>
        <w:rPr>
          <w:color w:val="auto"/>
        </w:rPr>
        <w:tab/>
      </w:r>
      <w:r w:rsidR="0017792D" w:rsidRPr="0017792D">
        <w:rPr>
          <w:color w:val="auto"/>
          <w:lang w:val="id-ID"/>
        </w:rPr>
        <w:t>: nilai buku dari total asset</w:t>
      </w:r>
    </w:p>
    <w:p w14:paraId="18D19958" w14:textId="72688B20" w:rsidR="00DE3670" w:rsidRDefault="00034618" w:rsidP="00C41BCA">
      <w:pPr>
        <w:pStyle w:val="Default"/>
        <w:ind w:left="426"/>
        <w:jc w:val="both"/>
        <w:rPr>
          <w:rFonts w:eastAsia="Times New Roman"/>
        </w:rPr>
      </w:pPr>
      <w:r>
        <w:rPr>
          <w:noProof/>
        </w:rPr>
        <mc:AlternateContent>
          <mc:Choice Requires="wps">
            <w:drawing>
              <wp:anchor distT="0" distB="0" distL="114300" distR="114300" simplePos="0" relativeHeight="251668480" behindDoc="0" locked="0" layoutInCell="1" allowOverlap="1" wp14:anchorId="29B4125B" wp14:editId="31E123DC">
                <wp:simplePos x="0" y="0"/>
                <wp:positionH relativeFrom="column">
                  <wp:posOffset>1962150</wp:posOffset>
                </wp:positionH>
                <wp:positionV relativeFrom="paragraph">
                  <wp:posOffset>728980</wp:posOffset>
                </wp:positionV>
                <wp:extent cx="1457325" cy="540000"/>
                <wp:effectExtent l="0" t="0" r="28575" b="12700"/>
                <wp:wrapTopAndBottom/>
                <wp:docPr id="17" name="Text Box 17"/>
                <wp:cNvGraphicFramePr/>
                <a:graphic xmlns:a="http://schemas.openxmlformats.org/drawingml/2006/main">
                  <a:graphicData uri="http://schemas.microsoft.com/office/word/2010/wordprocessingShape">
                    <wps:wsp>
                      <wps:cNvSpPr txBox="1"/>
                      <wps:spPr>
                        <a:xfrm>
                          <a:off x="0" y="0"/>
                          <a:ext cx="1457325" cy="54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F21A3" w14:textId="327ADD59" w:rsidR="00A12391" w:rsidRDefault="00A12391" w:rsidP="00034618">
                            <w:pPr>
                              <w:spacing w:after="0" w:line="240" w:lineRule="auto"/>
                              <w:jc w:val="center"/>
                              <w:rPr>
                                <w:lang w:val="en-GB"/>
                              </w:rPr>
                            </w:pPr>
                            <w:r>
                              <w:rPr>
                                <w:lang w:val="en-GB"/>
                              </w:rPr>
                              <w:t xml:space="preserve">Q = </w:t>
                            </w:r>
                            <w:r w:rsidRPr="00CA386E">
                              <w:rPr>
                                <w:u w:val="single"/>
                                <w:lang w:val="en-GB"/>
                              </w:rPr>
                              <w:t>(MVE + D)</w:t>
                            </w:r>
                          </w:p>
                          <w:p w14:paraId="672A5EE0" w14:textId="77777777" w:rsidR="00A12391" w:rsidRPr="00CA386E" w:rsidRDefault="00A12391" w:rsidP="00034618">
                            <w:pPr>
                              <w:spacing w:after="0" w:line="240" w:lineRule="auto"/>
                              <w:ind w:firstLine="720"/>
                              <w:jc w:val="center"/>
                              <w:rPr>
                                <w:lang w:val="en-GB"/>
                              </w:rPr>
                            </w:pPr>
                            <w:r>
                              <w:rPr>
                                <w:lang w:val="en-GB"/>
                              </w:rPr>
                              <w:t>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29" type="#_x0000_t202" style="position:absolute;left:0;text-align:left;margin-left:154.5pt;margin-top:57.4pt;width:114.75pt;height: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" fillcolor="white [3201]" strokeweight=".5pt">
                <v:textbox>
                  <w:txbxContent>
                    <w:p w14:paraId="6C2F21A3" w14:textId="327ADD59" w:rsidR="00A12391" w:rsidRDefault="00A12391" w:rsidP="00034618">
                      <w:pPr>
                        <w:spacing w:after="0" w:line="240" w:lineRule="auto"/>
                        <w:jc w:val="center"/>
                        <w:rPr>
                          <w:lang w:val="en-GB"/>
                        </w:rPr>
                      </w:pPr>
                      <w:r>
                        <w:rPr>
                          <w:lang w:val="en-GB"/>
                        </w:rPr>
                        <w:t xml:space="preserve">Q = </w:t>
                      </w:r>
                      <w:r w:rsidRPr="00CA386E">
                        <w:rPr>
                          <w:u w:val="single"/>
                          <w:lang w:val="en-GB"/>
                        </w:rPr>
                        <w:t>(MVE + D)</w:t>
                      </w:r>
                    </w:p>
                    <w:p w14:paraId="672A5EE0" w14:textId="77777777" w:rsidR="00A12391" w:rsidRPr="00CA386E" w:rsidRDefault="00A12391" w:rsidP="00034618">
                      <w:pPr>
                        <w:spacing w:after="0" w:line="240" w:lineRule="auto"/>
                        <w:ind w:firstLine="720"/>
                        <w:jc w:val="center"/>
                        <w:rPr>
                          <w:lang w:val="en-GB"/>
                        </w:rPr>
                      </w:pPr>
                      <w:r>
                        <w:rPr>
                          <w:lang w:val="en-GB"/>
                        </w:rPr>
                        <w:t>TA</w:t>
                      </w:r>
                    </w:p>
                  </w:txbxContent>
                </v:textbox>
                <w10:wrap type="topAndBottom"/>
              </v:shape>
            </w:pict>
          </mc:Fallback>
        </mc:AlternateContent>
      </w:r>
      <w:r w:rsidR="00DE3670">
        <w:rPr>
          <w:color w:val="auto"/>
          <w:lang w:val="en-GB"/>
        </w:rPr>
        <w:t xml:space="preserve">Menurut penelitian yang dilakukan oleh </w:t>
      </w:r>
      <w:r w:rsidR="00DE3670">
        <w:rPr>
          <w:rFonts w:eastAsia="Times New Roman"/>
        </w:rPr>
        <w:t xml:space="preserve">Klapper dan </w:t>
      </w:r>
      <w:r w:rsidR="00DE3670" w:rsidRPr="00CA386E">
        <w:rPr>
          <w:rFonts w:eastAsia="Times New Roman"/>
        </w:rPr>
        <w:t>Love (2002)</w:t>
      </w:r>
      <w:r w:rsidR="00DE3670">
        <w:rPr>
          <w:rFonts w:eastAsia="Times New Roman"/>
        </w:rPr>
        <w:t xml:space="preserve">, </w:t>
      </w:r>
      <w:r>
        <w:rPr>
          <w:rFonts w:eastAsia="Times New Roman"/>
        </w:rPr>
        <w:t xml:space="preserve">Tobin’s Q juga dapat dirumuskan sebagai </w:t>
      </w:r>
      <w:proofErr w:type="gramStart"/>
      <w:r>
        <w:rPr>
          <w:rFonts w:eastAsia="Times New Roman"/>
        </w:rPr>
        <w:t>berikut :</w:t>
      </w:r>
      <w:proofErr w:type="gramEnd"/>
    </w:p>
    <w:p w14:paraId="7BCE7F92" w14:textId="0038C4C2" w:rsidR="00034618" w:rsidRDefault="00034618" w:rsidP="00C41BCA">
      <w:pPr>
        <w:pStyle w:val="Default"/>
        <w:ind w:left="426"/>
        <w:jc w:val="both"/>
        <w:rPr>
          <w:color w:val="auto"/>
          <w:lang w:val="en-GB"/>
        </w:rPr>
      </w:pPr>
      <w:proofErr w:type="gramStart"/>
      <w:r>
        <w:rPr>
          <w:color w:val="auto"/>
          <w:lang w:val="en-GB"/>
        </w:rPr>
        <w:t>Keterangan :</w:t>
      </w:r>
      <w:proofErr w:type="gramEnd"/>
    </w:p>
    <w:p w14:paraId="51ECDB59" w14:textId="1C5D0C02" w:rsidR="00034618" w:rsidRPr="00034618" w:rsidRDefault="00034618" w:rsidP="00C41BCA">
      <w:pPr>
        <w:pStyle w:val="Default"/>
        <w:ind w:left="426"/>
        <w:jc w:val="both"/>
        <w:rPr>
          <w:color w:val="auto"/>
          <w:lang w:val="en-GB"/>
        </w:rPr>
      </w:pPr>
      <w:r>
        <w:rPr>
          <w:color w:val="auto"/>
          <w:lang w:val="en-GB"/>
        </w:rPr>
        <w:t>Q</w:t>
      </w:r>
      <w:r>
        <w:rPr>
          <w:color w:val="auto"/>
          <w:lang w:val="en-GB"/>
        </w:rPr>
        <w:tab/>
      </w:r>
      <w:r>
        <w:rPr>
          <w:color w:val="auto"/>
          <w:lang w:val="en-GB"/>
        </w:rPr>
        <w:tab/>
      </w:r>
      <w:r>
        <w:rPr>
          <w:color w:val="auto"/>
          <w:lang w:val="en-GB"/>
        </w:rPr>
        <w:tab/>
      </w:r>
      <w:r>
        <w:rPr>
          <w:color w:val="auto"/>
          <w:lang w:val="en-GB"/>
        </w:rPr>
        <w:tab/>
        <w:t xml:space="preserve">: </w:t>
      </w:r>
      <w:r w:rsidRPr="00034618">
        <w:rPr>
          <w:color w:val="auto"/>
          <w:lang w:val="en-GB"/>
        </w:rPr>
        <w:t>Nilai perusahaan</w:t>
      </w:r>
    </w:p>
    <w:p w14:paraId="06A7CBC3" w14:textId="4C021729" w:rsidR="00034618" w:rsidRPr="00034618" w:rsidRDefault="00034618" w:rsidP="00C41BCA">
      <w:pPr>
        <w:pStyle w:val="Default"/>
        <w:ind w:left="2835" w:hanging="2409"/>
        <w:jc w:val="both"/>
        <w:rPr>
          <w:color w:val="auto"/>
          <w:lang w:val="en-GB"/>
        </w:rPr>
      </w:pPr>
      <w:r>
        <w:rPr>
          <w:color w:val="auto"/>
          <w:lang w:val="en-GB"/>
        </w:rPr>
        <w:t>MVE</w:t>
      </w:r>
      <w:r>
        <w:rPr>
          <w:color w:val="auto"/>
          <w:lang w:val="en-GB"/>
        </w:rPr>
        <w:tab/>
        <w:t xml:space="preserve">: </w:t>
      </w:r>
      <w:r w:rsidRPr="00034618">
        <w:rPr>
          <w:color w:val="auto"/>
          <w:lang w:val="en-GB"/>
        </w:rPr>
        <w:t>Nilai Pasar Ekuitas (Equity Market Value), diperoleh dengan harga saham penutupan dikalikan dengan jumlah saham yang beredar.</w:t>
      </w:r>
    </w:p>
    <w:p w14:paraId="6E40B6ED" w14:textId="536FF063" w:rsidR="00034618" w:rsidRPr="00034618" w:rsidRDefault="00034618" w:rsidP="00C41BCA">
      <w:pPr>
        <w:pStyle w:val="Default"/>
        <w:ind w:left="426"/>
        <w:jc w:val="both"/>
        <w:rPr>
          <w:color w:val="auto"/>
          <w:lang w:val="en-GB"/>
        </w:rPr>
      </w:pPr>
      <w:r>
        <w:rPr>
          <w:color w:val="auto"/>
          <w:lang w:val="en-GB"/>
        </w:rPr>
        <w:t>D</w:t>
      </w:r>
      <w:r>
        <w:rPr>
          <w:color w:val="auto"/>
          <w:lang w:val="en-GB"/>
        </w:rPr>
        <w:tab/>
      </w:r>
      <w:r>
        <w:rPr>
          <w:color w:val="auto"/>
          <w:lang w:val="en-GB"/>
        </w:rPr>
        <w:tab/>
      </w:r>
      <w:r>
        <w:rPr>
          <w:color w:val="auto"/>
          <w:lang w:val="en-GB"/>
        </w:rPr>
        <w:tab/>
      </w:r>
      <w:r>
        <w:rPr>
          <w:color w:val="auto"/>
          <w:lang w:val="en-GB"/>
        </w:rPr>
        <w:tab/>
        <w:t xml:space="preserve">: </w:t>
      </w:r>
      <w:r w:rsidRPr="00034618">
        <w:rPr>
          <w:color w:val="auto"/>
          <w:lang w:val="en-GB"/>
        </w:rPr>
        <w:t>Nilai buku dari total hutang</w:t>
      </w:r>
    </w:p>
    <w:p w14:paraId="1CE10319" w14:textId="581B1657" w:rsidR="00034618" w:rsidRPr="00DE3670" w:rsidRDefault="00034618" w:rsidP="00C41BCA">
      <w:pPr>
        <w:pStyle w:val="Default"/>
        <w:ind w:left="426"/>
        <w:jc w:val="both"/>
        <w:rPr>
          <w:color w:val="auto"/>
          <w:lang w:val="en-GB"/>
        </w:rPr>
      </w:pPr>
      <w:r>
        <w:rPr>
          <w:color w:val="auto"/>
          <w:lang w:val="en-GB"/>
        </w:rPr>
        <w:t>TA</w:t>
      </w:r>
      <w:r>
        <w:rPr>
          <w:color w:val="auto"/>
          <w:lang w:val="en-GB"/>
        </w:rPr>
        <w:tab/>
      </w:r>
      <w:r>
        <w:rPr>
          <w:color w:val="auto"/>
          <w:lang w:val="en-GB"/>
        </w:rPr>
        <w:tab/>
      </w:r>
      <w:r>
        <w:rPr>
          <w:color w:val="auto"/>
          <w:lang w:val="en-GB"/>
        </w:rPr>
        <w:tab/>
        <w:t xml:space="preserve">: </w:t>
      </w:r>
      <w:r w:rsidRPr="00034618">
        <w:rPr>
          <w:color w:val="auto"/>
          <w:lang w:val="en-GB"/>
        </w:rPr>
        <w:t>Total asset perusahaan</w:t>
      </w:r>
    </w:p>
    <w:p w14:paraId="3A904737" w14:textId="0D7578D4" w:rsidR="00041493" w:rsidRDefault="00062C68" w:rsidP="00C41BCA">
      <w:pPr>
        <w:pStyle w:val="Default"/>
        <w:ind w:firstLine="426"/>
        <w:jc w:val="both"/>
        <w:rPr>
          <w:i/>
          <w:iCs/>
        </w:rPr>
      </w:pPr>
      <w:r w:rsidRPr="00062C68">
        <w:rPr>
          <w:color w:val="auto"/>
        </w:rPr>
        <w:t xml:space="preserve">Terbentuknya nilai perusahaan dipengaruhi oleh berbagai faktor. </w:t>
      </w:r>
      <w:r w:rsidRPr="00062C68">
        <w:t>Menurut Morenly dan Victoria (2015) faktor-faktor yang mempengaruhi nilai perusahaan adalah</w:t>
      </w:r>
      <w:r>
        <w:t xml:space="preserve"> Struktur Modal, Profitabilitas dan Resiko Perusahaan. Berbeda dengan </w:t>
      </w:r>
      <w:r w:rsidRPr="00062C68">
        <w:rPr>
          <w:lang w:val="id-ID"/>
        </w:rPr>
        <w:t>Switli, Sri dan Decky (2016)</w:t>
      </w:r>
      <w:r>
        <w:t>, menurutnya</w:t>
      </w:r>
      <w:r w:rsidRPr="00062C68">
        <w:rPr>
          <w:lang w:val="id-ID"/>
        </w:rPr>
        <w:t xml:space="preserve"> nilai pe</w:t>
      </w:r>
      <w:r>
        <w:rPr>
          <w:lang w:val="id-ID"/>
        </w:rPr>
        <w:t xml:space="preserve">rusahaan </w:t>
      </w:r>
      <w:r>
        <w:t xml:space="preserve">dapat dipengaruhi oleh beberapa faktor, di antaranya adalah </w:t>
      </w:r>
      <w:r>
        <w:rPr>
          <w:i/>
          <w:iCs/>
        </w:rPr>
        <w:t xml:space="preserve">Return On Asset, Return On Equity, </w:t>
      </w:r>
      <w:r>
        <w:t xml:space="preserve">Risiko Perusahaan, </w:t>
      </w:r>
      <w:r>
        <w:rPr>
          <w:i/>
          <w:iCs/>
        </w:rPr>
        <w:t xml:space="preserve">Loan to Deposit Ratio, </w:t>
      </w:r>
      <w:r w:rsidRPr="00062C68">
        <w:rPr>
          <w:i/>
          <w:iCs/>
        </w:rPr>
        <w:t xml:space="preserve">Non Performing Loan. </w:t>
      </w:r>
    </w:p>
    <w:p w14:paraId="2CC2E37C" w14:textId="4E5FF120" w:rsidR="00380E07" w:rsidRPr="006F0372" w:rsidRDefault="006F0372" w:rsidP="00C41BCA">
      <w:pPr>
        <w:pStyle w:val="Default"/>
        <w:spacing w:before="240"/>
        <w:jc w:val="both"/>
        <w:rPr>
          <w:b/>
          <w:color w:val="auto"/>
          <w:lang w:val="id-ID"/>
        </w:rPr>
      </w:pPr>
      <w:r w:rsidRPr="006F0372">
        <w:rPr>
          <w:b/>
          <w:color w:val="auto"/>
          <w:lang w:val="id-ID"/>
        </w:rPr>
        <w:t>Teori Akuntansi Positif</w:t>
      </w:r>
    </w:p>
    <w:p w14:paraId="4B9DD16E" w14:textId="77777777" w:rsidR="006F0372" w:rsidRDefault="006F0372" w:rsidP="00C41BCA">
      <w:pPr>
        <w:pStyle w:val="Default"/>
        <w:ind w:firstLine="720"/>
        <w:jc w:val="both"/>
        <w:rPr>
          <w:rStyle w:val="a"/>
        </w:rPr>
      </w:pPr>
      <w:r>
        <w:rPr>
          <w:rStyle w:val="a"/>
        </w:rPr>
        <w:lastRenderedPageBreak/>
        <w:t>Teori akuntansi positif menjelaskan mengapa perusahaan memilih kebijakan akuntansi</w:t>
      </w:r>
      <w:r w:rsidR="0017019D">
        <w:rPr>
          <w:rStyle w:val="a"/>
        </w:rPr>
        <w:t xml:space="preserve"> </w:t>
      </w:r>
      <w:r>
        <w:rPr>
          <w:rStyle w:val="a"/>
        </w:rPr>
        <w:t>sebagai bagian dari permasalahan yang mendalam dari meminimalkan biaya kontrak danuntuk mencapai efisiensi corporate governance.</w:t>
      </w:r>
    </w:p>
    <w:p w14:paraId="00784A72" w14:textId="37CA8E1D" w:rsidR="00567732" w:rsidRDefault="00567732" w:rsidP="00C41BCA">
      <w:pPr>
        <w:spacing w:after="0" w:line="240" w:lineRule="auto"/>
        <w:jc w:val="both"/>
        <w:rPr>
          <w:rFonts w:ascii="Times New Roman" w:eastAsia="Times New Roman" w:hAnsi="Times New Roman" w:cs="Times New Roman"/>
          <w:sz w:val="24"/>
          <w:szCs w:val="24"/>
          <w:lang w:eastAsia="id-ID"/>
        </w:rPr>
      </w:pPr>
      <w:r w:rsidRPr="00567732">
        <w:rPr>
          <w:rFonts w:ascii="Times New Roman" w:eastAsia="Times New Roman" w:hAnsi="Times New Roman" w:cs="Times New Roman"/>
          <w:sz w:val="24"/>
          <w:szCs w:val="24"/>
          <w:lang w:eastAsia="id-ID"/>
        </w:rPr>
        <w:t>Dengan formula dari Watts dan Zimmerman (1986) ada 3 hipotesis</w:t>
      </w:r>
      <w:r>
        <w:rPr>
          <w:rFonts w:ascii="Times New Roman" w:eastAsia="Times New Roman" w:hAnsi="Times New Roman" w:cs="Times New Roman"/>
          <w:sz w:val="24"/>
          <w:szCs w:val="24"/>
          <w:lang w:eastAsia="id-ID"/>
        </w:rPr>
        <w:t xml:space="preserve"> dalam teori</w:t>
      </w:r>
      <w:r w:rsidR="0099749D">
        <w:rPr>
          <w:rFonts w:ascii="Times New Roman" w:eastAsia="Times New Roman" w:hAnsi="Times New Roman" w:cs="Times New Roman"/>
          <w:sz w:val="24"/>
          <w:szCs w:val="24"/>
          <w:lang w:val="en-US" w:eastAsia="id-ID"/>
        </w:rPr>
        <w:t xml:space="preserve"> </w:t>
      </w:r>
      <w:r w:rsidR="003B465E">
        <w:rPr>
          <w:rFonts w:ascii="Times New Roman" w:eastAsia="Times New Roman" w:hAnsi="Times New Roman" w:cs="Times New Roman"/>
          <w:sz w:val="24"/>
          <w:szCs w:val="24"/>
          <w:lang w:eastAsia="id-ID"/>
        </w:rPr>
        <w:t>akuntansi p</w:t>
      </w:r>
      <w:r>
        <w:rPr>
          <w:rFonts w:ascii="Times New Roman" w:eastAsia="Times New Roman" w:hAnsi="Times New Roman" w:cs="Times New Roman"/>
          <w:sz w:val="24"/>
          <w:szCs w:val="24"/>
          <w:lang w:eastAsia="id-ID"/>
        </w:rPr>
        <w:t>ositif :</w:t>
      </w:r>
    </w:p>
    <w:p w14:paraId="21CCB6F5" w14:textId="77777777" w:rsidR="00567732" w:rsidRDefault="00567732" w:rsidP="00C41BCA">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sidRPr="00567732">
        <w:rPr>
          <w:rFonts w:ascii="Times New Roman" w:eastAsia="Times New Roman" w:hAnsi="Times New Roman" w:cs="Times New Roman"/>
          <w:sz w:val="24"/>
          <w:szCs w:val="24"/>
          <w:lang w:eastAsia="id-ID"/>
        </w:rPr>
        <w:t>ipotesis Bonus Plan</w:t>
      </w:r>
      <w:r>
        <w:rPr>
          <w:rFonts w:ascii="Times New Roman" w:eastAsia="Times New Roman" w:hAnsi="Times New Roman" w:cs="Times New Roman"/>
          <w:sz w:val="24"/>
          <w:szCs w:val="24"/>
          <w:lang w:eastAsia="id-ID"/>
        </w:rPr>
        <w:t xml:space="preserve"> </w:t>
      </w:r>
      <w:r w:rsidRPr="00567732">
        <w:rPr>
          <w:rFonts w:ascii="Times New Roman" w:eastAsia="Times New Roman" w:hAnsi="Times New Roman" w:cs="Times New Roman"/>
          <w:sz w:val="24"/>
          <w:szCs w:val="24"/>
          <w:lang w:eastAsia="id-ID"/>
        </w:rPr>
        <w:t>: jika perusahaan merencanakan bonus berdasarkan net income,maka perusahaan tersebut akan memilih prosedur akuntansi yang menggeser  pelaporan earnings masa datang ke periode sekarang.</w:t>
      </w:r>
    </w:p>
    <w:p w14:paraId="459389AE" w14:textId="77777777" w:rsidR="00567732" w:rsidRDefault="00567732" w:rsidP="00C41BCA">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sidRPr="00567732">
        <w:rPr>
          <w:rFonts w:ascii="Times New Roman" w:eastAsia="Times New Roman" w:hAnsi="Times New Roman" w:cs="Times New Roman"/>
          <w:sz w:val="24"/>
          <w:szCs w:val="24"/>
          <w:lang w:eastAsia="id-ID"/>
        </w:rPr>
        <w:t>ipotesis Kovenan Hutang</w:t>
      </w:r>
      <w:r>
        <w:rPr>
          <w:rFonts w:ascii="Times New Roman" w:eastAsia="Times New Roman" w:hAnsi="Times New Roman" w:cs="Times New Roman"/>
          <w:sz w:val="24"/>
          <w:szCs w:val="24"/>
          <w:lang w:eastAsia="id-ID"/>
        </w:rPr>
        <w:t xml:space="preserve"> </w:t>
      </w:r>
      <w:r w:rsidRPr="00567732">
        <w:rPr>
          <w:rFonts w:ascii="Times New Roman" w:eastAsia="Times New Roman" w:hAnsi="Times New Roman" w:cs="Times New Roman"/>
          <w:sz w:val="24"/>
          <w:szCs w:val="24"/>
          <w:lang w:eastAsia="id-ID"/>
        </w:rPr>
        <w:t>: perusahaan cenderung untuk menurunkan rasio</w:t>
      </w:r>
      <w:r>
        <w:rPr>
          <w:rFonts w:ascii="Times New Roman" w:eastAsia="Times New Roman" w:hAnsi="Times New Roman" w:cs="Times New Roman"/>
          <w:sz w:val="24"/>
          <w:szCs w:val="24"/>
          <w:lang w:eastAsia="id-ID"/>
        </w:rPr>
        <w:t xml:space="preserve"> </w:t>
      </w:r>
      <w:r w:rsidRPr="00567732">
        <w:rPr>
          <w:rFonts w:ascii="Times New Roman" w:eastAsia="Times New Roman" w:hAnsi="Times New Roman" w:cs="Times New Roman"/>
          <w:sz w:val="24"/>
          <w:szCs w:val="24"/>
          <w:lang w:eastAsia="id-ID"/>
        </w:rPr>
        <w:t>utang/ekuitas dengan cara meningkatkan laba sekarang dengan menggeser dari laba-laba periode besok. Motivasi perusahaan melakukan ini adalah untuk menghindari</w:t>
      </w:r>
      <w:r>
        <w:rPr>
          <w:rFonts w:ascii="Times New Roman" w:eastAsia="Times New Roman" w:hAnsi="Times New Roman" w:cs="Times New Roman"/>
          <w:sz w:val="24"/>
          <w:szCs w:val="24"/>
          <w:lang w:eastAsia="id-ID"/>
        </w:rPr>
        <w:t xml:space="preserve"> </w:t>
      </w:r>
      <w:r w:rsidRPr="00567732">
        <w:rPr>
          <w:rFonts w:ascii="Times New Roman" w:eastAsia="Times New Roman" w:hAnsi="Times New Roman" w:cs="Times New Roman"/>
          <w:sz w:val="24"/>
          <w:szCs w:val="24"/>
          <w:lang w:eastAsia="id-ID"/>
        </w:rPr>
        <w:t>kedekatan terhadap kovenan utang dan untuk mendapatkan suku bunga pinjaman</w:t>
      </w:r>
      <w:r>
        <w:rPr>
          <w:rFonts w:ascii="Times New Roman" w:eastAsia="Times New Roman" w:hAnsi="Times New Roman" w:cs="Times New Roman"/>
          <w:sz w:val="24"/>
          <w:szCs w:val="24"/>
          <w:lang w:eastAsia="id-ID"/>
        </w:rPr>
        <w:t xml:space="preserve"> </w:t>
      </w:r>
      <w:r w:rsidRPr="00567732">
        <w:rPr>
          <w:rFonts w:ascii="Times New Roman" w:eastAsia="Times New Roman" w:hAnsi="Times New Roman" w:cs="Times New Roman"/>
          <w:sz w:val="24"/>
          <w:szCs w:val="24"/>
          <w:lang w:eastAsia="id-ID"/>
        </w:rPr>
        <w:t xml:space="preserve">yang lebih rendah, karena semakin rendah rasio/ekuitas semakin rendah </w:t>
      </w:r>
      <w:r>
        <w:rPr>
          <w:rFonts w:ascii="Times New Roman" w:eastAsia="Times New Roman" w:hAnsi="Times New Roman" w:cs="Times New Roman"/>
          <w:sz w:val="24"/>
          <w:szCs w:val="24"/>
          <w:lang w:eastAsia="id-ID"/>
        </w:rPr>
        <w:t>risiko kebangkrutan perusahaan.</w:t>
      </w:r>
    </w:p>
    <w:p w14:paraId="4815B1CA" w14:textId="77777777" w:rsidR="00567732" w:rsidRPr="00567732" w:rsidRDefault="00567732" w:rsidP="00C41BCA">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sidRPr="00567732">
        <w:rPr>
          <w:rFonts w:ascii="Times New Roman" w:eastAsia="Times New Roman" w:hAnsi="Times New Roman" w:cs="Times New Roman"/>
          <w:sz w:val="24"/>
          <w:szCs w:val="24"/>
          <w:lang w:eastAsia="id-ID"/>
        </w:rPr>
        <w:t>ipotesis Kos Politik</w:t>
      </w:r>
      <w:r>
        <w:rPr>
          <w:rFonts w:ascii="Times New Roman" w:eastAsia="Times New Roman" w:hAnsi="Times New Roman" w:cs="Times New Roman"/>
          <w:sz w:val="24"/>
          <w:szCs w:val="24"/>
          <w:lang w:eastAsia="id-ID"/>
        </w:rPr>
        <w:t xml:space="preserve"> </w:t>
      </w:r>
      <w:r w:rsidRPr="00567732">
        <w:rPr>
          <w:rFonts w:ascii="Times New Roman" w:eastAsia="Times New Roman" w:hAnsi="Times New Roman" w:cs="Times New Roman"/>
          <w:sz w:val="24"/>
          <w:szCs w:val="24"/>
          <w:lang w:eastAsia="id-ID"/>
        </w:rPr>
        <w:t>: perusahaan cenderung untuk menurunkan laba sekarang dengan</w:t>
      </w:r>
      <w:r>
        <w:rPr>
          <w:rFonts w:ascii="Times New Roman" w:eastAsia="Times New Roman" w:hAnsi="Times New Roman" w:cs="Times New Roman"/>
          <w:sz w:val="24"/>
          <w:szCs w:val="24"/>
          <w:lang w:eastAsia="id-ID"/>
        </w:rPr>
        <w:t xml:space="preserve"> </w:t>
      </w:r>
      <w:r w:rsidRPr="00567732">
        <w:rPr>
          <w:rFonts w:ascii="Times New Roman" w:eastAsia="Times New Roman" w:hAnsi="Times New Roman" w:cs="Times New Roman"/>
          <w:sz w:val="24"/>
          <w:szCs w:val="24"/>
          <w:lang w:eastAsia="id-ID"/>
        </w:rPr>
        <w:t>menggeser ke laba-laba periode besok. Motivasi perusahaan melakukan ini misalnya</w:t>
      </w:r>
      <w:r>
        <w:rPr>
          <w:rFonts w:ascii="Times New Roman" w:eastAsia="Times New Roman" w:hAnsi="Times New Roman" w:cs="Times New Roman"/>
          <w:sz w:val="24"/>
          <w:szCs w:val="24"/>
          <w:lang w:eastAsia="id-ID"/>
        </w:rPr>
        <w:t xml:space="preserve"> </w:t>
      </w:r>
      <w:r w:rsidRPr="00567732">
        <w:rPr>
          <w:rFonts w:ascii="Times New Roman" w:eastAsia="Times New Roman" w:hAnsi="Times New Roman" w:cs="Times New Roman"/>
          <w:sz w:val="24"/>
          <w:szCs w:val="24"/>
          <w:lang w:eastAsia="id-ID"/>
        </w:rPr>
        <w:t>untuk menghindari tekanan politik seperti tuduhan monopoli dengan menunjukkan</w:t>
      </w:r>
      <w:r>
        <w:rPr>
          <w:rFonts w:ascii="Times New Roman" w:eastAsia="Times New Roman" w:hAnsi="Times New Roman" w:cs="Times New Roman"/>
          <w:sz w:val="24"/>
          <w:szCs w:val="24"/>
          <w:lang w:eastAsia="id-ID"/>
        </w:rPr>
        <w:t xml:space="preserve"> </w:t>
      </w:r>
      <w:r w:rsidRPr="00567732">
        <w:rPr>
          <w:rFonts w:ascii="Times New Roman" w:eastAsia="Times New Roman" w:hAnsi="Times New Roman" w:cs="Times New Roman"/>
          <w:sz w:val="24"/>
          <w:szCs w:val="24"/>
          <w:lang w:eastAsia="id-ID"/>
        </w:rPr>
        <w:t>laba perusahaan tidak berlebihan seperti yang dicurigai, melobi ke konggres untuk melindungi industri dari barang impor yang menyebabkan keuntungan industri</w:t>
      </w:r>
      <w:r>
        <w:rPr>
          <w:rFonts w:ascii="Times New Roman" w:eastAsia="Times New Roman" w:hAnsi="Times New Roman" w:cs="Times New Roman"/>
          <w:sz w:val="24"/>
          <w:szCs w:val="24"/>
          <w:lang w:eastAsia="id-ID"/>
        </w:rPr>
        <w:t xml:space="preserve"> </w:t>
      </w:r>
      <w:r w:rsidRPr="00567732">
        <w:rPr>
          <w:rFonts w:ascii="Times New Roman" w:eastAsia="Times New Roman" w:hAnsi="Times New Roman" w:cs="Times New Roman"/>
          <w:sz w:val="24"/>
          <w:szCs w:val="24"/>
          <w:lang w:eastAsia="id-ID"/>
        </w:rPr>
        <w:t>merosot, menghindari tuntutan serikat kerja dengan menunjukkan bahwa laba perusahaan menurun dan lain sebagainya. Perusahaan dapat menurunkan laba dengan</w:t>
      </w:r>
      <w:r>
        <w:rPr>
          <w:rFonts w:ascii="Times New Roman" w:eastAsia="Times New Roman" w:hAnsi="Times New Roman" w:cs="Times New Roman"/>
          <w:sz w:val="24"/>
          <w:szCs w:val="24"/>
          <w:lang w:eastAsia="id-ID"/>
        </w:rPr>
        <w:t xml:space="preserve"> </w:t>
      </w:r>
      <w:r w:rsidRPr="00567732">
        <w:rPr>
          <w:rFonts w:ascii="Times New Roman" w:eastAsia="Times New Roman" w:hAnsi="Times New Roman" w:cs="Times New Roman"/>
          <w:sz w:val="24"/>
          <w:szCs w:val="24"/>
          <w:lang w:eastAsia="id-ID"/>
        </w:rPr>
        <w:t>merubah metode atau prosedur akuntansi.</w:t>
      </w:r>
    </w:p>
    <w:p w14:paraId="03525ED0" w14:textId="0184CBED" w:rsidR="00567732" w:rsidRPr="00BF0ED6" w:rsidRDefault="00D06904" w:rsidP="00C41BCA">
      <w:pPr>
        <w:pStyle w:val="Default"/>
        <w:spacing w:before="240"/>
        <w:jc w:val="both"/>
        <w:rPr>
          <w:b/>
          <w:color w:val="auto"/>
          <w:lang w:val="id-ID"/>
        </w:rPr>
      </w:pPr>
      <w:r w:rsidRPr="00BF0ED6">
        <w:rPr>
          <w:b/>
          <w:color w:val="auto"/>
          <w:lang w:val="id-ID"/>
        </w:rPr>
        <w:t>Teori Agensi (</w:t>
      </w:r>
      <w:r w:rsidR="00BF0ED6" w:rsidRPr="00BF0ED6">
        <w:rPr>
          <w:b/>
          <w:color w:val="auto"/>
          <w:lang w:val="id-ID"/>
        </w:rPr>
        <w:t>Agency Theory)</w:t>
      </w:r>
    </w:p>
    <w:p w14:paraId="0A0C0F88" w14:textId="77777777" w:rsidR="00BF0ED6" w:rsidRDefault="005F7CE1" w:rsidP="00C41BCA">
      <w:pPr>
        <w:pStyle w:val="Default"/>
        <w:ind w:firstLine="720"/>
        <w:jc w:val="both"/>
      </w:pPr>
      <w:r w:rsidRPr="005F7CE1">
        <w:t>Konsep teori agensi adalah hubungan atau kontrak antara prinsipal dan agen. Pada teori agensi yang disebut dengan prinsipal adalah pemegang saham dan agen merupakan manajemen yang mengelola perusahaan (Pertiwi, 2010). Teori agensi mengasumsikan bahwa agen memiliki lebih banyak informasi daripada prinsipal. Agen memiliki lebih banyak informasi mengenai kapasitas diri, lingkungan kerja dan perusahaan secara keseluruhan. Hal inilah yang mengakibatkan adanya ketidakseimbangan informasi antara prinsipal dan agen, yang disebut dengan asimetri informasi. Asimetri informasi dan konflik kepentingan ini mendorong agen untuk menyajikan informasi yang tidak sebenarnya kepada prinsipal, terutama jika informasi tersebut berkaitan dengan kinerja agen (Widyaningdyah, 2001).</w:t>
      </w:r>
    </w:p>
    <w:p w14:paraId="0BBC9034" w14:textId="77777777" w:rsidR="001058C7" w:rsidRPr="001058C7" w:rsidRDefault="001058C7" w:rsidP="00C41BCA">
      <w:pPr>
        <w:autoSpaceDE w:val="0"/>
        <w:autoSpaceDN w:val="0"/>
        <w:adjustRightInd w:val="0"/>
        <w:spacing w:after="0" w:line="240" w:lineRule="auto"/>
        <w:ind w:firstLine="720"/>
        <w:jc w:val="both"/>
        <w:rPr>
          <w:rFonts w:ascii="Times New Roman" w:hAnsi="Times New Roman" w:cs="Times New Roman"/>
          <w:sz w:val="24"/>
          <w:szCs w:val="24"/>
        </w:rPr>
      </w:pPr>
      <w:r w:rsidRPr="001058C7">
        <w:rPr>
          <w:rFonts w:ascii="Times New Roman" w:hAnsi="Times New Roman" w:cs="Times New Roman"/>
          <w:sz w:val="24"/>
          <w:szCs w:val="24"/>
        </w:rPr>
        <w:t>Perspektif teori agensi merupakan dasar yang</w:t>
      </w:r>
      <w:r>
        <w:rPr>
          <w:rFonts w:ascii="Times New Roman" w:hAnsi="Times New Roman" w:cs="Times New Roman"/>
          <w:sz w:val="24"/>
          <w:szCs w:val="24"/>
        </w:rPr>
        <w:t xml:space="preserve"> </w:t>
      </w:r>
      <w:r w:rsidRPr="001058C7">
        <w:rPr>
          <w:rFonts w:ascii="Times New Roman" w:hAnsi="Times New Roman" w:cs="Times New Roman"/>
          <w:sz w:val="24"/>
          <w:szCs w:val="24"/>
        </w:rPr>
        <w:t xml:space="preserve">digunakan untuk memahami isu </w:t>
      </w:r>
      <w:r w:rsidRPr="001058C7">
        <w:rPr>
          <w:rFonts w:ascii="Times New Roman" w:hAnsi="Times New Roman" w:cs="Times New Roman"/>
          <w:i/>
          <w:iCs/>
          <w:sz w:val="24"/>
          <w:szCs w:val="24"/>
        </w:rPr>
        <w:t>corporate</w:t>
      </w:r>
      <w:r>
        <w:rPr>
          <w:rFonts w:ascii="Times New Roman" w:hAnsi="Times New Roman" w:cs="Times New Roman"/>
          <w:sz w:val="24"/>
          <w:szCs w:val="24"/>
        </w:rPr>
        <w:t xml:space="preserve"> </w:t>
      </w:r>
      <w:r w:rsidRPr="001058C7">
        <w:rPr>
          <w:rFonts w:ascii="Times New Roman" w:hAnsi="Times New Roman" w:cs="Times New Roman"/>
          <w:i/>
          <w:iCs/>
          <w:sz w:val="24"/>
          <w:szCs w:val="24"/>
        </w:rPr>
        <w:t xml:space="preserve">governanace </w:t>
      </w:r>
      <w:r w:rsidRPr="001058C7">
        <w:rPr>
          <w:rFonts w:ascii="Times New Roman" w:hAnsi="Times New Roman" w:cs="Times New Roman"/>
          <w:sz w:val="24"/>
          <w:szCs w:val="24"/>
        </w:rPr>
        <w:t xml:space="preserve">dan </w:t>
      </w:r>
      <w:r w:rsidRPr="001058C7">
        <w:rPr>
          <w:rFonts w:ascii="Times New Roman" w:hAnsi="Times New Roman" w:cs="Times New Roman"/>
          <w:i/>
          <w:iCs/>
          <w:sz w:val="24"/>
          <w:szCs w:val="24"/>
        </w:rPr>
        <w:t>earnings management</w:t>
      </w:r>
      <w:r>
        <w:rPr>
          <w:rFonts w:ascii="Times New Roman" w:hAnsi="Times New Roman" w:cs="Times New Roman"/>
          <w:sz w:val="24"/>
          <w:szCs w:val="24"/>
        </w:rPr>
        <w:t xml:space="preserve">. Adanya </w:t>
      </w:r>
      <w:r w:rsidRPr="001058C7">
        <w:rPr>
          <w:rFonts w:ascii="Times New Roman" w:hAnsi="Times New Roman" w:cs="Times New Roman"/>
          <w:sz w:val="24"/>
          <w:szCs w:val="24"/>
        </w:rPr>
        <w:t xml:space="preserve">pemisahan kepemilikan oleh </w:t>
      </w:r>
      <w:r w:rsidRPr="001058C7">
        <w:rPr>
          <w:rFonts w:ascii="Times New Roman" w:hAnsi="Times New Roman" w:cs="Times New Roman"/>
          <w:i/>
          <w:iCs/>
          <w:sz w:val="24"/>
          <w:szCs w:val="24"/>
        </w:rPr>
        <w:t xml:space="preserve">principal </w:t>
      </w:r>
      <w:r>
        <w:rPr>
          <w:rFonts w:ascii="Times New Roman" w:hAnsi="Times New Roman" w:cs="Times New Roman"/>
          <w:sz w:val="24"/>
          <w:szCs w:val="24"/>
        </w:rPr>
        <w:t xml:space="preserve">dengan </w:t>
      </w:r>
      <w:r w:rsidRPr="001058C7">
        <w:rPr>
          <w:rFonts w:ascii="Times New Roman" w:hAnsi="Times New Roman" w:cs="Times New Roman"/>
          <w:sz w:val="24"/>
          <w:szCs w:val="24"/>
        </w:rPr>
        <w:t>pengendalian ol</w:t>
      </w:r>
      <w:r>
        <w:rPr>
          <w:rFonts w:ascii="Times New Roman" w:hAnsi="Times New Roman" w:cs="Times New Roman"/>
          <w:sz w:val="24"/>
          <w:szCs w:val="24"/>
        </w:rPr>
        <w:t xml:space="preserve">eh agen dalam sebuah organisasi </w:t>
      </w:r>
      <w:r w:rsidRPr="001058C7">
        <w:rPr>
          <w:rFonts w:ascii="Times New Roman" w:hAnsi="Times New Roman" w:cs="Times New Roman"/>
          <w:sz w:val="24"/>
          <w:szCs w:val="24"/>
        </w:rPr>
        <w:t>cenderung menimb</w:t>
      </w:r>
      <w:r>
        <w:rPr>
          <w:rFonts w:ascii="Times New Roman" w:hAnsi="Times New Roman" w:cs="Times New Roman"/>
          <w:sz w:val="24"/>
          <w:szCs w:val="24"/>
        </w:rPr>
        <w:t xml:space="preserve">ulkan konflik keagenen diantara </w:t>
      </w:r>
      <w:r w:rsidRPr="001058C7">
        <w:rPr>
          <w:rFonts w:ascii="Times New Roman" w:hAnsi="Times New Roman" w:cs="Times New Roman"/>
          <w:i/>
          <w:iCs/>
          <w:sz w:val="24"/>
          <w:szCs w:val="24"/>
        </w:rPr>
        <w:t xml:space="preserve">principal </w:t>
      </w:r>
      <w:r>
        <w:rPr>
          <w:rFonts w:ascii="Times New Roman" w:hAnsi="Times New Roman" w:cs="Times New Roman"/>
          <w:sz w:val="24"/>
          <w:szCs w:val="24"/>
        </w:rPr>
        <w:t xml:space="preserve">dan agen. Jensen dan Meckling </w:t>
      </w:r>
      <w:r w:rsidRPr="001058C7">
        <w:rPr>
          <w:rFonts w:ascii="Times New Roman" w:hAnsi="Times New Roman" w:cs="Times New Roman"/>
          <w:sz w:val="24"/>
          <w:szCs w:val="24"/>
        </w:rPr>
        <w:t>(1976), Watt</w:t>
      </w:r>
      <w:r>
        <w:rPr>
          <w:rFonts w:ascii="Times New Roman" w:hAnsi="Times New Roman" w:cs="Times New Roman"/>
          <w:sz w:val="24"/>
          <w:szCs w:val="24"/>
        </w:rPr>
        <w:t xml:space="preserve">s &amp; Zimmerman (1986) menyatakan </w:t>
      </w:r>
      <w:r w:rsidRPr="001058C7">
        <w:rPr>
          <w:rFonts w:ascii="Times New Roman" w:hAnsi="Times New Roman" w:cs="Times New Roman"/>
          <w:sz w:val="24"/>
          <w:szCs w:val="24"/>
        </w:rPr>
        <w:t>bahwa lapo</w:t>
      </w:r>
      <w:r>
        <w:rPr>
          <w:rFonts w:ascii="Times New Roman" w:hAnsi="Times New Roman" w:cs="Times New Roman"/>
          <w:sz w:val="24"/>
          <w:szCs w:val="24"/>
        </w:rPr>
        <w:t xml:space="preserve">ran keuangan yang dibuat dengan </w:t>
      </w:r>
      <w:r w:rsidRPr="001058C7">
        <w:rPr>
          <w:rFonts w:ascii="Times New Roman" w:hAnsi="Times New Roman" w:cs="Times New Roman"/>
          <w:sz w:val="24"/>
          <w:szCs w:val="24"/>
        </w:rPr>
        <w:t>angka-angka akuntans</w:t>
      </w:r>
      <w:r>
        <w:rPr>
          <w:rFonts w:ascii="Times New Roman" w:hAnsi="Times New Roman" w:cs="Times New Roman"/>
          <w:sz w:val="24"/>
          <w:szCs w:val="24"/>
        </w:rPr>
        <w:t xml:space="preserve">i diharapkan dapat meminimalkan </w:t>
      </w:r>
      <w:r w:rsidRPr="001058C7">
        <w:rPr>
          <w:rFonts w:ascii="Times New Roman" w:hAnsi="Times New Roman" w:cs="Times New Roman"/>
          <w:sz w:val="24"/>
          <w:szCs w:val="24"/>
        </w:rPr>
        <w:t>ko</w:t>
      </w:r>
      <w:r>
        <w:rPr>
          <w:rFonts w:ascii="Times New Roman" w:hAnsi="Times New Roman" w:cs="Times New Roman"/>
          <w:sz w:val="24"/>
          <w:szCs w:val="24"/>
        </w:rPr>
        <w:t xml:space="preserve">nflik diantara pihak-pihak yang </w:t>
      </w:r>
      <w:r w:rsidRPr="001058C7">
        <w:rPr>
          <w:rFonts w:ascii="Times New Roman" w:hAnsi="Times New Roman" w:cs="Times New Roman"/>
          <w:sz w:val="24"/>
          <w:szCs w:val="24"/>
        </w:rPr>
        <w:t>berkepentinga</w:t>
      </w:r>
      <w:r>
        <w:rPr>
          <w:rFonts w:ascii="Times New Roman" w:hAnsi="Times New Roman" w:cs="Times New Roman"/>
          <w:sz w:val="24"/>
          <w:szCs w:val="24"/>
        </w:rPr>
        <w:t xml:space="preserve">n. Dengan laporan keuangan yang </w:t>
      </w:r>
      <w:r w:rsidRPr="001058C7">
        <w:rPr>
          <w:rFonts w:ascii="Times New Roman" w:hAnsi="Times New Roman" w:cs="Times New Roman"/>
          <w:sz w:val="24"/>
          <w:szCs w:val="24"/>
        </w:rPr>
        <w:t>dilaporka</w:t>
      </w:r>
      <w:r>
        <w:rPr>
          <w:rFonts w:ascii="Times New Roman" w:hAnsi="Times New Roman" w:cs="Times New Roman"/>
          <w:sz w:val="24"/>
          <w:szCs w:val="24"/>
        </w:rPr>
        <w:t xml:space="preserve">n oleh agen sebagai pertanggung </w:t>
      </w:r>
      <w:r w:rsidRPr="001058C7">
        <w:rPr>
          <w:rFonts w:ascii="Times New Roman" w:hAnsi="Times New Roman" w:cs="Times New Roman"/>
          <w:sz w:val="24"/>
          <w:szCs w:val="24"/>
        </w:rPr>
        <w:t xml:space="preserve">jawaban kinerjanya, </w:t>
      </w:r>
      <w:r w:rsidRPr="001058C7">
        <w:rPr>
          <w:rFonts w:ascii="Times New Roman" w:hAnsi="Times New Roman" w:cs="Times New Roman"/>
          <w:i/>
          <w:iCs/>
          <w:sz w:val="24"/>
          <w:szCs w:val="24"/>
        </w:rPr>
        <w:t xml:space="preserve">principal </w:t>
      </w:r>
      <w:r>
        <w:rPr>
          <w:rFonts w:ascii="Times New Roman" w:hAnsi="Times New Roman" w:cs="Times New Roman"/>
          <w:sz w:val="24"/>
          <w:szCs w:val="24"/>
        </w:rPr>
        <w:t xml:space="preserve">dapat menilai, </w:t>
      </w:r>
      <w:r w:rsidRPr="001058C7">
        <w:rPr>
          <w:rFonts w:ascii="Times New Roman" w:hAnsi="Times New Roman" w:cs="Times New Roman"/>
          <w:sz w:val="24"/>
          <w:szCs w:val="24"/>
        </w:rPr>
        <w:t>mengukur dan mengawasi sampai sejauh ma</w:t>
      </w:r>
      <w:r>
        <w:rPr>
          <w:rFonts w:ascii="Times New Roman" w:hAnsi="Times New Roman" w:cs="Times New Roman"/>
          <w:sz w:val="24"/>
          <w:szCs w:val="24"/>
        </w:rPr>
        <w:t xml:space="preserve">na </w:t>
      </w:r>
      <w:r w:rsidRPr="001058C7">
        <w:rPr>
          <w:rFonts w:ascii="Times New Roman" w:hAnsi="Times New Roman" w:cs="Times New Roman"/>
          <w:sz w:val="24"/>
          <w:szCs w:val="24"/>
        </w:rPr>
        <w:t>agen ters</w:t>
      </w:r>
      <w:r>
        <w:rPr>
          <w:rFonts w:ascii="Times New Roman" w:hAnsi="Times New Roman" w:cs="Times New Roman"/>
          <w:sz w:val="24"/>
          <w:szCs w:val="24"/>
        </w:rPr>
        <w:t xml:space="preserve">ebut bekerja untuk meningkatkan </w:t>
      </w:r>
      <w:r w:rsidRPr="001058C7">
        <w:rPr>
          <w:rFonts w:ascii="Times New Roman" w:hAnsi="Times New Roman" w:cs="Times New Roman"/>
          <w:sz w:val="24"/>
          <w:szCs w:val="24"/>
        </w:rPr>
        <w:t>kesejahteraanny</w:t>
      </w:r>
      <w:r>
        <w:rPr>
          <w:rFonts w:ascii="Times New Roman" w:hAnsi="Times New Roman" w:cs="Times New Roman"/>
          <w:sz w:val="24"/>
          <w:szCs w:val="24"/>
        </w:rPr>
        <w:t xml:space="preserve">a serta sebagai dasar pemberian kompensasi kepada </w:t>
      </w:r>
      <w:r w:rsidRPr="001058C7">
        <w:rPr>
          <w:rFonts w:ascii="Times New Roman" w:hAnsi="Times New Roman" w:cs="Times New Roman"/>
          <w:sz w:val="24"/>
          <w:szCs w:val="24"/>
        </w:rPr>
        <w:t>agen.</w:t>
      </w:r>
    </w:p>
    <w:p w14:paraId="5BF4E369" w14:textId="77777777" w:rsidR="001058C7" w:rsidRDefault="001058C7" w:rsidP="00C41BCA">
      <w:pPr>
        <w:autoSpaceDE w:val="0"/>
        <w:autoSpaceDN w:val="0"/>
        <w:adjustRightInd w:val="0"/>
        <w:spacing w:after="0" w:line="240" w:lineRule="auto"/>
        <w:ind w:firstLine="720"/>
        <w:jc w:val="both"/>
        <w:rPr>
          <w:rFonts w:ascii="CenturySchoolbook" w:hAnsi="CenturySchoolbook" w:cs="CenturySchoolbook"/>
          <w:sz w:val="24"/>
          <w:szCs w:val="24"/>
        </w:rPr>
      </w:pPr>
      <w:r w:rsidRPr="001058C7">
        <w:rPr>
          <w:rFonts w:ascii="Times New Roman" w:hAnsi="Times New Roman" w:cs="Times New Roman"/>
          <w:i/>
          <w:iCs/>
          <w:sz w:val="24"/>
          <w:szCs w:val="24"/>
        </w:rPr>
        <w:t xml:space="preserve">Corporate governance </w:t>
      </w:r>
      <w:r>
        <w:rPr>
          <w:rFonts w:ascii="Times New Roman" w:hAnsi="Times New Roman" w:cs="Times New Roman"/>
          <w:sz w:val="24"/>
          <w:szCs w:val="24"/>
        </w:rPr>
        <w:t xml:space="preserve">yang merupakan konsep </w:t>
      </w:r>
      <w:r w:rsidRPr="001058C7">
        <w:rPr>
          <w:rFonts w:ascii="Times New Roman" w:hAnsi="Times New Roman" w:cs="Times New Roman"/>
          <w:sz w:val="24"/>
          <w:szCs w:val="24"/>
        </w:rPr>
        <w:t xml:space="preserve">yang didasarkan </w:t>
      </w:r>
      <w:r>
        <w:rPr>
          <w:rFonts w:ascii="Times New Roman" w:hAnsi="Times New Roman" w:cs="Times New Roman"/>
          <w:sz w:val="24"/>
          <w:szCs w:val="24"/>
        </w:rPr>
        <w:t xml:space="preserve">pada teori keagenan, diharapkan </w:t>
      </w:r>
      <w:r w:rsidRPr="001058C7">
        <w:rPr>
          <w:rFonts w:ascii="Times New Roman" w:hAnsi="Times New Roman" w:cs="Times New Roman"/>
          <w:sz w:val="24"/>
          <w:szCs w:val="24"/>
        </w:rPr>
        <w:t>bisa berfu</w:t>
      </w:r>
      <w:r>
        <w:rPr>
          <w:rFonts w:ascii="Times New Roman" w:hAnsi="Times New Roman" w:cs="Times New Roman"/>
          <w:sz w:val="24"/>
          <w:szCs w:val="24"/>
        </w:rPr>
        <w:t xml:space="preserve">ngsi sebagai alat untuk memberi </w:t>
      </w:r>
      <w:r w:rsidRPr="001058C7">
        <w:rPr>
          <w:rFonts w:ascii="Times New Roman" w:hAnsi="Times New Roman" w:cs="Times New Roman"/>
          <w:sz w:val="24"/>
          <w:szCs w:val="24"/>
        </w:rPr>
        <w:t>keyakinan ke</w:t>
      </w:r>
      <w:r>
        <w:rPr>
          <w:rFonts w:ascii="Times New Roman" w:hAnsi="Times New Roman" w:cs="Times New Roman"/>
          <w:sz w:val="24"/>
          <w:szCs w:val="24"/>
        </w:rPr>
        <w:t xml:space="preserve">pada </w:t>
      </w:r>
      <w:r>
        <w:rPr>
          <w:rFonts w:ascii="Times New Roman" w:hAnsi="Times New Roman" w:cs="Times New Roman"/>
          <w:sz w:val="24"/>
          <w:szCs w:val="24"/>
        </w:rPr>
        <w:lastRenderedPageBreak/>
        <w:t xml:space="preserve">investor bahwa mereka akan </w:t>
      </w:r>
      <w:r w:rsidRPr="001058C7">
        <w:rPr>
          <w:rFonts w:ascii="Times New Roman" w:hAnsi="Times New Roman" w:cs="Times New Roman"/>
          <w:sz w:val="24"/>
          <w:szCs w:val="24"/>
        </w:rPr>
        <w:t xml:space="preserve">menerima </w:t>
      </w:r>
      <w:r w:rsidRPr="001058C7">
        <w:rPr>
          <w:rFonts w:ascii="Times New Roman" w:hAnsi="Times New Roman" w:cs="Times New Roman"/>
          <w:i/>
          <w:iCs/>
          <w:sz w:val="24"/>
          <w:szCs w:val="24"/>
        </w:rPr>
        <w:t xml:space="preserve">return </w:t>
      </w:r>
      <w:r>
        <w:rPr>
          <w:rFonts w:ascii="Times New Roman" w:hAnsi="Times New Roman" w:cs="Times New Roman"/>
          <w:sz w:val="24"/>
          <w:szCs w:val="24"/>
        </w:rPr>
        <w:t xml:space="preserve">atas dana yang mereka </w:t>
      </w:r>
      <w:r w:rsidRPr="001058C7">
        <w:rPr>
          <w:rFonts w:ascii="Times New Roman" w:hAnsi="Times New Roman" w:cs="Times New Roman"/>
          <w:sz w:val="24"/>
          <w:szCs w:val="24"/>
        </w:rPr>
        <w:t xml:space="preserve">investasikan. </w:t>
      </w:r>
      <w:r w:rsidRPr="001058C7">
        <w:rPr>
          <w:rFonts w:ascii="Times New Roman" w:hAnsi="Times New Roman" w:cs="Times New Roman"/>
          <w:i/>
          <w:iCs/>
          <w:sz w:val="24"/>
          <w:szCs w:val="24"/>
        </w:rPr>
        <w:t xml:space="preserve">Corporate governance </w:t>
      </w:r>
      <w:r w:rsidRPr="001058C7">
        <w:rPr>
          <w:rFonts w:ascii="Times New Roman" w:hAnsi="Times New Roman" w:cs="Times New Roman"/>
          <w:sz w:val="24"/>
          <w:szCs w:val="24"/>
        </w:rPr>
        <w:t>berkaitan</w:t>
      </w:r>
      <w:r>
        <w:rPr>
          <w:rFonts w:ascii="Times New Roman" w:hAnsi="Times New Roman" w:cs="Times New Roman"/>
          <w:sz w:val="24"/>
          <w:szCs w:val="24"/>
        </w:rPr>
        <w:t xml:space="preserve"> </w:t>
      </w:r>
      <w:r w:rsidRPr="001058C7">
        <w:rPr>
          <w:rFonts w:ascii="Times New Roman" w:hAnsi="Times New Roman" w:cs="Times New Roman"/>
          <w:sz w:val="24"/>
          <w:szCs w:val="24"/>
        </w:rPr>
        <w:t>dengan bagaima</w:t>
      </w:r>
      <w:r>
        <w:rPr>
          <w:rFonts w:ascii="Times New Roman" w:hAnsi="Times New Roman" w:cs="Times New Roman"/>
          <w:sz w:val="24"/>
          <w:szCs w:val="24"/>
        </w:rPr>
        <w:t xml:space="preserve">na investor yakin bahwa manajer </w:t>
      </w:r>
      <w:r w:rsidRPr="001058C7">
        <w:rPr>
          <w:rFonts w:ascii="Times New Roman" w:hAnsi="Times New Roman" w:cs="Times New Roman"/>
          <w:sz w:val="24"/>
          <w:szCs w:val="24"/>
        </w:rPr>
        <w:t>akan memberikan ke</w:t>
      </w:r>
      <w:r>
        <w:rPr>
          <w:rFonts w:ascii="Times New Roman" w:hAnsi="Times New Roman" w:cs="Times New Roman"/>
          <w:sz w:val="24"/>
          <w:szCs w:val="24"/>
        </w:rPr>
        <w:t xml:space="preserve">untungan bagi investor, </w:t>
      </w:r>
      <w:r w:rsidRPr="001058C7">
        <w:rPr>
          <w:rFonts w:ascii="Times New Roman" w:hAnsi="Times New Roman" w:cs="Times New Roman"/>
          <w:sz w:val="24"/>
          <w:szCs w:val="24"/>
        </w:rPr>
        <w:t>yakin b</w:t>
      </w:r>
      <w:r>
        <w:rPr>
          <w:rFonts w:ascii="Times New Roman" w:hAnsi="Times New Roman" w:cs="Times New Roman"/>
          <w:sz w:val="24"/>
          <w:szCs w:val="24"/>
        </w:rPr>
        <w:t xml:space="preserve">ahwa manajer tidak akan mencuri </w:t>
      </w:r>
      <w:r w:rsidRPr="001058C7">
        <w:rPr>
          <w:rFonts w:ascii="Times New Roman" w:hAnsi="Times New Roman" w:cs="Times New Roman"/>
          <w:sz w:val="24"/>
          <w:szCs w:val="24"/>
        </w:rPr>
        <w:t>menggelapkan atau menginvestasikan ke dalam</w:t>
      </w:r>
      <w:r>
        <w:rPr>
          <w:rFonts w:ascii="Times New Roman" w:hAnsi="Times New Roman" w:cs="Times New Roman"/>
          <w:sz w:val="24"/>
          <w:szCs w:val="24"/>
        </w:rPr>
        <w:t xml:space="preserve"> proyek-proyek yang tidak menguntungkan berkaitan </w:t>
      </w:r>
      <w:r w:rsidRPr="001058C7">
        <w:rPr>
          <w:rFonts w:ascii="Times New Roman" w:hAnsi="Times New Roman" w:cs="Times New Roman"/>
          <w:sz w:val="24"/>
          <w:szCs w:val="24"/>
        </w:rPr>
        <w:t>dengan dana</w:t>
      </w:r>
      <w:r>
        <w:rPr>
          <w:rFonts w:ascii="Times New Roman" w:hAnsi="Times New Roman" w:cs="Times New Roman"/>
          <w:sz w:val="24"/>
          <w:szCs w:val="24"/>
        </w:rPr>
        <w:t xml:space="preserve">/kapital yang telah ditanamkan oleh investor dan berkaitan dengan bagaimana </w:t>
      </w:r>
      <w:r w:rsidRPr="001058C7">
        <w:rPr>
          <w:rFonts w:ascii="Times New Roman" w:hAnsi="Times New Roman" w:cs="Times New Roman"/>
          <w:sz w:val="24"/>
          <w:szCs w:val="24"/>
        </w:rPr>
        <w:t xml:space="preserve">para investor mengendalikan para manajer </w:t>
      </w:r>
      <w:r w:rsidRPr="001058C7">
        <w:rPr>
          <w:rFonts w:ascii="CenturySchoolbook" w:hAnsi="CenturySchoolbook" w:cs="CenturySchoolbook"/>
          <w:sz w:val="24"/>
          <w:szCs w:val="24"/>
        </w:rPr>
        <w:t>(Sheifer dan Vishny 1997).</w:t>
      </w:r>
    </w:p>
    <w:p w14:paraId="5CC51D7F" w14:textId="57C9AAC2" w:rsidR="001058C7" w:rsidRPr="001058C7" w:rsidRDefault="001058C7" w:rsidP="00C41BCA">
      <w:pPr>
        <w:autoSpaceDE w:val="0"/>
        <w:autoSpaceDN w:val="0"/>
        <w:adjustRightInd w:val="0"/>
        <w:spacing w:before="240" w:after="0" w:line="240" w:lineRule="auto"/>
        <w:jc w:val="both"/>
        <w:rPr>
          <w:rFonts w:ascii="CenturySchoolbook" w:hAnsi="CenturySchoolbook" w:cs="CenturySchoolbook"/>
          <w:b/>
          <w:sz w:val="24"/>
          <w:szCs w:val="24"/>
        </w:rPr>
      </w:pPr>
      <w:r w:rsidRPr="001058C7">
        <w:rPr>
          <w:rFonts w:ascii="CenturySchoolbook" w:hAnsi="CenturySchoolbook" w:cs="CenturySchoolbook"/>
          <w:b/>
          <w:sz w:val="24"/>
          <w:szCs w:val="24"/>
        </w:rPr>
        <w:t>Mekanisme Corporate Governance</w:t>
      </w:r>
    </w:p>
    <w:p w14:paraId="110968BB" w14:textId="77777777" w:rsidR="00280B3C" w:rsidRPr="00280B3C" w:rsidRDefault="00280B3C" w:rsidP="00C41BCA">
      <w:pPr>
        <w:autoSpaceDE w:val="0"/>
        <w:autoSpaceDN w:val="0"/>
        <w:adjustRightInd w:val="0"/>
        <w:spacing w:after="0" w:line="240" w:lineRule="auto"/>
        <w:ind w:firstLine="720"/>
        <w:jc w:val="both"/>
        <w:rPr>
          <w:rFonts w:ascii="Times New Roman" w:hAnsi="Times New Roman" w:cs="Times New Roman"/>
          <w:color w:val="000000"/>
          <w:sz w:val="24"/>
          <w:szCs w:val="24"/>
        </w:rPr>
      </w:pPr>
      <w:r w:rsidRPr="00280B3C">
        <w:rPr>
          <w:rFonts w:ascii="Times New Roman" w:hAnsi="Times New Roman" w:cs="Times New Roman"/>
          <w:i/>
          <w:iCs/>
          <w:color w:val="000000"/>
          <w:sz w:val="24"/>
          <w:szCs w:val="24"/>
        </w:rPr>
        <w:t xml:space="preserve">Corporate Governance </w:t>
      </w:r>
      <w:r w:rsidRPr="00280B3C">
        <w:rPr>
          <w:rFonts w:ascii="Times New Roman" w:hAnsi="Times New Roman" w:cs="Times New Roman"/>
          <w:color w:val="000000"/>
          <w:sz w:val="24"/>
          <w:szCs w:val="24"/>
        </w:rPr>
        <w:t xml:space="preserve">merupakan suatu sistem yang mengatur dan mengendalikan perusahaan yang diharapkan dapat memberikan dan meningkatkan nilai perusahaan kepada para pemegang saham (Herawaty, 2008). Dalam </w:t>
      </w:r>
      <w:r w:rsidRPr="00280B3C">
        <w:rPr>
          <w:rFonts w:ascii="Times New Roman" w:hAnsi="Times New Roman" w:cs="Times New Roman"/>
          <w:i/>
          <w:iCs/>
          <w:color w:val="000000"/>
          <w:sz w:val="24"/>
          <w:szCs w:val="24"/>
        </w:rPr>
        <w:t xml:space="preserve">Corporate Governance </w:t>
      </w:r>
      <w:r w:rsidRPr="00280B3C">
        <w:rPr>
          <w:rFonts w:ascii="Times New Roman" w:hAnsi="Times New Roman" w:cs="Times New Roman"/>
          <w:color w:val="000000"/>
          <w:sz w:val="24"/>
          <w:szCs w:val="24"/>
        </w:rPr>
        <w:t xml:space="preserve">terdapat empat prinsip utama, sebagaimana dikemukakan oleh Isgiyarta dan Tristiarini (2005) dalam Praditia (2010), yaitu Transparansi, Kewajaran, Akuntabilitas dan Responsibilitas. </w:t>
      </w:r>
    </w:p>
    <w:p w14:paraId="31038E60" w14:textId="77777777" w:rsidR="00280B3C" w:rsidRPr="00280B3C" w:rsidRDefault="00280B3C" w:rsidP="00C41BCA">
      <w:pPr>
        <w:autoSpaceDE w:val="0"/>
        <w:autoSpaceDN w:val="0"/>
        <w:adjustRightInd w:val="0"/>
        <w:spacing w:after="0" w:line="240" w:lineRule="auto"/>
        <w:ind w:firstLine="720"/>
        <w:jc w:val="both"/>
        <w:rPr>
          <w:rFonts w:ascii="Times New Roman" w:hAnsi="Times New Roman" w:cs="Times New Roman"/>
          <w:sz w:val="24"/>
          <w:szCs w:val="24"/>
        </w:rPr>
      </w:pPr>
      <w:r w:rsidRPr="00280B3C">
        <w:rPr>
          <w:rFonts w:ascii="Times New Roman" w:hAnsi="Times New Roman" w:cs="Times New Roman"/>
          <w:color w:val="000000"/>
          <w:sz w:val="24"/>
          <w:szCs w:val="24"/>
        </w:rPr>
        <w:t xml:space="preserve">Esensi </w:t>
      </w:r>
      <w:r w:rsidRPr="00280B3C">
        <w:rPr>
          <w:rFonts w:ascii="Times New Roman" w:hAnsi="Times New Roman" w:cs="Times New Roman"/>
          <w:i/>
          <w:iCs/>
          <w:color w:val="000000"/>
          <w:sz w:val="24"/>
          <w:szCs w:val="24"/>
        </w:rPr>
        <w:t xml:space="preserve">corporate governance </w:t>
      </w:r>
      <w:r w:rsidRPr="00280B3C">
        <w:rPr>
          <w:rFonts w:ascii="Times New Roman" w:hAnsi="Times New Roman" w:cs="Times New Roman"/>
          <w:color w:val="000000"/>
          <w:sz w:val="24"/>
          <w:szCs w:val="24"/>
        </w:rPr>
        <w:t xml:space="preserve">adalah peningkatan kinerja perusahaan melalui pemantauan kinerja manajemen dan adanya akuntabilitas manajemen terhadap </w:t>
      </w:r>
      <w:r w:rsidRPr="00280B3C">
        <w:rPr>
          <w:rFonts w:ascii="Times New Roman" w:hAnsi="Times New Roman" w:cs="Times New Roman"/>
          <w:i/>
          <w:iCs/>
          <w:color w:val="000000"/>
          <w:sz w:val="24"/>
          <w:szCs w:val="24"/>
        </w:rPr>
        <w:t xml:space="preserve">stakeholder </w:t>
      </w:r>
      <w:r w:rsidRPr="00280B3C">
        <w:rPr>
          <w:rFonts w:ascii="Times New Roman" w:hAnsi="Times New Roman" w:cs="Times New Roman"/>
          <w:color w:val="000000"/>
          <w:sz w:val="24"/>
          <w:szCs w:val="24"/>
        </w:rPr>
        <w:t>dan pemangku kepentingan lainnya berdasarkan kerangka aturan dan peraturan berlaku.</w:t>
      </w:r>
    </w:p>
    <w:p w14:paraId="7079B471" w14:textId="77777777" w:rsidR="003B1E6D" w:rsidRPr="003B1E6D" w:rsidRDefault="003B1E6D" w:rsidP="00C41BCA">
      <w:pPr>
        <w:autoSpaceDE w:val="0"/>
        <w:autoSpaceDN w:val="0"/>
        <w:adjustRightInd w:val="0"/>
        <w:spacing w:after="0" w:line="240" w:lineRule="auto"/>
        <w:ind w:firstLine="720"/>
        <w:jc w:val="both"/>
        <w:rPr>
          <w:rFonts w:ascii="Times New Roman" w:hAnsi="Times New Roman" w:cs="Times New Roman"/>
          <w:i/>
          <w:iCs/>
          <w:sz w:val="24"/>
          <w:szCs w:val="24"/>
        </w:rPr>
      </w:pPr>
      <w:r w:rsidRPr="003B1E6D">
        <w:rPr>
          <w:rFonts w:ascii="Times New Roman" w:hAnsi="Times New Roman" w:cs="Times New Roman"/>
          <w:sz w:val="24"/>
          <w:szCs w:val="24"/>
        </w:rPr>
        <w:t xml:space="preserve">Penelitian mengenai </w:t>
      </w:r>
      <w:r w:rsidRPr="003B1E6D">
        <w:rPr>
          <w:rFonts w:ascii="Times New Roman" w:hAnsi="Times New Roman" w:cs="Times New Roman"/>
          <w:i/>
          <w:iCs/>
          <w:sz w:val="24"/>
          <w:szCs w:val="24"/>
        </w:rPr>
        <w:t xml:space="preserve">corporate governance </w:t>
      </w:r>
      <w:r>
        <w:rPr>
          <w:rFonts w:ascii="Times New Roman" w:hAnsi="Times New Roman" w:cs="Times New Roman"/>
          <w:sz w:val="24"/>
          <w:szCs w:val="24"/>
        </w:rPr>
        <w:t xml:space="preserve">menghasilkan berbagai mekanisme </w:t>
      </w:r>
      <w:r w:rsidRPr="003B1E6D">
        <w:rPr>
          <w:rFonts w:ascii="Times New Roman" w:hAnsi="Times New Roman" w:cs="Times New Roman"/>
          <w:sz w:val="24"/>
          <w:szCs w:val="24"/>
        </w:rPr>
        <w:t>yang bertujuan</w:t>
      </w:r>
      <w:r w:rsidRPr="003B1E6D">
        <w:rPr>
          <w:rFonts w:ascii="Times New Roman" w:hAnsi="Times New Roman" w:cs="Times New Roman"/>
          <w:i/>
          <w:iCs/>
          <w:sz w:val="24"/>
          <w:szCs w:val="24"/>
        </w:rPr>
        <w:t xml:space="preserve"> </w:t>
      </w:r>
      <w:r w:rsidRPr="003B1E6D">
        <w:rPr>
          <w:rFonts w:ascii="Times New Roman" w:hAnsi="Times New Roman" w:cs="Times New Roman"/>
          <w:sz w:val="24"/>
          <w:szCs w:val="24"/>
        </w:rPr>
        <w:t>untuk meyakinkan bahwa tindakan manajemen</w:t>
      </w:r>
      <w:r>
        <w:rPr>
          <w:rFonts w:ascii="Times New Roman" w:hAnsi="Times New Roman" w:cs="Times New Roman"/>
          <w:i/>
          <w:iCs/>
          <w:sz w:val="24"/>
          <w:szCs w:val="24"/>
        </w:rPr>
        <w:t xml:space="preserve"> </w:t>
      </w:r>
      <w:r>
        <w:rPr>
          <w:rFonts w:ascii="Times New Roman" w:hAnsi="Times New Roman" w:cs="Times New Roman"/>
          <w:sz w:val="24"/>
          <w:szCs w:val="24"/>
        </w:rPr>
        <w:t xml:space="preserve">selaras dengan </w:t>
      </w:r>
      <w:r w:rsidRPr="003B1E6D">
        <w:rPr>
          <w:rFonts w:ascii="Times New Roman" w:hAnsi="Times New Roman" w:cs="Times New Roman"/>
          <w:sz w:val="24"/>
          <w:szCs w:val="24"/>
        </w:rPr>
        <w:t>kepentingan shareholders</w:t>
      </w:r>
      <w:r>
        <w:rPr>
          <w:rFonts w:ascii="Times New Roman" w:hAnsi="Times New Roman" w:cs="Times New Roman"/>
          <w:i/>
          <w:iCs/>
          <w:sz w:val="24"/>
          <w:szCs w:val="24"/>
        </w:rPr>
        <w:t xml:space="preserve"> </w:t>
      </w:r>
      <w:r w:rsidRPr="003B1E6D">
        <w:rPr>
          <w:rFonts w:ascii="Times New Roman" w:hAnsi="Times New Roman" w:cs="Times New Roman"/>
          <w:sz w:val="24"/>
          <w:szCs w:val="24"/>
        </w:rPr>
        <w:t xml:space="preserve">(terutama </w:t>
      </w:r>
      <w:r w:rsidRPr="003B1E6D">
        <w:rPr>
          <w:rFonts w:ascii="Times New Roman" w:hAnsi="Times New Roman" w:cs="Times New Roman"/>
          <w:i/>
          <w:iCs/>
          <w:sz w:val="24"/>
          <w:szCs w:val="24"/>
        </w:rPr>
        <w:t>minority interest</w:t>
      </w:r>
      <w:r w:rsidRPr="003B1E6D">
        <w:rPr>
          <w:rFonts w:ascii="Times New Roman" w:hAnsi="Times New Roman" w:cs="Times New Roman"/>
          <w:sz w:val="24"/>
          <w:szCs w:val="24"/>
        </w:rPr>
        <w:t xml:space="preserve">). Mekanisme </w:t>
      </w:r>
      <w:r w:rsidRPr="003B1E6D">
        <w:rPr>
          <w:rFonts w:ascii="Times New Roman" w:hAnsi="Times New Roman" w:cs="Times New Roman"/>
          <w:i/>
          <w:iCs/>
          <w:sz w:val="24"/>
          <w:szCs w:val="24"/>
        </w:rPr>
        <w:t>corporate</w:t>
      </w:r>
    </w:p>
    <w:p w14:paraId="080C3C67" w14:textId="77777777" w:rsidR="00280B3C" w:rsidRPr="00280B3C" w:rsidRDefault="003B1E6D" w:rsidP="00C41BCA">
      <w:pPr>
        <w:autoSpaceDE w:val="0"/>
        <w:autoSpaceDN w:val="0"/>
        <w:adjustRightInd w:val="0"/>
        <w:spacing w:after="0" w:line="240" w:lineRule="auto"/>
        <w:jc w:val="both"/>
        <w:rPr>
          <w:rFonts w:ascii="Times New Roman" w:hAnsi="Times New Roman" w:cs="Times New Roman"/>
          <w:sz w:val="24"/>
          <w:szCs w:val="24"/>
        </w:rPr>
      </w:pPr>
      <w:r w:rsidRPr="003B1E6D">
        <w:rPr>
          <w:rFonts w:ascii="Times New Roman" w:hAnsi="Times New Roman" w:cs="Times New Roman"/>
          <w:i/>
          <w:iCs/>
          <w:sz w:val="24"/>
          <w:szCs w:val="24"/>
        </w:rPr>
        <w:t xml:space="preserve">governance </w:t>
      </w:r>
      <w:r w:rsidRPr="003B1E6D">
        <w:rPr>
          <w:rFonts w:ascii="Times New Roman" w:hAnsi="Times New Roman" w:cs="Times New Roman"/>
          <w:sz w:val="24"/>
          <w:szCs w:val="24"/>
        </w:rPr>
        <w:t>d</w:t>
      </w:r>
      <w:r>
        <w:rPr>
          <w:rFonts w:ascii="Times New Roman" w:hAnsi="Times New Roman" w:cs="Times New Roman"/>
          <w:sz w:val="24"/>
          <w:szCs w:val="24"/>
        </w:rPr>
        <w:t xml:space="preserve">ibagi menjadi dua kelompok: (1) </w:t>
      </w:r>
      <w:r w:rsidRPr="003B1E6D">
        <w:rPr>
          <w:rFonts w:ascii="Times New Roman" w:hAnsi="Times New Roman" w:cs="Times New Roman"/>
          <w:sz w:val="24"/>
          <w:szCs w:val="24"/>
        </w:rPr>
        <w:t xml:space="preserve">berupa </w:t>
      </w:r>
      <w:r w:rsidRPr="003B1E6D">
        <w:rPr>
          <w:rFonts w:ascii="Times New Roman" w:hAnsi="Times New Roman" w:cs="Times New Roman"/>
          <w:i/>
          <w:iCs/>
          <w:sz w:val="24"/>
          <w:szCs w:val="24"/>
        </w:rPr>
        <w:t xml:space="preserve">internal mechanism </w:t>
      </w:r>
      <w:r>
        <w:rPr>
          <w:rFonts w:ascii="Times New Roman" w:hAnsi="Times New Roman" w:cs="Times New Roman"/>
          <w:sz w:val="24"/>
          <w:szCs w:val="24"/>
        </w:rPr>
        <w:t xml:space="preserve">(mekanisme internal) </w:t>
      </w:r>
      <w:r w:rsidRPr="003B1E6D">
        <w:rPr>
          <w:rFonts w:ascii="Times New Roman" w:hAnsi="Times New Roman" w:cs="Times New Roman"/>
          <w:sz w:val="24"/>
          <w:szCs w:val="24"/>
        </w:rPr>
        <w:t>seperti komp</w:t>
      </w:r>
      <w:r>
        <w:rPr>
          <w:rFonts w:ascii="Times New Roman" w:hAnsi="Times New Roman" w:cs="Times New Roman"/>
          <w:sz w:val="24"/>
          <w:szCs w:val="24"/>
        </w:rPr>
        <w:t xml:space="preserve">osisi dewan direksi/ komisaris, kepemilikan </w:t>
      </w:r>
      <w:r w:rsidRPr="003B1E6D">
        <w:rPr>
          <w:rFonts w:ascii="Times New Roman" w:hAnsi="Times New Roman" w:cs="Times New Roman"/>
          <w:sz w:val="24"/>
          <w:szCs w:val="24"/>
        </w:rPr>
        <w:t>mana</w:t>
      </w:r>
      <w:r>
        <w:rPr>
          <w:rFonts w:ascii="Times New Roman" w:hAnsi="Times New Roman" w:cs="Times New Roman"/>
          <w:sz w:val="24"/>
          <w:szCs w:val="24"/>
        </w:rPr>
        <w:t xml:space="preserve">jerial dan kompensasi eksekutif </w:t>
      </w:r>
      <w:r w:rsidRPr="003B1E6D">
        <w:rPr>
          <w:rFonts w:ascii="Times New Roman" w:hAnsi="Times New Roman" w:cs="Times New Roman"/>
          <w:sz w:val="24"/>
          <w:szCs w:val="24"/>
        </w:rPr>
        <w:t xml:space="preserve">(2) </w:t>
      </w:r>
      <w:r w:rsidRPr="003B1E6D">
        <w:rPr>
          <w:rFonts w:ascii="Times New Roman" w:hAnsi="Times New Roman" w:cs="Times New Roman"/>
          <w:i/>
          <w:iCs/>
          <w:sz w:val="24"/>
          <w:szCs w:val="24"/>
        </w:rPr>
        <w:t xml:space="preserve">external mechanisms </w:t>
      </w:r>
      <w:r>
        <w:rPr>
          <w:rFonts w:ascii="Times New Roman" w:hAnsi="Times New Roman" w:cs="Times New Roman"/>
          <w:sz w:val="24"/>
          <w:szCs w:val="24"/>
        </w:rPr>
        <w:t xml:space="preserve">seperti pengendalian oleh </w:t>
      </w:r>
      <w:r w:rsidRPr="003B1E6D">
        <w:rPr>
          <w:rFonts w:ascii="Times New Roman" w:hAnsi="Times New Roman" w:cs="Times New Roman"/>
          <w:sz w:val="24"/>
          <w:szCs w:val="24"/>
        </w:rPr>
        <w:t xml:space="preserve">pasar dan level </w:t>
      </w:r>
      <w:r w:rsidRPr="003B1E6D">
        <w:rPr>
          <w:rFonts w:ascii="Times New Roman" w:hAnsi="Times New Roman" w:cs="Times New Roman"/>
          <w:i/>
          <w:iCs/>
          <w:sz w:val="24"/>
          <w:szCs w:val="24"/>
        </w:rPr>
        <w:t xml:space="preserve">debt financinG. </w:t>
      </w:r>
      <w:r>
        <w:rPr>
          <w:rFonts w:ascii="Times New Roman" w:hAnsi="Times New Roman" w:cs="Times New Roman"/>
          <w:sz w:val="24"/>
          <w:szCs w:val="24"/>
        </w:rPr>
        <w:t xml:space="preserve">(Barnhart &amp; </w:t>
      </w:r>
      <w:r w:rsidRPr="003B1E6D">
        <w:rPr>
          <w:rFonts w:ascii="Times New Roman" w:hAnsi="Times New Roman" w:cs="Times New Roman"/>
          <w:sz w:val="24"/>
          <w:szCs w:val="24"/>
        </w:rPr>
        <w:t>Rosentein 1998)</w:t>
      </w:r>
      <w:r>
        <w:rPr>
          <w:rFonts w:ascii="Times New Roman" w:hAnsi="Times New Roman" w:cs="Times New Roman"/>
          <w:sz w:val="24"/>
          <w:szCs w:val="24"/>
        </w:rPr>
        <w:t xml:space="preserve">, Utama (2003). </w:t>
      </w:r>
    </w:p>
    <w:p w14:paraId="2978075E" w14:textId="6EA8CAA3" w:rsidR="00F2686E" w:rsidRPr="00F2686E" w:rsidRDefault="00F2686E" w:rsidP="00C41BCA">
      <w:pPr>
        <w:autoSpaceDE w:val="0"/>
        <w:autoSpaceDN w:val="0"/>
        <w:adjustRightInd w:val="0"/>
        <w:spacing w:before="240" w:after="0" w:line="240" w:lineRule="auto"/>
        <w:jc w:val="both"/>
        <w:rPr>
          <w:rFonts w:ascii="Times New Roman" w:hAnsi="Times New Roman" w:cs="Times New Roman"/>
          <w:b/>
          <w:sz w:val="24"/>
          <w:szCs w:val="24"/>
        </w:rPr>
      </w:pPr>
      <w:r w:rsidRPr="00F2686E">
        <w:rPr>
          <w:rFonts w:ascii="Times New Roman" w:hAnsi="Times New Roman" w:cs="Times New Roman"/>
          <w:b/>
          <w:sz w:val="24"/>
          <w:szCs w:val="24"/>
        </w:rPr>
        <w:t>Penelitian Terdahulu</w:t>
      </w:r>
    </w:p>
    <w:p w14:paraId="7CBF74FD" w14:textId="2BEB360F" w:rsidR="00864905" w:rsidRDefault="00864905" w:rsidP="00C41BC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terdahulu yan</w:t>
      </w:r>
      <w:r w:rsidR="003B465E">
        <w:rPr>
          <w:rFonts w:ascii="Times New Roman" w:hAnsi="Times New Roman" w:cs="Times New Roman"/>
          <w:sz w:val="24"/>
          <w:szCs w:val="24"/>
        </w:rPr>
        <w:t xml:space="preserve">g dilakukan oleh </w:t>
      </w:r>
      <w:r w:rsidR="00561BB5">
        <w:rPr>
          <w:rFonts w:ascii="Times New Roman" w:hAnsi="Times New Roman" w:cs="Times New Roman"/>
          <w:sz w:val="24"/>
          <w:szCs w:val="24"/>
          <w:lang w:val="en-GB"/>
        </w:rPr>
        <w:t>Ajeng Elka Putri Utami</w:t>
      </w:r>
      <w:r w:rsidR="003B465E">
        <w:rPr>
          <w:rFonts w:ascii="Times New Roman" w:hAnsi="Times New Roman" w:cs="Times New Roman"/>
          <w:sz w:val="24"/>
          <w:szCs w:val="24"/>
        </w:rPr>
        <w:t xml:space="preserve"> </w:t>
      </w:r>
      <w:r w:rsidR="003B465E">
        <w:rPr>
          <w:rFonts w:ascii="Times New Roman" w:hAnsi="Times New Roman" w:cs="Times New Roman"/>
          <w:sz w:val="24"/>
          <w:szCs w:val="24"/>
          <w:lang w:val="en-GB"/>
        </w:rPr>
        <w:t>(</w:t>
      </w:r>
      <w:r>
        <w:rPr>
          <w:rFonts w:ascii="Times New Roman" w:hAnsi="Times New Roman" w:cs="Times New Roman"/>
          <w:sz w:val="24"/>
          <w:szCs w:val="24"/>
        </w:rPr>
        <w:t>20</w:t>
      </w:r>
      <w:r w:rsidR="00561BB5">
        <w:rPr>
          <w:rFonts w:ascii="Times New Roman" w:hAnsi="Times New Roman" w:cs="Times New Roman"/>
          <w:sz w:val="24"/>
          <w:szCs w:val="24"/>
          <w:lang w:val="en-GB"/>
        </w:rPr>
        <w:t>17</w:t>
      </w:r>
      <w:r>
        <w:rPr>
          <w:rFonts w:ascii="Times New Roman" w:hAnsi="Times New Roman" w:cs="Times New Roman"/>
          <w:sz w:val="24"/>
          <w:szCs w:val="24"/>
        </w:rPr>
        <w:t>) tentang “</w:t>
      </w:r>
      <w:r w:rsidR="00561BB5">
        <w:rPr>
          <w:rFonts w:ascii="Times New Roman" w:hAnsi="Times New Roman" w:cs="Times New Roman"/>
          <w:sz w:val="24"/>
          <w:szCs w:val="24"/>
          <w:lang w:val="en-GB"/>
        </w:rPr>
        <w:t>Pengaruh Manajemen Laba Terhadap Nilai Perusahaan dengan Kualitas Audit sebagai Variabel Pemoderasi</w:t>
      </w:r>
      <w:r>
        <w:rPr>
          <w:rFonts w:ascii="Times New Roman" w:hAnsi="Times New Roman" w:cs="Times New Roman"/>
          <w:sz w:val="24"/>
          <w:szCs w:val="24"/>
        </w:rPr>
        <w:t xml:space="preserve">” membuktikan bahwa </w:t>
      </w:r>
      <w:r w:rsidR="00561BB5" w:rsidRPr="00561BB5">
        <w:rPr>
          <w:rFonts w:ascii="Times New Roman" w:hAnsi="Times New Roman" w:cs="Times New Roman"/>
          <w:sz w:val="24"/>
          <w:szCs w:val="24"/>
        </w:rPr>
        <w:t>Manajemen Laba terhadap Nilai Perusahaan berpengaruh signifikan dengan kontribusi pengaruh sebesar 45% kemudian Manajemen Laba terhadap Nilai Perusahaan dengan Kualitas Audit sebagai Variabel Moderasi berpnegaruh signifikan dengan kontribus sebesar 26,1%</w:t>
      </w:r>
      <w:r>
        <w:rPr>
          <w:rFonts w:ascii="Times New Roman" w:hAnsi="Times New Roman" w:cs="Times New Roman"/>
          <w:sz w:val="24"/>
          <w:szCs w:val="24"/>
        </w:rPr>
        <w:t>. Dalam penelitian ini</w:t>
      </w:r>
      <w:r w:rsidR="00561BB5">
        <w:rPr>
          <w:rFonts w:ascii="Times New Roman" w:hAnsi="Times New Roman" w:cs="Times New Roman"/>
          <w:sz w:val="24"/>
          <w:szCs w:val="24"/>
          <w:lang w:val="en-GB"/>
        </w:rPr>
        <w:t xml:space="preserve"> </w:t>
      </w:r>
      <w:r>
        <w:rPr>
          <w:rFonts w:ascii="Times New Roman" w:hAnsi="Times New Roman" w:cs="Times New Roman"/>
          <w:sz w:val="24"/>
          <w:szCs w:val="24"/>
        </w:rPr>
        <w:t xml:space="preserve">mengambil populasi perusahaan-perusahaan non keuangan yang telah </w:t>
      </w:r>
      <w:r>
        <w:rPr>
          <w:rFonts w:ascii="Times New Roman" w:hAnsi="Times New Roman" w:cs="Times New Roman"/>
          <w:i/>
          <w:iCs/>
          <w:sz w:val="24"/>
          <w:szCs w:val="24"/>
        </w:rPr>
        <w:t xml:space="preserve">listing </w:t>
      </w:r>
      <w:r>
        <w:rPr>
          <w:rFonts w:ascii="Times New Roman" w:hAnsi="Times New Roman" w:cs="Times New Roman"/>
          <w:sz w:val="24"/>
          <w:szCs w:val="24"/>
        </w:rPr>
        <w:t xml:space="preserve">di BEI tahun 2004-2006. </w:t>
      </w:r>
      <w:r w:rsidR="00561BB5" w:rsidRPr="00561BB5">
        <w:rPr>
          <w:rFonts w:ascii="Times New Roman" w:hAnsi="Times New Roman" w:cs="Times New Roman"/>
          <w:sz w:val="24"/>
          <w:szCs w:val="24"/>
        </w:rPr>
        <w:t>Data penelitian menggunakan populasi sebanyak 23 perusahaan pertambangan dan data sampel diperoleh 6 perusahaan selama lima tahun, yaitu dari tahun 2011 sampai 2015. Penelitian ini menggunakan teknik analisis regresi linear sederhana da</w:t>
      </w:r>
      <w:r w:rsidR="00561BB5">
        <w:rPr>
          <w:rFonts w:ascii="Times New Roman" w:hAnsi="Times New Roman" w:cs="Times New Roman"/>
          <w:sz w:val="24"/>
          <w:szCs w:val="24"/>
        </w:rPr>
        <w:t xml:space="preserve">n </w:t>
      </w:r>
      <w:r w:rsidR="00561BB5" w:rsidRPr="00561BB5">
        <w:rPr>
          <w:rFonts w:ascii="Times New Roman" w:hAnsi="Times New Roman" w:cs="Times New Roman"/>
          <w:i/>
          <w:sz w:val="24"/>
          <w:szCs w:val="24"/>
        </w:rPr>
        <w:t>moderated regression analysis</w:t>
      </w:r>
      <w:r>
        <w:rPr>
          <w:rFonts w:ascii="Times New Roman" w:hAnsi="Times New Roman" w:cs="Times New Roman"/>
          <w:sz w:val="24"/>
          <w:szCs w:val="24"/>
        </w:rPr>
        <w:t>.</w:t>
      </w:r>
    </w:p>
    <w:p w14:paraId="10B3FA11" w14:textId="1AC59120" w:rsidR="00864905" w:rsidRDefault="004B0AF3" w:rsidP="00C41BCA">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Alni Rahmawati dan Monalisa Nilla Putri</w:t>
      </w:r>
      <w:r w:rsidR="00864905">
        <w:rPr>
          <w:rFonts w:ascii="Times New Roman" w:hAnsi="Times New Roman" w:cs="Times New Roman"/>
          <w:sz w:val="24"/>
          <w:szCs w:val="24"/>
        </w:rPr>
        <w:t xml:space="preserve"> (20</w:t>
      </w:r>
      <w:r>
        <w:rPr>
          <w:rFonts w:ascii="Times New Roman" w:hAnsi="Times New Roman" w:cs="Times New Roman"/>
          <w:sz w:val="24"/>
          <w:szCs w:val="24"/>
          <w:lang w:val="en-US"/>
        </w:rPr>
        <w:t>20</w:t>
      </w:r>
      <w:r w:rsidR="00864905">
        <w:rPr>
          <w:rFonts w:ascii="Times New Roman" w:hAnsi="Times New Roman" w:cs="Times New Roman"/>
          <w:sz w:val="24"/>
          <w:szCs w:val="24"/>
        </w:rPr>
        <w:t xml:space="preserve">) membuktikan hubungan antara </w:t>
      </w:r>
      <w:r w:rsidR="008549A3">
        <w:rPr>
          <w:rFonts w:ascii="Times New Roman" w:hAnsi="Times New Roman" w:cs="Times New Roman"/>
          <w:sz w:val="24"/>
          <w:szCs w:val="24"/>
          <w:lang w:val="en-US"/>
        </w:rPr>
        <w:t>tindakan manajeen laba</w:t>
      </w:r>
      <w:r w:rsidR="00864905">
        <w:rPr>
          <w:rFonts w:ascii="Times New Roman" w:hAnsi="Times New Roman" w:cs="Times New Roman"/>
          <w:sz w:val="24"/>
          <w:szCs w:val="24"/>
        </w:rPr>
        <w:t xml:space="preserve">, </w:t>
      </w:r>
      <w:r w:rsidR="008549A3">
        <w:rPr>
          <w:rFonts w:ascii="Times New Roman" w:hAnsi="Times New Roman" w:cs="Times New Roman"/>
          <w:sz w:val="24"/>
          <w:szCs w:val="24"/>
          <w:lang w:val="en-US"/>
        </w:rPr>
        <w:t>kepemilikan manajerial, kepemilikan institusioanl</w:t>
      </w:r>
      <w:r w:rsidR="00864905">
        <w:rPr>
          <w:rFonts w:ascii="Times New Roman" w:hAnsi="Times New Roman" w:cs="Times New Roman"/>
          <w:sz w:val="24"/>
          <w:szCs w:val="24"/>
        </w:rPr>
        <w:t xml:space="preserve"> dan nilai perusahaan.</w:t>
      </w:r>
      <w:proofErr w:type="gramEnd"/>
      <w:r w:rsidR="00864905">
        <w:rPr>
          <w:rFonts w:ascii="Times New Roman" w:hAnsi="Times New Roman" w:cs="Times New Roman"/>
          <w:sz w:val="24"/>
          <w:szCs w:val="24"/>
        </w:rPr>
        <w:t xml:space="preserve"> Hasil penelitian ini, menyatakan bahwa </w:t>
      </w:r>
      <w:r w:rsidR="008549A3">
        <w:rPr>
          <w:rFonts w:ascii="Times New Roman" w:hAnsi="Times New Roman" w:cs="Times New Roman"/>
          <w:sz w:val="24"/>
          <w:szCs w:val="24"/>
          <w:lang w:val="en-US"/>
        </w:rPr>
        <w:t>t</w:t>
      </w:r>
      <w:r w:rsidR="008549A3" w:rsidRPr="008549A3">
        <w:rPr>
          <w:rFonts w:ascii="Times New Roman" w:hAnsi="Times New Roman" w:cs="Times New Roman"/>
          <w:sz w:val="24"/>
          <w:szCs w:val="24"/>
        </w:rPr>
        <w:t>indakan manajemen laba berpengaruh n</w:t>
      </w:r>
      <w:r w:rsidR="008549A3">
        <w:rPr>
          <w:rFonts w:ascii="Times New Roman" w:hAnsi="Times New Roman" w:cs="Times New Roman"/>
          <w:sz w:val="24"/>
          <w:szCs w:val="24"/>
        </w:rPr>
        <w:t>egatif terhadap nilai perusahaa</w:t>
      </w:r>
      <w:r w:rsidR="008549A3">
        <w:rPr>
          <w:rFonts w:ascii="Times New Roman" w:hAnsi="Times New Roman" w:cs="Times New Roman"/>
          <w:sz w:val="24"/>
          <w:szCs w:val="24"/>
          <w:lang w:val="en-US"/>
        </w:rPr>
        <w:t>n</w:t>
      </w:r>
      <w:r w:rsidR="00864905">
        <w:rPr>
          <w:rFonts w:ascii="Times New Roman" w:hAnsi="Times New Roman" w:cs="Times New Roman"/>
          <w:sz w:val="24"/>
          <w:szCs w:val="24"/>
        </w:rPr>
        <w:t xml:space="preserve">. Penelitian ini juga membuktikan bahwa </w:t>
      </w:r>
      <w:r w:rsidR="008549A3">
        <w:rPr>
          <w:rFonts w:ascii="Times New Roman" w:hAnsi="Times New Roman" w:cs="Times New Roman"/>
          <w:sz w:val="24"/>
          <w:szCs w:val="24"/>
          <w:lang w:val="en-US"/>
        </w:rPr>
        <w:t>k</w:t>
      </w:r>
      <w:r w:rsidR="008549A3" w:rsidRPr="008549A3">
        <w:rPr>
          <w:rFonts w:ascii="Times New Roman" w:hAnsi="Times New Roman" w:cs="Times New Roman"/>
          <w:sz w:val="24"/>
          <w:szCs w:val="24"/>
        </w:rPr>
        <w:t xml:space="preserve">epemilikan manajerial </w:t>
      </w:r>
      <w:r w:rsidR="008549A3">
        <w:rPr>
          <w:rFonts w:ascii="Times New Roman" w:hAnsi="Times New Roman" w:cs="Times New Roman"/>
          <w:sz w:val="24"/>
          <w:szCs w:val="24"/>
          <w:lang w:val="en-US"/>
        </w:rPr>
        <w:t xml:space="preserve">dan kepemilikan institusional </w:t>
      </w:r>
      <w:r w:rsidR="008549A3" w:rsidRPr="008549A3">
        <w:rPr>
          <w:rFonts w:ascii="Times New Roman" w:hAnsi="Times New Roman" w:cs="Times New Roman"/>
          <w:sz w:val="24"/>
          <w:szCs w:val="24"/>
        </w:rPr>
        <w:t>mampu memperkuat pengaruh manajemen laba terhadap nilai perusahaan</w:t>
      </w:r>
      <w:r w:rsidR="00864905">
        <w:rPr>
          <w:rFonts w:ascii="Times New Roman" w:hAnsi="Times New Roman" w:cs="Times New Roman"/>
          <w:sz w:val="24"/>
          <w:szCs w:val="24"/>
        </w:rPr>
        <w:t xml:space="preserve">. Penelitian ini menggunakan sampel sebanyak </w:t>
      </w:r>
      <w:r w:rsidR="008549A3">
        <w:rPr>
          <w:rFonts w:ascii="Times New Roman" w:hAnsi="Times New Roman" w:cs="Times New Roman"/>
          <w:sz w:val="24"/>
          <w:szCs w:val="24"/>
          <w:lang w:val="en-US"/>
        </w:rPr>
        <w:t>108</w:t>
      </w:r>
      <w:r w:rsidR="00864905">
        <w:rPr>
          <w:rFonts w:ascii="Times New Roman" w:hAnsi="Times New Roman" w:cs="Times New Roman"/>
          <w:sz w:val="24"/>
          <w:szCs w:val="24"/>
        </w:rPr>
        <w:t xml:space="preserve"> perusahaan manufaktur yang terdaftar di Bursa Efek Indonesia selama periode tahun 20</w:t>
      </w:r>
      <w:r w:rsidR="008549A3">
        <w:rPr>
          <w:rFonts w:ascii="Times New Roman" w:hAnsi="Times New Roman" w:cs="Times New Roman"/>
          <w:sz w:val="24"/>
          <w:szCs w:val="24"/>
          <w:lang w:val="en-US"/>
        </w:rPr>
        <w:t>1</w:t>
      </w:r>
      <w:r w:rsidR="00864905">
        <w:rPr>
          <w:rFonts w:ascii="Times New Roman" w:hAnsi="Times New Roman" w:cs="Times New Roman"/>
          <w:sz w:val="24"/>
          <w:szCs w:val="24"/>
        </w:rPr>
        <w:t>2-20</w:t>
      </w:r>
      <w:r w:rsidR="008549A3">
        <w:rPr>
          <w:rFonts w:ascii="Times New Roman" w:hAnsi="Times New Roman" w:cs="Times New Roman"/>
          <w:sz w:val="24"/>
          <w:szCs w:val="24"/>
          <w:lang w:val="en-US"/>
        </w:rPr>
        <w:t>16</w:t>
      </w:r>
      <w:r w:rsidR="00864905">
        <w:rPr>
          <w:rFonts w:ascii="Times New Roman" w:hAnsi="Times New Roman" w:cs="Times New Roman"/>
          <w:sz w:val="24"/>
          <w:szCs w:val="24"/>
        </w:rPr>
        <w:t>.</w:t>
      </w:r>
    </w:p>
    <w:p w14:paraId="638D0882" w14:textId="7B4CBD07" w:rsidR="003B1E6D" w:rsidRDefault="00864905" w:rsidP="00C41BCA">
      <w:pPr>
        <w:autoSpaceDE w:val="0"/>
        <w:autoSpaceDN w:val="0"/>
        <w:adjustRightInd w:val="0"/>
        <w:spacing w:after="0" w:line="240" w:lineRule="auto"/>
        <w:ind w:firstLine="810"/>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penelitian dari </w:t>
      </w:r>
      <w:r w:rsidR="00DF43CA">
        <w:rPr>
          <w:rFonts w:ascii="Times New Roman" w:hAnsi="Times New Roman" w:cs="Times New Roman"/>
          <w:sz w:val="24"/>
          <w:szCs w:val="24"/>
          <w:lang w:val="en-GB"/>
        </w:rPr>
        <w:t>Miftachul Janah</w:t>
      </w:r>
      <w:r>
        <w:rPr>
          <w:rFonts w:ascii="Times New Roman" w:hAnsi="Times New Roman" w:cs="Times New Roman"/>
          <w:sz w:val="24"/>
          <w:szCs w:val="24"/>
        </w:rPr>
        <w:t xml:space="preserve"> (20</w:t>
      </w:r>
      <w:r w:rsidR="00DF43CA">
        <w:rPr>
          <w:rFonts w:ascii="Times New Roman" w:hAnsi="Times New Roman" w:cs="Times New Roman"/>
          <w:sz w:val="24"/>
          <w:szCs w:val="24"/>
          <w:lang w:val="en-GB"/>
        </w:rPr>
        <w:t>20</w:t>
      </w:r>
      <w:r>
        <w:rPr>
          <w:rFonts w:ascii="Times New Roman" w:hAnsi="Times New Roman" w:cs="Times New Roman"/>
          <w:sz w:val="24"/>
          <w:szCs w:val="24"/>
        </w:rPr>
        <w:t>) yang berjudul “</w:t>
      </w:r>
      <w:r w:rsidR="00DF43CA">
        <w:rPr>
          <w:rFonts w:ascii="Times New Roman" w:hAnsi="Times New Roman" w:cs="Times New Roman"/>
          <w:sz w:val="24"/>
          <w:szCs w:val="24"/>
          <w:lang w:val="en-GB"/>
        </w:rPr>
        <w:t>Pengaruh Dewan Komisaris, Komisaris Independen, Komite Audit Sebagai Pemoderasi Manajemen Laba terhadap Nilai Perusahaan yang Terdaftar di Bank Umum Syariah Periode 2011-2018</w:t>
      </w:r>
      <w:r>
        <w:rPr>
          <w:rFonts w:ascii="Times New Roman" w:hAnsi="Times New Roman" w:cs="Times New Roman"/>
          <w:sz w:val="24"/>
          <w:szCs w:val="24"/>
        </w:rPr>
        <w:t xml:space="preserve">”. Hasil penelitian ini, menunjukkan bahwa </w:t>
      </w:r>
      <w:r w:rsidR="00DF43CA" w:rsidRPr="00DF43CA">
        <w:rPr>
          <w:rFonts w:ascii="Times New Roman" w:hAnsi="Times New Roman" w:cs="Times New Roman"/>
          <w:iCs/>
          <w:sz w:val="24"/>
          <w:szCs w:val="24"/>
        </w:rPr>
        <w:t>variabel Manajemen Laba berpengaruh positif dan signifikan terhadap nilai perusahaan, variabel Dewan Komisaris tidak mampu memoderasi hubungan manajemen laba terhadap nilai perusahaan, Komisaris Independen tidak mampu memoderasi hubungan manajemen laba terhadap nilai perusahaan, Komite audit tidak mampu memoderasi hubungan manajemen laba terhadap nilai perusahaan</w:t>
      </w:r>
      <w:r>
        <w:rPr>
          <w:rFonts w:ascii="Times New Roman" w:hAnsi="Times New Roman" w:cs="Times New Roman"/>
          <w:sz w:val="24"/>
          <w:szCs w:val="24"/>
        </w:rPr>
        <w:t xml:space="preserve">. Penelitian ini menggunakan sampel </w:t>
      </w:r>
      <w:r w:rsidR="00DF43CA">
        <w:rPr>
          <w:rFonts w:ascii="Times New Roman" w:hAnsi="Times New Roman" w:cs="Times New Roman"/>
          <w:sz w:val="24"/>
          <w:szCs w:val="24"/>
          <w:lang w:val="en-GB"/>
        </w:rPr>
        <w:t>12</w:t>
      </w:r>
      <w:r>
        <w:rPr>
          <w:rFonts w:ascii="Times New Roman" w:hAnsi="Times New Roman" w:cs="Times New Roman"/>
          <w:sz w:val="24"/>
          <w:szCs w:val="24"/>
        </w:rPr>
        <w:t xml:space="preserve"> </w:t>
      </w:r>
      <w:r w:rsidR="005A4646" w:rsidRPr="005A4646">
        <w:rPr>
          <w:rFonts w:ascii="Times New Roman" w:hAnsi="Times New Roman" w:cs="Times New Roman"/>
          <w:sz w:val="24"/>
          <w:szCs w:val="24"/>
        </w:rPr>
        <w:t>bank yang terdaftar dalam Bank Indonesia selama periode 2011-2018</w:t>
      </w:r>
      <w:r>
        <w:rPr>
          <w:rFonts w:ascii="Times New Roman" w:hAnsi="Times New Roman" w:cs="Times New Roman"/>
          <w:sz w:val="24"/>
          <w:szCs w:val="24"/>
        </w:rPr>
        <w:t>.</w:t>
      </w:r>
    </w:p>
    <w:p w14:paraId="749B52AB" w14:textId="5D496624" w:rsidR="00836D2E" w:rsidRPr="00F20CD4" w:rsidRDefault="004A714A" w:rsidP="00C41BCA">
      <w:pPr>
        <w:autoSpaceDE w:val="0"/>
        <w:autoSpaceDN w:val="0"/>
        <w:adjustRightInd w:val="0"/>
        <w:spacing w:before="240" w:line="240" w:lineRule="auto"/>
        <w:jc w:val="both"/>
        <w:rPr>
          <w:rFonts w:ascii="Times New Roman" w:hAnsi="Times New Roman" w:cs="Times New Roman"/>
          <w:b/>
          <w:sz w:val="24"/>
          <w:szCs w:val="24"/>
          <w:lang w:val="en-US"/>
        </w:rPr>
      </w:pPr>
      <w:r w:rsidRPr="00F20CD4">
        <w:rPr>
          <w:rFonts w:ascii="Times New Roman" w:hAnsi="Times New Roman" w:cs="Times New Roman"/>
          <w:b/>
          <w:sz w:val="24"/>
          <w:szCs w:val="24"/>
        </w:rPr>
        <w:t>Perumusan Hipotesis</w:t>
      </w:r>
    </w:p>
    <w:p w14:paraId="30534605" w14:textId="13C27602" w:rsidR="003B1E6D" w:rsidRPr="004A714A" w:rsidRDefault="003B1E6D" w:rsidP="00C41BCA">
      <w:pPr>
        <w:autoSpaceDE w:val="0"/>
        <w:autoSpaceDN w:val="0"/>
        <w:adjustRightInd w:val="0"/>
        <w:spacing w:after="0" w:line="240" w:lineRule="auto"/>
        <w:jc w:val="both"/>
        <w:rPr>
          <w:rFonts w:ascii="Times New Roman" w:hAnsi="Times New Roman" w:cs="Times New Roman"/>
          <w:b/>
          <w:bCs/>
          <w:sz w:val="24"/>
          <w:szCs w:val="24"/>
        </w:rPr>
      </w:pPr>
      <w:r w:rsidRPr="004A714A">
        <w:rPr>
          <w:rFonts w:ascii="Times New Roman" w:hAnsi="Times New Roman" w:cs="Times New Roman"/>
          <w:b/>
          <w:bCs/>
          <w:i/>
          <w:iCs/>
          <w:sz w:val="24"/>
          <w:szCs w:val="24"/>
        </w:rPr>
        <w:t xml:space="preserve">Earnings Management </w:t>
      </w:r>
      <w:r w:rsidRPr="004A714A">
        <w:rPr>
          <w:rFonts w:ascii="Times New Roman" w:hAnsi="Times New Roman" w:cs="Times New Roman"/>
          <w:b/>
          <w:bCs/>
          <w:sz w:val="24"/>
          <w:szCs w:val="24"/>
        </w:rPr>
        <w:t>dan Nilai Perusahaan</w:t>
      </w:r>
    </w:p>
    <w:p w14:paraId="1AD0DEB7" w14:textId="28508EFF" w:rsidR="003B1E6D" w:rsidRPr="004A714A" w:rsidRDefault="003B1E6D" w:rsidP="00C41BCA">
      <w:pPr>
        <w:autoSpaceDE w:val="0"/>
        <w:autoSpaceDN w:val="0"/>
        <w:adjustRightInd w:val="0"/>
        <w:spacing w:after="0" w:line="240" w:lineRule="auto"/>
        <w:ind w:firstLine="720"/>
        <w:jc w:val="both"/>
        <w:rPr>
          <w:rFonts w:ascii="Times New Roman" w:hAnsi="Times New Roman" w:cs="Times New Roman"/>
          <w:sz w:val="24"/>
          <w:szCs w:val="24"/>
        </w:rPr>
      </w:pPr>
      <w:r w:rsidRPr="004A714A">
        <w:rPr>
          <w:rFonts w:ascii="Times New Roman" w:hAnsi="Times New Roman" w:cs="Times New Roman"/>
          <w:sz w:val="24"/>
          <w:szCs w:val="24"/>
        </w:rPr>
        <w:t>Manajer sebagai pengelola perusahaan lebih</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banyak mengetahui informasi internal dan</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prospek perusahaan di masa yang akan datang</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dibanding pemilik (pemegang saham) sehingga</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 xml:space="preserve">menimbulkan </w:t>
      </w:r>
      <w:r w:rsidR="00B43FB2">
        <w:rPr>
          <w:rFonts w:ascii="Times New Roman" w:hAnsi="Times New Roman" w:cs="Times New Roman"/>
          <w:sz w:val="24"/>
          <w:szCs w:val="24"/>
        </w:rPr>
        <w:t>kesenjangan</w:t>
      </w:r>
      <w:r w:rsidRPr="004A714A">
        <w:rPr>
          <w:rFonts w:ascii="Times New Roman" w:hAnsi="Times New Roman" w:cs="Times New Roman"/>
          <w:sz w:val="24"/>
          <w:szCs w:val="24"/>
        </w:rPr>
        <w:t xml:space="preserve"> informasi. </w:t>
      </w:r>
      <w:r w:rsidR="00B43FB2">
        <w:rPr>
          <w:rFonts w:ascii="Times New Roman" w:hAnsi="Times New Roman" w:cs="Times New Roman"/>
          <w:sz w:val="24"/>
          <w:szCs w:val="24"/>
        </w:rPr>
        <w:t>Kondisi ini sering disebut dengan asimetri informasi (</w:t>
      </w:r>
      <w:r w:rsidR="00B43FB2" w:rsidRPr="00B43FB2">
        <w:rPr>
          <w:rFonts w:ascii="Times New Roman" w:hAnsi="Times New Roman" w:cs="Times New Roman"/>
          <w:i/>
          <w:sz w:val="24"/>
          <w:szCs w:val="24"/>
        </w:rPr>
        <w:t>information asymetric</w:t>
      </w:r>
      <w:r w:rsidR="00B43FB2">
        <w:rPr>
          <w:rFonts w:ascii="Times New Roman" w:hAnsi="Times New Roman" w:cs="Times New Roman"/>
          <w:sz w:val="24"/>
          <w:szCs w:val="24"/>
        </w:rPr>
        <w:t xml:space="preserve">). </w:t>
      </w:r>
      <w:r w:rsidRPr="004A714A">
        <w:rPr>
          <w:rFonts w:ascii="Times New Roman" w:hAnsi="Times New Roman" w:cs="Times New Roman"/>
          <w:sz w:val="24"/>
          <w:szCs w:val="24"/>
        </w:rPr>
        <w:t>Manajer diwajibkan</w:t>
      </w:r>
      <w:r w:rsidR="00FD30B7">
        <w:rPr>
          <w:rFonts w:ascii="Times New Roman" w:hAnsi="Times New Roman" w:cs="Times New Roman"/>
          <w:sz w:val="24"/>
          <w:szCs w:val="24"/>
          <w:lang w:val="en-GB"/>
        </w:rPr>
        <w:t xml:space="preserve"> </w:t>
      </w:r>
      <w:r w:rsidRPr="004A714A">
        <w:rPr>
          <w:rFonts w:ascii="Times New Roman" w:hAnsi="Times New Roman" w:cs="Times New Roman"/>
          <w:sz w:val="24"/>
          <w:szCs w:val="24"/>
        </w:rPr>
        <w:t>memberikan sinyal mengenai kondisi</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perusahaan kepada pemilik. Sinyal yang diberikan</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merupakan cerminan nilai perusahaan melalui</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pengungkapan informasi akuntansi seperti</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laporan keuangan. Laporan keuangan tersebut</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penting bagi pengguna eksternal perusahaan</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karena kelompok itu berada dalam kondisi yang</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paling tidak tinggi tingkat kepastiannya (Ali 2002)</w:t>
      </w:r>
    </w:p>
    <w:p w14:paraId="59FCC07C" w14:textId="54B36692" w:rsidR="003B1E6D" w:rsidRPr="00B3040F" w:rsidRDefault="003B1E6D" w:rsidP="00C41BCA">
      <w:pPr>
        <w:autoSpaceDE w:val="0"/>
        <w:autoSpaceDN w:val="0"/>
        <w:adjustRightInd w:val="0"/>
        <w:spacing w:after="0" w:line="240" w:lineRule="auto"/>
        <w:ind w:firstLine="720"/>
        <w:jc w:val="both"/>
        <w:rPr>
          <w:rFonts w:ascii="Times New Roman" w:hAnsi="Times New Roman" w:cs="Times New Roman"/>
          <w:sz w:val="24"/>
          <w:szCs w:val="24"/>
          <w:lang w:val="en-GB"/>
        </w:rPr>
      </w:pPr>
      <w:r w:rsidRPr="004A714A">
        <w:rPr>
          <w:rFonts w:ascii="Times New Roman" w:hAnsi="Times New Roman" w:cs="Times New Roman"/>
          <w:sz w:val="24"/>
          <w:szCs w:val="24"/>
        </w:rPr>
        <w:t>Asimetri antara manajemen dan pemilik</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memberikan kesempatan pada manajer untuk</w:t>
      </w:r>
      <w:r w:rsidR="00B43FB2">
        <w:rPr>
          <w:rFonts w:ascii="Times New Roman" w:hAnsi="Times New Roman" w:cs="Times New Roman"/>
          <w:sz w:val="24"/>
          <w:szCs w:val="24"/>
        </w:rPr>
        <w:t xml:space="preserve"> </w:t>
      </w:r>
      <w:r w:rsidRPr="004A714A">
        <w:rPr>
          <w:rFonts w:ascii="Times New Roman" w:hAnsi="Times New Roman" w:cs="Times New Roman"/>
          <w:sz w:val="24"/>
          <w:szCs w:val="24"/>
        </w:rPr>
        <w:t xml:space="preserve">melakukan </w:t>
      </w:r>
      <w:r w:rsidRPr="004A714A">
        <w:rPr>
          <w:rFonts w:ascii="Times New Roman" w:hAnsi="Times New Roman" w:cs="Times New Roman"/>
          <w:i/>
          <w:iCs/>
          <w:sz w:val="24"/>
          <w:szCs w:val="24"/>
        </w:rPr>
        <w:t xml:space="preserve">earnings management </w:t>
      </w:r>
      <w:r w:rsidRPr="004A714A">
        <w:rPr>
          <w:rFonts w:ascii="Times New Roman" w:hAnsi="Times New Roman" w:cs="Times New Roman"/>
          <w:sz w:val="24"/>
          <w:szCs w:val="24"/>
        </w:rPr>
        <w:t>untuk meningkatkan</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nilai perusahaan pada saat tertentu</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sehingga dapat menyesatkan pemilik (pemegang</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saham) mengenai nilai perusahaan sebenarnya.</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Sloan (1996) menguji sifat kandungan informasi</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komponen akrual dan komponen aliran kas</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apakah terefleksi dalam harga saham. Terbukti</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bahwa kinerja laba yang berasal dari komponen</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 xml:space="preserve">akrual sebagai aktifitas </w:t>
      </w:r>
      <w:r w:rsidRPr="004A714A">
        <w:rPr>
          <w:rFonts w:ascii="Times New Roman" w:hAnsi="Times New Roman" w:cs="Times New Roman"/>
          <w:i/>
          <w:iCs/>
          <w:sz w:val="24"/>
          <w:szCs w:val="24"/>
        </w:rPr>
        <w:t>earnings management</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memiliki persistensi yang lebih rendah dibanding</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aliran kas. Laba yang dilaporkan lebih besar dari</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aliran kas operasi yang dapat meningkatkan nilai</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perusahaan saat ini</w:t>
      </w:r>
      <w:r w:rsidR="00B3040F">
        <w:rPr>
          <w:rFonts w:ascii="Times New Roman" w:hAnsi="Times New Roman" w:cs="Times New Roman"/>
          <w:sz w:val="24"/>
          <w:szCs w:val="24"/>
          <w:lang w:val="en-GB"/>
        </w:rPr>
        <w:t>.</w:t>
      </w:r>
    </w:p>
    <w:p w14:paraId="5071431E" w14:textId="14BF51AF" w:rsidR="007B2DE0" w:rsidRPr="0089116F" w:rsidRDefault="003C58D6" w:rsidP="00C41BCA">
      <w:pPr>
        <w:autoSpaceDE w:val="0"/>
        <w:autoSpaceDN w:val="0"/>
        <w:adjustRightInd w:val="0"/>
        <w:spacing w:after="0" w:line="240" w:lineRule="auto"/>
        <w:ind w:firstLine="720"/>
        <w:jc w:val="both"/>
        <w:rPr>
          <w:rFonts w:ascii="Times New Roman" w:hAnsi="Times New Roman" w:cs="Times New Roman"/>
          <w:sz w:val="24"/>
          <w:szCs w:val="24"/>
          <w:lang w:val="en-GB"/>
        </w:rPr>
      </w:pPr>
      <w:r w:rsidRPr="003C58D6">
        <w:rPr>
          <w:rFonts w:ascii="Times New Roman" w:hAnsi="Times New Roman" w:cs="Times New Roman"/>
          <w:sz w:val="24"/>
          <w:szCs w:val="24"/>
          <w:lang w:val="en-US"/>
        </w:rPr>
        <w:t xml:space="preserve">Herawaty (2008) dalam risetnya menyimpulkan bahwa </w:t>
      </w:r>
      <w:r w:rsidR="0089116F">
        <w:rPr>
          <w:rFonts w:ascii="Times New Roman" w:hAnsi="Times New Roman" w:cs="Times New Roman"/>
          <w:i/>
          <w:iCs/>
          <w:sz w:val="24"/>
          <w:szCs w:val="24"/>
        </w:rPr>
        <w:t xml:space="preserve">earnings management </w:t>
      </w:r>
      <w:r w:rsidRPr="003C58D6">
        <w:rPr>
          <w:rFonts w:ascii="Times New Roman" w:hAnsi="Times New Roman" w:cs="Times New Roman"/>
          <w:sz w:val="24"/>
          <w:szCs w:val="24"/>
        </w:rPr>
        <w:t>berpengaruh</w:t>
      </w:r>
      <w:r w:rsidR="0089116F">
        <w:rPr>
          <w:rFonts w:ascii="Times New Roman" w:hAnsi="Times New Roman" w:cs="Times New Roman"/>
          <w:sz w:val="24"/>
          <w:szCs w:val="24"/>
          <w:lang w:val="en-GB"/>
        </w:rPr>
        <w:t xml:space="preserve"> </w:t>
      </w:r>
      <w:r w:rsidRPr="003C58D6">
        <w:rPr>
          <w:rFonts w:ascii="Times New Roman" w:hAnsi="Times New Roman" w:cs="Times New Roman"/>
          <w:sz w:val="24"/>
          <w:szCs w:val="24"/>
        </w:rPr>
        <w:t>secara posit</w:t>
      </w:r>
      <w:r w:rsidR="0089116F">
        <w:rPr>
          <w:rFonts w:ascii="Times New Roman" w:hAnsi="Times New Roman" w:cs="Times New Roman"/>
          <w:sz w:val="24"/>
          <w:szCs w:val="24"/>
        </w:rPr>
        <w:t>if dan signifikan terhadap n</w:t>
      </w:r>
      <w:r w:rsidR="0082383A">
        <w:rPr>
          <w:rFonts w:ascii="Times New Roman" w:hAnsi="Times New Roman" w:cs="Times New Roman"/>
          <w:sz w:val="24"/>
          <w:szCs w:val="24"/>
        </w:rPr>
        <w:t>ilai perusahaan.</w:t>
      </w:r>
    </w:p>
    <w:p w14:paraId="2428A939" w14:textId="77777777" w:rsidR="003B1E6D" w:rsidRDefault="003B1E6D" w:rsidP="00C41BCA">
      <w:pPr>
        <w:autoSpaceDE w:val="0"/>
        <w:autoSpaceDN w:val="0"/>
        <w:adjustRightInd w:val="0"/>
        <w:spacing w:after="0" w:line="240" w:lineRule="auto"/>
        <w:jc w:val="both"/>
        <w:rPr>
          <w:rFonts w:ascii="Times New Roman" w:hAnsi="Times New Roman" w:cs="Times New Roman"/>
          <w:sz w:val="24"/>
          <w:szCs w:val="24"/>
        </w:rPr>
      </w:pPr>
      <w:r w:rsidRPr="004A714A">
        <w:rPr>
          <w:rFonts w:ascii="Times New Roman" w:hAnsi="Times New Roman" w:cs="Times New Roman"/>
          <w:sz w:val="24"/>
          <w:szCs w:val="24"/>
        </w:rPr>
        <w:t xml:space="preserve">Hipotesis 1: </w:t>
      </w:r>
      <w:r w:rsidRPr="004A714A">
        <w:rPr>
          <w:rFonts w:ascii="Times New Roman" w:hAnsi="Times New Roman" w:cs="Times New Roman"/>
          <w:i/>
          <w:iCs/>
          <w:sz w:val="24"/>
          <w:szCs w:val="24"/>
        </w:rPr>
        <w:t xml:space="preserve">Earnings management </w:t>
      </w:r>
      <w:r w:rsidRPr="004A714A">
        <w:rPr>
          <w:rFonts w:ascii="Times New Roman" w:hAnsi="Times New Roman" w:cs="Times New Roman"/>
          <w:sz w:val="24"/>
          <w:szCs w:val="24"/>
        </w:rPr>
        <w:t>berpengaruh</w:t>
      </w:r>
      <w:r w:rsidR="004A714A">
        <w:rPr>
          <w:rFonts w:ascii="Times New Roman" w:hAnsi="Times New Roman" w:cs="Times New Roman"/>
          <w:sz w:val="24"/>
          <w:szCs w:val="24"/>
        </w:rPr>
        <w:t xml:space="preserve"> </w:t>
      </w:r>
      <w:r w:rsidRPr="004A714A">
        <w:rPr>
          <w:rFonts w:ascii="Times New Roman" w:hAnsi="Times New Roman" w:cs="Times New Roman"/>
          <w:sz w:val="24"/>
          <w:szCs w:val="24"/>
        </w:rPr>
        <w:t>positif terhadap Nilai perusahaan.</w:t>
      </w:r>
    </w:p>
    <w:p w14:paraId="46F0A295" w14:textId="6943BA3B" w:rsidR="003B1E6D" w:rsidRDefault="00B43FB2" w:rsidP="00C41BCA">
      <w:pPr>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b/>
          <w:bCs/>
          <w:i/>
          <w:iCs/>
          <w:sz w:val="24"/>
          <w:szCs w:val="24"/>
        </w:rPr>
        <w:t xml:space="preserve">Mekanisme </w:t>
      </w:r>
      <w:r w:rsidR="003B1E6D" w:rsidRPr="004A714A">
        <w:rPr>
          <w:rFonts w:ascii="Times New Roman" w:hAnsi="Times New Roman" w:cs="Times New Roman"/>
          <w:b/>
          <w:bCs/>
          <w:i/>
          <w:iCs/>
          <w:sz w:val="24"/>
          <w:szCs w:val="24"/>
        </w:rPr>
        <w:t xml:space="preserve">Corporate Governance </w:t>
      </w:r>
      <w:r w:rsidR="003B1E6D" w:rsidRPr="004A714A">
        <w:rPr>
          <w:rFonts w:ascii="Times New Roman" w:hAnsi="Times New Roman" w:cs="Times New Roman"/>
          <w:b/>
          <w:bCs/>
          <w:sz w:val="24"/>
          <w:szCs w:val="24"/>
        </w:rPr>
        <w:t xml:space="preserve">dan </w:t>
      </w:r>
      <w:r>
        <w:rPr>
          <w:rFonts w:ascii="Times New Roman" w:hAnsi="Times New Roman" w:cs="Times New Roman"/>
          <w:b/>
          <w:bCs/>
          <w:sz w:val="24"/>
          <w:szCs w:val="24"/>
        </w:rPr>
        <w:t>Earnings Management</w:t>
      </w:r>
    </w:p>
    <w:p w14:paraId="189A14C9" w14:textId="01139E2C" w:rsidR="00B43FB2" w:rsidRDefault="00B43FB2" w:rsidP="00C41BCA">
      <w:pPr>
        <w:autoSpaceDE w:val="0"/>
        <w:autoSpaceDN w:val="0"/>
        <w:adjustRightInd w:val="0"/>
        <w:spacing w:after="0" w:line="240" w:lineRule="auto"/>
        <w:ind w:firstLine="720"/>
        <w:jc w:val="both"/>
        <w:rPr>
          <w:rFonts w:ascii="Times New Roman" w:hAnsi="Times New Roman" w:cs="Times New Roman"/>
          <w:bCs/>
          <w:sz w:val="24"/>
          <w:szCs w:val="24"/>
        </w:rPr>
      </w:pPr>
      <w:r w:rsidRPr="00B43FB2">
        <w:rPr>
          <w:rFonts w:ascii="Times New Roman" w:hAnsi="Times New Roman" w:cs="Times New Roman"/>
          <w:bCs/>
          <w:sz w:val="24"/>
          <w:szCs w:val="24"/>
        </w:rPr>
        <w:t xml:space="preserve">Dengan alasan </w:t>
      </w:r>
      <w:r>
        <w:rPr>
          <w:rFonts w:ascii="Times New Roman" w:hAnsi="Times New Roman" w:cs="Times New Roman"/>
          <w:bCs/>
          <w:sz w:val="24"/>
          <w:szCs w:val="24"/>
        </w:rPr>
        <w:t xml:space="preserve">meningkatkan nilai perusahaan, manajemen melakukan tindakan oportunis dengan melakukan </w:t>
      </w:r>
      <w:r w:rsidRPr="003D6BA1">
        <w:rPr>
          <w:rFonts w:ascii="Times New Roman" w:hAnsi="Times New Roman" w:cs="Times New Roman"/>
          <w:bCs/>
          <w:i/>
          <w:sz w:val="24"/>
          <w:szCs w:val="24"/>
        </w:rPr>
        <w:t>earnings management</w:t>
      </w:r>
      <w:r>
        <w:rPr>
          <w:rFonts w:ascii="Times New Roman" w:hAnsi="Times New Roman" w:cs="Times New Roman"/>
          <w:bCs/>
          <w:sz w:val="24"/>
          <w:szCs w:val="24"/>
        </w:rPr>
        <w:t xml:space="preserve">. Oleh karena itu adanya praktek </w:t>
      </w:r>
      <w:r w:rsidRPr="003D6BA1">
        <w:rPr>
          <w:rFonts w:ascii="Times New Roman" w:hAnsi="Times New Roman" w:cs="Times New Roman"/>
          <w:bCs/>
          <w:i/>
          <w:sz w:val="24"/>
          <w:szCs w:val="24"/>
        </w:rPr>
        <w:t>corporate governance</w:t>
      </w:r>
      <w:r>
        <w:rPr>
          <w:rFonts w:ascii="Times New Roman" w:hAnsi="Times New Roman" w:cs="Times New Roman"/>
          <w:bCs/>
          <w:sz w:val="24"/>
          <w:szCs w:val="24"/>
        </w:rPr>
        <w:t xml:space="preserve"> di perusahaan akan membatasi </w:t>
      </w:r>
      <w:r w:rsidRPr="003D6BA1">
        <w:rPr>
          <w:rFonts w:ascii="Times New Roman" w:hAnsi="Times New Roman" w:cs="Times New Roman"/>
          <w:bCs/>
          <w:i/>
          <w:sz w:val="24"/>
          <w:szCs w:val="24"/>
        </w:rPr>
        <w:t>earnings management</w:t>
      </w:r>
      <w:r>
        <w:rPr>
          <w:rFonts w:ascii="Times New Roman" w:hAnsi="Times New Roman" w:cs="Times New Roman"/>
          <w:bCs/>
          <w:sz w:val="24"/>
          <w:szCs w:val="24"/>
        </w:rPr>
        <w:t xml:space="preserve"> karena adanya mekanisme pengend</w:t>
      </w:r>
      <w:r w:rsidR="00847362">
        <w:rPr>
          <w:rFonts w:ascii="Times New Roman" w:hAnsi="Times New Roman" w:cs="Times New Roman"/>
          <w:bCs/>
          <w:sz w:val="24"/>
          <w:szCs w:val="24"/>
        </w:rPr>
        <w:t xml:space="preserve">alian dalam perusahaan tersebut. Praktek </w:t>
      </w:r>
      <w:r w:rsidR="00847362" w:rsidRPr="003D6BA1">
        <w:rPr>
          <w:rFonts w:ascii="Times New Roman" w:hAnsi="Times New Roman" w:cs="Times New Roman"/>
          <w:bCs/>
          <w:i/>
          <w:sz w:val="24"/>
          <w:szCs w:val="24"/>
        </w:rPr>
        <w:t>corporate governance</w:t>
      </w:r>
      <w:r w:rsidR="00847362">
        <w:rPr>
          <w:rFonts w:ascii="Times New Roman" w:hAnsi="Times New Roman" w:cs="Times New Roman"/>
          <w:bCs/>
          <w:sz w:val="24"/>
          <w:szCs w:val="24"/>
        </w:rPr>
        <w:t xml:space="preserve"> dapat diproksikan dengan </w:t>
      </w:r>
      <w:r w:rsidR="00F55D69">
        <w:rPr>
          <w:rFonts w:ascii="Times New Roman" w:hAnsi="Times New Roman" w:cs="Times New Roman"/>
          <w:bCs/>
          <w:sz w:val="24"/>
          <w:szCs w:val="24"/>
        </w:rPr>
        <w:t>kepemilikan institusional.</w:t>
      </w:r>
    </w:p>
    <w:p w14:paraId="340BA9E1" w14:textId="77777777" w:rsidR="005E1539" w:rsidRDefault="00C81DF2" w:rsidP="00C41BCA">
      <w:pPr>
        <w:autoSpaceDE w:val="0"/>
        <w:autoSpaceDN w:val="0"/>
        <w:adjustRightInd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Investor institusional yang sering disebut sebagai investor yang canggih </w:t>
      </w:r>
      <w:r w:rsidRPr="00C81DF2">
        <w:rPr>
          <w:rFonts w:ascii="Times New Roman" w:hAnsi="Times New Roman" w:cs="Times New Roman"/>
          <w:bCs/>
          <w:sz w:val="24"/>
          <w:szCs w:val="24"/>
        </w:rPr>
        <w:t>(</w:t>
      </w:r>
      <w:r w:rsidRPr="00C81DF2">
        <w:rPr>
          <w:rFonts w:ascii="Times New Roman" w:hAnsi="Times New Roman" w:cs="Times New Roman"/>
          <w:bCs/>
          <w:i/>
          <w:sz w:val="24"/>
          <w:szCs w:val="24"/>
        </w:rPr>
        <w:t>sophisticated</w:t>
      </w:r>
      <w:r w:rsidRPr="00C81DF2">
        <w:rPr>
          <w:rFonts w:ascii="Times New Roman" w:hAnsi="Times New Roman" w:cs="Times New Roman"/>
          <w:bCs/>
          <w:sz w:val="24"/>
          <w:szCs w:val="24"/>
        </w:rPr>
        <w:t>) sehingga seharusnya lebih dapat menggunakan informasi periode sekarang dalam memprediksi laba masa depan dibanding investor non institusional.</w:t>
      </w:r>
    </w:p>
    <w:p w14:paraId="3E80DE9A" w14:textId="3857DF08" w:rsidR="00F55D69" w:rsidRDefault="00C81DF2" w:rsidP="00C41BC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Hasil penelitian Jiambavo et al., (1996) menemukan bahwa nilai absolut diskresioner berhubungan negatif dengan kepemilikan institusional. Hasil-hasil penelitian tersebut menyatakan bahwa ada efek feedback dari kepemilikan </w:t>
      </w:r>
      <w:r>
        <w:rPr>
          <w:rFonts w:ascii="Times New Roman" w:hAnsi="Times New Roman" w:cs="Times New Roman"/>
          <w:bCs/>
          <w:sz w:val="24"/>
          <w:szCs w:val="24"/>
        </w:rPr>
        <w:lastRenderedPageBreak/>
        <w:t>institusional yang dapat mempengaruhi pengelolaan laba yang dilak</w:t>
      </w:r>
      <w:r w:rsidR="008773A3">
        <w:rPr>
          <w:rFonts w:ascii="Times New Roman" w:hAnsi="Times New Roman" w:cs="Times New Roman"/>
          <w:bCs/>
          <w:sz w:val="24"/>
          <w:szCs w:val="24"/>
        </w:rPr>
        <w:t xml:space="preserve">ukan perusahaan. Jika pengelolaan laba tersebut efisien maka kepemilikan institusional yang tinggi akan meningkatkan pengelolaan laba tetapi jika pengelolaan laba yang dilakukan perusahaan </w:t>
      </w:r>
      <w:r>
        <w:rPr>
          <w:rFonts w:ascii="Times New Roman" w:hAnsi="Times New Roman" w:cs="Times New Roman"/>
          <w:bCs/>
          <w:sz w:val="24"/>
          <w:szCs w:val="24"/>
        </w:rPr>
        <w:t xml:space="preserve">bersifat oportunis maka kepemilikan institusional </w:t>
      </w:r>
      <w:r w:rsidR="008773A3">
        <w:rPr>
          <w:rFonts w:ascii="Times New Roman" w:hAnsi="Times New Roman" w:cs="Times New Roman"/>
          <w:bCs/>
          <w:sz w:val="24"/>
          <w:szCs w:val="24"/>
        </w:rPr>
        <w:t xml:space="preserve">yang tinggi akan mengurangi </w:t>
      </w:r>
      <w:r w:rsidR="008773A3" w:rsidRPr="008773A3">
        <w:rPr>
          <w:rFonts w:ascii="Times New Roman" w:hAnsi="Times New Roman" w:cs="Times New Roman"/>
          <w:bCs/>
          <w:i/>
          <w:sz w:val="24"/>
          <w:szCs w:val="24"/>
        </w:rPr>
        <w:t>earnings management</w:t>
      </w:r>
      <w:r w:rsidR="008773A3">
        <w:rPr>
          <w:rFonts w:ascii="Times New Roman" w:hAnsi="Times New Roman" w:cs="Times New Roman"/>
          <w:bCs/>
          <w:sz w:val="24"/>
          <w:szCs w:val="24"/>
        </w:rPr>
        <w:t>.</w:t>
      </w:r>
    </w:p>
    <w:p w14:paraId="6230D576" w14:textId="302524C0" w:rsidR="00193A0D" w:rsidRDefault="00185F1B" w:rsidP="00C41BCA">
      <w:pPr>
        <w:spacing w:after="0" w:line="240" w:lineRule="auto"/>
        <w:ind w:firstLine="944"/>
        <w:jc w:val="both"/>
        <w:rPr>
          <w:rFonts w:ascii="Times New Roman" w:hAnsi="Times New Roman" w:cs="Times New Roman"/>
          <w:sz w:val="24"/>
          <w:szCs w:val="24"/>
        </w:rPr>
      </w:pPr>
      <w:r>
        <w:rPr>
          <w:rFonts w:ascii="Times New Roman" w:hAnsi="Times New Roman" w:cs="Times New Roman"/>
          <w:sz w:val="24"/>
          <w:szCs w:val="24"/>
        </w:rPr>
        <w:t xml:space="preserve"> Dengan demikian dapat disusun hipotesis sebagai berikut :</w:t>
      </w:r>
    </w:p>
    <w:p w14:paraId="53E1951A" w14:textId="3C17C450" w:rsidR="006B003C" w:rsidRPr="00CA2EF7" w:rsidRDefault="00705ACA" w:rsidP="00C41BCA">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Hipotesis </w:t>
      </w:r>
      <w:r>
        <w:rPr>
          <w:rFonts w:ascii="Times New Roman" w:hAnsi="Times New Roman" w:cs="Times New Roman"/>
          <w:bCs/>
          <w:sz w:val="24"/>
          <w:szCs w:val="24"/>
          <w:lang w:val="en-GB"/>
        </w:rPr>
        <w:t>2</w:t>
      </w:r>
      <w:r>
        <w:rPr>
          <w:rFonts w:ascii="Times New Roman" w:hAnsi="Times New Roman" w:cs="Times New Roman"/>
          <w:bCs/>
          <w:sz w:val="24"/>
          <w:szCs w:val="24"/>
        </w:rPr>
        <w:t>: K</w:t>
      </w:r>
      <w:r w:rsidR="00F55D69">
        <w:rPr>
          <w:rFonts w:ascii="Times New Roman" w:hAnsi="Times New Roman" w:cs="Times New Roman"/>
          <w:bCs/>
          <w:sz w:val="24"/>
          <w:szCs w:val="24"/>
        </w:rPr>
        <w:t>epemilikan institusional</w:t>
      </w:r>
      <w:r>
        <w:rPr>
          <w:rFonts w:ascii="Times New Roman" w:hAnsi="Times New Roman" w:cs="Times New Roman"/>
          <w:bCs/>
          <w:sz w:val="24"/>
          <w:szCs w:val="24"/>
        </w:rPr>
        <w:t xml:space="preserve"> </w:t>
      </w:r>
      <w:r>
        <w:rPr>
          <w:rFonts w:ascii="Times New Roman" w:hAnsi="Times New Roman" w:cs="Times New Roman"/>
          <w:bCs/>
          <w:sz w:val="24"/>
          <w:szCs w:val="24"/>
          <w:lang w:val="en-GB"/>
        </w:rPr>
        <w:t>mampu memoderasi pengaruh</w:t>
      </w:r>
      <w:r>
        <w:rPr>
          <w:rStyle w:val="CommentReference"/>
          <w:lang w:val="en-GB"/>
        </w:rPr>
        <w:t xml:space="preserve"> </w:t>
      </w:r>
      <w:r w:rsidRPr="00C05D99">
        <w:rPr>
          <w:rStyle w:val="CommentReference"/>
          <w:rFonts w:ascii="Times New Roman" w:hAnsi="Times New Roman" w:cs="Times New Roman"/>
          <w:sz w:val="24"/>
          <w:lang w:val="en-GB"/>
        </w:rPr>
        <w:t>e</w:t>
      </w:r>
      <w:r w:rsidRPr="00C81DF2">
        <w:rPr>
          <w:rFonts w:ascii="Times New Roman" w:hAnsi="Times New Roman" w:cs="Times New Roman"/>
          <w:bCs/>
          <w:i/>
          <w:sz w:val="24"/>
          <w:szCs w:val="24"/>
        </w:rPr>
        <w:t>arnings management</w:t>
      </w:r>
      <w:r>
        <w:rPr>
          <w:rFonts w:ascii="Times New Roman" w:hAnsi="Times New Roman" w:cs="Times New Roman"/>
          <w:bCs/>
          <w:sz w:val="24"/>
          <w:szCs w:val="24"/>
        </w:rPr>
        <w:t xml:space="preserve"> terhadap nilai perusahaan.</w:t>
      </w:r>
      <w:r>
        <w:rPr>
          <w:rFonts w:ascii="Times New Roman" w:hAnsi="Times New Roman" w:cs="Times New Roman"/>
          <w:bCs/>
          <w:sz w:val="24"/>
          <w:szCs w:val="24"/>
          <w:lang w:val="en-GB"/>
        </w:rPr>
        <w:t xml:space="preserve"> </w:t>
      </w:r>
      <w:r>
        <w:rPr>
          <w:rFonts w:ascii="Times New Roman" w:hAnsi="Times New Roman" w:cs="Times New Roman"/>
          <w:bCs/>
          <w:sz w:val="24"/>
          <w:szCs w:val="24"/>
        </w:rPr>
        <w:t>Kepemilikan institusional</w:t>
      </w:r>
      <w:r w:rsidR="00F55D69">
        <w:rPr>
          <w:rFonts w:ascii="Times New Roman" w:hAnsi="Times New Roman" w:cs="Times New Roman"/>
          <w:bCs/>
          <w:sz w:val="24"/>
          <w:szCs w:val="24"/>
          <w:lang w:val="en-GB"/>
        </w:rPr>
        <w:t xml:space="preserve"> </w:t>
      </w:r>
      <w:r>
        <w:rPr>
          <w:rFonts w:ascii="Times New Roman" w:hAnsi="Times New Roman" w:cs="Times New Roman"/>
          <w:bCs/>
          <w:sz w:val="24"/>
          <w:szCs w:val="24"/>
        </w:rPr>
        <w:t xml:space="preserve">memperlemah hubungan antara </w:t>
      </w:r>
      <w:r w:rsidRPr="008773A3">
        <w:rPr>
          <w:rFonts w:ascii="Times New Roman" w:hAnsi="Times New Roman" w:cs="Times New Roman"/>
          <w:bCs/>
          <w:i/>
          <w:sz w:val="24"/>
          <w:szCs w:val="24"/>
        </w:rPr>
        <w:t>earnings management</w:t>
      </w:r>
      <w:r>
        <w:rPr>
          <w:rFonts w:ascii="Times New Roman" w:hAnsi="Times New Roman" w:cs="Times New Roman"/>
          <w:bCs/>
          <w:sz w:val="24"/>
          <w:szCs w:val="24"/>
        </w:rPr>
        <w:t xml:space="preserve"> terhadap nilai perusahaan.</w:t>
      </w:r>
    </w:p>
    <w:p w14:paraId="7EF0DED3" w14:textId="77777777" w:rsidR="006B003C" w:rsidRPr="00F20CD4" w:rsidRDefault="006B003C" w:rsidP="00C41BCA">
      <w:pPr>
        <w:autoSpaceDE w:val="0"/>
        <w:autoSpaceDN w:val="0"/>
        <w:adjustRightInd w:val="0"/>
        <w:spacing w:before="240" w:after="0" w:line="240" w:lineRule="auto"/>
        <w:jc w:val="both"/>
        <w:rPr>
          <w:rFonts w:ascii="Times New Roman" w:hAnsi="Times New Roman" w:cs="Times New Roman"/>
          <w:b/>
          <w:sz w:val="24"/>
          <w:szCs w:val="24"/>
        </w:rPr>
      </w:pPr>
      <w:r w:rsidRPr="00F20CD4">
        <w:rPr>
          <w:rFonts w:ascii="Times New Roman" w:hAnsi="Times New Roman" w:cs="Times New Roman"/>
          <w:b/>
          <w:sz w:val="24"/>
          <w:szCs w:val="24"/>
        </w:rPr>
        <w:t>Kerangka Pemikiran</w:t>
      </w:r>
    </w:p>
    <w:p w14:paraId="54FB6B69" w14:textId="0CC8FCD9" w:rsidR="00C41BCA" w:rsidRPr="00D079F8" w:rsidRDefault="006B003C" w:rsidP="00D079F8">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Perspektif teori agensi merupakan dasar yang digunakan untuk memahami isu </w:t>
      </w:r>
      <w:r w:rsidRPr="003D6BA1">
        <w:rPr>
          <w:rFonts w:ascii="Times New Roman" w:hAnsi="Times New Roman" w:cs="Times New Roman"/>
          <w:i/>
          <w:sz w:val="24"/>
          <w:szCs w:val="24"/>
        </w:rPr>
        <w:t>corporate governance</w:t>
      </w:r>
      <w:r>
        <w:rPr>
          <w:rFonts w:ascii="Times New Roman" w:hAnsi="Times New Roman" w:cs="Times New Roman"/>
          <w:sz w:val="24"/>
          <w:szCs w:val="24"/>
        </w:rPr>
        <w:t xml:space="preserve"> dan </w:t>
      </w:r>
      <w:r w:rsidRPr="003D6BA1">
        <w:rPr>
          <w:rFonts w:ascii="Times New Roman" w:hAnsi="Times New Roman" w:cs="Times New Roman"/>
          <w:i/>
          <w:sz w:val="24"/>
          <w:szCs w:val="24"/>
        </w:rPr>
        <w:t>earnings management</w:t>
      </w:r>
      <w:r>
        <w:rPr>
          <w:rFonts w:ascii="Times New Roman" w:hAnsi="Times New Roman" w:cs="Times New Roman"/>
          <w:sz w:val="24"/>
          <w:szCs w:val="24"/>
        </w:rPr>
        <w:t xml:space="preserve">. Adanya pemisahan kepemilikan oleh principle dan agen. Tindakan </w:t>
      </w:r>
      <w:r w:rsidRPr="003D6BA1">
        <w:rPr>
          <w:rFonts w:ascii="Times New Roman" w:hAnsi="Times New Roman" w:cs="Times New Roman"/>
          <w:i/>
          <w:sz w:val="24"/>
          <w:szCs w:val="24"/>
        </w:rPr>
        <w:t>earnings management</w:t>
      </w:r>
      <w:r>
        <w:rPr>
          <w:rFonts w:ascii="Times New Roman" w:hAnsi="Times New Roman" w:cs="Times New Roman"/>
          <w:sz w:val="24"/>
          <w:szCs w:val="24"/>
        </w:rPr>
        <w:t xml:space="preserve"> yang tinggi akan berdampak pada menurunnya nilai perusahaan, sedangkan </w:t>
      </w:r>
      <w:r w:rsidRPr="003D6BA1">
        <w:rPr>
          <w:rFonts w:ascii="Times New Roman" w:hAnsi="Times New Roman" w:cs="Times New Roman"/>
          <w:i/>
          <w:sz w:val="24"/>
          <w:szCs w:val="24"/>
        </w:rPr>
        <w:t>corporate governance</w:t>
      </w:r>
      <w:r>
        <w:rPr>
          <w:rFonts w:ascii="Times New Roman" w:hAnsi="Times New Roman" w:cs="Times New Roman"/>
          <w:sz w:val="24"/>
          <w:szCs w:val="24"/>
        </w:rPr>
        <w:t xml:space="preserve"> diharapkan mampu mempengaruhi hubungan tersebut dengan mencegah tindakan e</w:t>
      </w:r>
      <w:r w:rsidRPr="003D6BA1">
        <w:rPr>
          <w:rFonts w:ascii="Times New Roman" w:hAnsi="Times New Roman" w:cs="Times New Roman"/>
          <w:i/>
          <w:sz w:val="24"/>
          <w:szCs w:val="24"/>
        </w:rPr>
        <w:t>arnings management</w:t>
      </w:r>
      <w:r>
        <w:rPr>
          <w:rFonts w:ascii="Times New Roman" w:hAnsi="Times New Roman" w:cs="Times New Roman"/>
          <w:sz w:val="24"/>
          <w:szCs w:val="24"/>
        </w:rPr>
        <w:t xml:space="preserve"> sehingga dapat meningkatkan nilai perusahaan.</w:t>
      </w:r>
    </w:p>
    <w:p w14:paraId="4C548FA8" w14:textId="77777777" w:rsidR="00C41BCA" w:rsidRPr="00EC5CFC" w:rsidRDefault="00C41BCA" w:rsidP="00C41BCA">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
    <w:p w14:paraId="71B21FA7" w14:textId="77777777" w:rsidR="00CD3AD6" w:rsidRDefault="00892BA9" w:rsidP="00C41BCA">
      <w:pPr>
        <w:spacing w:after="0" w:line="240" w:lineRule="auto"/>
        <w:jc w:val="center"/>
        <w:rPr>
          <w:rFonts w:ascii="Times New Roman" w:hAnsi="Times New Roman" w:cs="Times New Roman"/>
          <w:b/>
          <w:sz w:val="24"/>
          <w:szCs w:val="24"/>
        </w:rPr>
      </w:pPr>
      <w:r w:rsidRPr="00892BA9">
        <w:rPr>
          <w:rFonts w:ascii="Times New Roman" w:hAnsi="Times New Roman" w:cs="Times New Roman"/>
          <w:b/>
          <w:sz w:val="24"/>
          <w:szCs w:val="24"/>
        </w:rPr>
        <w:t>Gambar 2.1</w:t>
      </w:r>
    </w:p>
    <w:p w14:paraId="6F016018" w14:textId="22D689B9" w:rsidR="00892BA9" w:rsidRDefault="00705ACA" w:rsidP="00C41BCA">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73169A6B" wp14:editId="533F3C57">
                <wp:simplePos x="0" y="0"/>
                <wp:positionH relativeFrom="column">
                  <wp:posOffset>2790825</wp:posOffset>
                </wp:positionH>
                <wp:positionV relativeFrom="paragraph">
                  <wp:posOffset>482600</wp:posOffset>
                </wp:positionV>
                <wp:extent cx="0" cy="695325"/>
                <wp:effectExtent l="76200" t="38100" r="57150" b="9525"/>
                <wp:wrapNone/>
                <wp:docPr id="4" name="Straight Arrow Connector 4"/>
                <wp:cNvGraphicFramePr/>
                <a:graphic xmlns:a="http://schemas.openxmlformats.org/drawingml/2006/main">
                  <a:graphicData uri="http://schemas.microsoft.com/office/word/2010/wordprocessingShape">
                    <wps:wsp>
                      <wps:cNvCnPr/>
                      <wps:spPr>
                        <a:xfrm flipV="1">
                          <a:off x="0" y="0"/>
                          <a:ext cx="0"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5E96B7A7" id="_x0000_t32" coordsize="21600,21600" o:spt="32" o:oned="t" path="m,l21600,21600e" filled="f">
                <v:path arrowok="t" fillok="f" o:connecttype="none"/>
                <o:lock v:ext="edit" shapetype="t"/>
              </v:shapetype>
              <v:shape id="Straight Arrow Connector 4" o:spid="_x0000_s1026" type="#_x0000_t32" style="position:absolute;margin-left:219.75pt;margin-top:38pt;width:0;height:54.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" strokecolor="#5b9bd5 [3204]" strokeweight=".5pt">
                <v:stroke endarrow="block" joinstyle="miter"/>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53120" behindDoc="0" locked="0" layoutInCell="1" allowOverlap="1" wp14:anchorId="284C2EB0" wp14:editId="1B6E5547">
                <wp:simplePos x="0" y="0"/>
                <wp:positionH relativeFrom="column">
                  <wp:posOffset>2047875</wp:posOffset>
                </wp:positionH>
                <wp:positionV relativeFrom="paragraph">
                  <wp:posOffset>481965</wp:posOffset>
                </wp:positionV>
                <wp:extent cx="1619250" cy="9525"/>
                <wp:effectExtent l="0" t="76200" r="19050" b="85725"/>
                <wp:wrapNone/>
                <wp:docPr id="1" name="Straight Arrow Connector 1"/>
                <wp:cNvGraphicFramePr/>
                <a:graphic xmlns:a="http://schemas.openxmlformats.org/drawingml/2006/main">
                  <a:graphicData uri="http://schemas.microsoft.com/office/word/2010/wordprocessingShape">
                    <wps:wsp>
                      <wps:cNvCnPr/>
                      <wps:spPr>
                        <a:xfrm flipV="1">
                          <a:off x="0" y="0"/>
                          <a:ext cx="16192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19016B0" id="Straight Arrow Connector 1" o:spid="_x0000_s1026" type="#_x0000_t32" style="position:absolute;margin-left:161.25pt;margin-top:37.95pt;width:127.5pt;height:.75pt;flip:y;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" strokecolor="#5b9bd5 [3204]" strokeweight=".5pt">
                <v:stroke endarrow="block" joinstyle="miter"/>
              </v:shape>
            </w:pict>
          </mc:Fallback>
        </mc:AlternateContent>
      </w:r>
      <w:r w:rsidR="00892BA9" w:rsidRPr="00892BA9">
        <w:rPr>
          <w:rFonts w:ascii="Times New Roman" w:hAnsi="Times New Roman" w:cs="Times New Roman"/>
          <w:b/>
          <w:sz w:val="24"/>
          <w:szCs w:val="24"/>
        </w:rPr>
        <w:t>Kerangka Penelitian</w:t>
      </w:r>
    </w:p>
    <w:p w14:paraId="2C71B3D0" w14:textId="77777777" w:rsidR="00C41BCA" w:rsidRDefault="00C41BCA" w:rsidP="00C41BCA">
      <w:pPr>
        <w:spacing w:after="0" w:line="240" w:lineRule="auto"/>
        <w:jc w:val="center"/>
        <w:rPr>
          <w:rFonts w:ascii="Times New Roman" w:hAnsi="Times New Roman" w:cs="Times New Roman"/>
          <w:b/>
          <w:sz w:val="24"/>
          <w:szCs w:val="24"/>
        </w:rPr>
      </w:pPr>
    </w:p>
    <w:tbl>
      <w:tblPr>
        <w:tblStyle w:val="TableGrid"/>
        <w:tblW w:w="0" w:type="auto"/>
        <w:tblInd w:w="757" w:type="dxa"/>
        <w:tblLook w:val="04A0" w:firstRow="1" w:lastRow="0" w:firstColumn="1" w:lastColumn="0" w:noHBand="0" w:noVBand="1"/>
      </w:tblPr>
      <w:tblGrid>
        <w:gridCol w:w="2628"/>
      </w:tblGrid>
      <w:tr w:rsidR="00892BA9" w14:paraId="774BBC51" w14:textId="77777777" w:rsidTr="00892BA9">
        <w:tc>
          <w:tcPr>
            <w:tcW w:w="2628" w:type="dxa"/>
          </w:tcPr>
          <w:p w14:paraId="22D05FF9" w14:textId="77777777" w:rsidR="00892BA9" w:rsidRDefault="00892BA9" w:rsidP="00C41BCA">
            <w:pPr>
              <w:jc w:val="center"/>
              <w:rPr>
                <w:b/>
              </w:rPr>
            </w:pPr>
            <w:r>
              <w:rPr>
                <w:b/>
              </w:rPr>
              <w:t>Variabel Independen</w:t>
            </w:r>
          </w:p>
          <w:p w14:paraId="2EFE929F" w14:textId="77777777" w:rsidR="00892BA9" w:rsidRPr="00892BA9" w:rsidRDefault="00892BA9" w:rsidP="00C41BCA">
            <w:pPr>
              <w:jc w:val="center"/>
              <w:rPr>
                <w:i/>
              </w:rPr>
            </w:pPr>
            <w:r w:rsidRPr="00892BA9">
              <w:rPr>
                <w:i/>
              </w:rPr>
              <w:t>Earnings Managements</w:t>
            </w:r>
          </w:p>
        </w:tc>
      </w:tr>
    </w:tbl>
    <w:tbl>
      <w:tblPr>
        <w:tblStyle w:val="TableGrid"/>
        <w:tblpPr w:leftFromText="180" w:rightFromText="180" w:vertAnchor="text" w:horzAnchor="margin" w:tblpXSpec="right" w:tblpY="-671"/>
        <w:tblW w:w="0" w:type="auto"/>
        <w:tblLook w:val="04A0" w:firstRow="1" w:lastRow="0" w:firstColumn="1" w:lastColumn="0" w:noHBand="0" w:noVBand="1"/>
      </w:tblPr>
      <w:tblGrid>
        <w:gridCol w:w="2628"/>
      </w:tblGrid>
      <w:tr w:rsidR="00892BA9" w14:paraId="3910941A" w14:textId="77777777" w:rsidTr="00CD3AD6">
        <w:tc>
          <w:tcPr>
            <w:tcW w:w="2628" w:type="dxa"/>
          </w:tcPr>
          <w:p w14:paraId="3C1F9390" w14:textId="77777777" w:rsidR="00892BA9" w:rsidRDefault="00892BA9" w:rsidP="00C41BCA">
            <w:pPr>
              <w:jc w:val="center"/>
              <w:rPr>
                <w:b/>
              </w:rPr>
            </w:pPr>
            <w:r>
              <w:rPr>
                <w:b/>
              </w:rPr>
              <w:t>Variabel Dependen</w:t>
            </w:r>
          </w:p>
          <w:p w14:paraId="226CCDE3" w14:textId="77777777" w:rsidR="00892BA9" w:rsidRPr="00892BA9" w:rsidRDefault="00892BA9" w:rsidP="00C41BCA">
            <w:pPr>
              <w:jc w:val="center"/>
            </w:pPr>
            <w:r w:rsidRPr="00892BA9">
              <w:t>Nilai Perusahaan</w:t>
            </w:r>
          </w:p>
          <w:p w14:paraId="43233762" w14:textId="77777777" w:rsidR="00892BA9" w:rsidRDefault="00892BA9" w:rsidP="00C41BCA">
            <w:pPr>
              <w:jc w:val="center"/>
              <w:rPr>
                <w:b/>
              </w:rPr>
            </w:pPr>
            <w:r w:rsidRPr="00892BA9">
              <w:t>(Tobin’s Q)</w:t>
            </w:r>
          </w:p>
        </w:tc>
      </w:tr>
    </w:tbl>
    <w:tbl>
      <w:tblPr>
        <w:tblStyle w:val="TableGrid"/>
        <w:tblpPr w:leftFromText="180" w:rightFromText="180" w:vertAnchor="text" w:horzAnchor="page" w:tblpX="4738" w:tblpY="456"/>
        <w:tblW w:w="0" w:type="auto"/>
        <w:tblLook w:val="04A0" w:firstRow="1" w:lastRow="0" w:firstColumn="1" w:lastColumn="0" w:noHBand="0" w:noVBand="1"/>
      </w:tblPr>
      <w:tblGrid>
        <w:gridCol w:w="3618"/>
      </w:tblGrid>
      <w:tr w:rsidR="00892BA9" w:rsidRPr="00892BA9" w14:paraId="00B1B311" w14:textId="77777777" w:rsidTr="00F55D69">
        <w:trPr>
          <w:trHeight w:val="703"/>
        </w:trPr>
        <w:tc>
          <w:tcPr>
            <w:tcW w:w="3618" w:type="dxa"/>
          </w:tcPr>
          <w:p w14:paraId="02B0F5EC" w14:textId="197CB410" w:rsidR="00F55D69" w:rsidRDefault="00892BA9" w:rsidP="00C41BCA">
            <w:pPr>
              <w:ind w:right="-64"/>
              <w:jc w:val="center"/>
              <w:rPr>
                <w:rFonts w:ascii="Times New Roman" w:hAnsi="Times New Roman" w:cs="Times New Roman"/>
                <w:b/>
              </w:rPr>
            </w:pPr>
            <w:r w:rsidRPr="00F55D69">
              <w:rPr>
                <w:rFonts w:ascii="Times New Roman" w:hAnsi="Times New Roman" w:cs="Times New Roman"/>
                <w:b/>
              </w:rPr>
              <w:t>Corporate Governance</w:t>
            </w:r>
          </w:p>
          <w:p w14:paraId="2409BA13" w14:textId="59D70698" w:rsidR="00892BA9" w:rsidRPr="00F55D69" w:rsidRDefault="00892BA9" w:rsidP="00C41BCA">
            <w:pPr>
              <w:ind w:right="-64"/>
              <w:jc w:val="center"/>
              <w:rPr>
                <w:rFonts w:ascii="Times New Roman" w:hAnsi="Times New Roman" w:cs="Times New Roman"/>
                <w:b/>
              </w:rPr>
            </w:pPr>
            <w:r w:rsidRPr="00F55D69">
              <w:rPr>
                <w:rFonts w:ascii="Times New Roman" w:hAnsi="Times New Roman" w:cs="Times New Roman"/>
              </w:rPr>
              <w:t>Kepemilikan institusional</w:t>
            </w:r>
          </w:p>
          <w:p w14:paraId="24342D11" w14:textId="480201DF" w:rsidR="00892BA9" w:rsidRPr="00892BA9" w:rsidRDefault="00892BA9" w:rsidP="00C41BCA">
            <w:pPr>
              <w:pStyle w:val="ListParagraph"/>
              <w:ind w:right="-64"/>
              <w:jc w:val="center"/>
              <w:rPr>
                <w:rFonts w:ascii="Times New Roman" w:hAnsi="Times New Roman" w:cs="Times New Roman"/>
              </w:rPr>
            </w:pPr>
          </w:p>
        </w:tc>
      </w:tr>
    </w:tbl>
    <w:p w14:paraId="2A0FE94B" w14:textId="77777777" w:rsidR="00C24D46" w:rsidRPr="005456CE" w:rsidRDefault="00C24D46" w:rsidP="00C41BCA">
      <w:pPr>
        <w:spacing w:line="240" w:lineRule="auto"/>
        <w:ind w:right="-64"/>
        <w:jc w:val="both"/>
        <w:rPr>
          <w:rFonts w:ascii="Times New Roman" w:hAnsi="Times New Roman" w:cs="Times New Roman"/>
          <w:b/>
          <w:bCs/>
          <w:iCs/>
          <w:sz w:val="24"/>
          <w:szCs w:val="24"/>
          <w:lang w:val="en-US"/>
        </w:rPr>
      </w:pPr>
    </w:p>
    <w:p w14:paraId="1141B923" w14:textId="77777777" w:rsidR="000736FF" w:rsidRDefault="000736FF" w:rsidP="00C41BCA">
      <w:pPr>
        <w:spacing w:line="240" w:lineRule="auto"/>
        <w:ind w:left="22" w:right="-64" w:firstLine="608"/>
        <w:jc w:val="center"/>
        <w:rPr>
          <w:rFonts w:ascii="Times New Roman" w:hAnsi="Times New Roman" w:cs="Times New Roman"/>
          <w:b/>
          <w:bCs/>
          <w:iCs/>
          <w:sz w:val="24"/>
          <w:szCs w:val="24"/>
        </w:rPr>
      </w:pPr>
    </w:p>
    <w:p w14:paraId="21682206" w14:textId="77777777" w:rsidR="000736FF" w:rsidRDefault="000736FF" w:rsidP="00C41BCA">
      <w:pPr>
        <w:spacing w:line="240" w:lineRule="auto"/>
        <w:ind w:left="22" w:right="-64" w:firstLine="608"/>
        <w:jc w:val="center"/>
        <w:rPr>
          <w:rFonts w:ascii="Times New Roman" w:hAnsi="Times New Roman" w:cs="Times New Roman"/>
          <w:b/>
          <w:bCs/>
          <w:iCs/>
          <w:sz w:val="24"/>
          <w:szCs w:val="24"/>
        </w:rPr>
      </w:pPr>
    </w:p>
    <w:p w14:paraId="18A96DAD" w14:textId="77777777" w:rsidR="000736FF" w:rsidRDefault="000736FF" w:rsidP="00C41BCA">
      <w:pPr>
        <w:spacing w:line="240" w:lineRule="auto"/>
        <w:ind w:right="-64"/>
        <w:rPr>
          <w:rFonts w:ascii="Times New Roman" w:hAnsi="Times New Roman" w:cs="Times New Roman"/>
          <w:b/>
          <w:bCs/>
          <w:iCs/>
          <w:sz w:val="24"/>
          <w:szCs w:val="24"/>
        </w:rPr>
      </w:pPr>
    </w:p>
    <w:p w14:paraId="3981E5DD" w14:textId="77777777" w:rsidR="00091DDB" w:rsidRDefault="00091DDB" w:rsidP="00C41BCA">
      <w:pPr>
        <w:spacing w:line="240" w:lineRule="auto"/>
        <w:ind w:right="-64"/>
        <w:rPr>
          <w:rFonts w:ascii="Times New Roman" w:hAnsi="Times New Roman" w:cs="Times New Roman"/>
          <w:b/>
          <w:bCs/>
          <w:iCs/>
          <w:sz w:val="24"/>
          <w:szCs w:val="24"/>
          <w:lang w:val="en-US"/>
        </w:rPr>
      </w:pPr>
      <w:r>
        <w:rPr>
          <w:rFonts w:ascii="Times New Roman" w:hAnsi="Times New Roman" w:cs="Times New Roman"/>
          <w:b/>
          <w:bCs/>
          <w:iCs/>
          <w:sz w:val="24"/>
          <w:szCs w:val="24"/>
        </w:rPr>
        <w:t>METODE PENELITIAN</w:t>
      </w:r>
    </w:p>
    <w:p w14:paraId="63725151" w14:textId="728E2ED7" w:rsidR="00E418EE" w:rsidRPr="00380885" w:rsidRDefault="00E418EE" w:rsidP="00C41BCA">
      <w:pPr>
        <w:spacing w:after="286" w:line="240" w:lineRule="auto"/>
        <w:jc w:val="both"/>
        <w:rPr>
          <w:rFonts w:ascii="Times New Roman" w:hAnsi="Times New Roman" w:cs="Times New Roman"/>
          <w:b/>
          <w:sz w:val="24"/>
          <w:szCs w:val="24"/>
        </w:rPr>
      </w:pPr>
      <w:r w:rsidRPr="00380885">
        <w:rPr>
          <w:rFonts w:ascii="Times New Roman" w:hAnsi="Times New Roman" w:cs="Times New Roman"/>
          <w:b/>
          <w:sz w:val="24"/>
          <w:szCs w:val="24"/>
        </w:rPr>
        <w:t>Populasi dan Teknik Pengambilan Sampel</w:t>
      </w:r>
    </w:p>
    <w:p w14:paraId="33A675E1" w14:textId="3AC8152D" w:rsidR="00E418EE" w:rsidRPr="00E418EE" w:rsidRDefault="00E418EE" w:rsidP="00C41BCA">
      <w:pPr>
        <w:pStyle w:val="ListParagraph"/>
        <w:spacing w:line="240" w:lineRule="auto"/>
        <w:ind w:left="0" w:right="26" w:firstLine="630"/>
        <w:jc w:val="both"/>
        <w:rPr>
          <w:rFonts w:ascii="Times New Roman" w:hAnsi="Times New Roman" w:cs="Times New Roman"/>
          <w:sz w:val="24"/>
          <w:szCs w:val="24"/>
        </w:rPr>
      </w:pPr>
      <w:proofErr w:type="gramStart"/>
      <w:r>
        <w:rPr>
          <w:rFonts w:ascii="Times New Roman" w:hAnsi="Times New Roman" w:cs="Times New Roman"/>
          <w:sz w:val="24"/>
          <w:szCs w:val="24"/>
          <w:lang w:val="en-US"/>
        </w:rPr>
        <w:t>P</w:t>
      </w:r>
      <w:r w:rsidRPr="00E418EE">
        <w:rPr>
          <w:rFonts w:ascii="Times New Roman" w:hAnsi="Times New Roman" w:cs="Times New Roman"/>
          <w:sz w:val="24"/>
          <w:szCs w:val="24"/>
        </w:rPr>
        <w:t>opulasi penelitian ini adalah laporan keuangan perusahaan manufaktur</w:t>
      </w:r>
      <w:r w:rsidR="005456CE">
        <w:rPr>
          <w:rFonts w:ascii="Times New Roman" w:hAnsi="Times New Roman" w:cs="Times New Roman"/>
          <w:sz w:val="24"/>
          <w:szCs w:val="24"/>
          <w:lang w:val="en-US"/>
        </w:rPr>
        <w:t xml:space="preserve"> sektor consumer goods industry </w:t>
      </w:r>
      <w:r w:rsidRPr="00E418EE">
        <w:rPr>
          <w:rFonts w:ascii="Times New Roman" w:hAnsi="Times New Roman" w:cs="Times New Roman"/>
          <w:sz w:val="24"/>
          <w:szCs w:val="24"/>
        </w:rPr>
        <w:t>yang terdaftar di Bursa Efek Indonesia (BEI).</w:t>
      </w:r>
      <w:proofErr w:type="gramEnd"/>
    </w:p>
    <w:p w14:paraId="14051055" w14:textId="28E13C43" w:rsidR="004E748A" w:rsidRDefault="00E418EE" w:rsidP="00C41BCA">
      <w:pPr>
        <w:spacing w:line="240" w:lineRule="auto"/>
        <w:ind w:right="183" w:firstLine="630"/>
        <w:jc w:val="both"/>
        <w:rPr>
          <w:rFonts w:ascii="Times New Roman" w:hAnsi="Times New Roman" w:cs="Times New Roman"/>
          <w:sz w:val="24"/>
          <w:szCs w:val="24"/>
          <w:lang w:val="en-US"/>
        </w:rPr>
      </w:pPr>
      <w:r w:rsidRPr="00E418EE">
        <w:rPr>
          <w:rFonts w:ascii="Times New Roman" w:hAnsi="Times New Roman" w:cs="Times New Roman"/>
          <w:sz w:val="24"/>
          <w:szCs w:val="24"/>
        </w:rPr>
        <w:t>Sampel dalam penelitian ini adalah laporan keuangan perusahaan manufaktur non keuang</w:t>
      </w:r>
      <w:r w:rsidR="00B25BC2">
        <w:rPr>
          <w:rFonts w:ascii="Times New Roman" w:hAnsi="Times New Roman" w:cs="Times New Roman"/>
          <w:sz w:val="24"/>
          <w:szCs w:val="24"/>
        </w:rPr>
        <w:t>an untuk periode pengamatan 20</w:t>
      </w:r>
      <w:r w:rsidR="00CA2EF7">
        <w:rPr>
          <w:rFonts w:ascii="Times New Roman" w:hAnsi="Times New Roman" w:cs="Times New Roman"/>
          <w:sz w:val="24"/>
          <w:szCs w:val="24"/>
          <w:lang w:val="en-US"/>
        </w:rPr>
        <w:t>17</w:t>
      </w:r>
      <w:r w:rsidR="00B25BC2">
        <w:rPr>
          <w:rFonts w:ascii="Times New Roman" w:hAnsi="Times New Roman" w:cs="Times New Roman"/>
          <w:sz w:val="24"/>
          <w:szCs w:val="24"/>
        </w:rPr>
        <w:t>-201</w:t>
      </w:r>
      <w:r w:rsidR="0082383A">
        <w:rPr>
          <w:rFonts w:ascii="Times New Roman" w:hAnsi="Times New Roman" w:cs="Times New Roman"/>
          <w:sz w:val="24"/>
          <w:szCs w:val="24"/>
          <w:lang w:val="en-US"/>
        </w:rPr>
        <w:t>9</w:t>
      </w:r>
      <w:r w:rsidRPr="00E418EE">
        <w:rPr>
          <w:rFonts w:ascii="Times New Roman" w:hAnsi="Times New Roman" w:cs="Times New Roman"/>
          <w:sz w:val="24"/>
          <w:szCs w:val="24"/>
        </w:rPr>
        <w:t xml:space="preserve"> Pengambilan sampel dilakukan dengan menggunakan metode purposive sampling dengan kriteria sebagai berikut :</w:t>
      </w:r>
    </w:p>
    <w:p w14:paraId="21504D52" w14:textId="19DF0C2A" w:rsidR="00E418EE" w:rsidRPr="004E748A" w:rsidRDefault="00E418EE" w:rsidP="00C41BCA">
      <w:pPr>
        <w:pStyle w:val="ListParagraph"/>
        <w:numPr>
          <w:ilvl w:val="0"/>
          <w:numId w:val="11"/>
        </w:numPr>
        <w:spacing w:line="240" w:lineRule="auto"/>
        <w:ind w:left="360" w:right="183"/>
        <w:jc w:val="both"/>
        <w:rPr>
          <w:rFonts w:ascii="Times New Roman" w:hAnsi="Times New Roman" w:cs="Times New Roman"/>
          <w:sz w:val="24"/>
          <w:szCs w:val="24"/>
        </w:rPr>
      </w:pPr>
      <w:r w:rsidRPr="004E748A">
        <w:rPr>
          <w:rFonts w:ascii="Times New Roman" w:hAnsi="Times New Roman" w:cs="Times New Roman"/>
          <w:sz w:val="24"/>
          <w:szCs w:val="24"/>
        </w:rPr>
        <w:t>Perusahaan manufaktur yang telah listing di</w:t>
      </w:r>
      <w:r w:rsidR="00B25BC2">
        <w:rPr>
          <w:rFonts w:ascii="Times New Roman" w:hAnsi="Times New Roman" w:cs="Times New Roman"/>
          <w:sz w:val="24"/>
          <w:szCs w:val="24"/>
        </w:rPr>
        <w:t xml:space="preserve"> Bursa Efek Indonesia tahun 20</w:t>
      </w:r>
      <w:r w:rsidR="00B25BC2">
        <w:rPr>
          <w:rFonts w:ascii="Times New Roman" w:hAnsi="Times New Roman" w:cs="Times New Roman"/>
          <w:sz w:val="24"/>
          <w:szCs w:val="24"/>
          <w:lang w:val="en-US"/>
        </w:rPr>
        <w:t>16</w:t>
      </w:r>
      <w:r w:rsidR="00B25BC2">
        <w:rPr>
          <w:rFonts w:ascii="Times New Roman" w:hAnsi="Times New Roman" w:cs="Times New Roman"/>
          <w:sz w:val="24"/>
          <w:szCs w:val="24"/>
        </w:rPr>
        <w:t xml:space="preserve"> sampai dengan 201</w:t>
      </w:r>
      <w:r w:rsidR="0082383A">
        <w:rPr>
          <w:rFonts w:ascii="Times New Roman" w:hAnsi="Times New Roman" w:cs="Times New Roman"/>
          <w:sz w:val="24"/>
          <w:szCs w:val="24"/>
          <w:lang w:val="en-US"/>
        </w:rPr>
        <w:t>9</w:t>
      </w:r>
      <w:r w:rsidRPr="004E748A">
        <w:rPr>
          <w:rFonts w:ascii="Times New Roman" w:hAnsi="Times New Roman" w:cs="Times New Roman"/>
          <w:sz w:val="24"/>
          <w:szCs w:val="24"/>
        </w:rPr>
        <w:t>.</w:t>
      </w:r>
    </w:p>
    <w:p w14:paraId="20B2FE5C" w14:textId="02789947" w:rsidR="00E418EE" w:rsidRPr="004E748A" w:rsidRDefault="00E418EE" w:rsidP="00C41BCA">
      <w:pPr>
        <w:pStyle w:val="ListParagraph"/>
        <w:numPr>
          <w:ilvl w:val="0"/>
          <w:numId w:val="11"/>
        </w:numPr>
        <w:spacing w:after="4" w:line="240" w:lineRule="auto"/>
        <w:ind w:left="360"/>
        <w:jc w:val="both"/>
        <w:rPr>
          <w:rFonts w:ascii="Times New Roman" w:hAnsi="Times New Roman" w:cs="Times New Roman"/>
          <w:sz w:val="24"/>
          <w:szCs w:val="24"/>
        </w:rPr>
      </w:pPr>
      <w:r w:rsidRPr="004E748A">
        <w:rPr>
          <w:rFonts w:ascii="Times New Roman" w:hAnsi="Times New Roman" w:cs="Times New Roman"/>
          <w:sz w:val="24"/>
          <w:szCs w:val="24"/>
        </w:rPr>
        <w:t>Perusahaan yang aktif menerbitkan laporan tahunan (</w:t>
      </w:r>
      <w:r w:rsidRPr="00353381">
        <w:rPr>
          <w:rFonts w:ascii="Times New Roman" w:hAnsi="Times New Roman" w:cs="Times New Roman"/>
          <w:i/>
          <w:sz w:val="24"/>
          <w:szCs w:val="24"/>
        </w:rPr>
        <w:t>annual report</w:t>
      </w:r>
      <w:r w:rsidRPr="004E748A">
        <w:rPr>
          <w:rFonts w:ascii="Times New Roman" w:hAnsi="Times New Roman" w:cs="Times New Roman"/>
          <w:sz w:val="24"/>
          <w:szCs w:val="24"/>
        </w:rPr>
        <w:t>) yang berakhir pada tanggal 31 Desembe</w:t>
      </w:r>
      <w:r w:rsidR="00CA2EF7">
        <w:rPr>
          <w:rFonts w:ascii="Times New Roman" w:hAnsi="Times New Roman" w:cs="Times New Roman"/>
          <w:sz w:val="24"/>
          <w:szCs w:val="24"/>
        </w:rPr>
        <w:t>r selama periode pengamatan</w:t>
      </w:r>
      <w:r w:rsidR="00B25BC2">
        <w:rPr>
          <w:rFonts w:ascii="Times New Roman" w:hAnsi="Times New Roman" w:cs="Times New Roman"/>
          <w:sz w:val="24"/>
          <w:szCs w:val="24"/>
        </w:rPr>
        <w:t xml:space="preserve"> 20</w:t>
      </w:r>
      <w:r w:rsidR="00B25BC2">
        <w:rPr>
          <w:rFonts w:ascii="Times New Roman" w:hAnsi="Times New Roman" w:cs="Times New Roman"/>
          <w:sz w:val="24"/>
          <w:szCs w:val="24"/>
          <w:lang w:val="en-US"/>
        </w:rPr>
        <w:t>17</w:t>
      </w:r>
      <w:r w:rsidR="0082383A">
        <w:rPr>
          <w:rFonts w:ascii="Times New Roman" w:hAnsi="Times New Roman" w:cs="Times New Roman"/>
          <w:sz w:val="24"/>
          <w:szCs w:val="24"/>
          <w:lang w:val="en-US"/>
        </w:rPr>
        <w:t>, 2018</w:t>
      </w:r>
      <w:r w:rsidRPr="004E748A">
        <w:rPr>
          <w:rFonts w:ascii="Times New Roman" w:hAnsi="Times New Roman" w:cs="Times New Roman"/>
          <w:sz w:val="24"/>
          <w:szCs w:val="24"/>
        </w:rPr>
        <w:t xml:space="preserve"> dan 201</w:t>
      </w:r>
      <w:r w:rsidR="0082383A">
        <w:rPr>
          <w:rFonts w:ascii="Times New Roman" w:hAnsi="Times New Roman" w:cs="Times New Roman"/>
          <w:sz w:val="24"/>
          <w:szCs w:val="24"/>
          <w:lang w:val="en-US"/>
        </w:rPr>
        <w:t>9</w:t>
      </w:r>
      <w:r w:rsidRPr="004E748A">
        <w:rPr>
          <w:rFonts w:ascii="Times New Roman" w:hAnsi="Times New Roman" w:cs="Times New Roman"/>
          <w:sz w:val="24"/>
          <w:szCs w:val="24"/>
        </w:rPr>
        <w:t>.</w:t>
      </w:r>
    </w:p>
    <w:p w14:paraId="0DD4D269" w14:textId="77777777" w:rsidR="00B25BC2" w:rsidRPr="00B25BC2" w:rsidRDefault="00E418EE" w:rsidP="00C41BCA">
      <w:pPr>
        <w:pStyle w:val="ListParagraph"/>
        <w:numPr>
          <w:ilvl w:val="0"/>
          <w:numId w:val="11"/>
        </w:numPr>
        <w:spacing w:after="1349" w:line="240" w:lineRule="auto"/>
        <w:ind w:left="360"/>
        <w:jc w:val="both"/>
        <w:rPr>
          <w:rFonts w:ascii="Times New Roman" w:hAnsi="Times New Roman" w:cs="Times New Roman"/>
          <w:sz w:val="24"/>
          <w:szCs w:val="24"/>
        </w:rPr>
      </w:pPr>
      <w:r w:rsidRPr="004E748A">
        <w:rPr>
          <w:rFonts w:ascii="Times New Roman" w:hAnsi="Times New Roman" w:cs="Times New Roman"/>
          <w:sz w:val="24"/>
          <w:szCs w:val="24"/>
        </w:rPr>
        <w:t>Perusahaan yang memiliki laba positif untuk menentukan dalam perhitungan manajemen laba.</w:t>
      </w:r>
    </w:p>
    <w:p w14:paraId="027211B1" w14:textId="77777777" w:rsidR="00380885" w:rsidRDefault="00B25BC2" w:rsidP="0046649C">
      <w:pPr>
        <w:pStyle w:val="ListParagraph"/>
        <w:spacing w:before="240" w:line="240" w:lineRule="auto"/>
        <w:ind w:left="0" w:firstLine="630"/>
        <w:jc w:val="both"/>
        <w:rPr>
          <w:rFonts w:ascii="Times New Roman" w:hAnsi="Times New Roman" w:cs="Times New Roman"/>
          <w:sz w:val="24"/>
          <w:szCs w:val="24"/>
        </w:rPr>
      </w:pPr>
      <w:r w:rsidRPr="00B25BC2">
        <w:rPr>
          <w:rFonts w:ascii="Times New Roman" w:hAnsi="Times New Roman" w:cs="Times New Roman"/>
          <w:sz w:val="24"/>
          <w:szCs w:val="24"/>
        </w:rPr>
        <w:t>Periode dalam penelitia</w:t>
      </w:r>
      <w:r w:rsidR="00CA2EF7">
        <w:rPr>
          <w:rFonts w:ascii="Times New Roman" w:hAnsi="Times New Roman" w:cs="Times New Roman"/>
          <w:sz w:val="24"/>
          <w:szCs w:val="24"/>
        </w:rPr>
        <w:t>n ini dibatasi antara tahun 2017</w:t>
      </w:r>
      <w:r w:rsidR="00353381">
        <w:rPr>
          <w:rFonts w:ascii="Times New Roman" w:hAnsi="Times New Roman" w:cs="Times New Roman"/>
          <w:sz w:val="24"/>
          <w:szCs w:val="24"/>
        </w:rPr>
        <w:t xml:space="preserve"> sampai 201</w:t>
      </w:r>
      <w:r w:rsidR="0082383A">
        <w:rPr>
          <w:rFonts w:ascii="Times New Roman" w:hAnsi="Times New Roman" w:cs="Times New Roman"/>
          <w:sz w:val="24"/>
          <w:szCs w:val="24"/>
          <w:lang w:val="en-GB"/>
        </w:rPr>
        <w:t xml:space="preserve">9 </w:t>
      </w:r>
      <w:r w:rsidRPr="00B25BC2">
        <w:rPr>
          <w:rFonts w:ascii="Times New Roman" w:hAnsi="Times New Roman" w:cs="Times New Roman"/>
          <w:sz w:val="24"/>
          <w:szCs w:val="24"/>
        </w:rPr>
        <w:t xml:space="preserve">dengan harapan akan diperoleh akurasi hasil penelitian. Data time series sebanyak tiga tahun </w:t>
      </w:r>
      <w:r w:rsidR="0082383A">
        <w:rPr>
          <w:rFonts w:ascii="Times New Roman" w:hAnsi="Times New Roman" w:cs="Times New Roman"/>
          <w:sz w:val="24"/>
          <w:szCs w:val="24"/>
        </w:rPr>
        <w:lastRenderedPageBreak/>
        <w:t>sedangkan data antar ruang (</w:t>
      </w:r>
      <w:r w:rsidR="0082383A" w:rsidRPr="0082383A">
        <w:rPr>
          <w:rFonts w:ascii="Times New Roman" w:hAnsi="Times New Roman" w:cs="Times New Roman"/>
          <w:i/>
          <w:sz w:val="24"/>
          <w:szCs w:val="24"/>
        </w:rPr>
        <w:t>cros</w:t>
      </w:r>
      <w:r w:rsidRPr="0082383A">
        <w:rPr>
          <w:rFonts w:ascii="Times New Roman" w:hAnsi="Times New Roman" w:cs="Times New Roman"/>
          <w:i/>
          <w:sz w:val="24"/>
          <w:szCs w:val="24"/>
        </w:rPr>
        <w:t>s section</w:t>
      </w:r>
      <w:r w:rsidRPr="00B25BC2">
        <w:rPr>
          <w:rFonts w:ascii="Times New Roman" w:hAnsi="Times New Roman" w:cs="Times New Roman"/>
          <w:sz w:val="24"/>
          <w:szCs w:val="24"/>
        </w:rPr>
        <w:t>) diambil dari seluruh perusahaan manufaktur</w:t>
      </w:r>
      <w:r w:rsidR="00CA2EF7">
        <w:rPr>
          <w:rFonts w:ascii="Times New Roman" w:hAnsi="Times New Roman" w:cs="Times New Roman"/>
          <w:sz w:val="24"/>
          <w:szCs w:val="24"/>
          <w:lang w:val="en-GB"/>
        </w:rPr>
        <w:t xml:space="preserve"> sector consumer goods industry</w:t>
      </w:r>
      <w:r w:rsidRPr="00B25BC2">
        <w:rPr>
          <w:rFonts w:ascii="Times New Roman" w:hAnsi="Times New Roman" w:cs="Times New Roman"/>
          <w:sz w:val="24"/>
          <w:szCs w:val="24"/>
        </w:rPr>
        <w:t xml:space="preserve"> yang telah terdaftar di Bursa Efek Indonesia, dan perusahaan yang menampilkan laba positif karena dalam penghitungan manajemen laba digunakan laba bersih bernilai positif, serta perusahaan yang memenuhi kriteria di atas.</w:t>
      </w:r>
    </w:p>
    <w:p w14:paraId="1598CAD4" w14:textId="77777777" w:rsidR="00D079F8" w:rsidRDefault="00D079F8" w:rsidP="00C41BCA">
      <w:pPr>
        <w:pStyle w:val="ListParagraph"/>
        <w:spacing w:after="1349" w:line="240" w:lineRule="auto"/>
        <w:ind w:left="0"/>
        <w:rPr>
          <w:rFonts w:ascii="Times New Roman" w:hAnsi="Times New Roman" w:cs="Times New Roman"/>
          <w:b/>
          <w:sz w:val="24"/>
          <w:szCs w:val="24"/>
          <w:lang w:val="en-US"/>
        </w:rPr>
      </w:pPr>
    </w:p>
    <w:p w14:paraId="61E11854" w14:textId="07CE3ADD" w:rsidR="001830A9" w:rsidRDefault="001830A9" w:rsidP="00C41BCA">
      <w:pPr>
        <w:pStyle w:val="ListParagraph"/>
        <w:spacing w:after="1349" w:line="240" w:lineRule="auto"/>
        <w:ind w:left="0"/>
        <w:rPr>
          <w:rFonts w:ascii="Times New Roman" w:eastAsia="Times New Roman" w:hAnsi="Times New Roman" w:cs="Times New Roman"/>
          <w:b/>
          <w:sz w:val="24"/>
          <w:szCs w:val="24"/>
          <w:lang w:val="en-US"/>
        </w:rPr>
      </w:pPr>
      <w:r w:rsidRPr="00335434">
        <w:rPr>
          <w:rFonts w:ascii="Times New Roman" w:eastAsia="Times New Roman" w:hAnsi="Times New Roman" w:cs="Times New Roman"/>
          <w:b/>
          <w:sz w:val="24"/>
          <w:szCs w:val="24"/>
          <w:lang w:val="en-US"/>
        </w:rPr>
        <w:t xml:space="preserve">HASIL </w:t>
      </w:r>
      <w:r w:rsidR="00335434" w:rsidRPr="00335434">
        <w:rPr>
          <w:rFonts w:ascii="Times New Roman" w:eastAsia="Times New Roman" w:hAnsi="Times New Roman" w:cs="Times New Roman"/>
          <w:b/>
          <w:sz w:val="24"/>
          <w:szCs w:val="24"/>
          <w:lang w:val="en-US"/>
        </w:rPr>
        <w:t xml:space="preserve">PENELITIAN </w:t>
      </w:r>
      <w:r w:rsidR="00877DDF">
        <w:rPr>
          <w:rFonts w:ascii="Times New Roman" w:eastAsia="Times New Roman" w:hAnsi="Times New Roman" w:cs="Times New Roman"/>
          <w:b/>
          <w:sz w:val="24"/>
          <w:szCs w:val="24"/>
          <w:lang w:val="en-US"/>
        </w:rPr>
        <w:t>DAN PEMBAHASAN</w:t>
      </w:r>
    </w:p>
    <w:p w14:paraId="6ABA4FE7" w14:textId="77777777" w:rsidR="008C0946" w:rsidRPr="00877DDF" w:rsidRDefault="008C0946" w:rsidP="00C41BCA">
      <w:pPr>
        <w:pStyle w:val="ListParagraph"/>
        <w:spacing w:after="1349" w:line="240" w:lineRule="auto"/>
        <w:ind w:left="0"/>
        <w:jc w:val="center"/>
        <w:rPr>
          <w:rFonts w:ascii="Times New Roman" w:eastAsia="Times New Roman" w:hAnsi="Times New Roman" w:cs="Times New Roman"/>
          <w:b/>
          <w:sz w:val="24"/>
          <w:szCs w:val="24"/>
          <w:lang w:val="en-US"/>
        </w:rPr>
      </w:pPr>
    </w:p>
    <w:p w14:paraId="15D0D895" w14:textId="77777777" w:rsidR="004B3451" w:rsidRPr="004B3451" w:rsidRDefault="004B3451" w:rsidP="00C41BCA">
      <w:pPr>
        <w:pStyle w:val="ListParagraph"/>
        <w:numPr>
          <w:ilvl w:val="0"/>
          <w:numId w:val="12"/>
        </w:numPr>
        <w:spacing w:after="1349" w:line="240" w:lineRule="auto"/>
        <w:jc w:val="both"/>
        <w:rPr>
          <w:rFonts w:ascii="Times New Roman" w:eastAsia="Times New Roman" w:hAnsi="Times New Roman" w:cs="Times New Roman"/>
          <w:b/>
          <w:vanish/>
          <w:sz w:val="24"/>
          <w:szCs w:val="24"/>
          <w:lang w:val="en-US"/>
        </w:rPr>
      </w:pPr>
    </w:p>
    <w:p w14:paraId="240B3B74" w14:textId="77777777" w:rsidR="004B3451" w:rsidRPr="004B3451" w:rsidRDefault="004B3451" w:rsidP="00C41BCA">
      <w:pPr>
        <w:pStyle w:val="ListParagraph"/>
        <w:numPr>
          <w:ilvl w:val="0"/>
          <w:numId w:val="12"/>
        </w:numPr>
        <w:spacing w:after="1349" w:line="240" w:lineRule="auto"/>
        <w:jc w:val="both"/>
        <w:rPr>
          <w:rFonts w:ascii="Times New Roman" w:eastAsia="Times New Roman" w:hAnsi="Times New Roman" w:cs="Times New Roman"/>
          <w:b/>
          <w:vanish/>
          <w:sz w:val="24"/>
          <w:szCs w:val="24"/>
          <w:lang w:val="en-US"/>
        </w:rPr>
      </w:pPr>
    </w:p>
    <w:p w14:paraId="0CFA2040" w14:textId="77777777" w:rsidR="004B3451" w:rsidRPr="004B3451" w:rsidRDefault="004B3451" w:rsidP="00C41BCA">
      <w:pPr>
        <w:pStyle w:val="ListParagraph"/>
        <w:numPr>
          <w:ilvl w:val="0"/>
          <w:numId w:val="12"/>
        </w:numPr>
        <w:spacing w:after="1349" w:line="240" w:lineRule="auto"/>
        <w:jc w:val="both"/>
        <w:rPr>
          <w:rFonts w:ascii="Times New Roman" w:eastAsia="Times New Roman" w:hAnsi="Times New Roman" w:cs="Times New Roman"/>
          <w:b/>
          <w:vanish/>
          <w:sz w:val="24"/>
          <w:szCs w:val="24"/>
          <w:lang w:val="en-US"/>
        </w:rPr>
      </w:pPr>
    </w:p>
    <w:p w14:paraId="79F0625F" w14:textId="77777777" w:rsidR="004B3451" w:rsidRPr="004B3451" w:rsidRDefault="004B3451" w:rsidP="00C41BCA">
      <w:pPr>
        <w:pStyle w:val="ListParagraph"/>
        <w:numPr>
          <w:ilvl w:val="0"/>
          <w:numId w:val="12"/>
        </w:numPr>
        <w:spacing w:after="1349" w:line="240" w:lineRule="auto"/>
        <w:jc w:val="both"/>
        <w:rPr>
          <w:rFonts w:ascii="Times New Roman" w:eastAsia="Times New Roman" w:hAnsi="Times New Roman" w:cs="Times New Roman"/>
          <w:b/>
          <w:vanish/>
          <w:sz w:val="24"/>
          <w:szCs w:val="24"/>
          <w:lang w:val="en-US"/>
        </w:rPr>
      </w:pPr>
    </w:p>
    <w:p w14:paraId="277054A0" w14:textId="27AF1B65" w:rsidR="00074672" w:rsidRPr="00116187" w:rsidRDefault="00C22FE0" w:rsidP="00C41BCA">
      <w:pPr>
        <w:pStyle w:val="ListParagraph"/>
        <w:spacing w:after="1349" w:line="240" w:lineRule="auto"/>
        <w:ind w:left="0" w:firstLine="720"/>
        <w:jc w:val="both"/>
        <w:rPr>
          <w:rFonts w:ascii="Times New Roman" w:eastAsia="Times New Roman" w:hAnsi="Times New Roman" w:cs="Times New Roman"/>
          <w:sz w:val="24"/>
          <w:szCs w:val="24"/>
          <w:lang w:val="en-US"/>
        </w:rPr>
      </w:pPr>
      <w:r w:rsidRPr="00116187">
        <w:rPr>
          <w:rFonts w:ascii="Times New Roman" w:eastAsia="Times New Roman" w:hAnsi="Times New Roman" w:cs="Times New Roman"/>
          <w:sz w:val="24"/>
          <w:szCs w:val="24"/>
          <w:lang w:val="en-US"/>
        </w:rPr>
        <w:t>Objek perusahaan yang digunakan dalam penelitian ini adalah perusahaan</w:t>
      </w:r>
      <w:r w:rsidR="00A25B0A" w:rsidRPr="00116187">
        <w:rPr>
          <w:rFonts w:ascii="Times New Roman" w:eastAsia="Times New Roman" w:hAnsi="Times New Roman" w:cs="Times New Roman"/>
          <w:sz w:val="24"/>
          <w:szCs w:val="24"/>
          <w:lang w:val="en-US"/>
        </w:rPr>
        <w:t xml:space="preserve"> manufaktur</w:t>
      </w:r>
      <w:r w:rsidR="00FB1FF0" w:rsidRPr="00116187">
        <w:rPr>
          <w:rFonts w:ascii="Times New Roman" w:eastAsia="Times New Roman" w:hAnsi="Times New Roman" w:cs="Times New Roman"/>
          <w:sz w:val="24"/>
          <w:szCs w:val="24"/>
          <w:lang w:val="en-US"/>
        </w:rPr>
        <w:t xml:space="preserve"> </w:t>
      </w:r>
      <w:r w:rsidRPr="00116187">
        <w:rPr>
          <w:rFonts w:ascii="Times New Roman" w:eastAsia="Times New Roman" w:hAnsi="Times New Roman" w:cs="Times New Roman"/>
          <w:i/>
          <w:sz w:val="24"/>
          <w:szCs w:val="24"/>
          <w:lang w:val="en-US"/>
        </w:rPr>
        <w:t>go pubik</w:t>
      </w:r>
      <w:r w:rsidRPr="00116187">
        <w:rPr>
          <w:rFonts w:ascii="Times New Roman" w:eastAsia="Times New Roman" w:hAnsi="Times New Roman" w:cs="Times New Roman"/>
          <w:sz w:val="24"/>
          <w:szCs w:val="24"/>
          <w:lang w:val="en-US"/>
        </w:rPr>
        <w:t xml:space="preserve"> yang terdaftar di Bursa Efek Indonesia (BEI). Periode penelitian yang diambil adalah tahun 2017-2019, selama periode penelitian total perusahaan manufaktur </w:t>
      </w:r>
      <w:r w:rsidR="00F03A05" w:rsidRPr="00116187">
        <w:rPr>
          <w:rFonts w:ascii="Times New Roman" w:eastAsia="Times New Roman" w:hAnsi="Times New Roman" w:cs="Times New Roman"/>
          <w:sz w:val="24"/>
          <w:szCs w:val="24"/>
          <w:lang w:val="en-US"/>
        </w:rPr>
        <w:t xml:space="preserve">sektor consumer goods industry </w:t>
      </w:r>
      <w:r w:rsidRPr="00116187">
        <w:rPr>
          <w:rFonts w:ascii="Times New Roman" w:eastAsia="Times New Roman" w:hAnsi="Times New Roman" w:cs="Times New Roman"/>
          <w:sz w:val="24"/>
          <w:szCs w:val="24"/>
          <w:lang w:val="en-US"/>
        </w:rPr>
        <w:t xml:space="preserve">yang terdaftar sebanyak </w:t>
      </w:r>
      <w:r w:rsidR="00074672" w:rsidRPr="00116187">
        <w:rPr>
          <w:rFonts w:ascii="Times New Roman" w:eastAsia="Times New Roman" w:hAnsi="Times New Roman" w:cs="Times New Roman"/>
          <w:sz w:val="24"/>
          <w:szCs w:val="24"/>
          <w:lang w:val="en-US"/>
        </w:rPr>
        <w:t xml:space="preserve">63 </w:t>
      </w:r>
      <w:r w:rsidRPr="00116187">
        <w:rPr>
          <w:rFonts w:ascii="Times New Roman" w:eastAsia="Times New Roman" w:hAnsi="Times New Roman" w:cs="Times New Roman"/>
          <w:sz w:val="24"/>
          <w:szCs w:val="24"/>
          <w:lang w:val="en-US"/>
        </w:rPr>
        <w:t>Perusahaan.</w:t>
      </w:r>
      <w:r w:rsidR="00877DDF" w:rsidRPr="00116187">
        <w:rPr>
          <w:rFonts w:ascii="Times New Roman" w:eastAsia="Times New Roman" w:hAnsi="Times New Roman" w:cs="Times New Roman"/>
          <w:sz w:val="24"/>
          <w:szCs w:val="24"/>
          <w:lang w:val="en-US"/>
        </w:rPr>
        <w:t xml:space="preserve"> </w:t>
      </w:r>
      <w:r w:rsidR="0034204E" w:rsidRPr="00116187">
        <w:rPr>
          <w:rFonts w:ascii="Times New Roman" w:eastAsia="Times New Roman" w:hAnsi="Times New Roman" w:cs="Times New Roman"/>
          <w:sz w:val="24"/>
          <w:szCs w:val="24"/>
          <w:lang w:val="en-US"/>
        </w:rPr>
        <w:t>Kemudian</w:t>
      </w:r>
      <w:r w:rsidR="00054197" w:rsidRPr="00116187">
        <w:rPr>
          <w:rFonts w:ascii="Times New Roman" w:eastAsia="Times New Roman" w:hAnsi="Times New Roman" w:cs="Times New Roman"/>
          <w:sz w:val="24"/>
          <w:szCs w:val="24"/>
          <w:lang w:val="en-US"/>
        </w:rPr>
        <w:t xml:space="preserve"> dari 63 perusahaan sektor consumer goods industry dieliminasi sebanyak 30 perusahaan, m</w:t>
      </w:r>
      <w:r w:rsidR="00877DDF" w:rsidRPr="00116187">
        <w:rPr>
          <w:rFonts w:ascii="Times New Roman" w:eastAsia="Times New Roman" w:hAnsi="Times New Roman" w:cs="Times New Roman"/>
          <w:sz w:val="24"/>
          <w:szCs w:val="24"/>
          <w:lang w:val="en-US"/>
        </w:rPr>
        <w:t>aka tersisa 33 per</w:t>
      </w:r>
      <w:r w:rsidR="00054197" w:rsidRPr="00116187">
        <w:rPr>
          <w:rFonts w:ascii="Times New Roman" w:eastAsia="Times New Roman" w:hAnsi="Times New Roman" w:cs="Times New Roman"/>
          <w:sz w:val="24"/>
          <w:szCs w:val="24"/>
          <w:lang w:val="en-US"/>
        </w:rPr>
        <w:t>usahaan yang</w:t>
      </w:r>
      <w:r w:rsidR="00877DDF" w:rsidRPr="00116187">
        <w:rPr>
          <w:rFonts w:ascii="Times New Roman" w:eastAsia="Times New Roman" w:hAnsi="Times New Roman" w:cs="Times New Roman"/>
          <w:sz w:val="24"/>
          <w:szCs w:val="24"/>
          <w:lang w:val="en-US"/>
        </w:rPr>
        <w:t xml:space="preserve"> dapat digunakan sebagai sampel penelitian</w:t>
      </w:r>
      <w:r w:rsidR="00D148DB" w:rsidRPr="00116187">
        <w:rPr>
          <w:rFonts w:ascii="Times New Roman" w:eastAsia="Times New Roman" w:hAnsi="Times New Roman" w:cs="Times New Roman"/>
          <w:sz w:val="24"/>
          <w:szCs w:val="24"/>
          <w:lang w:val="en-US"/>
        </w:rPr>
        <w:t xml:space="preserve">. Distribusi pengambilan sampel adalah sebagai </w:t>
      </w:r>
      <w:proofErr w:type="gramStart"/>
      <w:r w:rsidR="00D148DB" w:rsidRPr="00116187">
        <w:rPr>
          <w:rFonts w:ascii="Times New Roman" w:eastAsia="Times New Roman" w:hAnsi="Times New Roman" w:cs="Times New Roman"/>
          <w:sz w:val="24"/>
          <w:szCs w:val="24"/>
          <w:lang w:val="en-US"/>
        </w:rPr>
        <w:t>berikut :</w:t>
      </w:r>
      <w:proofErr w:type="gramEnd"/>
    </w:p>
    <w:p w14:paraId="0F4B0DEC" w14:textId="77777777" w:rsidR="007365F4" w:rsidRPr="007365F4" w:rsidRDefault="007365F4" w:rsidP="00C41BCA">
      <w:pPr>
        <w:pStyle w:val="ListParagraph"/>
        <w:spacing w:after="1349" w:line="240" w:lineRule="auto"/>
        <w:ind w:left="0" w:firstLine="720"/>
        <w:jc w:val="center"/>
        <w:rPr>
          <w:rFonts w:ascii="Times New Roman" w:eastAsia="Times New Roman" w:hAnsi="Times New Roman" w:cs="Times New Roman"/>
          <w:b/>
          <w:sz w:val="24"/>
          <w:szCs w:val="24"/>
          <w:lang w:val="en-US"/>
        </w:rPr>
      </w:pPr>
      <w:r w:rsidRPr="007365F4">
        <w:rPr>
          <w:rFonts w:ascii="Times New Roman" w:eastAsia="Times New Roman" w:hAnsi="Times New Roman" w:cs="Times New Roman"/>
          <w:b/>
          <w:sz w:val="24"/>
          <w:szCs w:val="24"/>
          <w:lang w:val="en-US"/>
        </w:rPr>
        <w:t>Tabel 4.1</w:t>
      </w:r>
    </w:p>
    <w:p w14:paraId="1B6B5079" w14:textId="4D61DB5E" w:rsidR="00074672" w:rsidRPr="007365F4" w:rsidRDefault="00074672" w:rsidP="00C41BCA">
      <w:pPr>
        <w:pStyle w:val="ListParagraph"/>
        <w:spacing w:after="1349" w:line="240" w:lineRule="auto"/>
        <w:ind w:left="0" w:firstLine="720"/>
        <w:jc w:val="center"/>
        <w:rPr>
          <w:rFonts w:ascii="Times New Roman" w:eastAsia="Times New Roman" w:hAnsi="Times New Roman" w:cs="Times New Roman"/>
          <w:b/>
          <w:sz w:val="24"/>
          <w:szCs w:val="24"/>
          <w:lang w:val="en-US"/>
        </w:rPr>
      </w:pPr>
      <w:r w:rsidRPr="007365F4">
        <w:rPr>
          <w:rFonts w:ascii="Times New Roman" w:eastAsia="Times New Roman" w:hAnsi="Times New Roman" w:cs="Times New Roman"/>
          <w:b/>
          <w:sz w:val="24"/>
          <w:szCs w:val="24"/>
          <w:lang w:val="en-US"/>
        </w:rPr>
        <w:t>Proses Pemilihan Sampel</w:t>
      </w:r>
    </w:p>
    <w:tbl>
      <w:tblPr>
        <w:tblStyle w:val="TableGrid"/>
        <w:tblW w:w="0" w:type="auto"/>
        <w:tblLook w:val="04A0" w:firstRow="1" w:lastRow="0" w:firstColumn="1" w:lastColumn="0" w:noHBand="0" w:noVBand="1"/>
      </w:tblPr>
      <w:tblGrid>
        <w:gridCol w:w="6345"/>
        <w:gridCol w:w="2127"/>
      </w:tblGrid>
      <w:tr w:rsidR="00486404" w14:paraId="1B8008C2" w14:textId="77777777" w:rsidTr="00DC4755">
        <w:trPr>
          <w:trHeight w:val="729"/>
        </w:trPr>
        <w:tc>
          <w:tcPr>
            <w:tcW w:w="6345" w:type="dxa"/>
            <w:vAlign w:val="center"/>
          </w:tcPr>
          <w:p w14:paraId="3B196C70" w14:textId="034F109E" w:rsidR="00486404" w:rsidRDefault="00486404" w:rsidP="00C41BCA">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Keterangan</w:t>
            </w:r>
          </w:p>
        </w:tc>
        <w:tc>
          <w:tcPr>
            <w:tcW w:w="2127" w:type="dxa"/>
            <w:vAlign w:val="center"/>
          </w:tcPr>
          <w:p w14:paraId="5961E44B" w14:textId="1F8A6687" w:rsidR="00486404" w:rsidRDefault="00486404" w:rsidP="00C41BCA">
            <w:pPr>
              <w:pStyle w:val="ListParagraph"/>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Jumlah Sampel</w:t>
            </w:r>
          </w:p>
        </w:tc>
      </w:tr>
      <w:tr w:rsidR="00486404" w14:paraId="3C31A533" w14:textId="77777777" w:rsidTr="00DC4755">
        <w:tc>
          <w:tcPr>
            <w:tcW w:w="6345" w:type="dxa"/>
          </w:tcPr>
          <w:p w14:paraId="58DA1A8F" w14:textId="31E2C1EB" w:rsidR="00486404" w:rsidRDefault="00486404" w:rsidP="00C41BCA">
            <w:pPr>
              <w:pStyle w:val="ListParagraph"/>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Perusahaan manufaktur sektor consumer goods industry tahun 2017-2019</w:t>
            </w:r>
          </w:p>
        </w:tc>
        <w:tc>
          <w:tcPr>
            <w:tcW w:w="2127" w:type="dxa"/>
          </w:tcPr>
          <w:p w14:paraId="4239BDC2" w14:textId="633629B6" w:rsidR="00486404" w:rsidRDefault="00486404" w:rsidP="00C41BCA">
            <w:pPr>
              <w:pStyle w:val="ListParagraph"/>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63 Perusahaan</w:t>
            </w:r>
          </w:p>
        </w:tc>
      </w:tr>
      <w:tr w:rsidR="00486404" w14:paraId="1FB5270F" w14:textId="77777777" w:rsidTr="00DC4755">
        <w:tc>
          <w:tcPr>
            <w:tcW w:w="6345" w:type="dxa"/>
          </w:tcPr>
          <w:p w14:paraId="6529E2C4" w14:textId="01AAEAF7" w:rsidR="00486404" w:rsidRDefault="00486404" w:rsidP="00C41BCA">
            <w:pPr>
              <w:pStyle w:val="ListParagraph"/>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Seleksi Kriteria :</w:t>
            </w:r>
          </w:p>
          <w:p w14:paraId="60F3BD1D" w14:textId="77777777" w:rsidR="00486404" w:rsidRDefault="00486404" w:rsidP="00C41BCA">
            <w:pPr>
              <w:pStyle w:val="ListParagraph"/>
              <w:numPr>
                <w:ilvl w:val="0"/>
                <w:numId w:val="31"/>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Perusahaan yang tidak menyampaikan laporan keuangan lengkap</w:t>
            </w:r>
          </w:p>
          <w:p w14:paraId="02BE474C" w14:textId="338CBA1A" w:rsidR="0034204E" w:rsidRPr="000805DA" w:rsidRDefault="00486404" w:rsidP="00C41BCA">
            <w:pPr>
              <w:pStyle w:val="ListParagraph"/>
              <w:numPr>
                <w:ilvl w:val="0"/>
                <w:numId w:val="31"/>
              </w:num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Perusahaan dengan laba negative (rugi)</w:t>
            </w:r>
          </w:p>
        </w:tc>
        <w:tc>
          <w:tcPr>
            <w:tcW w:w="2127" w:type="dxa"/>
          </w:tcPr>
          <w:p w14:paraId="3991E2D9" w14:textId="77777777" w:rsidR="00486404" w:rsidRDefault="00486404" w:rsidP="00C41BCA">
            <w:pPr>
              <w:pStyle w:val="ListParagraph"/>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Dikurangi :</w:t>
            </w:r>
          </w:p>
          <w:p w14:paraId="3911B1A7" w14:textId="77777777" w:rsidR="00486404" w:rsidRDefault="00486404" w:rsidP="00C41BCA">
            <w:pPr>
              <w:pStyle w:val="ListParagraph"/>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 Perusahaan</w:t>
            </w:r>
          </w:p>
          <w:p w14:paraId="039CD272" w14:textId="77777777" w:rsidR="00486404" w:rsidRDefault="00486404" w:rsidP="00C41BCA">
            <w:pPr>
              <w:pStyle w:val="ListParagraph"/>
              <w:ind w:left="0"/>
              <w:jc w:val="both"/>
              <w:rPr>
                <w:rFonts w:ascii="Times New Roman" w:eastAsia="Times New Roman" w:hAnsi="Times New Roman" w:cs="Times New Roman"/>
                <w:sz w:val="24"/>
                <w:szCs w:val="24"/>
                <w:lang w:val="en-US"/>
              </w:rPr>
            </w:pPr>
          </w:p>
          <w:p w14:paraId="58C1D92B" w14:textId="3E1EAABA" w:rsidR="0034204E" w:rsidRDefault="00486404" w:rsidP="00C41BCA">
            <w:pPr>
              <w:pStyle w:val="ListParagraph"/>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Pe</w:t>
            </w:r>
            <w:r w:rsidR="0034204E">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lang w:val="en-US"/>
              </w:rPr>
              <w:t>usahaan</w:t>
            </w:r>
          </w:p>
        </w:tc>
      </w:tr>
      <w:tr w:rsidR="00486404" w14:paraId="78D17FC0" w14:textId="77777777" w:rsidTr="00DC4755">
        <w:tc>
          <w:tcPr>
            <w:tcW w:w="6345" w:type="dxa"/>
          </w:tcPr>
          <w:p w14:paraId="65B30632" w14:textId="66BF84A2" w:rsidR="00486404" w:rsidRDefault="00486404" w:rsidP="00C41BCA">
            <w:pPr>
              <w:pStyle w:val="ListParagraph"/>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Perusahaan lolos seleksi yang dapat dijadikan sampel</w:t>
            </w:r>
          </w:p>
        </w:tc>
        <w:tc>
          <w:tcPr>
            <w:tcW w:w="2127" w:type="dxa"/>
          </w:tcPr>
          <w:p w14:paraId="20019C2F" w14:textId="624510ED" w:rsidR="00486404" w:rsidRDefault="000805DA" w:rsidP="00C41BCA">
            <w:pPr>
              <w:pStyle w:val="ListParagraph"/>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33</w:t>
            </w:r>
            <w:r w:rsidR="00486404">
              <w:rPr>
                <w:rFonts w:ascii="Times New Roman" w:eastAsia="Times New Roman" w:hAnsi="Times New Roman" w:cs="Times New Roman"/>
                <w:sz w:val="24"/>
                <w:szCs w:val="24"/>
                <w:lang w:val="en-US"/>
              </w:rPr>
              <w:t xml:space="preserve"> Perusahaan</w:t>
            </w:r>
          </w:p>
        </w:tc>
      </w:tr>
    </w:tbl>
    <w:p w14:paraId="22125196" w14:textId="77777777" w:rsidR="00D148DB" w:rsidRDefault="00D148DB" w:rsidP="00C41BCA">
      <w:pPr>
        <w:pStyle w:val="ListParagraph"/>
        <w:spacing w:after="1349" w:line="240" w:lineRule="auto"/>
        <w:ind w:left="0"/>
        <w:jc w:val="both"/>
        <w:rPr>
          <w:rFonts w:ascii="Times New Roman" w:eastAsia="Times New Roman" w:hAnsi="Times New Roman" w:cs="Times New Roman"/>
          <w:sz w:val="24"/>
          <w:szCs w:val="24"/>
          <w:lang w:val="en-US"/>
        </w:rPr>
      </w:pPr>
    </w:p>
    <w:p w14:paraId="5D8C4EA7" w14:textId="0E1EE0AA" w:rsidR="0034204E" w:rsidRPr="00FE0ED5" w:rsidRDefault="006C5117" w:rsidP="00C41BCA">
      <w:pPr>
        <w:pStyle w:val="ListParagraph"/>
        <w:spacing w:after="1349" w:line="240" w:lineRule="auto"/>
        <w:ind w:left="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Jumlah sampel dalam penelitian i</w:t>
      </w:r>
      <w:r w:rsidR="00830F29">
        <w:rPr>
          <w:rFonts w:ascii="Times New Roman" w:eastAsia="Times New Roman" w:hAnsi="Times New Roman" w:cs="Times New Roman"/>
          <w:sz w:val="24"/>
          <w:szCs w:val="24"/>
          <w:lang w:val="en-US"/>
        </w:rPr>
        <w:t>ni adalah 33</w:t>
      </w:r>
      <w:r w:rsidR="0034204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Perusahaan. Dengan sistem pooled cross sectional yaitu dengan menggabungkan data cross section selama 3 tahun berturut-turut</w:t>
      </w:r>
      <w:r w:rsidR="007746FB">
        <w:rPr>
          <w:rFonts w:ascii="Times New Roman" w:eastAsia="Times New Roman" w:hAnsi="Times New Roman" w:cs="Times New Roman"/>
          <w:sz w:val="24"/>
          <w:szCs w:val="24"/>
          <w:lang w:val="en-US"/>
        </w:rPr>
        <w:t xml:space="preserve"> (2017-2019), maka data yang diolah sebanyak </w:t>
      </w:r>
      <w:r w:rsidR="000805DA">
        <w:rPr>
          <w:rFonts w:ascii="Times New Roman" w:eastAsia="Times New Roman" w:hAnsi="Times New Roman" w:cs="Times New Roman"/>
          <w:sz w:val="24"/>
          <w:szCs w:val="24"/>
          <w:lang w:val="en-US"/>
        </w:rPr>
        <w:t>99</w:t>
      </w:r>
      <w:r w:rsidR="0034204E">
        <w:rPr>
          <w:rFonts w:ascii="Times New Roman" w:eastAsia="Times New Roman" w:hAnsi="Times New Roman" w:cs="Times New Roman"/>
          <w:sz w:val="24"/>
          <w:szCs w:val="24"/>
          <w:lang w:val="en-US"/>
        </w:rPr>
        <w:t>.</w:t>
      </w:r>
      <w:r w:rsidR="007746FB">
        <w:rPr>
          <w:rFonts w:ascii="Times New Roman" w:eastAsia="Times New Roman" w:hAnsi="Times New Roman" w:cs="Times New Roman"/>
          <w:sz w:val="24"/>
          <w:szCs w:val="24"/>
          <w:lang w:val="en-US"/>
        </w:rPr>
        <w:t xml:space="preserve"> </w:t>
      </w:r>
      <w:r w:rsidR="000805DA">
        <w:rPr>
          <w:rFonts w:ascii="Times New Roman" w:eastAsia="Times New Roman" w:hAnsi="Times New Roman" w:cs="Times New Roman"/>
          <w:sz w:val="24"/>
          <w:szCs w:val="24"/>
          <w:lang w:val="en-US"/>
        </w:rPr>
        <w:t xml:space="preserve">Setelah dilakukan uji normalitas data terdapat data yang tidak memenuhi uji normalitas, kemudian dilakukan normalitas data dengan menggunakan outlier 11 data. </w:t>
      </w:r>
      <w:r w:rsidR="000805DA" w:rsidRPr="00366615">
        <w:rPr>
          <w:rFonts w:ascii="Times New Roman" w:eastAsia="Times New Roman" w:hAnsi="Times New Roman" w:cs="Times New Roman"/>
          <w:sz w:val="24"/>
          <w:szCs w:val="24"/>
          <w:lang w:val="en-US"/>
        </w:rPr>
        <w:t>Menur</w:t>
      </w:r>
      <w:r w:rsidR="000805DA">
        <w:rPr>
          <w:rFonts w:ascii="Times New Roman" w:eastAsia="Times New Roman" w:hAnsi="Times New Roman" w:cs="Times New Roman"/>
          <w:sz w:val="24"/>
          <w:szCs w:val="24"/>
          <w:lang w:val="en-US"/>
        </w:rPr>
        <w:t xml:space="preserve">ut Imam Ghozali (2005), outlier </w:t>
      </w:r>
      <w:r w:rsidR="000805DA" w:rsidRPr="00366615">
        <w:rPr>
          <w:rFonts w:ascii="Times New Roman" w:eastAsia="Times New Roman" w:hAnsi="Times New Roman" w:cs="Times New Roman"/>
          <w:sz w:val="24"/>
          <w:szCs w:val="24"/>
          <w:lang w:val="en-US"/>
        </w:rPr>
        <w:t>adalah kasus atau data yang memiliki karakteristik yang unik yang terlihat sangat</w:t>
      </w:r>
      <w:r w:rsidR="000805DA">
        <w:rPr>
          <w:rFonts w:ascii="Times New Roman" w:eastAsia="Times New Roman" w:hAnsi="Times New Roman" w:cs="Times New Roman"/>
          <w:sz w:val="24"/>
          <w:szCs w:val="24"/>
          <w:lang w:val="en-US"/>
        </w:rPr>
        <w:t xml:space="preserve"> </w:t>
      </w:r>
      <w:r w:rsidR="000805DA" w:rsidRPr="00366615">
        <w:rPr>
          <w:rFonts w:ascii="Times New Roman" w:eastAsia="Times New Roman" w:hAnsi="Times New Roman" w:cs="Times New Roman"/>
          <w:sz w:val="24"/>
          <w:szCs w:val="24"/>
          <w:lang w:val="en-US"/>
        </w:rPr>
        <w:t xml:space="preserve">berbeda jauh dari observasi-observasi lainnya dan </w:t>
      </w:r>
      <w:r w:rsidR="000805DA">
        <w:rPr>
          <w:rFonts w:ascii="Times New Roman" w:eastAsia="Times New Roman" w:hAnsi="Times New Roman" w:cs="Times New Roman"/>
          <w:sz w:val="24"/>
          <w:szCs w:val="24"/>
          <w:lang w:val="en-US"/>
        </w:rPr>
        <w:t xml:space="preserve">muncul dalam bentuk ekstim baik </w:t>
      </w:r>
      <w:r w:rsidR="000805DA" w:rsidRPr="00366615">
        <w:rPr>
          <w:rFonts w:ascii="Times New Roman" w:eastAsia="Times New Roman" w:hAnsi="Times New Roman" w:cs="Times New Roman"/>
          <w:sz w:val="24"/>
          <w:szCs w:val="24"/>
          <w:lang w:val="en-US"/>
        </w:rPr>
        <w:t>untuk sebuah variabel tunggal atau variabel kombin</w:t>
      </w:r>
      <w:r w:rsidR="000805DA">
        <w:rPr>
          <w:rFonts w:ascii="Times New Roman" w:eastAsia="Times New Roman" w:hAnsi="Times New Roman" w:cs="Times New Roman"/>
          <w:sz w:val="24"/>
          <w:szCs w:val="24"/>
          <w:lang w:val="en-US"/>
        </w:rPr>
        <w:t xml:space="preserve">asi. Setelah dilakukan outlier maka diperoleh 88 data penelitian. </w:t>
      </w:r>
      <w:r w:rsidR="007746FB">
        <w:rPr>
          <w:rFonts w:ascii="Times New Roman" w:eastAsia="Times New Roman" w:hAnsi="Times New Roman" w:cs="Times New Roman"/>
          <w:sz w:val="24"/>
          <w:szCs w:val="24"/>
          <w:lang w:val="en-US"/>
        </w:rPr>
        <w:t>Berikut statistik deskriptif data penelitian yang terdiri dari variabel.</w:t>
      </w:r>
    </w:p>
    <w:p w14:paraId="61E83FF3" w14:textId="50543E80" w:rsidR="007746FB" w:rsidRPr="00804E45" w:rsidRDefault="007746FB" w:rsidP="00C41BCA">
      <w:pPr>
        <w:pStyle w:val="ListParagraph"/>
        <w:spacing w:after="1349" w:line="240" w:lineRule="auto"/>
        <w:ind w:left="0"/>
        <w:jc w:val="center"/>
        <w:rPr>
          <w:rFonts w:ascii="Times New Roman" w:eastAsia="Times New Roman" w:hAnsi="Times New Roman" w:cs="Times New Roman"/>
          <w:b/>
          <w:sz w:val="24"/>
          <w:szCs w:val="24"/>
          <w:lang w:val="en-US"/>
        </w:rPr>
      </w:pPr>
      <w:r w:rsidRPr="00804E45">
        <w:rPr>
          <w:rFonts w:ascii="Times New Roman" w:eastAsia="Times New Roman" w:hAnsi="Times New Roman" w:cs="Times New Roman"/>
          <w:b/>
          <w:sz w:val="24"/>
          <w:szCs w:val="24"/>
          <w:lang w:val="en-US"/>
        </w:rPr>
        <w:t>Table 4.2</w:t>
      </w:r>
    </w:p>
    <w:p w14:paraId="7A8DEB74" w14:textId="1CD1233A" w:rsidR="00FE0ED5" w:rsidRPr="00FE0ED5" w:rsidRDefault="007746FB" w:rsidP="00C41BCA">
      <w:pPr>
        <w:pStyle w:val="ListParagraph"/>
        <w:spacing w:after="0" w:line="240" w:lineRule="auto"/>
        <w:ind w:left="0"/>
        <w:jc w:val="center"/>
        <w:rPr>
          <w:rFonts w:ascii="Times New Roman" w:eastAsia="Times New Roman" w:hAnsi="Times New Roman" w:cs="Times New Roman"/>
          <w:b/>
          <w:sz w:val="24"/>
          <w:szCs w:val="24"/>
          <w:lang w:val="en-US"/>
        </w:rPr>
      </w:pPr>
      <w:r w:rsidRPr="00804E45">
        <w:rPr>
          <w:rFonts w:ascii="Times New Roman" w:eastAsia="Times New Roman" w:hAnsi="Times New Roman" w:cs="Times New Roman"/>
          <w:b/>
          <w:sz w:val="24"/>
          <w:szCs w:val="24"/>
          <w:lang w:val="en-US"/>
        </w:rPr>
        <w:t>Statistik Deskriptif</w:t>
      </w:r>
    </w:p>
    <w:tbl>
      <w:tblPr>
        <w:tblW w:w="79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89"/>
        <w:gridCol w:w="1009"/>
        <w:gridCol w:w="1055"/>
        <w:gridCol w:w="1086"/>
        <w:gridCol w:w="1177"/>
        <w:gridCol w:w="1423"/>
      </w:tblGrid>
      <w:tr w:rsidR="00FE0ED5" w:rsidRPr="00FE0ED5" w14:paraId="4E2BACD0" w14:textId="77777777" w:rsidTr="00FE0ED5">
        <w:trPr>
          <w:cantSplit/>
          <w:jc w:val="center"/>
        </w:trPr>
        <w:tc>
          <w:tcPr>
            <w:tcW w:w="7936" w:type="dxa"/>
            <w:gridSpan w:val="6"/>
            <w:tcBorders>
              <w:top w:val="nil"/>
              <w:left w:val="nil"/>
              <w:bottom w:val="nil"/>
              <w:right w:val="nil"/>
            </w:tcBorders>
            <w:shd w:val="clear" w:color="auto" w:fill="FFFFFF"/>
          </w:tcPr>
          <w:p w14:paraId="318ECBC2" w14:textId="77777777" w:rsidR="00FE0ED5" w:rsidRPr="00FE0ED5" w:rsidRDefault="00FE0ED5"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FE0ED5">
              <w:rPr>
                <w:rFonts w:ascii="Arial" w:hAnsi="Arial" w:cs="Arial"/>
                <w:b/>
                <w:bCs/>
                <w:color w:val="000000"/>
                <w:sz w:val="18"/>
                <w:szCs w:val="18"/>
                <w:lang w:val="en-US"/>
              </w:rPr>
              <w:t>Descriptive Statistics</w:t>
            </w:r>
          </w:p>
        </w:tc>
      </w:tr>
      <w:tr w:rsidR="00FE0ED5" w:rsidRPr="00FE0ED5" w14:paraId="4609E416" w14:textId="77777777" w:rsidTr="00FE0ED5">
        <w:trPr>
          <w:cantSplit/>
          <w:jc w:val="center"/>
        </w:trPr>
        <w:tc>
          <w:tcPr>
            <w:tcW w:w="2187" w:type="dxa"/>
            <w:tcBorders>
              <w:top w:val="single" w:sz="16" w:space="0" w:color="000000"/>
              <w:left w:val="single" w:sz="16" w:space="0" w:color="000000"/>
              <w:bottom w:val="single" w:sz="16" w:space="0" w:color="000000"/>
              <w:right w:val="single" w:sz="16" w:space="0" w:color="000000"/>
            </w:tcBorders>
            <w:shd w:val="clear" w:color="auto" w:fill="FFFFFF"/>
          </w:tcPr>
          <w:p w14:paraId="7C919182" w14:textId="77777777" w:rsidR="00FE0ED5" w:rsidRPr="00FE0ED5" w:rsidRDefault="00FE0ED5" w:rsidP="00C41BCA">
            <w:pPr>
              <w:autoSpaceDE w:val="0"/>
              <w:autoSpaceDN w:val="0"/>
              <w:adjustRightInd w:val="0"/>
              <w:spacing w:after="0" w:line="240" w:lineRule="auto"/>
              <w:ind w:left="60" w:right="60"/>
              <w:rPr>
                <w:rFonts w:ascii="Arial" w:hAnsi="Arial" w:cs="Arial"/>
                <w:color w:val="000000"/>
                <w:sz w:val="18"/>
                <w:szCs w:val="18"/>
                <w:lang w:val="en-US"/>
              </w:rPr>
            </w:pPr>
          </w:p>
        </w:tc>
        <w:tc>
          <w:tcPr>
            <w:tcW w:w="1009" w:type="dxa"/>
            <w:tcBorders>
              <w:top w:val="single" w:sz="16" w:space="0" w:color="000000"/>
              <w:left w:val="single" w:sz="16" w:space="0" w:color="000000"/>
              <w:bottom w:val="single" w:sz="16" w:space="0" w:color="000000"/>
            </w:tcBorders>
            <w:shd w:val="clear" w:color="auto" w:fill="FFFFFF"/>
          </w:tcPr>
          <w:p w14:paraId="77882248" w14:textId="77777777" w:rsidR="00FE0ED5" w:rsidRPr="00FE0ED5" w:rsidRDefault="00FE0ED5"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FE0ED5">
              <w:rPr>
                <w:rFonts w:ascii="Arial" w:hAnsi="Arial" w:cs="Arial"/>
                <w:color w:val="000000"/>
                <w:sz w:val="18"/>
                <w:szCs w:val="18"/>
                <w:lang w:val="en-US"/>
              </w:rPr>
              <w:t>N</w:t>
            </w:r>
          </w:p>
        </w:tc>
        <w:tc>
          <w:tcPr>
            <w:tcW w:w="1055" w:type="dxa"/>
            <w:tcBorders>
              <w:top w:val="single" w:sz="16" w:space="0" w:color="000000"/>
              <w:bottom w:val="single" w:sz="16" w:space="0" w:color="000000"/>
            </w:tcBorders>
            <w:shd w:val="clear" w:color="auto" w:fill="FFFFFF"/>
          </w:tcPr>
          <w:p w14:paraId="3C982050" w14:textId="77777777" w:rsidR="00FE0ED5" w:rsidRPr="00FE0ED5" w:rsidRDefault="00FE0ED5"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FE0ED5">
              <w:rPr>
                <w:rFonts w:ascii="Arial" w:hAnsi="Arial" w:cs="Arial"/>
                <w:color w:val="000000"/>
                <w:sz w:val="18"/>
                <w:szCs w:val="18"/>
                <w:lang w:val="en-US"/>
              </w:rPr>
              <w:t>Minimum</w:t>
            </w:r>
          </w:p>
        </w:tc>
        <w:tc>
          <w:tcPr>
            <w:tcW w:w="1086" w:type="dxa"/>
            <w:tcBorders>
              <w:top w:val="single" w:sz="16" w:space="0" w:color="000000"/>
              <w:bottom w:val="single" w:sz="16" w:space="0" w:color="000000"/>
            </w:tcBorders>
            <w:shd w:val="clear" w:color="auto" w:fill="FFFFFF"/>
          </w:tcPr>
          <w:p w14:paraId="331C7627" w14:textId="77777777" w:rsidR="00FE0ED5" w:rsidRPr="00FE0ED5" w:rsidRDefault="00FE0ED5"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FE0ED5">
              <w:rPr>
                <w:rFonts w:ascii="Arial" w:hAnsi="Arial" w:cs="Arial"/>
                <w:color w:val="000000"/>
                <w:sz w:val="18"/>
                <w:szCs w:val="18"/>
                <w:lang w:val="en-US"/>
              </w:rPr>
              <w:t>Maximum</w:t>
            </w:r>
          </w:p>
        </w:tc>
        <w:tc>
          <w:tcPr>
            <w:tcW w:w="1177" w:type="dxa"/>
            <w:tcBorders>
              <w:top w:val="single" w:sz="16" w:space="0" w:color="000000"/>
              <w:bottom w:val="single" w:sz="16" w:space="0" w:color="000000"/>
            </w:tcBorders>
            <w:shd w:val="clear" w:color="auto" w:fill="FFFFFF"/>
          </w:tcPr>
          <w:p w14:paraId="65ED8EE2" w14:textId="77777777" w:rsidR="00FE0ED5" w:rsidRPr="00FE0ED5" w:rsidRDefault="00FE0ED5"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FE0ED5">
              <w:rPr>
                <w:rFonts w:ascii="Arial" w:hAnsi="Arial" w:cs="Arial"/>
                <w:color w:val="000000"/>
                <w:sz w:val="18"/>
                <w:szCs w:val="18"/>
                <w:lang w:val="en-US"/>
              </w:rPr>
              <w:t>Mean</w:t>
            </w:r>
          </w:p>
        </w:tc>
        <w:tc>
          <w:tcPr>
            <w:tcW w:w="1422" w:type="dxa"/>
            <w:tcBorders>
              <w:top w:val="single" w:sz="16" w:space="0" w:color="000000"/>
              <w:bottom w:val="single" w:sz="16" w:space="0" w:color="000000"/>
              <w:right w:val="single" w:sz="16" w:space="0" w:color="000000"/>
            </w:tcBorders>
            <w:shd w:val="clear" w:color="auto" w:fill="FFFFFF"/>
          </w:tcPr>
          <w:p w14:paraId="658F5056" w14:textId="77777777" w:rsidR="00FE0ED5" w:rsidRPr="00FE0ED5" w:rsidRDefault="00FE0ED5"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FE0ED5">
              <w:rPr>
                <w:rFonts w:ascii="Arial" w:hAnsi="Arial" w:cs="Arial"/>
                <w:color w:val="000000"/>
                <w:sz w:val="18"/>
                <w:szCs w:val="18"/>
                <w:lang w:val="en-US"/>
              </w:rPr>
              <w:t>Std. Deviation</w:t>
            </w:r>
          </w:p>
        </w:tc>
      </w:tr>
      <w:tr w:rsidR="00FE0ED5" w:rsidRPr="00FE0ED5" w14:paraId="0A53DA86" w14:textId="77777777" w:rsidTr="00FE0ED5">
        <w:trPr>
          <w:cantSplit/>
          <w:jc w:val="center"/>
        </w:trPr>
        <w:tc>
          <w:tcPr>
            <w:tcW w:w="2187" w:type="dxa"/>
            <w:tcBorders>
              <w:top w:val="single" w:sz="16" w:space="0" w:color="000000"/>
              <w:left w:val="single" w:sz="16" w:space="0" w:color="000000"/>
              <w:bottom w:val="nil"/>
              <w:right w:val="single" w:sz="16" w:space="0" w:color="000000"/>
            </w:tcBorders>
            <w:shd w:val="clear" w:color="auto" w:fill="FFFFFF"/>
            <w:vAlign w:val="center"/>
          </w:tcPr>
          <w:p w14:paraId="047FE89A" w14:textId="77777777" w:rsidR="00FE0ED5" w:rsidRPr="00FE0ED5" w:rsidRDefault="00FE0ED5" w:rsidP="00C41BCA">
            <w:pPr>
              <w:autoSpaceDE w:val="0"/>
              <w:autoSpaceDN w:val="0"/>
              <w:adjustRightInd w:val="0"/>
              <w:spacing w:after="0" w:line="240" w:lineRule="auto"/>
              <w:ind w:left="60" w:right="60"/>
              <w:rPr>
                <w:rFonts w:ascii="Arial" w:hAnsi="Arial" w:cs="Arial"/>
                <w:color w:val="000000"/>
                <w:sz w:val="18"/>
                <w:szCs w:val="18"/>
                <w:lang w:val="en-US"/>
              </w:rPr>
            </w:pPr>
            <w:r w:rsidRPr="00FE0ED5">
              <w:rPr>
                <w:rFonts w:ascii="Arial" w:hAnsi="Arial" w:cs="Arial"/>
                <w:color w:val="000000"/>
                <w:sz w:val="18"/>
                <w:szCs w:val="18"/>
                <w:lang w:val="en-US"/>
              </w:rPr>
              <w:t>Nilai Perusahaan</w:t>
            </w:r>
          </w:p>
        </w:tc>
        <w:tc>
          <w:tcPr>
            <w:tcW w:w="1009" w:type="dxa"/>
            <w:tcBorders>
              <w:top w:val="single" w:sz="16" w:space="0" w:color="000000"/>
              <w:left w:val="single" w:sz="16" w:space="0" w:color="000000"/>
              <w:bottom w:val="nil"/>
            </w:tcBorders>
            <w:shd w:val="clear" w:color="auto" w:fill="FFFFFF"/>
            <w:vAlign w:val="center"/>
          </w:tcPr>
          <w:p w14:paraId="3A0B0FCC" w14:textId="77777777" w:rsidR="00FE0ED5" w:rsidRPr="00FE0ED5" w:rsidRDefault="00FE0ED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E0ED5">
              <w:rPr>
                <w:rFonts w:ascii="Arial" w:hAnsi="Arial" w:cs="Arial"/>
                <w:color w:val="000000"/>
                <w:sz w:val="18"/>
                <w:szCs w:val="18"/>
                <w:lang w:val="en-US"/>
              </w:rPr>
              <w:t>88</w:t>
            </w:r>
          </w:p>
        </w:tc>
        <w:tc>
          <w:tcPr>
            <w:tcW w:w="1055" w:type="dxa"/>
            <w:tcBorders>
              <w:top w:val="single" w:sz="16" w:space="0" w:color="000000"/>
              <w:bottom w:val="nil"/>
            </w:tcBorders>
            <w:shd w:val="clear" w:color="auto" w:fill="FFFFFF"/>
            <w:vAlign w:val="center"/>
          </w:tcPr>
          <w:p w14:paraId="5569D342" w14:textId="77777777" w:rsidR="00FE0ED5" w:rsidRPr="00FE0ED5" w:rsidRDefault="00FE0ED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E0ED5">
              <w:rPr>
                <w:rFonts w:ascii="Arial" w:hAnsi="Arial" w:cs="Arial"/>
                <w:color w:val="000000"/>
                <w:sz w:val="18"/>
                <w:szCs w:val="18"/>
                <w:lang w:val="en-US"/>
              </w:rPr>
              <w:t>78,00</w:t>
            </w:r>
          </w:p>
        </w:tc>
        <w:tc>
          <w:tcPr>
            <w:tcW w:w="1086" w:type="dxa"/>
            <w:tcBorders>
              <w:top w:val="single" w:sz="16" w:space="0" w:color="000000"/>
              <w:bottom w:val="nil"/>
            </w:tcBorders>
            <w:shd w:val="clear" w:color="auto" w:fill="FFFFFF"/>
            <w:vAlign w:val="center"/>
          </w:tcPr>
          <w:p w14:paraId="57DA761F" w14:textId="77777777" w:rsidR="00FE0ED5" w:rsidRPr="00FE0ED5" w:rsidRDefault="00FE0ED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E0ED5">
              <w:rPr>
                <w:rFonts w:ascii="Arial" w:hAnsi="Arial" w:cs="Arial"/>
                <w:color w:val="000000"/>
                <w:sz w:val="18"/>
                <w:szCs w:val="18"/>
                <w:lang w:val="en-US"/>
              </w:rPr>
              <w:t>4877,00</w:t>
            </w:r>
          </w:p>
        </w:tc>
        <w:tc>
          <w:tcPr>
            <w:tcW w:w="1177" w:type="dxa"/>
            <w:tcBorders>
              <w:top w:val="single" w:sz="16" w:space="0" w:color="000000"/>
              <w:bottom w:val="nil"/>
            </w:tcBorders>
            <w:shd w:val="clear" w:color="auto" w:fill="FFFFFF"/>
            <w:vAlign w:val="center"/>
          </w:tcPr>
          <w:p w14:paraId="72F279B8" w14:textId="77777777" w:rsidR="00FE0ED5" w:rsidRPr="00FE0ED5" w:rsidRDefault="00FE0ED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E0ED5">
              <w:rPr>
                <w:rFonts w:ascii="Arial" w:hAnsi="Arial" w:cs="Arial"/>
                <w:color w:val="000000"/>
                <w:sz w:val="18"/>
                <w:szCs w:val="18"/>
                <w:lang w:val="en-US"/>
              </w:rPr>
              <w:t>1848,4318</w:t>
            </w:r>
          </w:p>
        </w:tc>
        <w:tc>
          <w:tcPr>
            <w:tcW w:w="1422" w:type="dxa"/>
            <w:tcBorders>
              <w:top w:val="single" w:sz="16" w:space="0" w:color="000000"/>
              <w:bottom w:val="nil"/>
              <w:right w:val="single" w:sz="16" w:space="0" w:color="000000"/>
            </w:tcBorders>
            <w:shd w:val="clear" w:color="auto" w:fill="FFFFFF"/>
            <w:vAlign w:val="center"/>
          </w:tcPr>
          <w:p w14:paraId="5B348EB7" w14:textId="77777777" w:rsidR="00FE0ED5" w:rsidRPr="00FE0ED5" w:rsidRDefault="00FE0ED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E0ED5">
              <w:rPr>
                <w:rFonts w:ascii="Arial" w:hAnsi="Arial" w:cs="Arial"/>
                <w:color w:val="000000"/>
                <w:sz w:val="18"/>
                <w:szCs w:val="18"/>
                <w:lang w:val="en-US"/>
              </w:rPr>
              <w:t>1309,32208</w:t>
            </w:r>
          </w:p>
        </w:tc>
      </w:tr>
      <w:tr w:rsidR="00FE0ED5" w:rsidRPr="00FE0ED5" w14:paraId="555657FA" w14:textId="77777777" w:rsidTr="00FE0ED5">
        <w:trPr>
          <w:cantSplit/>
          <w:jc w:val="center"/>
        </w:trPr>
        <w:tc>
          <w:tcPr>
            <w:tcW w:w="2187" w:type="dxa"/>
            <w:tcBorders>
              <w:top w:val="nil"/>
              <w:left w:val="single" w:sz="16" w:space="0" w:color="000000"/>
              <w:bottom w:val="nil"/>
              <w:right w:val="single" w:sz="16" w:space="0" w:color="000000"/>
            </w:tcBorders>
            <w:shd w:val="clear" w:color="auto" w:fill="FFFFFF"/>
            <w:vAlign w:val="center"/>
          </w:tcPr>
          <w:p w14:paraId="4DF30A90" w14:textId="77777777" w:rsidR="00FE0ED5" w:rsidRPr="00FE0ED5" w:rsidRDefault="00FE0ED5" w:rsidP="00C41BCA">
            <w:pPr>
              <w:autoSpaceDE w:val="0"/>
              <w:autoSpaceDN w:val="0"/>
              <w:adjustRightInd w:val="0"/>
              <w:spacing w:after="0" w:line="240" w:lineRule="auto"/>
              <w:ind w:left="60" w:right="60"/>
              <w:rPr>
                <w:rFonts w:ascii="Arial" w:hAnsi="Arial" w:cs="Arial"/>
                <w:color w:val="000000"/>
                <w:sz w:val="18"/>
                <w:szCs w:val="18"/>
                <w:lang w:val="en-US"/>
              </w:rPr>
            </w:pPr>
            <w:r w:rsidRPr="00FE0ED5">
              <w:rPr>
                <w:rFonts w:ascii="Arial" w:hAnsi="Arial" w:cs="Arial"/>
                <w:color w:val="000000"/>
                <w:sz w:val="18"/>
                <w:szCs w:val="18"/>
                <w:lang w:val="en-US"/>
              </w:rPr>
              <w:t>Earnings Management</w:t>
            </w:r>
          </w:p>
        </w:tc>
        <w:tc>
          <w:tcPr>
            <w:tcW w:w="1009" w:type="dxa"/>
            <w:tcBorders>
              <w:top w:val="nil"/>
              <w:left w:val="single" w:sz="16" w:space="0" w:color="000000"/>
              <w:bottom w:val="nil"/>
            </w:tcBorders>
            <w:shd w:val="clear" w:color="auto" w:fill="FFFFFF"/>
            <w:vAlign w:val="center"/>
          </w:tcPr>
          <w:p w14:paraId="7FE925E1" w14:textId="77777777" w:rsidR="00FE0ED5" w:rsidRPr="00FE0ED5" w:rsidRDefault="00FE0ED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E0ED5">
              <w:rPr>
                <w:rFonts w:ascii="Arial" w:hAnsi="Arial" w:cs="Arial"/>
                <w:color w:val="000000"/>
                <w:sz w:val="18"/>
                <w:szCs w:val="18"/>
                <w:lang w:val="en-US"/>
              </w:rPr>
              <w:t>88</w:t>
            </w:r>
          </w:p>
        </w:tc>
        <w:tc>
          <w:tcPr>
            <w:tcW w:w="1055" w:type="dxa"/>
            <w:tcBorders>
              <w:top w:val="nil"/>
              <w:bottom w:val="nil"/>
            </w:tcBorders>
            <w:shd w:val="clear" w:color="auto" w:fill="FFFFFF"/>
            <w:vAlign w:val="center"/>
          </w:tcPr>
          <w:p w14:paraId="2E5F1456" w14:textId="77777777" w:rsidR="00FE0ED5" w:rsidRPr="00FE0ED5" w:rsidRDefault="00FE0ED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E0ED5">
              <w:rPr>
                <w:rFonts w:ascii="Arial" w:hAnsi="Arial" w:cs="Arial"/>
                <w:color w:val="000000"/>
                <w:sz w:val="18"/>
                <w:szCs w:val="18"/>
                <w:lang w:val="en-US"/>
              </w:rPr>
              <w:t>-,24</w:t>
            </w:r>
          </w:p>
        </w:tc>
        <w:tc>
          <w:tcPr>
            <w:tcW w:w="1086" w:type="dxa"/>
            <w:tcBorders>
              <w:top w:val="nil"/>
              <w:bottom w:val="nil"/>
            </w:tcBorders>
            <w:shd w:val="clear" w:color="auto" w:fill="FFFFFF"/>
            <w:vAlign w:val="center"/>
          </w:tcPr>
          <w:p w14:paraId="109BFACA" w14:textId="77777777" w:rsidR="00FE0ED5" w:rsidRPr="00FE0ED5" w:rsidRDefault="00FE0ED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E0ED5">
              <w:rPr>
                <w:rFonts w:ascii="Arial" w:hAnsi="Arial" w:cs="Arial"/>
                <w:color w:val="000000"/>
                <w:sz w:val="18"/>
                <w:szCs w:val="18"/>
                <w:lang w:val="en-US"/>
              </w:rPr>
              <w:t>,11</w:t>
            </w:r>
          </w:p>
        </w:tc>
        <w:tc>
          <w:tcPr>
            <w:tcW w:w="1177" w:type="dxa"/>
            <w:tcBorders>
              <w:top w:val="nil"/>
              <w:bottom w:val="nil"/>
            </w:tcBorders>
            <w:shd w:val="clear" w:color="auto" w:fill="FFFFFF"/>
            <w:vAlign w:val="center"/>
          </w:tcPr>
          <w:p w14:paraId="4AF0DF2A" w14:textId="77777777" w:rsidR="00FE0ED5" w:rsidRPr="00FE0ED5" w:rsidRDefault="00FE0ED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E0ED5">
              <w:rPr>
                <w:rFonts w:ascii="Arial" w:hAnsi="Arial" w:cs="Arial"/>
                <w:color w:val="000000"/>
                <w:sz w:val="18"/>
                <w:szCs w:val="18"/>
                <w:lang w:val="en-US"/>
              </w:rPr>
              <w:t>-,0176</w:t>
            </w:r>
          </w:p>
        </w:tc>
        <w:tc>
          <w:tcPr>
            <w:tcW w:w="1422" w:type="dxa"/>
            <w:tcBorders>
              <w:top w:val="nil"/>
              <w:bottom w:val="nil"/>
              <w:right w:val="single" w:sz="16" w:space="0" w:color="000000"/>
            </w:tcBorders>
            <w:shd w:val="clear" w:color="auto" w:fill="FFFFFF"/>
            <w:vAlign w:val="center"/>
          </w:tcPr>
          <w:p w14:paraId="15AE288D" w14:textId="77777777" w:rsidR="00FE0ED5" w:rsidRPr="00FE0ED5" w:rsidRDefault="00FE0ED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E0ED5">
              <w:rPr>
                <w:rFonts w:ascii="Arial" w:hAnsi="Arial" w:cs="Arial"/>
                <w:color w:val="000000"/>
                <w:sz w:val="18"/>
                <w:szCs w:val="18"/>
                <w:lang w:val="en-US"/>
              </w:rPr>
              <w:t>,08341</w:t>
            </w:r>
          </w:p>
        </w:tc>
      </w:tr>
      <w:tr w:rsidR="00FE0ED5" w:rsidRPr="00FE0ED5" w14:paraId="7613F973" w14:textId="77777777" w:rsidTr="00FE0ED5">
        <w:trPr>
          <w:cantSplit/>
          <w:jc w:val="center"/>
        </w:trPr>
        <w:tc>
          <w:tcPr>
            <w:tcW w:w="2187" w:type="dxa"/>
            <w:tcBorders>
              <w:top w:val="nil"/>
              <w:left w:val="single" w:sz="16" w:space="0" w:color="000000"/>
              <w:bottom w:val="nil"/>
              <w:right w:val="single" w:sz="16" w:space="0" w:color="000000"/>
            </w:tcBorders>
            <w:shd w:val="clear" w:color="auto" w:fill="FFFFFF"/>
            <w:vAlign w:val="center"/>
          </w:tcPr>
          <w:p w14:paraId="6C79F8D8" w14:textId="77777777" w:rsidR="00FE0ED5" w:rsidRPr="00FE0ED5" w:rsidRDefault="00FE0ED5" w:rsidP="00C41BCA">
            <w:pPr>
              <w:autoSpaceDE w:val="0"/>
              <w:autoSpaceDN w:val="0"/>
              <w:adjustRightInd w:val="0"/>
              <w:spacing w:after="0" w:line="240" w:lineRule="auto"/>
              <w:ind w:left="60" w:right="60"/>
              <w:rPr>
                <w:rFonts w:ascii="Arial" w:hAnsi="Arial" w:cs="Arial"/>
                <w:color w:val="000000"/>
                <w:sz w:val="18"/>
                <w:szCs w:val="18"/>
                <w:lang w:val="en-US"/>
              </w:rPr>
            </w:pPr>
            <w:r w:rsidRPr="00FE0ED5">
              <w:rPr>
                <w:rFonts w:ascii="Arial" w:hAnsi="Arial" w:cs="Arial"/>
                <w:color w:val="000000"/>
                <w:sz w:val="18"/>
                <w:szCs w:val="18"/>
                <w:lang w:val="en-US"/>
              </w:rPr>
              <w:t>Corporate Governance</w:t>
            </w:r>
          </w:p>
        </w:tc>
        <w:tc>
          <w:tcPr>
            <w:tcW w:w="1009" w:type="dxa"/>
            <w:tcBorders>
              <w:top w:val="nil"/>
              <w:left w:val="single" w:sz="16" w:space="0" w:color="000000"/>
              <w:bottom w:val="nil"/>
            </w:tcBorders>
            <w:shd w:val="clear" w:color="auto" w:fill="FFFFFF"/>
            <w:vAlign w:val="center"/>
          </w:tcPr>
          <w:p w14:paraId="1E4C6D4F" w14:textId="77777777" w:rsidR="00FE0ED5" w:rsidRPr="00FE0ED5" w:rsidRDefault="00FE0ED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E0ED5">
              <w:rPr>
                <w:rFonts w:ascii="Arial" w:hAnsi="Arial" w:cs="Arial"/>
                <w:color w:val="000000"/>
                <w:sz w:val="18"/>
                <w:szCs w:val="18"/>
                <w:lang w:val="en-US"/>
              </w:rPr>
              <w:t>88</w:t>
            </w:r>
          </w:p>
        </w:tc>
        <w:tc>
          <w:tcPr>
            <w:tcW w:w="1055" w:type="dxa"/>
            <w:tcBorders>
              <w:top w:val="nil"/>
              <w:bottom w:val="nil"/>
            </w:tcBorders>
            <w:shd w:val="clear" w:color="auto" w:fill="FFFFFF"/>
            <w:vAlign w:val="center"/>
          </w:tcPr>
          <w:p w14:paraId="750A2678" w14:textId="77777777" w:rsidR="00FE0ED5" w:rsidRPr="00FE0ED5" w:rsidRDefault="00FE0ED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E0ED5">
              <w:rPr>
                <w:rFonts w:ascii="Arial" w:hAnsi="Arial" w:cs="Arial"/>
                <w:color w:val="000000"/>
                <w:sz w:val="18"/>
                <w:szCs w:val="18"/>
                <w:lang w:val="en-US"/>
              </w:rPr>
              <w:t>50,07</w:t>
            </w:r>
          </w:p>
        </w:tc>
        <w:tc>
          <w:tcPr>
            <w:tcW w:w="1086" w:type="dxa"/>
            <w:tcBorders>
              <w:top w:val="nil"/>
              <w:bottom w:val="nil"/>
            </w:tcBorders>
            <w:shd w:val="clear" w:color="auto" w:fill="FFFFFF"/>
            <w:vAlign w:val="center"/>
          </w:tcPr>
          <w:p w14:paraId="2172C155" w14:textId="77777777" w:rsidR="00FE0ED5" w:rsidRPr="00FE0ED5" w:rsidRDefault="00FE0ED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E0ED5">
              <w:rPr>
                <w:rFonts w:ascii="Arial" w:hAnsi="Arial" w:cs="Arial"/>
                <w:color w:val="000000"/>
                <w:sz w:val="18"/>
                <w:szCs w:val="18"/>
                <w:lang w:val="en-US"/>
              </w:rPr>
              <w:t>99,71</w:t>
            </w:r>
          </w:p>
        </w:tc>
        <w:tc>
          <w:tcPr>
            <w:tcW w:w="1177" w:type="dxa"/>
            <w:tcBorders>
              <w:top w:val="nil"/>
              <w:bottom w:val="nil"/>
            </w:tcBorders>
            <w:shd w:val="clear" w:color="auto" w:fill="FFFFFF"/>
            <w:vAlign w:val="center"/>
          </w:tcPr>
          <w:p w14:paraId="4A6F978B" w14:textId="77777777" w:rsidR="00FE0ED5" w:rsidRPr="00FE0ED5" w:rsidRDefault="00FE0ED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E0ED5">
              <w:rPr>
                <w:rFonts w:ascii="Arial" w:hAnsi="Arial" w:cs="Arial"/>
                <w:color w:val="000000"/>
                <w:sz w:val="18"/>
                <w:szCs w:val="18"/>
                <w:lang w:val="en-US"/>
              </w:rPr>
              <w:t>75,6541</w:t>
            </w:r>
          </w:p>
        </w:tc>
        <w:tc>
          <w:tcPr>
            <w:tcW w:w="1422" w:type="dxa"/>
            <w:tcBorders>
              <w:top w:val="nil"/>
              <w:bottom w:val="nil"/>
              <w:right w:val="single" w:sz="16" w:space="0" w:color="000000"/>
            </w:tcBorders>
            <w:shd w:val="clear" w:color="auto" w:fill="FFFFFF"/>
            <w:vAlign w:val="center"/>
          </w:tcPr>
          <w:p w14:paraId="36159C25" w14:textId="77777777" w:rsidR="00FE0ED5" w:rsidRPr="00FE0ED5" w:rsidRDefault="00FE0ED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E0ED5">
              <w:rPr>
                <w:rFonts w:ascii="Arial" w:hAnsi="Arial" w:cs="Arial"/>
                <w:color w:val="000000"/>
                <w:sz w:val="18"/>
                <w:szCs w:val="18"/>
                <w:lang w:val="en-US"/>
              </w:rPr>
              <w:t>13,13681</w:t>
            </w:r>
          </w:p>
        </w:tc>
      </w:tr>
      <w:tr w:rsidR="00FE0ED5" w:rsidRPr="00FE0ED5" w14:paraId="3015BA15" w14:textId="77777777" w:rsidTr="00FE0ED5">
        <w:trPr>
          <w:cantSplit/>
          <w:jc w:val="center"/>
        </w:trPr>
        <w:tc>
          <w:tcPr>
            <w:tcW w:w="2187" w:type="dxa"/>
            <w:tcBorders>
              <w:top w:val="nil"/>
              <w:left w:val="single" w:sz="16" w:space="0" w:color="000000"/>
              <w:bottom w:val="single" w:sz="16" w:space="0" w:color="000000"/>
              <w:right w:val="single" w:sz="16" w:space="0" w:color="000000"/>
            </w:tcBorders>
            <w:shd w:val="clear" w:color="auto" w:fill="FFFFFF"/>
            <w:vAlign w:val="center"/>
          </w:tcPr>
          <w:p w14:paraId="7755B1F3" w14:textId="77777777" w:rsidR="00FE0ED5" w:rsidRPr="00FE0ED5" w:rsidRDefault="00FE0ED5" w:rsidP="00C41BCA">
            <w:pPr>
              <w:autoSpaceDE w:val="0"/>
              <w:autoSpaceDN w:val="0"/>
              <w:adjustRightInd w:val="0"/>
              <w:spacing w:after="0" w:line="240" w:lineRule="auto"/>
              <w:ind w:left="60" w:right="60"/>
              <w:rPr>
                <w:rFonts w:ascii="Arial" w:hAnsi="Arial" w:cs="Arial"/>
                <w:color w:val="000000"/>
                <w:sz w:val="18"/>
                <w:szCs w:val="18"/>
                <w:lang w:val="en-US"/>
              </w:rPr>
            </w:pPr>
            <w:r w:rsidRPr="00FE0ED5">
              <w:rPr>
                <w:rFonts w:ascii="Arial" w:hAnsi="Arial" w:cs="Arial"/>
                <w:color w:val="000000"/>
                <w:sz w:val="18"/>
                <w:szCs w:val="18"/>
                <w:lang w:val="en-US"/>
              </w:rPr>
              <w:t>Valid N (listwise)</w:t>
            </w:r>
          </w:p>
        </w:tc>
        <w:tc>
          <w:tcPr>
            <w:tcW w:w="1009" w:type="dxa"/>
            <w:tcBorders>
              <w:top w:val="nil"/>
              <w:left w:val="single" w:sz="16" w:space="0" w:color="000000"/>
              <w:bottom w:val="single" w:sz="16" w:space="0" w:color="000000"/>
            </w:tcBorders>
            <w:shd w:val="clear" w:color="auto" w:fill="FFFFFF"/>
            <w:vAlign w:val="center"/>
          </w:tcPr>
          <w:p w14:paraId="2D98BD2D" w14:textId="77777777" w:rsidR="00FE0ED5" w:rsidRPr="00FE0ED5" w:rsidRDefault="00FE0ED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E0ED5">
              <w:rPr>
                <w:rFonts w:ascii="Arial" w:hAnsi="Arial" w:cs="Arial"/>
                <w:color w:val="000000"/>
                <w:sz w:val="18"/>
                <w:szCs w:val="18"/>
                <w:lang w:val="en-US"/>
              </w:rPr>
              <w:t>88</w:t>
            </w:r>
          </w:p>
        </w:tc>
        <w:tc>
          <w:tcPr>
            <w:tcW w:w="1055" w:type="dxa"/>
            <w:tcBorders>
              <w:top w:val="nil"/>
              <w:bottom w:val="single" w:sz="16" w:space="0" w:color="000000"/>
            </w:tcBorders>
            <w:shd w:val="clear" w:color="auto" w:fill="FFFFFF"/>
          </w:tcPr>
          <w:p w14:paraId="579E319A" w14:textId="77777777" w:rsidR="00FE0ED5" w:rsidRPr="00FE0ED5" w:rsidRDefault="00FE0ED5" w:rsidP="00C41BCA">
            <w:pPr>
              <w:autoSpaceDE w:val="0"/>
              <w:autoSpaceDN w:val="0"/>
              <w:adjustRightInd w:val="0"/>
              <w:spacing w:after="0" w:line="240" w:lineRule="auto"/>
              <w:rPr>
                <w:rFonts w:ascii="Times New Roman" w:hAnsi="Times New Roman" w:cs="Times New Roman"/>
                <w:sz w:val="24"/>
                <w:szCs w:val="24"/>
                <w:lang w:val="en-US"/>
              </w:rPr>
            </w:pPr>
          </w:p>
        </w:tc>
        <w:tc>
          <w:tcPr>
            <w:tcW w:w="1086" w:type="dxa"/>
            <w:tcBorders>
              <w:top w:val="nil"/>
              <w:bottom w:val="single" w:sz="16" w:space="0" w:color="000000"/>
            </w:tcBorders>
            <w:shd w:val="clear" w:color="auto" w:fill="FFFFFF"/>
          </w:tcPr>
          <w:p w14:paraId="6AE1BB02" w14:textId="77777777" w:rsidR="00FE0ED5" w:rsidRPr="00FE0ED5" w:rsidRDefault="00FE0ED5" w:rsidP="00C41BCA">
            <w:pPr>
              <w:autoSpaceDE w:val="0"/>
              <w:autoSpaceDN w:val="0"/>
              <w:adjustRightInd w:val="0"/>
              <w:spacing w:after="0" w:line="240" w:lineRule="auto"/>
              <w:rPr>
                <w:rFonts w:ascii="Times New Roman" w:hAnsi="Times New Roman" w:cs="Times New Roman"/>
                <w:sz w:val="24"/>
                <w:szCs w:val="24"/>
                <w:lang w:val="en-US"/>
              </w:rPr>
            </w:pPr>
          </w:p>
        </w:tc>
        <w:tc>
          <w:tcPr>
            <w:tcW w:w="1177" w:type="dxa"/>
            <w:tcBorders>
              <w:top w:val="nil"/>
              <w:bottom w:val="single" w:sz="16" w:space="0" w:color="000000"/>
            </w:tcBorders>
            <w:shd w:val="clear" w:color="auto" w:fill="FFFFFF"/>
          </w:tcPr>
          <w:p w14:paraId="70D0224D" w14:textId="77777777" w:rsidR="00FE0ED5" w:rsidRPr="00FE0ED5" w:rsidRDefault="00FE0ED5" w:rsidP="00C41BCA">
            <w:pPr>
              <w:autoSpaceDE w:val="0"/>
              <w:autoSpaceDN w:val="0"/>
              <w:adjustRightInd w:val="0"/>
              <w:spacing w:after="0" w:line="240" w:lineRule="auto"/>
              <w:rPr>
                <w:rFonts w:ascii="Times New Roman" w:hAnsi="Times New Roman" w:cs="Times New Roman"/>
                <w:sz w:val="24"/>
                <w:szCs w:val="24"/>
                <w:lang w:val="en-US"/>
              </w:rPr>
            </w:pPr>
          </w:p>
        </w:tc>
        <w:tc>
          <w:tcPr>
            <w:tcW w:w="1422" w:type="dxa"/>
            <w:tcBorders>
              <w:top w:val="nil"/>
              <w:bottom w:val="single" w:sz="16" w:space="0" w:color="000000"/>
              <w:right w:val="single" w:sz="16" w:space="0" w:color="000000"/>
            </w:tcBorders>
            <w:shd w:val="clear" w:color="auto" w:fill="FFFFFF"/>
          </w:tcPr>
          <w:p w14:paraId="7BC0D76F" w14:textId="77777777" w:rsidR="00FE0ED5" w:rsidRPr="00FE0ED5" w:rsidRDefault="00FE0ED5" w:rsidP="00C41BCA">
            <w:pPr>
              <w:autoSpaceDE w:val="0"/>
              <w:autoSpaceDN w:val="0"/>
              <w:adjustRightInd w:val="0"/>
              <w:spacing w:after="0" w:line="240" w:lineRule="auto"/>
              <w:rPr>
                <w:rFonts w:ascii="Times New Roman" w:hAnsi="Times New Roman" w:cs="Times New Roman"/>
                <w:sz w:val="24"/>
                <w:szCs w:val="24"/>
                <w:lang w:val="en-US"/>
              </w:rPr>
            </w:pPr>
          </w:p>
        </w:tc>
      </w:tr>
    </w:tbl>
    <w:p w14:paraId="7B045103" w14:textId="77777777" w:rsidR="003637BC" w:rsidRPr="00326869" w:rsidRDefault="003637BC" w:rsidP="00C41BCA">
      <w:pPr>
        <w:spacing w:after="0" w:line="240" w:lineRule="auto"/>
        <w:jc w:val="both"/>
        <w:rPr>
          <w:rFonts w:ascii="Times New Roman" w:eastAsia="Times New Roman" w:hAnsi="Times New Roman" w:cs="Times New Roman"/>
          <w:sz w:val="24"/>
          <w:szCs w:val="24"/>
          <w:lang w:val="en-US"/>
        </w:rPr>
      </w:pPr>
    </w:p>
    <w:p w14:paraId="114782F2" w14:textId="15E567F0" w:rsidR="007746FB" w:rsidRDefault="007746FB" w:rsidP="00C41BCA">
      <w:pPr>
        <w:pStyle w:val="ListParagraph"/>
        <w:spacing w:after="1349" w:line="240" w:lineRule="auto"/>
        <w:ind w:left="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Rata-rata nilai perusahaan dari perusahaan yang dijadikan sampel dalam penelitian ini adalah sebesar </w:t>
      </w:r>
      <w:r w:rsidR="00FE0ED5">
        <w:rPr>
          <w:rFonts w:ascii="Times New Roman" w:eastAsia="Times New Roman" w:hAnsi="Times New Roman" w:cs="Times New Roman"/>
          <w:sz w:val="24"/>
          <w:szCs w:val="24"/>
          <w:lang w:val="en-US"/>
        </w:rPr>
        <w:t>1848</w:t>
      </w:r>
      <w:proofErr w:type="gramStart"/>
      <w:r w:rsidR="00FE0ED5">
        <w:rPr>
          <w:rFonts w:ascii="Times New Roman" w:eastAsia="Times New Roman" w:hAnsi="Times New Roman" w:cs="Times New Roman"/>
          <w:sz w:val="24"/>
          <w:szCs w:val="24"/>
          <w:lang w:val="en-US"/>
        </w:rPr>
        <w:t>,4318</w:t>
      </w:r>
      <w:proofErr w:type="gramEnd"/>
      <w:r w:rsidR="00FE0ED5">
        <w:rPr>
          <w:rFonts w:ascii="Times New Roman" w:eastAsia="Times New Roman" w:hAnsi="Times New Roman" w:cs="Times New Roman"/>
          <w:sz w:val="24"/>
          <w:szCs w:val="24"/>
          <w:lang w:val="en-US"/>
        </w:rPr>
        <w:t xml:space="preserve"> dengan nilai minimum sebesar 78</w:t>
      </w:r>
      <w:r>
        <w:rPr>
          <w:rFonts w:ascii="Times New Roman" w:eastAsia="Times New Roman" w:hAnsi="Times New Roman" w:cs="Times New Roman"/>
          <w:sz w:val="24"/>
          <w:szCs w:val="24"/>
          <w:lang w:val="en-US"/>
        </w:rPr>
        <w:t xml:space="preserve"> dan nilai maksimum sebesar </w:t>
      </w:r>
      <w:r w:rsidR="00FE0ED5">
        <w:rPr>
          <w:rFonts w:ascii="Times New Roman" w:eastAsia="Times New Roman" w:hAnsi="Times New Roman" w:cs="Times New Roman"/>
          <w:sz w:val="24"/>
          <w:szCs w:val="24"/>
          <w:lang w:val="en-US"/>
        </w:rPr>
        <w:t>4877</w:t>
      </w:r>
      <w:r>
        <w:rPr>
          <w:rFonts w:ascii="Times New Roman" w:eastAsia="Times New Roman" w:hAnsi="Times New Roman" w:cs="Times New Roman"/>
          <w:sz w:val="24"/>
          <w:szCs w:val="24"/>
          <w:lang w:val="en-US"/>
        </w:rPr>
        <w:t>. Hal ini mengidentifikasikan bahwa nilai perusahaan sampel memiliki perbedaan yang tinggi antara data terendah dengan yang tertinggi, jika dilihat dari nilai standar devi</w:t>
      </w:r>
      <w:r w:rsidR="002249B4">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si (</w:t>
      </w:r>
      <w:r w:rsidR="00FE0ED5">
        <w:rPr>
          <w:rFonts w:ascii="Times New Roman" w:eastAsia="Times New Roman" w:hAnsi="Times New Roman" w:cs="Times New Roman"/>
          <w:sz w:val="24"/>
          <w:szCs w:val="24"/>
          <w:lang w:val="en-US"/>
        </w:rPr>
        <w:t>1309</w:t>
      </w:r>
      <w:proofErr w:type="gramStart"/>
      <w:r w:rsidR="00FE0ED5">
        <w:rPr>
          <w:rFonts w:ascii="Times New Roman" w:eastAsia="Times New Roman" w:hAnsi="Times New Roman" w:cs="Times New Roman"/>
          <w:sz w:val="24"/>
          <w:szCs w:val="24"/>
          <w:lang w:val="en-US"/>
        </w:rPr>
        <w:t>,32208</w:t>
      </w:r>
      <w:proofErr w:type="gramEnd"/>
      <w:r>
        <w:rPr>
          <w:rFonts w:ascii="Times New Roman" w:eastAsia="Times New Roman" w:hAnsi="Times New Roman" w:cs="Times New Roman"/>
          <w:sz w:val="24"/>
          <w:szCs w:val="24"/>
          <w:lang w:val="en-US"/>
        </w:rPr>
        <w:t>), sehingga disimpulkan bahwa penyebaran data tidak merata.</w:t>
      </w:r>
    </w:p>
    <w:p w14:paraId="7845FF2B" w14:textId="797124A5" w:rsidR="007746FB" w:rsidRDefault="007746FB" w:rsidP="00C41BCA">
      <w:pPr>
        <w:pStyle w:val="ListParagraph"/>
        <w:spacing w:after="1349" w:line="240" w:lineRule="auto"/>
        <w:ind w:left="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Rata-rata earnings management dari perusahaan yang dijadikan sampel dalam penelitian ini adalah sebesar </w:t>
      </w:r>
      <w:r w:rsidR="002249B4">
        <w:rPr>
          <w:rFonts w:ascii="Times New Roman" w:eastAsia="Times New Roman" w:hAnsi="Times New Roman" w:cs="Times New Roman"/>
          <w:sz w:val="24"/>
          <w:szCs w:val="24"/>
          <w:lang w:val="en-US"/>
        </w:rPr>
        <w:t>-</w:t>
      </w:r>
      <w:r w:rsidR="00FE0ED5">
        <w:rPr>
          <w:rFonts w:ascii="Times New Roman" w:eastAsia="Times New Roman" w:hAnsi="Times New Roman" w:cs="Times New Roman"/>
          <w:sz w:val="24"/>
          <w:szCs w:val="24"/>
          <w:lang w:val="en-US"/>
        </w:rPr>
        <w:t>0.0176</w:t>
      </w:r>
      <w:r w:rsidR="002249B4">
        <w:rPr>
          <w:rFonts w:ascii="Times New Roman" w:eastAsia="Times New Roman" w:hAnsi="Times New Roman" w:cs="Times New Roman"/>
          <w:sz w:val="24"/>
          <w:szCs w:val="24"/>
          <w:lang w:val="en-US"/>
        </w:rPr>
        <w:t xml:space="preserve"> dengan nilai minimum sebesar -0</w:t>
      </w:r>
      <w:proofErr w:type="gramStart"/>
      <w:r w:rsidR="002249B4">
        <w:rPr>
          <w:rFonts w:ascii="Times New Roman" w:eastAsia="Times New Roman" w:hAnsi="Times New Roman" w:cs="Times New Roman"/>
          <w:sz w:val="24"/>
          <w:szCs w:val="24"/>
          <w:lang w:val="en-US"/>
        </w:rPr>
        <w:t>,</w:t>
      </w:r>
      <w:r w:rsidR="00FE0ED5">
        <w:rPr>
          <w:rFonts w:ascii="Times New Roman" w:eastAsia="Times New Roman" w:hAnsi="Times New Roman" w:cs="Times New Roman"/>
          <w:sz w:val="24"/>
          <w:szCs w:val="24"/>
          <w:lang w:val="en-US"/>
        </w:rPr>
        <w:t>24</w:t>
      </w:r>
      <w:proofErr w:type="gramEnd"/>
      <w:r w:rsidR="002249B4">
        <w:rPr>
          <w:rFonts w:ascii="Times New Roman" w:eastAsia="Times New Roman" w:hAnsi="Times New Roman" w:cs="Times New Roman"/>
          <w:sz w:val="24"/>
          <w:szCs w:val="24"/>
          <w:lang w:val="en-US"/>
        </w:rPr>
        <w:t xml:space="preserve"> dan nilai maksimum sebesar 0,</w:t>
      </w:r>
      <w:r w:rsidR="00FE0ED5">
        <w:rPr>
          <w:rFonts w:ascii="Times New Roman" w:eastAsia="Times New Roman" w:hAnsi="Times New Roman" w:cs="Times New Roman"/>
          <w:sz w:val="24"/>
          <w:szCs w:val="24"/>
          <w:lang w:val="en-US"/>
        </w:rPr>
        <w:t>11</w:t>
      </w:r>
      <w:r w:rsidR="002249B4">
        <w:rPr>
          <w:rFonts w:ascii="Times New Roman" w:eastAsia="Times New Roman" w:hAnsi="Times New Roman" w:cs="Times New Roman"/>
          <w:sz w:val="24"/>
          <w:szCs w:val="24"/>
          <w:lang w:val="en-US"/>
        </w:rPr>
        <w:t>. Hal ini mengindikasikan bahwa earnings management perusahaan sampel memiliki perbedaan yang tinggi antara data yang terendah dan yang tertinggi, jika diliha</w:t>
      </w:r>
      <w:r w:rsidR="00D849C6">
        <w:rPr>
          <w:rFonts w:ascii="Times New Roman" w:eastAsia="Times New Roman" w:hAnsi="Times New Roman" w:cs="Times New Roman"/>
          <w:sz w:val="24"/>
          <w:szCs w:val="24"/>
          <w:lang w:val="en-US"/>
        </w:rPr>
        <w:t>t dari nilai standar deviasi (0</w:t>
      </w:r>
      <w:proofErr w:type="gramStart"/>
      <w:r w:rsidR="00D849C6">
        <w:rPr>
          <w:rFonts w:ascii="Times New Roman" w:eastAsia="Times New Roman" w:hAnsi="Times New Roman" w:cs="Times New Roman"/>
          <w:sz w:val="24"/>
          <w:szCs w:val="24"/>
          <w:lang w:val="en-US"/>
        </w:rPr>
        <w:t>,</w:t>
      </w:r>
      <w:r w:rsidR="00FE0ED5">
        <w:rPr>
          <w:rFonts w:ascii="Times New Roman" w:eastAsia="Times New Roman" w:hAnsi="Times New Roman" w:cs="Times New Roman"/>
          <w:sz w:val="24"/>
          <w:szCs w:val="24"/>
          <w:lang w:val="en-US"/>
        </w:rPr>
        <w:t>08341</w:t>
      </w:r>
      <w:proofErr w:type="gramEnd"/>
      <w:r w:rsidR="002249B4">
        <w:rPr>
          <w:rFonts w:ascii="Times New Roman" w:eastAsia="Times New Roman" w:hAnsi="Times New Roman" w:cs="Times New Roman"/>
          <w:sz w:val="24"/>
          <w:szCs w:val="24"/>
          <w:lang w:val="en-US"/>
        </w:rPr>
        <w:t>) penyimpangan data lebih tinggi dibandingkan dengan rata-rata (-0,0</w:t>
      </w:r>
      <w:r w:rsidR="00FE0ED5">
        <w:rPr>
          <w:rFonts w:ascii="Times New Roman" w:eastAsia="Times New Roman" w:hAnsi="Times New Roman" w:cs="Times New Roman"/>
          <w:sz w:val="24"/>
          <w:szCs w:val="24"/>
          <w:lang w:val="en-US"/>
        </w:rPr>
        <w:t>176</w:t>
      </w:r>
      <w:r w:rsidR="002249B4">
        <w:rPr>
          <w:rFonts w:ascii="Times New Roman" w:eastAsia="Times New Roman" w:hAnsi="Times New Roman" w:cs="Times New Roman"/>
          <w:sz w:val="24"/>
          <w:szCs w:val="24"/>
          <w:lang w:val="en-US"/>
        </w:rPr>
        <w:t>), sehingga dapat disimpulkan bahwa penyebaran data tidak merata.</w:t>
      </w:r>
    </w:p>
    <w:p w14:paraId="0635CF8A" w14:textId="2DCBF8C7" w:rsidR="00FB241B" w:rsidRPr="00FB241B" w:rsidRDefault="009166D3" w:rsidP="00C41BCA">
      <w:pPr>
        <w:pStyle w:val="ListParagraph"/>
        <w:spacing w:after="0" w:line="240" w:lineRule="auto"/>
        <w:ind w:left="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Rata-rata </w:t>
      </w:r>
      <w:r w:rsidR="00FB241B">
        <w:rPr>
          <w:rFonts w:ascii="Times New Roman" w:eastAsia="Times New Roman" w:hAnsi="Times New Roman" w:cs="Times New Roman"/>
          <w:sz w:val="24"/>
          <w:szCs w:val="24"/>
          <w:lang w:val="en-US"/>
        </w:rPr>
        <w:t>corporate governance</w:t>
      </w:r>
      <w:r>
        <w:rPr>
          <w:rFonts w:ascii="Times New Roman" w:eastAsia="Times New Roman" w:hAnsi="Times New Roman" w:cs="Times New Roman"/>
          <w:sz w:val="24"/>
          <w:szCs w:val="24"/>
          <w:lang w:val="en-US"/>
        </w:rPr>
        <w:t xml:space="preserve"> yang dijadikan sampel dalam penelitian ini adalah sebesar </w:t>
      </w:r>
      <w:r w:rsidR="00FE0ED5">
        <w:rPr>
          <w:rFonts w:ascii="Times New Roman" w:eastAsia="Times New Roman" w:hAnsi="Times New Roman" w:cs="Times New Roman"/>
          <w:sz w:val="24"/>
          <w:szCs w:val="24"/>
          <w:lang w:val="en-US"/>
        </w:rPr>
        <w:t>75,6541</w:t>
      </w:r>
      <w:r>
        <w:rPr>
          <w:rFonts w:ascii="Times New Roman" w:eastAsia="Times New Roman" w:hAnsi="Times New Roman" w:cs="Times New Roman"/>
          <w:sz w:val="24"/>
          <w:szCs w:val="24"/>
          <w:lang w:val="en-US"/>
        </w:rPr>
        <w:t>%, dengan nilai minimum sebesar 50,07%</w:t>
      </w:r>
      <w:r w:rsidR="001C2B63">
        <w:rPr>
          <w:rFonts w:ascii="Times New Roman" w:eastAsia="Times New Roman" w:hAnsi="Times New Roman" w:cs="Times New Roman"/>
          <w:sz w:val="24"/>
          <w:szCs w:val="24"/>
          <w:lang w:val="en-US"/>
        </w:rPr>
        <w:t xml:space="preserve"> dan nilai maksimum adalah 99,71%, sehingga dapat diambil kesimpulan bahwa dalam penelitian ini perusahaan memiliki rata-rata kepemilikan institusional yang tinggi, karena lebih dari 50%. Jika dilihat dari nilai standar deviasi (</w:t>
      </w:r>
      <w:r w:rsidR="00FE0ED5">
        <w:rPr>
          <w:rFonts w:ascii="Times New Roman" w:eastAsia="Times New Roman" w:hAnsi="Times New Roman" w:cs="Times New Roman"/>
          <w:sz w:val="24"/>
          <w:szCs w:val="24"/>
          <w:lang w:val="en-US"/>
        </w:rPr>
        <w:t>13</w:t>
      </w:r>
      <w:proofErr w:type="gramStart"/>
      <w:r w:rsidR="00FE0ED5">
        <w:rPr>
          <w:rFonts w:ascii="Times New Roman" w:eastAsia="Times New Roman" w:hAnsi="Times New Roman" w:cs="Times New Roman"/>
          <w:sz w:val="24"/>
          <w:szCs w:val="24"/>
          <w:lang w:val="en-US"/>
        </w:rPr>
        <w:t>,13681</w:t>
      </w:r>
      <w:proofErr w:type="gramEnd"/>
      <w:r w:rsidR="00FE0ED5">
        <w:rPr>
          <w:rFonts w:ascii="Times New Roman" w:eastAsia="Times New Roman" w:hAnsi="Times New Roman" w:cs="Times New Roman"/>
          <w:sz w:val="24"/>
          <w:szCs w:val="24"/>
          <w:lang w:val="en-US"/>
        </w:rPr>
        <w:t>%</w:t>
      </w:r>
      <w:r w:rsidR="001C2B63">
        <w:rPr>
          <w:rFonts w:ascii="Times New Roman" w:eastAsia="Times New Roman" w:hAnsi="Times New Roman" w:cs="Times New Roman"/>
          <w:sz w:val="24"/>
          <w:szCs w:val="24"/>
          <w:lang w:val="en-US"/>
        </w:rPr>
        <w:t>) penyimpangan data lebih rendah dibandingkan dengan rata-rata (</w:t>
      </w:r>
      <w:r w:rsidR="00FE0ED5">
        <w:rPr>
          <w:rFonts w:ascii="Times New Roman" w:eastAsia="Times New Roman" w:hAnsi="Times New Roman" w:cs="Times New Roman"/>
          <w:sz w:val="24"/>
          <w:szCs w:val="24"/>
          <w:lang w:val="en-US"/>
        </w:rPr>
        <w:t>76,6541%</w:t>
      </w:r>
      <w:r w:rsidR="001C2B63">
        <w:rPr>
          <w:rFonts w:ascii="Times New Roman" w:eastAsia="Times New Roman" w:hAnsi="Times New Roman" w:cs="Times New Roman"/>
          <w:sz w:val="24"/>
          <w:szCs w:val="24"/>
          <w:lang w:val="en-US"/>
        </w:rPr>
        <w:t>), sehingga dapat disimpulkan bahwa penyebaraan data merata.</w:t>
      </w:r>
    </w:p>
    <w:p w14:paraId="55248CE9" w14:textId="77777777" w:rsidR="00116187" w:rsidRDefault="00366615" w:rsidP="00C41BCA">
      <w:pPr>
        <w:spacing w:after="0" w:line="240" w:lineRule="auto"/>
        <w:jc w:val="both"/>
        <w:rPr>
          <w:rFonts w:ascii="Times New Roman" w:eastAsia="Times New Roman" w:hAnsi="Times New Roman" w:cs="Times New Roman"/>
          <w:b/>
          <w:sz w:val="24"/>
          <w:szCs w:val="24"/>
          <w:lang w:val="en-US"/>
        </w:rPr>
      </w:pPr>
      <w:r w:rsidRPr="00116187">
        <w:rPr>
          <w:rFonts w:ascii="Times New Roman" w:eastAsia="Times New Roman" w:hAnsi="Times New Roman" w:cs="Times New Roman"/>
          <w:b/>
          <w:sz w:val="24"/>
          <w:szCs w:val="24"/>
          <w:lang w:val="en-US"/>
        </w:rPr>
        <w:t>Uji Asumsi Klasik</w:t>
      </w:r>
    </w:p>
    <w:p w14:paraId="1A35AC78" w14:textId="763EA67A" w:rsidR="00366615" w:rsidRPr="00366615" w:rsidRDefault="00366615" w:rsidP="00C41BCA">
      <w:pPr>
        <w:spacing w:after="0" w:line="240" w:lineRule="auto"/>
        <w:jc w:val="both"/>
        <w:rPr>
          <w:rFonts w:ascii="Times New Roman" w:eastAsia="Times New Roman" w:hAnsi="Times New Roman" w:cs="Times New Roman"/>
          <w:b/>
          <w:sz w:val="24"/>
          <w:szCs w:val="24"/>
          <w:lang w:val="en-US"/>
        </w:rPr>
      </w:pPr>
      <w:r w:rsidRPr="00366615">
        <w:rPr>
          <w:rFonts w:ascii="Times New Roman" w:eastAsia="Times New Roman" w:hAnsi="Times New Roman" w:cs="Times New Roman"/>
          <w:b/>
          <w:sz w:val="24"/>
          <w:szCs w:val="24"/>
          <w:lang w:val="en-US"/>
        </w:rPr>
        <w:t>Normalitas Data</w:t>
      </w:r>
    </w:p>
    <w:p w14:paraId="394B48D8" w14:textId="1263B923" w:rsidR="00335434" w:rsidRDefault="00366615" w:rsidP="00C41BCA">
      <w:pPr>
        <w:pStyle w:val="ListParagraph"/>
        <w:spacing w:after="0" w:line="240" w:lineRule="auto"/>
        <w:ind w:left="0" w:firstLine="720"/>
        <w:jc w:val="both"/>
        <w:rPr>
          <w:rFonts w:ascii="Times New Roman" w:eastAsia="Times New Roman" w:hAnsi="Times New Roman" w:cs="Times New Roman"/>
          <w:sz w:val="24"/>
          <w:szCs w:val="24"/>
          <w:lang w:val="en-US"/>
        </w:rPr>
      </w:pPr>
      <w:r w:rsidRPr="00366615">
        <w:rPr>
          <w:rFonts w:ascii="Times New Roman" w:eastAsia="Times New Roman" w:hAnsi="Times New Roman" w:cs="Times New Roman"/>
          <w:sz w:val="24"/>
          <w:szCs w:val="24"/>
          <w:lang w:val="en-US"/>
        </w:rPr>
        <w:t>Normalitas data digunakan untuk menguji apakah dalam model regresi,</w:t>
      </w:r>
      <w:r>
        <w:rPr>
          <w:rFonts w:ascii="Times New Roman" w:eastAsia="Times New Roman" w:hAnsi="Times New Roman" w:cs="Times New Roman"/>
          <w:sz w:val="24"/>
          <w:szCs w:val="24"/>
          <w:lang w:val="en-US"/>
        </w:rPr>
        <w:t xml:space="preserve"> variabel </w:t>
      </w:r>
      <w:r w:rsidRPr="00366615">
        <w:rPr>
          <w:rFonts w:ascii="Times New Roman" w:eastAsia="Times New Roman" w:hAnsi="Times New Roman" w:cs="Times New Roman"/>
          <w:sz w:val="24"/>
          <w:szCs w:val="24"/>
          <w:lang w:val="en-US"/>
        </w:rPr>
        <w:t>independen dan variabel dependen, keduanya terdistribusikan secara normal</w:t>
      </w:r>
      <w:r>
        <w:rPr>
          <w:rFonts w:ascii="Times New Roman" w:eastAsia="Times New Roman" w:hAnsi="Times New Roman" w:cs="Times New Roman"/>
          <w:sz w:val="24"/>
          <w:szCs w:val="24"/>
          <w:lang w:val="en-US"/>
        </w:rPr>
        <w:t xml:space="preserve"> at</w:t>
      </w:r>
      <w:r w:rsidRPr="00366615">
        <w:rPr>
          <w:rFonts w:ascii="Times New Roman" w:eastAsia="Times New Roman" w:hAnsi="Times New Roman" w:cs="Times New Roman"/>
          <w:sz w:val="24"/>
          <w:szCs w:val="24"/>
          <w:lang w:val="en-US"/>
        </w:rPr>
        <w:t>au tidak. Uji normalitas data dalam penelitian ini menggunakan one sampel</w:t>
      </w:r>
      <w:r>
        <w:rPr>
          <w:rFonts w:ascii="Times New Roman" w:eastAsia="Times New Roman" w:hAnsi="Times New Roman" w:cs="Times New Roman"/>
          <w:sz w:val="24"/>
          <w:szCs w:val="24"/>
          <w:lang w:val="en-US"/>
        </w:rPr>
        <w:t xml:space="preserve"> </w:t>
      </w:r>
      <w:r w:rsidRPr="00366615">
        <w:rPr>
          <w:rFonts w:ascii="Times New Roman" w:eastAsia="Times New Roman" w:hAnsi="Times New Roman" w:cs="Times New Roman"/>
          <w:sz w:val="24"/>
          <w:szCs w:val="24"/>
          <w:lang w:val="en-US"/>
        </w:rPr>
        <w:t>Kolmogorov-Sminov Test adalah sebagai</w:t>
      </w:r>
      <w:r>
        <w:rPr>
          <w:rFonts w:ascii="Times New Roman" w:eastAsia="Times New Roman" w:hAnsi="Times New Roman" w:cs="Times New Roman"/>
          <w:sz w:val="24"/>
          <w:szCs w:val="24"/>
          <w:lang w:val="en-US"/>
        </w:rPr>
        <w:t xml:space="preserve"> </w:t>
      </w:r>
      <w:proofErr w:type="gramStart"/>
      <w:r w:rsidRPr="00366615">
        <w:rPr>
          <w:rFonts w:ascii="Times New Roman" w:eastAsia="Times New Roman" w:hAnsi="Times New Roman" w:cs="Times New Roman"/>
          <w:sz w:val="24"/>
          <w:szCs w:val="24"/>
          <w:lang w:val="en-US"/>
        </w:rPr>
        <w:t>berikut :</w:t>
      </w:r>
      <w:proofErr w:type="gramEnd"/>
    </w:p>
    <w:p w14:paraId="3E912B3B" w14:textId="023AAF4C" w:rsidR="00EA5533" w:rsidRPr="00804E45" w:rsidRDefault="00EA5533" w:rsidP="00C41BCA">
      <w:pPr>
        <w:pStyle w:val="ListParagraph"/>
        <w:spacing w:after="1349" w:line="240" w:lineRule="auto"/>
        <w:ind w:left="0"/>
        <w:jc w:val="center"/>
        <w:rPr>
          <w:rFonts w:ascii="Times New Roman" w:eastAsia="Times New Roman" w:hAnsi="Times New Roman" w:cs="Times New Roman"/>
          <w:b/>
          <w:sz w:val="24"/>
          <w:szCs w:val="24"/>
          <w:lang w:val="en-US"/>
        </w:rPr>
      </w:pPr>
      <w:r w:rsidRPr="00804E45">
        <w:rPr>
          <w:rFonts w:ascii="Times New Roman" w:eastAsia="Times New Roman" w:hAnsi="Times New Roman" w:cs="Times New Roman"/>
          <w:b/>
          <w:sz w:val="24"/>
          <w:szCs w:val="24"/>
          <w:lang w:val="en-US"/>
        </w:rPr>
        <w:t>Table 4.3</w:t>
      </w:r>
    </w:p>
    <w:p w14:paraId="6C056EA5" w14:textId="44376C43" w:rsidR="00326869" w:rsidRPr="00804E45" w:rsidRDefault="00EA5533" w:rsidP="00C41BCA">
      <w:pPr>
        <w:pStyle w:val="ListParagraph"/>
        <w:spacing w:after="0" w:line="240" w:lineRule="auto"/>
        <w:ind w:left="0"/>
        <w:jc w:val="center"/>
        <w:rPr>
          <w:rFonts w:ascii="Times New Roman" w:eastAsia="Times New Roman" w:hAnsi="Times New Roman" w:cs="Times New Roman"/>
          <w:b/>
          <w:sz w:val="24"/>
          <w:szCs w:val="24"/>
          <w:lang w:val="en-US"/>
        </w:rPr>
      </w:pPr>
      <w:r w:rsidRPr="00804E45">
        <w:rPr>
          <w:rFonts w:ascii="Times New Roman" w:eastAsia="Times New Roman" w:hAnsi="Times New Roman" w:cs="Times New Roman"/>
          <w:b/>
          <w:sz w:val="24"/>
          <w:szCs w:val="24"/>
          <w:lang w:val="en-US"/>
        </w:rPr>
        <w:t>Uji Normalitas Residual</w:t>
      </w:r>
    </w:p>
    <w:tbl>
      <w:tblPr>
        <w:tblW w:w="52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09"/>
        <w:gridCol w:w="1455"/>
      </w:tblGrid>
      <w:tr w:rsidR="00FE0ED5" w:rsidRPr="001E61B0" w14:paraId="41D53EFC" w14:textId="77777777" w:rsidTr="00464300">
        <w:trPr>
          <w:cantSplit/>
          <w:jc w:val="center"/>
        </w:trPr>
        <w:tc>
          <w:tcPr>
            <w:tcW w:w="5259" w:type="dxa"/>
            <w:gridSpan w:val="3"/>
            <w:tcBorders>
              <w:top w:val="nil"/>
              <w:left w:val="nil"/>
              <w:bottom w:val="nil"/>
              <w:right w:val="nil"/>
            </w:tcBorders>
            <w:shd w:val="clear" w:color="auto" w:fill="FFFFFF"/>
          </w:tcPr>
          <w:p w14:paraId="32CB71B0" w14:textId="77777777" w:rsidR="00FE0ED5" w:rsidRPr="001E61B0" w:rsidRDefault="00FE0ED5" w:rsidP="00C41BCA">
            <w:pPr>
              <w:autoSpaceDE w:val="0"/>
              <w:autoSpaceDN w:val="0"/>
              <w:adjustRightInd w:val="0"/>
              <w:spacing w:after="0" w:line="240" w:lineRule="auto"/>
              <w:ind w:left="60" w:right="60"/>
              <w:jc w:val="center"/>
              <w:rPr>
                <w:rFonts w:ascii="Arial" w:hAnsi="Arial" w:cs="Arial"/>
                <w:color w:val="000000"/>
                <w:sz w:val="18"/>
                <w:szCs w:val="18"/>
              </w:rPr>
            </w:pPr>
            <w:r w:rsidRPr="001E61B0">
              <w:rPr>
                <w:rFonts w:ascii="Arial" w:hAnsi="Arial" w:cs="Arial"/>
                <w:b/>
                <w:bCs/>
                <w:color w:val="000000"/>
                <w:sz w:val="18"/>
                <w:szCs w:val="18"/>
              </w:rPr>
              <w:t>One-Sample Kolmogorov-Smirnov Test</w:t>
            </w:r>
          </w:p>
        </w:tc>
      </w:tr>
      <w:tr w:rsidR="00FE0ED5" w:rsidRPr="001E61B0" w14:paraId="11A78067" w14:textId="77777777" w:rsidTr="00464300">
        <w:trPr>
          <w:cantSplit/>
          <w:jc w:val="center"/>
        </w:trPr>
        <w:tc>
          <w:tcPr>
            <w:tcW w:w="3804" w:type="dxa"/>
            <w:gridSpan w:val="2"/>
            <w:tcBorders>
              <w:top w:val="single" w:sz="16" w:space="0" w:color="000000"/>
              <w:left w:val="single" w:sz="16" w:space="0" w:color="000000"/>
              <w:bottom w:val="single" w:sz="16" w:space="0" w:color="000000"/>
              <w:right w:val="nil"/>
            </w:tcBorders>
            <w:shd w:val="clear" w:color="auto" w:fill="FFFFFF"/>
          </w:tcPr>
          <w:p w14:paraId="2CDE1F6B" w14:textId="77777777" w:rsidR="00FE0ED5" w:rsidRPr="001E61B0" w:rsidRDefault="00FE0ED5" w:rsidP="00C41BCA">
            <w:pPr>
              <w:autoSpaceDE w:val="0"/>
              <w:autoSpaceDN w:val="0"/>
              <w:adjustRightInd w:val="0"/>
              <w:spacing w:after="0" w:line="240" w:lineRule="auto"/>
              <w:ind w:left="60" w:right="60"/>
              <w:rPr>
                <w:rFonts w:ascii="Arial" w:hAnsi="Arial" w:cs="Arial"/>
                <w:color w:val="000000"/>
                <w:sz w:val="18"/>
                <w:szCs w:val="18"/>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14:paraId="6068057D" w14:textId="77777777" w:rsidR="00FE0ED5" w:rsidRPr="001E61B0" w:rsidRDefault="00FE0ED5" w:rsidP="00C41BCA">
            <w:pPr>
              <w:autoSpaceDE w:val="0"/>
              <w:autoSpaceDN w:val="0"/>
              <w:adjustRightInd w:val="0"/>
              <w:spacing w:after="0" w:line="240" w:lineRule="auto"/>
              <w:ind w:left="60" w:right="60"/>
              <w:jc w:val="center"/>
              <w:rPr>
                <w:rFonts w:ascii="Arial" w:hAnsi="Arial" w:cs="Arial"/>
                <w:color w:val="000000"/>
                <w:sz w:val="18"/>
                <w:szCs w:val="18"/>
              </w:rPr>
            </w:pPr>
            <w:r w:rsidRPr="001E61B0">
              <w:rPr>
                <w:rFonts w:ascii="Arial" w:hAnsi="Arial" w:cs="Arial"/>
                <w:color w:val="000000"/>
                <w:sz w:val="18"/>
                <w:szCs w:val="18"/>
              </w:rPr>
              <w:t>Unstandardized Residual</w:t>
            </w:r>
          </w:p>
        </w:tc>
      </w:tr>
      <w:tr w:rsidR="00FE0ED5" w:rsidRPr="001E61B0" w14:paraId="3C1D919E" w14:textId="77777777" w:rsidTr="00464300">
        <w:trPr>
          <w:cantSplit/>
          <w:jc w:val="center"/>
        </w:trPr>
        <w:tc>
          <w:tcPr>
            <w:tcW w:w="3804" w:type="dxa"/>
            <w:gridSpan w:val="2"/>
            <w:tcBorders>
              <w:top w:val="single" w:sz="16" w:space="0" w:color="000000"/>
              <w:left w:val="single" w:sz="16" w:space="0" w:color="000000"/>
              <w:bottom w:val="nil"/>
              <w:right w:val="nil"/>
            </w:tcBorders>
            <w:shd w:val="clear" w:color="auto" w:fill="FFFFFF"/>
            <w:vAlign w:val="center"/>
          </w:tcPr>
          <w:p w14:paraId="61F5A9C9" w14:textId="77777777" w:rsidR="00FE0ED5" w:rsidRPr="001E61B0" w:rsidRDefault="00FE0ED5" w:rsidP="00C41BCA">
            <w:pPr>
              <w:autoSpaceDE w:val="0"/>
              <w:autoSpaceDN w:val="0"/>
              <w:adjustRightInd w:val="0"/>
              <w:spacing w:after="0" w:line="240" w:lineRule="auto"/>
              <w:ind w:left="60" w:right="60"/>
              <w:rPr>
                <w:rFonts w:ascii="Arial" w:hAnsi="Arial" w:cs="Arial"/>
                <w:color w:val="000000"/>
                <w:sz w:val="18"/>
                <w:szCs w:val="18"/>
              </w:rPr>
            </w:pPr>
            <w:r w:rsidRPr="001E61B0">
              <w:rPr>
                <w:rFonts w:ascii="Arial" w:hAnsi="Arial" w:cs="Arial"/>
                <w:color w:val="000000"/>
                <w:sz w:val="18"/>
                <w:szCs w:val="18"/>
              </w:rPr>
              <w:t>N</w:t>
            </w:r>
          </w:p>
        </w:tc>
        <w:tc>
          <w:tcPr>
            <w:tcW w:w="1455" w:type="dxa"/>
            <w:tcBorders>
              <w:top w:val="single" w:sz="16" w:space="0" w:color="000000"/>
              <w:left w:val="single" w:sz="16" w:space="0" w:color="000000"/>
              <w:bottom w:val="nil"/>
              <w:right w:val="single" w:sz="16" w:space="0" w:color="000000"/>
            </w:tcBorders>
            <w:shd w:val="clear" w:color="auto" w:fill="FFFFFF"/>
            <w:vAlign w:val="center"/>
          </w:tcPr>
          <w:p w14:paraId="287F70F8" w14:textId="77777777" w:rsidR="00FE0ED5" w:rsidRPr="001E61B0" w:rsidRDefault="00FE0ED5" w:rsidP="00C41BCA">
            <w:pPr>
              <w:autoSpaceDE w:val="0"/>
              <w:autoSpaceDN w:val="0"/>
              <w:adjustRightInd w:val="0"/>
              <w:spacing w:after="0" w:line="240" w:lineRule="auto"/>
              <w:ind w:left="60" w:right="60"/>
              <w:jc w:val="right"/>
              <w:rPr>
                <w:rFonts w:ascii="Arial" w:hAnsi="Arial" w:cs="Arial"/>
                <w:color w:val="000000"/>
                <w:sz w:val="18"/>
                <w:szCs w:val="18"/>
              </w:rPr>
            </w:pPr>
            <w:r w:rsidRPr="001E61B0">
              <w:rPr>
                <w:rFonts w:ascii="Arial" w:hAnsi="Arial" w:cs="Arial"/>
                <w:color w:val="000000"/>
                <w:sz w:val="18"/>
                <w:szCs w:val="18"/>
              </w:rPr>
              <w:t>88</w:t>
            </w:r>
          </w:p>
        </w:tc>
      </w:tr>
      <w:tr w:rsidR="00FE0ED5" w:rsidRPr="001E61B0" w14:paraId="29980ED2" w14:textId="77777777" w:rsidTr="00464300">
        <w:trPr>
          <w:cantSplit/>
          <w:jc w:val="center"/>
        </w:trPr>
        <w:tc>
          <w:tcPr>
            <w:tcW w:w="2395" w:type="dxa"/>
            <w:vMerge w:val="restart"/>
            <w:tcBorders>
              <w:top w:val="nil"/>
              <w:left w:val="single" w:sz="16" w:space="0" w:color="000000"/>
              <w:bottom w:val="nil"/>
              <w:right w:val="nil"/>
            </w:tcBorders>
            <w:shd w:val="clear" w:color="auto" w:fill="FFFFFF"/>
            <w:vAlign w:val="center"/>
          </w:tcPr>
          <w:p w14:paraId="556824BA" w14:textId="77777777" w:rsidR="00FE0ED5" w:rsidRPr="001E61B0" w:rsidRDefault="00FE0ED5" w:rsidP="00C41BCA">
            <w:pPr>
              <w:autoSpaceDE w:val="0"/>
              <w:autoSpaceDN w:val="0"/>
              <w:adjustRightInd w:val="0"/>
              <w:spacing w:after="0" w:line="240" w:lineRule="auto"/>
              <w:ind w:left="60" w:right="60"/>
              <w:rPr>
                <w:rFonts w:ascii="Arial" w:hAnsi="Arial" w:cs="Arial"/>
                <w:color w:val="000000"/>
                <w:sz w:val="18"/>
                <w:szCs w:val="18"/>
              </w:rPr>
            </w:pPr>
            <w:r w:rsidRPr="001E61B0">
              <w:rPr>
                <w:rFonts w:ascii="Arial" w:hAnsi="Arial" w:cs="Arial"/>
                <w:color w:val="000000"/>
                <w:sz w:val="18"/>
                <w:szCs w:val="18"/>
              </w:rPr>
              <w:t>Normal Parameters</w:t>
            </w:r>
            <w:r w:rsidRPr="001E61B0">
              <w:rPr>
                <w:rFonts w:ascii="Arial" w:hAnsi="Arial" w:cs="Arial"/>
                <w:color w:val="000000"/>
                <w:sz w:val="18"/>
                <w:szCs w:val="18"/>
                <w:vertAlign w:val="superscript"/>
              </w:rPr>
              <w:t>a,b</w:t>
            </w:r>
          </w:p>
        </w:tc>
        <w:tc>
          <w:tcPr>
            <w:tcW w:w="1409" w:type="dxa"/>
            <w:tcBorders>
              <w:top w:val="nil"/>
              <w:left w:val="nil"/>
              <w:bottom w:val="nil"/>
              <w:right w:val="single" w:sz="16" w:space="0" w:color="000000"/>
            </w:tcBorders>
            <w:shd w:val="clear" w:color="auto" w:fill="FFFFFF"/>
            <w:vAlign w:val="center"/>
          </w:tcPr>
          <w:p w14:paraId="1755D49B" w14:textId="77777777" w:rsidR="00FE0ED5" w:rsidRPr="001E61B0" w:rsidRDefault="00FE0ED5" w:rsidP="00C41BCA">
            <w:pPr>
              <w:autoSpaceDE w:val="0"/>
              <w:autoSpaceDN w:val="0"/>
              <w:adjustRightInd w:val="0"/>
              <w:spacing w:after="0" w:line="240" w:lineRule="auto"/>
              <w:ind w:left="60" w:right="60"/>
              <w:rPr>
                <w:rFonts w:ascii="Arial" w:hAnsi="Arial" w:cs="Arial"/>
                <w:color w:val="000000"/>
                <w:sz w:val="18"/>
                <w:szCs w:val="18"/>
              </w:rPr>
            </w:pPr>
            <w:r w:rsidRPr="001E61B0">
              <w:rPr>
                <w:rFonts w:ascii="Arial" w:hAnsi="Arial" w:cs="Arial"/>
                <w:color w:val="000000"/>
                <w:sz w:val="18"/>
                <w:szCs w:val="18"/>
              </w:rPr>
              <w:t>Mean</w:t>
            </w:r>
          </w:p>
        </w:tc>
        <w:tc>
          <w:tcPr>
            <w:tcW w:w="1455" w:type="dxa"/>
            <w:tcBorders>
              <w:top w:val="nil"/>
              <w:left w:val="single" w:sz="16" w:space="0" w:color="000000"/>
              <w:bottom w:val="nil"/>
              <w:right w:val="single" w:sz="16" w:space="0" w:color="000000"/>
            </w:tcBorders>
            <w:shd w:val="clear" w:color="auto" w:fill="FFFFFF"/>
            <w:vAlign w:val="center"/>
          </w:tcPr>
          <w:p w14:paraId="52C9FA66" w14:textId="77777777" w:rsidR="00FE0ED5" w:rsidRPr="001E61B0" w:rsidRDefault="00FE0ED5" w:rsidP="00C41BCA">
            <w:pPr>
              <w:autoSpaceDE w:val="0"/>
              <w:autoSpaceDN w:val="0"/>
              <w:adjustRightInd w:val="0"/>
              <w:spacing w:after="0" w:line="240" w:lineRule="auto"/>
              <w:ind w:left="60" w:right="60"/>
              <w:jc w:val="right"/>
              <w:rPr>
                <w:rFonts w:ascii="Arial" w:hAnsi="Arial" w:cs="Arial"/>
                <w:color w:val="000000"/>
                <w:sz w:val="18"/>
                <w:szCs w:val="18"/>
              </w:rPr>
            </w:pPr>
            <w:r w:rsidRPr="001E61B0">
              <w:rPr>
                <w:rFonts w:ascii="Arial" w:hAnsi="Arial" w:cs="Arial"/>
                <w:color w:val="000000"/>
                <w:sz w:val="18"/>
                <w:szCs w:val="18"/>
              </w:rPr>
              <w:t>0E-7</w:t>
            </w:r>
          </w:p>
        </w:tc>
      </w:tr>
      <w:tr w:rsidR="00FE0ED5" w:rsidRPr="001E61B0" w14:paraId="356E7654" w14:textId="77777777" w:rsidTr="00464300">
        <w:trPr>
          <w:cantSplit/>
          <w:jc w:val="center"/>
        </w:trPr>
        <w:tc>
          <w:tcPr>
            <w:tcW w:w="2395" w:type="dxa"/>
            <w:vMerge/>
            <w:tcBorders>
              <w:top w:val="nil"/>
              <w:left w:val="single" w:sz="16" w:space="0" w:color="000000"/>
              <w:bottom w:val="nil"/>
              <w:right w:val="nil"/>
            </w:tcBorders>
            <w:shd w:val="clear" w:color="auto" w:fill="FFFFFF"/>
            <w:vAlign w:val="center"/>
          </w:tcPr>
          <w:p w14:paraId="497D5A1E" w14:textId="77777777" w:rsidR="00FE0ED5" w:rsidRPr="001E61B0" w:rsidRDefault="00FE0ED5" w:rsidP="00C41BCA">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14:paraId="68F703D8" w14:textId="77777777" w:rsidR="00FE0ED5" w:rsidRPr="001E61B0" w:rsidRDefault="00FE0ED5" w:rsidP="00C41BCA">
            <w:pPr>
              <w:autoSpaceDE w:val="0"/>
              <w:autoSpaceDN w:val="0"/>
              <w:adjustRightInd w:val="0"/>
              <w:spacing w:after="0" w:line="240" w:lineRule="auto"/>
              <w:ind w:left="60" w:right="60"/>
              <w:rPr>
                <w:rFonts w:ascii="Arial" w:hAnsi="Arial" w:cs="Arial"/>
                <w:color w:val="000000"/>
                <w:sz w:val="18"/>
                <w:szCs w:val="18"/>
              </w:rPr>
            </w:pPr>
            <w:r w:rsidRPr="001E61B0">
              <w:rPr>
                <w:rFonts w:ascii="Arial" w:hAnsi="Arial" w:cs="Arial"/>
                <w:color w:val="000000"/>
                <w:sz w:val="18"/>
                <w:szCs w:val="18"/>
              </w:rPr>
              <w:t>Std. Deviation</w:t>
            </w:r>
          </w:p>
        </w:tc>
        <w:tc>
          <w:tcPr>
            <w:tcW w:w="1455" w:type="dxa"/>
            <w:tcBorders>
              <w:top w:val="nil"/>
              <w:left w:val="single" w:sz="16" w:space="0" w:color="000000"/>
              <w:bottom w:val="nil"/>
              <w:right w:val="single" w:sz="16" w:space="0" w:color="000000"/>
            </w:tcBorders>
            <w:shd w:val="clear" w:color="auto" w:fill="FFFFFF"/>
            <w:vAlign w:val="center"/>
          </w:tcPr>
          <w:p w14:paraId="675B523A" w14:textId="77777777" w:rsidR="00FE0ED5" w:rsidRPr="001E61B0" w:rsidRDefault="00FE0ED5" w:rsidP="00C41BCA">
            <w:pPr>
              <w:autoSpaceDE w:val="0"/>
              <w:autoSpaceDN w:val="0"/>
              <w:adjustRightInd w:val="0"/>
              <w:spacing w:after="0" w:line="240" w:lineRule="auto"/>
              <w:ind w:left="60" w:right="60"/>
              <w:jc w:val="right"/>
              <w:rPr>
                <w:rFonts w:ascii="Arial" w:hAnsi="Arial" w:cs="Arial"/>
                <w:color w:val="000000"/>
                <w:sz w:val="18"/>
                <w:szCs w:val="18"/>
              </w:rPr>
            </w:pPr>
            <w:r w:rsidRPr="001E61B0">
              <w:rPr>
                <w:rFonts w:ascii="Arial" w:hAnsi="Arial" w:cs="Arial"/>
                <w:color w:val="000000"/>
                <w:sz w:val="18"/>
                <w:szCs w:val="18"/>
              </w:rPr>
              <w:t>1304.92762681</w:t>
            </w:r>
          </w:p>
        </w:tc>
      </w:tr>
      <w:tr w:rsidR="00FE0ED5" w:rsidRPr="001E61B0" w14:paraId="1968967F" w14:textId="77777777" w:rsidTr="00464300">
        <w:trPr>
          <w:cantSplit/>
          <w:jc w:val="center"/>
        </w:trPr>
        <w:tc>
          <w:tcPr>
            <w:tcW w:w="2395" w:type="dxa"/>
            <w:vMerge w:val="restart"/>
            <w:tcBorders>
              <w:top w:val="nil"/>
              <w:left w:val="single" w:sz="16" w:space="0" w:color="000000"/>
              <w:bottom w:val="nil"/>
              <w:right w:val="nil"/>
            </w:tcBorders>
            <w:shd w:val="clear" w:color="auto" w:fill="FFFFFF"/>
            <w:vAlign w:val="center"/>
          </w:tcPr>
          <w:p w14:paraId="69BE46A3" w14:textId="77777777" w:rsidR="00FE0ED5" w:rsidRPr="001E61B0" w:rsidRDefault="00FE0ED5" w:rsidP="00C41BCA">
            <w:pPr>
              <w:autoSpaceDE w:val="0"/>
              <w:autoSpaceDN w:val="0"/>
              <w:adjustRightInd w:val="0"/>
              <w:spacing w:after="0" w:line="240" w:lineRule="auto"/>
              <w:ind w:left="60" w:right="60"/>
              <w:rPr>
                <w:rFonts w:ascii="Arial" w:hAnsi="Arial" w:cs="Arial"/>
                <w:color w:val="000000"/>
                <w:sz w:val="18"/>
                <w:szCs w:val="18"/>
              </w:rPr>
            </w:pPr>
            <w:r w:rsidRPr="001E61B0">
              <w:rPr>
                <w:rFonts w:ascii="Arial" w:hAnsi="Arial" w:cs="Arial"/>
                <w:color w:val="000000"/>
                <w:sz w:val="18"/>
                <w:szCs w:val="18"/>
              </w:rPr>
              <w:t>Most Extreme Differences</w:t>
            </w:r>
          </w:p>
        </w:tc>
        <w:tc>
          <w:tcPr>
            <w:tcW w:w="1409" w:type="dxa"/>
            <w:tcBorders>
              <w:top w:val="nil"/>
              <w:left w:val="nil"/>
              <w:bottom w:val="nil"/>
              <w:right w:val="single" w:sz="16" w:space="0" w:color="000000"/>
            </w:tcBorders>
            <w:shd w:val="clear" w:color="auto" w:fill="FFFFFF"/>
            <w:vAlign w:val="center"/>
          </w:tcPr>
          <w:p w14:paraId="43A8B80D" w14:textId="77777777" w:rsidR="00FE0ED5" w:rsidRPr="001E61B0" w:rsidRDefault="00FE0ED5" w:rsidP="00C41BCA">
            <w:pPr>
              <w:autoSpaceDE w:val="0"/>
              <w:autoSpaceDN w:val="0"/>
              <w:adjustRightInd w:val="0"/>
              <w:spacing w:after="0" w:line="240" w:lineRule="auto"/>
              <w:ind w:left="60" w:right="60"/>
              <w:rPr>
                <w:rFonts w:ascii="Arial" w:hAnsi="Arial" w:cs="Arial"/>
                <w:color w:val="000000"/>
                <w:sz w:val="18"/>
                <w:szCs w:val="18"/>
              </w:rPr>
            </w:pPr>
            <w:r w:rsidRPr="001E61B0">
              <w:rPr>
                <w:rFonts w:ascii="Arial" w:hAnsi="Arial" w:cs="Arial"/>
                <w:color w:val="000000"/>
                <w:sz w:val="18"/>
                <w:szCs w:val="18"/>
              </w:rPr>
              <w:t>Absolute</w:t>
            </w:r>
          </w:p>
        </w:tc>
        <w:tc>
          <w:tcPr>
            <w:tcW w:w="1455" w:type="dxa"/>
            <w:tcBorders>
              <w:top w:val="nil"/>
              <w:left w:val="single" w:sz="16" w:space="0" w:color="000000"/>
              <w:bottom w:val="nil"/>
              <w:right w:val="single" w:sz="16" w:space="0" w:color="000000"/>
            </w:tcBorders>
            <w:shd w:val="clear" w:color="auto" w:fill="FFFFFF"/>
            <w:vAlign w:val="center"/>
          </w:tcPr>
          <w:p w14:paraId="3AA9A696" w14:textId="77777777" w:rsidR="00FE0ED5" w:rsidRPr="001E61B0" w:rsidRDefault="00FE0ED5" w:rsidP="00C41BCA">
            <w:pPr>
              <w:autoSpaceDE w:val="0"/>
              <w:autoSpaceDN w:val="0"/>
              <w:adjustRightInd w:val="0"/>
              <w:spacing w:after="0" w:line="240" w:lineRule="auto"/>
              <w:ind w:left="60" w:right="60"/>
              <w:jc w:val="right"/>
              <w:rPr>
                <w:rFonts w:ascii="Arial" w:hAnsi="Arial" w:cs="Arial"/>
                <w:color w:val="000000"/>
                <w:sz w:val="18"/>
                <w:szCs w:val="18"/>
              </w:rPr>
            </w:pPr>
            <w:r w:rsidRPr="001E61B0">
              <w:rPr>
                <w:rFonts w:ascii="Arial" w:hAnsi="Arial" w:cs="Arial"/>
                <w:color w:val="000000"/>
                <w:sz w:val="18"/>
                <w:szCs w:val="18"/>
              </w:rPr>
              <w:t>.134</w:t>
            </w:r>
          </w:p>
        </w:tc>
      </w:tr>
      <w:tr w:rsidR="00FE0ED5" w:rsidRPr="001E61B0" w14:paraId="4DEC1CCA" w14:textId="77777777" w:rsidTr="00464300">
        <w:trPr>
          <w:cantSplit/>
          <w:jc w:val="center"/>
        </w:trPr>
        <w:tc>
          <w:tcPr>
            <w:tcW w:w="2395" w:type="dxa"/>
            <w:vMerge/>
            <w:tcBorders>
              <w:top w:val="nil"/>
              <w:left w:val="single" w:sz="16" w:space="0" w:color="000000"/>
              <w:bottom w:val="nil"/>
              <w:right w:val="nil"/>
            </w:tcBorders>
            <w:shd w:val="clear" w:color="auto" w:fill="FFFFFF"/>
            <w:vAlign w:val="center"/>
          </w:tcPr>
          <w:p w14:paraId="5C623CFC" w14:textId="77777777" w:rsidR="00FE0ED5" w:rsidRPr="001E61B0" w:rsidRDefault="00FE0ED5" w:rsidP="00C41BCA">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14:paraId="3FCA67E3" w14:textId="77777777" w:rsidR="00FE0ED5" w:rsidRPr="001E61B0" w:rsidRDefault="00FE0ED5" w:rsidP="00C41BCA">
            <w:pPr>
              <w:autoSpaceDE w:val="0"/>
              <w:autoSpaceDN w:val="0"/>
              <w:adjustRightInd w:val="0"/>
              <w:spacing w:after="0" w:line="240" w:lineRule="auto"/>
              <w:ind w:left="60" w:right="60"/>
              <w:rPr>
                <w:rFonts w:ascii="Arial" w:hAnsi="Arial" w:cs="Arial"/>
                <w:color w:val="000000"/>
                <w:sz w:val="18"/>
                <w:szCs w:val="18"/>
              </w:rPr>
            </w:pPr>
            <w:r w:rsidRPr="001E61B0">
              <w:rPr>
                <w:rFonts w:ascii="Arial" w:hAnsi="Arial" w:cs="Arial"/>
                <w:color w:val="000000"/>
                <w:sz w:val="18"/>
                <w:szCs w:val="18"/>
              </w:rPr>
              <w:t>Positive</w:t>
            </w:r>
          </w:p>
        </w:tc>
        <w:tc>
          <w:tcPr>
            <w:tcW w:w="1455" w:type="dxa"/>
            <w:tcBorders>
              <w:top w:val="nil"/>
              <w:left w:val="single" w:sz="16" w:space="0" w:color="000000"/>
              <w:bottom w:val="nil"/>
              <w:right w:val="single" w:sz="16" w:space="0" w:color="000000"/>
            </w:tcBorders>
            <w:shd w:val="clear" w:color="auto" w:fill="FFFFFF"/>
            <w:vAlign w:val="center"/>
          </w:tcPr>
          <w:p w14:paraId="53004F39" w14:textId="77777777" w:rsidR="00FE0ED5" w:rsidRPr="001E61B0" w:rsidRDefault="00FE0ED5" w:rsidP="00C41BCA">
            <w:pPr>
              <w:autoSpaceDE w:val="0"/>
              <w:autoSpaceDN w:val="0"/>
              <w:adjustRightInd w:val="0"/>
              <w:spacing w:after="0" w:line="240" w:lineRule="auto"/>
              <w:ind w:left="60" w:right="60"/>
              <w:jc w:val="right"/>
              <w:rPr>
                <w:rFonts w:ascii="Arial" w:hAnsi="Arial" w:cs="Arial"/>
                <w:color w:val="000000"/>
                <w:sz w:val="18"/>
                <w:szCs w:val="18"/>
              </w:rPr>
            </w:pPr>
            <w:r w:rsidRPr="001E61B0">
              <w:rPr>
                <w:rFonts w:ascii="Arial" w:hAnsi="Arial" w:cs="Arial"/>
                <w:color w:val="000000"/>
                <w:sz w:val="18"/>
                <w:szCs w:val="18"/>
              </w:rPr>
              <w:t>.134</w:t>
            </w:r>
          </w:p>
        </w:tc>
      </w:tr>
      <w:tr w:rsidR="00FE0ED5" w:rsidRPr="001E61B0" w14:paraId="630A9FB1" w14:textId="77777777" w:rsidTr="00464300">
        <w:trPr>
          <w:cantSplit/>
          <w:jc w:val="center"/>
        </w:trPr>
        <w:tc>
          <w:tcPr>
            <w:tcW w:w="2395" w:type="dxa"/>
            <w:vMerge/>
            <w:tcBorders>
              <w:top w:val="nil"/>
              <w:left w:val="single" w:sz="16" w:space="0" w:color="000000"/>
              <w:bottom w:val="nil"/>
              <w:right w:val="nil"/>
            </w:tcBorders>
            <w:shd w:val="clear" w:color="auto" w:fill="FFFFFF"/>
            <w:vAlign w:val="center"/>
          </w:tcPr>
          <w:p w14:paraId="76195E7A" w14:textId="77777777" w:rsidR="00FE0ED5" w:rsidRPr="001E61B0" w:rsidRDefault="00FE0ED5" w:rsidP="00C41BCA">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14:paraId="464A5A24" w14:textId="77777777" w:rsidR="00FE0ED5" w:rsidRPr="001E61B0" w:rsidRDefault="00FE0ED5" w:rsidP="00C41BCA">
            <w:pPr>
              <w:autoSpaceDE w:val="0"/>
              <w:autoSpaceDN w:val="0"/>
              <w:adjustRightInd w:val="0"/>
              <w:spacing w:after="0" w:line="240" w:lineRule="auto"/>
              <w:ind w:left="60" w:right="60"/>
              <w:rPr>
                <w:rFonts w:ascii="Arial" w:hAnsi="Arial" w:cs="Arial"/>
                <w:color w:val="000000"/>
                <w:sz w:val="18"/>
                <w:szCs w:val="18"/>
              </w:rPr>
            </w:pPr>
            <w:r w:rsidRPr="001E61B0">
              <w:rPr>
                <w:rFonts w:ascii="Arial" w:hAnsi="Arial" w:cs="Arial"/>
                <w:color w:val="000000"/>
                <w:sz w:val="18"/>
                <w:szCs w:val="18"/>
              </w:rPr>
              <w:t>Negative</w:t>
            </w:r>
          </w:p>
        </w:tc>
        <w:tc>
          <w:tcPr>
            <w:tcW w:w="1455" w:type="dxa"/>
            <w:tcBorders>
              <w:top w:val="nil"/>
              <w:left w:val="single" w:sz="16" w:space="0" w:color="000000"/>
              <w:bottom w:val="nil"/>
              <w:right w:val="single" w:sz="16" w:space="0" w:color="000000"/>
            </w:tcBorders>
            <w:shd w:val="clear" w:color="auto" w:fill="FFFFFF"/>
            <w:vAlign w:val="center"/>
          </w:tcPr>
          <w:p w14:paraId="2D70FF9B" w14:textId="77777777" w:rsidR="00FE0ED5" w:rsidRPr="001E61B0" w:rsidRDefault="00FE0ED5" w:rsidP="00C41BCA">
            <w:pPr>
              <w:autoSpaceDE w:val="0"/>
              <w:autoSpaceDN w:val="0"/>
              <w:adjustRightInd w:val="0"/>
              <w:spacing w:after="0" w:line="240" w:lineRule="auto"/>
              <w:ind w:left="60" w:right="60"/>
              <w:jc w:val="right"/>
              <w:rPr>
                <w:rFonts w:ascii="Arial" w:hAnsi="Arial" w:cs="Arial"/>
                <w:color w:val="000000"/>
                <w:sz w:val="18"/>
                <w:szCs w:val="18"/>
              </w:rPr>
            </w:pPr>
            <w:r w:rsidRPr="001E61B0">
              <w:rPr>
                <w:rFonts w:ascii="Arial" w:hAnsi="Arial" w:cs="Arial"/>
                <w:color w:val="000000"/>
                <w:sz w:val="18"/>
                <w:szCs w:val="18"/>
              </w:rPr>
              <w:t>-.084</w:t>
            </w:r>
          </w:p>
        </w:tc>
      </w:tr>
      <w:tr w:rsidR="00FE0ED5" w:rsidRPr="001E61B0" w14:paraId="587C6FE0" w14:textId="77777777" w:rsidTr="00464300">
        <w:trPr>
          <w:cantSplit/>
          <w:jc w:val="center"/>
        </w:trPr>
        <w:tc>
          <w:tcPr>
            <w:tcW w:w="3804" w:type="dxa"/>
            <w:gridSpan w:val="2"/>
            <w:tcBorders>
              <w:top w:val="nil"/>
              <w:left w:val="single" w:sz="16" w:space="0" w:color="000000"/>
              <w:bottom w:val="nil"/>
              <w:right w:val="nil"/>
            </w:tcBorders>
            <w:shd w:val="clear" w:color="auto" w:fill="FFFFFF"/>
            <w:vAlign w:val="center"/>
          </w:tcPr>
          <w:p w14:paraId="299D46F5" w14:textId="77777777" w:rsidR="00FE0ED5" w:rsidRPr="001E61B0" w:rsidRDefault="00FE0ED5" w:rsidP="00C41BCA">
            <w:pPr>
              <w:autoSpaceDE w:val="0"/>
              <w:autoSpaceDN w:val="0"/>
              <w:adjustRightInd w:val="0"/>
              <w:spacing w:after="0" w:line="240" w:lineRule="auto"/>
              <w:ind w:left="60" w:right="60"/>
              <w:rPr>
                <w:rFonts w:ascii="Arial" w:hAnsi="Arial" w:cs="Arial"/>
                <w:color w:val="000000"/>
                <w:sz w:val="18"/>
                <w:szCs w:val="18"/>
              </w:rPr>
            </w:pPr>
            <w:r w:rsidRPr="001E61B0">
              <w:rPr>
                <w:rFonts w:ascii="Arial" w:hAnsi="Arial" w:cs="Arial"/>
                <w:color w:val="000000"/>
                <w:sz w:val="18"/>
                <w:szCs w:val="18"/>
              </w:rPr>
              <w:t>Kolmogorov-Smirnov Z</w:t>
            </w:r>
          </w:p>
        </w:tc>
        <w:tc>
          <w:tcPr>
            <w:tcW w:w="1455" w:type="dxa"/>
            <w:tcBorders>
              <w:top w:val="nil"/>
              <w:left w:val="single" w:sz="16" w:space="0" w:color="000000"/>
              <w:bottom w:val="nil"/>
              <w:right w:val="single" w:sz="16" w:space="0" w:color="000000"/>
            </w:tcBorders>
            <w:shd w:val="clear" w:color="auto" w:fill="FFFFFF"/>
            <w:vAlign w:val="center"/>
          </w:tcPr>
          <w:p w14:paraId="11B7EFEF" w14:textId="77777777" w:rsidR="00FE0ED5" w:rsidRPr="001E61B0" w:rsidRDefault="00FE0ED5" w:rsidP="00C41BCA">
            <w:pPr>
              <w:autoSpaceDE w:val="0"/>
              <w:autoSpaceDN w:val="0"/>
              <w:adjustRightInd w:val="0"/>
              <w:spacing w:after="0" w:line="240" w:lineRule="auto"/>
              <w:ind w:left="60" w:right="60"/>
              <w:jc w:val="right"/>
              <w:rPr>
                <w:rFonts w:ascii="Arial" w:hAnsi="Arial" w:cs="Arial"/>
                <w:color w:val="000000"/>
                <w:sz w:val="18"/>
                <w:szCs w:val="18"/>
              </w:rPr>
            </w:pPr>
            <w:r w:rsidRPr="001E61B0">
              <w:rPr>
                <w:rFonts w:ascii="Arial" w:hAnsi="Arial" w:cs="Arial"/>
                <w:color w:val="000000"/>
                <w:sz w:val="18"/>
                <w:szCs w:val="18"/>
              </w:rPr>
              <w:t>1.261</w:t>
            </w:r>
          </w:p>
        </w:tc>
      </w:tr>
      <w:tr w:rsidR="00FE0ED5" w:rsidRPr="001E61B0" w14:paraId="7F0CDA9C" w14:textId="77777777" w:rsidTr="00464300">
        <w:trPr>
          <w:cantSplit/>
          <w:jc w:val="center"/>
        </w:trPr>
        <w:tc>
          <w:tcPr>
            <w:tcW w:w="3804" w:type="dxa"/>
            <w:gridSpan w:val="2"/>
            <w:tcBorders>
              <w:top w:val="nil"/>
              <w:left w:val="single" w:sz="16" w:space="0" w:color="000000"/>
              <w:bottom w:val="single" w:sz="16" w:space="0" w:color="000000"/>
              <w:right w:val="nil"/>
            </w:tcBorders>
            <w:shd w:val="clear" w:color="auto" w:fill="FFFFFF"/>
            <w:vAlign w:val="center"/>
          </w:tcPr>
          <w:p w14:paraId="38DCCC3A" w14:textId="77777777" w:rsidR="00FE0ED5" w:rsidRPr="001E61B0" w:rsidRDefault="00FE0ED5" w:rsidP="00C41BCA">
            <w:pPr>
              <w:autoSpaceDE w:val="0"/>
              <w:autoSpaceDN w:val="0"/>
              <w:adjustRightInd w:val="0"/>
              <w:spacing w:after="0" w:line="240" w:lineRule="auto"/>
              <w:ind w:left="60" w:right="60"/>
              <w:rPr>
                <w:rFonts w:ascii="Arial" w:hAnsi="Arial" w:cs="Arial"/>
                <w:color w:val="000000"/>
                <w:sz w:val="18"/>
                <w:szCs w:val="18"/>
              </w:rPr>
            </w:pPr>
            <w:r w:rsidRPr="001E61B0">
              <w:rPr>
                <w:rFonts w:ascii="Arial" w:hAnsi="Arial" w:cs="Arial"/>
                <w:color w:val="000000"/>
                <w:sz w:val="18"/>
                <w:szCs w:val="18"/>
              </w:rPr>
              <w:t>Asymp. Sig. (2-tailed)</w:t>
            </w:r>
          </w:p>
        </w:tc>
        <w:tc>
          <w:tcPr>
            <w:tcW w:w="1455" w:type="dxa"/>
            <w:tcBorders>
              <w:top w:val="nil"/>
              <w:left w:val="single" w:sz="16" w:space="0" w:color="000000"/>
              <w:bottom w:val="single" w:sz="16" w:space="0" w:color="000000"/>
              <w:right w:val="single" w:sz="16" w:space="0" w:color="000000"/>
            </w:tcBorders>
            <w:shd w:val="clear" w:color="auto" w:fill="FFFFFF"/>
            <w:vAlign w:val="center"/>
          </w:tcPr>
          <w:p w14:paraId="09939D79" w14:textId="77777777" w:rsidR="00FE0ED5" w:rsidRPr="001E61B0" w:rsidRDefault="00FE0ED5" w:rsidP="00C41BCA">
            <w:pPr>
              <w:autoSpaceDE w:val="0"/>
              <w:autoSpaceDN w:val="0"/>
              <w:adjustRightInd w:val="0"/>
              <w:spacing w:after="0" w:line="240" w:lineRule="auto"/>
              <w:ind w:left="60" w:right="60"/>
              <w:jc w:val="right"/>
              <w:rPr>
                <w:rFonts w:ascii="Arial" w:hAnsi="Arial" w:cs="Arial"/>
                <w:color w:val="000000"/>
                <w:sz w:val="18"/>
                <w:szCs w:val="18"/>
              </w:rPr>
            </w:pPr>
            <w:r w:rsidRPr="001E61B0">
              <w:rPr>
                <w:rFonts w:ascii="Arial" w:hAnsi="Arial" w:cs="Arial"/>
                <w:color w:val="000000"/>
                <w:sz w:val="18"/>
                <w:szCs w:val="18"/>
              </w:rPr>
              <w:t>.083</w:t>
            </w:r>
          </w:p>
        </w:tc>
      </w:tr>
      <w:tr w:rsidR="00FE0ED5" w:rsidRPr="001E61B0" w14:paraId="3EF10CAD" w14:textId="77777777" w:rsidTr="00464300">
        <w:trPr>
          <w:cantSplit/>
          <w:jc w:val="center"/>
        </w:trPr>
        <w:tc>
          <w:tcPr>
            <w:tcW w:w="5259" w:type="dxa"/>
            <w:gridSpan w:val="3"/>
            <w:tcBorders>
              <w:top w:val="nil"/>
              <w:left w:val="nil"/>
              <w:bottom w:val="nil"/>
              <w:right w:val="nil"/>
            </w:tcBorders>
            <w:shd w:val="clear" w:color="auto" w:fill="FFFFFF"/>
          </w:tcPr>
          <w:p w14:paraId="2B2B8098" w14:textId="77777777" w:rsidR="00FE0ED5" w:rsidRPr="001E61B0" w:rsidRDefault="00FE0ED5" w:rsidP="00C41BCA">
            <w:pPr>
              <w:autoSpaceDE w:val="0"/>
              <w:autoSpaceDN w:val="0"/>
              <w:adjustRightInd w:val="0"/>
              <w:spacing w:after="0" w:line="240" w:lineRule="auto"/>
              <w:ind w:left="60" w:right="60"/>
              <w:rPr>
                <w:rFonts w:ascii="Arial" w:hAnsi="Arial" w:cs="Arial"/>
                <w:color w:val="000000"/>
                <w:sz w:val="18"/>
                <w:szCs w:val="18"/>
              </w:rPr>
            </w:pPr>
            <w:r w:rsidRPr="001E61B0">
              <w:rPr>
                <w:rFonts w:ascii="Arial" w:hAnsi="Arial" w:cs="Arial"/>
                <w:color w:val="000000"/>
                <w:sz w:val="18"/>
                <w:szCs w:val="18"/>
              </w:rPr>
              <w:t>a. Test distribution is Normal.</w:t>
            </w:r>
          </w:p>
        </w:tc>
      </w:tr>
      <w:tr w:rsidR="00FE0ED5" w:rsidRPr="001E61B0" w14:paraId="10F01265" w14:textId="77777777" w:rsidTr="00464300">
        <w:trPr>
          <w:cantSplit/>
          <w:jc w:val="center"/>
        </w:trPr>
        <w:tc>
          <w:tcPr>
            <w:tcW w:w="5259" w:type="dxa"/>
            <w:gridSpan w:val="3"/>
            <w:tcBorders>
              <w:top w:val="nil"/>
              <w:left w:val="nil"/>
              <w:bottom w:val="nil"/>
              <w:right w:val="nil"/>
            </w:tcBorders>
            <w:shd w:val="clear" w:color="auto" w:fill="FFFFFF"/>
          </w:tcPr>
          <w:p w14:paraId="4080314C" w14:textId="77777777" w:rsidR="00FE0ED5" w:rsidRPr="001E61B0" w:rsidRDefault="00FE0ED5" w:rsidP="00C41BCA">
            <w:pPr>
              <w:autoSpaceDE w:val="0"/>
              <w:autoSpaceDN w:val="0"/>
              <w:adjustRightInd w:val="0"/>
              <w:spacing w:after="0" w:line="240" w:lineRule="auto"/>
              <w:ind w:left="60" w:right="60"/>
              <w:rPr>
                <w:rFonts w:ascii="Arial" w:hAnsi="Arial" w:cs="Arial"/>
                <w:color w:val="000000"/>
                <w:sz w:val="18"/>
                <w:szCs w:val="18"/>
              </w:rPr>
            </w:pPr>
            <w:r w:rsidRPr="001E61B0">
              <w:rPr>
                <w:rFonts w:ascii="Arial" w:hAnsi="Arial" w:cs="Arial"/>
                <w:color w:val="000000"/>
                <w:sz w:val="18"/>
                <w:szCs w:val="18"/>
              </w:rPr>
              <w:t>b. Calculated from data.</w:t>
            </w:r>
          </w:p>
        </w:tc>
      </w:tr>
    </w:tbl>
    <w:p w14:paraId="6055980E" w14:textId="77777777" w:rsidR="00326869" w:rsidRDefault="00326869" w:rsidP="00C41BCA">
      <w:pPr>
        <w:pStyle w:val="ListParagraph"/>
        <w:spacing w:after="0" w:line="240" w:lineRule="auto"/>
        <w:ind w:left="0"/>
        <w:rPr>
          <w:rFonts w:ascii="Times New Roman" w:eastAsia="Times New Roman" w:hAnsi="Times New Roman" w:cs="Times New Roman"/>
          <w:sz w:val="24"/>
          <w:szCs w:val="24"/>
          <w:lang w:val="en-US"/>
        </w:rPr>
      </w:pPr>
    </w:p>
    <w:p w14:paraId="709A8349" w14:textId="2857E024" w:rsidR="00CA2EF7" w:rsidRPr="00FE0ED5" w:rsidRDefault="00366615" w:rsidP="00C41BCA">
      <w:pPr>
        <w:pStyle w:val="ListParagraph"/>
        <w:spacing w:after="1349" w:line="240" w:lineRule="auto"/>
        <w:ind w:left="0" w:firstLine="720"/>
        <w:jc w:val="both"/>
        <w:rPr>
          <w:rFonts w:ascii="Times New Roman" w:eastAsia="Times New Roman" w:hAnsi="Times New Roman" w:cs="Times New Roman"/>
          <w:sz w:val="24"/>
          <w:szCs w:val="24"/>
          <w:lang w:val="en-US"/>
        </w:rPr>
      </w:pPr>
      <w:r w:rsidRPr="00366615">
        <w:rPr>
          <w:rFonts w:ascii="Times New Roman" w:eastAsia="Times New Roman" w:hAnsi="Times New Roman" w:cs="Times New Roman"/>
          <w:sz w:val="24"/>
          <w:szCs w:val="24"/>
          <w:lang w:val="en-US"/>
        </w:rPr>
        <w:t>Berdasarkan hasil tabel normalitas di atas dapat diketahui bahwa nilai</w:t>
      </w:r>
      <w:r>
        <w:rPr>
          <w:rFonts w:ascii="Times New Roman" w:eastAsia="Times New Roman" w:hAnsi="Times New Roman" w:cs="Times New Roman"/>
          <w:sz w:val="24"/>
          <w:szCs w:val="24"/>
          <w:lang w:val="en-US"/>
        </w:rPr>
        <w:t xml:space="preserve"> </w:t>
      </w:r>
      <w:r w:rsidRPr="00366615">
        <w:rPr>
          <w:rFonts w:ascii="Times New Roman" w:eastAsia="Times New Roman" w:hAnsi="Times New Roman" w:cs="Times New Roman"/>
          <w:sz w:val="24"/>
          <w:szCs w:val="24"/>
          <w:lang w:val="en-US"/>
        </w:rPr>
        <w:t>signifikansi dari Kolmogorov-Smirnov Z adalah</w:t>
      </w:r>
      <w:r w:rsidR="00FE0ED5">
        <w:rPr>
          <w:rFonts w:ascii="Times New Roman" w:eastAsia="Times New Roman" w:hAnsi="Times New Roman" w:cs="Times New Roman"/>
          <w:sz w:val="24"/>
          <w:szCs w:val="24"/>
          <w:lang w:val="en-US"/>
        </w:rPr>
        <w:t xml:space="preserve"> 0,083 &gt;</w:t>
      </w:r>
      <w:r w:rsidR="00226B0E">
        <w:rPr>
          <w:rFonts w:ascii="Times New Roman" w:eastAsia="Times New Roman" w:hAnsi="Times New Roman" w:cs="Times New Roman"/>
          <w:sz w:val="24"/>
          <w:szCs w:val="24"/>
          <w:lang w:val="en-US"/>
        </w:rPr>
        <w:t xml:space="preserve"> 0,05, dengan demikian, </w:t>
      </w:r>
      <w:r w:rsidRPr="00366615">
        <w:rPr>
          <w:rFonts w:ascii="Times New Roman" w:eastAsia="Times New Roman" w:hAnsi="Times New Roman" w:cs="Times New Roman"/>
          <w:sz w:val="24"/>
          <w:szCs w:val="24"/>
          <w:lang w:val="en-US"/>
        </w:rPr>
        <w:t xml:space="preserve">ketiga model regresi </w:t>
      </w:r>
      <w:r w:rsidR="00FE0ED5">
        <w:rPr>
          <w:rFonts w:ascii="Times New Roman" w:eastAsia="Times New Roman" w:hAnsi="Times New Roman" w:cs="Times New Roman"/>
          <w:sz w:val="24"/>
          <w:szCs w:val="24"/>
          <w:lang w:val="en-US"/>
        </w:rPr>
        <w:t>tersebut sudah memenuhi normalitas data.</w:t>
      </w:r>
    </w:p>
    <w:p w14:paraId="2D8ECC6E" w14:textId="431F911A" w:rsidR="00EA5533" w:rsidRPr="00384427" w:rsidRDefault="00EA5533" w:rsidP="00C41BCA">
      <w:pPr>
        <w:pStyle w:val="ListParagraph"/>
        <w:spacing w:after="1349" w:line="240" w:lineRule="auto"/>
        <w:ind w:left="0"/>
        <w:jc w:val="both"/>
        <w:rPr>
          <w:rFonts w:ascii="Times New Roman" w:eastAsia="Times New Roman" w:hAnsi="Times New Roman" w:cs="Times New Roman"/>
          <w:b/>
          <w:sz w:val="24"/>
          <w:szCs w:val="24"/>
          <w:lang w:val="en-US"/>
        </w:rPr>
      </w:pPr>
      <w:r w:rsidRPr="00384427">
        <w:rPr>
          <w:rFonts w:ascii="Times New Roman" w:eastAsia="Times New Roman" w:hAnsi="Times New Roman" w:cs="Times New Roman"/>
          <w:b/>
          <w:sz w:val="24"/>
          <w:szCs w:val="24"/>
          <w:lang w:val="en-US"/>
        </w:rPr>
        <w:t>Uji Multikolinearitas</w:t>
      </w:r>
    </w:p>
    <w:p w14:paraId="57C42200" w14:textId="77777777" w:rsidR="00EA5533" w:rsidRDefault="00EA5533" w:rsidP="00C41BCA">
      <w:pPr>
        <w:pStyle w:val="ListParagraph"/>
        <w:spacing w:after="1349" w:line="240" w:lineRule="auto"/>
        <w:ind w:left="0" w:firstLine="720"/>
        <w:jc w:val="both"/>
        <w:rPr>
          <w:rFonts w:ascii="Times New Roman" w:eastAsia="Times New Roman" w:hAnsi="Times New Roman" w:cs="Times New Roman"/>
          <w:sz w:val="24"/>
          <w:szCs w:val="24"/>
          <w:lang w:val="en-US"/>
        </w:rPr>
      </w:pPr>
      <w:r w:rsidRPr="00EA5533">
        <w:rPr>
          <w:rFonts w:ascii="Times New Roman" w:eastAsia="Times New Roman" w:hAnsi="Times New Roman" w:cs="Times New Roman"/>
          <w:sz w:val="24"/>
          <w:szCs w:val="24"/>
          <w:lang w:val="en-US"/>
        </w:rPr>
        <w:t>Uji multikolinearitas dilakukan untuk menguji apakah pada model regresi</w:t>
      </w:r>
      <w:r>
        <w:rPr>
          <w:rFonts w:ascii="Times New Roman" w:eastAsia="Times New Roman" w:hAnsi="Times New Roman" w:cs="Times New Roman"/>
          <w:sz w:val="24"/>
          <w:szCs w:val="24"/>
          <w:lang w:val="en-US"/>
        </w:rPr>
        <w:t xml:space="preserve"> </w:t>
      </w:r>
      <w:r w:rsidRPr="00EA5533">
        <w:rPr>
          <w:rFonts w:ascii="Times New Roman" w:eastAsia="Times New Roman" w:hAnsi="Times New Roman" w:cs="Times New Roman"/>
          <w:sz w:val="24"/>
          <w:szCs w:val="24"/>
          <w:lang w:val="en-US"/>
        </w:rPr>
        <w:t>ditemukan adanya korelasi antar variabel independen. Jika terjadi korelasi, maka</w:t>
      </w:r>
      <w:r>
        <w:rPr>
          <w:rFonts w:ascii="Times New Roman" w:eastAsia="Times New Roman" w:hAnsi="Times New Roman" w:cs="Times New Roman"/>
          <w:sz w:val="24"/>
          <w:szCs w:val="24"/>
          <w:lang w:val="en-US"/>
        </w:rPr>
        <w:t xml:space="preserve"> </w:t>
      </w:r>
      <w:r w:rsidRPr="00EA5533">
        <w:rPr>
          <w:rFonts w:ascii="Times New Roman" w:eastAsia="Times New Roman" w:hAnsi="Times New Roman" w:cs="Times New Roman"/>
          <w:sz w:val="24"/>
          <w:szCs w:val="24"/>
          <w:lang w:val="en-US"/>
        </w:rPr>
        <w:t>dinamakan terdapat problem Multikolinearitas. Model regresi yang baik seharusnya</w:t>
      </w:r>
      <w:r>
        <w:rPr>
          <w:rFonts w:ascii="Times New Roman" w:eastAsia="Times New Roman" w:hAnsi="Times New Roman" w:cs="Times New Roman"/>
          <w:sz w:val="24"/>
          <w:szCs w:val="24"/>
          <w:lang w:val="en-US"/>
        </w:rPr>
        <w:t xml:space="preserve"> </w:t>
      </w:r>
      <w:r w:rsidRPr="00EA5533">
        <w:rPr>
          <w:rFonts w:ascii="Times New Roman" w:eastAsia="Times New Roman" w:hAnsi="Times New Roman" w:cs="Times New Roman"/>
          <w:sz w:val="24"/>
          <w:szCs w:val="24"/>
          <w:lang w:val="en-US"/>
        </w:rPr>
        <w:t>tidak terjadi korelasi diantara variabel independen.</w:t>
      </w:r>
    </w:p>
    <w:p w14:paraId="6E6DA733" w14:textId="487C2750" w:rsidR="008B555F" w:rsidRDefault="00EA5533" w:rsidP="00C41BCA">
      <w:pPr>
        <w:pStyle w:val="ListParagraph"/>
        <w:spacing w:after="0" w:line="240" w:lineRule="auto"/>
        <w:ind w:left="0" w:firstLine="720"/>
        <w:jc w:val="both"/>
        <w:rPr>
          <w:rFonts w:ascii="Times New Roman" w:eastAsia="Times New Roman" w:hAnsi="Times New Roman" w:cs="Times New Roman"/>
          <w:sz w:val="24"/>
          <w:szCs w:val="24"/>
          <w:lang w:val="en-US"/>
        </w:rPr>
      </w:pPr>
      <w:r w:rsidRPr="00EA5533">
        <w:rPr>
          <w:rFonts w:ascii="Times New Roman" w:eastAsia="Times New Roman" w:hAnsi="Times New Roman" w:cs="Times New Roman"/>
          <w:sz w:val="24"/>
          <w:szCs w:val="24"/>
          <w:lang w:val="en-US"/>
        </w:rPr>
        <w:lastRenderedPageBreak/>
        <w:t xml:space="preserve">Pengujian ada tidaknya gejala multikolinearitas dilakukan </w:t>
      </w:r>
      <w:proofErr w:type="gramStart"/>
      <w:r w:rsidRPr="00EA5533">
        <w:rPr>
          <w:rFonts w:ascii="Times New Roman" w:eastAsia="Times New Roman" w:hAnsi="Times New Roman" w:cs="Times New Roman"/>
          <w:sz w:val="24"/>
          <w:szCs w:val="24"/>
          <w:lang w:val="en-US"/>
        </w:rPr>
        <w:t>dengan</w:t>
      </w:r>
      <w:r>
        <w:rPr>
          <w:rFonts w:ascii="Times New Roman" w:eastAsia="Times New Roman" w:hAnsi="Times New Roman" w:cs="Times New Roman"/>
          <w:sz w:val="24"/>
          <w:szCs w:val="24"/>
          <w:lang w:val="en-US"/>
        </w:rPr>
        <w:t xml:space="preserve">  </w:t>
      </w:r>
      <w:r w:rsidRPr="00EA5533">
        <w:rPr>
          <w:rFonts w:ascii="Times New Roman" w:eastAsia="Times New Roman" w:hAnsi="Times New Roman" w:cs="Times New Roman"/>
          <w:sz w:val="24"/>
          <w:szCs w:val="24"/>
          <w:lang w:val="en-US"/>
        </w:rPr>
        <w:t>memperhatikan</w:t>
      </w:r>
      <w:proofErr w:type="gramEnd"/>
      <w:r w:rsidRPr="00EA5533">
        <w:rPr>
          <w:rFonts w:ascii="Times New Roman" w:eastAsia="Times New Roman" w:hAnsi="Times New Roman" w:cs="Times New Roman"/>
          <w:sz w:val="24"/>
          <w:szCs w:val="24"/>
          <w:lang w:val="en-US"/>
        </w:rPr>
        <w:t xml:space="preserve"> nilai matriks korelasi yang dihasilkan pada saat pengolahan data serta</w:t>
      </w:r>
      <w:r>
        <w:rPr>
          <w:rFonts w:ascii="Times New Roman" w:eastAsia="Times New Roman" w:hAnsi="Times New Roman" w:cs="Times New Roman"/>
          <w:sz w:val="24"/>
          <w:szCs w:val="24"/>
          <w:lang w:val="en-US"/>
        </w:rPr>
        <w:t xml:space="preserve"> </w:t>
      </w:r>
      <w:r w:rsidRPr="00EA5533">
        <w:rPr>
          <w:rFonts w:ascii="Times New Roman" w:eastAsia="Times New Roman" w:hAnsi="Times New Roman" w:cs="Times New Roman"/>
          <w:sz w:val="24"/>
          <w:szCs w:val="24"/>
          <w:lang w:val="en-US"/>
        </w:rPr>
        <w:t>nilai VIF (Variance Inflation Factor) dan Tolerance-nya. Nilai dari VIF &lt; 10 dan</w:t>
      </w:r>
      <w:r>
        <w:rPr>
          <w:rFonts w:ascii="Times New Roman" w:eastAsia="Times New Roman" w:hAnsi="Times New Roman" w:cs="Times New Roman"/>
          <w:sz w:val="24"/>
          <w:szCs w:val="24"/>
          <w:lang w:val="en-US"/>
        </w:rPr>
        <w:t xml:space="preserve"> </w:t>
      </w:r>
      <w:r w:rsidRPr="00EA5533">
        <w:rPr>
          <w:rFonts w:ascii="Times New Roman" w:eastAsia="Times New Roman" w:hAnsi="Times New Roman" w:cs="Times New Roman"/>
          <w:sz w:val="24"/>
          <w:szCs w:val="24"/>
          <w:lang w:val="en-US"/>
        </w:rPr>
        <w:t>tolerance &gt; 0</w:t>
      </w:r>
      <w:proofErr w:type="gramStart"/>
      <w:r w:rsidRPr="00EA5533">
        <w:rPr>
          <w:rFonts w:ascii="Times New Roman" w:eastAsia="Times New Roman" w:hAnsi="Times New Roman" w:cs="Times New Roman"/>
          <w:sz w:val="24"/>
          <w:szCs w:val="24"/>
          <w:lang w:val="en-US"/>
        </w:rPr>
        <w:t>,1</w:t>
      </w:r>
      <w:proofErr w:type="gramEnd"/>
      <w:r w:rsidRPr="00EA5533">
        <w:rPr>
          <w:rFonts w:ascii="Times New Roman" w:eastAsia="Times New Roman" w:hAnsi="Times New Roman" w:cs="Times New Roman"/>
          <w:sz w:val="24"/>
          <w:szCs w:val="24"/>
          <w:lang w:val="en-US"/>
        </w:rPr>
        <w:t>, menandakan tidak terjadi adanya gejala multikolinearitas</w:t>
      </w:r>
      <w:r>
        <w:rPr>
          <w:rFonts w:ascii="Times New Roman" w:eastAsia="Times New Roman" w:hAnsi="Times New Roman" w:cs="Times New Roman"/>
          <w:sz w:val="24"/>
          <w:szCs w:val="24"/>
          <w:lang w:val="en-US"/>
        </w:rPr>
        <w:t xml:space="preserve"> </w:t>
      </w:r>
      <w:r w:rsidRPr="00EA5533">
        <w:rPr>
          <w:rFonts w:ascii="Times New Roman" w:eastAsia="Times New Roman" w:hAnsi="Times New Roman" w:cs="Times New Roman"/>
          <w:sz w:val="24"/>
          <w:szCs w:val="24"/>
          <w:lang w:val="en-US"/>
        </w:rPr>
        <w:t>(Ghozali,2005). Hasil pengujian multikolineari</w:t>
      </w:r>
      <w:r w:rsidR="007365F4">
        <w:rPr>
          <w:rFonts w:ascii="Times New Roman" w:eastAsia="Times New Roman" w:hAnsi="Times New Roman" w:cs="Times New Roman"/>
          <w:sz w:val="24"/>
          <w:szCs w:val="24"/>
          <w:lang w:val="en-US"/>
        </w:rPr>
        <w:t>tas dapat dilihat dari tabel 4.4</w:t>
      </w:r>
      <w:r w:rsidRPr="00EA5533">
        <w:rPr>
          <w:rFonts w:ascii="Times New Roman" w:eastAsia="Times New Roman" w:hAnsi="Times New Roman" w:cs="Times New Roman"/>
          <w:sz w:val="24"/>
          <w:szCs w:val="24"/>
          <w:lang w:val="en-US"/>
        </w:rPr>
        <w:t xml:space="preserve"> sebagai</w:t>
      </w:r>
      <w:r>
        <w:rPr>
          <w:rFonts w:ascii="Times New Roman" w:eastAsia="Times New Roman" w:hAnsi="Times New Roman" w:cs="Times New Roman"/>
          <w:sz w:val="24"/>
          <w:szCs w:val="24"/>
          <w:lang w:val="en-US"/>
        </w:rPr>
        <w:t xml:space="preserve"> </w:t>
      </w:r>
      <w:r w:rsidRPr="00EA5533">
        <w:rPr>
          <w:rFonts w:ascii="Times New Roman" w:eastAsia="Times New Roman" w:hAnsi="Times New Roman" w:cs="Times New Roman"/>
          <w:sz w:val="24"/>
          <w:szCs w:val="24"/>
          <w:lang w:val="en-US"/>
        </w:rPr>
        <w:t>berikut:</w:t>
      </w:r>
    </w:p>
    <w:p w14:paraId="0026811C" w14:textId="6E00FF43" w:rsidR="007161A7" w:rsidRPr="00804E45" w:rsidRDefault="007365F4" w:rsidP="00C41BCA">
      <w:pPr>
        <w:pStyle w:val="ListParagraph"/>
        <w:spacing w:after="1349" w:line="240" w:lineRule="auto"/>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Table 4.4</w:t>
      </w:r>
    </w:p>
    <w:p w14:paraId="748D9565" w14:textId="41B323EE" w:rsidR="003B3BA5" w:rsidRPr="003B3BA5" w:rsidRDefault="00213555" w:rsidP="00C41BCA">
      <w:pPr>
        <w:pStyle w:val="ListParagraph"/>
        <w:spacing w:after="0" w:line="240" w:lineRule="auto"/>
        <w:ind w:left="0"/>
        <w:jc w:val="center"/>
        <w:rPr>
          <w:rFonts w:ascii="Times New Roman" w:eastAsia="Times New Roman" w:hAnsi="Times New Roman" w:cs="Times New Roman"/>
          <w:sz w:val="24"/>
          <w:szCs w:val="24"/>
          <w:lang w:val="en-US"/>
        </w:rPr>
      </w:pPr>
      <w:r w:rsidRPr="00804E45">
        <w:rPr>
          <w:rFonts w:ascii="Times New Roman" w:eastAsia="Times New Roman" w:hAnsi="Times New Roman" w:cs="Times New Roman"/>
          <w:b/>
          <w:sz w:val="24"/>
          <w:szCs w:val="24"/>
          <w:lang w:val="en-US"/>
        </w:rPr>
        <w:t>Uji Multikolinearitas</w:t>
      </w:r>
    </w:p>
    <w:tbl>
      <w:tblPr>
        <w:tblW w:w="50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188"/>
        <w:gridCol w:w="1116"/>
        <w:gridCol w:w="1009"/>
      </w:tblGrid>
      <w:tr w:rsidR="003B3BA5" w:rsidRPr="003B3BA5" w14:paraId="5562482A" w14:textId="77777777" w:rsidTr="003B3BA5">
        <w:trPr>
          <w:cantSplit/>
          <w:jc w:val="center"/>
        </w:trPr>
        <w:tc>
          <w:tcPr>
            <w:tcW w:w="5046" w:type="dxa"/>
            <w:gridSpan w:val="4"/>
            <w:tcBorders>
              <w:top w:val="nil"/>
              <w:left w:val="nil"/>
              <w:bottom w:val="nil"/>
              <w:right w:val="nil"/>
            </w:tcBorders>
            <w:shd w:val="clear" w:color="auto" w:fill="FFFFFF"/>
          </w:tcPr>
          <w:p w14:paraId="76A93BA6" w14:textId="77777777" w:rsidR="003B3BA5" w:rsidRPr="003B3BA5" w:rsidRDefault="003B3BA5"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3B3BA5">
              <w:rPr>
                <w:rFonts w:ascii="Arial" w:hAnsi="Arial" w:cs="Arial"/>
                <w:b/>
                <w:bCs/>
                <w:color w:val="000000"/>
                <w:sz w:val="18"/>
                <w:szCs w:val="18"/>
                <w:lang w:val="en-US"/>
              </w:rPr>
              <w:t>Coefficients</w:t>
            </w:r>
            <w:r w:rsidRPr="003B3BA5">
              <w:rPr>
                <w:rFonts w:ascii="Arial" w:hAnsi="Arial" w:cs="Arial"/>
                <w:b/>
                <w:bCs/>
                <w:color w:val="000000"/>
                <w:sz w:val="18"/>
                <w:szCs w:val="18"/>
                <w:vertAlign w:val="superscript"/>
                <w:lang w:val="en-US"/>
              </w:rPr>
              <w:t>a</w:t>
            </w:r>
          </w:p>
        </w:tc>
      </w:tr>
      <w:tr w:rsidR="003B3BA5" w:rsidRPr="003B3BA5" w14:paraId="1A6C0F29" w14:textId="77777777" w:rsidTr="003B3BA5">
        <w:trPr>
          <w:cantSplit/>
          <w:jc w:val="center"/>
        </w:trPr>
        <w:tc>
          <w:tcPr>
            <w:tcW w:w="2921" w:type="dxa"/>
            <w:gridSpan w:val="2"/>
            <w:vMerge w:val="restart"/>
            <w:tcBorders>
              <w:top w:val="single" w:sz="16" w:space="0" w:color="000000"/>
              <w:left w:val="single" w:sz="16" w:space="0" w:color="000000"/>
              <w:bottom w:val="nil"/>
              <w:right w:val="nil"/>
            </w:tcBorders>
            <w:shd w:val="clear" w:color="auto" w:fill="FFFFFF"/>
          </w:tcPr>
          <w:p w14:paraId="36774CA6" w14:textId="77777777" w:rsidR="003B3BA5" w:rsidRPr="003B3BA5" w:rsidRDefault="003B3BA5" w:rsidP="00C41BCA">
            <w:pPr>
              <w:autoSpaceDE w:val="0"/>
              <w:autoSpaceDN w:val="0"/>
              <w:adjustRightInd w:val="0"/>
              <w:spacing w:after="0" w:line="240" w:lineRule="auto"/>
              <w:ind w:left="60" w:right="60"/>
              <w:rPr>
                <w:rFonts w:ascii="Arial" w:hAnsi="Arial" w:cs="Arial"/>
                <w:color w:val="000000"/>
                <w:sz w:val="18"/>
                <w:szCs w:val="18"/>
                <w:lang w:val="en-US"/>
              </w:rPr>
            </w:pPr>
            <w:r w:rsidRPr="003B3BA5">
              <w:rPr>
                <w:rFonts w:ascii="Arial" w:hAnsi="Arial" w:cs="Arial"/>
                <w:color w:val="000000"/>
                <w:sz w:val="18"/>
                <w:szCs w:val="18"/>
                <w:lang w:val="en-US"/>
              </w:rPr>
              <w:t>Model</w:t>
            </w:r>
          </w:p>
        </w:tc>
        <w:tc>
          <w:tcPr>
            <w:tcW w:w="2125" w:type="dxa"/>
            <w:gridSpan w:val="2"/>
            <w:tcBorders>
              <w:top w:val="single" w:sz="16" w:space="0" w:color="000000"/>
              <w:left w:val="single" w:sz="16" w:space="0" w:color="000000"/>
            </w:tcBorders>
            <w:shd w:val="clear" w:color="auto" w:fill="FFFFFF"/>
          </w:tcPr>
          <w:p w14:paraId="19C44A88" w14:textId="77777777" w:rsidR="003B3BA5" w:rsidRPr="003B3BA5" w:rsidRDefault="003B3BA5"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3B3BA5">
              <w:rPr>
                <w:rFonts w:ascii="Arial" w:hAnsi="Arial" w:cs="Arial"/>
                <w:color w:val="000000"/>
                <w:sz w:val="18"/>
                <w:szCs w:val="18"/>
                <w:lang w:val="en-US"/>
              </w:rPr>
              <w:t>Collinearity Statistics</w:t>
            </w:r>
          </w:p>
        </w:tc>
      </w:tr>
      <w:tr w:rsidR="003B3BA5" w:rsidRPr="003B3BA5" w14:paraId="039E5EC4" w14:textId="77777777" w:rsidTr="003B3BA5">
        <w:trPr>
          <w:cantSplit/>
          <w:jc w:val="center"/>
        </w:trPr>
        <w:tc>
          <w:tcPr>
            <w:tcW w:w="2921" w:type="dxa"/>
            <w:gridSpan w:val="2"/>
            <w:vMerge/>
            <w:tcBorders>
              <w:top w:val="single" w:sz="16" w:space="0" w:color="000000"/>
              <w:left w:val="single" w:sz="16" w:space="0" w:color="000000"/>
              <w:bottom w:val="nil"/>
              <w:right w:val="nil"/>
            </w:tcBorders>
            <w:shd w:val="clear" w:color="auto" w:fill="FFFFFF"/>
          </w:tcPr>
          <w:p w14:paraId="3E8E63DF" w14:textId="77777777" w:rsidR="003B3BA5" w:rsidRPr="003B3BA5" w:rsidRDefault="003B3BA5" w:rsidP="00C41BCA">
            <w:pPr>
              <w:autoSpaceDE w:val="0"/>
              <w:autoSpaceDN w:val="0"/>
              <w:adjustRightInd w:val="0"/>
              <w:spacing w:after="0" w:line="240" w:lineRule="auto"/>
              <w:rPr>
                <w:rFonts w:ascii="Arial" w:hAnsi="Arial" w:cs="Arial"/>
                <w:color w:val="000000"/>
                <w:sz w:val="18"/>
                <w:szCs w:val="18"/>
                <w:lang w:val="en-US"/>
              </w:rPr>
            </w:pPr>
          </w:p>
        </w:tc>
        <w:tc>
          <w:tcPr>
            <w:tcW w:w="1116" w:type="dxa"/>
            <w:tcBorders>
              <w:left w:val="single" w:sz="16" w:space="0" w:color="000000"/>
              <w:bottom w:val="single" w:sz="16" w:space="0" w:color="000000"/>
            </w:tcBorders>
            <w:shd w:val="clear" w:color="auto" w:fill="FFFFFF"/>
          </w:tcPr>
          <w:p w14:paraId="779A42E4" w14:textId="77777777" w:rsidR="003B3BA5" w:rsidRPr="003B3BA5" w:rsidRDefault="003B3BA5"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3B3BA5">
              <w:rPr>
                <w:rFonts w:ascii="Arial" w:hAnsi="Arial" w:cs="Arial"/>
                <w:color w:val="000000"/>
                <w:sz w:val="18"/>
                <w:szCs w:val="18"/>
                <w:lang w:val="en-US"/>
              </w:rPr>
              <w:t>Tolerance</w:t>
            </w:r>
          </w:p>
        </w:tc>
        <w:tc>
          <w:tcPr>
            <w:tcW w:w="1009" w:type="dxa"/>
            <w:tcBorders>
              <w:bottom w:val="single" w:sz="16" w:space="0" w:color="000000"/>
              <w:right w:val="single" w:sz="16" w:space="0" w:color="000000"/>
            </w:tcBorders>
            <w:shd w:val="clear" w:color="auto" w:fill="FFFFFF"/>
          </w:tcPr>
          <w:p w14:paraId="74051FB5" w14:textId="77777777" w:rsidR="003B3BA5" w:rsidRPr="003B3BA5" w:rsidRDefault="003B3BA5"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3B3BA5">
              <w:rPr>
                <w:rFonts w:ascii="Arial" w:hAnsi="Arial" w:cs="Arial"/>
                <w:color w:val="000000"/>
                <w:sz w:val="18"/>
                <w:szCs w:val="18"/>
                <w:lang w:val="en-US"/>
              </w:rPr>
              <w:t>VIF</w:t>
            </w:r>
          </w:p>
        </w:tc>
      </w:tr>
      <w:tr w:rsidR="003B3BA5" w:rsidRPr="003B3BA5" w14:paraId="0BFE8637" w14:textId="77777777" w:rsidTr="003B3BA5">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6DA629FE" w14:textId="77777777" w:rsidR="003B3BA5" w:rsidRPr="003B3BA5" w:rsidRDefault="003B3BA5" w:rsidP="00C41BCA">
            <w:pPr>
              <w:autoSpaceDE w:val="0"/>
              <w:autoSpaceDN w:val="0"/>
              <w:adjustRightInd w:val="0"/>
              <w:spacing w:after="0" w:line="240" w:lineRule="auto"/>
              <w:ind w:left="60" w:right="60"/>
              <w:rPr>
                <w:rFonts w:ascii="Arial" w:hAnsi="Arial" w:cs="Arial"/>
                <w:color w:val="000000"/>
                <w:sz w:val="18"/>
                <w:szCs w:val="18"/>
                <w:lang w:val="en-US"/>
              </w:rPr>
            </w:pPr>
            <w:r w:rsidRPr="003B3BA5">
              <w:rPr>
                <w:rFonts w:ascii="Arial" w:hAnsi="Arial" w:cs="Arial"/>
                <w:color w:val="000000"/>
                <w:sz w:val="18"/>
                <w:szCs w:val="18"/>
                <w:lang w:val="en-US"/>
              </w:rPr>
              <w:t>1</w:t>
            </w:r>
          </w:p>
        </w:tc>
        <w:tc>
          <w:tcPr>
            <w:tcW w:w="2187" w:type="dxa"/>
            <w:tcBorders>
              <w:top w:val="single" w:sz="16" w:space="0" w:color="000000"/>
              <w:left w:val="nil"/>
              <w:bottom w:val="nil"/>
              <w:right w:val="single" w:sz="16" w:space="0" w:color="000000"/>
            </w:tcBorders>
            <w:shd w:val="clear" w:color="auto" w:fill="FFFFFF"/>
            <w:vAlign w:val="center"/>
          </w:tcPr>
          <w:p w14:paraId="1AA5D63C" w14:textId="77777777" w:rsidR="003B3BA5" w:rsidRPr="003B3BA5" w:rsidRDefault="003B3BA5" w:rsidP="00C41BCA">
            <w:pPr>
              <w:autoSpaceDE w:val="0"/>
              <w:autoSpaceDN w:val="0"/>
              <w:adjustRightInd w:val="0"/>
              <w:spacing w:after="0" w:line="240" w:lineRule="auto"/>
              <w:ind w:left="60" w:right="60"/>
              <w:rPr>
                <w:rFonts w:ascii="Arial" w:hAnsi="Arial" w:cs="Arial"/>
                <w:color w:val="000000"/>
                <w:sz w:val="18"/>
                <w:szCs w:val="18"/>
                <w:lang w:val="en-US"/>
              </w:rPr>
            </w:pPr>
            <w:r w:rsidRPr="003B3BA5">
              <w:rPr>
                <w:rFonts w:ascii="Arial" w:hAnsi="Arial" w:cs="Arial"/>
                <w:color w:val="000000"/>
                <w:sz w:val="18"/>
                <w:szCs w:val="18"/>
                <w:lang w:val="en-US"/>
              </w:rPr>
              <w:t>Earnings Management</w:t>
            </w:r>
          </w:p>
        </w:tc>
        <w:tc>
          <w:tcPr>
            <w:tcW w:w="1116" w:type="dxa"/>
            <w:tcBorders>
              <w:top w:val="single" w:sz="16" w:space="0" w:color="000000"/>
              <w:left w:val="single" w:sz="16" w:space="0" w:color="000000"/>
              <w:bottom w:val="nil"/>
            </w:tcBorders>
            <w:shd w:val="clear" w:color="auto" w:fill="FFFFFF"/>
            <w:vAlign w:val="center"/>
          </w:tcPr>
          <w:p w14:paraId="67187112" w14:textId="77777777" w:rsidR="003B3BA5" w:rsidRPr="003B3BA5" w:rsidRDefault="003B3BA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3B3BA5">
              <w:rPr>
                <w:rFonts w:ascii="Arial" w:hAnsi="Arial" w:cs="Arial"/>
                <w:color w:val="000000"/>
                <w:sz w:val="18"/>
                <w:szCs w:val="18"/>
                <w:lang w:val="en-US"/>
              </w:rPr>
              <w:t>,997</w:t>
            </w:r>
          </w:p>
        </w:tc>
        <w:tc>
          <w:tcPr>
            <w:tcW w:w="1009" w:type="dxa"/>
            <w:tcBorders>
              <w:top w:val="single" w:sz="16" w:space="0" w:color="000000"/>
              <w:bottom w:val="nil"/>
              <w:right w:val="single" w:sz="16" w:space="0" w:color="000000"/>
            </w:tcBorders>
            <w:shd w:val="clear" w:color="auto" w:fill="FFFFFF"/>
            <w:vAlign w:val="center"/>
          </w:tcPr>
          <w:p w14:paraId="2FB69F00" w14:textId="77777777" w:rsidR="003B3BA5" w:rsidRPr="003B3BA5" w:rsidRDefault="003B3BA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3B3BA5">
              <w:rPr>
                <w:rFonts w:ascii="Arial" w:hAnsi="Arial" w:cs="Arial"/>
                <w:color w:val="000000"/>
                <w:sz w:val="18"/>
                <w:szCs w:val="18"/>
                <w:lang w:val="en-US"/>
              </w:rPr>
              <w:t>1,003</w:t>
            </w:r>
          </w:p>
        </w:tc>
      </w:tr>
      <w:tr w:rsidR="003B3BA5" w:rsidRPr="003B3BA5" w14:paraId="3BC01E61" w14:textId="77777777" w:rsidTr="003B3BA5">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3E6F9CD6" w14:textId="77777777" w:rsidR="003B3BA5" w:rsidRPr="003B3BA5" w:rsidRDefault="003B3BA5" w:rsidP="00C41BCA">
            <w:pPr>
              <w:autoSpaceDE w:val="0"/>
              <w:autoSpaceDN w:val="0"/>
              <w:adjustRightInd w:val="0"/>
              <w:spacing w:after="0" w:line="240" w:lineRule="auto"/>
              <w:rPr>
                <w:rFonts w:ascii="Arial" w:hAnsi="Arial" w:cs="Arial"/>
                <w:color w:val="000000"/>
                <w:sz w:val="18"/>
                <w:szCs w:val="18"/>
                <w:lang w:val="en-US"/>
              </w:rPr>
            </w:pPr>
          </w:p>
        </w:tc>
        <w:tc>
          <w:tcPr>
            <w:tcW w:w="2187" w:type="dxa"/>
            <w:tcBorders>
              <w:top w:val="nil"/>
              <w:left w:val="nil"/>
              <w:bottom w:val="single" w:sz="16" w:space="0" w:color="000000"/>
              <w:right w:val="single" w:sz="16" w:space="0" w:color="000000"/>
            </w:tcBorders>
            <w:shd w:val="clear" w:color="auto" w:fill="FFFFFF"/>
            <w:vAlign w:val="center"/>
          </w:tcPr>
          <w:p w14:paraId="5AE081B3" w14:textId="77777777" w:rsidR="003B3BA5" w:rsidRPr="003B3BA5" w:rsidRDefault="003B3BA5" w:rsidP="00C41BCA">
            <w:pPr>
              <w:autoSpaceDE w:val="0"/>
              <w:autoSpaceDN w:val="0"/>
              <w:adjustRightInd w:val="0"/>
              <w:spacing w:after="0" w:line="240" w:lineRule="auto"/>
              <w:ind w:left="60" w:right="60"/>
              <w:rPr>
                <w:rFonts w:ascii="Arial" w:hAnsi="Arial" w:cs="Arial"/>
                <w:color w:val="000000"/>
                <w:sz w:val="18"/>
                <w:szCs w:val="18"/>
                <w:lang w:val="en-US"/>
              </w:rPr>
            </w:pPr>
            <w:r w:rsidRPr="003B3BA5">
              <w:rPr>
                <w:rFonts w:ascii="Arial" w:hAnsi="Arial" w:cs="Arial"/>
                <w:color w:val="000000"/>
                <w:sz w:val="18"/>
                <w:szCs w:val="18"/>
                <w:lang w:val="en-US"/>
              </w:rPr>
              <w:t>Corporate Governance</w:t>
            </w:r>
          </w:p>
        </w:tc>
        <w:tc>
          <w:tcPr>
            <w:tcW w:w="1116" w:type="dxa"/>
            <w:tcBorders>
              <w:top w:val="nil"/>
              <w:left w:val="single" w:sz="16" w:space="0" w:color="000000"/>
              <w:bottom w:val="single" w:sz="16" w:space="0" w:color="000000"/>
            </w:tcBorders>
            <w:shd w:val="clear" w:color="auto" w:fill="FFFFFF"/>
            <w:vAlign w:val="center"/>
          </w:tcPr>
          <w:p w14:paraId="71DCA690" w14:textId="77777777" w:rsidR="003B3BA5" w:rsidRPr="003B3BA5" w:rsidRDefault="003B3BA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3B3BA5">
              <w:rPr>
                <w:rFonts w:ascii="Arial" w:hAnsi="Arial" w:cs="Arial"/>
                <w:color w:val="000000"/>
                <w:sz w:val="18"/>
                <w:szCs w:val="18"/>
                <w:lang w:val="en-US"/>
              </w:rPr>
              <w:t>,997</w:t>
            </w:r>
          </w:p>
        </w:tc>
        <w:tc>
          <w:tcPr>
            <w:tcW w:w="1009" w:type="dxa"/>
            <w:tcBorders>
              <w:top w:val="nil"/>
              <w:bottom w:val="single" w:sz="16" w:space="0" w:color="000000"/>
              <w:right w:val="single" w:sz="16" w:space="0" w:color="000000"/>
            </w:tcBorders>
            <w:shd w:val="clear" w:color="auto" w:fill="FFFFFF"/>
            <w:vAlign w:val="center"/>
          </w:tcPr>
          <w:p w14:paraId="38EEC9CA" w14:textId="77777777" w:rsidR="003B3BA5" w:rsidRPr="003B3BA5" w:rsidRDefault="003B3BA5"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3B3BA5">
              <w:rPr>
                <w:rFonts w:ascii="Arial" w:hAnsi="Arial" w:cs="Arial"/>
                <w:color w:val="000000"/>
                <w:sz w:val="18"/>
                <w:szCs w:val="18"/>
                <w:lang w:val="en-US"/>
              </w:rPr>
              <w:t>1,003</w:t>
            </w:r>
          </w:p>
        </w:tc>
      </w:tr>
      <w:tr w:rsidR="003B3BA5" w:rsidRPr="003B3BA5" w14:paraId="2481CF28" w14:textId="77777777" w:rsidTr="003B3BA5">
        <w:trPr>
          <w:cantSplit/>
          <w:jc w:val="center"/>
        </w:trPr>
        <w:tc>
          <w:tcPr>
            <w:tcW w:w="5046" w:type="dxa"/>
            <w:gridSpan w:val="4"/>
            <w:tcBorders>
              <w:top w:val="nil"/>
              <w:left w:val="nil"/>
              <w:bottom w:val="nil"/>
              <w:right w:val="nil"/>
            </w:tcBorders>
            <w:shd w:val="clear" w:color="auto" w:fill="FFFFFF"/>
          </w:tcPr>
          <w:p w14:paraId="545A3A77" w14:textId="77777777" w:rsidR="003B3BA5" w:rsidRPr="003B3BA5" w:rsidRDefault="003B3BA5" w:rsidP="00C41BCA">
            <w:pPr>
              <w:autoSpaceDE w:val="0"/>
              <w:autoSpaceDN w:val="0"/>
              <w:adjustRightInd w:val="0"/>
              <w:spacing w:after="0" w:line="240" w:lineRule="auto"/>
              <w:ind w:left="60" w:right="60"/>
              <w:rPr>
                <w:rFonts w:ascii="Arial" w:hAnsi="Arial" w:cs="Arial"/>
                <w:color w:val="000000"/>
                <w:sz w:val="18"/>
                <w:szCs w:val="18"/>
                <w:lang w:val="en-US"/>
              </w:rPr>
            </w:pPr>
            <w:r w:rsidRPr="003B3BA5">
              <w:rPr>
                <w:rFonts w:ascii="Arial" w:hAnsi="Arial" w:cs="Arial"/>
                <w:color w:val="000000"/>
                <w:sz w:val="18"/>
                <w:szCs w:val="18"/>
                <w:lang w:val="en-US"/>
              </w:rPr>
              <w:t>a. Dependent Variable: Nilai Perusahaan</w:t>
            </w:r>
          </w:p>
        </w:tc>
      </w:tr>
    </w:tbl>
    <w:p w14:paraId="355C5568" w14:textId="77777777" w:rsidR="008B555F" w:rsidRPr="00213555" w:rsidRDefault="008B555F" w:rsidP="00C41BCA">
      <w:pPr>
        <w:autoSpaceDE w:val="0"/>
        <w:autoSpaceDN w:val="0"/>
        <w:adjustRightInd w:val="0"/>
        <w:spacing w:after="0" w:line="240" w:lineRule="auto"/>
        <w:rPr>
          <w:rFonts w:ascii="Times New Roman" w:hAnsi="Times New Roman" w:cs="Times New Roman"/>
          <w:sz w:val="24"/>
          <w:szCs w:val="24"/>
          <w:lang w:val="en-US"/>
        </w:rPr>
      </w:pPr>
    </w:p>
    <w:p w14:paraId="3A0C8FBF" w14:textId="7A37A014" w:rsidR="00CA2EF7" w:rsidRPr="00FE0ED5" w:rsidRDefault="007365F4" w:rsidP="00C41BCA">
      <w:pPr>
        <w:pStyle w:val="ListParagraph"/>
        <w:spacing w:after="1349" w:line="240" w:lineRule="auto"/>
        <w:ind w:left="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Hasil perhitungan pada tabel 4.4</w:t>
      </w:r>
      <w:r w:rsidR="007161A7" w:rsidRPr="007161A7">
        <w:rPr>
          <w:rFonts w:ascii="Times New Roman" w:eastAsia="Times New Roman" w:hAnsi="Times New Roman" w:cs="Times New Roman"/>
          <w:sz w:val="24"/>
          <w:szCs w:val="24"/>
          <w:lang w:val="en-US"/>
        </w:rPr>
        <w:t xml:space="preserve"> di</w:t>
      </w:r>
      <w:r w:rsidR="007161A7">
        <w:rPr>
          <w:rFonts w:ascii="Times New Roman" w:eastAsia="Times New Roman" w:hAnsi="Times New Roman" w:cs="Times New Roman"/>
          <w:sz w:val="24"/>
          <w:szCs w:val="24"/>
          <w:lang w:val="en-US"/>
        </w:rPr>
        <w:t xml:space="preserve">peroleh nilai VIF masing-masing </w:t>
      </w:r>
      <w:r w:rsidR="007161A7" w:rsidRPr="007161A7">
        <w:rPr>
          <w:rFonts w:ascii="Times New Roman" w:eastAsia="Times New Roman" w:hAnsi="Times New Roman" w:cs="Times New Roman"/>
          <w:sz w:val="24"/>
          <w:szCs w:val="24"/>
          <w:lang w:val="en-US"/>
        </w:rPr>
        <w:t>variabel bebas kurang dari 10 dan tolerance yang lebih dari 0,1, dengan demikian dapat simpulkan bahwa model regresi dalam penelitian ini tidak terjadi gejala multikolinearitas.</w:t>
      </w:r>
    </w:p>
    <w:p w14:paraId="635F60FC" w14:textId="2D0E7C28" w:rsidR="00384427" w:rsidRPr="00384427" w:rsidRDefault="00384427" w:rsidP="00C41BCA">
      <w:pPr>
        <w:pStyle w:val="ListParagraph"/>
        <w:spacing w:after="1349" w:line="240" w:lineRule="auto"/>
        <w:ind w:left="0"/>
        <w:jc w:val="both"/>
        <w:rPr>
          <w:rFonts w:ascii="Times New Roman" w:eastAsia="Times New Roman" w:hAnsi="Times New Roman" w:cs="Times New Roman"/>
          <w:b/>
          <w:sz w:val="24"/>
          <w:szCs w:val="24"/>
          <w:lang w:val="en-US"/>
        </w:rPr>
      </w:pPr>
      <w:r w:rsidRPr="00384427">
        <w:rPr>
          <w:rFonts w:ascii="Times New Roman" w:eastAsia="Times New Roman" w:hAnsi="Times New Roman" w:cs="Times New Roman"/>
          <w:b/>
          <w:sz w:val="24"/>
          <w:szCs w:val="24"/>
          <w:lang w:val="en-US"/>
        </w:rPr>
        <w:t>Uji Autokorelasi</w:t>
      </w:r>
    </w:p>
    <w:p w14:paraId="7638F9FE" w14:textId="74E3DD1D" w:rsidR="00213555" w:rsidRPr="00213555" w:rsidRDefault="00384427" w:rsidP="00C41BCA">
      <w:pPr>
        <w:pStyle w:val="ListParagraph"/>
        <w:spacing w:after="1349" w:line="240" w:lineRule="auto"/>
        <w:ind w:left="0" w:firstLine="720"/>
        <w:jc w:val="both"/>
        <w:rPr>
          <w:rFonts w:ascii="Times New Roman" w:eastAsia="Times New Roman" w:hAnsi="Times New Roman" w:cs="Times New Roman"/>
          <w:sz w:val="24"/>
          <w:szCs w:val="24"/>
          <w:lang w:val="en-US"/>
        </w:rPr>
      </w:pPr>
      <w:r w:rsidRPr="00384427">
        <w:rPr>
          <w:rFonts w:ascii="Times New Roman" w:eastAsia="Times New Roman" w:hAnsi="Times New Roman" w:cs="Times New Roman"/>
          <w:sz w:val="24"/>
          <w:szCs w:val="24"/>
          <w:lang w:val="en-US"/>
        </w:rPr>
        <w:t>Uji autokorelasi dilakukan dengan tujuan u</w:t>
      </w:r>
      <w:r>
        <w:rPr>
          <w:rFonts w:ascii="Times New Roman" w:eastAsia="Times New Roman" w:hAnsi="Times New Roman" w:cs="Times New Roman"/>
          <w:sz w:val="24"/>
          <w:szCs w:val="24"/>
          <w:lang w:val="en-US"/>
        </w:rPr>
        <w:t xml:space="preserve">ntuk menguji apakah suatu model </w:t>
      </w:r>
      <w:r w:rsidRPr="00384427">
        <w:rPr>
          <w:rFonts w:ascii="Times New Roman" w:eastAsia="Times New Roman" w:hAnsi="Times New Roman" w:cs="Times New Roman"/>
          <w:sz w:val="24"/>
          <w:szCs w:val="24"/>
          <w:lang w:val="en-US"/>
        </w:rPr>
        <w:t>regresi ada korelasi antara kesalahan penggangu pada periodet dengan kesalahan periode t-1 (sebelumnya). Uji autokorelasi dilakukan dengan uji mapping Durbin Watson (DW).</w:t>
      </w:r>
    </w:p>
    <w:p w14:paraId="4549C6AC" w14:textId="4DA95350" w:rsidR="00307233" w:rsidRPr="00804E45" w:rsidRDefault="00307233" w:rsidP="00C41BCA">
      <w:pPr>
        <w:pStyle w:val="ListParagraph"/>
        <w:spacing w:after="1349" w:line="240" w:lineRule="auto"/>
        <w:ind w:left="0"/>
        <w:jc w:val="center"/>
        <w:rPr>
          <w:rFonts w:ascii="Times New Roman" w:eastAsia="Times New Roman" w:hAnsi="Times New Roman" w:cs="Times New Roman"/>
          <w:b/>
          <w:sz w:val="24"/>
          <w:szCs w:val="24"/>
          <w:lang w:val="en-US"/>
        </w:rPr>
      </w:pPr>
      <w:r w:rsidRPr="00804E45">
        <w:rPr>
          <w:rFonts w:ascii="Times New Roman" w:eastAsia="Times New Roman" w:hAnsi="Times New Roman" w:cs="Times New Roman"/>
          <w:b/>
          <w:sz w:val="24"/>
          <w:szCs w:val="24"/>
          <w:lang w:val="en-US"/>
        </w:rPr>
        <w:t>Table 4.</w:t>
      </w:r>
      <w:r w:rsidR="007365F4">
        <w:rPr>
          <w:rFonts w:ascii="Times New Roman" w:eastAsia="Times New Roman" w:hAnsi="Times New Roman" w:cs="Times New Roman"/>
          <w:b/>
          <w:sz w:val="24"/>
          <w:szCs w:val="24"/>
          <w:lang w:val="en-US"/>
        </w:rPr>
        <w:t>5</w:t>
      </w:r>
    </w:p>
    <w:p w14:paraId="3ABDA6BD" w14:textId="67877A1B" w:rsidR="0076200A" w:rsidRPr="00FE0ED5" w:rsidRDefault="00307233" w:rsidP="00C41BCA">
      <w:pPr>
        <w:pStyle w:val="ListParagraph"/>
        <w:spacing w:after="0" w:line="240" w:lineRule="auto"/>
        <w:ind w:left="0"/>
        <w:jc w:val="center"/>
        <w:rPr>
          <w:rFonts w:ascii="Times New Roman" w:eastAsia="Times New Roman" w:hAnsi="Times New Roman" w:cs="Times New Roman"/>
          <w:sz w:val="24"/>
          <w:szCs w:val="24"/>
          <w:lang w:val="en-US"/>
        </w:rPr>
      </w:pPr>
      <w:r w:rsidRPr="00804E45">
        <w:rPr>
          <w:rFonts w:ascii="Times New Roman" w:eastAsia="Times New Roman" w:hAnsi="Times New Roman" w:cs="Times New Roman"/>
          <w:b/>
          <w:sz w:val="24"/>
          <w:szCs w:val="24"/>
          <w:lang w:val="en-US"/>
        </w:rPr>
        <w:t>Uji Autokorelasi</w:t>
      </w:r>
    </w:p>
    <w:tbl>
      <w:tblPr>
        <w:tblW w:w="72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gridCol w:w="1469"/>
      </w:tblGrid>
      <w:tr w:rsidR="0076200A" w:rsidRPr="0076200A" w14:paraId="0FAE0DB9" w14:textId="77777777" w:rsidTr="0076200A">
        <w:trPr>
          <w:cantSplit/>
          <w:jc w:val="center"/>
        </w:trPr>
        <w:tc>
          <w:tcPr>
            <w:tcW w:w="7263" w:type="dxa"/>
            <w:gridSpan w:val="6"/>
            <w:tcBorders>
              <w:top w:val="nil"/>
              <w:left w:val="nil"/>
              <w:bottom w:val="nil"/>
              <w:right w:val="nil"/>
            </w:tcBorders>
            <w:shd w:val="clear" w:color="auto" w:fill="FFFFFF"/>
          </w:tcPr>
          <w:p w14:paraId="18B26A8B" w14:textId="77777777" w:rsidR="0076200A" w:rsidRPr="0076200A" w:rsidRDefault="0076200A"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76200A">
              <w:rPr>
                <w:rFonts w:ascii="Arial" w:hAnsi="Arial" w:cs="Arial"/>
                <w:b/>
                <w:bCs/>
                <w:color w:val="000000"/>
                <w:sz w:val="18"/>
                <w:szCs w:val="18"/>
                <w:lang w:val="en-US"/>
              </w:rPr>
              <w:t>Model Summary</w:t>
            </w:r>
            <w:r w:rsidRPr="0076200A">
              <w:rPr>
                <w:rFonts w:ascii="Arial" w:hAnsi="Arial" w:cs="Arial"/>
                <w:b/>
                <w:bCs/>
                <w:color w:val="000000"/>
                <w:sz w:val="18"/>
                <w:szCs w:val="18"/>
                <w:vertAlign w:val="superscript"/>
                <w:lang w:val="en-US"/>
              </w:rPr>
              <w:t>b</w:t>
            </w:r>
          </w:p>
        </w:tc>
      </w:tr>
      <w:tr w:rsidR="0076200A" w:rsidRPr="0076200A" w14:paraId="65733C64" w14:textId="77777777" w:rsidTr="0076200A">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14:paraId="235120AA" w14:textId="77777777" w:rsidR="0076200A" w:rsidRPr="0076200A" w:rsidRDefault="0076200A" w:rsidP="00C41BCA">
            <w:pPr>
              <w:autoSpaceDE w:val="0"/>
              <w:autoSpaceDN w:val="0"/>
              <w:adjustRightInd w:val="0"/>
              <w:spacing w:after="0" w:line="240" w:lineRule="auto"/>
              <w:ind w:left="60" w:right="60"/>
              <w:rPr>
                <w:rFonts w:ascii="Arial" w:hAnsi="Arial" w:cs="Arial"/>
                <w:color w:val="000000"/>
                <w:sz w:val="18"/>
                <w:szCs w:val="18"/>
                <w:lang w:val="en-US"/>
              </w:rPr>
            </w:pPr>
            <w:r w:rsidRPr="0076200A">
              <w:rPr>
                <w:rFonts w:ascii="Arial" w:hAnsi="Arial" w:cs="Arial"/>
                <w:color w:val="000000"/>
                <w:sz w:val="18"/>
                <w:szCs w:val="18"/>
                <w:lang w:val="en-US"/>
              </w:rPr>
              <w:t>Model</w:t>
            </w:r>
          </w:p>
        </w:tc>
        <w:tc>
          <w:tcPr>
            <w:tcW w:w="1009" w:type="dxa"/>
            <w:tcBorders>
              <w:top w:val="single" w:sz="16" w:space="0" w:color="000000"/>
              <w:left w:val="single" w:sz="16" w:space="0" w:color="000000"/>
              <w:bottom w:val="single" w:sz="16" w:space="0" w:color="000000"/>
            </w:tcBorders>
            <w:shd w:val="clear" w:color="auto" w:fill="FFFFFF"/>
          </w:tcPr>
          <w:p w14:paraId="7A5EE4E8" w14:textId="77777777" w:rsidR="0076200A" w:rsidRPr="0076200A" w:rsidRDefault="0076200A"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76200A">
              <w:rPr>
                <w:rFonts w:ascii="Arial" w:hAnsi="Arial" w:cs="Arial"/>
                <w:color w:val="000000"/>
                <w:sz w:val="18"/>
                <w:szCs w:val="18"/>
                <w:lang w:val="en-US"/>
              </w:rPr>
              <w:t>R</w:t>
            </w:r>
          </w:p>
        </w:tc>
        <w:tc>
          <w:tcPr>
            <w:tcW w:w="1070" w:type="dxa"/>
            <w:tcBorders>
              <w:top w:val="single" w:sz="16" w:space="0" w:color="000000"/>
              <w:bottom w:val="single" w:sz="16" w:space="0" w:color="000000"/>
            </w:tcBorders>
            <w:shd w:val="clear" w:color="auto" w:fill="FFFFFF"/>
          </w:tcPr>
          <w:p w14:paraId="25809F9B" w14:textId="77777777" w:rsidR="0076200A" w:rsidRPr="0076200A" w:rsidRDefault="0076200A"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76200A">
              <w:rPr>
                <w:rFonts w:ascii="Arial" w:hAnsi="Arial" w:cs="Arial"/>
                <w:color w:val="000000"/>
                <w:sz w:val="18"/>
                <w:szCs w:val="18"/>
                <w:lang w:val="en-US"/>
              </w:rPr>
              <w:t>R Square</w:t>
            </w:r>
          </w:p>
        </w:tc>
        <w:tc>
          <w:tcPr>
            <w:tcW w:w="1468" w:type="dxa"/>
            <w:tcBorders>
              <w:top w:val="single" w:sz="16" w:space="0" w:color="000000"/>
              <w:bottom w:val="single" w:sz="16" w:space="0" w:color="000000"/>
            </w:tcBorders>
            <w:shd w:val="clear" w:color="auto" w:fill="FFFFFF"/>
          </w:tcPr>
          <w:p w14:paraId="5277B295" w14:textId="77777777" w:rsidR="0076200A" w:rsidRPr="0076200A" w:rsidRDefault="0076200A"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76200A">
              <w:rPr>
                <w:rFonts w:ascii="Arial" w:hAnsi="Arial" w:cs="Arial"/>
                <w:color w:val="000000"/>
                <w:sz w:val="18"/>
                <w:szCs w:val="18"/>
                <w:lang w:val="en-US"/>
              </w:rPr>
              <w:t>Adjusted R Square</w:t>
            </w:r>
          </w:p>
        </w:tc>
        <w:tc>
          <w:tcPr>
            <w:tcW w:w="1468" w:type="dxa"/>
            <w:tcBorders>
              <w:top w:val="single" w:sz="16" w:space="0" w:color="000000"/>
              <w:bottom w:val="single" w:sz="16" w:space="0" w:color="000000"/>
            </w:tcBorders>
            <w:shd w:val="clear" w:color="auto" w:fill="FFFFFF"/>
          </w:tcPr>
          <w:p w14:paraId="550ADD96" w14:textId="77777777" w:rsidR="0076200A" w:rsidRPr="0076200A" w:rsidRDefault="0076200A"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76200A">
              <w:rPr>
                <w:rFonts w:ascii="Arial" w:hAnsi="Arial" w:cs="Arial"/>
                <w:color w:val="000000"/>
                <w:sz w:val="18"/>
                <w:szCs w:val="18"/>
                <w:lang w:val="en-US"/>
              </w:rPr>
              <w:t>Std. Error of the Estimate</w:t>
            </w:r>
          </w:p>
        </w:tc>
        <w:tc>
          <w:tcPr>
            <w:tcW w:w="1468" w:type="dxa"/>
            <w:tcBorders>
              <w:top w:val="single" w:sz="16" w:space="0" w:color="000000"/>
              <w:bottom w:val="single" w:sz="16" w:space="0" w:color="000000"/>
              <w:right w:val="single" w:sz="16" w:space="0" w:color="000000"/>
            </w:tcBorders>
            <w:shd w:val="clear" w:color="auto" w:fill="FFFFFF"/>
          </w:tcPr>
          <w:p w14:paraId="1CE3AD12" w14:textId="77777777" w:rsidR="0076200A" w:rsidRPr="0076200A" w:rsidRDefault="0076200A"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76200A">
              <w:rPr>
                <w:rFonts w:ascii="Arial" w:hAnsi="Arial" w:cs="Arial"/>
                <w:color w:val="000000"/>
                <w:sz w:val="18"/>
                <w:szCs w:val="18"/>
                <w:lang w:val="en-US"/>
              </w:rPr>
              <w:t>Durbin-Watson</w:t>
            </w:r>
          </w:p>
        </w:tc>
      </w:tr>
      <w:tr w:rsidR="0076200A" w:rsidRPr="0076200A" w14:paraId="1FB1F06D" w14:textId="77777777" w:rsidTr="0076200A">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10E0B2A8" w14:textId="77777777" w:rsidR="0076200A" w:rsidRPr="0076200A" w:rsidRDefault="0076200A" w:rsidP="00C41BCA">
            <w:pPr>
              <w:autoSpaceDE w:val="0"/>
              <w:autoSpaceDN w:val="0"/>
              <w:adjustRightInd w:val="0"/>
              <w:spacing w:after="0" w:line="240" w:lineRule="auto"/>
              <w:ind w:left="60" w:right="60"/>
              <w:rPr>
                <w:rFonts w:ascii="Arial" w:hAnsi="Arial" w:cs="Arial"/>
                <w:color w:val="000000"/>
                <w:sz w:val="18"/>
                <w:szCs w:val="18"/>
                <w:lang w:val="en-US"/>
              </w:rPr>
            </w:pPr>
            <w:r w:rsidRPr="0076200A">
              <w:rPr>
                <w:rFonts w:ascii="Arial" w:hAnsi="Arial" w:cs="Arial"/>
                <w:color w:val="000000"/>
                <w:sz w:val="18"/>
                <w:szCs w:val="18"/>
                <w:lang w:val="en-US"/>
              </w:rPr>
              <w:t>1</w:t>
            </w:r>
          </w:p>
        </w:tc>
        <w:tc>
          <w:tcPr>
            <w:tcW w:w="1009" w:type="dxa"/>
            <w:tcBorders>
              <w:top w:val="single" w:sz="16" w:space="0" w:color="000000"/>
              <w:left w:val="single" w:sz="16" w:space="0" w:color="000000"/>
              <w:bottom w:val="single" w:sz="16" w:space="0" w:color="000000"/>
            </w:tcBorders>
            <w:shd w:val="clear" w:color="auto" w:fill="FFFFFF"/>
            <w:vAlign w:val="center"/>
          </w:tcPr>
          <w:p w14:paraId="173280D8" w14:textId="77777777" w:rsidR="0076200A" w:rsidRPr="0076200A" w:rsidRDefault="0076200A"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76200A">
              <w:rPr>
                <w:rFonts w:ascii="Arial" w:hAnsi="Arial" w:cs="Arial"/>
                <w:color w:val="000000"/>
                <w:sz w:val="18"/>
                <w:szCs w:val="18"/>
                <w:lang w:val="en-US"/>
              </w:rPr>
              <w:t>,082</w:t>
            </w:r>
            <w:r w:rsidRPr="0076200A">
              <w:rPr>
                <w:rFonts w:ascii="Arial" w:hAnsi="Arial" w:cs="Arial"/>
                <w:color w:val="000000"/>
                <w:sz w:val="18"/>
                <w:szCs w:val="18"/>
                <w:vertAlign w:val="superscript"/>
                <w:lang w:val="en-US"/>
              </w:rPr>
              <w:t>a</w:t>
            </w:r>
          </w:p>
        </w:tc>
        <w:tc>
          <w:tcPr>
            <w:tcW w:w="1070" w:type="dxa"/>
            <w:tcBorders>
              <w:top w:val="single" w:sz="16" w:space="0" w:color="000000"/>
              <w:bottom w:val="single" w:sz="16" w:space="0" w:color="000000"/>
            </w:tcBorders>
            <w:shd w:val="clear" w:color="auto" w:fill="FFFFFF"/>
            <w:vAlign w:val="center"/>
          </w:tcPr>
          <w:p w14:paraId="07859F96" w14:textId="77777777" w:rsidR="0076200A" w:rsidRPr="0076200A" w:rsidRDefault="0076200A"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76200A">
              <w:rPr>
                <w:rFonts w:ascii="Arial" w:hAnsi="Arial" w:cs="Arial"/>
                <w:color w:val="000000"/>
                <w:sz w:val="18"/>
                <w:szCs w:val="18"/>
                <w:lang w:val="en-US"/>
              </w:rPr>
              <w:t>,007</w:t>
            </w:r>
          </w:p>
        </w:tc>
        <w:tc>
          <w:tcPr>
            <w:tcW w:w="1468" w:type="dxa"/>
            <w:tcBorders>
              <w:top w:val="single" w:sz="16" w:space="0" w:color="000000"/>
              <w:bottom w:val="single" w:sz="16" w:space="0" w:color="000000"/>
            </w:tcBorders>
            <w:shd w:val="clear" w:color="auto" w:fill="FFFFFF"/>
            <w:vAlign w:val="center"/>
          </w:tcPr>
          <w:p w14:paraId="2C47EB0D" w14:textId="77777777" w:rsidR="0076200A" w:rsidRPr="0076200A" w:rsidRDefault="0076200A"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76200A">
              <w:rPr>
                <w:rFonts w:ascii="Arial" w:hAnsi="Arial" w:cs="Arial"/>
                <w:color w:val="000000"/>
                <w:sz w:val="18"/>
                <w:szCs w:val="18"/>
                <w:lang w:val="en-US"/>
              </w:rPr>
              <w:t>-,017</w:t>
            </w:r>
          </w:p>
        </w:tc>
        <w:tc>
          <w:tcPr>
            <w:tcW w:w="1468" w:type="dxa"/>
            <w:tcBorders>
              <w:top w:val="single" w:sz="16" w:space="0" w:color="000000"/>
              <w:bottom w:val="single" w:sz="16" w:space="0" w:color="000000"/>
            </w:tcBorders>
            <w:shd w:val="clear" w:color="auto" w:fill="FFFFFF"/>
            <w:vAlign w:val="center"/>
          </w:tcPr>
          <w:p w14:paraId="5E1115FB" w14:textId="77777777" w:rsidR="0076200A" w:rsidRPr="0076200A" w:rsidRDefault="0076200A"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76200A">
              <w:rPr>
                <w:rFonts w:ascii="Arial" w:hAnsi="Arial" w:cs="Arial"/>
                <w:color w:val="000000"/>
                <w:sz w:val="18"/>
                <w:szCs w:val="18"/>
                <w:lang w:val="en-US"/>
              </w:rPr>
              <w:t>1320,19046</w:t>
            </w:r>
          </w:p>
        </w:tc>
        <w:tc>
          <w:tcPr>
            <w:tcW w:w="1468" w:type="dxa"/>
            <w:tcBorders>
              <w:top w:val="single" w:sz="16" w:space="0" w:color="000000"/>
              <w:bottom w:val="single" w:sz="16" w:space="0" w:color="000000"/>
              <w:right w:val="single" w:sz="16" w:space="0" w:color="000000"/>
            </w:tcBorders>
            <w:shd w:val="clear" w:color="auto" w:fill="FFFFFF"/>
            <w:vAlign w:val="center"/>
          </w:tcPr>
          <w:p w14:paraId="50852A3B" w14:textId="77777777" w:rsidR="0076200A" w:rsidRPr="0076200A" w:rsidRDefault="0076200A"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76200A">
              <w:rPr>
                <w:rFonts w:ascii="Arial" w:hAnsi="Arial" w:cs="Arial"/>
                <w:color w:val="000000"/>
                <w:sz w:val="18"/>
                <w:szCs w:val="18"/>
                <w:lang w:val="en-US"/>
              </w:rPr>
              <w:t>2,039</w:t>
            </w:r>
          </w:p>
        </w:tc>
      </w:tr>
      <w:tr w:rsidR="0076200A" w:rsidRPr="0076200A" w14:paraId="19ED84FE" w14:textId="77777777" w:rsidTr="0076200A">
        <w:trPr>
          <w:cantSplit/>
          <w:jc w:val="center"/>
        </w:trPr>
        <w:tc>
          <w:tcPr>
            <w:tcW w:w="7263" w:type="dxa"/>
            <w:gridSpan w:val="6"/>
            <w:tcBorders>
              <w:top w:val="nil"/>
              <w:left w:val="nil"/>
              <w:bottom w:val="nil"/>
              <w:right w:val="nil"/>
            </w:tcBorders>
            <w:shd w:val="clear" w:color="auto" w:fill="FFFFFF"/>
          </w:tcPr>
          <w:p w14:paraId="08615B05" w14:textId="77777777" w:rsidR="0076200A" w:rsidRPr="0076200A" w:rsidRDefault="0076200A" w:rsidP="00C41BCA">
            <w:pPr>
              <w:autoSpaceDE w:val="0"/>
              <w:autoSpaceDN w:val="0"/>
              <w:adjustRightInd w:val="0"/>
              <w:spacing w:after="0" w:line="240" w:lineRule="auto"/>
              <w:ind w:left="60" w:right="60"/>
              <w:rPr>
                <w:rFonts w:ascii="Arial" w:hAnsi="Arial" w:cs="Arial"/>
                <w:color w:val="000000"/>
                <w:sz w:val="18"/>
                <w:szCs w:val="18"/>
                <w:lang w:val="en-US"/>
              </w:rPr>
            </w:pPr>
            <w:r w:rsidRPr="0076200A">
              <w:rPr>
                <w:rFonts w:ascii="Arial" w:hAnsi="Arial" w:cs="Arial"/>
                <w:color w:val="000000"/>
                <w:sz w:val="18"/>
                <w:szCs w:val="18"/>
                <w:lang w:val="en-US"/>
              </w:rPr>
              <w:t>a. Predictors: (Constant), Corporate Governance, Earnings Management</w:t>
            </w:r>
          </w:p>
        </w:tc>
      </w:tr>
      <w:tr w:rsidR="0076200A" w:rsidRPr="0076200A" w14:paraId="395D1CD3" w14:textId="77777777" w:rsidTr="0076200A">
        <w:trPr>
          <w:cantSplit/>
          <w:jc w:val="center"/>
        </w:trPr>
        <w:tc>
          <w:tcPr>
            <w:tcW w:w="7263" w:type="dxa"/>
            <w:gridSpan w:val="6"/>
            <w:tcBorders>
              <w:top w:val="nil"/>
              <w:left w:val="nil"/>
              <w:bottom w:val="nil"/>
              <w:right w:val="nil"/>
            </w:tcBorders>
            <w:shd w:val="clear" w:color="auto" w:fill="FFFFFF"/>
          </w:tcPr>
          <w:p w14:paraId="4813C443" w14:textId="77777777" w:rsidR="0076200A" w:rsidRPr="0076200A" w:rsidRDefault="0076200A" w:rsidP="00C41BCA">
            <w:pPr>
              <w:autoSpaceDE w:val="0"/>
              <w:autoSpaceDN w:val="0"/>
              <w:adjustRightInd w:val="0"/>
              <w:spacing w:after="0" w:line="240" w:lineRule="auto"/>
              <w:ind w:left="60" w:right="60"/>
              <w:rPr>
                <w:rFonts w:ascii="Arial" w:hAnsi="Arial" w:cs="Arial"/>
                <w:color w:val="000000"/>
                <w:sz w:val="18"/>
                <w:szCs w:val="18"/>
                <w:lang w:val="en-US"/>
              </w:rPr>
            </w:pPr>
            <w:r w:rsidRPr="0076200A">
              <w:rPr>
                <w:rFonts w:ascii="Arial" w:hAnsi="Arial" w:cs="Arial"/>
                <w:color w:val="000000"/>
                <w:sz w:val="18"/>
                <w:szCs w:val="18"/>
                <w:lang w:val="en-US"/>
              </w:rPr>
              <w:t>b. Dependent Variable: Nilai Perusahaan</w:t>
            </w:r>
          </w:p>
        </w:tc>
      </w:tr>
    </w:tbl>
    <w:p w14:paraId="5BAE4AB0" w14:textId="77777777" w:rsidR="00307233" w:rsidRPr="00213555" w:rsidRDefault="00307233" w:rsidP="00C41BCA">
      <w:pPr>
        <w:autoSpaceDE w:val="0"/>
        <w:autoSpaceDN w:val="0"/>
        <w:adjustRightInd w:val="0"/>
        <w:spacing w:after="0" w:line="240" w:lineRule="auto"/>
        <w:rPr>
          <w:rFonts w:ascii="Times New Roman" w:hAnsi="Times New Roman" w:cs="Times New Roman"/>
          <w:sz w:val="24"/>
          <w:szCs w:val="24"/>
          <w:lang w:val="en-US"/>
        </w:rPr>
      </w:pPr>
    </w:p>
    <w:p w14:paraId="22BF5C4D" w14:textId="4825B3A0" w:rsidR="00307233" w:rsidRPr="00307233" w:rsidRDefault="00307233" w:rsidP="00C41BCA">
      <w:pPr>
        <w:pStyle w:val="ListParagraph"/>
        <w:spacing w:after="1349" w:line="240" w:lineRule="auto"/>
        <w:ind w:left="0" w:firstLine="720"/>
        <w:jc w:val="both"/>
        <w:rPr>
          <w:rFonts w:ascii="Times New Roman" w:eastAsia="Times New Roman" w:hAnsi="Times New Roman" w:cs="Times New Roman"/>
          <w:sz w:val="24"/>
          <w:szCs w:val="24"/>
          <w:lang w:val="en-US"/>
        </w:rPr>
      </w:pPr>
      <w:r w:rsidRPr="00307233">
        <w:rPr>
          <w:rFonts w:ascii="Times New Roman" w:eastAsia="Times New Roman" w:hAnsi="Times New Roman" w:cs="Times New Roman"/>
          <w:sz w:val="24"/>
          <w:szCs w:val="24"/>
          <w:lang w:val="en-US"/>
        </w:rPr>
        <w:t>Berdasarkan tabel di atas, dapat dilakukan</w:t>
      </w:r>
      <w:r>
        <w:rPr>
          <w:rFonts w:ascii="Times New Roman" w:eastAsia="Times New Roman" w:hAnsi="Times New Roman" w:cs="Times New Roman"/>
          <w:sz w:val="24"/>
          <w:szCs w:val="24"/>
          <w:lang w:val="en-US"/>
        </w:rPr>
        <w:t xml:space="preserve"> pendeteksi autokorelası, yaitu sebagai </w:t>
      </w:r>
      <w:proofErr w:type="gramStart"/>
      <w:r w:rsidRPr="00307233">
        <w:rPr>
          <w:rFonts w:ascii="Times New Roman" w:eastAsia="Times New Roman" w:hAnsi="Times New Roman" w:cs="Times New Roman"/>
          <w:sz w:val="24"/>
          <w:szCs w:val="24"/>
          <w:lang w:val="en-US"/>
        </w:rPr>
        <w:t>berikut :</w:t>
      </w:r>
      <w:proofErr w:type="gramEnd"/>
    </w:p>
    <w:p w14:paraId="0845CCA4" w14:textId="77777777" w:rsidR="00307233" w:rsidRDefault="00307233" w:rsidP="00C41BCA">
      <w:pPr>
        <w:pStyle w:val="ListParagraph"/>
        <w:spacing w:after="1349" w:line="240" w:lineRule="auto"/>
        <w:ind w:left="0"/>
        <w:jc w:val="both"/>
        <w:rPr>
          <w:rFonts w:ascii="Times New Roman" w:eastAsia="Times New Roman" w:hAnsi="Times New Roman" w:cs="Times New Roman"/>
          <w:sz w:val="24"/>
          <w:szCs w:val="24"/>
          <w:lang w:val="en-US"/>
        </w:rPr>
      </w:pPr>
      <w:r w:rsidRPr="00307233">
        <w:rPr>
          <w:rFonts w:ascii="Times New Roman" w:eastAsia="Times New Roman" w:hAnsi="Times New Roman" w:cs="Times New Roman"/>
          <w:sz w:val="24"/>
          <w:szCs w:val="24"/>
          <w:lang w:val="en-US"/>
        </w:rPr>
        <w:t>Kriteria pengujian menurut Algifari (1997)</w:t>
      </w:r>
    </w:p>
    <w:p w14:paraId="7F84BBED" w14:textId="77777777" w:rsidR="00307233" w:rsidRDefault="00307233" w:rsidP="00C41BCA">
      <w:pPr>
        <w:pStyle w:val="ListParagraph"/>
        <w:spacing w:after="1349" w:line="240" w:lineRule="auto"/>
        <w:ind w:left="0"/>
        <w:jc w:val="both"/>
        <w:rPr>
          <w:rFonts w:ascii="Times New Roman" w:eastAsia="Times New Roman" w:hAnsi="Times New Roman" w:cs="Times New Roman"/>
          <w:sz w:val="24"/>
          <w:szCs w:val="24"/>
          <w:lang w:val="en-US"/>
        </w:rPr>
      </w:pPr>
      <w:r w:rsidRPr="00307233">
        <w:rPr>
          <w:rFonts w:ascii="Times New Roman" w:eastAsia="Times New Roman" w:hAnsi="Times New Roman" w:cs="Times New Roman"/>
          <w:sz w:val="24"/>
          <w:szCs w:val="24"/>
          <w:lang w:val="en-US"/>
        </w:rPr>
        <w:t>Kurang dari 1</w:t>
      </w:r>
      <w:proofErr w:type="gramStart"/>
      <w:r w:rsidRPr="00307233">
        <w:rPr>
          <w:rFonts w:ascii="Times New Roman" w:eastAsia="Times New Roman" w:hAnsi="Times New Roman" w:cs="Times New Roman"/>
          <w:sz w:val="24"/>
          <w:szCs w:val="24"/>
          <w:lang w:val="en-US"/>
        </w:rPr>
        <w:t>,10</w:t>
      </w:r>
      <w:proofErr w:type="gramEnd"/>
      <w:r>
        <w:rPr>
          <w:rFonts w:ascii="Times New Roman" w:eastAsia="Times New Roman" w:hAnsi="Times New Roman" w:cs="Times New Roman"/>
          <w:sz w:val="24"/>
          <w:szCs w:val="24"/>
          <w:lang w:val="en-US"/>
        </w:rPr>
        <w:tab/>
        <w:t>=</w:t>
      </w:r>
      <w:r w:rsidRPr="00307233">
        <w:rPr>
          <w:rFonts w:ascii="Times New Roman" w:eastAsia="Times New Roman" w:hAnsi="Times New Roman" w:cs="Times New Roman"/>
          <w:sz w:val="24"/>
          <w:szCs w:val="24"/>
          <w:lang w:val="en-US"/>
        </w:rPr>
        <w:t xml:space="preserve"> ada autokorelasi</w:t>
      </w:r>
    </w:p>
    <w:p w14:paraId="2735ED70" w14:textId="77777777" w:rsidR="00307233" w:rsidRDefault="00307233" w:rsidP="00C41BCA">
      <w:pPr>
        <w:pStyle w:val="ListParagraph"/>
        <w:spacing w:after="1349" w:line="240" w:lineRule="auto"/>
        <w:ind w:left="0"/>
        <w:jc w:val="both"/>
        <w:rPr>
          <w:rFonts w:ascii="Times New Roman" w:eastAsia="Times New Roman" w:hAnsi="Times New Roman" w:cs="Times New Roman"/>
          <w:sz w:val="24"/>
          <w:szCs w:val="24"/>
          <w:lang w:val="en-US"/>
        </w:rPr>
      </w:pPr>
      <w:r w:rsidRPr="00307233">
        <w:rPr>
          <w:rFonts w:ascii="Times New Roman" w:eastAsia="Times New Roman" w:hAnsi="Times New Roman" w:cs="Times New Roman"/>
          <w:sz w:val="24"/>
          <w:szCs w:val="24"/>
          <w:lang w:val="en-US"/>
        </w:rPr>
        <w:t>1</w:t>
      </w:r>
      <w:proofErr w:type="gramStart"/>
      <w:r w:rsidRPr="00307233">
        <w:rPr>
          <w:rFonts w:ascii="Times New Roman" w:eastAsia="Times New Roman" w:hAnsi="Times New Roman" w:cs="Times New Roman"/>
          <w:sz w:val="24"/>
          <w:szCs w:val="24"/>
          <w:lang w:val="en-US"/>
        </w:rPr>
        <w:t>,10</w:t>
      </w:r>
      <w:proofErr w:type="gramEnd"/>
      <w:r w:rsidRPr="00307233">
        <w:rPr>
          <w:rFonts w:ascii="Times New Roman" w:eastAsia="Times New Roman" w:hAnsi="Times New Roman" w:cs="Times New Roman"/>
          <w:sz w:val="24"/>
          <w:szCs w:val="24"/>
          <w:lang w:val="en-US"/>
        </w:rPr>
        <w:t>-1,54</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r w:rsidRPr="00307233">
        <w:rPr>
          <w:rFonts w:ascii="Times New Roman" w:eastAsia="Times New Roman" w:hAnsi="Times New Roman" w:cs="Times New Roman"/>
          <w:sz w:val="24"/>
          <w:szCs w:val="24"/>
          <w:lang w:val="en-US"/>
        </w:rPr>
        <w:t>tanpa kesimpulan</w:t>
      </w:r>
    </w:p>
    <w:p w14:paraId="1BF24C6A" w14:textId="77777777" w:rsidR="00307233" w:rsidRDefault="00307233" w:rsidP="00C41BCA">
      <w:pPr>
        <w:pStyle w:val="ListParagraph"/>
        <w:spacing w:after="1349" w:line="240" w:lineRule="auto"/>
        <w:ind w:left="0"/>
        <w:jc w:val="both"/>
        <w:rPr>
          <w:rFonts w:ascii="Times New Roman" w:eastAsia="Times New Roman" w:hAnsi="Times New Roman" w:cs="Times New Roman"/>
          <w:sz w:val="24"/>
          <w:szCs w:val="24"/>
          <w:lang w:val="en-US"/>
        </w:rPr>
      </w:pPr>
      <w:r w:rsidRPr="00307233">
        <w:rPr>
          <w:rFonts w:ascii="Times New Roman" w:eastAsia="Times New Roman" w:hAnsi="Times New Roman" w:cs="Times New Roman"/>
          <w:sz w:val="24"/>
          <w:szCs w:val="24"/>
          <w:lang w:val="en-US"/>
        </w:rPr>
        <w:t>1</w:t>
      </w:r>
      <w:proofErr w:type="gramStart"/>
      <w:r w:rsidRPr="00307233">
        <w:rPr>
          <w:rFonts w:ascii="Times New Roman" w:eastAsia="Times New Roman" w:hAnsi="Times New Roman" w:cs="Times New Roman"/>
          <w:sz w:val="24"/>
          <w:szCs w:val="24"/>
          <w:lang w:val="en-US"/>
        </w:rPr>
        <w:t>,55</w:t>
      </w:r>
      <w:proofErr w:type="gramEnd"/>
      <w:r w:rsidRPr="00307233">
        <w:rPr>
          <w:rFonts w:ascii="Times New Roman" w:eastAsia="Times New Roman" w:hAnsi="Times New Roman" w:cs="Times New Roman"/>
          <w:sz w:val="24"/>
          <w:szCs w:val="24"/>
          <w:lang w:val="en-US"/>
        </w:rPr>
        <w:t xml:space="preserve"> – 2,46</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r w:rsidRPr="00307233">
        <w:rPr>
          <w:rFonts w:ascii="Times New Roman" w:eastAsia="Times New Roman" w:hAnsi="Times New Roman" w:cs="Times New Roman"/>
          <w:sz w:val="24"/>
          <w:szCs w:val="24"/>
          <w:lang w:val="en-US"/>
        </w:rPr>
        <w:t>tidak ada autokorelasi</w:t>
      </w:r>
    </w:p>
    <w:p w14:paraId="0E4BABE8" w14:textId="77777777" w:rsidR="00307233" w:rsidRDefault="00307233" w:rsidP="00C41BCA">
      <w:pPr>
        <w:pStyle w:val="ListParagraph"/>
        <w:spacing w:after="1349" w:line="240" w:lineRule="auto"/>
        <w:ind w:left="0"/>
        <w:jc w:val="both"/>
        <w:rPr>
          <w:rFonts w:ascii="Times New Roman" w:eastAsia="Times New Roman" w:hAnsi="Times New Roman" w:cs="Times New Roman"/>
          <w:sz w:val="24"/>
          <w:szCs w:val="24"/>
          <w:lang w:val="en-US"/>
        </w:rPr>
      </w:pPr>
      <w:r w:rsidRPr="00307233">
        <w:rPr>
          <w:rFonts w:ascii="Times New Roman" w:eastAsia="Times New Roman" w:hAnsi="Times New Roman" w:cs="Times New Roman"/>
          <w:sz w:val="24"/>
          <w:szCs w:val="24"/>
          <w:lang w:val="en-US"/>
        </w:rPr>
        <w:t>2</w:t>
      </w:r>
      <w:proofErr w:type="gramStart"/>
      <w:r w:rsidRPr="00307233">
        <w:rPr>
          <w:rFonts w:ascii="Times New Roman" w:eastAsia="Times New Roman" w:hAnsi="Times New Roman" w:cs="Times New Roman"/>
          <w:sz w:val="24"/>
          <w:szCs w:val="24"/>
          <w:lang w:val="en-US"/>
        </w:rPr>
        <w:t>,46</w:t>
      </w:r>
      <w:proofErr w:type="gramEnd"/>
      <w:r w:rsidRPr="00307233">
        <w:rPr>
          <w:rFonts w:ascii="Times New Roman" w:eastAsia="Times New Roman" w:hAnsi="Times New Roman" w:cs="Times New Roman"/>
          <w:sz w:val="24"/>
          <w:szCs w:val="24"/>
          <w:lang w:val="en-US"/>
        </w:rPr>
        <w:t>-2,90</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307233">
        <w:rPr>
          <w:rFonts w:ascii="Times New Roman" w:eastAsia="Times New Roman" w:hAnsi="Times New Roman" w:cs="Times New Roman"/>
          <w:sz w:val="24"/>
          <w:szCs w:val="24"/>
          <w:lang w:val="en-US"/>
        </w:rPr>
        <w:t>= tanpa kesimpulan</w:t>
      </w:r>
    </w:p>
    <w:p w14:paraId="6968DB39" w14:textId="6A29915F" w:rsidR="00307233" w:rsidRDefault="00307233" w:rsidP="00C41BCA">
      <w:pPr>
        <w:pStyle w:val="ListParagraph"/>
        <w:spacing w:after="1349" w:line="240" w:lineRule="auto"/>
        <w:ind w:left="0"/>
        <w:jc w:val="both"/>
        <w:rPr>
          <w:rFonts w:ascii="Times New Roman" w:eastAsia="Times New Roman" w:hAnsi="Times New Roman" w:cs="Times New Roman"/>
          <w:sz w:val="24"/>
          <w:szCs w:val="24"/>
          <w:lang w:val="en-US"/>
        </w:rPr>
      </w:pPr>
      <w:r w:rsidRPr="00307233">
        <w:rPr>
          <w:rFonts w:ascii="Times New Roman" w:eastAsia="Times New Roman" w:hAnsi="Times New Roman" w:cs="Times New Roman"/>
          <w:sz w:val="24"/>
          <w:szCs w:val="24"/>
          <w:lang w:val="en-US"/>
        </w:rPr>
        <w:t>Lebih dari 2</w:t>
      </w:r>
      <w:proofErr w:type="gramStart"/>
      <w:r w:rsidRPr="00307233">
        <w:rPr>
          <w:rFonts w:ascii="Times New Roman" w:eastAsia="Times New Roman" w:hAnsi="Times New Roman" w:cs="Times New Roman"/>
          <w:sz w:val="24"/>
          <w:szCs w:val="24"/>
          <w:lang w:val="en-US"/>
        </w:rPr>
        <w:t>,91</w:t>
      </w:r>
      <w:proofErr w:type="gramEnd"/>
      <w:r>
        <w:rPr>
          <w:rFonts w:ascii="Times New Roman" w:eastAsia="Times New Roman" w:hAnsi="Times New Roman" w:cs="Times New Roman"/>
          <w:sz w:val="24"/>
          <w:szCs w:val="24"/>
          <w:lang w:val="en-US"/>
        </w:rPr>
        <w:tab/>
      </w:r>
      <w:r w:rsidRPr="00307233">
        <w:rPr>
          <w:rFonts w:ascii="Times New Roman" w:eastAsia="Times New Roman" w:hAnsi="Times New Roman" w:cs="Times New Roman"/>
          <w:sz w:val="24"/>
          <w:szCs w:val="24"/>
          <w:lang w:val="en-US"/>
        </w:rPr>
        <w:t>= ada autokorelasi</w:t>
      </w:r>
    </w:p>
    <w:p w14:paraId="07C51AB4" w14:textId="50C450CA" w:rsidR="00FE0ED5" w:rsidRDefault="00307233" w:rsidP="00C41BCA">
      <w:pPr>
        <w:pStyle w:val="ListParagraph"/>
        <w:spacing w:after="1349" w:line="240" w:lineRule="auto"/>
        <w:ind w:left="0" w:firstLine="720"/>
        <w:jc w:val="both"/>
        <w:rPr>
          <w:rFonts w:ascii="Times New Roman" w:eastAsia="Times New Roman" w:hAnsi="Times New Roman" w:cs="Times New Roman"/>
          <w:sz w:val="24"/>
          <w:szCs w:val="24"/>
          <w:lang w:val="en-US"/>
        </w:rPr>
      </w:pPr>
      <w:r w:rsidRPr="00307233">
        <w:rPr>
          <w:rFonts w:ascii="Times New Roman" w:eastAsia="Times New Roman" w:hAnsi="Times New Roman" w:cs="Times New Roman"/>
          <w:sz w:val="24"/>
          <w:szCs w:val="24"/>
          <w:lang w:val="en-US"/>
        </w:rPr>
        <w:t>Hasil perhitungan di atas dapat dijelaskan b</w:t>
      </w:r>
      <w:r>
        <w:rPr>
          <w:rFonts w:ascii="Times New Roman" w:eastAsia="Times New Roman" w:hAnsi="Times New Roman" w:cs="Times New Roman"/>
          <w:sz w:val="24"/>
          <w:szCs w:val="24"/>
          <w:lang w:val="en-US"/>
        </w:rPr>
        <w:t>ahwa apabila DW=</w:t>
      </w:r>
      <w:r w:rsidR="00A47174">
        <w:rPr>
          <w:rFonts w:ascii="Times New Roman" w:eastAsia="Times New Roman" w:hAnsi="Times New Roman" w:cs="Times New Roman"/>
          <w:sz w:val="24"/>
          <w:szCs w:val="24"/>
          <w:lang w:val="en-US"/>
        </w:rPr>
        <w:t>2,</w:t>
      </w:r>
      <w:r w:rsidR="0076200A">
        <w:rPr>
          <w:rFonts w:ascii="Times New Roman" w:eastAsia="Times New Roman" w:hAnsi="Times New Roman" w:cs="Times New Roman"/>
          <w:sz w:val="24"/>
          <w:szCs w:val="24"/>
          <w:lang w:val="en-US"/>
        </w:rPr>
        <w:t>039</w:t>
      </w:r>
      <w:r>
        <w:rPr>
          <w:rFonts w:ascii="Times New Roman" w:eastAsia="Times New Roman" w:hAnsi="Times New Roman" w:cs="Times New Roman"/>
          <w:sz w:val="24"/>
          <w:szCs w:val="24"/>
          <w:lang w:val="en-US"/>
        </w:rPr>
        <w:t xml:space="preserve">, terletak </w:t>
      </w:r>
      <w:r w:rsidRPr="00307233">
        <w:rPr>
          <w:rFonts w:ascii="Times New Roman" w:eastAsia="Times New Roman" w:hAnsi="Times New Roman" w:cs="Times New Roman"/>
          <w:sz w:val="24"/>
          <w:szCs w:val="24"/>
          <w:lang w:val="en-US"/>
        </w:rPr>
        <w:t xml:space="preserve">antara rentang </w:t>
      </w:r>
      <w:r w:rsidR="00FE7981" w:rsidRPr="00307233">
        <w:rPr>
          <w:rFonts w:ascii="Times New Roman" w:eastAsia="Times New Roman" w:hAnsi="Times New Roman" w:cs="Times New Roman"/>
          <w:sz w:val="24"/>
          <w:szCs w:val="24"/>
          <w:lang w:val="en-US"/>
        </w:rPr>
        <w:t>1</w:t>
      </w:r>
      <w:proofErr w:type="gramStart"/>
      <w:r w:rsidR="00FE7981" w:rsidRPr="00307233">
        <w:rPr>
          <w:rFonts w:ascii="Times New Roman" w:eastAsia="Times New Roman" w:hAnsi="Times New Roman" w:cs="Times New Roman"/>
          <w:sz w:val="24"/>
          <w:szCs w:val="24"/>
          <w:lang w:val="en-US"/>
        </w:rPr>
        <w:t>,55</w:t>
      </w:r>
      <w:proofErr w:type="gramEnd"/>
      <w:r w:rsidR="00FE7981" w:rsidRPr="00307233">
        <w:rPr>
          <w:rFonts w:ascii="Times New Roman" w:eastAsia="Times New Roman" w:hAnsi="Times New Roman" w:cs="Times New Roman"/>
          <w:sz w:val="24"/>
          <w:szCs w:val="24"/>
          <w:lang w:val="en-US"/>
        </w:rPr>
        <w:t xml:space="preserve"> – 2,46</w:t>
      </w:r>
      <w:r w:rsidRPr="00307233">
        <w:rPr>
          <w:rFonts w:ascii="Times New Roman" w:eastAsia="Times New Roman" w:hAnsi="Times New Roman" w:cs="Times New Roman"/>
          <w:sz w:val="24"/>
          <w:szCs w:val="24"/>
          <w:lang w:val="en-US"/>
        </w:rPr>
        <w:t xml:space="preserve">, maka model persamaan regresi yang diajukan </w:t>
      </w:r>
      <w:r w:rsidR="00FE7981">
        <w:rPr>
          <w:rFonts w:ascii="Times New Roman" w:eastAsia="Times New Roman" w:hAnsi="Times New Roman" w:cs="Times New Roman"/>
          <w:sz w:val="24"/>
          <w:szCs w:val="24"/>
          <w:lang w:val="en-US"/>
        </w:rPr>
        <w:t>tidak ada autokorelasi</w:t>
      </w:r>
      <w:r w:rsidRPr="00307233">
        <w:rPr>
          <w:rFonts w:ascii="Times New Roman" w:eastAsia="Times New Roman" w:hAnsi="Times New Roman" w:cs="Times New Roman"/>
          <w:sz w:val="24"/>
          <w:szCs w:val="24"/>
          <w:lang w:val="en-US"/>
        </w:rPr>
        <w:t>.</w:t>
      </w:r>
    </w:p>
    <w:p w14:paraId="14F61C52" w14:textId="5B0C4B4D" w:rsidR="00B1151D" w:rsidRPr="00B1151D" w:rsidRDefault="00B1151D" w:rsidP="00C41BCA">
      <w:pPr>
        <w:pStyle w:val="ListParagraph"/>
        <w:spacing w:after="1349" w:line="240" w:lineRule="auto"/>
        <w:ind w:left="0"/>
        <w:jc w:val="both"/>
        <w:rPr>
          <w:rFonts w:ascii="Times New Roman" w:eastAsia="Times New Roman" w:hAnsi="Times New Roman" w:cs="Times New Roman"/>
          <w:b/>
          <w:sz w:val="24"/>
          <w:szCs w:val="24"/>
          <w:lang w:val="en-US"/>
        </w:rPr>
      </w:pPr>
      <w:r w:rsidRPr="00B1151D">
        <w:rPr>
          <w:rFonts w:ascii="Times New Roman" w:eastAsia="Times New Roman" w:hAnsi="Times New Roman" w:cs="Times New Roman"/>
          <w:b/>
          <w:sz w:val="24"/>
          <w:szCs w:val="24"/>
          <w:lang w:val="en-US"/>
        </w:rPr>
        <w:t>Uji Heteroskedatisitas</w:t>
      </w:r>
    </w:p>
    <w:p w14:paraId="3DDA2537" w14:textId="2E7C3FCE" w:rsidR="00B1151D" w:rsidRDefault="00B1151D" w:rsidP="00C41BCA">
      <w:pPr>
        <w:pStyle w:val="ListParagraph"/>
        <w:spacing w:after="1349" w:line="240" w:lineRule="auto"/>
        <w:ind w:left="0" w:firstLine="720"/>
        <w:jc w:val="both"/>
        <w:rPr>
          <w:rFonts w:ascii="Times New Roman" w:eastAsia="Times New Roman" w:hAnsi="Times New Roman" w:cs="Times New Roman"/>
          <w:sz w:val="24"/>
          <w:szCs w:val="24"/>
          <w:lang w:val="en-US"/>
        </w:rPr>
      </w:pPr>
      <w:r w:rsidRPr="00B1151D">
        <w:rPr>
          <w:rFonts w:ascii="Times New Roman" w:eastAsia="Times New Roman" w:hAnsi="Times New Roman" w:cs="Times New Roman"/>
          <w:sz w:val="24"/>
          <w:szCs w:val="24"/>
          <w:lang w:val="en-US"/>
        </w:rPr>
        <w:t>Uji ini bertujuan menguji apa</w:t>
      </w:r>
      <w:r>
        <w:rPr>
          <w:rFonts w:ascii="Times New Roman" w:eastAsia="Times New Roman" w:hAnsi="Times New Roman" w:cs="Times New Roman"/>
          <w:sz w:val="24"/>
          <w:szCs w:val="24"/>
          <w:lang w:val="en-US"/>
        </w:rPr>
        <w:t xml:space="preserve">kah dalam model regresi terjadi </w:t>
      </w:r>
      <w:r w:rsidRPr="00B1151D">
        <w:rPr>
          <w:rFonts w:ascii="Times New Roman" w:eastAsia="Times New Roman" w:hAnsi="Times New Roman" w:cs="Times New Roman"/>
          <w:sz w:val="24"/>
          <w:szCs w:val="24"/>
          <w:lang w:val="en-US"/>
        </w:rPr>
        <w:t>ketidaksamaan</w:t>
      </w:r>
      <w:r>
        <w:rPr>
          <w:rFonts w:ascii="Times New Roman" w:eastAsia="Times New Roman" w:hAnsi="Times New Roman" w:cs="Times New Roman"/>
          <w:sz w:val="24"/>
          <w:szCs w:val="24"/>
          <w:lang w:val="en-US"/>
        </w:rPr>
        <w:t xml:space="preserve"> </w:t>
      </w:r>
      <w:r w:rsidRPr="00B1151D">
        <w:rPr>
          <w:rFonts w:ascii="Times New Roman" w:eastAsia="Times New Roman" w:hAnsi="Times New Roman" w:cs="Times New Roman"/>
          <w:sz w:val="24"/>
          <w:szCs w:val="24"/>
          <w:lang w:val="en-US"/>
        </w:rPr>
        <w:t>variance dari residual suatu pengamatan ke pengamatan yang lain. Jika variance residual suatu pengamatan ke pengamatan yang lain tetap, maka disebut</w:t>
      </w:r>
      <w:r w:rsidR="0054641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homoskedastisitas dan jika berbeda disebut heteroskedastisitas. Model regresi yang </w:t>
      </w:r>
      <w:r>
        <w:rPr>
          <w:rFonts w:ascii="Times New Roman" w:eastAsia="Times New Roman" w:hAnsi="Times New Roman" w:cs="Times New Roman"/>
          <w:sz w:val="24"/>
          <w:szCs w:val="24"/>
          <w:lang w:val="en-US"/>
        </w:rPr>
        <w:lastRenderedPageBreak/>
        <w:t xml:space="preserve">baik adalah tidak terjadi adanya heteroskedastisitas. Pengujian heteroskedastisitas adalah sebagai </w:t>
      </w:r>
      <w:proofErr w:type="gramStart"/>
      <w:r>
        <w:rPr>
          <w:rFonts w:ascii="Times New Roman" w:eastAsia="Times New Roman" w:hAnsi="Times New Roman" w:cs="Times New Roman"/>
          <w:sz w:val="24"/>
          <w:szCs w:val="24"/>
          <w:lang w:val="en-US"/>
        </w:rPr>
        <w:t>berikut :</w:t>
      </w:r>
      <w:proofErr w:type="gramEnd"/>
    </w:p>
    <w:p w14:paraId="5B81CF84" w14:textId="3F1E4534" w:rsidR="00A125D2" w:rsidRPr="00804E45" w:rsidRDefault="007365F4" w:rsidP="00C41BCA">
      <w:pPr>
        <w:pStyle w:val="ListParagraph"/>
        <w:spacing w:after="0" w:line="240" w:lineRule="auto"/>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Gambar 4.</w:t>
      </w:r>
      <w:r w:rsidR="0030484C">
        <w:rPr>
          <w:rFonts w:ascii="Times New Roman" w:eastAsia="Times New Roman" w:hAnsi="Times New Roman" w:cs="Times New Roman"/>
          <w:b/>
          <w:sz w:val="24"/>
          <w:szCs w:val="24"/>
          <w:lang w:val="en-US"/>
        </w:rPr>
        <w:t>1</w:t>
      </w:r>
    </w:p>
    <w:p w14:paraId="10EDC8CC" w14:textId="658EADB6" w:rsidR="00CD3D91" w:rsidRPr="00804E45" w:rsidRDefault="00F552A3" w:rsidP="00C41BCA">
      <w:pPr>
        <w:pStyle w:val="ListParagraph"/>
        <w:spacing w:after="0" w:line="240" w:lineRule="auto"/>
        <w:ind w:left="0"/>
        <w:jc w:val="center"/>
        <w:rPr>
          <w:rFonts w:ascii="Times New Roman" w:eastAsia="Times New Roman" w:hAnsi="Times New Roman" w:cs="Times New Roman"/>
          <w:b/>
          <w:sz w:val="24"/>
          <w:szCs w:val="24"/>
          <w:lang w:val="en-US"/>
        </w:rPr>
      </w:pPr>
      <w:r w:rsidRPr="00804E45">
        <w:rPr>
          <w:rFonts w:ascii="Times New Roman" w:eastAsia="Times New Roman" w:hAnsi="Times New Roman" w:cs="Times New Roman"/>
          <w:b/>
          <w:sz w:val="24"/>
          <w:szCs w:val="24"/>
          <w:lang w:val="en-US"/>
        </w:rPr>
        <w:t>Uji Heteroskedastisitas</w:t>
      </w:r>
    </w:p>
    <w:p w14:paraId="76DF5E66" w14:textId="2C3F0A09" w:rsidR="00FE119B" w:rsidRDefault="00FE119B" w:rsidP="00C41BC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7111F02" wp14:editId="42D1D9B2">
            <wp:extent cx="5603358" cy="44808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3619" cy="4481098"/>
                    </a:xfrm>
                    <a:prstGeom prst="rect">
                      <a:avLst/>
                    </a:prstGeom>
                    <a:noFill/>
                    <a:ln>
                      <a:noFill/>
                    </a:ln>
                  </pic:spPr>
                </pic:pic>
              </a:graphicData>
            </a:graphic>
          </wp:inline>
        </w:drawing>
      </w:r>
    </w:p>
    <w:p w14:paraId="7235649D" w14:textId="77777777" w:rsidR="00FE119B" w:rsidRDefault="00FE119B" w:rsidP="00C41BCA">
      <w:pPr>
        <w:autoSpaceDE w:val="0"/>
        <w:autoSpaceDN w:val="0"/>
        <w:adjustRightInd w:val="0"/>
        <w:spacing w:after="0" w:line="240" w:lineRule="auto"/>
        <w:rPr>
          <w:rFonts w:ascii="Times New Roman" w:hAnsi="Times New Roman" w:cs="Times New Roman"/>
          <w:sz w:val="24"/>
          <w:szCs w:val="24"/>
          <w:lang w:val="en-US"/>
        </w:rPr>
      </w:pPr>
    </w:p>
    <w:p w14:paraId="262DDC90" w14:textId="77777777" w:rsidR="00BD5E8F" w:rsidRDefault="00BD5E8F" w:rsidP="00C41BCA">
      <w:pPr>
        <w:autoSpaceDE w:val="0"/>
        <w:autoSpaceDN w:val="0"/>
        <w:adjustRightInd w:val="0"/>
        <w:spacing w:after="0" w:line="240" w:lineRule="auto"/>
        <w:rPr>
          <w:rFonts w:ascii="Times New Roman" w:hAnsi="Times New Roman" w:cs="Times New Roman"/>
          <w:sz w:val="24"/>
          <w:szCs w:val="24"/>
          <w:lang w:val="en-US"/>
        </w:rPr>
      </w:pPr>
    </w:p>
    <w:p w14:paraId="69B7A38F" w14:textId="0EF36CD4" w:rsidR="00BC38CF" w:rsidRDefault="00BD5E8F" w:rsidP="00C41BC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Dari grafik scatterplot, terlihat titik ti</w:t>
      </w:r>
      <w:r w:rsidR="006E45DC">
        <w:rPr>
          <w:rFonts w:ascii="Times New Roman" w:hAnsi="Times New Roman" w:cs="Times New Roman"/>
          <w:sz w:val="24"/>
          <w:szCs w:val="24"/>
          <w:lang w:val="en-US"/>
        </w:rPr>
        <w:t>tik</w:t>
      </w:r>
      <w:r w:rsidR="00E97373">
        <w:rPr>
          <w:rFonts w:ascii="Times New Roman" w:hAnsi="Times New Roman" w:cs="Times New Roman"/>
          <w:sz w:val="24"/>
          <w:szCs w:val="24"/>
          <w:lang w:val="en-US"/>
        </w:rPr>
        <w:t xml:space="preserve"> menyebar secara acak</w:t>
      </w:r>
      <w:r w:rsidR="006E45DC">
        <w:rPr>
          <w:rFonts w:ascii="Times New Roman" w:hAnsi="Times New Roman" w:cs="Times New Roman"/>
          <w:sz w:val="24"/>
          <w:szCs w:val="24"/>
          <w:lang w:val="en-US"/>
        </w:rPr>
        <w:t xml:space="preserve"> serta tersebar baik</w:t>
      </w:r>
      <w:r>
        <w:rPr>
          <w:rFonts w:ascii="Times New Roman" w:hAnsi="Times New Roman" w:cs="Times New Roman"/>
          <w:sz w:val="24"/>
          <w:szCs w:val="24"/>
          <w:lang w:val="en-US"/>
        </w:rPr>
        <w:t xml:space="preserve"> di atas maupun di bawah angka 0 pada sumbu y. hal in</w:t>
      </w:r>
      <w:r w:rsidR="00E97373">
        <w:rPr>
          <w:rFonts w:ascii="Times New Roman" w:hAnsi="Times New Roman" w:cs="Times New Roman"/>
          <w:sz w:val="24"/>
          <w:szCs w:val="24"/>
          <w:lang w:val="en-US"/>
        </w:rPr>
        <w:t xml:space="preserve">i menunjukkan bahwa </w:t>
      </w:r>
      <w:r w:rsidR="006E45DC">
        <w:rPr>
          <w:rFonts w:ascii="Times New Roman" w:hAnsi="Times New Roman" w:cs="Times New Roman"/>
          <w:sz w:val="24"/>
          <w:szCs w:val="24"/>
          <w:lang w:val="en-US"/>
        </w:rPr>
        <w:t>tidak</w:t>
      </w:r>
      <w:r w:rsidR="00E97373">
        <w:rPr>
          <w:rFonts w:ascii="Times New Roman" w:hAnsi="Times New Roman" w:cs="Times New Roman"/>
          <w:sz w:val="24"/>
          <w:szCs w:val="24"/>
          <w:lang w:val="en-US"/>
        </w:rPr>
        <w:t xml:space="preserve"> terjadi </w:t>
      </w:r>
      <w:r>
        <w:rPr>
          <w:rFonts w:ascii="Times New Roman" w:hAnsi="Times New Roman" w:cs="Times New Roman"/>
          <w:sz w:val="24"/>
          <w:szCs w:val="24"/>
          <w:lang w:val="en-US"/>
        </w:rPr>
        <w:t>heterosk</w:t>
      </w:r>
      <w:r w:rsidR="00E97373">
        <w:rPr>
          <w:rFonts w:ascii="Times New Roman" w:hAnsi="Times New Roman" w:cs="Times New Roman"/>
          <w:sz w:val="24"/>
          <w:szCs w:val="24"/>
          <w:lang w:val="en-US"/>
        </w:rPr>
        <w:t>edastisitas pada model regresi.</w:t>
      </w:r>
    </w:p>
    <w:p w14:paraId="24C93EEC" w14:textId="5B5B0A6C" w:rsidR="008C5B38" w:rsidRPr="00804E45" w:rsidRDefault="008C5B38" w:rsidP="00C41BCA">
      <w:pPr>
        <w:pStyle w:val="ListParagraph"/>
        <w:spacing w:after="0" w:line="240" w:lineRule="auto"/>
        <w:ind w:left="0"/>
        <w:jc w:val="center"/>
        <w:rPr>
          <w:rFonts w:ascii="Times New Roman" w:eastAsia="Times New Roman" w:hAnsi="Times New Roman" w:cs="Times New Roman"/>
          <w:b/>
          <w:sz w:val="24"/>
          <w:szCs w:val="24"/>
          <w:lang w:val="en-US"/>
        </w:rPr>
      </w:pPr>
      <w:r w:rsidRPr="00804E45">
        <w:rPr>
          <w:rFonts w:ascii="Times New Roman" w:eastAsia="Times New Roman" w:hAnsi="Times New Roman" w:cs="Times New Roman"/>
          <w:b/>
          <w:sz w:val="24"/>
          <w:szCs w:val="24"/>
          <w:lang w:val="en-US"/>
        </w:rPr>
        <w:t>Tabel 4.</w:t>
      </w:r>
      <w:r w:rsidR="00B12472">
        <w:rPr>
          <w:rFonts w:ascii="Times New Roman" w:eastAsia="Times New Roman" w:hAnsi="Times New Roman" w:cs="Times New Roman"/>
          <w:b/>
          <w:sz w:val="24"/>
          <w:szCs w:val="24"/>
          <w:lang w:val="en-US"/>
        </w:rPr>
        <w:t>6</w:t>
      </w:r>
    </w:p>
    <w:p w14:paraId="77A2F13C" w14:textId="1715DE07" w:rsidR="00FF6B12" w:rsidRPr="00804E45" w:rsidRDefault="008C5B38" w:rsidP="00C41BCA">
      <w:pPr>
        <w:pStyle w:val="ListParagraph"/>
        <w:spacing w:after="0" w:line="240" w:lineRule="auto"/>
        <w:ind w:left="0"/>
        <w:jc w:val="center"/>
        <w:rPr>
          <w:rFonts w:ascii="Times New Roman" w:eastAsia="Times New Roman" w:hAnsi="Times New Roman" w:cs="Times New Roman"/>
          <w:b/>
          <w:sz w:val="24"/>
          <w:szCs w:val="24"/>
          <w:lang w:val="en-US"/>
        </w:rPr>
      </w:pPr>
      <w:r w:rsidRPr="00804E45">
        <w:rPr>
          <w:rFonts w:ascii="Times New Roman" w:eastAsia="Times New Roman" w:hAnsi="Times New Roman" w:cs="Times New Roman"/>
          <w:b/>
          <w:sz w:val="24"/>
          <w:szCs w:val="24"/>
          <w:lang w:val="en-US"/>
        </w:rPr>
        <w:t>Uji Heteroskedastisitas</w:t>
      </w:r>
    </w:p>
    <w:tbl>
      <w:tblPr>
        <w:tblW w:w="90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88"/>
        <w:gridCol w:w="1331"/>
        <w:gridCol w:w="1331"/>
        <w:gridCol w:w="1469"/>
        <w:gridCol w:w="1009"/>
        <w:gridCol w:w="1009"/>
      </w:tblGrid>
      <w:tr w:rsidR="00FF6B12" w:rsidRPr="00FF6B12" w14:paraId="3DFF432A" w14:textId="77777777" w:rsidTr="00FF6B12">
        <w:trPr>
          <w:cantSplit/>
          <w:jc w:val="center"/>
        </w:trPr>
        <w:tc>
          <w:tcPr>
            <w:tcW w:w="9067" w:type="dxa"/>
            <w:gridSpan w:val="7"/>
            <w:tcBorders>
              <w:top w:val="nil"/>
              <w:left w:val="nil"/>
              <w:bottom w:val="nil"/>
              <w:right w:val="nil"/>
            </w:tcBorders>
            <w:shd w:val="clear" w:color="auto" w:fill="FFFFFF"/>
          </w:tcPr>
          <w:p w14:paraId="410D8049" w14:textId="77777777" w:rsidR="00FF6B12" w:rsidRPr="00FF6B12" w:rsidRDefault="00FF6B12"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FF6B12">
              <w:rPr>
                <w:rFonts w:ascii="Arial" w:hAnsi="Arial" w:cs="Arial"/>
                <w:b/>
                <w:bCs/>
                <w:color w:val="000000"/>
                <w:sz w:val="18"/>
                <w:szCs w:val="18"/>
                <w:lang w:val="en-US"/>
              </w:rPr>
              <w:t>Coefficients</w:t>
            </w:r>
            <w:r w:rsidRPr="00FF6B12">
              <w:rPr>
                <w:rFonts w:ascii="Arial" w:hAnsi="Arial" w:cs="Arial"/>
                <w:b/>
                <w:bCs/>
                <w:color w:val="000000"/>
                <w:sz w:val="18"/>
                <w:szCs w:val="18"/>
                <w:vertAlign w:val="superscript"/>
                <w:lang w:val="en-US"/>
              </w:rPr>
              <w:t>a</w:t>
            </w:r>
          </w:p>
        </w:tc>
      </w:tr>
      <w:tr w:rsidR="00FF6B12" w:rsidRPr="00FF6B12" w14:paraId="702FFC66" w14:textId="77777777" w:rsidTr="00FF6B12">
        <w:trPr>
          <w:cantSplit/>
          <w:jc w:val="center"/>
        </w:trPr>
        <w:tc>
          <w:tcPr>
            <w:tcW w:w="2921" w:type="dxa"/>
            <w:gridSpan w:val="2"/>
            <w:vMerge w:val="restart"/>
            <w:tcBorders>
              <w:top w:val="single" w:sz="16" w:space="0" w:color="000000"/>
              <w:left w:val="single" w:sz="16" w:space="0" w:color="000000"/>
              <w:bottom w:val="nil"/>
              <w:right w:val="nil"/>
            </w:tcBorders>
            <w:shd w:val="clear" w:color="auto" w:fill="FFFFFF"/>
          </w:tcPr>
          <w:p w14:paraId="04C08983" w14:textId="77777777" w:rsidR="00FF6B12" w:rsidRPr="00FF6B12" w:rsidRDefault="00FF6B12" w:rsidP="00C41BCA">
            <w:pPr>
              <w:autoSpaceDE w:val="0"/>
              <w:autoSpaceDN w:val="0"/>
              <w:adjustRightInd w:val="0"/>
              <w:spacing w:after="0" w:line="240" w:lineRule="auto"/>
              <w:ind w:left="60" w:right="60"/>
              <w:rPr>
                <w:rFonts w:ascii="Arial" w:hAnsi="Arial" w:cs="Arial"/>
                <w:color w:val="000000"/>
                <w:sz w:val="18"/>
                <w:szCs w:val="18"/>
                <w:lang w:val="en-US"/>
              </w:rPr>
            </w:pPr>
            <w:r w:rsidRPr="00FF6B12">
              <w:rPr>
                <w:rFonts w:ascii="Arial" w:hAnsi="Arial" w:cs="Arial"/>
                <w:color w:val="000000"/>
                <w:sz w:val="18"/>
                <w:szCs w:val="18"/>
                <w:lang w:val="en-US"/>
              </w:rPr>
              <w:t>Model</w:t>
            </w:r>
          </w:p>
        </w:tc>
        <w:tc>
          <w:tcPr>
            <w:tcW w:w="2660" w:type="dxa"/>
            <w:gridSpan w:val="2"/>
            <w:tcBorders>
              <w:top w:val="single" w:sz="16" w:space="0" w:color="000000"/>
              <w:left w:val="single" w:sz="16" w:space="0" w:color="000000"/>
            </w:tcBorders>
            <w:shd w:val="clear" w:color="auto" w:fill="FFFFFF"/>
          </w:tcPr>
          <w:p w14:paraId="6968259A" w14:textId="77777777" w:rsidR="00FF6B12" w:rsidRPr="00FF6B12" w:rsidRDefault="00FF6B12"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FF6B12">
              <w:rPr>
                <w:rFonts w:ascii="Arial" w:hAnsi="Arial" w:cs="Arial"/>
                <w:color w:val="000000"/>
                <w:sz w:val="18"/>
                <w:szCs w:val="18"/>
                <w:lang w:val="en-US"/>
              </w:rPr>
              <w:t>Unstandardized Coefficients</w:t>
            </w:r>
          </w:p>
        </w:tc>
        <w:tc>
          <w:tcPr>
            <w:tcW w:w="1468" w:type="dxa"/>
            <w:tcBorders>
              <w:top w:val="single" w:sz="16" w:space="0" w:color="000000"/>
            </w:tcBorders>
            <w:shd w:val="clear" w:color="auto" w:fill="FFFFFF"/>
          </w:tcPr>
          <w:p w14:paraId="5B777BEE" w14:textId="77777777" w:rsidR="00FF6B12" w:rsidRPr="00FF6B12" w:rsidRDefault="00FF6B12"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FF6B12">
              <w:rPr>
                <w:rFonts w:ascii="Arial" w:hAnsi="Arial" w:cs="Arial"/>
                <w:color w:val="000000"/>
                <w:sz w:val="18"/>
                <w:szCs w:val="18"/>
                <w:lang w:val="en-US"/>
              </w:rPr>
              <w:t>Standardized Coefficients</w:t>
            </w:r>
          </w:p>
        </w:tc>
        <w:tc>
          <w:tcPr>
            <w:tcW w:w="1009" w:type="dxa"/>
            <w:vMerge w:val="restart"/>
            <w:tcBorders>
              <w:top w:val="single" w:sz="16" w:space="0" w:color="000000"/>
            </w:tcBorders>
            <w:shd w:val="clear" w:color="auto" w:fill="FFFFFF"/>
          </w:tcPr>
          <w:p w14:paraId="11DA4463" w14:textId="77777777" w:rsidR="00FF6B12" w:rsidRPr="00FF6B12" w:rsidRDefault="00FF6B12"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FF6B12">
              <w:rPr>
                <w:rFonts w:ascii="Arial" w:hAnsi="Arial" w:cs="Arial"/>
                <w:color w:val="000000"/>
                <w:sz w:val="18"/>
                <w:szCs w:val="18"/>
                <w:lang w:val="en-US"/>
              </w:rPr>
              <w:t>t</w:t>
            </w:r>
          </w:p>
        </w:tc>
        <w:tc>
          <w:tcPr>
            <w:tcW w:w="1009" w:type="dxa"/>
            <w:vMerge w:val="restart"/>
            <w:tcBorders>
              <w:top w:val="single" w:sz="16" w:space="0" w:color="000000"/>
              <w:right w:val="single" w:sz="16" w:space="0" w:color="000000"/>
            </w:tcBorders>
            <w:shd w:val="clear" w:color="auto" w:fill="FFFFFF"/>
          </w:tcPr>
          <w:p w14:paraId="7D7E4528" w14:textId="77777777" w:rsidR="00FF6B12" w:rsidRPr="00FF6B12" w:rsidRDefault="00FF6B12"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FF6B12">
              <w:rPr>
                <w:rFonts w:ascii="Arial" w:hAnsi="Arial" w:cs="Arial"/>
                <w:color w:val="000000"/>
                <w:sz w:val="18"/>
                <w:szCs w:val="18"/>
                <w:lang w:val="en-US"/>
              </w:rPr>
              <w:t>Sig.</w:t>
            </w:r>
          </w:p>
        </w:tc>
      </w:tr>
      <w:tr w:rsidR="00FF6B12" w:rsidRPr="00FF6B12" w14:paraId="010C1040" w14:textId="77777777" w:rsidTr="00FF6B12">
        <w:trPr>
          <w:cantSplit/>
          <w:jc w:val="center"/>
        </w:trPr>
        <w:tc>
          <w:tcPr>
            <w:tcW w:w="2921" w:type="dxa"/>
            <w:gridSpan w:val="2"/>
            <w:vMerge/>
            <w:tcBorders>
              <w:top w:val="single" w:sz="16" w:space="0" w:color="000000"/>
              <w:left w:val="single" w:sz="16" w:space="0" w:color="000000"/>
              <w:bottom w:val="nil"/>
              <w:right w:val="nil"/>
            </w:tcBorders>
            <w:shd w:val="clear" w:color="auto" w:fill="FFFFFF"/>
          </w:tcPr>
          <w:p w14:paraId="7BF2D268" w14:textId="77777777" w:rsidR="00FF6B12" w:rsidRPr="00FF6B12" w:rsidRDefault="00FF6B12" w:rsidP="00C41BCA">
            <w:pPr>
              <w:autoSpaceDE w:val="0"/>
              <w:autoSpaceDN w:val="0"/>
              <w:adjustRightInd w:val="0"/>
              <w:spacing w:after="0" w:line="240" w:lineRule="auto"/>
              <w:rPr>
                <w:rFonts w:ascii="Arial" w:hAnsi="Arial" w:cs="Arial"/>
                <w:color w:val="000000"/>
                <w:sz w:val="18"/>
                <w:szCs w:val="18"/>
                <w:lang w:val="en-US"/>
              </w:rPr>
            </w:pPr>
          </w:p>
        </w:tc>
        <w:tc>
          <w:tcPr>
            <w:tcW w:w="1330" w:type="dxa"/>
            <w:tcBorders>
              <w:left w:val="single" w:sz="16" w:space="0" w:color="000000"/>
              <w:bottom w:val="single" w:sz="16" w:space="0" w:color="000000"/>
            </w:tcBorders>
            <w:shd w:val="clear" w:color="auto" w:fill="FFFFFF"/>
          </w:tcPr>
          <w:p w14:paraId="2D7EDBA4" w14:textId="77777777" w:rsidR="00FF6B12" w:rsidRPr="00FF6B12" w:rsidRDefault="00FF6B12"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FF6B12">
              <w:rPr>
                <w:rFonts w:ascii="Arial" w:hAnsi="Arial" w:cs="Arial"/>
                <w:color w:val="000000"/>
                <w:sz w:val="18"/>
                <w:szCs w:val="18"/>
                <w:lang w:val="en-US"/>
              </w:rPr>
              <w:t>B</w:t>
            </w:r>
          </w:p>
        </w:tc>
        <w:tc>
          <w:tcPr>
            <w:tcW w:w="1330" w:type="dxa"/>
            <w:tcBorders>
              <w:bottom w:val="single" w:sz="16" w:space="0" w:color="000000"/>
            </w:tcBorders>
            <w:shd w:val="clear" w:color="auto" w:fill="FFFFFF"/>
          </w:tcPr>
          <w:p w14:paraId="76BCDFCB" w14:textId="77777777" w:rsidR="00FF6B12" w:rsidRPr="00FF6B12" w:rsidRDefault="00FF6B12"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FF6B12">
              <w:rPr>
                <w:rFonts w:ascii="Arial" w:hAnsi="Arial" w:cs="Arial"/>
                <w:color w:val="000000"/>
                <w:sz w:val="18"/>
                <w:szCs w:val="18"/>
                <w:lang w:val="en-US"/>
              </w:rPr>
              <w:t>Std. Error</w:t>
            </w:r>
          </w:p>
        </w:tc>
        <w:tc>
          <w:tcPr>
            <w:tcW w:w="1468" w:type="dxa"/>
            <w:tcBorders>
              <w:bottom w:val="single" w:sz="16" w:space="0" w:color="000000"/>
            </w:tcBorders>
            <w:shd w:val="clear" w:color="auto" w:fill="FFFFFF"/>
          </w:tcPr>
          <w:p w14:paraId="46E257F2" w14:textId="77777777" w:rsidR="00FF6B12" w:rsidRPr="00FF6B12" w:rsidRDefault="00FF6B12"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FF6B12">
              <w:rPr>
                <w:rFonts w:ascii="Arial" w:hAnsi="Arial" w:cs="Arial"/>
                <w:color w:val="000000"/>
                <w:sz w:val="18"/>
                <w:szCs w:val="18"/>
                <w:lang w:val="en-US"/>
              </w:rPr>
              <w:t>Beta</w:t>
            </w:r>
          </w:p>
        </w:tc>
        <w:tc>
          <w:tcPr>
            <w:tcW w:w="1009" w:type="dxa"/>
            <w:vMerge/>
            <w:tcBorders>
              <w:top w:val="single" w:sz="16" w:space="0" w:color="000000"/>
            </w:tcBorders>
            <w:shd w:val="clear" w:color="auto" w:fill="FFFFFF"/>
          </w:tcPr>
          <w:p w14:paraId="7454B9A6" w14:textId="77777777" w:rsidR="00FF6B12" w:rsidRPr="00FF6B12" w:rsidRDefault="00FF6B12" w:rsidP="00C41BCA">
            <w:pPr>
              <w:autoSpaceDE w:val="0"/>
              <w:autoSpaceDN w:val="0"/>
              <w:adjustRightInd w:val="0"/>
              <w:spacing w:after="0" w:line="240" w:lineRule="auto"/>
              <w:rPr>
                <w:rFonts w:ascii="Arial" w:hAnsi="Arial" w:cs="Arial"/>
                <w:color w:val="000000"/>
                <w:sz w:val="18"/>
                <w:szCs w:val="18"/>
                <w:lang w:val="en-US"/>
              </w:rPr>
            </w:pPr>
          </w:p>
        </w:tc>
        <w:tc>
          <w:tcPr>
            <w:tcW w:w="1009" w:type="dxa"/>
            <w:vMerge/>
            <w:tcBorders>
              <w:top w:val="single" w:sz="16" w:space="0" w:color="000000"/>
              <w:right w:val="single" w:sz="16" w:space="0" w:color="000000"/>
            </w:tcBorders>
            <w:shd w:val="clear" w:color="auto" w:fill="FFFFFF"/>
          </w:tcPr>
          <w:p w14:paraId="7163143B" w14:textId="77777777" w:rsidR="00FF6B12" w:rsidRPr="00FF6B12" w:rsidRDefault="00FF6B12" w:rsidP="00C41BCA">
            <w:pPr>
              <w:autoSpaceDE w:val="0"/>
              <w:autoSpaceDN w:val="0"/>
              <w:adjustRightInd w:val="0"/>
              <w:spacing w:after="0" w:line="240" w:lineRule="auto"/>
              <w:rPr>
                <w:rFonts w:ascii="Arial" w:hAnsi="Arial" w:cs="Arial"/>
                <w:color w:val="000000"/>
                <w:sz w:val="18"/>
                <w:szCs w:val="18"/>
                <w:lang w:val="en-US"/>
              </w:rPr>
            </w:pPr>
          </w:p>
        </w:tc>
      </w:tr>
      <w:tr w:rsidR="00FF6B12" w:rsidRPr="00FF6B12" w14:paraId="297868CC" w14:textId="77777777" w:rsidTr="00FF6B12">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46D8219E" w14:textId="77777777" w:rsidR="00FF6B12" w:rsidRPr="00FF6B12" w:rsidRDefault="00FF6B12" w:rsidP="00C41BCA">
            <w:pPr>
              <w:autoSpaceDE w:val="0"/>
              <w:autoSpaceDN w:val="0"/>
              <w:adjustRightInd w:val="0"/>
              <w:spacing w:after="0" w:line="240" w:lineRule="auto"/>
              <w:ind w:left="60" w:right="60"/>
              <w:rPr>
                <w:rFonts w:ascii="Arial" w:hAnsi="Arial" w:cs="Arial"/>
                <w:color w:val="000000"/>
                <w:sz w:val="18"/>
                <w:szCs w:val="18"/>
                <w:lang w:val="en-US"/>
              </w:rPr>
            </w:pPr>
            <w:r w:rsidRPr="00FF6B12">
              <w:rPr>
                <w:rFonts w:ascii="Arial" w:hAnsi="Arial" w:cs="Arial"/>
                <w:color w:val="000000"/>
                <w:sz w:val="18"/>
                <w:szCs w:val="18"/>
                <w:lang w:val="en-US"/>
              </w:rPr>
              <w:t>1</w:t>
            </w:r>
          </w:p>
        </w:tc>
        <w:tc>
          <w:tcPr>
            <w:tcW w:w="2187" w:type="dxa"/>
            <w:tcBorders>
              <w:top w:val="single" w:sz="16" w:space="0" w:color="000000"/>
              <w:left w:val="nil"/>
              <w:bottom w:val="nil"/>
              <w:right w:val="single" w:sz="16" w:space="0" w:color="000000"/>
            </w:tcBorders>
            <w:shd w:val="clear" w:color="auto" w:fill="FFFFFF"/>
            <w:vAlign w:val="center"/>
          </w:tcPr>
          <w:p w14:paraId="6C8E9758" w14:textId="77777777" w:rsidR="00FF6B12" w:rsidRPr="00FF6B12" w:rsidRDefault="00FF6B12" w:rsidP="00C41BCA">
            <w:pPr>
              <w:autoSpaceDE w:val="0"/>
              <w:autoSpaceDN w:val="0"/>
              <w:adjustRightInd w:val="0"/>
              <w:spacing w:after="0" w:line="240" w:lineRule="auto"/>
              <w:ind w:left="60" w:right="60"/>
              <w:rPr>
                <w:rFonts w:ascii="Arial" w:hAnsi="Arial" w:cs="Arial"/>
                <w:color w:val="000000"/>
                <w:sz w:val="18"/>
                <w:szCs w:val="18"/>
                <w:lang w:val="en-US"/>
              </w:rPr>
            </w:pPr>
            <w:r w:rsidRPr="00FF6B12">
              <w:rPr>
                <w:rFonts w:ascii="Arial" w:hAnsi="Arial" w:cs="Arial"/>
                <w:color w:val="000000"/>
                <w:sz w:val="18"/>
                <w:szCs w:val="18"/>
                <w:lang w:val="en-US"/>
              </w:rPr>
              <w:t>(Constant)</w:t>
            </w:r>
          </w:p>
        </w:tc>
        <w:tc>
          <w:tcPr>
            <w:tcW w:w="1330" w:type="dxa"/>
            <w:tcBorders>
              <w:top w:val="single" w:sz="16" w:space="0" w:color="000000"/>
              <w:left w:val="single" w:sz="16" w:space="0" w:color="000000"/>
              <w:bottom w:val="nil"/>
            </w:tcBorders>
            <w:shd w:val="clear" w:color="auto" w:fill="FFFFFF"/>
            <w:vAlign w:val="center"/>
          </w:tcPr>
          <w:p w14:paraId="3550F452" w14:textId="77777777" w:rsidR="00FF6B12" w:rsidRPr="00FF6B12" w:rsidRDefault="00FF6B12"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F6B12">
              <w:rPr>
                <w:rFonts w:ascii="Arial" w:hAnsi="Arial" w:cs="Arial"/>
                <w:color w:val="000000"/>
                <w:sz w:val="18"/>
                <w:szCs w:val="18"/>
                <w:lang w:val="en-US"/>
              </w:rPr>
              <w:t>1723,174</w:t>
            </w:r>
          </w:p>
        </w:tc>
        <w:tc>
          <w:tcPr>
            <w:tcW w:w="1330" w:type="dxa"/>
            <w:tcBorders>
              <w:top w:val="single" w:sz="16" w:space="0" w:color="000000"/>
              <w:bottom w:val="nil"/>
            </w:tcBorders>
            <w:shd w:val="clear" w:color="auto" w:fill="FFFFFF"/>
            <w:vAlign w:val="center"/>
          </w:tcPr>
          <w:p w14:paraId="7DB9B03F" w14:textId="77777777" w:rsidR="00FF6B12" w:rsidRPr="00FF6B12" w:rsidRDefault="00FF6B12"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F6B12">
              <w:rPr>
                <w:rFonts w:ascii="Arial" w:hAnsi="Arial" w:cs="Arial"/>
                <w:color w:val="000000"/>
                <w:sz w:val="18"/>
                <w:szCs w:val="18"/>
                <w:lang w:val="en-US"/>
              </w:rPr>
              <w:t>411,732</w:t>
            </w:r>
          </w:p>
        </w:tc>
        <w:tc>
          <w:tcPr>
            <w:tcW w:w="1468" w:type="dxa"/>
            <w:tcBorders>
              <w:top w:val="single" w:sz="16" w:space="0" w:color="000000"/>
              <w:bottom w:val="nil"/>
            </w:tcBorders>
            <w:shd w:val="clear" w:color="auto" w:fill="FFFFFF"/>
          </w:tcPr>
          <w:p w14:paraId="57AB6582" w14:textId="77777777" w:rsidR="00FF6B12" w:rsidRPr="00FF6B12" w:rsidRDefault="00FF6B12" w:rsidP="00C41BCA">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single" w:sz="16" w:space="0" w:color="000000"/>
              <w:bottom w:val="nil"/>
            </w:tcBorders>
            <w:shd w:val="clear" w:color="auto" w:fill="FFFFFF"/>
            <w:vAlign w:val="center"/>
          </w:tcPr>
          <w:p w14:paraId="6562198C" w14:textId="77777777" w:rsidR="00FF6B12" w:rsidRPr="00FF6B12" w:rsidRDefault="00FF6B12"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F6B12">
              <w:rPr>
                <w:rFonts w:ascii="Arial" w:hAnsi="Arial" w:cs="Arial"/>
                <w:color w:val="000000"/>
                <w:sz w:val="18"/>
                <w:szCs w:val="18"/>
                <w:lang w:val="en-US"/>
              </w:rPr>
              <w:t>4,185</w:t>
            </w:r>
          </w:p>
        </w:tc>
        <w:tc>
          <w:tcPr>
            <w:tcW w:w="1009" w:type="dxa"/>
            <w:tcBorders>
              <w:top w:val="single" w:sz="16" w:space="0" w:color="000000"/>
              <w:bottom w:val="nil"/>
              <w:right w:val="single" w:sz="16" w:space="0" w:color="000000"/>
            </w:tcBorders>
            <w:shd w:val="clear" w:color="auto" w:fill="FFFFFF"/>
            <w:vAlign w:val="center"/>
          </w:tcPr>
          <w:p w14:paraId="7F7AEA38" w14:textId="77777777" w:rsidR="00FF6B12" w:rsidRPr="00FF6B12" w:rsidRDefault="00FF6B12"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F6B12">
              <w:rPr>
                <w:rFonts w:ascii="Arial" w:hAnsi="Arial" w:cs="Arial"/>
                <w:color w:val="000000"/>
                <w:sz w:val="18"/>
                <w:szCs w:val="18"/>
                <w:lang w:val="en-US"/>
              </w:rPr>
              <w:t>,000</w:t>
            </w:r>
          </w:p>
        </w:tc>
      </w:tr>
      <w:tr w:rsidR="00FF6B12" w:rsidRPr="00FF6B12" w14:paraId="3D18885A" w14:textId="77777777" w:rsidTr="00FF6B12">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0B5916BB" w14:textId="77777777" w:rsidR="00FF6B12" w:rsidRPr="00FF6B12" w:rsidRDefault="00FF6B12" w:rsidP="00C41BCA">
            <w:pPr>
              <w:autoSpaceDE w:val="0"/>
              <w:autoSpaceDN w:val="0"/>
              <w:adjustRightInd w:val="0"/>
              <w:spacing w:after="0" w:line="240" w:lineRule="auto"/>
              <w:rPr>
                <w:rFonts w:ascii="Arial" w:hAnsi="Arial" w:cs="Arial"/>
                <w:color w:val="000000"/>
                <w:sz w:val="18"/>
                <w:szCs w:val="18"/>
                <w:lang w:val="en-US"/>
              </w:rPr>
            </w:pPr>
          </w:p>
        </w:tc>
        <w:tc>
          <w:tcPr>
            <w:tcW w:w="2187" w:type="dxa"/>
            <w:tcBorders>
              <w:top w:val="nil"/>
              <w:left w:val="nil"/>
              <w:bottom w:val="nil"/>
              <w:right w:val="single" w:sz="16" w:space="0" w:color="000000"/>
            </w:tcBorders>
            <w:shd w:val="clear" w:color="auto" w:fill="FFFFFF"/>
            <w:vAlign w:val="center"/>
          </w:tcPr>
          <w:p w14:paraId="73C9B562" w14:textId="77777777" w:rsidR="00FF6B12" w:rsidRPr="00FF6B12" w:rsidRDefault="00FF6B12" w:rsidP="00C41BCA">
            <w:pPr>
              <w:autoSpaceDE w:val="0"/>
              <w:autoSpaceDN w:val="0"/>
              <w:adjustRightInd w:val="0"/>
              <w:spacing w:after="0" w:line="240" w:lineRule="auto"/>
              <w:ind w:left="60" w:right="60"/>
              <w:rPr>
                <w:rFonts w:ascii="Arial" w:hAnsi="Arial" w:cs="Arial"/>
                <w:color w:val="000000"/>
                <w:sz w:val="18"/>
                <w:szCs w:val="18"/>
                <w:lang w:val="en-US"/>
              </w:rPr>
            </w:pPr>
            <w:r w:rsidRPr="00FF6B12">
              <w:rPr>
                <w:rFonts w:ascii="Arial" w:hAnsi="Arial" w:cs="Arial"/>
                <w:color w:val="000000"/>
                <w:sz w:val="18"/>
                <w:szCs w:val="18"/>
                <w:lang w:val="en-US"/>
              </w:rPr>
              <w:t>Earnings Management</w:t>
            </w:r>
          </w:p>
        </w:tc>
        <w:tc>
          <w:tcPr>
            <w:tcW w:w="1330" w:type="dxa"/>
            <w:tcBorders>
              <w:top w:val="nil"/>
              <w:left w:val="single" w:sz="16" w:space="0" w:color="000000"/>
              <w:bottom w:val="nil"/>
            </w:tcBorders>
            <w:shd w:val="clear" w:color="auto" w:fill="FFFFFF"/>
            <w:vAlign w:val="center"/>
          </w:tcPr>
          <w:p w14:paraId="1C406C50" w14:textId="77777777" w:rsidR="00FF6B12" w:rsidRPr="00FF6B12" w:rsidRDefault="00FF6B12"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F6B12">
              <w:rPr>
                <w:rFonts w:ascii="Arial" w:hAnsi="Arial" w:cs="Arial"/>
                <w:color w:val="000000"/>
                <w:sz w:val="18"/>
                <w:szCs w:val="18"/>
                <w:lang w:val="en-US"/>
              </w:rPr>
              <w:t>-98,303</w:t>
            </w:r>
          </w:p>
        </w:tc>
        <w:tc>
          <w:tcPr>
            <w:tcW w:w="1330" w:type="dxa"/>
            <w:tcBorders>
              <w:top w:val="nil"/>
              <w:bottom w:val="nil"/>
            </w:tcBorders>
            <w:shd w:val="clear" w:color="auto" w:fill="FFFFFF"/>
            <w:vAlign w:val="center"/>
          </w:tcPr>
          <w:p w14:paraId="6E87E857" w14:textId="77777777" w:rsidR="00FF6B12" w:rsidRPr="00FF6B12" w:rsidRDefault="00FF6B12"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F6B12">
              <w:rPr>
                <w:rFonts w:ascii="Arial" w:hAnsi="Arial" w:cs="Arial"/>
                <w:color w:val="000000"/>
                <w:sz w:val="18"/>
                <w:szCs w:val="18"/>
                <w:lang w:val="en-US"/>
              </w:rPr>
              <w:t>845,774</w:t>
            </w:r>
          </w:p>
        </w:tc>
        <w:tc>
          <w:tcPr>
            <w:tcW w:w="1468" w:type="dxa"/>
            <w:tcBorders>
              <w:top w:val="nil"/>
              <w:bottom w:val="nil"/>
            </w:tcBorders>
            <w:shd w:val="clear" w:color="auto" w:fill="FFFFFF"/>
            <w:vAlign w:val="center"/>
          </w:tcPr>
          <w:p w14:paraId="6EE9430B" w14:textId="77777777" w:rsidR="00FF6B12" w:rsidRPr="00FF6B12" w:rsidRDefault="00FF6B12"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F6B12">
              <w:rPr>
                <w:rFonts w:ascii="Arial" w:hAnsi="Arial" w:cs="Arial"/>
                <w:color w:val="000000"/>
                <w:sz w:val="18"/>
                <w:szCs w:val="18"/>
                <w:lang w:val="en-US"/>
              </w:rPr>
              <w:t>-,012</w:t>
            </w:r>
          </w:p>
        </w:tc>
        <w:tc>
          <w:tcPr>
            <w:tcW w:w="1009" w:type="dxa"/>
            <w:tcBorders>
              <w:top w:val="nil"/>
              <w:bottom w:val="nil"/>
            </w:tcBorders>
            <w:shd w:val="clear" w:color="auto" w:fill="FFFFFF"/>
            <w:vAlign w:val="center"/>
          </w:tcPr>
          <w:p w14:paraId="05BDFD81" w14:textId="77777777" w:rsidR="00FF6B12" w:rsidRPr="00FF6B12" w:rsidRDefault="00FF6B12"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F6B12">
              <w:rPr>
                <w:rFonts w:ascii="Arial" w:hAnsi="Arial" w:cs="Arial"/>
                <w:color w:val="000000"/>
                <w:sz w:val="18"/>
                <w:szCs w:val="18"/>
                <w:lang w:val="en-US"/>
              </w:rPr>
              <w:t>-,116</w:t>
            </w:r>
          </w:p>
        </w:tc>
        <w:tc>
          <w:tcPr>
            <w:tcW w:w="1009" w:type="dxa"/>
            <w:tcBorders>
              <w:top w:val="nil"/>
              <w:bottom w:val="nil"/>
              <w:right w:val="single" w:sz="16" w:space="0" w:color="000000"/>
            </w:tcBorders>
            <w:shd w:val="clear" w:color="auto" w:fill="FFFFFF"/>
            <w:vAlign w:val="center"/>
          </w:tcPr>
          <w:p w14:paraId="64B2DEC1" w14:textId="77777777" w:rsidR="00FF6B12" w:rsidRPr="00FF6B12" w:rsidRDefault="00FF6B12"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F6B12">
              <w:rPr>
                <w:rFonts w:ascii="Arial" w:hAnsi="Arial" w:cs="Arial"/>
                <w:color w:val="000000"/>
                <w:sz w:val="18"/>
                <w:szCs w:val="18"/>
                <w:lang w:val="en-US"/>
              </w:rPr>
              <w:t>,908</w:t>
            </w:r>
          </w:p>
        </w:tc>
      </w:tr>
      <w:tr w:rsidR="00FF6B12" w:rsidRPr="00FF6B12" w14:paraId="091F2826" w14:textId="77777777" w:rsidTr="00FF6B12">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7133B04C" w14:textId="77777777" w:rsidR="00FF6B12" w:rsidRPr="00FF6B12" w:rsidRDefault="00FF6B12" w:rsidP="00C41BCA">
            <w:pPr>
              <w:autoSpaceDE w:val="0"/>
              <w:autoSpaceDN w:val="0"/>
              <w:adjustRightInd w:val="0"/>
              <w:spacing w:after="0" w:line="240" w:lineRule="auto"/>
              <w:rPr>
                <w:rFonts w:ascii="Arial" w:hAnsi="Arial" w:cs="Arial"/>
                <w:color w:val="000000"/>
                <w:sz w:val="18"/>
                <w:szCs w:val="18"/>
                <w:lang w:val="en-US"/>
              </w:rPr>
            </w:pPr>
          </w:p>
        </w:tc>
        <w:tc>
          <w:tcPr>
            <w:tcW w:w="2187" w:type="dxa"/>
            <w:tcBorders>
              <w:top w:val="nil"/>
              <w:left w:val="nil"/>
              <w:bottom w:val="single" w:sz="16" w:space="0" w:color="000000"/>
              <w:right w:val="single" w:sz="16" w:space="0" w:color="000000"/>
            </w:tcBorders>
            <w:shd w:val="clear" w:color="auto" w:fill="FFFFFF"/>
            <w:vAlign w:val="center"/>
          </w:tcPr>
          <w:p w14:paraId="66FF3803" w14:textId="77777777" w:rsidR="00FF6B12" w:rsidRPr="00FF6B12" w:rsidRDefault="00FF6B12" w:rsidP="00C41BCA">
            <w:pPr>
              <w:autoSpaceDE w:val="0"/>
              <w:autoSpaceDN w:val="0"/>
              <w:adjustRightInd w:val="0"/>
              <w:spacing w:after="0" w:line="240" w:lineRule="auto"/>
              <w:ind w:left="60" w:right="60"/>
              <w:rPr>
                <w:rFonts w:ascii="Arial" w:hAnsi="Arial" w:cs="Arial"/>
                <w:color w:val="000000"/>
                <w:sz w:val="18"/>
                <w:szCs w:val="18"/>
                <w:lang w:val="en-US"/>
              </w:rPr>
            </w:pPr>
            <w:r w:rsidRPr="00FF6B12">
              <w:rPr>
                <w:rFonts w:ascii="Arial" w:hAnsi="Arial" w:cs="Arial"/>
                <w:color w:val="000000"/>
                <w:sz w:val="18"/>
                <w:szCs w:val="18"/>
                <w:lang w:val="en-US"/>
              </w:rPr>
              <w:t>Corporate Governance</w:t>
            </w:r>
          </w:p>
        </w:tc>
        <w:tc>
          <w:tcPr>
            <w:tcW w:w="1330" w:type="dxa"/>
            <w:tcBorders>
              <w:top w:val="nil"/>
              <w:left w:val="single" w:sz="16" w:space="0" w:color="000000"/>
              <w:bottom w:val="single" w:sz="16" w:space="0" w:color="000000"/>
            </w:tcBorders>
            <w:shd w:val="clear" w:color="auto" w:fill="FFFFFF"/>
            <w:vAlign w:val="center"/>
          </w:tcPr>
          <w:p w14:paraId="6814B436" w14:textId="77777777" w:rsidR="00FF6B12" w:rsidRPr="00FF6B12" w:rsidRDefault="00FF6B12"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F6B12">
              <w:rPr>
                <w:rFonts w:ascii="Arial" w:hAnsi="Arial" w:cs="Arial"/>
                <w:color w:val="000000"/>
                <w:sz w:val="18"/>
                <w:szCs w:val="18"/>
                <w:lang w:val="en-US"/>
              </w:rPr>
              <w:t>-7,988</w:t>
            </w:r>
          </w:p>
        </w:tc>
        <w:tc>
          <w:tcPr>
            <w:tcW w:w="1330" w:type="dxa"/>
            <w:tcBorders>
              <w:top w:val="nil"/>
              <w:bottom w:val="single" w:sz="16" w:space="0" w:color="000000"/>
            </w:tcBorders>
            <w:shd w:val="clear" w:color="auto" w:fill="FFFFFF"/>
            <w:vAlign w:val="center"/>
          </w:tcPr>
          <w:p w14:paraId="7D5275BF" w14:textId="77777777" w:rsidR="00FF6B12" w:rsidRPr="00FF6B12" w:rsidRDefault="00FF6B12"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F6B12">
              <w:rPr>
                <w:rFonts w:ascii="Arial" w:hAnsi="Arial" w:cs="Arial"/>
                <w:color w:val="000000"/>
                <w:sz w:val="18"/>
                <w:szCs w:val="18"/>
                <w:lang w:val="en-US"/>
              </w:rPr>
              <w:t>5,370</w:t>
            </w:r>
          </w:p>
        </w:tc>
        <w:tc>
          <w:tcPr>
            <w:tcW w:w="1468" w:type="dxa"/>
            <w:tcBorders>
              <w:top w:val="nil"/>
              <w:bottom w:val="single" w:sz="16" w:space="0" w:color="000000"/>
            </w:tcBorders>
            <w:shd w:val="clear" w:color="auto" w:fill="FFFFFF"/>
            <w:vAlign w:val="center"/>
          </w:tcPr>
          <w:p w14:paraId="5F7C236F" w14:textId="77777777" w:rsidR="00FF6B12" w:rsidRPr="00FF6B12" w:rsidRDefault="00FF6B12"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F6B12">
              <w:rPr>
                <w:rFonts w:ascii="Arial" w:hAnsi="Arial" w:cs="Arial"/>
                <w:color w:val="000000"/>
                <w:sz w:val="18"/>
                <w:szCs w:val="18"/>
                <w:lang w:val="en-US"/>
              </w:rPr>
              <w:t>-,160</w:t>
            </w:r>
          </w:p>
        </w:tc>
        <w:tc>
          <w:tcPr>
            <w:tcW w:w="1009" w:type="dxa"/>
            <w:tcBorders>
              <w:top w:val="nil"/>
              <w:bottom w:val="single" w:sz="16" w:space="0" w:color="000000"/>
            </w:tcBorders>
            <w:shd w:val="clear" w:color="auto" w:fill="FFFFFF"/>
            <w:vAlign w:val="center"/>
          </w:tcPr>
          <w:p w14:paraId="38684DB0" w14:textId="77777777" w:rsidR="00FF6B12" w:rsidRPr="00FF6B12" w:rsidRDefault="00FF6B12"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F6B12">
              <w:rPr>
                <w:rFonts w:ascii="Arial" w:hAnsi="Arial" w:cs="Arial"/>
                <w:color w:val="000000"/>
                <w:sz w:val="18"/>
                <w:szCs w:val="18"/>
                <w:lang w:val="en-US"/>
              </w:rPr>
              <w:t>-1,488</w:t>
            </w:r>
          </w:p>
        </w:tc>
        <w:tc>
          <w:tcPr>
            <w:tcW w:w="1009" w:type="dxa"/>
            <w:tcBorders>
              <w:top w:val="nil"/>
              <w:bottom w:val="single" w:sz="16" w:space="0" w:color="000000"/>
              <w:right w:val="single" w:sz="16" w:space="0" w:color="000000"/>
            </w:tcBorders>
            <w:shd w:val="clear" w:color="auto" w:fill="FFFFFF"/>
            <w:vAlign w:val="center"/>
          </w:tcPr>
          <w:p w14:paraId="14793627" w14:textId="77777777" w:rsidR="00FF6B12" w:rsidRPr="00FF6B12" w:rsidRDefault="00FF6B12"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FF6B12">
              <w:rPr>
                <w:rFonts w:ascii="Arial" w:hAnsi="Arial" w:cs="Arial"/>
                <w:color w:val="000000"/>
                <w:sz w:val="18"/>
                <w:szCs w:val="18"/>
                <w:lang w:val="en-US"/>
              </w:rPr>
              <w:t>,141</w:t>
            </w:r>
          </w:p>
        </w:tc>
      </w:tr>
      <w:tr w:rsidR="00FF6B12" w:rsidRPr="00FF6B12" w14:paraId="2EA5CA9D" w14:textId="77777777" w:rsidTr="00FF6B12">
        <w:trPr>
          <w:cantSplit/>
          <w:jc w:val="center"/>
        </w:trPr>
        <w:tc>
          <w:tcPr>
            <w:tcW w:w="9067" w:type="dxa"/>
            <w:gridSpan w:val="7"/>
            <w:tcBorders>
              <w:top w:val="nil"/>
              <w:left w:val="nil"/>
              <w:bottom w:val="nil"/>
              <w:right w:val="nil"/>
            </w:tcBorders>
            <w:shd w:val="clear" w:color="auto" w:fill="FFFFFF"/>
          </w:tcPr>
          <w:p w14:paraId="0B53F334" w14:textId="77777777" w:rsidR="00FF6B12" w:rsidRPr="00FF6B12" w:rsidRDefault="00FF6B12" w:rsidP="00C41BCA">
            <w:pPr>
              <w:autoSpaceDE w:val="0"/>
              <w:autoSpaceDN w:val="0"/>
              <w:adjustRightInd w:val="0"/>
              <w:spacing w:after="0" w:line="240" w:lineRule="auto"/>
              <w:ind w:left="60" w:right="60"/>
              <w:rPr>
                <w:rFonts w:ascii="Arial" w:hAnsi="Arial" w:cs="Arial"/>
                <w:color w:val="000000"/>
                <w:sz w:val="18"/>
                <w:szCs w:val="18"/>
                <w:lang w:val="en-US"/>
              </w:rPr>
            </w:pPr>
            <w:r w:rsidRPr="00FF6B12">
              <w:rPr>
                <w:rFonts w:ascii="Arial" w:hAnsi="Arial" w:cs="Arial"/>
                <w:color w:val="000000"/>
                <w:sz w:val="18"/>
                <w:szCs w:val="18"/>
                <w:lang w:val="en-US"/>
              </w:rPr>
              <w:t>a. Dependent Variable: ABRESID</w:t>
            </w:r>
          </w:p>
        </w:tc>
      </w:tr>
    </w:tbl>
    <w:p w14:paraId="4D67936C" w14:textId="77777777" w:rsidR="0054641B" w:rsidRPr="0054641B" w:rsidRDefault="0054641B" w:rsidP="00C41BCA">
      <w:pPr>
        <w:autoSpaceDE w:val="0"/>
        <w:autoSpaceDN w:val="0"/>
        <w:adjustRightInd w:val="0"/>
        <w:spacing w:after="0" w:line="240" w:lineRule="auto"/>
        <w:rPr>
          <w:rFonts w:ascii="Times New Roman" w:hAnsi="Times New Roman" w:cs="Times New Roman"/>
          <w:sz w:val="24"/>
          <w:szCs w:val="24"/>
          <w:lang w:val="en-US"/>
        </w:rPr>
      </w:pPr>
    </w:p>
    <w:p w14:paraId="593C73D2" w14:textId="05ED4314" w:rsidR="00213555" w:rsidRDefault="006E45DC" w:rsidP="00C41BC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Demikian juga pada uji gletjer,</w:t>
      </w:r>
      <w:r w:rsidR="00E97373">
        <w:rPr>
          <w:rFonts w:ascii="Times New Roman" w:hAnsi="Times New Roman" w:cs="Times New Roman"/>
          <w:sz w:val="24"/>
          <w:szCs w:val="24"/>
          <w:lang w:val="en-US"/>
        </w:rPr>
        <w:t xml:space="preserve"> </w:t>
      </w:r>
      <w:r w:rsidR="0054641B" w:rsidRPr="0054641B">
        <w:rPr>
          <w:rFonts w:ascii="Times New Roman" w:hAnsi="Times New Roman" w:cs="Times New Roman"/>
          <w:sz w:val="24"/>
          <w:szCs w:val="24"/>
        </w:rPr>
        <w:t>nilai signi</w:t>
      </w:r>
      <w:r w:rsidR="00E97373">
        <w:rPr>
          <w:rFonts w:ascii="Times New Roman" w:hAnsi="Times New Roman" w:cs="Times New Roman"/>
          <w:sz w:val="24"/>
          <w:szCs w:val="24"/>
        </w:rPr>
        <w:t xml:space="preserve">fikansi </w:t>
      </w:r>
      <w:r w:rsidR="00091952">
        <w:rPr>
          <w:rFonts w:ascii="Times New Roman" w:hAnsi="Times New Roman" w:cs="Times New Roman"/>
          <w:sz w:val="24"/>
          <w:szCs w:val="24"/>
          <w:lang w:val="en-US"/>
        </w:rPr>
        <w:t>&gt;</w:t>
      </w:r>
      <w:r w:rsidR="00A711B9">
        <w:rPr>
          <w:rFonts w:ascii="Times New Roman" w:hAnsi="Times New Roman" w:cs="Times New Roman"/>
          <w:sz w:val="24"/>
          <w:szCs w:val="24"/>
        </w:rPr>
        <w:t xml:space="preserve"> 0,05, dengan demikian</w:t>
      </w:r>
      <w:r w:rsidR="00A711B9">
        <w:rPr>
          <w:rFonts w:ascii="Times New Roman" w:hAnsi="Times New Roman" w:cs="Times New Roman"/>
          <w:sz w:val="24"/>
          <w:szCs w:val="24"/>
          <w:lang w:val="en-GB"/>
        </w:rPr>
        <w:t xml:space="preserve"> </w:t>
      </w:r>
      <w:r w:rsidR="002E4331">
        <w:rPr>
          <w:rFonts w:ascii="Times New Roman" w:hAnsi="Times New Roman" w:cs="Times New Roman"/>
          <w:sz w:val="24"/>
          <w:szCs w:val="24"/>
        </w:rPr>
        <w:t>d</w:t>
      </w:r>
      <w:r w:rsidR="002E4331">
        <w:rPr>
          <w:rFonts w:ascii="Times New Roman" w:hAnsi="Times New Roman" w:cs="Times New Roman"/>
          <w:sz w:val="24"/>
          <w:szCs w:val="24"/>
          <w:lang w:val="en-US"/>
        </w:rPr>
        <w:t>ap</w:t>
      </w:r>
      <w:r w:rsidR="00A711B9">
        <w:rPr>
          <w:rFonts w:ascii="Times New Roman" w:hAnsi="Times New Roman" w:cs="Times New Roman"/>
          <w:sz w:val="24"/>
          <w:szCs w:val="24"/>
        </w:rPr>
        <w:t xml:space="preserve">at </w:t>
      </w:r>
      <w:r w:rsidR="0054641B" w:rsidRPr="0054641B">
        <w:rPr>
          <w:rFonts w:ascii="Times New Roman" w:hAnsi="Times New Roman" w:cs="Times New Roman"/>
          <w:sz w:val="24"/>
          <w:szCs w:val="24"/>
        </w:rPr>
        <w:t>disimpulkan bah</w:t>
      </w:r>
      <w:r w:rsidR="00E97373">
        <w:rPr>
          <w:rFonts w:ascii="Times New Roman" w:hAnsi="Times New Roman" w:cs="Times New Roman"/>
          <w:sz w:val="24"/>
          <w:szCs w:val="24"/>
        </w:rPr>
        <w:t>wa dalam model regresi ini</w:t>
      </w:r>
      <w:r w:rsidR="0054641B" w:rsidRPr="0054641B">
        <w:rPr>
          <w:rFonts w:ascii="Times New Roman" w:hAnsi="Times New Roman" w:cs="Times New Roman"/>
          <w:sz w:val="24"/>
          <w:szCs w:val="24"/>
        </w:rPr>
        <w:t xml:space="preserve"> </w:t>
      </w:r>
      <w:r w:rsidR="003F53B3">
        <w:rPr>
          <w:rFonts w:ascii="Times New Roman" w:hAnsi="Times New Roman" w:cs="Times New Roman"/>
          <w:sz w:val="24"/>
          <w:szCs w:val="24"/>
          <w:lang w:val="en-US"/>
        </w:rPr>
        <w:t xml:space="preserve">tidak </w:t>
      </w:r>
      <w:r w:rsidR="0054641B" w:rsidRPr="0054641B">
        <w:rPr>
          <w:rFonts w:ascii="Times New Roman" w:hAnsi="Times New Roman" w:cs="Times New Roman"/>
          <w:sz w:val="24"/>
          <w:szCs w:val="24"/>
        </w:rPr>
        <w:t>terjadi heteroskedastisitas.</w:t>
      </w:r>
    </w:p>
    <w:p w14:paraId="29748F89" w14:textId="01B1AA3C" w:rsidR="00A125D2" w:rsidRDefault="00A125D2" w:rsidP="00C41BCA">
      <w:pPr>
        <w:pStyle w:val="ListParagraph"/>
        <w:spacing w:after="1349" w:line="240" w:lineRule="auto"/>
        <w:ind w:left="0"/>
        <w:jc w:val="both"/>
        <w:rPr>
          <w:rFonts w:ascii="Times New Roman" w:eastAsia="Times New Roman" w:hAnsi="Times New Roman" w:cs="Times New Roman"/>
          <w:b/>
          <w:sz w:val="24"/>
          <w:szCs w:val="24"/>
          <w:lang w:val="en-US"/>
        </w:rPr>
      </w:pPr>
      <w:r w:rsidRPr="00A125D2">
        <w:rPr>
          <w:rFonts w:ascii="Times New Roman" w:eastAsia="Times New Roman" w:hAnsi="Times New Roman" w:cs="Times New Roman"/>
          <w:b/>
          <w:sz w:val="24"/>
          <w:szCs w:val="24"/>
          <w:lang w:val="en-US"/>
        </w:rPr>
        <w:t>Persamaan Regresi</w:t>
      </w:r>
    </w:p>
    <w:p w14:paraId="09DB300C" w14:textId="103B50B8" w:rsidR="00963641" w:rsidRDefault="00A125D2" w:rsidP="00C41BCA">
      <w:pPr>
        <w:pStyle w:val="ListParagraph"/>
        <w:spacing w:after="0" w:line="240" w:lineRule="auto"/>
        <w:ind w:left="0" w:firstLine="720"/>
        <w:jc w:val="both"/>
        <w:rPr>
          <w:rFonts w:ascii="Times New Roman" w:eastAsia="Times New Roman" w:hAnsi="Times New Roman" w:cs="Times New Roman"/>
          <w:sz w:val="24"/>
          <w:szCs w:val="24"/>
          <w:lang w:val="en-US"/>
        </w:rPr>
      </w:pPr>
      <w:r w:rsidRPr="00A125D2">
        <w:rPr>
          <w:rFonts w:ascii="Times New Roman" w:eastAsia="Times New Roman" w:hAnsi="Times New Roman" w:cs="Times New Roman"/>
          <w:sz w:val="24"/>
          <w:szCs w:val="24"/>
          <w:lang w:val="en-US"/>
        </w:rPr>
        <w:lastRenderedPageBreak/>
        <w:t>Regresi dalam penelitian ini menggunakan a</w:t>
      </w:r>
      <w:r>
        <w:rPr>
          <w:rFonts w:ascii="Times New Roman" w:eastAsia="Times New Roman" w:hAnsi="Times New Roman" w:cs="Times New Roman"/>
          <w:sz w:val="24"/>
          <w:szCs w:val="24"/>
          <w:lang w:val="en-US"/>
        </w:rPr>
        <w:t xml:space="preserve">nalisis regresi </w:t>
      </w:r>
      <w:r w:rsidR="00FF4FB0">
        <w:rPr>
          <w:rFonts w:ascii="Times New Roman" w:eastAsia="Times New Roman" w:hAnsi="Times New Roman" w:cs="Times New Roman"/>
          <w:sz w:val="24"/>
          <w:szCs w:val="24"/>
          <w:lang w:val="en-US"/>
        </w:rPr>
        <w:t>sederhana</w:t>
      </w:r>
      <w:r w:rsidR="000077D0">
        <w:rPr>
          <w:rFonts w:ascii="Times New Roman" w:eastAsia="Times New Roman" w:hAnsi="Times New Roman" w:cs="Times New Roman"/>
          <w:sz w:val="24"/>
          <w:szCs w:val="24"/>
          <w:lang w:val="en-US"/>
        </w:rPr>
        <w:t xml:space="preserve"> dan moderate</w:t>
      </w:r>
      <w:r w:rsidR="00CD6519">
        <w:rPr>
          <w:rFonts w:ascii="Times New Roman" w:eastAsia="Times New Roman" w:hAnsi="Times New Roman" w:cs="Times New Roman"/>
          <w:sz w:val="24"/>
          <w:szCs w:val="24"/>
          <w:lang w:val="en-US"/>
        </w:rPr>
        <w:t>d</w:t>
      </w:r>
      <w:r w:rsidR="000077D0">
        <w:rPr>
          <w:rFonts w:ascii="Times New Roman" w:eastAsia="Times New Roman" w:hAnsi="Times New Roman" w:cs="Times New Roman"/>
          <w:sz w:val="24"/>
          <w:szCs w:val="24"/>
          <w:lang w:val="en-US"/>
        </w:rPr>
        <w:t xml:space="preserve"> regression anal</w:t>
      </w:r>
      <w:r w:rsidR="00CD6519">
        <w:rPr>
          <w:rFonts w:ascii="Times New Roman" w:eastAsia="Times New Roman" w:hAnsi="Times New Roman" w:cs="Times New Roman"/>
          <w:sz w:val="24"/>
          <w:szCs w:val="24"/>
          <w:lang w:val="en-US"/>
        </w:rPr>
        <w:t>y</w:t>
      </w:r>
      <w:r w:rsidR="000077D0">
        <w:rPr>
          <w:rFonts w:ascii="Times New Roman" w:eastAsia="Times New Roman" w:hAnsi="Times New Roman" w:cs="Times New Roman"/>
          <w:sz w:val="24"/>
          <w:szCs w:val="24"/>
          <w:lang w:val="en-US"/>
        </w:rPr>
        <w:t>isis (MRA)</w:t>
      </w:r>
      <w:r>
        <w:rPr>
          <w:rFonts w:ascii="Times New Roman" w:eastAsia="Times New Roman" w:hAnsi="Times New Roman" w:cs="Times New Roman"/>
          <w:sz w:val="24"/>
          <w:szCs w:val="24"/>
          <w:lang w:val="en-US"/>
        </w:rPr>
        <w:t xml:space="preserve">. Model </w:t>
      </w:r>
      <w:r w:rsidRPr="00A125D2">
        <w:rPr>
          <w:rFonts w:ascii="Times New Roman" w:eastAsia="Times New Roman" w:hAnsi="Times New Roman" w:cs="Times New Roman"/>
          <w:sz w:val="24"/>
          <w:szCs w:val="24"/>
          <w:lang w:val="en-US"/>
        </w:rPr>
        <w:t>persamaan yang diaj</w:t>
      </w:r>
      <w:r w:rsidR="009F0EAA">
        <w:rPr>
          <w:rFonts w:ascii="Times New Roman" w:eastAsia="Times New Roman" w:hAnsi="Times New Roman" w:cs="Times New Roman"/>
          <w:sz w:val="24"/>
          <w:szCs w:val="24"/>
          <w:lang w:val="en-US"/>
        </w:rPr>
        <w:t>ukan dalam penelitian ini</w:t>
      </w:r>
      <w:r w:rsidRPr="00A125D2">
        <w:rPr>
          <w:rFonts w:ascii="Times New Roman" w:eastAsia="Times New Roman" w:hAnsi="Times New Roman" w:cs="Times New Roman"/>
          <w:sz w:val="24"/>
          <w:szCs w:val="24"/>
          <w:lang w:val="en-US"/>
        </w:rPr>
        <w:t xml:space="preserve"> telah memenuhi persyaratan asumsi klasik sehingga model persamaan dalam penelitian ini sudah dianggap baik.</w:t>
      </w:r>
    </w:p>
    <w:p w14:paraId="39CFE78D" w14:textId="17DC6A6F" w:rsidR="0096709A" w:rsidRPr="0096709A" w:rsidRDefault="0096709A" w:rsidP="00C41BCA">
      <w:pPr>
        <w:pStyle w:val="ListParagraph"/>
        <w:spacing w:after="1349" w:line="240" w:lineRule="auto"/>
        <w:ind w:left="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Model Persamaan Regresi</w:t>
      </w:r>
    </w:p>
    <w:p w14:paraId="0986A103" w14:textId="33B87B27" w:rsidR="00CD6519" w:rsidRDefault="009F0EAA" w:rsidP="00C41BCA">
      <w:pPr>
        <w:pStyle w:val="ListParagraph"/>
        <w:spacing w:after="0" w:line="240" w:lineRule="auto"/>
        <w:ind w:left="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Metode penelitian m</w:t>
      </w:r>
      <w:r w:rsidR="00CD6519">
        <w:rPr>
          <w:rFonts w:ascii="Times New Roman" w:eastAsia="Times New Roman" w:hAnsi="Times New Roman" w:cs="Times New Roman"/>
          <w:sz w:val="24"/>
          <w:szCs w:val="24"/>
          <w:lang w:val="en-US"/>
        </w:rPr>
        <w:t>odel regresi yang pertama adalah dengan analisi</w:t>
      </w:r>
      <w:r w:rsidR="0096709A">
        <w:rPr>
          <w:rFonts w:ascii="Times New Roman" w:eastAsia="Times New Roman" w:hAnsi="Times New Roman" w:cs="Times New Roman"/>
          <w:sz w:val="24"/>
          <w:szCs w:val="24"/>
          <w:lang w:val="en-US"/>
        </w:rPr>
        <w:t>s</w:t>
      </w:r>
      <w:r w:rsidR="00CD6519">
        <w:rPr>
          <w:rFonts w:ascii="Times New Roman" w:eastAsia="Times New Roman" w:hAnsi="Times New Roman" w:cs="Times New Roman"/>
          <w:sz w:val="24"/>
          <w:szCs w:val="24"/>
          <w:lang w:val="en-US"/>
        </w:rPr>
        <w:t xml:space="preserve"> regresi sederhana yaitu meregresi nilai perusahaan sebagai variabel dependen dengan earnings management sebagai variabel independen. Hasil regresi pertama didapat sebagai berikut:</w:t>
      </w:r>
    </w:p>
    <w:p w14:paraId="1DF7CAF1" w14:textId="0B2529B8" w:rsidR="007365F4" w:rsidRPr="00804E45" w:rsidRDefault="007365F4" w:rsidP="00C41BCA">
      <w:pPr>
        <w:pStyle w:val="ListParagraph"/>
        <w:spacing w:after="0" w:line="240" w:lineRule="auto"/>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Tabel 4.</w:t>
      </w:r>
      <w:r w:rsidR="00B12472">
        <w:rPr>
          <w:rFonts w:ascii="Times New Roman" w:eastAsia="Times New Roman" w:hAnsi="Times New Roman" w:cs="Times New Roman"/>
          <w:b/>
          <w:sz w:val="24"/>
          <w:szCs w:val="24"/>
          <w:lang w:val="en-US"/>
        </w:rPr>
        <w:t>7</w:t>
      </w:r>
    </w:p>
    <w:p w14:paraId="103A83BB" w14:textId="5FE1858C" w:rsidR="007365F4" w:rsidRPr="007365F4" w:rsidRDefault="007365F4" w:rsidP="00C41BCA">
      <w:pPr>
        <w:autoSpaceDE w:val="0"/>
        <w:autoSpaceDN w:val="0"/>
        <w:adjustRightInd w:val="0"/>
        <w:spacing w:after="0" w:line="240" w:lineRule="auto"/>
        <w:jc w:val="center"/>
        <w:rPr>
          <w:rFonts w:ascii="Times New Roman" w:hAnsi="Times New Roman" w:cs="Times New Roman"/>
          <w:sz w:val="24"/>
          <w:szCs w:val="24"/>
          <w:lang w:val="en-US"/>
        </w:rPr>
      </w:pPr>
      <w:r w:rsidRPr="00804E45">
        <w:rPr>
          <w:rFonts w:ascii="Times New Roman" w:eastAsia="Times New Roman" w:hAnsi="Times New Roman" w:cs="Times New Roman"/>
          <w:b/>
          <w:sz w:val="24"/>
          <w:szCs w:val="24"/>
          <w:lang w:val="en-US"/>
        </w:rPr>
        <w:t xml:space="preserve">Uji </w:t>
      </w:r>
      <w:r>
        <w:rPr>
          <w:rFonts w:ascii="Times New Roman" w:eastAsia="Times New Roman" w:hAnsi="Times New Roman" w:cs="Times New Roman"/>
          <w:b/>
          <w:sz w:val="24"/>
          <w:szCs w:val="24"/>
          <w:lang w:val="en-US"/>
        </w:rPr>
        <w:t>Regresi Sederhana</w:t>
      </w:r>
    </w:p>
    <w:p w14:paraId="2E24DA87" w14:textId="77777777" w:rsidR="00002B9A" w:rsidRPr="00002B9A" w:rsidRDefault="00002B9A" w:rsidP="00C41BCA">
      <w:pPr>
        <w:autoSpaceDE w:val="0"/>
        <w:autoSpaceDN w:val="0"/>
        <w:adjustRightInd w:val="0"/>
        <w:spacing w:after="0" w:line="240" w:lineRule="auto"/>
        <w:rPr>
          <w:rFonts w:ascii="Times New Roman" w:hAnsi="Times New Roman" w:cs="Times New Roman"/>
          <w:sz w:val="24"/>
          <w:szCs w:val="24"/>
          <w:lang w:val="en-US"/>
        </w:rPr>
      </w:pPr>
    </w:p>
    <w:tbl>
      <w:tblPr>
        <w:tblW w:w="83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184"/>
        <w:gridCol w:w="1329"/>
        <w:gridCol w:w="1329"/>
        <w:gridCol w:w="1466"/>
        <w:gridCol w:w="1007"/>
        <w:gridCol w:w="1007"/>
      </w:tblGrid>
      <w:tr w:rsidR="00002B9A" w:rsidRPr="00002B9A" w14:paraId="72C1B827" w14:textId="77777777" w:rsidTr="008C36D3">
        <w:trPr>
          <w:cantSplit/>
          <w:jc w:val="center"/>
        </w:trPr>
        <w:tc>
          <w:tcPr>
            <w:tcW w:w="8362" w:type="dxa"/>
            <w:gridSpan w:val="7"/>
            <w:tcBorders>
              <w:top w:val="nil"/>
              <w:left w:val="nil"/>
              <w:bottom w:val="nil"/>
              <w:right w:val="nil"/>
            </w:tcBorders>
            <w:shd w:val="clear" w:color="auto" w:fill="FFFFFF"/>
          </w:tcPr>
          <w:p w14:paraId="56E03798" w14:textId="77777777" w:rsidR="00002B9A" w:rsidRPr="00002B9A" w:rsidRDefault="00002B9A"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002B9A">
              <w:rPr>
                <w:rFonts w:ascii="Arial" w:hAnsi="Arial" w:cs="Arial"/>
                <w:b/>
                <w:bCs/>
                <w:color w:val="000000"/>
                <w:sz w:val="18"/>
                <w:szCs w:val="18"/>
                <w:lang w:val="en-US"/>
              </w:rPr>
              <w:t>Coefficients</w:t>
            </w:r>
            <w:r w:rsidRPr="00002B9A">
              <w:rPr>
                <w:rFonts w:ascii="Arial" w:hAnsi="Arial" w:cs="Arial"/>
                <w:b/>
                <w:bCs/>
                <w:color w:val="000000"/>
                <w:sz w:val="18"/>
                <w:szCs w:val="18"/>
                <w:vertAlign w:val="superscript"/>
                <w:lang w:val="en-US"/>
              </w:rPr>
              <w:t>a</w:t>
            </w:r>
          </w:p>
        </w:tc>
      </w:tr>
      <w:tr w:rsidR="00002B9A" w:rsidRPr="00002B9A" w14:paraId="095BA6E0" w14:textId="77777777" w:rsidTr="008C36D3">
        <w:trPr>
          <w:cantSplit/>
          <w:jc w:val="center"/>
        </w:trPr>
        <w:tc>
          <w:tcPr>
            <w:tcW w:w="2213" w:type="dxa"/>
            <w:gridSpan w:val="2"/>
            <w:vMerge w:val="restart"/>
            <w:tcBorders>
              <w:top w:val="single" w:sz="16" w:space="0" w:color="000000"/>
              <w:left w:val="single" w:sz="16" w:space="0" w:color="000000"/>
              <w:bottom w:val="nil"/>
              <w:right w:val="nil"/>
            </w:tcBorders>
            <w:shd w:val="clear" w:color="auto" w:fill="FFFFFF"/>
          </w:tcPr>
          <w:p w14:paraId="0CC2ACA1" w14:textId="77777777" w:rsidR="00002B9A" w:rsidRPr="00002B9A" w:rsidRDefault="00002B9A" w:rsidP="00C41BCA">
            <w:pPr>
              <w:autoSpaceDE w:val="0"/>
              <w:autoSpaceDN w:val="0"/>
              <w:adjustRightInd w:val="0"/>
              <w:spacing w:after="0" w:line="240" w:lineRule="auto"/>
              <w:ind w:left="60" w:right="60"/>
              <w:rPr>
                <w:rFonts w:ascii="Arial" w:hAnsi="Arial" w:cs="Arial"/>
                <w:color w:val="000000"/>
                <w:sz w:val="18"/>
                <w:szCs w:val="18"/>
                <w:lang w:val="en-US"/>
              </w:rPr>
            </w:pPr>
            <w:r w:rsidRPr="00002B9A">
              <w:rPr>
                <w:rFonts w:ascii="Arial" w:hAnsi="Arial" w:cs="Arial"/>
                <w:color w:val="000000"/>
                <w:sz w:val="18"/>
                <w:szCs w:val="18"/>
                <w:lang w:val="en-US"/>
              </w:rPr>
              <w:t>Model</w:t>
            </w:r>
          </w:p>
        </w:tc>
        <w:tc>
          <w:tcPr>
            <w:tcW w:w="2662" w:type="dxa"/>
            <w:gridSpan w:val="2"/>
            <w:tcBorders>
              <w:top w:val="single" w:sz="16" w:space="0" w:color="000000"/>
              <w:left w:val="single" w:sz="16" w:space="0" w:color="000000"/>
            </w:tcBorders>
            <w:shd w:val="clear" w:color="auto" w:fill="FFFFFF"/>
          </w:tcPr>
          <w:p w14:paraId="236544BA" w14:textId="77777777" w:rsidR="00002B9A" w:rsidRPr="00002B9A" w:rsidRDefault="00002B9A"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002B9A">
              <w:rPr>
                <w:rFonts w:ascii="Arial" w:hAnsi="Arial" w:cs="Arial"/>
                <w:color w:val="000000"/>
                <w:sz w:val="18"/>
                <w:szCs w:val="18"/>
                <w:lang w:val="en-US"/>
              </w:rPr>
              <w:t>Unstandardized Coefficients</w:t>
            </w:r>
          </w:p>
        </w:tc>
        <w:tc>
          <w:tcPr>
            <w:tcW w:w="1469" w:type="dxa"/>
            <w:tcBorders>
              <w:top w:val="single" w:sz="16" w:space="0" w:color="000000"/>
            </w:tcBorders>
            <w:shd w:val="clear" w:color="auto" w:fill="FFFFFF"/>
          </w:tcPr>
          <w:p w14:paraId="7F0A5BCC" w14:textId="77777777" w:rsidR="00002B9A" w:rsidRPr="00002B9A" w:rsidRDefault="00002B9A"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002B9A">
              <w:rPr>
                <w:rFonts w:ascii="Arial" w:hAnsi="Arial" w:cs="Arial"/>
                <w:color w:val="000000"/>
                <w:sz w:val="18"/>
                <w:szCs w:val="18"/>
                <w:lang w:val="en-US"/>
              </w:rPr>
              <w:t>Standardized Coefficients</w:t>
            </w:r>
          </w:p>
        </w:tc>
        <w:tc>
          <w:tcPr>
            <w:tcW w:w="1009" w:type="dxa"/>
            <w:vMerge w:val="restart"/>
            <w:tcBorders>
              <w:top w:val="single" w:sz="16" w:space="0" w:color="000000"/>
            </w:tcBorders>
            <w:shd w:val="clear" w:color="auto" w:fill="FFFFFF"/>
          </w:tcPr>
          <w:p w14:paraId="4B70A535" w14:textId="77777777" w:rsidR="00002B9A" w:rsidRPr="00002B9A" w:rsidRDefault="00002B9A"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002B9A">
              <w:rPr>
                <w:rFonts w:ascii="Arial" w:hAnsi="Arial" w:cs="Arial"/>
                <w:color w:val="000000"/>
                <w:sz w:val="18"/>
                <w:szCs w:val="18"/>
                <w:lang w:val="en-US"/>
              </w:rPr>
              <w:t>t</w:t>
            </w:r>
          </w:p>
        </w:tc>
        <w:tc>
          <w:tcPr>
            <w:tcW w:w="1009" w:type="dxa"/>
            <w:vMerge w:val="restart"/>
            <w:tcBorders>
              <w:top w:val="single" w:sz="16" w:space="0" w:color="000000"/>
              <w:right w:val="single" w:sz="16" w:space="0" w:color="000000"/>
            </w:tcBorders>
            <w:shd w:val="clear" w:color="auto" w:fill="FFFFFF"/>
          </w:tcPr>
          <w:p w14:paraId="3B7EC516" w14:textId="77777777" w:rsidR="00002B9A" w:rsidRPr="00002B9A" w:rsidRDefault="00002B9A"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002B9A">
              <w:rPr>
                <w:rFonts w:ascii="Arial" w:hAnsi="Arial" w:cs="Arial"/>
                <w:color w:val="000000"/>
                <w:sz w:val="18"/>
                <w:szCs w:val="18"/>
                <w:lang w:val="en-US"/>
              </w:rPr>
              <w:t>Sig.</w:t>
            </w:r>
          </w:p>
        </w:tc>
      </w:tr>
      <w:tr w:rsidR="00002B9A" w:rsidRPr="00002B9A" w14:paraId="7F570741" w14:textId="77777777" w:rsidTr="008C36D3">
        <w:trPr>
          <w:cantSplit/>
          <w:jc w:val="center"/>
        </w:trPr>
        <w:tc>
          <w:tcPr>
            <w:tcW w:w="2213" w:type="dxa"/>
            <w:gridSpan w:val="2"/>
            <w:vMerge/>
            <w:tcBorders>
              <w:top w:val="single" w:sz="16" w:space="0" w:color="000000"/>
              <w:left w:val="single" w:sz="16" w:space="0" w:color="000000"/>
              <w:bottom w:val="nil"/>
              <w:right w:val="nil"/>
            </w:tcBorders>
            <w:shd w:val="clear" w:color="auto" w:fill="FFFFFF"/>
          </w:tcPr>
          <w:p w14:paraId="1C1D969A" w14:textId="77777777" w:rsidR="00002B9A" w:rsidRPr="00002B9A" w:rsidRDefault="00002B9A" w:rsidP="00C41BCA">
            <w:pPr>
              <w:autoSpaceDE w:val="0"/>
              <w:autoSpaceDN w:val="0"/>
              <w:adjustRightInd w:val="0"/>
              <w:spacing w:after="0" w:line="240" w:lineRule="auto"/>
              <w:rPr>
                <w:rFonts w:ascii="Arial" w:hAnsi="Arial" w:cs="Arial"/>
                <w:color w:val="000000"/>
                <w:sz w:val="18"/>
                <w:szCs w:val="18"/>
                <w:lang w:val="en-US"/>
              </w:rPr>
            </w:pPr>
          </w:p>
        </w:tc>
        <w:tc>
          <w:tcPr>
            <w:tcW w:w="1331" w:type="dxa"/>
            <w:tcBorders>
              <w:left w:val="single" w:sz="16" w:space="0" w:color="000000"/>
              <w:bottom w:val="single" w:sz="16" w:space="0" w:color="000000"/>
            </w:tcBorders>
            <w:shd w:val="clear" w:color="auto" w:fill="FFFFFF"/>
          </w:tcPr>
          <w:p w14:paraId="36274067" w14:textId="77777777" w:rsidR="00002B9A" w:rsidRPr="00002B9A" w:rsidRDefault="00002B9A"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002B9A">
              <w:rPr>
                <w:rFonts w:ascii="Arial" w:hAnsi="Arial" w:cs="Arial"/>
                <w:color w:val="000000"/>
                <w:sz w:val="18"/>
                <w:szCs w:val="18"/>
                <w:lang w:val="en-US"/>
              </w:rPr>
              <w:t>B</w:t>
            </w:r>
          </w:p>
        </w:tc>
        <w:tc>
          <w:tcPr>
            <w:tcW w:w="1331" w:type="dxa"/>
            <w:tcBorders>
              <w:bottom w:val="single" w:sz="16" w:space="0" w:color="000000"/>
            </w:tcBorders>
            <w:shd w:val="clear" w:color="auto" w:fill="FFFFFF"/>
          </w:tcPr>
          <w:p w14:paraId="1ADE7A93" w14:textId="77777777" w:rsidR="00002B9A" w:rsidRPr="00002B9A" w:rsidRDefault="00002B9A"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002B9A">
              <w:rPr>
                <w:rFonts w:ascii="Arial" w:hAnsi="Arial" w:cs="Arial"/>
                <w:color w:val="000000"/>
                <w:sz w:val="18"/>
                <w:szCs w:val="18"/>
                <w:lang w:val="en-US"/>
              </w:rPr>
              <w:t>Std. Error</w:t>
            </w:r>
          </w:p>
        </w:tc>
        <w:tc>
          <w:tcPr>
            <w:tcW w:w="1469" w:type="dxa"/>
            <w:tcBorders>
              <w:bottom w:val="single" w:sz="16" w:space="0" w:color="000000"/>
            </w:tcBorders>
            <w:shd w:val="clear" w:color="auto" w:fill="FFFFFF"/>
          </w:tcPr>
          <w:p w14:paraId="641113FF" w14:textId="77777777" w:rsidR="00002B9A" w:rsidRPr="00002B9A" w:rsidRDefault="00002B9A"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002B9A">
              <w:rPr>
                <w:rFonts w:ascii="Arial" w:hAnsi="Arial" w:cs="Arial"/>
                <w:color w:val="000000"/>
                <w:sz w:val="18"/>
                <w:szCs w:val="18"/>
                <w:lang w:val="en-US"/>
              </w:rPr>
              <w:t>Beta</w:t>
            </w:r>
          </w:p>
        </w:tc>
        <w:tc>
          <w:tcPr>
            <w:tcW w:w="1009" w:type="dxa"/>
            <w:vMerge/>
            <w:tcBorders>
              <w:top w:val="single" w:sz="16" w:space="0" w:color="000000"/>
            </w:tcBorders>
            <w:shd w:val="clear" w:color="auto" w:fill="FFFFFF"/>
          </w:tcPr>
          <w:p w14:paraId="7E38F91F" w14:textId="77777777" w:rsidR="00002B9A" w:rsidRPr="00002B9A" w:rsidRDefault="00002B9A" w:rsidP="00C41BCA">
            <w:pPr>
              <w:autoSpaceDE w:val="0"/>
              <w:autoSpaceDN w:val="0"/>
              <w:adjustRightInd w:val="0"/>
              <w:spacing w:after="0" w:line="240" w:lineRule="auto"/>
              <w:rPr>
                <w:rFonts w:ascii="Arial" w:hAnsi="Arial" w:cs="Arial"/>
                <w:color w:val="000000"/>
                <w:sz w:val="18"/>
                <w:szCs w:val="18"/>
                <w:lang w:val="en-US"/>
              </w:rPr>
            </w:pPr>
          </w:p>
        </w:tc>
        <w:tc>
          <w:tcPr>
            <w:tcW w:w="1009" w:type="dxa"/>
            <w:vMerge/>
            <w:tcBorders>
              <w:top w:val="single" w:sz="16" w:space="0" w:color="000000"/>
              <w:right w:val="single" w:sz="16" w:space="0" w:color="000000"/>
            </w:tcBorders>
            <w:shd w:val="clear" w:color="auto" w:fill="FFFFFF"/>
          </w:tcPr>
          <w:p w14:paraId="6ABA1225" w14:textId="77777777" w:rsidR="00002B9A" w:rsidRPr="00002B9A" w:rsidRDefault="00002B9A" w:rsidP="00C41BCA">
            <w:pPr>
              <w:autoSpaceDE w:val="0"/>
              <w:autoSpaceDN w:val="0"/>
              <w:adjustRightInd w:val="0"/>
              <w:spacing w:after="0" w:line="240" w:lineRule="auto"/>
              <w:rPr>
                <w:rFonts w:ascii="Arial" w:hAnsi="Arial" w:cs="Arial"/>
                <w:color w:val="000000"/>
                <w:sz w:val="18"/>
                <w:szCs w:val="18"/>
                <w:lang w:val="en-US"/>
              </w:rPr>
            </w:pPr>
          </w:p>
        </w:tc>
      </w:tr>
      <w:tr w:rsidR="00002B9A" w:rsidRPr="00002B9A" w14:paraId="36AB2CCF" w14:textId="77777777" w:rsidTr="008C36D3">
        <w:trPr>
          <w:cantSplit/>
          <w:jc w:val="center"/>
        </w:trPr>
        <w:tc>
          <w:tcPr>
            <w:tcW w:w="25" w:type="dxa"/>
            <w:vMerge w:val="restart"/>
            <w:tcBorders>
              <w:top w:val="single" w:sz="16" w:space="0" w:color="000000"/>
              <w:left w:val="single" w:sz="16" w:space="0" w:color="000000"/>
              <w:bottom w:val="single" w:sz="16" w:space="0" w:color="000000"/>
              <w:right w:val="nil"/>
            </w:tcBorders>
            <w:shd w:val="clear" w:color="auto" w:fill="FFFFFF"/>
            <w:vAlign w:val="center"/>
          </w:tcPr>
          <w:p w14:paraId="48BE4572" w14:textId="77777777" w:rsidR="00002B9A" w:rsidRPr="00002B9A" w:rsidRDefault="00002B9A" w:rsidP="00C41BCA">
            <w:pPr>
              <w:autoSpaceDE w:val="0"/>
              <w:autoSpaceDN w:val="0"/>
              <w:adjustRightInd w:val="0"/>
              <w:spacing w:after="0" w:line="240" w:lineRule="auto"/>
              <w:ind w:left="60" w:right="60"/>
              <w:rPr>
                <w:rFonts w:ascii="Arial" w:hAnsi="Arial" w:cs="Arial"/>
                <w:color w:val="000000"/>
                <w:sz w:val="18"/>
                <w:szCs w:val="18"/>
                <w:lang w:val="en-US"/>
              </w:rPr>
            </w:pPr>
            <w:r w:rsidRPr="00002B9A">
              <w:rPr>
                <w:rFonts w:ascii="Arial" w:hAnsi="Arial" w:cs="Arial"/>
                <w:color w:val="000000"/>
                <w:sz w:val="18"/>
                <w:szCs w:val="18"/>
                <w:lang w:val="en-US"/>
              </w:rPr>
              <w:t>1</w:t>
            </w:r>
          </w:p>
        </w:tc>
        <w:tc>
          <w:tcPr>
            <w:tcW w:w="2188" w:type="dxa"/>
            <w:tcBorders>
              <w:top w:val="single" w:sz="16" w:space="0" w:color="000000"/>
              <w:left w:val="nil"/>
              <w:bottom w:val="nil"/>
              <w:right w:val="single" w:sz="16" w:space="0" w:color="000000"/>
            </w:tcBorders>
            <w:shd w:val="clear" w:color="auto" w:fill="FFFFFF"/>
            <w:vAlign w:val="center"/>
          </w:tcPr>
          <w:p w14:paraId="467AF191" w14:textId="77777777" w:rsidR="00002B9A" w:rsidRPr="00002B9A" w:rsidRDefault="00002B9A" w:rsidP="00C41BCA">
            <w:pPr>
              <w:autoSpaceDE w:val="0"/>
              <w:autoSpaceDN w:val="0"/>
              <w:adjustRightInd w:val="0"/>
              <w:spacing w:after="0" w:line="240" w:lineRule="auto"/>
              <w:ind w:left="60" w:right="60"/>
              <w:rPr>
                <w:rFonts w:ascii="Arial" w:hAnsi="Arial" w:cs="Arial"/>
                <w:color w:val="000000"/>
                <w:sz w:val="18"/>
                <w:szCs w:val="18"/>
                <w:lang w:val="en-US"/>
              </w:rPr>
            </w:pPr>
            <w:r w:rsidRPr="00002B9A">
              <w:rPr>
                <w:rFonts w:ascii="Arial" w:hAnsi="Arial" w:cs="Arial"/>
                <w:color w:val="000000"/>
                <w:sz w:val="18"/>
                <w:szCs w:val="18"/>
                <w:lang w:val="en-US"/>
              </w:rPr>
              <w:t>(Constant)</w:t>
            </w:r>
          </w:p>
        </w:tc>
        <w:tc>
          <w:tcPr>
            <w:tcW w:w="1331" w:type="dxa"/>
            <w:tcBorders>
              <w:top w:val="single" w:sz="16" w:space="0" w:color="000000"/>
              <w:left w:val="single" w:sz="16" w:space="0" w:color="000000"/>
              <w:bottom w:val="nil"/>
            </w:tcBorders>
            <w:shd w:val="clear" w:color="auto" w:fill="FFFFFF"/>
            <w:vAlign w:val="center"/>
          </w:tcPr>
          <w:p w14:paraId="759228A1" w14:textId="77777777" w:rsidR="00002B9A" w:rsidRPr="00002B9A" w:rsidRDefault="00002B9A"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002B9A">
              <w:rPr>
                <w:rFonts w:ascii="Arial" w:hAnsi="Arial" w:cs="Arial"/>
                <w:color w:val="000000"/>
                <w:sz w:val="18"/>
                <w:szCs w:val="18"/>
                <w:lang w:val="en-US"/>
              </w:rPr>
              <w:t>1918,817</w:t>
            </w:r>
          </w:p>
        </w:tc>
        <w:tc>
          <w:tcPr>
            <w:tcW w:w="1331" w:type="dxa"/>
            <w:tcBorders>
              <w:top w:val="single" w:sz="16" w:space="0" w:color="000000"/>
              <w:bottom w:val="nil"/>
            </w:tcBorders>
            <w:shd w:val="clear" w:color="auto" w:fill="FFFFFF"/>
            <w:vAlign w:val="center"/>
          </w:tcPr>
          <w:p w14:paraId="032DAA58" w14:textId="77777777" w:rsidR="00002B9A" w:rsidRPr="00002B9A" w:rsidRDefault="00002B9A"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002B9A">
              <w:rPr>
                <w:rFonts w:ascii="Arial" w:hAnsi="Arial" w:cs="Arial"/>
                <w:color w:val="000000"/>
                <w:sz w:val="18"/>
                <w:szCs w:val="18"/>
                <w:lang w:val="en-US"/>
              </w:rPr>
              <w:t>141,289</w:t>
            </w:r>
          </w:p>
        </w:tc>
        <w:tc>
          <w:tcPr>
            <w:tcW w:w="1469" w:type="dxa"/>
            <w:tcBorders>
              <w:top w:val="single" w:sz="16" w:space="0" w:color="000000"/>
              <w:bottom w:val="nil"/>
            </w:tcBorders>
            <w:shd w:val="clear" w:color="auto" w:fill="FFFFFF"/>
          </w:tcPr>
          <w:p w14:paraId="09EC9D35" w14:textId="77777777" w:rsidR="00002B9A" w:rsidRPr="00002B9A" w:rsidRDefault="00002B9A" w:rsidP="00C41BCA">
            <w:pPr>
              <w:autoSpaceDE w:val="0"/>
              <w:autoSpaceDN w:val="0"/>
              <w:adjustRightInd w:val="0"/>
              <w:spacing w:after="0" w:line="240" w:lineRule="auto"/>
              <w:rPr>
                <w:rFonts w:ascii="Times New Roman" w:hAnsi="Times New Roman" w:cs="Times New Roman"/>
                <w:sz w:val="24"/>
                <w:szCs w:val="24"/>
                <w:lang w:val="en-US"/>
              </w:rPr>
            </w:pPr>
          </w:p>
        </w:tc>
        <w:tc>
          <w:tcPr>
            <w:tcW w:w="1009" w:type="dxa"/>
            <w:tcBorders>
              <w:top w:val="single" w:sz="16" w:space="0" w:color="000000"/>
              <w:bottom w:val="nil"/>
            </w:tcBorders>
            <w:shd w:val="clear" w:color="auto" w:fill="FFFFFF"/>
            <w:vAlign w:val="center"/>
          </w:tcPr>
          <w:p w14:paraId="5557A650" w14:textId="77777777" w:rsidR="00002B9A" w:rsidRPr="00002B9A" w:rsidRDefault="00002B9A"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002B9A">
              <w:rPr>
                <w:rFonts w:ascii="Arial" w:hAnsi="Arial" w:cs="Arial"/>
                <w:color w:val="000000"/>
                <w:sz w:val="18"/>
                <w:szCs w:val="18"/>
                <w:lang w:val="en-US"/>
              </w:rPr>
              <w:t>13,581</w:t>
            </w:r>
          </w:p>
        </w:tc>
        <w:tc>
          <w:tcPr>
            <w:tcW w:w="1009" w:type="dxa"/>
            <w:tcBorders>
              <w:top w:val="single" w:sz="16" w:space="0" w:color="000000"/>
              <w:bottom w:val="nil"/>
              <w:right w:val="single" w:sz="16" w:space="0" w:color="000000"/>
            </w:tcBorders>
            <w:shd w:val="clear" w:color="auto" w:fill="FFFFFF"/>
            <w:vAlign w:val="center"/>
          </w:tcPr>
          <w:p w14:paraId="1E943468" w14:textId="77777777" w:rsidR="00002B9A" w:rsidRPr="00002B9A" w:rsidRDefault="00002B9A"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002B9A">
              <w:rPr>
                <w:rFonts w:ascii="Arial" w:hAnsi="Arial" w:cs="Arial"/>
                <w:color w:val="000000"/>
                <w:sz w:val="18"/>
                <w:szCs w:val="18"/>
                <w:lang w:val="en-US"/>
              </w:rPr>
              <w:t>,000</w:t>
            </w:r>
          </w:p>
        </w:tc>
      </w:tr>
      <w:tr w:rsidR="00002B9A" w:rsidRPr="00002B9A" w14:paraId="57394DB4" w14:textId="77777777" w:rsidTr="008C36D3">
        <w:trPr>
          <w:cantSplit/>
          <w:jc w:val="center"/>
        </w:trPr>
        <w:tc>
          <w:tcPr>
            <w:tcW w:w="25" w:type="dxa"/>
            <w:vMerge/>
            <w:tcBorders>
              <w:top w:val="single" w:sz="16" w:space="0" w:color="000000"/>
              <w:left w:val="single" w:sz="16" w:space="0" w:color="000000"/>
              <w:bottom w:val="single" w:sz="16" w:space="0" w:color="000000"/>
              <w:right w:val="nil"/>
            </w:tcBorders>
            <w:shd w:val="clear" w:color="auto" w:fill="FFFFFF"/>
            <w:vAlign w:val="center"/>
          </w:tcPr>
          <w:p w14:paraId="5FE2CF6C" w14:textId="77777777" w:rsidR="00002B9A" w:rsidRPr="00002B9A" w:rsidRDefault="00002B9A" w:rsidP="00C41BCA">
            <w:pPr>
              <w:autoSpaceDE w:val="0"/>
              <w:autoSpaceDN w:val="0"/>
              <w:adjustRightInd w:val="0"/>
              <w:spacing w:after="0" w:line="240" w:lineRule="auto"/>
              <w:rPr>
                <w:rFonts w:ascii="Arial" w:hAnsi="Arial" w:cs="Arial"/>
                <w:color w:val="000000"/>
                <w:sz w:val="18"/>
                <w:szCs w:val="18"/>
                <w:lang w:val="en-US"/>
              </w:rPr>
            </w:pPr>
          </w:p>
        </w:tc>
        <w:tc>
          <w:tcPr>
            <w:tcW w:w="2188" w:type="dxa"/>
            <w:tcBorders>
              <w:top w:val="nil"/>
              <w:left w:val="nil"/>
              <w:bottom w:val="single" w:sz="16" w:space="0" w:color="000000"/>
              <w:right w:val="single" w:sz="16" w:space="0" w:color="000000"/>
            </w:tcBorders>
            <w:shd w:val="clear" w:color="auto" w:fill="FFFFFF"/>
            <w:vAlign w:val="center"/>
          </w:tcPr>
          <w:p w14:paraId="1B3C545A" w14:textId="77777777" w:rsidR="00002B9A" w:rsidRPr="00002B9A" w:rsidRDefault="00002B9A" w:rsidP="00C41BCA">
            <w:pPr>
              <w:autoSpaceDE w:val="0"/>
              <w:autoSpaceDN w:val="0"/>
              <w:adjustRightInd w:val="0"/>
              <w:spacing w:after="0" w:line="240" w:lineRule="auto"/>
              <w:ind w:left="60" w:right="60"/>
              <w:rPr>
                <w:rFonts w:ascii="Arial" w:hAnsi="Arial" w:cs="Arial"/>
                <w:color w:val="000000"/>
                <w:sz w:val="18"/>
                <w:szCs w:val="18"/>
                <w:lang w:val="en-US"/>
              </w:rPr>
            </w:pPr>
            <w:r w:rsidRPr="00002B9A">
              <w:rPr>
                <w:rFonts w:ascii="Arial" w:hAnsi="Arial" w:cs="Arial"/>
                <w:color w:val="000000"/>
                <w:sz w:val="18"/>
                <w:szCs w:val="18"/>
                <w:lang w:val="en-US"/>
              </w:rPr>
              <w:t>Earnings Management</w:t>
            </w:r>
          </w:p>
        </w:tc>
        <w:tc>
          <w:tcPr>
            <w:tcW w:w="1331" w:type="dxa"/>
            <w:tcBorders>
              <w:top w:val="nil"/>
              <w:left w:val="single" w:sz="16" w:space="0" w:color="000000"/>
              <w:bottom w:val="single" w:sz="16" w:space="0" w:color="000000"/>
            </w:tcBorders>
            <w:shd w:val="clear" w:color="auto" w:fill="FFFFFF"/>
            <w:vAlign w:val="center"/>
          </w:tcPr>
          <w:p w14:paraId="747CCCAB" w14:textId="77777777" w:rsidR="00002B9A" w:rsidRPr="00002B9A" w:rsidRDefault="00002B9A"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002B9A">
              <w:rPr>
                <w:rFonts w:ascii="Arial" w:hAnsi="Arial" w:cs="Arial"/>
                <w:color w:val="000000"/>
                <w:sz w:val="18"/>
                <w:szCs w:val="18"/>
                <w:lang w:val="en-US"/>
              </w:rPr>
              <w:t>4493,360</w:t>
            </w:r>
          </w:p>
        </w:tc>
        <w:tc>
          <w:tcPr>
            <w:tcW w:w="1331" w:type="dxa"/>
            <w:tcBorders>
              <w:top w:val="nil"/>
              <w:bottom w:val="single" w:sz="16" w:space="0" w:color="000000"/>
            </w:tcBorders>
            <w:shd w:val="clear" w:color="auto" w:fill="FFFFFF"/>
            <w:vAlign w:val="center"/>
          </w:tcPr>
          <w:p w14:paraId="72C4C35D" w14:textId="77777777" w:rsidR="00002B9A" w:rsidRPr="00002B9A" w:rsidRDefault="00002B9A"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002B9A">
              <w:rPr>
                <w:rFonts w:ascii="Arial" w:hAnsi="Arial" w:cs="Arial"/>
                <w:color w:val="000000"/>
                <w:sz w:val="18"/>
                <w:szCs w:val="18"/>
                <w:lang w:val="en-US"/>
              </w:rPr>
              <w:t>2188,873</w:t>
            </w:r>
          </w:p>
        </w:tc>
        <w:tc>
          <w:tcPr>
            <w:tcW w:w="1469" w:type="dxa"/>
            <w:tcBorders>
              <w:top w:val="nil"/>
              <w:bottom w:val="single" w:sz="16" w:space="0" w:color="000000"/>
            </w:tcBorders>
            <w:shd w:val="clear" w:color="auto" w:fill="FFFFFF"/>
            <w:vAlign w:val="center"/>
          </w:tcPr>
          <w:p w14:paraId="0187C1BF" w14:textId="77777777" w:rsidR="00002B9A" w:rsidRPr="00002B9A" w:rsidRDefault="00002B9A"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002B9A">
              <w:rPr>
                <w:rFonts w:ascii="Arial" w:hAnsi="Arial" w:cs="Arial"/>
                <w:color w:val="000000"/>
                <w:sz w:val="18"/>
                <w:szCs w:val="18"/>
                <w:lang w:val="en-US"/>
              </w:rPr>
              <w:t>,216</w:t>
            </w:r>
          </w:p>
        </w:tc>
        <w:tc>
          <w:tcPr>
            <w:tcW w:w="1009" w:type="dxa"/>
            <w:tcBorders>
              <w:top w:val="nil"/>
              <w:bottom w:val="single" w:sz="16" w:space="0" w:color="000000"/>
            </w:tcBorders>
            <w:shd w:val="clear" w:color="auto" w:fill="FFFFFF"/>
            <w:vAlign w:val="center"/>
          </w:tcPr>
          <w:p w14:paraId="502072B6" w14:textId="77777777" w:rsidR="00002B9A" w:rsidRPr="00002B9A" w:rsidRDefault="00002B9A" w:rsidP="00C41BCA">
            <w:pPr>
              <w:autoSpaceDE w:val="0"/>
              <w:autoSpaceDN w:val="0"/>
              <w:adjustRightInd w:val="0"/>
              <w:spacing w:after="0" w:line="240" w:lineRule="auto"/>
              <w:ind w:left="60" w:right="60"/>
              <w:jc w:val="right"/>
              <w:rPr>
                <w:rFonts w:ascii="Arial" w:hAnsi="Arial" w:cs="Arial"/>
                <w:color w:val="000000"/>
                <w:sz w:val="18"/>
                <w:szCs w:val="18"/>
                <w:lang w:val="en-US"/>
              </w:rPr>
            </w:pPr>
            <w:r w:rsidRPr="00002B9A">
              <w:rPr>
                <w:rFonts w:ascii="Arial" w:hAnsi="Arial" w:cs="Arial"/>
                <w:color w:val="000000"/>
                <w:sz w:val="18"/>
                <w:szCs w:val="18"/>
                <w:lang w:val="en-US"/>
              </w:rPr>
              <w:t>2,053</w:t>
            </w:r>
          </w:p>
        </w:tc>
        <w:tc>
          <w:tcPr>
            <w:tcW w:w="1009" w:type="dxa"/>
            <w:tcBorders>
              <w:top w:val="nil"/>
              <w:bottom w:val="single" w:sz="16" w:space="0" w:color="000000"/>
              <w:right w:val="single" w:sz="16" w:space="0" w:color="000000"/>
            </w:tcBorders>
            <w:shd w:val="clear" w:color="auto" w:fill="FFFFFF"/>
            <w:vAlign w:val="center"/>
          </w:tcPr>
          <w:p w14:paraId="07DD7E0C" w14:textId="77777777" w:rsidR="00002B9A" w:rsidRPr="00002B9A" w:rsidRDefault="00002B9A" w:rsidP="00C41BCA">
            <w:pPr>
              <w:autoSpaceDE w:val="0"/>
              <w:autoSpaceDN w:val="0"/>
              <w:adjustRightInd w:val="0"/>
              <w:spacing w:after="0" w:line="240" w:lineRule="auto"/>
              <w:ind w:left="60" w:right="60"/>
              <w:jc w:val="center"/>
              <w:rPr>
                <w:rFonts w:ascii="Arial" w:hAnsi="Arial" w:cs="Arial"/>
                <w:color w:val="000000"/>
                <w:sz w:val="18"/>
                <w:szCs w:val="18"/>
                <w:lang w:val="en-US"/>
              </w:rPr>
            </w:pPr>
            <w:r w:rsidRPr="00002B9A">
              <w:rPr>
                <w:rFonts w:ascii="Arial" w:hAnsi="Arial" w:cs="Arial"/>
                <w:color w:val="000000"/>
                <w:sz w:val="18"/>
                <w:szCs w:val="18"/>
                <w:lang w:val="en-US"/>
              </w:rPr>
              <w:t>,043</w:t>
            </w:r>
          </w:p>
        </w:tc>
      </w:tr>
      <w:tr w:rsidR="00002B9A" w:rsidRPr="00002B9A" w14:paraId="1DE6CE6B" w14:textId="77777777" w:rsidTr="008C36D3">
        <w:trPr>
          <w:cantSplit/>
          <w:jc w:val="center"/>
        </w:trPr>
        <w:tc>
          <w:tcPr>
            <w:tcW w:w="8362" w:type="dxa"/>
            <w:gridSpan w:val="7"/>
            <w:tcBorders>
              <w:top w:val="nil"/>
              <w:left w:val="nil"/>
              <w:bottom w:val="nil"/>
              <w:right w:val="nil"/>
            </w:tcBorders>
            <w:shd w:val="clear" w:color="auto" w:fill="FFFFFF"/>
          </w:tcPr>
          <w:p w14:paraId="4C66C6D6" w14:textId="77777777" w:rsidR="00002B9A" w:rsidRPr="00002B9A" w:rsidRDefault="00002B9A" w:rsidP="00C41BCA">
            <w:pPr>
              <w:autoSpaceDE w:val="0"/>
              <w:autoSpaceDN w:val="0"/>
              <w:adjustRightInd w:val="0"/>
              <w:spacing w:after="0" w:line="240" w:lineRule="auto"/>
              <w:ind w:left="60" w:right="60"/>
              <w:rPr>
                <w:rFonts w:ascii="Arial" w:hAnsi="Arial" w:cs="Arial"/>
                <w:color w:val="000000"/>
                <w:sz w:val="18"/>
                <w:szCs w:val="18"/>
                <w:lang w:val="en-US"/>
              </w:rPr>
            </w:pPr>
            <w:r w:rsidRPr="00002B9A">
              <w:rPr>
                <w:rFonts w:ascii="Arial" w:hAnsi="Arial" w:cs="Arial"/>
                <w:color w:val="000000"/>
                <w:sz w:val="18"/>
                <w:szCs w:val="18"/>
                <w:lang w:val="en-US"/>
              </w:rPr>
              <w:t>a. Dependent Variable: Nilai Perusahaan</w:t>
            </w:r>
          </w:p>
        </w:tc>
      </w:tr>
    </w:tbl>
    <w:p w14:paraId="23EBA00D" w14:textId="289DDEE3" w:rsidR="007365F4" w:rsidRPr="007365F4" w:rsidRDefault="007365F4" w:rsidP="00C41BC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Q = </w:t>
      </w:r>
      <w:r w:rsidR="00002B9A">
        <w:rPr>
          <w:rFonts w:ascii="Times New Roman" w:hAnsi="Times New Roman" w:cs="Times New Roman"/>
          <w:sz w:val="24"/>
          <w:szCs w:val="24"/>
          <w:lang w:val="en-US"/>
        </w:rPr>
        <w:t>1918,817</w:t>
      </w:r>
      <w:r>
        <w:rPr>
          <w:rFonts w:ascii="Times New Roman" w:hAnsi="Times New Roman" w:cs="Times New Roman"/>
          <w:sz w:val="24"/>
          <w:szCs w:val="24"/>
          <w:lang w:val="en-US"/>
        </w:rPr>
        <w:t xml:space="preserve"> + </w:t>
      </w:r>
      <w:r w:rsidR="00002B9A">
        <w:rPr>
          <w:rFonts w:ascii="Times New Roman" w:hAnsi="Times New Roman" w:cs="Times New Roman"/>
          <w:sz w:val="24"/>
          <w:szCs w:val="24"/>
          <w:lang w:val="en-US"/>
        </w:rPr>
        <w:t>4493</w:t>
      </w:r>
      <w:proofErr w:type="gramStart"/>
      <w:r w:rsidR="00002B9A">
        <w:rPr>
          <w:rFonts w:ascii="Times New Roman" w:hAnsi="Times New Roman" w:cs="Times New Roman"/>
          <w:sz w:val="24"/>
          <w:szCs w:val="24"/>
          <w:lang w:val="en-US"/>
        </w:rPr>
        <w:t>,360</w:t>
      </w:r>
      <w:r>
        <w:rPr>
          <w:rFonts w:ascii="Times New Roman" w:hAnsi="Times New Roman" w:cs="Times New Roman"/>
          <w:sz w:val="24"/>
          <w:szCs w:val="24"/>
          <w:lang w:val="en-US"/>
        </w:rPr>
        <w:t>EM</w:t>
      </w:r>
      <w:proofErr w:type="gramEnd"/>
      <w:r>
        <w:rPr>
          <w:rFonts w:ascii="Times New Roman" w:hAnsi="Times New Roman" w:cs="Times New Roman"/>
          <w:sz w:val="24"/>
          <w:szCs w:val="24"/>
          <w:lang w:val="en-US"/>
        </w:rPr>
        <w:t xml:space="preserve"> + e</w:t>
      </w:r>
    </w:p>
    <w:p w14:paraId="6EF8B04B" w14:textId="02655C17" w:rsidR="007365F4" w:rsidRDefault="007365F4" w:rsidP="00C41BCA">
      <w:pPr>
        <w:pStyle w:val="ListParagraph"/>
        <w:spacing w:after="0" w:line="240" w:lineRule="auto"/>
        <w:ind w:left="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Hasil persamaan regresi di atas dapat dijelaskan bahwa nilai koefisien regresi earnings management sebesar </w:t>
      </w:r>
      <w:r w:rsidR="00002B9A">
        <w:rPr>
          <w:rFonts w:ascii="Times New Roman" w:eastAsia="Times New Roman" w:hAnsi="Times New Roman" w:cs="Times New Roman"/>
          <w:sz w:val="24"/>
          <w:szCs w:val="24"/>
          <w:lang w:val="en-US"/>
        </w:rPr>
        <w:t>4493,360</w:t>
      </w:r>
      <w:r w:rsidR="00E60A2F">
        <w:rPr>
          <w:rFonts w:ascii="Times New Roman" w:eastAsia="Times New Roman" w:hAnsi="Times New Roman" w:cs="Times New Roman"/>
          <w:sz w:val="24"/>
          <w:szCs w:val="24"/>
          <w:lang w:val="en-US"/>
        </w:rPr>
        <w:t xml:space="preserve"> bernilai positif dapat diartikan apabila earnings management meningkat sebesar 1 persen, maka nilai perusahaan akan meningkat sebesar 1 persen.</w:t>
      </w:r>
    </w:p>
    <w:p w14:paraId="5D35E8E6" w14:textId="7DEBE55C" w:rsidR="007365F4" w:rsidRDefault="007365F4" w:rsidP="00C41BCA">
      <w:pPr>
        <w:pStyle w:val="ListParagraph"/>
        <w:spacing w:after="0" w:line="240" w:lineRule="auto"/>
        <w:ind w:left="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Uji Statistik T</w:t>
      </w:r>
    </w:p>
    <w:p w14:paraId="6A5F543F" w14:textId="1A1EB028" w:rsidR="00F84956" w:rsidRDefault="00464300" w:rsidP="00C41BCA">
      <w:pPr>
        <w:autoSpaceDE w:val="0"/>
        <w:autoSpaceDN w:val="0"/>
        <w:adjustRightInd w:val="0"/>
        <w:spacing w:after="0" w:line="240" w:lineRule="auto"/>
        <w:ind w:firstLine="720"/>
        <w:jc w:val="both"/>
        <w:rPr>
          <w:rFonts w:ascii="Times New Roman" w:eastAsia="Times New Roman" w:hAnsi="Times New Roman" w:cs="Times New Roman"/>
          <w:sz w:val="24"/>
          <w:szCs w:val="24"/>
          <w:lang w:val="en-US"/>
        </w:rPr>
        <w:sectPr w:rsidR="00F84956" w:rsidSect="0030484C">
          <w:footerReference w:type="default" r:id="rId11"/>
          <w:footerReference w:type="first" r:id="rId12"/>
          <w:pgSz w:w="11906" w:h="16838" w:code="9"/>
          <w:pgMar w:top="2160" w:right="1440" w:bottom="1440" w:left="2160" w:header="706" w:footer="706" w:gutter="0"/>
          <w:pgNumType w:start="1"/>
          <w:cols w:space="708"/>
          <w:docGrid w:linePitch="360"/>
        </w:sectPr>
      </w:pPr>
      <w:r w:rsidRPr="00F84956">
        <w:rPr>
          <w:rFonts w:ascii="Times New Roman" w:eastAsia="Times New Roman" w:hAnsi="Times New Roman" w:cs="Times New Roman"/>
          <w:sz w:val="24"/>
          <w:szCs w:val="24"/>
          <w:lang w:val="en-US"/>
        </w:rPr>
        <w:t>Uji Statistik T dilakukan untuk mengetahui pengaruh apakah masing-masing variabel independen dapat signifikan mempengaruhi variabel dependen secara parsial.</w:t>
      </w:r>
      <w:r w:rsidR="00A66CF7" w:rsidRPr="00A66CF7">
        <w:rPr>
          <w:rFonts w:ascii="Times New Roman" w:eastAsia="Times New Roman" w:hAnsi="Times New Roman" w:cs="Times New Roman"/>
          <w:sz w:val="24"/>
          <w:szCs w:val="24"/>
          <w:lang w:val="en-US"/>
        </w:rPr>
        <w:t xml:space="preserve"> Kriteria penerimaan dan penolakan hipotesis adalah:</w:t>
      </w:r>
      <w:r w:rsidR="00A66CF7">
        <w:rPr>
          <w:rFonts w:ascii="Times New Roman" w:eastAsia="Times New Roman" w:hAnsi="Times New Roman" w:cs="Times New Roman"/>
          <w:sz w:val="24"/>
          <w:szCs w:val="24"/>
          <w:lang w:val="en-US"/>
        </w:rPr>
        <w:t xml:space="preserve"> </w:t>
      </w:r>
      <w:r w:rsidR="00A66CF7" w:rsidRPr="00A66CF7">
        <w:rPr>
          <w:rFonts w:ascii="Times New Roman" w:eastAsia="Times New Roman" w:hAnsi="Times New Roman" w:cs="Times New Roman"/>
          <w:sz w:val="24"/>
          <w:szCs w:val="24"/>
          <w:lang w:val="en-US"/>
        </w:rPr>
        <w:t>Jika t hitung &gt; t tabel, maka Ho diterima (ada pengaruh signifikan), Jika t hitung &lt; t tabel, maka Ho ditolak (tidak ada pengaruh). Berdasarkan dasar signifikansi, kriterianya adalah: Jika Signifikansi &gt; 0</w:t>
      </w:r>
      <w:proofErr w:type="gramStart"/>
      <w:r w:rsidR="00A66CF7" w:rsidRPr="00A66CF7">
        <w:rPr>
          <w:rFonts w:ascii="Times New Roman" w:eastAsia="Times New Roman" w:hAnsi="Times New Roman" w:cs="Times New Roman"/>
          <w:sz w:val="24"/>
          <w:szCs w:val="24"/>
          <w:lang w:val="en-US"/>
        </w:rPr>
        <w:t>,05</w:t>
      </w:r>
      <w:proofErr w:type="gramEnd"/>
      <w:r w:rsidR="00A66CF7" w:rsidRPr="00A66CF7">
        <w:rPr>
          <w:rFonts w:ascii="Times New Roman" w:eastAsia="Times New Roman" w:hAnsi="Times New Roman" w:cs="Times New Roman"/>
          <w:sz w:val="24"/>
          <w:szCs w:val="24"/>
          <w:lang w:val="en-US"/>
        </w:rPr>
        <w:t xml:space="preserve"> maka Ho ditolak. Jika signifikansi &lt; 0</w:t>
      </w:r>
      <w:proofErr w:type="gramStart"/>
      <w:r w:rsidR="00A66CF7" w:rsidRPr="00A66CF7">
        <w:rPr>
          <w:rFonts w:ascii="Times New Roman" w:eastAsia="Times New Roman" w:hAnsi="Times New Roman" w:cs="Times New Roman"/>
          <w:sz w:val="24"/>
          <w:szCs w:val="24"/>
          <w:lang w:val="en-US"/>
        </w:rPr>
        <w:t>,05</w:t>
      </w:r>
      <w:proofErr w:type="gramEnd"/>
      <w:r w:rsidR="00A66CF7" w:rsidRPr="00A66CF7">
        <w:rPr>
          <w:rFonts w:ascii="Times New Roman" w:eastAsia="Times New Roman" w:hAnsi="Times New Roman" w:cs="Times New Roman"/>
          <w:sz w:val="24"/>
          <w:szCs w:val="24"/>
          <w:lang w:val="en-US"/>
        </w:rPr>
        <w:t xml:space="preserve"> maka Ho diterima.</w:t>
      </w:r>
      <w:r w:rsidRPr="00F84956">
        <w:rPr>
          <w:rFonts w:ascii="Times New Roman" w:eastAsia="Times New Roman" w:hAnsi="Times New Roman" w:cs="Times New Roman"/>
          <w:sz w:val="24"/>
          <w:szCs w:val="24"/>
          <w:lang w:val="en-US"/>
        </w:rPr>
        <w:t xml:space="preserve"> Dalam penelitian ini </w:t>
      </w:r>
      <w:r w:rsidR="00F84956" w:rsidRPr="00F84956">
        <w:rPr>
          <w:rFonts w:ascii="Times New Roman" w:eastAsia="Times New Roman" w:hAnsi="Times New Roman" w:cs="Times New Roman"/>
          <w:sz w:val="24"/>
          <w:szCs w:val="24"/>
          <w:lang w:val="en-US"/>
        </w:rPr>
        <w:t xml:space="preserve">menggunakan tingkat signifikansi 5%. Hasil perhitungan </w:t>
      </w:r>
      <w:r w:rsidR="00A66CF7">
        <w:rPr>
          <w:rFonts w:ascii="Times New Roman" w:eastAsia="Times New Roman" w:hAnsi="Times New Roman" w:cs="Times New Roman"/>
          <w:sz w:val="24"/>
          <w:szCs w:val="24"/>
          <w:lang w:val="en-US"/>
        </w:rPr>
        <w:t xml:space="preserve">T tabel adalah sebagai berikut </w:t>
      </w:r>
    </w:p>
    <w:p w14:paraId="3EA77E8F" w14:textId="25CB55AA" w:rsidR="00387C7B" w:rsidRPr="00F84956" w:rsidRDefault="00387C7B" w:rsidP="00C41BCA">
      <w:pPr>
        <w:pStyle w:val="ListParagraph"/>
        <w:spacing w:after="1349" w:line="240" w:lineRule="auto"/>
        <w:ind w:left="0"/>
        <w:jc w:val="both"/>
        <w:rPr>
          <w:rFonts w:ascii="Times New Roman" w:eastAsia="Times New Roman" w:hAnsi="Times New Roman" w:cs="Times New Roman"/>
          <w:sz w:val="24"/>
          <w:szCs w:val="24"/>
          <w:lang w:val="en-US"/>
        </w:rPr>
      </w:pPr>
      <w:r w:rsidRPr="00F84956">
        <w:rPr>
          <w:rFonts w:ascii="Times New Roman" w:eastAsia="Times New Roman" w:hAnsi="Times New Roman" w:cs="Times New Roman"/>
          <w:sz w:val="24"/>
          <w:szCs w:val="24"/>
          <w:lang w:val="en-US"/>
        </w:rPr>
        <w:lastRenderedPageBreak/>
        <w:t xml:space="preserve">T </w:t>
      </w:r>
      <w:proofErr w:type="gramStart"/>
      <w:r w:rsidR="00101F5A" w:rsidRPr="00F84956">
        <w:rPr>
          <w:rFonts w:ascii="Times New Roman" w:eastAsia="Times New Roman" w:hAnsi="Times New Roman" w:cs="Times New Roman"/>
          <w:sz w:val="24"/>
          <w:szCs w:val="24"/>
          <w:lang w:val="en-US"/>
        </w:rPr>
        <w:t>tabel  =</w:t>
      </w:r>
      <w:proofErr w:type="gramEnd"/>
      <w:r w:rsidR="00101F5A" w:rsidRPr="00F84956">
        <w:rPr>
          <w:rFonts w:ascii="Times New Roman" w:eastAsia="Times New Roman" w:hAnsi="Times New Roman" w:cs="Times New Roman"/>
          <w:sz w:val="24"/>
          <w:szCs w:val="24"/>
          <w:lang w:val="en-US"/>
        </w:rPr>
        <w:t xml:space="preserve"> t (a/2 ;</w:t>
      </w:r>
      <w:r w:rsidRPr="00F84956">
        <w:rPr>
          <w:rFonts w:ascii="Times New Roman" w:eastAsia="Times New Roman" w:hAnsi="Times New Roman" w:cs="Times New Roman"/>
          <w:sz w:val="24"/>
          <w:szCs w:val="24"/>
          <w:lang w:val="en-US"/>
        </w:rPr>
        <w:t xml:space="preserve"> </w:t>
      </w:r>
      <w:r w:rsidR="00092A6C">
        <w:rPr>
          <w:rFonts w:ascii="Times New Roman" w:eastAsia="Times New Roman" w:hAnsi="Times New Roman" w:cs="Times New Roman"/>
          <w:sz w:val="24"/>
          <w:szCs w:val="24"/>
          <w:lang w:val="en-US"/>
        </w:rPr>
        <w:t>df</w:t>
      </w:r>
      <w:r w:rsidRPr="00F84956">
        <w:rPr>
          <w:rFonts w:ascii="Times New Roman" w:eastAsia="Times New Roman" w:hAnsi="Times New Roman" w:cs="Times New Roman"/>
          <w:sz w:val="24"/>
          <w:szCs w:val="24"/>
          <w:lang w:val="en-US"/>
        </w:rPr>
        <w:t>)</w:t>
      </w:r>
    </w:p>
    <w:p w14:paraId="34088BA4" w14:textId="23704108" w:rsidR="00387C7B" w:rsidRPr="00F84956" w:rsidRDefault="00387C7B" w:rsidP="00C41BCA">
      <w:pPr>
        <w:pStyle w:val="ListParagraph"/>
        <w:spacing w:after="1349" w:line="240" w:lineRule="auto"/>
        <w:ind w:left="0"/>
        <w:jc w:val="both"/>
        <w:rPr>
          <w:rFonts w:ascii="Times New Roman" w:eastAsia="Times New Roman" w:hAnsi="Times New Roman" w:cs="Times New Roman"/>
          <w:sz w:val="24"/>
          <w:szCs w:val="24"/>
          <w:lang w:val="en-US"/>
        </w:rPr>
      </w:pPr>
      <w:r w:rsidRPr="00F84956">
        <w:rPr>
          <w:rFonts w:ascii="Times New Roman" w:eastAsia="Times New Roman" w:hAnsi="Times New Roman" w:cs="Times New Roman"/>
          <w:sz w:val="24"/>
          <w:szCs w:val="24"/>
          <w:lang w:val="en-US"/>
        </w:rPr>
        <w:tab/>
        <w:t xml:space="preserve">  = t (</w:t>
      </w:r>
      <w:r w:rsidR="00824106" w:rsidRPr="00F84956">
        <w:rPr>
          <w:rFonts w:ascii="Times New Roman" w:eastAsia="Times New Roman" w:hAnsi="Times New Roman" w:cs="Times New Roman"/>
          <w:sz w:val="24"/>
          <w:szCs w:val="24"/>
          <w:lang w:val="en-US"/>
        </w:rPr>
        <w:t>0</w:t>
      </w:r>
      <w:proofErr w:type="gramStart"/>
      <w:r w:rsidR="00824106" w:rsidRPr="00F84956">
        <w:rPr>
          <w:rFonts w:ascii="Times New Roman" w:eastAsia="Times New Roman" w:hAnsi="Times New Roman" w:cs="Times New Roman"/>
          <w:sz w:val="24"/>
          <w:szCs w:val="24"/>
          <w:lang w:val="en-US"/>
        </w:rPr>
        <w:t>,</w:t>
      </w:r>
      <w:r w:rsidRPr="00F84956">
        <w:rPr>
          <w:rFonts w:ascii="Times New Roman" w:eastAsia="Times New Roman" w:hAnsi="Times New Roman" w:cs="Times New Roman"/>
          <w:sz w:val="24"/>
          <w:szCs w:val="24"/>
          <w:lang w:val="en-US"/>
        </w:rPr>
        <w:t>05</w:t>
      </w:r>
      <w:proofErr w:type="gramEnd"/>
      <w:r w:rsidRPr="00F84956">
        <w:rPr>
          <w:rFonts w:ascii="Times New Roman" w:eastAsia="Times New Roman" w:hAnsi="Times New Roman" w:cs="Times New Roman"/>
          <w:sz w:val="24"/>
          <w:szCs w:val="24"/>
          <w:lang w:val="en-US"/>
        </w:rPr>
        <w:t>/2</w:t>
      </w:r>
      <w:r w:rsidR="00101F5A" w:rsidRPr="00F84956">
        <w:rPr>
          <w:rFonts w:ascii="Times New Roman" w:eastAsia="Times New Roman" w:hAnsi="Times New Roman" w:cs="Times New Roman"/>
          <w:sz w:val="24"/>
          <w:szCs w:val="24"/>
          <w:lang w:val="en-US"/>
        </w:rPr>
        <w:t xml:space="preserve"> ;</w:t>
      </w:r>
      <w:r w:rsidRPr="00F84956">
        <w:rPr>
          <w:rFonts w:ascii="Times New Roman" w:eastAsia="Times New Roman" w:hAnsi="Times New Roman" w:cs="Times New Roman"/>
          <w:sz w:val="24"/>
          <w:szCs w:val="24"/>
          <w:lang w:val="en-US"/>
        </w:rPr>
        <w:t xml:space="preserve"> </w:t>
      </w:r>
      <w:r w:rsidR="00002B9A">
        <w:rPr>
          <w:rFonts w:ascii="Times New Roman" w:eastAsia="Times New Roman" w:hAnsi="Times New Roman" w:cs="Times New Roman"/>
          <w:sz w:val="24"/>
          <w:szCs w:val="24"/>
          <w:lang w:val="en-US"/>
        </w:rPr>
        <w:t>86</w:t>
      </w:r>
      <w:r w:rsidRPr="00F84956">
        <w:rPr>
          <w:rFonts w:ascii="Times New Roman" w:eastAsia="Times New Roman" w:hAnsi="Times New Roman" w:cs="Times New Roman"/>
          <w:sz w:val="24"/>
          <w:szCs w:val="24"/>
          <w:lang w:val="en-US"/>
        </w:rPr>
        <w:t>)</w:t>
      </w:r>
    </w:p>
    <w:p w14:paraId="73DCBECB" w14:textId="06FDCBE2" w:rsidR="00387C7B" w:rsidRPr="00F84956" w:rsidRDefault="00101F5A" w:rsidP="00C41BCA">
      <w:pPr>
        <w:pStyle w:val="ListParagraph"/>
        <w:spacing w:after="1349" w:line="240" w:lineRule="auto"/>
        <w:ind w:left="0"/>
        <w:jc w:val="both"/>
        <w:rPr>
          <w:rFonts w:ascii="Times New Roman" w:eastAsia="Times New Roman" w:hAnsi="Times New Roman" w:cs="Times New Roman"/>
          <w:sz w:val="24"/>
          <w:szCs w:val="24"/>
          <w:lang w:val="en-US"/>
        </w:rPr>
      </w:pPr>
      <w:r w:rsidRPr="00F84956">
        <w:rPr>
          <w:rFonts w:ascii="Times New Roman" w:eastAsia="Times New Roman" w:hAnsi="Times New Roman" w:cs="Times New Roman"/>
          <w:sz w:val="24"/>
          <w:szCs w:val="24"/>
          <w:lang w:val="en-US"/>
        </w:rPr>
        <w:tab/>
        <w:t xml:space="preserve">  = </w:t>
      </w:r>
      <w:proofErr w:type="gramStart"/>
      <w:r w:rsidR="00824106" w:rsidRPr="00F84956">
        <w:rPr>
          <w:rFonts w:ascii="Times New Roman" w:eastAsia="Times New Roman" w:hAnsi="Times New Roman" w:cs="Times New Roman"/>
          <w:sz w:val="24"/>
          <w:szCs w:val="24"/>
          <w:lang w:val="en-US"/>
        </w:rPr>
        <w:t>0,</w:t>
      </w:r>
      <w:r w:rsidR="00002B9A">
        <w:rPr>
          <w:rFonts w:ascii="Times New Roman" w:eastAsia="Times New Roman" w:hAnsi="Times New Roman" w:cs="Times New Roman"/>
          <w:sz w:val="24"/>
          <w:szCs w:val="24"/>
          <w:lang w:val="en-US"/>
        </w:rPr>
        <w:t>025 ;</w:t>
      </w:r>
      <w:proofErr w:type="gramEnd"/>
      <w:r w:rsidR="00002B9A">
        <w:rPr>
          <w:rFonts w:ascii="Times New Roman" w:eastAsia="Times New Roman" w:hAnsi="Times New Roman" w:cs="Times New Roman"/>
          <w:sz w:val="24"/>
          <w:szCs w:val="24"/>
          <w:lang w:val="en-US"/>
        </w:rPr>
        <w:t xml:space="preserve"> 86</w:t>
      </w:r>
    </w:p>
    <w:p w14:paraId="3A38F5B5" w14:textId="15BAE158" w:rsidR="00824106" w:rsidRDefault="00824106" w:rsidP="00C41BCA">
      <w:pPr>
        <w:pStyle w:val="ListParagraph"/>
        <w:spacing w:after="1349" w:line="240" w:lineRule="auto"/>
        <w:jc w:val="both"/>
        <w:rPr>
          <w:rFonts w:ascii="Times New Roman" w:eastAsia="Times New Roman" w:hAnsi="Times New Roman" w:cs="Times New Roman"/>
          <w:sz w:val="24"/>
          <w:szCs w:val="24"/>
          <w:lang w:val="en-US"/>
        </w:rPr>
      </w:pPr>
      <w:r w:rsidRPr="00F84956">
        <w:rPr>
          <w:rFonts w:ascii="Times New Roman" w:eastAsia="Times New Roman" w:hAnsi="Times New Roman" w:cs="Times New Roman"/>
          <w:sz w:val="24"/>
          <w:szCs w:val="24"/>
          <w:lang w:val="en-US"/>
        </w:rPr>
        <w:t xml:space="preserve"> = </w:t>
      </w:r>
      <w:r w:rsidR="00C21A90" w:rsidRPr="00C21A90">
        <w:rPr>
          <w:rFonts w:ascii="Times New Roman" w:eastAsia="Times New Roman" w:hAnsi="Times New Roman" w:cs="Times New Roman"/>
          <w:sz w:val="24"/>
          <w:szCs w:val="24"/>
          <w:lang w:val="en-US"/>
        </w:rPr>
        <w:t>1.98793</w:t>
      </w:r>
    </w:p>
    <w:p w14:paraId="1FAD58BD" w14:textId="77777777" w:rsidR="00F84956" w:rsidRPr="00F84956" w:rsidRDefault="00F84956" w:rsidP="00C41BCA">
      <w:pPr>
        <w:pStyle w:val="ListParagraph"/>
        <w:spacing w:after="1349" w:line="240" w:lineRule="auto"/>
        <w:ind w:left="0"/>
        <w:jc w:val="both"/>
        <w:rPr>
          <w:rFonts w:ascii="Times New Roman" w:eastAsia="Times New Roman" w:hAnsi="Times New Roman" w:cs="Times New Roman"/>
          <w:sz w:val="24"/>
          <w:szCs w:val="24"/>
          <w:lang w:val="en-US"/>
        </w:rPr>
      </w:pPr>
    </w:p>
    <w:p w14:paraId="6BA4406F" w14:textId="2AC657D4" w:rsidR="00824106" w:rsidRPr="00F84956" w:rsidRDefault="00002B9A" w:rsidP="00C41BCA">
      <w:pPr>
        <w:pStyle w:val="ListParagraph"/>
        <w:spacing w:after="1349" w:line="240" w:lineRule="auto"/>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 hitung &gt; </w:t>
      </w:r>
      <w:r w:rsidR="00824106" w:rsidRPr="00F84956">
        <w:rPr>
          <w:rFonts w:ascii="Times New Roman" w:eastAsia="Times New Roman" w:hAnsi="Times New Roman" w:cs="Times New Roman"/>
          <w:sz w:val="24"/>
          <w:szCs w:val="24"/>
          <w:lang w:val="en-US"/>
        </w:rPr>
        <w:t>T tabel</w:t>
      </w:r>
    </w:p>
    <w:p w14:paraId="1748DAA9" w14:textId="162432D1" w:rsidR="00824106" w:rsidRPr="00F84956" w:rsidRDefault="00002B9A" w:rsidP="00C41BCA">
      <w:pPr>
        <w:pStyle w:val="ListParagraph"/>
        <w:spacing w:after="1349" w:line="240" w:lineRule="auto"/>
        <w:ind w:left="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2,053 &gt; </w:t>
      </w:r>
      <w:r w:rsidR="00C21A90">
        <w:rPr>
          <w:rFonts w:ascii="Times New Roman" w:eastAsia="Times New Roman" w:hAnsi="Times New Roman" w:cs="Times New Roman"/>
          <w:sz w:val="24"/>
          <w:szCs w:val="24"/>
          <w:lang w:val="en-US"/>
        </w:rPr>
        <w:t>1</w:t>
      </w:r>
      <w:proofErr w:type="gramStart"/>
      <w:r w:rsidR="00C21A90">
        <w:rPr>
          <w:rFonts w:ascii="Times New Roman" w:eastAsia="Times New Roman" w:hAnsi="Times New Roman" w:cs="Times New Roman"/>
          <w:sz w:val="24"/>
          <w:szCs w:val="24"/>
          <w:lang w:val="en-US"/>
        </w:rPr>
        <w:t>,98793</w:t>
      </w:r>
      <w:proofErr w:type="gramEnd"/>
    </w:p>
    <w:p w14:paraId="5633E38C" w14:textId="77777777" w:rsidR="00F84956" w:rsidRDefault="00F84956" w:rsidP="00C41BCA">
      <w:pPr>
        <w:pStyle w:val="ListParagraph"/>
        <w:spacing w:after="1349" w:line="240" w:lineRule="auto"/>
        <w:ind w:left="0"/>
        <w:jc w:val="both"/>
        <w:rPr>
          <w:rFonts w:ascii="Times New Roman" w:eastAsia="Times New Roman" w:hAnsi="Times New Roman" w:cs="Times New Roman"/>
          <w:sz w:val="24"/>
          <w:szCs w:val="24"/>
          <w:lang w:val="en-US"/>
        </w:rPr>
        <w:sectPr w:rsidR="00F84956" w:rsidSect="00F84956">
          <w:type w:val="continuous"/>
          <w:pgSz w:w="11906" w:h="16838" w:code="9"/>
          <w:pgMar w:top="2160" w:right="1440" w:bottom="1440" w:left="2160" w:header="706" w:footer="706" w:gutter="0"/>
          <w:cols w:num="2" w:space="708"/>
          <w:docGrid w:linePitch="360"/>
        </w:sectPr>
      </w:pPr>
    </w:p>
    <w:p w14:paraId="2608E2CB" w14:textId="09AFB4F5" w:rsidR="000B79E4" w:rsidRDefault="00F84956" w:rsidP="00C41BCA">
      <w:pPr>
        <w:pStyle w:val="ListParagraph"/>
        <w:spacing w:after="1349" w:line="240" w:lineRule="auto"/>
        <w:ind w:left="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Dari hasil uji statistik t</w:t>
      </w:r>
      <w:r w:rsidRPr="00F84956">
        <w:rPr>
          <w:rFonts w:ascii="Times New Roman" w:eastAsia="Times New Roman" w:hAnsi="Times New Roman" w:cs="Times New Roman"/>
          <w:sz w:val="24"/>
          <w:szCs w:val="24"/>
          <w:lang w:val="en-US"/>
        </w:rPr>
        <w:t xml:space="preserve"> diatas dapat diajukan pengujian hipotesis – hipotesis yang diajukan dalam penelitian ini untuk mendapatkan pengaruh dari variabel independen terhadap variabel dependen sebagai </w:t>
      </w:r>
      <w:proofErr w:type="gramStart"/>
      <w:r w:rsidRPr="00F84956">
        <w:rPr>
          <w:rFonts w:ascii="Times New Roman" w:eastAsia="Times New Roman" w:hAnsi="Times New Roman" w:cs="Times New Roman"/>
          <w:sz w:val="24"/>
          <w:szCs w:val="24"/>
          <w:lang w:val="en-US"/>
        </w:rPr>
        <w:t>berikut :</w:t>
      </w:r>
      <w:proofErr w:type="gramEnd"/>
    </w:p>
    <w:p w14:paraId="6A521E0B" w14:textId="631CC3D6" w:rsidR="00F84956" w:rsidRPr="00B05901" w:rsidRDefault="00F84956" w:rsidP="00C41BCA">
      <w:pPr>
        <w:pStyle w:val="ListParagraph"/>
        <w:spacing w:after="1349" w:line="240" w:lineRule="auto"/>
        <w:ind w:left="0"/>
        <w:jc w:val="both"/>
        <w:rPr>
          <w:rFonts w:ascii="Times New Roman" w:eastAsia="Times New Roman" w:hAnsi="Times New Roman" w:cs="Times New Roman"/>
          <w:b/>
          <w:sz w:val="24"/>
          <w:szCs w:val="24"/>
          <w:lang w:val="en-US"/>
        </w:rPr>
      </w:pPr>
      <w:r w:rsidRPr="00B05901">
        <w:rPr>
          <w:rFonts w:ascii="Times New Roman" w:eastAsia="Times New Roman" w:hAnsi="Times New Roman" w:cs="Times New Roman"/>
          <w:b/>
          <w:sz w:val="24"/>
          <w:szCs w:val="24"/>
          <w:lang w:val="en-US"/>
        </w:rPr>
        <w:t>Pengujian Hipotesis (H1)</w:t>
      </w:r>
    </w:p>
    <w:p w14:paraId="0F08FC93" w14:textId="05AC5657" w:rsidR="0096709A" w:rsidRPr="00B05901" w:rsidRDefault="00A7424B" w:rsidP="00C41BCA">
      <w:pPr>
        <w:pStyle w:val="ListParagraph"/>
        <w:spacing w:after="0" w:line="240" w:lineRule="auto"/>
        <w:ind w:left="0" w:firstLine="720"/>
        <w:jc w:val="both"/>
        <w:rPr>
          <w:rFonts w:ascii="Times New Roman" w:eastAsia="Times New Roman" w:hAnsi="Times New Roman" w:cs="Times New Roman"/>
          <w:sz w:val="24"/>
          <w:szCs w:val="24"/>
          <w:lang w:val="en-US"/>
        </w:rPr>
      </w:pPr>
      <w:r w:rsidRPr="00A82BE1">
        <w:rPr>
          <w:rFonts w:ascii="Times New Roman" w:eastAsia="Times New Roman" w:hAnsi="Times New Roman" w:cs="Times New Roman"/>
          <w:sz w:val="24"/>
          <w:szCs w:val="24"/>
          <w:lang w:val="en-US"/>
        </w:rPr>
        <w:t>Berdasarkan tabel</w:t>
      </w:r>
      <w:r w:rsidR="00F84956">
        <w:rPr>
          <w:rFonts w:ascii="Times New Roman" w:eastAsia="Times New Roman" w:hAnsi="Times New Roman" w:cs="Times New Roman"/>
          <w:sz w:val="24"/>
          <w:szCs w:val="24"/>
          <w:lang w:val="en-US"/>
        </w:rPr>
        <w:t xml:space="preserve"> 4.8 dan</w:t>
      </w:r>
      <w:r w:rsidRPr="00A82BE1">
        <w:rPr>
          <w:rFonts w:ascii="Times New Roman" w:eastAsia="Times New Roman" w:hAnsi="Times New Roman" w:cs="Times New Roman"/>
          <w:sz w:val="24"/>
          <w:szCs w:val="24"/>
          <w:lang w:val="en-US"/>
        </w:rPr>
        <w:t xml:space="preserve"> hasil </w:t>
      </w:r>
      <w:r w:rsidR="00F84956">
        <w:rPr>
          <w:rFonts w:ascii="Times New Roman" w:eastAsia="Times New Roman" w:hAnsi="Times New Roman" w:cs="Times New Roman"/>
          <w:sz w:val="24"/>
          <w:szCs w:val="24"/>
          <w:lang w:val="en-US"/>
        </w:rPr>
        <w:t xml:space="preserve">perhitungan t tabel pada </w:t>
      </w:r>
      <w:r w:rsidRPr="00A82BE1">
        <w:rPr>
          <w:rFonts w:ascii="Times New Roman" w:eastAsia="Times New Roman" w:hAnsi="Times New Roman" w:cs="Times New Roman"/>
          <w:sz w:val="24"/>
          <w:szCs w:val="24"/>
          <w:lang w:val="en-US"/>
        </w:rPr>
        <w:t xml:space="preserve">uji t (parsial) menunjukkan bahwa nilai signifikansi pengaruh earnings management (variabel independen) terhadap nilai perusahaan (variabel dependen) adalah </w:t>
      </w:r>
      <w:r w:rsidR="00002B9A">
        <w:rPr>
          <w:rFonts w:ascii="Times New Roman" w:eastAsia="Times New Roman" w:hAnsi="Times New Roman" w:cs="Times New Roman"/>
          <w:sz w:val="24"/>
          <w:szCs w:val="24"/>
          <w:lang w:val="en-US"/>
        </w:rPr>
        <w:t>0,043 &lt; 0,05 dan nilai t hitung 2,053 &gt;</w:t>
      </w:r>
      <w:r w:rsidRPr="00A82BE1">
        <w:rPr>
          <w:rFonts w:ascii="Times New Roman" w:eastAsia="Times New Roman" w:hAnsi="Times New Roman" w:cs="Times New Roman"/>
          <w:sz w:val="24"/>
          <w:szCs w:val="24"/>
          <w:lang w:val="en-US"/>
        </w:rPr>
        <w:t xml:space="preserve"> dari nilai T tabel </w:t>
      </w:r>
      <w:r w:rsidR="0094447F">
        <w:rPr>
          <w:rFonts w:ascii="Times New Roman" w:eastAsia="Times New Roman" w:hAnsi="Times New Roman" w:cs="Times New Roman"/>
          <w:sz w:val="24"/>
          <w:szCs w:val="24"/>
          <w:lang w:val="en-US"/>
        </w:rPr>
        <w:t>1,98793.</w:t>
      </w:r>
      <w:r w:rsidR="00002B9A">
        <w:rPr>
          <w:rFonts w:ascii="Times New Roman" w:eastAsia="Times New Roman" w:hAnsi="Times New Roman" w:cs="Times New Roman"/>
          <w:sz w:val="24"/>
          <w:szCs w:val="24"/>
          <w:lang w:val="en-US"/>
        </w:rPr>
        <w:t xml:space="preserve"> Artinya</w:t>
      </w:r>
      <w:r w:rsidR="00A82BE1" w:rsidRPr="00A82BE1">
        <w:rPr>
          <w:rFonts w:ascii="Times New Roman" w:eastAsia="Times New Roman" w:hAnsi="Times New Roman" w:cs="Times New Roman"/>
          <w:sz w:val="24"/>
          <w:szCs w:val="24"/>
          <w:lang w:val="en-US"/>
        </w:rPr>
        <w:t xml:space="preserve"> terdapat pengaruh earnings manag</w:t>
      </w:r>
      <w:r w:rsidR="00A8475D">
        <w:rPr>
          <w:rFonts w:ascii="Times New Roman" w:eastAsia="Times New Roman" w:hAnsi="Times New Roman" w:cs="Times New Roman"/>
          <w:sz w:val="24"/>
          <w:szCs w:val="24"/>
          <w:lang w:val="en-US"/>
        </w:rPr>
        <w:t>ement terhadap nilai per</w:t>
      </w:r>
      <w:r w:rsidR="00426722">
        <w:rPr>
          <w:rFonts w:ascii="Times New Roman" w:eastAsia="Times New Roman" w:hAnsi="Times New Roman" w:cs="Times New Roman"/>
          <w:sz w:val="24"/>
          <w:szCs w:val="24"/>
          <w:lang w:val="en-US"/>
        </w:rPr>
        <w:t>usahaan, d</w:t>
      </w:r>
      <w:r w:rsidR="00002B9A">
        <w:rPr>
          <w:rFonts w:ascii="Times New Roman" w:eastAsia="Times New Roman" w:hAnsi="Times New Roman" w:cs="Times New Roman"/>
          <w:sz w:val="24"/>
          <w:szCs w:val="24"/>
          <w:lang w:val="en-US"/>
        </w:rPr>
        <w:t>engan demikian maka H1 diterima.</w:t>
      </w:r>
    </w:p>
    <w:p w14:paraId="079CBE1F" w14:textId="5081AC7D" w:rsidR="0096709A" w:rsidRPr="0096709A" w:rsidRDefault="0096709A" w:rsidP="00C41BCA">
      <w:pPr>
        <w:autoSpaceDE w:val="0"/>
        <w:autoSpaceDN w:val="0"/>
        <w:adjustRightInd w:val="0"/>
        <w:spacing w:before="240" w:after="0" w:line="240" w:lineRule="auto"/>
        <w:rPr>
          <w:rFonts w:ascii="Times New Roman" w:hAnsi="Times New Roman" w:cs="Times New Roman"/>
          <w:b/>
          <w:sz w:val="24"/>
          <w:szCs w:val="24"/>
          <w:lang w:val="en-US"/>
        </w:rPr>
      </w:pPr>
      <w:r w:rsidRPr="0096709A">
        <w:rPr>
          <w:rFonts w:ascii="Times New Roman" w:hAnsi="Times New Roman" w:cs="Times New Roman"/>
          <w:b/>
          <w:sz w:val="24"/>
          <w:szCs w:val="24"/>
          <w:lang w:val="en-US"/>
        </w:rPr>
        <w:t>Uji Persamaan MRA</w:t>
      </w:r>
    </w:p>
    <w:p w14:paraId="696AF832" w14:textId="171D7623" w:rsidR="00B12F9D" w:rsidRDefault="009F0EAA" w:rsidP="00C41BCA">
      <w:pPr>
        <w:pStyle w:val="ListParagraph"/>
        <w:spacing w:after="0" w:line="240" w:lineRule="auto"/>
        <w:ind w:left="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Metode penelitian m</w:t>
      </w:r>
      <w:r w:rsidR="00CD6519">
        <w:rPr>
          <w:rFonts w:ascii="Times New Roman" w:eastAsia="Times New Roman" w:hAnsi="Times New Roman" w:cs="Times New Roman"/>
          <w:sz w:val="24"/>
          <w:szCs w:val="24"/>
          <w:lang w:val="en-US"/>
        </w:rPr>
        <w:t xml:space="preserve">odel regresi yang kedua adalah dengan uji Moderated Regression Analysis </w:t>
      </w:r>
      <w:r>
        <w:rPr>
          <w:rFonts w:ascii="Times New Roman" w:eastAsia="Times New Roman" w:hAnsi="Times New Roman" w:cs="Times New Roman"/>
          <w:sz w:val="24"/>
          <w:szCs w:val="24"/>
          <w:lang w:val="en-US"/>
        </w:rPr>
        <w:t xml:space="preserve">(MRA) </w:t>
      </w:r>
      <w:r w:rsidR="00CD6519">
        <w:rPr>
          <w:rFonts w:ascii="Times New Roman" w:eastAsia="Times New Roman" w:hAnsi="Times New Roman" w:cs="Times New Roman"/>
          <w:sz w:val="24"/>
          <w:szCs w:val="24"/>
          <w:lang w:val="en-US"/>
        </w:rPr>
        <w:t>yaitu meregresi nilai perusahaan sebagai variabel dependen dengan earnings management sebagai variabel independen dan corporate governance sebagai variabel moderating ditambah dengan perkalian variabel independen dengan moderating. Hasil regresi kedua didapat sebagai berikut:</w:t>
      </w:r>
    </w:p>
    <w:p w14:paraId="02D045CE" w14:textId="0F41DBF8" w:rsidR="0096709A" w:rsidRPr="00804E45" w:rsidRDefault="0096709A" w:rsidP="00C41BCA">
      <w:pPr>
        <w:pStyle w:val="ListParagraph"/>
        <w:spacing w:after="0" w:line="240" w:lineRule="auto"/>
        <w:ind w:left="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Tabel 4.</w:t>
      </w:r>
      <w:r w:rsidR="00B12472">
        <w:rPr>
          <w:rFonts w:ascii="Times New Roman" w:eastAsia="Times New Roman" w:hAnsi="Times New Roman" w:cs="Times New Roman"/>
          <w:b/>
          <w:sz w:val="24"/>
          <w:szCs w:val="24"/>
          <w:lang w:val="en-US"/>
        </w:rPr>
        <w:t>8</w:t>
      </w:r>
    </w:p>
    <w:p w14:paraId="62A8AE96" w14:textId="617FE3B7" w:rsidR="00752804" w:rsidRPr="00752804" w:rsidRDefault="0096709A" w:rsidP="00C41BCA">
      <w:pPr>
        <w:autoSpaceDE w:val="0"/>
        <w:autoSpaceDN w:val="0"/>
        <w:adjustRightInd w:val="0"/>
        <w:spacing w:after="0" w:line="240" w:lineRule="auto"/>
        <w:jc w:val="center"/>
        <w:rPr>
          <w:rFonts w:ascii="Times New Roman" w:hAnsi="Times New Roman" w:cs="Times New Roman"/>
          <w:sz w:val="24"/>
          <w:szCs w:val="24"/>
          <w:lang w:val="en-US"/>
        </w:rPr>
      </w:pPr>
      <w:r w:rsidRPr="00804E45">
        <w:rPr>
          <w:rFonts w:ascii="Times New Roman" w:eastAsia="Times New Roman" w:hAnsi="Times New Roman" w:cs="Times New Roman"/>
          <w:b/>
          <w:sz w:val="24"/>
          <w:szCs w:val="24"/>
          <w:lang w:val="en-US"/>
        </w:rPr>
        <w:t xml:space="preserve">Uji </w:t>
      </w:r>
      <w:r>
        <w:rPr>
          <w:rFonts w:ascii="Times New Roman" w:eastAsia="Times New Roman" w:hAnsi="Times New Roman" w:cs="Times New Roman"/>
          <w:b/>
          <w:sz w:val="24"/>
          <w:szCs w:val="24"/>
          <w:lang w:val="en-US"/>
        </w:rPr>
        <w:t>Moderated Regression Analysis</w:t>
      </w:r>
    </w:p>
    <w:tbl>
      <w:tblPr>
        <w:tblW w:w="89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9"/>
        <w:gridCol w:w="2170"/>
        <w:gridCol w:w="1319"/>
        <w:gridCol w:w="1319"/>
        <w:gridCol w:w="1456"/>
        <w:gridCol w:w="1001"/>
        <w:gridCol w:w="1001"/>
      </w:tblGrid>
      <w:tr w:rsidR="00752804" w:rsidRPr="00752804" w14:paraId="08337AB3" w14:textId="77777777" w:rsidTr="00752804">
        <w:trPr>
          <w:cantSplit/>
          <w:jc w:val="center"/>
        </w:trPr>
        <w:tc>
          <w:tcPr>
            <w:tcW w:w="8993" w:type="dxa"/>
            <w:gridSpan w:val="7"/>
            <w:tcBorders>
              <w:top w:val="nil"/>
              <w:left w:val="nil"/>
              <w:bottom w:val="nil"/>
              <w:right w:val="nil"/>
            </w:tcBorders>
            <w:shd w:val="clear" w:color="auto" w:fill="FFFFFF"/>
          </w:tcPr>
          <w:p w14:paraId="7C3E96FE" w14:textId="77777777" w:rsidR="00752804" w:rsidRPr="00752804" w:rsidRDefault="00752804" w:rsidP="00C41BCA">
            <w:pPr>
              <w:autoSpaceDE w:val="0"/>
              <w:autoSpaceDN w:val="0"/>
              <w:adjustRightInd w:val="0"/>
              <w:spacing w:after="0" w:line="240" w:lineRule="auto"/>
              <w:ind w:left="60" w:right="60"/>
              <w:jc w:val="center"/>
              <w:rPr>
                <w:rFonts w:ascii="Arial" w:hAnsi="Arial" w:cs="Arial"/>
                <w:color w:val="000000"/>
                <w:sz w:val="18"/>
                <w:szCs w:val="18"/>
              </w:rPr>
            </w:pPr>
            <w:r w:rsidRPr="00752804">
              <w:rPr>
                <w:rFonts w:ascii="Arial" w:hAnsi="Arial" w:cs="Arial"/>
                <w:b/>
                <w:bCs/>
                <w:color w:val="000000"/>
                <w:sz w:val="18"/>
                <w:szCs w:val="18"/>
              </w:rPr>
              <w:t>Coefficients</w:t>
            </w:r>
            <w:r w:rsidRPr="00752804">
              <w:rPr>
                <w:rFonts w:ascii="Arial" w:hAnsi="Arial" w:cs="Arial"/>
                <w:b/>
                <w:bCs/>
                <w:color w:val="000000"/>
                <w:sz w:val="18"/>
                <w:szCs w:val="18"/>
                <w:vertAlign w:val="superscript"/>
              </w:rPr>
              <w:t>a</w:t>
            </w:r>
          </w:p>
        </w:tc>
      </w:tr>
      <w:tr w:rsidR="00752804" w:rsidRPr="00752804" w14:paraId="75012C49" w14:textId="77777777" w:rsidTr="00752804">
        <w:trPr>
          <w:cantSplit/>
          <w:jc w:val="center"/>
        </w:trPr>
        <w:tc>
          <w:tcPr>
            <w:tcW w:w="2897" w:type="dxa"/>
            <w:gridSpan w:val="2"/>
            <w:vMerge w:val="restart"/>
            <w:tcBorders>
              <w:top w:val="single" w:sz="16" w:space="0" w:color="000000"/>
              <w:left w:val="single" w:sz="16" w:space="0" w:color="000000"/>
              <w:bottom w:val="nil"/>
              <w:right w:val="nil"/>
            </w:tcBorders>
            <w:shd w:val="clear" w:color="auto" w:fill="FFFFFF"/>
          </w:tcPr>
          <w:p w14:paraId="39F6D236" w14:textId="77777777" w:rsidR="00752804" w:rsidRPr="00752804" w:rsidRDefault="00752804" w:rsidP="00C41BCA">
            <w:pPr>
              <w:autoSpaceDE w:val="0"/>
              <w:autoSpaceDN w:val="0"/>
              <w:adjustRightInd w:val="0"/>
              <w:spacing w:after="0" w:line="240" w:lineRule="auto"/>
              <w:ind w:left="60" w:right="60"/>
              <w:rPr>
                <w:rFonts w:ascii="Arial" w:hAnsi="Arial" w:cs="Arial"/>
                <w:color w:val="000000"/>
                <w:sz w:val="18"/>
                <w:szCs w:val="18"/>
              </w:rPr>
            </w:pPr>
            <w:r w:rsidRPr="00752804">
              <w:rPr>
                <w:rFonts w:ascii="Arial" w:hAnsi="Arial" w:cs="Arial"/>
                <w:color w:val="000000"/>
                <w:sz w:val="18"/>
                <w:szCs w:val="18"/>
              </w:rPr>
              <w:t>Model</w:t>
            </w:r>
          </w:p>
        </w:tc>
        <w:tc>
          <w:tcPr>
            <w:tcW w:w="2638" w:type="dxa"/>
            <w:gridSpan w:val="2"/>
            <w:tcBorders>
              <w:top w:val="single" w:sz="16" w:space="0" w:color="000000"/>
              <w:left w:val="single" w:sz="16" w:space="0" w:color="000000"/>
            </w:tcBorders>
            <w:shd w:val="clear" w:color="auto" w:fill="FFFFFF"/>
          </w:tcPr>
          <w:p w14:paraId="4CEB2966" w14:textId="77777777" w:rsidR="00752804" w:rsidRPr="00752804" w:rsidRDefault="00752804" w:rsidP="00C41BCA">
            <w:pPr>
              <w:autoSpaceDE w:val="0"/>
              <w:autoSpaceDN w:val="0"/>
              <w:adjustRightInd w:val="0"/>
              <w:spacing w:after="0" w:line="240" w:lineRule="auto"/>
              <w:ind w:left="60" w:right="60"/>
              <w:jc w:val="center"/>
              <w:rPr>
                <w:rFonts w:ascii="Arial" w:hAnsi="Arial" w:cs="Arial"/>
                <w:color w:val="000000"/>
                <w:sz w:val="18"/>
                <w:szCs w:val="18"/>
              </w:rPr>
            </w:pPr>
            <w:r w:rsidRPr="00752804">
              <w:rPr>
                <w:rFonts w:ascii="Arial" w:hAnsi="Arial" w:cs="Arial"/>
                <w:color w:val="000000"/>
                <w:sz w:val="18"/>
                <w:szCs w:val="18"/>
              </w:rPr>
              <w:t>Unstandardized Coefficients</w:t>
            </w:r>
          </w:p>
        </w:tc>
        <w:tc>
          <w:tcPr>
            <w:tcW w:w="1456" w:type="dxa"/>
            <w:tcBorders>
              <w:top w:val="single" w:sz="16" w:space="0" w:color="000000"/>
            </w:tcBorders>
            <w:shd w:val="clear" w:color="auto" w:fill="FFFFFF"/>
          </w:tcPr>
          <w:p w14:paraId="74A00857" w14:textId="77777777" w:rsidR="00752804" w:rsidRPr="00752804" w:rsidRDefault="00752804" w:rsidP="00C41BCA">
            <w:pPr>
              <w:autoSpaceDE w:val="0"/>
              <w:autoSpaceDN w:val="0"/>
              <w:adjustRightInd w:val="0"/>
              <w:spacing w:after="0" w:line="240" w:lineRule="auto"/>
              <w:ind w:left="60" w:right="60"/>
              <w:jc w:val="center"/>
              <w:rPr>
                <w:rFonts w:ascii="Arial" w:hAnsi="Arial" w:cs="Arial"/>
                <w:color w:val="000000"/>
                <w:sz w:val="18"/>
                <w:szCs w:val="18"/>
              </w:rPr>
            </w:pPr>
            <w:r w:rsidRPr="00752804">
              <w:rPr>
                <w:rFonts w:ascii="Arial" w:hAnsi="Arial" w:cs="Arial"/>
                <w:color w:val="000000"/>
                <w:sz w:val="18"/>
                <w:szCs w:val="18"/>
              </w:rPr>
              <w:t>Standardized Coefficients</w:t>
            </w:r>
          </w:p>
        </w:tc>
        <w:tc>
          <w:tcPr>
            <w:tcW w:w="1001" w:type="dxa"/>
            <w:vMerge w:val="restart"/>
            <w:tcBorders>
              <w:top w:val="single" w:sz="16" w:space="0" w:color="000000"/>
            </w:tcBorders>
            <w:shd w:val="clear" w:color="auto" w:fill="FFFFFF"/>
          </w:tcPr>
          <w:p w14:paraId="3A6CED17" w14:textId="77777777" w:rsidR="00752804" w:rsidRPr="00752804" w:rsidRDefault="00752804" w:rsidP="00C41BCA">
            <w:pPr>
              <w:autoSpaceDE w:val="0"/>
              <w:autoSpaceDN w:val="0"/>
              <w:adjustRightInd w:val="0"/>
              <w:spacing w:after="0" w:line="240" w:lineRule="auto"/>
              <w:ind w:left="60" w:right="60"/>
              <w:jc w:val="center"/>
              <w:rPr>
                <w:rFonts w:ascii="Arial" w:hAnsi="Arial" w:cs="Arial"/>
                <w:color w:val="000000"/>
                <w:sz w:val="18"/>
                <w:szCs w:val="18"/>
              </w:rPr>
            </w:pPr>
            <w:r w:rsidRPr="00752804">
              <w:rPr>
                <w:rFonts w:ascii="Arial" w:hAnsi="Arial" w:cs="Arial"/>
                <w:color w:val="000000"/>
                <w:sz w:val="18"/>
                <w:szCs w:val="18"/>
              </w:rPr>
              <w:t>t</w:t>
            </w:r>
          </w:p>
        </w:tc>
        <w:tc>
          <w:tcPr>
            <w:tcW w:w="1001" w:type="dxa"/>
            <w:vMerge w:val="restart"/>
            <w:tcBorders>
              <w:top w:val="single" w:sz="16" w:space="0" w:color="000000"/>
              <w:right w:val="single" w:sz="16" w:space="0" w:color="000000"/>
            </w:tcBorders>
            <w:shd w:val="clear" w:color="auto" w:fill="FFFFFF"/>
          </w:tcPr>
          <w:p w14:paraId="7FD04C04" w14:textId="77777777" w:rsidR="00752804" w:rsidRPr="00752804" w:rsidRDefault="00752804" w:rsidP="00C41BCA">
            <w:pPr>
              <w:autoSpaceDE w:val="0"/>
              <w:autoSpaceDN w:val="0"/>
              <w:adjustRightInd w:val="0"/>
              <w:spacing w:after="0" w:line="240" w:lineRule="auto"/>
              <w:ind w:left="60" w:right="60"/>
              <w:jc w:val="center"/>
              <w:rPr>
                <w:rFonts w:ascii="Arial" w:hAnsi="Arial" w:cs="Arial"/>
                <w:color w:val="000000"/>
                <w:sz w:val="18"/>
                <w:szCs w:val="18"/>
              </w:rPr>
            </w:pPr>
            <w:r w:rsidRPr="00752804">
              <w:rPr>
                <w:rFonts w:ascii="Arial" w:hAnsi="Arial" w:cs="Arial"/>
                <w:color w:val="000000"/>
                <w:sz w:val="18"/>
                <w:szCs w:val="18"/>
              </w:rPr>
              <w:t>Sig.</w:t>
            </w:r>
          </w:p>
        </w:tc>
      </w:tr>
      <w:tr w:rsidR="00752804" w:rsidRPr="00752804" w14:paraId="14C729E8" w14:textId="77777777" w:rsidTr="00752804">
        <w:trPr>
          <w:cantSplit/>
          <w:jc w:val="center"/>
        </w:trPr>
        <w:tc>
          <w:tcPr>
            <w:tcW w:w="2897" w:type="dxa"/>
            <w:gridSpan w:val="2"/>
            <w:vMerge/>
            <w:tcBorders>
              <w:top w:val="single" w:sz="16" w:space="0" w:color="000000"/>
              <w:left w:val="single" w:sz="16" w:space="0" w:color="000000"/>
              <w:bottom w:val="nil"/>
              <w:right w:val="nil"/>
            </w:tcBorders>
            <w:shd w:val="clear" w:color="auto" w:fill="FFFFFF"/>
          </w:tcPr>
          <w:p w14:paraId="490CF005" w14:textId="77777777" w:rsidR="00752804" w:rsidRPr="00752804" w:rsidRDefault="00752804" w:rsidP="00C41BCA">
            <w:pPr>
              <w:autoSpaceDE w:val="0"/>
              <w:autoSpaceDN w:val="0"/>
              <w:adjustRightInd w:val="0"/>
              <w:spacing w:after="0" w:line="240" w:lineRule="auto"/>
              <w:rPr>
                <w:rFonts w:ascii="Arial" w:hAnsi="Arial" w:cs="Arial"/>
                <w:color w:val="000000"/>
                <w:sz w:val="18"/>
                <w:szCs w:val="18"/>
              </w:rPr>
            </w:pPr>
          </w:p>
        </w:tc>
        <w:tc>
          <w:tcPr>
            <w:tcW w:w="1319" w:type="dxa"/>
            <w:tcBorders>
              <w:left w:val="single" w:sz="16" w:space="0" w:color="000000"/>
              <w:bottom w:val="single" w:sz="16" w:space="0" w:color="000000"/>
            </w:tcBorders>
            <w:shd w:val="clear" w:color="auto" w:fill="FFFFFF"/>
          </w:tcPr>
          <w:p w14:paraId="1060C144" w14:textId="77777777" w:rsidR="00752804" w:rsidRPr="00752804" w:rsidRDefault="00752804" w:rsidP="00C41BCA">
            <w:pPr>
              <w:autoSpaceDE w:val="0"/>
              <w:autoSpaceDN w:val="0"/>
              <w:adjustRightInd w:val="0"/>
              <w:spacing w:after="0" w:line="240" w:lineRule="auto"/>
              <w:ind w:left="60" w:right="60"/>
              <w:jc w:val="center"/>
              <w:rPr>
                <w:rFonts w:ascii="Arial" w:hAnsi="Arial" w:cs="Arial"/>
                <w:color w:val="000000"/>
                <w:sz w:val="18"/>
                <w:szCs w:val="18"/>
              </w:rPr>
            </w:pPr>
            <w:r w:rsidRPr="00752804">
              <w:rPr>
                <w:rFonts w:ascii="Arial" w:hAnsi="Arial" w:cs="Arial"/>
                <w:color w:val="000000"/>
                <w:sz w:val="18"/>
                <w:szCs w:val="18"/>
              </w:rPr>
              <w:t>B</w:t>
            </w:r>
          </w:p>
        </w:tc>
        <w:tc>
          <w:tcPr>
            <w:tcW w:w="1319" w:type="dxa"/>
            <w:tcBorders>
              <w:bottom w:val="single" w:sz="16" w:space="0" w:color="000000"/>
            </w:tcBorders>
            <w:shd w:val="clear" w:color="auto" w:fill="FFFFFF"/>
          </w:tcPr>
          <w:p w14:paraId="6AE3122F" w14:textId="77777777" w:rsidR="00752804" w:rsidRPr="00752804" w:rsidRDefault="00752804" w:rsidP="00C41BCA">
            <w:pPr>
              <w:autoSpaceDE w:val="0"/>
              <w:autoSpaceDN w:val="0"/>
              <w:adjustRightInd w:val="0"/>
              <w:spacing w:after="0" w:line="240" w:lineRule="auto"/>
              <w:ind w:left="60" w:right="60"/>
              <w:jc w:val="center"/>
              <w:rPr>
                <w:rFonts w:ascii="Arial" w:hAnsi="Arial" w:cs="Arial"/>
                <w:color w:val="000000"/>
                <w:sz w:val="18"/>
                <w:szCs w:val="18"/>
              </w:rPr>
            </w:pPr>
            <w:r w:rsidRPr="00752804">
              <w:rPr>
                <w:rFonts w:ascii="Arial" w:hAnsi="Arial" w:cs="Arial"/>
                <w:color w:val="000000"/>
                <w:sz w:val="18"/>
                <w:szCs w:val="18"/>
              </w:rPr>
              <w:t>Std. Error</w:t>
            </w:r>
          </w:p>
        </w:tc>
        <w:tc>
          <w:tcPr>
            <w:tcW w:w="1456" w:type="dxa"/>
            <w:tcBorders>
              <w:bottom w:val="single" w:sz="16" w:space="0" w:color="000000"/>
            </w:tcBorders>
            <w:shd w:val="clear" w:color="auto" w:fill="FFFFFF"/>
          </w:tcPr>
          <w:p w14:paraId="243D9607" w14:textId="77777777" w:rsidR="00752804" w:rsidRPr="00752804" w:rsidRDefault="00752804" w:rsidP="00C41BCA">
            <w:pPr>
              <w:autoSpaceDE w:val="0"/>
              <w:autoSpaceDN w:val="0"/>
              <w:adjustRightInd w:val="0"/>
              <w:spacing w:after="0" w:line="240" w:lineRule="auto"/>
              <w:ind w:left="60" w:right="60"/>
              <w:jc w:val="center"/>
              <w:rPr>
                <w:rFonts w:ascii="Arial" w:hAnsi="Arial" w:cs="Arial"/>
                <w:color w:val="000000"/>
                <w:sz w:val="18"/>
                <w:szCs w:val="18"/>
              </w:rPr>
            </w:pPr>
            <w:r w:rsidRPr="00752804">
              <w:rPr>
                <w:rFonts w:ascii="Arial" w:hAnsi="Arial" w:cs="Arial"/>
                <w:color w:val="000000"/>
                <w:sz w:val="18"/>
                <w:szCs w:val="18"/>
              </w:rPr>
              <w:t>Beta</w:t>
            </w:r>
          </w:p>
        </w:tc>
        <w:tc>
          <w:tcPr>
            <w:tcW w:w="1001" w:type="dxa"/>
            <w:vMerge/>
            <w:tcBorders>
              <w:top w:val="single" w:sz="16" w:space="0" w:color="000000"/>
            </w:tcBorders>
            <w:shd w:val="clear" w:color="auto" w:fill="FFFFFF"/>
          </w:tcPr>
          <w:p w14:paraId="69B1553F" w14:textId="77777777" w:rsidR="00752804" w:rsidRPr="00752804" w:rsidRDefault="00752804" w:rsidP="00C41BCA">
            <w:pPr>
              <w:autoSpaceDE w:val="0"/>
              <w:autoSpaceDN w:val="0"/>
              <w:adjustRightInd w:val="0"/>
              <w:spacing w:after="0" w:line="240" w:lineRule="auto"/>
              <w:rPr>
                <w:rFonts w:ascii="Arial" w:hAnsi="Arial" w:cs="Arial"/>
                <w:color w:val="000000"/>
                <w:sz w:val="18"/>
                <w:szCs w:val="18"/>
              </w:rPr>
            </w:pPr>
          </w:p>
        </w:tc>
        <w:tc>
          <w:tcPr>
            <w:tcW w:w="1001" w:type="dxa"/>
            <w:vMerge/>
            <w:tcBorders>
              <w:top w:val="single" w:sz="16" w:space="0" w:color="000000"/>
              <w:right w:val="single" w:sz="16" w:space="0" w:color="000000"/>
            </w:tcBorders>
            <w:shd w:val="clear" w:color="auto" w:fill="FFFFFF"/>
          </w:tcPr>
          <w:p w14:paraId="53202F65" w14:textId="77777777" w:rsidR="00752804" w:rsidRPr="00752804" w:rsidRDefault="00752804" w:rsidP="00C41BCA">
            <w:pPr>
              <w:autoSpaceDE w:val="0"/>
              <w:autoSpaceDN w:val="0"/>
              <w:adjustRightInd w:val="0"/>
              <w:spacing w:after="0" w:line="240" w:lineRule="auto"/>
              <w:rPr>
                <w:rFonts w:ascii="Arial" w:hAnsi="Arial" w:cs="Arial"/>
                <w:color w:val="000000"/>
                <w:sz w:val="18"/>
                <w:szCs w:val="18"/>
              </w:rPr>
            </w:pPr>
          </w:p>
        </w:tc>
      </w:tr>
      <w:tr w:rsidR="00752804" w:rsidRPr="00752804" w14:paraId="55AC51BC" w14:textId="77777777" w:rsidTr="00752804">
        <w:trPr>
          <w:cantSplit/>
          <w:jc w:val="center"/>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14:paraId="379F788E" w14:textId="77777777" w:rsidR="00752804" w:rsidRPr="00752804" w:rsidRDefault="00752804" w:rsidP="00C41BCA">
            <w:pPr>
              <w:autoSpaceDE w:val="0"/>
              <w:autoSpaceDN w:val="0"/>
              <w:adjustRightInd w:val="0"/>
              <w:spacing w:after="0" w:line="240" w:lineRule="auto"/>
              <w:ind w:left="60" w:right="60"/>
              <w:rPr>
                <w:rFonts w:ascii="Arial" w:hAnsi="Arial" w:cs="Arial"/>
                <w:color w:val="000000"/>
                <w:sz w:val="18"/>
                <w:szCs w:val="18"/>
              </w:rPr>
            </w:pPr>
            <w:r w:rsidRPr="00752804">
              <w:rPr>
                <w:rFonts w:ascii="Arial" w:hAnsi="Arial" w:cs="Arial"/>
                <w:color w:val="000000"/>
                <w:sz w:val="18"/>
                <w:szCs w:val="18"/>
              </w:rPr>
              <w:t>1</w:t>
            </w:r>
          </w:p>
        </w:tc>
        <w:tc>
          <w:tcPr>
            <w:tcW w:w="2169" w:type="dxa"/>
            <w:tcBorders>
              <w:top w:val="single" w:sz="16" w:space="0" w:color="000000"/>
              <w:left w:val="nil"/>
              <w:bottom w:val="nil"/>
              <w:right w:val="single" w:sz="16" w:space="0" w:color="000000"/>
            </w:tcBorders>
            <w:shd w:val="clear" w:color="auto" w:fill="FFFFFF"/>
            <w:vAlign w:val="center"/>
          </w:tcPr>
          <w:p w14:paraId="7BE0C02A" w14:textId="77777777" w:rsidR="00752804" w:rsidRPr="00752804" w:rsidRDefault="00752804" w:rsidP="00C41BCA">
            <w:pPr>
              <w:autoSpaceDE w:val="0"/>
              <w:autoSpaceDN w:val="0"/>
              <w:adjustRightInd w:val="0"/>
              <w:spacing w:after="0" w:line="240" w:lineRule="auto"/>
              <w:ind w:left="60" w:right="60"/>
              <w:rPr>
                <w:rFonts w:ascii="Arial" w:hAnsi="Arial" w:cs="Arial"/>
                <w:color w:val="000000"/>
                <w:sz w:val="18"/>
                <w:szCs w:val="18"/>
              </w:rPr>
            </w:pPr>
            <w:r w:rsidRPr="00752804">
              <w:rPr>
                <w:rFonts w:ascii="Arial" w:hAnsi="Arial" w:cs="Arial"/>
                <w:color w:val="000000"/>
                <w:sz w:val="18"/>
                <w:szCs w:val="18"/>
              </w:rPr>
              <w:t>(Constant)</w:t>
            </w:r>
          </w:p>
        </w:tc>
        <w:tc>
          <w:tcPr>
            <w:tcW w:w="1319" w:type="dxa"/>
            <w:tcBorders>
              <w:top w:val="single" w:sz="16" w:space="0" w:color="000000"/>
              <w:left w:val="single" w:sz="16" w:space="0" w:color="000000"/>
              <w:bottom w:val="nil"/>
            </w:tcBorders>
            <w:shd w:val="clear" w:color="auto" w:fill="FFFFFF"/>
            <w:vAlign w:val="center"/>
          </w:tcPr>
          <w:p w14:paraId="783910A1"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3155.468</w:t>
            </w:r>
          </w:p>
        </w:tc>
        <w:tc>
          <w:tcPr>
            <w:tcW w:w="1319" w:type="dxa"/>
            <w:tcBorders>
              <w:top w:val="single" w:sz="16" w:space="0" w:color="000000"/>
              <w:bottom w:val="nil"/>
            </w:tcBorders>
            <w:shd w:val="clear" w:color="auto" w:fill="FFFFFF"/>
            <w:vAlign w:val="center"/>
          </w:tcPr>
          <w:p w14:paraId="403FD69E"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461.401</w:t>
            </w:r>
          </w:p>
        </w:tc>
        <w:tc>
          <w:tcPr>
            <w:tcW w:w="1456" w:type="dxa"/>
            <w:tcBorders>
              <w:top w:val="single" w:sz="16" w:space="0" w:color="000000"/>
              <w:bottom w:val="nil"/>
            </w:tcBorders>
            <w:shd w:val="clear" w:color="auto" w:fill="FFFFFF"/>
          </w:tcPr>
          <w:p w14:paraId="6C19350D" w14:textId="77777777" w:rsidR="00752804" w:rsidRPr="00752804" w:rsidRDefault="00752804" w:rsidP="00C41BCA">
            <w:pPr>
              <w:autoSpaceDE w:val="0"/>
              <w:autoSpaceDN w:val="0"/>
              <w:adjustRightInd w:val="0"/>
              <w:spacing w:after="0" w:line="240" w:lineRule="auto"/>
              <w:rPr>
                <w:rFonts w:ascii="Times New Roman" w:hAnsi="Times New Roman" w:cs="Times New Roman"/>
                <w:sz w:val="24"/>
                <w:szCs w:val="24"/>
              </w:rPr>
            </w:pPr>
          </w:p>
        </w:tc>
        <w:tc>
          <w:tcPr>
            <w:tcW w:w="1001" w:type="dxa"/>
            <w:tcBorders>
              <w:top w:val="single" w:sz="16" w:space="0" w:color="000000"/>
              <w:bottom w:val="nil"/>
            </w:tcBorders>
            <w:shd w:val="clear" w:color="auto" w:fill="FFFFFF"/>
            <w:vAlign w:val="center"/>
          </w:tcPr>
          <w:p w14:paraId="1E1522C5"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6.839</w:t>
            </w:r>
          </w:p>
        </w:tc>
        <w:tc>
          <w:tcPr>
            <w:tcW w:w="1001" w:type="dxa"/>
            <w:tcBorders>
              <w:top w:val="single" w:sz="16" w:space="0" w:color="000000"/>
              <w:bottom w:val="nil"/>
              <w:right w:val="single" w:sz="16" w:space="0" w:color="000000"/>
            </w:tcBorders>
            <w:shd w:val="clear" w:color="auto" w:fill="FFFFFF"/>
            <w:vAlign w:val="center"/>
          </w:tcPr>
          <w:p w14:paraId="2BE39A89"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.000</w:t>
            </w:r>
          </w:p>
        </w:tc>
      </w:tr>
      <w:tr w:rsidR="00752804" w:rsidRPr="00752804" w14:paraId="50C15FF5" w14:textId="77777777" w:rsidTr="00752804">
        <w:trPr>
          <w:cantSplit/>
          <w:jc w:val="center"/>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4EC87C94" w14:textId="77777777" w:rsidR="00752804" w:rsidRPr="00752804" w:rsidRDefault="00752804" w:rsidP="00C41BCA">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nil"/>
              <w:right w:val="single" w:sz="16" w:space="0" w:color="000000"/>
            </w:tcBorders>
            <w:shd w:val="clear" w:color="auto" w:fill="FFFFFF"/>
            <w:vAlign w:val="center"/>
          </w:tcPr>
          <w:p w14:paraId="7C600717" w14:textId="77777777" w:rsidR="00752804" w:rsidRPr="00752804" w:rsidRDefault="00752804" w:rsidP="00C41BCA">
            <w:pPr>
              <w:autoSpaceDE w:val="0"/>
              <w:autoSpaceDN w:val="0"/>
              <w:adjustRightInd w:val="0"/>
              <w:spacing w:after="0" w:line="240" w:lineRule="auto"/>
              <w:ind w:left="60" w:right="60"/>
              <w:rPr>
                <w:rFonts w:ascii="Arial" w:hAnsi="Arial" w:cs="Arial"/>
                <w:color w:val="000000"/>
                <w:sz w:val="18"/>
                <w:szCs w:val="18"/>
              </w:rPr>
            </w:pPr>
            <w:r w:rsidRPr="00752804">
              <w:rPr>
                <w:rFonts w:ascii="Arial" w:hAnsi="Arial" w:cs="Arial"/>
                <w:color w:val="000000"/>
                <w:sz w:val="18"/>
                <w:szCs w:val="18"/>
              </w:rPr>
              <w:t>Earnings Management</w:t>
            </w:r>
          </w:p>
        </w:tc>
        <w:tc>
          <w:tcPr>
            <w:tcW w:w="1319" w:type="dxa"/>
            <w:tcBorders>
              <w:top w:val="nil"/>
              <w:left w:val="single" w:sz="16" w:space="0" w:color="000000"/>
              <w:bottom w:val="nil"/>
            </w:tcBorders>
            <w:shd w:val="clear" w:color="auto" w:fill="FFFFFF"/>
            <w:vAlign w:val="center"/>
          </w:tcPr>
          <w:p w14:paraId="0AFCE895"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20841.838</w:t>
            </w:r>
          </w:p>
        </w:tc>
        <w:tc>
          <w:tcPr>
            <w:tcW w:w="1319" w:type="dxa"/>
            <w:tcBorders>
              <w:top w:val="nil"/>
              <w:bottom w:val="nil"/>
            </w:tcBorders>
            <w:shd w:val="clear" w:color="auto" w:fill="FFFFFF"/>
            <w:vAlign w:val="center"/>
          </w:tcPr>
          <w:p w14:paraId="23734CE9"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8596.711</w:t>
            </w:r>
          </w:p>
        </w:tc>
        <w:tc>
          <w:tcPr>
            <w:tcW w:w="1456" w:type="dxa"/>
            <w:tcBorders>
              <w:top w:val="nil"/>
              <w:bottom w:val="nil"/>
            </w:tcBorders>
            <w:shd w:val="clear" w:color="auto" w:fill="FFFFFF"/>
            <w:vAlign w:val="center"/>
          </w:tcPr>
          <w:p w14:paraId="195A43A4"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.898</w:t>
            </w:r>
          </w:p>
        </w:tc>
        <w:tc>
          <w:tcPr>
            <w:tcW w:w="1001" w:type="dxa"/>
            <w:tcBorders>
              <w:top w:val="nil"/>
              <w:bottom w:val="nil"/>
            </w:tcBorders>
            <w:shd w:val="clear" w:color="auto" w:fill="FFFFFF"/>
            <w:vAlign w:val="center"/>
          </w:tcPr>
          <w:p w14:paraId="36E19883"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2.424</w:t>
            </w:r>
          </w:p>
        </w:tc>
        <w:tc>
          <w:tcPr>
            <w:tcW w:w="1001" w:type="dxa"/>
            <w:tcBorders>
              <w:top w:val="nil"/>
              <w:bottom w:val="nil"/>
              <w:right w:val="single" w:sz="16" w:space="0" w:color="000000"/>
            </w:tcBorders>
            <w:shd w:val="clear" w:color="auto" w:fill="FFFFFF"/>
            <w:vAlign w:val="center"/>
          </w:tcPr>
          <w:p w14:paraId="07A49A55"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.016</w:t>
            </w:r>
          </w:p>
        </w:tc>
      </w:tr>
      <w:tr w:rsidR="00752804" w:rsidRPr="00752804" w14:paraId="0DACAE21" w14:textId="77777777" w:rsidTr="00752804">
        <w:trPr>
          <w:cantSplit/>
          <w:jc w:val="center"/>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258B12DF" w14:textId="77777777" w:rsidR="00752804" w:rsidRPr="00752804" w:rsidRDefault="00752804" w:rsidP="00C41BCA">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nil"/>
              <w:right w:val="single" w:sz="16" w:space="0" w:color="000000"/>
            </w:tcBorders>
            <w:shd w:val="clear" w:color="auto" w:fill="FFFFFF"/>
            <w:vAlign w:val="center"/>
          </w:tcPr>
          <w:p w14:paraId="635FB8D2" w14:textId="77777777" w:rsidR="00752804" w:rsidRPr="00752804" w:rsidRDefault="00752804" w:rsidP="00C41BCA">
            <w:pPr>
              <w:autoSpaceDE w:val="0"/>
              <w:autoSpaceDN w:val="0"/>
              <w:adjustRightInd w:val="0"/>
              <w:spacing w:after="0" w:line="240" w:lineRule="auto"/>
              <w:ind w:left="60" w:right="60"/>
              <w:rPr>
                <w:rFonts w:ascii="Arial" w:hAnsi="Arial" w:cs="Arial"/>
                <w:color w:val="000000"/>
                <w:sz w:val="18"/>
                <w:szCs w:val="18"/>
              </w:rPr>
            </w:pPr>
            <w:r w:rsidRPr="00752804">
              <w:rPr>
                <w:rFonts w:ascii="Arial" w:hAnsi="Arial" w:cs="Arial"/>
                <w:color w:val="000000"/>
                <w:sz w:val="18"/>
                <w:szCs w:val="18"/>
              </w:rPr>
              <w:t>Corporate Governance</w:t>
            </w:r>
          </w:p>
        </w:tc>
        <w:tc>
          <w:tcPr>
            <w:tcW w:w="1319" w:type="dxa"/>
            <w:tcBorders>
              <w:top w:val="nil"/>
              <w:left w:val="single" w:sz="16" w:space="0" w:color="000000"/>
              <w:bottom w:val="nil"/>
            </w:tcBorders>
            <w:shd w:val="clear" w:color="auto" w:fill="FFFFFF"/>
            <w:vAlign w:val="center"/>
          </w:tcPr>
          <w:p w14:paraId="6A4238E3"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-16.510</w:t>
            </w:r>
          </w:p>
        </w:tc>
        <w:tc>
          <w:tcPr>
            <w:tcW w:w="1319" w:type="dxa"/>
            <w:tcBorders>
              <w:top w:val="nil"/>
              <w:bottom w:val="nil"/>
            </w:tcBorders>
            <w:shd w:val="clear" w:color="auto" w:fill="FFFFFF"/>
            <w:vAlign w:val="center"/>
          </w:tcPr>
          <w:p w14:paraId="098D4C30"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6.029</w:t>
            </w:r>
          </w:p>
        </w:tc>
        <w:tc>
          <w:tcPr>
            <w:tcW w:w="1456" w:type="dxa"/>
            <w:tcBorders>
              <w:top w:val="nil"/>
              <w:bottom w:val="nil"/>
            </w:tcBorders>
            <w:shd w:val="clear" w:color="auto" w:fill="FFFFFF"/>
            <w:vAlign w:val="center"/>
          </w:tcPr>
          <w:p w14:paraId="0CB07A40"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-.150</w:t>
            </w:r>
          </w:p>
        </w:tc>
        <w:tc>
          <w:tcPr>
            <w:tcW w:w="1001" w:type="dxa"/>
            <w:tcBorders>
              <w:top w:val="nil"/>
              <w:bottom w:val="nil"/>
            </w:tcBorders>
            <w:shd w:val="clear" w:color="auto" w:fill="FFFFFF"/>
            <w:vAlign w:val="center"/>
          </w:tcPr>
          <w:p w14:paraId="694E8E30"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-2.739</w:t>
            </w:r>
          </w:p>
        </w:tc>
        <w:tc>
          <w:tcPr>
            <w:tcW w:w="1001" w:type="dxa"/>
            <w:tcBorders>
              <w:top w:val="nil"/>
              <w:bottom w:val="nil"/>
              <w:right w:val="single" w:sz="16" w:space="0" w:color="000000"/>
            </w:tcBorders>
            <w:shd w:val="clear" w:color="auto" w:fill="FFFFFF"/>
            <w:vAlign w:val="center"/>
          </w:tcPr>
          <w:p w14:paraId="05B1B656"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.006</w:t>
            </w:r>
          </w:p>
        </w:tc>
      </w:tr>
      <w:tr w:rsidR="00752804" w:rsidRPr="00752804" w14:paraId="7F78FE22" w14:textId="77777777" w:rsidTr="00752804">
        <w:trPr>
          <w:cantSplit/>
          <w:jc w:val="center"/>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34A0D3E6" w14:textId="77777777" w:rsidR="00752804" w:rsidRPr="00752804" w:rsidRDefault="00752804" w:rsidP="00C41BCA">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single" w:sz="16" w:space="0" w:color="000000"/>
              <w:right w:val="single" w:sz="16" w:space="0" w:color="000000"/>
            </w:tcBorders>
            <w:shd w:val="clear" w:color="auto" w:fill="FFFFFF"/>
            <w:vAlign w:val="center"/>
          </w:tcPr>
          <w:p w14:paraId="18EDE2F8" w14:textId="77777777" w:rsidR="00752804" w:rsidRPr="00752804" w:rsidRDefault="00752804" w:rsidP="00C41BCA">
            <w:pPr>
              <w:autoSpaceDE w:val="0"/>
              <w:autoSpaceDN w:val="0"/>
              <w:adjustRightInd w:val="0"/>
              <w:spacing w:after="0" w:line="240" w:lineRule="auto"/>
              <w:ind w:left="60" w:right="60"/>
              <w:rPr>
                <w:rFonts w:ascii="Arial" w:hAnsi="Arial" w:cs="Arial"/>
                <w:color w:val="000000"/>
                <w:sz w:val="18"/>
                <w:szCs w:val="18"/>
              </w:rPr>
            </w:pPr>
            <w:r w:rsidRPr="00752804">
              <w:rPr>
                <w:rFonts w:ascii="Arial" w:hAnsi="Arial" w:cs="Arial"/>
                <w:color w:val="000000"/>
                <w:sz w:val="18"/>
                <w:szCs w:val="18"/>
              </w:rPr>
              <w:t>X3</w:t>
            </w:r>
          </w:p>
        </w:tc>
        <w:tc>
          <w:tcPr>
            <w:tcW w:w="1319" w:type="dxa"/>
            <w:tcBorders>
              <w:top w:val="nil"/>
              <w:left w:val="single" w:sz="16" w:space="0" w:color="000000"/>
              <w:bottom w:val="single" w:sz="16" w:space="0" w:color="000000"/>
            </w:tcBorders>
            <w:shd w:val="clear" w:color="auto" w:fill="FFFFFF"/>
            <w:vAlign w:val="center"/>
          </w:tcPr>
          <w:p w14:paraId="7928F159"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-246.769</w:t>
            </w:r>
          </w:p>
        </w:tc>
        <w:tc>
          <w:tcPr>
            <w:tcW w:w="1319" w:type="dxa"/>
            <w:tcBorders>
              <w:top w:val="nil"/>
              <w:bottom w:val="single" w:sz="16" w:space="0" w:color="000000"/>
            </w:tcBorders>
            <w:shd w:val="clear" w:color="auto" w:fill="FFFFFF"/>
            <w:vAlign w:val="center"/>
          </w:tcPr>
          <w:p w14:paraId="32BFD872"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111.511</w:t>
            </w:r>
          </w:p>
        </w:tc>
        <w:tc>
          <w:tcPr>
            <w:tcW w:w="1456" w:type="dxa"/>
            <w:tcBorders>
              <w:top w:val="nil"/>
              <w:bottom w:val="single" w:sz="16" w:space="0" w:color="000000"/>
            </w:tcBorders>
            <w:shd w:val="clear" w:color="auto" w:fill="FFFFFF"/>
            <w:vAlign w:val="center"/>
          </w:tcPr>
          <w:p w14:paraId="04DF63A9"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-.820</w:t>
            </w:r>
          </w:p>
        </w:tc>
        <w:tc>
          <w:tcPr>
            <w:tcW w:w="1001" w:type="dxa"/>
            <w:tcBorders>
              <w:top w:val="nil"/>
              <w:bottom w:val="single" w:sz="16" w:space="0" w:color="000000"/>
            </w:tcBorders>
            <w:shd w:val="clear" w:color="auto" w:fill="FFFFFF"/>
            <w:vAlign w:val="center"/>
          </w:tcPr>
          <w:p w14:paraId="08FF007F"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-2.213</w:t>
            </w:r>
          </w:p>
        </w:tc>
        <w:tc>
          <w:tcPr>
            <w:tcW w:w="1001" w:type="dxa"/>
            <w:tcBorders>
              <w:top w:val="nil"/>
              <w:bottom w:val="single" w:sz="16" w:space="0" w:color="000000"/>
              <w:right w:val="single" w:sz="16" w:space="0" w:color="000000"/>
            </w:tcBorders>
            <w:shd w:val="clear" w:color="auto" w:fill="FFFFFF"/>
            <w:vAlign w:val="center"/>
          </w:tcPr>
          <w:p w14:paraId="39C2C128" w14:textId="77777777" w:rsidR="00752804" w:rsidRPr="00752804" w:rsidRDefault="00752804" w:rsidP="00C41BCA">
            <w:pPr>
              <w:autoSpaceDE w:val="0"/>
              <w:autoSpaceDN w:val="0"/>
              <w:adjustRightInd w:val="0"/>
              <w:spacing w:after="0" w:line="240" w:lineRule="auto"/>
              <w:ind w:left="60" w:right="60"/>
              <w:jc w:val="right"/>
              <w:rPr>
                <w:rFonts w:ascii="Arial" w:hAnsi="Arial" w:cs="Arial"/>
                <w:color w:val="000000"/>
                <w:sz w:val="18"/>
                <w:szCs w:val="18"/>
              </w:rPr>
            </w:pPr>
            <w:r w:rsidRPr="00752804">
              <w:rPr>
                <w:rFonts w:ascii="Arial" w:hAnsi="Arial" w:cs="Arial"/>
                <w:color w:val="000000"/>
                <w:sz w:val="18"/>
                <w:szCs w:val="18"/>
              </w:rPr>
              <w:t>.028</w:t>
            </w:r>
          </w:p>
        </w:tc>
      </w:tr>
      <w:tr w:rsidR="00752804" w:rsidRPr="00752804" w14:paraId="0C03BCC0" w14:textId="77777777" w:rsidTr="00752804">
        <w:trPr>
          <w:cantSplit/>
          <w:jc w:val="center"/>
        </w:trPr>
        <w:tc>
          <w:tcPr>
            <w:tcW w:w="8993" w:type="dxa"/>
            <w:gridSpan w:val="7"/>
            <w:tcBorders>
              <w:top w:val="nil"/>
              <w:left w:val="nil"/>
              <w:bottom w:val="nil"/>
              <w:right w:val="nil"/>
            </w:tcBorders>
            <w:shd w:val="clear" w:color="auto" w:fill="FFFFFF"/>
          </w:tcPr>
          <w:p w14:paraId="5FBA600D" w14:textId="77777777" w:rsidR="00752804" w:rsidRPr="00752804" w:rsidRDefault="00752804" w:rsidP="00C41BCA">
            <w:pPr>
              <w:autoSpaceDE w:val="0"/>
              <w:autoSpaceDN w:val="0"/>
              <w:adjustRightInd w:val="0"/>
              <w:spacing w:after="0" w:line="240" w:lineRule="auto"/>
              <w:ind w:left="60" w:right="60"/>
              <w:rPr>
                <w:rFonts w:ascii="Arial" w:hAnsi="Arial" w:cs="Arial"/>
                <w:color w:val="000000"/>
                <w:sz w:val="18"/>
                <w:szCs w:val="18"/>
              </w:rPr>
            </w:pPr>
            <w:r w:rsidRPr="00752804">
              <w:rPr>
                <w:rFonts w:ascii="Arial" w:hAnsi="Arial" w:cs="Arial"/>
                <w:color w:val="000000"/>
                <w:sz w:val="18"/>
                <w:szCs w:val="18"/>
              </w:rPr>
              <w:t>a. Dependent Variable: Nilai Perusahaan</w:t>
            </w:r>
          </w:p>
        </w:tc>
      </w:tr>
    </w:tbl>
    <w:p w14:paraId="6BF85D65" w14:textId="77777777" w:rsidR="00232BD7" w:rsidRDefault="00232BD7" w:rsidP="00C41BCA">
      <w:pPr>
        <w:pStyle w:val="ListParagraph"/>
        <w:spacing w:after="0" w:line="240" w:lineRule="auto"/>
        <w:ind w:left="0"/>
        <w:jc w:val="both"/>
        <w:rPr>
          <w:rFonts w:ascii="Times New Roman" w:hAnsi="Times New Roman" w:cs="Times New Roman"/>
          <w:sz w:val="24"/>
          <w:szCs w:val="24"/>
          <w:lang w:val="en-US"/>
        </w:rPr>
      </w:pPr>
    </w:p>
    <w:p w14:paraId="3C424EB3" w14:textId="77777777" w:rsidR="00720FEE" w:rsidRDefault="00720FEE" w:rsidP="00C41BCA">
      <w:pPr>
        <w:pStyle w:val="ListParagraph"/>
        <w:spacing w:after="0" w:line="240" w:lineRule="auto"/>
        <w:ind w:left="0"/>
        <w:jc w:val="both"/>
        <w:rPr>
          <w:rFonts w:ascii="Times New Roman" w:hAnsi="Times New Roman" w:cs="Times New Roman"/>
          <w:sz w:val="24"/>
          <w:szCs w:val="24"/>
          <w:lang w:val="en-US"/>
        </w:rPr>
      </w:pPr>
    </w:p>
    <w:p w14:paraId="1BB64FE8" w14:textId="19C30B7B" w:rsidR="00002B9A" w:rsidRDefault="00002B9A" w:rsidP="00C41BCA">
      <w:pPr>
        <w:autoSpaceDE w:val="0"/>
        <w:autoSpaceDN w:val="0"/>
        <w:adjustRightInd w:val="0"/>
        <w:spacing w:after="0" w:line="240" w:lineRule="auto"/>
        <w:rPr>
          <w:rFonts w:ascii="Times New Roman" w:hAnsi="Times New Roman" w:cs="Times New Roman"/>
          <w:b/>
          <w:sz w:val="24"/>
          <w:szCs w:val="24"/>
          <w:lang w:val="en-US"/>
        </w:rPr>
      </w:pPr>
      <w:r w:rsidRPr="00B05901">
        <w:rPr>
          <w:rFonts w:ascii="Times New Roman" w:hAnsi="Times New Roman" w:cs="Times New Roman"/>
          <w:b/>
          <w:sz w:val="24"/>
          <w:szCs w:val="24"/>
          <w:lang w:val="en-US"/>
        </w:rPr>
        <w:t>Uji Statistik T Setelah di Moderasi</w:t>
      </w:r>
    </w:p>
    <w:p w14:paraId="3C2439BE" w14:textId="77777777" w:rsidR="00002B9A" w:rsidRDefault="00002B9A" w:rsidP="00C41BCA">
      <w:pPr>
        <w:autoSpaceDE w:val="0"/>
        <w:autoSpaceDN w:val="0"/>
        <w:adjustRightInd w:val="0"/>
        <w:spacing w:after="0" w:line="240" w:lineRule="auto"/>
        <w:ind w:firstLine="720"/>
        <w:jc w:val="both"/>
        <w:rPr>
          <w:rFonts w:ascii="Times New Roman" w:eastAsia="Times New Roman" w:hAnsi="Times New Roman" w:cs="Times New Roman"/>
          <w:sz w:val="24"/>
          <w:szCs w:val="24"/>
          <w:lang w:val="en-US"/>
        </w:rPr>
      </w:pPr>
      <w:r w:rsidRPr="00B05901">
        <w:rPr>
          <w:rFonts w:ascii="Times New Roman" w:hAnsi="Times New Roman" w:cs="Times New Roman"/>
          <w:sz w:val="24"/>
          <w:szCs w:val="24"/>
          <w:lang w:val="en-US"/>
        </w:rPr>
        <w:t>Uji statistik t sete</w:t>
      </w:r>
      <w:r>
        <w:rPr>
          <w:rFonts w:ascii="Times New Roman" w:hAnsi="Times New Roman" w:cs="Times New Roman"/>
          <w:sz w:val="24"/>
          <w:szCs w:val="24"/>
          <w:lang w:val="en-US"/>
        </w:rPr>
        <w:t xml:space="preserve">lah dimoderasi dilakukan untuk mengetahui pengaruh variabel-variabel independen earnings management, corporate governance dan perkalian earnings management dengan corporate governance secara parsial terhadap nilai perusahaan sebagai variabel dependen. </w:t>
      </w:r>
    </w:p>
    <w:p w14:paraId="54C80C48" w14:textId="77777777" w:rsidR="00002B9A" w:rsidRPr="00A66CF7" w:rsidRDefault="00002B9A" w:rsidP="00C41BCA">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dilakukan pengujian statistik t setelah dimoderasi </w:t>
      </w:r>
      <w:r w:rsidRPr="00F84956">
        <w:rPr>
          <w:rFonts w:ascii="Times New Roman" w:eastAsia="Times New Roman" w:hAnsi="Times New Roman" w:cs="Times New Roman"/>
          <w:sz w:val="24"/>
          <w:szCs w:val="24"/>
          <w:lang w:val="en-US"/>
        </w:rPr>
        <w:t xml:space="preserve">dapat diajukan pengujian hipotesis – hipotesis yang diajukan dalam penelitian ini untuk mendapatkan pengaruh dari variabel independen terhadap variabel dependen sebagai </w:t>
      </w:r>
      <w:proofErr w:type="gramStart"/>
      <w:r w:rsidRPr="00F84956">
        <w:rPr>
          <w:rFonts w:ascii="Times New Roman" w:eastAsia="Times New Roman" w:hAnsi="Times New Roman" w:cs="Times New Roman"/>
          <w:sz w:val="24"/>
          <w:szCs w:val="24"/>
          <w:lang w:val="en-US"/>
        </w:rPr>
        <w:t>berikut :</w:t>
      </w:r>
      <w:proofErr w:type="gramEnd"/>
    </w:p>
    <w:p w14:paraId="198C1354" w14:textId="77777777" w:rsidR="00002B9A" w:rsidRDefault="00002B9A" w:rsidP="00C41BCA">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5640D3">
        <w:rPr>
          <w:rFonts w:ascii="Times New Roman" w:eastAsia="Times New Roman" w:hAnsi="Times New Roman" w:cs="Times New Roman"/>
          <w:b/>
          <w:sz w:val="24"/>
          <w:szCs w:val="24"/>
          <w:lang w:val="en-US"/>
        </w:rPr>
        <w:t>Pengujian Hipotesis (H2)</w:t>
      </w:r>
    </w:p>
    <w:p w14:paraId="7DB14DFD" w14:textId="1D651BE7" w:rsidR="00232BD7" w:rsidRDefault="00002B9A" w:rsidP="00C41BCA">
      <w:pPr>
        <w:pStyle w:val="ListParagraph"/>
        <w:spacing w:after="0" w:line="240" w:lineRule="auto"/>
        <w:ind w:left="0" w:firstLine="720"/>
        <w:jc w:val="both"/>
        <w:rPr>
          <w:rFonts w:ascii="Times New Roman" w:eastAsia="Times New Roman" w:hAnsi="Times New Roman" w:cs="Times New Roman"/>
          <w:sz w:val="24"/>
          <w:szCs w:val="24"/>
          <w:lang w:val="en-US"/>
        </w:rPr>
      </w:pPr>
      <w:r w:rsidRPr="00A82BE1">
        <w:rPr>
          <w:rFonts w:ascii="Times New Roman" w:eastAsia="Times New Roman" w:hAnsi="Times New Roman" w:cs="Times New Roman"/>
          <w:sz w:val="24"/>
          <w:szCs w:val="24"/>
          <w:lang w:val="en-US"/>
        </w:rPr>
        <w:t>Berdasarkan tabel</w:t>
      </w:r>
      <w:r>
        <w:rPr>
          <w:rFonts w:ascii="Times New Roman" w:eastAsia="Times New Roman" w:hAnsi="Times New Roman" w:cs="Times New Roman"/>
          <w:sz w:val="24"/>
          <w:szCs w:val="24"/>
          <w:lang w:val="en-US"/>
        </w:rPr>
        <w:t xml:space="preserve"> 4.9 dan</w:t>
      </w:r>
      <w:r w:rsidRPr="00A82BE1">
        <w:rPr>
          <w:rFonts w:ascii="Times New Roman" w:eastAsia="Times New Roman" w:hAnsi="Times New Roman" w:cs="Times New Roman"/>
          <w:sz w:val="24"/>
          <w:szCs w:val="24"/>
          <w:lang w:val="en-US"/>
        </w:rPr>
        <w:t xml:space="preserve"> hasil </w:t>
      </w:r>
      <w:r>
        <w:rPr>
          <w:rFonts w:ascii="Times New Roman" w:eastAsia="Times New Roman" w:hAnsi="Times New Roman" w:cs="Times New Roman"/>
          <w:sz w:val="24"/>
          <w:szCs w:val="24"/>
          <w:lang w:val="en-US"/>
        </w:rPr>
        <w:t xml:space="preserve">perhitungan t tabel pada </w:t>
      </w:r>
      <w:r w:rsidRPr="00A82BE1">
        <w:rPr>
          <w:rFonts w:ascii="Times New Roman" w:eastAsia="Times New Roman" w:hAnsi="Times New Roman" w:cs="Times New Roman"/>
          <w:sz w:val="24"/>
          <w:szCs w:val="24"/>
          <w:lang w:val="en-US"/>
        </w:rPr>
        <w:t xml:space="preserve">uji t (parsial) menunjukkan bahwa nilai signifikansi </w:t>
      </w:r>
      <w:r>
        <w:rPr>
          <w:rFonts w:ascii="Times New Roman" w:eastAsia="Times New Roman" w:hAnsi="Times New Roman" w:cs="Times New Roman"/>
          <w:sz w:val="24"/>
          <w:szCs w:val="24"/>
          <w:lang w:val="en-US"/>
        </w:rPr>
        <w:t xml:space="preserve">kemampuan corporate governance memoderasi pengaruh earnings management (variabel independen) </w:t>
      </w:r>
      <w:r w:rsidRPr="00A82BE1">
        <w:rPr>
          <w:rFonts w:ascii="Times New Roman" w:eastAsia="Times New Roman" w:hAnsi="Times New Roman" w:cs="Times New Roman"/>
          <w:sz w:val="24"/>
          <w:szCs w:val="24"/>
          <w:lang w:val="en-US"/>
        </w:rPr>
        <w:t>terhadap nilai perus</w:t>
      </w:r>
      <w:r>
        <w:rPr>
          <w:rFonts w:ascii="Times New Roman" w:eastAsia="Times New Roman" w:hAnsi="Times New Roman" w:cs="Times New Roman"/>
          <w:sz w:val="24"/>
          <w:szCs w:val="24"/>
          <w:lang w:val="en-US"/>
        </w:rPr>
        <w:t xml:space="preserve">ahaan </w:t>
      </w:r>
      <w:r w:rsidR="00752804">
        <w:rPr>
          <w:rFonts w:ascii="Times New Roman" w:eastAsia="Times New Roman" w:hAnsi="Times New Roman" w:cs="Times New Roman"/>
          <w:sz w:val="24"/>
          <w:szCs w:val="24"/>
          <w:lang w:val="en-US"/>
        </w:rPr>
        <w:t>(variabel dependen) adala</w:t>
      </w:r>
      <w:r w:rsidR="0094447F">
        <w:rPr>
          <w:rFonts w:ascii="Times New Roman" w:eastAsia="Times New Roman" w:hAnsi="Times New Roman" w:cs="Times New Roman"/>
          <w:sz w:val="24"/>
          <w:szCs w:val="24"/>
          <w:lang w:val="en-US"/>
        </w:rPr>
        <w:t>h 0,028 &lt; 0,05</w:t>
      </w:r>
      <w:r w:rsidRPr="00A82BE1">
        <w:rPr>
          <w:rFonts w:ascii="Times New Roman" w:eastAsia="Times New Roman" w:hAnsi="Times New Roman" w:cs="Times New Roman"/>
          <w:sz w:val="24"/>
          <w:szCs w:val="24"/>
          <w:lang w:val="en-US"/>
        </w:rPr>
        <w:t xml:space="preserve">. </w:t>
      </w:r>
      <w:r w:rsidRPr="002D613B">
        <w:rPr>
          <w:rFonts w:ascii="Times New Roman" w:eastAsia="Times New Roman" w:hAnsi="Times New Roman" w:cs="Times New Roman"/>
          <w:sz w:val="24"/>
          <w:szCs w:val="24"/>
          <w:lang w:val="en-US"/>
        </w:rPr>
        <w:t>Art</w:t>
      </w:r>
      <w:r w:rsidR="00752804">
        <w:rPr>
          <w:rFonts w:ascii="Times New Roman" w:eastAsia="Times New Roman" w:hAnsi="Times New Roman" w:cs="Times New Roman"/>
          <w:sz w:val="24"/>
          <w:szCs w:val="24"/>
          <w:lang w:val="en-US"/>
        </w:rPr>
        <w:t xml:space="preserve">inya corporate governance </w:t>
      </w:r>
      <w:r w:rsidRPr="002D613B">
        <w:rPr>
          <w:rFonts w:ascii="Times New Roman" w:eastAsia="Times New Roman" w:hAnsi="Times New Roman" w:cs="Times New Roman"/>
          <w:sz w:val="24"/>
          <w:szCs w:val="24"/>
          <w:lang w:val="en-US"/>
        </w:rPr>
        <w:t>mampu memoderasi pengaruh earnings management terhadap nilai perusahaan</w:t>
      </w:r>
      <w:r w:rsidR="00752804">
        <w:rPr>
          <w:rFonts w:ascii="Times New Roman" w:eastAsia="Times New Roman" w:hAnsi="Times New Roman" w:cs="Times New Roman"/>
          <w:sz w:val="24"/>
          <w:szCs w:val="24"/>
          <w:lang w:val="en-US"/>
        </w:rPr>
        <w:t>, dengan demikian maka H2 diterima.</w:t>
      </w:r>
    </w:p>
    <w:p w14:paraId="5CBC3B78" w14:textId="77777777" w:rsidR="00720FEE" w:rsidRPr="00887C5E" w:rsidRDefault="00720FEE" w:rsidP="00C41BCA">
      <w:pPr>
        <w:pStyle w:val="ListParagraph"/>
        <w:spacing w:after="0" w:line="240" w:lineRule="auto"/>
        <w:ind w:left="0" w:firstLine="720"/>
        <w:jc w:val="both"/>
        <w:rPr>
          <w:rFonts w:ascii="Times New Roman" w:eastAsia="Times New Roman" w:hAnsi="Times New Roman" w:cs="Times New Roman"/>
          <w:sz w:val="24"/>
          <w:szCs w:val="24"/>
          <w:lang w:val="en-US"/>
        </w:rPr>
      </w:pPr>
    </w:p>
    <w:p w14:paraId="5AF1FB56" w14:textId="074B7E8C" w:rsidR="00621E0C" w:rsidRPr="00621E0C" w:rsidRDefault="00621E0C" w:rsidP="00C41BCA">
      <w:pPr>
        <w:pStyle w:val="ListParagraph"/>
        <w:spacing w:after="0" w:line="240" w:lineRule="auto"/>
        <w:ind w:left="0"/>
        <w:jc w:val="both"/>
        <w:rPr>
          <w:rFonts w:ascii="Times New Roman" w:eastAsia="Times New Roman" w:hAnsi="Times New Roman" w:cs="Times New Roman"/>
          <w:b/>
          <w:sz w:val="24"/>
          <w:szCs w:val="24"/>
          <w:lang w:val="en-US"/>
        </w:rPr>
      </w:pPr>
      <w:r w:rsidRPr="00621E0C">
        <w:rPr>
          <w:rFonts w:ascii="Times New Roman" w:eastAsia="Times New Roman" w:hAnsi="Times New Roman" w:cs="Times New Roman"/>
          <w:b/>
          <w:sz w:val="24"/>
          <w:szCs w:val="24"/>
          <w:lang w:val="en-US"/>
        </w:rPr>
        <w:t>Pembahasan</w:t>
      </w:r>
    </w:p>
    <w:p w14:paraId="1043F30E" w14:textId="6E255C88" w:rsidR="00621E0C" w:rsidRPr="00CE2705" w:rsidRDefault="00621E0C" w:rsidP="00C41BCA">
      <w:pPr>
        <w:pStyle w:val="ListParagraph"/>
        <w:spacing w:after="0" w:line="240" w:lineRule="auto"/>
        <w:ind w:left="0"/>
        <w:jc w:val="both"/>
        <w:rPr>
          <w:rFonts w:ascii="Times New Roman" w:eastAsia="Times New Roman" w:hAnsi="Times New Roman" w:cs="Times New Roman"/>
          <w:b/>
          <w:sz w:val="24"/>
          <w:szCs w:val="24"/>
          <w:lang w:val="en-US"/>
        </w:rPr>
      </w:pPr>
      <w:r w:rsidRPr="00CE2705">
        <w:rPr>
          <w:rFonts w:ascii="Times New Roman" w:eastAsia="Times New Roman" w:hAnsi="Times New Roman" w:cs="Times New Roman"/>
          <w:b/>
          <w:sz w:val="24"/>
          <w:szCs w:val="24"/>
          <w:lang w:val="en-US"/>
        </w:rPr>
        <w:t>Pengaruh Earning Manajemen Terhadap Nilai Perusahaan</w:t>
      </w:r>
    </w:p>
    <w:p w14:paraId="690F7763" w14:textId="6DB06608" w:rsidR="00621E0C" w:rsidRPr="00DF6497" w:rsidRDefault="00752804" w:rsidP="00C41BCA">
      <w:pPr>
        <w:pStyle w:val="ListParagraph"/>
        <w:spacing w:after="0" w:line="240" w:lineRule="auto"/>
        <w:ind w:left="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Earning manajemen </w:t>
      </w:r>
      <w:r w:rsidRPr="00621E0C">
        <w:rPr>
          <w:rFonts w:ascii="Times New Roman" w:eastAsia="Times New Roman" w:hAnsi="Times New Roman" w:cs="Times New Roman"/>
          <w:sz w:val="24"/>
          <w:szCs w:val="24"/>
          <w:lang w:val="en-US"/>
        </w:rPr>
        <w:t>berpengaruh terhadap nilai perusahaan. Kondisi ini</w:t>
      </w:r>
      <w:r>
        <w:rPr>
          <w:rFonts w:ascii="Times New Roman" w:eastAsia="Times New Roman" w:hAnsi="Times New Roman" w:cs="Times New Roman"/>
          <w:sz w:val="24"/>
          <w:szCs w:val="24"/>
          <w:lang w:val="en-US"/>
        </w:rPr>
        <w:t xml:space="preserve"> </w:t>
      </w:r>
      <w:r w:rsidRPr="00621E0C">
        <w:rPr>
          <w:rFonts w:ascii="Times New Roman" w:eastAsia="Times New Roman" w:hAnsi="Times New Roman" w:cs="Times New Roman"/>
          <w:sz w:val="24"/>
          <w:szCs w:val="24"/>
          <w:lang w:val="en-US"/>
        </w:rPr>
        <w:t xml:space="preserve">terjadi karena </w:t>
      </w:r>
      <w:r w:rsidR="00A551C9">
        <w:rPr>
          <w:rFonts w:ascii="Times New Roman" w:eastAsia="Times New Roman" w:hAnsi="Times New Roman" w:cs="Times New Roman"/>
          <w:sz w:val="24"/>
          <w:szCs w:val="24"/>
          <w:lang w:val="en-US"/>
        </w:rPr>
        <w:t>earnings management</w:t>
      </w:r>
      <w:r w:rsidRPr="00621E0C">
        <w:rPr>
          <w:rFonts w:ascii="Times New Roman" w:eastAsia="Times New Roman" w:hAnsi="Times New Roman" w:cs="Times New Roman"/>
          <w:sz w:val="24"/>
          <w:szCs w:val="24"/>
          <w:lang w:val="en-US"/>
        </w:rPr>
        <w:t xml:space="preserve"> merupakan usaha pihak manajer yang disengaja untuk memanipulasi laporan keuangan dalam batasan yang dibolehkan oleh prinsip-prinsip akuntansi dengan tujuan untuk memberikan informasi yang menyesatkan para pengguna laporan keuangan untuk kepentingan pihak manajer. </w:t>
      </w:r>
      <w:r w:rsidR="00A551C9">
        <w:rPr>
          <w:rFonts w:ascii="Times New Roman" w:eastAsia="Times New Roman" w:hAnsi="Times New Roman" w:cs="Times New Roman"/>
          <w:sz w:val="24"/>
          <w:szCs w:val="24"/>
          <w:lang w:val="en-US"/>
        </w:rPr>
        <w:t>Earnings management</w:t>
      </w:r>
      <w:r w:rsidRPr="00621E0C">
        <w:rPr>
          <w:rFonts w:ascii="Times New Roman" w:eastAsia="Times New Roman" w:hAnsi="Times New Roman" w:cs="Times New Roman"/>
          <w:sz w:val="24"/>
          <w:szCs w:val="24"/>
          <w:lang w:val="en-US"/>
        </w:rPr>
        <w:t xml:space="preserve"> diduga muncul atau dilakukan oleh manajer atau para pembuat laporan keuangan dalam proses pelaporan keuangan suatu organisasi karena mereka mengharapkan suatu manfaat dari tindakan yang dilakukan. Manajemen laba merupakan tindakan manajemen dalam proses menyusun pelaporan keuangan sehingga dapat menaikkan atau menurunkan laba akuntansi sesuai dengan kepentingannya (Scott, 2001). Praktek manajemen laba ini tidak menyalahi prinsip-prinsip akuntansi yang diterima umum, sehingga biasa dilakukan oleh perusahaan yang memiliki nila</w:t>
      </w:r>
      <w:r>
        <w:rPr>
          <w:rFonts w:ascii="Times New Roman" w:eastAsia="Times New Roman" w:hAnsi="Times New Roman" w:cs="Times New Roman"/>
          <w:sz w:val="24"/>
          <w:szCs w:val="24"/>
          <w:lang w:val="en-US"/>
        </w:rPr>
        <w:t xml:space="preserve">i perusahaan tinggi dan </w:t>
      </w:r>
      <w:r>
        <w:rPr>
          <w:rFonts w:ascii="Times New Roman" w:eastAsia="Times New Roman" w:hAnsi="Times New Roman" w:cs="Times New Roman"/>
          <w:sz w:val="24"/>
          <w:szCs w:val="24"/>
          <w:lang w:val="en-US"/>
        </w:rPr>
        <w:lastRenderedPageBreak/>
        <w:t>rendah.</w:t>
      </w:r>
      <w:r w:rsidR="00A52AAC">
        <w:rPr>
          <w:rFonts w:ascii="Times New Roman" w:eastAsia="Times New Roman" w:hAnsi="Times New Roman" w:cs="Times New Roman"/>
          <w:sz w:val="24"/>
          <w:szCs w:val="24"/>
          <w:lang w:val="en-US"/>
        </w:rPr>
        <w:t xml:space="preserve"> </w:t>
      </w:r>
      <w:r w:rsidR="00621E0C" w:rsidRPr="00621E0C">
        <w:rPr>
          <w:rFonts w:ascii="Times New Roman" w:eastAsia="Times New Roman" w:hAnsi="Times New Roman" w:cs="Times New Roman"/>
          <w:sz w:val="24"/>
          <w:szCs w:val="24"/>
          <w:lang w:val="en-US"/>
        </w:rPr>
        <w:t xml:space="preserve">Hasil ini </w:t>
      </w:r>
      <w:r w:rsidR="00A52AAC">
        <w:rPr>
          <w:rFonts w:ascii="Times New Roman" w:eastAsia="Times New Roman" w:hAnsi="Times New Roman" w:cs="Times New Roman"/>
          <w:sz w:val="24"/>
          <w:szCs w:val="24"/>
          <w:lang w:val="en-US"/>
        </w:rPr>
        <w:t>berbeda dengan</w:t>
      </w:r>
      <w:r w:rsidR="00621E0C" w:rsidRPr="00621E0C">
        <w:rPr>
          <w:rFonts w:ascii="Times New Roman" w:eastAsia="Times New Roman" w:hAnsi="Times New Roman" w:cs="Times New Roman"/>
          <w:sz w:val="24"/>
          <w:szCs w:val="24"/>
          <w:lang w:val="en-US"/>
        </w:rPr>
        <w:t xml:space="preserve"> penelitian </w:t>
      </w:r>
      <w:r w:rsidR="00EF5FE5">
        <w:rPr>
          <w:rFonts w:ascii="Times New Roman" w:eastAsia="Times New Roman" w:hAnsi="Times New Roman" w:cs="Times New Roman"/>
          <w:sz w:val="24"/>
          <w:szCs w:val="24"/>
          <w:lang w:val="en-US"/>
        </w:rPr>
        <w:t>Rahmawati dan Putri (2020</w:t>
      </w:r>
      <w:r w:rsidR="00621E0C" w:rsidRPr="00621E0C">
        <w:rPr>
          <w:rFonts w:ascii="Times New Roman" w:eastAsia="Times New Roman" w:hAnsi="Times New Roman" w:cs="Times New Roman"/>
          <w:sz w:val="24"/>
          <w:szCs w:val="24"/>
          <w:lang w:val="en-US"/>
        </w:rPr>
        <w:t>), yang menyatakan earning manajemen berpengaruh negatif terhadap nilai perusahaan.</w:t>
      </w:r>
    </w:p>
    <w:p w14:paraId="38C752B1" w14:textId="49CD3F42" w:rsidR="002D2A7D" w:rsidRPr="002D2A7D" w:rsidRDefault="00116187" w:rsidP="00C41BCA">
      <w:pPr>
        <w:pStyle w:val="ListParagraph"/>
        <w:spacing w:after="0" w:line="240" w:lineRule="auto"/>
        <w:ind w:left="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2D2A7D" w:rsidRPr="002D2A7D">
        <w:rPr>
          <w:rFonts w:ascii="Times New Roman" w:eastAsia="Times New Roman" w:hAnsi="Times New Roman" w:cs="Times New Roman"/>
          <w:b/>
          <w:sz w:val="24"/>
          <w:szCs w:val="24"/>
          <w:lang w:val="en-US"/>
        </w:rPr>
        <w:t>engaruh Earning Manajemen</w:t>
      </w:r>
      <w:r w:rsidR="00621E0C" w:rsidRPr="002D2A7D">
        <w:rPr>
          <w:rFonts w:ascii="Times New Roman" w:eastAsia="Times New Roman" w:hAnsi="Times New Roman" w:cs="Times New Roman"/>
          <w:b/>
          <w:sz w:val="24"/>
          <w:szCs w:val="24"/>
          <w:lang w:val="en-US"/>
        </w:rPr>
        <w:t xml:space="preserve"> </w:t>
      </w:r>
      <w:r w:rsidR="002D2A7D" w:rsidRPr="002D2A7D">
        <w:rPr>
          <w:rFonts w:ascii="Times New Roman" w:eastAsia="Times New Roman" w:hAnsi="Times New Roman" w:cs="Times New Roman"/>
          <w:b/>
          <w:sz w:val="24"/>
          <w:szCs w:val="24"/>
          <w:lang w:val="en-US"/>
        </w:rPr>
        <w:t xml:space="preserve">Terhadap Nilai Perusahaan Yang Dimoderasi Oleh </w:t>
      </w:r>
      <w:r w:rsidR="0071696C">
        <w:rPr>
          <w:rFonts w:ascii="Times New Roman" w:eastAsia="Times New Roman" w:hAnsi="Times New Roman" w:cs="Times New Roman"/>
          <w:b/>
          <w:sz w:val="24"/>
          <w:szCs w:val="24"/>
          <w:lang w:val="en-US"/>
        </w:rPr>
        <w:t>Corporate Governance</w:t>
      </w:r>
    </w:p>
    <w:p w14:paraId="745167FA" w14:textId="56FABBA6" w:rsidR="00DF6497" w:rsidRDefault="0071696C" w:rsidP="00C41BCA">
      <w:pPr>
        <w:pStyle w:val="ListParagraph"/>
        <w:spacing w:after="0" w:line="240" w:lineRule="auto"/>
        <w:ind w:left="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Corporate governance</w:t>
      </w:r>
      <w:r w:rsidR="00116E9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yang diproksikan dengan kepemilikan institusional</w:t>
      </w:r>
      <w:r w:rsidR="00155492">
        <w:rPr>
          <w:rFonts w:ascii="Times New Roman" w:eastAsia="Times New Roman" w:hAnsi="Times New Roman" w:cs="Times New Roman"/>
          <w:sz w:val="24"/>
          <w:szCs w:val="24"/>
          <w:lang w:val="en-US"/>
        </w:rPr>
        <w:t xml:space="preserve"> </w:t>
      </w:r>
      <w:r w:rsidR="00116E91">
        <w:rPr>
          <w:rFonts w:ascii="Times New Roman" w:eastAsia="Times New Roman" w:hAnsi="Times New Roman" w:cs="Times New Roman"/>
          <w:sz w:val="24"/>
          <w:szCs w:val="24"/>
          <w:lang w:val="en-US"/>
        </w:rPr>
        <w:t>mampu memoderasi hubungan antara earnings management</w:t>
      </w:r>
      <w:r>
        <w:rPr>
          <w:rFonts w:ascii="Times New Roman" w:eastAsia="Times New Roman" w:hAnsi="Times New Roman" w:cs="Times New Roman"/>
          <w:sz w:val="24"/>
          <w:szCs w:val="24"/>
          <w:lang w:val="en-US"/>
        </w:rPr>
        <w:t xml:space="preserve"> terhadap nilai perusahaan se</w:t>
      </w:r>
      <w:r w:rsidR="00116E91">
        <w:rPr>
          <w:rFonts w:ascii="Times New Roman" w:eastAsia="Times New Roman" w:hAnsi="Times New Roman" w:cs="Times New Roman"/>
          <w:sz w:val="24"/>
          <w:szCs w:val="24"/>
          <w:lang w:val="en-US"/>
        </w:rPr>
        <w:t>ktor consumer goods industry yang terdafta</w:t>
      </w:r>
      <w:r w:rsidR="00186687">
        <w:rPr>
          <w:rFonts w:ascii="Times New Roman" w:eastAsia="Times New Roman" w:hAnsi="Times New Roman" w:cs="Times New Roman"/>
          <w:sz w:val="24"/>
          <w:szCs w:val="24"/>
          <w:lang w:val="en-US"/>
        </w:rPr>
        <w:t>r di BEI pada periode 2017-2019</w:t>
      </w:r>
      <w:r w:rsidR="00DF6497" w:rsidRPr="00DF6497">
        <w:rPr>
          <w:rFonts w:ascii="Times New Roman" w:eastAsia="Times New Roman" w:hAnsi="Times New Roman" w:cs="Times New Roman"/>
          <w:sz w:val="24"/>
          <w:szCs w:val="24"/>
          <w:lang w:val="en-US"/>
        </w:rPr>
        <w:t xml:space="preserve">. </w:t>
      </w:r>
      <w:r w:rsidR="00537537">
        <w:rPr>
          <w:rFonts w:ascii="Times New Roman" w:eastAsia="Times New Roman" w:hAnsi="Times New Roman" w:cs="Times New Roman"/>
          <w:sz w:val="24"/>
          <w:szCs w:val="24"/>
          <w:lang w:val="en-US"/>
        </w:rPr>
        <w:t xml:space="preserve">Jiambavo, </w:t>
      </w:r>
      <w:proofErr w:type="gramStart"/>
      <w:r w:rsidR="00537537">
        <w:rPr>
          <w:rFonts w:ascii="Times New Roman" w:eastAsia="Times New Roman" w:hAnsi="Times New Roman" w:cs="Times New Roman"/>
          <w:sz w:val="24"/>
          <w:szCs w:val="24"/>
          <w:lang w:val="en-US"/>
        </w:rPr>
        <w:t>et  al</w:t>
      </w:r>
      <w:proofErr w:type="gramEnd"/>
      <w:r w:rsidR="00537537">
        <w:rPr>
          <w:rFonts w:ascii="Times New Roman" w:eastAsia="Times New Roman" w:hAnsi="Times New Roman" w:cs="Times New Roman"/>
          <w:sz w:val="24"/>
          <w:szCs w:val="24"/>
          <w:lang w:val="en-US"/>
        </w:rPr>
        <w:t xml:space="preserve">. (1996) </w:t>
      </w:r>
      <w:r w:rsidR="00537537" w:rsidRPr="00DF6497">
        <w:rPr>
          <w:rFonts w:ascii="Times New Roman" w:eastAsia="Times New Roman" w:hAnsi="Times New Roman" w:cs="Times New Roman"/>
          <w:sz w:val="24"/>
          <w:szCs w:val="24"/>
          <w:lang w:val="en-US"/>
        </w:rPr>
        <w:t xml:space="preserve">menyatakan bahwa ada efek feedback dari kepemilikan institusional yang dapat mengurangi pengelolaan laba yang dilakukan perusahaan. Jika pengelolaan laba tersebut efisien maka kepemilikan institusional yang tinggi </w:t>
      </w:r>
      <w:proofErr w:type="gramStart"/>
      <w:r w:rsidR="00537537" w:rsidRPr="00DF6497">
        <w:rPr>
          <w:rFonts w:ascii="Times New Roman" w:eastAsia="Times New Roman" w:hAnsi="Times New Roman" w:cs="Times New Roman"/>
          <w:sz w:val="24"/>
          <w:szCs w:val="24"/>
          <w:lang w:val="en-US"/>
        </w:rPr>
        <w:t>akan</w:t>
      </w:r>
      <w:proofErr w:type="gramEnd"/>
      <w:r w:rsidR="00537537" w:rsidRPr="00DF6497">
        <w:rPr>
          <w:rFonts w:ascii="Times New Roman" w:eastAsia="Times New Roman" w:hAnsi="Times New Roman" w:cs="Times New Roman"/>
          <w:sz w:val="24"/>
          <w:szCs w:val="24"/>
          <w:lang w:val="en-US"/>
        </w:rPr>
        <w:t xml:space="preserve"> meningkatkan pengelolaan laba yang dilakukan perusahaan tidak bersifat oportunis maka kepemilikan institusional yang tinggi akan mengurangi manajemen laba. </w:t>
      </w:r>
    </w:p>
    <w:p w14:paraId="1ABEF271" w14:textId="003180E1" w:rsidR="00621E0C" w:rsidRPr="00DF6497" w:rsidRDefault="00621E0C" w:rsidP="00C41BCA">
      <w:pPr>
        <w:pStyle w:val="ListParagraph"/>
        <w:spacing w:after="0" w:line="240" w:lineRule="auto"/>
        <w:ind w:left="0" w:firstLine="720"/>
        <w:jc w:val="both"/>
        <w:rPr>
          <w:rFonts w:ascii="Times New Roman" w:eastAsia="Times New Roman" w:hAnsi="Times New Roman" w:cs="Times New Roman"/>
          <w:sz w:val="24"/>
          <w:szCs w:val="24"/>
          <w:lang w:val="en-US"/>
        </w:rPr>
      </w:pPr>
      <w:r w:rsidRPr="00DF6497">
        <w:rPr>
          <w:rFonts w:ascii="Times New Roman" w:eastAsia="Times New Roman" w:hAnsi="Times New Roman" w:cs="Times New Roman"/>
          <w:sz w:val="24"/>
          <w:szCs w:val="24"/>
          <w:lang w:val="en-US"/>
        </w:rPr>
        <w:t xml:space="preserve">Hasil ini </w:t>
      </w:r>
      <w:r w:rsidR="007D107E">
        <w:rPr>
          <w:rFonts w:ascii="Times New Roman" w:eastAsia="Times New Roman" w:hAnsi="Times New Roman" w:cs="Times New Roman"/>
          <w:sz w:val="24"/>
          <w:szCs w:val="24"/>
          <w:lang w:val="en-US"/>
        </w:rPr>
        <w:t>sejalan</w:t>
      </w:r>
      <w:r w:rsidR="00186687">
        <w:rPr>
          <w:rFonts w:ascii="Times New Roman" w:eastAsia="Times New Roman" w:hAnsi="Times New Roman" w:cs="Times New Roman"/>
          <w:sz w:val="24"/>
          <w:szCs w:val="24"/>
          <w:lang w:val="en-US"/>
        </w:rPr>
        <w:t xml:space="preserve"> dengan</w:t>
      </w:r>
      <w:r w:rsidRPr="00DF6497">
        <w:rPr>
          <w:rFonts w:ascii="Times New Roman" w:eastAsia="Times New Roman" w:hAnsi="Times New Roman" w:cs="Times New Roman"/>
          <w:sz w:val="24"/>
          <w:szCs w:val="24"/>
          <w:lang w:val="en-US"/>
        </w:rPr>
        <w:t xml:space="preserve"> penelitian </w:t>
      </w:r>
      <w:r w:rsidR="00EF5FE5" w:rsidRPr="00DF6497">
        <w:rPr>
          <w:rFonts w:ascii="Times New Roman" w:eastAsia="Times New Roman" w:hAnsi="Times New Roman" w:cs="Times New Roman"/>
          <w:sz w:val="24"/>
          <w:szCs w:val="24"/>
          <w:lang w:val="en-US"/>
        </w:rPr>
        <w:t>Rahmawati dan Putri (2020)</w:t>
      </w:r>
      <w:r w:rsidRPr="00DF6497">
        <w:rPr>
          <w:rFonts w:ascii="Times New Roman" w:eastAsia="Times New Roman" w:hAnsi="Times New Roman" w:cs="Times New Roman"/>
          <w:sz w:val="24"/>
          <w:szCs w:val="24"/>
          <w:lang w:val="en-US"/>
        </w:rPr>
        <w:t xml:space="preserve"> yang menyatakan bahwa </w:t>
      </w:r>
      <w:r w:rsidR="00186687">
        <w:rPr>
          <w:rFonts w:ascii="Times New Roman" w:eastAsia="Times New Roman" w:hAnsi="Times New Roman" w:cs="Times New Roman"/>
          <w:sz w:val="24"/>
          <w:szCs w:val="24"/>
          <w:lang w:val="en-US"/>
        </w:rPr>
        <w:t xml:space="preserve">kepemilikan institusional </w:t>
      </w:r>
      <w:r w:rsidRPr="00DF6497">
        <w:rPr>
          <w:rFonts w:ascii="Times New Roman" w:eastAsia="Times New Roman" w:hAnsi="Times New Roman" w:cs="Times New Roman"/>
          <w:sz w:val="24"/>
          <w:szCs w:val="24"/>
          <w:lang w:val="en-US"/>
        </w:rPr>
        <w:t>berpengaruh negatif terhadap manajemen laba, sehingga mempengaruhi nilai perusahaan.</w:t>
      </w:r>
    </w:p>
    <w:p w14:paraId="02D9DFA8" w14:textId="6200B5CB" w:rsidR="004F44BE" w:rsidRPr="004F44BE" w:rsidRDefault="004F44BE" w:rsidP="00C41BCA">
      <w:pPr>
        <w:pStyle w:val="ListParagraph"/>
        <w:spacing w:after="0" w:line="240" w:lineRule="auto"/>
        <w:ind w:left="0"/>
        <w:jc w:val="both"/>
        <w:rPr>
          <w:rFonts w:ascii="Times New Roman" w:eastAsia="Times New Roman" w:hAnsi="Times New Roman" w:cs="Times New Roman"/>
          <w:b/>
          <w:sz w:val="24"/>
          <w:szCs w:val="24"/>
          <w:lang w:val="en-US"/>
        </w:rPr>
      </w:pPr>
      <w:r w:rsidRPr="004F44BE">
        <w:rPr>
          <w:rFonts w:ascii="Times New Roman" w:eastAsia="Times New Roman" w:hAnsi="Times New Roman" w:cs="Times New Roman"/>
          <w:b/>
          <w:sz w:val="24"/>
          <w:szCs w:val="24"/>
          <w:lang w:val="en-US"/>
        </w:rPr>
        <w:t xml:space="preserve">Kesimpulan </w:t>
      </w:r>
    </w:p>
    <w:p w14:paraId="7C8B194C" w14:textId="18CF6A9B" w:rsidR="00F64F05" w:rsidRPr="00622E9D" w:rsidRDefault="00F64F05" w:rsidP="00C41BCA">
      <w:pPr>
        <w:pStyle w:val="ListParagraph"/>
        <w:spacing w:after="0" w:line="240" w:lineRule="auto"/>
        <w:ind w:left="0"/>
        <w:jc w:val="both"/>
        <w:rPr>
          <w:rFonts w:ascii="Times New Roman" w:eastAsia="Times New Roman" w:hAnsi="Times New Roman" w:cs="Times New Roman"/>
          <w:sz w:val="24"/>
          <w:szCs w:val="24"/>
          <w:lang w:val="en-US"/>
        </w:rPr>
      </w:pPr>
      <w:r w:rsidRPr="00F64F05">
        <w:rPr>
          <w:rFonts w:ascii="Times New Roman" w:eastAsia="Times New Roman" w:hAnsi="Times New Roman" w:cs="Times New Roman"/>
          <w:sz w:val="24"/>
          <w:szCs w:val="24"/>
          <w:lang w:val="en-US"/>
        </w:rPr>
        <w:t>Berdasarkan hasil penelitian yang telah dil</w:t>
      </w:r>
      <w:r w:rsidR="005305F7">
        <w:rPr>
          <w:rFonts w:ascii="Times New Roman" w:eastAsia="Times New Roman" w:hAnsi="Times New Roman" w:cs="Times New Roman"/>
          <w:sz w:val="24"/>
          <w:szCs w:val="24"/>
          <w:lang w:val="en-US"/>
        </w:rPr>
        <w:t>akukan, maka dapat dibuat kesimpulan</w:t>
      </w:r>
      <w:r w:rsidR="00622E9D">
        <w:rPr>
          <w:rFonts w:ascii="Times New Roman" w:eastAsia="Times New Roman" w:hAnsi="Times New Roman" w:cs="Times New Roman"/>
          <w:sz w:val="24"/>
          <w:szCs w:val="24"/>
          <w:lang w:val="en-US"/>
        </w:rPr>
        <w:t xml:space="preserve"> </w:t>
      </w:r>
      <w:r w:rsidRPr="00622E9D">
        <w:rPr>
          <w:rFonts w:ascii="Times New Roman" w:eastAsia="Times New Roman" w:hAnsi="Times New Roman" w:cs="Times New Roman"/>
          <w:sz w:val="24"/>
          <w:szCs w:val="24"/>
          <w:lang w:val="en-US"/>
        </w:rPr>
        <w:t>sebagai berikut:</w:t>
      </w:r>
    </w:p>
    <w:p w14:paraId="70BC9B18" w14:textId="1E57F701" w:rsidR="00F64F05" w:rsidRPr="00622E9D" w:rsidRDefault="00F64F05" w:rsidP="00C41BCA">
      <w:pPr>
        <w:pStyle w:val="ListParagraph"/>
        <w:numPr>
          <w:ilvl w:val="0"/>
          <w:numId w:val="28"/>
        </w:numPr>
        <w:spacing w:after="0" w:line="240" w:lineRule="auto"/>
        <w:ind w:left="284"/>
        <w:jc w:val="both"/>
        <w:rPr>
          <w:rFonts w:ascii="Times New Roman" w:eastAsia="Times New Roman" w:hAnsi="Times New Roman" w:cs="Times New Roman"/>
          <w:sz w:val="24"/>
          <w:szCs w:val="24"/>
          <w:lang w:val="en-US"/>
        </w:rPr>
      </w:pPr>
      <w:r w:rsidRPr="00F64F05">
        <w:rPr>
          <w:rFonts w:ascii="Times New Roman" w:eastAsia="Times New Roman" w:hAnsi="Times New Roman" w:cs="Times New Roman"/>
          <w:sz w:val="24"/>
          <w:szCs w:val="24"/>
          <w:lang w:val="en-US"/>
        </w:rPr>
        <w:t>Earning manajemen berpengaruh terhadap nilai perusaha</w:t>
      </w:r>
      <w:r w:rsidR="00C82200">
        <w:rPr>
          <w:rFonts w:ascii="Times New Roman" w:eastAsia="Times New Roman" w:hAnsi="Times New Roman" w:cs="Times New Roman"/>
          <w:sz w:val="24"/>
          <w:szCs w:val="24"/>
          <w:lang w:val="en-US"/>
        </w:rPr>
        <w:t>an sektor consumer goods industry yang terdaftar di BEI pada periode 2017-2019.</w:t>
      </w:r>
    </w:p>
    <w:p w14:paraId="7B1DCE6F" w14:textId="7BC8009D" w:rsidR="008F76B4" w:rsidRDefault="005305F7" w:rsidP="00C41BCA">
      <w:pPr>
        <w:pStyle w:val="ListParagraph"/>
        <w:numPr>
          <w:ilvl w:val="0"/>
          <w:numId w:val="28"/>
        </w:numPr>
        <w:spacing w:after="0" w:line="240" w:lineRule="auto"/>
        <w:ind w:left="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Corporate governance yang diproksikan d</w:t>
      </w:r>
      <w:r w:rsidR="00537537">
        <w:rPr>
          <w:rFonts w:ascii="Times New Roman" w:eastAsia="Times New Roman" w:hAnsi="Times New Roman" w:cs="Times New Roman"/>
          <w:sz w:val="24"/>
          <w:szCs w:val="24"/>
          <w:lang w:val="en-US"/>
        </w:rPr>
        <w:t>engan kepemilikan institusional</w:t>
      </w:r>
      <w:r w:rsidR="00155492">
        <w:rPr>
          <w:rFonts w:ascii="Times New Roman" w:eastAsia="Times New Roman" w:hAnsi="Times New Roman" w:cs="Times New Roman"/>
          <w:sz w:val="24"/>
          <w:szCs w:val="24"/>
          <w:lang w:val="en-US"/>
        </w:rPr>
        <w:t xml:space="preserve"> </w:t>
      </w:r>
      <w:r w:rsidR="007D107E">
        <w:rPr>
          <w:rFonts w:ascii="Times New Roman" w:eastAsia="Times New Roman" w:hAnsi="Times New Roman" w:cs="Times New Roman"/>
          <w:sz w:val="24"/>
          <w:szCs w:val="24"/>
          <w:lang w:val="en-US"/>
        </w:rPr>
        <w:t xml:space="preserve">mampu memoderasi </w:t>
      </w:r>
      <w:r>
        <w:rPr>
          <w:rFonts w:ascii="Times New Roman" w:eastAsia="Times New Roman" w:hAnsi="Times New Roman" w:cs="Times New Roman"/>
          <w:sz w:val="24"/>
          <w:szCs w:val="24"/>
          <w:lang w:val="en-US"/>
        </w:rPr>
        <w:t>hubungan antara earnings management terhadap nilai perusahaan sektor consumer goods industry yang terdaftar di BEI pada periode 2017-2019.</w:t>
      </w:r>
    </w:p>
    <w:p w14:paraId="231E6A85" w14:textId="23CF5DB4" w:rsidR="00622E9D" w:rsidRPr="00116187" w:rsidRDefault="00622E9D" w:rsidP="00C41BCA">
      <w:pPr>
        <w:spacing w:after="0" w:line="240" w:lineRule="auto"/>
        <w:jc w:val="both"/>
        <w:rPr>
          <w:rFonts w:ascii="Times New Roman" w:eastAsia="Times New Roman" w:hAnsi="Times New Roman" w:cs="Times New Roman"/>
          <w:b/>
          <w:sz w:val="24"/>
          <w:szCs w:val="24"/>
          <w:lang w:val="en-US"/>
        </w:rPr>
      </w:pPr>
      <w:r w:rsidRPr="00116187">
        <w:rPr>
          <w:rFonts w:ascii="Times New Roman" w:eastAsia="Times New Roman" w:hAnsi="Times New Roman" w:cs="Times New Roman"/>
          <w:b/>
          <w:sz w:val="24"/>
          <w:szCs w:val="24"/>
          <w:lang w:val="en-US"/>
        </w:rPr>
        <w:t>Saran dan Implikasi Penelitian Selanjutnya</w:t>
      </w:r>
    </w:p>
    <w:p w14:paraId="165BE168" w14:textId="3142CE79" w:rsidR="00622E9D" w:rsidRPr="009C7C17" w:rsidRDefault="00622E9D" w:rsidP="00C41BCA">
      <w:pPr>
        <w:pStyle w:val="ListParagraph"/>
        <w:numPr>
          <w:ilvl w:val="0"/>
          <w:numId w:val="24"/>
        </w:numPr>
        <w:spacing w:after="0" w:line="240" w:lineRule="auto"/>
        <w:ind w:left="284"/>
        <w:jc w:val="both"/>
        <w:rPr>
          <w:rFonts w:ascii="Times New Roman" w:eastAsia="Times New Roman" w:hAnsi="Times New Roman" w:cs="Times New Roman"/>
          <w:sz w:val="24"/>
          <w:szCs w:val="24"/>
          <w:lang w:val="en-US"/>
        </w:rPr>
      </w:pPr>
      <w:r w:rsidRPr="00622E9D">
        <w:rPr>
          <w:rFonts w:ascii="Times New Roman" w:eastAsia="Times New Roman" w:hAnsi="Times New Roman" w:cs="Times New Roman"/>
          <w:sz w:val="24"/>
          <w:szCs w:val="24"/>
          <w:lang w:val="en-US"/>
        </w:rPr>
        <w:t>Pihak investor bisa menggunakan variabel kepe</w:t>
      </w:r>
      <w:r>
        <w:rPr>
          <w:rFonts w:ascii="Times New Roman" w:eastAsia="Times New Roman" w:hAnsi="Times New Roman" w:cs="Times New Roman"/>
          <w:sz w:val="24"/>
          <w:szCs w:val="24"/>
          <w:lang w:val="en-US"/>
        </w:rPr>
        <w:t xml:space="preserve">milikan institusional, proporsi </w:t>
      </w:r>
      <w:r w:rsidRPr="00622E9D">
        <w:rPr>
          <w:rFonts w:ascii="Times New Roman" w:eastAsia="Times New Roman" w:hAnsi="Times New Roman" w:cs="Times New Roman"/>
          <w:sz w:val="24"/>
          <w:szCs w:val="24"/>
          <w:lang w:val="en-US"/>
        </w:rPr>
        <w:t xml:space="preserve">dewan komisaris, dan kualitas auditor sebelum investor </w:t>
      </w:r>
      <w:proofErr w:type="gramStart"/>
      <w:r w:rsidRPr="00622E9D">
        <w:rPr>
          <w:rFonts w:ascii="Times New Roman" w:eastAsia="Times New Roman" w:hAnsi="Times New Roman" w:cs="Times New Roman"/>
          <w:sz w:val="24"/>
          <w:szCs w:val="24"/>
          <w:lang w:val="en-US"/>
        </w:rPr>
        <w:t>akan</w:t>
      </w:r>
      <w:proofErr w:type="gramEnd"/>
      <w:r w:rsidRPr="00622E9D">
        <w:rPr>
          <w:rFonts w:ascii="Times New Roman" w:eastAsia="Times New Roman" w:hAnsi="Times New Roman" w:cs="Times New Roman"/>
          <w:sz w:val="24"/>
          <w:szCs w:val="24"/>
          <w:lang w:val="en-US"/>
        </w:rPr>
        <w:t xml:space="preserve"> menanamkan</w:t>
      </w:r>
      <w:r w:rsidR="009C7C17">
        <w:rPr>
          <w:rFonts w:ascii="Times New Roman" w:eastAsia="Times New Roman" w:hAnsi="Times New Roman" w:cs="Times New Roman"/>
          <w:sz w:val="24"/>
          <w:szCs w:val="24"/>
          <w:lang w:val="en-US"/>
        </w:rPr>
        <w:t xml:space="preserve"> </w:t>
      </w:r>
      <w:r w:rsidRPr="009C7C17">
        <w:rPr>
          <w:rFonts w:ascii="Times New Roman" w:eastAsia="Times New Roman" w:hAnsi="Times New Roman" w:cs="Times New Roman"/>
          <w:sz w:val="24"/>
          <w:szCs w:val="24"/>
          <w:lang w:val="en-US"/>
        </w:rPr>
        <w:t>modalnya di perusahaan tersebut, karena ini akan mempengaruhi nilai perusahaan pada akhirnya akan mempengaruhi tingkat pengembalian investasi.</w:t>
      </w:r>
    </w:p>
    <w:p w14:paraId="75C30F0D" w14:textId="6ECA17D7" w:rsidR="00622E9D" w:rsidRPr="00622E9D" w:rsidRDefault="00622E9D" w:rsidP="00C41BCA">
      <w:pPr>
        <w:pStyle w:val="ListParagraph"/>
        <w:numPr>
          <w:ilvl w:val="0"/>
          <w:numId w:val="24"/>
        </w:numPr>
        <w:spacing w:after="0" w:line="240" w:lineRule="auto"/>
        <w:ind w:left="284"/>
        <w:jc w:val="both"/>
        <w:rPr>
          <w:rFonts w:ascii="Times New Roman" w:eastAsia="Times New Roman" w:hAnsi="Times New Roman" w:cs="Times New Roman"/>
          <w:sz w:val="24"/>
          <w:szCs w:val="24"/>
          <w:lang w:val="en-US"/>
        </w:rPr>
      </w:pPr>
      <w:r w:rsidRPr="00622E9D">
        <w:rPr>
          <w:rFonts w:ascii="Times New Roman" w:eastAsia="Times New Roman" w:hAnsi="Times New Roman" w:cs="Times New Roman"/>
          <w:sz w:val="24"/>
          <w:szCs w:val="24"/>
          <w:lang w:val="en-US"/>
        </w:rPr>
        <w:t>Pihak manajemen dalam melakukan kebijak</w:t>
      </w:r>
      <w:r>
        <w:rPr>
          <w:rFonts w:ascii="Times New Roman" w:eastAsia="Times New Roman" w:hAnsi="Times New Roman" w:cs="Times New Roman"/>
          <w:sz w:val="24"/>
          <w:szCs w:val="24"/>
          <w:lang w:val="en-US"/>
        </w:rPr>
        <w:t xml:space="preserve">an earning manajemen, sebaiknya </w:t>
      </w:r>
      <w:r w:rsidRPr="00622E9D">
        <w:rPr>
          <w:rFonts w:ascii="Times New Roman" w:eastAsia="Times New Roman" w:hAnsi="Times New Roman" w:cs="Times New Roman"/>
          <w:sz w:val="24"/>
          <w:szCs w:val="24"/>
          <w:lang w:val="en-US"/>
        </w:rPr>
        <w:t>juga memikirkan tentang dampak dari kebijakan earning manajemen tersebut.</w:t>
      </w:r>
      <w:r>
        <w:rPr>
          <w:rFonts w:ascii="Times New Roman" w:eastAsia="Times New Roman" w:hAnsi="Times New Roman" w:cs="Times New Roman"/>
          <w:sz w:val="24"/>
          <w:szCs w:val="24"/>
          <w:lang w:val="en-US"/>
        </w:rPr>
        <w:t xml:space="preserve"> </w:t>
      </w:r>
      <w:r w:rsidRPr="00622E9D">
        <w:rPr>
          <w:rFonts w:ascii="Times New Roman" w:eastAsia="Times New Roman" w:hAnsi="Times New Roman" w:cs="Times New Roman"/>
          <w:sz w:val="24"/>
          <w:szCs w:val="24"/>
          <w:lang w:val="en-US"/>
        </w:rPr>
        <w:t>Apakah merugikan bagi investor atau tidak, karena apabila sampai merugikan</w:t>
      </w:r>
      <w:r>
        <w:rPr>
          <w:rFonts w:ascii="Times New Roman" w:eastAsia="Times New Roman" w:hAnsi="Times New Roman" w:cs="Times New Roman"/>
          <w:sz w:val="24"/>
          <w:szCs w:val="24"/>
          <w:lang w:val="en-US"/>
        </w:rPr>
        <w:t xml:space="preserve"> </w:t>
      </w:r>
      <w:r w:rsidRPr="00622E9D">
        <w:rPr>
          <w:rFonts w:ascii="Times New Roman" w:eastAsia="Times New Roman" w:hAnsi="Times New Roman" w:cs="Times New Roman"/>
          <w:sz w:val="24"/>
          <w:szCs w:val="24"/>
          <w:lang w:val="en-US"/>
        </w:rPr>
        <w:t>investor, maka kerugian pula bagi perusahaan, dengan tidak dipercayanya perushaan dan investor kurang tertarik untuk untuk menanamkan modalnya.</w:t>
      </w:r>
    </w:p>
    <w:p w14:paraId="74045976" w14:textId="77777777" w:rsidR="00622E9D" w:rsidRDefault="00622E9D" w:rsidP="00C41BCA">
      <w:pPr>
        <w:pStyle w:val="ListParagraph"/>
        <w:numPr>
          <w:ilvl w:val="0"/>
          <w:numId w:val="24"/>
        </w:numPr>
        <w:spacing w:after="0" w:line="240" w:lineRule="auto"/>
        <w:ind w:left="284"/>
        <w:jc w:val="both"/>
        <w:rPr>
          <w:rFonts w:ascii="Times New Roman" w:eastAsia="Times New Roman" w:hAnsi="Times New Roman" w:cs="Times New Roman"/>
          <w:sz w:val="24"/>
          <w:szCs w:val="24"/>
          <w:lang w:val="en-US"/>
        </w:rPr>
      </w:pPr>
      <w:r w:rsidRPr="00622E9D">
        <w:rPr>
          <w:rFonts w:ascii="Times New Roman" w:eastAsia="Times New Roman" w:hAnsi="Times New Roman" w:cs="Times New Roman"/>
          <w:sz w:val="24"/>
          <w:szCs w:val="24"/>
          <w:lang w:val="en-US"/>
        </w:rPr>
        <w:t>Penelitian selanjutnya bisa memperpanjang peri</w:t>
      </w:r>
      <w:r>
        <w:rPr>
          <w:rFonts w:ascii="Times New Roman" w:eastAsia="Times New Roman" w:hAnsi="Times New Roman" w:cs="Times New Roman"/>
          <w:sz w:val="24"/>
          <w:szCs w:val="24"/>
          <w:lang w:val="en-US"/>
        </w:rPr>
        <w:t xml:space="preserve">ode penelitian menjadi 5 tahun, </w:t>
      </w:r>
      <w:r w:rsidRPr="00622E9D">
        <w:rPr>
          <w:rFonts w:ascii="Times New Roman" w:eastAsia="Times New Roman" w:hAnsi="Times New Roman" w:cs="Times New Roman"/>
          <w:sz w:val="24"/>
          <w:szCs w:val="24"/>
          <w:lang w:val="en-US"/>
        </w:rPr>
        <w:t>sehingga lebih banyak memperoleh sampel dan dapat memberikan hasil yang lebih kuat.</w:t>
      </w:r>
    </w:p>
    <w:p w14:paraId="258444B8" w14:textId="5BD02CAF" w:rsidR="00100E1B" w:rsidRDefault="00100E1B" w:rsidP="00C41BCA">
      <w:pPr>
        <w:pStyle w:val="ListParagraph"/>
        <w:numPr>
          <w:ilvl w:val="0"/>
          <w:numId w:val="24"/>
        </w:numPr>
        <w:spacing w:after="0" w:line="240" w:lineRule="auto"/>
        <w:ind w:left="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Peneliti selanjutnya bisa menambah proksi corporate governance (variabel moderating) dengan variabel kepemilikan manajerial, komisaris independen dan kualitas audit sehingga diharapkan dapat menjelaskan pengaruh corporate governance.</w:t>
      </w:r>
    </w:p>
    <w:p w14:paraId="421350F2" w14:textId="581F1A3E" w:rsidR="009C7C17" w:rsidRDefault="00622E9D" w:rsidP="00C41BCA">
      <w:pPr>
        <w:pStyle w:val="ListParagraph"/>
        <w:numPr>
          <w:ilvl w:val="0"/>
          <w:numId w:val="24"/>
        </w:numPr>
        <w:spacing w:after="0" w:line="240" w:lineRule="auto"/>
        <w:ind w:left="284"/>
        <w:jc w:val="both"/>
        <w:rPr>
          <w:rFonts w:ascii="Times New Roman" w:eastAsia="Times New Roman" w:hAnsi="Times New Roman" w:cs="Times New Roman"/>
          <w:sz w:val="24"/>
          <w:szCs w:val="24"/>
          <w:lang w:val="en-US"/>
        </w:rPr>
      </w:pPr>
      <w:r w:rsidRPr="00622E9D">
        <w:rPr>
          <w:rFonts w:ascii="Times New Roman" w:eastAsia="Times New Roman" w:hAnsi="Times New Roman" w:cs="Times New Roman"/>
          <w:sz w:val="24"/>
          <w:szCs w:val="24"/>
          <w:lang w:val="en-US"/>
        </w:rPr>
        <w:t>Penelitian selanjutnya juga bisa menambah variab</w:t>
      </w:r>
      <w:r>
        <w:rPr>
          <w:rFonts w:ascii="Times New Roman" w:eastAsia="Times New Roman" w:hAnsi="Times New Roman" w:cs="Times New Roman"/>
          <w:sz w:val="24"/>
          <w:szCs w:val="24"/>
          <w:lang w:val="en-US"/>
        </w:rPr>
        <w:t xml:space="preserve">el bebas lain yang mempengaruhi </w:t>
      </w:r>
      <w:r w:rsidRPr="00622E9D">
        <w:rPr>
          <w:rFonts w:ascii="Times New Roman" w:eastAsia="Times New Roman" w:hAnsi="Times New Roman" w:cs="Times New Roman"/>
          <w:sz w:val="24"/>
          <w:szCs w:val="24"/>
          <w:lang w:val="en-US"/>
        </w:rPr>
        <w:t xml:space="preserve">nilai perusahaan seperti faktor fundamental perusahaan seperti rasio profitabilitas, rasio solvabilitas, </w:t>
      </w:r>
      <w:proofErr w:type="gramStart"/>
      <w:r w:rsidRPr="00622E9D">
        <w:rPr>
          <w:rFonts w:ascii="Times New Roman" w:eastAsia="Times New Roman" w:hAnsi="Times New Roman" w:cs="Times New Roman"/>
          <w:sz w:val="24"/>
          <w:szCs w:val="24"/>
          <w:lang w:val="en-US"/>
        </w:rPr>
        <w:t>sehingga</w:t>
      </w:r>
      <w:proofErr w:type="gramEnd"/>
      <w:r w:rsidRPr="00622E9D">
        <w:rPr>
          <w:rFonts w:ascii="Times New Roman" w:eastAsia="Times New Roman" w:hAnsi="Times New Roman" w:cs="Times New Roman"/>
          <w:sz w:val="24"/>
          <w:szCs w:val="24"/>
          <w:lang w:val="en-US"/>
        </w:rPr>
        <w:t xml:space="preserve"> diharapkan bisa lebih menjelaskan nilai perusahaan.</w:t>
      </w:r>
    </w:p>
    <w:p w14:paraId="4D590358" w14:textId="77777777" w:rsidR="00A00D1E" w:rsidRDefault="00A00D1E" w:rsidP="00C41BCA">
      <w:pPr>
        <w:spacing w:after="0" w:line="240" w:lineRule="auto"/>
        <w:jc w:val="both"/>
        <w:rPr>
          <w:rFonts w:ascii="Times New Roman" w:eastAsia="Times New Roman" w:hAnsi="Times New Roman" w:cs="Times New Roman"/>
          <w:sz w:val="24"/>
          <w:szCs w:val="24"/>
          <w:lang w:val="en-US"/>
        </w:rPr>
      </w:pPr>
    </w:p>
    <w:p w14:paraId="21A9F11F" w14:textId="77777777" w:rsidR="00D079F8" w:rsidRDefault="00D079F8" w:rsidP="00C41BCA">
      <w:pPr>
        <w:spacing w:after="0" w:line="240" w:lineRule="auto"/>
        <w:jc w:val="both"/>
        <w:rPr>
          <w:rFonts w:ascii="Times New Roman" w:eastAsia="Times New Roman" w:hAnsi="Times New Roman" w:cs="Times New Roman"/>
          <w:sz w:val="24"/>
          <w:szCs w:val="24"/>
          <w:lang w:val="en-US"/>
        </w:rPr>
      </w:pPr>
      <w:bookmarkStart w:id="0" w:name="_GoBack"/>
      <w:bookmarkEnd w:id="0"/>
    </w:p>
    <w:p w14:paraId="6F968D0C" w14:textId="77777777" w:rsidR="00A00D1E" w:rsidRDefault="00A00D1E" w:rsidP="00C41BCA">
      <w:pPr>
        <w:spacing w:after="0" w:line="240" w:lineRule="auto"/>
        <w:jc w:val="both"/>
        <w:rPr>
          <w:rFonts w:ascii="Times New Roman" w:eastAsia="Times New Roman" w:hAnsi="Times New Roman" w:cs="Times New Roman"/>
          <w:sz w:val="24"/>
          <w:szCs w:val="24"/>
          <w:lang w:val="en-US"/>
        </w:rPr>
      </w:pPr>
    </w:p>
    <w:p w14:paraId="33600681" w14:textId="12AA147D" w:rsidR="00A00D1E" w:rsidRDefault="00C41BCA" w:rsidP="00C41BCA">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DAFTAR PUSTAKA</w:t>
      </w:r>
    </w:p>
    <w:p w14:paraId="112BAB83" w14:textId="77777777" w:rsidR="00CC0E88" w:rsidRDefault="00CC0E88" w:rsidP="00C41BCA">
      <w:pPr>
        <w:spacing w:after="0" w:line="240" w:lineRule="auto"/>
        <w:jc w:val="center"/>
        <w:rPr>
          <w:rFonts w:ascii="Times New Roman" w:eastAsia="Times New Roman" w:hAnsi="Times New Roman" w:cs="Times New Roman"/>
          <w:b/>
          <w:sz w:val="24"/>
          <w:szCs w:val="24"/>
          <w:lang w:val="en-US"/>
        </w:rPr>
      </w:pPr>
    </w:p>
    <w:p w14:paraId="57AAEA7D" w14:textId="52F2A3D6" w:rsidR="00E2174D" w:rsidRDefault="00E2174D" w:rsidP="00C41BCA">
      <w:pPr>
        <w:spacing w:after="0" w:line="240" w:lineRule="auto"/>
        <w:ind w:left="562" w:hanging="56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Arhdum, Zioldy. Taufik, Taufeni dan Ratnawati, Vince. (2017). “</w:t>
      </w:r>
      <w:r w:rsidRPr="004E4F9F">
        <w:rPr>
          <w:rFonts w:ascii="Times New Roman" w:eastAsia="Times New Roman" w:hAnsi="Times New Roman" w:cs="Times New Roman"/>
          <w:sz w:val="24"/>
          <w:szCs w:val="24"/>
          <w:lang w:val="en-US"/>
        </w:rPr>
        <w:t>Pengaruh Earning Management dan Corporate Sosial Responsibility terhada</w:t>
      </w:r>
      <w:r>
        <w:rPr>
          <w:rFonts w:ascii="Times New Roman" w:eastAsia="Times New Roman" w:hAnsi="Times New Roman" w:cs="Times New Roman"/>
          <w:sz w:val="24"/>
          <w:szCs w:val="24"/>
          <w:lang w:val="en-US"/>
        </w:rPr>
        <w:t xml:space="preserve">p Nilai Perusahaan dengan </w:t>
      </w:r>
      <w:r w:rsidRPr="004E4F9F">
        <w:rPr>
          <w:rFonts w:ascii="Times New Roman" w:eastAsia="Times New Roman" w:hAnsi="Times New Roman" w:cs="Times New Roman"/>
          <w:sz w:val="24"/>
          <w:szCs w:val="24"/>
          <w:lang w:val="en-US"/>
        </w:rPr>
        <w:t>Mekanisme Good Corporate Governance sebagai Variabel Moderasi</w:t>
      </w:r>
      <w:r>
        <w:rPr>
          <w:rFonts w:ascii="Times New Roman" w:eastAsia="Times New Roman" w:hAnsi="Times New Roman" w:cs="Times New Roman"/>
          <w:sz w:val="24"/>
          <w:szCs w:val="24"/>
          <w:lang w:val="en-US"/>
        </w:rPr>
        <w:t xml:space="preserve">”. </w:t>
      </w:r>
      <w:r w:rsidRPr="004E4F9F">
        <w:rPr>
          <w:rFonts w:ascii="Times New Roman" w:eastAsia="Times New Roman" w:hAnsi="Times New Roman" w:cs="Times New Roman"/>
          <w:sz w:val="24"/>
          <w:szCs w:val="24"/>
          <w:lang w:val="en-US"/>
        </w:rPr>
        <w:t>J</w:t>
      </w:r>
      <w:r>
        <w:rPr>
          <w:rFonts w:ascii="Times New Roman" w:eastAsia="Times New Roman" w:hAnsi="Times New Roman" w:cs="Times New Roman"/>
          <w:sz w:val="24"/>
          <w:szCs w:val="24"/>
          <w:lang w:val="en-US"/>
        </w:rPr>
        <w:t xml:space="preserve">urnal Akuntansi, Vol. 6, No. 1. Hlm </w:t>
      </w:r>
      <w:r w:rsidRPr="004E4F9F">
        <w:rPr>
          <w:rFonts w:ascii="Times New Roman" w:eastAsia="Times New Roman" w:hAnsi="Times New Roman" w:cs="Times New Roman"/>
          <w:sz w:val="24"/>
          <w:szCs w:val="24"/>
          <w:lang w:val="en-US"/>
        </w:rPr>
        <w:t xml:space="preserve">100 </w:t>
      </w:r>
      <w:r>
        <w:rPr>
          <w:rFonts w:ascii="Times New Roman" w:eastAsia="Times New Roman" w:hAnsi="Times New Roman" w:cs="Times New Roman"/>
          <w:sz w:val="24"/>
          <w:szCs w:val="24"/>
          <w:lang w:val="en-US"/>
        </w:rPr>
        <w:t>–</w:t>
      </w:r>
      <w:r w:rsidRPr="004E4F9F">
        <w:rPr>
          <w:rFonts w:ascii="Times New Roman" w:eastAsia="Times New Roman" w:hAnsi="Times New Roman" w:cs="Times New Roman"/>
          <w:sz w:val="24"/>
          <w:szCs w:val="24"/>
          <w:lang w:val="en-US"/>
        </w:rPr>
        <w:t xml:space="preserve"> 118</w:t>
      </w:r>
      <w:r>
        <w:rPr>
          <w:rFonts w:ascii="Times New Roman" w:eastAsia="Times New Roman" w:hAnsi="Times New Roman" w:cs="Times New Roman"/>
          <w:sz w:val="24"/>
          <w:szCs w:val="24"/>
          <w:lang w:val="en-US"/>
        </w:rPr>
        <w:t>.</w:t>
      </w:r>
    </w:p>
    <w:p w14:paraId="0600BFF8" w14:textId="65D14E34" w:rsidR="00E2174D" w:rsidRDefault="00E2174D" w:rsidP="00C41BCA">
      <w:pPr>
        <w:spacing w:after="0" w:line="240" w:lineRule="auto"/>
        <w:ind w:left="562" w:hanging="56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Arifianto, Mukhammad dan Chabachib, Mochammad. (2016). “</w:t>
      </w:r>
      <w:r w:rsidRPr="00C97E80">
        <w:rPr>
          <w:rFonts w:ascii="Times New Roman" w:eastAsia="Times New Roman" w:hAnsi="Times New Roman" w:cs="Times New Roman"/>
          <w:sz w:val="24"/>
          <w:szCs w:val="24"/>
          <w:lang w:val="en-US"/>
        </w:rPr>
        <w:t>Analisis Faktor-Faktor Yang Mempengaruhi Nilai</w:t>
      </w:r>
      <w:r>
        <w:rPr>
          <w:rFonts w:ascii="Times New Roman" w:eastAsia="Times New Roman" w:hAnsi="Times New Roman" w:cs="Times New Roman"/>
          <w:sz w:val="24"/>
          <w:szCs w:val="24"/>
          <w:lang w:val="en-US"/>
        </w:rPr>
        <w:t xml:space="preserve"> </w:t>
      </w:r>
      <w:r w:rsidRPr="00C97E80">
        <w:rPr>
          <w:rFonts w:ascii="Times New Roman" w:eastAsia="Times New Roman" w:hAnsi="Times New Roman" w:cs="Times New Roman"/>
          <w:sz w:val="24"/>
          <w:szCs w:val="24"/>
          <w:lang w:val="en-US"/>
        </w:rPr>
        <w:t>Perusahaan (Studi Kasus Pada Perusahaan Yang Terdaftar Pada</w:t>
      </w:r>
      <w:r>
        <w:rPr>
          <w:rFonts w:ascii="Times New Roman" w:eastAsia="Times New Roman" w:hAnsi="Times New Roman" w:cs="Times New Roman"/>
          <w:sz w:val="24"/>
          <w:szCs w:val="24"/>
          <w:lang w:val="en-US"/>
        </w:rPr>
        <w:t xml:space="preserve"> </w:t>
      </w:r>
      <w:r w:rsidRPr="00C97E80">
        <w:rPr>
          <w:rFonts w:ascii="Times New Roman" w:eastAsia="Times New Roman" w:hAnsi="Times New Roman" w:cs="Times New Roman"/>
          <w:sz w:val="24"/>
          <w:szCs w:val="24"/>
          <w:lang w:val="en-US"/>
        </w:rPr>
        <w:t>Indeks Lq-45 Periode 2011-2014)</w:t>
      </w:r>
      <w:r>
        <w:rPr>
          <w:rFonts w:ascii="Times New Roman" w:eastAsia="Times New Roman" w:hAnsi="Times New Roman" w:cs="Times New Roman"/>
          <w:sz w:val="24"/>
          <w:szCs w:val="24"/>
          <w:lang w:val="en-US"/>
        </w:rPr>
        <w:t xml:space="preserve">”. </w:t>
      </w:r>
      <w:r w:rsidRPr="00C97E80">
        <w:rPr>
          <w:rFonts w:ascii="Times New Roman" w:eastAsia="Times New Roman" w:hAnsi="Times New Roman" w:cs="Times New Roman"/>
          <w:sz w:val="24"/>
          <w:szCs w:val="24"/>
          <w:lang w:val="en-US"/>
        </w:rPr>
        <w:t>ISSN (Online): 2337-3792</w:t>
      </w:r>
      <w:r>
        <w:rPr>
          <w:rFonts w:ascii="Times New Roman" w:eastAsia="Times New Roman" w:hAnsi="Times New Roman" w:cs="Times New Roman"/>
          <w:sz w:val="24"/>
          <w:szCs w:val="24"/>
          <w:lang w:val="en-US"/>
        </w:rPr>
        <w:t>. Volume 5(1).</w:t>
      </w:r>
    </w:p>
    <w:p w14:paraId="32BDE10D" w14:textId="1A70B1B6" w:rsidR="00E2174D" w:rsidRDefault="00E2174D" w:rsidP="00C41BCA">
      <w:pPr>
        <w:spacing w:after="0" w:line="240" w:lineRule="auto"/>
        <w:ind w:left="562" w:hanging="56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Eksandy, Arry. (2017). “</w:t>
      </w:r>
      <w:r w:rsidRPr="00846665">
        <w:rPr>
          <w:rFonts w:ascii="Times New Roman" w:eastAsia="Times New Roman" w:hAnsi="Times New Roman" w:cs="Times New Roman"/>
          <w:sz w:val="24"/>
          <w:szCs w:val="24"/>
          <w:lang w:val="en-US"/>
        </w:rPr>
        <w:t>Pengaruh Komisaris Independen, Komite Audit,</w:t>
      </w:r>
      <w:r>
        <w:rPr>
          <w:rFonts w:ascii="Times New Roman" w:eastAsia="Times New Roman" w:hAnsi="Times New Roman" w:cs="Times New Roman"/>
          <w:sz w:val="24"/>
          <w:szCs w:val="24"/>
          <w:lang w:val="en-US"/>
        </w:rPr>
        <w:t xml:space="preserve"> </w:t>
      </w:r>
      <w:r w:rsidRPr="00846665">
        <w:rPr>
          <w:rFonts w:ascii="Times New Roman" w:eastAsia="Times New Roman" w:hAnsi="Times New Roman" w:cs="Times New Roman"/>
          <w:sz w:val="24"/>
          <w:szCs w:val="24"/>
          <w:lang w:val="en-US"/>
        </w:rPr>
        <w:t>Dan Kualitas Audit Terhadap Penghindaran</w:t>
      </w:r>
      <w:r>
        <w:rPr>
          <w:rFonts w:ascii="Times New Roman" w:eastAsia="Times New Roman" w:hAnsi="Times New Roman" w:cs="Times New Roman"/>
          <w:sz w:val="24"/>
          <w:szCs w:val="24"/>
          <w:lang w:val="en-US"/>
        </w:rPr>
        <w:t xml:space="preserve"> </w:t>
      </w:r>
      <w:r w:rsidRPr="00846665">
        <w:rPr>
          <w:rFonts w:ascii="Times New Roman" w:eastAsia="Times New Roman" w:hAnsi="Times New Roman" w:cs="Times New Roman"/>
          <w:sz w:val="24"/>
          <w:szCs w:val="24"/>
          <w:lang w:val="en-US"/>
        </w:rPr>
        <w:t>Pajak (Tax Avoidance)</w:t>
      </w:r>
      <w:r>
        <w:rPr>
          <w:rFonts w:ascii="Times New Roman" w:eastAsia="Times New Roman" w:hAnsi="Times New Roman" w:cs="Times New Roman"/>
          <w:sz w:val="24"/>
          <w:szCs w:val="24"/>
          <w:lang w:val="en-US"/>
        </w:rPr>
        <w:t xml:space="preserve"> </w:t>
      </w:r>
      <w:r w:rsidRPr="00846665">
        <w:rPr>
          <w:rFonts w:ascii="Times New Roman" w:eastAsia="Times New Roman" w:hAnsi="Times New Roman" w:cs="Times New Roman"/>
          <w:sz w:val="24"/>
          <w:szCs w:val="24"/>
          <w:lang w:val="en-US"/>
        </w:rPr>
        <w:t>(Studi Empiris Pada Sektor Industri Barang Konsumsi Yang</w:t>
      </w:r>
      <w:r>
        <w:rPr>
          <w:rFonts w:ascii="Times New Roman" w:eastAsia="Times New Roman" w:hAnsi="Times New Roman" w:cs="Times New Roman"/>
          <w:sz w:val="24"/>
          <w:szCs w:val="24"/>
          <w:lang w:val="en-US"/>
        </w:rPr>
        <w:t xml:space="preserve"> </w:t>
      </w:r>
      <w:r w:rsidRPr="00846665">
        <w:rPr>
          <w:rFonts w:ascii="Times New Roman" w:eastAsia="Times New Roman" w:hAnsi="Times New Roman" w:cs="Times New Roman"/>
          <w:sz w:val="24"/>
          <w:szCs w:val="24"/>
          <w:lang w:val="en-US"/>
        </w:rPr>
        <w:t>Terdaftar Di Bursa Efek Indonesia Periode 2010-2014)</w:t>
      </w:r>
      <w:r>
        <w:rPr>
          <w:rFonts w:ascii="Times New Roman" w:eastAsia="Times New Roman" w:hAnsi="Times New Roman" w:cs="Times New Roman"/>
          <w:sz w:val="24"/>
          <w:szCs w:val="24"/>
          <w:lang w:val="en-US"/>
        </w:rPr>
        <w:t xml:space="preserve">”. </w:t>
      </w:r>
      <w:r w:rsidRPr="00846665">
        <w:rPr>
          <w:rFonts w:ascii="Times New Roman" w:eastAsia="Times New Roman" w:hAnsi="Times New Roman" w:cs="Times New Roman"/>
          <w:sz w:val="24"/>
          <w:szCs w:val="24"/>
          <w:lang w:val="en-US"/>
        </w:rPr>
        <w:t>Competitive, Vol. 1 No. 1</w:t>
      </w:r>
      <w:r>
        <w:rPr>
          <w:rFonts w:ascii="Times New Roman" w:eastAsia="Times New Roman" w:hAnsi="Times New Roman" w:cs="Times New Roman"/>
          <w:sz w:val="24"/>
          <w:szCs w:val="24"/>
          <w:lang w:val="en-US"/>
        </w:rPr>
        <w:t>.</w:t>
      </w:r>
    </w:p>
    <w:p w14:paraId="548F7897" w14:textId="6C19747E" w:rsidR="00E2174D" w:rsidRDefault="00E2174D"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Hapsoro, Dody dan Hartomo, Adrianus Billy. (2016). “</w:t>
      </w:r>
      <w:r w:rsidRPr="00582D79">
        <w:rPr>
          <w:rFonts w:ascii="Times New Roman" w:eastAsia="Times New Roman" w:hAnsi="Times New Roman" w:cs="Times New Roman"/>
          <w:sz w:val="24"/>
          <w:szCs w:val="24"/>
          <w:lang w:val="en-US"/>
        </w:rPr>
        <w:t>Keberadaan Corporate Governance Sebagai Variabel Moderasi Pengaruh Financial Distress Terhadap Earnings Management</w:t>
      </w:r>
      <w:r>
        <w:rPr>
          <w:rFonts w:ascii="Times New Roman" w:eastAsia="Times New Roman" w:hAnsi="Times New Roman" w:cs="Times New Roman"/>
          <w:sz w:val="24"/>
          <w:szCs w:val="24"/>
          <w:lang w:val="en-US"/>
        </w:rPr>
        <w:t xml:space="preserve">”. </w:t>
      </w:r>
      <w:r w:rsidRPr="00582D79">
        <w:rPr>
          <w:rFonts w:ascii="Times New Roman" w:eastAsia="Times New Roman" w:hAnsi="Times New Roman" w:cs="Times New Roman"/>
          <w:sz w:val="24"/>
          <w:szCs w:val="24"/>
          <w:lang w:val="en-US"/>
        </w:rPr>
        <w:t xml:space="preserve">ISSN 1979 </w:t>
      </w:r>
      <w:r>
        <w:rPr>
          <w:rFonts w:ascii="Times New Roman" w:eastAsia="Times New Roman" w:hAnsi="Times New Roman" w:cs="Times New Roman"/>
          <w:sz w:val="24"/>
          <w:szCs w:val="24"/>
          <w:lang w:val="en-US"/>
        </w:rPr>
        <w:t>–</w:t>
      </w:r>
      <w:r w:rsidRPr="00582D79">
        <w:rPr>
          <w:rFonts w:ascii="Times New Roman" w:eastAsia="Times New Roman" w:hAnsi="Times New Roman" w:cs="Times New Roman"/>
          <w:sz w:val="24"/>
          <w:szCs w:val="24"/>
          <w:lang w:val="en-US"/>
        </w:rPr>
        <w:t xml:space="preserve"> 6471</w:t>
      </w:r>
      <w:r>
        <w:rPr>
          <w:rFonts w:ascii="Times New Roman" w:eastAsia="Times New Roman" w:hAnsi="Times New Roman" w:cs="Times New Roman"/>
          <w:sz w:val="24"/>
          <w:szCs w:val="24"/>
          <w:lang w:val="en-US"/>
        </w:rPr>
        <w:t xml:space="preserve">. </w:t>
      </w:r>
      <w:r w:rsidRPr="00582D79">
        <w:rPr>
          <w:rFonts w:ascii="Times New Roman" w:eastAsia="Times New Roman" w:hAnsi="Times New Roman" w:cs="Times New Roman"/>
          <w:sz w:val="24"/>
          <w:szCs w:val="24"/>
          <w:lang w:val="en-US"/>
        </w:rPr>
        <w:t xml:space="preserve">Volume 19 </w:t>
      </w:r>
      <w:r>
        <w:rPr>
          <w:rFonts w:ascii="Times New Roman" w:eastAsia="Times New Roman" w:hAnsi="Times New Roman" w:cs="Times New Roman"/>
          <w:sz w:val="24"/>
          <w:szCs w:val="24"/>
          <w:lang w:val="en-US"/>
        </w:rPr>
        <w:t>(</w:t>
      </w:r>
      <w:r w:rsidRPr="00582D79">
        <w:rPr>
          <w:rFonts w:ascii="Times New Roman" w:eastAsia="Times New Roman" w:hAnsi="Times New Roman" w:cs="Times New Roman"/>
          <w:sz w:val="24"/>
          <w:szCs w:val="24"/>
          <w:lang w:val="en-US"/>
        </w:rPr>
        <w:t>1</w:t>
      </w:r>
      <w:r w:rsidR="00BC5A26">
        <w:rPr>
          <w:rFonts w:ascii="Times New Roman" w:eastAsia="Times New Roman" w:hAnsi="Times New Roman" w:cs="Times New Roman"/>
          <w:sz w:val="24"/>
          <w:szCs w:val="24"/>
          <w:lang w:val="en-US"/>
        </w:rPr>
        <w:t>).</w:t>
      </w:r>
    </w:p>
    <w:p w14:paraId="27BF6E03" w14:textId="77777777" w:rsidR="00E2174D" w:rsidRDefault="00E2174D"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Haryono, Selly Anggraeni. Fitriany dan Fatima, Emiza. (2017). “</w:t>
      </w:r>
      <w:r w:rsidRPr="00A3045C">
        <w:rPr>
          <w:rFonts w:ascii="Times New Roman" w:eastAsia="Times New Roman" w:hAnsi="Times New Roman" w:cs="Times New Roman"/>
          <w:sz w:val="24"/>
          <w:szCs w:val="24"/>
          <w:lang w:val="en-US"/>
        </w:rPr>
        <w:t>Pengaruh Struktur Modal Dan Struktur Kepemilikan Terhadap Kinerja Perusahaan</w:t>
      </w:r>
      <w:r>
        <w:rPr>
          <w:rFonts w:ascii="Times New Roman" w:eastAsia="Times New Roman" w:hAnsi="Times New Roman" w:cs="Times New Roman"/>
          <w:sz w:val="24"/>
          <w:szCs w:val="24"/>
          <w:lang w:val="en-US"/>
        </w:rPr>
        <w:t xml:space="preserve"> </w:t>
      </w:r>
      <w:r w:rsidRPr="00A3045C">
        <w:rPr>
          <w:rFonts w:ascii="Times New Roman" w:eastAsia="Times New Roman" w:hAnsi="Times New Roman" w:cs="Times New Roman"/>
          <w:sz w:val="24"/>
          <w:szCs w:val="24"/>
          <w:lang w:val="en-US"/>
        </w:rPr>
        <w:t xml:space="preserve">(The Effect </w:t>
      </w:r>
      <w:proofErr w:type="gramStart"/>
      <w:r w:rsidRPr="00A3045C">
        <w:rPr>
          <w:rFonts w:ascii="Times New Roman" w:eastAsia="Times New Roman" w:hAnsi="Times New Roman" w:cs="Times New Roman"/>
          <w:sz w:val="24"/>
          <w:szCs w:val="24"/>
          <w:lang w:val="en-US"/>
        </w:rPr>
        <w:t>Of</w:t>
      </w:r>
      <w:proofErr w:type="gramEnd"/>
      <w:r w:rsidRPr="00A3045C">
        <w:rPr>
          <w:rFonts w:ascii="Times New Roman" w:eastAsia="Times New Roman" w:hAnsi="Times New Roman" w:cs="Times New Roman"/>
          <w:sz w:val="24"/>
          <w:szCs w:val="24"/>
          <w:lang w:val="en-US"/>
        </w:rPr>
        <w:t xml:space="preserve"> Capital Structure And Ownership Structure On Firm Performance)</w:t>
      </w:r>
      <w:r>
        <w:rPr>
          <w:rFonts w:ascii="Times New Roman" w:eastAsia="Times New Roman" w:hAnsi="Times New Roman" w:cs="Times New Roman"/>
          <w:sz w:val="24"/>
          <w:szCs w:val="24"/>
          <w:lang w:val="en-US"/>
        </w:rPr>
        <w:t>”.</w:t>
      </w:r>
      <w:r w:rsidRPr="00A3045C">
        <w:t xml:space="preserve"> </w:t>
      </w:r>
      <w:r w:rsidRPr="00A3045C">
        <w:rPr>
          <w:rFonts w:ascii="Times New Roman" w:eastAsia="Times New Roman" w:hAnsi="Times New Roman" w:cs="Times New Roman"/>
          <w:sz w:val="24"/>
          <w:szCs w:val="24"/>
          <w:lang w:val="en-US"/>
        </w:rPr>
        <w:t>Jurnal Ak</w:t>
      </w:r>
      <w:r>
        <w:rPr>
          <w:rFonts w:ascii="Times New Roman" w:eastAsia="Times New Roman" w:hAnsi="Times New Roman" w:cs="Times New Roman"/>
          <w:sz w:val="24"/>
          <w:szCs w:val="24"/>
          <w:lang w:val="en-US"/>
        </w:rPr>
        <w:t>untansi dan Keuangan Indonesia.</w:t>
      </w:r>
      <w:r w:rsidRPr="00A3045C">
        <w:rPr>
          <w:rFonts w:ascii="Times New Roman" w:eastAsia="Times New Roman" w:hAnsi="Times New Roman" w:cs="Times New Roman"/>
          <w:sz w:val="24"/>
          <w:szCs w:val="24"/>
          <w:lang w:val="en-US"/>
        </w:rPr>
        <w:t xml:space="preserve"> Vol. 14, No. 2, hal 119 </w:t>
      </w:r>
      <w:r>
        <w:rPr>
          <w:rFonts w:ascii="Times New Roman" w:eastAsia="Times New Roman" w:hAnsi="Times New Roman" w:cs="Times New Roman"/>
          <w:sz w:val="24"/>
          <w:szCs w:val="24"/>
          <w:lang w:val="en-US"/>
        </w:rPr>
        <w:t>–</w:t>
      </w:r>
      <w:r w:rsidRPr="00A3045C">
        <w:rPr>
          <w:rFonts w:ascii="Times New Roman" w:eastAsia="Times New Roman" w:hAnsi="Times New Roman" w:cs="Times New Roman"/>
          <w:sz w:val="24"/>
          <w:szCs w:val="24"/>
          <w:lang w:val="en-US"/>
        </w:rPr>
        <w:t xml:space="preserve"> 141</w:t>
      </w:r>
      <w:r>
        <w:rPr>
          <w:rFonts w:ascii="Times New Roman" w:eastAsia="Times New Roman" w:hAnsi="Times New Roman" w:cs="Times New Roman"/>
          <w:sz w:val="24"/>
          <w:szCs w:val="24"/>
          <w:lang w:val="en-US"/>
        </w:rPr>
        <w:t>.</w:t>
      </w:r>
    </w:p>
    <w:p w14:paraId="123015E6" w14:textId="77777777" w:rsidR="00BC5A26" w:rsidRDefault="00BC5A26"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Nurjanah, Rista. (2018). “</w:t>
      </w:r>
      <w:r w:rsidRPr="0063416D">
        <w:rPr>
          <w:rFonts w:ascii="Times New Roman" w:eastAsia="Times New Roman" w:hAnsi="Times New Roman" w:cs="Times New Roman"/>
          <w:sz w:val="24"/>
          <w:szCs w:val="24"/>
          <w:lang w:val="en-US"/>
        </w:rPr>
        <w:t>Peran Corporate Governa</w:t>
      </w:r>
      <w:r>
        <w:rPr>
          <w:rFonts w:ascii="Times New Roman" w:eastAsia="Times New Roman" w:hAnsi="Times New Roman" w:cs="Times New Roman"/>
          <w:sz w:val="24"/>
          <w:szCs w:val="24"/>
          <w:lang w:val="en-US"/>
        </w:rPr>
        <w:t xml:space="preserve">nce Sebagai Variabel Moderating </w:t>
      </w:r>
      <w:r w:rsidRPr="0063416D">
        <w:rPr>
          <w:rFonts w:ascii="Times New Roman" w:eastAsia="Times New Roman" w:hAnsi="Times New Roman" w:cs="Times New Roman"/>
          <w:sz w:val="24"/>
          <w:szCs w:val="24"/>
          <w:lang w:val="en-US"/>
        </w:rPr>
        <w:t>Pada Pengaruh Faktor Keuangan</w:t>
      </w:r>
      <w:r>
        <w:rPr>
          <w:rFonts w:ascii="Times New Roman" w:eastAsia="Times New Roman" w:hAnsi="Times New Roman" w:cs="Times New Roman"/>
          <w:sz w:val="24"/>
          <w:szCs w:val="24"/>
          <w:lang w:val="en-US"/>
        </w:rPr>
        <w:t xml:space="preserve"> </w:t>
      </w:r>
      <w:r w:rsidRPr="0063416D">
        <w:rPr>
          <w:rFonts w:ascii="Times New Roman" w:eastAsia="Times New Roman" w:hAnsi="Times New Roman" w:cs="Times New Roman"/>
          <w:sz w:val="24"/>
          <w:szCs w:val="24"/>
          <w:lang w:val="en-US"/>
        </w:rPr>
        <w:t>Terhadap Manajemen Laba</w:t>
      </w:r>
      <w:r>
        <w:rPr>
          <w:rFonts w:ascii="Times New Roman" w:eastAsia="Times New Roman" w:hAnsi="Times New Roman" w:cs="Times New Roman"/>
          <w:sz w:val="24"/>
          <w:szCs w:val="24"/>
          <w:lang w:val="en-US"/>
        </w:rPr>
        <w:t xml:space="preserve"> </w:t>
      </w:r>
      <w:r w:rsidRPr="0063416D">
        <w:rPr>
          <w:rFonts w:ascii="Times New Roman" w:eastAsia="Times New Roman" w:hAnsi="Times New Roman" w:cs="Times New Roman"/>
          <w:sz w:val="24"/>
          <w:szCs w:val="24"/>
          <w:lang w:val="en-US"/>
        </w:rPr>
        <w:t>(Studi Pada Perusahaan Manufaktur Yang Terdaftar</w:t>
      </w:r>
      <w:r>
        <w:rPr>
          <w:rFonts w:ascii="Times New Roman" w:eastAsia="Times New Roman" w:hAnsi="Times New Roman" w:cs="Times New Roman"/>
          <w:sz w:val="24"/>
          <w:szCs w:val="24"/>
          <w:lang w:val="en-US"/>
        </w:rPr>
        <w:t xml:space="preserve"> </w:t>
      </w:r>
      <w:r w:rsidRPr="0063416D">
        <w:rPr>
          <w:rFonts w:ascii="Times New Roman" w:eastAsia="Times New Roman" w:hAnsi="Times New Roman" w:cs="Times New Roman"/>
          <w:sz w:val="24"/>
          <w:szCs w:val="24"/>
          <w:lang w:val="en-US"/>
        </w:rPr>
        <w:t>Di Bursa Efek Indonesia Periode 2014-2016)</w:t>
      </w:r>
      <w:r>
        <w:rPr>
          <w:rFonts w:ascii="Times New Roman" w:eastAsia="Times New Roman" w:hAnsi="Times New Roman" w:cs="Times New Roman"/>
          <w:sz w:val="24"/>
          <w:szCs w:val="24"/>
          <w:lang w:val="en-US"/>
        </w:rPr>
        <w:t xml:space="preserve">”. Skripsi. </w:t>
      </w:r>
      <w:r w:rsidRPr="0063416D">
        <w:rPr>
          <w:rFonts w:ascii="Times New Roman" w:eastAsia="Times New Roman" w:hAnsi="Times New Roman" w:cs="Times New Roman"/>
          <w:sz w:val="24"/>
          <w:szCs w:val="24"/>
          <w:lang w:val="en-US"/>
        </w:rPr>
        <w:t>Institut Agama Islam Negeri Surakarta</w:t>
      </w:r>
      <w:r>
        <w:rPr>
          <w:rFonts w:ascii="Times New Roman" w:eastAsia="Times New Roman" w:hAnsi="Times New Roman" w:cs="Times New Roman"/>
          <w:sz w:val="24"/>
          <w:szCs w:val="24"/>
          <w:lang w:val="en-US"/>
        </w:rPr>
        <w:t>.</w:t>
      </w:r>
    </w:p>
    <w:p w14:paraId="70554474" w14:textId="6BCB9EF6" w:rsidR="00BC5A26" w:rsidRDefault="00BC5A26"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 Suwandi dan Daromes, Fransiskus E. (2016). “</w:t>
      </w:r>
      <w:r w:rsidRPr="00C97E80">
        <w:rPr>
          <w:rFonts w:ascii="Times New Roman" w:eastAsia="Times New Roman" w:hAnsi="Times New Roman" w:cs="Times New Roman"/>
          <w:sz w:val="24"/>
          <w:szCs w:val="24"/>
          <w:lang w:val="en-US"/>
        </w:rPr>
        <w:t>Peran Kemampuan Manajerial Sebagai Mekanisme Peningkatan Kualitas Laba Dan Nilai Perusahaan</w:t>
      </w:r>
      <w:r>
        <w:rPr>
          <w:rFonts w:ascii="Times New Roman" w:eastAsia="Times New Roman" w:hAnsi="Times New Roman" w:cs="Times New Roman"/>
          <w:sz w:val="24"/>
          <w:szCs w:val="24"/>
          <w:lang w:val="en-US"/>
        </w:rPr>
        <w:t xml:space="preserve"> </w:t>
      </w:r>
      <w:r w:rsidRPr="00C97E80">
        <w:rPr>
          <w:rFonts w:ascii="Times New Roman" w:eastAsia="Times New Roman" w:hAnsi="Times New Roman" w:cs="Times New Roman"/>
          <w:sz w:val="24"/>
          <w:szCs w:val="24"/>
          <w:lang w:val="en-US"/>
        </w:rPr>
        <w:t xml:space="preserve">(The Role </w:t>
      </w:r>
      <w:proofErr w:type="gramStart"/>
      <w:r w:rsidRPr="00C97E80">
        <w:rPr>
          <w:rFonts w:ascii="Times New Roman" w:eastAsia="Times New Roman" w:hAnsi="Times New Roman" w:cs="Times New Roman"/>
          <w:sz w:val="24"/>
          <w:szCs w:val="24"/>
          <w:lang w:val="en-US"/>
        </w:rPr>
        <w:t>Of</w:t>
      </w:r>
      <w:proofErr w:type="gramEnd"/>
      <w:r w:rsidRPr="00C97E80">
        <w:rPr>
          <w:rFonts w:ascii="Times New Roman" w:eastAsia="Times New Roman" w:hAnsi="Times New Roman" w:cs="Times New Roman"/>
          <w:sz w:val="24"/>
          <w:szCs w:val="24"/>
          <w:lang w:val="en-US"/>
        </w:rPr>
        <w:t xml:space="preserve"> Managerial Ability As A Mechanism To Improve Earnings Quality</w:t>
      </w:r>
      <w:r>
        <w:rPr>
          <w:rFonts w:ascii="Times New Roman" w:eastAsia="Times New Roman" w:hAnsi="Times New Roman" w:cs="Times New Roman"/>
          <w:sz w:val="24"/>
          <w:szCs w:val="24"/>
          <w:lang w:val="en-US"/>
        </w:rPr>
        <w:t xml:space="preserve"> And </w:t>
      </w:r>
      <w:r w:rsidRPr="00C97E80">
        <w:rPr>
          <w:rFonts w:ascii="Times New Roman" w:eastAsia="Times New Roman" w:hAnsi="Times New Roman" w:cs="Times New Roman"/>
          <w:sz w:val="24"/>
          <w:szCs w:val="24"/>
          <w:lang w:val="en-US"/>
        </w:rPr>
        <w:t>Firm Value)</w:t>
      </w:r>
      <w:r>
        <w:rPr>
          <w:rFonts w:ascii="Times New Roman" w:eastAsia="Times New Roman" w:hAnsi="Times New Roman" w:cs="Times New Roman"/>
          <w:sz w:val="24"/>
          <w:szCs w:val="24"/>
          <w:lang w:val="en-US"/>
        </w:rPr>
        <w:t xml:space="preserve">”. </w:t>
      </w:r>
      <w:r w:rsidRPr="00C97E80">
        <w:rPr>
          <w:rFonts w:ascii="Times New Roman" w:eastAsia="Times New Roman" w:hAnsi="Times New Roman" w:cs="Times New Roman"/>
          <w:sz w:val="24"/>
          <w:szCs w:val="24"/>
          <w:lang w:val="en-US"/>
        </w:rPr>
        <w:t xml:space="preserve">Jurnal Akuntansi dan Keuangan Indonesia, Desember 2016, Vol. 13, No. 2, hal 174 </w:t>
      </w:r>
      <w:r>
        <w:rPr>
          <w:rFonts w:ascii="Times New Roman" w:eastAsia="Times New Roman" w:hAnsi="Times New Roman" w:cs="Times New Roman"/>
          <w:sz w:val="24"/>
          <w:szCs w:val="24"/>
          <w:lang w:val="en-US"/>
        </w:rPr>
        <w:t>–</w:t>
      </w:r>
      <w:r w:rsidRPr="00C97E80">
        <w:rPr>
          <w:rFonts w:ascii="Times New Roman" w:eastAsia="Times New Roman" w:hAnsi="Times New Roman" w:cs="Times New Roman"/>
          <w:sz w:val="24"/>
          <w:szCs w:val="24"/>
          <w:lang w:val="en-US"/>
        </w:rPr>
        <w:t xml:space="preserve"> 193</w:t>
      </w:r>
      <w:r w:rsidR="000B4F59">
        <w:rPr>
          <w:rFonts w:ascii="Times New Roman" w:eastAsia="Times New Roman" w:hAnsi="Times New Roman" w:cs="Times New Roman"/>
          <w:sz w:val="24"/>
          <w:szCs w:val="24"/>
          <w:lang w:val="en-US"/>
        </w:rPr>
        <w:t>.</w:t>
      </w:r>
    </w:p>
    <w:p w14:paraId="1494E2B6" w14:textId="77777777" w:rsidR="00BC5A26" w:rsidRDefault="00BC5A26"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Ontorael, Rianty dan Geraldina, Ira. (2017). “</w:t>
      </w:r>
      <w:r w:rsidRPr="000106E2">
        <w:rPr>
          <w:rFonts w:ascii="Times New Roman" w:eastAsia="Times New Roman" w:hAnsi="Times New Roman" w:cs="Times New Roman"/>
          <w:sz w:val="24"/>
          <w:szCs w:val="24"/>
          <w:lang w:val="en-US"/>
        </w:rPr>
        <w:t>Trade-Off Antara Manajemen Laba Akrual Dan Riil Pada Bank Konvensional Publik Di Indonesia</w:t>
      </w:r>
      <w:r>
        <w:rPr>
          <w:rFonts w:ascii="Times New Roman" w:eastAsia="Times New Roman" w:hAnsi="Times New Roman" w:cs="Times New Roman"/>
          <w:sz w:val="24"/>
          <w:szCs w:val="24"/>
          <w:lang w:val="en-US"/>
        </w:rPr>
        <w:t xml:space="preserve"> </w:t>
      </w:r>
      <w:r w:rsidRPr="000106E2">
        <w:rPr>
          <w:rFonts w:ascii="Times New Roman" w:eastAsia="Times New Roman" w:hAnsi="Times New Roman" w:cs="Times New Roman"/>
          <w:sz w:val="24"/>
          <w:szCs w:val="24"/>
          <w:lang w:val="en-US"/>
        </w:rPr>
        <w:t xml:space="preserve">(The Trade-Off </w:t>
      </w:r>
      <w:proofErr w:type="gramStart"/>
      <w:r w:rsidRPr="000106E2">
        <w:rPr>
          <w:rFonts w:ascii="Times New Roman" w:eastAsia="Times New Roman" w:hAnsi="Times New Roman" w:cs="Times New Roman"/>
          <w:sz w:val="24"/>
          <w:szCs w:val="24"/>
          <w:lang w:val="en-US"/>
        </w:rPr>
        <w:t>Between Accrual And Real Earnings Management In</w:t>
      </w:r>
      <w:proofErr w:type="gramEnd"/>
      <w:r w:rsidRPr="000106E2">
        <w:rPr>
          <w:rFonts w:ascii="Times New Roman" w:eastAsia="Times New Roman" w:hAnsi="Times New Roman" w:cs="Times New Roman"/>
          <w:sz w:val="24"/>
          <w:szCs w:val="24"/>
          <w:lang w:val="en-US"/>
        </w:rPr>
        <w:t xml:space="preserve"> Indonesia’s Publicly Listed Conventional Banks)</w:t>
      </w:r>
      <w:r>
        <w:rPr>
          <w:rFonts w:ascii="Times New Roman" w:eastAsia="Times New Roman" w:hAnsi="Times New Roman" w:cs="Times New Roman"/>
          <w:sz w:val="24"/>
          <w:szCs w:val="24"/>
          <w:lang w:val="en-US"/>
        </w:rPr>
        <w:t xml:space="preserve">”. </w:t>
      </w:r>
      <w:r w:rsidRPr="000106E2">
        <w:rPr>
          <w:rFonts w:ascii="Times New Roman" w:eastAsia="Times New Roman" w:hAnsi="Times New Roman" w:cs="Times New Roman"/>
          <w:sz w:val="24"/>
          <w:szCs w:val="24"/>
          <w:lang w:val="en-US"/>
        </w:rPr>
        <w:t>Jurnal Akuntansi da</w:t>
      </w:r>
      <w:r>
        <w:rPr>
          <w:rFonts w:ascii="Times New Roman" w:eastAsia="Times New Roman" w:hAnsi="Times New Roman" w:cs="Times New Roman"/>
          <w:sz w:val="24"/>
          <w:szCs w:val="24"/>
          <w:lang w:val="en-US"/>
        </w:rPr>
        <w:t>n Keuangan Indonesia.</w:t>
      </w:r>
      <w:r w:rsidRPr="000106E2">
        <w:rPr>
          <w:rFonts w:ascii="Times New Roman" w:eastAsia="Times New Roman" w:hAnsi="Times New Roman" w:cs="Times New Roman"/>
          <w:sz w:val="24"/>
          <w:szCs w:val="24"/>
          <w:lang w:val="en-US"/>
        </w:rPr>
        <w:t xml:space="preserve"> Vol. 14, No. 1, hal 46 </w:t>
      </w:r>
      <w:r>
        <w:rPr>
          <w:rFonts w:ascii="Times New Roman" w:eastAsia="Times New Roman" w:hAnsi="Times New Roman" w:cs="Times New Roman"/>
          <w:sz w:val="24"/>
          <w:szCs w:val="24"/>
          <w:lang w:val="en-US"/>
        </w:rPr>
        <w:t>–</w:t>
      </w:r>
      <w:r w:rsidRPr="000106E2">
        <w:rPr>
          <w:rFonts w:ascii="Times New Roman" w:eastAsia="Times New Roman" w:hAnsi="Times New Roman" w:cs="Times New Roman"/>
          <w:sz w:val="24"/>
          <w:szCs w:val="24"/>
          <w:lang w:val="en-US"/>
        </w:rPr>
        <w:t xml:space="preserve"> 61</w:t>
      </w:r>
      <w:r>
        <w:rPr>
          <w:rFonts w:ascii="Times New Roman" w:eastAsia="Times New Roman" w:hAnsi="Times New Roman" w:cs="Times New Roman"/>
          <w:sz w:val="24"/>
          <w:szCs w:val="24"/>
          <w:lang w:val="en-US"/>
        </w:rPr>
        <w:t>.</w:t>
      </w:r>
    </w:p>
    <w:p w14:paraId="1D3E3347" w14:textId="77777777" w:rsidR="00BC5A26" w:rsidRPr="00CC0E88" w:rsidRDefault="00BC5A26"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Partami, Ni Luh Ningsih. Sinarwati, Ni Kadek dan Darmawan, Nyoman Ari Surya. (2015). “</w:t>
      </w:r>
      <w:r w:rsidRPr="007B4967">
        <w:rPr>
          <w:rFonts w:ascii="Times New Roman" w:eastAsia="Times New Roman" w:hAnsi="Times New Roman" w:cs="Times New Roman"/>
          <w:sz w:val="24"/>
          <w:szCs w:val="24"/>
          <w:lang w:val="en-US"/>
        </w:rPr>
        <w:t>Pengaruh Manajemen Laba Riil Terhadap Nilai Perusahaan</w:t>
      </w:r>
      <w:r>
        <w:rPr>
          <w:rFonts w:ascii="Times New Roman" w:eastAsia="Times New Roman" w:hAnsi="Times New Roman" w:cs="Times New Roman"/>
          <w:sz w:val="24"/>
          <w:szCs w:val="24"/>
          <w:lang w:val="en-US"/>
        </w:rPr>
        <w:t xml:space="preserve"> </w:t>
      </w:r>
      <w:r w:rsidRPr="007B4967">
        <w:rPr>
          <w:rFonts w:ascii="Times New Roman" w:eastAsia="Times New Roman" w:hAnsi="Times New Roman" w:cs="Times New Roman"/>
          <w:sz w:val="24"/>
          <w:szCs w:val="24"/>
          <w:lang w:val="en-US"/>
        </w:rPr>
        <w:t>Dengan Corporate Governance Sebagai Variabel</w:t>
      </w:r>
      <w:r>
        <w:rPr>
          <w:rFonts w:ascii="Times New Roman" w:eastAsia="Times New Roman" w:hAnsi="Times New Roman" w:cs="Times New Roman"/>
          <w:sz w:val="24"/>
          <w:szCs w:val="24"/>
          <w:lang w:val="en-US"/>
        </w:rPr>
        <w:t xml:space="preserve"> </w:t>
      </w:r>
      <w:r w:rsidRPr="007B4967">
        <w:rPr>
          <w:rFonts w:ascii="Times New Roman" w:eastAsia="Times New Roman" w:hAnsi="Times New Roman" w:cs="Times New Roman"/>
          <w:sz w:val="24"/>
          <w:szCs w:val="24"/>
          <w:lang w:val="en-US"/>
        </w:rPr>
        <w:t>Pemoderasi</w:t>
      </w:r>
      <w:r>
        <w:rPr>
          <w:rFonts w:ascii="Times New Roman" w:eastAsia="Times New Roman" w:hAnsi="Times New Roman" w:cs="Times New Roman"/>
          <w:sz w:val="24"/>
          <w:szCs w:val="24"/>
          <w:lang w:val="en-US"/>
        </w:rPr>
        <w:t xml:space="preserve"> </w:t>
      </w:r>
      <w:r w:rsidRPr="007B4967">
        <w:rPr>
          <w:rFonts w:ascii="Times New Roman" w:eastAsia="Times New Roman" w:hAnsi="Times New Roman" w:cs="Times New Roman"/>
          <w:sz w:val="24"/>
          <w:szCs w:val="24"/>
          <w:lang w:val="en-US"/>
        </w:rPr>
        <w:t>(Studi Empiris Pada Perusahaan Manufaktur Yang Terdaftar Di Bursa</w:t>
      </w:r>
      <w:r>
        <w:rPr>
          <w:rFonts w:ascii="Times New Roman" w:eastAsia="Times New Roman" w:hAnsi="Times New Roman" w:cs="Times New Roman"/>
          <w:sz w:val="24"/>
          <w:szCs w:val="24"/>
          <w:lang w:val="en-US"/>
        </w:rPr>
        <w:t xml:space="preserve"> Efek Indonesia</w:t>
      </w:r>
      <w:r w:rsidRPr="007B496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roofErr w:type="gramStart"/>
      <w:r w:rsidRPr="007B4967">
        <w:rPr>
          <w:rFonts w:ascii="Times New Roman" w:eastAsia="Times New Roman" w:hAnsi="Times New Roman" w:cs="Times New Roman"/>
          <w:sz w:val="24"/>
          <w:szCs w:val="24"/>
          <w:lang w:val="en-US"/>
        </w:rPr>
        <w:t>e-Journal</w:t>
      </w:r>
      <w:proofErr w:type="gramEnd"/>
      <w:r w:rsidRPr="007B4967">
        <w:rPr>
          <w:rFonts w:ascii="Times New Roman" w:eastAsia="Times New Roman" w:hAnsi="Times New Roman" w:cs="Times New Roman"/>
          <w:sz w:val="24"/>
          <w:szCs w:val="24"/>
          <w:lang w:val="en-US"/>
        </w:rPr>
        <w:t xml:space="preserve"> S1 Ak</w:t>
      </w:r>
      <w:r>
        <w:rPr>
          <w:rFonts w:ascii="Times New Roman" w:eastAsia="Times New Roman" w:hAnsi="Times New Roman" w:cs="Times New Roman"/>
          <w:sz w:val="24"/>
          <w:szCs w:val="24"/>
          <w:lang w:val="en-US"/>
        </w:rPr>
        <w:t xml:space="preserve"> Universitas Pendidikan Ganesha Jurusan Akuntansi Program S1. </w:t>
      </w:r>
      <w:r w:rsidRPr="007B4967">
        <w:rPr>
          <w:rFonts w:ascii="Times New Roman" w:eastAsia="Times New Roman" w:hAnsi="Times New Roman" w:cs="Times New Roman"/>
          <w:sz w:val="24"/>
          <w:szCs w:val="24"/>
          <w:lang w:val="en-US"/>
        </w:rPr>
        <w:t xml:space="preserve">Volume 3 </w:t>
      </w:r>
      <w:r>
        <w:rPr>
          <w:rFonts w:ascii="Times New Roman" w:eastAsia="Times New Roman" w:hAnsi="Times New Roman" w:cs="Times New Roman"/>
          <w:sz w:val="24"/>
          <w:szCs w:val="24"/>
          <w:lang w:val="en-US"/>
        </w:rPr>
        <w:t>(</w:t>
      </w:r>
      <w:r w:rsidRPr="007B4967">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w:t>
      </w:r>
    </w:p>
    <w:p w14:paraId="578E7386" w14:textId="77777777" w:rsidR="00BC5A26" w:rsidRDefault="00BC5A26"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Purnama, Dendi. (2017). “</w:t>
      </w:r>
      <w:r w:rsidRPr="009D53D6">
        <w:rPr>
          <w:rFonts w:ascii="Times New Roman" w:eastAsia="Times New Roman" w:hAnsi="Times New Roman" w:cs="Times New Roman"/>
          <w:sz w:val="24"/>
          <w:szCs w:val="24"/>
          <w:lang w:val="en-US"/>
        </w:rPr>
        <w:t>Pengaruh Profitabilitas, Leverage, Ukuran Perusahaan,</w:t>
      </w:r>
      <w:r>
        <w:rPr>
          <w:rFonts w:ascii="Times New Roman" w:eastAsia="Times New Roman" w:hAnsi="Times New Roman" w:cs="Times New Roman"/>
          <w:sz w:val="24"/>
          <w:szCs w:val="24"/>
          <w:lang w:val="en-US"/>
        </w:rPr>
        <w:t xml:space="preserve"> </w:t>
      </w:r>
      <w:r w:rsidRPr="009D53D6">
        <w:rPr>
          <w:rFonts w:ascii="Times New Roman" w:eastAsia="Times New Roman" w:hAnsi="Times New Roman" w:cs="Times New Roman"/>
          <w:sz w:val="24"/>
          <w:szCs w:val="24"/>
          <w:lang w:val="en-US"/>
        </w:rPr>
        <w:t>Kepemilikan Institusional Dan Kepemilikan Manajerial</w:t>
      </w:r>
      <w:r>
        <w:rPr>
          <w:rFonts w:ascii="Times New Roman" w:eastAsia="Times New Roman" w:hAnsi="Times New Roman" w:cs="Times New Roman"/>
          <w:sz w:val="24"/>
          <w:szCs w:val="24"/>
          <w:lang w:val="en-US"/>
        </w:rPr>
        <w:t xml:space="preserve"> </w:t>
      </w:r>
      <w:r w:rsidRPr="009D53D6">
        <w:rPr>
          <w:rFonts w:ascii="Times New Roman" w:eastAsia="Times New Roman" w:hAnsi="Times New Roman" w:cs="Times New Roman"/>
          <w:sz w:val="24"/>
          <w:szCs w:val="24"/>
          <w:lang w:val="en-US"/>
        </w:rPr>
        <w:t>Terhadap Manajemen Laba</w:t>
      </w:r>
      <w:r>
        <w:rPr>
          <w:rFonts w:ascii="Times New Roman" w:eastAsia="Times New Roman" w:hAnsi="Times New Roman" w:cs="Times New Roman"/>
          <w:sz w:val="24"/>
          <w:szCs w:val="24"/>
          <w:lang w:val="en-US"/>
        </w:rPr>
        <w:t xml:space="preserve">”. </w:t>
      </w:r>
      <w:r w:rsidRPr="009D53D6">
        <w:rPr>
          <w:rFonts w:ascii="Times New Roman" w:eastAsia="Times New Roman" w:hAnsi="Times New Roman" w:cs="Times New Roman"/>
          <w:sz w:val="24"/>
          <w:szCs w:val="24"/>
          <w:lang w:val="en-US"/>
        </w:rPr>
        <w:t xml:space="preserve">JRKA Volume 3 Isue 1, Februari 2017: 1 </w:t>
      </w:r>
      <w:r>
        <w:rPr>
          <w:rFonts w:ascii="Times New Roman" w:eastAsia="Times New Roman" w:hAnsi="Times New Roman" w:cs="Times New Roman"/>
          <w:sz w:val="24"/>
          <w:szCs w:val="24"/>
          <w:lang w:val="en-US"/>
        </w:rPr>
        <w:t>–</w:t>
      </w:r>
      <w:r w:rsidRPr="009D53D6">
        <w:rPr>
          <w:rFonts w:ascii="Times New Roman" w:eastAsia="Times New Roman" w:hAnsi="Times New Roman" w:cs="Times New Roman"/>
          <w:sz w:val="24"/>
          <w:szCs w:val="24"/>
          <w:lang w:val="en-US"/>
        </w:rPr>
        <w:t xml:space="preserve"> 14</w:t>
      </w:r>
      <w:r>
        <w:rPr>
          <w:rFonts w:ascii="Times New Roman" w:eastAsia="Times New Roman" w:hAnsi="Times New Roman" w:cs="Times New Roman"/>
          <w:sz w:val="24"/>
          <w:szCs w:val="24"/>
          <w:lang w:val="en-US"/>
        </w:rPr>
        <w:t>.</w:t>
      </w:r>
    </w:p>
    <w:p w14:paraId="08AFD145" w14:textId="77777777" w:rsidR="00BC5A26" w:rsidRDefault="00BC5A26"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Putra, Brayen Prastika </w:t>
      </w:r>
      <w:proofErr w:type="gramStart"/>
      <w:r>
        <w:rPr>
          <w:rFonts w:ascii="Times New Roman" w:eastAsia="Times New Roman" w:hAnsi="Times New Roman" w:cs="Times New Roman"/>
          <w:sz w:val="24"/>
          <w:szCs w:val="24"/>
          <w:lang w:val="en-US"/>
        </w:rPr>
        <w:t>Dwi</w:t>
      </w:r>
      <w:proofErr w:type="gramEnd"/>
      <w:r>
        <w:rPr>
          <w:rFonts w:ascii="Times New Roman" w:eastAsia="Times New Roman" w:hAnsi="Times New Roman" w:cs="Times New Roman"/>
          <w:sz w:val="24"/>
          <w:szCs w:val="24"/>
          <w:lang w:val="en-US"/>
        </w:rPr>
        <w:t>. (2015). “</w:t>
      </w:r>
      <w:r w:rsidRPr="00306749">
        <w:rPr>
          <w:rFonts w:ascii="Times New Roman" w:eastAsia="Times New Roman" w:hAnsi="Times New Roman" w:cs="Times New Roman"/>
          <w:sz w:val="24"/>
          <w:szCs w:val="24"/>
          <w:lang w:val="en-US"/>
        </w:rPr>
        <w:t>Pengaruh Dewan Komisaris, Proporsi Komisaris Independen, Terhadap Kinerja Perusahaan</w:t>
      </w:r>
      <w:r>
        <w:rPr>
          <w:rFonts w:ascii="Times New Roman" w:eastAsia="Times New Roman" w:hAnsi="Times New Roman" w:cs="Times New Roman"/>
          <w:sz w:val="24"/>
          <w:szCs w:val="24"/>
          <w:lang w:val="en-US"/>
        </w:rPr>
        <w:t xml:space="preserve">”. </w:t>
      </w:r>
      <w:r w:rsidRPr="00306749">
        <w:rPr>
          <w:rFonts w:ascii="Times New Roman" w:eastAsia="Times New Roman" w:hAnsi="Times New Roman" w:cs="Times New Roman"/>
          <w:sz w:val="24"/>
          <w:szCs w:val="24"/>
          <w:lang w:val="en-US"/>
        </w:rPr>
        <w:t>Jur</w:t>
      </w:r>
      <w:r>
        <w:rPr>
          <w:rFonts w:ascii="Times New Roman" w:eastAsia="Times New Roman" w:hAnsi="Times New Roman" w:cs="Times New Roman"/>
          <w:sz w:val="24"/>
          <w:szCs w:val="24"/>
          <w:lang w:val="en-US"/>
        </w:rPr>
        <w:t>nal Manajemen Teori dan Terapan Volume 8. No. 2.</w:t>
      </w:r>
    </w:p>
    <w:p w14:paraId="6F53DEA3" w14:textId="77777777" w:rsidR="00BC5A26" w:rsidRDefault="00BC5A26"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Rahayu, Maryati dan Sari, Bida. (2018). “</w:t>
      </w:r>
      <w:r w:rsidRPr="0063416D">
        <w:rPr>
          <w:rFonts w:ascii="Times New Roman" w:eastAsia="Times New Roman" w:hAnsi="Times New Roman" w:cs="Times New Roman"/>
          <w:sz w:val="24"/>
          <w:szCs w:val="24"/>
          <w:lang w:val="en-US"/>
        </w:rPr>
        <w:t>Faktor-Faktor Yang Mempengaruhi Nilai Perusahaan</w:t>
      </w:r>
      <w:r>
        <w:rPr>
          <w:rFonts w:ascii="Times New Roman" w:eastAsia="Times New Roman" w:hAnsi="Times New Roman" w:cs="Times New Roman"/>
          <w:sz w:val="24"/>
          <w:szCs w:val="24"/>
          <w:lang w:val="en-US"/>
        </w:rPr>
        <w:t xml:space="preserve">”. </w:t>
      </w:r>
      <w:r w:rsidRPr="0063416D">
        <w:rPr>
          <w:rFonts w:ascii="Times New Roman" w:eastAsia="Times New Roman" w:hAnsi="Times New Roman" w:cs="Times New Roman"/>
          <w:sz w:val="24"/>
          <w:szCs w:val="24"/>
          <w:lang w:val="en-US"/>
        </w:rPr>
        <w:t>Ikraith-Humaniora</w:t>
      </w:r>
      <w:r>
        <w:rPr>
          <w:rFonts w:ascii="Times New Roman" w:eastAsia="Times New Roman" w:hAnsi="Times New Roman" w:cs="Times New Roman"/>
          <w:sz w:val="24"/>
          <w:szCs w:val="24"/>
          <w:lang w:val="en-US"/>
        </w:rPr>
        <w:t xml:space="preserve">, Vol. 2, No. 2. </w:t>
      </w:r>
      <w:r w:rsidRPr="0063416D">
        <w:rPr>
          <w:rFonts w:ascii="Times New Roman" w:eastAsia="Times New Roman" w:hAnsi="Times New Roman" w:cs="Times New Roman"/>
          <w:sz w:val="24"/>
          <w:szCs w:val="24"/>
          <w:lang w:val="en-US"/>
        </w:rPr>
        <w:t>Fakutas Ekonomi Universitas Persada Indonesia YAI</w:t>
      </w:r>
      <w:r>
        <w:rPr>
          <w:rFonts w:ascii="Times New Roman" w:eastAsia="Times New Roman" w:hAnsi="Times New Roman" w:cs="Times New Roman"/>
          <w:sz w:val="24"/>
          <w:szCs w:val="24"/>
          <w:lang w:val="en-US"/>
        </w:rPr>
        <w:t>.</w:t>
      </w:r>
    </w:p>
    <w:p w14:paraId="77A64F73" w14:textId="77777777" w:rsidR="00BC5A26" w:rsidRDefault="00BC5A26"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Rahmawati, Alni dan Putri, Monalisa Nila. (2020). “</w:t>
      </w:r>
      <w:r w:rsidRPr="00E61E97">
        <w:rPr>
          <w:rFonts w:ascii="Times New Roman" w:eastAsia="Times New Roman" w:hAnsi="Times New Roman" w:cs="Times New Roman"/>
          <w:sz w:val="24"/>
          <w:szCs w:val="24"/>
          <w:lang w:val="en-US"/>
        </w:rPr>
        <w:t>Peran Good Corporate Governance Dalam Memoderasi Pengaruh Manajemen Laba Terhadap Nilai Perusahaan</w:t>
      </w:r>
      <w:r>
        <w:rPr>
          <w:rFonts w:ascii="Times New Roman" w:eastAsia="Times New Roman" w:hAnsi="Times New Roman" w:cs="Times New Roman"/>
          <w:sz w:val="24"/>
          <w:szCs w:val="24"/>
          <w:lang w:val="en-US"/>
        </w:rPr>
        <w:t xml:space="preserve">”. </w:t>
      </w:r>
      <w:r w:rsidRPr="00E61E97">
        <w:rPr>
          <w:rFonts w:ascii="Times New Roman" w:eastAsia="Times New Roman" w:hAnsi="Times New Roman" w:cs="Times New Roman"/>
          <w:sz w:val="24"/>
          <w:szCs w:val="24"/>
          <w:lang w:val="en-US"/>
        </w:rPr>
        <w:t>Jurnal Riset Akuntansi dan Manajemen</w:t>
      </w:r>
      <w:r>
        <w:rPr>
          <w:rFonts w:ascii="Times New Roman" w:eastAsia="Times New Roman" w:hAnsi="Times New Roman" w:cs="Times New Roman"/>
          <w:sz w:val="24"/>
          <w:szCs w:val="24"/>
          <w:lang w:val="en-US"/>
        </w:rPr>
        <w:t xml:space="preserve">. </w:t>
      </w:r>
      <w:r w:rsidRPr="00E61E97">
        <w:rPr>
          <w:rFonts w:ascii="Times New Roman" w:eastAsia="Times New Roman" w:hAnsi="Times New Roman" w:cs="Times New Roman"/>
          <w:sz w:val="24"/>
          <w:szCs w:val="24"/>
          <w:lang w:val="en-US"/>
        </w:rPr>
        <w:t>Vol 9 (1): hlm 63-75</w:t>
      </w:r>
      <w:r>
        <w:rPr>
          <w:rFonts w:ascii="Times New Roman" w:eastAsia="Times New Roman" w:hAnsi="Times New Roman" w:cs="Times New Roman"/>
          <w:sz w:val="24"/>
          <w:szCs w:val="24"/>
          <w:lang w:val="en-US"/>
        </w:rPr>
        <w:t>.</w:t>
      </w:r>
    </w:p>
    <w:p w14:paraId="40859B8D" w14:textId="77777777" w:rsidR="00BC5A26" w:rsidRDefault="00BC5A26"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Suharli, Michell. (2016). “Studi Empiris Terhadap Faktor yang Mempengaruhi Nilai Perusahaan pada Perusahaan </w:t>
      </w:r>
      <w:r w:rsidRPr="006B5401">
        <w:rPr>
          <w:rFonts w:ascii="Times New Roman" w:eastAsia="Times New Roman" w:hAnsi="Times New Roman" w:cs="Times New Roman"/>
          <w:i/>
          <w:sz w:val="24"/>
          <w:szCs w:val="24"/>
          <w:lang w:val="en-US"/>
        </w:rPr>
        <w:t>Go Public</w:t>
      </w:r>
      <w:r>
        <w:rPr>
          <w:rFonts w:ascii="Times New Roman" w:eastAsia="Times New Roman" w:hAnsi="Times New Roman" w:cs="Times New Roman"/>
          <w:sz w:val="24"/>
          <w:szCs w:val="24"/>
          <w:lang w:val="en-US"/>
        </w:rPr>
        <w:t xml:space="preserve"> di Indonesia”. Jurnal Maksi Vol. 6 (1): hlm 23-41.</w:t>
      </w:r>
    </w:p>
    <w:p w14:paraId="60AD383A" w14:textId="77777777" w:rsidR="00BC5A26" w:rsidRDefault="00BC5A26"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Supramono dan Suyanto, Krisnata </w:t>
      </w:r>
      <w:proofErr w:type="gramStart"/>
      <w:r>
        <w:rPr>
          <w:rFonts w:ascii="Times New Roman" w:eastAsia="Times New Roman" w:hAnsi="Times New Roman" w:cs="Times New Roman"/>
          <w:sz w:val="24"/>
          <w:szCs w:val="24"/>
          <w:lang w:val="en-US"/>
        </w:rPr>
        <w:t>Dwi</w:t>
      </w:r>
      <w:proofErr w:type="gramEnd"/>
      <w:r>
        <w:rPr>
          <w:rFonts w:ascii="Times New Roman" w:eastAsia="Times New Roman" w:hAnsi="Times New Roman" w:cs="Times New Roman"/>
          <w:sz w:val="24"/>
          <w:szCs w:val="24"/>
          <w:lang w:val="en-US"/>
        </w:rPr>
        <w:t>. (2012). “</w:t>
      </w:r>
      <w:r w:rsidRPr="001D6063">
        <w:rPr>
          <w:rFonts w:ascii="Times New Roman" w:eastAsia="Times New Roman" w:hAnsi="Times New Roman" w:cs="Times New Roman"/>
          <w:sz w:val="24"/>
          <w:szCs w:val="24"/>
          <w:lang w:val="en-US"/>
        </w:rPr>
        <w:t>Likuiditas, Leverage, Komisaris Independen, Dan</w:t>
      </w:r>
      <w:r>
        <w:rPr>
          <w:rFonts w:ascii="Times New Roman" w:eastAsia="Times New Roman" w:hAnsi="Times New Roman" w:cs="Times New Roman"/>
          <w:sz w:val="24"/>
          <w:szCs w:val="24"/>
          <w:lang w:val="en-US"/>
        </w:rPr>
        <w:t xml:space="preserve"> </w:t>
      </w:r>
      <w:r w:rsidRPr="001D6063">
        <w:rPr>
          <w:rFonts w:ascii="Times New Roman" w:eastAsia="Times New Roman" w:hAnsi="Times New Roman" w:cs="Times New Roman"/>
          <w:sz w:val="24"/>
          <w:szCs w:val="24"/>
          <w:lang w:val="en-US"/>
        </w:rPr>
        <w:t>Manajemen Laba Terhadap Agresivitas</w:t>
      </w:r>
      <w:r>
        <w:rPr>
          <w:rFonts w:ascii="Times New Roman" w:eastAsia="Times New Roman" w:hAnsi="Times New Roman" w:cs="Times New Roman"/>
          <w:sz w:val="24"/>
          <w:szCs w:val="24"/>
          <w:lang w:val="en-US"/>
        </w:rPr>
        <w:t xml:space="preserve"> </w:t>
      </w:r>
      <w:r w:rsidRPr="001D6063">
        <w:rPr>
          <w:rFonts w:ascii="Times New Roman" w:eastAsia="Times New Roman" w:hAnsi="Times New Roman" w:cs="Times New Roman"/>
          <w:sz w:val="24"/>
          <w:szCs w:val="24"/>
          <w:lang w:val="en-US"/>
        </w:rPr>
        <w:t>Pajak Perusahaan</w:t>
      </w:r>
      <w:r>
        <w:rPr>
          <w:rFonts w:ascii="Times New Roman" w:eastAsia="Times New Roman" w:hAnsi="Times New Roman" w:cs="Times New Roman"/>
          <w:sz w:val="24"/>
          <w:szCs w:val="24"/>
          <w:lang w:val="en-US"/>
        </w:rPr>
        <w:t xml:space="preserve">”. </w:t>
      </w:r>
      <w:r w:rsidRPr="001D6063">
        <w:rPr>
          <w:rFonts w:ascii="Times New Roman" w:eastAsia="Times New Roman" w:hAnsi="Times New Roman" w:cs="Times New Roman"/>
          <w:sz w:val="24"/>
          <w:szCs w:val="24"/>
          <w:lang w:val="en-US"/>
        </w:rPr>
        <w:t>Jurnal Keuangan dan Perbankan, Vol.16, No.2 Mei 2012, hlm. 167–177</w:t>
      </w:r>
      <w:r>
        <w:rPr>
          <w:rFonts w:ascii="Times New Roman" w:eastAsia="Times New Roman" w:hAnsi="Times New Roman" w:cs="Times New Roman"/>
          <w:sz w:val="24"/>
          <w:szCs w:val="24"/>
          <w:lang w:val="en-US"/>
        </w:rPr>
        <w:t>.</w:t>
      </w:r>
    </w:p>
    <w:p w14:paraId="7052F843" w14:textId="77777777" w:rsidR="00BC5A26" w:rsidRDefault="00BC5A26"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Syafitri, Tria. Nusula, Nila Firdausi dan Nurlaily, Ferina. (2018). “</w:t>
      </w:r>
      <w:r w:rsidRPr="00D405E7">
        <w:rPr>
          <w:rFonts w:ascii="Times New Roman" w:eastAsia="Times New Roman" w:hAnsi="Times New Roman" w:cs="Times New Roman"/>
          <w:sz w:val="24"/>
          <w:szCs w:val="24"/>
          <w:lang w:val="en-US"/>
        </w:rPr>
        <w:t>Pengaruh Good Corporate Governance Terhadap Nilai</w:t>
      </w:r>
      <w:r>
        <w:rPr>
          <w:rFonts w:ascii="Times New Roman" w:eastAsia="Times New Roman" w:hAnsi="Times New Roman" w:cs="Times New Roman"/>
          <w:sz w:val="24"/>
          <w:szCs w:val="24"/>
          <w:lang w:val="en-US"/>
        </w:rPr>
        <w:t xml:space="preserve"> </w:t>
      </w:r>
      <w:r w:rsidRPr="00D405E7">
        <w:rPr>
          <w:rFonts w:ascii="Times New Roman" w:eastAsia="Times New Roman" w:hAnsi="Times New Roman" w:cs="Times New Roman"/>
          <w:sz w:val="24"/>
          <w:szCs w:val="24"/>
          <w:lang w:val="en-US"/>
        </w:rPr>
        <w:t>Perusahaan</w:t>
      </w:r>
      <w:r>
        <w:rPr>
          <w:rFonts w:ascii="Times New Roman" w:eastAsia="Times New Roman" w:hAnsi="Times New Roman" w:cs="Times New Roman"/>
          <w:sz w:val="24"/>
          <w:szCs w:val="24"/>
          <w:lang w:val="en-US"/>
        </w:rPr>
        <w:t xml:space="preserve"> </w:t>
      </w:r>
      <w:r w:rsidRPr="00D405E7">
        <w:rPr>
          <w:rFonts w:ascii="Times New Roman" w:eastAsia="Times New Roman" w:hAnsi="Times New Roman" w:cs="Times New Roman"/>
          <w:sz w:val="24"/>
          <w:szCs w:val="24"/>
          <w:lang w:val="en-US"/>
        </w:rPr>
        <w:t>(Studi Pada Perusahaan Industri Sub Sektor Logam Dan</w:t>
      </w:r>
      <w:r>
        <w:rPr>
          <w:rFonts w:ascii="Times New Roman" w:eastAsia="Times New Roman" w:hAnsi="Times New Roman" w:cs="Times New Roman"/>
          <w:sz w:val="24"/>
          <w:szCs w:val="24"/>
          <w:lang w:val="en-US"/>
        </w:rPr>
        <w:t xml:space="preserve"> </w:t>
      </w:r>
      <w:r w:rsidRPr="00D405E7">
        <w:rPr>
          <w:rFonts w:ascii="Times New Roman" w:eastAsia="Times New Roman" w:hAnsi="Times New Roman" w:cs="Times New Roman"/>
          <w:sz w:val="24"/>
          <w:szCs w:val="24"/>
          <w:lang w:val="en-US"/>
        </w:rPr>
        <w:t>Sejenisnya Yang Terdaftar Di Bei Periode 2012-2016)</w:t>
      </w:r>
      <w:r>
        <w:rPr>
          <w:rFonts w:ascii="Times New Roman" w:eastAsia="Times New Roman" w:hAnsi="Times New Roman" w:cs="Times New Roman"/>
          <w:sz w:val="24"/>
          <w:szCs w:val="24"/>
          <w:lang w:val="en-US"/>
        </w:rPr>
        <w:t xml:space="preserve">. </w:t>
      </w:r>
      <w:r w:rsidRPr="00D405E7">
        <w:rPr>
          <w:rFonts w:ascii="Times New Roman" w:eastAsia="Times New Roman" w:hAnsi="Times New Roman" w:cs="Times New Roman"/>
          <w:sz w:val="24"/>
          <w:szCs w:val="24"/>
          <w:lang w:val="en-US"/>
        </w:rPr>
        <w:t>J</w:t>
      </w:r>
      <w:r>
        <w:rPr>
          <w:rFonts w:ascii="Times New Roman" w:eastAsia="Times New Roman" w:hAnsi="Times New Roman" w:cs="Times New Roman"/>
          <w:sz w:val="24"/>
          <w:szCs w:val="24"/>
          <w:lang w:val="en-US"/>
        </w:rPr>
        <w:t>urnal Administrasi Bisnis (JAB). Vol. 56 No. 1.</w:t>
      </w:r>
    </w:p>
    <w:p w14:paraId="26417BFA" w14:textId="77777777" w:rsidR="00BC5A26" w:rsidRDefault="00BC5A26"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Tanadi, Theresia Shirly dan Widjaya, Indra. (2019). “</w:t>
      </w:r>
      <w:r w:rsidRPr="00FF0196">
        <w:rPr>
          <w:rFonts w:ascii="Times New Roman" w:eastAsia="Times New Roman" w:hAnsi="Times New Roman" w:cs="Times New Roman"/>
          <w:sz w:val="24"/>
          <w:szCs w:val="24"/>
          <w:lang w:val="en-US"/>
        </w:rPr>
        <w:t>Analisis Pengaruh Manajemen Laba Terhadap Nilai Perusahaan Dengan Good Corporate Governance Sebagai Variabel Moderasi</w:t>
      </w:r>
      <w:r>
        <w:rPr>
          <w:rFonts w:ascii="Times New Roman" w:eastAsia="Times New Roman" w:hAnsi="Times New Roman" w:cs="Times New Roman"/>
          <w:sz w:val="24"/>
          <w:szCs w:val="24"/>
          <w:lang w:val="en-US"/>
        </w:rPr>
        <w:t xml:space="preserve"> </w:t>
      </w:r>
      <w:r w:rsidRPr="00FF0196">
        <w:rPr>
          <w:rFonts w:ascii="Times New Roman" w:eastAsia="Times New Roman" w:hAnsi="Times New Roman" w:cs="Times New Roman"/>
          <w:sz w:val="24"/>
          <w:szCs w:val="24"/>
          <w:lang w:val="en-US"/>
        </w:rPr>
        <w:t>(Studi Kasus Pada Perusahaan Manufaktur Yang Terdaftar Di Bursa Efek Indonesia Tahun 2015-2017)</w:t>
      </w:r>
      <w:r>
        <w:rPr>
          <w:rFonts w:ascii="Times New Roman" w:eastAsia="Times New Roman" w:hAnsi="Times New Roman" w:cs="Times New Roman"/>
          <w:sz w:val="24"/>
          <w:szCs w:val="24"/>
          <w:lang w:val="en-US"/>
        </w:rPr>
        <w:t xml:space="preserve">”. </w:t>
      </w:r>
      <w:r w:rsidRPr="00FF0196">
        <w:rPr>
          <w:rFonts w:ascii="Times New Roman" w:eastAsia="Times New Roman" w:hAnsi="Times New Roman" w:cs="Times New Roman"/>
          <w:sz w:val="24"/>
          <w:szCs w:val="24"/>
          <w:lang w:val="en-US"/>
        </w:rPr>
        <w:t>Jurnal Manajemen Bisnis Dan Kewirausahaan</w:t>
      </w:r>
      <w:r>
        <w:rPr>
          <w:rFonts w:ascii="Times New Roman" w:eastAsia="Times New Roman" w:hAnsi="Times New Roman" w:cs="Times New Roman"/>
          <w:sz w:val="24"/>
          <w:szCs w:val="24"/>
          <w:lang w:val="en-US"/>
        </w:rPr>
        <w:t>. Volume 3, No.6. Hlm</w:t>
      </w:r>
      <w:r w:rsidRPr="00FF0196">
        <w:rPr>
          <w:rFonts w:ascii="Times New Roman" w:eastAsia="Times New Roman" w:hAnsi="Times New Roman" w:cs="Times New Roman"/>
          <w:sz w:val="24"/>
          <w:szCs w:val="24"/>
          <w:lang w:val="en-US"/>
        </w:rPr>
        <w:t xml:space="preserve"> 01-06</w:t>
      </w:r>
    </w:p>
    <w:p w14:paraId="25EB1204" w14:textId="787493BD" w:rsidR="00AA7F4E" w:rsidRDefault="00AA7F4E" w:rsidP="00C41BCA">
      <w:pPr>
        <w:spacing w:after="0" w:line="240" w:lineRule="auto"/>
        <w:ind w:left="567" w:hanging="567"/>
        <w:jc w:val="both"/>
        <w:rPr>
          <w:rFonts w:ascii="Times New Roman" w:eastAsia="Times New Roman" w:hAnsi="Times New Roman" w:cs="Times New Roman"/>
          <w:sz w:val="24"/>
          <w:szCs w:val="24"/>
          <w:lang w:val="en-US"/>
        </w:rPr>
      </w:pPr>
      <w:r w:rsidRPr="00AA7F4E">
        <w:rPr>
          <w:rFonts w:ascii="Times New Roman" w:eastAsia="Times New Roman" w:hAnsi="Times New Roman" w:cs="Times New Roman"/>
          <w:sz w:val="24"/>
          <w:szCs w:val="24"/>
          <w:lang w:val="en-US"/>
        </w:rPr>
        <w:t>Utomo, R. B. (2013). Pengaruh leverage, bonus plan, dan risiko terhadap kebijakan akuntansi dengan kepemilikan manajerial sebagai variabel moderasi.</w:t>
      </w:r>
    </w:p>
    <w:p w14:paraId="18104464" w14:textId="77777777" w:rsidR="00BC5A26" w:rsidRDefault="00BC5A26"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Valensia, Katrina dan Khairani, Siti. (2019). “</w:t>
      </w:r>
      <w:r w:rsidRPr="00F66861">
        <w:rPr>
          <w:rFonts w:ascii="Times New Roman" w:eastAsia="Times New Roman" w:hAnsi="Times New Roman" w:cs="Times New Roman"/>
          <w:sz w:val="24"/>
          <w:szCs w:val="24"/>
          <w:lang w:val="en-US"/>
        </w:rPr>
        <w:t>Pengaruh Profitabilitas, Financial Distress, Dewan Komisaris Independen Dan Komite Audit Terhadap Nilai Perusahaan Dimediasi Oleh Tax Avoidance</w:t>
      </w:r>
      <w:r>
        <w:rPr>
          <w:rFonts w:ascii="Times New Roman" w:eastAsia="Times New Roman" w:hAnsi="Times New Roman" w:cs="Times New Roman"/>
          <w:sz w:val="24"/>
          <w:szCs w:val="24"/>
          <w:lang w:val="en-US"/>
        </w:rPr>
        <w:t xml:space="preserve"> </w:t>
      </w:r>
      <w:r w:rsidRPr="00F66861">
        <w:rPr>
          <w:rFonts w:ascii="Times New Roman" w:eastAsia="Times New Roman" w:hAnsi="Times New Roman" w:cs="Times New Roman"/>
          <w:sz w:val="24"/>
          <w:szCs w:val="24"/>
          <w:lang w:val="en-US"/>
        </w:rPr>
        <w:t>(Studi Empiris Pada Perusahaan Sektor Industri Barang Konsumsi Yang Terdaftar Di Bursa Efek Indonesia Periode 2014-2017)</w:t>
      </w:r>
      <w:r>
        <w:rPr>
          <w:rFonts w:ascii="Times New Roman" w:eastAsia="Times New Roman" w:hAnsi="Times New Roman" w:cs="Times New Roman"/>
          <w:sz w:val="24"/>
          <w:szCs w:val="24"/>
          <w:lang w:val="en-US"/>
        </w:rPr>
        <w:t xml:space="preserve">”. Jurnal Akuntansi. Vol. 9, No.1. </w:t>
      </w:r>
      <w:proofErr w:type="gramStart"/>
      <w:r>
        <w:rPr>
          <w:rFonts w:ascii="Times New Roman" w:eastAsia="Times New Roman" w:hAnsi="Times New Roman" w:cs="Times New Roman"/>
          <w:sz w:val="24"/>
          <w:szCs w:val="24"/>
          <w:lang w:val="en-US"/>
        </w:rPr>
        <w:t>hlm</w:t>
      </w:r>
      <w:proofErr w:type="gramEnd"/>
      <w:r>
        <w:rPr>
          <w:rFonts w:ascii="Times New Roman" w:eastAsia="Times New Roman" w:hAnsi="Times New Roman" w:cs="Times New Roman"/>
          <w:sz w:val="24"/>
          <w:szCs w:val="24"/>
          <w:lang w:val="en-US"/>
        </w:rPr>
        <w:t xml:space="preserve"> 47-62</w:t>
      </w:r>
    </w:p>
    <w:p w14:paraId="7037CCF9" w14:textId="21E483F4" w:rsidR="00E2174D" w:rsidRDefault="00BC5A26"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Veno, Andri dan Sasongko, Noer. (2016). “</w:t>
      </w:r>
      <w:r w:rsidRPr="00C97E80">
        <w:rPr>
          <w:rFonts w:ascii="Times New Roman" w:eastAsia="Times New Roman" w:hAnsi="Times New Roman" w:cs="Times New Roman"/>
          <w:sz w:val="24"/>
          <w:szCs w:val="24"/>
          <w:lang w:val="en-US"/>
        </w:rPr>
        <w:t>Pengaruh Asimetri Informasi Terhadap</w:t>
      </w:r>
      <w:r>
        <w:rPr>
          <w:rFonts w:ascii="Times New Roman" w:eastAsia="Times New Roman" w:hAnsi="Times New Roman" w:cs="Times New Roman"/>
          <w:sz w:val="24"/>
          <w:szCs w:val="24"/>
          <w:lang w:val="en-US"/>
        </w:rPr>
        <w:t xml:space="preserve"> </w:t>
      </w:r>
      <w:r w:rsidRPr="00C97E80">
        <w:rPr>
          <w:rFonts w:ascii="Times New Roman" w:eastAsia="Times New Roman" w:hAnsi="Times New Roman" w:cs="Times New Roman"/>
          <w:sz w:val="24"/>
          <w:szCs w:val="24"/>
          <w:lang w:val="en-US"/>
        </w:rPr>
        <w:t>Manajemen Laba Dengan Good Corporate</w:t>
      </w:r>
      <w:r>
        <w:rPr>
          <w:rFonts w:ascii="Times New Roman" w:eastAsia="Times New Roman" w:hAnsi="Times New Roman" w:cs="Times New Roman"/>
          <w:sz w:val="24"/>
          <w:szCs w:val="24"/>
          <w:lang w:val="en-US"/>
        </w:rPr>
        <w:t xml:space="preserve"> </w:t>
      </w:r>
      <w:r w:rsidRPr="00C97E80">
        <w:rPr>
          <w:rFonts w:ascii="Times New Roman" w:eastAsia="Times New Roman" w:hAnsi="Times New Roman" w:cs="Times New Roman"/>
          <w:sz w:val="24"/>
          <w:szCs w:val="24"/>
          <w:lang w:val="en-US"/>
        </w:rPr>
        <w:t>Governance Sebagai Variabel Moderasi</w:t>
      </w:r>
      <w:r>
        <w:rPr>
          <w:rFonts w:ascii="Times New Roman" w:eastAsia="Times New Roman" w:hAnsi="Times New Roman" w:cs="Times New Roman"/>
          <w:sz w:val="24"/>
          <w:szCs w:val="24"/>
          <w:lang w:val="en-US"/>
        </w:rPr>
        <w:t xml:space="preserve">”. </w:t>
      </w:r>
      <w:r w:rsidRPr="00C97E80">
        <w:rPr>
          <w:rFonts w:ascii="Times New Roman" w:eastAsia="Times New Roman" w:hAnsi="Times New Roman" w:cs="Times New Roman"/>
          <w:sz w:val="24"/>
          <w:szCs w:val="24"/>
          <w:lang w:val="en-US"/>
        </w:rPr>
        <w:t>DAYA SAING Jurna</w:t>
      </w:r>
      <w:r>
        <w:rPr>
          <w:rFonts w:ascii="Times New Roman" w:eastAsia="Times New Roman" w:hAnsi="Times New Roman" w:cs="Times New Roman"/>
          <w:sz w:val="24"/>
          <w:szCs w:val="24"/>
          <w:lang w:val="en-US"/>
        </w:rPr>
        <w:t>l Ekonomi Manajemen Sumber Daya. Volume</w:t>
      </w:r>
      <w:r w:rsidRPr="00C97E80">
        <w:rPr>
          <w:rFonts w:ascii="Times New Roman" w:eastAsia="Times New Roman" w:hAnsi="Times New Roman" w:cs="Times New Roman"/>
          <w:sz w:val="24"/>
          <w:szCs w:val="24"/>
          <w:lang w:val="en-US"/>
        </w:rPr>
        <w:t xml:space="preserve"> 18</w:t>
      </w:r>
      <w:r>
        <w:rPr>
          <w:rFonts w:ascii="Times New Roman" w:eastAsia="Times New Roman" w:hAnsi="Times New Roman" w:cs="Times New Roman"/>
          <w:sz w:val="24"/>
          <w:szCs w:val="24"/>
          <w:lang w:val="en-US"/>
        </w:rPr>
        <w:t xml:space="preserve">. No. </w:t>
      </w:r>
      <w:r w:rsidRPr="00C97E80">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w:t>
      </w:r>
    </w:p>
    <w:p w14:paraId="535F85AC" w14:textId="73AFB420" w:rsidR="00CC0E88" w:rsidRDefault="00CC0E88" w:rsidP="00C41BCA">
      <w:pPr>
        <w:spacing w:after="0" w:line="240" w:lineRule="auto"/>
        <w:ind w:left="562" w:hanging="562"/>
        <w:jc w:val="both"/>
        <w:rPr>
          <w:rFonts w:ascii="Times New Roman" w:eastAsia="Times New Roman" w:hAnsi="Times New Roman" w:cs="Times New Roman"/>
          <w:sz w:val="24"/>
          <w:szCs w:val="24"/>
          <w:lang w:val="en-US"/>
        </w:rPr>
      </w:pPr>
      <w:r w:rsidRPr="00CC0E88">
        <w:rPr>
          <w:rFonts w:ascii="Times New Roman" w:eastAsia="Times New Roman" w:hAnsi="Times New Roman" w:cs="Times New Roman"/>
          <w:sz w:val="24"/>
          <w:szCs w:val="24"/>
          <w:lang w:val="en-US"/>
        </w:rPr>
        <w:t>Vinola Herawaty</w:t>
      </w:r>
      <w:r>
        <w:rPr>
          <w:rFonts w:ascii="Times New Roman" w:eastAsia="Times New Roman" w:hAnsi="Times New Roman" w:cs="Times New Roman"/>
          <w:sz w:val="24"/>
          <w:szCs w:val="24"/>
          <w:lang w:val="en-US"/>
        </w:rPr>
        <w:t>. (2008</w:t>
      </w:r>
      <w:r w:rsidRPr="00CC0E88">
        <w:rPr>
          <w:rFonts w:ascii="Times New Roman" w:eastAsia="Times New Roman" w:hAnsi="Times New Roman" w:cs="Times New Roman"/>
          <w:sz w:val="24"/>
          <w:szCs w:val="24"/>
          <w:lang w:val="en-US"/>
        </w:rPr>
        <w:t>). “Peran Praktek Corporate Governance Sebagai Moderating</w:t>
      </w:r>
      <w:r>
        <w:rPr>
          <w:rFonts w:ascii="Times New Roman" w:eastAsia="Times New Roman" w:hAnsi="Times New Roman" w:cs="Times New Roman"/>
          <w:sz w:val="24"/>
          <w:szCs w:val="24"/>
          <w:lang w:val="en-US"/>
        </w:rPr>
        <w:t xml:space="preserve"> </w:t>
      </w:r>
      <w:r w:rsidRPr="00CC0E88">
        <w:rPr>
          <w:rFonts w:ascii="Times New Roman" w:eastAsia="Times New Roman" w:hAnsi="Times New Roman" w:cs="Times New Roman"/>
          <w:sz w:val="24"/>
          <w:szCs w:val="24"/>
          <w:lang w:val="en-US"/>
        </w:rPr>
        <w:t>Variable dari Pengaruh Earnings Management Terhadap Nilai</w:t>
      </w:r>
      <w:r>
        <w:rPr>
          <w:rFonts w:ascii="Times New Roman" w:eastAsia="Times New Roman" w:hAnsi="Times New Roman" w:cs="Times New Roman"/>
          <w:sz w:val="24"/>
          <w:szCs w:val="24"/>
          <w:lang w:val="en-US"/>
        </w:rPr>
        <w:t xml:space="preserve"> </w:t>
      </w:r>
      <w:r w:rsidRPr="00CC0E88">
        <w:rPr>
          <w:rFonts w:ascii="Times New Roman" w:eastAsia="Times New Roman" w:hAnsi="Times New Roman" w:cs="Times New Roman"/>
          <w:sz w:val="24"/>
          <w:szCs w:val="24"/>
          <w:lang w:val="en-US"/>
        </w:rPr>
        <w:t xml:space="preserve">Perusahaan”. </w:t>
      </w:r>
      <w:r>
        <w:rPr>
          <w:rFonts w:ascii="Times New Roman" w:eastAsia="Times New Roman" w:hAnsi="Times New Roman" w:cs="Times New Roman"/>
          <w:sz w:val="24"/>
          <w:szCs w:val="24"/>
          <w:lang w:val="en-US"/>
        </w:rPr>
        <w:t xml:space="preserve">Jurnal </w:t>
      </w:r>
      <w:r w:rsidRPr="00CC0E88">
        <w:rPr>
          <w:rFonts w:ascii="Times New Roman" w:eastAsia="Times New Roman" w:hAnsi="Times New Roman" w:cs="Times New Roman"/>
          <w:sz w:val="24"/>
          <w:szCs w:val="24"/>
          <w:lang w:val="en-US"/>
        </w:rPr>
        <w:t>Akuntansi Dan Keuangan, Vol. 10, No. 2.</w:t>
      </w:r>
    </w:p>
    <w:p w14:paraId="1D8EDCA8" w14:textId="201534F2" w:rsidR="00BC5A26" w:rsidRDefault="00BC5A26"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Wardani, Dewi Kusuma dan Wahyuningtyas, Wening. (2017). “</w:t>
      </w:r>
      <w:r w:rsidRPr="00144515">
        <w:rPr>
          <w:rFonts w:ascii="Times New Roman" w:eastAsia="Times New Roman" w:hAnsi="Times New Roman" w:cs="Times New Roman"/>
          <w:sz w:val="24"/>
          <w:szCs w:val="24"/>
          <w:lang w:val="en-US"/>
        </w:rPr>
        <w:t>Good Corporate Governance Sebagai</w:t>
      </w:r>
      <w:r>
        <w:rPr>
          <w:rFonts w:ascii="Times New Roman" w:eastAsia="Times New Roman" w:hAnsi="Times New Roman" w:cs="Times New Roman"/>
          <w:sz w:val="24"/>
          <w:szCs w:val="24"/>
          <w:lang w:val="en-US"/>
        </w:rPr>
        <w:t xml:space="preserve"> </w:t>
      </w:r>
      <w:r w:rsidRPr="00144515">
        <w:rPr>
          <w:rFonts w:ascii="Times New Roman" w:eastAsia="Times New Roman" w:hAnsi="Times New Roman" w:cs="Times New Roman"/>
          <w:sz w:val="24"/>
          <w:szCs w:val="24"/>
          <w:lang w:val="en-US"/>
        </w:rPr>
        <w:t>Pemoderasi Pengaruh Asimetri Informasi Pada</w:t>
      </w:r>
      <w:r>
        <w:rPr>
          <w:rFonts w:ascii="Times New Roman" w:eastAsia="Times New Roman" w:hAnsi="Times New Roman" w:cs="Times New Roman"/>
          <w:sz w:val="24"/>
          <w:szCs w:val="24"/>
          <w:lang w:val="en-US"/>
        </w:rPr>
        <w:t xml:space="preserve"> </w:t>
      </w:r>
      <w:r w:rsidRPr="00144515">
        <w:rPr>
          <w:rFonts w:ascii="Times New Roman" w:eastAsia="Times New Roman" w:hAnsi="Times New Roman" w:cs="Times New Roman"/>
          <w:sz w:val="24"/>
          <w:szCs w:val="24"/>
          <w:lang w:val="en-US"/>
        </w:rPr>
        <w:t>Manajemen Laba</w:t>
      </w:r>
      <w:r>
        <w:rPr>
          <w:rFonts w:ascii="Times New Roman" w:eastAsia="Times New Roman" w:hAnsi="Times New Roman" w:cs="Times New Roman"/>
          <w:sz w:val="24"/>
          <w:szCs w:val="24"/>
          <w:lang w:val="en-US"/>
        </w:rPr>
        <w:t xml:space="preserve">”. </w:t>
      </w:r>
      <w:r w:rsidRPr="00144515">
        <w:rPr>
          <w:rFonts w:ascii="Times New Roman" w:eastAsia="Times New Roman" w:hAnsi="Times New Roman" w:cs="Times New Roman"/>
          <w:sz w:val="24"/>
          <w:szCs w:val="24"/>
          <w:lang w:val="en-US"/>
        </w:rPr>
        <w:t>Jurnal Kajian Bisnis</w:t>
      </w:r>
      <w:r>
        <w:rPr>
          <w:rFonts w:ascii="Times New Roman" w:eastAsia="Times New Roman" w:hAnsi="Times New Roman" w:cs="Times New Roman"/>
          <w:sz w:val="24"/>
          <w:szCs w:val="24"/>
          <w:lang w:val="en-US"/>
        </w:rPr>
        <w:t xml:space="preserve"> </w:t>
      </w:r>
      <w:r w:rsidRPr="00144515">
        <w:rPr>
          <w:rFonts w:ascii="Times New Roman" w:eastAsia="Times New Roman" w:hAnsi="Times New Roman" w:cs="Times New Roman"/>
          <w:sz w:val="24"/>
          <w:szCs w:val="24"/>
          <w:lang w:val="en-US"/>
        </w:rPr>
        <w:t>Vol. 25, No. 2</w:t>
      </w:r>
      <w:r>
        <w:rPr>
          <w:rFonts w:ascii="Times New Roman" w:eastAsia="Times New Roman" w:hAnsi="Times New Roman" w:cs="Times New Roman"/>
          <w:sz w:val="24"/>
          <w:szCs w:val="24"/>
          <w:lang w:val="en-US"/>
        </w:rPr>
        <w:t>. Hlm 69-81.</w:t>
      </w:r>
    </w:p>
    <w:p w14:paraId="5D025F1C" w14:textId="77777777" w:rsidR="00BC5A26" w:rsidRDefault="00BC5A26"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Wijayanto, Kusuma. (2018). “</w:t>
      </w:r>
      <w:r w:rsidRPr="00533981">
        <w:rPr>
          <w:rFonts w:ascii="Times New Roman" w:eastAsia="Times New Roman" w:hAnsi="Times New Roman" w:cs="Times New Roman"/>
          <w:sz w:val="24"/>
          <w:szCs w:val="24"/>
          <w:lang w:val="en-US"/>
        </w:rPr>
        <w:t xml:space="preserve">Corporate Governance, Laverage </w:t>
      </w:r>
      <w:proofErr w:type="gramStart"/>
      <w:r w:rsidRPr="00533981">
        <w:rPr>
          <w:rFonts w:ascii="Times New Roman" w:eastAsia="Times New Roman" w:hAnsi="Times New Roman" w:cs="Times New Roman"/>
          <w:sz w:val="24"/>
          <w:szCs w:val="24"/>
          <w:lang w:val="en-US"/>
        </w:rPr>
        <w:t>And</w:t>
      </w:r>
      <w:proofErr w:type="gramEnd"/>
      <w:r w:rsidRPr="00533981">
        <w:rPr>
          <w:rFonts w:ascii="Times New Roman" w:eastAsia="Times New Roman" w:hAnsi="Times New Roman" w:cs="Times New Roman"/>
          <w:sz w:val="24"/>
          <w:szCs w:val="24"/>
          <w:lang w:val="en-US"/>
        </w:rPr>
        <w:t xml:space="preserve"> Firm Performance</w:t>
      </w:r>
      <w:r>
        <w:rPr>
          <w:rFonts w:ascii="Times New Roman" w:eastAsia="Times New Roman" w:hAnsi="Times New Roman" w:cs="Times New Roman"/>
          <w:sz w:val="24"/>
          <w:szCs w:val="24"/>
          <w:lang w:val="en-US"/>
        </w:rPr>
        <w:t xml:space="preserve">”. </w:t>
      </w:r>
      <w:r w:rsidRPr="00533981">
        <w:rPr>
          <w:rFonts w:ascii="Times New Roman" w:eastAsia="Times New Roman" w:hAnsi="Times New Roman" w:cs="Times New Roman"/>
          <w:sz w:val="24"/>
          <w:szCs w:val="24"/>
          <w:lang w:val="en-US"/>
        </w:rPr>
        <w:t>Riset Akuntansi dan Keuangan Indonesia, 3(2)</w:t>
      </w:r>
      <w:r>
        <w:rPr>
          <w:rFonts w:ascii="Times New Roman" w:eastAsia="Times New Roman" w:hAnsi="Times New Roman" w:cs="Times New Roman"/>
          <w:sz w:val="24"/>
          <w:szCs w:val="24"/>
          <w:lang w:val="en-US"/>
        </w:rPr>
        <w:t>. Hlm 127-138</w:t>
      </w:r>
    </w:p>
    <w:p w14:paraId="07BA4F25" w14:textId="217D93DB" w:rsidR="00C97E80" w:rsidRDefault="00BC5A26" w:rsidP="00D079F8">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Wijoyo, Amin. (2018). “</w:t>
      </w:r>
      <w:r w:rsidRPr="00040CAE">
        <w:rPr>
          <w:rFonts w:ascii="Times New Roman" w:eastAsia="Times New Roman" w:hAnsi="Times New Roman" w:cs="Times New Roman"/>
          <w:sz w:val="24"/>
          <w:szCs w:val="24"/>
          <w:lang w:val="en-US"/>
        </w:rPr>
        <w:t>Faktor-Faktor Yang Mempengaruhi Nilai Perusahaan Pada Perusahaan Property Dan Real Estate Di Bursa Efek Indonesia</w:t>
      </w:r>
      <w:r>
        <w:rPr>
          <w:rFonts w:ascii="Times New Roman" w:eastAsia="Times New Roman" w:hAnsi="Times New Roman" w:cs="Times New Roman"/>
          <w:sz w:val="24"/>
          <w:szCs w:val="24"/>
          <w:lang w:val="en-US"/>
        </w:rPr>
        <w:t xml:space="preserve">”. </w:t>
      </w:r>
      <w:r w:rsidRPr="00040CAE">
        <w:rPr>
          <w:rFonts w:ascii="Times New Roman" w:eastAsia="Times New Roman" w:hAnsi="Times New Roman" w:cs="Times New Roman"/>
          <w:sz w:val="24"/>
          <w:szCs w:val="24"/>
          <w:lang w:val="en-US"/>
        </w:rPr>
        <w:t>J</w:t>
      </w:r>
      <w:r>
        <w:rPr>
          <w:rFonts w:ascii="Times New Roman" w:eastAsia="Times New Roman" w:hAnsi="Times New Roman" w:cs="Times New Roman"/>
          <w:sz w:val="24"/>
          <w:szCs w:val="24"/>
          <w:lang w:val="en-US"/>
        </w:rPr>
        <w:t>urnal Ekonomi/Volum XXIII</w:t>
      </w:r>
      <w:proofErr w:type="gramStart"/>
      <w:r>
        <w:rPr>
          <w:rFonts w:ascii="Times New Roman" w:eastAsia="Times New Roman" w:hAnsi="Times New Roman" w:cs="Times New Roman"/>
          <w:sz w:val="24"/>
          <w:szCs w:val="24"/>
          <w:lang w:val="en-US"/>
        </w:rPr>
        <w:t>,No</w:t>
      </w:r>
      <w:proofErr w:type="gramEnd"/>
      <w:r>
        <w:rPr>
          <w:rFonts w:ascii="Times New Roman" w:eastAsia="Times New Roman" w:hAnsi="Times New Roman" w:cs="Times New Roman"/>
          <w:sz w:val="24"/>
          <w:szCs w:val="24"/>
          <w:lang w:val="en-US"/>
        </w:rPr>
        <w:t xml:space="preserve">. 1. Hlm </w:t>
      </w:r>
      <w:r w:rsidRPr="00040CAE">
        <w:rPr>
          <w:rFonts w:ascii="Times New Roman" w:eastAsia="Times New Roman" w:hAnsi="Times New Roman" w:cs="Times New Roman"/>
          <w:sz w:val="24"/>
          <w:szCs w:val="24"/>
          <w:lang w:val="en-US"/>
        </w:rPr>
        <w:t>48-61</w:t>
      </w:r>
      <w:r w:rsidR="00D079F8">
        <w:rPr>
          <w:rFonts w:ascii="Times New Roman" w:eastAsia="Times New Roman" w:hAnsi="Times New Roman" w:cs="Times New Roman"/>
          <w:sz w:val="24"/>
          <w:szCs w:val="24"/>
          <w:lang w:val="en-US"/>
        </w:rPr>
        <w:t>.</w:t>
      </w:r>
    </w:p>
    <w:p w14:paraId="26FC9DA7" w14:textId="56435352" w:rsidR="00BC5A26" w:rsidRDefault="00BC5A26" w:rsidP="00C41BCA">
      <w:pPr>
        <w:spacing w:after="0" w:line="240" w:lineRule="auto"/>
        <w:ind w:left="567" w:hanging="567"/>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Yogiswari, Ni Luh Putu Purna dan Badera, I Dewa Nyoman.</w:t>
      </w:r>
      <w:proofErr w:type="gramEnd"/>
      <w:r>
        <w:rPr>
          <w:rFonts w:ascii="Times New Roman" w:eastAsia="Times New Roman" w:hAnsi="Times New Roman" w:cs="Times New Roman"/>
          <w:sz w:val="24"/>
          <w:szCs w:val="24"/>
          <w:lang w:val="en-US"/>
        </w:rPr>
        <w:t xml:space="preserve"> (2019). “</w:t>
      </w:r>
      <w:r w:rsidRPr="00B76F7B">
        <w:rPr>
          <w:rFonts w:ascii="Times New Roman" w:eastAsia="Times New Roman" w:hAnsi="Times New Roman" w:cs="Times New Roman"/>
          <w:sz w:val="24"/>
          <w:szCs w:val="24"/>
          <w:lang w:val="en-US"/>
        </w:rPr>
        <w:t>Pengaruh Board Diversity Pada Nilai Perusahaan Dalam Perspektif Corporate Governance</w:t>
      </w:r>
      <w:r>
        <w:rPr>
          <w:rFonts w:ascii="Times New Roman" w:eastAsia="Times New Roman" w:hAnsi="Times New Roman" w:cs="Times New Roman"/>
          <w:sz w:val="24"/>
          <w:szCs w:val="24"/>
          <w:lang w:val="en-US"/>
        </w:rPr>
        <w:t xml:space="preserve">”. ISSN: 2302-8556. </w:t>
      </w:r>
      <w:r w:rsidRPr="00B76F7B">
        <w:rPr>
          <w:rFonts w:ascii="Times New Roman" w:eastAsia="Times New Roman" w:hAnsi="Times New Roman" w:cs="Times New Roman"/>
          <w:sz w:val="24"/>
          <w:szCs w:val="24"/>
          <w:lang w:val="en-US"/>
        </w:rPr>
        <w:t>E-Jurna</w:t>
      </w:r>
      <w:r>
        <w:rPr>
          <w:rFonts w:ascii="Times New Roman" w:eastAsia="Times New Roman" w:hAnsi="Times New Roman" w:cs="Times New Roman"/>
          <w:sz w:val="24"/>
          <w:szCs w:val="24"/>
          <w:lang w:val="en-US"/>
        </w:rPr>
        <w:t xml:space="preserve">l Akuntansi Universitas Udayana. </w:t>
      </w:r>
      <w:r w:rsidRPr="00B76F7B">
        <w:rPr>
          <w:rFonts w:ascii="Times New Roman" w:eastAsia="Times New Roman" w:hAnsi="Times New Roman" w:cs="Times New Roman"/>
          <w:sz w:val="24"/>
          <w:szCs w:val="24"/>
          <w:lang w:val="en-US"/>
        </w:rPr>
        <w:t>Vol.26.3.</w:t>
      </w:r>
      <w:r>
        <w:rPr>
          <w:rFonts w:ascii="Times New Roman" w:eastAsia="Times New Roman" w:hAnsi="Times New Roman" w:cs="Times New Roman"/>
          <w:sz w:val="24"/>
          <w:szCs w:val="24"/>
          <w:lang w:val="en-US"/>
        </w:rPr>
        <w:t xml:space="preserve"> Hlm</w:t>
      </w:r>
      <w:r w:rsidRPr="00B76F7B">
        <w:rPr>
          <w:rFonts w:ascii="Times New Roman" w:eastAsia="Times New Roman" w:hAnsi="Times New Roman" w:cs="Times New Roman"/>
          <w:sz w:val="24"/>
          <w:szCs w:val="24"/>
          <w:lang w:val="en-US"/>
        </w:rPr>
        <w:t xml:space="preserve"> 2070 -2097</w:t>
      </w:r>
    </w:p>
    <w:p w14:paraId="3C022F61" w14:textId="689CF490" w:rsidR="003B747D" w:rsidRDefault="003B747D" w:rsidP="00C41BCA">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Yuliana. (2017). “</w:t>
      </w:r>
      <w:r w:rsidRPr="003B747D">
        <w:rPr>
          <w:rFonts w:ascii="Times New Roman" w:eastAsia="Times New Roman" w:hAnsi="Times New Roman" w:cs="Times New Roman"/>
          <w:sz w:val="24"/>
          <w:szCs w:val="24"/>
          <w:lang w:val="en-US"/>
        </w:rPr>
        <w:t>Moderasi Corporate Governance Pada Hubungan</w:t>
      </w:r>
      <w:r>
        <w:rPr>
          <w:rFonts w:ascii="Times New Roman" w:eastAsia="Times New Roman" w:hAnsi="Times New Roman" w:cs="Times New Roman"/>
          <w:sz w:val="24"/>
          <w:szCs w:val="24"/>
          <w:lang w:val="en-US"/>
        </w:rPr>
        <w:t xml:space="preserve"> </w:t>
      </w:r>
      <w:r w:rsidRPr="003B747D">
        <w:rPr>
          <w:rFonts w:ascii="Times New Roman" w:eastAsia="Times New Roman" w:hAnsi="Times New Roman" w:cs="Times New Roman"/>
          <w:sz w:val="24"/>
          <w:szCs w:val="24"/>
          <w:lang w:val="en-US"/>
        </w:rPr>
        <w:t>Earnings Management Dengan Pengungkapan</w:t>
      </w:r>
      <w:r>
        <w:rPr>
          <w:rFonts w:ascii="Times New Roman" w:eastAsia="Times New Roman" w:hAnsi="Times New Roman" w:cs="Times New Roman"/>
          <w:sz w:val="24"/>
          <w:szCs w:val="24"/>
          <w:lang w:val="en-US"/>
        </w:rPr>
        <w:t xml:space="preserve"> </w:t>
      </w:r>
      <w:r w:rsidRPr="003B747D">
        <w:rPr>
          <w:rFonts w:ascii="Times New Roman" w:eastAsia="Times New Roman" w:hAnsi="Times New Roman" w:cs="Times New Roman"/>
          <w:sz w:val="24"/>
          <w:szCs w:val="24"/>
          <w:lang w:val="en-US"/>
        </w:rPr>
        <w:t>Corporate Social Responsibility (Csr)</w:t>
      </w:r>
      <w:r>
        <w:rPr>
          <w:rFonts w:ascii="Times New Roman" w:eastAsia="Times New Roman" w:hAnsi="Times New Roman" w:cs="Times New Roman"/>
          <w:sz w:val="24"/>
          <w:szCs w:val="24"/>
          <w:lang w:val="en-US"/>
        </w:rPr>
        <w:t xml:space="preserve"> </w:t>
      </w:r>
      <w:r w:rsidRPr="003B747D">
        <w:rPr>
          <w:rFonts w:ascii="Times New Roman" w:eastAsia="Times New Roman" w:hAnsi="Times New Roman" w:cs="Times New Roman"/>
          <w:sz w:val="24"/>
          <w:szCs w:val="24"/>
          <w:lang w:val="en-US"/>
        </w:rPr>
        <w:t>(Pada Perusahaan Yang Listing Di Bursa Efek Indonesia Peserta Corporate Governance Perception Index Tahun 2010-2014)</w:t>
      </w:r>
      <w:r>
        <w:rPr>
          <w:rFonts w:ascii="Times New Roman" w:eastAsia="Times New Roman" w:hAnsi="Times New Roman" w:cs="Times New Roman"/>
          <w:sz w:val="24"/>
          <w:szCs w:val="24"/>
          <w:lang w:val="en-US"/>
        </w:rPr>
        <w:t xml:space="preserve">”. </w:t>
      </w:r>
      <w:r w:rsidRPr="003B747D">
        <w:rPr>
          <w:rFonts w:ascii="Times New Roman" w:eastAsia="Times New Roman" w:hAnsi="Times New Roman" w:cs="Times New Roman"/>
          <w:sz w:val="24"/>
          <w:szCs w:val="24"/>
          <w:lang w:val="en-US"/>
        </w:rPr>
        <w:t xml:space="preserve">Jurnal Katalogis, Volume 5 Nomor 9, </w:t>
      </w:r>
      <w:r>
        <w:rPr>
          <w:rFonts w:ascii="Times New Roman" w:eastAsia="Times New Roman" w:hAnsi="Times New Roman" w:cs="Times New Roman"/>
          <w:sz w:val="24"/>
          <w:szCs w:val="24"/>
          <w:lang w:val="en-US"/>
        </w:rPr>
        <w:t>H</w:t>
      </w:r>
      <w:r w:rsidRPr="003B747D">
        <w:rPr>
          <w:rFonts w:ascii="Times New Roman" w:eastAsia="Times New Roman" w:hAnsi="Times New Roman" w:cs="Times New Roman"/>
          <w:sz w:val="24"/>
          <w:szCs w:val="24"/>
          <w:lang w:val="en-US"/>
        </w:rPr>
        <w:t>lm 33-44</w:t>
      </w:r>
      <w:r>
        <w:rPr>
          <w:rFonts w:ascii="Times New Roman" w:eastAsia="Times New Roman" w:hAnsi="Times New Roman" w:cs="Times New Roman"/>
          <w:sz w:val="24"/>
          <w:szCs w:val="24"/>
          <w:lang w:val="en-US"/>
        </w:rPr>
        <w:t>.</w:t>
      </w:r>
    </w:p>
    <w:p w14:paraId="6CBB1738" w14:textId="7DBA04B8" w:rsidR="00F66861" w:rsidRPr="003B747D" w:rsidRDefault="00932130" w:rsidP="00C41BCA">
      <w:pPr>
        <w:spacing w:after="0" w:line="240" w:lineRule="auto"/>
        <w:ind w:left="567" w:hanging="567"/>
        <w:jc w:val="both"/>
        <w:rPr>
          <w:rFonts w:ascii="Times New Roman" w:eastAsia="Times New Roman" w:hAnsi="Times New Roman" w:cs="Times New Roman"/>
          <w:sz w:val="24"/>
          <w:szCs w:val="24"/>
          <w:lang w:val="en-US"/>
        </w:rPr>
      </w:pPr>
      <w:r w:rsidRPr="00932130">
        <w:rPr>
          <w:rFonts w:ascii="Times New Roman" w:eastAsia="Times New Roman" w:hAnsi="Times New Roman" w:cs="Times New Roman"/>
          <w:sz w:val="24"/>
          <w:szCs w:val="24"/>
          <w:lang w:val="en-US"/>
        </w:rPr>
        <w:t>Zwageri, A. (2020). Pengaruh Karakteristik Tim Manajemen Puncak Terhadap Manajemen Laba Dengan Kualitas Audit Sebagai Variabel Pemoderasi. Jurnal Akademi Akuntansi, 3(2), 133-152.</w:t>
      </w:r>
    </w:p>
    <w:p w14:paraId="114E59D4" w14:textId="77777777" w:rsidR="00E2174D" w:rsidRPr="003B747D" w:rsidRDefault="00E2174D" w:rsidP="00C41BCA">
      <w:pPr>
        <w:spacing w:after="0" w:line="240" w:lineRule="auto"/>
        <w:ind w:left="567" w:hanging="567"/>
        <w:jc w:val="both"/>
        <w:rPr>
          <w:rFonts w:ascii="Times New Roman" w:eastAsia="Times New Roman" w:hAnsi="Times New Roman" w:cs="Times New Roman"/>
          <w:sz w:val="24"/>
          <w:szCs w:val="24"/>
          <w:lang w:val="en-US"/>
        </w:rPr>
      </w:pPr>
    </w:p>
    <w:sectPr w:rsidR="00E2174D" w:rsidRPr="003B747D" w:rsidSect="00F84956">
      <w:type w:val="continuous"/>
      <w:pgSz w:w="11906" w:h="16838" w:code="9"/>
      <w:pgMar w:top="2160" w:right="1440" w:bottom="1440" w:left="216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13A4BF" w16cid:durableId="23DE300C"/>
  <w16cid:commentId w16cid:paraId="450281E1" w16cid:durableId="23DE300D"/>
  <w16cid:commentId w16cid:paraId="262D68EF" w16cid:durableId="23DE300E"/>
  <w16cid:commentId w16cid:paraId="36C756DE" w16cid:durableId="23DE300F"/>
  <w16cid:commentId w16cid:paraId="4AF7C705" w16cid:durableId="23DE3010"/>
  <w16cid:commentId w16cid:paraId="1F27D2C2" w16cid:durableId="23DE3011"/>
  <w16cid:commentId w16cid:paraId="34F2AD58" w16cid:durableId="23DE3012"/>
  <w16cid:commentId w16cid:paraId="402B8901" w16cid:durableId="23DE3013"/>
  <w16cid:commentId w16cid:paraId="26588BE9" w16cid:durableId="23DE3014"/>
  <w16cid:commentId w16cid:paraId="3BFACA60" w16cid:durableId="23DE3015"/>
  <w16cid:commentId w16cid:paraId="1FAA0036" w16cid:durableId="23DE3016"/>
  <w16cid:commentId w16cid:paraId="45A11286" w16cid:durableId="23DE3017"/>
  <w16cid:commentId w16cid:paraId="6F56C14D" w16cid:durableId="23DE3018"/>
  <w16cid:commentId w16cid:paraId="6E429171" w16cid:durableId="23DE3019"/>
  <w16cid:commentId w16cid:paraId="1980A686" w16cid:durableId="23DE301A"/>
  <w16cid:commentId w16cid:paraId="61DB4361" w16cid:durableId="23DE301B"/>
  <w16cid:commentId w16cid:paraId="4FD81FB6" w16cid:durableId="23DE301C"/>
  <w16cid:commentId w16cid:paraId="430B1B3A" w16cid:durableId="23DE301D"/>
  <w16cid:commentId w16cid:paraId="39AE02D6" w16cid:durableId="23DE30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7FCFC" w14:textId="77777777" w:rsidR="00A12391" w:rsidRDefault="00A12391" w:rsidP="00A8475D">
      <w:pPr>
        <w:spacing w:after="0" w:line="240" w:lineRule="auto"/>
      </w:pPr>
      <w:r>
        <w:separator/>
      </w:r>
    </w:p>
  </w:endnote>
  <w:endnote w:type="continuationSeparator" w:id="0">
    <w:p w14:paraId="5BFC57D0" w14:textId="77777777" w:rsidR="00A12391" w:rsidRDefault="00A12391" w:rsidP="00A84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Schoolbook">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590796"/>
      <w:docPartObj>
        <w:docPartGallery w:val="Page Numbers (Bottom of Page)"/>
        <w:docPartUnique/>
      </w:docPartObj>
    </w:sdtPr>
    <w:sdtEndPr>
      <w:rPr>
        <w:noProof/>
      </w:rPr>
    </w:sdtEndPr>
    <w:sdtContent>
      <w:p w14:paraId="1AB7C605" w14:textId="5259AB54" w:rsidR="00A12391" w:rsidRDefault="00A12391">
        <w:pPr>
          <w:pStyle w:val="Footer"/>
          <w:jc w:val="right"/>
        </w:pPr>
        <w:r>
          <w:fldChar w:fldCharType="begin"/>
        </w:r>
        <w:r>
          <w:instrText xml:space="preserve"> PAGE   \* MERGEFORMAT </w:instrText>
        </w:r>
        <w:r>
          <w:fldChar w:fldCharType="separate"/>
        </w:r>
        <w:r w:rsidR="00D079F8">
          <w:rPr>
            <w:noProof/>
          </w:rPr>
          <w:t>19</w:t>
        </w:r>
        <w:r>
          <w:rPr>
            <w:noProof/>
          </w:rPr>
          <w:fldChar w:fldCharType="end"/>
        </w:r>
      </w:p>
    </w:sdtContent>
  </w:sdt>
  <w:p w14:paraId="2A6732F6" w14:textId="77777777" w:rsidR="00A12391" w:rsidRDefault="00A12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533221"/>
      <w:docPartObj>
        <w:docPartGallery w:val="Page Numbers (Bottom of Page)"/>
        <w:docPartUnique/>
      </w:docPartObj>
    </w:sdtPr>
    <w:sdtEndPr>
      <w:rPr>
        <w:noProof/>
      </w:rPr>
    </w:sdtEndPr>
    <w:sdtContent>
      <w:p w14:paraId="620C9891" w14:textId="1C6774B9" w:rsidR="00A12391" w:rsidRDefault="00A123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147983" w14:textId="77777777" w:rsidR="00A12391" w:rsidRDefault="00A12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3B2D8" w14:textId="77777777" w:rsidR="00A12391" w:rsidRDefault="00A12391" w:rsidP="00A8475D">
      <w:pPr>
        <w:spacing w:after="0" w:line="240" w:lineRule="auto"/>
      </w:pPr>
      <w:r>
        <w:separator/>
      </w:r>
    </w:p>
  </w:footnote>
  <w:footnote w:type="continuationSeparator" w:id="0">
    <w:p w14:paraId="2D746B2F" w14:textId="77777777" w:rsidR="00A12391" w:rsidRDefault="00A12391" w:rsidP="00A84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2E85"/>
    <w:multiLevelType w:val="hybridMultilevel"/>
    <w:tmpl w:val="A6E2B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731E00"/>
    <w:multiLevelType w:val="hybridMultilevel"/>
    <w:tmpl w:val="401E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25E12"/>
    <w:multiLevelType w:val="hybridMultilevel"/>
    <w:tmpl w:val="29F28D62"/>
    <w:lvl w:ilvl="0" w:tplc="723A9A2E">
      <w:start w:val="2"/>
      <w:numFmt w:val="decimal"/>
      <w:lvlText w:val="%1."/>
      <w:lvlJc w:val="left"/>
      <w:pPr>
        <w:ind w:left="34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7F4C158">
      <w:start w:val="1"/>
      <w:numFmt w:val="lowerLetter"/>
      <w:lvlText w:val="%2"/>
      <w:lvlJc w:val="left"/>
      <w:pPr>
        <w:ind w:left="1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E0384822">
      <w:start w:val="1"/>
      <w:numFmt w:val="lowerRoman"/>
      <w:lvlText w:val="%3"/>
      <w:lvlJc w:val="left"/>
      <w:pPr>
        <w:ind w:left="1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BF2EC520">
      <w:start w:val="1"/>
      <w:numFmt w:val="decimal"/>
      <w:lvlText w:val="%4"/>
      <w:lvlJc w:val="left"/>
      <w:pPr>
        <w:ind w:left="2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035C422A">
      <w:start w:val="1"/>
      <w:numFmt w:val="lowerLetter"/>
      <w:lvlText w:val="%5"/>
      <w:lvlJc w:val="left"/>
      <w:pPr>
        <w:ind w:left="3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9E62C1D8">
      <w:start w:val="1"/>
      <w:numFmt w:val="lowerRoman"/>
      <w:lvlText w:val="%6"/>
      <w:lvlJc w:val="left"/>
      <w:pPr>
        <w:ind w:left="3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30C43EDE">
      <w:start w:val="1"/>
      <w:numFmt w:val="decimal"/>
      <w:lvlText w:val="%7"/>
      <w:lvlJc w:val="left"/>
      <w:pPr>
        <w:ind w:left="4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81E7DBA">
      <w:start w:val="1"/>
      <w:numFmt w:val="lowerLetter"/>
      <w:lvlText w:val="%8"/>
      <w:lvlJc w:val="left"/>
      <w:pPr>
        <w:ind w:left="54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78ACF6A">
      <w:start w:val="1"/>
      <w:numFmt w:val="lowerRoman"/>
      <w:lvlText w:val="%9"/>
      <w:lvlJc w:val="left"/>
      <w:pPr>
        <w:ind w:left="61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3">
    <w:nsid w:val="118D0F29"/>
    <w:multiLevelType w:val="multilevel"/>
    <w:tmpl w:val="04684822"/>
    <w:lvl w:ilvl="0">
      <w:start w:val="1"/>
      <w:numFmt w:val="decimal"/>
      <w:lvlText w:val="%1."/>
      <w:lvlJc w:val="left"/>
      <w:pPr>
        <w:ind w:left="108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2EA5D3D"/>
    <w:multiLevelType w:val="hybridMultilevel"/>
    <w:tmpl w:val="A71415F2"/>
    <w:lvl w:ilvl="0" w:tplc="1C0C7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7E6B60"/>
    <w:multiLevelType w:val="multilevel"/>
    <w:tmpl w:val="6E44B3AA"/>
    <w:lvl w:ilvl="0">
      <w:start w:val="1"/>
      <w:numFmt w:val="decimal"/>
      <w:lvlText w:val="%1."/>
      <w:lvlJc w:val="left"/>
      <w:pPr>
        <w:ind w:left="1440" w:hanging="36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14757AD1"/>
    <w:multiLevelType w:val="hybridMultilevel"/>
    <w:tmpl w:val="3B048472"/>
    <w:lvl w:ilvl="0" w:tplc="3E06FC1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6AE441E"/>
    <w:multiLevelType w:val="hybridMultilevel"/>
    <w:tmpl w:val="32FEBCC0"/>
    <w:lvl w:ilvl="0" w:tplc="A4A4AC58">
      <w:start w:val="1"/>
      <w:numFmt w:val="decimal"/>
      <w:lvlText w:val="%1."/>
      <w:lvlJc w:val="left"/>
      <w:pPr>
        <w:ind w:left="1095" w:hanging="37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6FF77FE"/>
    <w:multiLevelType w:val="hybridMultilevel"/>
    <w:tmpl w:val="36B66968"/>
    <w:lvl w:ilvl="0" w:tplc="14E4C0DE">
      <w:start w:val="1"/>
      <w:numFmt w:val="decimal"/>
      <w:lvlText w:val="%1."/>
      <w:lvlJc w:val="left"/>
      <w:pPr>
        <w:ind w:left="9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0C276F8">
      <w:start w:val="1"/>
      <w:numFmt w:val="lowerLetter"/>
      <w:lvlText w:val="%2"/>
      <w:lvlJc w:val="left"/>
      <w:pPr>
        <w:ind w:left="15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842EB10">
      <w:start w:val="1"/>
      <w:numFmt w:val="lowerRoman"/>
      <w:lvlText w:val="%3"/>
      <w:lvlJc w:val="left"/>
      <w:pPr>
        <w:ind w:left="22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FF84FC6">
      <w:start w:val="1"/>
      <w:numFmt w:val="decimal"/>
      <w:lvlText w:val="%4"/>
      <w:lvlJc w:val="left"/>
      <w:pPr>
        <w:ind w:left="29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8A08A36">
      <w:start w:val="1"/>
      <w:numFmt w:val="lowerLetter"/>
      <w:lvlText w:val="%5"/>
      <w:lvlJc w:val="left"/>
      <w:pPr>
        <w:ind w:left="37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6FEA95E">
      <w:start w:val="1"/>
      <w:numFmt w:val="lowerRoman"/>
      <w:lvlText w:val="%6"/>
      <w:lvlJc w:val="left"/>
      <w:pPr>
        <w:ind w:left="44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EFE5CAA">
      <w:start w:val="1"/>
      <w:numFmt w:val="decimal"/>
      <w:lvlText w:val="%7"/>
      <w:lvlJc w:val="left"/>
      <w:pPr>
        <w:ind w:left="51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CB4FD74">
      <w:start w:val="1"/>
      <w:numFmt w:val="lowerLetter"/>
      <w:lvlText w:val="%8"/>
      <w:lvlJc w:val="left"/>
      <w:pPr>
        <w:ind w:left="58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942891A">
      <w:start w:val="1"/>
      <w:numFmt w:val="lowerRoman"/>
      <w:lvlText w:val="%9"/>
      <w:lvlJc w:val="left"/>
      <w:pPr>
        <w:ind w:left="65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nsid w:val="1BF54131"/>
    <w:multiLevelType w:val="multilevel"/>
    <w:tmpl w:val="4664DAE6"/>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10">
    <w:nsid w:val="1C4C3862"/>
    <w:multiLevelType w:val="hybridMultilevel"/>
    <w:tmpl w:val="9C9A4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216603"/>
    <w:multiLevelType w:val="hybridMultilevel"/>
    <w:tmpl w:val="F3FC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365A5"/>
    <w:multiLevelType w:val="hybridMultilevel"/>
    <w:tmpl w:val="6EFC1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7C2169"/>
    <w:multiLevelType w:val="multilevel"/>
    <w:tmpl w:val="7E74C694"/>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2C753EC3"/>
    <w:multiLevelType w:val="multilevel"/>
    <w:tmpl w:val="E43ECB3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E970D96"/>
    <w:multiLevelType w:val="multilevel"/>
    <w:tmpl w:val="BEDEC9A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7AF75F8"/>
    <w:multiLevelType w:val="hybridMultilevel"/>
    <w:tmpl w:val="52168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D5DEC"/>
    <w:multiLevelType w:val="multilevel"/>
    <w:tmpl w:val="EABE2034"/>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DD67159"/>
    <w:multiLevelType w:val="hybridMultilevel"/>
    <w:tmpl w:val="6F94D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0CDC"/>
    <w:multiLevelType w:val="multilevel"/>
    <w:tmpl w:val="CFE051E4"/>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8162ABB"/>
    <w:multiLevelType w:val="hybridMultilevel"/>
    <w:tmpl w:val="FA4AA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73B21"/>
    <w:multiLevelType w:val="hybridMultilevel"/>
    <w:tmpl w:val="AB80F0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BA53BA"/>
    <w:multiLevelType w:val="hybridMultilevel"/>
    <w:tmpl w:val="AEE4D5F2"/>
    <w:lvl w:ilvl="0" w:tplc="893EB6D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4AD33B85"/>
    <w:multiLevelType w:val="hybridMultilevel"/>
    <w:tmpl w:val="553AF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A32A21"/>
    <w:multiLevelType w:val="hybridMultilevel"/>
    <w:tmpl w:val="4314BF96"/>
    <w:lvl w:ilvl="0" w:tplc="A3BE4408">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975D06"/>
    <w:multiLevelType w:val="multilevel"/>
    <w:tmpl w:val="A5B20A08"/>
    <w:lvl w:ilvl="0">
      <w:start w:val="1"/>
      <w:numFmt w:val="decimal"/>
      <w:lvlText w:val="%1."/>
      <w:lvlJc w:val="left"/>
      <w:pPr>
        <w:ind w:left="720" w:hanging="360"/>
      </w:pPr>
      <w:rPr>
        <w:rFonts w:hint="default"/>
      </w:rPr>
    </w:lvl>
    <w:lvl w:ilvl="1">
      <w:start w:val="3"/>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26">
    <w:nsid w:val="613B70F2"/>
    <w:multiLevelType w:val="hybridMultilevel"/>
    <w:tmpl w:val="E3FCCE6A"/>
    <w:lvl w:ilvl="0" w:tplc="A1F49044">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15952BE"/>
    <w:multiLevelType w:val="multilevel"/>
    <w:tmpl w:val="46326370"/>
    <w:lvl w:ilvl="0">
      <w:start w:val="1"/>
      <w:numFmt w:val="decimal"/>
      <w:lvlText w:val="%1."/>
      <w:lvlJc w:val="left"/>
      <w:pPr>
        <w:ind w:left="1440" w:hanging="360"/>
      </w:pPr>
      <w:rPr>
        <w:rFonts w:hint="default"/>
        <w:i w:val="0"/>
        <w:color w:val="auto"/>
      </w:rPr>
    </w:lvl>
    <w:lvl w:ilvl="1">
      <w:start w:val="2"/>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3"/>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nsid w:val="6549760A"/>
    <w:multiLevelType w:val="multilevel"/>
    <w:tmpl w:val="5CD8684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7882C52"/>
    <w:multiLevelType w:val="multilevel"/>
    <w:tmpl w:val="8FB0BE6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6D2907D3"/>
    <w:multiLevelType w:val="multilevel"/>
    <w:tmpl w:val="AE543C8C"/>
    <w:lvl w:ilvl="0">
      <w:start w:val="1"/>
      <w:numFmt w:val="decimal"/>
      <w:lvlText w:val="%1."/>
      <w:lvlJc w:val="left"/>
      <w:pPr>
        <w:ind w:left="1069" w:hanging="360"/>
      </w:pPr>
      <w:rPr>
        <w:rFonts w:hint="default"/>
      </w:rPr>
    </w:lvl>
    <w:lvl w:ilvl="1">
      <w:start w:val="2"/>
      <w:numFmt w:val="decimal"/>
      <w:isLgl/>
      <w:lvlText w:val="%1.%2"/>
      <w:lvlJc w:val="left"/>
      <w:pPr>
        <w:ind w:left="1522" w:hanging="660"/>
      </w:pPr>
      <w:rPr>
        <w:rFonts w:hint="default"/>
      </w:rPr>
    </w:lvl>
    <w:lvl w:ilvl="2">
      <w:start w:val="3"/>
      <w:numFmt w:val="decimal"/>
      <w:isLgl/>
      <w:lvlText w:val="%1.%2.%3"/>
      <w:lvlJc w:val="left"/>
      <w:pPr>
        <w:ind w:left="1735" w:hanging="720"/>
      </w:pPr>
      <w:rPr>
        <w:rFonts w:hint="default"/>
      </w:rPr>
    </w:lvl>
    <w:lvl w:ilvl="3">
      <w:start w:val="2"/>
      <w:numFmt w:val="decimal"/>
      <w:isLgl/>
      <w:lvlText w:val="%1.%2.%3.%4"/>
      <w:lvlJc w:val="left"/>
      <w:pPr>
        <w:ind w:left="1888" w:hanging="720"/>
      </w:pPr>
      <w:rPr>
        <w:rFonts w:hint="default"/>
      </w:rPr>
    </w:lvl>
    <w:lvl w:ilvl="4">
      <w:start w:val="1"/>
      <w:numFmt w:val="decimal"/>
      <w:isLgl/>
      <w:lvlText w:val="%1.%2.%3.%4.%5"/>
      <w:lvlJc w:val="left"/>
      <w:pPr>
        <w:ind w:left="2401" w:hanging="1080"/>
      </w:pPr>
      <w:rPr>
        <w:rFonts w:hint="default"/>
      </w:rPr>
    </w:lvl>
    <w:lvl w:ilvl="5">
      <w:start w:val="1"/>
      <w:numFmt w:val="decimal"/>
      <w:isLgl/>
      <w:lvlText w:val="%1.%2.%3.%4.%5.%6"/>
      <w:lvlJc w:val="left"/>
      <w:pPr>
        <w:ind w:left="2554" w:hanging="1080"/>
      </w:pPr>
      <w:rPr>
        <w:rFonts w:hint="default"/>
      </w:rPr>
    </w:lvl>
    <w:lvl w:ilvl="6">
      <w:start w:val="1"/>
      <w:numFmt w:val="decimal"/>
      <w:isLgl/>
      <w:lvlText w:val="%1.%2.%3.%4.%5.%6.%7"/>
      <w:lvlJc w:val="left"/>
      <w:pPr>
        <w:ind w:left="3067" w:hanging="1440"/>
      </w:pPr>
      <w:rPr>
        <w:rFonts w:hint="default"/>
      </w:rPr>
    </w:lvl>
    <w:lvl w:ilvl="7">
      <w:start w:val="1"/>
      <w:numFmt w:val="decimal"/>
      <w:isLgl/>
      <w:lvlText w:val="%1.%2.%3.%4.%5.%6.%7.%8"/>
      <w:lvlJc w:val="left"/>
      <w:pPr>
        <w:ind w:left="3220" w:hanging="1440"/>
      </w:pPr>
      <w:rPr>
        <w:rFonts w:hint="default"/>
      </w:rPr>
    </w:lvl>
    <w:lvl w:ilvl="8">
      <w:start w:val="1"/>
      <w:numFmt w:val="decimal"/>
      <w:isLgl/>
      <w:lvlText w:val="%1.%2.%3.%4.%5.%6.%7.%8.%9"/>
      <w:lvlJc w:val="left"/>
      <w:pPr>
        <w:ind w:left="3733" w:hanging="1800"/>
      </w:pPr>
      <w:rPr>
        <w:rFonts w:hint="default"/>
      </w:rPr>
    </w:lvl>
  </w:abstractNum>
  <w:abstractNum w:abstractNumId="31">
    <w:nsid w:val="76E908E9"/>
    <w:multiLevelType w:val="hybridMultilevel"/>
    <w:tmpl w:val="2CD68A46"/>
    <w:lvl w:ilvl="0" w:tplc="BB121F1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096E65"/>
    <w:multiLevelType w:val="hybridMultilevel"/>
    <w:tmpl w:val="B6823A4C"/>
    <w:lvl w:ilvl="0" w:tplc="B928C5F4">
      <w:start w:val="1"/>
      <w:numFmt w:val="decimal"/>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936577C"/>
    <w:multiLevelType w:val="hybridMultilevel"/>
    <w:tmpl w:val="1420756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4">
    <w:nsid w:val="7ACF28A3"/>
    <w:multiLevelType w:val="hybridMultilevel"/>
    <w:tmpl w:val="79682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154948"/>
    <w:multiLevelType w:val="hybridMultilevel"/>
    <w:tmpl w:val="A578827A"/>
    <w:lvl w:ilvl="0" w:tplc="80CA5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9"/>
  </w:num>
  <w:num w:numId="3">
    <w:abstractNumId w:val="29"/>
  </w:num>
  <w:num w:numId="4">
    <w:abstractNumId w:val="5"/>
  </w:num>
  <w:num w:numId="5">
    <w:abstractNumId w:val="9"/>
  </w:num>
  <w:num w:numId="6">
    <w:abstractNumId w:val="14"/>
  </w:num>
  <w:num w:numId="7">
    <w:abstractNumId w:val="26"/>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5"/>
  </w:num>
  <w:num w:numId="12">
    <w:abstractNumId w:val="3"/>
  </w:num>
  <w:num w:numId="13">
    <w:abstractNumId w:val="8"/>
  </w:num>
  <w:num w:numId="14">
    <w:abstractNumId w:val="16"/>
  </w:num>
  <w:num w:numId="15">
    <w:abstractNumId w:val="31"/>
  </w:num>
  <w:num w:numId="16">
    <w:abstractNumId w:val="32"/>
  </w:num>
  <w:num w:numId="17">
    <w:abstractNumId w:val="35"/>
  </w:num>
  <w:num w:numId="18">
    <w:abstractNumId w:val="27"/>
  </w:num>
  <w:num w:numId="19">
    <w:abstractNumId w:val="30"/>
  </w:num>
  <w:num w:numId="20">
    <w:abstractNumId w:val="22"/>
  </w:num>
  <w:num w:numId="21">
    <w:abstractNumId w:val="6"/>
  </w:num>
  <w:num w:numId="22">
    <w:abstractNumId w:val="11"/>
  </w:num>
  <w:num w:numId="23">
    <w:abstractNumId w:val="33"/>
  </w:num>
  <w:num w:numId="24">
    <w:abstractNumId w:val="20"/>
  </w:num>
  <w:num w:numId="25">
    <w:abstractNumId w:val="23"/>
  </w:num>
  <w:num w:numId="26">
    <w:abstractNumId w:val="10"/>
  </w:num>
  <w:num w:numId="27">
    <w:abstractNumId w:val="13"/>
  </w:num>
  <w:num w:numId="28">
    <w:abstractNumId w:val="34"/>
  </w:num>
  <w:num w:numId="29">
    <w:abstractNumId w:val="24"/>
  </w:num>
  <w:num w:numId="30">
    <w:abstractNumId w:val="12"/>
  </w:num>
  <w:num w:numId="31">
    <w:abstractNumId w:val="18"/>
  </w:num>
  <w:num w:numId="32">
    <w:abstractNumId w:val="1"/>
  </w:num>
  <w:num w:numId="33">
    <w:abstractNumId w:val="15"/>
  </w:num>
  <w:num w:numId="34">
    <w:abstractNumId w:val="28"/>
  </w:num>
  <w:num w:numId="35">
    <w:abstractNumId w:val="7"/>
  </w:num>
  <w:num w:numId="36">
    <w:abstractNumId w:val="2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5F3"/>
    <w:rsid w:val="0000214A"/>
    <w:rsid w:val="00002B9A"/>
    <w:rsid w:val="000077D0"/>
    <w:rsid w:val="000106E2"/>
    <w:rsid w:val="00010791"/>
    <w:rsid w:val="000143E5"/>
    <w:rsid w:val="000243CF"/>
    <w:rsid w:val="00026676"/>
    <w:rsid w:val="00032AF3"/>
    <w:rsid w:val="00034618"/>
    <w:rsid w:val="000352AC"/>
    <w:rsid w:val="00040CAE"/>
    <w:rsid w:val="00041493"/>
    <w:rsid w:val="00045F08"/>
    <w:rsid w:val="0005386A"/>
    <w:rsid w:val="00054197"/>
    <w:rsid w:val="00056C60"/>
    <w:rsid w:val="00062C68"/>
    <w:rsid w:val="000649E8"/>
    <w:rsid w:val="00067F37"/>
    <w:rsid w:val="000736FF"/>
    <w:rsid w:val="00074672"/>
    <w:rsid w:val="00074AEA"/>
    <w:rsid w:val="000805DA"/>
    <w:rsid w:val="00085B02"/>
    <w:rsid w:val="00087E3B"/>
    <w:rsid w:val="00091952"/>
    <w:rsid w:val="00091DDB"/>
    <w:rsid w:val="00092A6C"/>
    <w:rsid w:val="00094367"/>
    <w:rsid w:val="00095146"/>
    <w:rsid w:val="00095B4D"/>
    <w:rsid w:val="000A2D3B"/>
    <w:rsid w:val="000A630B"/>
    <w:rsid w:val="000B4F59"/>
    <w:rsid w:val="000B79E4"/>
    <w:rsid w:val="000C4646"/>
    <w:rsid w:val="000C6554"/>
    <w:rsid w:val="000D06E5"/>
    <w:rsid w:val="000D08CD"/>
    <w:rsid w:val="000D2794"/>
    <w:rsid w:val="000D372C"/>
    <w:rsid w:val="000D5DD4"/>
    <w:rsid w:val="000D6EAD"/>
    <w:rsid w:val="000E13BA"/>
    <w:rsid w:val="000E2B48"/>
    <w:rsid w:val="000E32AE"/>
    <w:rsid w:val="00100E1B"/>
    <w:rsid w:val="001017D3"/>
    <w:rsid w:val="00101F5A"/>
    <w:rsid w:val="001058C7"/>
    <w:rsid w:val="00107177"/>
    <w:rsid w:val="00113525"/>
    <w:rsid w:val="00116187"/>
    <w:rsid w:val="00116E91"/>
    <w:rsid w:val="00121D88"/>
    <w:rsid w:val="00126316"/>
    <w:rsid w:val="00127DFE"/>
    <w:rsid w:val="00131BD4"/>
    <w:rsid w:val="00133CD0"/>
    <w:rsid w:val="00134319"/>
    <w:rsid w:val="00135B54"/>
    <w:rsid w:val="00144515"/>
    <w:rsid w:val="00150DB0"/>
    <w:rsid w:val="00152631"/>
    <w:rsid w:val="00155492"/>
    <w:rsid w:val="00160755"/>
    <w:rsid w:val="00162CD8"/>
    <w:rsid w:val="001648AF"/>
    <w:rsid w:val="001674D8"/>
    <w:rsid w:val="0017019D"/>
    <w:rsid w:val="00171921"/>
    <w:rsid w:val="0017792D"/>
    <w:rsid w:val="00177DE7"/>
    <w:rsid w:val="001830A9"/>
    <w:rsid w:val="00185F1B"/>
    <w:rsid w:val="00186687"/>
    <w:rsid w:val="00193A0D"/>
    <w:rsid w:val="001A1CB0"/>
    <w:rsid w:val="001A21F6"/>
    <w:rsid w:val="001A6929"/>
    <w:rsid w:val="001B5DCE"/>
    <w:rsid w:val="001C2B63"/>
    <w:rsid w:val="001D2134"/>
    <w:rsid w:val="001D317B"/>
    <w:rsid w:val="001D6063"/>
    <w:rsid w:val="001E2D6E"/>
    <w:rsid w:val="001E3827"/>
    <w:rsid w:val="001E61B0"/>
    <w:rsid w:val="001E64EF"/>
    <w:rsid w:val="00212AE0"/>
    <w:rsid w:val="00213555"/>
    <w:rsid w:val="002168C9"/>
    <w:rsid w:val="002249B4"/>
    <w:rsid w:val="00226B0E"/>
    <w:rsid w:val="00230863"/>
    <w:rsid w:val="002324AF"/>
    <w:rsid w:val="00232BD7"/>
    <w:rsid w:val="00235153"/>
    <w:rsid w:val="00235847"/>
    <w:rsid w:val="00237F0E"/>
    <w:rsid w:val="002400BA"/>
    <w:rsid w:val="00244BC9"/>
    <w:rsid w:val="00260ADF"/>
    <w:rsid w:val="00263FA2"/>
    <w:rsid w:val="00280B3C"/>
    <w:rsid w:val="0028589C"/>
    <w:rsid w:val="002877C6"/>
    <w:rsid w:val="00293140"/>
    <w:rsid w:val="002A3094"/>
    <w:rsid w:val="002A3E46"/>
    <w:rsid w:val="002A7654"/>
    <w:rsid w:val="002B19E6"/>
    <w:rsid w:val="002B4614"/>
    <w:rsid w:val="002B702C"/>
    <w:rsid w:val="002D0FA2"/>
    <w:rsid w:val="002D261B"/>
    <w:rsid w:val="002D2A7D"/>
    <w:rsid w:val="002D4291"/>
    <w:rsid w:val="002D613B"/>
    <w:rsid w:val="002E10C9"/>
    <w:rsid w:val="002E4331"/>
    <w:rsid w:val="002F2A50"/>
    <w:rsid w:val="002F3DEB"/>
    <w:rsid w:val="002F479E"/>
    <w:rsid w:val="002F6696"/>
    <w:rsid w:val="0030484C"/>
    <w:rsid w:val="00306749"/>
    <w:rsid w:val="00307233"/>
    <w:rsid w:val="00310E54"/>
    <w:rsid w:val="00311A1E"/>
    <w:rsid w:val="0031520F"/>
    <w:rsid w:val="00323B31"/>
    <w:rsid w:val="00323EAC"/>
    <w:rsid w:val="00326869"/>
    <w:rsid w:val="00333AE5"/>
    <w:rsid w:val="00335434"/>
    <w:rsid w:val="0034204E"/>
    <w:rsid w:val="00353381"/>
    <w:rsid w:val="00354926"/>
    <w:rsid w:val="00355022"/>
    <w:rsid w:val="0035534E"/>
    <w:rsid w:val="003620D4"/>
    <w:rsid w:val="003627DC"/>
    <w:rsid w:val="003637BC"/>
    <w:rsid w:val="00365A6B"/>
    <w:rsid w:val="00366615"/>
    <w:rsid w:val="00366F18"/>
    <w:rsid w:val="0037636F"/>
    <w:rsid w:val="00380885"/>
    <w:rsid w:val="00380E07"/>
    <w:rsid w:val="00382F39"/>
    <w:rsid w:val="0038418C"/>
    <w:rsid w:val="00384427"/>
    <w:rsid w:val="00387C7B"/>
    <w:rsid w:val="003A7888"/>
    <w:rsid w:val="003B1E6D"/>
    <w:rsid w:val="003B3BA5"/>
    <w:rsid w:val="003B465E"/>
    <w:rsid w:val="003B5F2A"/>
    <w:rsid w:val="003B747D"/>
    <w:rsid w:val="003C3F3A"/>
    <w:rsid w:val="003C58D6"/>
    <w:rsid w:val="003C5B0A"/>
    <w:rsid w:val="003D6BA1"/>
    <w:rsid w:val="003E1C1E"/>
    <w:rsid w:val="003E3C05"/>
    <w:rsid w:val="003F53B3"/>
    <w:rsid w:val="00403FDE"/>
    <w:rsid w:val="004166E8"/>
    <w:rsid w:val="00426722"/>
    <w:rsid w:val="0044186A"/>
    <w:rsid w:val="004437FA"/>
    <w:rsid w:val="00443B4D"/>
    <w:rsid w:val="00454002"/>
    <w:rsid w:val="004557D0"/>
    <w:rsid w:val="0046347E"/>
    <w:rsid w:val="00464300"/>
    <w:rsid w:val="0046649C"/>
    <w:rsid w:val="004764DA"/>
    <w:rsid w:val="00477C99"/>
    <w:rsid w:val="004802A4"/>
    <w:rsid w:val="00486404"/>
    <w:rsid w:val="00487765"/>
    <w:rsid w:val="004A171C"/>
    <w:rsid w:val="004A714A"/>
    <w:rsid w:val="004B0AF3"/>
    <w:rsid w:val="004B3451"/>
    <w:rsid w:val="004B522A"/>
    <w:rsid w:val="004C0A45"/>
    <w:rsid w:val="004C4AC8"/>
    <w:rsid w:val="004D47F4"/>
    <w:rsid w:val="004E4F9F"/>
    <w:rsid w:val="004E748A"/>
    <w:rsid w:val="004F4144"/>
    <w:rsid w:val="004F44BE"/>
    <w:rsid w:val="004F58CB"/>
    <w:rsid w:val="00510292"/>
    <w:rsid w:val="00512DF0"/>
    <w:rsid w:val="005155F7"/>
    <w:rsid w:val="005243B6"/>
    <w:rsid w:val="00525530"/>
    <w:rsid w:val="00525BFD"/>
    <w:rsid w:val="00527B0B"/>
    <w:rsid w:val="005305F7"/>
    <w:rsid w:val="00533623"/>
    <w:rsid w:val="00533981"/>
    <w:rsid w:val="00535B58"/>
    <w:rsid w:val="00536A6A"/>
    <w:rsid w:val="00537537"/>
    <w:rsid w:val="005456CE"/>
    <w:rsid w:val="0054641B"/>
    <w:rsid w:val="00550B08"/>
    <w:rsid w:val="00554FA0"/>
    <w:rsid w:val="0056181E"/>
    <w:rsid w:val="00561BB5"/>
    <w:rsid w:val="00561DB6"/>
    <w:rsid w:val="00562233"/>
    <w:rsid w:val="005640D3"/>
    <w:rsid w:val="00564EA0"/>
    <w:rsid w:val="00567732"/>
    <w:rsid w:val="00567F5E"/>
    <w:rsid w:val="00570538"/>
    <w:rsid w:val="00571EFF"/>
    <w:rsid w:val="00577048"/>
    <w:rsid w:val="00582A33"/>
    <w:rsid w:val="00582D79"/>
    <w:rsid w:val="00590978"/>
    <w:rsid w:val="005924FE"/>
    <w:rsid w:val="00597667"/>
    <w:rsid w:val="005978B7"/>
    <w:rsid w:val="005A2CB2"/>
    <w:rsid w:val="005A2D7A"/>
    <w:rsid w:val="005A4646"/>
    <w:rsid w:val="005A53CD"/>
    <w:rsid w:val="005A6927"/>
    <w:rsid w:val="005A6D55"/>
    <w:rsid w:val="005B11A9"/>
    <w:rsid w:val="005B79E9"/>
    <w:rsid w:val="005C0EF6"/>
    <w:rsid w:val="005C46F3"/>
    <w:rsid w:val="005D02D1"/>
    <w:rsid w:val="005D055E"/>
    <w:rsid w:val="005D08E9"/>
    <w:rsid w:val="005D13F8"/>
    <w:rsid w:val="005D2D2F"/>
    <w:rsid w:val="005E10E5"/>
    <w:rsid w:val="005E1539"/>
    <w:rsid w:val="005E4DAF"/>
    <w:rsid w:val="005E7712"/>
    <w:rsid w:val="005F2886"/>
    <w:rsid w:val="005F39A5"/>
    <w:rsid w:val="005F6A88"/>
    <w:rsid w:val="005F7CE1"/>
    <w:rsid w:val="005F7E2F"/>
    <w:rsid w:val="00606005"/>
    <w:rsid w:val="0061077B"/>
    <w:rsid w:val="0061259E"/>
    <w:rsid w:val="00621E0C"/>
    <w:rsid w:val="00622E9D"/>
    <w:rsid w:val="00622F64"/>
    <w:rsid w:val="0063416D"/>
    <w:rsid w:val="00637523"/>
    <w:rsid w:val="006438A1"/>
    <w:rsid w:val="00647F0B"/>
    <w:rsid w:val="00651FCF"/>
    <w:rsid w:val="00672E00"/>
    <w:rsid w:val="00687B28"/>
    <w:rsid w:val="00692CB8"/>
    <w:rsid w:val="006946F1"/>
    <w:rsid w:val="00696EE5"/>
    <w:rsid w:val="006A3111"/>
    <w:rsid w:val="006A3C3F"/>
    <w:rsid w:val="006B003C"/>
    <w:rsid w:val="006B5401"/>
    <w:rsid w:val="006B6DE8"/>
    <w:rsid w:val="006B7674"/>
    <w:rsid w:val="006B7F76"/>
    <w:rsid w:val="006C5117"/>
    <w:rsid w:val="006D1A7D"/>
    <w:rsid w:val="006D311D"/>
    <w:rsid w:val="006D3281"/>
    <w:rsid w:val="006E45DC"/>
    <w:rsid w:val="006F0372"/>
    <w:rsid w:val="006F3532"/>
    <w:rsid w:val="006F72FA"/>
    <w:rsid w:val="006F731D"/>
    <w:rsid w:val="00704F52"/>
    <w:rsid w:val="00705ACA"/>
    <w:rsid w:val="007161A7"/>
    <w:rsid w:val="007167CF"/>
    <w:rsid w:val="0071696C"/>
    <w:rsid w:val="0072016E"/>
    <w:rsid w:val="00720FEE"/>
    <w:rsid w:val="00722CCE"/>
    <w:rsid w:val="00723A86"/>
    <w:rsid w:val="007330E0"/>
    <w:rsid w:val="0073344E"/>
    <w:rsid w:val="007365F4"/>
    <w:rsid w:val="00740788"/>
    <w:rsid w:val="00744F67"/>
    <w:rsid w:val="007458A1"/>
    <w:rsid w:val="00752804"/>
    <w:rsid w:val="007547E1"/>
    <w:rsid w:val="0076200A"/>
    <w:rsid w:val="00765650"/>
    <w:rsid w:val="007659BB"/>
    <w:rsid w:val="00766007"/>
    <w:rsid w:val="00767612"/>
    <w:rsid w:val="007746FB"/>
    <w:rsid w:val="00775A98"/>
    <w:rsid w:val="00782E3A"/>
    <w:rsid w:val="00784B49"/>
    <w:rsid w:val="00790C13"/>
    <w:rsid w:val="00791487"/>
    <w:rsid w:val="00794BDE"/>
    <w:rsid w:val="007A2015"/>
    <w:rsid w:val="007A3302"/>
    <w:rsid w:val="007A4F5E"/>
    <w:rsid w:val="007B2DE0"/>
    <w:rsid w:val="007B3810"/>
    <w:rsid w:val="007B4967"/>
    <w:rsid w:val="007B6D57"/>
    <w:rsid w:val="007C3ADF"/>
    <w:rsid w:val="007D107E"/>
    <w:rsid w:val="007D2458"/>
    <w:rsid w:val="007D459F"/>
    <w:rsid w:val="007E7B8F"/>
    <w:rsid w:val="00804E45"/>
    <w:rsid w:val="00813AA2"/>
    <w:rsid w:val="00813D70"/>
    <w:rsid w:val="0082383A"/>
    <w:rsid w:val="00824106"/>
    <w:rsid w:val="008241EA"/>
    <w:rsid w:val="00830F29"/>
    <w:rsid w:val="0083558C"/>
    <w:rsid w:val="00836D2E"/>
    <w:rsid w:val="00841690"/>
    <w:rsid w:val="008429C3"/>
    <w:rsid w:val="008453EC"/>
    <w:rsid w:val="00846665"/>
    <w:rsid w:val="00847362"/>
    <w:rsid w:val="008549A3"/>
    <w:rsid w:val="00864905"/>
    <w:rsid w:val="00867E03"/>
    <w:rsid w:val="00870E66"/>
    <w:rsid w:val="008773A3"/>
    <w:rsid w:val="00877DDF"/>
    <w:rsid w:val="00887C5E"/>
    <w:rsid w:val="0089116F"/>
    <w:rsid w:val="00892BA9"/>
    <w:rsid w:val="00897243"/>
    <w:rsid w:val="008A0A09"/>
    <w:rsid w:val="008B2F21"/>
    <w:rsid w:val="008B555F"/>
    <w:rsid w:val="008C0946"/>
    <w:rsid w:val="008C36D3"/>
    <w:rsid w:val="008C5B38"/>
    <w:rsid w:val="008C6503"/>
    <w:rsid w:val="008C6C14"/>
    <w:rsid w:val="008D1BC3"/>
    <w:rsid w:val="008D2851"/>
    <w:rsid w:val="008E46EA"/>
    <w:rsid w:val="008F092C"/>
    <w:rsid w:val="008F76B4"/>
    <w:rsid w:val="00907A29"/>
    <w:rsid w:val="00910CA4"/>
    <w:rsid w:val="00912FAA"/>
    <w:rsid w:val="0091349E"/>
    <w:rsid w:val="009166D3"/>
    <w:rsid w:val="00921359"/>
    <w:rsid w:val="00931F0F"/>
    <w:rsid w:val="00932130"/>
    <w:rsid w:val="0093480D"/>
    <w:rsid w:val="0094447F"/>
    <w:rsid w:val="00953755"/>
    <w:rsid w:val="00963641"/>
    <w:rsid w:val="009646AD"/>
    <w:rsid w:val="009657D7"/>
    <w:rsid w:val="0096709A"/>
    <w:rsid w:val="00982EE3"/>
    <w:rsid w:val="009862EE"/>
    <w:rsid w:val="0099749D"/>
    <w:rsid w:val="009A3D4D"/>
    <w:rsid w:val="009A72D9"/>
    <w:rsid w:val="009B0539"/>
    <w:rsid w:val="009B2B3E"/>
    <w:rsid w:val="009C1667"/>
    <w:rsid w:val="009C7C17"/>
    <w:rsid w:val="009D53D6"/>
    <w:rsid w:val="009F0EAA"/>
    <w:rsid w:val="00A00D1E"/>
    <w:rsid w:val="00A074B3"/>
    <w:rsid w:val="00A0774F"/>
    <w:rsid w:val="00A12391"/>
    <w:rsid w:val="00A125D2"/>
    <w:rsid w:val="00A13DEE"/>
    <w:rsid w:val="00A2557A"/>
    <w:rsid w:val="00A25B0A"/>
    <w:rsid w:val="00A3045C"/>
    <w:rsid w:val="00A33F0E"/>
    <w:rsid w:val="00A42A37"/>
    <w:rsid w:val="00A47174"/>
    <w:rsid w:val="00A52AAC"/>
    <w:rsid w:val="00A551C9"/>
    <w:rsid w:val="00A552AE"/>
    <w:rsid w:val="00A57733"/>
    <w:rsid w:val="00A66CF7"/>
    <w:rsid w:val="00A711B9"/>
    <w:rsid w:val="00A73B40"/>
    <w:rsid w:val="00A7424B"/>
    <w:rsid w:val="00A76AD9"/>
    <w:rsid w:val="00A81820"/>
    <w:rsid w:val="00A82BE1"/>
    <w:rsid w:val="00A8475D"/>
    <w:rsid w:val="00A8755E"/>
    <w:rsid w:val="00A87CA8"/>
    <w:rsid w:val="00A91129"/>
    <w:rsid w:val="00A92172"/>
    <w:rsid w:val="00A93ADE"/>
    <w:rsid w:val="00AA0EC8"/>
    <w:rsid w:val="00AA7F4E"/>
    <w:rsid w:val="00AD0692"/>
    <w:rsid w:val="00AD0AF7"/>
    <w:rsid w:val="00AD5EDB"/>
    <w:rsid w:val="00AE5086"/>
    <w:rsid w:val="00B05901"/>
    <w:rsid w:val="00B06932"/>
    <w:rsid w:val="00B1151D"/>
    <w:rsid w:val="00B12472"/>
    <w:rsid w:val="00B12669"/>
    <w:rsid w:val="00B12F9D"/>
    <w:rsid w:val="00B25BC2"/>
    <w:rsid w:val="00B3040F"/>
    <w:rsid w:val="00B35FB0"/>
    <w:rsid w:val="00B43FB2"/>
    <w:rsid w:val="00B44700"/>
    <w:rsid w:val="00B45261"/>
    <w:rsid w:val="00B4752B"/>
    <w:rsid w:val="00B50499"/>
    <w:rsid w:val="00B51DF8"/>
    <w:rsid w:val="00B5534A"/>
    <w:rsid w:val="00B56235"/>
    <w:rsid w:val="00B575F0"/>
    <w:rsid w:val="00B62C05"/>
    <w:rsid w:val="00B62E0A"/>
    <w:rsid w:val="00B63AC9"/>
    <w:rsid w:val="00B66CA1"/>
    <w:rsid w:val="00B744CE"/>
    <w:rsid w:val="00B750E3"/>
    <w:rsid w:val="00B76B46"/>
    <w:rsid w:val="00B76F7B"/>
    <w:rsid w:val="00B876C7"/>
    <w:rsid w:val="00B877ED"/>
    <w:rsid w:val="00B87DB1"/>
    <w:rsid w:val="00BA6F21"/>
    <w:rsid w:val="00BB5640"/>
    <w:rsid w:val="00BC38CF"/>
    <w:rsid w:val="00BC5A26"/>
    <w:rsid w:val="00BD25F3"/>
    <w:rsid w:val="00BD5E8F"/>
    <w:rsid w:val="00BE509C"/>
    <w:rsid w:val="00BF0ED6"/>
    <w:rsid w:val="00C010C1"/>
    <w:rsid w:val="00C03286"/>
    <w:rsid w:val="00C05BFD"/>
    <w:rsid w:val="00C05D99"/>
    <w:rsid w:val="00C13953"/>
    <w:rsid w:val="00C21A90"/>
    <w:rsid w:val="00C22FE0"/>
    <w:rsid w:val="00C24D46"/>
    <w:rsid w:val="00C278F0"/>
    <w:rsid w:val="00C32DF2"/>
    <w:rsid w:val="00C337C5"/>
    <w:rsid w:val="00C405E1"/>
    <w:rsid w:val="00C40A5B"/>
    <w:rsid w:val="00C41BCA"/>
    <w:rsid w:val="00C43929"/>
    <w:rsid w:val="00C575B8"/>
    <w:rsid w:val="00C66E9C"/>
    <w:rsid w:val="00C81DF2"/>
    <w:rsid w:val="00C82200"/>
    <w:rsid w:val="00C87890"/>
    <w:rsid w:val="00C90EDA"/>
    <w:rsid w:val="00C93D92"/>
    <w:rsid w:val="00C97E80"/>
    <w:rsid w:val="00CA0F47"/>
    <w:rsid w:val="00CA2A14"/>
    <w:rsid w:val="00CA2EF7"/>
    <w:rsid w:val="00CA386E"/>
    <w:rsid w:val="00CB40B6"/>
    <w:rsid w:val="00CC03E1"/>
    <w:rsid w:val="00CC0E88"/>
    <w:rsid w:val="00CC627E"/>
    <w:rsid w:val="00CD0D9C"/>
    <w:rsid w:val="00CD3AD6"/>
    <w:rsid w:val="00CD3D91"/>
    <w:rsid w:val="00CD5D84"/>
    <w:rsid w:val="00CD6519"/>
    <w:rsid w:val="00CE25C5"/>
    <w:rsid w:val="00CE2705"/>
    <w:rsid w:val="00CE6417"/>
    <w:rsid w:val="00CF344F"/>
    <w:rsid w:val="00CF6CE8"/>
    <w:rsid w:val="00D0255E"/>
    <w:rsid w:val="00D02C03"/>
    <w:rsid w:val="00D0315C"/>
    <w:rsid w:val="00D05FC9"/>
    <w:rsid w:val="00D06904"/>
    <w:rsid w:val="00D079F8"/>
    <w:rsid w:val="00D07FDD"/>
    <w:rsid w:val="00D148DB"/>
    <w:rsid w:val="00D2226B"/>
    <w:rsid w:val="00D33BB6"/>
    <w:rsid w:val="00D405E7"/>
    <w:rsid w:val="00D40DA9"/>
    <w:rsid w:val="00D45E2D"/>
    <w:rsid w:val="00D51B30"/>
    <w:rsid w:val="00D67175"/>
    <w:rsid w:val="00D72AB0"/>
    <w:rsid w:val="00D849C6"/>
    <w:rsid w:val="00D91F27"/>
    <w:rsid w:val="00D9268E"/>
    <w:rsid w:val="00DB199C"/>
    <w:rsid w:val="00DB26F1"/>
    <w:rsid w:val="00DC4755"/>
    <w:rsid w:val="00DC5FF4"/>
    <w:rsid w:val="00DC77E7"/>
    <w:rsid w:val="00DD0B8F"/>
    <w:rsid w:val="00DE3670"/>
    <w:rsid w:val="00DE642F"/>
    <w:rsid w:val="00DF0261"/>
    <w:rsid w:val="00DF0501"/>
    <w:rsid w:val="00DF2A0E"/>
    <w:rsid w:val="00DF2C4D"/>
    <w:rsid w:val="00DF43CA"/>
    <w:rsid w:val="00DF6497"/>
    <w:rsid w:val="00DF7D2E"/>
    <w:rsid w:val="00E0298D"/>
    <w:rsid w:val="00E168BC"/>
    <w:rsid w:val="00E20A20"/>
    <w:rsid w:val="00E2174D"/>
    <w:rsid w:val="00E250DF"/>
    <w:rsid w:val="00E26B89"/>
    <w:rsid w:val="00E34FC7"/>
    <w:rsid w:val="00E418EE"/>
    <w:rsid w:val="00E57064"/>
    <w:rsid w:val="00E60A2F"/>
    <w:rsid w:val="00E61E97"/>
    <w:rsid w:val="00E63A97"/>
    <w:rsid w:val="00E65495"/>
    <w:rsid w:val="00E65991"/>
    <w:rsid w:val="00E8159E"/>
    <w:rsid w:val="00E828BC"/>
    <w:rsid w:val="00E833DB"/>
    <w:rsid w:val="00E97373"/>
    <w:rsid w:val="00EA299A"/>
    <w:rsid w:val="00EA4371"/>
    <w:rsid w:val="00EA4C2B"/>
    <w:rsid w:val="00EA5533"/>
    <w:rsid w:val="00EB096A"/>
    <w:rsid w:val="00EB2AFE"/>
    <w:rsid w:val="00EB3C12"/>
    <w:rsid w:val="00EB6853"/>
    <w:rsid w:val="00EC5CFC"/>
    <w:rsid w:val="00EC5E42"/>
    <w:rsid w:val="00ED776A"/>
    <w:rsid w:val="00EE55BE"/>
    <w:rsid w:val="00EF5FE5"/>
    <w:rsid w:val="00F00B66"/>
    <w:rsid w:val="00F01ADD"/>
    <w:rsid w:val="00F02034"/>
    <w:rsid w:val="00F03A05"/>
    <w:rsid w:val="00F128C6"/>
    <w:rsid w:val="00F20CD4"/>
    <w:rsid w:val="00F23C96"/>
    <w:rsid w:val="00F2686E"/>
    <w:rsid w:val="00F311C4"/>
    <w:rsid w:val="00F3134B"/>
    <w:rsid w:val="00F31972"/>
    <w:rsid w:val="00F42A2F"/>
    <w:rsid w:val="00F552A3"/>
    <w:rsid w:val="00F55D69"/>
    <w:rsid w:val="00F57458"/>
    <w:rsid w:val="00F62BB2"/>
    <w:rsid w:val="00F64F05"/>
    <w:rsid w:val="00F66861"/>
    <w:rsid w:val="00F67BFD"/>
    <w:rsid w:val="00F75478"/>
    <w:rsid w:val="00F75FA2"/>
    <w:rsid w:val="00F84956"/>
    <w:rsid w:val="00F860CE"/>
    <w:rsid w:val="00F979CB"/>
    <w:rsid w:val="00FA7F14"/>
    <w:rsid w:val="00FB1FEB"/>
    <w:rsid w:val="00FB1FF0"/>
    <w:rsid w:val="00FB241B"/>
    <w:rsid w:val="00FC1115"/>
    <w:rsid w:val="00FC5812"/>
    <w:rsid w:val="00FD044D"/>
    <w:rsid w:val="00FD30B7"/>
    <w:rsid w:val="00FE051A"/>
    <w:rsid w:val="00FE0ED5"/>
    <w:rsid w:val="00FE119B"/>
    <w:rsid w:val="00FE7981"/>
    <w:rsid w:val="00FE7DBE"/>
    <w:rsid w:val="00FF0196"/>
    <w:rsid w:val="00FF18CE"/>
    <w:rsid w:val="00FF4FB0"/>
    <w:rsid w:val="00FF6B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86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92"/>
  </w:style>
  <w:style w:type="paragraph" w:styleId="Heading1">
    <w:name w:val="heading 1"/>
    <w:next w:val="Normal"/>
    <w:link w:val="Heading1Char"/>
    <w:uiPriority w:val="9"/>
    <w:qFormat/>
    <w:rsid w:val="00193A0D"/>
    <w:pPr>
      <w:keepNext/>
      <w:keepLines/>
      <w:spacing w:after="373" w:line="256" w:lineRule="auto"/>
      <w:ind w:left="7"/>
      <w:outlineLvl w:val="0"/>
    </w:pPr>
    <w:rPr>
      <w:rFonts w:ascii="Times New Roman" w:eastAsia="Times New Roman" w:hAnsi="Times New Roman" w:cs="Times New Roman"/>
      <w:color w:val="000000"/>
      <w:sz w:val="3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02"/>
    <w:rPr>
      <w:rFonts w:ascii="Tahoma" w:hAnsi="Tahoma" w:cs="Tahoma"/>
      <w:sz w:val="16"/>
      <w:szCs w:val="16"/>
    </w:rPr>
  </w:style>
  <w:style w:type="paragraph" w:styleId="ListParagraph">
    <w:name w:val="List Paragraph"/>
    <w:basedOn w:val="Normal"/>
    <w:uiPriority w:val="34"/>
    <w:qFormat/>
    <w:rsid w:val="00740788"/>
    <w:pPr>
      <w:ind w:left="720"/>
      <w:contextualSpacing/>
    </w:pPr>
  </w:style>
  <w:style w:type="paragraph" w:customStyle="1" w:styleId="Default">
    <w:name w:val="Default"/>
    <w:rsid w:val="005978B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
    <w:name w:val="a"/>
    <w:basedOn w:val="DefaultParagraphFont"/>
    <w:rsid w:val="006F0372"/>
  </w:style>
  <w:style w:type="character" w:customStyle="1" w:styleId="l6">
    <w:name w:val="l6"/>
    <w:basedOn w:val="DefaultParagraphFont"/>
    <w:rsid w:val="00567732"/>
  </w:style>
  <w:style w:type="character" w:customStyle="1" w:styleId="Heading1Char">
    <w:name w:val="Heading 1 Char"/>
    <w:basedOn w:val="DefaultParagraphFont"/>
    <w:link w:val="Heading1"/>
    <w:uiPriority w:val="9"/>
    <w:rsid w:val="00193A0D"/>
    <w:rPr>
      <w:rFonts w:ascii="Times New Roman" w:eastAsia="Times New Roman" w:hAnsi="Times New Roman" w:cs="Times New Roman"/>
      <w:color w:val="000000"/>
      <w:sz w:val="34"/>
      <w:lang w:eastAsia="id-ID"/>
    </w:rPr>
  </w:style>
  <w:style w:type="table" w:styleId="TableGrid">
    <w:name w:val="Table Grid"/>
    <w:basedOn w:val="TableNormal"/>
    <w:uiPriority w:val="59"/>
    <w:qFormat/>
    <w:rsid w:val="0089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57458"/>
    <w:pPr>
      <w:spacing w:after="0" w:line="240" w:lineRule="auto"/>
    </w:pPr>
    <w:rPr>
      <w:rFonts w:eastAsiaTheme="minorEastAsia"/>
      <w:lang w:val="en-US"/>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32DF2"/>
    <w:rPr>
      <w:sz w:val="16"/>
      <w:szCs w:val="16"/>
    </w:rPr>
  </w:style>
  <w:style w:type="paragraph" w:styleId="CommentText">
    <w:name w:val="annotation text"/>
    <w:basedOn w:val="Normal"/>
    <w:link w:val="CommentTextChar"/>
    <w:uiPriority w:val="99"/>
    <w:unhideWhenUsed/>
    <w:rsid w:val="00C32DF2"/>
    <w:pPr>
      <w:spacing w:line="240" w:lineRule="auto"/>
    </w:pPr>
    <w:rPr>
      <w:sz w:val="20"/>
      <w:szCs w:val="20"/>
    </w:rPr>
  </w:style>
  <w:style w:type="character" w:customStyle="1" w:styleId="CommentTextChar">
    <w:name w:val="Comment Text Char"/>
    <w:basedOn w:val="DefaultParagraphFont"/>
    <w:link w:val="CommentText"/>
    <w:uiPriority w:val="99"/>
    <w:rsid w:val="00C32DF2"/>
    <w:rPr>
      <w:sz w:val="20"/>
      <w:szCs w:val="20"/>
    </w:rPr>
  </w:style>
  <w:style w:type="paragraph" w:styleId="CommentSubject">
    <w:name w:val="annotation subject"/>
    <w:basedOn w:val="CommentText"/>
    <w:next w:val="CommentText"/>
    <w:link w:val="CommentSubjectChar"/>
    <w:uiPriority w:val="99"/>
    <w:semiHidden/>
    <w:unhideWhenUsed/>
    <w:rsid w:val="00C32DF2"/>
    <w:rPr>
      <w:b/>
      <w:bCs/>
    </w:rPr>
  </w:style>
  <w:style w:type="character" w:customStyle="1" w:styleId="CommentSubjectChar">
    <w:name w:val="Comment Subject Char"/>
    <w:basedOn w:val="CommentTextChar"/>
    <w:link w:val="CommentSubject"/>
    <w:uiPriority w:val="99"/>
    <w:semiHidden/>
    <w:rsid w:val="00C32DF2"/>
    <w:rPr>
      <w:b/>
      <w:bCs/>
      <w:sz w:val="20"/>
      <w:szCs w:val="20"/>
    </w:rPr>
  </w:style>
  <w:style w:type="paragraph" w:styleId="HTMLPreformatted">
    <w:name w:val="HTML Preformatted"/>
    <w:basedOn w:val="Normal"/>
    <w:link w:val="HTMLPreformattedChar"/>
    <w:uiPriority w:val="99"/>
    <w:semiHidden/>
    <w:unhideWhenUsed/>
    <w:rsid w:val="006946F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946F1"/>
    <w:rPr>
      <w:rFonts w:ascii="Consolas" w:hAnsi="Consolas" w:cs="Consolas"/>
      <w:sz w:val="20"/>
      <w:szCs w:val="20"/>
    </w:rPr>
  </w:style>
  <w:style w:type="table" w:styleId="LightShading">
    <w:name w:val="Light Shading"/>
    <w:basedOn w:val="TableNormal"/>
    <w:uiPriority w:val="60"/>
    <w:rsid w:val="00403FD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D2226B"/>
    <w:pPr>
      <w:spacing w:after="0" w:line="240" w:lineRule="auto"/>
    </w:pPr>
  </w:style>
  <w:style w:type="paragraph" w:styleId="EndnoteText">
    <w:name w:val="endnote text"/>
    <w:basedOn w:val="Normal"/>
    <w:link w:val="EndnoteTextChar"/>
    <w:uiPriority w:val="99"/>
    <w:semiHidden/>
    <w:unhideWhenUsed/>
    <w:rsid w:val="00A847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475D"/>
    <w:rPr>
      <w:sz w:val="20"/>
      <w:szCs w:val="20"/>
    </w:rPr>
  </w:style>
  <w:style w:type="character" w:styleId="EndnoteReference">
    <w:name w:val="endnote reference"/>
    <w:basedOn w:val="DefaultParagraphFont"/>
    <w:uiPriority w:val="99"/>
    <w:semiHidden/>
    <w:unhideWhenUsed/>
    <w:rsid w:val="00A8475D"/>
    <w:rPr>
      <w:vertAlign w:val="superscript"/>
    </w:rPr>
  </w:style>
  <w:style w:type="character" w:styleId="Hyperlink">
    <w:name w:val="Hyperlink"/>
    <w:basedOn w:val="DefaultParagraphFont"/>
    <w:uiPriority w:val="99"/>
    <w:unhideWhenUsed/>
    <w:rsid w:val="00B76F7B"/>
    <w:rPr>
      <w:color w:val="0563C1" w:themeColor="hyperlink"/>
      <w:u w:val="single"/>
    </w:rPr>
  </w:style>
  <w:style w:type="paragraph" w:styleId="Header">
    <w:name w:val="header"/>
    <w:basedOn w:val="Normal"/>
    <w:link w:val="HeaderChar"/>
    <w:uiPriority w:val="99"/>
    <w:unhideWhenUsed/>
    <w:rsid w:val="0030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84C"/>
  </w:style>
  <w:style w:type="paragraph" w:styleId="Footer">
    <w:name w:val="footer"/>
    <w:basedOn w:val="Normal"/>
    <w:link w:val="FooterChar"/>
    <w:uiPriority w:val="99"/>
    <w:unhideWhenUsed/>
    <w:rsid w:val="0030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84C"/>
  </w:style>
  <w:style w:type="paragraph" w:customStyle="1" w:styleId="ISIJUDUL">
    <w:name w:val="ISI JUDUL"/>
    <w:basedOn w:val="Normal"/>
    <w:qFormat/>
    <w:rsid w:val="00F20CD4"/>
    <w:pPr>
      <w:spacing w:after="200" w:line="360" w:lineRule="auto"/>
      <w:jc w:val="center"/>
    </w:pPr>
    <w:rPr>
      <w:rFonts w:ascii="Times New Roman" w:eastAsia="Times New Roman" w:hAnsi="Times New Roman" w:cs="Times New Roman"/>
      <w:b/>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92"/>
  </w:style>
  <w:style w:type="paragraph" w:styleId="Heading1">
    <w:name w:val="heading 1"/>
    <w:next w:val="Normal"/>
    <w:link w:val="Heading1Char"/>
    <w:uiPriority w:val="9"/>
    <w:qFormat/>
    <w:rsid w:val="00193A0D"/>
    <w:pPr>
      <w:keepNext/>
      <w:keepLines/>
      <w:spacing w:after="373" w:line="256" w:lineRule="auto"/>
      <w:ind w:left="7"/>
      <w:outlineLvl w:val="0"/>
    </w:pPr>
    <w:rPr>
      <w:rFonts w:ascii="Times New Roman" w:eastAsia="Times New Roman" w:hAnsi="Times New Roman" w:cs="Times New Roman"/>
      <w:color w:val="000000"/>
      <w:sz w:val="3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02"/>
    <w:rPr>
      <w:rFonts w:ascii="Tahoma" w:hAnsi="Tahoma" w:cs="Tahoma"/>
      <w:sz w:val="16"/>
      <w:szCs w:val="16"/>
    </w:rPr>
  </w:style>
  <w:style w:type="paragraph" w:styleId="ListParagraph">
    <w:name w:val="List Paragraph"/>
    <w:basedOn w:val="Normal"/>
    <w:uiPriority w:val="34"/>
    <w:qFormat/>
    <w:rsid w:val="00740788"/>
    <w:pPr>
      <w:ind w:left="720"/>
      <w:contextualSpacing/>
    </w:pPr>
  </w:style>
  <w:style w:type="paragraph" w:customStyle="1" w:styleId="Default">
    <w:name w:val="Default"/>
    <w:rsid w:val="005978B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
    <w:name w:val="a"/>
    <w:basedOn w:val="DefaultParagraphFont"/>
    <w:rsid w:val="006F0372"/>
  </w:style>
  <w:style w:type="character" w:customStyle="1" w:styleId="l6">
    <w:name w:val="l6"/>
    <w:basedOn w:val="DefaultParagraphFont"/>
    <w:rsid w:val="00567732"/>
  </w:style>
  <w:style w:type="character" w:customStyle="1" w:styleId="Heading1Char">
    <w:name w:val="Heading 1 Char"/>
    <w:basedOn w:val="DefaultParagraphFont"/>
    <w:link w:val="Heading1"/>
    <w:uiPriority w:val="9"/>
    <w:rsid w:val="00193A0D"/>
    <w:rPr>
      <w:rFonts w:ascii="Times New Roman" w:eastAsia="Times New Roman" w:hAnsi="Times New Roman" w:cs="Times New Roman"/>
      <w:color w:val="000000"/>
      <w:sz w:val="34"/>
      <w:lang w:eastAsia="id-ID"/>
    </w:rPr>
  </w:style>
  <w:style w:type="table" w:styleId="TableGrid">
    <w:name w:val="Table Grid"/>
    <w:basedOn w:val="TableNormal"/>
    <w:uiPriority w:val="59"/>
    <w:qFormat/>
    <w:rsid w:val="0089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57458"/>
    <w:pPr>
      <w:spacing w:after="0" w:line="240" w:lineRule="auto"/>
    </w:pPr>
    <w:rPr>
      <w:rFonts w:eastAsiaTheme="minorEastAsia"/>
      <w:lang w:val="en-US"/>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32DF2"/>
    <w:rPr>
      <w:sz w:val="16"/>
      <w:szCs w:val="16"/>
    </w:rPr>
  </w:style>
  <w:style w:type="paragraph" w:styleId="CommentText">
    <w:name w:val="annotation text"/>
    <w:basedOn w:val="Normal"/>
    <w:link w:val="CommentTextChar"/>
    <w:uiPriority w:val="99"/>
    <w:unhideWhenUsed/>
    <w:rsid w:val="00C32DF2"/>
    <w:pPr>
      <w:spacing w:line="240" w:lineRule="auto"/>
    </w:pPr>
    <w:rPr>
      <w:sz w:val="20"/>
      <w:szCs w:val="20"/>
    </w:rPr>
  </w:style>
  <w:style w:type="character" w:customStyle="1" w:styleId="CommentTextChar">
    <w:name w:val="Comment Text Char"/>
    <w:basedOn w:val="DefaultParagraphFont"/>
    <w:link w:val="CommentText"/>
    <w:uiPriority w:val="99"/>
    <w:rsid w:val="00C32DF2"/>
    <w:rPr>
      <w:sz w:val="20"/>
      <w:szCs w:val="20"/>
    </w:rPr>
  </w:style>
  <w:style w:type="paragraph" w:styleId="CommentSubject">
    <w:name w:val="annotation subject"/>
    <w:basedOn w:val="CommentText"/>
    <w:next w:val="CommentText"/>
    <w:link w:val="CommentSubjectChar"/>
    <w:uiPriority w:val="99"/>
    <w:semiHidden/>
    <w:unhideWhenUsed/>
    <w:rsid w:val="00C32DF2"/>
    <w:rPr>
      <w:b/>
      <w:bCs/>
    </w:rPr>
  </w:style>
  <w:style w:type="character" w:customStyle="1" w:styleId="CommentSubjectChar">
    <w:name w:val="Comment Subject Char"/>
    <w:basedOn w:val="CommentTextChar"/>
    <w:link w:val="CommentSubject"/>
    <w:uiPriority w:val="99"/>
    <w:semiHidden/>
    <w:rsid w:val="00C32DF2"/>
    <w:rPr>
      <w:b/>
      <w:bCs/>
      <w:sz w:val="20"/>
      <w:szCs w:val="20"/>
    </w:rPr>
  </w:style>
  <w:style w:type="paragraph" w:styleId="HTMLPreformatted">
    <w:name w:val="HTML Preformatted"/>
    <w:basedOn w:val="Normal"/>
    <w:link w:val="HTMLPreformattedChar"/>
    <w:uiPriority w:val="99"/>
    <w:semiHidden/>
    <w:unhideWhenUsed/>
    <w:rsid w:val="006946F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946F1"/>
    <w:rPr>
      <w:rFonts w:ascii="Consolas" w:hAnsi="Consolas" w:cs="Consolas"/>
      <w:sz w:val="20"/>
      <w:szCs w:val="20"/>
    </w:rPr>
  </w:style>
  <w:style w:type="table" w:styleId="LightShading">
    <w:name w:val="Light Shading"/>
    <w:basedOn w:val="TableNormal"/>
    <w:uiPriority w:val="60"/>
    <w:rsid w:val="00403FD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D2226B"/>
    <w:pPr>
      <w:spacing w:after="0" w:line="240" w:lineRule="auto"/>
    </w:pPr>
  </w:style>
  <w:style w:type="paragraph" w:styleId="EndnoteText">
    <w:name w:val="endnote text"/>
    <w:basedOn w:val="Normal"/>
    <w:link w:val="EndnoteTextChar"/>
    <w:uiPriority w:val="99"/>
    <w:semiHidden/>
    <w:unhideWhenUsed/>
    <w:rsid w:val="00A847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475D"/>
    <w:rPr>
      <w:sz w:val="20"/>
      <w:szCs w:val="20"/>
    </w:rPr>
  </w:style>
  <w:style w:type="character" w:styleId="EndnoteReference">
    <w:name w:val="endnote reference"/>
    <w:basedOn w:val="DefaultParagraphFont"/>
    <w:uiPriority w:val="99"/>
    <w:semiHidden/>
    <w:unhideWhenUsed/>
    <w:rsid w:val="00A8475D"/>
    <w:rPr>
      <w:vertAlign w:val="superscript"/>
    </w:rPr>
  </w:style>
  <w:style w:type="character" w:styleId="Hyperlink">
    <w:name w:val="Hyperlink"/>
    <w:basedOn w:val="DefaultParagraphFont"/>
    <w:uiPriority w:val="99"/>
    <w:unhideWhenUsed/>
    <w:rsid w:val="00B76F7B"/>
    <w:rPr>
      <w:color w:val="0563C1" w:themeColor="hyperlink"/>
      <w:u w:val="single"/>
    </w:rPr>
  </w:style>
  <w:style w:type="paragraph" w:styleId="Header">
    <w:name w:val="header"/>
    <w:basedOn w:val="Normal"/>
    <w:link w:val="HeaderChar"/>
    <w:uiPriority w:val="99"/>
    <w:unhideWhenUsed/>
    <w:rsid w:val="0030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84C"/>
  </w:style>
  <w:style w:type="paragraph" w:styleId="Footer">
    <w:name w:val="footer"/>
    <w:basedOn w:val="Normal"/>
    <w:link w:val="FooterChar"/>
    <w:uiPriority w:val="99"/>
    <w:unhideWhenUsed/>
    <w:rsid w:val="0030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84C"/>
  </w:style>
  <w:style w:type="paragraph" w:customStyle="1" w:styleId="ISIJUDUL">
    <w:name w:val="ISI JUDUL"/>
    <w:basedOn w:val="Normal"/>
    <w:qFormat/>
    <w:rsid w:val="00F20CD4"/>
    <w:pPr>
      <w:spacing w:after="200" w:line="360" w:lineRule="auto"/>
      <w:jc w:val="center"/>
    </w:pPr>
    <w:rPr>
      <w:rFonts w:ascii="Times New Roman" w:eastAsia="Times New Roman" w:hAnsi="Times New Roman" w:cs="Times New Roman"/>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1777">
      <w:bodyDiv w:val="1"/>
      <w:marLeft w:val="0"/>
      <w:marRight w:val="0"/>
      <w:marTop w:val="0"/>
      <w:marBottom w:val="0"/>
      <w:divBdr>
        <w:top w:val="none" w:sz="0" w:space="0" w:color="auto"/>
        <w:left w:val="none" w:sz="0" w:space="0" w:color="auto"/>
        <w:bottom w:val="none" w:sz="0" w:space="0" w:color="auto"/>
        <w:right w:val="none" w:sz="0" w:space="0" w:color="auto"/>
      </w:divBdr>
    </w:div>
    <w:div w:id="186599406">
      <w:bodyDiv w:val="1"/>
      <w:marLeft w:val="0"/>
      <w:marRight w:val="0"/>
      <w:marTop w:val="0"/>
      <w:marBottom w:val="0"/>
      <w:divBdr>
        <w:top w:val="none" w:sz="0" w:space="0" w:color="auto"/>
        <w:left w:val="none" w:sz="0" w:space="0" w:color="auto"/>
        <w:bottom w:val="none" w:sz="0" w:space="0" w:color="auto"/>
        <w:right w:val="none" w:sz="0" w:space="0" w:color="auto"/>
      </w:divBdr>
    </w:div>
    <w:div w:id="404959011">
      <w:bodyDiv w:val="1"/>
      <w:marLeft w:val="0"/>
      <w:marRight w:val="0"/>
      <w:marTop w:val="0"/>
      <w:marBottom w:val="0"/>
      <w:divBdr>
        <w:top w:val="none" w:sz="0" w:space="0" w:color="auto"/>
        <w:left w:val="none" w:sz="0" w:space="0" w:color="auto"/>
        <w:bottom w:val="none" w:sz="0" w:space="0" w:color="auto"/>
        <w:right w:val="none" w:sz="0" w:space="0" w:color="auto"/>
      </w:divBdr>
    </w:div>
    <w:div w:id="429547453">
      <w:bodyDiv w:val="1"/>
      <w:marLeft w:val="0"/>
      <w:marRight w:val="0"/>
      <w:marTop w:val="0"/>
      <w:marBottom w:val="0"/>
      <w:divBdr>
        <w:top w:val="none" w:sz="0" w:space="0" w:color="auto"/>
        <w:left w:val="none" w:sz="0" w:space="0" w:color="auto"/>
        <w:bottom w:val="none" w:sz="0" w:space="0" w:color="auto"/>
        <w:right w:val="none" w:sz="0" w:space="0" w:color="auto"/>
      </w:divBdr>
    </w:div>
    <w:div w:id="447629680">
      <w:bodyDiv w:val="1"/>
      <w:marLeft w:val="0"/>
      <w:marRight w:val="0"/>
      <w:marTop w:val="0"/>
      <w:marBottom w:val="0"/>
      <w:divBdr>
        <w:top w:val="none" w:sz="0" w:space="0" w:color="auto"/>
        <w:left w:val="none" w:sz="0" w:space="0" w:color="auto"/>
        <w:bottom w:val="none" w:sz="0" w:space="0" w:color="auto"/>
        <w:right w:val="none" w:sz="0" w:space="0" w:color="auto"/>
      </w:divBdr>
    </w:div>
    <w:div w:id="483281607">
      <w:bodyDiv w:val="1"/>
      <w:marLeft w:val="0"/>
      <w:marRight w:val="0"/>
      <w:marTop w:val="0"/>
      <w:marBottom w:val="0"/>
      <w:divBdr>
        <w:top w:val="none" w:sz="0" w:space="0" w:color="auto"/>
        <w:left w:val="none" w:sz="0" w:space="0" w:color="auto"/>
        <w:bottom w:val="none" w:sz="0" w:space="0" w:color="auto"/>
        <w:right w:val="none" w:sz="0" w:space="0" w:color="auto"/>
      </w:divBdr>
    </w:div>
    <w:div w:id="487988824">
      <w:bodyDiv w:val="1"/>
      <w:marLeft w:val="0"/>
      <w:marRight w:val="0"/>
      <w:marTop w:val="0"/>
      <w:marBottom w:val="0"/>
      <w:divBdr>
        <w:top w:val="none" w:sz="0" w:space="0" w:color="auto"/>
        <w:left w:val="none" w:sz="0" w:space="0" w:color="auto"/>
        <w:bottom w:val="none" w:sz="0" w:space="0" w:color="auto"/>
        <w:right w:val="none" w:sz="0" w:space="0" w:color="auto"/>
      </w:divBdr>
    </w:div>
    <w:div w:id="529075894">
      <w:bodyDiv w:val="1"/>
      <w:marLeft w:val="0"/>
      <w:marRight w:val="0"/>
      <w:marTop w:val="0"/>
      <w:marBottom w:val="0"/>
      <w:divBdr>
        <w:top w:val="none" w:sz="0" w:space="0" w:color="auto"/>
        <w:left w:val="none" w:sz="0" w:space="0" w:color="auto"/>
        <w:bottom w:val="none" w:sz="0" w:space="0" w:color="auto"/>
        <w:right w:val="none" w:sz="0" w:space="0" w:color="auto"/>
      </w:divBdr>
    </w:div>
    <w:div w:id="594217902">
      <w:bodyDiv w:val="1"/>
      <w:marLeft w:val="0"/>
      <w:marRight w:val="0"/>
      <w:marTop w:val="0"/>
      <w:marBottom w:val="0"/>
      <w:divBdr>
        <w:top w:val="none" w:sz="0" w:space="0" w:color="auto"/>
        <w:left w:val="none" w:sz="0" w:space="0" w:color="auto"/>
        <w:bottom w:val="none" w:sz="0" w:space="0" w:color="auto"/>
        <w:right w:val="none" w:sz="0" w:space="0" w:color="auto"/>
      </w:divBdr>
    </w:div>
    <w:div w:id="643046162">
      <w:bodyDiv w:val="1"/>
      <w:marLeft w:val="0"/>
      <w:marRight w:val="0"/>
      <w:marTop w:val="0"/>
      <w:marBottom w:val="0"/>
      <w:divBdr>
        <w:top w:val="none" w:sz="0" w:space="0" w:color="auto"/>
        <w:left w:val="none" w:sz="0" w:space="0" w:color="auto"/>
        <w:bottom w:val="none" w:sz="0" w:space="0" w:color="auto"/>
        <w:right w:val="none" w:sz="0" w:space="0" w:color="auto"/>
      </w:divBdr>
      <w:divsChild>
        <w:div w:id="51320254">
          <w:marLeft w:val="0"/>
          <w:marRight w:val="0"/>
          <w:marTop w:val="0"/>
          <w:marBottom w:val="0"/>
          <w:divBdr>
            <w:top w:val="none" w:sz="0" w:space="0" w:color="auto"/>
            <w:left w:val="none" w:sz="0" w:space="0" w:color="auto"/>
            <w:bottom w:val="none" w:sz="0" w:space="0" w:color="auto"/>
            <w:right w:val="none" w:sz="0" w:space="0" w:color="auto"/>
          </w:divBdr>
        </w:div>
        <w:div w:id="256062478">
          <w:marLeft w:val="0"/>
          <w:marRight w:val="0"/>
          <w:marTop w:val="0"/>
          <w:marBottom w:val="0"/>
          <w:divBdr>
            <w:top w:val="none" w:sz="0" w:space="0" w:color="auto"/>
            <w:left w:val="none" w:sz="0" w:space="0" w:color="auto"/>
            <w:bottom w:val="none" w:sz="0" w:space="0" w:color="auto"/>
            <w:right w:val="none" w:sz="0" w:space="0" w:color="auto"/>
          </w:divBdr>
        </w:div>
        <w:div w:id="325981210">
          <w:marLeft w:val="0"/>
          <w:marRight w:val="0"/>
          <w:marTop w:val="0"/>
          <w:marBottom w:val="0"/>
          <w:divBdr>
            <w:top w:val="none" w:sz="0" w:space="0" w:color="auto"/>
            <w:left w:val="none" w:sz="0" w:space="0" w:color="auto"/>
            <w:bottom w:val="none" w:sz="0" w:space="0" w:color="auto"/>
            <w:right w:val="none" w:sz="0" w:space="0" w:color="auto"/>
          </w:divBdr>
        </w:div>
        <w:div w:id="491144184">
          <w:marLeft w:val="0"/>
          <w:marRight w:val="0"/>
          <w:marTop w:val="0"/>
          <w:marBottom w:val="0"/>
          <w:divBdr>
            <w:top w:val="none" w:sz="0" w:space="0" w:color="auto"/>
            <w:left w:val="none" w:sz="0" w:space="0" w:color="auto"/>
            <w:bottom w:val="none" w:sz="0" w:space="0" w:color="auto"/>
            <w:right w:val="none" w:sz="0" w:space="0" w:color="auto"/>
          </w:divBdr>
        </w:div>
        <w:div w:id="710501556">
          <w:marLeft w:val="0"/>
          <w:marRight w:val="0"/>
          <w:marTop w:val="0"/>
          <w:marBottom w:val="0"/>
          <w:divBdr>
            <w:top w:val="none" w:sz="0" w:space="0" w:color="auto"/>
            <w:left w:val="none" w:sz="0" w:space="0" w:color="auto"/>
            <w:bottom w:val="none" w:sz="0" w:space="0" w:color="auto"/>
            <w:right w:val="none" w:sz="0" w:space="0" w:color="auto"/>
          </w:divBdr>
        </w:div>
        <w:div w:id="1643806288">
          <w:marLeft w:val="0"/>
          <w:marRight w:val="0"/>
          <w:marTop w:val="0"/>
          <w:marBottom w:val="0"/>
          <w:divBdr>
            <w:top w:val="none" w:sz="0" w:space="0" w:color="auto"/>
            <w:left w:val="none" w:sz="0" w:space="0" w:color="auto"/>
            <w:bottom w:val="none" w:sz="0" w:space="0" w:color="auto"/>
            <w:right w:val="none" w:sz="0" w:space="0" w:color="auto"/>
          </w:divBdr>
        </w:div>
        <w:div w:id="1820685664">
          <w:marLeft w:val="0"/>
          <w:marRight w:val="0"/>
          <w:marTop w:val="0"/>
          <w:marBottom w:val="0"/>
          <w:divBdr>
            <w:top w:val="none" w:sz="0" w:space="0" w:color="auto"/>
            <w:left w:val="none" w:sz="0" w:space="0" w:color="auto"/>
            <w:bottom w:val="none" w:sz="0" w:space="0" w:color="auto"/>
            <w:right w:val="none" w:sz="0" w:space="0" w:color="auto"/>
          </w:divBdr>
        </w:div>
      </w:divsChild>
    </w:div>
    <w:div w:id="664355807">
      <w:bodyDiv w:val="1"/>
      <w:marLeft w:val="0"/>
      <w:marRight w:val="0"/>
      <w:marTop w:val="0"/>
      <w:marBottom w:val="0"/>
      <w:divBdr>
        <w:top w:val="none" w:sz="0" w:space="0" w:color="auto"/>
        <w:left w:val="none" w:sz="0" w:space="0" w:color="auto"/>
        <w:bottom w:val="none" w:sz="0" w:space="0" w:color="auto"/>
        <w:right w:val="none" w:sz="0" w:space="0" w:color="auto"/>
      </w:divBdr>
    </w:div>
    <w:div w:id="760177848">
      <w:bodyDiv w:val="1"/>
      <w:marLeft w:val="0"/>
      <w:marRight w:val="0"/>
      <w:marTop w:val="0"/>
      <w:marBottom w:val="0"/>
      <w:divBdr>
        <w:top w:val="none" w:sz="0" w:space="0" w:color="auto"/>
        <w:left w:val="none" w:sz="0" w:space="0" w:color="auto"/>
        <w:bottom w:val="none" w:sz="0" w:space="0" w:color="auto"/>
        <w:right w:val="none" w:sz="0" w:space="0" w:color="auto"/>
      </w:divBdr>
    </w:div>
    <w:div w:id="937131773">
      <w:bodyDiv w:val="1"/>
      <w:marLeft w:val="0"/>
      <w:marRight w:val="0"/>
      <w:marTop w:val="0"/>
      <w:marBottom w:val="0"/>
      <w:divBdr>
        <w:top w:val="none" w:sz="0" w:space="0" w:color="auto"/>
        <w:left w:val="none" w:sz="0" w:space="0" w:color="auto"/>
        <w:bottom w:val="none" w:sz="0" w:space="0" w:color="auto"/>
        <w:right w:val="none" w:sz="0" w:space="0" w:color="auto"/>
      </w:divBdr>
    </w:div>
    <w:div w:id="1103695094">
      <w:bodyDiv w:val="1"/>
      <w:marLeft w:val="0"/>
      <w:marRight w:val="0"/>
      <w:marTop w:val="0"/>
      <w:marBottom w:val="0"/>
      <w:divBdr>
        <w:top w:val="none" w:sz="0" w:space="0" w:color="auto"/>
        <w:left w:val="none" w:sz="0" w:space="0" w:color="auto"/>
        <w:bottom w:val="none" w:sz="0" w:space="0" w:color="auto"/>
        <w:right w:val="none" w:sz="0" w:space="0" w:color="auto"/>
      </w:divBdr>
    </w:div>
    <w:div w:id="1144004302">
      <w:bodyDiv w:val="1"/>
      <w:marLeft w:val="0"/>
      <w:marRight w:val="0"/>
      <w:marTop w:val="0"/>
      <w:marBottom w:val="0"/>
      <w:divBdr>
        <w:top w:val="none" w:sz="0" w:space="0" w:color="auto"/>
        <w:left w:val="none" w:sz="0" w:space="0" w:color="auto"/>
        <w:bottom w:val="none" w:sz="0" w:space="0" w:color="auto"/>
        <w:right w:val="none" w:sz="0" w:space="0" w:color="auto"/>
      </w:divBdr>
    </w:div>
    <w:div w:id="1376346937">
      <w:bodyDiv w:val="1"/>
      <w:marLeft w:val="0"/>
      <w:marRight w:val="0"/>
      <w:marTop w:val="0"/>
      <w:marBottom w:val="0"/>
      <w:divBdr>
        <w:top w:val="none" w:sz="0" w:space="0" w:color="auto"/>
        <w:left w:val="none" w:sz="0" w:space="0" w:color="auto"/>
        <w:bottom w:val="none" w:sz="0" w:space="0" w:color="auto"/>
        <w:right w:val="none" w:sz="0" w:space="0" w:color="auto"/>
      </w:divBdr>
    </w:div>
    <w:div w:id="1391926224">
      <w:bodyDiv w:val="1"/>
      <w:marLeft w:val="0"/>
      <w:marRight w:val="0"/>
      <w:marTop w:val="0"/>
      <w:marBottom w:val="0"/>
      <w:divBdr>
        <w:top w:val="none" w:sz="0" w:space="0" w:color="auto"/>
        <w:left w:val="none" w:sz="0" w:space="0" w:color="auto"/>
        <w:bottom w:val="none" w:sz="0" w:space="0" w:color="auto"/>
        <w:right w:val="none" w:sz="0" w:space="0" w:color="auto"/>
      </w:divBdr>
    </w:div>
    <w:div w:id="1493108622">
      <w:bodyDiv w:val="1"/>
      <w:marLeft w:val="0"/>
      <w:marRight w:val="0"/>
      <w:marTop w:val="0"/>
      <w:marBottom w:val="0"/>
      <w:divBdr>
        <w:top w:val="none" w:sz="0" w:space="0" w:color="auto"/>
        <w:left w:val="none" w:sz="0" w:space="0" w:color="auto"/>
        <w:bottom w:val="none" w:sz="0" w:space="0" w:color="auto"/>
        <w:right w:val="none" w:sz="0" w:space="0" w:color="auto"/>
      </w:divBdr>
    </w:div>
    <w:div w:id="1566643251">
      <w:bodyDiv w:val="1"/>
      <w:marLeft w:val="0"/>
      <w:marRight w:val="0"/>
      <w:marTop w:val="0"/>
      <w:marBottom w:val="0"/>
      <w:divBdr>
        <w:top w:val="none" w:sz="0" w:space="0" w:color="auto"/>
        <w:left w:val="none" w:sz="0" w:space="0" w:color="auto"/>
        <w:bottom w:val="none" w:sz="0" w:space="0" w:color="auto"/>
        <w:right w:val="none" w:sz="0" w:space="0" w:color="auto"/>
      </w:divBdr>
    </w:div>
    <w:div w:id="1760635901">
      <w:bodyDiv w:val="1"/>
      <w:marLeft w:val="0"/>
      <w:marRight w:val="0"/>
      <w:marTop w:val="0"/>
      <w:marBottom w:val="0"/>
      <w:divBdr>
        <w:top w:val="none" w:sz="0" w:space="0" w:color="auto"/>
        <w:left w:val="none" w:sz="0" w:space="0" w:color="auto"/>
        <w:bottom w:val="none" w:sz="0" w:space="0" w:color="auto"/>
        <w:right w:val="none" w:sz="0" w:space="0" w:color="auto"/>
      </w:divBdr>
    </w:div>
    <w:div w:id="1826049164">
      <w:bodyDiv w:val="1"/>
      <w:marLeft w:val="0"/>
      <w:marRight w:val="0"/>
      <w:marTop w:val="0"/>
      <w:marBottom w:val="0"/>
      <w:divBdr>
        <w:top w:val="none" w:sz="0" w:space="0" w:color="auto"/>
        <w:left w:val="none" w:sz="0" w:space="0" w:color="auto"/>
        <w:bottom w:val="none" w:sz="0" w:space="0" w:color="auto"/>
        <w:right w:val="none" w:sz="0" w:space="0" w:color="auto"/>
      </w:divBdr>
    </w:div>
    <w:div w:id="1886260501">
      <w:bodyDiv w:val="1"/>
      <w:marLeft w:val="0"/>
      <w:marRight w:val="0"/>
      <w:marTop w:val="0"/>
      <w:marBottom w:val="0"/>
      <w:divBdr>
        <w:top w:val="none" w:sz="0" w:space="0" w:color="auto"/>
        <w:left w:val="none" w:sz="0" w:space="0" w:color="auto"/>
        <w:bottom w:val="none" w:sz="0" w:space="0" w:color="auto"/>
        <w:right w:val="none" w:sz="0" w:space="0" w:color="auto"/>
      </w:divBdr>
    </w:div>
    <w:div w:id="2010330221">
      <w:bodyDiv w:val="1"/>
      <w:marLeft w:val="0"/>
      <w:marRight w:val="0"/>
      <w:marTop w:val="0"/>
      <w:marBottom w:val="0"/>
      <w:divBdr>
        <w:top w:val="none" w:sz="0" w:space="0" w:color="auto"/>
        <w:left w:val="none" w:sz="0" w:space="0" w:color="auto"/>
        <w:bottom w:val="none" w:sz="0" w:space="0" w:color="auto"/>
        <w:right w:val="none" w:sz="0" w:space="0" w:color="auto"/>
      </w:divBdr>
    </w:div>
    <w:div w:id="213340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roshydanike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C388-D287-4A44-8CD5-448516C6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7491</Words>
  <Characters>42699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YACHIO</dc:creator>
  <cp:lastModifiedBy>ASUS</cp:lastModifiedBy>
  <cp:revision>3</cp:revision>
  <cp:lastPrinted>2021-05-05T02:33:00Z</cp:lastPrinted>
  <dcterms:created xsi:type="dcterms:W3CDTF">2021-05-10T03:10:00Z</dcterms:created>
  <dcterms:modified xsi:type="dcterms:W3CDTF">2021-05-10T03:21:00Z</dcterms:modified>
</cp:coreProperties>
</file>