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BD1C4" w14:textId="2B12416C" w:rsidR="00871482" w:rsidRPr="00415D40" w:rsidRDefault="00871482" w:rsidP="00BB7800">
      <w:pPr>
        <w:spacing w:line="240" w:lineRule="auto"/>
        <w:ind w:left="0" w:firstLine="1"/>
        <w:jc w:val="center"/>
        <w:rPr>
          <w:b/>
          <w:bCs/>
          <w:sz w:val="22"/>
        </w:rPr>
      </w:pPr>
      <w:bookmarkStart w:id="0" w:name="_Toc41767350"/>
      <w:bookmarkStart w:id="1" w:name="_Toc52441760"/>
      <w:bookmarkStart w:id="2" w:name="_Toc69126880"/>
      <w:bookmarkStart w:id="3" w:name="_Toc69314036"/>
      <w:bookmarkStart w:id="4" w:name="_Toc69314077"/>
      <w:bookmarkStart w:id="5" w:name="_Toc69461499"/>
      <w:bookmarkStart w:id="6" w:name="_Toc71305469"/>
      <w:r w:rsidRPr="00415D40">
        <w:rPr>
          <w:b/>
          <w:bCs/>
          <w:sz w:val="22"/>
        </w:rPr>
        <w:t xml:space="preserve">PENGARUH </w:t>
      </w:r>
      <w:bookmarkEnd w:id="0"/>
      <w:bookmarkEnd w:id="1"/>
      <w:r w:rsidRPr="00415D40">
        <w:rPr>
          <w:b/>
          <w:bCs/>
          <w:sz w:val="22"/>
        </w:rPr>
        <w:t xml:space="preserve">PENAMBAHAN LILIN LEBAH DAN LILIN KARNAUBA TERHADAP KARAKTERISTIK </w:t>
      </w:r>
      <w:r w:rsidRPr="00415D40">
        <w:rPr>
          <w:b/>
          <w:bCs/>
          <w:i/>
          <w:sz w:val="22"/>
        </w:rPr>
        <w:t>EDIBLE</w:t>
      </w:r>
      <w:r w:rsidRPr="00415D40">
        <w:rPr>
          <w:b/>
          <w:bCs/>
          <w:sz w:val="22"/>
        </w:rPr>
        <w:t xml:space="preserve"> </w:t>
      </w:r>
      <w:r w:rsidRPr="00415D40">
        <w:rPr>
          <w:b/>
          <w:bCs/>
          <w:i/>
          <w:sz w:val="22"/>
        </w:rPr>
        <w:t>FILM</w:t>
      </w:r>
      <w:r w:rsidRPr="00415D40">
        <w:rPr>
          <w:b/>
          <w:bCs/>
          <w:sz w:val="22"/>
        </w:rPr>
        <w:t xml:space="preserve"> PATI BIJI ALPUKAT</w:t>
      </w:r>
      <w:bookmarkEnd w:id="2"/>
      <w:bookmarkEnd w:id="3"/>
      <w:bookmarkEnd w:id="4"/>
      <w:bookmarkEnd w:id="5"/>
      <w:bookmarkEnd w:id="6"/>
    </w:p>
    <w:p w14:paraId="76648B9F" w14:textId="77777777" w:rsidR="006C4431" w:rsidRPr="00415D40" w:rsidRDefault="006C4431" w:rsidP="00BB7800">
      <w:pPr>
        <w:spacing w:line="240" w:lineRule="auto"/>
        <w:rPr>
          <w:rFonts w:cs="Times New Roman"/>
          <w:sz w:val="22"/>
        </w:rPr>
      </w:pPr>
    </w:p>
    <w:p w14:paraId="1B1CCCED" w14:textId="44C424DA" w:rsidR="006C4431" w:rsidRPr="00415D40" w:rsidRDefault="006C4431" w:rsidP="00BB7800">
      <w:pPr>
        <w:spacing w:line="240" w:lineRule="auto"/>
        <w:ind w:left="0" w:firstLine="0"/>
        <w:jc w:val="center"/>
        <w:rPr>
          <w:rFonts w:cs="Times New Roman"/>
          <w:sz w:val="22"/>
        </w:rPr>
      </w:pPr>
      <w:r w:rsidRPr="00415D40">
        <w:rPr>
          <w:rFonts w:cs="Times New Roman"/>
          <w:sz w:val="22"/>
        </w:rPr>
        <w:t xml:space="preserve">The </w:t>
      </w:r>
      <w:proofErr w:type="spellStart"/>
      <w:r w:rsidRPr="00415D40">
        <w:rPr>
          <w:rFonts w:cs="Times New Roman"/>
          <w:sz w:val="22"/>
        </w:rPr>
        <w:t>Effect</w:t>
      </w:r>
      <w:proofErr w:type="spellEnd"/>
      <w:r w:rsidRPr="00415D40">
        <w:rPr>
          <w:rFonts w:cs="Times New Roman"/>
          <w:sz w:val="22"/>
        </w:rPr>
        <w:t xml:space="preserve"> </w:t>
      </w:r>
      <w:proofErr w:type="spellStart"/>
      <w:r w:rsidRPr="00415D40">
        <w:rPr>
          <w:rFonts w:cs="Times New Roman"/>
          <w:sz w:val="22"/>
        </w:rPr>
        <w:t>of</w:t>
      </w:r>
      <w:proofErr w:type="spellEnd"/>
      <w:r w:rsidRPr="00415D40">
        <w:rPr>
          <w:rFonts w:cs="Times New Roman"/>
          <w:sz w:val="22"/>
        </w:rPr>
        <w:t xml:space="preserve"> </w:t>
      </w:r>
      <w:proofErr w:type="spellStart"/>
      <w:r w:rsidRPr="00415D40">
        <w:rPr>
          <w:rFonts w:cs="Times New Roman"/>
          <w:sz w:val="22"/>
        </w:rPr>
        <w:t>Beeswax</w:t>
      </w:r>
      <w:proofErr w:type="spellEnd"/>
      <w:r w:rsidRPr="00415D40">
        <w:rPr>
          <w:rFonts w:cs="Times New Roman"/>
          <w:sz w:val="22"/>
        </w:rPr>
        <w:t xml:space="preserve"> </w:t>
      </w:r>
      <w:proofErr w:type="spellStart"/>
      <w:r w:rsidRPr="00415D40">
        <w:rPr>
          <w:rFonts w:cs="Times New Roman"/>
          <w:sz w:val="22"/>
        </w:rPr>
        <w:t>and</w:t>
      </w:r>
      <w:proofErr w:type="spellEnd"/>
      <w:r w:rsidRPr="00415D40">
        <w:rPr>
          <w:rFonts w:cs="Times New Roman"/>
          <w:sz w:val="22"/>
        </w:rPr>
        <w:t xml:space="preserve"> </w:t>
      </w:r>
      <w:proofErr w:type="spellStart"/>
      <w:r w:rsidRPr="00415D40">
        <w:rPr>
          <w:rFonts w:cs="Times New Roman"/>
          <w:sz w:val="22"/>
        </w:rPr>
        <w:t>Carnauba</w:t>
      </w:r>
      <w:proofErr w:type="spellEnd"/>
      <w:r w:rsidRPr="00415D40">
        <w:rPr>
          <w:rFonts w:cs="Times New Roman"/>
          <w:sz w:val="22"/>
        </w:rPr>
        <w:t xml:space="preserve"> </w:t>
      </w:r>
      <w:proofErr w:type="spellStart"/>
      <w:r w:rsidRPr="00415D40">
        <w:rPr>
          <w:rFonts w:cs="Times New Roman"/>
          <w:sz w:val="22"/>
        </w:rPr>
        <w:t>Wax</w:t>
      </w:r>
      <w:proofErr w:type="spellEnd"/>
      <w:r w:rsidRPr="00415D40">
        <w:rPr>
          <w:rFonts w:cs="Times New Roman"/>
          <w:sz w:val="22"/>
        </w:rPr>
        <w:t xml:space="preserve"> </w:t>
      </w:r>
      <w:proofErr w:type="spellStart"/>
      <w:r w:rsidRPr="00415D40">
        <w:rPr>
          <w:rFonts w:cs="Times New Roman"/>
          <w:sz w:val="22"/>
        </w:rPr>
        <w:t>Addition</w:t>
      </w:r>
      <w:proofErr w:type="spellEnd"/>
      <w:r w:rsidRPr="00415D40">
        <w:rPr>
          <w:rFonts w:cs="Times New Roman"/>
          <w:sz w:val="22"/>
        </w:rPr>
        <w:t xml:space="preserve"> </w:t>
      </w:r>
      <w:proofErr w:type="spellStart"/>
      <w:r w:rsidRPr="00415D40">
        <w:rPr>
          <w:rFonts w:cs="Times New Roman"/>
          <w:sz w:val="22"/>
        </w:rPr>
        <w:t>on</w:t>
      </w:r>
      <w:proofErr w:type="spellEnd"/>
      <w:r w:rsidRPr="00415D40">
        <w:rPr>
          <w:rFonts w:cs="Times New Roman"/>
          <w:sz w:val="22"/>
        </w:rPr>
        <w:t xml:space="preserve"> </w:t>
      </w:r>
      <w:proofErr w:type="spellStart"/>
      <w:r w:rsidRPr="00415D40">
        <w:rPr>
          <w:rFonts w:cs="Times New Roman"/>
          <w:sz w:val="22"/>
        </w:rPr>
        <w:t>the</w:t>
      </w:r>
      <w:proofErr w:type="spellEnd"/>
      <w:r w:rsidRPr="00415D40">
        <w:rPr>
          <w:rFonts w:cs="Times New Roman"/>
          <w:sz w:val="22"/>
        </w:rPr>
        <w:t xml:space="preserve"> </w:t>
      </w:r>
      <w:proofErr w:type="spellStart"/>
      <w:r w:rsidRPr="00415D40">
        <w:rPr>
          <w:rFonts w:cs="Times New Roman"/>
          <w:sz w:val="22"/>
        </w:rPr>
        <w:t>Characteristics</w:t>
      </w:r>
      <w:proofErr w:type="spellEnd"/>
      <w:r w:rsidRPr="00415D40">
        <w:rPr>
          <w:rFonts w:cs="Times New Roman"/>
          <w:sz w:val="22"/>
        </w:rPr>
        <w:t xml:space="preserve">  </w:t>
      </w:r>
      <w:proofErr w:type="spellStart"/>
      <w:r w:rsidRPr="00415D40">
        <w:rPr>
          <w:rFonts w:cs="Times New Roman"/>
          <w:sz w:val="22"/>
        </w:rPr>
        <w:t>of</w:t>
      </w:r>
      <w:proofErr w:type="spellEnd"/>
      <w:r w:rsidRPr="00415D40">
        <w:rPr>
          <w:rFonts w:cs="Times New Roman"/>
          <w:sz w:val="22"/>
        </w:rPr>
        <w:t xml:space="preserve"> </w:t>
      </w:r>
      <w:proofErr w:type="spellStart"/>
      <w:r w:rsidRPr="00415D40">
        <w:rPr>
          <w:rFonts w:cs="Times New Roman"/>
          <w:sz w:val="22"/>
        </w:rPr>
        <w:t>Avocado</w:t>
      </w:r>
      <w:proofErr w:type="spellEnd"/>
      <w:r w:rsidRPr="00415D40">
        <w:rPr>
          <w:rFonts w:cs="Times New Roman"/>
          <w:sz w:val="22"/>
        </w:rPr>
        <w:t xml:space="preserve"> </w:t>
      </w:r>
      <w:proofErr w:type="spellStart"/>
      <w:r w:rsidRPr="00415D40">
        <w:rPr>
          <w:rFonts w:cs="Times New Roman"/>
          <w:sz w:val="22"/>
        </w:rPr>
        <w:t>Seeds</w:t>
      </w:r>
      <w:proofErr w:type="spellEnd"/>
      <w:r w:rsidRPr="00415D40">
        <w:rPr>
          <w:rFonts w:cs="Times New Roman"/>
          <w:sz w:val="22"/>
        </w:rPr>
        <w:t xml:space="preserve">-Starch </w:t>
      </w:r>
      <w:proofErr w:type="spellStart"/>
      <w:r w:rsidRPr="00415D40">
        <w:rPr>
          <w:rFonts w:cs="Times New Roman"/>
          <w:sz w:val="22"/>
        </w:rPr>
        <w:t>Edible</w:t>
      </w:r>
      <w:proofErr w:type="spellEnd"/>
      <w:r w:rsidRPr="00415D40">
        <w:rPr>
          <w:rFonts w:cs="Times New Roman"/>
          <w:sz w:val="22"/>
        </w:rPr>
        <w:t xml:space="preserve"> Film</w:t>
      </w:r>
    </w:p>
    <w:p w14:paraId="0090E517" w14:textId="77777777" w:rsidR="00871482" w:rsidRPr="00415D40" w:rsidRDefault="00871482" w:rsidP="00BB7800">
      <w:pPr>
        <w:spacing w:line="240" w:lineRule="auto"/>
        <w:ind w:left="0" w:firstLine="0"/>
        <w:rPr>
          <w:rFonts w:cs="Times New Roman"/>
          <w:sz w:val="22"/>
        </w:rPr>
      </w:pPr>
    </w:p>
    <w:p w14:paraId="40648396" w14:textId="6B18F991" w:rsidR="00871482" w:rsidRPr="00415D40" w:rsidRDefault="00871482" w:rsidP="00BB7800">
      <w:pPr>
        <w:spacing w:line="240" w:lineRule="auto"/>
        <w:ind w:left="0" w:firstLine="1"/>
        <w:jc w:val="center"/>
        <w:rPr>
          <w:rFonts w:cs="Times New Roman"/>
          <w:b/>
          <w:bCs/>
          <w:sz w:val="22"/>
        </w:rPr>
      </w:pPr>
      <w:r w:rsidRPr="00415D40">
        <w:rPr>
          <w:rFonts w:cs="Times New Roman"/>
          <w:b/>
          <w:sz w:val="22"/>
        </w:rPr>
        <w:t>Ananda Multazam</w:t>
      </w:r>
      <w:r w:rsidRPr="00415D40">
        <w:rPr>
          <w:rFonts w:cs="Times New Roman"/>
          <w:b/>
          <w:sz w:val="22"/>
          <w:vertAlign w:val="superscript"/>
        </w:rPr>
        <w:t>1)</w:t>
      </w:r>
      <w:r w:rsidRPr="00415D40">
        <w:rPr>
          <w:rFonts w:cs="Times New Roman"/>
          <w:b/>
          <w:sz w:val="22"/>
        </w:rPr>
        <w:t xml:space="preserve">,  </w:t>
      </w:r>
      <w:r w:rsidRPr="00415D40">
        <w:rPr>
          <w:rFonts w:cs="Times New Roman"/>
          <w:b/>
          <w:bCs/>
          <w:sz w:val="22"/>
          <w:shd w:val="clear" w:color="auto" w:fill="FFFFFF"/>
        </w:rPr>
        <w:t>Wisnu Adi Yulianto</w:t>
      </w:r>
      <w:r w:rsidRPr="00415D40">
        <w:rPr>
          <w:rFonts w:cs="Times New Roman"/>
          <w:b/>
          <w:bCs/>
          <w:sz w:val="22"/>
          <w:vertAlign w:val="superscript"/>
        </w:rPr>
        <w:t xml:space="preserve"> 2)</w:t>
      </w:r>
      <w:r w:rsidRPr="00415D40">
        <w:rPr>
          <w:rFonts w:cs="Times New Roman"/>
          <w:b/>
          <w:sz w:val="22"/>
        </w:rPr>
        <w:t xml:space="preserve">, </w:t>
      </w:r>
      <w:bookmarkStart w:id="7" w:name="_Hlk70537635"/>
      <w:r w:rsidRPr="00415D40">
        <w:rPr>
          <w:rFonts w:cs="Times New Roman"/>
          <w:b/>
          <w:bCs/>
          <w:sz w:val="22"/>
          <w:shd w:val="clear" w:color="auto" w:fill="FFFFFF"/>
        </w:rPr>
        <w:t>Siti Tamaroh</w:t>
      </w:r>
      <w:bookmarkEnd w:id="7"/>
      <w:r w:rsidRPr="00415D40">
        <w:rPr>
          <w:rFonts w:cs="Times New Roman"/>
          <w:b/>
          <w:bCs/>
          <w:sz w:val="22"/>
          <w:vertAlign w:val="superscript"/>
        </w:rPr>
        <w:t>3)</w:t>
      </w:r>
    </w:p>
    <w:p w14:paraId="311F1A15" w14:textId="3A523DB4" w:rsidR="006C4431" w:rsidRPr="00415D40" w:rsidRDefault="006C4431" w:rsidP="00BB7800">
      <w:pPr>
        <w:spacing w:line="240" w:lineRule="auto"/>
        <w:ind w:left="0" w:firstLine="1"/>
        <w:jc w:val="center"/>
        <w:rPr>
          <w:rFonts w:cs="Times New Roman"/>
          <w:sz w:val="22"/>
        </w:rPr>
      </w:pPr>
      <w:r w:rsidRPr="00415D40">
        <w:rPr>
          <w:rFonts w:cs="Times New Roman"/>
          <w:sz w:val="22"/>
        </w:rPr>
        <w:t>Program Studi Teknologi Hasil Pertanian, Fakultas Agroindustri, Universitas Mercu Buana Yogyakarta</w:t>
      </w:r>
    </w:p>
    <w:p w14:paraId="290C67A0" w14:textId="4351B87B" w:rsidR="00871482" w:rsidRPr="00415D40" w:rsidRDefault="00871482" w:rsidP="00BB7800">
      <w:pPr>
        <w:spacing w:line="240" w:lineRule="auto"/>
        <w:ind w:left="0" w:firstLine="0"/>
        <w:jc w:val="center"/>
        <w:rPr>
          <w:rFonts w:cs="Times New Roman"/>
          <w:sz w:val="22"/>
        </w:rPr>
      </w:pPr>
      <w:r w:rsidRPr="00415D40">
        <w:rPr>
          <w:rFonts w:cs="Times New Roman"/>
          <w:sz w:val="22"/>
        </w:rPr>
        <w:t xml:space="preserve">Email: </w:t>
      </w:r>
      <w:hyperlink r:id="rId6" w:history="1">
        <w:r w:rsidRPr="00C25A9F">
          <w:rPr>
            <w:rStyle w:val="Hyperlink"/>
            <w:rFonts w:cs="Times New Roman"/>
            <w:color w:val="0070C0"/>
            <w:sz w:val="22"/>
          </w:rPr>
          <w:t>anandamultazam@gmail.com</w:t>
        </w:r>
      </w:hyperlink>
      <w:r w:rsidRPr="00C25A9F">
        <w:rPr>
          <w:rFonts w:cs="Times New Roman"/>
          <w:color w:val="0070C0"/>
          <w:sz w:val="22"/>
        </w:rPr>
        <w:t xml:space="preserve"> </w:t>
      </w:r>
    </w:p>
    <w:p w14:paraId="298FC835" w14:textId="77777777" w:rsidR="00B92056" w:rsidRPr="00415D40" w:rsidRDefault="00B92056" w:rsidP="00BB7800">
      <w:pPr>
        <w:spacing w:line="240" w:lineRule="auto"/>
        <w:ind w:left="0" w:firstLine="0"/>
        <w:rPr>
          <w:rFonts w:cs="Times New Roman"/>
          <w:sz w:val="22"/>
        </w:rPr>
      </w:pPr>
    </w:p>
    <w:p w14:paraId="59144DC4" w14:textId="60A05C55" w:rsidR="00B92056" w:rsidRPr="00415D40" w:rsidRDefault="006C4431" w:rsidP="00BB7800">
      <w:pPr>
        <w:spacing w:line="240" w:lineRule="auto"/>
        <w:ind w:left="0" w:firstLine="0"/>
        <w:jc w:val="center"/>
        <w:rPr>
          <w:rFonts w:cs="Times New Roman"/>
          <w:b/>
          <w:bCs/>
          <w:sz w:val="22"/>
        </w:rPr>
      </w:pPr>
      <w:r w:rsidRPr="00415D40">
        <w:rPr>
          <w:rFonts w:cs="Times New Roman"/>
          <w:b/>
          <w:bCs/>
          <w:sz w:val="22"/>
        </w:rPr>
        <w:t>INTISARI</w:t>
      </w:r>
    </w:p>
    <w:p w14:paraId="247F643D" w14:textId="34B32EB9" w:rsidR="00B92056" w:rsidRPr="00415D40" w:rsidRDefault="00B92056" w:rsidP="00BB7800">
      <w:pPr>
        <w:spacing w:line="240" w:lineRule="auto"/>
        <w:ind w:left="0"/>
        <w:rPr>
          <w:rFonts w:cs="Times New Roman"/>
          <w:sz w:val="22"/>
        </w:rPr>
      </w:pPr>
      <w:r w:rsidRPr="00415D40">
        <w:rPr>
          <w:rFonts w:cs="Times New Roman"/>
          <w:sz w:val="22"/>
        </w:rPr>
        <w:t xml:space="preserve">Biji alpukat memiliki kandungan amilosa yang tinggi, yang dapat dimanfaatkan sebagai bahan </w:t>
      </w:r>
      <w:proofErr w:type="spellStart"/>
      <w:r w:rsidRPr="00415D40">
        <w:rPr>
          <w:rFonts w:cs="Times New Roman"/>
          <w:i/>
          <w:iCs/>
          <w:sz w:val="22"/>
        </w:rPr>
        <w:t>edible</w:t>
      </w:r>
      <w:proofErr w:type="spellEnd"/>
      <w:r w:rsidRPr="00415D40">
        <w:rPr>
          <w:rFonts w:cs="Times New Roman"/>
          <w:sz w:val="22"/>
        </w:rPr>
        <w:t xml:space="preserve"> </w:t>
      </w:r>
      <w:r w:rsidRPr="00415D40">
        <w:rPr>
          <w:rFonts w:cs="Times New Roman"/>
          <w:i/>
          <w:iCs/>
          <w:sz w:val="22"/>
        </w:rPr>
        <w:t>film</w:t>
      </w:r>
      <w:r w:rsidRPr="00415D40">
        <w:rPr>
          <w:rFonts w:cs="Times New Roman"/>
          <w:sz w:val="22"/>
        </w:rPr>
        <w:t xml:space="preserve">. Namun, </w:t>
      </w:r>
      <w:proofErr w:type="spellStart"/>
      <w:r w:rsidRPr="00415D40">
        <w:rPr>
          <w:rFonts w:cs="Times New Roman"/>
          <w:i/>
          <w:iCs/>
          <w:sz w:val="22"/>
        </w:rPr>
        <w:t>edible</w:t>
      </w:r>
      <w:proofErr w:type="spellEnd"/>
      <w:r w:rsidRPr="00415D40">
        <w:rPr>
          <w:rFonts w:cs="Times New Roman"/>
          <w:sz w:val="22"/>
        </w:rPr>
        <w:t xml:space="preserve"> </w:t>
      </w:r>
      <w:r w:rsidRPr="00415D40">
        <w:rPr>
          <w:rFonts w:cs="Times New Roman"/>
          <w:i/>
          <w:iCs/>
          <w:sz w:val="22"/>
        </w:rPr>
        <w:t>film</w:t>
      </w:r>
      <w:r w:rsidRPr="00415D40">
        <w:rPr>
          <w:rFonts w:cs="Times New Roman"/>
          <w:sz w:val="22"/>
        </w:rPr>
        <w:t xml:space="preserve"> berbahan dasar pati memiliki permeabilitas air yang tinggi karena sifatnya yang hidrofilik. Oleh karena itu, perlu penambahan bahan </w:t>
      </w:r>
      <w:proofErr w:type="spellStart"/>
      <w:r w:rsidRPr="00415D40">
        <w:rPr>
          <w:rFonts w:cs="Times New Roman"/>
          <w:sz w:val="22"/>
        </w:rPr>
        <w:t>hidrofobik</w:t>
      </w:r>
      <w:proofErr w:type="spellEnd"/>
      <w:r w:rsidRPr="00415D40">
        <w:rPr>
          <w:rFonts w:cs="Times New Roman"/>
          <w:sz w:val="22"/>
        </w:rPr>
        <w:t xml:space="preserve"> untuk memperbaiki sifat tersebut. Bahan </w:t>
      </w:r>
      <w:proofErr w:type="spellStart"/>
      <w:r w:rsidRPr="00415D40">
        <w:rPr>
          <w:rFonts w:cs="Times New Roman"/>
          <w:sz w:val="22"/>
        </w:rPr>
        <w:t>hidrofobik</w:t>
      </w:r>
      <w:proofErr w:type="spellEnd"/>
      <w:r w:rsidRPr="00415D40">
        <w:rPr>
          <w:rFonts w:cs="Times New Roman"/>
          <w:sz w:val="22"/>
        </w:rPr>
        <w:t xml:space="preserve"> yang digunakan dalam  penelitian ini yaitu lilin lebah dan lilin </w:t>
      </w:r>
      <w:proofErr w:type="spellStart"/>
      <w:r w:rsidRPr="00415D40">
        <w:rPr>
          <w:rFonts w:cs="Times New Roman"/>
          <w:sz w:val="22"/>
        </w:rPr>
        <w:t>karnauba</w:t>
      </w:r>
      <w:proofErr w:type="spellEnd"/>
      <w:r w:rsidRPr="00415D40">
        <w:rPr>
          <w:rFonts w:cs="Times New Roman"/>
          <w:sz w:val="22"/>
        </w:rPr>
        <w:t xml:space="preserve">. Penelitian ini bertujuan untuk mengetahui karakteristik </w:t>
      </w:r>
      <w:proofErr w:type="spellStart"/>
      <w:r w:rsidRPr="00415D40">
        <w:rPr>
          <w:rFonts w:cs="Times New Roman"/>
          <w:i/>
          <w:iCs/>
          <w:sz w:val="22"/>
        </w:rPr>
        <w:t>edible</w:t>
      </w:r>
      <w:proofErr w:type="spellEnd"/>
      <w:r w:rsidRPr="00415D40">
        <w:rPr>
          <w:rFonts w:cs="Times New Roman"/>
          <w:sz w:val="22"/>
        </w:rPr>
        <w:t xml:space="preserve"> </w:t>
      </w:r>
      <w:r w:rsidRPr="00415D40">
        <w:rPr>
          <w:rFonts w:cs="Times New Roman"/>
          <w:i/>
          <w:iCs/>
          <w:sz w:val="22"/>
        </w:rPr>
        <w:t>film</w:t>
      </w:r>
      <w:r w:rsidRPr="00415D40">
        <w:rPr>
          <w:rFonts w:cs="Times New Roman"/>
          <w:sz w:val="22"/>
        </w:rPr>
        <w:t xml:space="preserve"> berbahan pati biji alpukat dengan penambahan lilin lebah dan lilin </w:t>
      </w:r>
      <w:proofErr w:type="spellStart"/>
      <w:r w:rsidRPr="00415D40">
        <w:rPr>
          <w:rFonts w:cs="Times New Roman"/>
          <w:sz w:val="22"/>
        </w:rPr>
        <w:t>karnauba</w:t>
      </w:r>
      <w:proofErr w:type="spellEnd"/>
      <w:r w:rsidRPr="00415D40">
        <w:rPr>
          <w:rFonts w:cs="Times New Roman"/>
          <w:sz w:val="22"/>
        </w:rPr>
        <w:t xml:space="preserve">. </w:t>
      </w:r>
    </w:p>
    <w:p w14:paraId="7637341C" w14:textId="640164A8" w:rsidR="00B92056" w:rsidRPr="00415D40" w:rsidRDefault="00B92056" w:rsidP="00BB7800">
      <w:pPr>
        <w:spacing w:line="240" w:lineRule="auto"/>
        <w:ind w:left="0"/>
        <w:rPr>
          <w:rFonts w:cs="Times New Roman"/>
          <w:sz w:val="22"/>
        </w:rPr>
      </w:pPr>
      <w:r w:rsidRPr="00415D40">
        <w:rPr>
          <w:rFonts w:cs="Times New Roman"/>
          <w:sz w:val="22"/>
        </w:rPr>
        <w:t xml:space="preserve">Penelitian ini dilakukan dengan cara ekstraksi pati biji alpukat, kemudian pembuatan </w:t>
      </w:r>
      <w:proofErr w:type="spellStart"/>
      <w:r w:rsidRPr="00415D40">
        <w:rPr>
          <w:rFonts w:cs="Times New Roman"/>
          <w:i/>
          <w:iCs/>
          <w:sz w:val="22"/>
        </w:rPr>
        <w:t>edible</w:t>
      </w:r>
      <w:proofErr w:type="spellEnd"/>
      <w:r w:rsidRPr="00415D40">
        <w:rPr>
          <w:rFonts w:cs="Times New Roman"/>
          <w:sz w:val="22"/>
        </w:rPr>
        <w:t xml:space="preserve"> </w:t>
      </w:r>
      <w:r w:rsidRPr="00415D40">
        <w:rPr>
          <w:rFonts w:cs="Times New Roman"/>
          <w:i/>
          <w:iCs/>
          <w:sz w:val="22"/>
        </w:rPr>
        <w:t xml:space="preserve">film </w:t>
      </w:r>
      <w:r w:rsidRPr="00415D40">
        <w:rPr>
          <w:rFonts w:cs="Times New Roman"/>
          <w:sz w:val="22"/>
        </w:rPr>
        <w:t xml:space="preserve">dengan perlakuan jenis lilin dan konsentrasi lilin. Pembuatan </w:t>
      </w:r>
      <w:proofErr w:type="spellStart"/>
      <w:r w:rsidRPr="00415D40">
        <w:rPr>
          <w:rFonts w:cs="Times New Roman"/>
          <w:i/>
          <w:iCs/>
          <w:sz w:val="22"/>
        </w:rPr>
        <w:t>edible</w:t>
      </w:r>
      <w:proofErr w:type="spellEnd"/>
      <w:r w:rsidRPr="00415D40">
        <w:rPr>
          <w:rFonts w:cs="Times New Roman"/>
          <w:sz w:val="22"/>
        </w:rPr>
        <w:t xml:space="preserve"> </w:t>
      </w:r>
      <w:r w:rsidRPr="00415D40">
        <w:rPr>
          <w:rFonts w:cs="Times New Roman"/>
          <w:i/>
          <w:iCs/>
          <w:sz w:val="22"/>
        </w:rPr>
        <w:t>film</w:t>
      </w:r>
      <w:r w:rsidRPr="00415D40">
        <w:rPr>
          <w:rFonts w:cs="Times New Roman"/>
          <w:sz w:val="22"/>
        </w:rPr>
        <w:t xml:space="preserve"> meliputi pencampuran bahan, pemanasan dan pengadukan, pencetakan, dan pengeringan. </w:t>
      </w:r>
      <w:proofErr w:type="spellStart"/>
      <w:r w:rsidRPr="00415D40">
        <w:rPr>
          <w:rFonts w:cs="Times New Roman"/>
          <w:i/>
          <w:iCs/>
          <w:sz w:val="22"/>
        </w:rPr>
        <w:t>Edible</w:t>
      </w:r>
      <w:proofErr w:type="spellEnd"/>
      <w:r w:rsidRPr="00415D40">
        <w:rPr>
          <w:rFonts w:cs="Times New Roman"/>
          <w:sz w:val="22"/>
        </w:rPr>
        <w:t xml:space="preserve"> </w:t>
      </w:r>
      <w:r w:rsidRPr="00415D40">
        <w:rPr>
          <w:rFonts w:cs="Times New Roman"/>
          <w:i/>
          <w:iCs/>
          <w:sz w:val="22"/>
        </w:rPr>
        <w:t>film</w:t>
      </w:r>
      <w:r w:rsidRPr="00415D40">
        <w:rPr>
          <w:rFonts w:cs="Times New Roman"/>
          <w:sz w:val="22"/>
        </w:rPr>
        <w:t xml:space="preserve"> yang dihasilkan diuji ketebalan, kuat tarik, pemanjangan, WVTR, dan daya serap air. Rancangan percobaan yang digunakan adalah Rancangan Acak Lengkap (RAL) faktorial dengan 2 faktor. Faktor pertama yaitu jenis lilin (L1=Lilin lebah, L2=Lilin </w:t>
      </w:r>
      <w:proofErr w:type="spellStart"/>
      <w:r w:rsidRPr="00415D40">
        <w:rPr>
          <w:rFonts w:cs="Times New Roman"/>
          <w:sz w:val="22"/>
        </w:rPr>
        <w:t>karnauba</w:t>
      </w:r>
      <w:proofErr w:type="spellEnd"/>
      <w:r w:rsidRPr="00415D40">
        <w:rPr>
          <w:rFonts w:cs="Times New Roman"/>
          <w:sz w:val="22"/>
        </w:rPr>
        <w:t>), dan faktor kedua yaitu konsentrasi lilin (K1=0%; K2=0,5%; K3=1%). Hasil penelitian kemudian diuji statistik menggunakan Uji ANOVA dan Uji DMRT.</w:t>
      </w:r>
    </w:p>
    <w:p w14:paraId="3ED707B0" w14:textId="77777777" w:rsidR="00B92056" w:rsidRPr="00415D40" w:rsidRDefault="00B92056" w:rsidP="00BB7800">
      <w:pPr>
        <w:spacing w:line="240" w:lineRule="auto"/>
        <w:ind w:left="0"/>
        <w:rPr>
          <w:rFonts w:cs="Times New Roman"/>
          <w:sz w:val="22"/>
        </w:rPr>
      </w:pPr>
      <w:r w:rsidRPr="00415D40">
        <w:rPr>
          <w:rFonts w:cs="Times New Roman"/>
          <w:sz w:val="22"/>
        </w:rPr>
        <w:t xml:space="preserve">Hasil penelitian menunjukkan bahwa penambahan lilin lebah atau lilin </w:t>
      </w:r>
      <w:proofErr w:type="spellStart"/>
      <w:r w:rsidRPr="00415D40">
        <w:rPr>
          <w:rFonts w:cs="Times New Roman"/>
          <w:sz w:val="22"/>
        </w:rPr>
        <w:t>karnauba</w:t>
      </w:r>
      <w:proofErr w:type="spellEnd"/>
      <w:r w:rsidRPr="00415D40">
        <w:rPr>
          <w:rFonts w:cs="Times New Roman"/>
          <w:sz w:val="22"/>
        </w:rPr>
        <w:t xml:space="preserve"> pada </w:t>
      </w:r>
      <w:proofErr w:type="spellStart"/>
      <w:r w:rsidRPr="00415D40">
        <w:rPr>
          <w:rFonts w:cs="Times New Roman"/>
          <w:i/>
          <w:iCs/>
          <w:sz w:val="22"/>
        </w:rPr>
        <w:t>edible</w:t>
      </w:r>
      <w:proofErr w:type="spellEnd"/>
      <w:r w:rsidRPr="00415D40">
        <w:rPr>
          <w:rFonts w:cs="Times New Roman"/>
          <w:sz w:val="22"/>
        </w:rPr>
        <w:t xml:space="preserve"> </w:t>
      </w:r>
      <w:r w:rsidRPr="00415D40">
        <w:rPr>
          <w:rFonts w:cs="Times New Roman"/>
          <w:i/>
          <w:iCs/>
          <w:sz w:val="22"/>
        </w:rPr>
        <w:t>film</w:t>
      </w:r>
      <w:r w:rsidRPr="00415D40">
        <w:rPr>
          <w:rFonts w:cs="Times New Roman"/>
          <w:sz w:val="22"/>
        </w:rPr>
        <w:t xml:space="preserve"> pati biji alpukat berpengaruh pada ketebalan, daya tarik, persen pemanjangan, laju perpindahan uap air, dan daya serap air. Perlakuan terbaik yang paling mendekati standar JIS (</w:t>
      </w:r>
      <w:r w:rsidRPr="00415D40">
        <w:rPr>
          <w:rFonts w:cs="Times New Roman"/>
          <w:i/>
          <w:iCs/>
          <w:sz w:val="22"/>
        </w:rPr>
        <w:t>Japan Industrial Standard</w:t>
      </w:r>
      <w:r w:rsidRPr="00415D40">
        <w:rPr>
          <w:rFonts w:cs="Times New Roman"/>
          <w:sz w:val="22"/>
        </w:rPr>
        <w:t xml:space="preserve">) yaitu perlakuan L1K2 (lilin lebah 0,5%) dengan nilai ketebalan </w:t>
      </w:r>
      <w:r w:rsidRPr="00415D40">
        <w:rPr>
          <w:rStyle w:val="SubtleEmphasis"/>
          <w:rFonts w:cs="Times New Roman"/>
          <w:b w:val="0"/>
          <w:bCs/>
          <w:sz w:val="22"/>
        </w:rPr>
        <w:t>0,24</w:t>
      </w:r>
      <w:r w:rsidRPr="00415D40">
        <w:rPr>
          <w:rStyle w:val="SubtleEmphasis"/>
          <w:rFonts w:cs="Times New Roman"/>
          <w:sz w:val="22"/>
        </w:rPr>
        <w:t xml:space="preserve"> </w:t>
      </w:r>
      <w:r w:rsidRPr="00415D40">
        <w:rPr>
          <w:rFonts w:cs="Times New Roman"/>
          <w:sz w:val="22"/>
        </w:rPr>
        <w:t xml:space="preserve">mm; daya tarik </w:t>
      </w:r>
      <w:r w:rsidRPr="00415D40">
        <w:rPr>
          <w:rStyle w:val="SubtleEmphasis"/>
          <w:rFonts w:cs="Times New Roman"/>
          <w:b w:val="0"/>
          <w:bCs/>
          <w:sz w:val="22"/>
        </w:rPr>
        <w:t xml:space="preserve">0,54 </w:t>
      </w:r>
      <w:proofErr w:type="spellStart"/>
      <w:r w:rsidRPr="00415D40">
        <w:rPr>
          <w:rFonts w:cs="Times New Roman"/>
          <w:sz w:val="22"/>
        </w:rPr>
        <w:t>MPa</w:t>
      </w:r>
      <w:proofErr w:type="spellEnd"/>
      <w:r w:rsidRPr="00415D40">
        <w:rPr>
          <w:rFonts w:cs="Times New Roman"/>
          <w:sz w:val="22"/>
        </w:rPr>
        <w:t xml:space="preserve">; pemanjangan </w:t>
      </w:r>
      <w:r w:rsidRPr="00415D40">
        <w:rPr>
          <w:rStyle w:val="SubtleEmphasis"/>
          <w:rFonts w:cs="Times New Roman"/>
          <w:b w:val="0"/>
          <w:bCs/>
          <w:sz w:val="22"/>
        </w:rPr>
        <w:t>9,05</w:t>
      </w:r>
      <w:r w:rsidRPr="00415D40">
        <w:rPr>
          <w:rFonts w:cs="Times New Roman"/>
          <w:sz w:val="22"/>
        </w:rPr>
        <w:t xml:space="preserve">%; WVTR </w:t>
      </w:r>
      <w:r w:rsidRPr="00415D40">
        <w:rPr>
          <w:rStyle w:val="SubtleEmphasis"/>
          <w:rFonts w:cs="Times New Roman"/>
          <w:b w:val="0"/>
          <w:bCs/>
          <w:sz w:val="22"/>
        </w:rPr>
        <w:t>20,12</w:t>
      </w:r>
      <w:r w:rsidRPr="00415D40">
        <w:rPr>
          <w:rStyle w:val="SubtleEmphasis"/>
          <w:rFonts w:cs="Times New Roman"/>
          <w:sz w:val="22"/>
        </w:rPr>
        <w:t xml:space="preserve"> </w:t>
      </w:r>
      <w:r w:rsidRPr="00415D40">
        <w:rPr>
          <w:rFonts w:cs="Times New Roman"/>
          <w:sz w:val="22"/>
        </w:rPr>
        <w:t>g/m</w:t>
      </w:r>
      <w:r w:rsidRPr="00415D40">
        <w:rPr>
          <w:rFonts w:cs="Times New Roman"/>
          <w:sz w:val="22"/>
          <w:vertAlign w:val="superscript"/>
        </w:rPr>
        <w:t>2</w:t>
      </w:r>
      <w:r w:rsidRPr="00415D40">
        <w:rPr>
          <w:rFonts w:cs="Times New Roman"/>
          <w:sz w:val="22"/>
        </w:rPr>
        <w:t>/jam; dan daya serap air 9,62%.</w:t>
      </w:r>
    </w:p>
    <w:p w14:paraId="7E57B4C4" w14:textId="77777777" w:rsidR="00B92056" w:rsidRPr="00415D40" w:rsidRDefault="00B92056" w:rsidP="00BB7800">
      <w:pPr>
        <w:spacing w:line="240" w:lineRule="auto"/>
        <w:ind w:left="0" w:firstLine="0"/>
        <w:rPr>
          <w:rFonts w:cs="Times New Roman"/>
          <w:sz w:val="22"/>
        </w:rPr>
      </w:pPr>
    </w:p>
    <w:p w14:paraId="1BF3CB8D" w14:textId="77777777" w:rsidR="00B92056" w:rsidRPr="00415D40" w:rsidRDefault="00B92056" w:rsidP="00BB7800">
      <w:pPr>
        <w:spacing w:line="240" w:lineRule="auto"/>
        <w:ind w:left="0" w:firstLine="0"/>
        <w:rPr>
          <w:rFonts w:cs="Times New Roman"/>
          <w:sz w:val="22"/>
        </w:rPr>
      </w:pPr>
      <w:r w:rsidRPr="00415D40">
        <w:rPr>
          <w:rFonts w:cs="Times New Roman"/>
          <w:b/>
          <w:bCs/>
          <w:sz w:val="22"/>
        </w:rPr>
        <w:t xml:space="preserve">Kata kunci: </w:t>
      </w:r>
      <w:proofErr w:type="spellStart"/>
      <w:r w:rsidRPr="00415D40">
        <w:rPr>
          <w:rFonts w:cs="Times New Roman"/>
          <w:i/>
          <w:iCs/>
          <w:sz w:val="22"/>
        </w:rPr>
        <w:t>edible</w:t>
      </w:r>
      <w:proofErr w:type="spellEnd"/>
      <w:r w:rsidRPr="00415D40">
        <w:rPr>
          <w:rFonts w:cs="Times New Roman"/>
          <w:sz w:val="22"/>
        </w:rPr>
        <w:t xml:space="preserve"> </w:t>
      </w:r>
      <w:r w:rsidRPr="00415D40">
        <w:rPr>
          <w:rFonts w:cs="Times New Roman"/>
          <w:i/>
          <w:iCs/>
          <w:sz w:val="22"/>
        </w:rPr>
        <w:t>film</w:t>
      </w:r>
      <w:r w:rsidRPr="00415D40">
        <w:rPr>
          <w:rFonts w:cs="Times New Roman"/>
          <w:sz w:val="22"/>
        </w:rPr>
        <w:t xml:space="preserve">, lilin lebah, lilin </w:t>
      </w:r>
      <w:proofErr w:type="spellStart"/>
      <w:r w:rsidRPr="00415D40">
        <w:rPr>
          <w:rFonts w:cs="Times New Roman"/>
          <w:sz w:val="22"/>
        </w:rPr>
        <w:t>karnauba</w:t>
      </w:r>
      <w:proofErr w:type="spellEnd"/>
      <w:r w:rsidRPr="00415D40">
        <w:rPr>
          <w:rFonts w:cs="Times New Roman"/>
          <w:sz w:val="22"/>
        </w:rPr>
        <w:t>, pati biji alpukat</w:t>
      </w:r>
    </w:p>
    <w:p w14:paraId="03EDAC6D" w14:textId="77777777" w:rsidR="00B92056" w:rsidRPr="00415D40" w:rsidRDefault="00B92056" w:rsidP="00BB7800">
      <w:pPr>
        <w:spacing w:line="240" w:lineRule="auto"/>
        <w:ind w:left="0" w:firstLine="0"/>
        <w:rPr>
          <w:rFonts w:cs="Times New Roman"/>
          <w:sz w:val="22"/>
        </w:rPr>
      </w:pPr>
    </w:p>
    <w:p w14:paraId="264A92E9" w14:textId="77777777" w:rsidR="00B92056" w:rsidRPr="00415D40" w:rsidRDefault="00B92056" w:rsidP="00BB7800">
      <w:pPr>
        <w:spacing w:line="240" w:lineRule="auto"/>
        <w:ind w:left="0" w:firstLine="0"/>
        <w:rPr>
          <w:rFonts w:cs="Times New Roman"/>
          <w:sz w:val="22"/>
        </w:rPr>
      </w:pPr>
    </w:p>
    <w:p w14:paraId="1DB4AA8F" w14:textId="25864E23" w:rsidR="00B92056" w:rsidRPr="00415D40" w:rsidRDefault="006C4431" w:rsidP="00BB7800">
      <w:pPr>
        <w:spacing w:line="240" w:lineRule="auto"/>
        <w:ind w:left="0" w:firstLine="0"/>
        <w:jc w:val="center"/>
        <w:rPr>
          <w:rFonts w:cs="Times New Roman"/>
          <w:sz w:val="22"/>
        </w:rPr>
      </w:pPr>
      <w:r w:rsidRPr="00415D40">
        <w:rPr>
          <w:rFonts w:cs="Times New Roman"/>
          <w:b/>
          <w:bCs/>
          <w:sz w:val="22"/>
        </w:rPr>
        <w:t>ABSTRACT</w:t>
      </w:r>
    </w:p>
    <w:p w14:paraId="36FFF5EF" w14:textId="77777777" w:rsidR="00B92056" w:rsidRPr="00415D40" w:rsidRDefault="00B92056" w:rsidP="00BB7800">
      <w:pPr>
        <w:pStyle w:val="NormalWeb"/>
        <w:spacing w:before="0" w:beforeAutospacing="0" w:after="0" w:afterAutospacing="0"/>
        <w:ind w:firstLine="720"/>
        <w:jc w:val="both"/>
        <w:rPr>
          <w:sz w:val="22"/>
          <w:szCs w:val="22"/>
        </w:rPr>
      </w:pPr>
      <w:r w:rsidRPr="00415D40">
        <w:rPr>
          <w:rStyle w:val="Emphasis"/>
          <w:sz w:val="22"/>
          <w:szCs w:val="22"/>
        </w:rPr>
        <w:t>Avocado seeds contain amylose 43.3% of 80.1% total starch which could be used as edible films. However, starch-based edible films have high water permeability due to their hydrophilic characteristics. Therefore, it is needed to add hydrophobic materials to improve these properties. The hydrophobic materials used in this study were beeswax and carnauba wax. This study aims to determine the characteristics of edible films made from avocado seed starch by adding beeswax and carnauba wax.</w:t>
      </w:r>
    </w:p>
    <w:p w14:paraId="148A9E54" w14:textId="77777777" w:rsidR="00B92056" w:rsidRPr="00415D40" w:rsidRDefault="00B92056" w:rsidP="00BB7800">
      <w:pPr>
        <w:pStyle w:val="NormalWeb"/>
        <w:spacing w:before="0" w:beforeAutospacing="0" w:after="0" w:afterAutospacing="0"/>
        <w:ind w:firstLine="720"/>
        <w:jc w:val="both"/>
        <w:rPr>
          <w:sz w:val="22"/>
          <w:szCs w:val="22"/>
        </w:rPr>
      </w:pPr>
      <w:r w:rsidRPr="00415D40">
        <w:rPr>
          <w:rStyle w:val="Emphasis"/>
          <w:sz w:val="22"/>
          <w:szCs w:val="22"/>
        </w:rPr>
        <w:t xml:space="preserve">This research was conducted by extracting the starch of avocado seeds and preparing edible films with the treatment of </w:t>
      </w:r>
      <w:r w:rsidRPr="00415D40">
        <w:rPr>
          <w:rStyle w:val="Emphasis"/>
          <w:sz w:val="22"/>
          <w:szCs w:val="22"/>
          <w:lang w:val="id-ID"/>
        </w:rPr>
        <w:t>w</w:t>
      </w:r>
      <w:r w:rsidRPr="00415D40">
        <w:rPr>
          <w:rStyle w:val="Emphasis"/>
          <w:sz w:val="22"/>
          <w:szCs w:val="22"/>
        </w:rPr>
        <w:t>ax type and wax concentration. The edible film preparation included mixing the materials, heating and stirring, forming, and drying. The result of edible films was tested for thickness, tensile strength, elongation, WVTR, and water absorption. The experimental design used was factorial Completely Randomized Design (CRD) with two factors. The first factor is the type of wax (L1 = beeswax, L2 = carnauba wax), and the second factor is the concentration of wax (K1 = 0%; K2 = 0</w:t>
      </w:r>
      <w:r w:rsidRPr="00415D40">
        <w:rPr>
          <w:rStyle w:val="Emphasis"/>
          <w:sz w:val="22"/>
          <w:szCs w:val="22"/>
          <w:lang w:val="id-ID"/>
        </w:rPr>
        <w:t>,</w:t>
      </w:r>
      <w:r w:rsidRPr="00415D40">
        <w:rPr>
          <w:rStyle w:val="Emphasis"/>
          <w:sz w:val="22"/>
          <w:szCs w:val="22"/>
        </w:rPr>
        <w:t>5%; K3 = 1%). The results of this study were statistically tested using ANOVA and DMRT.</w:t>
      </w:r>
    </w:p>
    <w:p w14:paraId="24E8C174" w14:textId="77777777" w:rsidR="00B92056" w:rsidRPr="00415D40" w:rsidRDefault="00B92056" w:rsidP="00BB7800">
      <w:pPr>
        <w:pStyle w:val="NormalWeb"/>
        <w:spacing w:before="0" w:beforeAutospacing="0" w:after="0" w:afterAutospacing="0"/>
        <w:ind w:firstLine="720"/>
        <w:jc w:val="both"/>
        <w:rPr>
          <w:sz w:val="22"/>
          <w:szCs w:val="22"/>
        </w:rPr>
      </w:pPr>
      <w:r w:rsidRPr="00415D40">
        <w:rPr>
          <w:rStyle w:val="Emphasis"/>
          <w:sz w:val="22"/>
          <w:szCs w:val="22"/>
        </w:rPr>
        <w:t>The results showed that the addition of beeswax or carnauba wax to the avocado seed-starch edible films affected thickness, tensile strength, elongation, WVTR, and water absorption. The best treatment which is closest to JIS standard were L1K2 (0,5% beeswax) which result a thickness 0</w:t>
      </w:r>
      <w:r w:rsidRPr="00415D40">
        <w:rPr>
          <w:sz w:val="22"/>
          <w:szCs w:val="22"/>
          <w:lang w:val="id-ID"/>
        </w:rPr>
        <w:t>,</w:t>
      </w:r>
      <w:r w:rsidRPr="00415D40">
        <w:rPr>
          <w:sz w:val="22"/>
          <w:szCs w:val="22"/>
        </w:rPr>
        <w:t>24 </w:t>
      </w:r>
      <w:r w:rsidRPr="00415D40">
        <w:rPr>
          <w:rStyle w:val="Emphasis"/>
          <w:sz w:val="22"/>
          <w:szCs w:val="22"/>
        </w:rPr>
        <w:t>mm; tensile strength </w:t>
      </w:r>
      <w:r w:rsidRPr="00415D40">
        <w:rPr>
          <w:sz w:val="22"/>
          <w:szCs w:val="22"/>
        </w:rPr>
        <w:t>0</w:t>
      </w:r>
      <w:r w:rsidRPr="00415D40">
        <w:rPr>
          <w:sz w:val="22"/>
          <w:szCs w:val="22"/>
          <w:lang w:val="id-ID"/>
        </w:rPr>
        <w:t>,</w:t>
      </w:r>
      <w:r w:rsidRPr="00415D40">
        <w:rPr>
          <w:sz w:val="22"/>
          <w:szCs w:val="22"/>
        </w:rPr>
        <w:t>54 </w:t>
      </w:r>
      <w:r w:rsidRPr="00415D40">
        <w:rPr>
          <w:rStyle w:val="Emphasis"/>
          <w:sz w:val="22"/>
          <w:szCs w:val="22"/>
        </w:rPr>
        <w:t>MPa; elongation 9</w:t>
      </w:r>
      <w:r w:rsidRPr="00415D40">
        <w:rPr>
          <w:rStyle w:val="Emphasis"/>
          <w:sz w:val="22"/>
          <w:szCs w:val="22"/>
          <w:lang w:val="id-ID"/>
        </w:rPr>
        <w:t>,</w:t>
      </w:r>
      <w:r w:rsidRPr="00415D40">
        <w:rPr>
          <w:rStyle w:val="Emphasis"/>
          <w:sz w:val="22"/>
          <w:szCs w:val="22"/>
        </w:rPr>
        <w:t>05%; WVTR </w:t>
      </w:r>
      <w:r w:rsidRPr="00415D40">
        <w:rPr>
          <w:sz w:val="22"/>
          <w:szCs w:val="22"/>
        </w:rPr>
        <w:t>20</w:t>
      </w:r>
      <w:r w:rsidRPr="00415D40">
        <w:rPr>
          <w:sz w:val="22"/>
          <w:szCs w:val="22"/>
          <w:lang w:val="id-ID"/>
        </w:rPr>
        <w:t>,</w:t>
      </w:r>
      <w:r w:rsidRPr="00415D40">
        <w:rPr>
          <w:sz w:val="22"/>
          <w:szCs w:val="22"/>
        </w:rPr>
        <w:t>12 </w:t>
      </w:r>
      <w:r w:rsidRPr="00415D40">
        <w:rPr>
          <w:rStyle w:val="Emphasis"/>
          <w:sz w:val="22"/>
          <w:szCs w:val="22"/>
        </w:rPr>
        <w:t>g/m</w:t>
      </w:r>
      <w:r w:rsidRPr="00415D40">
        <w:rPr>
          <w:rStyle w:val="Emphasis"/>
          <w:sz w:val="22"/>
          <w:szCs w:val="22"/>
          <w:vertAlign w:val="superscript"/>
        </w:rPr>
        <w:t>2</w:t>
      </w:r>
      <w:r w:rsidRPr="00415D40">
        <w:rPr>
          <w:rStyle w:val="Emphasis"/>
          <w:sz w:val="22"/>
          <w:szCs w:val="22"/>
        </w:rPr>
        <w:t>/hour; and water absorption </w:t>
      </w:r>
      <w:r w:rsidRPr="00415D40">
        <w:rPr>
          <w:sz w:val="22"/>
          <w:szCs w:val="22"/>
        </w:rPr>
        <w:t>9</w:t>
      </w:r>
      <w:r w:rsidRPr="00415D40">
        <w:rPr>
          <w:sz w:val="22"/>
          <w:szCs w:val="22"/>
          <w:lang w:val="id-ID"/>
        </w:rPr>
        <w:t>,</w:t>
      </w:r>
      <w:r w:rsidRPr="00415D40">
        <w:rPr>
          <w:sz w:val="22"/>
          <w:szCs w:val="22"/>
        </w:rPr>
        <w:t>62 </w:t>
      </w:r>
      <w:r w:rsidRPr="00415D40">
        <w:rPr>
          <w:rStyle w:val="Emphasis"/>
          <w:sz w:val="22"/>
          <w:szCs w:val="22"/>
        </w:rPr>
        <w:t>%.</w:t>
      </w:r>
    </w:p>
    <w:p w14:paraId="105236D1" w14:textId="77777777" w:rsidR="00B92056" w:rsidRPr="00415D40" w:rsidRDefault="00B92056" w:rsidP="00BB7800">
      <w:pPr>
        <w:spacing w:line="240" w:lineRule="auto"/>
        <w:ind w:left="0"/>
        <w:rPr>
          <w:rFonts w:cs="Times New Roman"/>
          <w:sz w:val="22"/>
        </w:rPr>
      </w:pPr>
    </w:p>
    <w:p w14:paraId="65A04712" w14:textId="02C12A94" w:rsidR="00680640" w:rsidRPr="00415D40" w:rsidRDefault="00B92056" w:rsidP="00BB7800">
      <w:pPr>
        <w:spacing w:line="240" w:lineRule="auto"/>
        <w:ind w:left="0" w:firstLine="0"/>
        <w:rPr>
          <w:rFonts w:cs="Times New Roman"/>
          <w:sz w:val="22"/>
        </w:rPr>
      </w:pPr>
      <w:proofErr w:type="spellStart"/>
      <w:r w:rsidRPr="00415D40">
        <w:rPr>
          <w:rFonts w:cs="Times New Roman"/>
          <w:b/>
          <w:bCs/>
          <w:sz w:val="22"/>
        </w:rPr>
        <w:t>Keyword</w:t>
      </w:r>
      <w:proofErr w:type="spellEnd"/>
      <w:r w:rsidRPr="00415D40">
        <w:rPr>
          <w:rFonts w:cs="Times New Roman"/>
          <w:b/>
          <w:bCs/>
          <w:sz w:val="22"/>
        </w:rPr>
        <w:t>:</w:t>
      </w:r>
      <w:r w:rsidRPr="00415D40">
        <w:rPr>
          <w:rFonts w:cs="Times New Roman"/>
          <w:sz w:val="22"/>
        </w:rPr>
        <w:t xml:space="preserve"> </w:t>
      </w:r>
      <w:proofErr w:type="spellStart"/>
      <w:r w:rsidRPr="00415D40">
        <w:rPr>
          <w:rFonts w:cs="Times New Roman"/>
          <w:sz w:val="22"/>
        </w:rPr>
        <w:t>edible</w:t>
      </w:r>
      <w:proofErr w:type="spellEnd"/>
      <w:r w:rsidRPr="00415D40">
        <w:rPr>
          <w:rFonts w:cs="Times New Roman"/>
          <w:sz w:val="22"/>
        </w:rPr>
        <w:t xml:space="preserve"> </w:t>
      </w:r>
      <w:proofErr w:type="spellStart"/>
      <w:r w:rsidRPr="00415D40">
        <w:rPr>
          <w:rFonts w:cs="Times New Roman"/>
          <w:sz w:val="22"/>
        </w:rPr>
        <w:t>films</w:t>
      </w:r>
      <w:proofErr w:type="spellEnd"/>
      <w:r w:rsidRPr="00415D40">
        <w:rPr>
          <w:rFonts w:cs="Times New Roman"/>
          <w:sz w:val="22"/>
        </w:rPr>
        <w:t xml:space="preserve">, </w:t>
      </w:r>
      <w:proofErr w:type="spellStart"/>
      <w:r w:rsidRPr="00415D40">
        <w:rPr>
          <w:rFonts w:cs="Times New Roman"/>
          <w:sz w:val="22"/>
        </w:rPr>
        <w:t>beeswax</w:t>
      </w:r>
      <w:proofErr w:type="spellEnd"/>
      <w:r w:rsidRPr="00415D40">
        <w:rPr>
          <w:rFonts w:cs="Times New Roman"/>
          <w:sz w:val="22"/>
        </w:rPr>
        <w:t xml:space="preserve">, </w:t>
      </w:r>
      <w:proofErr w:type="spellStart"/>
      <w:r w:rsidRPr="00415D40">
        <w:rPr>
          <w:rFonts w:cs="Times New Roman"/>
          <w:sz w:val="22"/>
        </w:rPr>
        <w:t>carnauba</w:t>
      </w:r>
      <w:proofErr w:type="spellEnd"/>
      <w:r w:rsidRPr="00415D40">
        <w:rPr>
          <w:rFonts w:cs="Times New Roman"/>
          <w:sz w:val="22"/>
        </w:rPr>
        <w:t xml:space="preserve"> </w:t>
      </w:r>
      <w:proofErr w:type="spellStart"/>
      <w:r w:rsidRPr="00415D40">
        <w:rPr>
          <w:rFonts w:cs="Times New Roman"/>
          <w:sz w:val="22"/>
        </w:rPr>
        <w:t>wax</w:t>
      </w:r>
      <w:proofErr w:type="spellEnd"/>
      <w:r w:rsidRPr="00415D40">
        <w:rPr>
          <w:rFonts w:cs="Times New Roman"/>
          <w:sz w:val="22"/>
        </w:rPr>
        <w:t xml:space="preserve">, </w:t>
      </w:r>
      <w:proofErr w:type="spellStart"/>
      <w:r w:rsidRPr="00415D40">
        <w:rPr>
          <w:rFonts w:cs="Times New Roman"/>
          <w:sz w:val="22"/>
        </w:rPr>
        <w:t>avocado</w:t>
      </w:r>
      <w:proofErr w:type="spellEnd"/>
      <w:r w:rsidRPr="00415D40">
        <w:rPr>
          <w:rFonts w:cs="Times New Roman"/>
          <w:sz w:val="22"/>
        </w:rPr>
        <w:t xml:space="preserve"> </w:t>
      </w:r>
      <w:proofErr w:type="spellStart"/>
      <w:r w:rsidRPr="00415D40">
        <w:rPr>
          <w:rFonts w:cs="Times New Roman"/>
          <w:sz w:val="22"/>
        </w:rPr>
        <w:t>seeds-starch</w:t>
      </w:r>
      <w:proofErr w:type="spellEnd"/>
    </w:p>
    <w:p w14:paraId="478B2530" w14:textId="401E8FD6" w:rsidR="00C85D9C" w:rsidRPr="00415D40" w:rsidRDefault="00C85D9C" w:rsidP="00BB7800">
      <w:pPr>
        <w:spacing w:after="160" w:line="240" w:lineRule="auto"/>
        <w:ind w:left="0" w:firstLine="0"/>
        <w:jc w:val="left"/>
        <w:rPr>
          <w:rFonts w:cs="Times New Roman"/>
          <w:sz w:val="22"/>
        </w:rPr>
      </w:pPr>
      <w:r w:rsidRPr="00415D40">
        <w:rPr>
          <w:rFonts w:cs="Times New Roman"/>
          <w:sz w:val="22"/>
        </w:rPr>
        <w:br w:type="page"/>
      </w:r>
    </w:p>
    <w:p w14:paraId="204FA17C" w14:textId="2BC8C749" w:rsidR="006C4431" w:rsidRPr="00415D40" w:rsidRDefault="00C85D9C" w:rsidP="00BB7800">
      <w:pPr>
        <w:spacing w:line="240" w:lineRule="auto"/>
        <w:ind w:left="0" w:firstLine="0"/>
        <w:rPr>
          <w:rFonts w:cs="Times New Roman"/>
          <w:b/>
          <w:bCs/>
          <w:sz w:val="22"/>
        </w:rPr>
      </w:pPr>
      <w:r w:rsidRPr="00415D40">
        <w:rPr>
          <w:rFonts w:cs="Times New Roman"/>
          <w:b/>
          <w:bCs/>
          <w:sz w:val="22"/>
        </w:rPr>
        <w:lastRenderedPageBreak/>
        <w:t>PENDAHULUAN</w:t>
      </w:r>
    </w:p>
    <w:p w14:paraId="02803E26" w14:textId="77777777" w:rsidR="008C4EAA" w:rsidRPr="00415D40" w:rsidRDefault="00C85D9C" w:rsidP="00BB7800">
      <w:pPr>
        <w:spacing w:line="240" w:lineRule="auto"/>
        <w:ind w:left="0" w:firstLine="709"/>
        <w:rPr>
          <w:rFonts w:cs="Times New Roman"/>
          <w:sz w:val="22"/>
        </w:rPr>
      </w:pPr>
      <w:r w:rsidRPr="00415D40">
        <w:rPr>
          <w:rFonts w:cs="Times New Roman"/>
          <w:sz w:val="22"/>
        </w:rPr>
        <w:tab/>
      </w:r>
      <w:bookmarkStart w:id="8" w:name="_Hlk70674069"/>
      <w:r w:rsidR="002B2873" w:rsidRPr="00415D40">
        <w:rPr>
          <w:rFonts w:cs="Times New Roman"/>
          <w:sz w:val="22"/>
        </w:rPr>
        <w:t xml:space="preserve">Biji alpukat mengandung pati sebesar  80,1% yang terdiri dari kadar amilosa 43,3% dan amilopektin 37,7% </w:t>
      </w:r>
      <w:r w:rsidR="002B2873" w:rsidRPr="00415D40">
        <w:rPr>
          <w:rFonts w:cs="Times New Roman"/>
          <w:noProof/>
          <w:sz w:val="22"/>
        </w:rPr>
        <w:t>(Winarti dan Purnomo, 2006)</w:t>
      </w:r>
      <w:r w:rsidR="002B2873" w:rsidRPr="00415D40">
        <w:rPr>
          <w:rFonts w:cs="Times New Roman"/>
          <w:sz w:val="22"/>
        </w:rPr>
        <w:t xml:space="preserve">. </w:t>
      </w:r>
      <w:bookmarkEnd w:id="8"/>
      <w:r w:rsidR="002B2873" w:rsidRPr="00415D40">
        <w:rPr>
          <w:rFonts w:cs="Times New Roman"/>
          <w:sz w:val="22"/>
        </w:rPr>
        <w:t xml:space="preserve">Kandungan amilosa yang tinggi membuat </w:t>
      </w:r>
      <w:r w:rsidR="002B2873" w:rsidRPr="00415D40">
        <w:rPr>
          <w:rFonts w:cs="Times New Roman"/>
          <w:i/>
          <w:sz w:val="22"/>
        </w:rPr>
        <w:t>film</w:t>
      </w:r>
      <w:r w:rsidR="002B2873" w:rsidRPr="00415D40">
        <w:rPr>
          <w:rFonts w:cs="Times New Roman"/>
          <w:sz w:val="22"/>
        </w:rPr>
        <w:t xml:space="preserve"> menjadi lebih kompak karena amilosa bertanggung jawab terhadap pembentukan matriks </w:t>
      </w:r>
      <w:r w:rsidR="002B2873" w:rsidRPr="00415D40">
        <w:rPr>
          <w:rFonts w:cs="Times New Roman"/>
          <w:i/>
          <w:sz w:val="22"/>
        </w:rPr>
        <w:t>film</w:t>
      </w:r>
      <w:r w:rsidR="002B2873" w:rsidRPr="00415D40">
        <w:rPr>
          <w:rFonts w:cs="Times New Roman"/>
          <w:sz w:val="22"/>
        </w:rPr>
        <w:t xml:space="preserve"> </w:t>
      </w:r>
      <w:r w:rsidR="002B2873" w:rsidRPr="00415D40">
        <w:rPr>
          <w:rFonts w:cs="Times New Roman"/>
          <w:noProof/>
          <w:sz w:val="22"/>
        </w:rPr>
        <w:t xml:space="preserve">(Rosida </w:t>
      </w:r>
      <w:r w:rsidR="002B2873" w:rsidRPr="00415D40">
        <w:rPr>
          <w:rFonts w:cs="Times New Roman"/>
          <w:i/>
          <w:iCs/>
          <w:noProof/>
          <w:sz w:val="22"/>
        </w:rPr>
        <w:t>et al.</w:t>
      </w:r>
      <w:r w:rsidR="002B2873" w:rsidRPr="00415D40">
        <w:rPr>
          <w:rFonts w:cs="Times New Roman"/>
          <w:noProof/>
          <w:sz w:val="22"/>
        </w:rPr>
        <w:t>, 2018)</w:t>
      </w:r>
      <w:r w:rsidR="002B2873" w:rsidRPr="00415D40">
        <w:rPr>
          <w:rFonts w:cs="Times New Roman"/>
          <w:sz w:val="22"/>
        </w:rPr>
        <w:t xml:space="preserve">. Polisakarida seperti pati diketahui efektif sebagai penghalang perpindahan gas namun memiliki permeabilitas air yang tinggi </w:t>
      </w:r>
      <w:sdt>
        <w:sdtPr>
          <w:rPr>
            <w:rFonts w:cs="Times New Roman"/>
            <w:sz w:val="22"/>
          </w:rPr>
          <w:id w:val="1512713769"/>
          <w:citation/>
        </w:sdtPr>
        <w:sdtEndPr/>
        <w:sdtContent>
          <w:r w:rsidR="002B2873" w:rsidRPr="00415D40">
            <w:rPr>
              <w:rFonts w:cs="Times New Roman"/>
              <w:sz w:val="22"/>
            </w:rPr>
            <w:fldChar w:fldCharType="begin"/>
          </w:r>
          <w:r w:rsidR="002B2873" w:rsidRPr="00415D40">
            <w:rPr>
              <w:rFonts w:cs="Times New Roman"/>
              <w:sz w:val="22"/>
            </w:rPr>
            <w:instrText xml:space="preserve"> CITATION Gre19 \l 1057  </w:instrText>
          </w:r>
          <w:r w:rsidR="002B2873" w:rsidRPr="00415D40">
            <w:rPr>
              <w:rFonts w:cs="Times New Roman"/>
              <w:sz w:val="22"/>
            </w:rPr>
            <w:fldChar w:fldCharType="separate"/>
          </w:r>
          <w:r w:rsidR="002B2873" w:rsidRPr="00415D40">
            <w:rPr>
              <w:rFonts w:cs="Times New Roman"/>
              <w:noProof/>
              <w:sz w:val="22"/>
            </w:rPr>
            <w:t>(Inamuddin, 2019)</w:t>
          </w:r>
          <w:r w:rsidR="002B2873" w:rsidRPr="00415D40">
            <w:rPr>
              <w:rFonts w:cs="Times New Roman"/>
              <w:sz w:val="22"/>
            </w:rPr>
            <w:fldChar w:fldCharType="end"/>
          </w:r>
        </w:sdtContent>
      </w:sdt>
      <w:r w:rsidR="002B2873" w:rsidRPr="00415D40">
        <w:rPr>
          <w:rFonts w:cs="Times New Roman"/>
          <w:sz w:val="22"/>
        </w:rPr>
        <w:t xml:space="preserve">. Oleh karena itu, perlu ditambahkan bahan lain untuk memperbaiki sifat tersebut. Bahan yang dapat digunakan yaitu lipid karena memiliki sifat </w:t>
      </w:r>
      <w:proofErr w:type="spellStart"/>
      <w:r w:rsidR="002B2873" w:rsidRPr="00415D40">
        <w:rPr>
          <w:rFonts w:cs="Times New Roman"/>
          <w:sz w:val="22"/>
        </w:rPr>
        <w:t>hidrofobik</w:t>
      </w:r>
      <w:proofErr w:type="spellEnd"/>
      <w:r w:rsidR="002B2873" w:rsidRPr="00415D40">
        <w:rPr>
          <w:rFonts w:cs="Times New Roman"/>
          <w:sz w:val="22"/>
        </w:rPr>
        <w:t xml:space="preserve">. </w:t>
      </w:r>
      <w:proofErr w:type="spellStart"/>
      <w:r w:rsidR="002B2873" w:rsidRPr="00415D40">
        <w:rPr>
          <w:rFonts w:cs="Times New Roman"/>
          <w:i/>
          <w:sz w:val="22"/>
        </w:rPr>
        <w:t>Edible</w:t>
      </w:r>
      <w:proofErr w:type="spellEnd"/>
      <w:r w:rsidR="002B2873" w:rsidRPr="00415D40">
        <w:rPr>
          <w:rFonts w:cs="Times New Roman"/>
          <w:sz w:val="22"/>
        </w:rPr>
        <w:t xml:space="preserve"> </w:t>
      </w:r>
      <w:r w:rsidR="002B2873" w:rsidRPr="00415D40">
        <w:rPr>
          <w:rFonts w:cs="Times New Roman"/>
          <w:i/>
          <w:sz w:val="22"/>
        </w:rPr>
        <w:t>film</w:t>
      </w:r>
      <w:r w:rsidR="002B2873" w:rsidRPr="00415D40">
        <w:rPr>
          <w:rFonts w:cs="Times New Roman"/>
          <w:sz w:val="22"/>
        </w:rPr>
        <w:t xml:space="preserve"> berbahan dasar lipid mempunyai laju transmisi uap air dan kekuatan mekanik yang rendah</w:t>
      </w:r>
      <w:r w:rsidR="00525611" w:rsidRPr="00415D40">
        <w:rPr>
          <w:rFonts w:cs="Times New Roman"/>
          <w:sz w:val="22"/>
        </w:rPr>
        <w:t xml:space="preserve"> </w:t>
      </w:r>
      <w:sdt>
        <w:sdtPr>
          <w:rPr>
            <w:rFonts w:cs="Times New Roman"/>
            <w:sz w:val="22"/>
          </w:rPr>
          <w:id w:val="19975228"/>
          <w:citation/>
        </w:sdtPr>
        <w:sdtEndPr/>
        <w:sdtContent>
          <w:r w:rsidR="002B2873" w:rsidRPr="00415D40">
            <w:rPr>
              <w:rFonts w:cs="Times New Roman"/>
              <w:sz w:val="22"/>
            </w:rPr>
            <w:fldChar w:fldCharType="begin"/>
          </w:r>
          <w:r w:rsidR="002B2873" w:rsidRPr="00415D40">
            <w:rPr>
              <w:rFonts w:cs="Times New Roman"/>
              <w:sz w:val="22"/>
            </w:rPr>
            <w:instrText xml:space="preserve"> CITATION RHa20 \l 1057 </w:instrText>
          </w:r>
          <w:r w:rsidR="002B2873" w:rsidRPr="00415D40">
            <w:rPr>
              <w:rFonts w:cs="Times New Roman"/>
              <w:sz w:val="22"/>
            </w:rPr>
            <w:fldChar w:fldCharType="separate"/>
          </w:r>
          <w:r w:rsidR="002B2873" w:rsidRPr="00415D40">
            <w:rPr>
              <w:rFonts w:cs="Times New Roman"/>
              <w:noProof/>
              <w:sz w:val="22"/>
            </w:rPr>
            <w:t>(Setiarto, 2020)</w:t>
          </w:r>
          <w:r w:rsidR="002B2873" w:rsidRPr="00415D40">
            <w:rPr>
              <w:rFonts w:cs="Times New Roman"/>
              <w:sz w:val="22"/>
            </w:rPr>
            <w:fldChar w:fldCharType="end"/>
          </w:r>
        </w:sdtContent>
      </w:sdt>
      <w:r w:rsidR="002B2873" w:rsidRPr="00415D40">
        <w:rPr>
          <w:rFonts w:cs="Times New Roman"/>
          <w:sz w:val="22"/>
        </w:rPr>
        <w:t xml:space="preserve">. </w:t>
      </w:r>
    </w:p>
    <w:p w14:paraId="622226D1" w14:textId="77777777" w:rsidR="008C4EAA" w:rsidRPr="00415D40" w:rsidRDefault="002B2873" w:rsidP="00BB7800">
      <w:pPr>
        <w:spacing w:line="240" w:lineRule="auto"/>
        <w:ind w:left="0" w:firstLine="709"/>
        <w:rPr>
          <w:rFonts w:cs="Times New Roman"/>
          <w:sz w:val="22"/>
        </w:rPr>
      </w:pPr>
      <w:r w:rsidRPr="00415D40">
        <w:rPr>
          <w:rFonts w:cs="Times New Roman"/>
          <w:sz w:val="22"/>
        </w:rPr>
        <w:t xml:space="preserve">Lapisan lilin yang paling umum ditambahkan adalah lilin lebah karena murah dan mudah didapat. Penambahan lilin lebah pada </w:t>
      </w:r>
      <w:proofErr w:type="spellStart"/>
      <w:r w:rsidRPr="00415D40">
        <w:rPr>
          <w:rFonts w:cs="Times New Roman"/>
          <w:i/>
          <w:iCs/>
          <w:sz w:val="22"/>
        </w:rPr>
        <w:t>edible</w:t>
      </w:r>
      <w:proofErr w:type="spellEnd"/>
      <w:r w:rsidRPr="00415D40">
        <w:rPr>
          <w:rFonts w:cs="Times New Roman"/>
          <w:i/>
          <w:iCs/>
          <w:sz w:val="22"/>
        </w:rPr>
        <w:t xml:space="preserve"> film</w:t>
      </w:r>
      <w:r w:rsidRPr="00415D40">
        <w:rPr>
          <w:rFonts w:cs="Times New Roman"/>
          <w:sz w:val="22"/>
        </w:rPr>
        <w:t xml:space="preserve"> pati biji alpukat meningkatkan nilai ketebalan dan ketahanan terhadap air, serta menurunkan nilai kelarutan dan laju perpindahan uap air</w:t>
      </w:r>
      <w:r w:rsidR="00332AED" w:rsidRPr="00415D40">
        <w:rPr>
          <w:rFonts w:cs="Times New Roman"/>
          <w:sz w:val="22"/>
        </w:rPr>
        <w:t xml:space="preserve"> (</w:t>
      </w:r>
      <w:r w:rsidR="00332AED" w:rsidRPr="00415D40">
        <w:rPr>
          <w:rFonts w:cs="Times New Roman"/>
          <w:noProof/>
          <w:sz w:val="22"/>
        </w:rPr>
        <w:t xml:space="preserve">Mulyadi </w:t>
      </w:r>
      <w:r w:rsidR="00332AED" w:rsidRPr="00415D40">
        <w:rPr>
          <w:rFonts w:cs="Times New Roman"/>
          <w:i/>
          <w:iCs/>
          <w:noProof/>
          <w:sz w:val="22"/>
        </w:rPr>
        <w:t>et al.</w:t>
      </w:r>
      <w:r w:rsidR="00332AED" w:rsidRPr="00415D40">
        <w:rPr>
          <w:rFonts w:cs="Times New Roman"/>
          <w:noProof/>
          <w:sz w:val="22"/>
        </w:rPr>
        <w:t>, 2018).</w:t>
      </w:r>
      <w:r w:rsidR="00332AED" w:rsidRPr="00415D40">
        <w:rPr>
          <w:rFonts w:cs="Times New Roman"/>
          <w:sz w:val="22"/>
        </w:rPr>
        <w:t xml:space="preserve"> </w:t>
      </w:r>
      <w:r w:rsidR="007605E0" w:rsidRPr="00415D40">
        <w:rPr>
          <w:rFonts w:cs="Times New Roman"/>
          <w:sz w:val="22"/>
        </w:rPr>
        <w:t xml:space="preserve">Penambahan konsentrasi 0,5% lilin lebah pada </w:t>
      </w:r>
      <w:proofErr w:type="spellStart"/>
      <w:r w:rsidR="007605E0" w:rsidRPr="00415D40">
        <w:rPr>
          <w:rFonts w:cs="Times New Roman"/>
          <w:i/>
          <w:iCs/>
          <w:sz w:val="22"/>
        </w:rPr>
        <w:t>edible</w:t>
      </w:r>
      <w:proofErr w:type="spellEnd"/>
      <w:r w:rsidR="007605E0" w:rsidRPr="00415D40">
        <w:rPr>
          <w:rFonts w:cs="Times New Roman"/>
          <w:sz w:val="22"/>
        </w:rPr>
        <w:t xml:space="preserve"> </w:t>
      </w:r>
      <w:r w:rsidR="007605E0" w:rsidRPr="00415D40">
        <w:rPr>
          <w:rFonts w:cs="Times New Roman"/>
          <w:i/>
          <w:iCs/>
          <w:sz w:val="22"/>
        </w:rPr>
        <w:t>film</w:t>
      </w:r>
      <w:r w:rsidR="007605E0" w:rsidRPr="00415D40">
        <w:rPr>
          <w:rFonts w:cs="Times New Roman"/>
          <w:sz w:val="22"/>
        </w:rPr>
        <w:t xml:space="preserve"> pati talas 2,5% menghasilkan </w:t>
      </w:r>
      <w:proofErr w:type="spellStart"/>
      <w:r w:rsidR="007605E0" w:rsidRPr="00415D40">
        <w:rPr>
          <w:rFonts w:cs="Times New Roman"/>
          <w:i/>
          <w:sz w:val="22"/>
        </w:rPr>
        <w:t>edible</w:t>
      </w:r>
      <w:proofErr w:type="spellEnd"/>
      <w:r w:rsidR="007605E0" w:rsidRPr="00415D40">
        <w:rPr>
          <w:rFonts w:cs="Times New Roman"/>
          <w:sz w:val="22"/>
        </w:rPr>
        <w:t xml:space="preserve"> </w:t>
      </w:r>
      <w:r w:rsidR="007605E0" w:rsidRPr="00415D40">
        <w:rPr>
          <w:rFonts w:cs="Times New Roman"/>
          <w:i/>
          <w:sz w:val="22"/>
        </w:rPr>
        <w:t>film</w:t>
      </w:r>
      <w:r w:rsidR="007605E0" w:rsidRPr="00415D40">
        <w:rPr>
          <w:rFonts w:cs="Times New Roman"/>
          <w:sz w:val="22"/>
        </w:rPr>
        <w:t xml:space="preserve"> perlakuan terbaik dengan nilai ketebalan 0,15 mm; WVTR 2,89 g/m</w:t>
      </w:r>
      <w:r w:rsidR="007605E0" w:rsidRPr="00415D40">
        <w:rPr>
          <w:rFonts w:cs="Times New Roman"/>
          <w:sz w:val="22"/>
          <w:vertAlign w:val="superscript"/>
        </w:rPr>
        <w:t>2</w:t>
      </w:r>
      <w:r w:rsidR="007605E0" w:rsidRPr="00415D40">
        <w:rPr>
          <w:rFonts w:cs="Times New Roman"/>
          <w:sz w:val="22"/>
        </w:rPr>
        <w:t xml:space="preserve">/hari; perpanjangan 48,92%; dan kuat tarik 0,36 </w:t>
      </w:r>
      <w:proofErr w:type="spellStart"/>
      <w:r w:rsidR="007605E0" w:rsidRPr="00415D40">
        <w:rPr>
          <w:rFonts w:cs="Times New Roman"/>
          <w:sz w:val="22"/>
        </w:rPr>
        <w:t>MPa</w:t>
      </w:r>
      <w:proofErr w:type="spellEnd"/>
      <w:r w:rsidR="007605E0" w:rsidRPr="00415D40">
        <w:rPr>
          <w:rFonts w:cs="Times New Roman"/>
          <w:sz w:val="22"/>
        </w:rPr>
        <w:t xml:space="preserve"> </w:t>
      </w:r>
      <w:r w:rsidR="007605E0" w:rsidRPr="00415D40">
        <w:rPr>
          <w:rFonts w:cs="Times New Roman"/>
          <w:noProof/>
          <w:sz w:val="22"/>
        </w:rPr>
        <w:t xml:space="preserve">(Sari </w:t>
      </w:r>
      <w:r w:rsidR="007605E0" w:rsidRPr="00415D40">
        <w:rPr>
          <w:rFonts w:cs="Times New Roman"/>
          <w:i/>
          <w:iCs/>
          <w:noProof/>
          <w:sz w:val="22"/>
        </w:rPr>
        <w:t>et al.</w:t>
      </w:r>
      <w:r w:rsidR="007605E0" w:rsidRPr="00415D40">
        <w:rPr>
          <w:rFonts w:cs="Times New Roman"/>
          <w:noProof/>
          <w:sz w:val="22"/>
        </w:rPr>
        <w:t>, 2020)</w:t>
      </w:r>
      <w:r w:rsidR="007605E0" w:rsidRPr="00415D40">
        <w:rPr>
          <w:rFonts w:cs="Times New Roman"/>
          <w:sz w:val="22"/>
        </w:rPr>
        <w:t>.</w:t>
      </w:r>
    </w:p>
    <w:p w14:paraId="5091F31E" w14:textId="6285AA99" w:rsidR="00C85D9C" w:rsidRPr="00415D40" w:rsidRDefault="008C4EAA" w:rsidP="00BB7800">
      <w:pPr>
        <w:spacing w:line="240" w:lineRule="auto"/>
        <w:ind w:left="0" w:firstLine="709"/>
        <w:rPr>
          <w:rFonts w:cs="Times New Roman"/>
          <w:sz w:val="22"/>
        </w:rPr>
      </w:pPr>
      <w:r w:rsidRPr="00415D40">
        <w:rPr>
          <w:rFonts w:cs="Times New Roman"/>
          <w:sz w:val="22"/>
        </w:rPr>
        <w:t xml:space="preserve">Selain lilin lebah, lilin </w:t>
      </w:r>
      <w:proofErr w:type="spellStart"/>
      <w:r w:rsidRPr="00415D40">
        <w:rPr>
          <w:rFonts w:cs="Times New Roman"/>
          <w:sz w:val="22"/>
        </w:rPr>
        <w:t>karnauba</w:t>
      </w:r>
      <w:proofErr w:type="spellEnd"/>
      <w:r w:rsidRPr="00415D40">
        <w:rPr>
          <w:rFonts w:cs="Times New Roman"/>
          <w:sz w:val="22"/>
        </w:rPr>
        <w:t xml:space="preserve"> umum digunakan untuk pelapis pangan. Di bidang pangan lilin </w:t>
      </w:r>
      <w:proofErr w:type="spellStart"/>
      <w:r w:rsidRPr="00415D40">
        <w:rPr>
          <w:rFonts w:cs="Times New Roman"/>
          <w:sz w:val="22"/>
        </w:rPr>
        <w:t>karnauba</w:t>
      </w:r>
      <w:proofErr w:type="spellEnd"/>
      <w:r w:rsidRPr="00415D40">
        <w:rPr>
          <w:rFonts w:cs="Times New Roman"/>
          <w:sz w:val="22"/>
        </w:rPr>
        <w:t xml:space="preserve"> digunakan untuk melapisi pil dan permen untuk memberikan kekerasan dan kilap </w:t>
      </w:r>
      <w:sdt>
        <w:sdtPr>
          <w:rPr>
            <w:rFonts w:cs="Times New Roman"/>
            <w:sz w:val="22"/>
          </w:rPr>
          <w:id w:val="587466912"/>
          <w:citation/>
        </w:sdtPr>
        <w:sdtContent>
          <w:r w:rsidRPr="00415D40">
            <w:rPr>
              <w:rFonts w:cs="Times New Roman"/>
              <w:sz w:val="22"/>
            </w:rPr>
            <w:fldChar w:fldCharType="begin"/>
          </w:r>
          <w:r w:rsidRPr="00415D40">
            <w:rPr>
              <w:rFonts w:cs="Times New Roman"/>
              <w:sz w:val="22"/>
            </w:rPr>
            <w:instrText xml:space="preserve">CITATION Chr17 \l 1057 </w:instrText>
          </w:r>
          <w:r w:rsidRPr="00415D40">
            <w:rPr>
              <w:rFonts w:cs="Times New Roman"/>
              <w:sz w:val="22"/>
            </w:rPr>
            <w:fldChar w:fldCharType="separate"/>
          </w:r>
          <w:r w:rsidRPr="00415D40">
            <w:rPr>
              <w:rFonts w:cs="Times New Roman"/>
              <w:noProof/>
              <w:sz w:val="22"/>
            </w:rPr>
            <w:t>(Dalziel, 2017)</w:t>
          </w:r>
          <w:r w:rsidRPr="00415D40">
            <w:rPr>
              <w:rFonts w:cs="Times New Roman"/>
              <w:sz w:val="22"/>
            </w:rPr>
            <w:fldChar w:fldCharType="end"/>
          </w:r>
        </w:sdtContent>
      </w:sdt>
      <w:r w:rsidRPr="00415D40">
        <w:rPr>
          <w:rFonts w:cs="Times New Roman"/>
          <w:sz w:val="22"/>
        </w:rPr>
        <w:t xml:space="preserve">. </w:t>
      </w:r>
      <w:r w:rsidR="007605E0" w:rsidRPr="00415D40">
        <w:rPr>
          <w:rFonts w:cs="Times New Roman"/>
          <w:sz w:val="22"/>
        </w:rPr>
        <w:t xml:space="preserve">Permeabilitas uap air  menurun dengan penambahan lilin </w:t>
      </w:r>
      <w:proofErr w:type="spellStart"/>
      <w:r w:rsidR="007605E0" w:rsidRPr="00415D40">
        <w:rPr>
          <w:rFonts w:cs="Times New Roman"/>
          <w:sz w:val="22"/>
        </w:rPr>
        <w:t>karnauba</w:t>
      </w:r>
      <w:proofErr w:type="spellEnd"/>
      <w:r w:rsidR="007605E0" w:rsidRPr="00415D40">
        <w:rPr>
          <w:rFonts w:cs="Times New Roman"/>
          <w:sz w:val="22"/>
        </w:rPr>
        <w:t xml:space="preserve">. Hal ini menunjukkan bahwa komponen ini efektif sebagai penghalang kelembaban dan memiliki ketahanan yang baik terhadap kelembaban </w:t>
      </w:r>
      <w:r w:rsidR="007605E0" w:rsidRPr="00415D40">
        <w:rPr>
          <w:rFonts w:cs="Times New Roman"/>
          <w:i/>
          <w:iCs/>
          <w:sz w:val="22"/>
        </w:rPr>
        <w:t>film</w:t>
      </w:r>
      <w:r w:rsidR="007605E0" w:rsidRPr="00415D40">
        <w:rPr>
          <w:rFonts w:cs="Times New Roman"/>
          <w:sz w:val="22"/>
        </w:rPr>
        <w:t xml:space="preserve">, sehingga baik untuk </w:t>
      </w:r>
      <w:r w:rsidR="007605E0" w:rsidRPr="00415D40">
        <w:rPr>
          <w:rFonts w:cs="Times New Roman"/>
          <w:i/>
          <w:iCs/>
          <w:sz w:val="22"/>
        </w:rPr>
        <w:t>film</w:t>
      </w:r>
      <w:r w:rsidR="007605E0" w:rsidRPr="00415D40">
        <w:rPr>
          <w:rFonts w:cs="Times New Roman"/>
          <w:sz w:val="22"/>
        </w:rPr>
        <w:t xml:space="preserve"> yang membutuhkan ketahanan air tinggi</w:t>
      </w:r>
      <w:r w:rsidR="00332AED" w:rsidRPr="00415D40">
        <w:rPr>
          <w:rFonts w:cs="Times New Roman"/>
          <w:noProof/>
          <w:sz w:val="22"/>
        </w:rPr>
        <w:t xml:space="preserve">. </w:t>
      </w:r>
      <w:r w:rsidR="007605E0" w:rsidRPr="00415D40">
        <w:rPr>
          <w:rFonts w:cs="Times New Roman"/>
          <w:sz w:val="22"/>
        </w:rPr>
        <w:t xml:space="preserve">Lilin </w:t>
      </w:r>
      <w:proofErr w:type="spellStart"/>
      <w:r w:rsidR="007605E0" w:rsidRPr="00415D40">
        <w:rPr>
          <w:rFonts w:cs="Times New Roman"/>
          <w:sz w:val="22"/>
        </w:rPr>
        <w:t>karnauba</w:t>
      </w:r>
      <w:proofErr w:type="spellEnd"/>
      <w:r w:rsidR="007605E0" w:rsidRPr="00415D40">
        <w:rPr>
          <w:rFonts w:cs="Times New Roman"/>
          <w:sz w:val="22"/>
        </w:rPr>
        <w:t xml:space="preserve"> memberikan efek </w:t>
      </w:r>
      <w:proofErr w:type="spellStart"/>
      <w:r w:rsidR="007605E0" w:rsidRPr="00415D40">
        <w:rPr>
          <w:rFonts w:cs="Times New Roman"/>
          <w:sz w:val="22"/>
        </w:rPr>
        <w:t>plastisisasi</w:t>
      </w:r>
      <w:proofErr w:type="spellEnd"/>
      <w:r w:rsidR="007605E0" w:rsidRPr="00415D40">
        <w:rPr>
          <w:rFonts w:cs="Times New Roman"/>
          <w:sz w:val="22"/>
        </w:rPr>
        <w:t xml:space="preserve">, menurunkan suhu transisi gelas, kekuatan dan kekakuan lapisan </w:t>
      </w:r>
      <w:r w:rsidR="007605E0" w:rsidRPr="00415D40">
        <w:rPr>
          <w:rFonts w:cs="Times New Roman"/>
          <w:i/>
          <w:sz w:val="22"/>
        </w:rPr>
        <w:t>film</w:t>
      </w:r>
      <w:r w:rsidR="007605E0" w:rsidRPr="00415D40">
        <w:rPr>
          <w:rFonts w:cs="Times New Roman"/>
          <w:sz w:val="22"/>
        </w:rPr>
        <w:t xml:space="preserve">; dan meningkatkan pemanjangan. Pati singkong 0,5%; getah pohon jambu mete 0%; dan lilin </w:t>
      </w:r>
      <w:proofErr w:type="spellStart"/>
      <w:r w:rsidR="007605E0" w:rsidRPr="00415D40">
        <w:rPr>
          <w:rFonts w:cs="Times New Roman"/>
          <w:sz w:val="22"/>
        </w:rPr>
        <w:t>karnauba</w:t>
      </w:r>
      <w:proofErr w:type="spellEnd"/>
      <w:r w:rsidR="007605E0" w:rsidRPr="00415D40">
        <w:rPr>
          <w:rFonts w:cs="Times New Roman"/>
          <w:sz w:val="22"/>
        </w:rPr>
        <w:t xml:space="preserve"> 0,5% menghasilkan kuat tarik 0,91 </w:t>
      </w:r>
      <w:proofErr w:type="spellStart"/>
      <w:r w:rsidR="007605E0" w:rsidRPr="00415D40">
        <w:rPr>
          <w:rFonts w:cs="Times New Roman"/>
          <w:sz w:val="22"/>
        </w:rPr>
        <w:t>MPa</w:t>
      </w:r>
      <w:proofErr w:type="spellEnd"/>
      <w:r w:rsidR="007605E0" w:rsidRPr="00415D40">
        <w:rPr>
          <w:rFonts w:cs="Times New Roman"/>
          <w:sz w:val="22"/>
        </w:rPr>
        <w:t xml:space="preserve"> dan pemanjangan 106.49% </w:t>
      </w:r>
      <w:r w:rsidR="007605E0" w:rsidRPr="00415D40">
        <w:rPr>
          <w:rFonts w:cs="Times New Roman"/>
          <w:noProof/>
          <w:sz w:val="22"/>
        </w:rPr>
        <w:t xml:space="preserve">(Rodrigues </w:t>
      </w:r>
      <w:r w:rsidR="007605E0" w:rsidRPr="00415D40">
        <w:rPr>
          <w:rFonts w:cs="Times New Roman"/>
          <w:i/>
          <w:iCs/>
          <w:noProof/>
          <w:sz w:val="22"/>
        </w:rPr>
        <w:t>et al.</w:t>
      </w:r>
      <w:r w:rsidR="007605E0" w:rsidRPr="00415D40">
        <w:rPr>
          <w:rFonts w:cs="Times New Roman"/>
          <w:noProof/>
          <w:sz w:val="22"/>
        </w:rPr>
        <w:t>, 2014)</w:t>
      </w:r>
      <w:r w:rsidR="007605E0" w:rsidRPr="00415D40">
        <w:rPr>
          <w:rFonts w:cs="Times New Roman"/>
          <w:sz w:val="22"/>
        </w:rPr>
        <w:t>.</w:t>
      </w:r>
    </w:p>
    <w:p w14:paraId="3CEEA140" w14:textId="77777777" w:rsidR="008C4EAA" w:rsidRPr="00415D40" w:rsidRDefault="008C4EAA" w:rsidP="00BB7800">
      <w:pPr>
        <w:spacing w:line="240" w:lineRule="auto"/>
        <w:ind w:left="0" w:firstLine="709"/>
        <w:rPr>
          <w:rFonts w:cs="Times New Roman"/>
          <w:sz w:val="22"/>
        </w:rPr>
      </w:pPr>
    </w:p>
    <w:p w14:paraId="379AA006" w14:textId="1C04874E" w:rsidR="00C85D9C" w:rsidRPr="00415D40" w:rsidRDefault="00C85D9C" w:rsidP="00BB7800">
      <w:pPr>
        <w:spacing w:line="240" w:lineRule="auto"/>
        <w:ind w:left="0" w:firstLine="0"/>
        <w:rPr>
          <w:rFonts w:cs="Times New Roman"/>
          <w:b/>
          <w:bCs/>
          <w:sz w:val="22"/>
        </w:rPr>
      </w:pPr>
      <w:r w:rsidRPr="00415D40">
        <w:rPr>
          <w:rFonts w:cs="Times New Roman"/>
          <w:b/>
          <w:bCs/>
          <w:sz w:val="22"/>
        </w:rPr>
        <w:t>METODE PENELITIAN</w:t>
      </w:r>
    </w:p>
    <w:p w14:paraId="74C779D3" w14:textId="26C30705" w:rsidR="00B81382" w:rsidRPr="00415D40" w:rsidRDefault="00B81382" w:rsidP="00BB7800">
      <w:pPr>
        <w:spacing w:line="240" w:lineRule="auto"/>
        <w:ind w:left="0" w:firstLine="0"/>
        <w:rPr>
          <w:rFonts w:cs="Times New Roman"/>
          <w:b/>
          <w:bCs/>
          <w:sz w:val="22"/>
        </w:rPr>
      </w:pPr>
      <w:r w:rsidRPr="00415D40">
        <w:rPr>
          <w:rFonts w:cs="Times New Roman"/>
          <w:b/>
          <w:bCs/>
          <w:sz w:val="22"/>
        </w:rPr>
        <w:t>Bahan</w:t>
      </w:r>
    </w:p>
    <w:p w14:paraId="34780B17" w14:textId="22F108A2" w:rsidR="00525611" w:rsidRPr="00415D40" w:rsidRDefault="00525611" w:rsidP="00BB7800">
      <w:pPr>
        <w:spacing w:line="240" w:lineRule="auto"/>
        <w:ind w:left="0"/>
        <w:rPr>
          <w:rFonts w:cs="Times New Roman"/>
          <w:sz w:val="22"/>
        </w:rPr>
      </w:pPr>
      <w:r w:rsidRPr="00415D40">
        <w:rPr>
          <w:rFonts w:cs="Times New Roman"/>
          <w:sz w:val="22"/>
        </w:rPr>
        <w:t xml:space="preserve">Bahan yang digunakan dalam penelitian di antaranya limbah biji alpukat yang diperoleh dari Jus Pak Lebah </w:t>
      </w:r>
      <w:proofErr w:type="spellStart"/>
      <w:r w:rsidRPr="00415D40">
        <w:rPr>
          <w:rFonts w:cs="Times New Roman"/>
          <w:sz w:val="22"/>
        </w:rPr>
        <w:t>Klebengan</w:t>
      </w:r>
      <w:proofErr w:type="spellEnd"/>
      <w:r w:rsidRPr="00415D40">
        <w:rPr>
          <w:rFonts w:cs="Times New Roman"/>
          <w:sz w:val="22"/>
        </w:rPr>
        <w:t xml:space="preserve">, </w:t>
      </w:r>
      <w:proofErr w:type="spellStart"/>
      <w:r w:rsidRPr="00415D40">
        <w:rPr>
          <w:rFonts w:cs="Times New Roman"/>
          <w:sz w:val="22"/>
        </w:rPr>
        <w:t>aquades</w:t>
      </w:r>
      <w:proofErr w:type="spellEnd"/>
      <w:r w:rsidRPr="00415D40">
        <w:rPr>
          <w:rFonts w:cs="Times New Roman"/>
          <w:sz w:val="22"/>
        </w:rPr>
        <w:t xml:space="preserve"> dan gliserol cair dari Progo Mulyo, natrium </w:t>
      </w:r>
      <w:proofErr w:type="spellStart"/>
      <w:r w:rsidRPr="00415D40">
        <w:rPr>
          <w:rFonts w:cs="Times New Roman"/>
          <w:sz w:val="22"/>
        </w:rPr>
        <w:t>metabisulfit</w:t>
      </w:r>
      <w:proofErr w:type="spellEnd"/>
      <w:r w:rsidRPr="00415D40">
        <w:rPr>
          <w:rFonts w:cs="Times New Roman"/>
          <w:sz w:val="22"/>
        </w:rPr>
        <w:t xml:space="preserve"> bubuk dari </w:t>
      </w:r>
      <w:proofErr w:type="spellStart"/>
      <w:r w:rsidRPr="00415D40">
        <w:rPr>
          <w:rFonts w:cs="Times New Roman"/>
          <w:sz w:val="22"/>
        </w:rPr>
        <w:t>Multichem</w:t>
      </w:r>
      <w:proofErr w:type="spellEnd"/>
      <w:r w:rsidRPr="00415D40">
        <w:rPr>
          <w:rFonts w:cs="Times New Roman"/>
          <w:sz w:val="22"/>
        </w:rPr>
        <w:t xml:space="preserve">, lilin lebah padat dari </w:t>
      </w:r>
      <w:proofErr w:type="spellStart"/>
      <w:r w:rsidRPr="00415D40">
        <w:rPr>
          <w:rFonts w:cs="Times New Roman"/>
          <w:sz w:val="22"/>
        </w:rPr>
        <w:t>Raw</w:t>
      </w:r>
      <w:proofErr w:type="spellEnd"/>
      <w:r w:rsidRPr="00415D40">
        <w:rPr>
          <w:rFonts w:cs="Times New Roman"/>
          <w:sz w:val="22"/>
        </w:rPr>
        <w:t xml:space="preserve"> </w:t>
      </w:r>
      <w:proofErr w:type="spellStart"/>
      <w:r w:rsidRPr="00415D40">
        <w:rPr>
          <w:rFonts w:cs="Times New Roman"/>
          <w:sz w:val="22"/>
        </w:rPr>
        <w:t>Honey</w:t>
      </w:r>
      <w:proofErr w:type="spellEnd"/>
      <w:r w:rsidRPr="00415D40">
        <w:rPr>
          <w:rFonts w:cs="Times New Roman"/>
          <w:sz w:val="22"/>
        </w:rPr>
        <w:t xml:space="preserve">, lilin </w:t>
      </w:r>
      <w:proofErr w:type="spellStart"/>
      <w:r w:rsidRPr="00415D40">
        <w:rPr>
          <w:rFonts w:cs="Times New Roman"/>
          <w:sz w:val="22"/>
        </w:rPr>
        <w:t>karnauba</w:t>
      </w:r>
      <w:proofErr w:type="spellEnd"/>
      <w:r w:rsidRPr="00415D40">
        <w:rPr>
          <w:rFonts w:cs="Times New Roman"/>
          <w:sz w:val="22"/>
        </w:rPr>
        <w:t xml:space="preserve"> bubuk dan sorbitol bubuk dari Sumber Berlian Kimia, dan asam asetat (cuka merek Dix</w:t>
      </w:r>
      <w:r w:rsidR="00B81382" w:rsidRPr="00415D40">
        <w:rPr>
          <w:rFonts w:cs="Times New Roman"/>
          <w:sz w:val="22"/>
        </w:rPr>
        <w:t>i</w:t>
      </w:r>
      <w:r w:rsidRPr="00415D40">
        <w:rPr>
          <w:rFonts w:cs="Times New Roman"/>
          <w:sz w:val="22"/>
        </w:rPr>
        <w:t xml:space="preserve">) dari </w:t>
      </w:r>
      <w:proofErr w:type="spellStart"/>
      <w:r w:rsidRPr="00415D40">
        <w:rPr>
          <w:rFonts w:cs="Times New Roman"/>
          <w:sz w:val="22"/>
        </w:rPr>
        <w:t>Mirota</w:t>
      </w:r>
      <w:proofErr w:type="spellEnd"/>
      <w:r w:rsidRPr="00415D40">
        <w:rPr>
          <w:rFonts w:cs="Times New Roman"/>
          <w:sz w:val="22"/>
        </w:rPr>
        <w:t xml:space="preserve"> Kampus. Semua bahan yang digunakan bersifat </w:t>
      </w:r>
      <w:proofErr w:type="spellStart"/>
      <w:r w:rsidRPr="00415D40">
        <w:rPr>
          <w:rFonts w:cs="Times New Roman"/>
          <w:i/>
          <w:iCs/>
          <w:sz w:val="22"/>
        </w:rPr>
        <w:t>food</w:t>
      </w:r>
      <w:proofErr w:type="spellEnd"/>
      <w:r w:rsidRPr="00415D40">
        <w:rPr>
          <w:rFonts w:cs="Times New Roman"/>
          <w:sz w:val="22"/>
        </w:rPr>
        <w:t xml:space="preserve"> </w:t>
      </w:r>
      <w:proofErr w:type="spellStart"/>
      <w:r w:rsidRPr="00415D40">
        <w:rPr>
          <w:rFonts w:cs="Times New Roman"/>
          <w:i/>
          <w:iCs/>
          <w:sz w:val="22"/>
        </w:rPr>
        <w:t>grade</w:t>
      </w:r>
      <w:proofErr w:type="spellEnd"/>
      <w:r w:rsidRPr="00415D40">
        <w:rPr>
          <w:rFonts w:cs="Times New Roman"/>
          <w:sz w:val="22"/>
        </w:rPr>
        <w:t xml:space="preserve">. Bahan yang digunakan untuk pengujian sampel yaitu tisu kertas dan </w:t>
      </w:r>
      <w:proofErr w:type="spellStart"/>
      <w:r w:rsidRPr="00415D40">
        <w:rPr>
          <w:rFonts w:cs="Times New Roman"/>
          <w:i/>
          <w:iCs/>
          <w:sz w:val="22"/>
        </w:rPr>
        <w:t>silica</w:t>
      </w:r>
      <w:proofErr w:type="spellEnd"/>
      <w:r w:rsidRPr="00415D40">
        <w:rPr>
          <w:rFonts w:cs="Times New Roman"/>
          <w:sz w:val="22"/>
        </w:rPr>
        <w:t xml:space="preserve"> </w:t>
      </w:r>
      <w:r w:rsidRPr="00415D40">
        <w:rPr>
          <w:rFonts w:cs="Times New Roman"/>
          <w:i/>
          <w:iCs/>
          <w:sz w:val="22"/>
        </w:rPr>
        <w:t>gel</w:t>
      </w:r>
      <w:r w:rsidRPr="00415D40">
        <w:rPr>
          <w:rFonts w:cs="Times New Roman"/>
          <w:sz w:val="22"/>
        </w:rPr>
        <w:t>.</w:t>
      </w:r>
    </w:p>
    <w:p w14:paraId="13E50313" w14:textId="1A508588" w:rsidR="00B81382" w:rsidRPr="00415D40" w:rsidRDefault="00B81382" w:rsidP="00BB7800">
      <w:pPr>
        <w:spacing w:line="240" w:lineRule="auto"/>
        <w:ind w:left="0" w:firstLine="0"/>
        <w:rPr>
          <w:rFonts w:cs="Times New Roman"/>
          <w:b/>
          <w:bCs/>
          <w:sz w:val="22"/>
        </w:rPr>
      </w:pPr>
      <w:r w:rsidRPr="00415D40">
        <w:rPr>
          <w:rFonts w:cs="Times New Roman"/>
          <w:b/>
          <w:bCs/>
          <w:sz w:val="22"/>
        </w:rPr>
        <w:t>Alat</w:t>
      </w:r>
    </w:p>
    <w:p w14:paraId="43911C17" w14:textId="1E1F62E3" w:rsidR="00332AED" w:rsidRPr="00415D40" w:rsidRDefault="00525611" w:rsidP="00BB7800">
      <w:pPr>
        <w:spacing w:line="240" w:lineRule="auto"/>
        <w:ind w:left="0"/>
        <w:rPr>
          <w:rFonts w:cs="Times New Roman"/>
          <w:iCs/>
          <w:sz w:val="22"/>
        </w:rPr>
      </w:pPr>
      <w:r w:rsidRPr="00415D40">
        <w:rPr>
          <w:rFonts w:cs="Times New Roman"/>
          <w:sz w:val="22"/>
        </w:rPr>
        <w:t xml:space="preserve">Alat-alat yang digunakan dalam penelitian meliputi baskom, neraca digital, neraca analitik, </w:t>
      </w:r>
      <w:r w:rsidRPr="00415D40">
        <w:rPr>
          <w:rFonts w:cs="Times New Roman"/>
          <w:i/>
          <w:sz w:val="22"/>
        </w:rPr>
        <w:t>blender</w:t>
      </w:r>
      <w:r w:rsidRPr="00415D40">
        <w:rPr>
          <w:rFonts w:cs="Times New Roman"/>
          <w:sz w:val="22"/>
        </w:rPr>
        <w:t xml:space="preserve">, ayakan 60 </w:t>
      </w:r>
      <w:proofErr w:type="spellStart"/>
      <w:r w:rsidRPr="00415D40">
        <w:rPr>
          <w:rFonts w:cs="Times New Roman"/>
          <w:i/>
          <w:sz w:val="22"/>
        </w:rPr>
        <w:t>mesh</w:t>
      </w:r>
      <w:proofErr w:type="spellEnd"/>
      <w:r w:rsidRPr="00415D40">
        <w:rPr>
          <w:rFonts w:cs="Times New Roman"/>
          <w:sz w:val="22"/>
        </w:rPr>
        <w:t xml:space="preserve">, gelas </w:t>
      </w:r>
      <w:proofErr w:type="spellStart"/>
      <w:r w:rsidRPr="00415D40">
        <w:rPr>
          <w:rFonts w:cs="Times New Roman"/>
          <w:i/>
          <w:iCs/>
          <w:sz w:val="22"/>
        </w:rPr>
        <w:t>beaker</w:t>
      </w:r>
      <w:proofErr w:type="spellEnd"/>
      <w:r w:rsidRPr="00415D40">
        <w:rPr>
          <w:rFonts w:cs="Times New Roman"/>
          <w:sz w:val="22"/>
        </w:rPr>
        <w:t xml:space="preserve"> 500 ml; 250 ml, 50 ml, gelas ukur 25 ml; 10ml, spatula, </w:t>
      </w:r>
      <w:r w:rsidRPr="00415D40">
        <w:rPr>
          <w:rFonts w:cs="Times New Roman"/>
          <w:i/>
          <w:sz w:val="22"/>
        </w:rPr>
        <w:t>hot</w:t>
      </w:r>
      <w:r w:rsidRPr="00415D40">
        <w:rPr>
          <w:rFonts w:cs="Times New Roman"/>
          <w:sz w:val="22"/>
        </w:rPr>
        <w:t xml:space="preserve"> </w:t>
      </w:r>
      <w:proofErr w:type="spellStart"/>
      <w:r w:rsidRPr="00415D40">
        <w:rPr>
          <w:rFonts w:cs="Times New Roman"/>
          <w:i/>
          <w:sz w:val="22"/>
        </w:rPr>
        <w:t>plate</w:t>
      </w:r>
      <w:proofErr w:type="spellEnd"/>
      <w:r w:rsidRPr="00415D40">
        <w:rPr>
          <w:rFonts w:cs="Times New Roman"/>
          <w:sz w:val="22"/>
        </w:rPr>
        <w:t xml:space="preserve">, </w:t>
      </w:r>
      <w:proofErr w:type="spellStart"/>
      <w:r w:rsidRPr="00415D40">
        <w:rPr>
          <w:rFonts w:cs="Times New Roman"/>
          <w:i/>
          <w:iCs/>
          <w:sz w:val="22"/>
        </w:rPr>
        <w:t>magnetic</w:t>
      </w:r>
      <w:proofErr w:type="spellEnd"/>
      <w:r w:rsidRPr="00415D40">
        <w:rPr>
          <w:rFonts w:cs="Times New Roman"/>
          <w:sz w:val="22"/>
        </w:rPr>
        <w:t xml:space="preserve"> </w:t>
      </w:r>
      <w:proofErr w:type="spellStart"/>
      <w:r w:rsidRPr="00415D40">
        <w:rPr>
          <w:rFonts w:cs="Times New Roman"/>
          <w:i/>
          <w:iCs/>
          <w:sz w:val="22"/>
        </w:rPr>
        <w:t>strirrer</w:t>
      </w:r>
      <w:proofErr w:type="spellEnd"/>
      <w:r w:rsidRPr="00415D40">
        <w:rPr>
          <w:rFonts w:cs="Times New Roman"/>
          <w:sz w:val="22"/>
        </w:rPr>
        <w:t xml:space="preserve">, cetakan akrilik, oven,  mikrometer, dan </w:t>
      </w:r>
      <w:r w:rsidRPr="00415D40">
        <w:rPr>
          <w:rFonts w:cs="Times New Roman"/>
          <w:i/>
          <w:sz w:val="22"/>
        </w:rPr>
        <w:t>Universal</w:t>
      </w:r>
      <w:r w:rsidRPr="00415D40">
        <w:rPr>
          <w:rFonts w:cs="Times New Roman"/>
          <w:sz w:val="22"/>
        </w:rPr>
        <w:t xml:space="preserve"> </w:t>
      </w:r>
      <w:r w:rsidRPr="00415D40">
        <w:rPr>
          <w:rFonts w:cs="Times New Roman"/>
          <w:i/>
          <w:sz w:val="22"/>
        </w:rPr>
        <w:t>Testing</w:t>
      </w:r>
      <w:r w:rsidRPr="00415D40">
        <w:rPr>
          <w:rFonts w:cs="Times New Roman"/>
          <w:sz w:val="22"/>
        </w:rPr>
        <w:t xml:space="preserve"> </w:t>
      </w:r>
      <w:proofErr w:type="spellStart"/>
      <w:r w:rsidRPr="00415D40">
        <w:rPr>
          <w:rFonts w:cs="Times New Roman"/>
          <w:i/>
          <w:sz w:val="22"/>
        </w:rPr>
        <w:t>Machine</w:t>
      </w:r>
      <w:proofErr w:type="spellEnd"/>
      <w:r w:rsidRPr="00415D40">
        <w:rPr>
          <w:rFonts w:cs="Times New Roman"/>
          <w:iCs/>
          <w:sz w:val="22"/>
        </w:rPr>
        <w:t>.</w:t>
      </w:r>
    </w:p>
    <w:p w14:paraId="352165F3" w14:textId="0FD69021" w:rsidR="00B81382" w:rsidRPr="00415D40" w:rsidRDefault="00B81382" w:rsidP="00BB7800">
      <w:pPr>
        <w:spacing w:line="240" w:lineRule="auto"/>
        <w:ind w:left="0" w:firstLine="0"/>
        <w:rPr>
          <w:rFonts w:cs="Times New Roman"/>
          <w:b/>
          <w:bCs/>
          <w:iCs/>
          <w:sz w:val="22"/>
        </w:rPr>
      </w:pPr>
      <w:r w:rsidRPr="00415D40">
        <w:rPr>
          <w:rFonts w:cs="Times New Roman"/>
          <w:b/>
          <w:bCs/>
          <w:iCs/>
          <w:sz w:val="22"/>
        </w:rPr>
        <w:t>Prosedur Penelitian</w:t>
      </w:r>
    </w:p>
    <w:p w14:paraId="1B64F87E" w14:textId="77777777" w:rsidR="008C4EAA" w:rsidRPr="00415D40" w:rsidRDefault="008C4EAA" w:rsidP="00BB7800">
      <w:pPr>
        <w:spacing w:line="240" w:lineRule="auto"/>
        <w:ind w:left="0" w:firstLine="0"/>
        <w:rPr>
          <w:rFonts w:cs="Times New Roman"/>
          <w:sz w:val="22"/>
        </w:rPr>
      </w:pPr>
      <w:r w:rsidRPr="00415D40">
        <w:rPr>
          <w:rFonts w:cs="Times New Roman"/>
          <w:sz w:val="22"/>
        </w:rPr>
        <w:tab/>
        <w:t xml:space="preserve">Prosedur ekstraksi pati biji alpukat mengacu pada </w:t>
      </w:r>
      <w:r w:rsidRPr="00415D40">
        <w:rPr>
          <w:rFonts w:cs="Times New Roman"/>
          <w:sz w:val="22"/>
        </w:rPr>
        <w:t xml:space="preserve">penelitian oleh </w:t>
      </w:r>
      <w:r w:rsidRPr="00415D40">
        <w:rPr>
          <w:rFonts w:cs="Times New Roman"/>
          <w:noProof/>
          <w:sz w:val="22"/>
        </w:rPr>
        <w:t xml:space="preserve">Mulyadi </w:t>
      </w:r>
      <w:r w:rsidRPr="00415D40">
        <w:rPr>
          <w:rFonts w:cs="Times New Roman"/>
          <w:i/>
          <w:iCs/>
          <w:noProof/>
          <w:sz w:val="22"/>
        </w:rPr>
        <w:t>et al.</w:t>
      </w:r>
      <w:r w:rsidRPr="00415D40">
        <w:rPr>
          <w:rFonts w:cs="Times New Roman"/>
          <w:noProof/>
          <w:sz w:val="22"/>
        </w:rPr>
        <w:t xml:space="preserve"> (2018)</w:t>
      </w:r>
      <w:r w:rsidRPr="00415D40">
        <w:rPr>
          <w:rFonts w:cs="Times New Roman"/>
          <w:sz w:val="22"/>
        </w:rPr>
        <w:t xml:space="preserve">, biji alpukat sebanyak 1 kg dikupas menggunakan pisau, dicuci dengan air mengalir, dipotong kemudian direndam dalam larutan natrium </w:t>
      </w:r>
      <w:proofErr w:type="spellStart"/>
      <w:r w:rsidRPr="00415D40">
        <w:rPr>
          <w:rFonts w:cs="Times New Roman"/>
          <w:sz w:val="22"/>
        </w:rPr>
        <w:t>metabisulfit</w:t>
      </w:r>
      <w:proofErr w:type="spellEnd"/>
      <w:r w:rsidRPr="00415D40">
        <w:rPr>
          <w:rFonts w:cs="Times New Roman"/>
          <w:sz w:val="22"/>
        </w:rPr>
        <w:t xml:space="preserve"> 2000 ppm pada </w:t>
      </w:r>
      <w:proofErr w:type="spellStart"/>
      <w:r w:rsidRPr="00415D40">
        <w:rPr>
          <w:rFonts w:cs="Times New Roman"/>
          <w:sz w:val="22"/>
        </w:rPr>
        <w:t>pH</w:t>
      </w:r>
      <w:proofErr w:type="spellEnd"/>
      <w:r w:rsidRPr="00415D40">
        <w:rPr>
          <w:rFonts w:cs="Times New Roman"/>
          <w:sz w:val="22"/>
        </w:rPr>
        <w:t xml:space="preserve"> netral selama 24 jam dengan rasio biji alpukat dan larutan </w:t>
      </w:r>
      <w:proofErr w:type="spellStart"/>
      <w:r w:rsidRPr="00415D40">
        <w:rPr>
          <w:rFonts w:cs="Times New Roman"/>
          <w:sz w:val="22"/>
        </w:rPr>
        <w:t>perendam</w:t>
      </w:r>
      <w:proofErr w:type="spellEnd"/>
      <w:r w:rsidRPr="00415D40">
        <w:rPr>
          <w:rFonts w:cs="Times New Roman"/>
          <w:sz w:val="22"/>
        </w:rPr>
        <w:t xml:space="preserve"> 1:5 (g/ml). Biji alpukat selanjutnya dihaluskan menggunakan </w:t>
      </w:r>
      <w:r w:rsidRPr="00415D40">
        <w:rPr>
          <w:rFonts w:cs="Times New Roman"/>
          <w:i/>
          <w:sz w:val="22"/>
        </w:rPr>
        <w:t>blender</w:t>
      </w:r>
      <w:r w:rsidRPr="00415D40">
        <w:rPr>
          <w:rFonts w:cs="Times New Roman"/>
          <w:sz w:val="22"/>
        </w:rPr>
        <w:t xml:space="preserve">, kemudian </w:t>
      </w:r>
      <w:proofErr w:type="spellStart"/>
      <w:r w:rsidRPr="00415D40">
        <w:rPr>
          <w:rFonts w:cs="Times New Roman"/>
          <w:i/>
          <w:sz w:val="22"/>
        </w:rPr>
        <w:t>slurry</w:t>
      </w:r>
      <w:proofErr w:type="spellEnd"/>
      <w:r w:rsidRPr="00415D40">
        <w:rPr>
          <w:rFonts w:cs="Times New Roman"/>
          <w:sz w:val="22"/>
        </w:rPr>
        <w:t xml:space="preserve"> yang dihasilkan diperas dan disaring sehingga pati terpisah dari ampas. Suspensi pati dicuci dengan akuades sebanyak 3 kali. Selanjutnya pati dikeringkan menggunakan </w:t>
      </w:r>
      <w:r w:rsidRPr="00415D40">
        <w:rPr>
          <w:rFonts w:cs="Times New Roman"/>
          <w:i/>
          <w:sz w:val="22"/>
        </w:rPr>
        <w:t>oven</w:t>
      </w:r>
      <w:r w:rsidRPr="00415D40">
        <w:rPr>
          <w:rFonts w:cs="Times New Roman"/>
          <w:sz w:val="22"/>
        </w:rPr>
        <w:t xml:space="preserve"> pada suhu 50°C selama 6 jam, kemudian dihaluskan menggunakan </w:t>
      </w:r>
      <w:r w:rsidRPr="00415D40">
        <w:rPr>
          <w:rFonts w:cs="Times New Roman"/>
          <w:i/>
          <w:iCs/>
          <w:sz w:val="22"/>
        </w:rPr>
        <w:t>blender</w:t>
      </w:r>
      <w:r w:rsidRPr="00415D40">
        <w:rPr>
          <w:rFonts w:cs="Times New Roman"/>
          <w:sz w:val="22"/>
        </w:rPr>
        <w:t xml:space="preserve"> dan disaring menggunakan ayakan 60 </w:t>
      </w:r>
      <w:proofErr w:type="spellStart"/>
      <w:r w:rsidRPr="00415D40">
        <w:rPr>
          <w:rFonts w:cs="Times New Roman"/>
          <w:i/>
          <w:sz w:val="22"/>
        </w:rPr>
        <w:t>mesh</w:t>
      </w:r>
      <w:r w:rsidRPr="00415D40">
        <w:rPr>
          <w:rFonts w:cs="Times New Roman"/>
          <w:sz w:val="22"/>
        </w:rPr>
        <w:t>.</w:t>
      </w:r>
      <w:proofErr w:type="spellEnd"/>
    </w:p>
    <w:p w14:paraId="310FD257" w14:textId="35640DD1" w:rsidR="003A2182" w:rsidRPr="00415D40" w:rsidRDefault="008C4EAA" w:rsidP="00BB7800">
      <w:pPr>
        <w:spacing w:line="240" w:lineRule="auto"/>
        <w:ind w:left="0"/>
        <w:rPr>
          <w:rFonts w:cs="Times New Roman"/>
          <w:sz w:val="22"/>
        </w:rPr>
      </w:pPr>
      <w:r w:rsidRPr="00415D40">
        <w:rPr>
          <w:rFonts w:cs="Times New Roman"/>
          <w:sz w:val="22"/>
        </w:rPr>
        <w:t xml:space="preserve">Prosedur </w:t>
      </w:r>
      <w:r w:rsidRPr="00415D40">
        <w:rPr>
          <w:rFonts w:cs="Times New Roman"/>
          <w:sz w:val="22"/>
        </w:rPr>
        <w:t xml:space="preserve">pembuatan </w:t>
      </w:r>
      <w:proofErr w:type="spellStart"/>
      <w:r w:rsidRPr="00415D40">
        <w:rPr>
          <w:rFonts w:cs="Times New Roman"/>
          <w:i/>
          <w:iCs/>
          <w:sz w:val="22"/>
        </w:rPr>
        <w:t>edible</w:t>
      </w:r>
      <w:proofErr w:type="spellEnd"/>
      <w:r w:rsidRPr="00415D40">
        <w:rPr>
          <w:rFonts w:cs="Times New Roman"/>
          <w:sz w:val="22"/>
        </w:rPr>
        <w:t xml:space="preserve"> </w:t>
      </w:r>
      <w:r w:rsidRPr="00415D40">
        <w:rPr>
          <w:rFonts w:cs="Times New Roman"/>
          <w:i/>
          <w:iCs/>
          <w:sz w:val="22"/>
        </w:rPr>
        <w:t>film</w:t>
      </w:r>
      <w:r w:rsidRPr="00415D40">
        <w:rPr>
          <w:rFonts w:cs="Times New Roman"/>
          <w:sz w:val="22"/>
        </w:rPr>
        <w:t xml:space="preserve"> </w:t>
      </w:r>
      <w:r w:rsidRPr="00415D40">
        <w:rPr>
          <w:rFonts w:cs="Times New Roman"/>
          <w:sz w:val="22"/>
        </w:rPr>
        <w:t xml:space="preserve">mengacu pada penelitian oleh </w:t>
      </w:r>
      <w:r w:rsidRPr="00415D40">
        <w:rPr>
          <w:rFonts w:cs="Times New Roman"/>
          <w:noProof/>
          <w:sz w:val="22"/>
        </w:rPr>
        <w:t xml:space="preserve">Mulyadi </w:t>
      </w:r>
      <w:r w:rsidRPr="00415D40">
        <w:rPr>
          <w:rFonts w:cs="Times New Roman"/>
          <w:i/>
          <w:iCs/>
          <w:noProof/>
          <w:sz w:val="22"/>
        </w:rPr>
        <w:t>et al.</w:t>
      </w:r>
      <w:r w:rsidRPr="00415D40">
        <w:rPr>
          <w:rFonts w:cs="Times New Roman"/>
          <w:noProof/>
          <w:sz w:val="22"/>
        </w:rPr>
        <w:t xml:space="preserve"> (2018)</w:t>
      </w:r>
      <w:r w:rsidRPr="00415D40">
        <w:rPr>
          <w:rFonts w:cs="Times New Roman"/>
          <w:sz w:val="22"/>
        </w:rPr>
        <w:t xml:space="preserve">; </w:t>
      </w:r>
      <w:r w:rsidRPr="00415D40">
        <w:rPr>
          <w:rFonts w:cs="Times New Roman"/>
          <w:noProof/>
          <w:sz w:val="22"/>
        </w:rPr>
        <w:t>Mujahidin (2019)</w:t>
      </w:r>
      <w:r w:rsidRPr="00415D40">
        <w:rPr>
          <w:rFonts w:cs="Times New Roman"/>
          <w:sz w:val="22"/>
        </w:rPr>
        <w:t xml:space="preserve">; dan </w:t>
      </w:r>
      <w:r w:rsidRPr="00415D40">
        <w:rPr>
          <w:rFonts w:cs="Times New Roman"/>
          <w:noProof/>
          <w:sz w:val="22"/>
        </w:rPr>
        <w:t xml:space="preserve">Setiawan, </w:t>
      </w:r>
      <w:r w:rsidRPr="00415D40">
        <w:rPr>
          <w:rFonts w:cs="Times New Roman"/>
          <w:i/>
          <w:iCs/>
          <w:noProof/>
          <w:sz w:val="22"/>
        </w:rPr>
        <w:t>et al.</w:t>
      </w:r>
      <w:r w:rsidRPr="00415D40">
        <w:rPr>
          <w:rFonts w:cs="Times New Roman"/>
          <w:noProof/>
          <w:sz w:val="22"/>
        </w:rPr>
        <w:t xml:space="preserve"> (2015)</w:t>
      </w:r>
      <w:r w:rsidRPr="00415D40">
        <w:rPr>
          <w:rFonts w:cs="Times New Roman"/>
          <w:sz w:val="22"/>
        </w:rPr>
        <w:t>,</w:t>
      </w:r>
      <w:r w:rsidRPr="00415D40">
        <w:rPr>
          <w:rFonts w:cs="Times New Roman"/>
          <w:sz w:val="22"/>
        </w:rPr>
        <w:t xml:space="preserve"> pati bubuk biji alpukat sebanyak 3,5 g, sorbitol atau sebanyak 2,1 g (3% b/v), dan asam asetat 7 ml (10% v/v) dimasukkan ke dalam gelas </w:t>
      </w:r>
      <w:proofErr w:type="spellStart"/>
      <w:r w:rsidRPr="00415D40">
        <w:rPr>
          <w:rFonts w:cs="Times New Roman"/>
          <w:i/>
          <w:iCs/>
          <w:sz w:val="22"/>
        </w:rPr>
        <w:t>beaker</w:t>
      </w:r>
      <w:proofErr w:type="spellEnd"/>
      <w:r w:rsidRPr="00415D40">
        <w:rPr>
          <w:rFonts w:cs="Times New Roman"/>
          <w:sz w:val="22"/>
        </w:rPr>
        <w:t xml:space="preserve">. Kemudian, ditambahkan </w:t>
      </w:r>
      <w:proofErr w:type="spellStart"/>
      <w:r w:rsidRPr="00415D40">
        <w:rPr>
          <w:rFonts w:cs="Times New Roman"/>
          <w:sz w:val="22"/>
        </w:rPr>
        <w:t>aquades</w:t>
      </w:r>
      <w:proofErr w:type="spellEnd"/>
      <w:r w:rsidRPr="00415D40">
        <w:rPr>
          <w:rFonts w:cs="Times New Roman"/>
          <w:sz w:val="22"/>
        </w:rPr>
        <w:t xml:space="preserve"> sampai volume 70 ml. Larutan dipanaskan menggunakan </w:t>
      </w:r>
      <w:proofErr w:type="spellStart"/>
      <w:r w:rsidRPr="00415D40">
        <w:rPr>
          <w:rFonts w:cs="Times New Roman"/>
          <w:i/>
          <w:iCs/>
          <w:sz w:val="22"/>
        </w:rPr>
        <w:t>hotplate</w:t>
      </w:r>
      <w:proofErr w:type="spellEnd"/>
      <w:r w:rsidRPr="00415D40">
        <w:rPr>
          <w:rFonts w:cs="Times New Roman"/>
          <w:sz w:val="22"/>
        </w:rPr>
        <w:t xml:space="preserve"> dan diaduk konstan menggunakan</w:t>
      </w:r>
      <w:r w:rsidRPr="00415D40">
        <w:rPr>
          <w:rFonts w:cs="Times New Roman"/>
          <w:i/>
          <w:sz w:val="22"/>
        </w:rPr>
        <w:t xml:space="preserve"> </w:t>
      </w:r>
      <w:proofErr w:type="spellStart"/>
      <w:r w:rsidRPr="00415D40">
        <w:rPr>
          <w:rFonts w:cs="Times New Roman"/>
          <w:i/>
          <w:sz w:val="22"/>
        </w:rPr>
        <w:t>magnetic</w:t>
      </w:r>
      <w:proofErr w:type="spellEnd"/>
      <w:r w:rsidRPr="00415D40">
        <w:rPr>
          <w:rFonts w:cs="Times New Roman"/>
          <w:sz w:val="22"/>
        </w:rPr>
        <w:t xml:space="preserve"> </w:t>
      </w:r>
      <w:proofErr w:type="spellStart"/>
      <w:r w:rsidRPr="00415D40">
        <w:rPr>
          <w:rFonts w:cs="Times New Roman"/>
          <w:i/>
          <w:sz w:val="22"/>
        </w:rPr>
        <w:t>stirrer</w:t>
      </w:r>
      <w:proofErr w:type="spellEnd"/>
      <w:r w:rsidRPr="00415D40">
        <w:rPr>
          <w:rFonts w:cs="Times New Roman"/>
          <w:iCs/>
          <w:sz w:val="22"/>
        </w:rPr>
        <w:t>. Pemanasan dilakukan</w:t>
      </w:r>
      <w:r w:rsidRPr="00415D40">
        <w:rPr>
          <w:rFonts w:cs="Times New Roman"/>
          <w:sz w:val="22"/>
        </w:rPr>
        <w:t xml:space="preserve"> selama 5 menit sampai suhu bahan mencapai 60°C. Selama pemanasan, dilakukan penambahan gliserol sebanyak 1,4 ml (2% v/v). Kemudian dilakukan pencampuran dengan lilin sesuai dengan </w:t>
      </w:r>
      <w:r w:rsidRPr="00415D40">
        <w:rPr>
          <w:rFonts w:cs="Times New Roman"/>
          <w:sz w:val="22"/>
        </w:rPr>
        <w:t>jenis dan</w:t>
      </w:r>
      <w:r w:rsidRPr="00415D40">
        <w:rPr>
          <w:rFonts w:cs="Times New Roman"/>
          <w:sz w:val="22"/>
        </w:rPr>
        <w:t xml:space="preserve"> konsentrasi </w:t>
      </w:r>
      <w:r w:rsidRPr="00415D40">
        <w:rPr>
          <w:rFonts w:cs="Times New Roman"/>
          <w:sz w:val="22"/>
        </w:rPr>
        <w:t>masing-masing 0%; 0,5%; dan 1%</w:t>
      </w:r>
      <w:r w:rsidRPr="00415D40">
        <w:rPr>
          <w:rFonts w:cs="Times New Roman"/>
          <w:sz w:val="22"/>
        </w:rPr>
        <w:t xml:space="preserve"> </w:t>
      </w:r>
      <w:r w:rsidRPr="00415D40">
        <w:rPr>
          <w:rFonts w:cs="Times New Roman"/>
          <w:sz w:val="22"/>
        </w:rPr>
        <w:t>kemudian</w:t>
      </w:r>
      <w:r w:rsidRPr="00415D40">
        <w:rPr>
          <w:rFonts w:cs="Times New Roman"/>
          <w:sz w:val="22"/>
        </w:rPr>
        <w:t xml:space="preserve"> pemanasan dilanjutkan selama 7 menit sampai suhu bahan mencapai 85°C dan larutan mengental.</w:t>
      </w:r>
      <w:r w:rsidRPr="00415D40">
        <w:rPr>
          <w:rFonts w:cs="Times New Roman"/>
          <w:sz w:val="22"/>
        </w:rPr>
        <w:t xml:space="preserve"> </w:t>
      </w:r>
      <w:r w:rsidRPr="00415D40">
        <w:rPr>
          <w:rFonts w:cs="Times New Roman"/>
          <w:sz w:val="22"/>
        </w:rPr>
        <w:t>Selanjutnya larutan dituang pada cetakan akrilik yang sebelumnya sudah dipanaskan. Volume larutan sebanyak 40 ml dituang pada cetakan 15x15 cm</w:t>
      </w:r>
      <w:r w:rsidRPr="00415D40">
        <w:rPr>
          <w:rFonts w:cs="Times New Roman"/>
          <w:sz w:val="22"/>
          <w:vertAlign w:val="superscript"/>
        </w:rPr>
        <w:t>2</w:t>
      </w:r>
      <w:r w:rsidRPr="00415D40">
        <w:rPr>
          <w:rFonts w:cs="Times New Roman"/>
          <w:sz w:val="22"/>
        </w:rPr>
        <w:t>, 18 ml pada cetakan 10x10 cm</w:t>
      </w:r>
      <w:r w:rsidRPr="00415D40">
        <w:rPr>
          <w:rFonts w:cs="Times New Roman"/>
          <w:sz w:val="22"/>
          <w:vertAlign w:val="superscript"/>
        </w:rPr>
        <w:t>2</w:t>
      </w:r>
      <w:r w:rsidRPr="00415D40">
        <w:rPr>
          <w:rFonts w:cs="Times New Roman"/>
          <w:sz w:val="22"/>
        </w:rPr>
        <w:t xml:space="preserve">, dan </w:t>
      </w:r>
      <w:r w:rsidRPr="00415D40">
        <w:rPr>
          <w:rFonts w:cs="Times New Roman"/>
          <w:sz w:val="22"/>
        </w:rPr>
        <w:lastRenderedPageBreak/>
        <w:t>2 ml pada cetakan 6x2 cm</w:t>
      </w:r>
      <w:r w:rsidRPr="00415D40">
        <w:rPr>
          <w:rFonts w:cs="Times New Roman"/>
          <w:sz w:val="22"/>
          <w:vertAlign w:val="superscript"/>
        </w:rPr>
        <w:t>2</w:t>
      </w:r>
      <w:r w:rsidRPr="00415D40">
        <w:rPr>
          <w:rFonts w:cs="Times New Roman"/>
          <w:sz w:val="22"/>
        </w:rPr>
        <w:t>. Kemudian dikeringkan menggunakan oven dengan suhu 60</w:t>
      </w:r>
      <w:r w:rsidRPr="00415D40">
        <w:rPr>
          <w:rFonts w:cs="Times New Roman"/>
          <w:sz w:val="22"/>
          <w:vertAlign w:val="superscript"/>
        </w:rPr>
        <w:t>o</w:t>
      </w:r>
      <w:r w:rsidRPr="00415D40">
        <w:rPr>
          <w:rFonts w:cs="Times New Roman"/>
          <w:sz w:val="22"/>
        </w:rPr>
        <w:t xml:space="preserve">C selama 6 jam. Selanjutnya </w:t>
      </w:r>
      <w:r w:rsidRPr="00415D40">
        <w:rPr>
          <w:rFonts w:cs="Times New Roman"/>
          <w:i/>
          <w:iCs/>
          <w:sz w:val="22"/>
        </w:rPr>
        <w:t>film</w:t>
      </w:r>
      <w:r w:rsidRPr="00415D40">
        <w:rPr>
          <w:rFonts w:cs="Times New Roman"/>
          <w:sz w:val="22"/>
        </w:rPr>
        <w:t xml:space="preserve"> didinginkan pada suhu ruang, kemudian dilepas dari cetakan.</w:t>
      </w:r>
    </w:p>
    <w:p w14:paraId="5DBFC9E8" w14:textId="470524D4" w:rsidR="003A2182" w:rsidRPr="00415D40" w:rsidRDefault="003A2182" w:rsidP="00BB7800">
      <w:pPr>
        <w:spacing w:line="240" w:lineRule="auto"/>
        <w:ind w:left="0" w:firstLine="0"/>
        <w:contextualSpacing/>
        <w:rPr>
          <w:rFonts w:cs="Times New Roman"/>
          <w:b/>
          <w:sz w:val="22"/>
        </w:rPr>
      </w:pPr>
      <w:r w:rsidRPr="00415D40">
        <w:rPr>
          <w:rFonts w:cs="Times New Roman"/>
          <w:b/>
          <w:sz w:val="22"/>
        </w:rPr>
        <w:t>Rancangan Percobaan</w:t>
      </w:r>
    </w:p>
    <w:p w14:paraId="2F049B88" w14:textId="14345C96" w:rsidR="003A2182" w:rsidRPr="00415D40" w:rsidRDefault="003A2182" w:rsidP="00BB7800">
      <w:pPr>
        <w:spacing w:line="240" w:lineRule="auto"/>
        <w:ind w:left="0"/>
        <w:rPr>
          <w:rFonts w:cs="Times New Roman"/>
          <w:sz w:val="22"/>
        </w:rPr>
      </w:pPr>
      <w:r w:rsidRPr="00415D40">
        <w:rPr>
          <w:rFonts w:cs="Times New Roman"/>
          <w:sz w:val="22"/>
        </w:rPr>
        <w:t>Penelitian ini menggunakan rancangan percobaan metode Rancangan Acak Lengkap (RAL) faktorial dengan 2 faktor yaitu faktor jenis lilin dengan 2 taraf (L1</w:t>
      </w:r>
      <w:r w:rsidRPr="00415D40">
        <w:rPr>
          <w:rFonts w:cs="Times New Roman"/>
          <w:sz w:val="22"/>
        </w:rPr>
        <w:t xml:space="preserve">= lilin lebah; </w:t>
      </w:r>
      <w:r w:rsidRPr="00415D40">
        <w:rPr>
          <w:rFonts w:cs="Times New Roman"/>
          <w:sz w:val="22"/>
        </w:rPr>
        <w:t>L2</w:t>
      </w:r>
      <w:r w:rsidRPr="00415D40">
        <w:rPr>
          <w:rFonts w:cs="Times New Roman"/>
          <w:sz w:val="22"/>
        </w:rPr>
        <w:t xml:space="preserve">= lilin </w:t>
      </w:r>
      <w:proofErr w:type="spellStart"/>
      <w:r w:rsidRPr="00415D40">
        <w:rPr>
          <w:rFonts w:cs="Times New Roman"/>
          <w:sz w:val="22"/>
        </w:rPr>
        <w:t>karnauba</w:t>
      </w:r>
      <w:proofErr w:type="spellEnd"/>
      <w:r w:rsidRPr="00415D40">
        <w:rPr>
          <w:rFonts w:cs="Times New Roman"/>
          <w:sz w:val="22"/>
        </w:rPr>
        <w:t>) dan faktor variasi konsentrasi dengan 3 taraf (K1</w:t>
      </w:r>
      <w:r w:rsidRPr="00415D40">
        <w:rPr>
          <w:rFonts w:cs="Times New Roman"/>
          <w:sz w:val="22"/>
        </w:rPr>
        <w:t>=0%;</w:t>
      </w:r>
      <w:r w:rsidRPr="00415D40">
        <w:rPr>
          <w:rFonts w:cs="Times New Roman"/>
          <w:sz w:val="22"/>
        </w:rPr>
        <w:t xml:space="preserve"> K2</w:t>
      </w:r>
      <w:r w:rsidRPr="00415D40">
        <w:rPr>
          <w:rFonts w:cs="Times New Roman"/>
          <w:sz w:val="22"/>
        </w:rPr>
        <w:t>=0,5%;</w:t>
      </w:r>
      <w:r w:rsidRPr="00415D40">
        <w:rPr>
          <w:rFonts w:cs="Times New Roman"/>
          <w:sz w:val="22"/>
        </w:rPr>
        <w:t xml:space="preserve"> K3</w:t>
      </w:r>
      <w:r w:rsidRPr="00415D40">
        <w:rPr>
          <w:rFonts w:cs="Times New Roman"/>
          <w:sz w:val="22"/>
        </w:rPr>
        <w:t>=1%</w:t>
      </w:r>
      <w:r w:rsidRPr="00415D40">
        <w:rPr>
          <w:rFonts w:cs="Times New Roman"/>
          <w:sz w:val="22"/>
        </w:rPr>
        <w:t xml:space="preserve">), sehingga terdapat 6 perlakuan. Percobaan dilakukan sebanyak 2 kali ulangan. Variabel yang diamati dalam penelitian ini adalah uji ketebalan, daya tarik, persen </w:t>
      </w:r>
      <w:r w:rsidR="0086405C" w:rsidRPr="00415D40">
        <w:rPr>
          <w:rFonts w:cs="Times New Roman"/>
          <w:sz w:val="22"/>
        </w:rPr>
        <w:t>pemanjangan</w:t>
      </w:r>
      <w:r w:rsidRPr="00415D40">
        <w:rPr>
          <w:rFonts w:cs="Times New Roman"/>
          <w:sz w:val="22"/>
        </w:rPr>
        <w:t xml:space="preserve">, WVTR, dan daya serap air. Data yang diperoleh kemudian diolah dengan menggunakan analisis sidik ragam </w:t>
      </w:r>
      <w:r w:rsidRPr="00415D40">
        <w:rPr>
          <w:rFonts w:cs="Times New Roman"/>
          <w:sz w:val="22"/>
        </w:rPr>
        <w:t xml:space="preserve">atau </w:t>
      </w:r>
      <w:proofErr w:type="spellStart"/>
      <w:r w:rsidRPr="00415D40">
        <w:rPr>
          <w:rFonts w:cs="Times New Roman"/>
          <w:i/>
          <w:sz w:val="22"/>
        </w:rPr>
        <w:t>Analysis</w:t>
      </w:r>
      <w:proofErr w:type="spellEnd"/>
      <w:r w:rsidRPr="00415D40">
        <w:rPr>
          <w:rFonts w:cs="Times New Roman"/>
          <w:i/>
          <w:sz w:val="22"/>
        </w:rPr>
        <w:t xml:space="preserve"> </w:t>
      </w:r>
      <w:proofErr w:type="spellStart"/>
      <w:r w:rsidRPr="00415D40">
        <w:rPr>
          <w:rFonts w:cs="Times New Roman"/>
          <w:i/>
          <w:sz w:val="22"/>
        </w:rPr>
        <w:t>of</w:t>
      </w:r>
      <w:proofErr w:type="spellEnd"/>
      <w:r w:rsidRPr="00415D40">
        <w:rPr>
          <w:rFonts w:cs="Times New Roman"/>
          <w:i/>
          <w:sz w:val="22"/>
        </w:rPr>
        <w:t xml:space="preserve"> </w:t>
      </w:r>
      <w:proofErr w:type="spellStart"/>
      <w:r w:rsidRPr="00415D40">
        <w:rPr>
          <w:rFonts w:cs="Times New Roman"/>
          <w:i/>
          <w:sz w:val="22"/>
        </w:rPr>
        <w:t>Variance</w:t>
      </w:r>
      <w:proofErr w:type="spellEnd"/>
      <w:r w:rsidRPr="00415D40">
        <w:rPr>
          <w:rFonts w:cs="Times New Roman"/>
          <w:sz w:val="22"/>
        </w:rPr>
        <w:t xml:space="preserve"> (ANOVA)</w:t>
      </w:r>
      <w:r w:rsidRPr="00415D40">
        <w:rPr>
          <w:rFonts w:cs="Times New Roman"/>
          <w:sz w:val="22"/>
        </w:rPr>
        <w:t xml:space="preserve"> </w:t>
      </w:r>
      <w:r w:rsidRPr="00415D40">
        <w:rPr>
          <w:rFonts w:cs="Times New Roman"/>
          <w:sz w:val="22"/>
        </w:rPr>
        <w:t>dengan tingkat kepercayaan 95% untuk mengetahui pengaruh perlakuan terhadap parameter yang diamati. Apabila terdapat pengaruh nyata (</w:t>
      </w:r>
      <w:proofErr w:type="spellStart"/>
      <w:r w:rsidRPr="00415D40">
        <w:rPr>
          <w:rFonts w:cs="Times New Roman"/>
          <w:sz w:val="22"/>
        </w:rPr>
        <w:t>Fhitung</w:t>
      </w:r>
      <w:proofErr w:type="spellEnd"/>
      <w:r w:rsidRPr="00415D40">
        <w:rPr>
          <w:rFonts w:cs="Times New Roman"/>
          <w:sz w:val="22"/>
        </w:rPr>
        <w:t xml:space="preserve"> ≥ </w:t>
      </w:r>
      <w:proofErr w:type="spellStart"/>
      <w:r w:rsidRPr="00415D40">
        <w:rPr>
          <w:rFonts w:cs="Times New Roman"/>
          <w:sz w:val="22"/>
        </w:rPr>
        <w:t>Ftabel</w:t>
      </w:r>
      <w:proofErr w:type="spellEnd"/>
      <w:r w:rsidRPr="00415D40">
        <w:rPr>
          <w:rFonts w:cs="Times New Roman"/>
          <w:sz w:val="22"/>
        </w:rPr>
        <w:t xml:space="preserve">) maka dilanjutkan dengan </w:t>
      </w:r>
      <w:r w:rsidRPr="00415D40">
        <w:rPr>
          <w:rFonts w:cs="Times New Roman"/>
          <w:sz w:val="22"/>
        </w:rPr>
        <w:t>u</w:t>
      </w:r>
      <w:r w:rsidRPr="00415D40">
        <w:rPr>
          <w:rFonts w:cs="Times New Roman"/>
          <w:sz w:val="22"/>
        </w:rPr>
        <w:t xml:space="preserve">ji </w:t>
      </w:r>
      <w:proofErr w:type="spellStart"/>
      <w:r w:rsidRPr="00415D40">
        <w:rPr>
          <w:rFonts w:cs="Times New Roman"/>
          <w:i/>
          <w:iCs/>
          <w:sz w:val="22"/>
        </w:rPr>
        <w:t>Duncan</w:t>
      </w:r>
      <w:proofErr w:type="spellEnd"/>
      <w:r w:rsidRPr="00415D40">
        <w:rPr>
          <w:rFonts w:cs="Times New Roman"/>
          <w:i/>
          <w:iCs/>
          <w:sz w:val="22"/>
        </w:rPr>
        <w:t xml:space="preserve"> </w:t>
      </w:r>
      <w:proofErr w:type="spellStart"/>
      <w:r w:rsidRPr="00415D40">
        <w:rPr>
          <w:rFonts w:cs="Times New Roman"/>
          <w:i/>
          <w:iCs/>
          <w:sz w:val="22"/>
        </w:rPr>
        <w:t>Multiple</w:t>
      </w:r>
      <w:proofErr w:type="spellEnd"/>
      <w:r w:rsidRPr="00415D40">
        <w:rPr>
          <w:rFonts w:cs="Times New Roman"/>
          <w:i/>
          <w:iCs/>
          <w:sz w:val="22"/>
        </w:rPr>
        <w:t xml:space="preserve"> Rate </w:t>
      </w:r>
      <w:proofErr w:type="spellStart"/>
      <w:r w:rsidRPr="00415D40">
        <w:rPr>
          <w:rFonts w:cs="Times New Roman"/>
          <w:i/>
          <w:iCs/>
          <w:sz w:val="22"/>
        </w:rPr>
        <w:t>Test</w:t>
      </w:r>
      <w:proofErr w:type="spellEnd"/>
      <w:r w:rsidRPr="00415D40">
        <w:rPr>
          <w:rFonts w:cs="Times New Roman"/>
          <w:sz w:val="22"/>
        </w:rPr>
        <w:t xml:space="preserve"> (DMRT).</w:t>
      </w:r>
    </w:p>
    <w:p w14:paraId="651118AD" w14:textId="77777777" w:rsidR="00BB6484" w:rsidRPr="00415D40" w:rsidRDefault="00BB6484" w:rsidP="00BB7800">
      <w:pPr>
        <w:spacing w:line="240" w:lineRule="auto"/>
        <w:ind w:left="0" w:firstLine="0"/>
        <w:rPr>
          <w:rFonts w:cs="Times New Roman"/>
          <w:sz w:val="22"/>
        </w:rPr>
      </w:pPr>
    </w:p>
    <w:p w14:paraId="7748DD56" w14:textId="4440B1D1" w:rsidR="00C85D9C" w:rsidRPr="00415D40" w:rsidRDefault="00C85D9C" w:rsidP="00BB7800">
      <w:pPr>
        <w:spacing w:line="240" w:lineRule="auto"/>
        <w:ind w:left="0" w:firstLine="0"/>
        <w:rPr>
          <w:rFonts w:cs="Times New Roman"/>
          <w:b/>
          <w:bCs/>
          <w:sz w:val="22"/>
        </w:rPr>
      </w:pPr>
      <w:r w:rsidRPr="00415D40">
        <w:rPr>
          <w:rFonts w:cs="Times New Roman"/>
          <w:b/>
          <w:bCs/>
          <w:sz w:val="22"/>
        </w:rPr>
        <w:t>HASIL DAN PEMBAHASAN</w:t>
      </w:r>
    </w:p>
    <w:p w14:paraId="00F2692F" w14:textId="351BC4B9" w:rsidR="0086405C" w:rsidRPr="00415D40" w:rsidRDefault="0086405C" w:rsidP="00BB7800">
      <w:pPr>
        <w:spacing w:line="240" w:lineRule="auto"/>
        <w:ind w:left="0" w:firstLine="0"/>
        <w:rPr>
          <w:rFonts w:cs="Times New Roman"/>
          <w:b/>
          <w:bCs/>
          <w:sz w:val="22"/>
        </w:rPr>
      </w:pPr>
      <w:r w:rsidRPr="00415D40">
        <w:rPr>
          <w:rFonts w:cs="Times New Roman"/>
          <w:b/>
          <w:bCs/>
          <w:sz w:val="22"/>
        </w:rPr>
        <w:t>Ketebalan</w:t>
      </w:r>
    </w:p>
    <w:p w14:paraId="18A44140" w14:textId="198178F4" w:rsidR="0086405C" w:rsidRPr="00415D40" w:rsidRDefault="0086405C" w:rsidP="00BB7800">
      <w:pPr>
        <w:pStyle w:val="ListParagraph"/>
        <w:spacing w:line="240" w:lineRule="auto"/>
        <w:ind w:left="0"/>
        <w:rPr>
          <w:rFonts w:cs="Times New Roman"/>
          <w:sz w:val="22"/>
        </w:rPr>
      </w:pPr>
      <w:r w:rsidRPr="00415D40">
        <w:rPr>
          <w:rFonts w:cs="Times New Roman"/>
          <w:sz w:val="22"/>
        </w:rPr>
        <w:t>H</w:t>
      </w:r>
      <w:r w:rsidRPr="00415D40">
        <w:rPr>
          <w:rFonts w:cs="Times New Roman"/>
          <w:sz w:val="22"/>
        </w:rPr>
        <w:t xml:space="preserve">asil uji statistik </w:t>
      </w:r>
      <w:r w:rsidRPr="00415D40">
        <w:rPr>
          <w:rFonts w:cs="Times New Roman"/>
          <w:sz w:val="22"/>
        </w:rPr>
        <w:t>menunjukkan bahwa</w:t>
      </w:r>
      <w:r w:rsidRPr="00415D40">
        <w:rPr>
          <w:rFonts w:cs="Times New Roman"/>
          <w:sz w:val="22"/>
        </w:rPr>
        <w:t xml:space="preserve"> perlakuan konsentrasi lilin memberikan perbedaan nyata terhadap ketebalan </w:t>
      </w:r>
      <w:proofErr w:type="spellStart"/>
      <w:r w:rsidRPr="00415D40">
        <w:rPr>
          <w:rFonts w:cs="Times New Roman"/>
          <w:i/>
          <w:iCs/>
          <w:sz w:val="22"/>
        </w:rPr>
        <w:t>edible</w:t>
      </w:r>
      <w:proofErr w:type="spellEnd"/>
      <w:r w:rsidRPr="00415D40">
        <w:rPr>
          <w:rFonts w:cs="Times New Roman"/>
          <w:sz w:val="22"/>
        </w:rPr>
        <w:t xml:space="preserve"> </w:t>
      </w:r>
      <w:r w:rsidRPr="00415D40">
        <w:rPr>
          <w:rFonts w:cs="Times New Roman"/>
          <w:i/>
          <w:iCs/>
          <w:sz w:val="22"/>
        </w:rPr>
        <w:t>film</w:t>
      </w:r>
      <w:r w:rsidRPr="00415D40">
        <w:rPr>
          <w:rFonts w:cs="Times New Roman"/>
          <w:sz w:val="22"/>
        </w:rPr>
        <w:t xml:space="preserve">. Hal tersebut ditunjukkan oleh nilai signifikansi P&lt;0,05. Pengaruh konsentrasi ditunjukkan oleh Tabel </w:t>
      </w:r>
      <w:r w:rsidRPr="00415D40">
        <w:rPr>
          <w:rFonts w:cs="Times New Roman"/>
          <w:sz w:val="22"/>
        </w:rPr>
        <w:t>1</w:t>
      </w:r>
      <w:r w:rsidRPr="00415D40">
        <w:rPr>
          <w:rFonts w:cs="Times New Roman"/>
          <w:sz w:val="22"/>
        </w:rPr>
        <w:t>.</w:t>
      </w:r>
    </w:p>
    <w:p w14:paraId="7067E207" w14:textId="04B7CA64" w:rsidR="0086405C" w:rsidRPr="00415D40" w:rsidRDefault="0086405C" w:rsidP="00BB7800">
      <w:pPr>
        <w:pStyle w:val="Caption"/>
        <w:keepNext/>
        <w:spacing w:after="0"/>
        <w:ind w:left="0" w:firstLine="0"/>
        <w:jc w:val="center"/>
        <w:rPr>
          <w:rFonts w:cs="Times New Roman"/>
          <w:b w:val="0"/>
          <w:bCs w:val="0"/>
          <w:color w:val="auto"/>
          <w:sz w:val="22"/>
          <w:szCs w:val="22"/>
        </w:rPr>
      </w:pPr>
      <w:bookmarkStart w:id="9" w:name="_Toc70717773"/>
      <w:bookmarkStart w:id="10" w:name="_Toc70780542"/>
      <w:r w:rsidRPr="00415D40">
        <w:rPr>
          <w:rFonts w:cs="Times New Roman"/>
          <w:b w:val="0"/>
          <w:bCs w:val="0"/>
          <w:color w:val="auto"/>
          <w:sz w:val="22"/>
          <w:szCs w:val="22"/>
        </w:rPr>
        <w:t xml:space="preserve">Tabel </w:t>
      </w:r>
      <w:r w:rsidRPr="00415D40">
        <w:rPr>
          <w:rFonts w:cs="Times New Roman"/>
          <w:b w:val="0"/>
          <w:bCs w:val="0"/>
          <w:color w:val="auto"/>
          <w:sz w:val="22"/>
          <w:szCs w:val="22"/>
        </w:rPr>
        <w:t>1</w:t>
      </w:r>
      <w:r w:rsidRPr="00415D40">
        <w:rPr>
          <w:rFonts w:cs="Times New Roman"/>
          <w:b w:val="0"/>
          <w:bCs w:val="0"/>
          <w:color w:val="auto"/>
          <w:sz w:val="22"/>
          <w:szCs w:val="22"/>
        </w:rPr>
        <w:t xml:space="preserve"> Nilai Ketebalan </w:t>
      </w:r>
      <w:proofErr w:type="spellStart"/>
      <w:r w:rsidRPr="00415D40">
        <w:rPr>
          <w:rFonts w:cs="Times New Roman"/>
          <w:b w:val="0"/>
          <w:bCs w:val="0"/>
          <w:i/>
          <w:iCs/>
          <w:color w:val="auto"/>
          <w:sz w:val="22"/>
          <w:szCs w:val="22"/>
        </w:rPr>
        <w:t>Edible</w:t>
      </w:r>
      <w:proofErr w:type="spellEnd"/>
      <w:r w:rsidRPr="00415D40">
        <w:rPr>
          <w:rFonts w:cs="Times New Roman"/>
          <w:b w:val="0"/>
          <w:bCs w:val="0"/>
          <w:color w:val="auto"/>
          <w:sz w:val="22"/>
          <w:szCs w:val="22"/>
        </w:rPr>
        <w:t xml:space="preserve"> </w:t>
      </w:r>
      <w:r w:rsidRPr="00415D40">
        <w:rPr>
          <w:rFonts w:cs="Times New Roman"/>
          <w:b w:val="0"/>
          <w:bCs w:val="0"/>
          <w:i/>
          <w:iCs/>
          <w:color w:val="auto"/>
          <w:sz w:val="22"/>
          <w:szCs w:val="22"/>
        </w:rPr>
        <w:t>Film</w:t>
      </w:r>
      <w:r w:rsidRPr="00415D40">
        <w:rPr>
          <w:rFonts w:cs="Times New Roman"/>
          <w:b w:val="0"/>
          <w:bCs w:val="0"/>
          <w:color w:val="auto"/>
          <w:sz w:val="22"/>
          <w:szCs w:val="22"/>
        </w:rPr>
        <w:t xml:space="preserve"> (mm)</w:t>
      </w:r>
      <w:bookmarkEnd w:id="9"/>
      <w:bookmarkEnd w:id="10"/>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1418"/>
        <w:gridCol w:w="1454"/>
        <w:gridCol w:w="1311"/>
      </w:tblGrid>
      <w:tr w:rsidR="00F42933" w:rsidRPr="00415D40" w14:paraId="70EA0290" w14:textId="77777777" w:rsidTr="0086405C">
        <w:trPr>
          <w:jc w:val="center"/>
        </w:trPr>
        <w:tc>
          <w:tcPr>
            <w:tcW w:w="2376" w:type="dxa"/>
            <w:vMerge w:val="restart"/>
            <w:tcBorders>
              <w:top w:val="single" w:sz="4" w:space="0" w:color="auto"/>
              <w:left w:val="nil"/>
              <w:bottom w:val="single" w:sz="4" w:space="0" w:color="auto"/>
              <w:right w:val="nil"/>
            </w:tcBorders>
            <w:hideMark/>
          </w:tcPr>
          <w:p w14:paraId="5C572612" w14:textId="77777777" w:rsidR="0086405C" w:rsidRPr="00415D40" w:rsidRDefault="0086405C" w:rsidP="00BB7800">
            <w:pPr>
              <w:spacing w:line="240" w:lineRule="auto"/>
              <w:ind w:left="0" w:firstLine="0"/>
              <w:jc w:val="center"/>
              <w:rPr>
                <w:rFonts w:cs="Times New Roman"/>
                <w:bCs/>
                <w:sz w:val="22"/>
              </w:rPr>
            </w:pPr>
            <w:proofErr w:type="spellStart"/>
            <w:r w:rsidRPr="00415D40">
              <w:rPr>
                <w:rFonts w:cs="Times New Roman"/>
                <w:bCs/>
                <w:sz w:val="22"/>
              </w:rPr>
              <w:t>Perlakuan</w:t>
            </w:r>
            <w:proofErr w:type="spellEnd"/>
            <w:r w:rsidRPr="00415D40">
              <w:rPr>
                <w:rFonts w:cs="Times New Roman"/>
                <w:bCs/>
                <w:sz w:val="22"/>
              </w:rPr>
              <w:t xml:space="preserve"> Jenis Lilin</w:t>
            </w:r>
          </w:p>
        </w:tc>
        <w:tc>
          <w:tcPr>
            <w:tcW w:w="4183" w:type="dxa"/>
            <w:gridSpan w:val="3"/>
            <w:tcBorders>
              <w:top w:val="single" w:sz="4" w:space="0" w:color="auto"/>
              <w:left w:val="nil"/>
              <w:bottom w:val="single" w:sz="4" w:space="0" w:color="auto"/>
              <w:right w:val="nil"/>
            </w:tcBorders>
            <w:hideMark/>
          </w:tcPr>
          <w:p w14:paraId="165C6060" w14:textId="77777777" w:rsidR="0086405C" w:rsidRPr="00415D40" w:rsidRDefault="0086405C" w:rsidP="00BB7800">
            <w:pPr>
              <w:spacing w:line="240" w:lineRule="auto"/>
              <w:ind w:left="0" w:firstLine="0"/>
              <w:jc w:val="center"/>
              <w:rPr>
                <w:rFonts w:cs="Times New Roman"/>
                <w:bCs/>
                <w:sz w:val="22"/>
              </w:rPr>
            </w:pPr>
            <w:proofErr w:type="spellStart"/>
            <w:r w:rsidRPr="00415D40">
              <w:rPr>
                <w:rFonts w:cs="Times New Roman"/>
                <w:bCs/>
                <w:sz w:val="22"/>
              </w:rPr>
              <w:t>Perlakuan</w:t>
            </w:r>
            <w:proofErr w:type="spellEnd"/>
            <w:r w:rsidRPr="00415D40">
              <w:rPr>
                <w:rFonts w:cs="Times New Roman"/>
                <w:bCs/>
                <w:sz w:val="22"/>
              </w:rPr>
              <w:t xml:space="preserve"> </w:t>
            </w:r>
            <w:proofErr w:type="spellStart"/>
            <w:r w:rsidRPr="00415D40">
              <w:rPr>
                <w:rFonts w:cs="Times New Roman"/>
                <w:bCs/>
                <w:sz w:val="22"/>
              </w:rPr>
              <w:t>Konsentrasi</w:t>
            </w:r>
            <w:proofErr w:type="spellEnd"/>
          </w:p>
        </w:tc>
      </w:tr>
      <w:tr w:rsidR="00F42933" w:rsidRPr="00415D40" w14:paraId="1E740848" w14:textId="77777777" w:rsidTr="0086405C">
        <w:trPr>
          <w:jc w:val="center"/>
        </w:trPr>
        <w:tc>
          <w:tcPr>
            <w:tcW w:w="0" w:type="auto"/>
            <w:vMerge/>
            <w:tcBorders>
              <w:top w:val="single" w:sz="4" w:space="0" w:color="auto"/>
              <w:left w:val="nil"/>
              <w:bottom w:val="single" w:sz="4" w:space="0" w:color="auto"/>
              <w:right w:val="nil"/>
            </w:tcBorders>
            <w:vAlign w:val="center"/>
            <w:hideMark/>
          </w:tcPr>
          <w:p w14:paraId="5C713749" w14:textId="77777777" w:rsidR="0086405C" w:rsidRPr="00415D40" w:rsidRDefault="0086405C" w:rsidP="00BB7800">
            <w:pPr>
              <w:spacing w:line="240" w:lineRule="auto"/>
              <w:ind w:left="0" w:firstLine="0"/>
              <w:jc w:val="left"/>
              <w:rPr>
                <w:rFonts w:cs="Times New Roman"/>
                <w:bCs/>
                <w:sz w:val="22"/>
              </w:rPr>
            </w:pPr>
          </w:p>
        </w:tc>
        <w:tc>
          <w:tcPr>
            <w:tcW w:w="1418" w:type="dxa"/>
            <w:tcBorders>
              <w:top w:val="single" w:sz="4" w:space="0" w:color="auto"/>
              <w:left w:val="nil"/>
              <w:bottom w:val="single" w:sz="4" w:space="0" w:color="auto"/>
              <w:right w:val="nil"/>
            </w:tcBorders>
            <w:hideMark/>
          </w:tcPr>
          <w:p w14:paraId="7E62D7CA" w14:textId="77777777" w:rsidR="0086405C" w:rsidRPr="00415D40" w:rsidRDefault="0086405C" w:rsidP="00BB7800">
            <w:pPr>
              <w:spacing w:line="240" w:lineRule="auto"/>
              <w:ind w:left="0" w:firstLine="0"/>
              <w:jc w:val="center"/>
              <w:rPr>
                <w:rFonts w:cs="Times New Roman"/>
                <w:bCs/>
                <w:sz w:val="22"/>
              </w:rPr>
            </w:pPr>
            <w:r w:rsidRPr="00415D40">
              <w:rPr>
                <w:rFonts w:cs="Times New Roman"/>
                <w:bCs/>
                <w:sz w:val="22"/>
              </w:rPr>
              <w:t>0%</w:t>
            </w:r>
          </w:p>
        </w:tc>
        <w:tc>
          <w:tcPr>
            <w:tcW w:w="1454" w:type="dxa"/>
            <w:tcBorders>
              <w:top w:val="single" w:sz="4" w:space="0" w:color="auto"/>
              <w:left w:val="nil"/>
              <w:bottom w:val="single" w:sz="4" w:space="0" w:color="auto"/>
              <w:right w:val="nil"/>
            </w:tcBorders>
            <w:hideMark/>
          </w:tcPr>
          <w:p w14:paraId="30FD4C48" w14:textId="77777777" w:rsidR="0086405C" w:rsidRPr="00415D40" w:rsidRDefault="0086405C" w:rsidP="00BB7800">
            <w:pPr>
              <w:spacing w:line="240" w:lineRule="auto"/>
              <w:ind w:left="0" w:firstLine="0"/>
              <w:jc w:val="center"/>
              <w:rPr>
                <w:rFonts w:cs="Times New Roman"/>
                <w:bCs/>
                <w:sz w:val="22"/>
              </w:rPr>
            </w:pPr>
            <w:r w:rsidRPr="00415D40">
              <w:rPr>
                <w:rFonts w:cs="Times New Roman"/>
                <w:bCs/>
                <w:sz w:val="22"/>
              </w:rPr>
              <w:t>0,5%</w:t>
            </w:r>
          </w:p>
        </w:tc>
        <w:tc>
          <w:tcPr>
            <w:tcW w:w="1311" w:type="dxa"/>
            <w:tcBorders>
              <w:top w:val="single" w:sz="4" w:space="0" w:color="auto"/>
              <w:left w:val="nil"/>
              <w:bottom w:val="single" w:sz="4" w:space="0" w:color="auto"/>
              <w:right w:val="nil"/>
            </w:tcBorders>
            <w:hideMark/>
          </w:tcPr>
          <w:p w14:paraId="00642F37" w14:textId="77777777" w:rsidR="0086405C" w:rsidRPr="00415D40" w:rsidRDefault="0086405C" w:rsidP="00BB7800">
            <w:pPr>
              <w:spacing w:line="240" w:lineRule="auto"/>
              <w:ind w:left="0" w:firstLine="0"/>
              <w:jc w:val="center"/>
              <w:rPr>
                <w:rFonts w:cs="Times New Roman"/>
                <w:bCs/>
                <w:sz w:val="22"/>
              </w:rPr>
            </w:pPr>
            <w:r w:rsidRPr="00415D40">
              <w:rPr>
                <w:rFonts w:cs="Times New Roman"/>
                <w:bCs/>
                <w:sz w:val="22"/>
              </w:rPr>
              <w:t>1%</w:t>
            </w:r>
          </w:p>
        </w:tc>
      </w:tr>
      <w:tr w:rsidR="00F42933" w:rsidRPr="00415D40" w14:paraId="642E5C59" w14:textId="77777777" w:rsidTr="0086405C">
        <w:trPr>
          <w:jc w:val="center"/>
        </w:trPr>
        <w:tc>
          <w:tcPr>
            <w:tcW w:w="2376" w:type="dxa"/>
            <w:tcBorders>
              <w:top w:val="single" w:sz="4" w:space="0" w:color="auto"/>
              <w:left w:val="nil"/>
              <w:bottom w:val="single" w:sz="4" w:space="0" w:color="auto"/>
              <w:right w:val="nil"/>
            </w:tcBorders>
            <w:hideMark/>
          </w:tcPr>
          <w:p w14:paraId="646E6794" w14:textId="77777777" w:rsidR="0086405C" w:rsidRPr="00415D40" w:rsidRDefault="0086405C" w:rsidP="00BB7800">
            <w:pPr>
              <w:spacing w:line="240" w:lineRule="auto"/>
              <w:ind w:left="0" w:firstLine="0"/>
              <w:jc w:val="center"/>
              <w:rPr>
                <w:rFonts w:cs="Times New Roman"/>
                <w:bCs/>
                <w:sz w:val="22"/>
              </w:rPr>
            </w:pPr>
            <w:r w:rsidRPr="00415D40">
              <w:rPr>
                <w:rFonts w:cs="Times New Roman"/>
                <w:bCs/>
                <w:sz w:val="22"/>
              </w:rPr>
              <w:t xml:space="preserve">Lilin </w:t>
            </w:r>
            <w:proofErr w:type="spellStart"/>
            <w:r w:rsidRPr="00415D40">
              <w:rPr>
                <w:rFonts w:cs="Times New Roman"/>
                <w:bCs/>
                <w:sz w:val="22"/>
              </w:rPr>
              <w:t>Lebah</w:t>
            </w:r>
            <w:proofErr w:type="spellEnd"/>
          </w:p>
        </w:tc>
        <w:tc>
          <w:tcPr>
            <w:tcW w:w="1418" w:type="dxa"/>
            <w:tcBorders>
              <w:top w:val="single" w:sz="4" w:space="0" w:color="auto"/>
              <w:left w:val="nil"/>
              <w:bottom w:val="single" w:sz="4" w:space="0" w:color="auto"/>
              <w:right w:val="nil"/>
            </w:tcBorders>
            <w:hideMark/>
          </w:tcPr>
          <w:p w14:paraId="7A88948B" w14:textId="77777777" w:rsidR="0086405C" w:rsidRPr="00415D40" w:rsidRDefault="0086405C" w:rsidP="00BB7800">
            <w:pPr>
              <w:spacing w:line="240" w:lineRule="auto"/>
              <w:ind w:left="0" w:firstLine="0"/>
              <w:jc w:val="center"/>
              <w:rPr>
                <w:rFonts w:cs="Times New Roman"/>
                <w:bCs/>
                <w:sz w:val="22"/>
              </w:rPr>
            </w:pPr>
            <w:r w:rsidRPr="00415D40">
              <w:rPr>
                <w:rFonts w:cs="Times New Roman"/>
                <w:sz w:val="22"/>
              </w:rPr>
              <w:t>0,17</w:t>
            </w:r>
            <w:r w:rsidRPr="00415D40">
              <w:rPr>
                <w:rFonts w:cs="Times New Roman"/>
                <w:sz w:val="22"/>
                <w:vertAlign w:val="superscript"/>
              </w:rPr>
              <w:t>a</w:t>
            </w:r>
          </w:p>
        </w:tc>
        <w:tc>
          <w:tcPr>
            <w:tcW w:w="1454" w:type="dxa"/>
            <w:tcBorders>
              <w:top w:val="single" w:sz="4" w:space="0" w:color="auto"/>
              <w:left w:val="nil"/>
              <w:bottom w:val="single" w:sz="4" w:space="0" w:color="auto"/>
              <w:right w:val="nil"/>
            </w:tcBorders>
            <w:hideMark/>
          </w:tcPr>
          <w:p w14:paraId="64B79B65" w14:textId="77777777" w:rsidR="0086405C" w:rsidRPr="00415D40" w:rsidRDefault="0086405C" w:rsidP="00BB7800">
            <w:pPr>
              <w:spacing w:line="240" w:lineRule="auto"/>
              <w:ind w:left="0" w:firstLine="0"/>
              <w:jc w:val="center"/>
              <w:rPr>
                <w:rFonts w:cs="Times New Roman"/>
                <w:bCs/>
                <w:sz w:val="22"/>
              </w:rPr>
            </w:pPr>
            <w:r w:rsidRPr="00415D40">
              <w:rPr>
                <w:rFonts w:cs="Times New Roman"/>
                <w:sz w:val="22"/>
              </w:rPr>
              <w:t>0,24</w:t>
            </w:r>
            <w:r w:rsidRPr="00415D40">
              <w:rPr>
                <w:rFonts w:cs="Times New Roman"/>
                <w:sz w:val="22"/>
                <w:vertAlign w:val="superscript"/>
              </w:rPr>
              <w:t>bc</w:t>
            </w:r>
          </w:p>
        </w:tc>
        <w:tc>
          <w:tcPr>
            <w:tcW w:w="1311" w:type="dxa"/>
            <w:tcBorders>
              <w:top w:val="single" w:sz="4" w:space="0" w:color="auto"/>
              <w:left w:val="nil"/>
              <w:bottom w:val="single" w:sz="4" w:space="0" w:color="auto"/>
              <w:right w:val="nil"/>
            </w:tcBorders>
            <w:hideMark/>
          </w:tcPr>
          <w:p w14:paraId="72D1581E" w14:textId="77777777" w:rsidR="0086405C" w:rsidRPr="00415D40" w:rsidRDefault="0086405C" w:rsidP="00BB7800">
            <w:pPr>
              <w:spacing w:line="240" w:lineRule="auto"/>
              <w:ind w:left="0" w:firstLine="0"/>
              <w:jc w:val="center"/>
              <w:rPr>
                <w:rFonts w:cs="Times New Roman"/>
                <w:bCs/>
                <w:sz w:val="22"/>
              </w:rPr>
            </w:pPr>
            <w:r w:rsidRPr="00415D40">
              <w:rPr>
                <w:rFonts w:cs="Times New Roman"/>
                <w:sz w:val="22"/>
              </w:rPr>
              <w:t>0,23</w:t>
            </w:r>
            <w:r w:rsidRPr="00415D40">
              <w:rPr>
                <w:rFonts w:cs="Times New Roman"/>
                <w:sz w:val="22"/>
                <w:vertAlign w:val="superscript"/>
              </w:rPr>
              <w:t>b</w:t>
            </w:r>
          </w:p>
        </w:tc>
      </w:tr>
      <w:tr w:rsidR="00F42933" w:rsidRPr="00415D40" w14:paraId="6029B136" w14:textId="77777777" w:rsidTr="0086405C">
        <w:trPr>
          <w:jc w:val="center"/>
        </w:trPr>
        <w:tc>
          <w:tcPr>
            <w:tcW w:w="2376" w:type="dxa"/>
            <w:tcBorders>
              <w:top w:val="single" w:sz="4" w:space="0" w:color="auto"/>
              <w:left w:val="nil"/>
              <w:bottom w:val="single" w:sz="4" w:space="0" w:color="auto"/>
              <w:right w:val="nil"/>
            </w:tcBorders>
            <w:hideMark/>
          </w:tcPr>
          <w:p w14:paraId="6199C06F" w14:textId="77777777" w:rsidR="0086405C" w:rsidRPr="00415D40" w:rsidRDefault="0086405C" w:rsidP="00BB7800">
            <w:pPr>
              <w:spacing w:line="240" w:lineRule="auto"/>
              <w:ind w:left="0" w:firstLine="0"/>
              <w:jc w:val="center"/>
              <w:rPr>
                <w:rFonts w:cs="Times New Roman"/>
                <w:bCs/>
                <w:sz w:val="22"/>
              </w:rPr>
            </w:pPr>
            <w:r w:rsidRPr="00415D40">
              <w:rPr>
                <w:rFonts w:cs="Times New Roman"/>
                <w:bCs/>
                <w:sz w:val="22"/>
              </w:rPr>
              <w:t xml:space="preserve">Lilin </w:t>
            </w:r>
            <w:proofErr w:type="spellStart"/>
            <w:r w:rsidRPr="00415D40">
              <w:rPr>
                <w:rFonts w:cs="Times New Roman"/>
                <w:bCs/>
                <w:sz w:val="22"/>
              </w:rPr>
              <w:t>Karnauba</w:t>
            </w:r>
            <w:proofErr w:type="spellEnd"/>
          </w:p>
        </w:tc>
        <w:tc>
          <w:tcPr>
            <w:tcW w:w="1418" w:type="dxa"/>
            <w:tcBorders>
              <w:top w:val="single" w:sz="4" w:space="0" w:color="auto"/>
              <w:left w:val="nil"/>
              <w:bottom w:val="single" w:sz="4" w:space="0" w:color="auto"/>
              <w:right w:val="nil"/>
            </w:tcBorders>
            <w:hideMark/>
          </w:tcPr>
          <w:p w14:paraId="62785710" w14:textId="77777777" w:rsidR="0086405C" w:rsidRPr="00415D40" w:rsidRDefault="0086405C" w:rsidP="00BB7800">
            <w:pPr>
              <w:spacing w:line="240" w:lineRule="auto"/>
              <w:ind w:left="0" w:firstLine="0"/>
              <w:jc w:val="center"/>
              <w:rPr>
                <w:rFonts w:cs="Times New Roman"/>
                <w:bCs/>
                <w:sz w:val="22"/>
              </w:rPr>
            </w:pPr>
            <w:r w:rsidRPr="00415D40">
              <w:rPr>
                <w:rFonts w:cs="Times New Roman"/>
                <w:sz w:val="22"/>
              </w:rPr>
              <w:t>0,17</w:t>
            </w:r>
            <w:r w:rsidRPr="00415D40">
              <w:rPr>
                <w:rFonts w:cs="Times New Roman"/>
                <w:sz w:val="22"/>
                <w:vertAlign w:val="superscript"/>
              </w:rPr>
              <w:t>a</w:t>
            </w:r>
          </w:p>
        </w:tc>
        <w:tc>
          <w:tcPr>
            <w:tcW w:w="1454" w:type="dxa"/>
            <w:tcBorders>
              <w:top w:val="single" w:sz="4" w:space="0" w:color="auto"/>
              <w:left w:val="nil"/>
              <w:bottom w:val="single" w:sz="4" w:space="0" w:color="auto"/>
              <w:right w:val="nil"/>
            </w:tcBorders>
            <w:hideMark/>
          </w:tcPr>
          <w:p w14:paraId="3DB0DA81" w14:textId="77777777" w:rsidR="0086405C" w:rsidRPr="00415D40" w:rsidRDefault="0086405C" w:rsidP="00BB7800">
            <w:pPr>
              <w:spacing w:line="240" w:lineRule="auto"/>
              <w:ind w:left="0" w:firstLine="0"/>
              <w:jc w:val="center"/>
              <w:rPr>
                <w:rFonts w:cs="Times New Roman"/>
                <w:bCs/>
                <w:sz w:val="22"/>
              </w:rPr>
            </w:pPr>
            <w:r w:rsidRPr="00415D40">
              <w:rPr>
                <w:rFonts w:cs="Times New Roman"/>
                <w:sz w:val="22"/>
              </w:rPr>
              <w:t>0,24</w:t>
            </w:r>
            <w:r w:rsidRPr="00415D40">
              <w:rPr>
                <w:rFonts w:cs="Times New Roman"/>
                <w:sz w:val="22"/>
                <w:vertAlign w:val="superscript"/>
              </w:rPr>
              <w:t>bc</w:t>
            </w:r>
          </w:p>
        </w:tc>
        <w:tc>
          <w:tcPr>
            <w:tcW w:w="1311" w:type="dxa"/>
            <w:tcBorders>
              <w:top w:val="single" w:sz="4" w:space="0" w:color="auto"/>
              <w:left w:val="nil"/>
              <w:bottom w:val="single" w:sz="4" w:space="0" w:color="auto"/>
              <w:right w:val="nil"/>
            </w:tcBorders>
            <w:hideMark/>
          </w:tcPr>
          <w:p w14:paraId="44BB4A99" w14:textId="77777777" w:rsidR="0086405C" w:rsidRPr="00415D40" w:rsidRDefault="0086405C" w:rsidP="00BB7800">
            <w:pPr>
              <w:spacing w:line="240" w:lineRule="auto"/>
              <w:ind w:left="0" w:firstLine="0"/>
              <w:jc w:val="center"/>
              <w:rPr>
                <w:rFonts w:cs="Times New Roman"/>
                <w:bCs/>
                <w:sz w:val="22"/>
              </w:rPr>
            </w:pPr>
            <w:r w:rsidRPr="00415D40">
              <w:rPr>
                <w:rFonts w:cs="Times New Roman"/>
                <w:sz w:val="22"/>
              </w:rPr>
              <w:t>0,25</w:t>
            </w:r>
            <w:r w:rsidRPr="00415D40">
              <w:rPr>
                <w:rFonts w:cs="Times New Roman"/>
                <w:sz w:val="22"/>
                <w:vertAlign w:val="superscript"/>
              </w:rPr>
              <w:t>b</w:t>
            </w:r>
          </w:p>
        </w:tc>
      </w:tr>
      <w:tr w:rsidR="00F42933" w:rsidRPr="00415D40" w14:paraId="794C4C41" w14:textId="77777777" w:rsidTr="0086405C">
        <w:trPr>
          <w:jc w:val="center"/>
        </w:trPr>
        <w:tc>
          <w:tcPr>
            <w:tcW w:w="2376" w:type="dxa"/>
            <w:tcBorders>
              <w:top w:val="single" w:sz="4" w:space="0" w:color="auto"/>
              <w:left w:val="nil"/>
              <w:bottom w:val="single" w:sz="4" w:space="0" w:color="auto"/>
              <w:right w:val="nil"/>
            </w:tcBorders>
            <w:hideMark/>
          </w:tcPr>
          <w:p w14:paraId="3A805875" w14:textId="77777777" w:rsidR="0086405C" w:rsidRPr="00415D40" w:rsidRDefault="0086405C" w:rsidP="00BB7800">
            <w:pPr>
              <w:spacing w:line="240" w:lineRule="auto"/>
              <w:ind w:left="0" w:firstLine="0"/>
              <w:jc w:val="center"/>
              <w:rPr>
                <w:rFonts w:cs="Times New Roman"/>
                <w:bCs/>
                <w:sz w:val="22"/>
              </w:rPr>
            </w:pPr>
            <w:r w:rsidRPr="00415D40">
              <w:rPr>
                <w:rFonts w:cs="Times New Roman"/>
                <w:bCs/>
                <w:sz w:val="22"/>
              </w:rPr>
              <w:t>Rata-Rata</w:t>
            </w:r>
          </w:p>
        </w:tc>
        <w:tc>
          <w:tcPr>
            <w:tcW w:w="1418" w:type="dxa"/>
            <w:tcBorders>
              <w:top w:val="single" w:sz="4" w:space="0" w:color="auto"/>
              <w:left w:val="nil"/>
              <w:bottom w:val="single" w:sz="4" w:space="0" w:color="auto"/>
              <w:right w:val="nil"/>
            </w:tcBorders>
            <w:hideMark/>
          </w:tcPr>
          <w:p w14:paraId="68CE534C" w14:textId="77777777" w:rsidR="0086405C" w:rsidRPr="00415D40" w:rsidRDefault="0086405C" w:rsidP="00BB7800">
            <w:pPr>
              <w:spacing w:line="240" w:lineRule="auto"/>
              <w:ind w:left="0" w:firstLine="0"/>
              <w:jc w:val="center"/>
              <w:rPr>
                <w:rFonts w:cs="Times New Roman"/>
                <w:sz w:val="22"/>
              </w:rPr>
            </w:pPr>
            <w:r w:rsidRPr="00415D40">
              <w:rPr>
                <w:rFonts w:cs="Times New Roman"/>
                <w:sz w:val="22"/>
              </w:rPr>
              <w:t>0,17</w:t>
            </w:r>
          </w:p>
        </w:tc>
        <w:tc>
          <w:tcPr>
            <w:tcW w:w="1454" w:type="dxa"/>
            <w:tcBorders>
              <w:top w:val="single" w:sz="4" w:space="0" w:color="auto"/>
              <w:left w:val="nil"/>
              <w:bottom w:val="single" w:sz="4" w:space="0" w:color="auto"/>
              <w:right w:val="nil"/>
            </w:tcBorders>
            <w:hideMark/>
          </w:tcPr>
          <w:p w14:paraId="4E5E7FCC" w14:textId="77777777" w:rsidR="0086405C" w:rsidRPr="00415D40" w:rsidRDefault="0086405C" w:rsidP="00BB7800">
            <w:pPr>
              <w:spacing w:line="240" w:lineRule="auto"/>
              <w:ind w:left="0" w:firstLine="0"/>
              <w:jc w:val="center"/>
              <w:rPr>
                <w:rFonts w:cs="Times New Roman"/>
                <w:sz w:val="22"/>
              </w:rPr>
            </w:pPr>
            <w:r w:rsidRPr="00415D40">
              <w:rPr>
                <w:rFonts w:cs="Times New Roman"/>
                <w:sz w:val="22"/>
              </w:rPr>
              <w:t>0,24</w:t>
            </w:r>
          </w:p>
        </w:tc>
        <w:tc>
          <w:tcPr>
            <w:tcW w:w="1311" w:type="dxa"/>
            <w:tcBorders>
              <w:top w:val="single" w:sz="4" w:space="0" w:color="auto"/>
              <w:left w:val="nil"/>
              <w:bottom w:val="single" w:sz="4" w:space="0" w:color="auto"/>
              <w:right w:val="nil"/>
            </w:tcBorders>
            <w:hideMark/>
          </w:tcPr>
          <w:p w14:paraId="1A59923F" w14:textId="77777777" w:rsidR="0086405C" w:rsidRPr="00415D40" w:rsidRDefault="0086405C" w:rsidP="00BB7800">
            <w:pPr>
              <w:spacing w:line="240" w:lineRule="auto"/>
              <w:ind w:left="0" w:firstLine="0"/>
              <w:jc w:val="center"/>
              <w:rPr>
                <w:rFonts w:cs="Times New Roman"/>
                <w:sz w:val="22"/>
              </w:rPr>
            </w:pPr>
            <w:r w:rsidRPr="00415D40">
              <w:rPr>
                <w:rFonts w:cs="Times New Roman"/>
                <w:sz w:val="22"/>
              </w:rPr>
              <w:t>0,24</w:t>
            </w:r>
          </w:p>
        </w:tc>
      </w:tr>
    </w:tbl>
    <w:p w14:paraId="7F1663DA" w14:textId="77777777" w:rsidR="0086405C" w:rsidRPr="00415D40" w:rsidRDefault="0086405C" w:rsidP="00BB7800">
      <w:pPr>
        <w:spacing w:line="240" w:lineRule="auto"/>
        <w:ind w:left="0" w:firstLine="0"/>
        <w:jc w:val="center"/>
        <w:rPr>
          <w:rStyle w:val="fontstyle01"/>
          <w:color w:val="auto"/>
        </w:rPr>
      </w:pPr>
      <w:r w:rsidRPr="00415D40">
        <w:rPr>
          <w:rStyle w:val="fontstyle01"/>
          <w:color w:val="auto"/>
        </w:rPr>
        <w:t>Keterangan : Notasi yang berbeda menunjukkan adanya perbedaan yang nyata</w:t>
      </w:r>
      <w:r w:rsidRPr="00415D40">
        <w:rPr>
          <w:rFonts w:cs="Times New Roman"/>
          <w:sz w:val="22"/>
        </w:rPr>
        <w:t xml:space="preserve"> </w:t>
      </w:r>
      <w:r w:rsidRPr="00415D40">
        <w:rPr>
          <w:rStyle w:val="fontstyle01"/>
          <w:color w:val="auto"/>
        </w:rPr>
        <w:t>(P&lt;0,05)</w:t>
      </w:r>
    </w:p>
    <w:p w14:paraId="1901A758" w14:textId="77777777" w:rsidR="0086405C" w:rsidRPr="00415D40" w:rsidRDefault="0086405C" w:rsidP="00BB7800">
      <w:pPr>
        <w:spacing w:line="240" w:lineRule="auto"/>
        <w:ind w:left="0" w:firstLine="0"/>
        <w:jc w:val="center"/>
        <w:rPr>
          <w:rStyle w:val="fontstyle01"/>
          <w:color w:val="auto"/>
        </w:rPr>
      </w:pPr>
    </w:p>
    <w:p w14:paraId="2B7CDC5D" w14:textId="77777777" w:rsidR="00F42933" w:rsidRPr="00415D40" w:rsidRDefault="0086405C" w:rsidP="00BB7800">
      <w:pPr>
        <w:spacing w:line="240" w:lineRule="auto"/>
        <w:ind w:left="0"/>
        <w:rPr>
          <w:rFonts w:cs="Times New Roman"/>
          <w:iCs/>
          <w:sz w:val="22"/>
        </w:rPr>
      </w:pPr>
      <w:r w:rsidRPr="00415D40">
        <w:rPr>
          <w:rFonts w:cs="Times New Roman"/>
          <w:sz w:val="22"/>
        </w:rPr>
        <w:t xml:space="preserve">Berdasarkan nilai ketebalan yang ditampilkan oleh Tabel </w:t>
      </w:r>
      <w:r w:rsidRPr="00415D40">
        <w:rPr>
          <w:rFonts w:cs="Times New Roman"/>
          <w:sz w:val="22"/>
        </w:rPr>
        <w:t>1</w:t>
      </w:r>
      <w:r w:rsidRPr="00415D40">
        <w:rPr>
          <w:rFonts w:cs="Times New Roman"/>
          <w:sz w:val="22"/>
        </w:rPr>
        <w:t>, penambahan konsentrasi berpengaruh pada peningkatan ketebalan.</w:t>
      </w:r>
      <w:r w:rsidRPr="00415D40">
        <w:rPr>
          <w:rFonts w:cs="Times New Roman"/>
          <w:sz w:val="22"/>
        </w:rPr>
        <w:t xml:space="preserve"> </w:t>
      </w:r>
      <w:r w:rsidRPr="00415D40">
        <w:rPr>
          <w:rFonts w:cs="Times New Roman"/>
          <w:sz w:val="22"/>
        </w:rPr>
        <w:t xml:space="preserve">Hal ini sesuai dengan penelitian oleh </w:t>
      </w:r>
      <w:r w:rsidRPr="00415D40">
        <w:rPr>
          <w:rFonts w:cs="Times New Roman"/>
          <w:noProof/>
          <w:sz w:val="22"/>
        </w:rPr>
        <w:t xml:space="preserve">Mulyadi </w:t>
      </w:r>
      <w:r w:rsidRPr="00415D40">
        <w:rPr>
          <w:rFonts w:cs="Times New Roman"/>
          <w:i/>
          <w:iCs/>
          <w:noProof/>
          <w:sz w:val="22"/>
        </w:rPr>
        <w:t>et al.</w:t>
      </w:r>
      <w:r w:rsidRPr="00415D40">
        <w:rPr>
          <w:rFonts w:cs="Times New Roman"/>
          <w:noProof/>
          <w:sz w:val="22"/>
        </w:rPr>
        <w:t xml:space="preserve"> (2018)</w:t>
      </w:r>
      <w:r w:rsidRPr="00415D40">
        <w:rPr>
          <w:rFonts w:cs="Times New Roman"/>
          <w:sz w:val="22"/>
        </w:rPr>
        <w:t xml:space="preserve">, semakin tinggi konsentrasi lilin lebah yang ditambahkan maka semakin tebal </w:t>
      </w:r>
      <w:proofErr w:type="spellStart"/>
      <w:r w:rsidRPr="00415D40">
        <w:rPr>
          <w:rFonts w:cs="Times New Roman"/>
          <w:i/>
          <w:iCs/>
          <w:sz w:val="22"/>
        </w:rPr>
        <w:t>edible</w:t>
      </w:r>
      <w:proofErr w:type="spellEnd"/>
      <w:r w:rsidRPr="00415D40">
        <w:rPr>
          <w:rFonts w:cs="Times New Roman"/>
          <w:sz w:val="22"/>
        </w:rPr>
        <w:t xml:space="preserve"> </w:t>
      </w:r>
      <w:r w:rsidRPr="00415D40">
        <w:rPr>
          <w:rFonts w:cs="Times New Roman"/>
          <w:i/>
          <w:iCs/>
          <w:sz w:val="22"/>
        </w:rPr>
        <w:t>film</w:t>
      </w:r>
      <w:r w:rsidRPr="00415D40">
        <w:rPr>
          <w:rFonts w:cs="Times New Roman"/>
          <w:sz w:val="22"/>
        </w:rPr>
        <w:t xml:space="preserve"> yang dihasilkan. Hal ini karena lilin lebah akan membentuk jaringan kristal yang akan membuat </w:t>
      </w:r>
      <w:proofErr w:type="spellStart"/>
      <w:r w:rsidRPr="00415D40">
        <w:rPr>
          <w:rFonts w:cs="Times New Roman"/>
          <w:i/>
          <w:iCs/>
          <w:sz w:val="22"/>
        </w:rPr>
        <w:t>edible</w:t>
      </w:r>
      <w:proofErr w:type="spellEnd"/>
      <w:r w:rsidRPr="00415D40">
        <w:rPr>
          <w:rFonts w:cs="Times New Roman"/>
          <w:sz w:val="22"/>
        </w:rPr>
        <w:t xml:space="preserve"> </w:t>
      </w:r>
      <w:r w:rsidRPr="00415D40">
        <w:rPr>
          <w:rFonts w:cs="Times New Roman"/>
          <w:i/>
          <w:iCs/>
          <w:sz w:val="22"/>
        </w:rPr>
        <w:t>film</w:t>
      </w:r>
      <w:r w:rsidRPr="00415D40">
        <w:rPr>
          <w:rFonts w:cs="Times New Roman"/>
          <w:sz w:val="22"/>
        </w:rPr>
        <w:t xml:space="preserve"> semakin tebal.</w:t>
      </w:r>
      <w:r w:rsidRPr="00415D40">
        <w:rPr>
          <w:rFonts w:cs="Times New Roman"/>
          <w:sz w:val="22"/>
        </w:rPr>
        <w:t xml:space="preserve"> </w:t>
      </w:r>
      <w:r w:rsidR="00F42933" w:rsidRPr="00415D40">
        <w:rPr>
          <w:rFonts w:cs="Times New Roman"/>
          <w:sz w:val="22"/>
        </w:rPr>
        <w:t xml:space="preserve">Hasil penelitian lilin </w:t>
      </w:r>
      <w:proofErr w:type="spellStart"/>
      <w:r w:rsidR="00F42933" w:rsidRPr="00415D40">
        <w:rPr>
          <w:rFonts w:cs="Times New Roman"/>
          <w:sz w:val="22"/>
        </w:rPr>
        <w:t>karnauba</w:t>
      </w:r>
      <w:proofErr w:type="spellEnd"/>
      <w:r w:rsidR="00F42933" w:rsidRPr="00415D40">
        <w:rPr>
          <w:rFonts w:cs="Times New Roman"/>
          <w:sz w:val="22"/>
        </w:rPr>
        <w:t xml:space="preserve"> sesuai dengan penelitian oleh </w:t>
      </w:r>
      <w:r w:rsidR="00F42933" w:rsidRPr="00415D40">
        <w:rPr>
          <w:rFonts w:cs="Times New Roman"/>
          <w:noProof/>
          <w:sz w:val="22"/>
        </w:rPr>
        <w:t xml:space="preserve">Santos </w:t>
      </w:r>
      <w:r w:rsidR="00F42933" w:rsidRPr="00415D40">
        <w:rPr>
          <w:rFonts w:cs="Times New Roman"/>
          <w:i/>
          <w:iCs/>
          <w:noProof/>
          <w:sz w:val="22"/>
        </w:rPr>
        <w:t>et al.</w:t>
      </w:r>
      <w:r w:rsidR="00F42933" w:rsidRPr="00415D40">
        <w:rPr>
          <w:rFonts w:cs="Times New Roman"/>
          <w:noProof/>
          <w:sz w:val="22"/>
        </w:rPr>
        <w:t xml:space="preserve"> (2017)</w:t>
      </w:r>
      <w:r w:rsidR="00F42933" w:rsidRPr="00415D40">
        <w:rPr>
          <w:rFonts w:cs="Times New Roman"/>
          <w:sz w:val="22"/>
        </w:rPr>
        <w:t xml:space="preserve">, penambahan lilin </w:t>
      </w:r>
      <w:proofErr w:type="spellStart"/>
      <w:r w:rsidR="00F42933" w:rsidRPr="00415D40">
        <w:rPr>
          <w:rFonts w:cs="Times New Roman"/>
          <w:sz w:val="22"/>
        </w:rPr>
        <w:t>karnauba</w:t>
      </w:r>
      <w:proofErr w:type="spellEnd"/>
      <w:r w:rsidR="00F42933" w:rsidRPr="00415D40">
        <w:rPr>
          <w:rFonts w:cs="Times New Roman"/>
          <w:sz w:val="22"/>
        </w:rPr>
        <w:t xml:space="preserve"> mempengaruhi ketebalan, </w:t>
      </w:r>
      <w:proofErr w:type="spellStart"/>
      <w:r w:rsidR="00F42933" w:rsidRPr="00415D40">
        <w:rPr>
          <w:rFonts w:cs="Times New Roman"/>
          <w:sz w:val="22"/>
        </w:rPr>
        <w:t>dimana</w:t>
      </w:r>
      <w:proofErr w:type="spellEnd"/>
      <w:r w:rsidR="00F42933" w:rsidRPr="00415D40">
        <w:rPr>
          <w:rFonts w:cs="Times New Roman"/>
          <w:sz w:val="22"/>
        </w:rPr>
        <w:t xml:space="preserve"> peningkatan yang signifikan terjadi pada saat lilin dimasukkan ke dalam formulasi.</w:t>
      </w:r>
    </w:p>
    <w:p w14:paraId="0556C2C7" w14:textId="701EB506" w:rsidR="0086405C" w:rsidRPr="00415D40" w:rsidRDefault="0086405C" w:rsidP="00BB7800">
      <w:pPr>
        <w:spacing w:line="240" w:lineRule="auto"/>
        <w:ind w:left="0" w:firstLine="0"/>
        <w:rPr>
          <w:rFonts w:cs="Times New Roman"/>
          <w:sz w:val="22"/>
        </w:rPr>
      </w:pPr>
    </w:p>
    <w:p w14:paraId="324DD716" w14:textId="65138DD4" w:rsidR="0086405C" w:rsidRPr="00415D40" w:rsidRDefault="0086405C" w:rsidP="00BB7800">
      <w:pPr>
        <w:spacing w:line="240" w:lineRule="auto"/>
        <w:ind w:left="0" w:firstLine="0"/>
        <w:rPr>
          <w:rFonts w:cs="Times New Roman"/>
          <w:b/>
          <w:bCs/>
          <w:sz w:val="22"/>
        </w:rPr>
      </w:pPr>
      <w:r w:rsidRPr="00415D40">
        <w:rPr>
          <w:rFonts w:cs="Times New Roman"/>
          <w:b/>
          <w:bCs/>
          <w:sz w:val="22"/>
        </w:rPr>
        <w:t>Daya Tarik</w:t>
      </w:r>
    </w:p>
    <w:p w14:paraId="7A868045" w14:textId="0FC92856" w:rsidR="00F42933" w:rsidRPr="00415D40" w:rsidRDefault="00F42933" w:rsidP="00BB7800">
      <w:pPr>
        <w:spacing w:line="240" w:lineRule="auto"/>
        <w:ind w:left="0"/>
        <w:rPr>
          <w:rFonts w:cs="Times New Roman"/>
          <w:sz w:val="22"/>
        </w:rPr>
      </w:pPr>
      <w:r w:rsidRPr="00415D40">
        <w:rPr>
          <w:rFonts w:cs="Times New Roman"/>
          <w:sz w:val="22"/>
        </w:rPr>
        <w:t>Hasil uji statistik menunjukkan bahwa perlakuan</w:t>
      </w:r>
      <w:r w:rsidRPr="00415D40">
        <w:rPr>
          <w:rFonts w:cs="Times New Roman"/>
          <w:sz w:val="22"/>
        </w:rPr>
        <w:t xml:space="preserve"> </w:t>
      </w:r>
      <w:r w:rsidRPr="00415D40">
        <w:rPr>
          <w:rFonts w:cs="Times New Roman"/>
          <w:sz w:val="22"/>
        </w:rPr>
        <w:t xml:space="preserve">interaksi perlakuan jenis lilin dan konsentrasi lilin memberikan perbedaan nyata terhadap nilai daya tarik </w:t>
      </w:r>
      <w:proofErr w:type="spellStart"/>
      <w:r w:rsidRPr="00415D40">
        <w:rPr>
          <w:rFonts w:cs="Times New Roman"/>
          <w:i/>
          <w:iCs/>
          <w:sz w:val="22"/>
        </w:rPr>
        <w:t>edible</w:t>
      </w:r>
      <w:proofErr w:type="spellEnd"/>
      <w:r w:rsidRPr="00415D40">
        <w:rPr>
          <w:rFonts w:cs="Times New Roman"/>
          <w:sz w:val="22"/>
        </w:rPr>
        <w:t xml:space="preserve"> </w:t>
      </w:r>
      <w:r w:rsidRPr="00415D40">
        <w:rPr>
          <w:rFonts w:cs="Times New Roman"/>
          <w:i/>
          <w:iCs/>
          <w:sz w:val="22"/>
        </w:rPr>
        <w:t>film</w:t>
      </w:r>
      <w:r w:rsidRPr="00415D40">
        <w:rPr>
          <w:rFonts w:cs="Times New Roman"/>
          <w:sz w:val="22"/>
        </w:rPr>
        <w:t xml:space="preserve">. Hal tersebut ditunjukkan oleh nilai signifikansi P&lt;0,05. Interaksi antar perlakuan ditunjukkan oleh Tabel </w:t>
      </w:r>
      <w:r w:rsidRPr="00415D40">
        <w:rPr>
          <w:rFonts w:cs="Times New Roman"/>
          <w:sz w:val="22"/>
        </w:rPr>
        <w:t>2</w:t>
      </w:r>
      <w:r w:rsidRPr="00415D40">
        <w:rPr>
          <w:rFonts w:cs="Times New Roman"/>
          <w:sz w:val="22"/>
        </w:rPr>
        <w:t xml:space="preserve">. </w:t>
      </w:r>
    </w:p>
    <w:p w14:paraId="14F3E38F" w14:textId="72485B8E" w:rsidR="00F42933" w:rsidRPr="00415D40" w:rsidRDefault="00F42933" w:rsidP="00BB7800">
      <w:pPr>
        <w:pStyle w:val="Caption"/>
        <w:keepNext/>
        <w:spacing w:after="0"/>
        <w:ind w:left="0" w:firstLine="1"/>
        <w:jc w:val="center"/>
        <w:rPr>
          <w:rFonts w:cs="Times New Roman"/>
          <w:b w:val="0"/>
          <w:bCs w:val="0"/>
          <w:color w:val="auto"/>
          <w:sz w:val="22"/>
          <w:szCs w:val="22"/>
        </w:rPr>
      </w:pPr>
      <w:bookmarkStart w:id="11" w:name="_Toc70717774"/>
      <w:bookmarkStart w:id="12" w:name="_Toc70780543"/>
      <w:r w:rsidRPr="00415D40">
        <w:rPr>
          <w:rFonts w:cs="Times New Roman"/>
          <w:b w:val="0"/>
          <w:bCs w:val="0"/>
          <w:color w:val="auto"/>
          <w:sz w:val="22"/>
          <w:szCs w:val="22"/>
        </w:rPr>
        <w:t xml:space="preserve">Tabel </w:t>
      </w:r>
      <w:r w:rsidRPr="00415D40">
        <w:rPr>
          <w:rFonts w:cs="Times New Roman"/>
          <w:b w:val="0"/>
          <w:bCs w:val="0"/>
          <w:color w:val="auto"/>
          <w:sz w:val="22"/>
          <w:szCs w:val="22"/>
        </w:rPr>
        <w:t>2</w:t>
      </w:r>
      <w:r w:rsidRPr="00415D40">
        <w:rPr>
          <w:rFonts w:cs="Times New Roman"/>
          <w:b w:val="0"/>
          <w:bCs w:val="0"/>
          <w:color w:val="auto"/>
          <w:sz w:val="22"/>
          <w:szCs w:val="22"/>
        </w:rPr>
        <w:t xml:space="preserve"> Nilai Daya Tarik </w:t>
      </w:r>
      <w:proofErr w:type="spellStart"/>
      <w:r w:rsidRPr="00415D40">
        <w:rPr>
          <w:rFonts w:cs="Times New Roman"/>
          <w:b w:val="0"/>
          <w:bCs w:val="0"/>
          <w:i/>
          <w:iCs/>
          <w:color w:val="auto"/>
          <w:sz w:val="22"/>
          <w:szCs w:val="22"/>
        </w:rPr>
        <w:t>Edible</w:t>
      </w:r>
      <w:proofErr w:type="spellEnd"/>
      <w:r w:rsidRPr="00415D40">
        <w:rPr>
          <w:rFonts w:cs="Times New Roman"/>
          <w:b w:val="0"/>
          <w:bCs w:val="0"/>
          <w:color w:val="auto"/>
          <w:sz w:val="22"/>
          <w:szCs w:val="22"/>
        </w:rPr>
        <w:t xml:space="preserve"> </w:t>
      </w:r>
      <w:r w:rsidRPr="00415D40">
        <w:rPr>
          <w:rFonts w:cs="Times New Roman"/>
          <w:b w:val="0"/>
          <w:bCs w:val="0"/>
          <w:i/>
          <w:iCs/>
          <w:color w:val="auto"/>
          <w:sz w:val="22"/>
          <w:szCs w:val="22"/>
        </w:rPr>
        <w:t xml:space="preserve">Film </w:t>
      </w:r>
      <w:r w:rsidRPr="00415D40">
        <w:rPr>
          <w:rFonts w:cs="Times New Roman"/>
          <w:b w:val="0"/>
          <w:bCs w:val="0"/>
          <w:color w:val="auto"/>
          <w:sz w:val="22"/>
          <w:szCs w:val="22"/>
        </w:rPr>
        <w:t>(</w:t>
      </w:r>
      <w:proofErr w:type="spellStart"/>
      <w:r w:rsidRPr="00415D40">
        <w:rPr>
          <w:rFonts w:cs="Times New Roman"/>
          <w:b w:val="0"/>
          <w:bCs w:val="0"/>
          <w:color w:val="auto"/>
          <w:sz w:val="22"/>
          <w:szCs w:val="22"/>
        </w:rPr>
        <w:t>MPa</w:t>
      </w:r>
      <w:proofErr w:type="spellEnd"/>
      <w:r w:rsidRPr="00415D40">
        <w:rPr>
          <w:rFonts w:cs="Times New Roman"/>
          <w:b w:val="0"/>
          <w:bCs w:val="0"/>
          <w:color w:val="auto"/>
          <w:sz w:val="22"/>
          <w:szCs w:val="22"/>
        </w:rPr>
        <w:t>)</w:t>
      </w:r>
      <w:bookmarkEnd w:id="11"/>
      <w:bookmarkEnd w:id="12"/>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1418"/>
        <w:gridCol w:w="1454"/>
        <w:gridCol w:w="1311"/>
      </w:tblGrid>
      <w:tr w:rsidR="00F42933" w:rsidRPr="00415D40" w14:paraId="7427233D" w14:textId="77777777" w:rsidTr="00F42933">
        <w:trPr>
          <w:jc w:val="center"/>
        </w:trPr>
        <w:tc>
          <w:tcPr>
            <w:tcW w:w="2376" w:type="dxa"/>
            <w:vMerge w:val="restart"/>
            <w:tcBorders>
              <w:top w:val="single" w:sz="4" w:space="0" w:color="auto"/>
              <w:left w:val="nil"/>
              <w:bottom w:val="single" w:sz="4" w:space="0" w:color="auto"/>
              <w:right w:val="nil"/>
            </w:tcBorders>
            <w:hideMark/>
          </w:tcPr>
          <w:p w14:paraId="6B6DAE9A" w14:textId="77777777" w:rsidR="00F42933" w:rsidRPr="00415D40" w:rsidRDefault="00F42933" w:rsidP="00BB7800">
            <w:pPr>
              <w:spacing w:line="240" w:lineRule="auto"/>
              <w:ind w:left="42" w:firstLine="0"/>
              <w:jc w:val="center"/>
              <w:rPr>
                <w:rFonts w:cs="Times New Roman"/>
                <w:bCs/>
                <w:sz w:val="22"/>
              </w:rPr>
            </w:pPr>
            <w:proofErr w:type="spellStart"/>
            <w:r w:rsidRPr="00415D40">
              <w:rPr>
                <w:rFonts w:cs="Times New Roman"/>
                <w:bCs/>
                <w:sz w:val="22"/>
              </w:rPr>
              <w:t>Perlakuan</w:t>
            </w:r>
            <w:proofErr w:type="spellEnd"/>
            <w:r w:rsidRPr="00415D40">
              <w:rPr>
                <w:rFonts w:cs="Times New Roman"/>
                <w:bCs/>
                <w:sz w:val="22"/>
              </w:rPr>
              <w:t xml:space="preserve"> Jenis Lilin</w:t>
            </w:r>
          </w:p>
        </w:tc>
        <w:tc>
          <w:tcPr>
            <w:tcW w:w="4183" w:type="dxa"/>
            <w:gridSpan w:val="3"/>
            <w:tcBorders>
              <w:top w:val="single" w:sz="4" w:space="0" w:color="auto"/>
              <w:left w:val="nil"/>
              <w:bottom w:val="single" w:sz="4" w:space="0" w:color="auto"/>
              <w:right w:val="nil"/>
            </w:tcBorders>
            <w:hideMark/>
          </w:tcPr>
          <w:p w14:paraId="69D038FD" w14:textId="77777777" w:rsidR="00F42933" w:rsidRPr="00415D40" w:rsidRDefault="00F42933" w:rsidP="00BB7800">
            <w:pPr>
              <w:spacing w:line="240" w:lineRule="auto"/>
              <w:ind w:left="42" w:firstLine="0"/>
              <w:jc w:val="center"/>
              <w:rPr>
                <w:rFonts w:cs="Times New Roman"/>
                <w:bCs/>
                <w:sz w:val="22"/>
              </w:rPr>
            </w:pPr>
            <w:proofErr w:type="spellStart"/>
            <w:r w:rsidRPr="00415D40">
              <w:rPr>
                <w:rFonts w:cs="Times New Roman"/>
                <w:bCs/>
                <w:sz w:val="22"/>
              </w:rPr>
              <w:t>Perlakuan</w:t>
            </w:r>
            <w:proofErr w:type="spellEnd"/>
            <w:r w:rsidRPr="00415D40">
              <w:rPr>
                <w:rFonts w:cs="Times New Roman"/>
                <w:bCs/>
                <w:sz w:val="22"/>
              </w:rPr>
              <w:t xml:space="preserve"> </w:t>
            </w:r>
            <w:proofErr w:type="spellStart"/>
            <w:r w:rsidRPr="00415D40">
              <w:rPr>
                <w:rFonts w:cs="Times New Roman"/>
                <w:bCs/>
                <w:sz w:val="22"/>
              </w:rPr>
              <w:t>Konsentrasi</w:t>
            </w:r>
            <w:proofErr w:type="spellEnd"/>
          </w:p>
        </w:tc>
      </w:tr>
      <w:tr w:rsidR="00F42933" w:rsidRPr="00415D40" w14:paraId="0902288D" w14:textId="77777777" w:rsidTr="00F42933">
        <w:trPr>
          <w:jc w:val="center"/>
        </w:trPr>
        <w:tc>
          <w:tcPr>
            <w:tcW w:w="0" w:type="auto"/>
            <w:vMerge/>
            <w:tcBorders>
              <w:top w:val="single" w:sz="4" w:space="0" w:color="auto"/>
              <w:left w:val="nil"/>
              <w:bottom w:val="single" w:sz="4" w:space="0" w:color="auto"/>
              <w:right w:val="nil"/>
            </w:tcBorders>
            <w:vAlign w:val="center"/>
            <w:hideMark/>
          </w:tcPr>
          <w:p w14:paraId="1C7FD97E" w14:textId="77777777" w:rsidR="00F42933" w:rsidRPr="00415D40" w:rsidRDefault="00F42933" w:rsidP="00BB7800">
            <w:pPr>
              <w:spacing w:line="240" w:lineRule="auto"/>
              <w:ind w:left="0" w:firstLine="0"/>
              <w:jc w:val="left"/>
              <w:rPr>
                <w:rFonts w:cs="Times New Roman"/>
                <w:bCs/>
                <w:sz w:val="22"/>
              </w:rPr>
            </w:pPr>
          </w:p>
        </w:tc>
        <w:tc>
          <w:tcPr>
            <w:tcW w:w="1418" w:type="dxa"/>
            <w:tcBorders>
              <w:top w:val="single" w:sz="4" w:space="0" w:color="auto"/>
              <w:left w:val="nil"/>
              <w:bottom w:val="single" w:sz="4" w:space="0" w:color="auto"/>
              <w:right w:val="nil"/>
            </w:tcBorders>
            <w:hideMark/>
          </w:tcPr>
          <w:p w14:paraId="6FC773D6" w14:textId="77777777" w:rsidR="00F42933" w:rsidRPr="00415D40" w:rsidRDefault="00F42933" w:rsidP="00BB7800">
            <w:pPr>
              <w:spacing w:line="240" w:lineRule="auto"/>
              <w:ind w:left="42" w:firstLine="0"/>
              <w:jc w:val="center"/>
              <w:rPr>
                <w:rFonts w:cs="Times New Roman"/>
                <w:bCs/>
                <w:sz w:val="22"/>
              </w:rPr>
            </w:pPr>
            <w:r w:rsidRPr="00415D40">
              <w:rPr>
                <w:rFonts w:cs="Times New Roman"/>
                <w:bCs/>
                <w:sz w:val="22"/>
              </w:rPr>
              <w:t>0%</w:t>
            </w:r>
          </w:p>
        </w:tc>
        <w:tc>
          <w:tcPr>
            <w:tcW w:w="1454" w:type="dxa"/>
            <w:tcBorders>
              <w:top w:val="single" w:sz="4" w:space="0" w:color="auto"/>
              <w:left w:val="nil"/>
              <w:bottom w:val="single" w:sz="4" w:space="0" w:color="auto"/>
              <w:right w:val="nil"/>
            </w:tcBorders>
            <w:hideMark/>
          </w:tcPr>
          <w:p w14:paraId="51B3DA5E" w14:textId="77777777" w:rsidR="00F42933" w:rsidRPr="00415D40" w:rsidRDefault="00F42933" w:rsidP="00BB7800">
            <w:pPr>
              <w:spacing w:line="240" w:lineRule="auto"/>
              <w:ind w:left="42" w:firstLine="0"/>
              <w:jc w:val="center"/>
              <w:rPr>
                <w:rFonts w:cs="Times New Roman"/>
                <w:bCs/>
                <w:sz w:val="22"/>
              </w:rPr>
            </w:pPr>
            <w:r w:rsidRPr="00415D40">
              <w:rPr>
                <w:rFonts w:cs="Times New Roman"/>
                <w:bCs/>
                <w:sz w:val="22"/>
              </w:rPr>
              <w:t>0,5%</w:t>
            </w:r>
          </w:p>
        </w:tc>
        <w:tc>
          <w:tcPr>
            <w:tcW w:w="1311" w:type="dxa"/>
            <w:tcBorders>
              <w:top w:val="single" w:sz="4" w:space="0" w:color="auto"/>
              <w:left w:val="nil"/>
              <w:bottom w:val="single" w:sz="4" w:space="0" w:color="auto"/>
              <w:right w:val="nil"/>
            </w:tcBorders>
            <w:hideMark/>
          </w:tcPr>
          <w:p w14:paraId="7BCD2B46" w14:textId="77777777" w:rsidR="00F42933" w:rsidRPr="00415D40" w:rsidRDefault="00F42933" w:rsidP="00BB7800">
            <w:pPr>
              <w:spacing w:line="240" w:lineRule="auto"/>
              <w:ind w:left="42" w:firstLine="0"/>
              <w:jc w:val="center"/>
              <w:rPr>
                <w:rFonts w:cs="Times New Roman"/>
                <w:bCs/>
                <w:sz w:val="22"/>
              </w:rPr>
            </w:pPr>
            <w:r w:rsidRPr="00415D40">
              <w:rPr>
                <w:rFonts w:cs="Times New Roman"/>
                <w:bCs/>
                <w:sz w:val="22"/>
              </w:rPr>
              <w:t>1%</w:t>
            </w:r>
          </w:p>
        </w:tc>
      </w:tr>
      <w:tr w:rsidR="00F42933" w:rsidRPr="00415D40" w14:paraId="5E3B8BB6" w14:textId="77777777" w:rsidTr="00F42933">
        <w:trPr>
          <w:jc w:val="center"/>
        </w:trPr>
        <w:tc>
          <w:tcPr>
            <w:tcW w:w="2376" w:type="dxa"/>
            <w:tcBorders>
              <w:top w:val="single" w:sz="4" w:space="0" w:color="auto"/>
              <w:left w:val="nil"/>
              <w:bottom w:val="single" w:sz="4" w:space="0" w:color="auto"/>
              <w:right w:val="nil"/>
            </w:tcBorders>
            <w:hideMark/>
          </w:tcPr>
          <w:p w14:paraId="32DA501D" w14:textId="77777777" w:rsidR="00F42933" w:rsidRPr="00415D40" w:rsidRDefault="00F42933" w:rsidP="00BB7800">
            <w:pPr>
              <w:spacing w:line="240" w:lineRule="auto"/>
              <w:ind w:left="42" w:firstLine="0"/>
              <w:jc w:val="center"/>
              <w:rPr>
                <w:rFonts w:cs="Times New Roman"/>
                <w:bCs/>
                <w:sz w:val="22"/>
              </w:rPr>
            </w:pPr>
            <w:r w:rsidRPr="00415D40">
              <w:rPr>
                <w:rFonts w:cs="Times New Roman"/>
                <w:bCs/>
                <w:sz w:val="22"/>
              </w:rPr>
              <w:t xml:space="preserve">Lilin </w:t>
            </w:r>
            <w:proofErr w:type="spellStart"/>
            <w:r w:rsidRPr="00415D40">
              <w:rPr>
                <w:rFonts w:cs="Times New Roman"/>
                <w:bCs/>
                <w:sz w:val="22"/>
              </w:rPr>
              <w:t>Lebah</w:t>
            </w:r>
            <w:proofErr w:type="spellEnd"/>
          </w:p>
        </w:tc>
        <w:tc>
          <w:tcPr>
            <w:tcW w:w="1418" w:type="dxa"/>
            <w:tcBorders>
              <w:top w:val="single" w:sz="4" w:space="0" w:color="auto"/>
              <w:left w:val="nil"/>
              <w:bottom w:val="single" w:sz="4" w:space="0" w:color="auto"/>
              <w:right w:val="nil"/>
            </w:tcBorders>
            <w:hideMark/>
          </w:tcPr>
          <w:p w14:paraId="7C40266C" w14:textId="77777777" w:rsidR="00F42933" w:rsidRPr="00415D40" w:rsidRDefault="00F42933" w:rsidP="00BB7800">
            <w:pPr>
              <w:spacing w:line="240" w:lineRule="auto"/>
              <w:ind w:left="42" w:firstLine="0"/>
              <w:jc w:val="center"/>
              <w:rPr>
                <w:rFonts w:cs="Times New Roman"/>
                <w:bCs/>
                <w:sz w:val="22"/>
              </w:rPr>
            </w:pPr>
            <w:r w:rsidRPr="00415D40">
              <w:rPr>
                <w:rFonts w:cs="Times New Roman"/>
                <w:sz w:val="22"/>
              </w:rPr>
              <w:t>0,62</w:t>
            </w:r>
            <w:r w:rsidRPr="00415D40">
              <w:rPr>
                <w:rFonts w:cs="Times New Roman"/>
                <w:sz w:val="22"/>
                <w:vertAlign w:val="superscript"/>
              </w:rPr>
              <w:t>c</w:t>
            </w:r>
          </w:p>
        </w:tc>
        <w:tc>
          <w:tcPr>
            <w:tcW w:w="1454" w:type="dxa"/>
            <w:tcBorders>
              <w:top w:val="single" w:sz="4" w:space="0" w:color="auto"/>
              <w:left w:val="nil"/>
              <w:bottom w:val="single" w:sz="4" w:space="0" w:color="auto"/>
              <w:right w:val="nil"/>
            </w:tcBorders>
            <w:hideMark/>
          </w:tcPr>
          <w:p w14:paraId="440EFEC9" w14:textId="77777777" w:rsidR="00F42933" w:rsidRPr="00415D40" w:rsidRDefault="00F42933" w:rsidP="00BB7800">
            <w:pPr>
              <w:spacing w:line="240" w:lineRule="auto"/>
              <w:ind w:left="42" w:firstLine="0"/>
              <w:jc w:val="center"/>
              <w:rPr>
                <w:rFonts w:cs="Times New Roman"/>
                <w:bCs/>
                <w:sz w:val="22"/>
              </w:rPr>
            </w:pPr>
            <w:r w:rsidRPr="00415D40">
              <w:rPr>
                <w:rFonts w:cs="Times New Roman"/>
                <w:sz w:val="22"/>
              </w:rPr>
              <w:t>0,54</w:t>
            </w:r>
            <w:r w:rsidRPr="00415D40">
              <w:rPr>
                <w:rFonts w:cs="Times New Roman"/>
                <w:sz w:val="22"/>
                <w:vertAlign w:val="superscript"/>
              </w:rPr>
              <w:t>c</w:t>
            </w:r>
          </w:p>
        </w:tc>
        <w:tc>
          <w:tcPr>
            <w:tcW w:w="1311" w:type="dxa"/>
            <w:tcBorders>
              <w:top w:val="single" w:sz="4" w:space="0" w:color="auto"/>
              <w:left w:val="nil"/>
              <w:bottom w:val="single" w:sz="4" w:space="0" w:color="auto"/>
              <w:right w:val="nil"/>
            </w:tcBorders>
            <w:hideMark/>
          </w:tcPr>
          <w:p w14:paraId="0E51411C" w14:textId="77777777" w:rsidR="00F42933" w:rsidRPr="00415D40" w:rsidRDefault="00F42933" w:rsidP="00BB7800">
            <w:pPr>
              <w:spacing w:line="240" w:lineRule="auto"/>
              <w:ind w:left="42" w:firstLine="0"/>
              <w:jc w:val="center"/>
              <w:rPr>
                <w:rFonts w:cs="Times New Roman"/>
                <w:bCs/>
                <w:sz w:val="22"/>
              </w:rPr>
            </w:pPr>
            <w:r w:rsidRPr="00415D40">
              <w:rPr>
                <w:rFonts w:cs="Times New Roman"/>
                <w:sz w:val="22"/>
              </w:rPr>
              <w:t>0,21</w:t>
            </w:r>
            <w:r w:rsidRPr="00415D40">
              <w:rPr>
                <w:rFonts w:cs="Times New Roman"/>
                <w:sz w:val="22"/>
                <w:vertAlign w:val="superscript"/>
              </w:rPr>
              <w:t>a</w:t>
            </w:r>
          </w:p>
        </w:tc>
      </w:tr>
      <w:tr w:rsidR="00F42933" w:rsidRPr="00415D40" w14:paraId="798F705C" w14:textId="77777777" w:rsidTr="00F42933">
        <w:trPr>
          <w:jc w:val="center"/>
        </w:trPr>
        <w:tc>
          <w:tcPr>
            <w:tcW w:w="2376" w:type="dxa"/>
            <w:tcBorders>
              <w:top w:val="single" w:sz="4" w:space="0" w:color="auto"/>
              <w:left w:val="nil"/>
              <w:bottom w:val="single" w:sz="4" w:space="0" w:color="auto"/>
              <w:right w:val="nil"/>
            </w:tcBorders>
            <w:hideMark/>
          </w:tcPr>
          <w:p w14:paraId="2D6BBC54" w14:textId="77777777" w:rsidR="00F42933" w:rsidRPr="00415D40" w:rsidRDefault="00F42933" w:rsidP="00BB7800">
            <w:pPr>
              <w:spacing w:line="240" w:lineRule="auto"/>
              <w:ind w:left="42" w:firstLine="0"/>
              <w:jc w:val="center"/>
              <w:rPr>
                <w:rFonts w:cs="Times New Roman"/>
                <w:bCs/>
                <w:sz w:val="22"/>
              </w:rPr>
            </w:pPr>
            <w:r w:rsidRPr="00415D40">
              <w:rPr>
                <w:rFonts w:cs="Times New Roman"/>
                <w:bCs/>
                <w:sz w:val="22"/>
              </w:rPr>
              <w:t xml:space="preserve">Lilin </w:t>
            </w:r>
            <w:proofErr w:type="spellStart"/>
            <w:r w:rsidRPr="00415D40">
              <w:rPr>
                <w:rFonts w:cs="Times New Roman"/>
                <w:bCs/>
                <w:sz w:val="22"/>
              </w:rPr>
              <w:t>Karnauba</w:t>
            </w:r>
            <w:proofErr w:type="spellEnd"/>
          </w:p>
        </w:tc>
        <w:tc>
          <w:tcPr>
            <w:tcW w:w="1418" w:type="dxa"/>
            <w:tcBorders>
              <w:top w:val="single" w:sz="4" w:space="0" w:color="auto"/>
              <w:left w:val="nil"/>
              <w:bottom w:val="single" w:sz="4" w:space="0" w:color="auto"/>
              <w:right w:val="nil"/>
            </w:tcBorders>
            <w:hideMark/>
          </w:tcPr>
          <w:p w14:paraId="1924BBFC" w14:textId="77777777" w:rsidR="00F42933" w:rsidRPr="00415D40" w:rsidRDefault="00F42933" w:rsidP="00BB7800">
            <w:pPr>
              <w:spacing w:line="240" w:lineRule="auto"/>
              <w:ind w:left="42" w:firstLine="0"/>
              <w:jc w:val="center"/>
              <w:rPr>
                <w:rFonts w:cs="Times New Roman"/>
                <w:bCs/>
                <w:sz w:val="22"/>
              </w:rPr>
            </w:pPr>
            <w:r w:rsidRPr="00415D40">
              <w:rPr>
                <w:rFonts w:cs="Times New Roman"/>
                <w:sz w:val="22"/>
              </w:rPr>
              <w:t>0,55</w:t>
            </w:r>
            <w:r w:rsidRPr="00415D40">
              <w:rPr>
                <w:rFonts w:cs="Times New Roman"/>
                <w:sz w:val="22"/>
                <w:vertAlign w:val="superscript"/>
              </w:rPr>
              <w:t>c</w:t>
            </w:r>
          </w:p>
        </w:tc>
        <w:tc>
          <w:tcPr>
            <w:tcW w:w="1454" w:type="dxa"/>
            <w:tcBorders>
              <w:top w:val="single" w:sz="4" w:space="0" w:color="auto"/>
              <w:left w:val="nil"/>
              <w:bottom w:val="single" w:sz="4" w:space="0" w:color="auto"/>
              <w:right w:val="nil"/>
            </w:tcBorders>
            <w:hideMark/>
          </w:tcPr>
          <w:p w14:paraId="314C6161" w14:textId="77777777" w:rsidR="00F42933" w:rsidRPr="00415D40" w:rsidRDefault="00F42933" w:rsidP="00BB7800">
            <w:pPr>
              <w:spacing w:line="240" w:lineRule="auto"/>
              <w:ind w:left="42" w:firstLine="0"/>
              <w:jc w:val="center"/>
              <w:rPr>
                <w:rFonts w:cs="Times New Roman"/>
                <w:bCs/>
                <w:sz w:val="22"/>
              </w:rPr>
            </w:pPr>
            <w:r w:rsidRPr="00415D40">
              <w:rPr>
                <w:rFonts w:cs="Times New Roman"/>
                <w:sz w:val="22"/>
              </w:rPr>
              <w:t>0,33</w:t>
            </w:r>
            <w:r w:rsidRPr="00415D40">
              <w:rPr>
                <w:rFonts w:cs="Times New Roman"/>
                <w:sz w:val="22"/>
                <w:vertAlign w:val="superscript"/>
              </w:rPr>
              <w:t>b</w:t>
            </w:r>
          </w:p>
        </w:tc>
        <w:tc>
          <w:tcPr>
            <w:tcW w:w="1311" w:type="dxa"/>
            <w:tcBorders>
              <w:top w:val="single" w:sz="4" w:space="0" w:color="auto"/>
              <w:left w:val="nil"/>
              <w:bottom w:val="single" w:sz="4" w:space="0" w:color="auto"/>
              <w:right w:val="nil"/>
            </w:tcBorders>
            <w:hideMark/>
          </w:tcPr>
          <w:p w14:paraId="5A408DDE" w14:textId="77777777" w:rsidR="00F42933" w:rsidRPr="00415D40" w:rsidRDefault="00F42933" w:rsidP="00BB7800">
            <w:pPr>
              <w:spacing w:line="240" w:lineRule="auto"/>
              <w:ind w:left="42" w:firstLine="0"/>
              <w:jc w:val="center"/>
              <w:rPr>
                <w:rFonts w:cs="Times New Roman"/>
                <w:bCs/>
                <w:sz w:val="22"/>
              </w:rPr>
            </w:pPr>
            <w:r w:rsidRPr="00415D40">
              <w:rPr>
                <w:rFonts w:cs="Times New Roman"/>
                <w:sz w:val="22"/>
              </w:rPr>
              <w:t>0,27</w:t>
            </w:r>
            <w:r w:rsidRPr="00415D40">
              <w:rPr>
                <w:rFonts w:cs="Times New Roman"/>
                <w:sz w:val="22"/>
                <w:vertAlign w:val="superscript"/>
              </w:rPr>
              <w:t>ab</w:t>
            </w:r>
          </w:p>
        </w:tc>
      </w:tr>
    </w:tbl>
    <w:p w14:paraId="0ED67D26" w14:textId="77777777" w:rsidR="00F42933" w:rsidRPr="00415D40" w:rsidRDefault="00F42933" w:rsidP="00BB7800">
      <w:pPr>
        <w:spacing w:line="240" w:lineRule="auto"/>
        <w:ind w:left="0" w:firstLine="0"/>
        <w:jc w:val="center"/>
        <w:rPr>
          <w:rStyle w:val="fontstyle01"/>
          <w:color w:val="auto"/>
        </w:rPr>
      </w:pPr>
      <w:r w:rsidRPr="00415D40">
        <w:rPr>
          <w:rStyle w:val="fontstyle01"/>
          <w:color w:val="auto"/>
        </w:rPr>
        <w:t>Keterangan : Notasi yang berbeda menunjukkan adanya perbedaan yang nyata</w:t>
      </w:r>
      <w:r w:rsidRPr="00415D40">
        <w:rPr>
          <w:rFonts w:cs="Times New Roman"/>
          <w:sz w:val="22"/>
        </w:rPr>
        <w:t xml:space="preserve"> </w:t>
      </w:r>
      <w:r w:rsidRPr="00415D40">
        <w:rPr>
          <w:rStyle w:val="fontstyle01"/>
          <w:color w:val="auto"/>
        </w:rPr>
        <w:t>(P&lt;0,05)</w:t>
      </w:r>
    </w:p>
    <w:p w14:paraId="558BDADE" w14:textId="77777777" w:rsidR="00F42933" w:rsidRPr="00415D40" w:rsidRDefault="00F42933" w:rsidP="00BB7800">
      <w:pPr>
        <w:spacing w:line="240" w:lineRule="auto"/>
        <w:ind w:left="0" w:firstLine="0"/>
        <w:jc w:val="center"/>
        <w:rPr>
          <w:rStyle w:val="fontstyle01"/>
          <w:color w:val="auto"/>
        </w:rPr>
      </w:pPr>
    </w:p>
    <w:p w14:paraId="3A34F886" w14:textId="31FBE02F" w:rsidR="00F42933" w:rsidRPr="00415D40" w:rsidRDefault="00F42933" w:rsidP="00BB7800">
      <w:pPr>
        <w:spacing w:line="240" w:lineRule="auto"/>
        <w:ind w:left="0"/>
        <w:rPr>
          <w:rFonts w:cs="Times New Roman"/>
          <w:b/>
          <w:bCs/>
          <w:sz w:val="22"/>
        </w:rPr>
      </w:pPr>
      <w:r w:rsidRPr="00415D40">
        <w:rPr>
          <w:rFonts w:cs="Times New Roman"/>
          <w:sz w:val="22"/>
        </w:rPr>
        <w:t xml:space="preserve">Berdasarkan hasil pengujian yang ditunjukkan oleh Tabel </w:t>
      </w:r>
      <w:r w:rsidRPr="00415D40">
        <w:rPr>
          <w:rFonts w:cs="Times New Roman"/>
          <w:sz w:val="22"/>
        </w:rPr>
        <w:t>2</w:t>
      </w:r>
      <w:r w:rsidRPr="00415D40">
        <w:rPr>
          <w:rFonts w:cs="Times New Roman"/>
          <w:sz w:val="22"/>
        </w:rPr>
        <w:t xml:space="preserve">, penambahan lilin lebah dan lilin </w:t>
      </w:r>
      <w:proofErr w:type="spellStart"/>
      <w:r w:rsidRPr="00415D40">
        <w:rPr>
          <w:rFonts w:cs="Times New Roman"/>
          <w:sz w:val="22"/>
        </w:rPr>
        <w:t>karnauba</w:t>
      </w:r>
      <w:proofErr w:type="spellEnd"/>
      <w:r w:rsidRPr="00415D40">
        <w:rPr>
          <w:rFonts w:cs="Times New Roman"/>
          <w:sz w:val="22"/>
        </w:rPr>
        <w:t xml:space="preserve"> pada semua konsentrasi menurunkan nilai daya tarik </w:t>
      </w:r>
      <w:proofErr w:type="spellStart"/>
      <w:r w:rsidRPr="00415D40">
        <w:rPr>
          <w:rFonts w:cs="Times New Roman"/>
          <w:i/>
          <w:iCs/>
          <w:sz w:val="22"/>
        </w:rPr>
        <w:t>edible</w:t>
      </w:r>
      <w:proofErr w:type="spellEnd"/>
      <w:r w:rsidRPr="00415D40">
        <w:rPr>
          <w:rFonts w:cs="Times New Roman"/>
          <w:sz w:val="22"/>
        </w:rPr>
        <w:t xml:space="preserve"> </w:t>
      </w:r>
      <w:r w:rsidRPr="00415D40">
        <w:rPr>
          <w:rFonts w:cs="Times New Roman"/>
          <w:i/>
          <w:iCs/>
          <w:sz w:val="22"/>
        </w:rPr>
        <w:t>film</w:t>
      </w:r>
      <w:r w:rsidRPr="00415D40">
        <w:rPr>
          <w:rFonts w:cs="Times New Roman"/>
          <w:sz w:val="22"/>
        </w:rPr>
        <w:t xml:space="preserve"> pati biji alpukat. Hasil penelitian sesuai dengan penelitian oleh </w:t>
      </w:r>
      <w:r w:rsidRPr="00415D40">
        <w:rPr>
          <w:rFonts w:cs="Times New Roman"/>
          <w:noProof/>
          <w:sz w:val="22"/>
        </w:rPr>
        <w:t>Herawan (2015)</w:t>
      </w:r>
      <w:r w:rsidRPr="00415D40">
        <w:rPr>
          <w:rFonts w:cs="Times New Roman"/>
          <w:sz w:val="22"/>
        </w:rPr>
        <w:t xml:space="preserve">, semakin banyak konsentrasi lilin lebah pada </w:t>
      </w:r>
      <w:proofErr w:type="spellStart"/>
      <w:r w:rsidRPr="00415D40">
        <w:rPr>
          <w:rFonts w:cs="Times New Roman"/>
          <w:i/>
          <w:sz w:val="22"/>
        </w:rPr>
        <w:t>edible</w:t>
      </w:r>
      <w:proofErr w:type="spellEnd"/>
      <w:r w:rsidRPr="00415D40">
        <w:rPr>
          <w:rFonts w:cs="Times New Roman"/>
          <w:sz w:val="22"/>
        </w:rPr>
        <w:t xml:space="preserve"> </w:t>
      </w:r>
      <w:r w:rsidRPr="00415D40">
        <w:rPr>
          <w:rFonts w:cs="Times New Roman"/>
          <w:i/>
          <w:sz w:val="22"/>
        </w:rPr>
        <w:t>film</w:t>
      </w:r>
      <w:r w:rsidRPr="00415D40">
        <w:rPr>
          <w:rFonts w:cs="Times New Roman"/>
          <w:sz w:val="22"/>
        </w:rPr>
        <w:t xml:space="preserve"> kulit pisang, </w:t>
      </w:r>
      <w:proofErr w:type="spellStart"/>
      <w:r w:rsidRPr="00415D40">
        <w:rPr>
          <w:rFonts w:cs="Times New Roman"/>
          <w:i/>
          <w:sz w:val="22"/>
        </w:rPr>
        <w:t>edible</w:t>
      </w:r>
      <w:proofErr w:type="spellEnd"/>
      <w:r w:rsidRPr="00415D40">
        <w:rPr>
          <w:rFonts w:cs="Times New Roman"/>
          <w:sz w:val="22"/>
        </w:rPr>
        <w:t xml:space="preserve"> </w:t>
      </w:r>
      <w:r w:rsidRPr="00415D40">
        <w:rPr>
          <w:rFonts w:cs="Times New Roman"/>
          <w:i/>
          <w:sz w:val="22"/>
        </w:rPr>
        <w:t>film</w:t>
      </w:r>
      <w:r w:rsidRPr="00415D40">
        <w:rPr>
          <w:rFonts w:cs="Times New Roman"/>
          <w:sz w:val="22"/>
        </w:rPr>
        <w:t xml:space="preserve"> semakin rapuh. Hal ini karena lilin lebah merupakan lipid yang tidak larut dalam air pada pembuatan </w:t>
      </w:r>
      <w:r w:rsidRPr="00415D40">
        <w:rPr>
          <w:rFonts w:cs="Times New Roman"/>
          <w:i/>
          <w:iCs/>
          <w:sz w:val="22"/>
        </w:rPr>
        <w:t>film</w:t>
      </w:r>
      <w:r w:rsidRPr="00415D40">
        <w:rPr>
          <w:rFonts w:cs="Times New Roman"/>
          <w:sz w:val="22"/>
        </w:rPr>
        <w:t xml:space="preserve"> sehingga ikatan yang terjadi tidak terbentuk dengan baik dan menurunkan nilai kuat tarik. Selain itu, ikatan kohesi antar polimer akan semakin kecil yang mengakibatkan merenggangnya jarak antar molekul sehingga </w:t>
      </w:r>
      <w:proofErr w:type="spellStart"/>
      <w:r w:rsidRPr="00415D40">
        <w:rPr>
          <w:rFonts w:cs="Times New Roman"/>
          <w:i/>
          <w:iCs/>
          <w:sz w:val="22"/>
        </w:rPr>
        <w:t>edible</w:t>
      </w:r>
      <w:proofErr w:type="spellEnd"/>
      <w:r w:rsidRPr="00415D40">
        <w:rPr>
          <w:rFonts w:cs="Times New Roman"/>
          <w:sz w:val="22"/>
        </w:rPr>
        <w:t xml:space="preserve"> </w:t>
      </w:r>
      <w:r w:rsidRPr="00415D40">
        <w:rPr>
          <w:rFonts w:cs="Times New Roman"/>
          <w:i/>
          <w:iCs/>
          <w:sz w:val="22"/>
        </w:rPr>
        <w:t>film</w:t>
      </w:r>
      <w:r w:rsidRPr="00415D40">
        <w:rPr>
          <w:rFonts w:cs="Times New Roman"/>
          <w:sz w:val="22"/>
        </w:rPr>
        <w:t xml:space="preserve"> menjadi lebih mudah putus.</w:t>
      </w:r>
      <w:r w:rsidRPr="00415D40">
        <w:rPr>
          <w:rFonts w:cs="Times New Roman"/>
          <w:sz w:val="22"/>
        </w:rPr>
        <w:t xml:space="preserve"> </w:t>
      </w:r>
      <w:r w:rsidRPr="00415D40">
        <w:rPr>
          <w:rFonts w:cs="Times New Roman"/>
          <w:sz w:val="22"/>
        </w:rPr>
        <w:t xml:space="preserve">Hasil penelitian lilin </w:t>
      </w:r>
      <w:proofErr w:type="spellStart"/>
      <w:r w:rsidRPr="00415D40">
        <w:rPr>
          <w:rFonts w:cs="Times New Roman"/>
          <w:sz w:val="22"/>
        </w:rPr>
        <w:t>karnauba</w:t>
      </w:r>
      <w:proofErr w:type="spellEnd"/>
      <w:r w:rsidRPr="00415D40">
        <w:rPr>
          <w:rFonts w:cs="Times New Roman"/>
          <w:sz w:val="22"/>
        </w:rPr>
        <w:t xml:space="preserve"> sesuai dengan penelitian oleh </w:t>
      </w:r>
      <w:r w:rsidRPr="00415D40">
        <w:rPr>
          <w:rFonts w:cs="Times New Roman"/>
          <w:noProof/>
          <w:sz w:val="22"/>
        </w:rPr>
        <w:t xml:space="preserve">Rodrigues </w:t>
      </w:r>
      <w:r w:rsidRPr="00415D40">
        <w:rPr>
          <w:rFonts w:cs="Times New Roman"/>
          <w:i/>
          <w:iCs/>
          <w:noProof/>
          <w:sz w:val="22"/>
        </w:rPr>
        <w:t>et al.</w:t>
      </w:r>
      <w:r w:rsidRPr="00415D40">
        <w:rPr>
          <w:rFonts w:cs="Times New Roman"/>
          <w:noProof/>
          <w:sz w:val="22"/>
        </w:rPr>
        <w:t xml:space="preserve"> (2014)</w:t>
      </w:r>
      <w:r w:rsidRPr="00415D40">
        <w:rPr>
          <w:rFonts w:cs="Times New Roman"/>
          <w:sz w:val="22"/>
        </w:rPr>
        <w:t xml:space="preserve">, konsentrasi lilin </w:t>
      </w:r>
      <w:proofErr w:type="spellStart"/>
      <w:r w:rsidRPr="00415D40">
        <w:rPr>
          <w:rFonts w:cs="Times New Roman"/>
          <w:sz w:val="22"/>
        </w:rPr>
        <w:t>karnauba</w:t>
      </w:r>
      <w:proofErr w:type="spellEnd"/>
      <w:r w:rsidRPr="00415D40">
        <w:rPr>
          <w:rFonts w:cs="Times New Roman"/>
          <w:sz w:val="22"/>
        </w:rPr>
        <w:t xml:space="preserve"> mengakibatkan penurunan kekuatan tarik. </w:t>
      </w:r>
      <w:bookmarkStart w:id="13" w:name="_Hlk70436428"/>
      <w:r w:rsidRPr="00415D40">
        <w:rPr>
          <w:rFonts w:cs="Times New Roman"/>
          <w:sz w:val="22"/>
        </w:rPr>
        <w:t xml:space="preserve">Menurut </w:t>
      </w:r>
      <w:r w:rsidRPr="00415D40">
        <w:rPr>
          <w:rFonts w:cs="Times New Roman"/>
          <w:noProof/>
          <w:sz w:val="22"/>
        </w:rPr>
        <w:t>Rhim dan Shellhammer (2005)</w:t>
      </w:r>
      <w:r w:rsidRPr="00415D40">
        <w:rPr>
          <w:rFonts w:cs="Times New Roman"/>
          <w:sz w:val="22"/>
        </w:rPr>
        <w:t xml:space="preserve">, </w:t>
      </w:r>
      <w:r w:rsidRPr="00415D40">
        <w:rPr>
          <w:rFonts w:cs="Times New Roman"/>
          <w:sz w:val="22"/>
        </w:rPr>
        <w:lastRenderedPageBreak/>
        <w:t xml:space="preserve">perbandingan lilin </w:t>
      </w:r>
      <w:proofErr w:type="spellStart"/>
      <w:r w:rsidRPr="00415D40">
        <w:rPr>
          <w:rFonts w:cs="Times New Roman"/>
          <w:sz w:val="22"/>
        </w:rPr>
        <w:t>karnauba</w:t>
      </w:r>
      <w:proofErr w:type="spellEnd"/>
      <w:r w:rsidRPr="00415D40">
        <w:rPr>
          <w:rFonts w:cs="Times New Roman"/>
          <w:sz w:val="22"/>
        </w:rPr>
        <w:t xml:space="preserve"> dengan asam lemak berpengaruh negatif terhadap kekuatan tarik, karena lipid membentuk lapisan </w:t>
      </w:r>
      <w:r w:rsidRPr="00415D40">
        <w:rPr>
          <w:rFonts w:cs="Times New Roman"/>
          <w:i/>
          <w:iCs/>
          <w:sz w:val="22"/>
        </w:rPr>
        <w:t>film</w:t>
      </w:r>
      <w:r w:rsidRPr="00415D40">
        <w:rPr>
          <w:rFonts w:cs="Times New Roman"/>
          <w:sz w:val="22"/>
        </w:rPr>
        <w:t xml:space="preserve"> yang tidak fleksibel dan rapuh</w:t>
      </w:r>
      <w:bookmarkEnd w:id="13"/>
      <w:r w:rsidRPr="00415D40">
        <w:rPr>
          <w:rFonts w:cs="Times New Roman"/>
          <w:sz w:val="22"/>
        </w:rPr>
        <w:t>.</w:t>
      </w:r>
      <w:r w:rsidR="00241F1D" w:rsidRPr="00415D40">
        <w:rPr>
          <w:rFonts w:cs="Times New Roman"/>
          <w:sz w:val="22"/>
        </w:rPr>
        <w:t xml:space="preserve"> </w:t>
      </w:r>
      <w:r w:rsidR="00241F1D" w:rsidRPr="00415D40">
        <w:rPr>
          <w:rFonts w:cs="Times New Roman"/>
          <w:sz w:val="22"/>
        </w:rPr>
        <w:t xml:space="preserve">Nilai daya tarik pada semua perlakuan lilin lebah lebih rendah dibandingkan dengan hasil penelitian </w:t>
      </w:r>
      <w:proofErr w:type="spellStart"/>
      <w:r w:rsidR="00241F1D" w:rsidRPr="00415D40">
        <w:rPr>
          <w:rFonts w:cs="Times New Roman"/>
          <w:i/>
          <w:iCs/>
          <w:sz w:val="22"/>
        </w:rPr>
        <w:t>edible</w:t>
      </w:r>
      <w:proofErr w:type="spellEnd"/>
      <w:r w:rsidR="00241F1D" w:rsidRPr="00415D40">
        <w:rPr>
          <w:rFonts w:cs="Times New Roman"/>
          <w:sz w:val="22"/>
        </w:rPr>
        <w:t xml:space="preserve"> </w:t>
      </w:r>
      <w:r w:rsidR="00241F1D" w:rsidRPr="00415D40">
        <w:rPr>
          <w:rFonts w:cs="Times New Roman"/>
          <w:i/>
          <w:iCs/>
          <w:sz w:val="22"/>
        </w:rPr>
        <w:t>film</w:t>
      </w:r>
      <w:r w:rsidR="00241F1D" w:rsidRPr="00415D40">
        <w:rPr>
          <w:rFonts w:cs="Times New Roman"/>
          <w:sz w:val="22"/>
        </w:rPr>
        <w:t xml:space="preserve"> tapioka, gliserol 1,5%, dan lilin lebah  0,5% oleh </w:t>
      </w:r>
      <w:r w:rsidR="00241F1D" w:rsidRPr="00415D40">
        <w:rPr>
          <w:rFonts w:cs="Times New Roman"/>
          <w:noProof/>
          <w:sz w:val="22"/>
        </w:rPr>
        <w:t>Mujahidin (2019)</w:t>
      </w:r>
      <w:r w:rsidR="00241F1D" w:rsidRPr="00415D40">
        <w:rPr>
          <w:rFonts w:cs="Times New Roman"/>
          <w:sz w:val="22"/>
        </w:rPr>
        <w:t xml:space="preserve">, yang menghasilkan nilai daya tarik 4,25 </w:t>
      </w:r>
      <w:proofErr w:type="spellStart"/>
      <w:r w:rsidR="00241F1D" w:rsidRPr="00415D40">
        <w:rPr>
          <w:rFonts w:cs="Times New Roman"/>
          <w:sz w:val="22"/>
        </w:rPr>
        <w:t>MPa</w:t>
      </w:r>
      <w:proofErr w:type="spellEnd"/>
      <w:r w:rsidR="00241F1D" w:rsidRPr="00415D40">
        <w:rPr>
          <w:rFonts w:cs="Times New Roman"/>
          <w:sz w:val="22"/>
        </w:rPr>
        <w:t xml:space="preserve">. Namun, nilai daya tarik lilin </w:t>
      </w:r>
      <w:proofErr w:type="spellStart"/>
      <w:r w:rsidR="00241F1D" w:rsidRPr="00415D40">
        <w:rPr>
          <w:rFonts w:cs="Times New Roman"/>
          <w:sz w:val="22"/>
        </w:rPr>
        <w:t>karnauba</w:t>
      </w:r>
      <w:proofErr w:type="spellEnd"/>
      <w:r w:rsidR="00241F1D" w:rsidRPr="00415D40">
        <w:rPr>
          <w:rFonts w:cs="Times New Roman"/>
          <w:sz w:val="22"/>
        </w:rPr>
        <w:t xml:space="preserve"> serupa dengan penelitian oleh </w:t>
      </w:r>
      <w:r w:rsidR="00241F1D" w:rsidRPr="00415D40">
        <w:rPr>
          <w:rFonts w:cs="Times New Roman"/>
          <w:noProof/>
          <w:sz w:val="22"/>
        </w:rPr>
        <w:t>(Chiumarelli dan Hubinger, 2012)</w:t>
      </w:r>
      <w:r w:rsidR="00241F1D" w:rsidRPr="00415D40">
        <w:rPr>
          <w:rFonts w:cs="Times New Roman"/>
          <w:sz w:val="22"/>
        </w:rPr>
        <w:t xml:space="preserve">, </w:t>
      </w:r>
      <w:proofErr w:type="spellStart"/>
      <w:r w:rsidR="00241F1D" w:rsidRPr="00415D40">
        <w:rPr>
          <w:rFonts w:cs="Times New Roman"/>
          <w:i/>
          <w:iCs/>
          <w:sz w:val="22"/>
        </w:rPr>
        <w:t>edible</w:t>
      </w:r>
      <w:proofErr w:type="spellEnd"/>
      <w:r w:rsidR="00241F1D" w:rsidRPr="00415D40">
        <w:rPr>
          <w:rFonts w:cs="Times New Roman"/>
          <w:sz w:val="22"/>
        </w:rPr>
        <w:t xml:space="preserve"> </w:t>
      </w:r>
      <w:r w:rsidR="00241F1D" w:rsidRPr="00415D40">
        <w:rPr>
          <w:rFonts w:cs="Times New Roman"/>
          <w:i/>
          <w:iCs/>
          <w:sz w:val="22"/>
        </w:rPr>
        <w:t>film</w:t>
      </w:r>
      <w:r w:rsidR="00241F1D" w:rsidRPr="00415D40">
        <w:rPr>
          <w:rFonts w:cs="Times New Roman"/>
          <w:sz w:val="22"/>
        </w:rPr>
        <w:t xml:space="preserve"> pati singkong 3%, gliserol 2%, asam stearat 0,6%, dan lilin lebah 0,4% menghasilkan nilai kuat tarik 0,325 </w:t>
      </w:r>
      <w:proofErr w:type="spellStart"/>
      <w:r w:rsidR="00241F1D" w:rsidRPr="00415D40">
        <w:rPr>
          <w:rFonts w:cs="Times New Roman"/>
          <w:sz w:val="22"/>
        </w:rPr>
        <w:t>MPa</w:t>
      </w:r>
      <w:proofErr w:type="spellEnd"/>
      <w:r w:rsidR="00241F1D" w:rsidRPr="00415D40">
        <w:rPr>
          <w:rFonts w:cs="Times New Roman"/>
          <w:sz w:val="22"/>
        </w:rPr>
        <w:t>.</w:t>
      </w:r>
    </w:p>
    <w:p w14:paraId="48311D87" w14:textId="77777777" w:rsidR="0086405C" w:rsidRPr="00415D40" w:rsidRDefault="0086405C" w:rsidP="00BB7800">
      <w:pPr>
        <w:spacing w:line="240" w:lineRule="auto"/>
        <w:ind w:left="0" w:firstLine="0"/>
        <w:rPr>
          <w:rFonts w:cs="Times New Roman"/>
          <w:sz w:val="22"/>
        </w:rPr>
      </w:pPr>
    </w:p>
    <w:p w14:paraId="4E0FBA2D" w14:textId="1F46A347" w:rsidR="0086405C" w:rsidRPr="00415D40" w:rsidRDefault="0086405C" w:rsidP="00BB7800">
      <w:pPr>
        <w:spacing w:line="240" w:lineRule="auto"/>
        <w:ind w:left="0" w:firstLine="0"/>
        <w:rPr>
          <w:rFonts w:cs="Times New Roman"/>
          <w:b/>
          <w:bCs/>
          <w:sz w:val="22"/>
        </w:rPr>
      </w:pPr>
      <w:r w:rsidRPr="00415D40">
        <w:rPr>
          <w:rFonts w:cs="Times New Roman"/>
          <w:b/>
          <w:bCs/>
          <w:sz w:val="22"/>
        </w:rPr>
        <w:t>Persen Pemanjangan</w:t>
      </w:r>
    </w:p>
    <w:p w14:paraId="5D515067" w14:textId="71F9003E" w:rsidR="00F42933" w:rsidRPr="00415D40" w:rsidRDefault="00F42933" w:rsidP="00BB7800">
      <w:pPr>
        <w:spacing w:line="240" w:lineRule="auto"/>
        <w:ind w:left="0"/>
        <w:rPr>
          <w:rFonts w:cs="Times New Roman"/>
          <w:sz w:val="22"/>
        </w:rPr>
      </w:pPr>
      <w:r w:rsidRPr="00415D40">
        <w:rPr>
          <w:rFonts w:cs="Times New Roman"/>
          <w:sz w:val="22"/>
        </w:rPr>
        <w:t>Hasil uji statistik menunjukkan bahwa interaksi perlakuan jenis lilin dan konsentrasi lilin memberikan perbedaan nyata terhadap nilai persen pemanjangan</w:t>
      </w:r>
      <w:r w:rsidRPr="00415D40">
        <w:rPr>
          <w:rFonts w:cs="Times New Roman"/>
          <w:i/>
          <w:iCs/>
          <w:sz w:val="22"/>
        </w:rPr>
        <w:t xml:space="preserve"> </w:t>
      </w:r>
      <w:proofErr w:type="spellStart"/>
      <w:r w:rsidRPr="00415D40">
        <w:rPr>
          <w:rFonts w:cs="Times New Roman"/>
          <w:i/>
          <w:iCs/>
          <w:sz w:val="22"/>
        </w:rPr>
        <w:t>edible</w:t>
      </w:r>
      <w:proofErr w:type="spellEnd"/>
      <w:r w:rsidRPr="00415D40">
        <w:rPr>
          <w:rFonts w:cs="Times New Roman"/>
          <w:sz w:val="22"/>
        </w:rPr>
        <w:t xml:space="preserve"> </w:t>
      </w:r>
      <w:r w:rsidRPr="00415D40">
        <w:rPr>
          <w:rFonts w:cs="Times New Roman"/>
          <w:i/>
          <w:iCs/>
          <w:sz w:val="22"/>
        </w:rPr>
        <w:t>film</w:t>
      </w:r>
      <w:r w:rsidRPr="00415D40">
        <w:rPr>
          <w:rFonts w:cs="Times New Roman"/>
          <w:sz w:val="22"/>
        </w:rPr>
        <w:t xml:space="preserve"> pati biji alpukat. Hal tersebut ditunjukkan oleh nilai signifikansi P&lt;0,05. Interaksi antar perlakuan ditunjukkan oleh Tabel </w:t>
      </w:r>
      <w:r w:rsidRPr="00415D40">
        <w:rPr>
          <w:rFonts w:cs="Times New Roman"/>
          <w:sz w:val="22"/>
        </w:rPr>
        <w:t>3</w:t>
      </w:r>
      <w:r w:rsidRPr="00415D40">
        <w:rPr>
          <w:rFonts w:cs="Times New Roman"/>
          <w:sz w:val="22"/>
        </w:rPr>
        <w:t>.</w:t>
      </w:r>
    </w:p>
    <w:p w14:paraId="1386706A" w14:textId="17D820F3" w:rsidR="00F42933" w:rsidRPr="00415D40" w:rsidRDefault="00F42933" w:rsidP="00BB7800">
      <w:pPr>
        <w:pStyle w:val="Caption"/>
        <w:keepNext/>
        <w:spacing w:after="0"/>
        <w:ind w:left="0" w:firstLine="0"/>
        <w:jc w:val="center"/>
        <w:rPr>
          <w:rFonts w:cs="Times New Roman"/>
          <w:b w:val="0"/>
          <w:bCs w:val="0"/>
          <w:color w:val="auto"/>
          <w:sz w:val="22"/>
          <w:szCs w:val="22"/>
        </w:rPr>
      </w:pPr>
      <w:bookmarkStart w:id="14" w:name="_Toc70717775"/>
      <w:bookmarkStart w:id="15" w:name="_Toc70780544"/>
      <w:r w:rsidRPr="00415D40">
        <w:rPr>
          <w:rFonts w:cs="Times New Roman"/>
          <w:b w:val="0"/>
          <w:bCs w:val="0"/>
          <w:color w:val="auto"/>
          <w:sz w:val="22"/>
          <w:szCs w:val="22"/>
        </w:rPr>
        <w:t xml:space="preserve">Tabel </w:t>
      </w:r>
      <w:r w:rsidRPr="00415D40">
        <w:rPr>
          <w:rFonts w:cs="Times New Roman"/>
          <w:b w:val="0"/>
          <w:bCs w:val="0"/>
          <w:color w:val="auto"/>
          <w:sz w:val="22"/>
          <w:szCs w:val="22"/>
        </w:rPr>
        <w:t>3</w:t>
      </w:r>
      <w:r w:rsidRPr="00415D40">
        <w:rPr>
          <w:rFonts w:cs="Times New Roman"/>
          <w:b w:val="0"/>
          <w:bCs w:val="0"/>
          <w:color w:val="auto"/>
          <w:sz w:val="22"/>
          <w:szCs w:val="22"/>
        </w:rPr>
        <w:t xml:space="preserve"> Nilai Pemanjangan </w:t>
      </w:r>
      <w:proofErr w:type="spellStart"/>
      <w:r w:rsidRPr="00415D40">
        <w:rPr>
          <w:rFonts w:cs="Times New Roman"/>
          <w:b w:val="0"/>
          <w:bCs w:val="0"/>
          <w:i/>
          <w:iCs/>
          <w:color w:val="auto"/>
          <w:sz w:val="22"/>
          <w:szCs w:val="22"/>
        </w:rPr>
        <w:t>Edible</w:t>
      </w:r>
      <w:proofErr w:type="spellEnd"/>
      <w:r w:rsidRPr="00415D40">
        <w:rPr>
          <w:rFonts w:cs="Times New Roman"/>
          <w:b w:val="0"/>
          <w:bCs w:val="0"/>
          <w:i/>
          <w:iCs/>
          <w:color w:val="auto"/>
          <w:sz w:val="22"/>
          <w:szCs w:val="22"/>
        </w:rPr>
        <w:t xml:space="preserve"> Film</w:t>
      </w:r>
      <w:r w:rsidRPr="00415D40">
        <w:rPr>
          <w:rFonts w:cs="Times New Roman"/>
          <w:b w:val="0"/>
          <w:bCs w:val="0"/>
          <w:color w:val="auto"/>
          <w:sz w:val="22"/>
          <w:szCs w:val="22"/>
        </w:rPr>
        <w:t xml:space="preserve"> (%)</w:t>
      </w:r>
      <w:bookmarkEnd w:id="14"/>
      <w:bookmarkEnd w:id="15"/>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1418"/>
        <w:gridCol w:w="1454"/>
        <w:gridCol w:w="1311"/>
      </w:tblGrid>
      <w:tr w:rsidR="00F42933" w:rsidRPr="00415D40" w14:paraId="520B588B" w14:textId="77777777" w:rsidTr="00F42933">
        <w:trPr>
          <w:jc w:val="center"/>
        </w:trPr>
        <w:tc>
          <w:tcPr>
            <w:tcW w:w="2376" w:type="dxa"/>
            <w:vMerge w:val="restart"/>
            <w:tcBorders>
              <w:top w:val="single" w:sz="4" w:space="0" w:color="auto"/>
              <w:left w:val="nil"/>
              <w:bottom w:val="single" w:sz="4" w:space="0" w:color="auto"/>
              <w:right w:val="nil"/>
            </w:tcBorders>
            <w:hideMark/>
          </w:tcPr>
          <w:p w14:paraId="279342B0" w14:textId="77777777" w:rsidR="00F42933" w:rsidRPr="00415D40" w:rsidRDefault="00F42933" w:rsidP="00BB7800">
            <w:pPr>
              <w:spacing w:line="240" w:lineRule="auto"/>
              <w:ind w:left="29" w:firstLine="0"/>
              <w:jc w:val="center"/>
              <w:rPr>
                <w:rFonts w:cs="Times New Roman"/>
                <w:sz w:val="22"/>
              </w:rPr>
            </w:pPr>
            <w:bookmarkStart w:id="16" w:name="_Toc69314110"/>
            <w:bookmarkStart w:id="17" w:name="_Toc69314069"/>
            <w:proofErr w:type="spellStart"/>
            <w:r w:rsidRPr="00415D40">
              <w:rPr>
                <w:rFonts w:cs="Times New Roman"/>
                <w:sz w:val="22"/>
              </w:rPr>
              <w:t>Perlakuan</w:t>
            </w:r>
            <w:proofErr w:type="spellEnd"/>
            <w:r w:rsidRPr="00415D40">
              <w:rPr>
                <w:rFonts w:cs="Times New Roman"/>
                <w:sz w:val="22"/>
              </w:rPr>
              <w:t xml:space="preserve"> Jenis Lilin</w:t>
            </w:r>
            <w:bookmarkEnd w:id="16"/>
            <w:bookmarkEnd w:id="17"/>
          </w:p>
        </w:tc>
        <w:tc>
          <w:tcPr>
            <w:tcW w:w="4183" w:type="dxa"/>
            <w:gridSpan w:val="3"/>
            <w:tcBorders>
              <w:top w:val="single" w:sz="4" w:space="0" w:color="auto"/>
              <w:left w:val="nil"/>
              <w:bottom w:val="single" w:sz="4" w:space="0" w:color="auto"/>
              <w:right w:val="nil"/>
            </w:tcBorders>
            <w:hideMark/>
          </w:tcPr>
          <w:p w14:paraId="57722BE8" w14:textId="77777777" w:rsidR="00F42933" w:rsidRPr="00415D40" w:rsidRDefault="00F42933" w:rsidP="00BB7800">
            <w:pPr>
              <w:spacing w:line="240" w:lineRule="auto"/>
              <w:ind w:left="42" w:firstLine="0"/>
              <w:jc w:val="center"/>
              <w:rPr>
                <w:rFonts w:cs="Times New Roman"/>
                <w:bCs/>
                <w:sz w:val="22"/>
              </w:rPr>
            </w:pPr>
            <w:proofErr w:type="spellStart"/>
            <w:r w:rsidRPr="00415D40">
              <w:rPr>
                <w:rFonts w:cs="Times New Roman"/>
                <w:bCs/>
                <w:sz w:val="22"/>
              </w:rPr>
              <w:t>Perlakuan</w:t>
            </w:r>
            <w:proofErr w:type="spellEnd"/>
            <w:r w:rsidRPr="00415D40">
              <w:rPr>
                <w:rFonts w:cs="Times New Roman"/>
                <w:bCs/>
                <w:sz w:val="22"/>
              </w:rPr>
              <w:t xml:space="preserve"> </w:t>
            </w:r>
            <w:proofErr w:type="spellStart"/>
            <w:r w:rsidRPr="00415D40">
              <w:rPr>
                <w:rFonts w:cs="Times New Roman"/>
                <w:bCs/>
                <w:sz w:val="22"/>
              </w:rPr>
              <w:t>Konsentrasi</w:t>
            </w:r>
            <w:proofErr w:type="spellEnd"/>
          </w:p>
        </w:tc>
      </w:tr>
      <w:tr w:rsidR="00F42933" w:rsidRPr="00415D40" w14:paraId="7EEBF675" w14:textId="77777777" w:rsidTr="00F42933">
        <w:trPr>
          <w:jc w:val="center"/>
        </w:trPr>
        <w:tc>
          <w:tcPr>
            <w:tcW w:w="0" w:type="auto"/>
            <w:vMerge/>
            <w:tcBorders>
              <w:top w:val="single" w:sz="4" w:space="0" w:color="auto"/>
              <w:left w:val="nil"/>
              <w:bottom w:val="single" w:sz="4" w:space="0" w:color="auto"/>
              <w:right w:val="nil"/>
            </w:tcBorders>
            <w:vAlign w:val="center"/>
            <w:hideMark/>
          </w:tcPr>
          <w:p w14:paraId="1850B09A" w14:textId="77777777" w:rsidR="00F42933" w:rsidRPr="00415D40" w:rsidRDefault="00F42933" w:rsidP="00BB7800">
            <w:pPr>
              <w:spacing w:line="240" w:lineRule="auto"/>
              <w:ind w:left="0" w:firstLine="0"/>
              <w:jc w:val="left"/>
              <w:rPr>
                <w:rFonts w:cs="Times New Roman"/>
                <w:sz w:val="22"/>
              </w:rPr>
            </w:pPr>
          </w:p>
        </w:tc>
        <w:tc>
          <w:tcPr>
            <w:tcW w:w="1418" w:type="dxa"/>
            <w:tcBorders>
              <w:top w:val="single" w:sz="4" w:space="0" w:color="auto"/>
              <w:left w:val="nil"/>
              <w:bottom w:val="single" w:sz="4" w:space="0" w:color="auto"/>
              <w:right w:val="nil"/>
            </w:tcBorders>
            <w:hideMark/>
          </w:tcPr>
          <w:p w14:paraId="6A93D132" w14:textId="77777777" w:rsidR="00F42933" w:rsidRPr="00415D40" w:rsidRDefault="00F42933" w:rsidP="00BB7800">
            <w:pPr>
              <w:spacing w:line="240" w:lineRule="auto"/>
              <w:ind w:left="42" w:firstLine="0"/>
              <w:jc w:val="center"/>
              <w:rPr>
                <w:rFonts w:cs="Times New Roman"/>
                <w:bCs/>
                <w:sz w:val="22"/>
              </w:rPr>
            </w:pPr>
            <w:r w:rsidRPr="00415D40">
              <w:rPr>
                <w:rFonts w:cs="Times New Roman"/>
                <w:bCs/>
                <w:sz w:val="22"/>
              </w:rPr>
              <w:t>0%</w:t>
            </w:r>
          </w:p>
        </w:tc>
        <w:tc>
          <w:tcPr>
            <w:tcW w:w="1454" w:type="dxa"/>
            <w:tcBorders>
              <w:top w:val="single" w:sz="4" w:space="0" w:color="auto"/>
              <w:left w:val="nil"/>
              <w:bottom w:val="single" w:sz="4" w:space="0" w:color="auto"/>
              <w:right w:val="nil"/>
            </w:tcBorders>
            <w:hideMark/>
          </w:tcPr>
          <w:p w14:paraId="43CD4F6B" w14:textId="77777777" w:rsidR="00F42933" w:rsidRPr="00415D40" w:rsidRDefault="00F42933" w:rsidP="00BB7800">
            <w:pPr>
              <w:spacing w:line="240" w:lineRule="auto"/>
              <w:ind w:left="42" w:firstLine="0"/>
              <w:jc w:val="center"/>
              <w:rPr>
                <w:rFonts w:cs="Times New Roman"/>
                <w:bCs/>
                <w:sz w:val="22"/>
              </w:rPr>
            </w:pPr>
            <w:r w:rsidRPr="00415D40">
              <w:rPr>
                <w:rFonts w:cs="Times New Roman"/>
                <w:bCs/>
                <w:sz w:val="22"/>
              </w:rPr>
              <w:t>0,5%</w:t>
            </w:r>
          </w:p>
        </w:tc>
        <w:tc>
          <w:tcPr>
            <w:tcW w:w="1311" w:type="dxa"/>
            <w:tcBorders>
              <w:top w:val="single" w:sz="4" w:space="0" w:color="auto"/>
              <w:left w:val="nil"/>
              <w:bottom w:val="single" w:sz="4" w:space="0" w:color="auto"/>
              <w:right w:val="nil"/>
            </w:tcBorders>
            <w:hideMark/>
          </w:tcPr>
          <w:p w14:paraId="366C970F" w14:textId="77777777" w:rsidR="00F42933" w:rsidRPr="00415D40" w:rsidRDefault="00F42933" w:rsidP="00BB7800">
            <w:pPr>
              <w:spacing w:line="240" w:lineRule="auto"/>
              <w:ind w:left="42" w:firstLine="0"/>
              <w:jc w:val="center"/>
              <w:rPr>
                <w:rFonts w:cs="Times New Roman"/>
                <w:bCs/>
                <w:sz w:val="22"/>
              </w:rPr>
            </w:pPr>
            <w:r w:rsidRPr="00415D40">
              <w:rPr>
                <w:rFonts w:cs="Times New Roman"/>
                <w:bCs/>
                <w:sz w:val="22"/>
              </w:rPr>
              <w:t>1%</w:t>
            </w:r>
          </w:p>
        </w:tc>
      </w:tr>
      <w:tr w:rsidR="00F42933" w:rsidRPr="00415D40" w14:paraId="30615A01" w14:textId="77777777" w:rsidTr="00F42933">
        <w:trPr>
          <w:jc w:val="center"/>
        </w:trPr>
        <w:tc>
          <w:tcPr>
            <w:tcW w:w="2376" w:type="dxa"/>
            <w:tcBorders>
              <w:top w:val="single" w:sz="4" w:space="0" w:color="auto"/>
              <w:left w:val="nil"/>
              <w:bottom w:val="single" w:sz="4" w:space="0" w:color="auto"/>
              <w:right w:val="nil"/>
            </w:tcBorders>
            <w:hideMark/>
          </w:tcPr>
          <w:p w14:paraId="3D5AE8CE" w14:textId="77777777" w:rsidR="00F42933" w:rsidRPr="00415D40" w:rsidRDefault="00F42933" w:rsidP="00BB7800">
            <w:pPr>
              <w:spacing w:line="240" w:lineRule="auto"/>
              <w:ind w:left="42" w:firstLine="0"/>
              <w:jc w:val="center"/>
              <w:rPr>
                <w:rFonts w:cs="Times New Roman"/>
                <w:bCs/>
                <w:sz w:val="22"/>
              </w:rPr>
            </w:pPr>
            <w:r w:rsidRPr="00415D40">
              <w:rPr>
                <w:rFonts w:cs="Times New Roman"/>
                <w:bCs/>
                <w:sz w:val="22"/>
              </w:rPr>
              <w:t xml:space="preserve">Lilin </w:t>
            </w:r>
            <w:proofErr w:type="spellStart"/>
            <w:r w:rsidRPr="00415D40">
              <w:rPr>
                <w:rFonts w:cs="Times New Roman"/>
                <w:bCs/>
                <w:sz w:val="22"/>
              </w:rPr>
              <w:t>Lebah</w:t>
            </w:r>
            <w:proofErr w:type="spellEnd"/>
          </w:p>
        </w:tc>
        <w:tc>
          <w:tcPr>
            <w:tcW w:w="1418" w:type="dxa"/>
            <w:tcBorders>
              <w:top w:val="single" w:sz="4" w:space="0" w:color="auto"/>
              <w:left w:val="nil"/>
              <w:bottom w:val="single" w:sz="4" w:space="0" w:color="auto"/>
              <w:right w:val="nil"/>
            </w:tcBorders>
            <w:hideMark/>
          </w:tcPr>
          <w:p w14:paraId="63A1FBE1" w14:textId="77777777" w:rsidR="00F42933" w:rsidRPr="00415D40" w:rsidRDefault="00F42933" w:rsidP="00BB7800">
            <w:pPr>
              <w:spacing w:line="240" w:lineRule="auto"/>
              <w:ind w:left="42" w:firstLine="0"/>
              <w:jc w:val="center"/>
              <w:rPr>
                <w:rFonts w:cs="Times New Roman"/>
                <w:bCs/>
                <w:sz w:val="22"/>
              </w:rPr>
            </w:pPr>
            <w:r w:rsidRPr="00415D40">
              <w:rPr>
                <w:rFonts w:cs="Times New Roman"/>
                <w:color w:val="010205"/>
                <w:sz w:val="22"/>
              </w:rPr>
              <w:t>9,01</w:t>
            </w:r>
            <w:r w:rsidRPr="00415D40">
              <w:rPr>
                <w:rFonts w:cs="Times New Roman"/>
                <w:color w:val="010205"/>
                <w:sz w:val="22"/>
                <w:vertAlign w:val="superscript"/>
              </w:rPr>
              <w:t>b</w:t>
            </w:r>
          </w:p>
        </w:tc>
        <w:tc>
          <w:tcPr>
            <w:tcW w:w="1454" w:type="dxa"/>
            <w:tcBorders>
              <w:top w:val="single" w:sz="4" w:space="0" w:color="auto"/>
              <w:left w:val="nil"/>
              <w:bottom w:val="single" w:sz="4" w:space="0" w:color="auto"/>
              <w:right w:val="nil"/>
            </w:tcBorders>
            <w:hideMark/>
          </w:tcPr>
          <w:p w14:paraId="5848C6CC" w14:textId="77777777" w:rsidR="00F42933" w:rsidRPr="00415D40" w:rsidRDefault="00F42933" w:rsidP="00BB7800">
            <w:pPr>
              <w:spacing w:line="240" w:lineRule="auto"/>
              <w:ind w:left="42" w:firstLine="0"/>
              <w:jc w:val="center"/>
              <w:rPr>
                <w:rFonts w:cs="Times New Roman"/>
                <w:bCs/>
                <w:sz w:val="22"/>
              </w:rPr>
            </w:pPr>
            <w:r w:rsidRPr="00415D40">
              <w:rPr>
                <w:rFonts w:cs="Times New Roman"/>
                <w:color w:val="010205"/>
                <w:sz w:val="22"/>
              </w:rPr>
              <w:t>9,05</w:t>
            </w:r>
            <w:r w:rsidRPr="00415D40">
              <w:rPr>
                <w:rFonts w:cs="Times New Roman"/>
                <w:color w:val="010205"/>
                <w:sz w:val="22"/>
                <w:vertAlign w:val="superscript"/>
              </w:rPr>
              <w:t>b</w:t>
            </w:r>
          </w:p>
        </w:tc>
        <w:tc>
          <w:tcPr>
            <w:tcW w:w="1311" w:type="dxa"/>
            <w:tcBorders>
              <w:top w:val="single" w:sz="4" w:space="0" w:color="auto"/>
              <w:left w:val="nil"/>
              <w:bottom w:val="single" w:sz="4" w:space="0" w:color="auto"/>
              <w:right w:val="nil"/>
            </w:tcBorders>
            <w:hideMark/>
          </w:tcPr>
          <w:p w14:paraId="7AFF54B3" w14:textId="77777777" w:rsidR="00F42933" w:rsidRPr="00415D40" w:rsidRDefault="00F42933" w:rsidP="00BB7800">
            <w:pPr>
              <w:spacing w:line="240" w:lineRule="auto"/>
              <w:ind w:left="42" w:firstLine="0"/>
              <w:jc w:val="center"/>
              <w:rPr>
                <w:rFonts w:cs="Times New Roman"/>
                <w:bCs/>
                <w:sz w:val="22"/>
              </w:rPr>
            </w:pPr>
            <w:r w:rsidRPr="00415D40">
              <w:rPr>
                <w:rFonts w:cs="Times New Roman"/>
                <w:color w:val="010205"/>
                <w:sz w:val="22"/>
              </w:rPr>
              <w:t>8,43</w:t>
            </w:r>
            <w:r w:rsidRPr="00415D40">
              <w:rPr>
                <w:rFonts w:cs="Times New Roman"/>
                <w:color w:val="010205"/>
                <w:sz w:val="22"/>
                <w:vertAlign w:val="superscript"/>
              </w:rPr>
              <w:t>b</w:t>
            </w:r>
          </w:p>
        </w:tc>
      </w:tr>
      <w:tr w:rsidR="00F42933" w:rsidRPr="00415D40" w14:paraId="5F6AB62A" w14:textId="77777777" w:rsidTr="00F42933">
        <w:trPr>
          <w:jc w:val="center"/>
        </w:trPr>
        <w:tc>
          <w:tcPr>
            <w:tcW w:w="2376" w:type="dxa"/>
            <w:tcBorders>
              <w:top w:val="single" w:sz="4" w:space="0" w:color="auto"/>
              <w:left w:val="nil"/>
              <w:bottom w:val="single" w:sz="4" w:space="0" w:color="auto"/>
              <w:right w:val="nil"/>
            </w:tcBorders>
            <w:hideMark/>
          </w:tcPr>
          <w:p w14:paraId="21C69F53" w14:textId="77777777" w:rsidR="00F42933" w:rsidRPr="00415D40" w:rsidRDefault="00F42933" w:rsidP="00BB7800">
            <w:pPr>
              <w:spacing w:line="240" w:lineRule="auto"/>
              <w:ind w:left="42" w:firstLine="0"/>
              <w:jc w:val="center"/>
              <w:rPr>
                <w:rFonts w:cs="Times New Roman"/>
                <w:bCs/>
                <w:sz w:val="22"/>
              </w:rPr>
            </w:pPr>
            <w:r w:rsidRPr="00415D40">
              <w:rPr>
                <w:rFonts w:cs="Times New Roman"/>
                <w:bCs/>
                <w:sz w:val="22"/>
              </w:rPr>
              <w:t xml:space="preserve">Lilin </w:t>
            </w:r>
            <w:proofErr w:type="spellStart"/>
            <w:r w:rsidRPr="00415D40">
              <w:rPr>
                <w:rFonts w:cs="Times New Roman"/>
                <w:bCs/>
                <w:sz w:val="22"/>
              </w:rPr>
              <w:t>Karnauba</w:t>
            </w:r>
            <w:proofErr w:type="spellEnd"/>
          </w:p>
        </w:tc>
        <w:tc>
          <w:tcPr>
            <w:tcW w:w="1418" w:type="dxa"/>
            <w:tcBorders>
              <w:top w:val="single" w:sz="4" w:space="0" w:color="auto"/>
              <w:left w:val="nil"/>
              <w:bottom w:val="single" w:sz="4" w:space="0" w:color="auto"/>
              <w:right w:val="nil"/>
            </w:tcBorders>
            <w:hideMark/>
          </w:tcPr>
          <w:p w14:paraId="5BDAE727" w14:textId="77777777" w:rsidR="00F42933" w:rsidRPr="00415D40" w:rsidRDefault="00F42933" w:rsidP="00BB7800">
            <w:pPr>
              <w:spacing w:line="240" w:lineRule="auto"/>
              <w:ind w:left="42" w:firstLine="0"/>
              <w:jc w:val="center"/>
              <w:rPr>
                <w:rFonts w:cs="Times New Roman"/>
                <w:bCs/>
                <w:sz w:val="22"/>
              </w:rPr>
            </w:pPr>
            <w:r w:rsidRPr="00415D40">
              <w:rPr>
                <w:rFonts w:cs="Times New Roman"/>
                <w:color w:val="010205"/>
                <w:sz w:val="22"/>
              </w:rPr>
              <w:t>12,21</w:t>
            </w:r>
            <w:r w:rsidRPr="00415D40">
              <w:rPr>
                <w:rFonts w:cs="Times New Roman"/>
                <w:color w:val="010205"/>
                <w:sz w:val="22"/>
                <w:vertAlign w:val="superscript"/>
              </w:rPr>
              <w:t>b</w:t>
            </w:r>
          </w:p>
        </w:tc>
        <w:tc>
          <w:tcPr>
            <w:tcW w:w="1454" w:type="dxa"/>
            <w:tcBorders>
              <w:top w:val="single" w:sz="4" w:space="0" w:color="auto"/>
              <w:left w:val="nil"/>
              <w:bottom w:val="single" w:sz="4" w:space="0" w:color="auto"/>
              <w:right w:val="nil"/>
            </w:tcBorders>
            <w:hideMark/>
          </w:tcPr>
          <w:p w14:paraId="77E29F40" w14:textId="77777777" w:rsidR="00F42933" w:rsidRPr="00415D40" w:rsidRDefault="00F42933" w:rsidP="00BB7800">
            <w:pPr>
              <w:spacing w:line="240" w:lineRule="auto"/>
              <w:ind w:left="42" w:firstLine="0"/>
              <w:jc w:val="center"/>
              <w:rPr>
                <w:rFonts w:cs="Times New Roman"/>
                <w:bCs/>
                <w:sz w:val="22"/>
              </w:rPr>
            </w:pPr>
            <w:r w:rsidRPr="00415D40">
              <w:rPr>
                <w:rFonts w:cs="Times New Roman"/>
                <w:color w:val="010205"/>
                <w:sz w:val="22"/>
              </w:rPr>
              <w:t>7,06</w:t>
            </w:r>
            <w:r w:rsidRPr="00415D40">
              <w:rPr>
                <w:rFonts w:cs="Times New Roman"/>
                <w:color w:val="010205"/>
                <w:sz w:val="22"/>
                <w:vertAlign w:val="superscript"/>
              </w:rPr>
              <w:t>a</w:t>
            </w:r>
          </w:p>
        </w:tc>
        <w:tc>
          <w:tcPr>
            <w:tcW w:w="1311" w:type="dxa"/>
            <w:tcBorders>
              <w:top w:val="single" w:sz="4" w:space="0" w:color="auto"/>
              <w:left w:val="nil"/>
              <w:bottom w:val="single" w:sz="4" w:space="0" w:color="auto"/>
              <w:right w:val="nil"/>
            </w:tcBorders>
            <w:hideMark/>
          </w:tcPr>
          <w:p w14:paraId="4C046385" w14:textId="77777777" w:rsidR="00F42933" w:rsidRPr="00415D40" w:rsidRDefault="00F42933" w:rsidP="00BB7800">
            <w:pPr>
              <w:spacing w:line="240" w:lineRule="auto"/>
              <w:ind w:left="42" w:firstLine="0"/>
              <w:jc w:val="center"/>
              <w:rPr>
                <w:rFonts w:cs="Times New Roman"/>
                <w:bCs/>
                <w:sz w:val="22"/>
              </w:rPr>
            </w:pPr>
            <w:r w:rsidRPr="00415D40">
              <w:rPr>
                <w:rFonts w:cs="Times New Roman"/>
                <w:color w:val="010205"/>
                <w:sz w:val="22"/>
              </w:rPr>
              <w:t>6,53</w:t>
            </w:r>
            <w:r w:rsidRPr="00415D40">
              <w:rPr>
                <w:rFonts w:cs="Times New Roman"/>
                <w:color w:val="010205"/>
                <w:sz w:val="22"/>
                <w:vertAlign w:val="superscript"/>
              </w:rPr>
              <w:t>a</w:t>
            </w:r>
          </w:p>
        </w:tc>
      </w:tr>
    </w:tbl>
    <w:p w14:paraId="1BDB42BA" w14:textId="77777777" w:rsidR="00F42933" w:rsidRPr="00415D40" w:rsidRDefault="00F42933" w:rsidP="00BB7800">
      <w:pPr>
        <w:spacing w:line="240" w:lineRule="auto"/>
        <w:ind w:left="0" w:firstLine="0"/>
        <w:jc w:val="center"/>
        <w:rPr>
          <w:rStyle w:val="fontstyle01"/>
        </w:rPr>
      </w:pPr>
      <w:r w:rsidRPr="00415D40">
        <w:rPr>
          <w:rStyle w:val="fontstyle01"/>
        </w:rPr>
        <w:t>Keterangan : Notasi yang berbeda menunjukkan adanya perbedaan yang nyata (P&lt;0,05)</w:t>
      </w:r>
    </w:p>
    <w:p w14:paraId="459B8867" w14:textId="77777777" w:rsidR="00F42933" w:rsidRPr="00415D40" w:rsidRDefault="00F42933" w:rsidP="00BB7800">
      <w:pPr>
        <w:spacing w:line="240" w:lineRule="auto"/>
        <w:ind w:left="0" w:firstLine="0"/>
        <w:jc w:val="center"/>
        <w:rPr>
          <w:rStyle w:val="fontstyle01"/>
        </w:rPr>
      </w:pPr>
    </w:p>
    <w:p w14:paraId="7ACC9F0C" w14:textId="74243520" w:rsidR="00F42933" w:rsidRPr="00415D40" w:rsidRDefault="00F42933" w:rsidP="00BB7800">
      <w:pPr>
        <w:spacing w:line="240" w:lineRule="auto"/>
        <w:ind w:left="0"/>
        <w:rPr>
          <w:rFonts w:cs="Times New Roman"/>
          <w:sz w:val="22"/>
        </w:rPr>
      </w:pPr>
      <w:bookmarkStart w:id="18" w:name="_Hlk69934647"/>
      <w:r w:rsidRPr="00415D40">
        <w:rPr>
          <w:rFonts w:cs="Times New Roman"/>
          <w:sz w:val="22"/>
        </w:rPr>
        <w:t xml:space="preserve">Berdasarkan hasil pengujian yang ditunjukkan oleh Tabel </w:t>
      </w:r>
      <w:r w:rsidR="00241F1D" w:rsidRPr="00415D40">
        <w:rPr>
          <w:rFonts w:cs="Times New Roman"/>
          <w:sz w:val="22"/>
        </w:rPr>
        <w:t>3</w:t>
      </w:r>
      <w:r w:rsidRPr="00415D40">
        <w:rPr>
          <w:rFonts w:cs="Times New Roman"/>
          <w:sz w:val="22"/>
        </w:rPr>
        <w:t xml:space="preserve">, </w:t>
      </w:r>
      <w:bookmarkEnd w:id="18"/>
      <w:r w:rsidRPr="00415D40">
        <w:rPr>
          <w:rFonts w:cs="Times New Roman"/>
          <w:sz w:val="22"/>
        </w:rPr>
        <w:t xml:space="preserve">penambahan lilin lebah dan lilin </w:t>
      </w:r>
      <w:proofErr w:type="spellStart"/>
      <w:r w:rsidRPr="00415D40">
        <w:rPr>
          <w:rFonts w:cs="Times New Roman"/>
          <w:sz w:val="22"/>
        </w:rPr>
        <w:t>karnauba</w:t>
      </w:r>
      <w:proofErr w:type="spellEnd"/>
      <w:r w:rsidRPr="00415D40">
        <w:rPr>
          <w:rFonts w:cs="Times New Roman"/>
          <w:sz w:val="22"/>
        </w:rPr>
        <w:t xml:space="preserve"> cenderung menurunkan nilai persen pemanjangan. </w:t>
      </w:r>
      <w:bookmarkStart w:id="19" w:name="_Hlk70436208"/>
      <w:r w:rsidRPr="00415D40">
        <w:rPr>
          <w:rFonts w:cs="Times New Roman"/>
          <w:sz w:val="22"/>
        </w:rPr>
        <w:t xml:space="preserve">Hasil penelitian sesuai dengan penelitian oleh </w:t>
      </w:r>
      <w:r w:rsidRPr="00415D40">
        <w:rPr>
          <w:rFonts w:cs="Times New Roman"/>
          <w:noProof/>
          <w:sz w:val="22"/>
        </w:rPr>
        <w:t xml:space="preserve">Safitri </w:t>
      </w:r>
      <w:r w:rsidRPr="00415D40">
        <w:rPr>
          <w:rFonts w:cs="Times New Roman"/>
          <w:i/>
          <w:iCs/>
          <w:noProof/>
          <w:sz w:val="22"/>
        </w:rPr>
        <w:t>et al.</w:t>
      </w:r>
      <w:r w:rsidRPr="00415D40">
        <w:rPr>
          <w:rFonts w:cs="Times New Roman"/>
          <w:noProof/>
          <w:sz w:val="22"/>
        </w:rPr>
        <w:t xml:space="preserve"> (2019)</w:t>
      </w:r>
      <w:r w:rsidRPr="00415D40">
        <w:rPr>
          <w:rFonts w:cs="Times New Roman"/>
          <w:sz w:val="22"/>
        </w:rPr>
        <w:t xml:space="preserve">, penambahan konsentrasi lilin lebah meningkatkan daya tarik kemudian menurunkan daya tarik. Penurunan persen pemanjangan disebabkan karena komposisi cairan </w:t>
      </w:r>
      <w:proofErr w:type="spellStart"/>
      <w:r w:rsidRPr="00415D40">
        <w:rPr>
          <w:rFonts w:cs="Times New Roman"/>
          <w:i/>
          <w:iCs/>
          <w:sz w:val="22"/>
        </w:rPr>
        <w:t>edible</w:t>
      </w:r>
      <w:proofErr w:type="spellEnd"/>
      <w:r w:rsidRPr="00415D40">
        <w:rPr>
          <w:rFonts w:cs="Times New Roman"/>
          <w:sz w:val="22"/>
        </w:rPr>
        <w:t xml:space="preserve"> </w:t>
      </w:r>
      <w:r w:rsidRPr="00415D40">
        <w:rPr>
          <w:rFonts w:cs="Times New Roman"/>
          <w:i/>
          <w:iCs/>
          <w:sz w:val="22"/>
        </w:rPr>
        <w:t>film</w:t>
      </w:r>
      <w:r w:rsidRPr="00415D40">
        <w:rPr>
          <w:rFonts w:cs="Times New Roman"/>
          <w:sz w:val="22"/>
        </w:rPr>
        <w:t xml:space="preserve"> yang ditambahkan lilin lebah melampaui titik jenuhnya sehingga terdapat lilin lebah yang berlebih berada fase tersendiri di luar fase pati umbi </w:t>
      </w:r>
      <w:proofErr w:type="spellStart"/>
      <w:r w:rsidRPr="00415D40">
        <w:rPr>
          <w:rFonts w:cs="Times New Roman"/>
          <w:sz w:val="22"/>
        </w:rPr>
        <w:t>suweg</w:t>
      </w:r>
      <w:proofErr w:type="spellEnd"/>
      <w:r w:rsidRPr="00415D40">
        <w:rPr>
          <w:rFonts w:cs="Times New Roman"/>
          <w:sz w:val="22"/>
        </w:rPr>
        <w:t xml:space="preserve"> yang menyebabkan </w:t>
      </w:r>
      <w:r w:rsidRPr="00415D40">
        <w:rPr>
          <w:rFonts w:cs="Times New Roman"/>
          <w:i/>
          <w:iCs/>
          <w:sz w:val="22"/>
        </w:rPr>
        <w:t>film</w:t>
      </w:r>
      <w:r w:rsidRPr="00415D40">
        <w:rPr>
          <w:rFonts w:cs="Times New Roman"/>
          <w:sz w:val="22"/>
        </w:rPr>
        <w:t xml:space="preserve"> semakin tidak homogen. Keadaan tersebut menyebabkan penurunan gaya </w:t>
      </w:r>
      <w:proofErr w:type="spellStart"/>
      <w:r w:rsidRPr="00415D40">
        <w:rPr>
          <w:rFonts w:cs="Times New Roman"/>
          <w:sz w:val="22"/>
        </w:rPr>
        <w:t>intermolekul</w:t>
      </w:r>
      <w:proofErr w:type="spellEnd"/>
      <w:r w:rsidRPr="00415D40">
        <w:rPr>
          <w:rFonts w:cs="Times New Roman"/>
          <w:sz w:val="22"/>
        </w:rPr>
        <w:t xml:space="preserve"> antar rantai sehingga menyebabkan </w:t>
      </w:r>
      <w:proofErr w:type="spellStart"/>
      <w:r w:rsidRPr="00415D40">
        <w:rPr>
          <w:rFonts w:cs="Times New Roman"/>
          <w:i/>
          <w:iCs/>
          <w:sz w:val="22"/>
        </w:rPr>
        <w:t>edible</w:t>
      </w:r>
      <w:proofErr w:type="spellEnd"/>
      <w:r w:rsidRPr="00415D40">
        <w:rPr>
          <w:rFonts w:cs="Times New Roman"/>
          <w:sz w:val="22"/>
        </w:rPr>
        <w:t xml:space="preserve"> </w:t>
      </w:r>
      <w:r w:rsidRPr="00415D40">
        <w:rPr>
          <w:rFonts w:cs="Times New Roman"/>
          <w:i/>
          <w:iCs/>
          <w:sz w:val="22"/>
        </w:rPr>
        <w:t>film</w:t>
      </w:r>
      <w:r w:rsidRPr="00415D40">
        <w:rPr>
          <w:rFonts w:cs="Times New Roman"/>
          <w:sz w:val="22"/>
        </w:rPr>
        <w:t xml:space="preserve"> cepat putus.</w:t>
      </w:r>
      <w:bookmarkEnd w:id="19"/>
      <w:r w:rsidRPr="00415D40">
        <w:rPr>
          <w:rFonts w:cs="Times New Roman"/>
          <w:sz w:val="22"/>
        </w:rPr>
        <w:t xml:space="preserve"> Hasil penelitian lilin </w:t>
      </w:r>
      <w:proofErr w:type="spellStart"/>
      <w:r w:rsidRPr="00415D40">
        <w:rPr>
          <w:rFonts w:cs="Times New Roman"/>
          <w:sz w:val="22"/>
        </w:rPr>
        <w:t>karnauba</w:t>
      </w:r>
      <w:proofErr w:type="spellEnd"/>
      <w:r w:rsidRPr="00415D40">
        <w:rPr>
          <w:rFonts w:cs="Times New Roman"/>
          <w:sz w:val="22"/>
        </w:rPr>
        <w:t xml:space="preserve"> sesuai dengan penelitian oleh  </w:t>
      </w:r>
      <w:r w:rsidRPr="00415D40">
        <w:rPr>
          <w:rFonts w:cs="Times New Roman"/>
          <w:noProof/>
          <w:sz w:val="22"/>
        </w:rPr>
        <w:t xml:space="preserve">Han </w:t>
      </w:r>
      <w:r w:rsidRPr="00415D40">
        <w:rPr>
          <w:rFonts w:cs="Times New Roman"/>
          <w:i/>
          <w:iCs/>
          <w:noProof/>
          <w:sz w:val="22"/>
        </w:rPr>
        <w:t>et al.</w:t>
      </w:r>
      <w:r w:rsidRPr="00415D40">
        <w:rPr>
          <w:rFonts w:cs="Times New Roman"/>
          <w:noProof/>
          <w:sz w:val="22"/>
        </w:rPr>
        <w:t xml:space="preserve"> (2006)</w:t>
      </w:r>
      <w:r w:rsidRPr="00415D40">
        <w:rPr>
          <w:rFonts w:cs="Times New Roman"/>
          <w:sz w:val="22"/>
        </w:rPr>
        <w:t xml:space="preserve">, penambahan emulsi lilin </w:t>
      </w:r>
      <w:proofErr w:type="spellStart"/>
      <w:r w:rsidRPr="00415D40">
        <w:rPr>
          <w:rFonts w:cs="Times New Roman"/>
          <w:sz w:val="22"/>
        </w:rPr>
        <w:t>karnauba</w:t>
      </w:r>
      <w:proofErr w:type="spellEnd"/>
      <w:r w:rsidRPr="00415D40">
        <w:rPr>
          <w:rFonts w:cs="Times New Roman"/>
          <w:sz w:val="22"/>
        </w:rPr>
        <w:t xml:space="preserve"> pada </w:t>
      </w:r>
      <w:r w:rsidRPr="00415D40">
        <w:rPr>
          <w:rFonts w:cs="Times New Roman"/>
          <w:i/>
          <w:iCs/>
          <w:sz w:val="22"/>
        </w:rPr>
        <w:t>film</w:t>
      </w:r>
      <w:r w:rsidRPr="00415D40">
        <w:rPr>
          <w:rFonts w:cs="Times New Roman"/>
          <w:sz w:val="22"/>
        </w:rPr>
        <w:t xml:space="preserve"> pati kacang polong menurunkan persen pemanjangan. </w:t>
      </w:r>
      <w:r w:rsidR="00241F1D" w:rsidRPr="00415D40">
        <w:rPr>
          <w:rFonts w:cs="Times New Roman"/>
          <w:sz w:val="22"/>
        </w:rPr>
        <w:t>Nilai</w:t>
      </w:r>
      <w:r w:rsidR="00241F1D" w:rsidRPr="00415D40">
        <w:rPr>
          <w:rFonts w:cs="Times New Roman"/>
          <w:sz w:val="22"/>
        </w:rPr>
        <w:t xml:space="preserve"> pemanjangan lebih rendah dibandingkan dengan penelitian oleh </w:t>
      </w:r>
      <w:r w:rsidR="00241F1D" w:rsidRPr="00415D40">
        <w:rPr>
          <w:rFonts w:cs="Times New Roman"/>
          <w:noProof/>
          <w:sz w:val="22"/>
        </w:rPr>
        <w:t xml:space="preserve">Safitri </w:t>
      </w:r>
      <w:r w:rsidR="00241F1D" w:rsidRPr="00415D40">
        <w:rPr>
          <w:rFonts w:cs="Times New Roman"/>
          <w:i/>
          <w:iCs/>
          <w:noProof/>
          <w:sz w:val="22"/>
        </w:rPr>
        <w:t>et al.</w:t>
      </w:r>
      <w:r w:rsidR="00241F1D" w:rsidRPr="00415D40">
        <w:rPr>
          <w:rFonts w:cs="Times New Roman"/>
          <w:noProof/>
          <w:sz w:val="22"/>
        </w:rPr>
        <w:t xml:space="preserve"> (2019)</w:t>
      </w:r>
      <w:r w:rsidR="00241F1D" w:rsidRPr="00415D40">
        <w:rPr>
          <w:rFonts w:cs="Times New Roman"/>
          <w:sz w:val="22"/>
        </w:rPr>
        <w:t xml:space="preserve">, penambahan 1% lilin lebah pada </w:t>
      </w:r>
      <w:proofErr w:type="spellStart"/>
      <w:r w:rsidR="00241F1D" w:rsidRPr="00415D40">
        <w:rPr>
          <w:rFonts w:cs="Times New Roman"/>
          <w:i/>
          <w:iCs/>
          <w:sz w:val="22"/>
        </w:rPr>
        <w:t>edible</w:t>
      </w:r>
      <w:proofErr w:type="spellEnd"/>
      <w:r w:rsidR="00241F1D" w:rsidRPr="00415D40">
        <w:rPr>
          <w:rFonts w:cs="Times New Roman"/>
          <w:sz w:val="22"/>
        </w:rPr>
        <w:t xml:space="preserve"> </w:t>
      </w:r>
      <w:r w:rsidR="00241F1D" w:rsidRPr="00415D40">
        <w:rPr>
          <w:rFonts w:cs="Times New Roman"/>
          <w:i/>
          <w:iCs/>
          <w:sz w:val="22"/>
        </w:rPr>
        <w:t>film</w:t>
      </w:r>
      <w:r w:rsidR="00241F1D" w:rsidRPr="00415D40">
        <w:rPr>
          <w:rFonts w:cs="Times New Roman"/>
          <w:sz w:val="22"/>
        </w:rPr>
        <w:t xml:space="preserve"> pati umbi </w:t>
      </w:r>
      <w:proofErr w:type="spellStart"/>
      <w:r w:rsidR="00241F1D" w:rsidRPr="00415D40">
        <w:rPr>
          <w:rFonts w:cs="Times New Roman"/>
          <w:sz w:val="22"/>
        </w:rPr>
        <w:t>suweg</w:t>
      </w:r>
      <w:proofErr w:type="spellEnd"/>
      <w:r w:rsidR="00241F1D" w:rsidRPr="00415D40">
        <w:rPr>
          <w:rFonts w:cs="Times New Roman"/>
          <w:sz w:val="22"/>
        </w:rPr>
        <w:t xml:space="preserve"> 3% menghasilkan nilai persen pemanjangan </w:t>
      </w:r>
      <w:r w:rsidR="00241F1D" w:rsidRPr="00415D40">
        <w:rPr>
          <w:rFonts w:cs="Times New Roman"/>
          <w:sz w:val="22"/>
        </w:rPr>
        <w:t>n</w:t>
      </w:r>
      <w:r w:rsidR="00241F1D" w:rsidRPr="00415D40">
        <w:rPr>
          <w:rFonts w:cs="Times New Roman"/>
          <w:sz w:val="22"/>
        </w:rPr>
        <w:t>ilai pemanjangan 14,849%.</w:t>
      </w:r>
      <w:r w:rsidR="00241F1D" w:rsidRPr="00415D40">
        <w:rPr>
          <w:rFonts w:cs="Times New Roman"/>
          <w:sz w:val="22"/>
        </w:rPr>
        <w:t xml:space="preserve"> </w:t>
      </w:r>
      <w:r w:rsidR="00241F1D" w:rsidRPr="00415D40">
        <w:rPr>
          <w:rFonts w:cs="Times New Roman"/>
          <w:sz w:val="22"/>
        </w:rPr>
        <w:t xml:space="preserve">Nilai persen pemanjangan lilin </w:t>
      </w:r>
      <w:proofErr w:type="spellStart"/>
      <w:r w:rsidR="00241F1D" w:rsidRPr="00415D40">
        <w:rPr>
          <w:rFonts w:cs="Times New Roman"/>
          <w:sz w:val="22"/>
        </w:rPr>
        <w:t>karnauba</w:t>
      </w:r>
      <w:proofErr w:type="spellEnd"/>
      <w:r w:rsidR="00241F1D" w:rsidRPr="00415D40">
        <w:rPr>
          <w:rFonts w:cs="Times New Roman"/>
          <w:sz w:val="22"/>
        </w:rPr>
        <w:t xml:space="preserve"> lebih rendah dibandingkan dengan hasil penelitian oleh </w:t>
      </w:r>
      <w:r w:rsidR="00241F1D" w:rsidRPr="00415D40">
        <w:rPr>
          <w:rFonts w:cs="Times New Roman"/>
          <w:noProof/>
          <w:sz w:val="22"/>
        </w:rPr>
        <w:t>Chiumarelli dan Hubinger (2012)</w:t>
      </w:r>
      <w:r w:rsidR="00241F1D" w:rsidRPr="00415D40">
        <w:rPr>
          <w:rFonts w:cs="Times New Roman"/>
          <w:sz w:val="22"/>
        </w:rPr>
        <w:t>, konsentrasi pati singkong 3%, gliserol 2%, asam stearat 0,6%, dan lilin lebah 0,4% menghasilkan nilai persen pemanjangan 36,230%.</w:t>
      </w:r>
    </w:p>
    <w:p w14:paraId="73F2AF76" w14:textId="77777777" w:rsidR="0086405C" w:rsidRPr="00415D40" w:rsidRDefault="0086405C" w:rsidP="00BB7800">
      <w:pPr>
        <w:spacing w:line="240" w:lineRule="auto"/>
        <w:ind w:left="0" w:firstLine="0"/>
        <w:rPr>
          <w:rFonts w:cs="Times New Roman"/>
          <w:sz w:val="22"/>
        </w:rPr>
      </w:pPr>
    </w:p>
    <w:p w14:paraId="5049F8BA" w14:textId="2C16F753" w:rsidR="0086405C" w:rsidRPr="00415D40" w:rsidRDefault="0086405C" w:rsidP="00BB7800">
      <w:pPr>
        <w:spacing w:line="240" w:lineRule="auto"/>
        <w:ind w:left="0" w:firstLine="0"/>
        <w:rPr>
          <w:rFonts w:cs="Times New Roman"/>
          <w:b/>
          <w:bCs/>
          <w:sz w:val="22"/>
        </w:rPr>
      </w:pPr>
      <w:r w:rsidRPr="00415D40">
        <w:rPr>
          <w:rFonts w:cs="Times New Roman"/>
          <w:b/>
          <w:bCs/>
          <w:sz w:val="22"/>
        </w:rPr>
        <w:t>WVTR</w:t>
      </w:r>
    </w:p>
    <w:p w14:paraId="380CD2C8" w14:textId="779DC194" w:rsidR="00241F1D" w:rsidRPr="00415D40" w:rsidRDefault="00241F1D" w:rsidP="00BB7800">
      <w:pPr>
        <w:spacing w:line="240" w:lineRule="auto"/>
        <w:ind w:left="0"/>
        <w:rPr>
          <w:rFonts w:cs="Times New Roman"/>
          <w:sz w:val="22"/>
        </w:rPr>
      </w:pPr>
      <w:r w:rsidRPr="00415D40">
        <w:rPr>
          <w:rFonts w:cs="Times New Roman"/>
          <w:sz w:val="22"/>
        </w:rPr>
        <w:t xml:space="preserve">Hasil uji statistik menunjukkan bahwa perlakuan konsentrasi lilin memberikan pengaruh nyata pada nilai WVTR </w:t>
      </w:r>
      <w:proofErr w:type="spellStart"/>
      <w:r w:rsidRPr="00415D40">
        <w:rPr>
          <w:rFonts w:cs="Times New Roman"/>
          <w:i/>
          <w:iCs/>
          <w:sz w:val="22"/>
        </w:rPr>
        <w:t>edible</w:t>
      </w:r>
      <w:proofErr w:type="spellEnd"/>
      <w:r w:rsidRPr="00415D40">
        <w:rPr>
          <w:rFonts w:cs="Times New Roman"/>
          <w:sz w:val="22"/>
        </w:rPr>
        <w:t xml:space="preserve"> </w:t>
      </w:r>
      <w:r w:rsidRPr="00415D40">
        <w:rPr>
          <w:rFonts w:cs="Times New Roman"/>
          <w:i/>
          <w:iCs/>
          <w:sz w:val="22"/>
        </w:rPr>
        <w:t>film</w:t>
      </w:r>
      <w:r w:rsidRPr="00415D40">
        <w:rPr>
          <w:rFonts w:cs="Times New Roman"/>
          <w:sz w:val="22"/>
        </w:rPr>
        <w:t xml:space="preserve"> pati biji alpukat. Hal tersebut ditunjukkan oleh nilai signifikansi P&lt;0,05. Interaksi antar perlakuan ditunjukkan oleh Tabel</w:t>
      </w:r>
      <w:r w:rsidRPr="00415D40">
        <w:rPr>
          <w:rFonts w:cs="Times New Roman"/>
          <w:sz w:val="22"/>
        </w:rPr>
        <w:t xml:space="preserve"> 4</w:t>
      </w:r>
      <w:r w:rsidRPr="00415D40">
        <w:rPr>
          <w:rFonts w:cs="Times New Roman"/>
          <w:sz w:val="22"/>
        </w:rPr>
        <w:t>.</w:t>
      </w:r>
    </w:p>
    <w:p w14:paraId="5EFF05B7" w14:textId="18D32C0A" w:rsidR="00241F1D" w:rsidRPr="00415D40" w:rsidRDefault="00241F1D" w:rsidP="00BB7800">
      <w:pPr>
        <w:pStyle w:val="Caption"/>
        <w:keepNext/>
        <w:spacing w:after="0"/>
        <w:ind w:left="0" w:firstLine="0"/>
        <w:jc w:val="center"/>
        <w:rPr>
          <w:rFonts w:cs="Times New Roman"/>
          <w:b w:val="0"/>
          <w:bCs w:val="0"/>
          <w:color w:val="auto"/>
          <w:sz w:val="22"/>
          <w:szCs w:val="22"/>
        </w:rPr>
      </w:pPr>
      <w:bookmarkStart w:id="20" w:name="_Toc70717776"/>
      <w:bookmarkStart w:id="21" w:name="_Toc70780545"/>
      <w:r w:rsidRPr="00415D40">
        <w:rPr>
          <w:rFonts w:cs="Times New Roman"/>
          <w:b w:val="0"/>
          <w:bCs w:val="0"/>
          <w:color w:val="auto"/>
          <w:sz w:val="22"/>
          <w:szCs w:val="22"/>
        </w:rPr>
        <w:t xml:space="preserve">Tabel </w:t>
      </w:r>
      <w:r w:rsidRPr="00415D40">
        <w:rPr>
          <w:rFonts w:cs="Times New Roman"/>
          <w:b w:val="0"/>
          <w:bCs w:val="0"/>
          <w:color w:val="auto"/>
          <w:sz w:val="22"/>
          <w:szCs w:val="22"/>
        </w:rPr>
        <w:t>4</w:t>
      </w:r>
      <w:r w:rsidRPr="00415D40">
        <w:rPr>
          <w:rFonts w:cs="Times New Roman"/>
          <w:b w:val="0"/>
          <w:bCs w:val="0"/>
          <w:color w:val="auto"/>
          <w:sz w:val="22"/>
          <w:szCs w:val="22"/>
        </w:rPr>
        <w:t xml:space="preserve"> Nilai WVTR (g/m</w:t>
      </w:r>
      <w:r w:rsidRPr="00415D40">
        <w:rPr>
          <w:rFonts w:cs="Times New Roman"/>
          <w:b w:val="0"/>
          <w:bCs w:val="0"/>
          <w:color w:val="auto"/>
          <w:sz w:val="22"/>
          <w:szCs w:val="22"/>
          <w:vertAlign w:val="superscript"/>
        </w:rPr>
        <w:t>2</w:t>
      </w:r>
      <w:r w:rsidRPr="00415D40">
        <w:rPr>
          <w:rFonts w:cs="Times New Roman"/>
          <w:b w:val="0"/>
          <w:bCs w:val="0"/>
          <w:color w:val="auto"/>
          <w:sz w:val="22"/>
          <w:szCs w:val="22"/>
        </w:rPr>
        <w:t>/jam)</w:t>
      </w:r>
      <w:bookmarkEnd w:id="20"/>
      <w:bookmarkEnd w:id="21"/>
    </w:p>
    <w:tbl>
      <w:tblPr>
        <w:tblStyle w:val="TableGrid"/>
        <w:tblW w:w="71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362"/>
        <w:gridCol w:w="1615"/>
        <w:gridCol w:w="1902"/>
      </w:tblGrid>
      <w:tr w:rsidR="00241F1D" w:rsidRPr="00415D40" w14:paraId="0579C485" w14:textId="77777777" w:rsidTr="00241F1D">
        <w:trPr>
          <w:jc w:val="center"/>
        </w:trPr>
        <w:tc>
          <w:tcPr>
            <w:tcW w:w="2268" w:type="dxa"/>
            <w:vMerge w:val="restart"/>
            <w:tcBorders>
              <w:top w:val="single" w:sz="4" w:space="0" w:color="auto"/>
              <w:left w:val="nil"/>
              <w:bottom w:val="single" w:sz="4" w:space="0" w:color="auto"/>
              <w:right w:val="nil"/>
            </w:tcBorders>
            <w:hideMark/>
          </w:tcPr>
          <w:p w14:paraId="788B2D1F" w14:textId="77777777" w:rsidR="00241F1D" w:rsidRPr="00415D40" w:rsidRDefault="00241F1D" w:rsidP="00BB7800">
            <w:pPr>
              <w:spacing w:line="240" w:lineRule="auto"/>
              <w:ind w:left="0" w:firstLine="0"/>
              <w:jc w:val="center"/>
              <w:rPr>
                <w:rFonts w:cs="Times New Roman"/>
                <w:bCs/>
                <w:sz w:val="22"/>
              </w:rPr>
            </w:pPr>
            <w:proofErr w:type="spellStart"/>
            <w:r w:rsidRPr="00415D40">
              <w:rPr>
                <w:rFonts w:cs="Times New Roman"/>
                <w:bCs/>
                <w:sz w:val="22"/>
              </w:rPr>
              <w:t>Perlakuan</w:t>
            </w:r>
            <w:proofErr w:type="spellEnd"/>
            <w:r w:rsidRPr="00415D40">
              <w:rPr>
                <w:rFonts w:cs="Times New Roman"/>
                <w:bCs/>
                <w:sz w:val="22"/>
              </w:rPr>
              <w:t xml:space="preserve"> Jenis Lilin</w:t>
            </w:r>
          </w:p>
        </w:tc>
        <w:tc>
          <w:tcPr>
            <w:tcW w:w="4879" w:type="dxa"/>
            <w:gridSpan w:val="3"/>
            <w:tcBorders>
              <w:top w:val="single" w:sz="4" w:space="0" w:color="auto"/>
              <w:left w:val="nil"/>
              <w:bottom w:val="single" w:sz="4" w:space="0" w:color="auto"/>
              <w:right w:val="nil"/>
            </w:tcBorders>
            <w:hideMark/>
          </w:tcPr>
          <w:p w14:paraId="0E4EF0D5" w14:textId="77777777" w:rsidR="00241F1D" w:rsidRPr="00415D40" w:rsidRDefault="00241F1D" w:rsidP="00BB7800">
            <w:pPr>
              <w:spacing w:line="240" w:lineRule="auto"/>
              <w:ind w:left="0" w:firstLine="0"/>
              <w:jc w:val="center"/>
              <w:rPr>
                <w:rFonts w:cs="Times New Roman"/>
                <w:bCs/>
                <w:sz w:val="22"/>
              </w:rPr>
            </w:pPr>
            <w:proofErr w:type="spellStart"/>
            <w:r w:rsidRPr="00415D40">
              <w:rPr>
                <w:rFonts w:cs="Times New Roman"/>
                <w:bCs/>
                <w:sz w:val="22"/>
              </w:rPr>
              <w:t>Perlakuan</w:t>
            </w:r>
            <w:proofErr w:type="spellEnd"/>
            <w:r w:rsidRPr="00415D40">
              <w:rPr>
                <w:rFonts w:cs="Times New Roman"/>
                <w:bCs/>
                <w:sz w:val="22"/>
              </w:rPr>
              <w:t xml:space="preserve"> </w:t>
            </w:r>
            <w:proofErr w:type="spellStart"/>
            <w:r w:rsidRPr="00415D40">
              <w:rPr>
                <w:rFonts w:cs="Times New Roman"/>
                <w:bCs/>
                <w:sz w:val="22"/>
              </w:rPr>
              <w:t>Konsentrasi</w:t>
            </w:r>
            <w:proofErr w:type="spellEnd"/>
          </w:p>
        </w:tc>
      </w:tr>
      <w:tr w:rsidR="00241F1D" w:rsidRPr="00415D40" w14:paraId="0FC338AA" w14:textId="77777777" w:rsidTr="00241F1D">
        <w:trPr>
          <w:jc w:val="center"/>
        </w:trPr>
        <w:tc>
          <w:tcPr>
            <w:tcW w:w="0" w:type="auto"/>
            <w:vMerge/>
            <w:tcBorders>
              <w:top w:val="single" w:sz="4" w:space="0" w:color="auto"/>
              <w:left w:val="nil"/>
              <w:bottom w:val="single" w:sz="4" w:space="0" w:color="auto"/>
              <w:right w:val="nil"/>
            </w:tcBorders>
            <w:vAlign w:val="center"/>
            <w:hideMark/>
          </w:tcPr>
          <w:p w14:paraId="2B74CB14" w14:textId="77777777" w:rsidR="00241F1D" w:rsidRPr="00415D40" w:rsidRDefault="00241F1D" w:rsidP="00BB7800">
            <w:pPr>
              <w:spacing w:line="240" w:lineRule="auto"/>
              <w:ind w:left="0" w:firstLine="0"/>
              <w:jc w:val="left"/>
              <w:rPr>
                <w:rFonts w:cs="Times New Roman"/>
                <w:bCs/>
                <w:sz w:val="22"/>
              </w:rPr>
            </w:pPr>
          </w:p>
        </w:tc>
        <w:tc>
          <w:tcPr>
            <w:tcW w:w="1362" w:type="dxa"/>
            <w:tcBorders>
              <w:top w:val="single" w:sz="4" w:space="0" w:color="auto"/>
              <w:left w:val="nil"/>
              <w:bottom w:val="single" w:sz="4" w:space="0" w:color="auto"/>
              <w:right w:val="nil"/>
            </w:tcBorders>
            <w:hideMark/>
          </w:tcPr>
          <w:p w14:paraId="3A9F90EA" w14:textId="77777777" w:rsidR="00241F1D" w:rsidRPr="00415D40" w:rsidRDefault="00241F1D" w:rsidP="00BB7800">
            <w:pPr>
              <w:spacing w:line="240" w:lineRule="auto"/>
              <w:ind w:left="0" w:firstLine="0"/>
              <w:jc w:val="center"/>
              <w:rPr>
                <w:rFonts w:cs="Times New Roman"/>
                <w:bCs/>
                <w:sz w:val="22"/>
              </w:rPr>
            </w:pPr>
            <w:r w:rsidRPr="00415D40">
              <w:rPr>
                <w:rFonts w:cs="Times New Roman"/>
                <w:bCs/>
                <w:sz w:val="22"/>
              </w:rPr>
              <w:t>0%</w:t>
            </w:r>
          </w:p>
        </w:tc>
        <w:tc>
          <w:tcPr>
            <w:tcW w:w="1615" w:type="dxa"/>
            <w:tcBorders>
              <w:top w:val="single" w:sz="4" w:space="0" w:color="auto"/>
              <w:left w:val="nil"/>
              <w:bottom w:val="single" w:sz="4" w:space="0" w:color="auto"/>
              <w:right w:val="nil"/>
            </w:tcBorders>
            <w:hideMark/>
          </w:tcPr>
          <w:p w14:paraId="168721E6" w14:textId="77777777" w:rsidR="00241F1D" w:rsidRPr="00415D40" w:rsidRDefault="00241F1D" w:rsidP="00BB7800">
            <w:pPr>
              <w:spacing w:line="240" w:lineRule="auto"/>
              <w:ind w:left="0" w:firstLine="0"/>
              <w:jc w:val="center"/>
              <w:rPr>
                <w:rFonts w:cs="Times New Roman"/>
                <w:bCs/>
                <w:sz w:val="22"/>
              </w:rPr>
            </w:pPr>
            <w:r w:rsidRPr="00415D40">
              <w:rPr>
                <w:rFonts w:cs="Times New Roman"/>
                <w:bCs/>
                <w:sz w:val="22"/>
              </w:rPr>
              <w:t>0,5%</w:t>
            </w:r>
          </w:p>
        </w:tc>
        <w:tc>
          <w:tcPr>
            <w:tcW w:w="1902" w:type="dxa"/>
            <w:tcBorders>
              <w:top w:val="single" w:sz="4" w:space="0" w:color="auto"/>
              <w:left w:val="nil"/>
              <w:bottom w:val="single" w:sz="4" w:space="0" w:color="auto"/>
              <w:right w:val="nil"/>
            </w:tcBorders>
            <w:hideMark/>
          </w:tcPr>
          <w:p w14:paraId="592C3391" w14:textId="77777777" w:rsidR="00241F1D" w:rsidRPr="00415D40" w:rsidRDefault="00241F1D" w:rsidP="00BB7800">
            <w:pPr>
              <w:spacing w:line="240" w:lineRule="auto"/>
              <w:ind w:left="0" w:firstLine="0"/>
              <w:jc w:val="center"/>
              <w:rPr>
                <w:rFonts w:cs="Times New Roman"/>
                <w:bCs/>
                <w:sz w:val="22"/>
              </w:rPr>
            </w:pPr>
            <w:r w:rsidRPr="00415D40">
              <w:rPr>
                <w:rFonts w:cs="Times New Roman"/>
                <w:bCs/>
                <w:sz w:val="22"/>
              </w:rPr>
              <w:t>1%</w:t>
            </w:r>
          </w:p>
        </w:tc>
      </w:tr>
      <w:tr w:rsidR="00241F1D" w:rsidRPr="00415D40" w14:paraId="784FE8C1" w14:textId="77777777" w:rsidTr="00241F1D">
        <w:trPr>
          <w:jc w:val="center"/>
        </w:trPr>
        <w:tc>
          <w:tcPr>
            <w:tcW w:w="2268" w:type="dxa"/>
            <w:tcBorders>
              <w:top w:val="single" w:sz="4" w:space="0" w:color="auto"/>
              <w:left w:val="nil"/>
              <w:bottom w:val="single" w:sz="4" w:space="0" w:color="auto"/>
              <w:right w:val="nil"/>
            </w:tcBorders>
            <w:hideMark/>
          </w:tcPr>
          <w:p w14:paraId="4F619651" w14:textId="77777777" w:rsidR="00241F1D" w:rsidRPr="00415D40" w:rsidRDefault="00241F1D" w:rsidP="00BB7800">
            <w:pPr>
              <w:spacing w:line="240" w:lineRule="auto"/>
              <w:ind w:left="0" w:firstLine="0"/>
              <w:jc w:val="center"/>
              <w:rPr>
                <w:rFonts w:cs="Times New Roman"/>
                <w:bCs/>
                <w:sz w:val="22"/>
              </w:rPr>
            </w:pPr>
            <w:r w:rsidRPr="00415D40">
              <w:rPr>
                <w:rFonts w:cs="Times New Roman"/>
                <w:bCs/>
                <w:sz w:val="22"/>
              </w:rPr>
              <w:t xml:space="preserve">Lilin </w:t>
            </w:r>
            <w:proofErr w:type="spellStart"/>
            <w:r w:rsidRPr="00415D40">
              <w:rPr>
                <w:rFonts w:cs="Times New Roman"/>
                <w:bCs/>
                <w:sz w:val="22"/>
              </w:rPr>
              <w:t>Lebah</w:t>
            </w:r>
            <w:proofErr w:type="spellEnd"/>
          </w:p>
        </w:tc>
        <w:tc>
          <w:tcPr>
            <w:tcW w:w="1362" w:type="dxa"/>
            <w:tcBorders>
              <w:top w:val="single" w:sz="4" w:space="0" w:color="auto"/>
              <w:left w:val="nil"/>
              <w:bottom w:val="single" w:sz="4" w:space="0" w:color="auto"/>
              <w:right w:val="nil"/>
            </w:tcBorders>
            <w:hideMark/>
          </w:tcPr>
          <w:p w14:paraId="6DD082FB" w14:textId="77777777" w:rsidR="00241F1D" w:rsidRPr="00415D40" w:rsidRDefault="00241F1D" w:rsidP="00BB7800">
            <w:pPr>
              <w:spacing w:line="240" w:lineRule="auto"/>
              <w:ind w:left="0" w:firstLine="0"/>
              <w:jc w:val="center"/>
              <w:rPr>
                <w:rFonts w:cs="Times New Roman"/>
                <w:bCs/>
                <w:sz w:val="22"/>
              </w:rPr>
            </w:pPr>
            <w:r w:rsidRPr="00415D40">
              <w:rPr>
                <w:rFonts w:cs="Times New Roman"/>
                <w:color w:val="010205"/>
                <w:sz w:val="22"/>
              </w:rPr>
              <w:t>26,58</w:t>
            </w:r>
            <w:r w:rsidRPr="00415D40">
              <w:rPr>
                <w:rFonts w:cs="Times New Roman"/>
                <w:color w:val="010205"/>
                <w:sz w:val="22"/>
                <w:vertAlign w:val="superscript"/>
              </w:rPr>
              <w:t>b</w:t>
            </w:r>
          </w:p>
        </w:tc>
        <w:tc>
          <w:tcPr>
            <w:tcW w:w="1615" w:type="dxa"/>
            <w:tcBorders>
              <w:top w:val="single" w:sz="4" w:space="0" w:color="auto"/>
              <w:left w:val="nil"/>
              <w:bottom w:val="single" w:sz="4" w:space="0" w:color="auto"/>
              <w:right w:val="nil"/>
            </w:tcBorders>
            <w:hideMark/>
          </w:tcPr>
          <w:p w14:paraId="733DC40D" w14:textId="77777777" w:rsidR="00241F1D" w:rsidRPr="00415D40" w:rsidRDefault="00241F1D" w:rsidP="00BB7800">
            <w:pPr>
              <w:spacing w:line="240" w:lineRule="auto"/>
              <w:ind w:left="0" w:firstLine="0"/>
              <w:jc w:val="center"/>
              <w:rPr>
                <w:rFonts w:cs="Times New Roman"/>
                <w:bCs/>
                <w:sz w:val="22"/>
              </w:rPr>
            </w:pPr>
            <w:r w:rsidRPr="00415D40">
              <w:rPr>
                <w:rFonts w:cs="Times New Roman"/>
                <w:color w:val="010205"/>
                <w:sz w:val="22"/>
              </w:rPr>
              <w:t>20,18</w:t>
            </w:r>
            <w:r w:rsidRPr="00415D40">
              <w:rPr>
                <w:rFonts w:cs="Times New Roman"/>
                <w:color w:val="010205"/>
                <w:sz w:val="22"/>
                <w:vertAlign w:val="superscript"/>
              </w:rPr>
              <w:t>a</w:t>
            </w:r>
          </w:p>
        </w:tc>
        <w:tc>
          <w:tcPr>
            <w:tcW w:w="1902" w:type="dxa"/>
            <w:tcBorders>
              <w:top w:val="single" w:sz="4" w:space="0" w:color="auto"/>
              <w:left w:val="nil"/>
              <w:bottom w:val="single" w:sz="4" w:space="0" w:color="auto"/>
              <w:right w:val="nil"/>
            </w:tcBorders>
            <w:hideMark/>
          </w:tcPr>
          <w:p w14:paraId="23972414" w14:textId="77777777" w:rsidR="00241F1D" w:rsidRPr="00415D40" w:rsidRDefault="00241F1D" w:rsidP="00BB7800">
            <w:pPr>
              <w:spacing w:line="240" w:lineRule="auto"/>
              <w:ind w:left="0" w:firstLine="0"/>
              <w:jc w:val="center"/>
              <w:rPr>
                <w:rFonts w:cs="Times New Roman"/>
                <w:bCs/>
                <w:sz w:val="22"/>
              </w:rPr>
            </w:pPr>
            <w:r w:rsidRPr="00415D40">
              <w:rPr>
                <w:rFonts w:cs="Times New Roman"/>
                <w:color w:val="010205"/>
                <w:sz w:val="22"/>
              </w:rPr>
              <w:t>19,30</w:t>
            </w:r>
            <w:r w:rsidRPr="00415D40">
              <w:rPr>
                <w:rFonts w:cs="Times New Roman"/>
                <w:color w:val="010205"/>
                <w:sz w:val="22"/>
                <w:vertAlign w:val="superscript"/>
              </w:rPr>
              <w:t>a</w:t>
            </w:r>
          </w:p>
        </w:tc>
      </w:tr>
      <w:tr w:rsidR="00241F1D" w:rsidRPr="00415D40" w14:paraId="0DA9226E" w14:textId="77777777" w:rsidTr="00241F1D">
        <w:trPr>
          <w:jc w:val="center"/>
        </w:trPr>
        <w:tc>
          <w:tcPr>
            <w:tcW w:w="2268" w:type="dxa"/>
            <w:tcBorders>
              <w:top w:val="single" w:sz="4" w:space="0" w:color="auto"/>
              <w:left w:val="nil"/>
              <w:bottom w:val="single" w:sz="4" w:space="0" w:color="auto"/>
              <w:right w:val="nil"/>
            </w:tcBorders>
            <w:hideMark/>
          </w:tcPr>
          <w:p w14:paraId="2CA13DFC" w14:textId="77777777" w:rsidR="00241F1D" w:rsidRPr="00415D40" w:rsidRDefault="00241F1D" w:rsidP="00BB7800">
            <w:pPr>
              <w:spacing w:line="240" w:lineRule="auto"/>
              <w:ind w:left="0" w:firstLine="0"/>
              <w:jc w:val="center"/>
              <w:rPr>
                <w:rFonts w:cs="Times New Roman"/>
                <w:bCs/>
                <w:sz w:val="22"/>
              </w:rPr>
            </w:pPr>
            <w:r w:rsidRPr="00415D40">
              <w:rPr>
                <w:rFonts w:cs="Times New Roman"/>
                <w:bCs/>
                <w:sz w:val="22"/>
              </w:rPr>
              <w:t xml:space="preserve">Lilin </w:t>
            </w:r>
            <w:proofErr w:type="spellStart"/>
            <w:r w:rsidRPr="00415D40">
              <w:rPr>
                <w:rFonts w:cs="Times New Roman"/>
                <w:bCs/>
                <w:sz w:val="22"/>
              </w:rPr>
              <w:t>Karnauba</w:t>
            </w:r>
            <w:proofErr w:type="spellEnd"/>
          </w:p>
        </w:tc>
        <w:tc>
          <w:tcPr>
            <w:tcW w:w="1362" w:type="dxa"/>
            <w:tcBorders>
              <w:top w:val="single" w:sz="4" w:space="0" w:color="auto"/>
              <w:left w:val="nil"/>
              <w:bottom w:val="single" w:sz="4" w:space="0" w:color="auto"/>
              <w:right w:val="nil"/>
            </w:tcBorders>
            <w:hideMark/>
          </w:tcPr>
          <w:p w14:paraId="40D3A86A" w14:textId="77777777" w:rsidR="00241F1D" w:rsidRPr="00415D40" w:rsidRDefault="00241F1D" w:rsidP="00BB7800">
            <w:pPr>
              <w:spacing w:line="240" w:lineRule="auto"/>
              <w:ind w:left="0" w:firstLine="0"/>
              <w:jc w:val="center"/>
              <w:rPr>
                <w:rFonts w:cs="Times New Roman"/>
                <w:bCs/>
                <w:sz w:val="22"/>
              </w:rPr>
            </w:pPr>
            <w:r w:rsidRPr="00415D40">
              <w:rPr>
                <w:rFonts w:cs="Times New Roman"/>
                <w:color w:val="010205"/>
                <w:sz w:val="22"/>
              </w:rPr>
              <w:t>25,78</w:t>
            </w:r>
            <w:r w:rsidRPr="00415D40">
              <w:rPr>
                <w:rFonts w:cs="Times New Roman"/>
                <w:color w:val="010205"/>
                <w:sz w:val="22"/>
                <w:vertAlign w:val="superscript"/>
              </w:rPr>
              <w:t>b</w:t>
            </w:r>
          </w:p>
        </w:tc>
        <w:tc>
          <w:tcPr>
            <w:tcW w:w="1615" w:type="dxa"/>
            <w:tcBorders>
              <w:top w:val="single" w:sz="4" w:space="0" w:color="auto"/>
              <w:left w:val="nil"/>
              <w:bottom w:val="single" w:sz="4" w:space="0" w:color="auto"/>
              <w:right w:val="nil"/>
            </w:tcBorders>
            <w:hideMark/>
          </w:tcPr>
          <w:p w14:paraId="12F0C95F" w14:textId="77777777" w:rsidR="00241F1D" w:rsidRPr="00415D40" w:rsidRDefault="00241F1D" w:rsidP="00BB7800">
            <w:pPr>
              <w:spacing w:line="240" w:lineRule="auto"/>
              <w:ind w:left="0" w:firstLine="0"/>
              <w:jc w:val="center"/>
              <w:rPr>
                <w:rFonts w:cs="Times New Roman"/>
                <w:bCs/>
                <w:sz w:val="22"/>
              </w:rPr>
            </w:pPr>
            <w:r w:rsidRPr="00415D40">
              <w:rPr>
                <w:rFonts w:cs="Times New Roman"/>
                <w:color w:val="010205"/>
                <w:sz w:val="22"/>
              </w:rPr>
              <w:t>20,84</w:t>
            </w:r>
            <w:r w:rsidRPr="00415D40">
              <w:rPr>
                <w:rFonts w:cs="Times New Roman"/>
                <w:color w:val="010205"/>
                <w:sz w:val="22"/>
                <w:vertAlign w:val="superscript"/>
              </w:rPr>
              <w:t>a</w:t>
            </w:r>
          </w:p>
        </w:tc>
        <w:tc>
          <w:tcPr>
            <w:tcW w:w="1902" w:type="dxa"/>
            <w:tcBorders>
              <w:top w:val="single" w:sz="4" w:space="0" w:color="auto"/>
              <w:left w:val="nil"/>
              <w:bottom w:val="single" w:sz="4" w:space="0" w:color="auto"/>
              <w:right w:val="nil"/>
            </w:tcBorders>
            <w:hideMark/>
          </w:tcPr>
          <w:p w14:paraId="3A69F357" w14:textId="77777777" w:rsidR="00241F1D" w:rsidRPr="00415D40" w:rsidRDefault="00241F1D" w:rsidP="00BB7800">
            <w:pPr>
              <w:spacing w:line="240" w:lineRule="auto"/>
              <w:ind w:left="0" w:firstLine="0"/>
              <w:jc w:val="center"/>
              <w:rPr>
                <w:rFonts w:cs="Times New Roman"/>
                <w:bCs/>
                <w:sz w:val="22"/>
              </w:rPr>
            </w:pPr>
            <w:r w:rsidRPr="00415D40">
              <w:rPr>
                <w:rFonts w:cs="Times New Roman"/>
                <w:color w:val="010205"/>
                <w:sz w:val="22"/>
              </w:rPr>
              <w:t>17,34</w:t>
            </w:r>
            <w:r w:rsidRPr="00415D40">
              <w:rPr>
                <w:rFonts w:cs="Times New Roman"/>
                <w:color w:val="010205"/>
                <w:sz w:val="22"/>
                <w:vertAlign w:val="superscript"/>
              </w:rPr>
              <w:t>a</w:t>
            </w:r>
          </w:p>
        </w:tc>
      </w:tr>
      <w:tr w:rsidR="00241F1D" w:rsidRPr="00415D40" w14:paraId="46E2018E" w14:textId="77777777" w:rsidTr="00241F1D">
        <w:trPr>
          <w:jc w:val="center"/>
        </w:trPr>
        <w:tc>
          <w:tcPr>
            <w:tcW w:w="2268" w:type="dxa"/>
            <w:tcBorders>
              <w:top w:val="single" w:sz="4" w:space="0" w:color="auto"/>
              <w:left w:val="nil"/>
              <w:bottom w:val="single" w:sz="4" w:space="0" w:color="auto"/>
              <w:right w:val="nil"/>
            </w:tcBorders>
            <w:hideMark/>
          </w:tcPr>
          <w:p w14:paraId="2C9A96ED" w14:textId="77777777" w:rsidR="00241F1D" w:rsidRPr="00415D40" w:rsidRDefault="00241F1D" w:rsidP="00BB7800">
            <w:pPr>
              <w:spacing w:line="240" w:lineRule="auto"/>
              <w:ind w:left="0" w:firstLine="0"/>
              <w:jc w:val="center"/>
              <w:rPr>
                <w:rFonts w:cs="Times New Roman"/>
                <w:bCs/>
                <w:sz w:val="22"/>
              </w:rPr>
            </w:pPr>
            <w:r w:rsidRPr="00415D40">
              <w:rPr>
                <w:rFonts w:cs="Times New Roman"/>
                <w:bCs/>
                <w:sz w:val="22"/>
              </w:rPr>
              <w:t>Rata-Rata</w:t>
            </w:r>
          </w:p>
        </w:tc>
        <w:tc>
          <w:tcPr>
            <w:tcW w:w="1362" w:type="dxa"/>
            <w:tcBorders>
              <w:top w:val="single" w:sz="4" w:space="0" w:color="auto"/>
              <w:left w:val="nil"/>
              <w:bottom w:val="single" w:sz="4" w:space="0" w:color="auto"/>
              <w:right w:val="nil"/>
            </w:tcBorders>
            <w:hideMark/>
          </w:tcPr>
          <w:p w14:paraId="419CC815" w14:textId="77777777" w:rsidR="00241F1D" w:rsidRPr="00415D40" w:rsidRDefault="00241F1D" w:rsidP="00BB7800">
            <w:pPr>
              <w:spacing w:line="240" w:lineRule="auto"/>
              <w:ind w:left="0" w:firstLine="0"/>
              <w:jc w:val="center"/>
              <w:rPr>
                <w:rFonts w:cs="Times New Roman"/>
                <w:color w:val="010205"/>
                <w:sz w:val="22"/>
              </w:rPr>
            </w:pPr>
            <w:r w:rsidRPr="00415D40">
              <w:rPr>
                <w:rFonts w:cs="Times New Roman"/>
                <w:color w:val="010205"/>
                <w:sz w:val="22"/>
              </w:rPr>
              <w:t>26,18</w:t>
            </w:r>
          </w:p>
        </w:tc>
        <w:tc>
          <w:tcPr>
            <w:tcW w:w="1615" w:type="dxa"/>
            <w:tcBorders>
              <w:top w:val="single" w:sz="4" w:space="0" w:color="auto"/>
              <w:left w:val="nil"/>
              <w:bottom w:val="single" w:sz="4" w:space="0" w:color="auto"/>
              <w:right w:val="nil"/>
            </w:tcBorders>
            <w:hideMark/>
          </w:tcPr>
          <w:p w14:paraId="36B49A22" w14:textId="77777777" w:rsidR="00241F1D" w:rsidRPr="00415D40" w:rsidRDefault="00241F1D" w:rsidP="00BB7800">
            <w:pPr>
              <w:spacing w:line="240" w:lineRule="auto"/>
              <w:ind w:left="0" w:firstLine="0"/>
              <w:jc w:val="center"/>
              <w:rPr>
                <w:rFonts w:cs="Times New Roman"/>
                <w:color w:val="010205"/>
                <w:sz w:val="22"/>
              </w:rPr>
            </w:pPr>
            <w:r w:rsidRPr="00415D40">
              <w:rPr>
                <w:rFonts w:cs="Times New Roman"/>
                <w:color w:val="010205"/>
                <w:sz w:val="22"/>
              </w:rPr>
              <w:t>20,51</w:t>
            </w:r>
          </w:p>
        </w:tc>
        <w:tc>
          <w:tcPr>
            <w:tcW w:w="1902" w:type="dxa"/>
            <w:tcBorders>
              <w:top w:val="single" w:sz="4" w:space="0" w:color="auto"/>
              <w:left w:val="nil"/>
              <w:bottom w:val="single" w:sz="4" w:space="0" w:color="auto"/>
              <w:right w:val="nil"/>
            </w:tcBorders>
            <w:hideMark/>
          </w:tcPr>
          <w:p w14:paraId="4989CF49" w14:textId="77777777" w:rsidR="00241F1D" w:rsidRPr="00415D40" w:rsidRDefault="00241F1D" w:rsidP="00BB7800">
            <w:pPr>
              <w:spacing w:line="240" w:lineRule="auto"/>
              <w:ind w:left="0" w:firstLine="0"/>
              <w:jc w:val="center"/>
              <w:rPr>
                <w:rFonts w:cs="Times New Roman"/>
                <w:color w:val="010205"/>
                <w:sz w:val="22"/>
              </w:rPr>
            </w:pPr>
            <w:r w:rsidRPr="00415D40">
              <w:rPr>
                <w:rFonts w:cs="Times New Roman"/>
                <w:color w:val="010205"/>
                <w:sz w:val="22"/>
              </w:rPr>
              <w:t>18,32</w:t>
            </w:r>
          </w:p>
        </w:tc>
      </w:tr>
    </w:tbl>
    <w:p w14:paraId="67627CD9" w14:textId="77777777" w:rsidR="00241F1D" w:rsidRPr="00415D40" w:rsidRDefault="00241F1D" w:rsidP="00BB7800">
      <w:pPr>
        <w:spacing w:line="240" w:lineRule="auto"/>
        <w:ind w:left="0" w:firstLine="0"/>
        <w:jc w:val="center"/>
        <w:rPr>
          <w:rStyle w:val="fontstyle01"/>
        </w:rPr>
      </w:pPr>
      <w:r w:rsidRPr="00415D40">
        <w:rPr>
          <w:rStyle w:val="fontstyle01"/>
        </w:rPr>
        <w:t>Keterangan : Notasi yang berbeda menunjukkan adanya perbedaan yang nyata</w:t>
      </w:r>
      <w:r w:rsidRPr="00415D40">
        <w:rPr>
          <w:rFonts w:cs="Times New Roman"/>
          <w:sz w:val="22"/>
        </w:rPr>
        <w:t xml:space="preserve"> </w:t>
      </w:r>
      <w:r w:rsidRPr="00415D40">
        <w:rPr>
          <w:rStyle w:val="fontstyle01"/>
        </w:rPr>
        <w:t>(P&lt;0,05)</w:t>
      </w:r>
    </w:p>
    <w:p w14:paraId="485C8FFC" w14:textId="77777777" w:rsidR="00241F1D" w:rsidRPr="00415D40" w:rsidRDefault="00241F1D" w:rsidP="00BB7800">
      <w:pPr>
        <w:spacing w:line="240" w:lineRule="auto"/>
        <w:ind w:left="0" w:firstLine="0"/>
        <w:jc w:val="center"/>
        <w:rPr>
          <w:rStyle w:val="fontstyle01"/>
        </w:rPr>
      </w:pPr>
    </w:p>
    <w:p w14:paraId="081AF7CF" w14:textId="632B7627" w:rsidR="00241F1D" w:rsidRPr="00415D40" w:rsidRDefault="00241F1D" w:rsidP="00BB7800">
      <w:pPr>
        <w:spacing w:line="240" w:lineRule="auto"/>
        <w:ind w:left="0"/>
        <w:rPr>
          <w:rFonts w:cs="Times New Roman"/>
          <w:b/>
          <w:bCs/>
          <w:sz w:val="22"/>
        </w:rPr>
      </w:pPr>
      <w:r w:rsidRPr="00415D40">
        <w:rPr>
          <w:rFonts w:cs="Times New Roman"/>
          <w:sz w:val="22"/>
        </w:rPr>
        <w:t xml:space="preserve">Berdasarkan notasi huruf yang ditunjukkan oleh Tabel </w:t>
      </w:r>
      <w:r w:rsidRPr="00415D40">
        <w:rPr>
          <w:rFonts w:cs="Times New Roman"/>
          <w:sz w:val="22"/>
        </w:rPr>
        <w:t>4</w:t>
      </w:r>
      <w:r w:rsidRPr="00415D40">
        <w:rPr>
          <w:rFonts w:cs="Times New Roman"/>
          <w:sz w:val="22"/>
        </w:rPr>
        <w:t xml:space="preserve">, peningkatan konsentrasi lilin berpengaruh pada penurunan nilai WVTR. Hasil penelitian sesuai dengan penelitian oleh </w:t>
      </w:r>
      <w:r w:rsidRPr="00415D40">
        <w:rPr>
          <w:rFonts w:cs="Times New Roman"/>
          <w:noProof/>
          <w:sz w:val="22"/>
        </w:rPr>
        <w:t xml:space="preserve">Safitri </w:t>
      </w:r>
      <w:r w:rsidRPr="00415D40">
        <w:rPr>
          <w:rFonts w:cs="Times New Roman"/>
          <w:i/>
          <w:iCs/>
          <w:noProof/>
          <w:sz w:val="22"/>
        </w:rPr>
        <w:t>et al.</w:t>
      </w:r>
      <w:r w:rsidRPr="00415D40">
        <w:rPr>
          <w:rFonts w:cs="Times New Roman"/>
          <w:noProof/>
          <w:sz w:val="22"/>
        </w:rPr>
        <w:t xml:space="preserve"> (2019)</w:t>
      </w:r>
      <w:r w:rsidRPr="00415D40">
        <w:rPr>
          <w:rFonts w:cs="Times New Roman"/>
          <w:sz w:val="22"/>
        </w:rPr>
        <w:t xml:space="preserve">, laju transmisi uap air akan semakin menurun seiring dengan peningkatan konsentrasi lilin lebah yang ditambahkan ke dalam </w:t>
      </w:r>
      <w:proofErr w:type="spellStart"/>
      <w:r w:rsidRPr="00415D40">
        <w:rPr>
          <w:rFonts w:cs="Times New Roman"/>
          <w:i/>
          <w:iCs/>
          <w:sz w:val="22"/>
        </w:rPr>
        <w:t>edible</w:t>
      </w:r>
      <w:proofErr w:type="spellEnd"/>
      <w:r w:rsidRPr="00415D40">
        <w:rPr>
          <w:rFonts w:cs="Times New Roman"/>
          <w:sz w:val="22"/>
        </w:rPr>
        <w:t xml:space="preserve"> </w:t>
      </w:r>
      <w:r w:rsidRPr="00415D40">
        <w:rPr>
          <w:rFonts w:cs="Times New Roman"/>
          <w:i/>
          <w:iCs/>
          <w:sz w:val="22"/>
        </w:rPr>
        <w:t>film</w:t>
      </w:r>
      <w:r w:rsidRPr="00415D40">
        <w:rPr>
          <w:rFonts w:cs="Times New Roman"/>
          <w:sz w:val="22"/>
        </w:rPr>
        <w:t xml:space="preserve">. Hal ini karena lilin lebah bersifat </w:t>
      </w:r>
      <w:proofErr w:type="spellStart"/>
      <w:r w:rsidRPr="00415D40">
        <w:rPr>
          <w:rFonts w:cs="Times New Roman"/>
          <w:sz w:val="22"/>
        </w:rPr>
        <w:t>hidrofobik</w:t>
      </w:r>
      <w:proofErr w:type="spellEnd"/>
      <w:r w:rsidRPr="00415D40">
        <w:rPr>
          <w:rFonts w:cs="Times New Roman"/>
          <w:sz w:val="22"/>
        </w:rPr>
        <w:t xml:space="preserve"> yang kuat sehingga pada saat proses pengeringan </w:t>
      </w:r>
      <w:proofErr w:type="spellStart"/>
      <w:r w:rsidRPr="00415D40">
        <w:rPr>
          <w:rFonts w:cs="Times New Roman"/>
          <w:i/>
          <w:iCs/>
          <w:sz w:val="22"/>
        </w:rPr>
        <w:t>edible</w:t>
      </w:r>
      <w:proofErr w:type="spellEnd"/>
      <w:r w:rsidRPr="00415D40">
        <w:rPr>
          <w:rFonts w:cs="Times New Roman"/>
          <w:sz w:val="22"/>
        </w:rPr>
        <w:t xml:space="preserve"> </w:t>
      </w:r>
      <w:r w:rsidRPr="00415D40">
        <w:rPr>
          <w:rFonts w:cs="Times New Roman"/>
          <w:i/>
          <w:iCs/>
          <w:sz w:val="22"/>
        </w:rPr>
        <w:t>film</w:t>
      </w:r>
      <w:r w:rsidRPr="00415D40">
        <w:rPr>
          <w:rFonts w:cs="Times New Roman"/>
          <w:sz w:val="22"/>
        </w:rPr>
        <w:t xml:space="preserve">, lilin lebah membentuk jaringan kristal yang berbentuk </w:t>
      </w:r>
      <w:proofErr w:type="spellStart"/>
      <w:r w:rsidRPr="00415D40">
        <w:rPr>
          <w:rFonts w:cs="Times New Roman"/>
          <w:i/>
          <w:iCs/>
          <w:sz w:val="22"/>
        </w:rPr>
        <w:t>orthorombik</w:t>
      </w:r>
      <w:proofErr w:type="spellEnd"/>
      <w:r w:rsidRPr="00415D40">
        <w:rPr>
          <w:rFonts w:cs="Times New Roman"/>
          <w:sz w:val="22"/>
        </w:rPr>
        <w:t xml:space="preserve"> sehingga dapat berfungsi sebagai </w:t>
      </w:r>
      <w:r w:rsidRPr="00415D40">
        <w:rPr>
          <w:rFonts w:cs="Times New Roman"/>
          <w:i/>
          <w:iCs/>
          <w:sz w:val="22"/>
        </w:rPr>
        <w:t>barier</w:t>
      </w:r>
      <w:r w:rsidRPr="00415D40">
        <w:rPr>
          <w:rFonts w:cs="Times New Roman"/>
          <w:sz w:val="22"/>
        </w:rPr>
        <w:t xml:space="preserve"> terhadap uap air.</w:t>
      </w:r>
      <w:r w:rsidRPr="00415D40">
        <w:rPr>
          <w:rFonts w:cs="Times New Roman"/>
          <w:sz w:val="22"/>
        </w:rPr>
        <w:t xml:space="preserve"> </w:t>
      </w:r>
      <w:r w:rsidRPr="00415D40">
        <w:rPr>
          <w:rFonts w:cs="Times New Roman"/>
          <w:sz w:val="22"/>
        </w:rPr>
        <w:t xml:space="preserve">Hasil sesuai dengan penelitian oleh </w:t>
      </w:r>
      <w:r w:rsidRPr="00415D40">
        <w:rPr>
          <w:rFonts w:cs="Times New Roman"/>
          <w:noProof/>
          <w:sz w:val="22"/>
        </w:rPr>
        <w:t>Mudaffar (2018)</w:t>
      </w:r>
      <w:r w:rsidRPr="00415D40">
        <w:rPr>
          <w:rFonts w:cs="Times New Roman"/>
          <w:sz w:val="22"/>
        </w:rPr>
        <w:t xml:space="preserve">, semakin tinggi konsentrasi lilin lebah yang digunakan maka makin besar pula pengaruhnya dalam menghambat uap air yang melalui permukaan </w:t>
      </w:r>
      <w:r w:rsidRPr="00415D40">
        <w:rPr>
          <w:rFonts w:cs="Times New Roman"/>
          <w:i/>
          <w:iCs/>
          <w:sz w:val="22"/>
        </w:rPr>
        <w:t>film</w:t>
      </w:r>
      <w:r w:rsidRPr="00415D40">
        <w:rPr>
          <w:rFonts w:cs="Times New Roman"/>
          <w:sz w:val="22"/>
        </w:rPr>
        <w:t xml:space="preserve">. Lilin lebah digunakan dalam </w:t>
      </w:r>
      <w:r w:rsidRPr="00415D40">
        <w:rPr>
          <w:rFonts w:cs="Times New Roman"/>
          <w:sz w:val="22"/>
        </w:rPr>
        <w:lastRenderedPageBreak/>
        <w:t xml:space="preserve">pembuatan </w:t>
      </w:r>
      <w:proofErr w:type="spellStart"/>
      <w:r w:rsidRPr="00415D40">
        <w:rPr>
          <w:rFonts w:cs="Times New Roman"/>
          <w:i/>
          <w:iCs/>
          <w:sz w:val="22"/>
        </w:rPr>
        <w:t>edible</w:t>
      </w:r>
      <w:proofErr w:type="spellEnd"/>
      <w:r w:rsidRPr="00415D40">
        <w:rPr>
          <w:rFonts w:cs="Times New Roman"/>
          <w:sz w:val="22"/>
        </w:rPr>
        <w:t xml:space="preserve"> </w:t>
      </w:r>
      <w:r w:rsidRPr="00415D40">
        <w:rPr>
          <w:rFonts w:cs="Times New Roman"/>
          <w:i/>
          <w:iCs/>
          <w:sz w:val="22"/>
        </w:rPr>
        <w:t>film</w:t>
      </w:r>
      <w:r w:rsidRPr="00415D40">
        <w:rPr>
          <w:rFonts w:cs="Times New Roman"/>
          <w:sz w:val="22"/>
        </w:rPr>
        <w:t xml:space="preserve"> karena memiliki sifat </w:t>
      </w:r>
      <w:proofErr w:type="spellStart"/>
      <w:r w:rsidRPr="00415D40">
        <w:rPr>
          <w:rFonts w:cs="Times New Roman"/>
          <w:sz w:val="22"/>
        </w:rPr>
        <w:t>hidrofobik</w:t>
      </w:r>
      <w:proofErr w:type="spellEnd"/>
      <w:r w:rsidRPr="00415D40">
        <w:rPr>
          <w:rFonts w:cs="Times New Roman"/>
          <w:sz w:val="22"/>
        </w:rPr>
        <w:t xml:space="preserve"> yang berguna untuk menghambat uap air yang berdifusi melewati </w:t>
      </w:r>
      <w:r w:rsidRPr="00415D40">
        <w:rPr>
          <w:rFonts w:cs="Times New Roman"/>
          <w:i/>
          <w:iCs/>
          <w:sz w:val="22"/>
        </w:rPr>
        <w:t>film</w:t>
      </w:r>
      <w:r w:rsidRPr="00415D40">
        <w:rPr>
          <w:rFonts w:cs="Times New Roman"/>
          <w:sz w:val="22"/>
        </w:rPr>
        <w:t>.</w:t>
      </w:r>
      <w:r w:rsidRPr="00415D40">
        <w:rPr>
          <w:rFonts w:cs="Times New Roman"/>
          <w:sz w:val="22"/>
        </w:rPr>
        <w:t xml:space="preserve"> Namun, n</w:t>
      </w:r>
      <w:r w:rsidRPr="00415D40">
        <w:rPr>
          <w:rFonts w:cs="Times New Roman"/>
          <w:sz w:val="22"/>
        </w:rPr>
        <w:t>ilai</w:t>
      </w:r>
      <w:r w:rsidRPr="00415D40">
        <w:rPr>
          <w:rFonts w:cs="Times New Roman"/>
          <w:sz w:val="22"/>
        </w:rPr>
        <w:t xml:space="preserve"> </w:t>
      </w:r>
      <w:r w:rsidRPr="00415D40">
        <w:rPr>
          <w:rFonts w:cs="Times New Roman"/>
          <w:sz w:val="22"/>
        </w:rPr>
        <w:t>WVTR penelitian ini lebih tinggi</w:t>
      </w:r>
      <w:r w:rsidRPr="00415D40">
        <w:rPr>
          <w:rFonts w:cs="Times New Roman"/>
          <w:sz w:val="22"/>
        </w:rPr>
        <w:t xml:space="preserve">, di mana </w:t>
      </w:r>
      <w:r w:rsidRPr="00415D40">
        <w:rPr>
          <w:rFonts w:cs="Times New Roman"/>
          <w:sz w:val="22"/>
        </w:rPr>
        <w:t xml:space="preserve">penambahan 0,5% dan 1% lilin lebah pada </w:t>
      </w:r>
      <w:proofErr w:type="spellStart"/>
      <w:r w:rsidRPr="00415D40">
        <w:rPr>
          <w:rFonts w:cs="Times New Roman"/>
          <w:i/>
          <w:iCs/>
          <w:sz w:val="22"/>
        </w:rPr>
        <w:t>edible</w:t>
      </w:r>
      <w:proofErr w:type="spellEnd"/>
      <w:r w:rsidRPr="00415D40">
        <w:rPr>
          <w:rFonts w:cs="Times New Roman"/>
          <w:sz w:val="22"/>
        </w:rPr>
        <w:t xml:space="preserve"> </w:t>
      </w:r>
      <w:r w:rsidRPr="00415D40">
        <w:rPr>
          <w:rFonts w:cs="Times New Roman"/>
          <w:i/>
          <w:iCs/>
          <w:sz w:val="22"/>
        </w:rPr>
        <w:t>film</w:t>
      </w:r>
      <w:r w:rsidRPr="00415D40">
        <w:rPr>
          <w:rFonts w:cs="Times New Roman"/>
          <w:sz w:val="22"/>
        </w:rPr>
        <w:t xml:space="preserve"> pati sagu dan gelatin menghasilkan nilai WVTR berturut-turut 0,027 g/m</w:t>
      </w:r>
      <w:r w:rsidRPr="00415D40">
        <w:rPr>
          <w:rFonts w:cs="Times New Roman"/>
          <w:sz w:val="22"/>
          <w:vertAlign w:val="superscript"/>
        </w:rPr>
        <w:t>2</w:t>
      </w:r>
      <w:r w:rsidRPr="00415D40">
        <w:rPr>
          <w:rFonts w:cs="Times New Roman"/>
          <w:sz w:val="22"/>
        </w:rPr>
        <w:t>/jam dan 0,037 g/m</w:t>
      </w:r>
      <w:r w:rsidRPr="00415D40">
        <w:rPr>
          <w:rFonts w:cs="Times New Roman"/>
          <w:sz w:val="22"/>
          <w:vertAlign w:val="superscript"/>
        </w:rPr>
        <w:t>2</w:t>
      </w:r>
      <w:r w:rsidRPr="00415D40">
        <w:rPr>
          <w:rFonts w:cs="Times New Roman"/>
          <w:sz w:val="22"/>
        </w:rPr>
        <w:t>/jam.</w:t>
      </w:r>
      <w:r w:rsidRPr="00415D40">
        <w:rPr>
          <w:rFonts w:cs="Times New Roman"/>
          <w:b/>
          <w:bCs/>
          <w:sz w:val="22"/>
        </w:rPr>
        <w:t xml:space="preserve"> </w:t>
      </w:r>
      <w:r w:rsidRPr="00415D40">
        <w:rPr>
          <w:rFonts w:cs="Times New Roman"/>
          <w:sz w:val="22"/>
        </w:rPr>
        <w:t xml:space="preserve">Hasil penelitian lilin </w:t>
      </w:r>
      <w:proofErr w:type="spellStart"/>
      <w:r w:rsidRPr="00415D40">
        <w:rPr>
          <w:rFonts w:cs="Times New Roman"/>
          <w:sz w:val="22"/>
        </w:rPr>
        <w:t>karnauba</w:t>
      </w:r>
      <w:proofErr w:type="spellEnd"/>
      <w:r w:rsidRPr="00415D40">
        <w:rPr>
          <w:rFonts w:cs="Times New Roman"/>
          <w:sz w:val="22"/>
        </w:rPr>
        <w:t xml:space="preserve"> sesuai dengan penelitian oleh </w:t>
      </w:r>
      <w:r w:rsidRPr="00415D40">
        <w:rPr>
          <w:rFonts w:cs="Times New Roman"/>
          <w:noProof/>
          <w:sz w:val="22"/>
        </w:rPr>
        <w:t xml:space="preserve">Rodrigues </w:t>
      </w:r>
      <w:r w:rsidRPr="00415D40">
        <w:rPr>
          <w:rFonts w:cs="Times New Roman"/>
          <w:i/>
          <w:iCs/>
          <w:noProof/>
          <w:sz w:val="22"/>
        </w:rPr>
        <w:t>et al.</w:t>
      </w:r>
      <w:r w:rsidRPr="00415D40">
        <w:rPr>
          <w:rFonts w:cs="Times New Roman"/>
          <w:noProof/>
          <w:sz w:val="22"/>
        </w:rPr>
        <w:t xml:space="preserve"> (2014)</w:t>
      </w:r>
      <w:r w:rsidRPr="00415D40">
        <w:rPr>
          <w:rFonts w:cs="Times New Roman"/>
          <w:sz w:val="22"/>
        </w:rPr>
        <w:t xml:space="preserve">, permeabilitas uap air  </w:t>
      </w:r>
      <w:proofErr w:type="spellStart"/>
      <w:r w:rsidRPr="00415D40">
        <w:rPr>
          <w:rFonts w:cs="Times New Roman"/>
          <w:i/>
          <w:iCs/>
          <w:sz w:val="22"/>
        </w:rPr>
        <w:t>edible</w:t>
      </w:r>
      <w:proofErr w:type="spellEnd"/>
      <w:r w:rsidRPr="00415D40">
        <w:rPr>
          <w:rFonts w:cs="Times New Roman"/>
          <w:sz w:val="22"/>
        </w:rPr>
        <w:t xml:space="preserve"> </w:t>
      </w:r>
      <w:r w:rsidRPr="00415D40">
        <w:rPr>
          <w:rFonts w:cs="Times New Roman"/>
          <w:i/>
          <w:iCs/>
          <w:sz w:val="22"/>
        </w:rPr>
        <w:t>film</w:t>
      </w:r>
      <w:r w:rsidRPr="00415D40">
        <w:rPr>
          <w:rFonts w:cs="Times New Roman"/>
          <w:sz w:val="22"/>
        </w:rPr>
        <w:t xml:space="preserve"> pati singkong dan getah pohon jambu mete menurun dengan penambahan lilin </w:t>
      </w:r>
      <w:proofErr w:type="spellStart"/>
      <w:r w:rsidRPr="00415D40">
        <w:rPr>
          <w:rFonts w:cs="Times New Roman"/>
          <w:sz w:val="22"/>
        </w:rPr>
        <w:t>karnauba</w:t>
      </w:r>
      <w:proofErr w:type="spellEnd"/>
      <w:r w:rsidRPr="00415D40">
        <w:rPr>
          <w:rFonts w:cs="Times New Roman"/>
          <w:sz w:val="22"/>
        </w:rPr>
        <w:t xml:space="preserve">. Hal ini menunjukkan bahwa komponen ini efektif sebagai penghalang kelembaban dan memiliki ketahanan yang baik terhadap kelembaban </w:t>
      </w:r>
      <w:r w:rsidRPr="00415D40">
        <w:rPr>
          <w:rFonts w:cs="Times New Roman"/>
          <w:i/>
          <w:iCs/>
          <w:sz w:val="22"/>
        </w:rPr>
        <w:t>film</w:t>
      </w:r>
      <w:r w:rsidRPr="00415D40">
        <w:rPr>
          <w:rFonts w:cs="Times New Roman"/>
          <w:sz w:val="22"/>
        </w:rPr>
        <w:t xml:space="preserve">, sehingga baik untuk </w:t>
      </w:r>
      <w:r w:rsidRPr="00415D40">
        <w:rPr>
          <w:rFonts w:cs="Times New Roman"/>
          <w:i/>
          <w:iCs/>
          <w:sz w:val="22"/>
        </w:rPr>
        <w:t>film</w:t>
      </w:r>
      <w:r w:rsidRPr="00415D40">
        <w:rPr>
          <w:rFonts w:cs="Times New Roman"/>
          <w:sz w:val="22"/>
        </w:rPr>
        <w:t xml:space="preserve"> yang membutuhkan ketahanan air tinggi.</w:t>
      </w:r>
      <w:r w:rsidRPr="00415D40">
        <w:rPr>
          <w:rFonts w:cs="Times New Roman"/>
          <w:sz w:val="22"/>
        </w:rPr>
        <w:t xml:space="preserve"> </w:t>
      </w:r>
    </w:p>
    <w:p w14:paraId="44A36FB0" w14:textId="77777777" w:rsidR="0086405C" w:rsidRPr="00415D40" w:rsidRDefault="0086405C" w:rsidP="00BB7800">
      <w:pPr>
        <w:spacing w:line="240" w:lineRule="auto"/>
        <w:ind w:left="0" w:firstLine="0"/>
        <w:rPr>
          <w:rFonts w:cs="Times New Roman"/>
          <w:sz w:val="22"/>
        </w:rPr>
      </w:pPr>
    </w:p>
    <w:p w14:paraId="5AEBC0B5" w14:textId="4D0094A5" w:rsidR="0086405C" w:rsidRPr="00415D40" w:rsidRDefault="0086405C" w:rsidP="00BB7800">
      <w:pPr>
        <w:spacing w:line="240" w:lineRule="auto"/>
        <w:ind w:left="0" w:firstLine="0"/>
        <w:rPr>
          <w:rFonts w:cs="Times New Roman"/>
          <w:b/>
          <w:bCs/>
          <w:sz w:val="22"/>
        </w:rPr>
      </w:pPr>
      <w:r w:rsidRPr="00415D40">
        <w:rPr>
          <w:rFonts w:cs="Times New Roman"/>
          <w:b/>
          <w:bCs/>
          <w:sz w:val="22"/>
        </w:rPr>
        <w:t>Daya Serap Air</w:t>
      </w:r>
    </w:p>
    <w:p w14:paraId="3ABE532A" w14:textId="1B2D28FB" w:rsidR="00241F1D" w:rsidRPr="00415D40" w:rsidRDefault="00241F1D" w:rsidP="00BB7800">
      <w:pPr>
        <w:spacing w:line="240" w:lineRule="auto"/>
        <w:ind w:left="0"/>
        <w:rPr>
          <w:rFonts w:cs="Times New Roman"/>
          <w:sz w:val="22"/>
        </w:rPr>
      </w:pPr>
      <w:r w:rsidRPr="00415D40">
        <w:rPr>
          <w:rFonts w:cs="Times New Roman"/>
          <w:sz w:val="22"/>
        </w:rPr>
        <w:t>Hasil uji statistik menunjukkan bahwa</w:t>
      </w:r>
      <w:r w:rsidRPr="00415D40">
        <w:rPr>
          <w:rFonts w:cs="Times New Roman"/>
          <w:sz w:val="22"/>
        </w:rPr>
        <w:t xml:space="preserve"> </w:t>
      </w:r>
      <w:r w:rsidRPr="00415D40">
        <w:rPr>
          <w:rFonts w:cs="Times New Roman"/>
          <w:sz w:val="22"/>
        </w:rPr>
        <w:t xml:space="preserve">interaksi perlakuan jenis lilin dan konsentrasi lilin memberikan perbedaan nyata. Hal ini ditunjukkan oleh nilai signifikansi P&lt;0,05. Interaksi antar perlakuan ditunjukkan oleh Tabel </w:t>
      </w:r>
      <w:r w:rsidR="008059A4" w:rsidRPr="00415D40">
        <w:rPr>
          <w:rFonts w:cs="Times New Roman"/>
          <w:sz w:val="22"/>
        </w:rPr>
        <w:t>5</w:t>
      </w:r>
      <w:r w:rsidRPr="00415D40">
        <w:rPr>
          <w:rFonts w:cs="Times New Roman"/>
          <w:sz w:val="22"/>
        </w:rPr>
        <w:t>.</w:t>
      </w:r>
    </w:p>
    <w:p w14:paraId="32893A57" w14:textId="7BC4E07B" w:rsidR="00241F1D" w:rsidRPr="00415D40" w:rsidRDefault="00241F1D" w:rsidP="00BB7800">
      <w:pPr>
        <w:pStyle w:val="Caption"/>
        <w:keepNext/>
        <w:spacing w:after="0"/>
        <w:ind w:left="0" w:firstLine="1"/>
        <w:jc w:val="center"/>
        <w:rPr>
          <w:rFonts w:cs="Times New Roman"/>
          <w:b w:val="0"/>
          <w:bCs w:val="0"/>
          <w:color w:val="auto"/>
          <w:sz w:val="22"/>
          <w:szCs w:val="22"/>
        </w:rPr>
      </w:pPr>
      <w:bookmarkStart w:id="22" w:name="_Toc70717777"/>
      <w:bookmarkStart w:id="23" w:name="_Toc70780546"/>
      <w:r w:rsidRPr="00415D40">
        <w:rPr>
          <w:rFonts w:cs="Times New Roman"/>
          <w:b w:val="0"/>
          <w:bCs w:val="0"/>
          <w:color w:val="auto"/>
          <w:sz w:val="22"/>
          <w:szCs w:val="22"/>
        </w:rPr>
        <w:t xml:space="preserve">Tabel </w:t>
      </w:r>
      <w:r w:rsidR="008059A4" w:rsidRPr="00415D40">
        <w:rPr>
          <w:rFonts w:cs="Times New Roman"/>
          <w:b w:val="0"/>
          <w:bCs w:val="0"/>
          <w:color w:val="auto"/>
          <w:sz w:val="22"/>
          <w:szCs w:val="22"/>
        </w:rPr>
        <w:t>5</w:t>
      </w:r>
      <w:r w:rsidRPr="00415D40">
        <w:rPr>
          <w:rFonts w:cs="Times New Roman"/>
          <w:b w:val="0"/>
          <w:bCs w:val="0"/>
          <w:color w:val="auto"/>
          <w:sz w:val="22"/>
          <w:szCs w:val="22"/>
        </w:rPr>
        <w:t xml:space="preserve"> Nilai Daya Serap Air </w:t>
      </w:r>
      <w:proofErr w:type="spellStart"/>
      <w:r w:rsidRPr="00415D40">
        <w:rPr>
          <w:rFonts w:cs="Times New Roman"/>
          <w:b w:val="0"/>
          <w:bCs w:val="0"/>
          <w:i/>
          <w:iCs/>
          <w:color w:val="auto"/>
          <w:sz w:val="22"/>
          <w:szCs w:val="22"/>
        </w:rPr>
        <w:t>Edible</w:t>
      </w:r>
      <w:proofErr w:type="spellEnd"/>
      <w:r w:rsidRPr="00415D40">
        <w:rPr>
          <w:rFonts w:cs="Times New Roman"/>
          <w:b w:val="0"/>
          <w:bCs w:val="0"/>
          <w:color w:val="auto"/>
          <w:sz w:val="22"/>
          <w:szCs w:val="22"/>
        </w:rPr>
        <w:t xml:space="preserve"> </w:t>
      </w:r>
      <w:r w:rsidRPr="00415D40">
        <w:rPr>
          <w:rFonts w:cs="Times New Roman"/>
          <w:b w:val="0"/>
          <w:bCs w:val="0"/>
          <w:i/>
          <w:iCs/>
          <w:color w:val="auto"/>
          <w:sz w:val="22"/>
          <w:szCs w:val="22"/>
        </w:rPr>
        <w:t>Film</w:t>
      </w:r>
      <w:r w:rsidRPr="00415D40">
        <w:rPr>
          <w:rFonts w:cs="Times New Roman"/>
          <w:b w:val="0"/>
          <w:bCs w:val="0"/>
          <w:color w:val="auto"/>
          <w:sz w:val="22"/>
          <w:szCs w:val="22"/>
        </w:rPr>
        <w:t xml:space="preserve"> (%)</w:t>
      </w:r>
      <w:bookmarkEnd w:id="22"/>
      <w:bookmarkEnd w:id="23"/>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1418"/>
        <w:gridCol w:w="1454"/>
        <w:gridCol w:w="1311"/>
      </w:tblGrid>
      <w:tr w:rsidR="00241F1D" w:rsidRPr="00415D40" w14:paraId="5559494E" w14:textId="77777777" w:rsidTr="00241F1D">
        <w:trPr>
          <w:jc w:val="center"/>
        </w:trPr>
        <w:tc>
          <w:tcPr>
            <w:tcW w:w="2376" w:type="dxa"/>
            <w:vMerge w:val="restart"/>
            <w:tcBorders>
              <w:top w:val="single" w:sz="4" w:space="0" w:color="auto"/>
              <w:left w:val="nil"/>
              <w:bottom w:val="single" w:sz="4" w:space="0" w:color="auto"/>
              <w:right w:val="nil"/>
            </w:tcBorders>
            <w:hideMark/>
          </w:tcPr>
          <w:p w14:paraId="558FF6DE" w14:textId="77777777" w:rsidR="00241F1D" w:rsidRPr="00415D40" w:rsidRDefault="00241F1D" w:rsidP="00BB7800">
            <w:pPr>
              <w:spacing w:line="240" w:lineRule="auto"/>
              <w:ind w:left="0" w:firstLine="0"/>
              <w:jc w:val="center"/>
              <w:rPr>
                <w:rFonts w:cs="Times New Roman"/>
                <w:bCs/>
                <w:sz w:val="22"/>
              </w:rPr>
            </w:pPr>
            <w:proofErr w:type="spellStart"/>
            <w:r w:rsidRPr="00415D40">
              <w:rPr>
                <w:rFonts w:cs="Times New Roman"/>
                <w:bCs/>
                <w:sz w:val="22"/>
              </w:rPr>
              <w:t>Perlakuan</w:t>
            </w:r>
            <w:proofErr w:type="spellEnd"/>
            <w:r w:rsidRPr="00415D40">
              <w:rPr>
                <w:rFonts w:cs="Times New Roman"/>
                <w:bCs/>
                <w:sz w:val="22"/>
              </w:rPr>
              <w:t xml:space="preserve"> Jenis Lilin</w:t>
            </w:r>
          </w:p>
        </w:tc>
        <w:tc>
          <w:tcPr>
            <w:tcW w:w="4183" w:type="dxa"/>
            <w:gridSpan w:val="3"/>
            <w:tcBorders>
              <w:top w:val="single" w:sz="4" w:space="0" w:color="auto"/>
              <w:left w:val="nil"/>
              <w:bottom w:val="single" w:sz="4" w:space="0" w:color="auto"/>
              <w:right w:val="nil"/>
            </w:tcBorders>
            <w:hideMark/>
          </w:tcPr>
          <w:p w14:paraId="0EFE85A2" w14:textId="77777777" w:rsidR="00241F1D" w:rsidRPr="00415D40" w:rsidRDefault="00241F1D" w:rsidP="00BB7800">
            <w:pPr>
              <w:spacing w:line="240" w:lineRule="auto"/>
              <w:ind w:left="0" w:firstLine="0"/>
              <w:jc w:val="center"/>
              <w:rPr>
                <w:rFonts w:cs="Times New Roman"/>
                <w:bCs/>
                <w:sz w:val="22"/>
              </w:rPr>
            </w:pPr>
            <w:proofErr w:type="spellStart"/>
            <w:r w:rsidRPr="00415D40">
              <w:rPr>
                <w:rFonts w:cs="Times New Roman"/>
                <w:bCs/>
                <w:sz w:val="22"/>
              </w:rPr>
              <w:t>Perlakuan</w:t>
            </w:r>
            <w:proofErr w:type="spellEnd"/>
            <w:r w:rsidRPr="00415D40">
              <w:rPr>
                <w:rFonts w:cs="Times New Roman"/>
                <w:bCs/>
                <w:sz w:val="22"/>
              </w:rPr>
              <w:t xml:space="preserve"> </w:t>
            </w:r>
            <w:proofErr w:type="spellStart"/>
            <w:r w:rsidRPr="00415D40">
              <w:rPr>
                <w:rFonts w:cs="Times New Roman"/>
                <w:bCs/>
                <w:sz w:val="22"/>
              </w:rPr>
              <w:t>Konsentrasi</w:t>
            </w:r>
            <w:proofErr w:type="spellEnd"/>
          </w:p>
        </w:tc>
      </w:tr>
      <w:tr w:rsidR="00241F1D" w:rsidRPr="00415D40" w14:paraId="58AA333E" w14:textId="77777777" w:rsidTr="00241F1D">
        <w:trPr>
          <w:jc w:val="center"/>
        </w:trPr>
        <w:tc>
          <w:tcPr>
            <w:tcW w:w="0" w:type="auto"/>
            <w:vMerge/>
            <w:tcBorders>
              <w:top w:val="single" w:sz="4" w:space="0" w:color="auto"/>
              <w:left w:val="nil"/>
              <w:bottom w:val="single" w:sz="4" w:space="0" w:color="auto"/>
              <w:right w:val="nil"/>
            </w:tcBorders>
            <w:vAlign w:val="center"/>
            <w:hideMark/>
          </w:tcPr>
          <w:p w14:paraId="5D5E0AAE" w14:textId="77777777" w:rsidR="00241F1D" w:rsidRPr="00415D40" w:rsidRDefault="00241F1D" w:rsidP="00BB7800">
            <w:pPr>
              <w:spacing w:line="240" w:lineRule="auto"/>
              <w:ind w:left="0" w:firstLine="0"/>
              <w:jc w:val="left"/>
              <w:rPr>
                <w:rFonts w:cs="Times New Roman"/>
                <w:bCs/>
                <w:sz w:val="22"/>
              </w:rPr>
            </w:pPr>
          </w:p>
        </w:tc>
        <w:tc>
          <w:tcPr>
            <w:tcW w:w="1418" w:type="dxa"/>
            <w:tcBorders>
              <w:top w:val="single" w:sz="4" w:space="0" w:color="auto"/>
              <w:left w:val="nil"/>
              <w:bottom w:val="single" w:sz="4" w:space="0" w:color="auto"/>
              <w:right w:val="nil"/>
            </w:tcBorders>
            <w:hideMark/>
          </w:tcPr>
          <w:p w14:paraId="7BCC8AC7" w14:textId="77777777" w:rsidR="00241F1D" w:rsidRPr="00415D40" w:rsidRDefault="00241F1D" w:rsidP="00BB7800">
            <w:pPr>
              <w:spacing w:line="240" w:lineRule="auto"/>
              <w:ind w:left="0" w:firstLine="0"/>
              <w:jc w:val="center"/>
              <w:rPr>
                <w:rFonts w:cs="Times New Roman"/>
                <w:bCs/>
                <w:sz w:val="22"/>
              </w:rPr>
            </w:pPr>
            <w:r w:rsidRPr="00415D40">
              <w:rPr>
                <w:rFonts w:cs="Times New Roman"/>
                <w:bCs/>
                <w:sz w:val="22"/>
              </w:rPr>
              <w:t>0%</w:t>
            </w:r>
          </w:p>
        </w:tc>
        <w:tc>
          <w:tcPr>
            <w:tcW w:w="1454" w:type="dxa"/>
            <w:tcBorders>
              <w:top w:val="single" w:sz="4" w:space="0" w:color="auto"/>
              <w:left w:val="nil"/>
              <w:bottom w:val="single" w:sz="4" w:space="0" w:color="auto"/>
              <w:right w:val="nil"/>
            </w:tcBorders>
            <w:hideMark/>
          </w:tcPr>
          <w:p w14:paraId="70F4DEC3" w14:textId="77777777" w:rsidR="00241F1D" w:rsidRPr="00415D40" w:rsidRDefault="00241F1D" w:rsidP="00BB7800">
            <w:pPr>
              <w:spacing w:line="240" w:lineRule="auto"/>
              <w:ind w:left="0" w:firstLine="0"/>
              <w:jc w:val="center"/>
              <w:rPr>
                <w:rFonts w:cs="Times New Roman"/>
                <w:bCs/>
                <w:sz w:val="22"/>
              </w:rPr>
            </w:pPr>
            <w:r w:rsidRPr="00415D40">
              <w:rPr>
                <w:rFonts w:cs="Times New Roman"/>
                <w:bCs/>
                <w:sz w:val="22"/>
              </w:rPr>
              <w:t>0,5%</w:t>
            </w:r>
          </w:p>
        </w:tc>
        <w:tc>
          <w:tcPr>
            <w:tcW w:w="1311" w:type="dxa"/>
            <w:tcBorders>
              <w:top w:val="single" w:sz="4" w:space="0" w:color="auto"/>
              <w:left w:val="nil"/>
              <w:bottom w:val="single" w:sz="4" w:space="0" w:color="auto"/>
              <w:right w:val="nil"/>
            </w:tcBorders>
            <w:hideMark/>
          </w:tcPr>
          <w:p w14:paraId="7D12E362" w14:textId="77777777" w:rsidR="00241F1D" w:rsidRPr="00415D40" w:rsidRDefault="00241F1D" w:rsidP="00BB7800">
            <w:pPr>
              <w:spacing w:line="240" w:lineRule="auto"/>
              <w:ind w:left="0" w:firstLine="0"/>
              <w:jc w:val="center"/>
              <w:rPr>
                <w:rFonts w:cs="Times New Roman"/>
                <w:bCs/>
                <w:sz w:val="22"/>
              </w:rPr>
            </w:pPr>
            <w:r w:rsidRPr="00415D40">
              <w:rPr>
                <w:rFonts w:cs="Times New Roman"/>
                <w:bCs/>
                <w:sz w:val="22"/>
              </w:rPr>
              <w:t>1%</w:t>
            </w:r>
          </w:p>
        </w:tc>
      </w:tr>
      <w:tr w:rsidR="00241F1D" w:rsidRPr="00415D40" w14:paraId="0E55638F" w14:textId="77777777" w:rsidTr="00241F1D">
        <w:trPr>
          <w:jc w:val="center"/>
        </w:trPr>
        <w:tc>
          <w:tcPr>
            <w:tcW w:w="2376" w:type="dxa"/>
            <w:tcBorders>
              <w:top w:val="single" w:sz="4" w:space="0" w:color="auto"/>
              <w:left w:val="nil"/>
              <w:bottom w:val="single" w:sz="4" w:space="0" w:color="auto"/>
              <w:right w:val="nil"/>
            </w:tcBorders>
            <w:hideMark/>
          </w:tcPr>
          <w:p w14:paraId="147CA91E" w14:textId="77777777" w:rsidR="00241F1D" w:rsidRPr="00415D40" w:rsidRDefault="00241F1D" w:rsidP="00BB7800">
            <w:pPr>
              <w:spacing w:line="240" w:lineRule="auto"/>
              <w:ind w:left="0" w:firstLine="0"/>
              <w:jc w:val="center"/>
              <w:rPr>
                <w:rFonts w:cs="Times New Roman"/>
                <w:bCs/>
                <w:sz w:val="22"/>
              </w:rPr>
            </w:pPr>
            <w:r w:rsidRPr="00415D40">
              <w:rPr>
                <w:rFonts w:cs="Times New Roman"/>
                <w:bCs/>
                <w:sz w:val="22"/>
              </w:rPr>
              <w:t xml:space="preserve">Lilin </w:t>
            </w:r>
            <w:proofErr w:type="spellStart"/>
            <w:r w:rsidRPr="00415D40">
              <w:rPr>
                <w:rFonts w:cs="Times New Roman"/>
                <w:bCs/>
                <w:sz w:val="22"/>
              </w:rPr>
              <w:t>Lebah</w:t>
            </w:r>
            <w:proofErr w:type="spellEnd"/>
          </w:p>
        </w:tc>
        <w:tc>
          <w:tcPr>
            <w:tcW w:w="1418" w:type="dxa"/>
            <w:tcBorders>
              <w:top w:val="single" w:sz="4" w:space="0" w:color="auto"/>
              <w:left w:val="nil"/>
              <w:bottom w:val="single" w:sz="4" w:space="0" w:color="auto"/>
              <w:right w:val="nil"/>
            </w:tcBorders>
            <w:hideMark/>
          </w:tcPr>
          <w:p w14:paraId="0D70A457" w14:textId="77777777" w:rsidR="00241F1D" w:rsidRPr="00415D40" w:rsidRDefault="00241F1D" w:rsidP="00BB7800">
            <w:pPr>
              <w:spacing w:line="240" w:lineRule="auto"/>
              <w:ind w:left="0" w:firstLine="0"/>
              <w:jc w:val="center"/>
              <w:rPr>
                <w:rFonts w:cs="Times New Roman"/>
                <w:bCs/>
                <w:sz w:val="22"/>
              </w:rPr>
            </w:pPr>
            <w:r w:rsidRPr="00415D40">
              <w:rPr>
                <w:rFonts w:cs="Times New Roman"/>
                <w:color w:val="010205"/>
                <w:sz w:val="22"/>
              </w:rPr>
              <w:t>21,16</w:t>
            </w:r>
            <w:r w:rsidRPr="00415D40">
              <w:rPr>
                <w:rFonts w:cs="Times New Roman"/>
                <w:color w:val="010205"/>
                <w:sz w:val="22"/>
                <w:vertAlign w:val="superscript"/>
              </w:rPr>
              <w:t>c</w:t>
            </w:r>
          </w:p>
        </w:tc>
        <w:tc>
          <w:tcPr>
            <w:tcW w:w="1454" w:type="dxa"/>
            <w:tcBorders>
              <w:top w:val="single" w:sz="4" w:space="0" w:color="auto"/>
              <w:left w:val="nil"/>
              <w:bottom w:val="single" w:sz="4" w:space="0" w:color="auto"/>
              <w:right w:val="nil"/>
            </w:tcBorders>
            <w:hideMark/>
          </w:tcPr>
          <w:p w14:paraId="355D592D" w14:textId="77777777" w:rsidR="00241F1D" w:rsidRPr="00415D40" w:rsidRDefault="00241F1D" w:rsidP="00BB7800">
            <w:pPr>
              <w:spacing w:line="240" w:lineRule="auto"/>
              <w:ind w:left="0" w:firstLine="0"/>
              <w:jc w:val="center"/>
              <w:rPr>
                <w:rFonts w:cs="Times New Roman"/>
                <w:bCs/>
                <w:sz w:val="22"/>
              </w:rPr>
            </w:pPr>
            <w:r w:rsidRPr="00415D40">
              <w:rPr>
                <w:rFonts w:cs="Times New Roman"/>
                <w:color w:val="010205"/>
                <w:sz w:val="22"/>
              </w:rPr>
              <w:t>9,61</w:t>
            </w:r>
            <w:r w:rsidRPr="00415D40">
              <w:rPr>
                <w:rFonts w:cs="Times New Roman"/>
                <w:color w:val="010205"/>
                <w:sz w:val="22"/>
                <w:vertAlign w:val="superscript"/>
              </w:rPr>
              <w:t>b</w:t>
            </w:r>
          </w:p>
        </w:tc>
        <w:tc>
          <w:tcPr>
            <w:tcW w:w="1311" w:type="dxa"/>
            <w:tcBorders>
              <w:top w:val="single" w:sz="4" w:space="0" w:color="auto"/>
              <w:left w:val="nil"/>
              <w:bottom w:val="single" w:sz="4" w:space="0" w:color="auto"/>
              <w:right w:val="nil"/>
            </w:tcBorders>
            <w:hideMark/>
          </w:tcPr>
          <w:p w14:paraId="5932D655" w14:textId="77777777" w:rsidR="00241F1D" w:rsidRPr="00415D40" w:rsidRDefault="00241F1D" w:rsidP="00BB7800">
            <w:pPr>
              <w:spacing w:line="240" w:lineRule="auto"/>
              <w:ind w:left="0" w:firstLine="0"/>
              <w:jc w:val="center"/>
              <w:rPr>
                <w:rFonts w:cs="Times New Roman"/>
                <w:bCs/>
                <w:sz w:val="22"/>
              </w:rPr>
            </w:pPr>
            <w:r w:rsidRPr="00415D40">
              <w:rPr>
                <w:rFonts w:cs="Times New Roman"/>
                <w:color w:val="010205"/>
                <w:sz w:val="22"/>
              </w:rPr>
              <w:t>8,98</w:t>
            </w:r>
            <w:r w:rsidRPr="00415D40">
              <w:rPr>
                <w:rFonts w:cs="Times New Roman"/>
                <w:color w:val="010205"/>
                <w:sz w:val="22"/>
                <w:vertAlign w:val="superscript"/>
              </w:rPr>
              <w:t>b</w:t>
            </w:r>
          </w:p>
        </w:tc>
      </w:tr>
      <w:tr w:rsidR="00241F1D" w:rsidRPr="00415D40" w14:paraId="0700ACB8" w14:textId="77777777" w:rsidTr="00241F1D">
        <w:trPr>
          <w:jc w:val="center"/>
        </w:trPr>
        <w:tc>
          <w:tcPr>
            <w:tcW w:w="2376" w:type="dxa"/>
            <w:tcBorders>
              <w:top w:val="single" w:sz="4" w:space="0" w:color="auto"/>
              <w:left w:val="nil"/>
              <w:bottom w:val="single" w:sz="4" w:space="0" w:color="auto"/>
              <w:right w:val="nil"/>
            </w:tcBorders>
            <w:hideMark/>
          </w:tcPr>
          <w:p w14:paraId="7CD90EE8" w14:textId="77777777" w:rsidR="00241F1D" w:rsidRPr="00415D40" w:rsidRDefault="00241F1D" w:rsidP="00BB7800">
            <w:pPr>
              <w:spacing w:line="240" w:lineRule="auto"/>
              <w:ind w:left="0" w:firstLine="0"/>
              <w:jc w:val="center"/>
              <w:rPr>
                <w:rFonts w:cs="Times New Roman"/>
                <w:bCs/>
                <w:sz w:val="22"/>
              </w:rPr>
            </w:pPr>
            <w:r w:rsidRPr="00415D40">
              <w:rPr>
                <w:rFonts w:cs="Times New Roman"/>
                <w:bCs/>
                <w:sz w:val="22"/>
              </w:rPr>
              <w:t xml:space="preserve">Lilin </w:t>
            </w:r>
            <w:proofErr w:type="spellStart"/>
            <w:r w:rsidRPr="00415D40">
              <w:rPr>
                <w:rFonts w:cs="Times New Roman"/>
                <w:bCs/>
                <w:sz w:val="22"/>
              </w:rPr>
              <w:t>Karnauba</w:t>
            </w:r>
            <w:proofErr w:type="spellEnd"/>
          </w:p>
        </w:tc>
        <w:tc>
          <w:tcPr>
            <w:tcW w:w="1418" w:type="dxa"/>
            <w:tcBorders>
              <w:top w:val="single" w:sz="4" w:space="0" w:color="auto"/>
              <w:left w:val="nil"/>
              <w:bottom w:val="single" w:sz="4" w:space="0" w:color="auto"/>
              <w:right w:val="nil"/>
            </w:tcBorders>
            <w:hideMark/>
          </w:tcPr>
          <w:p w14:paraId="2E1DCFB2" w14:textId="77777777" w:rsidR="00241F1D" w:rsidRPr="00415D40" w:rsidRDefault="00241F1D" w:rsidP="00BB7800">
            <w:pPr>
              <w:spacing w:line="240" w:lineRule="auto"/>
              <w:ind w:left="0" w:firstLine="0"/>
              <w:jc w:val="center"/>
              <w:rPr>
                <w:rFonts w:cs="Times New Roman"/>
                <w:bCs/>
                <w:sz w:val="22"/>
              </w:rPr>
            </w:pPr>
            <w:r w:rsidRPr="00415D40">
              <w:rPr>
                <w:rFonts w:cs="Times New Roman"/>
                <w:color w:val="010205"/>
                <w:sz w:val="22"/>
              </w:rPr>
              <w:t>21,56</w:t>
            </w:r>
            <w:r w:rsidRPr="00415D40">
              <w:rPr>
                <w:rFonts w:cs="Times New Roman"/>
                <w:color w:val="010205"/>
                <w:sz w:val="22"/>
                <w:vertAlign w:val="superscript"/>
              </w:rPr>
              <w:t>c</w:t>
            </w:r>
          </w:p>
        </w:tc>
        <w:tc>
          <w:tcPr>
            <w:tcW w:w="1454" w:type="dxa"/>
            <w:tcBorders>
              <w:top w:val="single" w:sz="4" w:space="0" w:color="auto"/>
              <w:left w:val="nil"/>
              <w:bottom w:val="single" w:sz="4" w:space="0" w:color="auto"/>
              <w:right w:val="nil"/>
            </w:tcBorders>
            <w:hideMark/>
          </w:tcPr>
          <w:p w14:paraId="48B5AB6B" w14:textId="77777777" w:rsidR="00241F1D" w:rsidRPr="00415D40" w:rsidRDefault="00241F1D" w:rsidP="00BB7800">
            <w:pPr>
              <w:spacing w:line="240" w:lineRule="auto"/>
              <w:ind w:left="0" w:firstLine="0"/>
              <w:jc w:val="center"/>
              <w:rPr>
                <w:rFonts w:cs="Times New Roman"/>
                <w:bCs/>
                <w:sz w:val="22"/>
              </w:rPr>
            </w:pPr>
            <w:r w:rsidRPr="00415D40">
              <w:rPr>
                <w:rFonts w:cs="Times New Roman"/>
                <w:color w:val="010205"/>
                <w:sz w:val="22"/>
              </w:rPr>
              <w:t>3,79</w:t>
            </w:r>
            <w:r w:rsidRPr="00415D40">
              <w:rPr>
                <w:rFonts w:cs="Times New Roman"/>
                <w:color w:val="010205"/>
                <w:sz w:val="22"/>
                <w:vertAlign w:val="superscript"/>
              </w:rPr>
              <w:t>a</w:t>
            </w:r>
          </w:p>
        </w:tc>
        <w:tc>
          <w:tcPr>
            <w:tcW w:w="1311" w:type="dxa"/>
            <w:tcBorders>
              <w:top w:val="single" w:sz="4" w:space="0" w:color="auto"/>
              <w:left w:val="nil"/>
              <w:bottom w:val="single" w:sz="4" w:space="0" w:color="auto"/>
              <w:right w:val="nil"/>
            </w:tcBorders>
            <w:hideMark/>
          </w:tcPr>
          <w:p w14:paraId="7C7DF3D8" w14:textId="77777777" w:rsidR="00241F1D" w:rsidRPr="00415D40" w:rsidRDefault="00241F1D" w:rsidP="00BB7800">
            <w:pPr>
              <w:spacing w:line="240" w:lineRule="auto"/>
              <w:ind w:left="0" w:firstLine="0"/>
              <w:jc w:val="center"/>
              <w:rPr>
                <w:rFonts w:cs="Times New Roman"/>
                <w:bCs/>
                <w:sz w:val="22"/>
              </w:rPr>
            </w:pPr>
            <w:r w:rsidRPr="00415D40">
              <w:rPr>
                <w:rFonts w:cs="Times New Roman"/>
                <w:color w:val="010205"/>
                <w:sz w:val="22"/>
              </w:rPr>
              <w:t>3,14</w:t>
            </w:r>
            <w:r w:rsidRPr="00415D40">
              <w:rPr>
                <w:rFonts w:cs="Times New Roman"/>
                <w:color w:val="010205"/>
                <w:sz w:val="22"/>
                <w:vertAlign w:val="superscript"/>
              </w:rPr>
              <w:t>a</w:t>
            </w:r>
          </w:p>
        </w:tc>
      </w:tr>
    </w:tbl>
    <w:p w14:paraId="3FEEBD13" w14:textId="77777777" w:rsidR="00241F1D" w:rsidRPr="00415D40" w:rsidRDefault="00241F1D" w:rsidP="00BB7800">
      <w:pPr>
        <w:spacing w:line="240" w:lineRule="auto"/>
        <w:ind w:left="0" w:firstLine="0"/>
        <w:jc w:val="center"/>
        <w:rPr>
          <w:rStyle w:val="fontstyle01"/>
        </w:rPr>
      </w:pPr>
      <w:r w:rsidRPr="00415D40">
        <w:rPr>
          <w:rStyle w:val="fontstyle01"/>
        </w:rPr>
        <w:t>Keterangan : Notasi yang berbeda menunjukkan adanya perbedaan yang nyata</w:t>
      </w:r>
      <w:r w:rsidRPr="00415D40">
        <w:rPr>
          <w:rFonts w:cs="Times New Roman"/>
          <w:sz w:val="22"/>
        </w:rPr>
        <w:t xml:space="preserve"> </w:t>
      </w:r>
      <w:r w:rsidRPr="00415D40">
        <w:rPr>
          <w:rStyle w:val="fontstyle01"/>
        </w:rPr>
        <w:t>(P&lt;0,05)</w:t>
      </w:r>
    </w:p>
    <w:p w14:paraId="44D85E84" w14:textId="77777777" w:rsidR="00241F1D" w:rsidRPr="00415D40" w:rsidRDefault="00241F1D" w:rsidP="00BB7800">
      <w:pPr>
        <w:spacing w:line="240" w:lineRule="auto"/>
        <w:ind w:left="0" w:firstLine="0"/>
        <w:jc w:val="center"/>
        <w:rPr>
          <w:rFonts w:cs="Times New Roman"/>
          <w:sz w:val="22"/>
        </w:rPr>
      </w:pPr>
    </w:p>
    <w:p w14:paraId="2A535263" w14:textId="699CDC52" w:rsidR="0086405C" w:rsidRPr="00415D40" w:rsidRDefault="00241F1D" w:rsidP="00BB7800">
      <w:pPr>
        <w:pStyle w:val="ListParagraph"/>
        <w:spacing w:line="240" w:lineRule="auto"/>
        <w:ind w:left="0" w:firstLine="774"/>
        <w:rPr>
          <w:rFonts w:cs="Times New Roman"/>
          <w:sz w:val="22"/>
        </w:rPr>
      </w:pPr>
      <w:r w:rsidRPr="00415D40">
        <w:rPr>
          <w:rFonts w:cs="Times New Roman"/>
          <w:sz w:val="22"/>
        </w:rPr>
        <w:t xml:space="preserve">Berdasarkan hasil penelitian yang ditunjukkan oleh Tabel </w:t>
      </w:r>
      <w:r w:rsidR="008059A4" w:rsidRPr="00415D40">
        <w:rPr>
          <w:rFonts w:cs="Times New Roman"/>
          <w:sz w:val="22"/>
        </w:rPr>
        <w:t>5</w:t>
      </w:r>
      <w:r w:rsidRPr="00415D40">
        <w:rPr>
          <w:rFonts w:cs="Times New Roman"/>
          <w:sz w:val="22"/>
        </w:rPr>
        <w:t xml:space="preserve">, penambahan lilin lebah dan lilin </w:t>
      </w:r>
      <w:proofErr w:type="spellStart"/>
      <w:r w:rsidRPr="00415D40">
        <w:rPr>
          <w:rFonts w:cs="Times New Roman"/>
          <w:sz w:val="22"/>
        </w:rPr>
        <w:t>karnauba</w:t>
      </w:r>
      <w:proofErr w:type="spellEnd"/>
      <w:r w:rsidRPr="00415D40">
        <w:rPr>
          <w:rFonts w:cs="Times New Roman"/>
          <w:sz w:val="22"/>
        </w:rPr>
        <w:t xml:space="preserve"> menurunkan daya serap air. Hasil penelitian sesuai dengan hasil penelitian oleh </w:t>
      </w:r>
      <w:r w:rsidRPr="00415D40">
        <w:rPr>
          <w:rFonts w:cs="Times New Roman"/>
          <w:noProof/>
          <w:sz w:val="22"/>
        </w:rPr>
        <w:t>Herawan (2015)</w:t>
      </w:r>
      <w:r w:rsidRPr="00415D40">
        <w:rPr>
          <w:rFonts w:cs="Times New Roman"/>
          <w:sz w:val="22"/>
        </w:rPr>
        <w:t xml:space="preserve">, semakin banyak konsentrasi lilin lebah pada </w:t>
      </w:r>
      <w:proofErr w:type="spellStart"/>
      <w:r w:rsidRPr="00415D40">
        <w:rPr>
          <w:rFonts w:cs="Times New Roman"/>
          <w:i/>
          <w:sz w:val="22"/>
        </w:rPr>
        <w:t>edible</w:t>
      </w:r>
      <w:proofErr w:type="spellEnd"/>
      <w:r w:rsidRPr="00415D40">
        <w:rPr>
          <w:rFonts w:cs="Times New Roman"/>
          <w:sz w:val="22"/>
        </w:rPr>
        <w:t xml:space="preserve"> </w:t>
      </w:r>
      <w:r w:rsidRPr="00415D40">
        <w:rPr>
          <w:rFonts w:cs="Times New Roman"/>
          <w:i/>
          <w:sz w:val="22"/>
        </w:rPr>
        <w:t>film</w:t>
      </w:r>
      <w:r w:rsidRPr="00415D40">
        <w:rPr>
          <w:rFonts w:cs="Times New Roman"/>
          <w:sz w:val="22"/>
        </w:rPr>
        <w:t xml:space="preserve"> kulit pisang, maka daya serap terhadap air</w:t>
      </w:r>
      <w:r w:rsidRPr="00415D40">
        <w:rPr>
          <w:rFonts w:cs="Times New Roman"/>
          <w:i/>
          <w:sz w:val="22"/>
        </w:rPr>
        <w:t xml:space="preserve"> </w:t>
      </w:r>
      <w:r w:rsidRPr="00415D40">
        <w:rPr>
          <w:rFonts w:cs="Times New Roman"/>
          <w:sz w:val="22"/>
        </w:rPr>
        <w:t>semakin kecil</w:t>
      </w:r>
      <w:bookmarkStart w:id="24" w:name="_Hlk69936050"/>
      <w:r w:rsidRPr="00415D40">
        <w:rPr>
          <w:rFonts w:cs="Times New Roman"/>
          <w:sz w:val="22"/>
        </w:rPr>
        <w:t xml:space="preserve">. Hasil juga sesuai dengan penelitian oleh </w:t>
      </w:r>
      <w:r w:rsidRPr="00415D40">
        <w:rPr>
          <w:rFonts w:cs="Times New Roman"/>
          <w:noProof/>
          <w:sz w:val="22"/>
        </w:rPr>
        <w:t xml:space="preserve">Mulyadi </w:t>
      </w:r>
      <w:r w:rsidRPr="00415D40">
        <w:rPr>
          <w:rFonts w:cs="Times New Roman"/>
          <w:i/>
          <w:iCs/>
          <w:noProof/>
          <w:sz w:val="22"/>
        </w:rPr>
        <w:t>et al.</w:t>
      </w:r>
      <w:r w:rsidRPr="00415D40">
        <w:rPr>
          <w:rFonts w:cs="Times New Roman"/>
          <w:noProof/>
          <w:sz w:val="22"/>
        </w:rPr>
        <w:t xml:space="preserve"> (2018)</w:t>
      </w:r>
      <w:r w:rsidRPr="00415D40">
        <w:rPr>
          <w:rFonts w:cs="Times New Roman"/>
          <w:sz w:val="22"/>
        </w:rPr>
        <w:t xml:space="preserve">, semakin tinggi penambahan konsentrasi lilin lebah pada </w:t>
      </w:r>
      <w:proofErr w:type="spellStart"/>
      <w:r w:rsidRPr="00415D40">
        <w:rPr>
          <w:rFonts w:cs="Times New Roman"/>
          <w:i/>
          <w:sz w:val="22"/>
        </w:rPr>
        <w:t>edible</w:t>
      </w:r>
      <w:proofErr w:type="spellEnd"/>
      <w:r w:rsidRPr="00415D40">
        <w:rPr>
          <w:rFonts w:cs="Times New Roman"/>
          <w:sz w:val="22"/>
        </w:rPr>
        <w:t xml:space="preserve"> </w:t>
      </w:r>
      <w:r w:rsidRPr="00415D40">
        <w:rPr>
          <w:rFonts w:cs="Times New Roman"/>
          <w:i/>
          <w:sz w:val="22"/>
        </w:rPr>
        <w:t>film</w:t>
      </w:r>
      <w:r w:rsidRPr="00415D40">
        <w:rPr>
          <w:rFonts w:cs="Times New Roman"/>
          <w:sz w:val="22"/>
        </w:rPr>
        <w:t xml:space="preserve"> biji alpukat maka nilai ketahanan terhadap air semakin tinggi. Hal ini karena lilin lebah akan membentuk kristal lilin yang menyebabkan struktur </w:t>
      </w:r>
      <w:proofErr w:type="spellStart"/>
      <w:r w:rsidRPr="00415D40">
        <w:rPr>
          <w:rFonts w:cs="Times New Roman"/>
          <w:i/>
          <w:sz w:val="22"/>
        </w:rPr>
        <w:t>edible</w:t>
      </w:r>
      <w:proofErr w:type="spellEnd"/>
      <w:r w:rsidRPr="00415D40">
        <w:rPr>
          <w:rFonts w:cs="Times New Roman"/>
          <w:sz w:val="22"/>
        </w:rPr>
        <w:t xml:space="preserve"> </w:t>
      </w:r>
      <w:r w:rsidRPr="00415D40">
        <w:rPr>
          <w:rFonts w:cs="Times New Roman"/>
          <w:i/>
          <w:sz w:val="22"/>
        </w:rPr>
        <w:t>film</w:t>
      </w:r>
      <w:r w:rsidRPr="00415D40">
        <w:rPr>
          <w:rFonts w:cs="Times New Roman"/>
          <w:sz w:val="22"/>
        </w:rPr>
        <w:t xml:space="preserve"> menjadi rapat dan kompak. </w:t>
      </w:r>
      <w:bookmarkEnd w:id="24"/>
      <w:r w:rsidRPr="00415D40">
        <w:rPr>
          <w:rFonts w:cs="Times New Roman"/>
          <w:sz w:val="22"/>
        </w:rPr>
        <w:t xml:space="preserve">Struktur yang rapat dan kompak tersebut membuat rongga udara pada struktur </w:t>
      </w:r>
      <w:proofErr w:type="spellStart"/>
      <w:r w:rsidRPr="00415D40">
        <w:rPr>
          <w:rFonts w:cs="Times New Roman"/>
          <w:i/>
          <w:iCs/>
          <w:sz w:val="22"/>
        </w:rPr>
        <w:t>edible</w:t>
      </w:r>
      <w:proofErr w:type="spellEnd"/>
      <w:r w:rsidRPr="00415D40">
        <w:rPr>
          <w:rFonts w:cs="Times New Roman"/>
          <w:sz w:val="22"/>
        </w:rPr>
        <w:t xml:space="preserve"> </w:t>
      </w:r>
      <w:r w:rsidRPr="00415D40">
        <w:rPr>
          <w:rFonts w:cs="Times New Roman"/>
          <w:i/>
          <w:iCs/>
          <w:sz w:val="22"/>
        </w:rPr>
        <w:t>film</w:t>
      </w:r>
      <w:r w:rsidRPr="00415D40">
        <w:rPr>
          <w:rFonts w:cs="Times New Roman"/>
          <w:sz w:val="22"/>
        </w:rPr>
        <w:t xml:space="preserve"> semakin kecil dan rapat sehingga ditembus air.</w:t>
      </w:r>
      <w:r w:rsidR="008059A4" w:rsidRPr="00415D40">
        <w:rPr>
          <w:rFonts w:cs="Times New Roman"/>
          <w:sz w:val="22"/>
        </w:rPr>
        <w:t xml:space="preserve"> </w:t>
      </w:r>
      <w:r w:rsidR="008059A4" w:rsidRPr="00415D40">
        <w:rPr>
          <w:rFonts w:cs="Times New Roman"/>
          <w:sz w:val="22"/>
        </w:rPr>
        <w:t xml:space="preserve">Nilai daya serap air lebih rendah dibandingkan dengan hasil penelitian oleh </w:t>
      </w:r>
      <w:r w:rsidR="008059A4" w:rsidRPr="00415D40">
        <w:rPr>
          <w:rFonts w:cs="Times New Roman"/>
          <w:noProof/>
          <w:sz w:val="22"/>
        </w:rPr>
        <w:t>Herawan (2015)</w:t>
      </w:r>
      <w:r w:rsidR="008059A4" w:rsidRPr="00415D40">
        <w:rPr>
          <w:rFonts w:cs="Times New Roman"/>
          <w:sz w:val="22"/>
        </w:rPr>
        <w:t xml:space="preserve">, penambahan 0% sampai 15% lilin lebah pada </w:t>
      </w:r>
      <w:proofErr w:type="spellStart"/>
      <w:r w:rsidR="008059A4" w:rsidRPr="00415D40">
        <w:rPr>
          <w:rFonts w:cs="Times New Roman"/>
          <w:i/>
          <w:iCs/>
          <w:sz w:val="22"/>
        </w:rPr>
        <w:t>edible</w:t>
      </w:r>
      <w:proofErr w:type="spellEnd"/>
      <w:r w:rsidR="008059A4" w:rsidRPr="00415D40">
        <w:rPr>
          <w:rFonts w:cs="Times New Roman"/>
          <w:sz w:val="22"/>
        </w:rPr>
        <w:t xml:space="preserve"> </w:t>
      </w:r>
      <w:r w:rsidR="008059A4" w:rsidRPr="00415D40">
        <w:rPr>
          <w:rFonts w:cs="Times New Roman"/>
          <w:i/>
          <w:iCs/>
          <w:sz w:val="22"/>
        </w:rPr>
        <w:t>film</w:t>
      </w:r>
      <w:r w:rsidR="008059A4" w:rsidRPr="00415D40">
        <w:rPr>
          <w:rFonts w:cs="Times New Roman"/>
          <w:sz w:val="22"/>
        </w:rPr>
        <w:t xml:space="preserve"> berbahan 7 g pati kulit pisang dan CMC 1,5% menghasilkan daya serap air 84,13% sampai 40,29%.</w:t>
      </w:r>
    </w:p>
    <w:p w14:paraId="41BD2CA0" w14:textId="77777777" w:rsidR="000F0FC5" w:rsidRPr="00415D40" w:rsidRDefault="000F0FC5" w:rsidP="00BB7800">
      <w:pPr>
        <w:pStyle w:val="ListParagraph"/>
        <w:spacing w:line="240" w:lineRule="auto"/>
        <w:ind w:left="0" w:firstLine="774"/>
        <w:rPr>
          <w:rFonts w:cs="Times New Roman"/>
          <w:sz w:val="22"/>
        </w:rPr>
      </w:pPr>
    </w:p>
    <w:p w14:paraId="324378C3" w14:textId="52BE4D96" w:rsidR="008059A4" w:rsidRPr="00415D40" w:rsidRDefault="008059A4" w:rsidP="00BB7800">
      <w:pPr>
        <w:spacing w:line="240" w:lineRule="auto"/>
        <w:ind w:left="0" w:firstLine="0"/>
        <w:rPr>
          <w:rFonts w:cs="Times New Roman"/>
          <w:b/>
          <w:bCs/>
          <w:sz w:val="22"/>
        </w:rPr>
      </w:pPr>
      <w:r w:rsidRPr="00415D40">
        <w:rPr>
          <w:rFonts w:cs="Times New Roman"/>
          <w:b/>
          <w:bCs/>
          <w:sz w:val="22"/>
        </w:rPr>
        <w:t>Penentuan</w:t>
      </w:r>
      <w:r w:rsidRPr="00415D40">
        <w:rPr>
          <w:rFonts w:cs="Times New Roman"/>
          <w:b/>
          <w:bCs/>
          <w:sz w:val="22"/>
        </w:rPr>
        <w:t xml:space="preserve"> </w:t>
      </w:r>
      <w:r w:rsidRPr="00415D40">
        <w:rPr>
          <w:rFonts w:cs="Times New Roman"/>
          <w:b/>
          <w:bCs/>
          <w:sz w:val="22"/>
        </w:rPr>
        <w:t>Jenis dan Konsentrasi Terbaik</w:t>
      </w:r>
    </w:p>
    <w:p w14:paraId="783D8A78" w14:textId="0E131E83" w:rsidR="008059A4" w:rsidRPr="00415D40" w:rsidRDefault="008059A4" w:rsidP="00BB7800">
      <w:pPr>
        <w:spacing w:line="240" w:lineRule="auto"/>
        <w:ind w:left="0"/>
        <w:rPr>
          <w:rFonts w:cs="Times New Roman"/>
          <w:sz w:val="22"/>
        </w:rPr>
      </w:pPr>
      <w:r w:rsidRPr="00415D40">
        <w:rPr>
          <w:rFonts w:cs="Times New Roman"/>
          <w:sz w:val="22"/>
        </w:rPr>
        <w:t xml:space="preserve">Perbandingan hasil penelitian dengan standar </w:t>
      </w:r>
      <w:r w:rsidRPr="00415D40">
        <w:rPr>
          <w:rFonts w:cs="Times New Roman"/>
          <w:i/>
          <w:iCs/>
          <w:sz w:val="22"/>
        </w:rPr>
        <w:t>Japan Industrial Standard</w:t>
      </w:r>
      <w:r w:rsidRPr="00415D40">
        <w:rPr>
          <w:rFonts w:cs="Times New Roman"/>
          <w:sz w:val="22"/>
        </w:rPr>
        <w:t xml:space="preserve"> (JIS) ditampilkan oleh Tabel </w:t>
      </w:r>
      <w:r w:rsidRPr="00415D40">
        <w:rPr>
          <w:rFonts w:cs="Times New Roman"/>
          <w:sz w:val="22"/>
        </w:rPr>
        <w:t>6</w:t>
      </w:r>
      <w:r w:rsidRPr="00415D40">
        <w:rPr>
          <w:rFonts w:cs="Times New Roman"/>
          <w:sz w:val="22"/>
        </w:rPr>
        <w:t>.</w:t>
      </w:r>
    </w:p>
    <w:p w14:paraId="6BF61BD8" w14:textId="4E16528A" w:rsidR="008059A4" w:rsidRPr="00415D40" w:rsidRDefault="008059A4" w:rsidP="00BB7800">
      <w:pPr>
        <w:pStyle w:val="Caption"/>
        <w:keepNext/>
        <w:spacing w:after="0"/>
        <w:ind w:left="-426" w:firstLine="1"/>
        <w:jc w:val="center"/>
        <w:rPr>
          <w:rFonts w:cs="Times New Roman"/>
          <w:b w:val="0"/>
          <w:bCs w:val="0"/>
          <w:color w:val="auto"/>
          <w:sz w:val="22"/>
          <w:szCs w:val="22"/>
        </w:rPr>
      </w:pPr>
      <w:bookmarkStart w:id="25" w:name="_Toc70780547"/>
      <w:r w:rsidRPr="00415D40">
        <w:rPr>
          <w:rFonts w:cs="Times New Roman"/>
          <w:b w:val="0"/>
          <w:bCs w:val="0"/>
          <w:color w:val="auto"/>
          <w:sz w:val="22"/>
          <w:szCs w:val="22"/>
        </w:rPr>
        <w:t xml:space="preserve">Tabel </w:t>
      </w:r>
      <w:r w:rsidRPr="00415D40">
        <w:rPr>
          <w:rFonts w:cs="Times New Roman"/>
          <w:b w:val="0"/>
          <w:bCs w:val="0"/>
          <w:color w:val="auto"/>
          <w:sz w:val="22"/>
          <w:szCs w:val="22"/>
        </w:rPr>
        <w:t>6</w:t>
      </w:r>
      <w:r w:rsidRPr="00415D40">
        <w:rPr>
          <w:rFonts w:cs="Times New Roman"/>
          <w:b w:val="0"/>
          <w:bCs w:val="0"/>
          <w:color w:val="auto"/>
          <w:sz w:val="22"/>
          <w:szCs w:val="22"/>
        </w:rPr>
        <w:t xml:space="preserve"> Perbandingan Hasil Penelitian dengan Standar JIS</w:t>
      </w:r>
      <w:bookmarkEnd w:id="25"/>
    </w:p>
    <w:tbl>
      <w:tblPr>
        <w:tblStyle w:val="TableGrid"/>
        <w:tblW w:w="81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7"/>
        <w:gridCol w:w="900"/>
        <w:gridCol w:w="851"/>
        <w:gridCol w:w="863"/>
        <w:gridCol w:w="951"/>
        <w:gridCol w:w="850"/>
        <w:gridCol w:w="842"/>
        <w:gridCol w:w="9"/>
        <w:gridCol w:w="1417"/>
      </w:tblGrid>
      <w:tr w:rsidR="008059A4" w:rsidRPr="00415D40" w14:paraId="4EFC90BE" w14:textId="77777777" w:rsidTr="008059A4">
        <w:trPr>
          <w:jc w:val="center"/>
        </w:trPr>
        <w:tc>
          <w:tcPr>
            <w:tcW w:w="1509" w:type="dxa"/>
            <w:vMerge w:val="restart"/>
            <w:tcBorders>
              <w:top w:val="single" w:sz="4" w:space="0" w:color="auto"/>
              <w:left w:val="nil"/>
              <w:bottom w:val="single" w:sz="4" w:space="0" w:color="auto"/>
              <w:right w:val="nil"/>
            </w:tcBorders>
            <w:hideMark/>
          </w:tcPr>
          <w:p w14:paraId="5B973038" w14:textId="77777777" w:rsidR="008059A4" w:rsidRPr="00415D40" w:rsidRDefault="008059A4" w:rsidP="00BB7800">
            <w:pPr>
              <w:spacing w:line="240" w:lineRule="auto"/>
              <w:ind w:left="0" w:firstLine="0"/>
              <w:jc w:val="center"/>
              <w:rPr>
                <w:rFonts w:cs="Times New Roman"/>
                <w:sz w:val="22"/>
              </w:rPr>
            </w:pPr>
            <w:r w:rsidRPr="00415D40">
              <w:rPr>
                <w:rFonts w:cs="Times New Roman"/>
                <w:sz w:val="22"/>
              </w:rPr>
              <w:t>Parameter</w:t>
            </w:r>
          </w:p>
        </w:tc>
        <w:tc>
          <w:tcPr>
            <w:tcW w:w="5258" w:type="dxa"/>
            <w:gridSpan w:val="6"/>
            <w:tcBorders>
              <w:top w:val="single" w:sz="4" w:space="0" w:color="auto"/>
              <w:left w:val="nil"/>
              <w:bottom w:val="single" w:sz="4" w:space="0" w:color="auto"/>
              <w:right w:val="nil"/>
            </w:tcBorders>
            <w:hideMark/>
          </w:tcPr>
          <w:p w14:paraId="5221ACD5" w14:textId="77777777" w:rsidR="008059A4" w:rsidRPr="00415D40" w:rsidRDefault="008059A4" w:rsidP="00BB7800">
            <w:pPr>
              <w:spacing w:line="240" w:lineRule="auto"/>
              <w:ind w:left="0" w:firstLine="0"/>
              <w:jc w:val="center"/>
              <w:rPr>
                <w:rFonts w:cs="Times New Roman"/>
                <w:sz w:val="22"/>
              </w:rPr>
            </w:pPr>
            <w:proofErr w:type="spellStart"/>
            <w:r w:rsidRPr="00415D40">
              <w:rPr>
                <w:rFonts w:cs="Times New Roman"/>
                <w:sz w:val="22"/>
              </w:rPr>
              <w:t>Perlakuan</w:t>
            </w:r>
            <w:proofErr w:type="spellEnd"/>
            <w:r w:rsidRPr="00415D40">
              <w:rPr>
                <w:rFonts w:cs="Times New Roman"/>
                <w:sz w:val="22"/>
              </w:rPr>
              <w:t xml:space="preserve"> </w:t>
            </w:r>
            <w:proofErr w:type="spellStart"/>
            <w:r w:rsidRPr="00415D40">
              <w:rPr>
                <w:rFonts w:cs="Times New Roman"/>
                <w:sz w:val="22"/>
              </w:rPr>
              <w:t>Konserntrasi</w:t>
            </w:r>
            <w:proofErr w:type="spellEnd"/>
          </w:p>
        </w:tc>
        <w:tc>
          <w:tcPr>
            <w:tcW w:w="1427" w:type="dxa"/>
            <w:gridSpan w:val="2"/>
            <w:tcBorders>
              <w:top w:val="single" w:sz="4" w:space="0" w:color="auto"/>
              <w:left w:val="nil"/>
              <w:bottom w:val="nil"/>
              <w:right w:val="nil"/>
            </w:tcBorders>
            <w:hideMark/>
          </w:tcPr>
          <w:p w14:paraId="70F05512" w14:textId="77777777" w:rsidR="008059A4" w:rsidRPr="00415D40" w:rsidRDefault="008059A4" w:rsidP="00BB7800">
            <w:pPr>
              <w:spacing w:line="240" w:lineRule="auto"/>
              <w:ind w:left="0" w:firstLine="0"/>
              <w:jc w:val="center"/>
              <w:rPr>
                <w:rFonts w:cs="Times New Roman"/>
                <w:sz w:val="22"/>
              </w:rPr>
            </w:pPr>
            <w:proofErr w:type="spellStart"/>
            <w:r w:rsidRPr="00415D40">
              <w:rPr>
                <w:rFonts w:cs="Times New Roman"/>
                <w:sz w:val="22"/>
              </w:rPr>
              <w:t>Standar</w:t>
            </w:r>
            <w:proofErr w:type="spellEnd"/>
            <w:r w:rsidRPr="00415D40">
              <w:rPr>
                <w:rFonts w:cs="Times New Roman"/>
                <w:sz w:val="22"/>
              </w:rPr>
              <w:t xml:space="preserve"> JIS</w:t>
            </w:r>
          </w:p>
        </w:tc>
      </w:tr>
      <w:tr w:rsidR="008059A4" w:rsidRPr="00415D40" w14:paraId="2ADA3B3B" w14:textId="77777777" w:rsidTr="008059A4">
        <w:trPr>
          <w:jc w:val="center"/>
        </w:trPr>
        <w:tc>
          <w:tcPr>
            <w:tcW w:w="1509" w:type="dxa"/>
            <w:vMerge/>
            <w:tcBorders>
              <w:top w:val="single" w:sz="4" w:space="0" w:color="auto"/>
              <w:left w:val="nil"/>
              <w:bottom w:val="single" w:sz="4" w:space="0" w:color="auto"/>
              <w:right w:val="nil"/>
            </w:tcBorders>
            <w:vAlign w:val="center"/>
            <w:hideMark/>
          </w:tcPr>
          <w:p w14:paraId="4A49B6F1" w14:textId="77777777" w:rsidR="008059A4" w:rsidRPr="00415D40" w:rsidRDefault="008059A4" w:rsidP="00BB7800">
            <w:pPr>
              <w:spacing w:line="240" w:lineRule="auto"/>
              <w:ind w:left="0" w:firstLine="0"/>
              <w:jc w:val="left"/>
              <w:rPr>
                <w:rFonts w:cs="Times New Roman"/>
                <w:sz w:val="22"/>
              </w:rPr>
            </w:pPr>
          </w:p>
        </w:tc>
        <w:tc>
          <w:tcPr>
            <w:tcW w:w="901" w:type="dxa"/>
            <w:tcBorders>
              <w:top w:val="single" w:sz="4" w:space="0" w:color="auto"/>
              <w:left w:val="nil"/>
              <w:bottom w:val="single" w:sz="4" w:space="0" w:color="auto"/>
              <w:right w:val="nil"/>
            </w:tcBorders>
            <w:hideMark/>
          </w:tcPr>
          <w:p w14:paraId="08FC274D" w14:textId="77777777" w:rsidR="008059A4" w:rsidRPr="00415D40" w:rsidRDefault="008059A4" w:rsidP="00BB7800">
            <w:pPr>
              <w:spacing w:line="240" w:lineRule="auto"/>
              <w:ind w:left="0" w:firstLine="0"/>
              <w:jc w:val="center"/>
              <w:rPr>
                <w:rFonts w:cs="Times New Roman"/>
                <w:sz w:val="22"/>
              </w:rPr>
            </w:pPr>
            <w:r w:rsidRPr="00415D40">
              <w:rPr>
                <w:rFonts w:cs="Times New Roman"/>
                <w:sz w:val="22"/>
              </w:rPr>
              <w:t>L1K1</w:t>
            </w:r>
          </w:p>
        </w:tc>
        <w:tc>
          <w:tcPr>
            <w:tcW w:w="851" w:type="dxa"/>
            <w:tcBorders>
              <w:top w:val="single" w:sz="4" w:space="0" w:color="auto"/>
              <w:left w:val="nil"/>
              <w:bottom w:val="single" w:sz="4" w:space="0" w:color="auto"/>
              <w:right w:val="nil"/>
            </w:tcBorders>
            <w:hideMark/>
          </w:tcPr>
          <w:p w14:paraId="4C7C7017" w14:textId="77777777" w:rsidR="008059A4" w:rsidRPr="00415D40" w:rsidRDefault="008059A4" w:rsidP="00BB7800">
            <w:pPr>
              <w:spacing w:line="240" w:lineRule="auto"/>
              <w:ind w:left="0" w:firstLine="0"/>
              <w:jc w:val="center"/>
              <w:rPr>
                <w:rFonts w:cs="Times New Roman"/>
                <w:sz w:val="22"/>
              </w:rPr>
            </w:pPr>
            <w:r w:rsidRPr="00415D40">
              <w:rPr>
                <w:rFonts w:cs="Times New Roman"/>
                <w:sz w:val="22"/>
              </w:rPr>
              <w:t>L1K2</w:t>
            </w:r>
          </w:p>
        </w:tc>
        <w:tc>
          <w:tcPr>
            <w:tcW w:w="863" w:type="dxa"/>
            <w:tcBorders>
              <w:top w:val="single" w:sz="4" w:space="0" w:color="auto"/>
              <w:left w:val="nil"/>
              <w:bottom w:val="single" w:sz="4" w:space="0" w:color="auto"/>
              <w:right w:val="nil"/>
            </w:tcBorders>
            <w:hideMark/>
          </w:tcPr>
          <w:p w14:paraId="5CE50842" w14:textId="77777777" w:rsidR="008059A4" w:rsidRPr="00415D40" w:rsidRDefault="008059A4" w:rsidP="00BB7800">
            <w:pPr>
              <w:spacing w:line="240" w:lineRule="auto"/>
              <w:ind w:left="0" w:firstLine="0"/>
              <w:jc w:val="center"/>
              <w:rPr>
                <w:rFonts w:cs="Times New Roman"/>
                <w:sz w:val="22"/>
              </w:rPr>
            </w:pPr>
            <w:r w:rsidRPr="00415D40">
              <w:rPr>
                <w:rFonts w:cs="Times New Roman"/>
                <w:sz w:val="22"/>
              </w:rPr>
              <w:t>L1K3</w:t>
            </w:r>
          </w:p>
        </w:tc>
        <w:tc>
          <w:tcPr>
            <w:tcW w:w="951" w:type="dxa"/>
            <w:tcBorders>
              <w:top w:val="single" w:sz="4" w:space="0" w:color="auto"/>
              <w:left w:val="nil"/>
              <w:bottom w:val="single" w:sz="4" w:space="0" w:color="auto"/>
              <w:right w:val="nil"/>
            </w:tcBorders>
            <w:hideMark/>
          </w:tcPr>
          <w:p w14:paraId="597AA703" w14:textId="77777777" w:rsidR="008059A4" w:rsidRPr="00415D40" w:rsidRDefault="008059A4" w:rsidP="00BB7800">
            <w:pPr>
              <w:spacing w:line="240" w:lineRule="auto"/>
              <w:ind w:left="0" w:firstLine="0"/>
              <w:jc w:val="center"/>
              <w:rPr>
                <w:rFonts w:cs="Times New Roman"/>
                <w:sz w:val="22"/>
              </w:rPr>
            </w:pPr>
            <w:r w:rsidRPr="00415D40">
              <w:rPr>
                <w:rFonts w:cs="Times New Roman"/>
                <w:sz w:val="22"/>
              </w:rPr>
              <w:t>L2K1</w:t>
            </w:r>
          </w:p>
        </w:tc>
        <w:tc>
          <w:tcPr>
            <w:tcW w:w="850" w:type="dxa"/>
            <w:tcBorders>
              <w:top w:val="single" w:sz="4" w:space="0" w:color="auto"/>
              <w:left w:val="nil"/>
              <w:bottom w:val="single" w:sz="4" w:space="0" w:color="auto"/>
              <w:right w:val="nil"/>
            </w:tcBorders>
            <w:hideMark/>
          </w:tcPr>
          <w:p w14:paraId="51661287" w14:textId="77777777" w:rsidR="008059A4" w:rsidRPr="00415D40" w:rsidRDefault="008059A4" w:rsidP="00BB7800">
            <w:pPr>
              <w:spacing w:line="240" w:lineRule="auto"/>
              <w:ind w:left="0" w:firstLine="0"/>
              <w:jc w:val="center"/>
              <w:rPr>
                <w:rFonts w:cs="Times New Roman"/>
                <w:sz w:val="22"/>
              </w:rPr>
            </w:pPr>
            <w:r w:rsidRPr="00415D40">
              <w:rPr>
                <w:rFonts w:cs="Times New Roman"/>
                <w:sz w:val="22"/>
              </w:rPr>
              <w:t>L2K2</w:t>
            </w:r>
          </w:p>
        </w:tc>
        <w:tc>
          <w:tcPr>
            <w:tcW w:w="851" w:type="dxa"/>
            <w:gridSpan w:val="2"/>
            <w:tcBorders>
              <w:top w:val="single" w:sz="4" w:space="0" w:color="auto"/>
              <w:left w:val="nil"/>
              <w:bottom w:val="single" w:sz="4" w:space="0" w:color="auto"/>
              <w:right w:val="nil"/>
            </w:tcBorders>
            <w:hideMark/>
          </w:tcPr>
          <w:p w14:paraId="53E1A939" w14:textId="77777777" w:rsidR="008059A4" w:rsidRPr="00415D40" w:rsidRDefault="008059A4" w:rsidP="00BB7800">
            <w:pPr>
              <w:spacing w:line="240" w:lineRule="auto"/>
              <w:ind w:left="0" w:firstLine="0"/>
              <w:jc w:val="center"/>
              <w:rPr>
                <w:rFonts w:cs="Times New Roman"/>
                <w:sz w:val="22"/>
              </w:rPr>
            </w:pPr>
            <w:r w:rsidRPr="00415D40">
              <w:rPr>
                <w:rFonts w:cs="Times New Roman"/>
                <w:sz w:val="22"/>
              </w:rPr>
              <w:t>L2K3</w:t>
            </w:r>
          </w:p>
        </w:tc>
        <w:tc>
          <w:tcPr>
            <w:tcW w:w="1418" w:type="dxa"/>
            <w:tcBorders>
              <w:top w:val="nil"/>
              <w:left w:val="nil"/>
              <w:bottom w:val="single" w:sz="4" w:space="0" w:color="auto"/>
              <w:right w:val="nil"/>
            </w:tcBorders>
          </w:tcPr>
          <w:p w14:paraId="1325C3EE" w14:textId="77777777" w:rsidR="008059A4" w:rsidRPr="00415D40" w:rsidRDefault="008059A4" w:rsidP="00BB7800">
            <w:pPr>
              <w:spacing w:line="240" w:lineRule="auto"/>
              <w:ind w:left="0" w:firstLine="0"/>
              <w:jc w:val="center"/>
              <w:rPr>
                <w:rFonts w:cs="Times New Roman"/>
                <w:sz w:val="22"/>
              </w:rPr>
            </w:pPr>
          </w:p>
        </w:tc>
      </w:tr>
      <w:tr w:rsidR="008059A4" w:rsidRPr="00415D40" w14:paraId="46CE2FB0" w14:textId="77777777" w:rsidTr="008059A4">
        <w:trPr>
          <w:jc w:val="center"/>
        </w:trPr>
        <w:tc>
          <w:tcPr>
            <w:tcW w:w="1509" w:type="dxa"/>
            <w:tcBorders>
              <w:top w:val="single" w:sz="4" w:space="0" w:color="auto"/>
              <w:left w:val="nil"/>
              <w:bottom w:val="nil"/>
              <w:right w:val="nil"/>
            </w:tcBorders>
            <w:hideMark/>
          </w:tcPr>
          <w:p w14:paraId="111F2200" w14:textId="77777777" w:rsidR="008059A4" w:rsidRPr="00415D40" w:rsidRDefault="008059A4" w:rsidP="00BB7800">
            <w:pPr>
              <w:spacing w:line="240" w:lineRule="auto"/>
              <w:ind w:left="0" w:firstLine="0"/>
              <w:rPr>
                <w:rFonts w:cs="Times New Roman"/>
                <w:sz w:val="22"/>
              </w:rPr>
            </w:pPr>
            <w:proofErr w:type="spellStart"/>
            <w:r w:rsidRPr="00415D40">
              <w:rPr>
                <w:rFonts w:cs="Times New Roman"/>
                <w:sz w:val="22"/>
              </w:rPr>
              <w:t>Ketebalan</w:t>
            </w:r>
            <w:proofErr w:type="spellEnd"/>
            <w:r w:rsidRPr="00415D40">
              <w:rPr>
                <w:rFonts w:cs="Times New Roman"/>
                <w:sz w:val="22"/>
              </w:rPr>
              <w:t xml:space="preserve"> (mm)</w:t>
            </w:r>
          </w:p>
        </w:tc>
        <w:tc>
          <w:tcPr>
            <w:tcW w:w="901" w:type="dxa"/>
            <w:tcBorders>
              <w:top w:val="single" w:sz="4" w:space="0" w:color="auto"/>
              <w:left w:val="nil"/>
              <w:bottom w:val="nil"/>
              <w:right w:val="nil"/>
            </w:tcBorders>
            <w:hideMark/>
          </w:tcPr>
          <w:p w14:paraId="72680C20" w14:textId="77777777" w:rsidR="008059A4" w:rsidRPr="00415D40" w:rsidRDefault="008059A4" w:rsidP="00BB7800">
            <w:pPr>
              <w:spacing w:line="240" w:lineRule="auto"/>
              <w:ind w:left="0" w:firstLine="0"/>
              <w:jc w:val="center"/>
              <w:rPr>
                <w:rFonts w:cs="Times New Roman"/>
                <w:b/>
                <w:bCs/>
                <w:sz w:val="22"/>
              </w:rPr>
            </w:pPr>
            <w:r w:rsidRPr="00415D40">
              <w:rPr>
                <w:rFonts w:cs="Times New Roman"/>
                <w:b/>
                <w:bCs/>
                <w:sz w:val="22"/>
              </w:rPr>
              <w:t>0,17</w:t>
            </w:r>
            <w:r w:rsidRPr="00415D40">
              <w:rPr>
                <w:rFonts w:cs="Times New Roman"/>
                <w:b/>
                <w:bCs/>
                <w:sz w:val="22"/>
                <w:vertAlign w:val="superscript"/>
              </w:rPr>
              <w:t>a</w:t>
            </w:r>
          </w:p>
        </w:tc>
        <w:tc>
          <w:tcPr>
            <w:tcW w:w="851" w:type="dxa"/>
            <w:tcBorders>
              <w:top w:val="single" w:sz="4" w:space="0" w:color="auto"/>
              <w:left w:val="nil"/>
              <w:bottom w:val="nil"/>
              <w:right w:val="nil"/>
            </w:tcBorders>
            <w:hideMark/>
          </w:tcPr>
          <w:p w14:paraId="1CA61553" w14:textId="77777777" w:rsidR="008059A4" w:rsidRPr="00415D40" w:rsidRDefault="008059A4" w:rsidP="00BB7800">
            <w:pPr>
              <w:spacing w:line="240" w:lineRule="auto"/>
              <w:ind w:left="0" w:firstLine="0"/>
              <w:jc w:val="center"/>
              <w:rPr>
                <w:rFonts w:cs="Times New Roman"/>
                <w:b/>
                <w:bCs/>
                <w:sz w:val="22"/>
              </w:rPr>
            </w:pPr>
            <w:r w:rsidRPr="00415D40">
              <w:rPr>
                <w:rFonts w:cs="Times New Roman"/>
                <w:b/>
                <w:bCs/>
                <w:sz w:val="22"/>
              </w:rPr>
              <w:t>0,24</w:t>
            </w:r>
            <w:r w:rsidRPr="00415D40">
              <w:rPr>
                <w:rFonts w:cs="Times New Roman"/>
                <w:b/>
                <w:bCs/>
                <w:sz w:val="22"/>
                <w:vertAlign w:val="superscript"/>
              </w:rPr>
              <w:t>bc</w:t>
            </w:r>
          </w:p>
        </w:tc>
        <w:tc>
          <w:tcPr>
            <w:tcW w:w="863" w:type="dxa"/>
            <w:tcBorders>
              <w:top w:val="single" w:sz="4" w:space="0" w:color="auto"/>
              <w:left w:val="nil"/>
              <w:bottom w:val="nil"/>
              <w:right w:val="nil"/>
            </w:tcBorders>
            <w:hideMark/>
          </w:tcPr>
          <w:p w14:paraId="2A8CC1A2" w14:textId="77777777" w:rsidR="008059A4" w:rsidRPr="00415D40" w:rsidRDefault="008059A4" w:rsidP="00BB7800">
            <w:pPr>
              <w:spacing w:line="240" w:lineRule="auto"/>
              <w:ind w:left="0" w:firstLine="0"/>
              <w:jc w:val="center"/>
              <w:rPr>
                <w:rFonts w:cs="Times New Roman"/>
                <w:b/>
                <w:bCs/>
                <w:sz w:val="22"/>
              </w:rPr>
            </w:pPr>
            <w:r w:rsidRPr="00415D40">
              <w:rPr>
                <w:rFonts w:cs="Times New Roman"/>
                <w:b/>
                <w:bCs/>
                <w:sz w:val="22"/>
              </w:rPr>
              <w:t>0,23</w:t>
            </w:r>
            <w:r w:rsidRPr="00415D40">
              <w:rPr>
                <w:rFonts w:cs="Times New Roman"/>
                <w:b/>
                <w:bCs/>
                <w:sz w:val="22"/>
                <w:vertAlign w:val="superscript"/>
              </w:rPr>
              <w:t>b</w:t>
            </w:r>
          </w:p>
        </w:tc>
        <w:tc>
          <w:tcPr>
            <w:tcW w:w="951" w:type="dxa"/>
            <w:tcBorders>
              <w:top w:val="single" w:sz="4" w:space="0" w:color="auto"/>
              <w:left w:val="nil"/>
              <w:bottom w:val="nil"/>
              <w:right w:val="nil"/>
            </w:tcBorders>
            <w:hideMark/>
          </w:tcPr>
          <w:p w14:paraId="74ED2B55" w14:textId="77777777" w:rsidR="008059A4" w:rsidRPr="00415D40" w:rsidRDefault="008059A4" w:rsidP="00BB7800">
            <w:pPr>
              <w:spacing w:line="240" w:lineRule="auto"/>
              <w:ind w:left="0" w:firstLine="0"/>
              <w:jc w:val="center"/>
              <w:rPr>
                <w:rFonts w:cs="Times New Roman"/>
                <w:b/>
                <w:bCs/>
                <w:sz w:val="22"/>
              </w:rPr>
            </w:pPr>
            <w:r w:rsidRPr="00415D40">
              <w:rPr>
                <w:rFonts w:cs="Times New Roman"/>
                <w:b/>
                <w:bCs/>
                <w:sz w:val="22"/>
              </w:rPr>
              <w:t>0,17</w:t>
            </w:r>
            <w:r w:rsidRPr="00415D40">
              <w:rPr>
                <w:rFonts w:cs="Times New Roman"/>
                <w:b/>
                <w:bCs/>
                <w:sz w:val="22"/>
                <w:vertAlign w:val="superscript"/>
              </w:rPr>
              <w:t>a</w:t>
            </w:r>
          </w:p>
        </w:tc>
        <w:tc>
          <w:tcPr>
            <w:tcW w:w="850" w:type="dxa"/>
            <w:tcBorders>
              <w:top w:val="single" w:sz="4" w:space="0" w:color="auto"/>
              <w:left w:val="nil"/>
              <w:bottom w:val="nil"/>
              <w:right w:val="nil"/>
            </w:tcBorders>
            <w:hideMark/>
          </w:tcPr>
          <w:p w14:paraId="49A440A8" w14:textId="77777777" w:rsidR="008059A4" w:rsidRPr="00415D40" w:rsidRDefault="008059A4" w:rsidP="00BB7800">
            <w:pPr>
              <w:spacing w:line="240" w:lineRule="auto"/>
              <w:ind w:left="0" w:firstLine="0"/>
              <w:jc w:val="center"/>
              <w:rPr>
                <w:rFonts w:cs="Times New Roman"/>
                <w:b/>
                <w:bCs/>
                <w:sz w:val="22"/>
              </w:rPr>
            </w:pPr>
            <w:r w:rsidRPr="00415D40">
              <w:rPr>
                <w:rFonts w:cs="Times New Roman"/>
                <w:b/>
                <w:bCs/>
                <w:sz w:val="22"/>
              </w:rPr>
              <w:t>0,24</w:t>
            </w:r>
            <w:r w:rsidRPr="00415D40">
              <w:rPr>
                <w:rFonts w:cs="Times New Roman"/>
                <w:b/>
                <w:bCs/>
                <w:sz w:val="22"/>
                <w:vertAlign w:val="superscript"/>
              </w:rPr>
              <w:t>bc</w:t>
            </w:r>
          </w:p>
        </w:tc>
        <w:tc>
          <w:tcPr>
            <w:tcW w:w="851" w:type="dxa"/>
            <w:gridSpan w:val="2"/>
            <w:tcBorders>
              <w:top w:val="single" w:sz="4" w:space="0" w:color="auto"/>
              <w:left w:val="nil"/>
              <w:bottom w:val="nil"/>
              <w:right w:val="nil"/>
            </w:tcBorders>
            <w:hideMark/>
          </w:tcPr>
          <w:p w14:paraId="3D5152B6" w14:textId="77777777" w:rsidR="008059A4" w:rsidRPr="00415D40" w:rsidRDefault="008059A4" w:rsidP="00BB7800">
            <w:pPr>
              <w:spacing w:line="240" w:lineRule="auto"/>
              <w:ind w:left="0" w:firstLine="0"/>
              <w:jc w:val="center"/>
              <w:rPr>
                <w:rFonts w:cs="Times New Roman"/>
                <w:b/>
                <w:bCs/>
                <w:sz w:val="22"/>
              </w:rPr>
            </w:pPr>
            <w:r w:rsidRPr="00415D40">
              <w:rPr>
                <w:rFonts w:cs="Times New Roman"/>
                <w:b/>
                <w:bCs/>
                <w:sz w:val="22"/>
              </w:rPr>
              <w:t>0,25</w:t>
            </w:r>
            <w:r w:rsidRPr="00415D40">
              <w:rPr>
                <w:rFonts w:cs="Times New Roman"/>
                <w:b/>
                <w:bCs/>
                <w:sz w:val="22"/>
                <w:vertAlign w:val="superscript"/>
              </w:rPr>
              <w:t>b</w:t>
            </w:r>
          </w:p>
        </w:tc>
        <w:tc>
          <w:tcPr>
            <w:tcW w:w="1418" w:type="dxa"/>
            <w:tcBorders>
              <w:top w:val="single" w:sz="4" w:space="0" w:color="auto"/>
              <w:left w:val="nil"/>
              <w:bottom w:val="nil"/>
              <w:right w:val="nil"/>
            </w:tcBorders>
            <w:hideMark/>
          </w:tcPr>
          <w:p w14:paraId="73DED63F" w14:textId="77777777" w:rsidR="008059A4" w:rsidRPr="00415D40" w:rsidRDefault="008059A4" w:rsidP="00BB7800">
            <w:pPr>
              <w:spacing w:line="240" w:lineRule="auto"/>
              <w:ind w:left="0" w:firstLine="0"/>
              <w:jc w:val="center"/>
              <w:rPr>
                <w:rFonts w:cs="Times New Roman"/>
                <w:sz w:val="22"/>
              </w:rPr>
            </w:pPr>
            <w:proofErr w:type="spellStart"/>
            <w:r w:rsidRPr="00415D40">
              <w:rPr>
                <w:rFonts w:cs="Times New Roman"/>
                <w:sz w:val="22"/>
              </w:rPr>
              <w:t>Maksimal</w:t>
            </w:r>
            <w:proofErr w:type="spellEnd"/>
            <w:r w:rsidRPr="00415D40">
              <w:rPr>
                <w:rFonts w:cs="Times New Roman"/>
                <w:sz w:val="22"/>
              </w:rPr>
              <w:t xml:space="preserve"> 0,25 mm</w:t>
            </w:r>
          </w:p>
        </w:tc>
      </w:tr>
      <w:tr w:rsidR="008059A4" w:rsidRPr="00415D40" w14:paraId="78255EA3" w14:textId="77777777" w:rsidTr="008059A4">
        <w:trPr>
          <w:jc w:val="center"/>
        </w:trPr>
        <w:tc>
          <w:tcPr>
            <w:tcW w:w="1509" w:type="dxa"/>
            <w:hideMark/>
          </w:tcPr>
          <w:p w14:paraId="6F085611" w14:textId="77777777" w:rsidR="008059A4" w:rsidRPr="00415D40" w:rsidRDefault="008059A4" w:rsidP="00BB7800">
            <w:pPr>
              <w:spacing w:line="240" w:lineRule="auto"/>
              <w:ind w:left="0" w:firstLine="0"/>
              <w:rPr>
                <w:rFonts w:cs="Times New Roman"/>
                <w:sz w:val="22"/>
              </w:rPr>
            </w:pPr>
            <w:r w:rsidRPr="00415D40">
              <w:rPr>
                <w:rFonts w:cs="Times New Roman"/>
                <w:sz w:val="22"/>
              </w:rPr>
              <w:t xml:space="preserve">Daya </w:t>
            </w:r>
            <w:proofErr w:type="spellStart"/>
            <w:r w:rsidRPr="00415D40">
              <w:rPr>
                <w:rFonts w:cs="Times New Roman"/>
                <w:sz w:val="22"/>
              </w:rPr>
              <w:t>tarik</w:t>
            </w:r>
            <w:proofErr w:type="spellEnd"/>
            <w:r w:rsidRPr="00415D40">
              <w:rPr>
                <w:rFonts w:cs="Times New Roman"/>
                <w:sz w:val="22"/>
              </w:rPr>
              <w:t xml:space="preserve"> (</w:t>
            </w:r>
            <w:proofErr w:type="spellStart"/>
            <w:r w:rsidRPr="00415D40">
              <w:rPr>
                <w:rFonts w:cs="Times New Roman"/>
                <w:sz w:val="22"/>
              </w:rPr>
              <w:t>Mpa</w:t>
            </w:r>
            <w:proofErr w:type="spellEnd"/>
            <w:r w:rsidRPr="00415D40">
              <w:rPr>
                <w:rFonts w:cs="Times New Roman"/>
                <w:sz w:val="22"/>
              </w:rPr>
              <w:t>)</w:t>
            </w:r>
          </w:p>
        </w:tc>
        <w:tc>
          <w:tcPr>
            <w:tcW w:w="901" w:type="dxa"/>
            <w:hideMark/>
          </w:tcPr>
          <w:p w14:paraId="2DDAAFEE" w14:textId="77777777" w:rsidR="008059A4" w:rsidRPr="00415D40" w:rsidRDefault="008059A4" w:rsidP="00BB7800">
            <w:pPr>
              <w:spacing w:line="240" w:lineRule="auto"/>
              <w:ind w:left="0" w:firstLine="0"/>
              <w:jc w:val="center"/>
              <w:rPr>
                <w:rFonts w:cs="Times New Roman"/>
                <w:b/>
                <w:bCs/>
                <w:sz w:val="22"/>
              </w:rPr>
            </w:pPr>
            <w:r w:rsidRPr="00415D40">
              <w:rPr>
                <w:rFonts w:cs="Times New Roman"/>
                <w:b/>
                <w:bCs/>
                <w:sz w:val="22"/>
              </w:rPr>
              <w:t>0,62</w:t>
            </w:r>
            <w:r w:rsidRPr="00415D40">
              <w:rPr>
                <w:rFonts w:cs="Times New Roman"/>
                <w:b/>
                <w:bCs/>
                <w:sz w:val="22"/>
                <w:vertAlign w:val="superscript"/>
              </w:rPr>
              <w:t>c</w:t>
            </w:r>
          </w:p>
        </w:tc>
        <w:tc>
          <w:tcPr>
            <w:tcW w:w="851" w:type="dxa"/>
            <w:hideMark/>
          </w:tcPr>
          <w:p w14:paraId="399C0AB6" w14:textId="77777777" w:rsidR="008059A4" w:rsidRPr="00415D40" w:rsidRDefault="008059A4" w:rsidP="00BB7800">
            <w:pPr>
              <w:spacing w:line="240" w:lineRule="auto"/>
              <w:ind w:left="0" w:firstLine="0"/>
              <w:jc w:val="center"/>
              <w:rPr>
                <w:rFonts w:cs="Times New Roman"/>
                <w:b/>
                <w:bCs/>
                <w:sz w:val="22"/>
              </w:rPr>
            </w:pPr>
            <w:r w:rsidRPr="00415D40">
              <w:rPr>
                <w:rFonts w:cs="Times New Roman"/>
                <w:b/>
                <w:bCs/>
                <w:sz w:val="22"/>
              </w:rPr>
              <w:t>0,54</w:t>
            </w:r>
            <w:r w:rsidRPr="00415D40">
              <w:rPr>
                <w:rFonts w:cs="Times New Roman"/>
                <w:b/>
                <w:bCs/>
                <w:sz w:val="22"/>
                <w:vertAlign w:val="superscript"/>
              </w:rPr>
              <w:t>c</w:t>
            </w:r>
          </w:p>
        </w:tc>
        <w:tc>
          <w:tcPr>
            <w:tcW w:w="863" w:type="dxa"/>
            <w:hideMark/>
          </w:tcPr>
          <w:p w14:paraId="3253CC5F" w14:textId="77777777" w:rsidR="008059A4" w:rsidRPr="00415D40" w:rsidRDefault="008059A4" w:rsidP="00BB7800">
            <w:pPr>
              <w:spacing w:line="240" w:lineRule="auto"/>
              <w:ind w:left="0" w:firstLine="0"/>
              <w:jc w:val="center"/>
              <w:rPr>
                <w:rFonts w:cs="Times New Roman"/>
                <w:sz w:val="22"/>
              </w:rPr>
            </w:pPr>
            <w:r w:rsidRPr="00415D40">
              <w:rPr>
                <w:rFonts w:cs="Times New Roman"/>
                <w:sz w:val="22"/>
              </w:rPr>
              <w:t>0,21</w:t>
            </w:r>
            <w:r w:rsidRPr="00415D40">
              <w:rPr>
                <w:rFonts w:cs="Times New Roman"/>
                <w:sz w:val="22"/>
                <w:vertAlign w:val="superscript"/>
              </w:rPr>
              <w:t>a</w:t>
            </w:r>
          </w:p>
        </w:tc>
        <w:tc>
          <w:tcPr>
            <w:tcW w:w="951" w:type="dxa"/>
            <w:hideMark/>
          </w:tcPr>
          <w:p w14:paraId="53D433B3" w14:textId="77777777" w:rsidR="008059A4" w:rsidRPr="00415D40" w:rsidRDefault="008059A4" w:rsidP="00BB7800">
            <w:pPr>
              <w:spacing w:line="240" w:lineRule="auto"/>
              <w:ind w:left="0" w:firstLine="0"/>
              <w:jc w:val="center"/>
              <w:rPr>
                <w:rFonts w:cs="Times New Roman"/>
                <w:b/>
                <w:bCs/>
                <w:sz w:val="22"/>
              </w:rPr>
            </w:pPr>
            <w:r w:rsidRPr="00415D40">
              <w:rPr>
                <w:rFonts w:cs="Times New Roman"/>
                <w:b/>
                <w:bCs/>
                <w:sz w:val="22"/>
              </w:rPr>
              <w:t>0,55</w:t>
            </w:r>
            <w:r w:rsidRPr="00415D40">
              <w:rPr>
                <w:rFonts w:cs="Times New Roman"/>
                <w:b/>
                <w:bCs/>
                <w:sz w:val="22"/>
                <w:vertAlign w:val="superscript"/>
              </w:rPr>
              <w:t>c</w:t>
            </w:r>
          </w:p>
        </w:tc>
        <w:tc>
          <w:tcPr>
            <w:tcW w:w="850" w:type="dxa"/>
            <w:hideMark/>
          </w:tcPr>
          <w:p w14:paraId="0ED0360B" w14:textId="77777777" w:rsidR="008059A4" w:rsidRPr="00415D40" w:rsidRDefault="008059A4" w:rsidP="00BB7800">
            <w:pPr>
              <w:spacing w:line="240" w:lineRule="auto"/>
              <w:ind w:left="0" w:firstLine="0"/>
              <w:jc w:val="center"/>
              <w:rPr>
                <w:rFonts w:cs="Times New Roman"/>
                <w:sz w:val="22"/>
              </w:rPr>
            </w:pPr>
            <w:r w:rsidRPr="00415D40">
              <w:rPr>
                <w:rFonts w:cs="Times New Roman"/>
                <w:sz w:val="22"/>
              </w:rPr>
              <w:t>0,33</w:t>
            </w:r>
            <w:r w:rsidRPr="00415D40">
              <w:rPr>
                <w:rFonts w:cs="Times New Roman"/>
                <w:sz w:val="22"/>
                <w:vertAlign w:val="superscript"/>
              </w:rPr>
              <w:t>b</w:t>
            </w:r>
          </w:p>
        </w:tc>
        <w:tc>
          <w:tcPr>
            <w:tcW w:w="851" w:type="dxa"/>
            <w:gridSpan w:val="2"/>
            <w:hideMark/>
          </w:tcPr>
          <w:p w14:paraId="64B5F991" w14:textId="77777777" w:rsidR="008059A4" w:rsidRPr="00415D40" w:rsidRDefault="008059A4" w:rsidP="00BB7800">
            <w:pPr>
              <w:spacing w:line="240" w:lineRule="auto"/>
              <w:ind w:left="0" w:firstLine="0"/>
              <w:jc w:val="center"/>
              <w:rPr>
                <w:rFonts w:cs="Times New Roman"/>
                <w:sz w:val="22"/>
              </w:rPr>
            </w:pPr>
            <w:r w:rsidRPr="00415D40">
              <w:rPr>
                <w:rFonts w:cs="Times New Roman"/>
                <w:sz w:val="22"/>
              </w:rPr>
              <w:t>0,27</w:t>
            </w:r>
            <w:r w:rsidRPr="00415D40">
              <w:rPr>
                <w:rFonts w:cs="Times New Roman"/>
                <w:sz w:val="22"/>
                <w:vertAlign w:val="superscript"/>
              </w:rPr>
              <w:t>ab</w:t>
            </w:r>
          </w:p>
        </w:tc>
        <w:tc>
          <w:tcPr>
            <w:tcW w:w="1418" w:type="dxa"/>
            <w:hideMark/>
          </w:tcPr>
          <w:p w14:paraId="34342B02" w14:textId="77777777" w:rsidR="008059A4" w:rsidRPr="00415D40" w:rsidRDefault="008059A4" w:rsidP="00BB7800">
            <w:pPr>
              <w:spacing w:line="240" w:lineRule="auto"/>
              <w:ind w:left="0" w:firstLine="0"/>
              <w:jc w:val="center"/>
              <w:rPr>
                <w:rFonts w:cs="Times New Roman"/>
                <w:sz w:val="22"/>
              </w:rPr>
            </w:pPr>
            <w:r w:rsidRPr="00415D40">
              <w:rPr>
                <w:rFonts w:cs="Times New Roman"/>
                <w:sz w:val="22"/>
              </w:rPr>
              <w:t>Minimal</w:t>
            </w:r>
          </w:p>
          <w:p w14:paraId="5062C4D1" w14:textId="77777777" w:rsidR="008059A4" w:rsidRPr="00415D40" w:rsidRDefault="008059A4" w:rsidP="00BB7800">
            <w:pPr>
              <w:spacing w:line="240" w:lineRule="auto"/>
              <w:ind w:left="0" w:firstLine="0"/>
              <w:jc w:val="center"/>
              <w:rPr>
                <w:rFonts w:cs="Times New Roman"/>
                <w:sz w:val="22"/>
              </w:rPr>
            </w:pPr>
            <w:r w:rsidRPr="00415D40">
              <w:rPr>
                <w:rFonts w:cs="Times New Roman"/>
                <w:sz w:val="22"/>
              </w:rPr>
              <w:t xml:space="preserve">0,39 </w:t>
            </w:r>
            <w:proofErr w:type="spellStart"/>
            <w:r w:rsidRPr="00415D40">
              <w:rPr>
                <w:rFonts w:cs="Times New Roman"/>
                <w:sz w:val="22"/>
              </w:rPr>
              <w:t>Mpa</w:t>
            </w:r>
            <w:proofErr w:type="spellEnd"/>
          </w:p>
        </w:tc>
      </w:tr>
      <w:tr w:rsidR="008059A4" w:rsidRPr="00415D40" w14:paraId="4ED5292C" w14:textId="77777777" w:rsidTr="008059A4">
        <w:trPr>
          <w:jc w:val="center"/>
        </w:trPr>
        <w:tc>
          <w:tcPr>
            <w:tcW w:w="1509" w:type="dxa"/>
            <w:hideMark/>
          </w:tcPr>
          <w:p w14:paraId="4CAC95D0" w14:textId="77777777" w:rsidR="008059A4" w:rsidRPr="00415D40" w:rsidRDefault="008059A4" w:rsidP="00BB7800">
            <w:pPr>
              <w:spacing w:line="240" w:lineRule="auto"/>
              <w:ind w:left="0" w:firstLine="0"/>
              <w:rPr>
                <w:rFonts w:cs="Times New Roman"/>
                <w:sz w:val="22"/>
              </w:rPr>
            </w:pPr>
            <w:proofErr w:type="spellStart"/>
            <w:r w:rsidRPr="00415D40">
              <w:rPr>
                <w:rFonts w:cs="Times New Roman"/>
                <w:sz w:val="22"/>
              </w:rPr>
              <w:t>Pemanjangan</w:t>
            </w:r>
            <w:proofErr w:type="spellEnd"/>
            <w:r w:rsidRPr="00415D40">
              <w:rPr>
                <w:rFonts w:cs="Times New Roman"/>
                <w:sz w:val="22"/>
              </w:rPr>
              <w:t xml:space="preserve"> (%)</w:t>
            </w:r>
          </w:p>
        </w:tc>
        <w:tc>
          <w:tcPr>
            <w:tcW w:w="901" w:type="dxa"/>
            <w:hideMark/>
          </w:tcPr>
          <w:p w14:paraId="13FC3D7C" w14:textId="77777777" w:rsidR="008059A4" w:rsidRPr="00415D40" w:rsidRDefault="008059A4" w:rsidP="00BB7800">
            <w:pPr>
              <w:spacing w:line="240" w:lineRule="auto"/>
              <w:ind w:left="0" w:firstLine="0"/>
              <w:jc w:val="center"/>
              <w:rPr>
                <w:rFonts w:cs="Times New Roman"/>
                <w:b/>
                <w:bCs/>
                <w:sz w:val="22"/>
              </w:rPr>
            </w:pPr>
            <w:r w:rsidRPr="00415D40">
              <w:rPr>
                <w:rFonts w:cs="Times New Roman"/>
                <w:b/>
                <w:bCs/>
                <w:sz w:val="22"/>
              </w:rPr>
              <w:t>9,01</w:t>
            </w:r>
            <w:r w:rsidRPr="00415D40">
              <w:rPr>
                <w:rFonts w:cs="Times New Roman"/>
                <w:b/>
                <w:bCs/>
                <w:sz w:val="22"/>
                <w:vertAlign w:val="superscript"/>
              </w:rPr>
              <w:t>b</w:t>
            </w:r>
          </w:p>
        </w:tc>
        <w:tc>
          <w:tcPr>
            <w:tcW w:w="851" w:type="dxa"/>
            <w:hideMark/>
          </w:tcPr>
          <w:p w14:paraId="4ECF6742" w14:textId="77777777" w:rsidR="008059A4" w:rsidRPr="00415D40" w:rsidRDefault="008059A4" w:rsidP="00BB7800">
            <w:pPr>
              <w:spacing w:line="240" w:lineRule="auto"/>
              <w:ind w:left="0" w:firstLine="0"/>
              <w:jc w:val="center"/>
              <w:rPr>
                <w:rFonts w:cs="Times New Roman"/>
                <w:b/>
                <w:bCs/>
                <w:sz w:val="22"/>
              </w:rPr>
            </w:pPr>
            <w:r w:rsidRPr="00415D40">
              <w:rPr>
                <w:rFonts w:cs="Times New Roman"/>
                <w:b/>
                <w:bCs/>
                <w:sz w:val="22"/>
              </w:rPr>
              <w:t>9,05</w:t>
            </w:r>
            <w:r w:rsidRPr="00415D40">
              <w:rPr>
                <w:rFonts w:cs="Times New Roman"/>
                <w:b/>
                <w:bCs/>
                <w:sz w:val="22"/>
                <w:vertAlign w:val="superscript"/>
              </w:rPr>
              <w:t>b</w:t>
            </w:r>
          </w:p>
        </w:tc>
        <w:tc>
          <w:tcPr>
            <w:tcW w:w="863" w:type="dxa"/>
            <w:hideMark/>
          </w:tcPr>
          <w:p w14:paraId="05B92513" w14:textId="77777777" w:rsidR="008059A4" w:rsidRPr="00415D40" w:rsidRDefault="008059A4" w:rsidP="00BB7800">
            <w:pPr>
              <w:spacing w:line="240" w:lineRule="auto"/>
              <w:ind w:left="0" w:firstLine="0"/>
              <w:jc w:val="center"/>
              <w:rPr>
                <w:rFonts w:cs="Times New Roman"/>
                <w:b/>
                <w:bCs/>
                <w:sz w:val="22"/>
              </w:rPr>
            </w:pPr>
            <w:r w:rsidRPr="00415D40">
              <w:rPr>
                <w:rFonts w:cs="Times New Roman"/>
                <w:b/>
                <w:bCs/>
                <w:sz w:val="22"/>
              </w:rPr>
              <w:t>8,43</w:t>
            </w:r>
            <w:r w:rsidRPr="00415D40">
              <w:rPr>
                <w:rFonts w:cs="Times New Roman"/>
                <w:b/>
                <w:bCs/>
                <w:sz w:val="22"/>
                <w:vertAlign w:val="superscript"/>
              </w:rPr>
              <w:t>b</w:t>
            </w:r>
          </w:p>
        </w:tc>
        <w:tc>
          <w:tcPr>
            <w:tcW w:w="951" w:type="dxa"/>
            <w:hideMark/>
          </w:tcPr>
          <w:p w14:paraId="2ACFF211" w14:textId="77777777" w:rsidR="008059A4" w:rsidRPr="00415D40" w:rsidRDefault="008059A4" w:rsidP="00BB7800">
            <w:pPr>
              <w:spacing w:line="240" w:lineRule="auto"/>
              <w:ind w:left="0" w:firstLine="0"/>
              <w:jc w:val="center"/>
              <w:rPr>
                <w:rFonts w:cs="Times New Roman"/>
                <w:b/>
                <w:bCs/>
                <w:sz w:val="22"/>
              </w:rPr>
            </w:pPr>
            <w:r w:rsidRPr="00415D40">
              <w:rPr>
                <w:rFonts w:cs="Times New Roman"/>
                <w:b/>
                <w:bCs/>
                <w:sz w:val="22"/>
              </w:rPr>
              <w:t>12,21</w:t>
            </w:r>
            <w:r w:rsidRPr="00415D40">
              <w:rPr>
                <w:rFonts w:cs="Times New Roman"/>
                <w:b/>
                <w:bCs/>
                <w:sz w:val="22"/>
                <w:vertAlign w:val="superscript"/>
              </w:rPr>
              <w:t>b</w:t>
            </w:r>
          </w:p>
        </w:tc>
        <w:tc>
          <w:tcPr>
            <w:tcW w:w="850" w:type="dxa"/>
            <w:hideMark/>
          </w:tcPr>
          <w:p w14:paraId="06863771" w14:textId="77777777" w:rsidR="008059A4" w:rsidRPr="00415D40" w:rsidRDefault="008059A4" w:rsidP="00BB7800">
            <w:pPr>
              <w:spacing w:line="240" w:lineRule="auto"/>
              <w:ind w:left="0" w:firstLine="0"/>
              <w:jc w:val="center"/>
              <w:rPr>
                <w:rFonts w:cs="Times New Roman"/>
                <w:sz w:val="22"/>
              </w:rPr>
            </w:pPr>
            <w:r w:rsidRPr="00415D40">
              <w:rPr>
                <w:rFonts w:cs="Times New Roman"/>
                <w:sz w:val="22"/>
              </w:rPr>
              <w:t>7,06</w:t>
            </w:r>
            <w:r w:rsidRPr="00415D40">
              <w:rPr>
                <w:rFonts w:cs="Times New Roman"/>
                <w:sz w:val="22"/>
                <w:vertAlign w:val="superscript"/>
              </w:rPr>
              <w:t>a</w:t>
            </w:r>
          </w:p>
        </w:tc>
        <w:tc>
          <w:tcPr>
            <w:tcW w:w="851" w:type="dxa"/>
            <w:gridSpan w:val="2"/>
            <w:hideMark/>
          </w:tcPr>
          <w:p w14:paraId="6609A58B" w14:textId="77777777" w:rsidR="008059A4" w:rsidRPr="00415D40" w:rsidRDefault="008059A4" w:rsidP="00BB7800">
            <w:pPr>
              <w:spacing w:line="240" w:lineRule="auto"/>
              <w:ind w:left="0" w:firstLine="0"/>
              <w:jc w:val="center"/>
              <w:rPr>
                <w:rFonts w:cs="Times New Roman"/>
                <w:sz w:val="22"/>
              </w:rPr>
            </w:pPr>
            <w:r w:rsidRPr="00415D40">
              <w:rPr>
                <w:rFonts w:cs="Times New Roman"/>
                <w:sz w:val="22"/>
              </w:rPr>
              <w:t>6,53</w:t>
            </w:r>
            <w:r w:rsidRPr="00415D40">
              <w:rPr>
                <w:rFonts w:cs="Times New Roman"/>
                <w:sz w:val="22"/>
                <w:vertAlign w:val="superscript"/>
              </w:rPr>
              <w:t>a</w:t>
            </w:r>
          </w:p>
        </w:tc>
        <w:tc>
          <w:tcPr>
            <w:tcW w:w="1418" w:type="dxa"/>
            <w:hideMark/>
          </w:tcPr>
          <w:p w14:paraId="1B20A7E1" w14:textId="77777777" w:rsidR="008059A4" w:rsidRPr="00415D40" w:rsidRDefault="008059A4" w:rsidP="00BB7800">
            <w:pPr>
              <w:spacing w:line="240" w:lineRule="auto"/>
              <w:ind w:left="0" w:firstLine="0"/>
              <w:jc w:val="center"/>
              <w:rPr>
                <w:rFonts w:cs="Times New Roman"/>
                <w:sz w:val="22"/>
              </w:rPr>
            </w:pPr>
            <w:r w:rsidRPr="00415D40">
              <w:rPr>
                <w:rFonts w:cs="Times New Roman"/>
                <w:sz w:val="22"/>
              </w:rPr>
              <w:t>Minimal 10%</w:t>
            </w:r>
          </w:p>
        </w:tc>
      </w:tr>
      <w:tr w:rsidR="008059A4" w:rsidRPr="00415D40" w14:paraId="3F91ABA7" w14:textId="77777777" w:rsidTr="008059A4">
        <w:trPr>
          <w:jc w:val="center"/>
        </w:trPr>
        <w:tc>
          <w:tcPr>
            <w:tcW w:w="1509" w:type="dxa"/>
            <w:hideMark/>
          </w:tcPr>
          <w:p w14:paraId="62994CEE" w14:textId="77777777" w:rsidR="008059A4" w:rsidRPr="00415D40" w:rsidRDefault="008059A4" w:rsidP="00BB7800">
            <w:pPr>
              <w:spacing w:line="240" w:lineRule="auto"/>
              <w:ind w:left="0" w:firstLine="0"/>
              <w:rPr>
                <w:rFonts w:cs="Times New Roman"/>
                <w:sz w:val="22"/>
              </w:rPr>
            </w:pPr>
            <w:r w:rsidRPr="00415D40">
              <w:rPr>
                <w:rFonts w:cs="Times New Roman"/>
                <w:sz w:val="22"/>
              </w:rPr>
              <w:t>WVTR (g/m</w:t>
            </w:r>
            <w:r w:rsidRPr="00415D40">
              <w:rPr>
                <w:rFonts w:cs="Times New Roman"/>
                <w:sz w:val="22"/>
                <w:vertAlign w:val="superscript"/>
              </w:rPr>
              <w:t>2</w:t>
            </w:r>
            <w:r w:rsidRPr="00415D40">
              <w:rPr>
                <w:rFonts w:cs="Times New Roman"/>
                <w:sz w:val="22"/>
              </w:rPr>
              <w:t>/jam)</w:t>
            </w:r>
          </w:p>
        </w:tc>
        <w:tc>
          <w:tcPr>
            <w:tcW w:w="901" w:type="dxa"/>
            <w:hideMark/>
          </w:tcPr>
          <w:p w14:paraId="2E293F66" w14:textId="77777777" w:rsidR="008059A4" w:rsidRPr="00415D40" w:rsidRDefault="008059A4" w:rsidP="00BB7800">
            <w:pPr>
              <w:spacing w:line="240" w:lineRule="auto"/>
              <w:ind w:left="0" w:firstLine="0"/>
              <w:jc w:val="center"/>
              <w:rPr>
                <w:rFonts w:cs="Times New Roman"/>
                <w:sz w:val="22"/>
              </w:rPr>
            </w:pPr>
            <w:r w:rsidRPr="00415D40">
              <w:rPr>
                <w:rFonts w:cs="Times New Roman"/>
                <w:sz w:val="22"/>
              </w:rPr>
              <w:t>26,8</w:t>
            </w:r>
            <w:r w:rsidRPr="00415D40">
              <w:rPr>
                <w:rFonts w:cs="Times New Roman"/>
                <w:sz w:val="22"/>
                <w:vertAlign w:val="superscript"/>
              </w:rPr>
              <w:t>b</w:t>
            </w:r>
          </w:p>
        </w:tc>
        <w:tc>
          <w:tcPr>
            <w:tcW w:w="851" w:type="dxa"/>
            <w:hideMark/>
          </w:tcPr>
          <w:p w14:paraId="7F71E5F9" w14:textId="77777777" w:rsidR="008059A4" w:rsidRPr="00415D40" w:rsidRDefault="008059A4" w:rsidP="00BB7800">
            <w:pPr>
              <w:spacing w:line="240" w:lineRule="auto"/>
              <w:ind w:left="0" w:firstLine="0"/>
              <w:jc w:val="center"/>
              <w:rPr>
                <w:rFonts w:cs="Times New Roman"/>
                <w:sz w:val="22"/>
              </w:rPr>
            </w:pPr>
            <w:r w:rsidRPr="00415D40">
              <w:rPr>
                <w:rFonts w:cs="Times New Roman"/>
                <w:sz w:val="22"/>
              </w:rPr>
              <w:t>20,12</w:t>
            </w:r>
            <w:r w:rsidRPr="00415D40">
              <w:rPr>
                <w:rFonts w:cs="Times New Roman"/>
                <w:sz w:val="22"/>
                <w:vertAlign w:val="superscript"/>
              </w:rPr>
              <w:t>a</w:t>
            </w:r>
          </w:p>
        </w:tc>
        <w:tc>
          <w:tcPr>
            <w:tcW w:w="863" w:type="dxa"/>
            <w:hideMark/>
          </w:tcPr>
          <w:p w14:paraId="4F906AF5" w14:textId="77777777" w:rsidR="008059A4" w:rsidRPr="00415D40" w:rsidRDefault="008059A4" w:rsidP="00BB7800">
            <w:pPr>
              <w:spacing w:line="240" w:lineRule="auto"/>
              <w:ind w:left="0" w:firstLine="0"/>
              <w:jc w:val="center"/>
              <w:rPr>
                <w:rFonts w:cs="Times New Roman"/>
                <w:sz w:val="22"/>
              </w:rPr>
            </w:pPr>
            <w:r w:rsidRPr="00415D40">
              <w:rPr>
                <w:rFonts w:cs="Times New Roman"/>
                <w:sz w:val="22"/>
              </w:rPr>
              <w:t>19,30</w:t>
            </w:r>
            <w:r w:rsidRPr="00415D40">
              <w:rPr>
                <w:rFonts w:cs="Times New Roman"/>
                <w:sz w:val="22"/>
                <w:vertAlign w:val="superscript"/>
              </w:rPr>
              <w:t>a</w:t>
            </w:r>
          </w:p>
        </w:tc>
        <w:tc>
          <w:tcPr>
            <w:tcW w:w="951" w:type="dxa"/>
            <w:hideMark/>
          </w:tcPr>
          <w:p w14:paraId="72640940" w14:textId="77777777" w:rsidR="008059A4" w:rsidRPr="00415D40" w:rsidRDefault="008059A4" w:rsidP="00BB7800">
            <w:pPr>
              <w:spacing w:line="240" w:lineRule="auto"/>
              <w:ind w:left="0" w:firstLine="0"/>
              <w:jc w:val="center"/>
              <w:rPr>
                <w:rFonts w:cs="Times New Roman"/>
                <w:sz w:val="22"/>
              </w:rPr>
            </w:pPr>
            <w:r w:rsidRPr="00415D40">
              <w:rPr>
                <w:rFonts w:cs="Times New Roman"/>
                <w:sz w:val="22"/>
              </w:rPr>
              <w:t>25,78</w:t>
            </w:r>
            <w:r w:rsidRPr="00415D40">
              <w:rPr>
                <w:rFonts w:cs="Times New Roman"/>
                <w:sz w:val="22"/>
                <w:vertAlign w:val="superscript"/>
              </w:rPr>
              <w:t>b</w:t>
            </w:r>
          </w:p>
        </w:tc>
        <w:tc>
          <w:tcPr>
            <w:tcW w:w="850" w:type="dxa"/>
            <w:hideMark/>
          </w:tcPr>
          <w:p w14:paraId="02C3CAB3" w14:textId="77777777" w:rsidR="008059A4" w:rsidRPr="00415D40" w:rsidRDefault="008059A4" w:rsidP="00BB7800">
            <w:pPr>
              <w:spacing w:line="240" w:lineRule="auto"/>
              <w:ind w:left="0" w:firstLine="0"/>
              <w:jc w:val="center"/>
              <w:rPr>
                <w:rFonts w:cs="Times New Roman"/>
                <w:sz w:val="22"/>
              </w:rPr>
            </w:pPr>
            <w:r w:rsidRPr="00415D40">
              <w:rPr>
                <w:rFonts w:cs="Times New Roman"/>
                <w:sz w:val="22"/>
              </w:rPr>
              <w:t>20,84</w:t>
            </w:r>
            <w:r w:rsidRPr="00415D40">
              <w:rPr>
                <w:rFonts w:cs="Times New Roman"/>
                <w:sz w:val="22"/>
                <w:vertAlign w:val="superscript"/>
              </w:rPr>
              <w:t>a</w:t>
            </w:r>
          </w:p>
        </w:tc>
        <w:tc>
          <w:tcPr>
            <w:tcW w:w="851" w:type="dxa"/>
            <w:gridSpan w:val="2"/>
            <w:hideMark/>
          </w:tcPr>
          <w:p w14:paraId="2C43DE9D" w14:textId="77777777" w:rsidR="008059A4" w:rsidRPr="00415D40" w:rsidRDefault="008059A4" w:rsidP="00BB7800">
            <w:pPr>
              <w:spacing w:line="240" w:lineRule="auto"/>
              <w:ind w:left="0" w:firstLine="0"/>
              <w:jc w:val="center"/>
              <w:rPr>
                <w:rFonts w:cs="Times New Roman"/>
                <w:sz w:val="22"/>
              </w:rPr>
            </w:pPr>
            <w:r w:rsidRPr="00415D40">
              <w:rPr>
                <w:rFonts w:cs="Times New Roman"/>
                <w:sz w:val="22"/>
              </w:rPr>
              <w:t>17,34</w:t>
            </w:r>
            <w:r w:rsidRPr="00415D40">
              <w:rPr>
                <w:rFonts w:cs="Times New Roman"/>
                <w:sz w:val="22"/>
                <w:vertAlign w:val="superscript"/>
              </w:rPr>
              <w:t>a</w:t>
            </w:r>
          </w:p>
        </w:tc>
        <w:tc>
          <w:tcPr>
            <w:tcW w:w="1418" w:type="dxa"/>
            <w:hideMark/>
          </w:tcPr>
          <w:p w14:paraId="42BFFF9C" w14:textId="77777777" w:rsidR="008059A4" w:rsidRPr="00415D40" w:rsidRDefault="008059A4" w:rsidP="00BB7800">
            <w:pPr>
              <w:spacing w:line="240" w:lineRule="auto"/>
              <w:ind w:left="0" w:firstLine="0"/>
              <w:jc w:val="center"/>
              <w:rPr>
                <w:rFonts w:cs="Times New Roman"/>
                <w:sz w:val="22"/>
              </w:rPr>
            </w:pPr>
            <w:proofErr w:type="spellStart"/>
            <w:r w:rsidRPr="00415D40">
              <w:rPr>
                <w:rFonts w:cs="Times New Roman"/>
                <w:sz w:val="22"/>
              </w:rPr>
              <w:t>Maksimal</w:t>
            </w:r>
            <w:proofErr w:type="spellEnd"/>
          </w:p>
          <w:p w14:paraId="5ABDD498" w14:textId="77777777" w:rsidR="008059A4" w:rsidRPr="00415D40" w:rsidRDefault="008059A4" w:rsidP="00BB7800">
            <w:pPr>
              <w:spacing w:line="240" w:lineRule="auto"/>
              <w:ind w:left="0" w:firstLine="0"/>
              <w:jc w:val="center"/>
              <w:rPr>
                <w:rFonts w:cs="Times New Roman"/>
                <w:sz w:val="22"/>
              </w:rPr>
            </w:pPr>
            <w:r w:rsidRPr="00415D40">
              <w:rPr>
                <w:rFonts w:cs="Times New Roman"/>
                <w:sz w:val="22"/>
              </w:rPr>
              <w:t>7 g/m</w:t>
            </w:r>
            <w:r w:rsidRPr="00415D40">
              <w:rPr>
                <w:rFonts w:cs="Times New Roman"/>
                <w:sz w:val="22"/>
                <w:vertAlign w:val="superscript"/>
              </w:rPr>
              <w:t>2</w:t>
            </w:r>
            <w:r w:rsidRPr="00415D40">
              <w:rPr>
                <w:rFonts w:cs="Times New Roman"/>
                <w:sz w:val="22"/>
              </w:rPr>
              <w:t>/</w:t>
            </w:r>
            <w:proofErr w:type="spellStart"/>
            <w:r w:rsidRPr="00415D40">
              <w:rPr>
                <w:rFonts w:cs="Times New Roman"/>
                <w:sz w:val="22"/>
              </w:rPr>
              <w:t>hari</w:t>
            </w:r>
            <w:proofErr w:type="spellEnd"/>
          </w:p>
        </w:tc>
      </w:tr>
      <w:tr w:rsidR="008059A4" w:rsidRPr="00415D40" w14:paraId="6FDD8244" w14:textId="77777777" w:rsidTr="008059A4">
        <w:trPr>
          <w:jc w:val="center"/>
        </w:trPr>
        <w:tc>
          <w:tcPr>
            <w:tcW w:w="1509" w:type="dxa"/>
            <w:tcBorders>
              <w:top w:val="nil"/>
              <w:left w:val="nil"/>
              <w:bottom w:val="single" w:sz="4" w:space="0" w:color="auto"/>
              <w:right w:val="nil"/>
            </w:tcBorders>
            <w:hideMark/>
          </w:tcPr>
          <w:p w14:paraId="5272F6BD" w14:textId="77777777" w:rsidR="008059A4" w:rsidRPr="00415D40" w:rsidRDefault="008059A4" w:rsidP="00BB7800">
            <w:pPr>
              <w:spacing w:line="240" w:lineRule="auto"/>
              <w:ind w:left="0" w:firstLine="0"/>
              <w:rPr>
                <w:rFonts w:cs="Times New Roman"/>
                <w:sz w:val="22"/>
              </w:rPr>
            </w:pPr>
            <w:r w:rsidRPr="00415D40">
              <w:rPr>
                <w:rFonts w:cs="Times New Roman"/>
                <w:sz w:val="22"/>
              </w:rPr>
              <w:t xml:space="preserve">Daya </w:t>
            </w:r>
            <w:proofErr w:type="spellStart"/>
            <w:r w:rsidRPr="00415D40">
              <w:rPr>
                <w:rFonts w:cs="Times New Roman"/>
                <w:sz w:val="22"/>
              </w:rPr>
              <w:t>serap</w:t>
            </w:r>
            <w:proofErr w:type="spellEnd"/>
            <w:r w:rsidRPr="00415D40">
              <w:rPr>
                <w:rFonts w:cs="Times New Roman"/>
                <w:sz w:val="22"/>
              </w:rPr>
              <w:t xml:space="preserve"> air (%)</w:t>
            </w:r>
          </w:p>
        </w:tc>
        <w:tc>
          <w:tcPr>
            <w:tcW w:w="901" w:type="dxa"/>
            <w:tcBorders>
              <w:top w:val="nil"/>
              <w:left w:val="nil"/>
              <w:bottom w:val="single" w:sz="4" w:space="0" w:color="auto"/>
              <w:right w:val="nil"/>
            </w:tcBorders>
            <w:hideMark/>
          </w:tcPr>
          <w:p w14:paraId="1F709F08" w14:textId="77777777" w:rsidR="008059A4" w:rsidRPr="00415D40" w:rsidRDefault="008059A4" w:rsidP="00BB7800">
            <w:pPr>
              <w:spacing w:line="240" w:lineRule="auto"/>
              <w:ind w:left="0" w:firstLine="0"/>
              <w:jc w:val="center"/>
              <w:rPr>
                <w:rFonts w:cs="Times New Roman"/>
                <w:sz w:val="22"/>
              </w:rPr>
            </w:pPr>
            <w:r w:rsidRPr="00415D40">
              <w:rPr>
                <w:rFonts w:cs="Times New Roman"/>
                <w:sz w:val="22"/>
              </w:rPr>
              <w:t>21,16</w:t>
            </w:r>
            <w:r w:rsidRPr="00415D40">
              <w:rPr>
                <w:rFonts w:cs="Times New Roman"/>
                <w:sz w:val="22"/>
                <w:vertAlign w:val="superscript"/>
              </w:rPr>
              <w:t>c</w:t>
            </w:r>
          </w:p>
        </w:tc>
        <w:tc>
          <w:tcPr>
            <w:tcW w:w="851" w:type="dxa"/>
            <w:tcBorders>
              <w:top w:val="nil"/>
              <w:left w:val="nil"/>
              <w:bottom w:val="single" w:sz="4" w:space="0" w:color="auto"/>
              <w:right w:val="nil"/>
            </w:tcBorders>
            <w:hideMark/>
          </w:tcPr>
          <w:p w14:paraId="3E91BEBD" w14:textId="77777777" w:rsidR="008059A4" w:rsidRPr="00415D40" w:rsidRDefault="008059A4" w:rsidP="00BB7800">
            <w:pPr>
              <w:spacing w:line="240" w:lineRule="auto"/>
              <w:ind w:left="0" w:firstLine="0"/>
              <w:jc w:val="center"/>
              <w:rPr>
                <w:rFonts w:cs="Times New Roman"/>
                <w:sz w:val="22"/>
              </w:rPr>
            </w:pPr>
            <w:r w:rsidRPr="00415D40">
              <w:rPr>
                <w:rFonts w:cs="Times New Roman"/>
                <w:sz w:val="22"/>
              </w:rPr>
              <w:t>9,61</w:t>
            </w:r>
            <w:r w:rsidRPr="00415D40">
              <w:rPr>
                <w:rFonts w:cs="Times New Roman"/>
                <w:sz w:val="22"/>
                <w:vertAlign w:val="superscript"/>
              </w:rPr>
              <w:t>b</w:t>
            </w:r>
          </w:p>
        </w:tc>
        <w:tc>
          <w:tcPr>
            <w:tcW w:w="863" w:type="dxa"/>
            <w:tcBorders>
              <w:top w:val="nil"/>
              <w:left w:val="nil"/>
              <w:bottom w:val="single" w:sz="4" w:space="0" w:color="auto"/>
              <w:right w:val="nil"/>
            </w:tcBorders>
            <w:hideMark/>
          </w:tcPr>
          <w:p w14:paraId="784F216A" w14:textId="77777777" w:rsidR="008059A4" w:rsidRPr="00415D40" w:rsidRDefault="008059A4" w:rsidP="00BB7800">
            <w:pPr>
              <w:spacing w:line="240" w:lineRule="auto"/>
              <w:ind w:left="0" w:firstLine="0"/>
              <w:jc w:val="center"/>
              <w:rPr>
                <w:rFonts w:cs="Times New Roman"/>
                <w:sz w:val="22"/>
              </w:rPr>
            </w:pPr>
            <w:r w:rsidRPr="00415D40">
              <w:rPr>
                <w:rFonts w:cs="Times New Roman"/>
                <w:sz w:val="22"/>
              </w:rPr>
              <w:t>8,98</w:t>
            </w:r>
            <w:r w:rsidRPr="00415D40">
              <w:rPr>
                <w:rFonts w:cs="Times New Roman"/>
                <w:sz w:val="22"/>
                <w:vertAlign w:val="superscript"/>
              </w:rPr>
              <w:t>b</w:t>
            </w:r>
          </w:p>
        </w:tc>
        <w:tc>
          <w:tcPr>
            <w:tcW w:w="951" w:type="dxa"/>
            <w:tcBorders>
              <w:top w:val="nil"/>
              <w:left w:val="nil"/>
              <w:bottom w:val="single" w:sz="4" w:space="0" w:color="auto"/>
              <w:right w:val="nil"/>
            </w:tcBorders>
            <w:hideMark/>
          </w:tcPr>
          <w:p w14:paraId="0EC1C7A9" w14:textId="77777777" w:rsidR="008059A4" w:rsidRPr="00415D40" w:rsidRDefault="008059A4" w:rsidP="00BB7800">
            <w:pPr>
              <w:spacing w:line="240" w:lineRule="auto"/>
              <w:ind w:left="0" w:firstLine="0"/>
              <w:jc w:val="center"/>
              <w:rPr>
                <w:rFonts w:cs="Times New Roman"/>
                <w:sz w:val="22"/>
              </w:rPr>
            </w:pPr>
            <w:r w:rsidRPr="00415D40">
              <w:rPr>
                <w:rFonts w:cs="Times New Roman"/>
                <w:sz w:val="22"/>
              </w:rPr>
              <w:t>21,56</w:t>
            </w:r>
            <w:r w:rsidRPr="00415D40">
              <w:rPr>
                <w:rFonts w:cs="Times New Roman"/>
                <w:sz w:val="22"/>
                <w:vertAlign w:val="superscript"/>
              </w:rPr>
              <w:t>c</w:t>
            </w:r>
          </w:p>
        </w:tc>
        <w:tc>
          <w:tcPr>
            <w:tcW w:w="850" w:type="dxa"/>
            <w:tcBorders>
              <w:top w:val="nil"/>
              <w:left w:val="nil"/>
              <w:bottom w:val="single" w:sz="4" w:space="0" w:color="auto"/>
              <w:right w:val="nil"/>
            </w:tcBorders>
            <w:hideMark/>
          </w:tcPr>
          <w:p w14:paraId="3B156474" w14:textId="77777777" w:rsidR="008059A4" w:rsidRPr="00415D40" w:rsidRDefault="008059A4" w:rsidP="00BB7800">
            <w:pPr>
              <w:spacing w:line="240" w:lineRule="auto"/>
              <w:ind w:left="0" w:firstLine="0"/>
              <w:jc w:val="center"/>
              <w:rPr>
                <w:rFonts w:cs="Times New Roman"/>
                <w:sz w:val="22"/>
              </w:rPr>
            </w:pPr>
            <w:r w:rsidRPr="00415D40">
              <w:rPr>
                <w:rFonts w:cs="Times New Roman"/>
                <w:sz w:val="22"/>
              </w:rPr>
              <w:t>3,97</w:t>
            </w:r>
            <w:r w:rsidRPr="00415D40">
              <w:rPr>
                <w:rFonts w:cs="Times New Roman"/>
                <w:sz w:val="22"/>
                <w:vertAlign w:val="superscript"/>
              </w:rPr>
              <w:t>a</w:t>
            </w:r>
          </w:p>
        </w:tc>
        <w:tc>
          <w:tcPr>
            <w:tcW w:w="851" w:type="dxa"/>
            <w:gridSpan w:val="2"/>
            <w:tcBorders>
              <w:top w:val="nil"/>
              <w:left w:val="nil"/>
              <w:bottom w:val="single" w:sz="4" w:space="0" w:color="auto"/>
              <w:right w:val="nil"/>
            </w:tcBorders>
          </w:tcPr>
          <w:p w14:paraId="3EBB899C" w14:textId="77777777" w:rsidR="008059A4" w:rsidRPr="00415D40" w:rsidRDefault="008059A4" w:rsidP="00BB7800">
            <w:pPr>
              <w:spacing w:line="240" w:lineRule="auto"/>
              <w:ind w:left="0" w:firstLine="0"/>
              <w:jc w:val="center"/>
              <w:rPr>
                <w:rFonts w:cs="Times New Roman"/>
                <w:sz w:val="22"/>
              </w:rPr>
            </w:pPr>
            <w:r w:rsidRPr="00415D40">
              <w:rPr>
                <w:rFonts w:cs="Times New Roman"/>
                <w:sz w:val="22"/>
              </w:rPr>
              <w:t>3,14</w:t>
            </w:r>
            <w:r w:rsidRPr="00415D40">
              <w:rPr>
                <w:rFonts w:cs="Times New Roman"/>
                <w:sz w:val="22"/>
                <w:vertAlign w:val="superscript"/>
              </w:rPr>
              <w:t>a</w:t>
            </w:r>
          </w:p>
          <w:p w14:paraId="3B9B0CD9" w14:textId="77777777" w:rsidR="008059A4" w:rsidRPr="00415D40" w:rsidRDefault="008059A4" w:rsidP="00BB7800">
            <w:pPr>
              <w:spacing w:line="240" w:lineRule="auto"/>
              <w:ind w:left="0" w:firstLine="0"/>
              <w:jc w:val="center"/>
              <w:rPr>
                <w:rFonts w:cs="Times New Roman"/>
                <w:sz w:val="22"/>
              </w:rPr>
            </w:pPr>
          </w:p>
        </w:tc>
        <w:tc>
          <w:tcPr>
            <w:tcW w:w="1418" w:type="dxa"/>
            <w:tcBorders>
              <w:top w:val="nil"/>
              <w:left w:val="nil"/>
              <w:bottom w:val="single" w:sz="4" w:space="0" w:color="auto"/>
              <w:right w:val="nil"/>
            </w:tcBorders>
            <w:hideMark/>
          </w:tcPr>
          <w:p w14:paraId="4648BF3E" w14:textId="77777777" w:rsidR="008059A4" w:rsidRPr="00415D40" w:rsidRDefault="008059A4" w:rsidP="00BB7800">
            <w:pPr>
              <w:spacing w:line="240" w:lineRule="auto"/>
              <w:ind w:left="0" w:firstLine="0"/>
              <w:jc w:val="center"/>
              <w:rPr>
                <w:rFonts w:cs="Times New Roman"/>
                <w:sz w:val="22"/>
              </w:rPr>
            </w:pPr>
            <w:r w:rsidRPr="00415D40">
              <w:rPr>
                <w:rFonts w:cs="Times New Roman"/>
                <w:sz w:val="22"/>
              </w:rPr>
              <w:t>-</w:t>
            </w:r>
          </w:p>
        </w:tc>
      </w:tr>
    </w:tbl>
    <w:p w14:paraId="1FDB5541" w14:textId="77777777" w:rsidR="008059A4" w:rsidRPr="00415D40" w:rsidRDefault="008059A4" w:rsidP="00BB7800">
      <w:pPr>
        <w:spacing w:line="240" w:lineRule="auto"/>
        <w:ind w:left="0" w:firstLine="0"/>
        <w:jc w:val="center"/>
        <w:rPr>
          <w:rFonts w:cs="Times New Roman"/>
          <w:sz w:val="22"/>
        </w:rPr>
      </w:pPr>
      <w:r w:rsidRPr="00415D40">
        <w:rPr>
          <w:rFonts w:cs="Times New Roman"/>
          <w:sz w:val="22"/>
        </w:rPr>
        <w:t xml:space="preserve">Sumber: </w:t>
      </w:r>
      <w:r w:rsidRPr="00415D40">
        <w:rPr>
          <w:rFonts w:cs="Times New Roman"/>
          <w:i/>
          <w:iCs/>
          <w:sz w:val="22"/>
        </w:rPr>
        <w:t>Japan Industrial Standard</w:t>
      </w:r>
      <w:r w:rsidRPr="00415D40">
        <w:rPr>
          <w:rFonts w:cs="Times New Roman"/>
          <w:sz w:val="22"/>
        </w:rPr>
        <w:t xml:space="preserve"> (JIS, 1975) dalam </w:t>
      </w:r>
      <w:r w:rsidRPr="00415D40">
        <w:rPr>
          <w:rFonts w:cs="Times New Roman"/>
          <w:noProof/>
          <w:sz w:val="22"/>
        </w:rPr>
        <w:t xml:space="preserve">(Nurindra </w:t>
      </w:r>
      <w:r w:rsidRPr="00415D40">
        <w:rPr>
          <w:rFonts w:cs="Times New Roman"/>
          <w:i/>
          <w:iCs/>
          <w:noProof/>
          <w:sz w:val="22"/>
        </w:rPr>
        <w:t>et al.</w:t>
      </w:r>
      <w:r w:rsidRPr="00415D40">
        <w:rPr>
          <w:rFonts w:cs="Times New Roman"/>
          <w:noProof/>
          <w:sz w:val="22"/>
        </w:rPr>
        <w:t>, 2015)</w:t>
      </w:r>
      <w:r w:rsidRPr="00415D40">
        <w:rPr>
          <w:rFonts w:cs="Times New Roman"/>
          <w:sz w:val="22"/>
        </w:rPr>
        <w:t>.</w:t>
      </w:r>
    </w:p>
    <w:p w14:paraId="3C625D7B" w14:textId="77777777" w:rsidR="008059A4" w:rsidRPr="00415D40" w:rsidRDefault="008059A4" w:rsidP="00BB7800">
      <w:pPr>
        <w:spacing w:line="240" w:lineRule="auto"/>
        <w:ind w:left="0" w:firstLine="0"/>
        <w:rPr>
          <w:rFonts w:cs="Times New Roman"/>
          <w:sz w:val="22"/>
        </w:rPr>
      </w:pPr>
      <w:r w:rsidRPr="00415D40">
        <w:rPr>
          <w:rFonts w:cs="Times New Roman"/>
          <w:sz w:val="22"/>
        </w:rPr>
        <w:t>Keterangan:</w:t>
      </w:r>
    </w:p>
    <w:p w14:paraId="24A8FA5F" w14:textId="77777777" w:rsidR="008059A4" w:rsidRPr="00415D40" w:rsidRDefault="008059A4" w:rsidP="00BB7800">
      <w:pPr>
        <w:spacing w:line="240" w:lineRule="auto"/>
        <w:ind w:left="0" w:firstLine="0"/>
        <w:rPr>
          <w:rFonts w:cs="Times New Roman"/>
          <w:sz w:val="22"/>
        </w:rPr>
      </w:pPr>
      <w:r w:rsidRPr="00415D40">
        <w:rPr>
          <w:rFonts w:cs="Times New Roman"/>
          <w:sz w:val="22"/>
        </w:rPr>
        <w:t xml:space="preserve">L1 = Lilin Lebah; L2 = Lilin </w:t>
      </w:r>
      <w:proofErr w:type="spellStart"/>
      <w:r w:rsidRPr="00415D40">
        <w:rPr>
          <w:rFonts w:cs="Times New Roman"/>
          <w:sz w:val="22"/>
        </w:rPr>
        <w:t>Karnauba</w:t>
      </w:r>
      <w:proofErr w:type="spellEnd"/>
      <w:r w:rsidRPr="00415D40">
        <w:rPr>
          <w:rFonts w:cs="Times New Roman"/>
          <w:sz w:val="22"/>
        </w:rPr>
        <w:t>; K1 = Konsentrasi 0%; K2 = Konsentrasi 0,5%; K3 = Konsentrasi 1%</w:t>
      </w:r>
    </w:p>
    <w:p w14:paraId="69B34B75" w14:textId="3A3DC303" w:rsidR="008059A4" w:rsidRPr="00415D40" w:rsidRDefault="008059A4" w:rsidP="00BB7800">
      <w:pPr>
        <w:spacing w:line="240" w:lineRule="auto"/>
        <w:ind w:left="0" w:firstLine="0"/>
        <w:rPr>
          <w:rFonts w:cs="Times New Roman"/>
          <w:b/>
          <w:bCs/>
          <w:sz w:val="22"/>
        </w:rPr>
      </w:pPr>
    </w:p>
    <w:p w14:paraId="4A8FAE9E" w14:textId="77777777" w:rsidR="00E94E6C" w:rsidRPr="00415D40" w:rsidRDefault="00E94E6C" w:rsidP="00BB7800">
      <w:pPr>
        <w:pStyle w:val="ListParagraph"/>
        <w:numPr>
          <w:ilvl w:val="0"/>
          <w:numId w:val="9"/>
        </w:numPr>
        <w:spacing w:line="240" w:lineRule="auto"/>
        <w:ind w:left="426"/>
        <w:rPr>
          <w:rFonts w:cs="Times New Roman"/>
          <w:b/>
          <w:bCs/>
          <w:sz w:val="22"/>
        </w:rPr>
      </w:pPr>
      <w:r w:rsidRPr="00415D40">
        <w:rPr>
          <w:rFonts w:cs="Times New Roman"/>
          <w:b/>
          <w:bCs/>
          <w:sz w:val="22"/>
        </w:rPr>
        <w:t>Ketebalan</w:t>
      </w:r>
    </w:p>
    <w:p w14:paraId="3E59C88C" w14:textId="77777777" w:rsidR="00E94E6C" w:rsidRPr="00415D40" w:rsidRDefault="008059A4" w:rsidP="00BB7800">
      <w:pPr>
        <w:pStyle w:val="ListParagraph"/>
        <w:spacing w:line="240" w:lineRule="auto"/>
        <w:ind w:left="426"/>
        <w:rPr>
          <w:rFonts w:cs="Times New Roman"/>
          <w:sz w:val="22"/>
        </w:rPr>
      </w:pPr>
      <w:r w:rsidRPr="00415D40">
        <w:rPr>
          <w:rFonts w:cs="Times New Roman"/>
          <w:sz w:val="22"/>
        </w:rPr>
        <w:lastRenderedPageBreak/>
        <w:t xml:space="preserve">Berdasarkan standar JIS yang ditampilkan oleh Tabel </w:t>
      </w:r>
      <w:r w:rsidRPr="00415D40">
        <w:rPr>
          <w:rFonts w:cs="Times New Roman"/>
          <w:sz w:val="22"/>
        </w:rPr>
        <w:t>6</w:t>
      </w:r>
      <w:r w:rsidRPr="00415D40">
        <w:rPr>
          <w:rFonts w:cs="Times New Roman"/>
          <w:sz w:val="22"/>
        </w:rPr>
        <w:t xml:space="preserve">, standar </w:t>
      </w:r>
      <w:proofErr w:type="spellStart"/>
      <w:r w:rsidRPr="00415D40">
        <w:rPr>
          <w:rFonts w:cs="Times New Roman"/>
          <w:i/>
          <w:iCs/>
          <w:sz w:val="22"/>
        </w:rPr>
        <w:t>edible</w:t>
      </w:r>
      <w:proofErr w:type="spellEnd"/>
      <w:r w:rsidRPr="00415D40">
        <w:rPr>
          <w:rFonts w:cs="Times New Roman"/>
          <w:sz w:val="22"/>
        </w:rPr>
        <w:t xml:space="preserve"> </w:t>
      </w:r>
      <w:r w:rsidRPr="00415D40">
        <w:rPr>
          <w:rFonts w:cs="Times New Roman"/>
          <w:i/>
          <w:iCs/>
          <w:sz w:val="22"/>
        </w:rPr>
        <w:t>film</w:t>
      </w:r>
      <w:r w:rsidRPr="00415D40">
        <w:rPr>
          <w:rFonts w:cs="Times New Roman"/>
          <w:sz w:val="22"/>
        </w:rPr>
        <w:t xml:space="preserve"> yang baik adalah tidak melebihi 0,25 mm. Maka, semua perlakuan memenuhi standar ketebalan JIS. Berdasarkan standar tersebut, semakin tipis </w:t>
      </w:r>
      <w:proofErr w:type="spellStart"/>
      <w:r w:rsidRPr="00415D40">
        <w:rPr>
          <w:rFonts w:cs="Times New Roman"/>
          <w:i/>
          <w:iCs/>
          <w:sz w:val="22"/>
        </w:rPr>
        <w:t>edible</w:t>
      </w:r>
      <w:proofErr w:type="spellEnd"/>
      <w:r w:rsidRPr="00415D40">
        <w:rPr>
          <w:rFonts w:cs="Times New Roman"/>
          <w:sz w:val="22"/>
        </w:rPr>
        <w:t xml:space="preserve"> </w:t>
      </w:r>
      <w:r w:rsidRPr="00415D40">
        <w:rPr>
          <w:rFonts w:cs="Times New Roman"/>
          <w:i/>
          <w:iCs/>
          <w:sz w:val="22"/>
        </w:rPr>
        <w:t>film</w:t>
      </w:r>
      <w:r w:rsidRPr="00415D40">
        <w:rPr>
          <w:rFonts w:cs="Times New Roman"/>
          <w:sz w:val="22"/>
        </w:rPr>
        <w:t xml:space="preserve"> semakin baik.</w:t>
      </w:r>
      <w:r w:rsidRPr="00415D40">
        <w:rPr>
          <w:rFonts w:cs="Times New Roman"/>
          <w:sz w:val="22"/>
        </w:rPr>
        <w:t xml:space="preserve"> </w:t>
      </w:r>
      <w:r w:rsidRPr="00415D40">
        <w:rPr>
          <w:rFonts w:cs="Times New Roman"/>
          <w:sz w:val="22"/>
        </w:rPr>
        <w:t xml:space="preserve">Menurut </w:t>
      </w:r>
      <w:r w:rsidRPr="00415D40">
        <w:rPr>
          <w:rFonts w:cs="Times New Roman"/>
          <w:noProof/>
          <w:sz w:val="22"/>
        </w:rPr>
        <w:t xml:space="preserve">Mulyadi </w:t>
      </w:r>
      <w:r w:rsidRPr="00415D40">
        <w:rPr>
          <w:rFonts w:cs="Times New Roman"/>
          <w:i/>
          <w:iCs/>
          <w:noProof/>
          <w:sz w:val="22"/>
        </w:rPr>
        <w:t>et al.</w:t>
      </w:r>
      <w:r w:rsidRPr="00415D40">
        <w:rPr>
          <w:rFonts w:cs="Times New Roman"/>
          <w:noProof/>
          <w:sz w:val="22"/>
        </w:rPr>
        <w:t xml:space="preserve"> (2018)</w:t>
      </w:r>
      <w:r w:rsidRPr="00415D40">
        <w:rPr>
          <w:rFonts w:cs="Times New Roman"/>
          <w:sz w:val="22"/>
        </w:rPr>
        <w:t xml:space="preserve">, semakin tebal </w:t>
      </w:r>
      <w:proofErr w:type="spellStart"/>
      <w:r w:rsidRPr="00415D40">
        <w:rPr>
          <w:rFonts w:cs="Times New Roman"/>
          <w:i/>
          <w:sz w:val="22"/>
        </w:rPr>
        <w:t>edible</w:t>
      </w:r>
      <w:proofErr w:type="spellEnd"/>
      <w:r w:rsidRPr="00415D40">
        <w:rPr>
          <w:rFonts w:cs="Times New Roman"/>
          <w:sz w:val="22"/>
        </w:rPr>
        <w:t xml:space="preserve"> </w:t>
      </w:r>
      <w:r w:rsidRPr="00415D40">
        <w:rPr>
          <w:rFonts w:cs="Times New Roman"/>
          <w:i/>
          <w:sz w:val="22"/>
        </w:rPr>
        <w:t>film</w:t>
      </w:r>
      <w:r w:rsidRPr="00415D40">
        <w:rPr>
          <w:rFonts w:cs="Times New Roman"/>
          <w:sz w:val="22"/>
        </w:rPr>
        <w:t xml:space="preserve"> semakin tidak fleksibel, mudah retak, dan pecah. Oleh karena itu, perlakuan terbaik yang dipilih untuk parameter ketebalan adalah perlakuan yang menghasilkan ketebalan paling tipis, yaitu lilin lebah 0% dan lilin </w:t>
      </w:r>
      <w:proofErr w:type="spellStart"/>
      <w:r w:rsidRPr="00415D40">
        <w:rPr>
          <w:rFonts w:cs="Times New Roman"/>
          <w:sz w:val="22"/>
        </w:rPr>
        <w:t>karnauba</w:t>
      </w:r>
      <w:proofErr w:type="spellEnd"/>
      <w:r w:rsidRPr="00415D40">
        <w:rPr>
          <w:rFonts w:cs="Times New Roman"/>
          <w:sz w:val="22"/>
        </w:rPr>
        <w:t xml:space="preserve"> 0% dengan nilai ketebalan masing-masing 0,17 mm.</w:t>
      </w:r>
    </w:p>
    <w:p w14:paraId="6DAE77A0" w14:textId="50E2175C" w:rsidR="00E94E6C" w:rsidRPr="00415D40" w:rsidRDefault="00E94E6C" w:rsidP="00BB7800">
      <w:pPr>
        <w:pStyle w:val="ListParagraph"/>
        <w:numPr>
          <w:ilvl w:val="0"/>
          <w:numId w:val="9"/>
        </w:numPr>
        <w:spacing w:line="240" w:lineRule="auto"/>
        <w:ind w:left="426"/>
        <w:rPr>
          <w:rFonts w:cs="Times New Roman"/>
          <w:sz w:val="22"/>
        </w:rPr>
      </w:pPr>
      <w:r w:rsidRPr="00415D40">
        <w:rPr>
          <w:rFonts w:cs="Times New Roman"/>
          <w:b/>
          <w:bCs/>
          <w:sz w:val="22"/>
        </w:rPr>
        <w:t>Daya Tarik</w:t>
      </w:r>
    </w:p>
    <w:p w14:paraId="6847E7C4" w14:textId="15CF1074" w:rsidR="00E94E6C" w:rsidRPr="00415D40" w:rsidRDefault="008059A4" w:rsidP="00BB7800">
      <w:pPr>
        <w:pStyle w:val="ListParagraph"/>
        <w:spacing w:line="240" w:lineRule="auto"/>
        <w:ind w:left="426"/>
        <w:rPr>
          <w:rFonts w:cs="Times New Roman"/>
          <w:sz w:val="22"/>
        </w:rPr>
      </w:pPr>
      <w:r w:rsidRPr="00415D40">
        <w:rPr>
          <w:rFonts w:cs="Times New Roman"/>
          <w:sz w:val="22"/>
        </w:rPr>
        <w:t xml:space="preserve">Berdasarkan standar JIS yang ditampilkan oleh Tabel </w:t>
      </w:r>
      <w:r w:rsidRPr="00415D40">
        <w:rPr>
          <w:rFonts w:cs="Times New Roman"/>
          <w:sz w:val="22"/>
        </w:rPr>
        <w:t>6</w:t>
      </w:r>
      <w:r w:rsidRPr="00415D40">
        <w:rPr>
          <w:rFonts w:cs="Times New Roman"/>
          <w:sz w:val="22"/>
        </w:rPr>
        <w:t xml:space="preserve">, nilai daya tarik </w:t>
      </w:r>
      <w:proofErr w:type="spellStart"/>
      <w:r w:rsidRPr="00415D40">
        <w:rPr>
          <w:rFonts w:cs="Times New Roman"/>
          <w:i/>
          <w:iCs/>
          <w:sz w:val="22"/>
        </w:rPr>
        <w:t>edible</w:t>
      </w:r>
      <w:proofErr w:type="spellEnd"/>
      <w:r w:rsidRPr="00415D40">
        <w:rPr>
          <w:rFonts w:cs="Times New Roman"/>
          <w:sz w:val="22"/>
        </w:rPr>
        <w:t xml:space="preserve"> </w:t>
      </w:r>
      <w:r w:rsidRPr="00415D40">
        <w:rPr>
          <w:rFonts w:cs="Times New Roman"/>
          <w:i/>
          <w:iCs/>
          <w:sz w:val="22"/>
        </w:rPr>
        <w:t>film</w:t>
      </w:r>
      <w:r w:rsidRPr="00415D40">
        <w:rPr>
          <w:rFonts w:cs="Times New Roman"/>
          <w:sz w:val="22"/>
        </w:rPr>
        <w:t xml:space="preserve"> minimal 0,39 </w:t>
      </w:r>
      <w:proofErr w:type="spellStart"/>
      <w:r w:rsidRPr="00415D40">
        <w:rPr>
          <w:rFonts w:cs="Times New Roman"/>
          <w:sz w:val="22"/>
        </w:rPr>
        <w:t>MPa</w:t>
      </w:r>
      <w:proofErr w:type="spellEnd"/>
      <w:r w:rsidRPr="00415D40">
        <w:rPr>
          <w:rFonts w:cs="Times New Roman"/>
          <w:sz w:val="22"/>
        </w:rPr>
        <w:t xml:space="preserve">. Maka, perlakuan yang memenuhi standar JIS yaitu perlakuan lilin lebah 0%, lilin lebah 0,5%, dan lilin </w:t>
      </w:r>
      <w:proofErr w:type="spellStart"/>
      <w:r w:rsidRPr="00415D40">
        <w:rPr>
          <w:rFonts w:cs="Times New Roman"/>
          <w:sz w:val="22"/>
        </w:rPr>
        <w:t>karnauba</w:t>
      </w:r>
      <w:proofErr w:type="spellEnd"/>
      <w:r w:rsidRPr="00415D40">
        <w:rPr>
          <w:rFonts w:cs="Times New Roman"/>
          <w:sz w:val="22"/>
        </w:rPr>
        <w:t xml:space="preserve"> 0%</w:t>
      </w:r>
      <w:r w:rsidRPr="00415D40">
        <w:rPr>
          <w:rFonts w:cs="Times New Roman"/>
          <w:sz w:val="22"/>
        </w:rPr>
        <w:t>. S</w:t>
      </w:r>
      <w:r w:rsidRPr="00415D40">
        <w:rPr>
          <w:rFonts w:cs="Times New Roman"/>
          <w:sz w:val="22"/>
        </w:rPr>
        <w:t xml:space="preserve">emakin tinggi nilai daya tarik, menunjukkan bahwa </w:t>
      </w:r>
      <w:proofErr w:type="spellStart"/>
      <w:r w:rsidRPr="00415D40">
        <w:rPr>
          <w:rFonts w:cs="Times New Roman"/>
          <w:i/>
          <w:iCs/>
          <w:sz w:val="22"/>
        </w:rPr>
        <w:t>edible</w:t>
      </w:r>
      <w:proofErr w:type="spellEnd"/>
      <w:r w:rsidRPr="00415D40">
        <w:rPr>
          <w:rFonts w:cs="Times New Roman"/>
          <w:sz w:val="22"/>
        </w:rPr>
        <w:t xml:space="preserve"> </w:t>
      </w:r>
      <w:r w:rsidRPr="00415D40">
        <w:rPr>
          <w:rFonts w:cs="Times New Roman"/>
          <w:i/>
          <w:iCs/>
          <w:sz w:val="22"/>
        </w:rPr>
        <w:t>film</w:t>
      </w:r>
      <w:r w:rsidRPr="00415D40">
        <w:rPr>
          <w:rFonts w:cs="Times New Roman"/>
          <w:sz w:val="22"/>
        </w:rPr>
        <w:t xml:space="preserve"> semakin baik. </w:t>
      </w:r>
      <w:proofErr w:type="spellStart"/>
      <w:r w:rsidRPr="00415D40">
        <w:rPr>
          <w:rFonts w:cs="Times New Roman"/>
          <w:i/>
          <w:iCs/>
          <w:sz w:val="22"/>
        </w:rPr>
        <w:t>Edible</w:t>
      </w:r>
      <w:proofErr w:type="spellEnd"/>
      <w:r w:rsidRPr="00415D40">
        <w:rPr>
          <w:rFonts w:cs="Times New Roman"/>
          <w:i/>
          <w:iCs/>
          <w:sz w:val="22"/>
        </w:rPr>
        <w:t xml:space="preserve"> film</w:t>
      </w:r>
      <w:r w:rsidRPr="00415D40">
        <w:rPr>
          <w:rFonts w:cs="Times New Roman"/>
          <w:sz w:val="22"/>
        </w:rPr>
        <w:t xml:space="preserve"> yang memiliki kekuatan tarik tinggi akan mampu melindungi produk yang dikemas dari gangguan mekanis dengan baik </w:t>
      </w:r>
      <w:r w:rsidRPr="00415D40">
        <w:rPr>
          <w:rFonts w:cs="Times New Roman"/>
          <w:noProof/>
          <w:sz w:val="22"/>
        </w:rPr>
        <w:t xml:space="preserve">Suryaningrum </w:t>
      </w:r>
      <w:r w:rsidRPr="00415D40">
        <w:rPr>
          <w:rFonts w:cs="Times New Roman"/>
          <w:i/>
          <w:iCs/>
          <w:noProof/>
          <w:sz w:val="22"/>
        </w:rPr>
        <w:t>et al.</w:t>
      </w:r>
      <w:r w:rsidRPr="00415D40">
        <w:rPr>
          <w:rFonts w:cs="Times New Roman"/>
          <w:noProof/>
          <w:sz w:val="22"/>
        </w:rPr>
        <w:t xml:space="preserve"> (2005)</w:t>
      </w:r>
      <w:r w:rsidRPr="00415D40">
        <w:rPr>
          <w:rFonts w:cs="Times New Roman"/>
          <w:sz w:val="22"/>
        </w:rPr>
        <w:t xml:space="preserve">. Oleh karena itu, perlakuan terbaik pada parameter daya tarik adalah yang memiliki nilai tertinggi yaitu lilin lebah 0%, lilin lebah 0,5%, dan lilin </w:t>
      </w:r>
      <w:proofErr w:type="spellStart"/>
      <w:r w:rsidRPr="00415D40">
        <w:rPr>
          <w:rFonts w:cs="Times New Roman"/>
          <w:sz w:val="22"/>
        </w:rPr>
        <w:t>karnauba</w:t>
      </w:r>
      <w:proofErr w:type="spellEnd"/>
      <w:r w:rsidRPr="00415D40">
        <w:rPr>
          <w:rFonts w:cs="Times New Roman"/>
          <w:sz w:val="22"/>
        </w:rPr>
        <w:t xml:space="preserve"> 0% dengan nilai daya tarik berturut-turut 0,62 </w:t>
      </w:r>
      <w:proofErr w:type="spellStart"/>
      <w:r w:rsidRPr="00415D40">
        <w:rPr>
          <w:rFonts w:cs="Times New Roman"/>
          <w:sz w:val="22"/>
        </w:rPr>
        <w:t>MPa</w:t>
      </w:r>
      <w:proofErr w:type="spellEnd"/>
      <w:r w:rsidRPr="00415D40">
        <w:rPr>
          <w:rFonts w:cs="Times New Roman"/>
          <w:sz w:val="22"/>
        </w:rPr>
        <w:t xml:space="preserve">; 0,54 </w:t>
      </w:r>
      <w:proofErr w:type="spellStart"/>
      <w:r w:rsidRPr="00415D40">
        <w:rPr>
          <w:rFonts w:cs="Times New Roman"/>
          <w:sz w:val="22"/>
        </w:rPr>
        <w:t>MPa</w:t>
      </w:r>
      <w:proofErr w:type="spellEnd"/>
      <w:r w:rsidRPr="00415D40">
        <w:rPr>
          <w:rFonts w:cs="Times New Roman"/>
          <w:sz w:val="22"/>
        </w:rPr>
        <w:t xml:space="preserve">; dan 0,55 </w:t>
      </w:r>
      <w:proofErr w:type="spellStart"/>
      <w:r w:rsidRPr="00415D40">
        <w:rPr>
          <w:rFonts w:cs="Times New Roman"/>
          <w:sz w:val="22"/>
        </w:rPr>
        <w:t>MPa</w:t>
      </w:r>
      <w:proofErr w:type="spellEnd"/>
      <w:r w:rsidRPr="00415D40">
        <w:rPr>
          <w:rFonts w:cs="Times New Roman"/>
          <w:sz w:val="22"/>
        </w:rPr>
        <w:t>.</w:t>
      </w:r>
    </w:p>
    <w:p w14:paraId="43B6EB9C" w14:textId="769A6748" w:rsidR="00E94E6C" w:rsidRPr="00415D40" w:rsidRDefault="00E94E6C" w:rsidP="00BB7800">
      <w:pPr>
        <w:pStyle w:val="ListParagraph"/>
        <w:numPr>
          <w:ilvl w:val="0"/>
          <w:numId w:val="9"/>
        </w:numPr>
        <w:spacing w:line="240" w:lineRule="auto"/>
        <w:ind w:left="426"/>
        <w:rPr>
          <w:rFonts w:cs="Times New Roman"/>
          <w:b/>
          <w:bCs/>
          <w:sz w:val="22"/>
        </w:rPr>
      </w:pPr>
      <w:r w:rsidRPr="00415D40">
        <w:rPr>
          <w:rFonts w:cs="Times New Roman"/>
          <w:b/>
          <w:bCs/>
          <w:sz w:val="22"/>
        </w:rPr>
        <w:t>Persen Pemanjangan</w:t>
      </w:r>
    </w:p>
    <w:p w14:paraId="6B1A14FA" w14:textId="1C793656" w:rsidR="00E94E6C" w:rsidRPr="00415D40" w:rsidRDefault="008059A4" w:rsidP="00BB7800">
      <w:pPr>
        <w:pStyle w:val="ListParagraph"/>
        <w:spacing w:line="240" w:lineRule="auto"/>
        <w:ind w:left="426"/>
        <w:rPr>
          <w:rFonts w:cs="Times New Roman"/>
          <w:sz w:val="22"/>
        </w:rPr>
      </w:pPr>
      <w:r w:rsidRPr="00415D40">
        <w:rPr>
          <w:rFonts w:cs="Times New Roman"/>
          <w:sz w:val="22"/>
        </w:rPr>
        <w:t xml:space="preserve">Elongasi merupakan persentase pemanjangan yang menggambarkan persen pertambahan panjang bahan materi </w:t>
      </w:r>
      <w:proofErr w:type="spellStart"/>
      <w:r w:rsidRPr="00415D40">
        <w:rPr>
          <w:rFonts w:cs="Times New Roman"/>
          <w:i/>
          <w:iCs/>
          <w:sz w:val="22"/>
        </w:rPr>
        <w:t>edible</w:t>
      </w:r>
      <w:proofErr w:type="spellEnd"/>
      <w:r w:rsidRPr="00415D40">
        <w:rPr>
          <w:rFonts w:cs="Times New Roman"/>
          <w:sz w:val="22"/>
        </w:rPr>
        <w:t xml:space="preserve"> </w:t>
      </w:r>
      <w:r w:rsidRPr="00415D40">
        <w:rPr>
          <w:rFonts w:cs="Times New Roman"/>
          <w:i/>
          <w:iCs/>
          <w:sz w:val="22"/>
        </w:rPr>
        <w:t>film</w:t>
      </w:r>
      <w:r w:rsidRPr="00415D40">
        <w:rPr>
          <w:rFonts w:cs="Times New Roman"/>
          <w:sz w:val="22"/>
        </w:rPr>
        <w:t xml:space="preserve"> dari panjang awal pada saat mengalami penarikan hingga mengalami putus </w:t>
      </w:r>
      <w:r w:rsidRPr="00415D40">
        <w:rPr>
          <w:rFonts w:cs="Times New Roman"/>
          <w:noProof/>
          <w:sz w:val="22"/>
        </w:rPr>
        <w:t xml:space="preserve">Safitri </w:t>
      </w:r>
      <w:r w:rsidRPr="00415D40">
        <w:rPr>
          <w:rFonts w:cs="Times New Roman"/>
          <w:i/>
          <w:iCs/>
          <w:noProof/>
          <w:sz w:val="22"/>
        </w:rPr>
        <w:t>et al.</w:t>
      </w:r>
      <w:r w:rsidRPr="00415D40">
        <w:rPr>
          <w:rFonts w:cs="Times New Roman"/>
          <w:noProof/>
          <w:sz w:val="22"/>
        </w:rPr>
        <w:t xml:space="preserve"> (2019)</w:t>
      </w:r>
      <w:r w:rsidRPr="00415D40">
        <w:rPr>
          <w:rFonts w:cs="Times New Roman"/>
          <w:sz w:val="22"/>
        </w:rPr>
        <w:t xml:space="preserve">. Maka, semakin tinggi nilai elongasi </w:t>
      </w:r>
      <w:proofErr w:type="spellStart"/>
      <w:r w:rsidRPr="00415D40">
        <w:rPr>
          <w:rFonts w:cs="Times New Roman"/>
          <w:i/>
          <w:iCs/>
          <w:sz w:val="22"/>
        </w:rPr>
        <w:t>edible</w:t>
      </w:r>
      <w:proofErr w:type="spellEnd"/>
      <w:r w:rsidRPr="00415D40">
        <w:rPr>
          <w:rFonts w:cs="Times New Roman"/>
          <w:sz w:val="22"/>
        </w:rPr>
        <w:t xml:space="preserve"> </w:t>
      </w:r>
      <w:r w:rsidRPr="00415D40">
        <w:rPr>
          <w:rFonts w:cs="Times New Roman"/>
          <w:i/>
          <w:iCs/>
          <w:sz w:val="22"/>
        </w:rPr>
        <w:t>film</w:t>
      </w:r>
      <w:r w:rsidRPr="00415D40">
        <w:rPr>
          <w:rFonts w:cs="Times New Roman"/>
          <w:sz w:val="22"/>
        </w:rPr>
        <w:t xml:space="preserve"> semakin baik. Berdasarkan standar JIS yang ditampilkan oleh Tabel </w:t>
      </w:r>
      <w:r w:rsidRPr="00415D40">
        <w:rPr>
          <w:rFonts w:cs="Times New Roman"/>
          <w:sz w:val="22"/>
        </w:rPr>
        <w:t>6</w:t>
      </w:r>
      <w:r w:rsidRPr="00415D40">
        <w:rPr>
          <w:rFonts w:cs="Times New Roman"/>
          <w:sz w:val="22"/>
        </w:rPr>
        <w:t xml:space="preserve">, nilai persen pemanjangan plastik </w:t>
      </w:r>
      <w:r w:rsidRPr="00415D40">
        <w:rPr>
          <w:rFonts w:cs="Times New Roman"/>
          <w:i/>
          <w:sz w:val="22"/>
        </w:rPr>
        <w:t>film</w:t>
      </w:r>
      <w:r w:rsidRPr="00415D40">
        <w:rPr>
          <w:rFonts w:cs="Times New Roman"/>
          <w:sz w:val="22"/>
        </w:rPr>
        <w:t xml:space="preserve"> untuk kemasan makanan yaitu minimal 10%. Maka, hanya perlakuan lilin </w:t>
      </w:r>
      <w:proofErr w:type="spellStart"/>
      <w:r w:rsidRPr="00415D40">
        <w:rPr>
          <w:rFonts w:cs="Times New Roman"/>
          <w:sz w:val="22"/>
        </w:rPr>
        <w:t>karnauba</w:t>
      </w:r>
      <w:proofErr w:type="spellEnd"/>
      <w:r w:rsidRPr="00415D40">
        <w:rPr>
          <w:rFonts w:cs="Times New Roman"/>
          <w:sz w:val="22"/>
        </w:rPr>
        <w:t xml:space="preserve"> 0% yang memenuhi standar JIS yaitu 12,21%. Namun, berdasarkan notasi pada Tabel 9, nilai pemanjangan lilin </w:t>
      </w:r>
      <w:proofErr w:type="spellStart"/>
      <w:r w:rsidRPr="00415D40">
        <w:rPr>
          <w:rFonts w:cs="Times New Roman"/>
          <w:sz w:val="22"/>
        </w:rPr>
        <w:t>karnauba</w:t>
      </w:r>
      <w:proofErr w:type="spellEnd"/>
      <w:r w:rsidRPr="00415D40">
        <w:rPr>
          <w:rFonts w:cs="Times New Roman"/>
          <w:sz w:val="22"/>
        </w:rPr>
        <w:t xml:space="preserve"> 0% tidak berbeda nyata dengan nilai perlakuan lilin lebah 0% dan lilin lebah 0,5%. Maka, perlakuan terbaik pada parameter pemanjangan yaitu lilin </w:t>
      </w:r>
      <w:proofErr w:type="spellStart"/>
      <w:r w:rsidRPr="00415D40">
        <w:rPr>
          <w:rFonts w:cs="Times New Roman"/>
          <w:sz w:val="22"/>
        </w:rPr>
        <w:t>karnauba</w:t>
      </w:r>
      <w:proofErr w:type="spellEnd"/>
      <w:r w:rsidRPr="00415D40">
        <w:rPr>
          <w:rFonts w:cs="Times New Roman"/>
          <w:sz w:val="22"/>
        </w:rPr>
        <w:t xml:space="preserve"> 0%; lilin lebah 0%; dan lilin lebah 0,5% dengan nilai pemanjangan berturut-turut 12,21%; 9,01 </w:t>
      </w:r>
      <w:proofErr w:type="spellStart"/>
      <w:r w:rsidRPr="00415D40">
        <w:rPr>
          <w:rFonts w:cs="Times New Roman"/>
          <w:sz w:val="22"/>
        </w:rPr>
        <w:t>MPa</w:t>
      </w:r>
      <w:proofErr w:type="spellEnd"/>
      <w:r w:rsidRPr="00415D40">
        <w:rPr>
          <w:rFonts w:cs="Times New Roman"/>
          <w:sz w:val="22"/>
        </w:rPr>
        <w:t xml:space="preserve">; dan 9,05 </w:t>
      </w:r>
      <w:proofErr w:type="spellStart"/>
      <w:r w:rsidRPr="00415D40">
        <w:rPr>
          <w:rFonts w:cs="Times New Roman"/>
          <w:sz w:val="22"/>
        </w:rPr>
        <w:t>MPa</w:t>
      </w:r>
      <w:proofErr w:type="spellEnd"/>
      <w:r w:rsidRPr="00415D40">
        <w:rPr>
          <w:rFonts w:cs="Times New Roman"/>
          <w:sz w:val="22"/>
        </w:rPr>
        <w:t>.</w:t>
      </w:r>
    </w:p>
    <w:p w14:paraId="71263A69" w14:textId="61E9102E" w:rsidR="00E94E6C" w:rsidRPr="00415D40" w:rsidRDefault="00E94E6C" w:rsidP="00BB7800">
      <w:pPr>
        <w:pStyle w:val="ListParagraph"/>
        <w:numPr>
          <w:ilvl w:val="0"/>
          <w:numId w:val="9"/>
        </w:numPr>
        <w:spacing w:line="240" w:lineRule="auto"/>
        <w:ind w:left="426"/>
        <w:rPr>
          <w:rFonts w:cs="Times New Roman"/>
          <w:sz w:val="22"/>
        </w:rPr>
      </w:pPr>
      <w:r w:rsidRPr="00415D40">
        <w:rPr>
          <w:rFonts w:cs="Times New Roman"/>
          <w:b/>
          <w:bCs/>
          <w:sz w:val="22"/>
        </w:rPr>
        <w:t>WVTR</w:t>
      </w:r>
    </w:p>
    <w:p w14:paraId="01BEA92A" w14:textId="557C6012" w:rsidR="00E94E6C" w:rsidRPr="00415D40" w:rsidRDefault="00226A27" w:rsidP="00BB7800">
      <w:pPr>
        <w:pStyle w:val="ListParagraph"/>
        <w:spacing w:line="240" w:lineRule="auto"/>
        <w:ind w:left="426"/>
        <w:rPr>
          <w:rFonts w:cs="Times New Roman"/>
          <w:sz w:val="22"/>
        </w:rPr>
      </w:pPr>
      <w:r w:rsidRPr="00415D40">
        <w:rPr>
          <w:rFonts w:cs="Times New Roman"/>
          <w:sz w:val="22"/>
        </w:rPr>
        <w:t>Laju perpindahan uap air atau</w:t>
      </w:r>
      <w:r w:rsidRPr="00415D40">
        <w:rPr>
          <w:rFonts w:cs="Times New Roman"/>
          <w:i/>
          <w:sz w:val="22"/>
        </w:rPr>
        <w:t xml:space="preserve"> </w:t>
      </w:r>
      <w:proofErr w:type="spellStart"/>
      <w:r w:rsidRPr="00415D40">
        <w:rPr>
          <w:rFonts w:cs="Times New Roman"/>
          <w:i/>
          <w:sz w:val="22"/>
        </w:rPr>
        <w:t>water</w:t>
      </w:r>
      <w:proofErr w:type="spellEnd"/>
      <w:r w:rsidRPr="00415D40">
        <w:rPr>
          <w:rFonts w:cs="Times New Roman"/>
          <w:i/>
          <w:sz w:val="22"/>
        </w:rPr>
        <w:t xml:space="preserve"> </w:t>
      </w:r>
      <w:proofErr w:type="spellStart"/>
      <w:r w:rsidRPr="00415D40">
        <w:rPr>
          <w:rFonts w:cs="Times New Roman"/>
          <w:i/>
          <w:sz w:val="22"/>
        </w:rPr>
        <w:t>vapor</w:t>
      </w:r>
      <w:proofErr w:type="spellEnd"/>
      <w:r w:rsidRPr="00415D40">
        <w:rPr>
          <w:rFonts w:cs="Times New Roman"/>
          <w:i/>
          <w:sz w:val="22"/>
        </w:rPr>
        <w:t xml:space="preserve"> </w:t>
      </w:r>
      <w:proofErr w:type="spellStart"/>
      <w:r w:rsidRPr="00415D40">
        <w:rPr>
          <w:rFonts w:cs="Times New Roman"/>
          <w:i/>
          <w:sz w:val="22"/>
        </w:rPr>
        <w:t>transmission</w:t>
      </w:r>
      <w:proofErr w:type="spellEnd"/>
      <w:r w:rsidRPr="00415D40">
        <w:rPr>
          <w:rFonts w:cs="Times New Roman"/>
          <w:i/>
          <w:sz w:val="22"/>
        </w:rPr>
        <w:t xml:space="preserve"> </w:t>
      </w:r>
      <w:proofErr w:type="spellStart"/>
      <w:r w:rsidRPr="00415D40">
        <w:rPr>
          <w:rFonts w:cs="Times New Roman"/>
          <w:i/>
          <w:sz w:val="22"/>
        </w:rPr>
        <w:t>rate</w:t>
      </w:r>
      <w:proofErr w:type="spellEnd"/>
      <w:r w:rsidRPr="00415D40">
        <w:rPr>
          <w:rFonts w:cs="Times New Roman"/>
          <w:i/>
          <w:sz w:val="22"/>
        </w:rPr>
        <w:t xml:space="preserve"> </w:t>
      </w:r>
      <w:r w:rsidRPr="00415D40">
        <w:rPr>
          <w:rFonts w:cs="Times New Roman"/>
          <w:sz w:val="22"/>
        </w:rPr>
        <w:t xml:space="preserve">(WVTR) dapat didefinisikan sebagai jumlah uap air yang keluar melalui kemasan per hari dalam kondisi tertentu </w:t>
      </w:r>
      <w:sdt>
        <w:sdtPr>
          <w:rPr>
            <w:rFonts w:cs="Times New Roman"/>
            <w:sz w:val="22"/>
          </w:rPr>
          <w:id w:val="-1708167887"/>
          <w:citation/>
        </w:sdtPr>
        <w:sdtContent>
          <w:r w:rsidRPr="00415D40">
            <w:rPr>
              <w:rFonts w:cs="Times New Roman"/>
              <w:sz w:val="22"/>
            </w:rPr>
            <w:fldChar w:fldCharType="begin"/>
          </w:r>
          <w:r w:rsidRPr="00415D40">
            <w:rPr>
              <w:rFonts w:cs="Times New Roman"/>
              <w:sz w:val="22"/>
            </w:rPr>
            <w:instrText xml:space="preserve">CITATION Yiu06 \l 1057 </w:instrText>
          </w:r>
          <w:r w:rsidRPr="00415D40">
            <w:rPr>
              <w:rFonts w:cs="Times New Roman"/>
              <w:sz w:val="22"/>
            </w:rPr>
            <w:fldChar w:fldCharType="separate"/>
          </w:r>
          <w:r w:rsidRPr="00415D40">
            <w:rPr>
              <w:rFonts w:cs="Times New Roman"/>
              <w:noProof/>
              <w:sz w:val="22"/>
            </w:rPr>
            <w:t>(Hui, 2006)</w:t>
          </w:r>
          <w:r w:rsidRPr="00415D40">
            <w:rPr>
              <w:rFonts w:cs="Times New Roman"/>
              <w:sz w:val="22"/>
            </w:rPr>
            <w:fldChar w:fldCharType="end"/>
          </w:r>
        </w:sdtContent>
      </w:sdt>
      <w:r w:rsidRPr="00415D40">
        <w:rPr>
          <w:rFonts w:cs="Times New Roman"/>
          <w:sz w:val="22"/>
        </w:rPr>
        <w:t xml:space="preserve">.  Maka, semakin rendah nilai WVTR menunjukkan bahwa </w:t>
      </w:r>
      <w:r w:rsidRPr="00415D40">
        <w:rPr>
          <w:rFonts w:cs="Times New Roman"/>
          <w:i/>
          <w:iCs/>
          <w:sz w:val="22"/>
        </w:rPr>
        <w:t>film</w:t>
      </w:r>
      <w:r w:rsidRPr="00415D40">
        <w:rPr>
          <w:rFonts w:cs="Times New Roman"/>
          <w:sz w:val="22"/>
        </w:rPr>
        <w:t xml:space="preserve"> semakin baik dalam menahan uap air. Berdasarkan standar JIS yang ditampilkan oleh Tabel </w:t>
      </w:r>
      <w:r w:rsidRPr="00415D40">
        <w:rPr>
          <w:rFonts w:cs="Times New Roman"/>
          <w:sz w:val="22"/>
        </w:rPr>
        <w:t>6</w:t>
      </w:r>
      <w:r w:rsidRPr="00415D40">
        <w:rPr>
          <w:rFonts w:cs="Times New Roman"/>
          <w:sz w:val="22"/>
        </w:rPr>
        <w:t xml:space="preserve">, nilai WVTR plastik </w:t>
      </w:r>
      <w:r w:rsidRPr="00415D40">
        <w:rPr>
          <w:rFonts w:cs="Times New Roman"/>
          <w:i/>
          <w:sz w:val="22"/>
        </w:rPr>
        <w:t>film</w:t>
      </w:r>
      <w:r w:rsidRPr="00415D40">
        <w:rPr>
          <w:rFonts w:cs="Times New Roman"/>
          <w:sz w:val="22"/>
        </w:rPr>
        <w:t xml:space="preserve"> kemasan makanan yaitu maksimal 7 g/m</w:t>
      </w:r>
      <w:r w:rsidRPr="00415D40">
        <w:rPr>
          <w:rFonts w:cs="Times New Roman"/>
          <w:sz w:val="22"/>
          <w:vertAlign w:val="superscript"/>
        </w:rPr>
        <w:t>2</w:t>
      </w:r>
      <w:r w:rsidRPr="00415D40">
        <w:rPr>
          <w:rFonts w:cs="Times New Roman"/>
          <w:sz w:val="22"/>
        </w:rPr>
        <w:t xml:space="preserve">/hari. Maka, </w:t>
      </w:r>
      <w:proofErr w:type="spellStart"/>
      <w:r w:rsidRPr="00415D40">
        <w:rPr>
          <w:rFonts w:cs="Times New Roman"/>
          <w:i/>
          <w:iCs/>
          <w:sz w:val="22"/>
        </w:rPr>
        <w:t>edible</w:t>
      </w:r>
      <w:proofErr w:type="spellEnd"/>
      <w:r w:rsidRPr="00415D40">
        <w:rPr>
          <w:rFonts w:cs="Times New Roman"/>
          <w:sz w:val="22"/>
        </w:rPr>
        <w:t xml:space="preserve"> </w:t>
      </w:r>
      <w:r w:rsidRPr="00415D40">
        <w:rPr>
          <w:rFonts w:cs="Times New Roman"/>
          <w:i/>
          <w:iCs/>
          <w:sz w:val="22"/>
        </w:rPr>
        <w:t>film</w:t>
      </w:r>
      <w:r w:rsidRPr="00415D40">
        <w:rPr>
          <w:rFonts w:cs="Times New Roman"/>
          <w:sz w:val="22"/>
        </w:rPr>
        <w:t xml:space="preserve"> dengan semua perlakuan belum memenuhi standar JIS. Nilai yang paling mendekati standar adalah lilin </w:t>
      </w:r>
      <w:proofErr w:type="spellStart"/>
      <w:r w:rsidRPr="00415D40">
        <w:rPr>
          <w:rFonts w:cs="Times New Roman"/>
          <w:sz w:val="22"/>
        </w:rPr>
        <w:t>karnauba</w:t>
      </w:r>
      <w:proofErr w:type="spellEnd"/>
      <w:r w:rsidRPr="00415D40">
        <w:rPr>
          <w:rFonts w:cs="Times New Roman"/>
          <w:sz w:val="22"/>
        </w:rPr>
        <w:t xml:space="preserve"> 1% dengan nilai 17,34 g/m</w:t>
      </w:r>
      <w:r w:rsidRPr="00415D40">
        <w:rPr>
          <w:rFonts w:cs="Times New Roman"/>
          <w:sz w:val="22"/>
          <w:vertAlign w:val="superscript"/>
        </w:rPr>
        <w:t>2</w:t>
      </w:r>
      <w:r w:rsidRPr="00415D40">
        <w:rPr>
          <w:rFonts w:cs="Times New Roman"/>
          <w:sz w:val="22"/>
        </w:rPr>
        <w:t xml:space="preserve">/jam. Berdasarkan notasi pada Tabel </w:t>
      </w:r>
      <w:r w:rsidRPr="00415D40">
        <w:rPr>
          <w:rFonts w:cs="Times New Roman"/>
          <w:sz w:val="22"/>
        </w:rPr>
        <w:t>6</w:t>
      </w:r>
      <w:r w:rsidRPr="00415D40">
        <w:rPr>
          <w:rFonts w:cs="Times New Roman"/>
          <w:sz w:val="22"/>
        </w:rPr>
        <w:t xml:space="preserve">, nilai perlakuan lilin </w:t>
      </w:r>
      <w:proofErr w:type="spellStart"/>
      <w:r w:rsidRPr="00415D40">
        <w:rPr>
          <w:rFonts w:cs="Times New Roman"/>
          <w:sz w:val="22"/>
        </w:rPr>
        <w:t>karnauba</w:t>
      </w:r>
      <w:proofErr w:type="spellEnd"/>
      <w:r w:rsidRPr="00415D40">
        <w:rPr>
          <w:rFonts w:cs="Times New Roman"/>
          <w:sz w:val="22"/>
        </w:rPr>
        <w:t xml:space="preserve"> 1% tidak berbeda nyata dengan nilai WVTR lilin lebah 0,5%; lilin lebah 1%; dan lilin </w:t>
      </w:r>
      <w:proofErr w:type="spellStart"/>
      <w:r w:rsidRPr="00415D40">
        <w:rPr>
          <w:rFonts w:cs="Times New Roman"/>
          <w:sz w:val="22"/>
        </w:rPr>
        <w:t>karnauba</w:t>
      </w:r>
      <w:proofErr w:type="spellEnd"/>
      <w:r w:rsidRPr="00415D40">
        <w:rPr>
          <w:rFonts w:cs="Times New Roman"/>
          <w:sz w:val="22"/>
        </w:rPr>
        <w:t xml:space="preserve"> 0,5%</w:t>
      </w:r>
      <w:r w:rsidRPr="00415D40">
        <w:rPr>
          <w:rFonts w:cs="Times New Roman"/>
          <w:sz w:val="22"/>
        </w:rPr>
        <w:t xml:space="preserve">. </w:t>
      </w:r>
      <w:r w:rsidRPr="00415D40">
        <w:rPr>
          <w:rFonts w:cs="Times New Roman"/>
          <w:sz w:val="22"/>
        </w:rPr>
        <w:t xml:space="preserve">Maka, perlakuan terbaik pada parameter WVTR yaitu lilin </w:t>
      </w:r>
      <w:proofErr w:type="spellStart"/>
      <w:r w:rsidRPr="00415D40">
        <w:rPr>
          <w:rFonts w:cs="Times New Roman"/>
          <w:sz w:val="22"/>
        </w:rPr>
        <w:t>karnauba</w:t>
      </w:r>
      <w:proofErr w:type="spellEnd"/>
      <w:r w:rsidRPr="00415D40">
        <w:rPr>
          <w:rFonts w:cs="Times New Roman"/>
          <w:sz w:val="22"/>
        </w:rPr>
        <w:t xml:space="preserve"> 1%; lilin lebah 0,5%; lilin lebah 1%; dan lilin </w:t>
      </w:r>
      <w:proofErr w:type="spellStart"/>
      <w:r w:rsidRPr="00415D40">
        <w:rPr>
          <w:rFonts w:cs="Times New Roman"/>
          <w:sz w:val="22"/>
        </w:rPr>
        <w:t>karnauba</w:t>
      </w:r>
      <w:proofErr w:type="spellEnd"/>
      <w:r w:rsidRPr="00415D40">
        <w:rPr>
          <w:rFonts w:cs="Times New Roman"/>
          <w:sz w:val="22"/>
        </w:rPr>
        <w:t xml:space="preserve"> 0,5%</w:t>
      </w:r>
      <w:r w:rsidRPr="00415D40">
        <w:rPr>
          <w:rFonts w:cs="Times New Roman"/>
          <w:sz w:val="22"/>
        </w:rPr>
        <w:t xml:space="preserve"> dengan nilai berturut-turut </w:t>
      </w:r>
      <w:r w:rsidRPr="00415D40">
        <w:rPr>
          <w:rFonts w:cs="Times New Roman"/>
          <w:sz w:val="22"/>
        </w:rPr>
        <w:t>17,34 g/m</w:t>
      </w:r>
      <w:r w:rsidRPr="00415D40">
        <w:rPr>
          <w:rFonts w:cs="Times New Roman"/>
          <w:sz w:val="22"/>
          <w:vertAlign w:val="superscript"/>
        </w:rPr>
        <w:t>2</w:t>
      </w:r>
      <w:r w:rsidRPr="00415D40">
        <w:rPr>
          <w:rFonts w:cs="Times New Roman"/>
          <w:sz w:val="22"/>
        </w:rPr>
        <w:t>/jam</w:t>
      </w:r>
      <w:r w:rsidRPr="00415D40">
        <w:rPr>
          <w:rFonts w:cs="Times New Roman"/>
          <w:sz w:val="22"/>
        </w:rPr>
        <w:t xml:space="preserve">; </w:t>
      </w:r>
      <w:r w:rsidRPr="00415D40">
        <w:rPr>
          <w:rFonts w:cs="Times New Roman"/>
          <w:sz w:val="22"/>
        </w:rPr>
        <w:t>21,12 g/m</w:t>
      </w:r>
      <w:r w:rsidRPr="00415D40">
        <w:rPr>
          <w:rFonts w:cs="Times New Roman"/>
          <w:sz w:val="22"/>
          <w:vertAlign w:val="superscript"/>
        </w:rPr>
        <w:t>2</w:t>
      </w:r>
      <w:r w:rsidRPr="00415D40">
        <w:rPr>
          <w:rFonts w:cs="Times New Roman"/>
          <w:sz w:val="22"/>
        </w:rPr>
        <w:t>/jam; 19,30 g/m</w:t>
      </w:r>
      <w:r w:rsidRPr="00415D40">
        <w:rPr>
          <w:rFonts w:cs="Times New Roman"/>
          <w:sz w:val="22"/>
          <w:vertAlign w:val="superscript"/>
        </w:rPr>
        <w:t>2</w:t>
      </w:r>
      <w:r w:rsidRPr="00415D40">
        <w:rPr>
          <w:rFonts w:cs="Times New Roman"/>
          <w:sz w:val="22"/>
        </w:rPr>
        <w:t>/jam; dan 20,84 g/m</w:t>
      </w:r>
      <w:r w:rsidRPr="00415D40">
        <w:rPr>
          <w:rFonts w:cs="Times New Roman"/>
          <w:sz w:val="22"/>
          <w:vertAlign w:val="superscript"/>
        </w:rPr>
        <w:t>2</w:t>
      </w:r>
      <w:r w:rsidRPr="00415D40">
        <w:rPr>
          <w:rFonts w:cs="Times New Roman"/>
          <w:sz w:val="22"/>
        </w:rPr>
        <w:t>/jam.</w:t>
      </w:r>
    </w:p>
    <w:p w14:paraId="37553F2E" w14:textId="32545DBD" w:rsidR="00F709A0" w:rsidRPr="00415D40" w:rsidRDefault="00F709A0" w:rsidP="00BB7800">
      <w:pPr>
        <w:pStyle w:val="ListParagraph"/>
        <w:numPr>
          <w:ilvl w:val="0"/>
          <w:numId w:val="9"/>
        </w:numPr>
        <w:spacing w:line="240" w:lineRule="auto"/>
        <w:ind w:left="426"/>
        <w:rPr>
          <w:rFonts w:cs="Times New Roman"/>
          <w:b/>
          <w:bCs/>
          <w:sz w:val="22"/>
        </w:rPr>
      </w:pPr>
      <w:r w:rsidRPr="00415D40">
        <w:rPr>
          <w:rFonts w:cs="Times New Roman"/>
          <w:b/>
          <w:bCs/>
          <w:sz w:val="22"/>
        </w:rPr>
        <w:t>Daya Serap Air</w:t>
      </w:r>
    </w:p>
    <w:p w14:paraId="6E6F1F0E" w14:textId="6C7A9FE7" w:rsidR="008059A4" w:rsidRPr="00415D40" w:rsidRDefault="00226A27" w:rsidP="00BB7800">
      <w:pPr>
        <w:pStyle w:val="ListParagraph"/>
        <w:spacing w:line="240" w:lineRule="auto"/>
        <w:ind w:left="426"/>
        <w:rPr>
          <w:rFonts w:cs="Times New Roman"/>
          <w:sz w:val="22"/>
        </w:rPr>
      </w:pPr>
      <w:r w:rsidRPr="00415D40">
        <w:rPr>
          <w:rFonts w:cs="Times New Roman"/>
          <w:sz w:val="22"/>
        </w:rPr>
        <w:t>Sifat pemagar dinilai menggunakan derajat permeabilitas, makin tinggi derajat permeabilitas maka semakin mudah perpindahan komponen menembus kemasan, sehingga makin buruk kinerja kemasan</w:t>
      </w:r>
      <w:r w:rsidRPr="00415D40">
        <w:rPr>
          <w:rFonts w:cs="Times New Roman"/>
          <w:noProof/>
          <w:sz w:val="22"/>
        </w:rPr>
        <w:t xml:space="preserve"> (Bardant dan Poeloengasih, 2007)</w:t>
      </w:r>
      <w:r w:rsidRPr="00415D40">
        <w:rPr>
          <w:rFonts w:cs="Times New Roman"/>
          <w:sz w:val="22"/>
        </w:rPr>
        <w:t xml:space="preserve">. Maka, semakin rendah nilai daya serap air </w:t>
      </w:r>
      <w:proofErr w:type="spellStart"/>
      <w:r w:rsidRPr="00415D40">
        <w:rPr>
          <w:rFonts w:cs="Times New Roman"/>
          <w:i/>
          <w:iCs/>
          <w:sz w:val="22"/>
        </w:rPr>
        <w:t>edible</w:t>
      </w:r>
      <w:proofErr w:type="spellEnd"/>
      <w:r w:rsidRPr="00415D40">
        <w:rPr>
          <w:rFonts w:cs="Times New Roman"/>
          <w:sz w:val="22"/>
        </w:rPr>
        <w:t xml:space="preserve"> </w:t>
      </w:r>
      <w:r w:rsidRPr="00415D40">
        <w:rPr>
          <w:rFonts w:cs="Times New Roman"/>
          <w:i/>
          <w:iCs/>
          <w:sz w:val="22"/>
        </w:rPr>
        <w:t>film</w:t>
      </w:r>
      <w:r w:rsidRPr="00415D40">
        <w:rPr>
          <w:rFonts w:cs="Times New Roman"/>
          <w:sz w:val="22"/>
        </w:rPr>
        <w:t xml:space="preserve"> semakin baik. Berdasarkan nilai daya serap air pada Tabel </w:t>
      </w:r>
      <w:r w:rsidRPr="00415D40">
        <w:rPr>
          <w:rFonts w:cs="Times New Roman"/>
          <w:sz w:val="22"/>
        </w:rPr>
        <w:t>6</w:t>
      </w:r>
      <w:r w:rsidRPr="00415D40">
        <w:rPr>
          <w:rFonts w:cs="Times New Roman"/>
          <w:sz w:val="22"/>
        </w:rPr>
        <w:t xml:space="preserve">, nilai rendah adalah perlakuan lilin </w:t>
      </w:r>
      <w:proofErr w:type="spellStart"/>
      <w:r w:rsidRPr="00415D40">
        <w:rPr>
          <w:rFonts w:cs="Times New Roman"/>
          <w:sz w:val="22"/>
        </w:rPr>
        <w:t>karnauba</w:t>
      </w:r>
      <w:proofErr w:type="spellEnd"/>
      <w:r w:rsidRPr="00415D40">
        <w:rPr>
          <w:rFonts w:cs="Times New Roman"/>
          <w:sz w:val="22"/>
        </w:rPr>
        <w:t xml:space="preserve"> 1%. Berdasarkan notasi yang ditunjukkan oleh Tabel </w:t>
      </w:r>
      <w:r w:rsidRPr="00415D40">
        <w:rPr>
          <w:rFonts w:cs="Times New Roman"/>
          <w:sz w:val="22"/>
        </w:rPr>
        <w:t>6</w:t>
      </w:r>
      <w:r w:rsidRPr="00415D40">
        <w:rPr>
          <w:rFonts w:cs="Times New Roman"/>
          <w:sz w:val="22"/>
        </w:rPr>
        <w:t xml:space="preserve">, nilai daya serap air perlakuan lilin </w:t>
      </w:r>
      <w:proofErr w:type="spellStart"/>
      <w:r w:rsidRPr="00415D40">
        <w:rPr>
          <w:rFonts w:cs="Times New Roman"/>
          <w:sz w:val="22"/>
        </w:rPr>
        <w:t>karnauba</w:t>
      </w:r>
      <w:proofErr w:type="spellEnd"/>
      <w:r w:rsidRPr="00415D40">
        <w:rPr>
          <w:rFonts w:cs="Times New Roman"/>
          <w:sz w:val="22"/>
        </w:rPr>
        <w:t xml:space="preserve"> 1% tidak berbeda nyata dengan lilin </w:t>
      </w:r>
      <w:proofErr w:type="spellStart"/>
      <w:r w:rsidRPr="00415D40">
        <w:rPr>
          <w:rFonts w:cs="Times New Roman"/>
          <w:sz w:val="22"/>
        </w:rPr>
        <w:t>karnauba</w:t>
      </w:r>
      <w:proofErr w:type="spellEnd"/>
      <w:r w:rsidRPr="00415D40">
        <w:rPr>
          <w:rFonts w:cs="Times New Roman"/>
          <w:sz w:val="22"/>
        </w:rPr>
        <w:t xml:space="preserve"> 0,5%. Maka, perlakuan terbaik parameter daya serap air adalah lilin </w:t>
      </w:r>
      <w:proofErr w:type="spellStart"/>
      <w:r w:rsidRPr="00415D40">
        <w:rPr>
          <w:rFonts w:cs="Times New Roman"/>
          <w:sz w:val="22"/>
        </w:rPr>
        <w:t>karnauba</w:t>
      </w:r>
      <w:proofErr w:type="spellEnd"/>
      <w:r w:rsidRPr="00415D40">
        <w:rPr>
          <w:rFonts w:cs="Times New Roman"/>
          <w:sz w:val="22"/>
        </w:rPr>
        <w:t xml:space="preserve"> 1% dan lilin </w:t>
      </w:r>
      <w:proofErr w:type="spellStart"/>
      <w:r w:rsidRPr="00415D40">
        <w:rPr>
          <w:rFonts w:cs="Times New Roman"/>
          <w:sz w:val="22"/>
        </w:rPr>
        <w:t>karnauba</w:t>
      </w:r>
      <w:proofErr w:type="spellEnd"/>
      <w:r w:rsidRPr="00415D40">
        <w:rPr>
          <w:rFonts w:cs="Times New Roman"/>
          <w:sz w:val="22"/>
        </w:rPr>
        <w:t xml:space="preserve"> 0,5%</w:t>
      </w:r>
      <w:r w:rsidRPr="00415D40">
        <w:rPr>
          <w:rFonts w:cs="Times New Roman"/>
          <w:sz w:val="22"/>
        </w:rPr>
        <w:t xml:space="preserve"> dengan nilai berturut-turut </w:t>
      </w:r>
      <w:r w:rsidRPr="00415D40">
        <w:rPr>
          <w:rFonts w:cs="Times New Roman"/>
          <w:sz w:val="22"/>
        </w:rPr>
        <w:t>3,14</w:t>
      </w:r>
      <w:r w:rsidRPr="00415D40">
        <w:rPr>
          <w:rFonts w:cs="Times New Roman"/>
          <w:sz w:val="22"/>
        </w:rPr>
        <w:t>%</w:t>
      </w:r>
      <w:r w:rsidRPr="00415D40">
        <w:rPr>
          <w:rFonts w:cs="Times New Roman"/>
          <w:sz w:val="22"/>
          <w:vertAlign w:val="superscript"/>
        </w:rPr>
        <w:t xml:space="preserve"> </w:t>
      </w:r>
      <w:r w:rsidRPr="00415D40">
        <w:rPr>
          <w:rFonts w:cs="Times New Roman"/>
          <w:sz w:val="22"/>
        </w:rPr>
        <w:t xml:space="preserve">dan </w:t>
      </w:r>
      <w:r w:rsidRPr="00415D40">
        <w:rPr>
          <w:rFonts w:cs="Times New Roman"/>
          <w:sz w:val="22"/>
        </w:rPr>
        <w:t>3,97</w:t>
      </w:r>
      <w:r w:rsidRPr="00415D40">
        <w:rPr>
          <w:rFonts w:cs="Times New Roman"/>
          <w:sz w:val="22"/>
        </w:rPr>
        <w:t>%</w:t>
      </w:r>
      <w:r w:rsidR="00E94E6C" w:rsidRPr="00415D40">
        <w:rPr>
          <w:rFonts w:cs="Times New Roman"/>
          <w:sz w:val="22"/>
        </w:rPr>
        <w:t>.</w:t>
      </w:r>
    </w:p>
    <w:p w14:paraId="528F4B2D" w14:textId="77777777" w:rsidR="00C85D9C" w:rsidRPr="00415D40" w:rsidRDefault="00C85D9C" w:rsidP="00BB7800">
      <w:pPr>
        <w:spacing w:line="240" w:lineRule="auto"/>
        <w:ind w:left="0" w:firstLine="0"/>
        <w:rPr>
          <w:rFonts w:cs="Times New Roman"/>
          <w:sz w:val="22"/>
        </w:rPr>
      </w:pPr>
    </w:p>
    <w:p w14:paraId="313950AA" w14:textId="0DCF7FA0" w:rsidR="00C85D9C" w:rsidRPr="00415D40" w:rsidRDefault="00C85D9C" w:rsidP="00BB7800">
      <w:pPr>
        <w:spacing w:line="240" w:lineRule="auto"/>
        <w:ind w:left="0" w:firstLine="0"/>
        <w:rPr>
          <w:rFonts w:cs="Times New Roman"/>
          <w:b/>
          <w:bCs/>
          <w:sz w:val="22"/>
        </w:rPr>
      </w:pPr>
      <w:r w:rsidRPr="00415D40">
        <w:rPr>
          <w:rFonts w:cs="Times New Roman"/>
          <w:b/>
          <w:bCs/>
          <w:sz w:val="22"/>
        </w:rPr>
        <w:t>KESIMPULAN</w:t>
      </w:r>
      <w:r w:rsidR="000F0FC5" w:rsidRPr="00415D40">
        <w:rPr>
          <w:rFonts w:cs="Times New Roman"/>
          <w:b/>
          <w:bCs/>
          <w:sz w:val="22"/>
        </w:rPr>
        <w:t xml:space="preserve"> DAN SARAN</w:t>
      </w:r>
    </w:p>
    <w:p w14:paraId="6C5FDE4F" w14:textId="52738E12" w:rsidR="000F0FC5" w:rsidRPr="00415D40" w:rsidRDefault="000F0FC5" w:rsidP="00BB7800">
      <w:pPr>
        <w:spacing w:line="240" w:lineRule="auto"/>
        <w:ind w:left="0" w:firstLine="0"/>
        <w:rPr>
          <w:rFonts w:cs="Times New Roman"/>
          <w:b/>
          <w:bCs/>
          <w:sz w:val="22"/>
        </w:rPr>
      </w:pPr>
      <w:r w:rsidRPr="00415D40">
        <w:rPr>
          <w:rFonts w:cs="Times New Roman"/>
          <w:b/>
          <w:bCs/>
          <w:sz w:val="22"/>
        </w:rPr>
        <w:t>Kesimpulan</w:t>
      </w:r>
    </w:p>
    <w:p w14:paraId="1046D8C9" w14:textId="51DEFF9D" w:rsidR="00F709A0" w:rsidRPr="00415D40" w:rsidRDefault="00F709A0" w:rsidP="00BB7800">
      <w:pPr>
        <w:pStyle w:val="ListParagraph"/>
        <w:numPr>
          <w:ilvl w:val="0"/>
          <w:numId w:val="13"/>
        </w:numPr>
        <w:spacing w:line="240" w:lineRule="auto"/>
        <w:ind w:left="426"/>
        <w:rPr>
          <w:b/>
          <w:bCs/>
          <w:sz w:val="22"/>
        </w:rPr>
      </w:pPr>
      <w:r w:rsidRPr="00415D40">
        <w:rPr>
          <w:b/>
          <w:bCs/>
          <w:sz w:val="22"/>
        </w:rPr>
        <w:t>Kesimpulan umum</w:t>
      </w:r>
    </w:p>
    <w:p w14:paraId="08F7548A" w14:textId="77777777" w:rsidR="00F709A0" w:rsidRPr="00415D40" w:rsidRDefault="00F709A0" w:rsidP="00BB7800">
      <w:pPr>
        <w:spacing w:line="240" w:lineRule="auto"/>
        <w:ind w:firstLine="0"/>
        <w:rPr>
          <w:rFonts w:cs="Times New Roman"/>
          <w:sz w:val="22"/>
        </w:rPr>
      </w:pPr>
      <w:r w:rsidRPr="00415D40">
        <w:rPr>
          <w:rFonts w:cs="Times New Roman"/>
          <w:sz w:val="22"/>
        </w:rPr>
        <w:t xml:space="preserve">Penambahan lilin lebah atau lilin </w:t>
      </w:r>
      <w:proofErr w:type="spellStart"/>
      <w:r w:rsidRPr="00415D40">
        <w:rPr>
          <w:rFonts w:cs="Times New Roman"/>
          <w:sz w:val="22"/>
        </w:rPr>
        <w:t>karnauba</w:t>
      </w:r>
      <w:proofErr w:type="spellEnd"/>
      <w:r w:rsidRPr="00415D40">
        <w:rPr>
          <w:rFonts w:cs="Times New Roman"/>
          <w:sz w:val="22"/>
        </w:rPr>
        <w:t xml:space="preserve"> pada </w:t>
      </w:r>
      <w:proofErr w:type="spellStart"/>
      <w:r w:rsidRPr="00415D40">
        <w:rPr>
          <w:rFonts w:cs="Times New Roman"/>
          <w:i/>
          <w:iCs/>
          <w:sz w:val="22"/>
        </w:rPr>
        <w:t>edible</w:t>
      </w:r>
      <w:proofErr w:type="spellEnd"/>
      <w:r w:rsidRPr="00415D40">
        <w:rPr>
          <w:rFonts w:cs="Times New Roman"/>
          <w:sz w:val="22"/>
        </w:rPr>
        <w:t xml:space="preserve"> </w:t>
      </w:r>
      <w:r w:rsidRPr="00415D40">
        <w:rPr>
          <w:rFonts w:cs="Times New Roman"/>
          <w:i/>
          <w:iCs/>
          <w:sz w:val="22"/>
        </w:rPr>
        <w:t>film</w:t>
      </w:r>
      <w:r w:rsidRPr="00415D40">
        <w:rPr>
          <w:rFonts w:cs="Times New Roman"/>
          <w:sz w:val="22"/>
        </w:rPr>
        <w:t xml:space="preserve"> pati biji alpukat menghasilkan ketebalan yang memenuhi standar JIS, namun daya tarik, elongasi, dan laju perpindahan uap air belum memenuhi standar JIS.</w:t>
      </w:r>
    </w:p>
    <w:p w14:paraId="1372EA7B" w14:textId="08929EE6" w:rsidR="00F709A0" w:rsidRPr="00415D40" w:rsidRDefault="00F709A0" w:rsidP="00BB7800">
      <w:pPr>
        <w:pStyle w:val="ListParagraph"/>
        <w:numPr>
          <w:ilvl w:val="0"/>
          <w:numId w:val="13"/>
        </w:numPr>
        <w:spacing w:line="240" w:lineRule="auto"/>
        <w:ind w:left="426"/>
        <w:rPr>
          <w:b/>
          <w:bCs/>
          <w:sz w:val="22"/>
        </w:rPr>
      </w:pPr>
      <w:r w:rsidRPr="00415D40">
        <w:rPr>
          <w:b/>
          <w:bCs/>
          <w:sz w:val="22"/>
        </w:rPr>
        <w:t>Kesimpulan khusus</w:t>
      </w:r>
    </w:p>
    <w:p w14:paraId="3A9A3AF0" w14:textId="0A0CAFB2" w:rsidR="00F709A0" w:rsidRPr="00415D40" w:rsidRDefault="00F709A0" w:rsidP="00BB7800">
      <w:pPr>
        <w:pStyle w:val="ListParagraph"/>
        <w:numPr>
          <w:ilvl w:val="1"/>
          <w:numId w:val="12"/>
        </w:numPr>
        <w:spacing w:line="240" w:lineRule="auto"/>
        <w:rPr>
          <w:rFonts w:cs="Times New Roman"/>
          <w:sz w:val="22"/>
        </w:rPr>
      </w:pPr>
      <w:r w:rsidRPr="00415D40">
        <w:rPr>
          <w:rFonts w:cs="Times New Roman"/>
          <w:sz w:val="22"/>
        </w:rPr>
        <w:lastRenderedPageBreak/>
        <w:t>Interaksi perlakuan jenis lilin dan konsentrasi berpengaruh nyata pada nilai daya tarik, pemanjangan, dan daya serap air, sedangkan perlakuan konsentrasi lilin berpengaruh pada nilai ketebalan dan WVTR.</w:t>
      </w:r>
    </w:p>
    <w:p w14:paraId="49D3E340" w14:textId="36C5C7F4" w:rsidR="00F709A0" w:rsidRPr="00415D40" w:rsidRDefault="00F709A0" w:rsidP="00BB7800">
      <w:pPr>
        <w:pStyle w:val="ListParagraph"/>
        <w:numPr>
          <w:ilvl w:val="1"/>
          <w:numId w:val="12"/>
        </w:numPr>
        <w:spacing w:line="240" w:lineRule="auto"/>
        <w:rPr>
          <w:rStyle w:val="SubtleEmphasis"/>
          <w:rFonts w:cs="Times New Roman"/>
          <w:b w:val="0"/>
          <w:iCs w:val="0"/>
          <w:sz w:val="22"/>
        </w:rPr>
      </w:pPr>
      <w:r w:rsidRPr="00415D40">
        <w:rPr>
          <w:rFonts w:cs="Times New Roman"/>
          <w:sz w:val="22"/>
        </w:rPr>
        <w:t xml:space="preserve">Perlakuan terpilih yang paling mendekati standar JIS yaitu perlakuan L1K2 (lilin lebah 0,5%) yang tidak berbeda nyata dengan kontrol (tanpa penambahan lilin) dengan nilai ketebalan </w:t>
      </w:r>
      <w:r w:rsidRPr="00415D40">
        <w:rPr>
          <w:rStyle w:val="SubtleEmphasis"/>
          <w:rFonts w:cs="Times New Roman"/>
          <w:b w:val="0"/>
          <w:bCs/>
          <w:sz w:val="22"/>
        </w:rPr>
        <w:t>0,24</w:t>
      </w:r>
      <w:r w:rsidRPr="00415D40">
        <w:rPr>
          <w:rStyle w:val="SubtleEmphasis"/>
          <w:rFonts w:cs="Times New Roman"/>
          <w:sz w:val="22"/>
        </w:rPr>
        <w:t xml:space="preserve"> </w:t>
      </w:r>
      <w:r w:rsidRPr="00415D40">
        <w:rPr>
          <w:rFonts w:cs="Times New Roman"/>
          <w:sz w:val="22"/>
        </w:rPr>
        <w:t xml:space="preserve">mm; daya tarik </w:t>
      </w:r>
      <w:r w:rsidRPr="00415D40">
        <w:rPr>
          <w:rStyle w:val="SubtleEmphasis"/>
          <w:rFonts w:cs="Times New Roman"/>
          <w:b w:val="0"/>
          <w:bCs/>
          <w:sz w:val="22"/>
        </w:rPr>
        <w:t>0,54</w:t>
      </w:r>
      <w:r w:rsidRPr="00415D40">
        <w:rPr>
          <w:rStyle w:val="SubtleEmphasis"/>
          <w:rFonts w:cs="Times New Roman"/>
          <w:sz w:val="22"/>
        </w:rPr>
        <w:t xml:space="preserve"> </w:t>
      </w:r>
      <w:proofErr w:type="spellStart"/>
      <w:r w:rsidRPr="00415D40">
        <w:rPr>
          <w:rFonts w:cs="Times New Roman"/>
          <w:sz w:val="22"/>
        </w:rPr>
        <w:t>MPa</w:t>
      </w:r>
      <w:proofErr w:type="spellEnd"/>
      <w:r w:rsidRPr="00415D40">
        <w:rPr>
          <w:rFonts w:cs="Times New Roman"/>
          <w:sz w:val="22"/>
        </w:rPr>
        <w:t xml:space="preserve">; pemanjangan </w:t>
      </w:r>
      <w:r w:rsidRPr="00415D40">
        <w:rPr>
          <w:rStyle w:val="SubtleEmphasis"/>
          <w:rFonts w:cs="Times New Roman"/>
          <w:b w:val="0"/>
          <w:bCs/>
          <w:sz w:val="22"/>
        </w:rPr>
        <w:t>9,05</w:t>
      </w:r>
      <w:r w:rsidRPr="00415D40">
        <w:rPr>
          <w:rFonts w:cs="Times New Roman"/>
          <w:sz w:val="22"/>
        </w:rPr>
        <w:t xml:space="preserve">%; WVTR </w:t>
      </w:r>
      <w:r w:rsidRPr="00415D40">
        <w:rPr>
          <w:rStyle w:val="SubtleEmphasis"/>
          <w:rFonts w:cs="Times New Roman"/>
          <w:b w:val="0"/>
          <w:bCs/>
          <w:sz w:val="22"/>
        </w:rPr>
        <w:t>20,12</w:t>
      </w:r>
      <w:r w:rsidRPr="00415D40">
        <w:rPr>
          <w:rStyle w:val="SubtleEmphasis"/>
          <w:rFonts w:cs="Times New Roman"/>
          <w:sz w:val="22"/>
        </w:rPr>
        <w:t xml:space="preserve"> </w:t>
      </w:r>
      <w:r w:rsidRPr="00415D40">
        <w:rPr>
          <w:rFonts w:cs="Times New Roman"/>
          <w:sz w:val="22"/>
        </w:rPr>
        <w:t>g/m</w:t>
      </w:r>
      <w:r w:rsidRPr="00415D40">
        <w:rPr>
          <w:rFonts w:cs="Times New Roman"/>
          <w:sz w:val="22"/>
          <w:vertAlign w:val="superscript"/>
        </w:rPr>
        <w:t>2</w:t>
      </w:r>
      <w:r w:rsidRPr="00415D40">
        <w:rPr>
          <w:rFonts w:cs="Times New Roman"/>
          <w:sz w:val="22"/>
        </w:rPr>
        <w:t>/jam; dan daya serap air 9,62%.</w:t>
      </w:r>
    </w:p>
    <w:p w14:paraId="6C32D7A4" w14:textId="721992B2" w:rsidR="00C85D9C" w:rsidRPr="00415D40" w:rsidRDefault="000F0FC5" w:rsidP="00BB7800">
      <w:pPr>
        <w:spacing w:line="240" w:lineRule="auto"/>
        <w:ind w:left="0" w:firstLine="0"/>
        <w:rPr>
          <w:rFonts w:cs="Times New Roman"/>
          <w:b/>
          <w:bCs/>
          <w:sz w:val="22"/>
        </w:rPr>
      </w:pPr>
      <w:r w:rsidRPr="00415D40">
        <w:rPr>
          <w:rFonts w:cs="Times New Roman"/>
          <w:b/>
          <w:bCs/>
          <w:sz w:val="22"/>
        </w:rPr>
        <w:t>Saran</w:t>
      </w:r>
    </w:p>
    <w:p w14:paraId="711B39B1" w14:textId="77777777" w:rsidR="000F0FC5" w:rsidRPr="00415D40" w:rsidRDefault="000F0FC5" w:rsidP="00BB7800">
      <w:pPr>
        <w:pStyle w:val="ListParagraph"/>
        <w:numPr>
          <w:ilvl w:val="1"/>
          <w:numId w:val="10"/>
        </w:numPr>
        <w:spacing w:line="240" w:lineRule="auto"/>
        <w:ind w:left="426"/>
        <w:rPr>
          <w:sz w:val="22"/>
        </w:rPr>
      </w:pPr>
      <w:r w:rsidRPr="00415D40">
        <w:rPr>
          <w:sz w:val="22"/>
        </w:rPr>
        <w:t xml:space="preserve">Perlu dilakukan penelitian mengenai jenis dan konsentrasi </w:t>
      </w:r>
      <w:proofErr w:type="spellStart"/>
      <w:r w:rsidRPr="00415D40">
        <w:rPr>
          <w:i/>
          <w:iCs/>
          <w:sz w:val="22"/>
        </w:rPr>
        <w:t>plasticizer</w:t>
      </w:r>
      <w:proofErr w:type="spellEnd"/>
      <w:r w:rsidRPr="00415D40">
        <w:rPr>
          <w:sz w:val="22"/>
        </w:rPr>
        <w:t xml:space="preserve"> yang tepat agar menghasilkan </w:t>
      </w:r>
      <w:proofErr w:type="spellStart"/>
      <w:r w:rsidRPr="00415D40">
        <w:rPr>
          <w:i/>
          <w:iCs/>
          <w:sz w:val="22"/>
        </w:rPr>
        <w:t>edible</w:t>
      </w:r>
      <w:proofErr w:type="spellEnd"/>
      <w:r w:rsidRPr="00415D40">
        <w:rPr>
          <w:sz w:val="22"/>
        </w:rPr>
        <w:t xml:space="preserve"> </w:t>
      </w:r>
      <w:r w:rsidRPr="00415D40">
        <w:rPr>
          <w:i/>
          <w:iCs/>
          <w:sz w:val="22"/>
        </w:rPr>
        <w:t>film</w:t>
      </w:r>
      <w:r w:rsidRPr="00415D40">
        <w:rPr>
          <w:sz w:val="22"/>
        </w:rPr>
        <w:t xml:space="preserve"> yang memenuhi syarat </w:t>
      </w:r>
      <w:r w:rsidRPr="00415D40">
        <w:rPr>
          <w:i/>
          <w:iCs/>
          <w:sz w:val="22"/>
        </w:rPr>
        <w:t>Japan Industrial Standar</w:t>
      </w:r>
      <w:r w:rsidRPr="00415D40">
        <w:rPr>
          <w:sz w:val="22"/>
        </w:rPr>
        <w:t xml:space="preserve"> (JIS).</w:t>
      </w:r>
    </w:p>
    <w:p w14:paraId="3C812AB8" w14:textId="02A39865" w:rsidR="000F0FC5" w:rsidRPr="00415D40" w:rsidRDefault="000F0FC5" w:rsidP="00BB7800">
      <w:pPr>
        <w:pStyle w:val="ListParagraph"/>
        <w:numPr>
          <w:ilvl w:val="1"/>
          <w:numId w:val="10"/>
        </w:numPr>
        <w:spacing w:line="240" w:lineRule="auto"/>
        <w:ind w:left="426"/>
        <w:rPr>
          <w:sz w:val="22"/>
        </w:rPr>
      </w:pPr>
      <w:r w:rsidRPr="00415D40">
        <w:rPr>
          <w:sz w:val="22"/>
        </w:rPr>
        <w:t>Perlu dilakukan penelitian lebih lanjut mengenai cara ekstraksi pati biji alpukat agar menghasilkan pati yang berwarna putih</w:t>
      </w:r>
      <w:r w:rsidRPr="00415D40">
        <w:rPr>
          <w:sz w:val="22"/>
        </w:rPr>
        <w:t>.</w:t>
      </w:r>
    </w:p>
    <w:p w14:paraId="08F0E84B" w14:textId="59BBDD30" w:rsidR="000F0FC5" w:rsidRPr="00415D40" w:rsidRDefault="000F0FC5" w:rsidP="00BB7800">
      <w:pPr>
        <w:pStyle w:val="ListParagraph"/>
        <w:numPr>
          <w:ilvl w:val="1"/>
          <w:numId w:val="10"/>
        </w:numPr>
        <w:spacing w:line="240" w:lineRule="auto"/>
        <w:ind w:left="426"/>
        <w:rPr>
          <w:sz w:val="22"/>
        </w:rPr>
      </w:pPr>
      <w:r w:rsidRPr="00415D40">
        <w:rPr>
          <w:sz w:val="22"/>
        </w:rPr>
        <w:t>Perlu dilakukan penelitian mengenai konsentrasi lilin yang lebih rendah agar menghasilkan ketebalan yang lebih tipis</w:t>
      </w:r>
      <w:r w:rsidRPr="00415D40">
        <w:rPr>
          <w:sz w:val="22"/>
        </w:rPr>
        <w:t>.</w:t>
      </w:r>
    </w:p>
    <w:p w14:paraId="17215F25" w14:textId="77777777" w:rsidR="000F0FC5" w:rsidRPr="00415D40" w:rsidRDefault="000F0FC5" w:rsidP="00BB7800">
      <w:pPr>
        <w:spacing w:line="240" w:lineRule="auto"/>
        <w:ind w:left="66" w:firstLine="0"/>
        <w:rPr>
          <w:sz w:val="22"/>
        </w:rPr>
      </w:pPr>
    </w:p>
    <w:p w14:paraId="00E8FC6D" w14:textId="1B82EDFE" w:rsidR="00C85D9C" w:rsidRPr="00415D40" w:rsidRDefault="00C85D9C" w:rsidP="00BB7800">
      <w:pPr>
        <w:spacing w:line="240" w:lineRule="auto"/>
        <w:ind w:left="0" w:firstLine="0"/>
        <w:rPr>
          <w:rFonts w:cs="Times New Roman"/>
          <w:b/>
          <w:bCs/>
          <w:sz w:val="22"/>
        </w:rPr>
      </w:pPr>
      <w:r w:rsidRPr="00415D40">
        <w:rPr>
          <w:rFonts w:cs="Times New Roman"/>
          <w:b/>
          <w:bCs/>
          <w:sz w:val="22"/>
        </w:rPr>
        <w:t>DAFTAR PUSTAKA</w:t>
      </w:r>
    </w:p>
    <w:p w14:paraId="2C7BC94D" w14:textId="0F209276" w:rsidR="00BB7800" w:rsidRPr="00415D40" w:rsidRDefault="00BB7800" w:rsidP="00BB7800">
      <w:pPr>
        <w:spacing w:line="240" w:lineRule="auto"/>
        <w:ind w:left="567" w:hanging="567"/>
        <w:rPr>
          <w:rFonts w:cs="Times New Roman"/>
          <w:sz w:val="22"/>
        </w:rPr>
      </w:pPr>
      <w:proofErr w:type="spellStart"/>
      <w:r w:rsidRPr="00415D40">
        <w:rPr>
          <w:rFonts w:cs="Times New Roman"/>
          <w:sz w:val="22"/>
        </w:rPr>
        <w:t>Bardant</w:t>
      </w:r>
      <w:proofErr w:type="spellEnd"/>
      <w:r w:rsidRPr="00415D40">
        <w:rPr>
          <w:rFonts w:cs="Times New Roman"/>
          <w:sz w:val="22"/>
        </w:rPr>
        <w:t xml:space="preserve">, T. B., dan </w:t>
      </w:r>
      <w:proofErr w:type="spellStart"/>
      <w:r w:rsidRPr="00415D40">
        <w:rPr>
          <w:rFonts w:cs="Times New Roman"/>
          <w:sz w:val="22"/>
        </w:rPr>
        <w:t>Poeloengasih</w:t>
      </w:r>
      <w:proofErr w:type="spellEnd"/>
      <w:r w:rsidRPr="00415D40">
        <w:rPr>
          <w:rFonts w:cs="Times New Roman"/>
          <w:sz w:val="22"/>
        </w:rPr>
        <w:t>, C. D. 2007. Kemasan Bisa Dimakan: Upaya Mengatasi 3 Masalah Dunia. Dalam LIPI, Inovasi Menebar Ilmu dan Teknologi Membangun Kemandirian Energi Alternatif Bikin Irit (hal. 32). Subang: LIPI.</w:t>
      </w:r>
    </w:p>
    <w:p w14:paraId="6F9F60BA" w14:textId="77777777" w:rsidR="00BB7800" w:rsidRPr="00415D40" w:rsidRDefault="00BB7800" w:rsidP="00BB7800">
      <w:pPr>
        <w:spacing w:line="240" w:lineRule="auto"/>
        <w:ind w:left="567" w:hanging="567"/>
        <w:rPr>
          <w:rFonts w:cs="Times New Roman"/>
          <w:sz w:val="22"/>
        </w:rPr>
      </w:pPr>
    </w:p>
    <w:p w14:paraId="23E64898" w14:textId="504EB1AF" w:rsidR="00BB7800" w:rsidRPr="00415D40" w:rsidRDefault="00BB7800" w:rsidP="00BB7800">
      <w:pPr>
        <w:spacing w:line="240" w:lineRule="auto"/>
        <w:ind w:left="567" w:hanging="567"/>
        <w:rPr>
          <w:rFonts w:cs="Times New Roman"/>
          <w:sz w:val="22"/>
        </w:rPr>
      </w:pPr>
      <w:proofErr w:type="spellStart"/>
      <w:r w:rsidRPr="00415D40">
        <w:rPr>
          <w:rFonts w:cs="Times New Roman"/>
          <w:sz w:val="22"/>
        </w:rPr>
        <w:t>Chiumarelli</w:t>
      </w:r>
      <w:proofErr w:type="spellEnd"/>
      <w:r w:rsidRPr="00415D40">
        <w:rPr>
          <w:rFonts w:cs="Times New Roman"/>
          <w:sz w:val="22"/>
        </w:rPr>
        <w:t xml:space="preserve">, M., dan </w:t>
      </w:r>
      <w:proofErr w:type="spellStart"/>
      <w:r w:rsidRPr="00415D40">
        <w:rPr>
          <w:rFonts w:cs="Times New Roman"/>
          <w:sz w:val="22"/>
        </w:rPr>
        <w:t>Hubinger</w:t>
      </w:r>
      <w:proofErr w:type="spellEnd"/>
      <w:r w:rsidRPr="00415D40">
        <w:rPr>
          <w:rFonts w:cs="Times New Roman"/>
          <w:sz w:val="22"/>
        </w:rPr>
        <w:t xml:space="preserve">, M. D. 2012. </w:t>
      </w:r>
      <w:proofErr w:type="spellStart"/>
      <w:r w:rsidRPr="00415D40">
        <w:rPr>
          <w:rFonts w:cs="Times New Roman"/>
          <w:sz w:val="22"/>
        </w:rPr>
        <w:t>Stability</w:t>
      </w:r>
      <w:proofErr w:type="spellEnd"/>
      <w:r w:rsidRPr="00415D40">
        <w:rPr>
          <w:rFonts w:cs="Times New Roman"/>
          <w:sz w:val="22"/>
        </w:rPr>
        <w:t xml:space="preserve">, </w:t>
      </w:r>
      <w:proofErr w:type="spellStart"/>
      <w:r w:rsidRPr="00415D40">
        <w:rPr>
          <w:rFonts w:cs="Times New Roman"/>
          <w:sz w:val="22"/>
        </w:rPr>
        <w:t>Solubility</w:t>
      </w:r>
      <w:proofErr w:type="spellEnd"/>
      <w:r w:rsidRPr="00415D40">
        <w:rPr>
          <w:rFonts w:cs="Times New Roman"/>
          <w:sz w:val="22"/>
        </w:rPr>
        <w:t xml:space="preserve">, </w:t>
      </w:r>
      <w:proofErr w:type="spellStart"/>
      <w:r w:rsidRPr="00415D40">
        <w:rPr>
          <w:rFonts w:cs="Times New Roman"/>
          <w:sz w:val="22"/>
        </w:rPr>
        <w:t>Mechanical</w:t>
      </w:r>
      <w:proofErr w:type="spellEnd"/>
      <w:r w:rsidRPr="00415D40">
        <w:rPr>
          <w:rFonts w:cs="Times New Roman"/>
          <w:sz w:val="22"/>
        </w:rPr>
        <w:t xml:space="preserve"> </w:t>
      </w:r>
      <w:proofErr w:type="spellStart"/>
      <w:r w:rsidRPr="00415D40">
        <w:rPr>
          <w:rFonts w:cs="Times New Roman"/>
          <w:sz w:val="22"/>
        </w:rPr>
        <w:t>and</w:t>
      </w:r>
      <w:proofErr w:type="spellEnd"/>
      <w:r w:rsidRPr="00415D40">
        <w:rPr>
          <w:rFonts w:cs="Times New Roman"/>
          <w:sz w:val="22"/>
        </w:rPr>
        <w:t xml:space="preserve"> </w:t>
      </w:r>
      <w:proofErr w:type="spellStart"/>
      <w:r w:rsidRPr="00415D40">
        <w:rPr>
          <w:rFonts w:cs="Times New Roman"/>
          <w:sz w:val="22"/>
        </w:rPr>
        <w:t>Barrier</w:t>
      </w:r>
      <w:proofErr w:type="spellEnd"/>
      <w:r w:rsidRPr="00415D40">
        <w:rPr>
          <w:rFonts w:cs="Times New Roman"/>
          <w:sz w:val="22"/>
        </w:rPr>
        <w:t xml:space="preserve"> </w:t>
      </w:r>
      <w:proofErr w:type="spellStart"/>
      <w:r w:rsidRPr="00415D40">
        <w:rPr>
          <w:rFonts w:cs="Times New Roman"/>
          <w:sz w:val="22"/>
        </w:rPr>
        <w:t>Properties</w:t>
      </w:r>
      <w:proofErr w:type="spellEnd"/>
      <w:r w:rsidRPr="00415D40">
        <w:rPr>
          <w:rFonts w:cs="Times New Roman"/>
          <w:sz w:val="22"/>
        </w:rPr>
        <w:t xml:space="preserve"> </w:t>
      </w:r>
      <w:proofErr w:type="spellStart"/>
      <w:r w:rsidRPr="00415D40">
        <w:rPr>
          <w:rFonts w:cs="Times New Roman"/>
          <w:sz w:val="22"/>
        </w:rPr>
        <w:t>of</w:t>
      </w:r>
      <w:proofErr w:type="spellEnd"/>
      <w:r w:rsidRPr="00415D40">
        <w:rPr>
          <w:rFonts w:cs="Times New Roman"/>
          <w:sz w:val="22"/>
        </w:rPr>
        <w:t xml:space="preserve"> </w:t>
      </w:r>
      <w:proofErr w:type="spellStart"/>
      <w:r w:rsidRPr="00415D40">
        <w:rPr>
          <w:rFonts w:cs="Times New Roman"/>
          <w:sz w:val="22"/>
        </w:rPr>
        <w:t>Cassava</w:t>
      </w:r>
      <w:proofErr w:type="spellEnd"/>
      <w:r w:rsidRPr="00415D40">
        <w:rPr>
          <w:rFonts w:cs="Times New Roman"/>
          <w:sz w:val="22"/>
        </w:rPr>
        <w:t xml:space="preserve"> Starch </w:t>
      </w:r>
      <w:proofErr w:type="spellStart"/>
      <w:r w:rsidRPr="00415D40">
        <w:rPr>
          <w:rFonts w:cs="Times New Roman"/>
          <w:sz w:val="22"/>
        </w:rPr>
        <w:t>Carnauba</w:t>
      </w:r>
      <w:proofErr w:type="spellEnd"/>
      <w:r w:rsidRPr="00415D40">
        <w:rPr>
          <w:rFonts w:cs="Times New Roman"/>
          <w:sz w:val="22"/>
        </w:rPr>
        <w:t xml:space="preserve"> </w:t>
      </w:r>
      <w:proofErr w:type="spellStart"/>
      <w:r w:rsidRPr="00415D40">
        <w:rPr>
          <w:rFonts w:cs="Times New Roman"/>
          <w:sz w:val="22"/>
        </w:rPr>
        <w:t>Wax</w:t>
      </w:r>
      <w:proofErr w:type="spellEnd"/>
      <w:r w:rsidRPr="00415D40">
        <w:rPr>
          <w:rFonts w:cs="Times New Roman"/>
          <w:sz w:val="22"/>
        </w:rPr>
        <w:t xml:space="preserve"> </w:t>
      </w:r>
      <w:proofErr w:type="spellStart"/>
      <w:r w:rsidRPr="00415D40">
        <w:rPr>
          <w:rFonts w:cs="Times New Roman"/>
          <w:sz w:val="22"/>
        </w:rPr>
        <w:t>Edible</w:t>
      </w:r>
      <w:proofErr w:type="spellEnd"/>
      <w:r w:rsidRPr="00415D40">
        <w:rPr>
          <w:rFonts w:cs="Times New Roman"/>
          <w:sz w:val="22"/>
        </w:rPr>
        <w:t xml:space="preserve"> </w:t>
      </w:r>
      <w:proofErr w:type="spellStart"/>
      <w:r w:rsidRPr="00415D40">
        <w:rPr>
          <w:rFonts w:cs="Times New Roman"/>
          <w:sz w:val="22"/>
        </w:rPr>
        <w:t>Coatings</w:t>
      </w:r>
      <w:proofErr w:type="spellEnd"/>
      <w:r w:rsidRPr="00415D40">
        <w:rPr>
          <w:rFonts w:cs="Times New Roman"/>
          <w:sz w:val="22"/>
        </w:rPr>
        <w:t xml:space="preserve"> </w:t>
      </w:r>
      <w:proofErr w:type="spellStart"/>
      <w:r w:rsidRPr="00415D40">
        <w:rPr>
          <w:rFonts w:cs="Times New Roman"/>
          <w:sz w:val="22"/>
        </w:rPr>
        <w:t>to</w:t>
      </w:r>
      <w:proofErr w:type="spellEnd"/>
      <w:r w:rsidRPr="00415D40">
        <w:rPr>
          <w:rFonts w:cs="Times New Roman"/>
          <w:sz w:val="22"/>
        </w:rPr>
        <w:t xml:space="preserve"> </w:t>
      </w:r>
      <w:proofErr w:type="spellStart"/>
      <w:r w:rsidRPr="00415D40">
        <w:rPr>
          <w:rFonts w:cs="Times New Roman"/>
          <w:sz w:val="22"/>
        </w:rPr>
        <w:t>Preserve</w:t>
      </w:r>
      <w:proofErr w:type="spellEnd"/>
      <w:r w:rsidRPr="00415D40">
        <w:rPr>
          <w:rFonts w:cs="Times New Roman"/>
          <w:sz w:val="22"/>
        </w:rPr>
        <w:t xml:space="preserve"> </w:t>
      </w:r>
      <w:proofErr w:type="spellStart"/>
      <w:r w:rsidRPr="00415D40">
        <w:rPr>
          <w:rFonts w:cs="Times New Roman"/>
          <w:sz w:val="22"/>
        </w:rPr>
        <w:t>Fresh</w:t>
      </w:r>
      <w:proofErr w:type="spellEnd"/>
      <w:r w:rsidRPr="00415D40">
        <w:rPr>
          <w:rFonts w:cs="Times New Roman"/>
          <w:sz w:val="22"/>
        </w:rPr>
        <w:t xml:space="preserve">-cut </w:t>
      </w:r>
      <w:proofErr w:type="spellStart"/>
      <w:r w:rsidRPr="00415D40">
        <w:rPr>
          <w:rFonts w:cs="Times New Roman"/>
          <w:sz w:val="22"/>
        </w:rPr>
        <w:t>Apples</w:t>
      </w:r>
      <w:proofErr w:type="spellEnd"/>
      <w:r w:rsidRPr="00415D40">
        <w:rPr>
          <w:rFonts w:cs="Times New Roman"/>
          <w:sz w:val="22"/>
        </w:rPr>
        <w:t xml:space="preserve">. Food </w:t>
      </w:r>
      <w:proofErr w:type="spellStart"/>
      <w:r w:rsidRPr="00415D40">
        <w:rPr>
          <w:rFonts w:cs="Times New Roman"/>
          <w:sz w:val="22"/>
        </w:rPr>
        <w:t>Hydrocolloids</w:t>
      </w:r>
      <w:proofErr w:type="spellEnd"/>
      <w:r w:rsidRPr="00415D40">
        <w:rPr>
          <w:rFonts w:cs="Times New Roman"/>
          <w:sz w:val="22"/>
        </w:rPr>
        <w:t>, 28, 59-67.</w:t>
      </w:r>
    </w:p>
    <w:p w14:paraId="760378FD" w14:textId="77777777" w:rsidR="00BB7800" w:rsidRPr="00415D40" w:rsidRDefault="00BB7800" w:rsidP="00BB7800">
      <w:pPr>
        <w:spacing w:line="240" w:lineRule="auto"/>
        <w:ind w:left="567" w:hanging="567"/>
        <w:rPr>
          <w:rFonts w:cs="Times New Roman"/>
          <w:sz w:val="22"/>
        </w:rPr>
      </w:pPr>
    </w:p>
    <w:p w14:paraId="547BBCD8" w14:textId="7E4569C2" w:rsidR="00BB7800" w:rsidRPr="00415D40" w:rsidRDefault="00BB7800" w:rsidP="00BB7800">
      <w:pPr>
        <w:spacing w:line="240" w:lineRule="auto"/>
        <w:ind w:left="567" w:hanging="567"/>
        <w:rPr>
          <w:rFonts w:cs="Times New Roman"/>
          <w:sz w:val="22"/>
        </w:rPr>
      </w:pPr>
      <w:r w:rsidRPr="00415D40">
        <w:rPr>
          <w:rFonts w:cs="Times New Roman"/>
          <w:sz w:val="22"/>
        </w:rPr>
        <w:t xml:space="preserve">Han, J. H., Park, I., Seo, G., dan Kim, G. 2006. </w:t>
      </w:r>
      <w:proofErr w:type="spellStart"/>
      <w:r w:rsidRPr="00415D40">
        <w:rPr>
          <w:rFonts w:cs="Times New Roman"/>
          <w:sz w:val="22"/>
        </w:rPr>
        <w:t>Physical</w:t>
      </w:r>
      <w:proofErr w:type="spellEnd"/>
      <w:r w:rsidRPr="00415D40">
        <w:rPr>
          <w:rFonts w:cs="Times New Roman"/>
          <w:sz w:val="22"/>
        </w:rPr>
        <w:t xml:space="preserve"> </w:t>
      </w:r>
      <w:proofErr w:type="spellStart"/>
      <w:r w:rsidRPr="00415D40">
        <w:rPr>
          <w:rFonts w:cs="Times New Roman"/>
          <w:sz w:val="22"/>
        </w:rPr>
        <w:t>and</w:t>
      </w:r>
      <w:proofErr w:type="spellEnd"/>
      <w:r w:rsidRPr="00415D40">
        <w:rPr>
          <w:rFonts w:cs="Times New Roman"/>
          <w:sz w:val="22"/>
        </w:rPr>
        <w:t xml:space="preserve"> </w:t>
      </w:r>
      <w:proofErr w:type="spellStart"/>
      <w:r w:rsidRPr="00415D40">
        <w:rPr>
          <w:rFonts w:cs="Times New Roman"/>
          <w:sz w:val="22"/>
        </w:rPr>
        <w:t>Mechanical</w:t>
      </w:r>
      <w:proofErr w:type="spellEnd"/>
      <w:r w:rsidRPr="00415D40">
        <w:rPr>
          <w:rFonts w:cs="Times New Roman"/>
          <w:sz w:val="22"/>
        </w:rPr>
        <w:t xml:space="preserve"> </w:t>
      </w:r>
      <w:proofErr w:type="spellStart"/>
      <w:r w:rsidRPr="00415D40">
        <w:rPr>
          <w:rFonts w:cs="Times New Roman"/>
          <w:sz w:val="22"/>
        </w:rPr>
        <w:t>Properties</w:t>
      </w:r>
      <w:proofErr w:type="spellEnd"/>
      <w:r w:rsidRPr="00415D40">
        <w:rPr>
          <w:rFonts w:cs="Times New Roman"/>
          <w:sz w:val="22"/>
        </w:rPr>
        <w:t xml:space="preserve"> </w:t>
      </w:r>
      <w:proofErr w:type="spellStart"/>
      <w:r w:rsidRPr="00415D40">
        <w:rPr>
          <w:rFonts w:cs="Times New Roman"/>
          <w:sz w:val="22"/>
        </w:rPr>
        <w:t>of</w:t>
      </w:r>
      <w:proofErr w:type="spellEnd"/>
      <w:r w:rsidRPr="00415D40">
        <w:rPr>
          <w:rFonts w:cs="Times New Roman"/>
          <w:sz w:val="22"/>
        </w:rPr>
        <w:t xml:space="preserve"> </w:t>
      </w:r>
      <w:proofErr w:type="spellStart"/>
      <w:r w:rsidRPr="00415D40">
        <w:rPr>
          <w:rFonts w:cs="Times New Roman"/>
          <w:sz w:val="22"/>
        </w:rPr>
        <w:t>Pea</w:t>
      </w:r>
      <w:proofErr w:type="spellEnd"/>
      <w:r w:rsidRPr="00415D40">
        <w:rPr>
          <w:rFonts w:cs="Times New Roman"/>
          <w:sz w:val="22"/>
        </w:rPr>
        <w:t xml:space="preserve"> Starch </w:t>
      </w:r>
      <w:proofErr w:type="spellStart"/>
      <w:r w:rsidRPr="00415D40">
        <w:rPr>
          <w:rFonts w:cs="Times New Roman"/>
          <w:sz w:val="22"/>
        </w:rPr>
        <w:t>Edible</w:t>
      </w:r>
      <w:proofErr w:type="spellEnd"/>
      <w:r w:rsidRPr="00415D40">
        <w:rPr>
          <w:rFonts w:cs="Times New Roman"/>
          <w:sz w:val="22"/>
        </w:rPr>
        <w:t xml:space="preserve"> </w:t>
      </w:r>
      <w:proofErr w:type="spellStart"/>
      <w:r w:rsidRPr="00415D40">
        <w:rPr>
          <w:rFonts w:cs="Times New Roman"/>
          <w:sz w:val="22"/>
        </w:rPr>
        <w:t>Films</w:t>
      </w:r>
      <w:proofErr w:type="spellEnd"/>
      <w:r w:rsidRPr="00415D40">
        <w:rPr>
          <w:rFonts w:cs="Times New Roman"/>
          <w:sz w:val="22"/>
        </w:rPr>
        <w:t xml:space="preserve"> </w:t>
      </w:r>
      <w:proofErr w:type="spellStart"/>
      <w:r w:rsidRPr="00415D40">
        <w:rPr>
          <w:rFonts w:cs="Times New Roman"/>
          <w:sz w:val="22"/>
        </w:rPr>
        <w:t>Containing</w:t>
      </w:r>
      <w:proofErr w:type="spellEnd"/>
      <w:r w:rsidRPr="00415D40">
        <w:rPr>
          <w:rFonts w:cs="Times New Roman"/>
          <w:sz w:val="22"/>
        </w:rPr>
        <w:t xml:space="preserve"> </w:t>
      </w:r>
      <w:proofErr w:type="spellStart"/>
      <w:r w:rsidRPr="00415D40">
        <w:rPr>
          <w:rFonts w:cs="Times New Roman"/>
          <w:sz w:val="22"/>
        </w:rPr>
        <w:t>Beeswax</w:t>
      </w:r>
      <w:proofErr w:type="spellEnd"/>
      <w:r w:rsidRPr="00415D40">
        <w:rPr>
          <w:rFonts w:cs="Times New Roman"/>
          <w:sz w:val="22"/>
        </w:rPr>
        <w:t xml:space="preserve"> </w:t>
      </w:r>
      <w:proofErr w:type="spellStart"/>
      <w:r w:rsidRPr="00415D40">
        <w:rPr>
          <w:rFonts w:cs="Times New Roman"/>
          <w:sz w:val="22"/>
        </w:rPr>
        <w:t>Emulsions</w:t>
      </w:r>
      <w:proofErr w:type="spellEnd"/>
      <w:r w:rsidRPr="00415D40">
        <w:rPr>
          <w:rFonts w:cs="Times New Roman"/>
          <w:sz w:val="22"/>
        </w:rPr>
        <w:t xml:space="preserve">. </w:t>
      </w:r>
      <w:proofErr w:type="spellStart"/>
      <w:r w:rsidRPr="00415D40">
        <w:rPr>
          <w:rFonts w:cs="Times New Roman"/>
          <w:sz w:val="22"/>
        </w:rPr>
        <w:t>Journal</w:t>
      </w:r>
      <w:proofErr w:type="spellEnd"/>
      <w:r w:rsidRPr="00415D40">
        <w:rPr>
          <w:rFonts w:cs="Times New Roman"/>
          <w:sz w:val="22"/>
        </w:rPr>
        <w:t xml:space="preserve"> </w:t>
      </w:r>
      <w:proofErr w:type="spellStart"/>
      <w:r w:rsidRPr="00415D40">
        <w:rPr>
          <w:rFonts w:cs="Times New Roman"/>
          <w:sz w:val="22"/>
        </w:rPr>
        <w:t>of</w:t>
      </w:r>
      <w:proofErr w:type="spellEnd"/>
      <w:r w:rsidRPr="00415D40">
        <w:rPr>
          <w:rFonts w:cs="Times New Roman"/>
          <w:sz w:val="22"/>
        </w:rPr>
        <w:t xml:space="preserve"> Food </w:t>
      </w:r>
      <w:proofErr w:type="spellStart"/>
      <w:r w:rsidRPr="00415D40">
        <w:rPr>
          <w:rFonts w:cs="Times New Roman"/>
          <w:sz w:val="22"/>
        </w:rPr>
        <w:t>Science</w:t>
      </w:r>
      <w:proofErr w:type="spellEnd"/>
      <w:r w:rsidRPr="00415D40">
        <w:rPr>
          <w:rFonts w:cs="Times New Roman"/>
          <w:sz w:val="22"/>
        </w:rPr>
        <w:t>, 71, 290-296.</w:t>
      </w:r>
    </w:p>
    <w:p w14:paraId="47F72E63" w14:textId="77777777" w:rsidR="00BB7800" w:rsidRPr="00415D40" w:rsidRDefault="00BB7800" w:rsidP="00BB7800">
      <w:pPr>
        <w:spacing w:line="240" w:lineRule="auto"/>
        <w:ind w:left="567" w:hanging="567"/>
        <w:rPr>
          <w:rFonts w:cs="Times New Roman"/>
          <w:sz w:val="22"/>
        </w:rPr>
      </w:pPr>
    </w:p>
    <w:p w14:paraId="2A088B34" w14:textId="70BB6FFE" w:rsidR="00BB7800" w:rsidRPr="00415D40" w:rsidRDefault="00BB7800" w:rsidP="00BB7800">
      <w:pPr>
        <w:spacing w:line="240" w:lineRule="auto"/>
        <w:ind w:left="567" w:hanging="567"/>
        <w:rPr>
          <w:rFonts w:cs="Times New Roman"/>
          <w:sz w:val="22"/>
        </w:rPr>
      </w:pPr>
      <w:r w:rsidRPr="00415D40">
        <w:rPr>
          <w:rFonts w:cs="Times New Roman"/>
          <w:sz w:val="22"/>
        </w:rPr>
        <w:t xml:space="preserve">Herawan, C. D. 2015. Sintesis dan Karakteristik </w:t>
      </w:r>
      <w:proofErr w:type="spellStart"/>
      <w:r w:rsidRPr="00415D40">
        <w:rPr>
          <w:rFonts w:cs="Times New Roman"/>
          <w:sz w:val="22"/>
        </w:rPr>
        <w:t>Edible</w:t>
      </w:r>
      <w:proofErr w:type="spellEnd"/>
      <w:r w:rsidRPr="00415D40">
        <w:rPr>
          <w:rFonts w:cs="Times New Roman"/>
          <w:sz w:val="22"/>
        </w:rPr>
        <w:t xml:space="preserve"> Film dari Pati Kulit Pisang dengan Penambahan Lilin Lebah (</w:t>
      </w:r>
      <w:proofErr w:type="spellStart"/>
      <w:r w:rsidRPr="00415D40">
        <w:rPr>
          <w:rFonts w:cs="Times New Roman"/>
          <w:sz w:val="22"/>
        </w:rPr>
        <w:t>Beeswax</w:t>
      </w:r>
      <w:proofErr w:type="spellEnd"/>
      <w:r w:rsidRPr="00415D40">
        <w:rPr>
          <w:rFonts w:cs="Times New Roman"/>
          <w:sz w:val="22"/>
        </w:rPr>
        <w:t>). [Skripsi]. Semarang: Universitas Negeri Semarang.</w:t>
      </w:r>
    </w:p>
    <w:p w14:paraId="61C44FEB" w14:textId="77777777" w:rsidR="00BB7800" w:rsidRPr="00415D40" w:rsidRDefault="00BB7800" w:rsidP="00BB7800">
      <w:pPr>
        <w:spacing w:line="240" w:lineRule="auto"/>
        <w:ind w:left="567" w:hanging="567"/>
        <w:rPr>
          <w:rFonts w:cs="Times New Roman"/>
          <w:sz w:val="22"/>
        </w:rPr>
      </w:pPr>
    </w:p>
    <w:p w14:paraId="24D1107A" w14:textId="433AD2E5" w:rsidR="00BB7800" w:rsidRPr="00415D40" w:rsidRDefault="00BB7800" w:rsidP="00BB7800">
      <w:pPr>
        <w:spacing w:line="240" w:lineRule="auto"/>
        <w:ind w:left="567" w:hanging="567"/>
        <w:rPr>
          <w:rFonts w:cs="Times New Roman"/>
          <w:sz w:val="22"/>
        </w:rPr>
      </w:pPr>
      <w:proofErr w:type="spellStart"/>
      <w:r w:rsidRPr="00415D40">
        <w:rPr>
          <w:rFonts w:cs="Times New Roman"/>
          <w:sz w:val="22"/>
        </w:rPr>
        <w:t>Hui</w:t>
      </w:r>
      <w:proofErr w:type="spellEnd"/>
      <w:r w:rsidRPr="00415D40">
        <w:rPr>
          <w:rFonts w:cs="Times New Roman"/>
          <w:sz w:val="22"/>
        </w:rPr>
        <w:t xml:space="preserve">, Y. H. 2006. </w:t>
      </w:r>
      <w:proofErr w:type="spellStart"/>
      <w:r w:rsidRPr="00415D40">
        <w:rPr>
          <w:rFonts w:cs="Times New Roman"/>
          <w:sz w:val="22"/>
        </w:rPr>
        <w:t>Handbook</w:t>
      </w:r>
      <w:proofErr w:type="spellEnd"/>
      <w:r w:rsidRPr="00415D40">
        <w:rPr>
          <w:rFonts w:cs="Times New Roman"/>
          <w:sz w:val="22"/>
        </w:rPr>
        <w:t xml:space="preserve"> </w:t>
      </w:r>
      <w:proofErr w:type="spellStart"/>
      <w:r w:rsidRPr="00415D40">
        <w:rPr>
          <w:rFonts w:cs="Times New Roman"/>
          <w:sz w:val="22"/>
        </w:rPr>
        <w:t>of</w:t>
      </w:r>
      <w:proofErr w:type="spellEnd"/>
      <w:r w:rsidRPr="00415D40">
        <w:rPr>
          <w:rFonts w:cs="Times New Roman"/>
          <w:sz w:val="22"/>
        </w:rPr>
        <w:t xml:space="preserve"> Food </w:t>
      </w:r>
      <w:proofErr w:type="spellStart"/>
      <w:r w:rsidRPr="00415D40">
        <w:rPr>
          <w:rFonts w:cs="Times New Roman"/>
          <w:sz w:val="22"/>
        </w:rPr>
        <w:t>Science</w:t>
      </w:r>
      <w:proofErr w:type="spellEnd"/>
      <w:r w:rsidRPr="00415D40">
        <w:rPr>
          <w:rFonts w:cs="Times New Roman"/>
          <w:sz w:val="22"/>
        </w:rPr>
        <w:t xml:space="preserve">, Technology, </w:t>
      </w:r>
      <w:proofErr w:type="spellStart"/>
      <w:r w:rsidRPr="00415D40">
        <w:rPr>
          <w:rFonts w:cs="Times New Roman"/>
          <w:sz w:val="22"/>
        </w:rPr>
        <w:t>and</w:t>
      </w:r>
      <w:proofErr w:type="spellEnd"/>
      <w:r w:rsidRPr="00415D40">
        <w:rPr>
          <w:rFonts w:cs="Times New Roman"/>
          <w:sz w:val="22"/>
        </w:rPr>
        <w:t xml:space="preserve"> Engineering, Volume 3. CRC </w:t>
      </w:r>
      <w:proofErr w:type="spellStart"/>
      <w:r w:rsidRPr="00415D40">
        <w:rPr>
          <w:rFonts w:cs="Times New Roman"/>
          <w:sz w:val="22"/>
        </w:rPr>
        <w:t>Press</w:t>
      </w:r>
      <w:proofErr w:type="spellEnd"/>
      <w:r w:rsidRPr="00415D40">
        <w:rPr>
          <w:rFonts w:cs="Times New Roman"/>
          <w:sz w:val="22"/>
        </w:rPr>
        <w:t xml:space="preserve">. New </w:t>
      </w:r>
      <w:proofErr w:type="spellStart"/>
      <w:r w:rsidRPr="00415D40">
        <w:rPr>
          <w:rFonts w:cs="Times New Roman"/>
          <w:sz w:val="22"/>
        </w:rPr>
        <w:t>York</w:t>
      </w:r>
      <w:proofErr w:type="spellEnd"/>
      <w:r w:rsidRPr="00415D40">
        <w:rPr>
          <w:rFonts w:cs="Times New Roman"/>
          <w:sz w:val="22"/>
        </w:rPr>
        <w:t>.</w:t>
      </w:r>
    </w:p>
    <w:p w14:paraId="42B983F1" w14:textId="77777777" w:rsidR="00BB7800" w:rsidRPr="00415D40" w:rsidRDefault="00BB7800" w:rsidP="00BB7800">
      <w:pPr>
        <w:spacing w:line="240" w:lineRule="auto"/>
        <w:ind w:left="567" w:hanging="567"/>
        <w:rPr>
          <w:rFonts w:cs="Times New Roman"/>
          <w:sz w:val="22"/>
        </w:rPr>
      </w:pPr>
    </w:p>
    <w:p w14:paraId="0371CFD9" w14:textId="62078BD7" w:rsidR="00BB7800" w:rsidRPr="00415D40" w:rsidRDefault="00BB7800" w:rsidP="00BB7800">
      <w:pPr>
        <w:spacing w:line="240" w:lineRule="auto"/>
        <w:ind w:left="567" w:hanging="567"/>
        <w:rPr>
          <w:rFonts w:cs="Times New Roman"/>
          <w:sz w:val="22"/>
        </w:rPr>
      </w:pPr>
      <w:proofErr w:type="spellStart"/>
      <w:r w:rsidRPr="00415D40">
        <w:rPr>
          <w:rFonts w:cs="Times New Roman"/>
          <w:sz w:val="22"/>
        </w:rPr>
        <w:t>Inamuddin</w:t>
      </w:r>
      <w:proofErr w:type="spellEnd"/>
      <w:r w:rsidRPr="00415D40">
        <w:rPr>
          <w:rFonts w:cs="Times New Roman"/>
          <w:sz w:val="22"/>
        </w:rPr>
        <w:t xml:space="preserve">. 2019. Green </w:t>
      </w:r>
      <w:proofErr w:type="spellStart"/>
      <w:r w:rsidRPr="00415D40">
        <w:rPr>
          <w:rFonts w:cs="Times New Roman"/>
          <w:sz w:val="22"/>
        </w:rPr>
        <w:t>Polymer</w:t>
      </w:r>
      <w:proofErr w:type="spellEnd"/>
      <w:r w:rsidRPr="00415D40">
        <w:rPr>
          <w:rFonts w:cs="Times New Roman"/>
          <w:sz w:val="22"/>
        </w:rPr>
        <w:t xml:space="preserve"> </w:t>
      </w:r>
      <w:proofErr w:type="spellStart"/>
      <w:r w:rsidRPr="00415D40">
        <w:rPr>
          <w:rFonts w:cs="Times New Roman"/>
          <w:sz w:val="22"/>
        </w:rPr>
        <w:t>Composites</w:t>
      </w:r>
      <w:proofErr w:type="spellEnd"/>
      <w:r w:rsidRPr="00415D40">
        <w:rPr>
          <w:rFonts w:cs="Times New Roman"/>
          <w:sz w:val="22"/>
        </w:rPr>
        <w:t xml:space="preserve"> Technology: </w:t>
      </w:r>
      <w:proofErr w:type="spellStart"/>
      <w:r w:rsidRPr="00415D40">
        <w:rPr>
          <w:rFonts w:cs="Times New Roman"/>
          <w:sz w:val="22"/>
        </w:rPr>
        <w:t>Properties</w:t>
      </w:r>
      <w:proofErr w:type="spellEnd"/>
      <w:r w:rsidRPr="00415D40">
        <w:rPr>
          <w:rFonts w:cs="Times New Roman"/>
          <w:sz w:val="22"/>
        </w:rPr>
        <w:t xml:space="preserve"> </w:t>
      </w:r>
      <w:proofErr w:type="spellStart"/>
      <w:r w:rsidRPr="00415D40">
        <w:rPr>
          <w:rFonts w:cs="Times New Roman"/>
          <w:sz w:val="22"/>
        </w:rPr>
        <w:t>and</w:t>
      </w:r>
      <w:proofErr w:type="spellEnd"/>
      <w:r w:rsidRPr="00415D40">
        <w:rPr>
          <w:rFonts w:cs="Times New Roman"/>
          <w:sz w:val="22"/>
        </w:rPr>
        <w:t xml:space="preserve"> </w:t>
      </w:r>
      <w:proofErr w:type="spellStart"/>
      <w:r w:rsidRPr="00415D40">
        <w:rPr>
          <w:rFonts w:cs="Times New Roman"/>
          <w:sz w:val="22"/>
        </w:rPr>
        <w:t>Applications</w:t>
      </w:r>
      <w:proofErr w:type="spellEnd"/>
      <w:r w:rsidRPr="00415D40">
        <w:rPr>
          <w:rFonts w:cs="Times New Roman"/>
          <w:sz w:val="22"/>
        </w:rPr>
        <w:t xml:space="preserve">. CRC </w:t>
      </w:r>
      <w:proofErr w:type="spellStart"/>
      <w:r w:rsidRPr="00415D40">
        <w:rPr>
          <w:rFonts w:cs="Times New Roman"/>
          <w:sz w:val="22"/>
        </w:rPr>
        <w:t>Press</w:t>
      </w:r>
      <w:proofErr w:type="spellEnd"/>
      <w:r w:rsidRPr="00415D40">
        <w:rPr>
          <w:rFonts w:cs="Times New Roman"/>
          <w:sz w:val="22"/>
        </w:rPr>
        <w:t xml:space="preserve">. New </w:t>
      </w:r>
      <w:proofErr w:type="spellStart"/>
      <w:r w:rsidRPr="00415D40">
        <w:rPr>
          <w:rFonts w:cs="Times New Roman"/>
          <w:sz w:val="22"/>
        </w:rPr>
        <w:t>York</w:t>
      </w:r>
      <w:proofErr w:type="spellEnd"/>
      <w:r w:rsidRPr="00415D40">
        <w:rPr>
          <w:rFonts w:cs="Times New Roman"/>
          <w:sz w:val="22"/>
        </w:rPr>
        <w:t>.</w:t>
      </w:r>
    </w:p>
    <w:p w14:paraId="568CA865" w14:textId="77777777" w:rsidR="00BB7800" w:rsidRPr="00415D40" w:rsidRDefault="00BB7800" w:rsidP="00BB7800">
      <w:pPr>
        <w:spacing w:line="240" w:lineRule="auto"/>
        <w:ind w:left="567" w:hanging="567"/>
        <w:rPr>
          <w:rFonts w:cs="Times New Roman"/>
          <w:sz w:val="22"/>
        </w:rPr>
      </w:pPr>
    </w:p>
    <w:p w14:paraId="403F5BCC" w14:textId="6D251D1B" w:rsidR="00BB7800" w:rsidRPr="00415D40" w:rsidRDefault="00BB7800" w:rsidP="00BB7800">
      <w:pPr>
        <w:spacing w:line="240" w:lineRule="auto"/>
        <w:ind w:left="567" w:hanging="567"/>
        <w:rPr>
          <w:rFonts w:cs="Times New Roman"/>
          <w:sz w:val="22"/>
        </w:rPr>
      </w:pPr>
      <w:proofErr w:type="spellStart"/>
      <w:r w:rsidRPr="00415D40">
        <w:rPr>
          <w:rFonts w:cs="Times New Roman"/>
          <w:sz w:val="22"/>
        </w:rPr>
        <w:t>Mudaffar</w:t>
      </w:r>
      <w:proofErr w:type="spellEnd"/>
      <w:r w:rsidRPr="00415D40">
        <w:rPr>
          <w:rFonts w:cs="Times New Roman"/>
          <w:sz w:val="22"/>
        </w:rPr>
        <w:t xml:space="preserve">, R. A. 2018. Karakteristik </w:t>
      </w:r>
      <w:proofErr w:type="spellStart"/>
      <w:r w:rsidRPr="00415D40">
        <w:rPr>
          <w:rFonts w:cs="Times New Roman"/>
          <w:sz w:val="22"/>
        </w:rPr>
        <w:t>Edible</w:t>
      </w:r>
      <w:proofErr w:type="spellEnd"/>
      <w:r w:rsidRPr="00415D40">
        <w:rPr>
          <w:rFonts w:cs="Times New Roman"/>
          <w:sz w:val="22"/>
        </w:rPr>
        <w:t xml:space="preserve"> Film Komposit dari Pati Sagu, Gelatin, dan Lilin Lebah (</w:t>
      </w:r>
      <w:proofErr w:type="spellStart"/>
      <w:r w:rsidRPr="00415D40">
        <w:rPr>
          <w:rFonts w:cs="Times New Roman"/>
          <w:sz w:val="22"/>
        </w:rPr>
        <w:t>Beeswax</w:t>
      </w:r>
      <w:proofErr w:type="spellEnd"/>
      <w:r w:rsidRPr="00415D40">
        <w:rPr>
          <w:rFonts w:cs="Times New Roman"/>
          <w:sz w:val="22"/>
        </w:rPr>
        <w:t xml:space="preserve">). </w:t>
      </w:r>
      <w:proofErr w:type="spellStart"/>
      <w:r w:rsidRPr="00415D40">
        <w:rPr>
          <w:rFonts w:cs="Times New Roman"/>
          <w:sz w:val="22"/>
        </w:rPr>
        <w:t>Journal</w:t>
      </w:r>
      <w:proofErr w:type="spellEnd"/>
      <w:r w:rsidRPr="00415D40">
        <w:rPr>
          <w:rFonts w:cs="Times New Roman"/>
          <w:sz w:val="22"/>
        </w:rPr>
        <w:t xml:space="preserve"> TABARO, 2(2), 247-256.</w:t>
      </w:r>
    </w:p>
    <w:p w14:paraId="43DA7CA9" w14:textId="77777777" w:rsidR="00BB7800" w:rsidRPr="00415D40" w:rsidRDefault="00BB7800" w:rsidP="00BB7800">
      <w:pPr>
        <w:spacing w:line="240" w:lineRule="auto"/>
        <w:ind w:left="567" w:hanging="567"/>
        <w:rPr>
          <w:rFonts w:cs="Times New Roman"/>
          <w:sz w:val="22"/>
        </w:rPr>
      </w:pPr>
    </w:p>
    <w:p w14:paraId="59B18224" w14:textId="2FED2FF2" w:rsidR="00BB7800" w:rsidRPr="00415D40" w:rsidRDefault="00BB7800" w:rsidP="00BB7800">
      <w:pPr>
        <w:spacing w:line="240" w:lineRule="auto"/>
        <w:ind w:left="567" w:hanging="567"/>
        <w:rPr>
          <w:rFonts w:cs="Times New Roman"/>
          <w:sz w:val="22"/>
        </w:rPr>
      </w:pPr>
      <w:r w:rsidRPr="00415D40">
        <w:rPr>
          <w:rFonts w:cs="Times New Roman"/>
          <w:sz w:val="22"/>
        </w:rPr>
        <w:t xml:space="preserve">Mujahidin, F. 2019. Pengembangan </w:t>
      </w:r>
      <w:proofErr w:type="spellStart"/>
      <w:r w:rsidRPr="00415D40">
        <w:rPr>
          <w:rFonts w:cs="Times New Roman"/>
          <w:sz w:val="22"/>
        </w:rPr>
        <w:t>Biopolimer</w:t>
      </w:r>
      <w:proofErr w:type="spellEnd"/>
      <w:r w:rsidRPr="00415D40">
        <w:rPr>
          <w:rFonts w:cs="Times New Roman"/>
          <w:sz w:val="22"/>
        </w:rPr>
        <w:t xml:space="preserve"> Berbahan Dasar Pati Alami dengan Penambahan </w:t>
      </w:r>
      <w:proofErr w:type="spellStart"/>
      <w:r w:rsidRPr="00415D40">
        <w:rPr>
          <w:rFonts w:cs="Times New Roman"/>
          <w:sz w:val="22"/>
        </w:rPr>
        <w:t>Beeswax</w:t>
      </w:r>
      <w:proofErr w:type="spellEnd"/>
      <w:r w:rsidRPr="00415D40">
        <w:rPr>
          <w:rFonts w:cs="Times New Roman"/>
          <w:sz w:val="22"/>
        </w:rPr>
        <w:t xml:space="preserve"> sebagai Plastik Ramah Lingkungan. </w:t>
      </w:r>
      <w:proofErr w:type="spellStart"/>
      <w:r w:rsidRPr="00415D40">
        <w:rPr>
          <w:rFonts w:cs="Times New Roman"/>
          <w:sz w:val="22"/>
        </w:rPr>
        <w:t>Instritut</w:t>
      </w:r>
      <w:proofErr w:type="spellEnd"/>
      <w:r w:rsidRPr="00415D40">
        <w:rPr>
          <w:rFonts w:cs="Times New Roman"/>
          <w:sz w:val="22"/>
        </w:rPr>
        <w:t xml:space="preserve"> Teknologi Surabaya.</w:t>
      </w:r>
    </w:p>
    <w:p w14:paraId="39551481" w14:textId="77777777" w:rsidR="00BB7800" w:rsidRPr="00415D40" w:rsidRDefault="00BB7800" w:rsidP="00BB7800">
      <w:pPr>
        <w:spacing w:line="240" w:lineRule="auto"/>
        <w:ind w:left="567" w:hanging="567"/>
        <w:rPr>
          <w:rFonts w:cs="Times New Roman"/>
          <w:sz w:val="22"/>
        </w:rPr>
      </w:pPr>
    </w:p>
    <w:p w14:paraId="09DA818A" w14:textId="10007E8B" w:rsidR="00BB7800" w:rsidRPr="00415D40" w:rsidRDefault="00BB7800" w:rsidP="00BB7800">
      <w:pPr>
        <w:spacing w:line="240" w:lineRule="auto"/>
        <w:ind w:left="567" w:hanging="567"/>
        <w:rPr>
          <w:rFonts w:cs="Times New Roman"/>
          <w:sz w:val="22"/>
        </w:rPr>
      </w:pPr>
      <w:r w:rsidRPr="00415D40">
        <w:rPr>
          <w:rFonts w:cs="Times New Roman"/>
          <w:sz w:val="22"/>
        </w:rPr>
        <w:t>Mulyadi, A., Hamzah, F., dan Hamzah, F. H. 2018. Pemanfaatan Biji Alpukat (</w:t>
      </w:r>
      <w:proofErr w:type="spellStart"/>
      <w:r w:rsidRPr="00415D40">
        <w:rPr>
          <w:rFonts w:cs="Times New Roman"/>
          <w:i/>
          <w:iCs/>
          <w:sz w:val="22"/>
        </w:rPr>
        <w:t>Persea</w:t>
      </w:r>
      <w:proofErr w:type="spellEnd"/>
      <w:r w:rsidRPr="00415D40">
        <w:rPr>
          <w:rFonts w:cs="Times New Roman"/>
          <w:i/>
          <w:iCs/>
          <w:sz w:val="22"/>
        </w:rPr>
        <w:t xml:space="preserve"> </w:t>
      </w:r>
      <w:proofErr w:type="spellStart"/>
      <w:r w:rsidRPr="00415D40">
        <w:rPr>
          <w:rFonts w:cs="Times New Roman"/>
          <w:i/>
          <w:iCs/>
          <w:sz w:val="22"/>
        </w:rPr>
        <w:t>americana</w:t>
      </w:r>
      <w:proofErr w:type="spellEnd"/>
      <w:r w:rsidRPr="00415D40">
        <w:rPr>
          <w:rFonts w:cs="Times New Roman"/>
          <w:i/>
          <w:iCs/>
          <w:sz w:val="22"/>
        </w:rPr>
        <w:t xml:space="preserve"> </w:t>
      </w:r>
      <w:proofErr w:type="spellStart"/>
      <w:r w:rsidRPr="00415D40">
        <w:rPr>
          <w:rFonts w:cs="Times New Roman"/>
          <w:i/>
          <w:iCs/>
          <w:sz w:val="22"/>
        </w:rPr>
        <w:t>Mill</w:t>
      </w:r>
      <w:proofErr w:type="spellEnd"/>
      <w:r w:rsidRPr="00415D40">
        <w:rPr>
          <w:rFonts w:cs="Times New Roman"/>
          <w:i/>
          <w:iCs/>
          <w:sz w:val="22"/>
        </w:rPr>
        <w:t>.</w:t>
      </w:r>
      <w:r w:rsidRPr="00415D40">
        <w:rPr>
          <w:rFonts w:cs="Times New Roman"/>
          <w:sz w:val="22"/>
        </w:rPr>
        <w:t>) dengan Penambahan Lilin Lebah (</w:t>
      </w:r>
      <w:proofErr w:type="spellStart"/>
      <w:r w:rsidRPr="00415D40">
        <w:rPr>
          <w:rFonts w:cs="Times New Roman"/>
          <w:sz w:val="22"/>
        </w:rPr>
        <w:t>Beeswax</w:t>
      </w:r>
      <w:proofErr w:type="spellEnd"/>
      <w:r w:rsidRPr="00415D40">
        <w:rPr>
          <w:rFonts w:cs="Times New Roman"/>
          <w:sz w:val="22"/>
        </w:rPr>
        <w:t xml:space="preserve">) pada Pembuatan </w:t>
      </w:r>
      <w:proofErr w:type="spellStart"/>
      <w:r w:rsidRPr="00415D40">
        <w:rPr>
          <w:rFonts w:cs="Times New Roman"/>
          <w:sz w:val="22"/>
        </w:rPr>
        <w:t>Edible</w:t>
      </w:r>
      <w:proofErr w:type="spellEnd"/>
      <w:r w:rsidRPr="00415D40">
        <w:rPr>
          <w:rFonts w:cs="Times New Roman"/>
          <w:sz w:val="22"/>
        </w:rPr>
        <w:t xml:space="preserve"> Film. JOM FAPERTA, 2(1), 1-9.</w:t>
      </w:r>
    </w:p>
    <w:p w14:paraId="7E0360A0" w14:textId="77777777" w:rsidR="00BB7800" w:rsidRPr="00415D40" w:rsidRDefault="00BB7800" w:rsidP="00BB7800">
      <w:pPr>
        <w:spacing w:line="240" w:lineRule="auto"/>
        <w:ind w:left="567" w:hanging="567"/>
        <w:rPr>
          <w:rFonts w:cs="Times New Roman"/>
          <w:sz w:val="22"/>
        </w:rPr>
      </w:pPr>
    </w:p>
    <w:p w14:paraId="1EA8322C" w14:textId="629EDAED" w:rsidR="00BB7800" w:rsidRPr="00415D40" w:rsidRDefault="00BB7800" w:rsidP="00BB7800">
      <w:pPr>
        <w:spacing w:line="240" w:lineRule="auto"/>
        <w:ind w:left="567" w:hanging="567"/>
        <w:rPr>
          <w:rFonts w:cs="Times New Roman"/>
          <w:sz w:val="22"/>
        </w:rPr>
      </w:pPr>
      <w:r w:rsidRPr="00415D40">
        <w:rPr>
          <w:rFonts w:cs="Times New Roman"/>
          <w:sz w:val="22"/>
        </w:rPr>
        <w:t xml:space="preserve">Nurindra, A. P., </w:t>
      </w:r>
      <w:proofErr w:type="spellStart"/>
      <w:r w:rsidRPr="00415D40">
        <w:rPr>
          <w:rFonts w:cs="Times New Roman"/>
          <w:sz w:val="22"/>
        </w:rPr>
        <w:t>Alamsjah</w:t>
      </w:r>
      <w:proofErr w:type="spellEnd"/>
      <w:r w:rsidRPr="00415D40">
        <w:rPr>
          <w:rFonts w:cs="Times New Roman"/>
          <w:sz w:val="22"/>
        </w:rPr>
        <w:t xml:space="preserve">, M. A., dan Sudarno. 2015. Karakterisasi </w:t>
      </w:r>
      <w:proofErr w:type="spellStart"/>
      <w:r w:rsidRPr="00415D40">
        <w:rPr>
          <w:rFonts w:cs="Times New Roman"/>
          <w:sz w:val="22"/>
        </w:rPr>
        <w:t>Edible</w:t>
      </w:r>
      <w:proofErr w:type="spellEnd"/>
      <w:r w:rsidRPr="00415D40">
        <w:rPr>
          <w:rFonts w:cs="Times New Roman"/>
          <w:sz w:val="22"/>
        </w:rPr>
        <w:t xml:space="preserve"> Film dari Pati </w:t>
      </w:r>
      <w:proofErr w:type="spellStart"/>
      <w:r w:rsidRPr="00415D40">
        <w:rPr>
          <w:rFonts w:cs="Times New Roman"/>
          <w:sz w:val="22"/>
        </w:rPr>
        <w:t>Propagul</w:t>
      </w:r>
      <w:proofErr w:type="spellEnd"/>
      <w:r w:rsidRPr="00415D40">
        <w:rPr>
          <w:rFonts w:cs="Times New Roman"/>
          <w:sz w:val="22"/>
        </w:rPr>
        <w:t xml:space="preserve"> Mangrove Lindur (</w:t>
      </w:r>
      <w:proofErr w:type="spellStart"/>
      <w:r w:rsidRPr="00415D40">
        <w:rPr>
          <w:rFonts w:cs="Times New Roman"/>
          <w:i/>
          <w:iCs/>
          <w:sz w:val="22"/>
        </w:rPr>
        <w:t>Bruguiera</w:t>
      </w:r>
      <w:proofErr w:type="spellEnd"/>
      <w:r w:rsidRPr="00415D40">
        <w:rPr>
          <w:rFonts w:cs="Times New Roman"/>
          <w:i/>
          <w:iCs/>
          <w:sz w:val="22"/>
        </w:rPr>
        <w:t xml:space="preserve"> </w:t>
      </w:r>
      <w:proofErr w:type="spellStart"/>
      <w:r w:rsidRPr="00415D40">
        <w:rPr>
          <w:rFonts w:cs="Times New Roman"/>
          <w:i/>
          <w:iCs/>
          <w:sz w:val="22"/>
        </w:rPr>
        <w:t>gymnorrhiza</w:t>
      </w:r>
      <w:proofErr w:type="spellEnd"/>
      <w:r w:rsidRPr="00415D40">
        <w:rPr>
          <w:rFonts w:cs="Times New Roman"/>
          <w:sz w:val="22"/>
        </w:rPr>
        <w:t xml:space="preserve">) dengan Penambahan </w:t>
      </w:r>
      <w:proofErr w:type="spellStart"/>
      <w:r w:rsidRPr="00415D40">
        <w:rPr>
          <w:rFonts w:cs="Times New Roman"/>
          <w:sz w:val="22"/>
        </w:rPr>
        <w:t>Carboxymethyl</w:t>
      </w:r>
      <w:proofErr w:type="spellEnd"/>
      <w:r w:rsidRPr="00415D40">
        <w:rPr>
          <w:rFonts w:cs="Times New Roman"/>
          <w:sz w:val="22"/>
        </w:rPr>
        <w:t xml:space="preserve"> </w:t>
      </w:r>
      <w:proofErr w:type="spellStart"/>
      <w:r w:rsidRPr="00415D40">
        <w:rPr>
          <w:rFonts w:cs="Times New Roman"/>
          <w:sz w:val="22"/>
        </w:rPr>
        <w:t>cellulose</w:t>
      </w:r>
      <w:proofErr w:type="spellEnd"/>
      <w:r w:rsidRPr="00415D40">
        <w:rPr>
          <w:rFonts w:cs="Times New Roman"/>
          <w:sz w:val="22"/>
        </w:rPr>
        <w:t xml:space="preserve"> (CMC) sebagai </w:t>
      </w:r>
      <w:proofErr w:type="spellStart"/>
      <w:r w:rsidRPr="00415D40">
        <w:rPr>
          <w:rFonts w:cs="Times New Roman"/>
          <w:sz w:val="22"/>
        </w:rPr>
        <w:t>Pemlastis</w:t>
      </w:r>
      <w:proofErr w:type="spellEnd"/>
      <w:r w:rsidRPr="00415D40">
        <w:rPr>
          <w:rFonts w:cs="Times New Roman"/>
          <w:sz w:val="22"/>
        </w:rPr>
        <w:t>. Jurnal Ilmiah Perikanan dan Kelautan, 7(2).</w:t>
      </w:r>
    </w:p>
    <w:p w14:paraId="0341993B" w14:textId="77777777" w:rsidR="00BB7800" w:rsidRPr="00415D40" w:rsidRDefault="00BB7800" w:rsidP="00BB7800">
      <w:pPr>
        <w:spacing w:line="240" w:lineRule="auto"/>
        <w:ind w:left="567" w:hanging="567"/>
        <w:rPr>
          <w:rFonts w:cs="Times New Roman"/>
          <w:sz w:val="22"/>
        </w:rPr>
      </w:pPr>
    </w:p>
    <w:p w14:paraId="35998DD0" w14:textId="06A02BD4" w:rsidR="00BB7800" w:rsidRPr="00415D40" w:rsidRDefault="00BB7800" w:rsidP="00BB7800">
      <w:pPr>
        <w:spacing w:line="240" w:lineRule="auto"/>
        <w:ind w:left="567" w:hanging="567"/>
        <w:rPr>
          <w:rFonts w:cs="Times New Roman"/>
          <w:sz w:val="22"/>
        </w:rPr>
      </w:pPr>
      <w:proofErr w:type="spellStart"/>
      <w:r w:rsidRPr="00415D40">
        <w:rPr>
          <w:rFonts w:cs="Times New Roman"/>
          <w:sz w:val="22"/>
        </w:rPr>
        <w:t>Rhim</w:t>
      </w:r>
      <w:proofErr w:type="spellEnd"/>
      <w:r w:rsidRPr="00415D40">
        <w:rPr>
          <w:rFonts w:cs="Times New Roman"/>
          <w:sz w:val="22"/>
        </w:rPr>
        <w:t xml:space="preserve">, J. W., dan </w:t>
      </w:r>
      <w:proofErr w:type="spellStart"/>
      <w:r w:rsidRPr="00415D40">
        <w:rPr>
          <w:rFonts w:cs="Times New Roman"/>
          <w:sz w:val="22"/>
        </w:rPr>
        <w:t>Shellhammer</w:t>
      </w:r>
      <w:proofErr w:type="spellEnd"/>
      <w:r w:rsidRPr="00415D40">
        <w:rPr>
          <w:rFonts w:cs="Times New Roman"/>
          <w:sz w:val="22"/>
        </w:rPr>
        <w:t>, H. T. 2005. Lipid-</w:t>
      </w:r>
      <w:proofErr w:type="spellStart"/>
      <w:r w:rsidRPr="00415D40">
        <w:rPr>
          <w:rFonts w:cs="Times New Roman"/>
          <w:sz w:val="22"/>
        </w:rPr>
        <w:t>based</w:t>
      </w:r>
      <w:proofErr w:type="spellEnd"/>
      <w:r w:rsidRPr="00415D40">
        <w:rPr>
          <w:rFonts w:cs="Times New Roman"/>
          <w:sz w:val="22"/>
        </w:rPr>
        <w:t xml:space="preserve"> </w:t>
      </w:r>
      <w:proofErr w:type="spellStart"/>
      <w:r w:rsidRPr="00415D40">
        <w:rPr>
          <w:rFonts w:cs="Times New Roman"/>
          <w:sz w:val="22"/>
        </w:rPr>
        <w:t>Edible</w:t>
      </w:r>
      <w:proofErr w:type="spellEnd"/>
      <w:r w:rsidRPr="00415D40">
        <w:rPr>
          <w:rFonts w:cs="Times New Roman"/>
          <w:sz w:val="22"/>
        </w:rPr>
        <w:t xml:space="preserve"> </w:t>
      </w:r>
      <w:proofErr w:type="spellStart"/>
      <w:r w:rsidRPr="00415D40">
        <w:rPr>
          <w:rFonts w:cs="Times New Roman"/>
          <w:sz w:val="22"/>
        </w:rPr>
        <w:t>Films</w:t>
      </w:r>
      <w:proofErr w:type="spellEnd"/>
      <w:r w:rsidRPr="00415D40">
        <w:rPr>
          <w:rFonts w:cs="Times New Roman"/>
          <w:sz w:val="22"/>
        </w:rPr>
        <w:t xml:space="preserve"> </w:t>
      </w:r>
      <w:proofErr w:type="spellStart"/>
      <w:r w:rsidRPr="00415D40">
        <w:rPr>
          <w:rFonts w:cs="Times New Roman"/>
          <w:sz w:val="22"/>
        </w:rPr>
        <w:t>and</w:t>
      </w:r>
      <w:proofErr w:type="spellEnd"/>
      <w:r w:rsidRPr="00415D40">
        <w:rPr>
          <w:rFonts w:cs="Times New Roman"/>
          <w:sz w:val="22"/>
        </w:rPr>
        <w:t xml:space="preserve"> </w:t>
      </w:r>
      <w:proofErr w:type="spellStart"/>
      <w:r w:rsidRPr="00415D40">
        <w:rPr>
          <w:rFonts w:cs="Times New Roman"/>
          <w:sz w:val="22"/>
        </w:rPr>
        <w:t>Coatings</w:t>
      </w:r>
      <w:proofErr w:type="spellEnd"/>
      <w:r w:rsidRPr="00415D40">
        <w:rPr>
          <w:rFonts w:cs="Times New Roman"/>
          <w:sz w:val="22"/>
        </w:rPr>
        <w:t xml:space="preserve"> </w:t>
      </w:r>
      <w:proofErr w:type="spellStart"/>
      <w:r w:rsidRPr="00415D40">
        <w:rPr>
          <w:rFonts w:cs="Times New Roman"/>
          <w:sz w:val="22"/>
        </w:rPr>
        <w:t>Innovations</w:t>
      </w:r>
      <w:proofErr w:type="spellEnd"/>
      <w:r w:rsidRPr="00415D40">
        <w:rPr>
          <w:rFonts w:cs="Times New Roman"/>
          <w:sz w:val="22"/>
        </w:rPr>
        <w:t xml:space="preserve"> in Food </w:t>
      </w:r>
      <w:proofErr w:type="spellStart"/>
      <w:r w:rsidRPr="00415D40">
        <w:rPr>
          <w:rFonts w:cs="Times New Roman"/>
          <w:sz w:val="22"/>
        </w:rPr>
        <w:t>Packaging</w:t>
      </w:r>
      <w:proofErr w:type="spellEnd"/>
      <w:r w:rsidRPr="00415D40">
        <w:rPr>
          <w:rFonts w:cs="Times New Roman"/>
          <w:sz w:val="22"/>
        </w:rPr>
        <w:t xml:space="preserve">. </w:t>
      </w:r>
      <w:proofErr w:type="spellStart"/>
      <w:r w:rsidRPr="00415D40">
        <w:rPr>
          <w:rFonts w:cs="Times New Roman"/>
          <w:sz w:val="22"/>
        </w:rPr>
        <w:t>Elsevier</w:t>
      </w:r>
      <w:proofErr w:type="spellEnd"/>
      <w:r w:rsidRPr="00415D40">
        <w:rPr>
          <w:rFonts w:cs="Times New Roman"/>
          <w:sz w:val="22"/>
        </w:rPr>
        <w:t xml:space="preserve"> </w:t>
      </w:r>
      <w:proofErr w:type="spellStart"/>
      <w:r w:rsidRPr="00415D40">
        <w:rPr>
          <w:rFonts w:cs="Times New Roman"/>
          <w:sz w:val="22"/>
        </w:rPr>
        <w:t>Science</w:t>
      </w:r>
      <w:proofErr w:type="spellEnd"/>
      <w:r w:rsidRPr="00415D40">
        <w:rPr>
          <w:rFonts w:cs="Times New Roman"/>
          <w:sz w:val="22"/>
        </w:rPr>
        <w:t xml:space="preserve"> dan Technology </w:t>
      </w:r>
      <w:proofErr w:type="spellStart"/>
      <w:r w:rsidRPr="00415D40">
        <w:rPr>
          <w:rFonts w:cs="Times New Roman"/>
          <w:sz w:val="22"/>
        </w:rPr>
        <w:t>Books</w:t>
      </w:r>
      <w:proofErr w:type="spellEnd"/>
      <w:r w:rsidRPr="00415D40">
        <w:rPr>
          <w:rFonts w:cs="Times New Roman"/>
          <w:sz w:val="22"/>
        </w:rPr>
        <w:t>. Amsterdam.</w:t>
      </w:r>
    </w:p>
    <w:p w14:paraId="49BE0AC1" w14:textId="77777777" w:rsidR="00BB7800" w:rsidRPr="00415D40" w:rsidRDefault="00BB7800" w:rsidP="00BB7800">
      <w:pPr>
        <w:spacing w:line="240" w:lineRule="auto"/>
        <w:ind w:left="567" w:hanging="567"/>
        <w:rPr>
          <w:rFonts w:cs="Times New Roman"/>
          <w:sz w:val="22"/>
        </w:rPr>
      </w:pPr>
    </w:p>
    <w:p w14:paraId="5EE23782" w14:textId="1AAF7B6D" w:rsidR="00BB7800" w:rsidRPr="00415D40" w:rsidRDefault="00BB7800" w:rsidP="00BB7800">
      <w:pPr>
        <w:spacing w:line="240" w:lineRule="auto"/>
        <w:ind w:left="567" w:hanging="567"/>
        <w:rPr>
          <w:rFonts w:cs="Times New Roman"/>
          <w:sz w:val="22"/>
        </w:rPr>
      </w:pPr>
      <w:proofErr w:type="spellStart"/>
      <w:r w:rsidRPr="00415D40">
        <w:rPr>
          <w:rFonts w:cs="Times New Roman"/>
          <w:sz w:val="22"/>
        </w:rPr>
        <w:lastRenderedPageBreak/>
        <w:t>Rodrigues</w:t>
      </w:r>
      <w:proofErr w:type="spellEnd"/>
      <w:r w:rsidRPr="00415D40">
        <w:rPr>
          <w:rFonts w:cs="Times New Roman"/>
          <w:sz w:val="22"/>
        </w:rPr>
        <w:t xml:space="preserve">, D. C., </w:t>
      </w:r>
      <w:proofErr w:type="spellStart"/>
      <w:r w:rsidRPr="00415D40">
        <w:rPr>
          <w:rFonts w:cs="Times New Roman"/>
          <w:sz w:val="22"/>
        </w:rPr>
        <w:t>Caceres</w:t>
      </w:r>
      <w:proofErr w:type="spellEnd"/>
      <w:r w:rsidRPr="00415D40">
        <w:rPr>
          <w:rFonts w:cs="Times New Roman"/>
          <w:sz w:val="22"/>
        </w:rPr>
        <w:t xml:space="preserve">, C. A., </w:t>
      </w:r>
      <w:proofErr w:type="spellStart"/>
      <w:r w:rsidRPr="00415D40">
        <w:rPr>
          <w:rFonts w:cs="Times New Roman"/>
          <w:sz w:val="22"/>
        </w:rPr>
        <w:t>Ribeiro</w:t>
      </w:r>
      <w:proofErr w:type="spellEnd"/>
      <w:r w:rsidRPr="00415D40">
        <w:rPr>
          <w:rFonts w:cs="Times New Roman"/>
          <w:sz w:val="22"/>
        </w:rPr>
        <w:t xml:space="preserve">, H. L., </w:t>
      </w:r>
      <w:proofErr w:type="spellStart"/>
      <w:r w:rsidRPr="00415D40">
        <w:rPr>
          <w:rFonts w:cs="Times New Roman"/>
          <w:sz w:val="22"/>
        </w:rPr>
        <w:t>de</w:t>
      </w:r>
      <w:proofErr w:type="spellEnd"/>
      <w:r w:rsidRPr="00415D40">
        <w:rPr>
          <w:rFonts w:cs="Times New Roman"/>
          <w:sz w:val="22"/>
        </w:rPr>
        <w:t xml:space="preserve"> </w:t>
      </w:r>
      <w:proofErr w:type="spellStart"/>
      <w:r w:rsidRPr="00415D40">
        <w:rPr>
          <w:rFonts w:cs="Times New Roman"/>
          <w:sz w:val="22"/>
        </w:rPr>
        <w:t>Abreu</w:t>
      </w:r>
      <w:proofErr w:type="spellEnd"/>
      <w:r w:rsidRPr="00415D40">
        <w:rPr>
          <w:rFonts w:cs="Times New Roman"/>
          <w:sz w:val="22"/>
        </w:rPr>
        <w:t xml:space="preserve">, R. F., Cunha, A. P., dan </w:t>
      </w:r>
      <w:proofErr w:type="spellStart"/>
      <w:r w:rsidRPr="00415D40">
        <w:rPr>
          <w:rFonts w:cs="Times New Roman"/>
          <w:sz w:val="22"/>
        </w:rPr>
        <w:t>Azeredo</w:t>
      </w:r>
      <w:proofErr w:type="spellEnd"/>
      <w:r w:rsidRPr="00415D40">
        <w:rPr>
          <w:rFonts w:cs="Times New Roman"/>
          <w:sz w:val="22"/>
        </w:rPr>
        <w:t xml:space="preserve">, H. M. 2014. </w:t>
      </w:r>
      <w:proofErr w:type="spellStart"/>
      <w:r w:rsidRPr="00415D40">
        <w:rPr>
          <w:rFonts w:cs="Times New Roman"/>
          <w:sz w:val="22"/>
        </w:rPr>
        <w:t>Influence</w:t>
      </w:r>
      <w:proofErr w:type="spellEnd"/>
      <w:r w:rsidRPr="00415D40">
        <w:rPr>
          <w:rFonts w:cs="Times New Roman"/>
          <w:sz w:val="22"/>
        </w:rPr>
        <w:t xml:space="preserve"> </w:t>
      </w:r>
      <w:proofErr w:type="spellStart"/>
      <w:r w:rsidRPr="00415D40">
        <w:rPr>
          <w:rFonts w:cs="Times New Roman"/>
          <w:sz w:val="22"/>
        </w:rPr>
        <w:t>of</w:t>
      </w:r>
      <w:proofErr w:type="spellEnd"/>
      <w:r w:rsidRPr="00415D40">
        <w:rPr>
          <w:rFonts w:cs="Times New Roman"/>
          <w:sz w:val="22"/>
        </w:rPr>
        <w:t xml:space="preserve"> </w:t>
      </w:r>
      <w:proofErr w:type="spellStart"/>
      <w:r w:rsidRPr="00415D40">
        <w:rPr>
          <w:rFonts w:cs="Times New Roman"/>
          <w:sz w:val="22"/>
        </w:rPr>
        <w:t>Cassava</w:t>
      </w:r>
      <w:proofErr w:type="spellEnd"/>
      <w:r w:rsidRPr="00415D40">
        <w:rPr>
          <w:rFonts w:cs="Times New Roman"/>
          <w:sz w:val="22"/>
        </w:rPr>
        <w:t xml:space="preserve"> Starch </w:t>
      </w:r>
      <w:proofErr w:type="spellStart"/>
      <w:r w:rsidRPr="00415D40">
        <w:rPr>
          <w:rFonts w:cs="Times New Roman"/>
          <w:sz w:val="22"/>
        </w:rPr>
        <w:t>and</w:t>
      </w:r>
      <w:proofErr w:type="spellEnd"/>
      <w:r w:rsidRPr="00415D40">
        <w:rPr>
          <w:rFonts w:cs="Times New Roman"/>
          <w:sz w:val="22"/>
        </w:rPr>
        <w:t xml:space="preserve"> </w:t>
      </w:r>
      <w:proofErr w:type="spellStart"/>
      <w:r w:rsidRPr="00415D40">
        <w:rPr>
          <w:rFonts w:cs="Times New Roman"/>
          <w:sz w:val="22"/>
        </w:rPr>
        <w:t>Carnauba</w:t>
      </w:r>
      <w:proofErr w:type="spellEnd"/>
      <w:r w:rsidRPr="00415D40">
        <w:rPr>
          <w:rFonts w:cs="Times New Roman"/>
          <w:sz w:val="22"/>
        </w:rPr>
        <w:t xml:space="preserve"> </w:t>
      </w:r>
      <w:proofErr w:type="spellStart"/>
      <w:r w:rsidRPr="00415D40">
        <w:rPr>
          <w:rFonts w:cs="Times New Roman"/>
          <w:sz w:val="22"/>
        </w:rPr>
        <w:t>Wax</w:t>
      </w:r>
      <w:proofErr w:type="spellEnd"/>
      <w:r w:rsidRPr="00415D40">
        <w:rPr>
          <w:rFonts w:cs="Times New Roman"/>
          <w:sz w:val="22"/>
        </w:rPr>
        <w:t xml:space="preserve"> </w:t>
      </w:r>
      <w:proofErr w:type="spellStart"/>
      <w:r w:rsidRPr="00415D40">
        <w:rPr>
          <w:rFonts w:cs="Times New Roman"/>
          <w:sz w:val="22"/>
        </w:rPr>
        <w:t>on</w:t>
      </w:r>
      <w:proofErr w:type="spellEnd"/>
      <w:r w:rsidRPr="00415D40">
        <w:rPr>
          <w:rFonts w:cs="Times New Roman"/>
          <w:sz w:val="22"/>
        </w:rPr>
        <w:t xml:space="preserve"> </w:t>
      </w:r>
      <w:proofErr w:type="spellStart"/>
      <w:r w:rsidRPr="00415D40">
        <w:rPr>
          <w:rFonts w:cs="Times New Roman"/>
          <w:sz w:val="22"/>
        </w:rPr>
        <w:t>Physical</w:t>
      </w:r>
      <w:proofErr w:type="spellEnd"/>
      <w:r w:rsidRPr="00415D40">
        <w:rPr>
          <w:rFonts w:cs="Times New Roman"/>
          <w:sz w:val="22"/>
        </w:rPr>
        <w:t xml:space="preserve"> </w:t>
      </w:r>
      <w:proofErr w:type="spellStart"/>
      <w:r w:rsidRPr="00415D40">
        <w:rPr>
          <w:rFonts w:cs="Times New Roman"/>
          <w:sz w:val="22"/>
        </w:rPr>
        <w:t>Properties</w:t>
      </w:r>
      <w:proofErr w:type="spellEnd"/>
      <w:r w:rsidRPr="00415D40">
        <w:rPr>
          <w:rFonts w:cs="Times New Roman"/>
          <w:sz w:val="22"/>
        </w:rPr>
        <w:t xml:space="preserve"> </w:t>
      </w:r>
      <w:proofErr w:type="spellStart"/>
      <w:r w:rsidRPr="00415D40">
        <w:rPr>
          <w:rFonts w:cs="Times New Roman"/>
          <w:sz w:val="22"/>
        </w:rPr>
        <w:t>of</w:t>
      </w:r>
      <w:proofErr w:type="spellEnd"/>
      <w:r w:rsidRPr="00415D40">
        <w:rPr>
          <w:rFonts w:cs="Times New Roman"/>
          <w:sz w:val="22"/>
        </w:rPr>
        <w:t xml:space="preserve"> </w:t>
      </w:r>
      <w:proofErr w:type="spellStart"/>
      <w:r w:rsidRPr="00415D40">
        <w:rPr>
          <w:rFonts w:cs="Times New Roman"/>
          <w:sz w:val="22"/>
        </w:rPr>
        <w:t>Cashew</w:t>
      </w:r>
      <w:proofErr w:type="spellEnd"/>
      <w:r w:rsidRPr="00415D40">
        <w:rPr>
          <w:rFonts w:cs="Times New Roman"/>
          <w:sz w:val="22"/>
        </w:rPr>
        <w:t xml:space="preserve"> Tree Gum-</w:t>
      </w:r>
      <w:proofErr w:type="spellStart"/>
      <w:r w:rsidRPr="00415D40">
        <w:rPr>
          <w:rFonts w:cs="Times New Roman"/>
          <w:sz w:val="22"/>
        </w:rPr>
        <w:t>based</w:t>
      </w:r>
      <w:proofErr w:type="spellEnd"/>
      <w:r w:rsidRPr="00415D40">
        <w:rPr>
          <w:rFonts w:cs="Times New Roman"/>
          <w:sz w:val="22"/>
        </w:rPr>
        <w:t xml:space="preserve"> </w:t>
      </w:r>
      <w:proofErr w:type="spellStart"/>
      <w:r w:rsidRPr="00415D40">
        <w:rPr>
          <w:rFonts w:cs="Times New Roman"/>
          <w:sz w:val="22"/>
        </w:rPr>
        <w:t>Films</w:t>
      </w:r>
      <w:proofErr w:type="spellEnd"/>
      <w:r w:rsidRPr="00415D40">
        <w:rPr>
          <w:rFonts w:cs="Times New Roman"/>
          <w:sz w:val="22"/>
        </w:rPr>
        <w:t xml:space="preserve">. Food </w:t>
      </w:r>
      <w:proofErr w:type="spellStart"/>
      <w:r w:rsidRPr="00415D40">
        <w:rPr>
          <w:rFonts w:cs="Times New Roman"/>
          <w:sz w:val="22"/>
        </w:rPr>
        <w:t>Hydrocolloids</w:t>
      </w:r>
      <w:proofErr w:type="spellEnd"/>
      <w:r w:rsidRPr="00415D40">
        <w:rPr>
          <w:rFonts w:cs="Times New Roman"/>
          <w:sz w:val="22"/>
        </w:rPr>
        <w:t>, 38, 147-151.</w:t>
      </w:r>
    </w:p>
    <w:p w14:paraId="591ECFAD" w14:textId="77777777" w:rsidR="00BB7800" w:rsidRPr="00415D40" w:rsidRDefault="00BB7800" w:rsidP="00BB7800">
      <w:pPr>
        <w:spacing w:line="240" w:lineRule="auto"/>
        <w:ind w:left="567" w:hanging="567"/>
        <w:rPr>
          <w:rFonts w:cs="Times New Roman"/>
          <w:sz w:val="22"/>
        </w:rPr>
      </w:pPr>
    </w:p>
    <w:p w14:paraId="277852FD" w14:textId="0E11F9D7" w:rsidR="00BB7800" w:rsidRPr="00415D40" w:rsidRDefault="00BB7800" w:rsidP="00BB7800">
      <w:pPr>
        <w:spacing w:line="240" w:lineRule="auto"/>
        <w:ind w:left="567" w:hanging="567"/>
        <w:rPr>
          <w:rFonts w:cs="Times New Roman"/>
          <w:sz w:val="22"/>
        </w:rPr>
      </w:pPr>
      <w:r w:rsidRPr="00415D40">
        <w:rPr>
          <w:rFonts w:cs="Times New Roman"/>
          <w:sz w:val="22"/>
        </w:rPr>
        <w:t xml:space="preserve">Rosida, D. F., Hapsari, N., dan Dewati, R. 2018. </w:t>
      </w:r>
      <w:proofErr w:type="spellStart"/>
      <w:r w:rsidRPr="00415D40">
        <w:rPr>
          <w:rFonts w:cs="Times New Roman"/>
          <w:sz w:val="22"/>
        </w:rPr>
        <w:t>Edible</w:t>
      </w:r>
      <w:proofErr w:type="spellEnd"/>
      <w:r w:rsidRPr="00415D40">
        <w:rPr>
          <w:rFonts w:cs="Times New Roman"/>
          <w:sz w:val="22"/>
        </w:rPr>
        <w:t xml:space="preserve"> </w:t>
      </w:r>
      <w:proofErr w:type="spellStart"/>
      <w:r w:rsidRPr="00415D40">
        <w:rPr>
          <w:rFonts w:cs="Times New Roman"/>
          <w:sz w:val="22"/>
        </w:rPr>
        <w:t>Coating</w:t>
      </w:r>
      <w:proofErr w:type="spellEnd"/>
      <w:r w:rsidRPr="00415D40">
        <w:rPr>
          <w:rFonts w:cs="Times New Roman"/>
          <w:sz w:val="22"/>
        </w:rPr>
        <w:t xml:space="preserve"> dan Film dari </w:t>
      </w:r>
      <w:proofErr w:type="spellStart"/>
      <w:r w:rsidRPr="00415D40">
        <w:rPr>
          <w:rFonts w:cs="Times New Roman"/>
          <w:sz w:val="22"/>
        </w:rPr>
        <w:t>Biopolimer</w:t>
      </w:r>
      <w:proofErr w:type="spellEnd"/>
      <w:r w:rsidRPr="00415D40">
        <w:rPr>
          <w:rFonts w:cs="Times New Roman"/>
          <w:sz w:val="22"/>
        </w:rPr>
        <w:t xml:space="preserve"> Bahan Alami Terbarukan. Uwais Inspirasi Indonesia. Ponorogo. </w:t>
      </w:r>
    </w:p>
    <w:p w14:paraId="62AA6659" w14:textId="77777777" w:rsidR="00BB7800" w:rsidRPr="00415D40" w:rsidRDefault="00BB7800" w:rsidP="00BB7800">
      <w:pPr>
        <w:spacing w:line="240" w:lineRule="auto"/>
        <w:ind w:left="567" w:hanging="567"/>
        <w:rPr>
          <w:rFonts w:cs="Times New Roman"/>
          <w:sz w:val="22"/>
        </w:rPr>
      </w:pPr>
    </w:p>
    <w:p w14:paraId="4E1488CE" w14:textId="3E255BD8" w:rsidR="00BB7800" w:rsidRPr="00415D40" w:rsidRDefault="00BB7800" w:rsidP="00BB7800">
      <w:pPr>
        <w:spacing w:line="240" w:lineRule="auto"/>
        <w:ind w:left="567" w:hanging="567"/>
        <w:rPr>
          <w:rFonts w:cs="Times New Roman"/>
          <w:sz w:val="22"/>
        </w:rPr>
      </w:pPr>
      <w:r w:rsidRPr="00415D40">
        <w:rPr>
          <w:rFonts w:cs="Times New Roman"/>
          <w:sz w:val="22"/>
        </w:rPr>
        <w:t xml:space="preserve">Safitri, E. L., </w:t>
      </w:r>
      <w:proofErr w:type="spellStart"/>
      <w:r w:rsidRPr="00415D40">
        <w:rPr>
          <w:rFonts w:cs="Times New Roman"/>
          <w:sz w:val="22"/>
        </w:rPr>
        <w:t>Warkoyo</w:t>
      </w:r>
      <w:proofErr w:type="spellEnd"/>
      <w:r w:rsidRPr="00415D40">
        <w:rPr>
          <w:rFonts w:cs="Times New Roman"/>
          <w:sz w:val="22"/>
        </w:rPr>
        <w:t xml:space="preserve">, dan Anggriani, R. 2019. Kajian Karakteristik Fisik dan Mekanik </w:t>
      </w:r>
      <w:proofErr w:type="spellStart"/>
      <w:r w:rsidRPr="00415D40">
        <w:rPr>
          <w:rFonts w:cs="Times New Roman"/>
          <w:sz w:val="22"/>
        </w:rPr>
        <w:t>Edible</w:t>
      </w:r>
      <w:proofErr w:type="spellEnd"/>
      <w:r w:rsidRPr="00415D40">
        <w:rPr>
          <w:rFonts w:cs="Times New Roman"/>
          <w:sz w:val="22"/>
        </w:rPr>
        <w:t xml:space="preserve"> Film Berbasis Pati Umbi </w:t>
      </w:r>
      <w:proofErr w:type="spellStart"/>
      <w:r w:rsidRPr="00415D40">
        <w:rPr>
          <w:rFonts w:cs="Times New Roman"/>
          <w:sz w:val="22"/>
        </w:rPr>
        <w:t>Suweg</w:t>
      </w:r>
      <w:proofErr w:type="spellEnd"/>
      <w:r w:rsidRPr="00415D40">
        <w:rPr>
          <w:rFonts w:cs="Times New Roman"/>
          <w:sz w:val="22"/>
        </w:rPr>
        <w:t xml:space="preserve"> (</w:t>
      </w:r>
      <w:proofErr w:type="spellStart"/>
      <w:r w:rsidRPr="00415D40">
        <w:rPr>
          <w:rFonts w:cs="Times New Roman"/>
          <w:sz w:val="22"/>
        </w:rPr>
        <w:t>Amorphophallus</w:t>
      </w:r>
      <w:proofErr w:type="spellEnd"/>
      <w:r w:rsidRPr="00415D40">
        <w:rPr>
          <w:rFonts w:cs="Times New Roman"/>
          <w:sz w:val="22"/>
        </w:rPr>
        <w:t xml:space="preserve"> </w:t>
      </w:r>
      <w:proofErr w:type="spellStart"/>
      <w:r w:rsidRPr="00415D40">
        <w:rPr>
          <w:rFonts w:cs="Times New Roman"/>
          <w:sz w:val="22"/>
        </w:rPr>
        <w:t>paeoniifolius</w:t>
      </w:r>
      <w:proofErr w:type="spellEnd"/>
      <w:r w:rsidRPr="00415D40">
        <w:rPr>
          <w:rFonts w:cs="Times New Roman"/>
          <w:sz w:val="22"/>
        </w:rPr>
        <w:t xml:space="preserve">) dengan Variasi Konsentrasi Lilin Lebah. Food Technology &amp; Halal </w:t>
      </w:r>
      <w:proofErr w:type="spellStart"/>
      <w:r w:rsidRPr="00415D40">
        <w:rPr>
          <w:rFonts w:cs="Times New Roman"/>
          <w:sz w:val="22"/>
        </w:rPr>
        <w:t>Science</w:t>
      </w:r>
      <w:proofErr w:type="spellEnd"/>
      <w:r w:rsidRPr="00415D40">
        <w:rPr>
          <w:rFonts w:cs="Times New Roman"/>
          <w:sz w:val="22"/>
        </w:rPr>
        <w:t xml:space="preserve"> </w:t>
      </w:r>
      <w:proofErr w:type="spellStart"/>
      <w:r w:rsidRPr="00415D40">
        <w:rPr>
          <w:rFonts w:cs="Times New Roman"/>
          <w:sz w:val="22"/>
        </w:rPr>
        <w:t>Journal</w:t>
      </w:r>
      <w:proofErr w:type="spellEnd"/>
      <w:r w:rsidRPr="00415D40">
        <w:rPr>
          <w:rFonts w:cs="Times New Roman"/>
          <w:sz w:val="22"/>
        </w:rPr>
        <w:t>, 3 (1), 57-70.</w:t>
      </w:r>
    </w:p>
    <w:p w14:paraId="3A413C72" w14:textId="77777777" w:rsidR="00BB7800" w:rsidRPr="00415D40" w:rsidRDefault="00BB7800" w:rsidP="00BB7800">
      <w:pPr>
        <w:spacing w:line="240" w:lineRule="auto"/>
        <w:ind w:left="567" w:hanging="567"/>
        <w:rPr>
          <w:rFonts w:cs="Times New Roman"/>
          <w:sz w:val="22"/>
        </w:rPr>
      </w:pPr>
    </w:p>
    <w:p w14:paraId="04D118F6" w14:textId="73B8A61F" w:rsidR="00BB7800" w:rsidRPr="00415D40" w:rsidRDefault="00BB7800" w:rsidP="00BB7800">
      <w:pPr>
        <w:spacing w:line="240" w:lineRule="auto"/>
        <w:ind w:left="567" w:hanging="567"/>
        <w:rPr>
          <w:rFonts w:cs="Times New Roman"/>
          <w:sz w:val="22"/>
        </w:rPr>
      </w:pPr>
      <w:r w:rsidRPr="00415D40">
        <w:rPr>
          <w:rFonts w:cs="Times New Roman"/>
          <w:sz w:val="22"/>
        </w:rPr>
        <w:t xml:space="preserve">Santos, F. K., Silva, K. N., Xavier, T. D., </w:t>
      </w:r>
      <w:proofErr w:type="spellStart"/>
      <w:r w:rsidRPr="00415D40">
        <w:rPr>
          <w:rFonts w:cs="Times New Roman"/>
          <w:sz w:val="22"/>
        </w:rPr>
        <w:t>Leite</w:t>
      </w:r>
      <w:proofErr w:type="spellEnd"/>
      <w:r w:rsidRPr="00415D40">
        <w:rPr>
          <w:rFonts w:cs="Times New Roman"/>
          <w:sz w:val="22"/>
        </w:rPr>
        <w:t xml:space="preserve">, R. H., dan </w:t>
      </w:r>
      <w:proofErr w:type="spellStart"/>
      <w:r w:rsidRPr="00415D40">
        <w:rPr>
          <w:rFonts w:cs="Times New Roman"/>
          <w:sz w:val="22"/>
        </w:rPr>
        <w:t>Mendes</w:t>
      </w:r>
      <w:proofErr w:type="spellEnd"/>
      <w:r w:rsidRPr="00415D40">
        <w:rPr>
          <w:rFonts w:cs="Times New Roman"/>
          <w:sz w:val="22"/>
        </w:rPr>
        <w:t xml:space="preserve"> , E. M. 2017. </w:t>
      </w:r>
      <w:proofErr w:type="spellStart"/>
      <w:r w:rsidRPr="00415D40">
        <w:rPr>
          <w:rFonts w:cs="Times New Roman"/>
          <w:sz w:val="22"/>
        </w:rPr>
        <w:t>Effect</w:t>
      </w:r>
      <w:proofErr w:type="spellEnd"/>
      <w:r w:rsidRPr="00415D40">
        <w:rPr>
          <w:rFonts w:cs="Times New Roman"/>
          <w:sz w:val="22"/>
        </w:rPr>
        <w:t xml:space="preserve"> </w:t>
      </w:r>
      <w:proofErr w:type="spellStart"/>
      <w:r w:rsidRPr="00415D40">
        <w:rPr>
          <w:rFonts w:cs="Times New Roman"/>
          <w:sz w:val="22"/>
        </w:rPr>
        <w:t>of</w:t>
      </w:r>
      <w:proofErr w:type="spellEnd"/>
      <w:r w:rsidRPr="00415D40">
        <w:rPr>
          <w:rFonts w:cs="Times New Roman"/>
          <w:sz w:val="22"/>
        </w:rPr>
        <w:t xml:space="preserve"> </w:t>
      </w:r>
      <w:proofErr w:type="spellStart"/>
      <w:r w:rsidRPr="00415D40">
        <w:rPr>
          <w:rFonts w:cs="Times New Roman"/>
          <w:sz w:val="22"/>
        </w:rPr>
        <w:t>the</w:t>
      </w:r>
      <w:proofErr w:type="spellEnd"/>
      <w:r w:rsidRPr="00415D40">
        <w:rPr>
          <w:rFonts w:cs="Times New Roman"/>
          <w:sz w:val="22"/>
        </w:rPr>
        <w:t xml:space="preserve"> </w:t>
      </w:r>
      <w:proofErr w:type="spellStart"/>
      <w:r w:rsidRPr="00415D40">
        <w:rPr>
          <w:rFonts w:cs="Times New Roman"/>
          <w:sz w:val="22"/>
        </w:rPr>
        <w:t>Addition</w:t>
      </w:r>
      <w:proofErr w:type="spellEnd"/>
      <w:r w:rsidRPr="00415D40">
        <w:rPr>
          <w:rFonts w:cs="Times New Roman"/>
          <w:sz w:val="22"/>
        </w:rPr>
        <w:t xml:space="preserve"> </w:t>
      </w:r>
      <w:proofErr w:type="spellStart"/>
      <w:r w:rsidRPr="00415D40">
        <w:rPr>
          <w:rFonts w:cs="Times New Roman"/>
          <w:sz w:val="22"/>
        </w:rPr>
        <w:t>of</w:t>
      </w:r>
      <w:proofErr w:type="spellEnd"/>
      <w:r w:rsidRPr="00415D40">
        <w:rPr>
          <w:rFonts w:cs="Times New Roman"/>
          <w:sz w:val="22"/>
        </w:rPr>
        <w:t xml:space="preserve"> </w:t>
      </w:r>
      <w:proofErr w:type="spellStart"/>
      <w:r w:rsidRPr="00415D40">
        <w:rPr>
          <w:rFonts w:cs="Times New Roman"/>
          <w:sz w:val="22"/>
        </w:rPr>
        <w:t>Carnauba</w:t>
      </w:r>
      <w:proofErr w:type="spellEnd"/>
      <w:r w:rsidRPr="00415D40">
        <w:rPr>
          <w:rFonts w:cs="Times New Roman"/>
          <w:sz w:val="22"/>
        </w:rPr>
        <w:t xml:space="preserve"> </w:t>
      </w:r>
      <w:proofErr w:type="spellStart"/>
      <w:r w:rsidRPr="00415D40">
        <w:rPr>
          <w:rFonts w:cs="Times New Roman"/>
          <w:sz w:val="22"/>
        </w:rPr>
        <w:t>Wax</w:t>
      </w:r>
      <w:proofErr w:type="spellEnd"/>
      <w:r w:rsidRPr="00415D40">
        <w:rPr>
          <w:rFonts w:cs="Times New Roman"/>
          <w:sz w:val="22"/>
        </w:rPr>
        <w:t xml:space="preserve"> </w:t>
      </w:r>
      <w:proofErr w:type="spellStart"/>
      <w:r w:rsidRPr="00415D40">
        <w:rPr>
          <w:rFonts w:cs="Times New Roman"/>
          <w:sz w:val="22"/>
        </w:rPr>
        <w:t>on</w:t>
      </w:r>
      <w:proofErr w:type="spellEnd"/>
      <w:r w:rsidRPr="00415D40">
        <w:rPr>
          <w:rFonts w:cs="Times New Roman"/>
          <w:sz w:val="22"/>
        </w:rPr>
        <w:t xml:space="preserve"> </w:t>
      </w:r>
      <w:proofErr w:type="spellStart"/>
      <w:r w:rsidRPr="00415D40">
        <w:rPr>
          <w:rFonts w:cs="Times New Roman"/>
          <w:sz w:val="22"/>
        </w:rPr>
        <w:t>Physicochemical</w:t>
      </w:r>
      <w:proofErr w:type="spellEnd"/>
      <w:r w:rsidRPr="00415D40">
        <w:rPr>
          <w:rFonts w:cs="Times New Roman"/>
          <w:sz w:val="22"/>
        </w:rPr>
        <w:t xml:space="preserve"> </w:t>
      </w:r>
      <w:proofErr w:type="spellStart"/>
      <w:r w:rsidRPr="00415D40">
        <w:rPr>
          <w:rFonts w:cs="Times New Roman"/>
          <w:sz w:val="22"/>
        </w:rPr>
        <w:t>Properties</w:t>
      </w:r>
      <w:proofErr w:type="spellEnd"/>
      <w:r w:rsidRPr="00415D40">
        <w:rPr>
          <w:rFonts w:cs="Times New Roman"/>
          <w:sz w:val="22"/>
        </w:rPr>
        <w:t xml:space="preserve"> </w:t>
      </w:r>
      <w:proofErr w:type="spellStart"/>
      <w:r w:rsidRPr="00415D40">
        <w:rPr>
          <w:rFonts w:cs="Times New Roman"/>
          <w:sz w:val="22"/>
        </w:rPr>
        <w:t>of</w:t>
      </w:r>
      <w:proofErr w:type="spellEnd"/>
      <w:r w:rsidRPr="00415D40">
        <w:rPr>
          <w:rFonts w:cs="Times New Roman"/>
          <w:sz w:val="22"/>
        </w:rPr>
        <w:t xml:space="preserve"> </w:t>
      </w:r>
      <w:proofErr w:type="spellStart"/>
      <w:r w:rsidRPr="00415D40">
        <w:rPr>
          <w:rFonts w:cs="Times New Roman"/>
          <w:sz w:val="22"/>
        </w:rPr>
        <w:t>Chitosan</w:t>
      </w:r>
      <w:proofErr w:type="spellEnd"/>
      <w:r w:rsidRPr="00415D40">
        <w:rPr>
          <w:rFonts w:cs="Times New Roman"/>
          <w:sz w:val="22"/>
        </w:rPr>
        <w:t xml:space="preserve"> </w:t>
      </w:r>
      <w:proofErr w:type="spellStart"/>
      <w:r w:rsidRPr="00415D40">
        <w:rPr>
          <w:rFonts w:cs="Times New Roman"/>
          <w:sz w:val="22"/>
        </w:rPr>
        <w:t>Films</w:t>
      </w:r>
      <w:proofErr w:type="spellEnd"/>
      <w:r w:rsidRPr="00415D40">
        <w:rPr>
          <w:rFonts w:cs="Times New Roman"/>
          <w:sz w:val="22"/>
        </w:rPr>
        <w:t xml:space="preserve">. Materials </w:t>
      </w:r>
      <w:proofErr w:type="spellStart"/>
      <w:r w:rsidRPr="00415D40">
        <w:rPr>
          <w:rFonts w:cs="Times New Roman"/>
          <w:sz w:val="22"/>
        </w:rPr>
        <w:t>Research</w:t>
      </w:r>
      <w:proofErr w:type="spellEnd"/>
      <w:r w:rsidRPr="00415D40">
        <w:rPr>
          <w:rFonts w:cs="Times New Roman"/>
          <w:sz w:val="22"/>
        </w:rPr>
        <w:t>, 20(2), 479-484.</w:t>
      </w:r>
    </w:p>
    <w:p w14:paraId="0DC9E2C2" w14:textId="77777777" w:rsidR="00BB7800" w:rsidRPr="00415D40" w:rsidRDefault="00BB7800" w:rsidP="00BB7800">
      <w:pPr>
        <w:spacing w:line="240" w:lineRule="auto"/>
        <w:ind w:left="567" w:hanging="567"/>
        <w:rPr>
          <w:rFonts w:cs="Times New Roman"/>
          <w:sz w:val="22"/>
        </w:rPr>
      </w:pPr>
    </w:p>
    <w:p w14:paraId="64B74BD7" w14:textId="150CEABF" w:rsidR="00BB7800" w:rsidRPr="00415D40" w:rsidRDefault="00BB7800" w:rsidP="00BB7800">
      <w:pPr>
        <w:spacing w:line="240" w:lineRule="auto"/>
        <w:ind w:left="567" w:hanging="567"/>
        <w:rPr>
          <w:rFonts w:cs="Times New Roman"/>
          <w:sz w:val="22"/>
        </w:rPr>
      </w:pPr>
      <w:r w:rsidRPr="00415D40">
        <w:rPr>
          <w:rFonts w:cs="Times New Roman"/>
          <w:sz w:val="22"/>
        </w:rPr>
        <w:t xml:space="preserve">Sari, A. P., </w:t>
      </w:r>
      <w:proofErr w:type="spellStart"/>
      <w:r w:rsidRPr="00415D40">
        <w:rPr>
          <w:rFonts w:cs="Times New Roman"/>
          <w:sz w:val="22"/>
        </w:rPr>
        <w:t>Warkoyo</w:t>
      </w:r>
      <w:proofErr w:type="spellEnd"/>
      <w:r w:rsidRPr="00415D40">
        <w:rPr>
          <w:rFonts w:cs="Times New Roman"/>
          <w:sz w:val="22"/>
        </w:rPr>
        <w:t xml:space="preserve">, dan Wachid, M. 2020. Karakteristik Fisik dan Mekanik </w:t>
      </w:r>
      <w:proofErr w:type="spellStart"/>
      <w:r w:rsidRPr="00415D40">
        <w:rPr>
          <w:rFonts w:cs="Times New Roman"/>
          <w:sz w:val="22"/>
        </w:rPr>
        <w:t>Edible</w:t>
      </w:r>
      <w:proofErr w:type="spellEnd"/>
      <w:r w:rsidRPr="00415D40">
        <w:rPr>
          <w:rFonts w:cs="Times New Roman"/>
          <w:sz w:val="22"/>
        </w:rPr>
        <w:t xml:space="preserve"> Film Pati Talas Kimpul (</w:t>
      </w:r>
      <w:proofErr w:type="spellStart"/>
      <w:r w:rsidRPr="00415D40">
        <w:rPr>
          <w:rFonts w:cs="Times New Roman"/>
          <w:sz w:val="22"/>
        </w:rPr>
        <w:t>Xanthosoma</w:t>
      </w:r>
      <w:proofErr w:type="spellEnd"/>
      <w:r w:rsidRPr="00415D40">
        <w:rPr>
          <w:rFonts w:cs="Times New Roman"/>
          <w:sz w:val="22"/>
        </w:rPr>
        <w:t xml:space="preserve"> </w:t>
      </w:r>
      <w:proofErr w:type="spellStart"/>
      <w:r w:rsidRPr="00415D40">
        <w:rPr>
          <w:rFonts w:cs="Times New Roman"/>
          <w:sz w:val="22"/>
        </w:rPr>
        <w:t>sagittifolium</w:t>
      </w:r>
      <w:proofErr w:type="spellEnd"/>
      <w:r w:rsidRPr="00415D40">
        <w:rPr>
          <w:rFonts w:cs="Times New Roman"/>
          <w:sz w:val="22"/>
        </w:rPr>
        <w:t>) dengan Penambahan Lilin Lebah (</w:t>
      </w:r>
      <w:proofErr w:type="spellStart"/>
      <w:r w:rsidRPr="00415D40">
        <w:rPr>
          <w:rFonts w:cs="Times New Roman"/>
          <w:sz w:val="22"/>
        </w:rPr>
        <w:t>Beeswax</w:t>
      </w:r>
      <w:proofErr w:type="spellEnd"/>
      <w:r w:rsidRPr="00415D40">
        <w:rPr>
          <w:rFonts w:cs="Times New Roman"/>
          <w:sz w:val="22"/>
        </w:rPr>
        <w:t>). [Skripsi]. Malang: Universitas Muhammadiyah Malang.</w:t>
      </w:r>
    </w:p>
    <w:p w14:paraId="2B9652B1" w14:textId="77777777" w:rsidR="00BB7800" w:rsidRPr="00415D40" w:rsidRDefault="00BB7800" w:rsidP="00BB7800">
      <w:pPr>
        <w:spacing w:line="240" w:lineRule="auto"/>
        <w:ind w:left="567" w:hanging="567"/>
        <w:rPr>
          <w:rFonts w:cs="Times New Roman"/>
          <w:sz w:val="22"/>
        </w:rPr>
      </w:pPr>
    </w:p>
    <w:p w14:paraId="66E552F7" w14:textId="40EF17B5" w:rsidR="00BB7800" w:rsidRPr="00415D40" w:rsidRDefault="00BB7800" w:rsidP="00BB7800">
      <w:pPr>
        <w:spacing w:line="240" w:lineRule="auto"/>
        <w:ind w:left="567" w:hanging="567"/>
        <w:rPr>
          <w:rFonts w:cs="Times New Roman"/>
          <w:sz w:val="22"/>
        </w:rPr>
      </w:pPr>
      <w:proofErr w:type="spellStart"/>
      <w:r w:rsidRPr="00415D40">
        <w:rPr>
          <w:rFonts w:cs="Times New Roman"/>
          <w:sz w:val="22"/>
        </w:rPr>
        <w:t>Setiarto</w:t>
      </w:r>
      <w:proofErr w:type="spellEnd"/>
      <w:r w:rsidRPr="00415D40">
        <w:rPr>
          <w:rFonts w:cs="Times New Roman"/>
          <w:sz w:val="22"/>
        </w:rPr>
        <w:t xml:space="preserve">, R. H. 2020. Teknologi Pengemasan </w:t>
      </w:r>
      <w:proofErr w:type="spellStart"/>
      <w:r w:rsidRPr="00415D40">
        <w:rPr>
          <w:rFonts w:cs="Times New Roman"/>
          <w:sz w:val="22"/>
        </w:rPr>
        <w:t>Antimikroba</w:t>
      </w:r>
      <w:proofErr w:type="spellEnd"/>
      <w:r w:rsidRPr="00415D40">
        <w:rPr>
          <w:rFonts w:cs="Times New Roman"/>
          <w:sz w:val="22"/>
        </w:rPr>
        <w:t xml:space="preserve"> yang Ramah Lingkungan. </w:t>
      </w:r>
      <w:proofErr w:type="spellStart"/>
      <w:r w:rsidRPr="00415D40">
        <w:rPr>
          <w:rFonts w:cs="Times New Roman"/>
          <w:sz w:val="22"/>
        </w:rPr>
        <w:t>Guepedia</w:t>
      </w:r>
      <w:proofErr w:type="spellEnd"/>
      <w:r w:rsidRPr="00415D40">
        <w:rPr>
          <w:rFonts w:cs="Times New Roman"/>
          <w:sz w:val="22"/>
        </w:rPr>
        <w:t xml:space="preserve">. Indonesia. </w:t>
      </w:r>
    </w:p>
    <w:p w14:paraId="2F6D5891" w14:textId="77777777" w:rsidR="00BB7800" w:rsidRPr="00415D40" w:rsidRDefault="00BB7800" w:rsidP="00BB7800">
      <w:pPr>
        <w:spacing w:line="240" w:lineRule="auto"/>
        <w:ind w:left="567" w:hanging="567"/>
        <w:rPr>
          <w:rFonts w:cs="Times New Roman"/>
          <w:sz w:val="22"/>
        </w:rPr>
      </w:pPr>
    </w:p>
    <w:p w14:paraId="06ACC219" w14:textId="10EB760A" w:rsidR="00BB7800" w:rsidRPr="00415D40" w:rsidRDefault="00BB7800" w:rsidP="00BB7800">
      <w:pPr>
        <w:spacing w:line="240" w:lineRule="auto"/>
        <w:ind w:left="567" w:hanging="567"/>
        <w:rPr>
          <w:rFonts w:cs="Times New Roman"/>
          <w:sz w:val="22"/>
        </w:rPr>
      </w:pPr>
      <w:r w:rsidRPr="00415D40">
        <w:rPr>
          <w:rFonts w:cs="Times New Roman"/>
          <w:sz w:val="22"/>
        </w:rPr>
        <w:t xml:space="preserve">Setiawan, </w:t>
      </w:r>
      <w:proofErr w:type="spellStart"/>
      <w:r w:rsidRPr="00415D40">
        <w:rPr>
          <w:rFonts w:cs="Times New Roman"/>
          <w:sz w:val="22"/>
        </w:rPr>
        <w:t>et</w:t>
      </w:r>
      <w:proofErr w:type="spellEnd"/>
      <w:r w:rsidRPr="00415D40">
        <w:rPr>
          <w:rFonts w:cs="Times New Roman"/>
          <w:sz w:val="22"/>
        </w:rPr>
        <w:t xml:space="preserve"> </w:t>
      </w:r>
      <w:proofErr w:type="spellStart"/>
      <w:r w:rsidRPr="00415D40">
        <w:rPr>
          <w:rFonts w:cs="Times New Roman"/>
          <w:sz w:val="22"/>
        </w:rPr>
        <w:t>al.</w:t>
      </w:r>
      <w:proofErr w:type="spellEnd"/>
      <w:r w:rsidRPr="00415D40">
        <w:rPr>
          <w:rFonts w:cs="Times New Roman"/>
          <w:sz w:val="22"/>
        </w:rPr>
        <w:t xml:space="preserve"> (2015)Setiawan, H., Faizal, R., dan Amrullah, A. 2015. Penentuan Kondisi Optimum Modifikasi Konsentrasi </w:t>
      </w:r>
      <w:proofErr w:type="spellStart"/>
      <w:r w:rsidRPr="00415D40">
        <w:rPr>
          <w:rFonts w:cs="Times New Roman"/>
          <w:sz w:val="22"/>
        </w:rPr>
        <w:t>Plasticizer</w:t>
      </w:r>
      <w:proofErr w:type="spellEnd"/>
      <w:r w:rsidRPr="00415D40">
        <w:rPr>
          <w:rFonts w:cs="Times New Roman"/>
          <w:sz w:val="22"/>
        </w:rPr>
        <w:t xml:space="preserve"> Sorbitol PVA pada </w:t>
      </w:r>
      <w:proofErr w:type="spellStart"/>
      <w:r w:rsidRPr="00415D40">
        <w:rPr>
          <w:rFonts w:cs="Times New Roman"/>
          <w:sz w:val="22"/>
        </w:rPr>
        <w:t>Sintesa</w:t>
      </w:r>
      <w:proofErr w:type="spellEnd"/>
      <w:r w:rsidRPr="00415D40">
        <w:rPr>
          <w:rFonts w:cs="Times New Roman"/>
          <w:sz w:val="22"/>
        </w:rPr>
        <w:t xml:space="preserve"> Plastik </w:t>
      </w:r>
      <w:proofErr w:type="spellStart"/>
      <w:r w:rsidRPr="00415D40">
        <w:rPr>
          <w:rFonts w:cs="Times New Roman"/>
          <w:sz w:val="22"/>
        </w:rPr>
        <w:t>Biodegradable</w:t>
      </w:r>
      <w:proofErr w:type="spellEnd"/>
      <w:r w:rsidRPr="00415D40">
        <w:rPr>
          <w:rFonts w:cs="Times New Roman"/>
          <w:sz w:val="22"/>
        </w:rPr>
        <w:t xml:space="preserve"> Berbahan Dasar Pati Sorgum dan </w:t>
      </w:r>
      <w:proofErr w:type="spellStart"/>
      <w:r w:rsidRPr="00415D40">
        <w:rPr>
          <w:rFonts w:cs="Times New Roman"/>
          <w:sz w:val="22"/>
        </w:rPr>
        <w:t>Chitosan</w:t>
      </w:r>
      <w:proofErr w:type="spellEnd"/>
      <w:r w:rsidRPr="00415D40">
        <w:rPr>
          <w:rFonts w:cs="Times New Roman"/>
          <w:sz w:val="22"/>
        </w:rPr>
        <w:t xml:space="preserve"> Limbah Kulit Udang. Jurnal </w:t>
      </w:r>
      <w:proofErr w:type="spellStart"/>
      <w:r w:rsidRPr="00415D40">
        <w:rPr>
          <w:rFonts w:cs="Times New Roman"/>
          <w:sz w:val="22"/>
        </w:rPr>
        <w:t>Saintekno</w:t>
      </w:r>
      <w:proofErr w:type="spellEnd"/>
      <w:r w:rsidRPr="00415D40">
        <w:rPr>
          <w:rFonts w:cs="Times New Roman"/>
          <w:sz w:val="22"/>
        </w:rPr>
        <w:t>, 13(1), 29-38.</w:t>
      </w:r>
    </w:p>
    <w:p w14:paraId="341C1C6C" w14:textId="77777777" w:rsidR="00BB7800" w:rsidRPr="00415D40" w:rsidRDefault="00BB7800" w:rsidP="00BB7800">
      <w:pPr>
        <w:spacing w:line="240" w:lineRule="auto"/>
        <w:ind w:left="567" w:hanging="567"/>
        <w:rPr>
          <w:rFonts w:cs="Times New Roman"/>
          <w:sz w:val="22"/>
        </w:rPr>
      </w:pPr>
    </w:p>
    <w:p w14:paraId="2C9EEFEE" w14:textId="357B3D51" w:rsidR="00BB7800" w:rsidRPr="00415D40" w:rsidRDefault="00BB7800" w:rsidP="00BB7800">
      <w:pPr>
        <w:spacing w:line="240" w:lineRule="auto"/>
        <w:ind w:left="567" w:hanging="567"/>
        <w:rPr>
          <w:rFonts w:cs="Times New Roman"/>
          <w:sz w:val="22"/>
        </w:rPr>
      </w:pPr>
      <w:r w:rsidRPr="00415D40">
        <w:rPr>
          <w:rFonts w:cs="Times New Roman"/>
          <w:sz w:val="22"/>
        </w:rPr>
        <w:t xml:space="preserve">Suryaningrum, T. D., </w:t>
      </w:r>
      <w:proofErr w:type="spellStart"/>
      <w:r w:rsidRPr="00415D40">
        <w:rPr>
          <w:rFonts w:cs="Times New Roman"/>
          <w:sz w:val="22"/>
        </w:rPr>
        <w:t>Basmal</w:t>
      </w:r>
      <w:proofErr w:type="spellEnd"/>
      <w:r w:rsidRPr="00415D40">
        <w:rPr>
          <w:rFonts w:cs="Times New Roman"/>
          <w:sz w:val="22"/>
        </w:rPr>
        <w:t xml:space="preserve">, J., dan </w:t>
      </w:r>
      <w:proofErr w:type="spellStart"/>
      <w:r w:rsidRPr="00415D40">
        <w:rPr>
          <w:rFonts w:cs="Times New Roman"/>
          <w:sz w:val="22"/>
        </w:rPr>
        <w:t>Nurochmawati</w:t>
      </w:r>
      <w:proofErr w:type="spellEnd"/>
      <w:r w:rsidRPr="00415D40">
        <w:rPr>
          <w:rFonts w:cs="Times New Roman"/>
          <w:sz w:val="22"/>
        </w:rPr>
        <w:t xml:space="preserve">, N. 2005. Studi Pembuatan </w:t>
      </w:r>
      <w:proofErr w:type="spellStart"/>
      <w:r w:rsidRPr="00415D40">
        <w:rPr>
          <w:rFonts w:cs="Times New Roman"/>
          <w:sz w:val="22"/>
        </w:rPr>
        <w:t>Edible</w:t>
      </w:r>
      <w:proofErr w:type="spellEnd"/>
      <w:r w:rsidRPr="00415D40">
        <w:rPr>
          <w:rFonts w:cs="Times New Roman"/>
          <w:sz w:val="22"/>
        </w:rPr>
        <w:t xml:space="preserve"> Film dari </w:t>
      </w:r>
      <w:proofErr w:type="spellStart"/>
      <w:r w:rsidRPr="00415D40">
        <w:rPr>
          <w:rFonts w:cs="Times New Roman"/>
          <w:sz w:val="22"/>
        </w:rPr>
        <w:t>Karaginan</w:t>
      </w:r>
      <w:proofErr w:type="spellEnd"/>
      <w:r w:rsidRPr="00415D40">
        <w:rPr>
          <w:rFonts w:cs="Times New Roman"/>
          <w:sz w:val="22"/>
        </w:rPr>
        <w:t>. Jurnal Pascapanen dan Bioteknologi, 11(4).</w:t>
      </w:r>
    </w:p>
    <w:p w14:paraId="53EC1D59" w14:textId="77777777" w:rsidR="00BB7800" w:rsidRPr="00415D40" w:rsidRDefault="00BB7800" w:rsidP="00BB7800">
      <w:pPr>
        <w:spacing w:line="240" w:lineRule="auto"/>
        <w:ind w:left="567" w:hanging="567"/>
        <w:rPr>
          <w:rFonts w:cs="Times New Roman"/>
          <w:sz w:val="22"/>
        </w:rPr>
      </w:pPr>
    </w:p>
    <w:p w14:paraId="686755CD" w14:textId="77777777" w:rsidR="00BB7800" w:rsidRPr="00BB7800" w:rsidRDefault="00BB7800" w:rsidP="00BB7800">
      <w:pPr>
        <w:spacing w:line="240" w:lineRule="auto"/>
        <w:ind w:left="567" w:hanging="567"/>
        <w:rPr>
          <w:rFonts w:cs="Times New Roman"/>
          <w:sz w:val="22"/>
        </w:rPr>
      </w:pPr>
      <w:r w:rsidRPr="00415D40">
        <w:rPr>
          <w:rFonts w:cs="Times New Roman"/>
          <w:sz w:val="22"/>
        </w:rPr>
        <w:t xml:space="preserve">Winarti, S., dan Purnomo, Y. 2006. Olahan Biji Buah. Trubus </w:t>
      </w:r>
      <w:proofErr w:type="spellStart"/>
      <w:r w:rsidRPr="00415D40">
        <w:rPr>
          <w:rFonts w:cs="Times New Roman"/>
          <w:sz w:val="22"/>
        </w:rPr>
        <w:t>Agrisarana</w:t>
      </w:r>
      <w:proofErr w:type="spellEnd"/>
      <w:r w:rsidRPr="00415D40">
        <w:rPr>
          <w:rFonts w:cs="Times New Roman"/>
          <w:sz w:val="22"/>
        </w:rPr>
        <w:t>. Surabaya.</w:t>
      </w:r>
    </w:p>
    <w:sectPr w:rsidR="00BB7800" w:rsidRPr="00BB7800" w:rsidSect="00C85D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71E01"/>
    <w:multiLevelType w:val="hybridMultilevel"/>
    <w:tmpl w:val="9F1A50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28E3DD1"/>
    <w:multiLevelType w:val="hybridMultilevel"/>
    <w:tmpl w:val="58E600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43D4526"/>
    <w:multiLevelType w:val="hybridMultilevel"/>
    <w:tmpl w:val="07C45DFE"/>
    <w:lvl w:ilvl="0" w:tplc="50EE1B12">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6043B91"/>
    <w:multiLevelType w:val="hybridMultilevel"/>
    <w:tmpl w:val="ED965504"/>
    <w:lvl w:ilvl="0" w:tplc="690C764E">
      <w:start w:val="1"/>
      <w:numFmt w:val="upperLetter"/>
      <w:pStyle w:val="Title"/>
      <w:lvlText w:val="%1."/>
      <w:lvlJc w:val="left"/>
      <w:pPr>
        <w:ind w:left="71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67B127E"/>
    <w:multiLevelType w:val="multilevel"/>
    <w:tmpl w:val="4D7C2534"/>
    <w:lvl w:ilvl="0">
      <w:start w:val="1"/>
      <w:numFmt w:val="decimal"/>
      <w:lvlText w:val="%1."/>
      <w:lvlJc w:val="left"/>
      <w:pPr>
        <w:ind w:left="720"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3218" w:hanging="720"/>
      </w:pPr>
      <w:rPr>
        <w:rFonts w:hint="default"/>
      </w:rPr>
    </w:lvl>
    <w:lvl w:ilvl="3">
      <w:start w:val="1"/>
      <w:numFmt w:val="decimal"/>
      <w:isLgl/>
      <w:lvlText w:val="%1.%2.%3.%4"/>
      <w:lvlJc w:val="left"/>
      <w:pPr>
        <w:ind w:left="4287" w:hanging="720"/>
      </w:pPr>
      <w:rPr>
        <w:rFonts w:hint="default"/>
      </w:rPr>
    </w:lvl>
    <w:lvl w:ilvl="4">
      <w:start w:val="1"/>
      <w:numFmt w:val="decimal"/>
      <w:isLgl/>
      <w:lvlText w:val="%1.%2.%3.%4.%5"/>
      <w:lvlJc w:val="left"/>
      <w:pPr>
        <w:ind w:left="5716" w:hanging="1080"/>
      </w:pPr>
      <w:rPr>
        <w:rFonts w:hint="default"/>
      </w:rPr>
    </w:lvl>
    <w:lvl w:ilvl="5">
      <w:start w:val="1"/>
      <w:numFmt w:val="decimal"/>
      <w:isLgl/>
      <w:lvlText w:val="%1.%2.%3.%4.%5.%6"/>
      <w:lvlJc w:val="left"/>
      <w:pPr>
        <w:ind w:left="6785" w:hanging="1080"/>
      </w:pPr>
      <w:rPr>
        <w:rFonts w:hint="default"/>
      </w:rPr>
    </w:lvl>
    <w:lvl w:ilvl="6">
      <w:start w:val="1"/>
      <w:numFmt w:val="decimal"/>
      <w:isLgl/>
      <w:lvlText w:val="%1.%2.%3.%4.%5.%6.%7"/>
      <w:lvlJc w:val="left"/>
      <w:pPr>
        <w:ind w:left="8214" w:hanging="1440"/>
      </w:pPr>
      <w:rPr>
        <w:rFonts w:hint="default"/>
      </w:rPr>
    </w:lvl>
    <w:lvl w:ilvl="7">
      <w:start w:val="1"/>
      <w:numFmt w:val="decimal"/>
      <w:isLgl/>
      <w:lvlText w:val="%1.%2.%3.%4.%5.%6.%7.%8"/>
      <w:lvlJc w:val="left"/>
      <w:pPr>
        <w:ind w:left="9283" w:hanging="1440"/>
      </w:pPr>
      <w:rPr>
        <w:rFonts w:hint="default"/>
      </w:rPr>
    </w:lvl>
    <w:lvl w:ilvl="8">
      <w:start w:val="1"/>
      <w:numFmt w:val="decimal"/>
      <w:isLgl/>
      <w:lvlText w:val="%1.%2.%3.%4.%5.%6.%7.%8.%9"/>
      <w:lvlJc w:val="left"/>
      <w:pPr>
        <w:ind w:left="10712" w:hanging="1800"/>
      </w:pPr>
      <w:rPr>
        <w:rFonts w:hint="default"/>
      </w:rPr>
    </w:lvl>
  </w:abstractNum>
  <w:abstractNum w:abstractNumId="5" w15:restartNumberingAfterBreak="0">
    <w:nsid w:val="1C715743"/>
    <w:multiLevelType w:val="hybridMultilevel"/>
    <w:tmpl w:val="B6242226"/>
    <w:lvl w:ilvl="0" w:tplc="987070CA">
      <w:start w:val="1"/>
      <w:numFmt w:val="lowerLetter"/>
      <w:lvlText w:val="%1."/>
      <w:lvlJc w:val="left"/>
      <w:pPr>
        <w:ind w:left="927" w:hanging="360"/>
      </w:pPr>
      <w:rPr>
        <w:rFonts w:hint="default"/>
      </w:rPr>
    </w:lvl>
    <w:lvl w:ilvl="1" w:tplc="8924AFC0">
      <w:start w:val="1"/>
      <w:numFmt w:val="upperLetter"/>
      <w:lvlText w:val="%2."/>
      <w:lvlJc w:val="left"/>
      <w:pPr>
        <w:ind w:left="1647" w:hanging="360"/>
      </w:pPr>
      <w:rPr>
        <w:rFonts w:hint="default"/>
      </w:r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15:restartNumberingAfterBreak="0">
    <w:nsid w:val="29D21977"/>
    <w:multiLevelType w:val="hybridMultilevel"/>
    <w:tmpl w:val="82DC901A"/>
    <w:lvl w:ilvl="0" w:tplc="B0DC79E6">
      <w:start w:val="1"/>
      <w:numFmt w:val="upperLetter"/>
      <w:lvlText w:val="%1."/>
      <w:lvlJc w:val="left"/>
      <w:pPr>
        <w:ind w:left="2771"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C8F150D"/>
    <w:multiLevelType w:val="hybridMultilevel"/>
    <w:tmpl w:val="BBFE78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63A1636"/>
    <w:multiLevelType w:val="multilevel"/>
    <w:tmpl w:val="47784664"/>
    <w:lvl w:ilvl="0">
      <w:start w:val="2"/>
      <w:numFmt w:val="decimal"/>
      <w:lvlText w:val="%1"/>
      <w:lvlJc w:val="left"/>
      <w:pPr>
        <w:ind w:left="360" w:hanging="360"/>
      </w:pPr>
    </w:lvl>
    <w:lvl w:ilvl="1">
      <w:start w:val="1"/>
      <w:numFmt w:val="lowerLetter"/>
      <w:lvlText w:val="%2."/>
      <w:lvlJc w:val="left"/>
      <w:pPr>
        <w:ind w:left="785" w:hanging="360"/>
      </w:pPr>
      <w:rPr>
        <w:rFonts w:ascii="Times New Roman" w:eastAsiaTheme="minorHAnsi" w:hAnsi="Times New Roman" w:cs="Times New Roman"/>
      </w:r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9" w15:restartNumberingAfterBreak="0">
    <w:nsid w:val="52EE3FE6"/>
    <w:multiLevelType w:val="multilevel"/>
    <w:tmpl w:val="A0F2E642"/>
    <w:lvl w:ilvl="0">
      <w:start w:val="1"/>
      <w:numFmt w:val="decimal"/>
      <w:pStyle w:val="Subtitle"/>
      <w:lvlText w:val="%1."/>
      <w:lvlJc w:val="left"/>
      <w:pPr>
        <w:ind w:left="360" w:hanging="360"/>
      </w:pPr>
      <w:rPr>
        <w:i w:val="0"/>
      </w:rPr>
    </w:lvl>
    <w:lvl w:ilvl="1">
      <w:start w:val="1"/>
      <w:numFmt w:val="decimal"/>
      <w:lvlText w:val="%2."/>
      <w:lvlJc w:val="left"/>
      <w:pPr>
        <w:ind w:left="1789" w:hanging="360"/>
      </w:pPr>
      <w:rPr>
        <w:rFonts w:ascii="Times New Roman" w:eastAsiaTheme="minorHAnsi" w:hAnsi="Times New Roman" w:cstheme="minorBidi"/>
      </w:rPr>
    </w:lvl>
    <w:lvl w:ilvl="2">
      <w:start w:val="1"/>
      <w:numFmt w:val="decimal"/>
      <w:isLgl/>
      <w:lvlText w:val="%1.%2.%3"/>
      <w:lvlJc w:val="left"/>
      <w:pPr>
        <w:ind w:left="3011" w:hanging="720"/>
      </w:pPr>
    </w:lvl>
    <w:lvl w:ilvl="3">
      <w:start w:val="1"/>
      <w:numFmt w:val="decimal"/>
      <w:isLgl/>
      <w:lvlText w:val="%1.%2.%3.%4"/>
      <w:lvlJc w:val="left"/>
      <w:pPr>
        <w:ind w:left="3873" w:hanging="720"/>
      </w:pPr>
    </w:lvl>
    <w:lvl w:ilvl="4">
      <w:start w:val="1"/>
      <w:numFmt w:val="decimal"/>
      <w:isLgl/>
      <w:lvlText w:val="%1.%2.%3.%4.%5"/>
      <w:lvlJc w:val="left"/>
      <w:pPr>
        <w:ind w:left="5095" w:hanging="1080"/>
      </w:pPr>
    </w:lvl>
    <w:lvl w:ilvl="5">
      <w:start w:val="1"/>
      <w:numFmt w:val="decimal"/>
      <w:isLgl/>
      <w:lvlText w:val="%1.%2.%3.%4.%5.%6"/>
      <w:lvlJc w:val="left"/>
      <w:pPr>
        <w:ind w:left="5957" w:hanging="1080"/>
      </w:pPr>
    </w:lvl>
    <w:lvl w:ilvl="6">
      <w:start w:val="1"/>
      <w:numFmt w:val="decimal"/>
      <w:isLgl/>
      <w:lvlText w:val="%1.%2.%3.%4.%5.%6.%7"/>
      <w:lvlJc w:val="left"/>
      <w:pPr>
        <w:ind w:left="7179" w:hanging="1440"/>
      </w:pPr>
    </w:lvl>
    <w:lvl w:ilvl="7">
      <w:start w:val="1"/>
      <w:numFmt w:val="decimal"/>
      <w:isLgl/>
      <w:lvlText w:val="%1.%2.%3.%4.%5.%6.%7.%8"/>
      <w:lvlJc w:val="left"/>
      <w:pPr>
        <w:ind w:left="8041" w:hanging="1440"/>
      </w:pPr>
    </w:lvl>
    <w:lvl w:ilvl="8">
      <w:start w:val="1"/>
      <w:numFmt w:val="decimal"/>
      <w:isLgl/>
      <w:lvlText w:val="%1.%2.%3.%4.%5.%6.%7.%8.%9"/>
      <w:lvlJc w:val="left"/>
      <w:pPr>
        <w:ind w:left="9263" w:hanging="1800"/>
      </w:pPr>
    </w:lvl>
  </w:abstractNum>
  <w:abstractNum w:abstractNumId="10" w15:restartNumberingAfterBreak="0">
    <w:nsid w:val="53355A0B"/>
    <w:multiLevelType w:val="hybridMultilevel"/>
    <w:tmpl w:val="799E0DBE"/>
    <w:lvl w:ilvl="0" w:tplc="50E038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730009BC"/>
    <w:multiLevelType w:val="hybridMultilevel"/>
    <w:tmpl w:val="1C5E81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4"/>
  </w:num>
  <w:num w:numId="5">
    <w:abstractNumId w:val="7"/>
  </w:num>
  <w:num w:numId="6">
    <w:abstractNumId w:val="0"/>
  </w:num>
  <w:num w:numId="7">
    <w:abstractNumId w:val="10"/>
  </w:num>
  <w:num w:numId="8">
    <w:abstractNumId w:val="5"/>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640"/>
    <w:rsid w:val="000F0FC5"/>
    <w:rsid w:val="00226A27"/>
    <w:rsid w:val="00241F1D"/>
    <w:rsid w:val="002B2873"/>
    <w:rsid w:val="00332AED"/>
    <w:rsid w:val="003A2182"/>
    <w:rsid w:val="00415D40"/>
    <w:rsid w:val="00525611"/>
    <w:rsid w:val="00680640"/>
    <w:rsid w:val="006C4431"/>
    <w:rsid w:val="007605E0"/>
    <w:rsid w:val="008059A4"/>
    <w:rsid w:val="0086405C"/>
    <w:rsid w:val="00871482"/>
    <w:rsid w:val="008C4EAA"/>
    <w:rsid w:val="0096173E"/>
    <w:rsid w:val="00B81382"/>
    <w:rsid w:val="00B92056"/>
    <w:rsid w:val="00BB6484"/>
    <w:rsid w:val="00BB7800"/>
    <w:rsid w:val="00C25A9F"/>
    <w:rsid w:val="00C85D9C"/>
    <w:rsid w:val="00E94E6C"/>
    <w:rsid w:val="00F049B8"/>
    <w:rsid w:val="00F42933"/>
    <w:rsid w:val="00F709A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981DD"/>
  <w15:chartTrackingRefBased/>
  <w15:docId w15:val="{C18B304C-DFDC-4904-B438-1E62931D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f"/>
    <w:qFormat/>
    <w:rsid w:val="00680640"/>
    <w:pPr>
      <w:spacing w:after="0" w:line="480" w:lineRule="auto"/>
      <w:ind w:left="425" w:firstLine="720"/>
      <w:jc w:val="both"/>
    </w:pPr>
    <w:rPr>
      <w:rFonts w:ascii="Times New Roman" w:hAnsi="Times New Roman"/>
      <w:sz w:val="24"/>
    </w:rPr>
  </w:style>
  <w:style w:type="paragraph" w:styleId="Heading1">
    <w:name w:val="heading 1"/>
    <w:aliases w:val="BAB"/>
    <w:basedOn w:val="Normal"/>
    <w:next w:val="Normal"/>
    <w:link w:val="Heading1Char"/>
    <w:uiPriority w:val="9"/>
    <w:qFormat/>
    <w:rsid w:val="00871482"/>
    <w:pPr>
      <w:keepNext/>
      <w:keepLines/>
      <w:ind w:left="0" w:firstLine="0"/>
      <w:jc w:val="center"/>
      <w:outlineLvl w:val="0"/>
    </w:pPr>
    <w:rPr>
      <w:rFonts w:eastAsiaTheme="majorEastAsia" w:cstheme="majorBidi"/>
      <w:b/>
      <w:bCs/>
      <w:szCs w:val="28"/>
    </w:rPr>
  </w:style>
  <w:style w:type="paragraph" w:styleId="Heading4">
    <w:name w:val="heading 4"/>
    <w:basedOn w:val="Normal"/>
    <w:next w:val="Normal"/>
    <w:link w:val="Heading4Char"/>
    <w:uiPriority w:val="9"/>
    <w:semiHidden/>
    <w:unhideWhenUsed/>
    <w:qFormat/>
    <w:rsid w:val="00F709A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80640"/>
    <w:pPr>
      <w:ind w:left="720"/>
      <w:contextualSpacing/>
    </w:pPr>
  </w:style>
  <w:style w:type="paragraph" w:styleId="Title">
    <w:name w:val="Title"/>
    <w:aliases w:val="Sub-bab II"/>
    <w:basedOn w:val="Normal"/>
    <w:next w:val="Normal"/>
    <w:link w:val="TitleChar"/>
    <w:uiPriority w:val="10"/>
    <w:qFormat/>
    <w:rsid w:val="00680640"/>
    <w:pPr>
      <w:keepNext/>
      <w:keepLines/>
      <w:numPr>
        <w:numId w:val="1"/>
      </w:numPr>
      <w:spacing w:line="360" w:lineRule="auto"/>
      <w:contextualSpacing/>
      <w:jc w:val="center"/>
      <w:outlineLvl w:val="2"/>
    </w:pPr>
    <w:rPr>
      <w:rFonts w:eastAsiaTheme="majorEastAsia" w:cstheme="majorBidi"/>
      <w:b/>
      <w:bCs/>
      <w:spacing w:val="5"/>
      <w:kern w:val="28"/>
      <w:szCs w:val="52"/>
    </w:rPr>
  </w:style>
  <w:style w:type="character" w:customStyle="1" w:styleId="TitleChar">
    <w:name w:val="Title Char"/>
    <w:aliases w:val="Sub-bab II Char"/>
    <w:basedOn w:val="DefaultParagraphFont"/>
    <w:link w:val="Title"/>
    <w:uiPriority w:val="10"/>
    <w:rsid w:val="00680640"/>
    <w:rPr>
      <w:rFonts w:ascii="Times New Roman" w:eastAsiaTheme="majorEastAsia" w:hAnsi="Times New Roman" w:cstheme="majorBidi"/>
      <w:b/>
      <w:bCs/>
      <w:spacing w:val="5"/>
      <w:kern w:val="28"/>
      <w:sz w:val="24"/>
      <w:szCs w:val="52"/>
    </w:rPr>
  </w:style>
  <w:style w:type="character" w:customStyle="1" w:styleId="Heading1Char">
    <w:name w:val="Heading 1 Char"/>
    <w:aliases w:val="BAB Char"/>
    <w:basedOn w:val="DefaultParagraphFont"/>
    <w:link w:val="Heading1"/>
    <w:uiPriority w:val="9"/>
    <w:rsid w:val="00871482"/>
    <w:rPr>
      <w:rFonts w:ascii="Times New Roman" w:eastAsiaTheme="majorEastAsia" w:hAnsi="Times New Roman" w:cstheme="majorBidi"/>
      <w:b/>
      <w:bCs/>
      <w:sz w:val="24"/>
      <w:szCs w:val="28"/>
    </w:rPr>
  </w:style>
  <w:style w:type="paragraph" w:customStyle="1" w:styleId="Default">
    <w:name w:val="Default"/>
    <w:rsid w:val="0087148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71482"/>
    <w:rPr>
      <w:color w:val="0563C1" w:themeColor="hyperlink"/>
      <w:u w:val="single"/>
    </w:rPr>
  </w:style>
  <w:style w:type="character" w:styleId="UnresolvedMention">
    <w:name w:val="Unresolved Mention"/>
    <w:basedOn w:val="DefaultParagraphFont"/>
    <w:uiPriority w:val="99"/>
    <w:semiHidden/>
    <w:unhideWhenUsed/>
    <w:rsid w:val="00871482"/>
    <w:rPr>
      <w:color w:val="605E5C"/>
      <w:shd w:val="clear" w:color="auto" w:fill="E1DFDD"/>
    </w:rPr>
  </w:style>
  <w:style w:type="character" w:styleId="SubtleEmphasis">
    <w:name w:val="Subtle Emphasis"/>
    <w:uiPriority w:val="19"/>
    <w:qFormat/>
    <w:rsid w:val="00B92056"/>
    <w:rPr>
      <w:rFonts w:ascii="Times New Roman" w:hAnsi="Times New Roman"/>
      <w:b/>
      <w:i w:val="0"/>
      <w:iCs/>
      <w:color w:val="auto"/>
      <w:sz w:val="24"/>
    </w:rPr>
  </w:style>
  <w:style w:type="paragraph" w:styleId="NormalWeb">
    <w:name w:val="Normal (Web)"/>
    <w:basedOn w:val="Normal"/>
    <w:uiPriority w:val="99"/>
    <w:semiHidden/>
    <w:unhideWhenUsed/>
    <w:rsid w:val="00B92056"/>
    <w:pPr>
      <w:spacing w:before="100" w:beforeAutospacing="1" w:after="100" w:afterAutospacing="1" w:line="240" w:lineRule="auto"/>
      <w:ind w:left="0" w:firstLine="0"/>
      <w:jc w:val="left"/>
    </w:pPr>
    <w:rPr>
      <w:rFonts w:eastAsia="Times New Roman" w:cs="Times New Roman"/>
      <w:szCs w:val="24"/>
      <w:lang w:val="en-US"/>
    </w:rPr>
  </w:style>
  <w:style w:type="character" w:styleId="Emphasis">
    <w:name w:val="Emphasis"/>
    <w:basedOn w:val="DefaultParagraphFont"/>
    <w:uiPriority w:val="20"/>
    <w:qFormat/>
    <w:rsid w:val="00B92056"/>
    <w:rPr>
      <w:i/>
      <w:iCs/>
    </w:rPr>
  </w:style>
  <w:style w:type="paragraph" w:styleId="BodyText">
    <w:name w:val="Body Text"/>
    <w:basedOn w:val="Normal"/>
    <w:link w:val="BodyTextChar"/>
    <w:uiPriority w:val="1"/>
    <w:qFormat/>
    <w:rsid w:val="0096173E"/>
    <w:pPr>
      <w:widowControl w:val="0"/>
      <w:autoSpaceDE w:val="0"/>
      <w:autoSpaceDN w:val="0"/>
      <w:spacing w:line="240" w:lineRule="auto"/>
      <w:ind w:left="0" w:firstLine="0"/>
      <w:jc w:val="left"/>
    </w:pPr>
    <w:rPr>
      <w:rFonts w:eastAsia="Times New Roman" w:cs="Times New Roman"/>
      <w:szCs w:val="24"/>
      <w:lang w:val="ms" w:eastAsia="ms"/>
    </w:rPr>
  </w:style>
  <w:style w:type="character" w:customStyle="1" w:styleId="BodyTextChar">
    <w:name w:val="Body Text Char"/>
    <w:basedOn w:val="DefaultParagraphFont"/>
    <w:link w:val="BodyText"/>
    <w:uiPriority w:val="1"/>
    <w:rsid w:val="0096173E"/>
    <w:rPr>
      <w:rFonts w:ascii="Times New Roman" w:eastAsia="Times New Roman" w:hAnsi="Times New Roman" w:cs="Times New Roman"/>
      <w:sz w:val="24"/>
      <w:szCs w:val="24"/>
      <w:lang w:val="ms" w:eastAsia="ms"/>
    </w:rPr>
  </w:style>
  <w:style w:type="table" w:styleId="TableGrid">
    <w:name w:val="Table Grid"/>
    <w:basedOn w:val="TableNormal"/>
    <w:uiPriority w:val="59"/>
    <w:rsid w:val="0096173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96173E"/>
    <w:pPr>
      <w:spacing w:after="0" w:line="240" w:lineRule="auto"/>
    </w:pPr>
    <w:rPr>
      <w:rFonts w:ascii="Times New Roman" w:eastAsia="SimSun" w:hAnsi="Times New Roman"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rsid w:val="0096173E"/>
    <w:rPr>
      <w:rFonts w:ascii="Times New Roman" w:hAnsi="Times New Roman"/>
      <w:sz w:val="24"/>
    </w:rPr>
  </w:style>
  <w:style w:type="paragraph" w:styleId="Caption">
    <w:name w:val="caption"/>
    <w:basedOn w:val="Normal"/>
    <w:next w:val="Normal"/>
    <w:uiPriority w:val="35"/>
    <w:semiHidden/>
    <w:unhideWhenUsed/>
    <w:qFormat/>
    <w:rsid w:val="0086405C"/>
    <w:pPr>
      <w:spacing w:after="200" w:line="240" w:lineRule="auto"/>
    </w:pPr>
    <w:rPr>
      <w:b/>
      <w:bCs/>
      <w:color w:val="4472C4" w:themeColor="accent1"/>
      <w:sz w:val="18"/>
      <w:szCs w:val="18"/>
    </w:rPr>
  </w:style>
  <w:style w:type="character" w:customStyle="1" w:styleId="fontstyle01">
    <w:name w:val="fontstyle01"/>
    <w:basedOn w:val="DefaultParagraphFont"/>
    <w:rsid w:val="0086405C"/>
    <w:rPr>
      <w:rFonts w:ascii="Times New Roman" w:hAnsi="Times New Roman" w:cs="Times New Roman" w:hint="default"/>
      <w:b w:val="0"/>
      <w:bCs w:val="0"/>
      <w:i w:val="0"/>
      <w:iCs w:val="0"/>
      <w:color w:val="000000"/>
      <w:sz w:val="22"/>
      <w:szCs w:val="22"/>
    </w:rPr>
  </w:style>
  <w:style w:type="character" w:customStyle="1" w:styleId="SubtitleChar">
    <w:name w:val="Subtitle Char"/>
    <w:aliases w:val="Sub Penelitian Char"/>
    <w:basedOn w:val="DefaultParagraphFont"/>
    <w:link w:val="Subtitle"/>
    <w:uiPriority w:val="11"/>
    <w:locked/>
    <w:rsid w:val="00F709A0"/>
    <w:rPr>
      <w:rFonts w:ascii="Times New Roman" w:eastAsiaTheme="majorEastAsia" w:hAnsi="Times New Roman" w:cstheme="majorBidi"/>
      <w:b/>
      <w:bCs/>
      <w:iCs/>
      <w:spacing w:val="15"/>
      <w:sz w:val="24"/>
      <w:szCs w:val="24"/>
    </w:rPr>
  </w:style>
  <w:style w:type="paragraph" w:styleId="Subtitle">
    <w:name w:val="Subtitle"/>
    <w:aliases w:val="Sub Penelitian"/>
    <w:basedOn w:val="Heading4"/>
    <w:next w:val="Normal"/>
    <w:link w:val="SubtitleChar"/>
    <w:uiPriority w:val="11"/>
    <w:qFormat/>
    <w:rsid w:val="00F709A0"/>
    <w:pPr>
      <w:numPr>
        <w:numId w:val="10"/>
      </w:numPr>
      <w:spacing w:before="0" w:line="360" w:lineRule="auto"/>
      <w:jc w:val="left"/>
    </w:pPr>
    <w:rPr>
      <w:rFonts w:ascii="Times New Roman" w:hAnsi="Times New Roman"/>
      <w:b/>
      <w:bCs/>
      <w:i w:val="0"/>
      <w:color w:val="auto"/>
      <w:spacing w:val="15"/>
      <w:szCs w:val="24"/>
    </w:rPr>
  </w:style>
  <w:style w:type="character" w:customStyle="1" w:styleId="SubtitleChar1">
    <w:name w:val="Subtitle Char1"/>
    <w:basedOn w:val="DefaultParagraphFont"/>
    <w:uiPriority w:val="11"/>
    <w:rsid w:val="00F709A0"/>
    <w:rPr>
      <w:rFonts w:eastAsiaTheme="minorEastAsia"/>
      <w:color w:val="5A5A5A" w:themeColor="text1" w:themeTint="A5"/>
      <w:spacing w:val="15"/>
    </w:rPr>
  </w:style>
  <w:style w:type="character" w:customStyle="1" w:styleId="Heading4Char">
    <w:name w:val="Heading 4 Char"/>
    <w:basedOn w:val="DefaultParagraphFont"/>
    <w:link w:val="Heading4"/>
    <w:uiPriority w:val="9"/>
    <w:semiHidden/>
    <w:rsid w:val="00F709A0"/>
    <w:rPr>
      <w:rFonts w:asciiTheme="majorHAnsi" w:eastAsiaTheme="majorEastAsia" w:hAnsiTheme="majorHAnsi" w:cstheme="majorBidi"/>
      <w:i/>
      <w:iCs/>
      <w:color w:val="2F5496" w:themeColor="accent1" w:themeShade="BF"/>
      <w:sz w:val="24"/>
    </w:rPr>
  </w:style>
  <w:style w:type="paragraph" w:styleId="Bibliography">
    <w:name w:val="Bibliography"/>
    <w:basedOn w:val="Normal"/>
    <w:next w:val="Normal"/>
    <w:uiPriority w:val="37"/>
    <w:semiHidden/>
    <w:unhideWhenUsed/>
    <w:rsid w:val="00BB7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22751">
      <w:bodyDiv w:val="1"/>
      <w:marLeft w:val="0"/>
      <w:marRight w:val="0"/>
      <w:marTop w:val="0"/>
      <w:marBottom w:val="0"/>
      <w:divBdr>
        <w:top w:val="none" w:sz="0" w:space="0" w:color="auto"/>
        <w:left w:val="none" w:sz="0" w:space="0" w:color="auto"/>
        <w:bottom w:val="none" w:sz="0" w:space="0" w:color="auto"/>
        <w:right w:val="none" w:sz="0" w:space="0" w:color="auto"/>
      </w:divBdr>
    </w:div>
    <w:div w:id="288127036">
      <w:bodyDiv w:val="1"/>
      <w:marLeft w:val="0"/>
      <w:marRight w:val="0"/>
      <w:marTop w:val="0"/>
      <w:marBottom w:val="0"/>
      <w:divBdr>
        <w:top w:val="none" w:sz="0" w:space="0" w:color="auto"/>
        <w:left w:val="none" w:sz="0" w:space="0" w:color="auto"/>
        <w:bottom w:val="none" w:sz="0" w:space="0" w:color="auto"/>
        <w:right w:val="none" w:sz="0" w:space="0" w:color="auto"/>
      </w:divBdr>
    </w:div>
    <w:div w:id="376901060">
      <w:bodyDiv w:val="1"/>
      <w:marLeft w:val="0"/>
      <w:marRight w:val="0"/>
      <w:marTop w:val="0"/>
      <w:marBottom w:val="0"/>
      <w:divBdr>
        <w:top w:val="none" w:sz="0" w:space="0" w:color="auto"/>
        <w:left w:val="none" w:sz="0" w:space="0" w:color="auto"/>
        <w:bottom w:val="none" w:sz="0" w:space="0" w:color="auto"/>
        <w:right w:val="none" w:sz="0" w:space="0" w:color="auto"/>
      </w:divBdr>
    </w:div>
    <w:div w:id="397560643">
      <w:bodyDiv w:val="1"/>
      <w:marLeft w:val="0"/>
      <w:marRight w:val="0"/>
      <w:marTop w:val="0"/>
      <w:marBottom w:val="0"/>
      <w:divBdr>
        <w:top w:val="none" w:sz="0" w:space="0" w:color="auto"/>
        <w:left w:val="none" w:sz="0" w:space="0" w:color="auto"/>
        <w:bottom w:val="none" w:sz="0" w:space="0" w:color="auto"/>
        <w:right w:val="none" w:sz="0" w:space="0" w:color="auto"/>
      </w:divBdr>
    </w:div>
    <w:div w:id="477843154">
      <w:bodyDiv w:val="1"/>
      <w:marLeft w:val="0"/>
      <w:marRight w:val="0"/>
      <w:marTop w:val="0"/>
      <w:marBottom w:val="0"/>
      <w:divBdr>
        <w:top w:val="none" w:sz="0" w:space="0" w:color="auto"/>
        <w:left w:val="none" w:sz="0" w:space="0" w:color="auto"/>
        <w:bottom w:val="none" w:sz="0" w:space="0" w:color="auto"/>
        <w:right w:val="none" w:sz="0" w:space="0" w:color="auto"/>
      </w:divBdr>
    </w:div>
    <w:div w:id="539510230">
      <w:bodyDiv w:val="1"/>
      <w:marLeft w:val="0"/>
      <w:marRight w:val="0"/>
      <w:marTop w:val="0"/>
      <w:marBottom w:val="0"/>
      <w:divBdr>
        <w:top w:val="none" w:sz="0" w:space="0" w:color="auto"/>
        <w:left w:val="none" w:sz="0" w:space="0" w:color="auto"/>
        <w:bottom w:val="none" w:sz="0" w:space="0" w:color="auto"/>
        <w:right w:val="none" w:sz="0" w:space="0" w:color="auto"/>
      </w:divBdr>
    </w:div>
    <w:div w:id="580142822">
      <w:bodyDiv w:val="1"/>
      <w:marLeft w:val="0"/>
      <w:marRight w:val="0"/>
      <w:marTop w:val="0"/>
      <w:marBottom w:val="0"/>
      <w:divBdr>
        <w:top w:val="none" w:sz="0" w:space="0" w:color="auto"/>
        <w:left w:val="none" w:sz="0" w:space="0" w:color="auto"/>
        <w:bottom w:val="none" w:sz="0" w:space="0" w:color="auto"/>
        <w:right w:val="none" w:sz="0" w:space="0" w:color="auto"/>
      </w:divBdr>
    </w:div>
    <w:div w:id="767654423">
      <w:bodyDiv w:val="1"/>
      <w:marLeft w:val="0"/>
      <w:marRight w:val="0"/>
      <w:marTop w:val="0"/>
      <w:marBottom w:val="0"/>
      <w:divBdr>
        <w:top w:val="none" w:sz="0" w:space="0" w:color="auto"/>
        <w:left w:val="none" w:sz="0" w:space="0" w:color="auto"/>
        <w:bottom w:val="none" w:sz="0" w:space="0" w:color="auto"/>
        <w:right w:val="none" w:sz="0" w:space="0" w:color="auto"/>
      </w:divBdr>
    </w:div>
    <w:div w:id="890388282">
      <w:bodyDiv w:val="1"/>
      <w:marLeft w:val="0"/>
      <w:marRight w:val="0"/>
      <w:marTop w:val="0"/>
      <w:marBottom w:val="0"/>
      <w:divBdr>
        <w:top w:val="none" w:sz="0" w:space="0" w:color="auto"/>
        <w:left w:val="none" w:sz="0" w:space="0" w:color="auto"/>
        <w:bottom w:val="none" w:sz="0" w:space="0" w:color="auto"/>
        <w:right w:val="none" w:sz="0" w:space="0" w:color="auto"/>
      </w:divBdr>
    </w:div>
    <w:div w:id="923687279">
      <w:bodyDiv w:val="1"/>
      <w:marLeft w:val="0"/>
      <w:marRight w:val="0"/>
      <w:marTop w:val="0"/>
      <w:marBottom w:val="0"/>
      <w:divBdr>
        <w:top w:val="none" w:sz="0" w:space="0" w:color="auto"/>
        <w:left w:val="none" w:sz="0" w:space="0" w:color="auto"/>
        <w:bottom w:val="none" w:sz="0" w:space="0" w:color="auto"/>
        <w:right w:val="none" w:sz="0" w:space="0" w:color="auto"/>
      </w:divBdr>
    </w:div>
    <w:div w:id="973755151">
      <w:bodyDiv w:val="1"/>
      <w:marLeft w:val="0"/>
      <w:marRight w:val="0"/>
      <w:marTop w:val="0"/>
      <w:marBottom w:val="0"/>
      <w:divBdr>
        <w:top w:val="none" w:sz="0" w:space="0" w:color="auto"/>
        <w:left w:val="none" w:sz="0" w:space="0" w:color="auto"/>
        <w:bottom w:val="none" w:sz="0" w:space="0" w:color="auto"/>
        <w:right w:val="none" w:sz="0" w:space="0" w:color="auto"/>
      </w:divBdr>
    </w:div>
    <w:div w:id="1012102421">
      <w:bodyDiv w:val="1"/>
      <w:marLeft w:val="0"/>
      <w:marRight w:val="0"/>
      <w:marTop w:val="0"/>
      <w:marBottom w:val="0"/>
      <w:divBdr>
        <w:top w:val="none" w:sz="0" w:space="0" w:color="auto"/>
        <w:left w:val="none" w:sz="0" w:space="0" w:color="auto"/>
        <w:bottom w:val="none" w:sz="0" w:space="0" w:color="auto"/>
        <w:right w:val="none" w:sz="0" w:space="0" w:color="auto"/>
      </w:divBdr>
    </w:div>
    <w:div w:id="1105802912">
      <w:bodyDiv w:val="1"/>
      <w:marLeft w:val="0"/>
      <w:marRight w:val="0"/>
      <w:marTop w:val="0"/>
      <w:marBottom w:val="0"/>
      <w:divBdr>
        <w:top w:val="none" w:sz="0" w:space="0" w:color="auto"/>
        <w:left w:val="none" w:sz="0" w:space="0" w:color="auto"/>
        <w:bottom w:val="none" w:sz="0" w:space="0" w:color="auto"/>
        <w:right w:val="none" w:sz="0" w:space="0" w:color="auto"/>
      </w:divBdr>
    </w:div>
    <w:div w:id="1305819667">
      <w:bodyDiv w:val="1"/>
      <w:marLeft w:val="0"/>
      <w:marRight w:val="0"/>
      <w:marTop w:val="0"/>
      <w:marBottom w:val="0"/>
      <w:divBdr>
        <w:top w:val="none" w:sz="0" w:space="0" w:color="auto"/>
        <w:left w:val="none" w:sz="0" w:space="0" w:color="auto"/>
        <w:bottom w:val="none" w:sz="0" w:space="0" w:color="auto"/>
        <w:right w:val="none" w:sz="0" w:space="0" w:color="auto"/>
      </w:divBdr>
    </w:div>
    <w:div w:id="1325471657">
      <w:bodyDiv w:val="1"/>
      <w:marLeft w:val="0"/>
      <w:marRight w:val="0"/>
      <w:marTop w:val="0"/>
      <w:marBottom w:val="0"/>
      <w:divBdr>
        <w:top w:val="none" w:sz="0" w:space="0" w:color="auto"/>
        <w:left w:val="none" w:sz="0" w:space="0" w:color="auto"/>
        <w:bottom w:val="none" w:sz="0" w:space="0" w:color="auto"/>
        <w:right w:val="none" w:sz="0" w:space="0" w:color="auto"/>
      </w:divBdr>
    </w:div>
    <w:div w:id="1332492491">
      <w:bodyDiv w:val="1"/>
      <w:marLeft w:val="0"/>
      <w:marRight w:val="0"/>
      <w:marTop w:val="0"/>
      <w:marBottom w:val="0"/>
      <w:divBdr>
        <w:top w:val="none" w:sz="0" w:space="0" w:color="auto"/>
        <w:left w:val="none" w:sz="0" w:space="0" w:color="auto"/>
        <w:bottom w:val="none" w:sz="0" w:space="0" w:color="auto"/>
        <w:right w:val="none" w:sz="0" w:space="0" w:color="auto"/>
      </w:divBdr>
    </w:div>
    <w:div w:id="1553888708">
      <w:bodyDiv w:val="1"/>
      <w:marLeft w:val="0"/>
      <w:marRight w:val="0"/>
      <w:marTop w:val="0"/>
      <w:marBottom w:val="0"/>
      <w:divBdr>
        <w:top w:val="none" w:sz="0" w:space="0" w:color="auto"/>
        <w:left w:val="none" w:sz="0" w:space="0" w:color="auto"/>
        <w:bottom w:val="none" w:sz="0" w:space="0" w:color="auto"/>
        <w:right w:val="none" w:sz="0" w:space="0" w:color="auto"/>
      </w:divBdr>
    </w:div>
    <w:div w:id="1555502924">
      <w:bodyDiv w:val="1"/>
      <w:marLeft w:val="0"/>
      <w:marRight w:val="0"/>
      <w:marTop w:val="0"/>
      <w:marBottom w:val="0"/>
      <w:divBdr>
        <w:top w:val="none" w:sz="0" w:space="0" w:color="auto"/>
        <w:left w:val="none" w:sz="0" w:space="0" w:color="auto"/>
        <w:bottom w:val="none" w:sz="0" w:space="0" w:color="auto"/>
        <w:right w:val="none" w:sz="0" w:space="0" w:color="auto"/>
      </w:divBdr>
    </w:div>
    <w:div w:id="1634218213">
      <w:bodyDiv w:val="1"/>
      <w:marLeft w:val="0"/>
      <w:marRight w:val="0"/>
      <w:marTop w:val="0"/>
      <w:marBottom w:val="0"/>
      <w:divBdr>
        <w:top w:val="none" w:sz="0" w:space="0" w:color="auto"/>
        <w:left w:val="none" w:sz="0" w:space="0" w:color="auto"/>
        <w:bottom w:val="none" w:sz="0" w:space="0" w:color="auto"/>
        <w:right w:val="none" w:sz="0" w:space="0" w:color="auto"/>
      </w:divBdr>
    </w:div>
    <w:div w:id="1700398135">
      <w:bodyDiv w:val="1"/>
      <w:marLeft w:val="0"/>
      <w:marRight w:val="0"/>
      <w:marTop w:val="0"/>
      <w:marBottom w:val="0"/>
      <w:divBdr>
        <w:top w:val="none" w:sz="0" w:space="0" w:color="auto"/>
        <w:left w:val="none" w:sz="0" w:space="0" w:color="auto"/>
        <w:bottom w:val="none" w:sz="0" w:space="0" w:color="auto"/>
        <w:right w:val="none" w:sz="0" w:space="0" w:color="auto"/>
      </w:divBdr>
    </w:div>
    <w:div w:id="1748647604">
      <w:bodyDiv w:val="1"/>
      <w:marLeft w:val="0"/>
      <w:marRight w:val="0"/>
      <w:marTop w:val="0"/>
      <w:marBottom w:val="0"/>
      <w:divBdr>
        <w:top w:val="none" w:sz="0" w:space="0" w:color="auto"/>
        <w:left w:val="none" w:sz="0" w:space="0" w:color="auto"/>
        <w:bottom w:val="none" w:sz="0" w:space="0" w:color="auto"/>
        <w:right w:val="none" w:sz="0" w:space="0" w:color="auto"/>
      </w:divBdr>
    </w:div>
    <w:div w:id="1784882637">
      <w:bodyDiv w:val="1"/>
      <w:marLeft w:val="0"/>
      <w:marRight w:val="0"/>
      <w:marTop w:val="0"/>
      <w:marBottom w:val="0"/>
      <w:divBdr>
        <w:top w:val="none" w:sz="0" w:space="0" w:color="auto"/>
        <w:left w:val="none" w:sz="0" w:space="0" w:color="auto"/>
        <w:bottom w:val="none" w:sz="0" w:space="0" w:color="auto"/>
        <w:right w:val="none" w:sz="0" w:space="0" w:color="auto"/>
      </w:divBdr>
    </w:div>
    <w:div w:id="1787846694">
      <w:bodyDiv w:val="1"/>
      <w:marLeft w:val="0"/>
      <w:marRight w:val="0"/>
      <w:marTop w:val="0"/>
      <w:marBottom w:val="0"/>
      <w:divBdr>
        <w:top w:val="none" w:sz="0" w:space="0" w:color="auto"/>
        <w:left w:val="none" w:sz="0" w:space="0" w:color="auto"/>
        <w:bottom w:val="none" w:sz="0" w:space="0" w:color="auto"/>
        <w:right w:val="none" w:sz="0" w:space="0" w:color="auto"/>
      </w:divBdr>
    </w:div>
    <w:div w:id="1924416281">
      <w:bodyDiv w:val="1"/>
      <w:marLeft w:val="0"/>
      <w:marRight w:val="0"/>
      <w:marTop w:val="0"/>
      <w:marBottom w:val="0"/>
      <w:divBdr>
        <w:top w:val="none" w:sz="0" w:space="0" w:color="auto"/>
        <w:left w:val="none" w:sz="0" w:space="0" w:color="auto"/>
        <w:bottom w:val="none" w:sz="0" w:space="0" w:color="auto"/>
        <w:right w:val="none" w:sz="0" w:space="0" w:color="auto"/>
      </w:divBdr>
    </w:div>
    <w:div w:id="212376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andamultazam@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Tre20</b:Tag>
    <b:SourceType>Book</b:SourceType>
    <b:Guid>{C383A1A5-4A7A-48B7-B96D-9A4CF5C9F6FC}</b:Guid>
    <b:Author>
      <b:Author>
        <b:NameList>
          <b:Person>
            <b:Last>Saras</b:Last>
            <b:First>Tresno</b:First>
          </b:Person>
        </b:NameList>
      </b:Author>
    </b:Author>
    <b:Title>Rahasia Panjang Umur dan Awet Muda dengan Royal Jelly</b:Title>
    <b:Year>2020</b:Year>
    <b:City>Semarang</b:City>
    <b:Publisher>Tiram Media</b:Publisher>
    <b:RefOrder>11</b:RefOrder>
  </b:Source>
  <b:Source>
    <b:Tag>Chr17</b:Tag>
    <b:SourceType>Book</b:SourceType>
    <b:Guid>{C56CC1F3-1AA3-47BB-8C7E-325819B790F2}</b:Guid>
    <b:Author>
      <b:Author>
        <b:NameList>
          <b:Person>
            <b:Last>Dalziel</b:Last>
            <b:First>Chris</b:First>
          </b:Person>
        </b:NameList>
      </b:Author>
    </b:Author>
    <b:Title>The Beeswax Workshop: How to Make Your Own Natural Candles, Cosmetics</b:Title>
    <b:Year>2017</b:Year>
    <b:City>Berkeley</b:City>
    <b:Publisher>Ulysses Press</b:Publisher>
    <b:RefOrder>7</b:RefOrder>
  </b:Source>
  <b:Source>
    <b:Tag>RHa20</b:Tag>
    <b:SourceType>Book</b:SourceType>
    <b:Guid>{0D4727A5-0B53-4183-B8EC-3531520DFB97}</b:Guid>
    <b:Author>
      <b:Author>
        <b:NameList>
          <b:Person>
            <b:Last>Setiarto</b:Last>
            <b:First>R.</b:First>
            <b:Middle>Haryo Bimo</b:Middle>
          </b:Person>
        </b:NameList>
      </b:Author>
    </b:Author>
    <b:Title>Teknologi Pengemasan Antimikroba yang Ramah Lingkungan</b:Title>
    <b:Year>2020</b:Year>
    <b:City>Indonesia</b:City>
    <b:Publisher>Guepedia </b:Publisher>
    <b:RefOrder>6</b:RefOrder>
  </b:Source>
  <b:Source>
    <b:Tag>Gre19</b:Tag>
    <b:SourceType>Book</b:SourceType>
    <b:Guid>{1ADB5F74-F989-457C-8798-4FFDC89E40D0}</b:Guid>
    <b:Author>
      <b:Author>
        <b:NameList>
          <b:Person>
            <b:Last>Inamuddin</b:Last>
          </b:Person>
        </b:NameList>
      </b:Author>
    </b:Author>
    <b:Title>Green Polymer Composites Technology: Properties and Applications</b:Title>
    <b:Year>2019</b:Year>
    <b:City>New York</b:City>
    <b:Publisher>CRC Press</b:Publisher>
    <b:RefOrder>4</b:RefOrder>
  </b:Source>
  <b:Source>
    <b:Tag>Mun19</b:Tag>
    <b:SourceType>Book</b:SourceType>
    <b:Guid>{085A5554-FBA8-467B-AE85-718912574E7B}</b:Guid>
    <b:Author>
      <b:Author>
        <b:NameList>
          <b:Person>
            <b:Last>Mishra</b:Last>
            <b:First>Munmaya</b:First>
          </b:Person>
        </b:NameList>
      </b:Author>
    </b:Author>
    <b:Title>Encyclopedia of Polymer Applications  </b:Title>
    <b:Year>2019</b:Year>
    <b:City>New York</b:City>
    <b:Publisher>CRC Press</b:Publisher>
    <b:RefOrder>5</b:RefOrder>
  </b:Source>
</b:Sources>
</file>

<file path=customXml/itemProps1.xml><?xml version="1.0" encoding="utf-8"?>
<ds:datastoreItem xmlns:ds="http://schemas.openxmlformats.org/officeDocument/2006/customXml" ds:itemID="{08D5F785-ADBE-41F6-9AD7-CE4CBEF07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8</Pages>
  <Words>4081</Words>
  <Characters>23267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Ananda Multazam</dc:creator>
  <cp:keywords/>
  <dc:description/>
  <cp:lastModifiedBy>Ananda Multazam</cp:lastModifiedBy>
  <cp:revision>14</cp:revision>
  <dcterms:created xsi:type="dcterms:W3CDTF">2021-05-24T14:44:00Z</dcterms:created>
  <dcterms:modified xsi:type="dcterms:W3CDTF">2021-05-25T14:32:00Z</dcterms:modified>
</cp:coreProperties>
</file>