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F0" w:rsidRDefault="00EC22F0" w:rsidP="00522138">
      <w:pPr>
        <w:tabs>
          <w:tab w:val="left" w:pos="993"/>
        </w:tabs>
        <w:spacing w:line="240" w:lineRule="auto"/>
        <w:jc w:val="center"/>
        <w:rPr>
          <w:rFonts w:ascii="Times New Roman" w:hAnsi="Times New Roman" w:cs="Times New Roman"/>
          <w:b/>
          <w:sz w:val="24"/>
          <w:szCs w:val="24"/>
        </w:rPr>
      </w:pPr>
      <w:r w:rsidRPr="00844A2C">
        <w:rPr>
          <w:rFonts w:ascii="Times New Roman" w:hAnsi="Times New Roman" w:cs="Times New Roman"/>
          <w:b/>
          <w:sz w:val="24"/>
          <w:szCs w:val="24"/>
        </w:rPr>
        <w:t>ANALISIS KESIAPAN DINAS TENAGA KERJA DAN TRANSMIGRASI DAERAH   ISTIMEWA YOGYAKARTA DALAM MENERAPKAN STANDAR AKUNTANSI BERBASIS AKRUAL</w:t>
      </w:r>
    </w:p>
    <w:p w:rsidR="00522138" w:rsidRDefault="00522138" w:rsidP="00522138">
      <w:pPr>
        <w:tabs>
          <w:tab w:val="left" w:pos="993"/>
        </w:tabs>
        <w:spacing w:line="240" w:lineRule="auto"/>
        <w:jc w:val="center"/>
        <w:rPr>
          <w:rFonts w:ascii="Times New Roman" w:hAnsi="Times New Roman" w:cs="Times New Roman"/>
          <w:b/>
          <w:sz w:val="24"/>
          <w:szCs w:val="24"/>
        </w:rPr>
      </w:pPr>
    </w:p>
    <w:p w:rsidR="00522138" w:rsidRPr="00522138" w:rsidRDefault="00522138" w:rsidP="00522138">
      <w:pPr>
        <w:tabs>
          <w:tab w:val="left" w:pos="993"/>
        </w:tabs>
        <w:spacing w:after="0" w:line="240" w:lineRule="auto"/>
        <w:jc w:val="center"/>
        <w:rPr>
          <w:rFonts w:ascii="Times New Roman" w:hAnsi="Times New Roman" w:cs="Times New Roman"/>
          <w:sz w:val="24"/>
          <w:szCs w:val="24"/>
        </w:rPr>
      </w:pPr>
      <w:r w:rsidRPr="00522138">
        <w:rPr>
          <w:rFonts w:ascii="Times New Roman" w:hAnsi="Times New Roman" w:cs="Times New Roman"/>
          <w:sz w:val="24"/>
          <w:szCs w:val="24"/>
        </w:rPr>
        <w:t>Oleh:</w:t>
      </w:r>
    </w:p>
    <w:p w:rsidR="00EC22F0" w:rsidRPr="00522138" w:rsidRDefault="00EC22F0" w:rsidP="00522138">
      <w:pPr>
        <w:spacing w:after="0" w:line="240" w:lineRule="auto"/>
        <w:jc w:val="center"/>
        <w:rPr>
          <w:rFonts w:ascii="Times New Roman" w:hAnsi="Times New Roman" w:cs="Times New Roman"/>
          <w:sz w:val="24"/>
          <w:szCs w:val="24"/>
        </w:rPr>
      </w:pPr>
      <w:r w:rsidRPr="00522138">
        <w:rPr>
          <w:rFonts w:ascii="Times New Roman" w:hAnsi="Times New Roman" w:cs="Times New Roman"/>
          <w:sz w:val="24"/>
          <w:szCs w:val="24"/>
        </w:rPr>
        <w:t>Dina Yuliana Darmawati</w:t>
      </w:r>
    </w:p>
    <w:p w:rsidR="00EC22F0" w:rsidRPr="00522138" w:rsidRDefault="00EC22F0" w:rsidP="00522138">
      <w:pPr>
        <w:spacing w:after="0" w:line="240" w:lineRule="auto"/>
        <w:jc w:val="center"/>
        <w:rPr>
          <w:rFonts w:ascii="Times New Roman" w:hAnsi="Times New Roman" w:cs="Times New Roman"/>
          <w:sz w:val="24"/>
          <w:szCs w:val="24"/>
        </w:rPr>
      </w:pPr>
      <w:r w:rsidRPr="00522138">
        <w:rPr>
          <w:rFonts w:ascii="Times New Roman" w:hAnsi="Times New Roman" w:cs="Times New Roman"/>
          <w:sz w:val="24"/>
          <w:szCs w:val="24"/>
        </w:rPr>
        <w:t>Akuntansi</w:t>
      </w:r>
    </w:p>
    <w:p w:rsidR="00EC22F0" w:rsidRPr="00827AB8" w:rsidRDefault="00EC22F0" w:rsidP="00522138">
      <w:pPr>
        <w:spacing w:after="0" w:line="240" w:lineRule="auto"/>
        <w:jc w:val="center"/>
        <w:rPr>
          <w:rFonts w:ascii="Times New Roman" w:hAnsi="Times New Roman" w:cs="Times New Roman"/>
          <w:b/>
          <w:sz w:val="24"/>
          <w:szCs w:val="24"/>
        </w:rPr>
      </w:pPr>
      <w:r w:rsidRPr="00522138">
        <w:rPr>
          <w:rFonts w:ascii="Times New Roman" w:hAnsi="Times New Roman" w:cs="Times New Roman"/>
          <w:sz w:val="24"/>
          <w:szCs w:val="24"/>
        </w:rPr>
        <w:t>Universitas Mercu Buana Yogyakarta</w:t>
      </w:r>
    </w:p>
    <w:p w:rsidR="00EC22F0" w:rsidRDefault="00EC22F0" w:rsidP="00EC22F0">
      <w:pPr>
        <w:spacing w:line="240" w:lineRule="auto"/>
        <w:jc w:val="center"/>
        <w:rPr>
          <w:rFonts w:ascii="Times New Roman" w:hAnsi="Times New Roman" w:cs="Times New Roman"/>
          <w:sz w:val="24"/>
          <w:szCs w:val="24"/>
        </w:rPr>
      </w:pPr>
    </w:p>
    <w:p w:rsidR="00EC22F0" w:rsidRDefault="006F016B" w:rsidP="00EC2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p>
    <w:p w:rsidR="00EC22F0" w:rsidRPr="00827AB8" w:rsidRDefault="00EC22F0" w:rsidP="00EC22F0">
      <w:pPr>
        <w:spacing w:line="240" w:lineRule="auto"/>
        <w:ind w:firstLine="720"/>
        <w:jc w:val="both"/>
        <w:rPr>
          <w:rFonts w:ascii="Times New Roman" w:hAnsi="Times New Roman" w:cs="Times New Roman"/>
          <w:sz w:val="24"/>
          <w:szCs w:val="24"/>
        </w:rPr>
      </w:pPr>
      <w:r w:rsidRPr="00827AB8">
        <w:rPr>
          <w:rFonts w:ascii="Times New Roman" w:hAnsi="Times New Roman" w:cs="Times New Roman"/>
          <w:sz w:val="24"/>
          <w:szCs w:val="24"/>
        </w:rPr>
        <w:t>Penelitian i</w:t>
      </w:r>
      <w:r>
        <w:rPr>
          <w:rFonts w:ascii="Times New Roman" w:hAnsi="Times New Roman" w:cs="Times New Roman"/>
          <w:sz w:val="24"/>
          <w:szCs w:val="24"/>
        </w:rPr>
        <w:t xml:space="preserve">ni bertujuan untuk mengetahui sejauah mana kesiapan Dinas Tenaga Kerja dan Transmigrasi Daerah Istimewa Yogyakarta dalam menerapkan  </w:t>
      </w:r>
      <w:r w:rsidRPr="00827AB8">
        <w:rPr>
          <w:rFonts w:ascii="Times New Roman" w:hAnsi="Times New Roman" w:cs="Times New Roman"/>
          <w:sz w:val="24"/>
          <w:szCs w:val="24"/>
        </w:rPr>
        <w:t xml:space="preserve">standar akuntansi pemerintahan (SAP) berbasis akrual. </w:t>
      </w:r>
      <w:r>
        <w:rPr>
          <w:rFonts w:ascii="Times New Roman" w:hAnsi="Times New Roman" w:cs="Times New Roman"/>
          <w:sz w:val="24"/>
          <w:szCs w:val="24"/>
        </w:rPr>
        <w:t xml:space="preserve">Metode yang digunakan dalam penelitian ini adalah metode kualitatif dengan tipe pendekatan studi kasus deskriptif. </w:t>
      </w:r>
      <w:r w:rsidRPr="00827AB8">
        <w:rPr>
          <w:rFonts w:ascii="Times New Roman" w:hAnsi="Times New Roman" w:cs="Times New Roman"/>
          <w:sz w:val="24"/>
          <w:szCs w:val="24"/>
        </w:rPr>
        <w:t>Meto</w:t>
      </w:r>
      <w:r>
        <w:rPr>
          <w:rFonts w:ascii="Times New Roman" w:hAnsi="Times New Roman" w:cs="Times New Roman"/>
          <w:sz w:val="24"/>
          <w:szCs w:val="24"/>
        </w:rPr>
        <w:t xml:space="preserve">de pengumpulan data menggunakan </w:t>
      </w:r>
      <w:r w:rsidRPr="00827AB8">
        <w:rPr>
          <w:rFonts w:ascii="Times New Roman" w:hAnsi="Times New Roman" w:cs="Times New Roman"/>
          <w:sz w:val="24"/>
          <w:szCs w:val="24"/>
        </w:rPr>
        <w:t>teknik wawancara</w:t>
      </w:r>
      <w:r>
        <w:rPr>
          <w:rFonts w:ascii="Times New Roman" w:hAnsi="Times New Roman" w:cs="Times New Roman"/>
          <w:sz w:val="24"/>
          <w:szCs w:val="24"/>
        </w:rPr>
        <w:t>, observasi</w:t>
      </w:r>
      <w:r w:rsidRPr="00827AB8">
        <w:rPr>
          <w:rFonts w:ascii="Times New Roman" w:hAnsi="Times New Roman" w:cs="Times New Roman"/>
          <w:sz w:val="24"/>
          <w:szCs w:val="24"/>
        </w:rPr>
        <w:t xml:space="preserve"> dan dokumentasi. Hasil penelitian menunju</w:t>
      </w:r>
      <w:r>
        <w:rPr>
          <w:rFonts w:ascii="Times New Roman" w:hAnsi="Times New Roman" w:cs="Times New Roman"/>
          <w:sz w:val="24"/>
          <w:szCs w:val="24"/>
        </w:rPr>
        <w:t>kkan bahwa staf bagian keuangan Dinas Tenaga Kerja dan Transmigrasi Daerah Istimewa Yogyakarta</w:t>
      </w:r>
      <w:r w:rsidRPr="00827AB8">
        <w:rPr>
          <w:rFonts w:ascii="Times New Roman" w:hAnsi="Times New Roman" w:cs="Times New Roman"/>
          <w:sz w:val="24"/>
          <w:szCs w:val="24"/>
        </w:rPr>
        <w:t xml:space="preserve"> sudah siap dalam penerapan SAP akrual, </w:t>
      </w:r>
      <w:r>
        <w:rPr>
          <w:rFonts w:ascii="Times New Roman" w:hAnsi="Times New Roman" w:cs="Times New Roman"/>
          <w:sz w:val="24"/>
          <w:szCs w:val="24"/>
        </w:rPr>
        <w:t xml:space="preserve">hal tersebut </w:t>
      </w:r>
      <w:r w:rsidRPr="00827AB8">
        <w:rPr>
          <w:rFonts w:ascii="Times New Roman" w:hAnsi="Times New Roman" w:cs="Times New Roman"/>
          <w:sz w:val="24"/>
          <w:szCs w:val="24"/>
        </w:rPr>
        <w:t xml:space="preserve">telah dibuktikan dengan para staf bagian keuangan </w:t>
      </w:r>
      <w:r>
        <w:rPr>
          <w:rFonts w:ascii="Times New Roman" w:hAnsi="Times New Roman" w:cs="Times New Roman"/>
          <w:sz w:val="24"/>
          <w:szCs w:val="24"/>
        </w:rPr>
        <w:t xml:space="preserve">Dinas Tenaga Kerja dan Transmigrasi Daerah Istimewa Yogyakarta yang </w:t>
      </w:r>
      <w:r w:rsidRPr="00827AB8">
        <w:rPr>
          <w:rFonts w:ascii="Times New Roman" w:hAnsi="Times New Roman" w:cs="Times New Roman"/>
          <w:sz w:val="24"/>
          <w:szCs w:val="24"/>
        </w:rPr>
        <w:t>telah melakukan persiapan-persiapan yang diperlukan. Bentuk pers</w:t>
      </w:r>
      <w:r>
        <w:rPr>
          <w:rFonts w:ascii="Times New Roman" w:hAnsi="Times New Roman" w:cs="Times New Roman"/>
          <w:sz w:val="24"/>
          <w:szCs w:val="24"/>
        </w:rPr>
        <w:t>iapannya yaitu dengan mengikuti bimbingan teknis (Bim</w:t>
      </w:r>
      <w:r w:rsidRPr="00827AB8">
        <w:rPr>
          <w:rFonts w:ascii="Times New Roman" w:hAnsi="Times New Roman" w:cs="Times New Roman"/>
          <w:sz w:val="24"/>
          <w:szCs w:val="24"/>
        </w:rPr>
        <w:t>tek) atau pelatihan dari Badan Pengelola Ke</w:t>
      </w:r>
      <w:r>
        <w:rPr>
          <w:rFonts w:ascii="Times New Roman" w:hAnsi="Times New Roman" w:cs="Times New Roman"/>
          <w:sz w:val="24"/>
          <w:szCs w:val="24"/>
        </w:rPr>
        <w:t>uangan Aset Daerah (BPKAD)</w:t>
      </w:r>
      <w:r w:rsidRPr="00827AB8">
        <w:rPr>
          <w:rFonts w:ascii="Times New Roman" w:hAnsi="Times New Roman" w:cs="Times New Roman"/>
          <w:sz w:val="24"/>
          <w:szCs w:val="24"/>
        </w:rPr>
        <w:t xml:space="preserve"> mengenai implementasi standar akun</w:t>
      </w:r>
      <w:r>
        <w:rPr>
          <w:rFonts w:ascii="Times New Roman" w:hAnsi="Times New Roman" w:cs="Times New Roman"/>
          <w:sz w:val="24"/>
          <w:szCs w:val="24"/>
        </w:rPr>
        <w:t xml:space="preserve">tansi pemerintah (SAP) berbasis </w:t>
      </w:r>
      <w:r w:rsidRPr="00827AB8">
        <w:rPr>
          <w:rFonts w:ascii="Times New Roman" w:hAnsi="Times New Roman" w:cs="Times New Roman"/>
          <w:sz w:val="24"/>
          <w:szCs w:val="24"/>
        </w:rPr>
        <w:t>akrual.</w:t>
      </w:r>
      <w:r>
        <w:rPr>
          <w:rFonts w:ascii="Times New Roman" w:hAnsi="Times New Roman" w:cs="Times New Roman"/>
          <w:sz w:val="24"/>
          <w:szCs w:val="24"/>
        </w:rPr>
        <w:t xml:space="preserve"> Selain itu dari segi komitmen dan SDM sudah siap dalam menerapkan </w:t>
      </w:r>
      <w:r w:rsidRPr="00827AB8">
        <w:rPr>
          <w:rFonts w:ascii="Times New Roman" w:hAnsi="Times New Roman" w:cs="Times New Roman"/>
          <w:sz w:val="24"/>
          <w:szCs w:val="24"/>
        </w:rPr>
        <w:t>standar akuntansi pemerintahan (SAP) berbasis akrual</w:t>
      </w:r>
      <w:r>
        <w:rPr>
          <w:rFonts w:ascii="Times New Roman" w:hAnsi="Times New Roman" w:cs="Times New Roman"/>
          <w:sz w:val="24"/>
          <w:szCs w:val="24"/>
        </w:rPr>
        <w:t>. Dan dari segi teknologi informasi cukup siap karena hampir terintegrasi</w:t>
      </w:r>
      <w:r w:rsidRPr="00800E9A">
        <w:rPr>
          <w:rFonts w:ascii="Times New Roman" w:hAnsi="Times New Roman" w:cs="Times New Roman"/>
          <w:sz w:val="24"/>
          <w:szCs w:val="24"/>
        </w:rPr>
        <w:t xml:space="preserve"> </w:t>
      </w:r>
      <w:r>
        <w:rPr>
          <w:rFonts w:ascii="Times New Roman" w:hAnsi="Times New Roman" w:cs="Times New Roman"/>
          <w:sz w:val="24"/>
          <w:szCs w:val="24"/>
        </w:rPr>
        <w:t>sepenuhnya dengan aplikasi SIPKD.</w:t>
      </w:r>
    </w:p>
    <w:p w:rsidR="00522138" w:rsidRDefault="00EC22F0" w:rsidP="00EC22F0">
      <w:pPr>
        <w:spacing w:line="240" w:lineRule="auto"/>
        <w:rPr>
          <w:rFonts w:ascii="Times New Roman" w:hAnsi="Times New Roman" w:cs="Times New Roman"/>
          <w:sz w:val="24"/>
          <w:szCs w:val="24"/>
        </w:rPr>
      </w:pPr>
      <w:r>
        <w:rPr>
          <w:rFonts w:ascii="Times New Roman" w:hAnsi="Times New Roman" w:cs="Times New Roman"/>
          <w:b/>
          <w:sz w:val="24"/>
          <w:szCs w:val="24"/>
        </w:rPr>
        <w:t>Kata Kunci</w:t>
      </w:r>
      <w:r w:rsidRPr="00986F8C">
        <w:rPr>
          <w:rFonts w:ascii="Times New Roman" w:hAnsi="Times New Roman" w:cs="Times New Roman"/>
          <w:b/>
          <w:sz w:val="24"/>
          <w:szCs w:val="24"/>
        </w:rPr>
        <w:t>:</w:t>
      </w:r>
      <w:r w:rsidRPr="00827AB8">
        <w:rPr>
          <w:rFonts w:ascii="Times New Roman" w:hAnsi="Times New Roman" w:cs="Times New Roman"/>
          <w:sz w:val="24"/>
          <w:szCs w:val="24"/>
        </w:rPr>
        <w:t xml:space="preserve"> </w:t>
      </w:r>
      <w:r>
        <w:rPr>
          <w:rFonts w:ascii="Times New Roman" w:hAnsi="Times New Roman" w:cs="Times New Roman"/>
          <w:sz w:val="24"/>
          <w:szCs w:val="24"/>
        </w:rPr>
        <w:t xml:space="preserve">Kesiapan, </w:t>
      </w:r>
      <w:r w:rsidRPr="00827AB8">
        <w:rPr>
          <w:rFonts w:ascii="Times New Roman" w:hAnsi="Times New Roman" w:cs="Times New Roman"/>
          <w:sz w:val="24"/>
          <w:szCs w:val="24"/>
        </w:rPr>
        <w:t>Standar Akunta</w:t>
      </w:r>
      <w:r>
        <w:rPr>
          <w:rFonts w:ascii="Times New Roman" w:hAnsi="Times New Roman" w:cs="Times New Roman"/>
          <w:sz w:val="24"/>
          <w:szCs w:val="24"/>
        </w:rPr>
        <w:t>nsi Pemerintahan, Basis Akrual.</w:t>
      </w:r>
    </w:p>
    <w:p w:rsidR="009A66E3" w:rsidRDefault="00522138" w:rsidP="009A66E3">
      <w:pPr>
        <w:pStyle w:val="ListParagraph"/>
        <w:numPr>
          <w:ilvl w:val="0"/>
          <w:numId w:val="1"/>
        </w:numPr>
        <w:spacing w:line="240" w:lineRule="auto"/>
        <w:ind w:left="426" w:hanging="426"/>
        <w:rPr>
          <w:rFonts w:ascii="Times New Roman" w:hAnsi="Times New Roman" w:cs="Times New Roman"/>
          <w:b/>
          <w:sz w:val="24"/>
          <w:szCs w:val="24"/>
        </w:rPr>
      </w:pPr>
      <w:r w:rsidRPr="00522138">
        <w:rPr>
          <w:rFonts w:ascii="Times New Roman" w:hAnsi="Times New Roman" w:cs="Times New Roman"/>
          <w:b/>
          <w:sz w:val="24"/>
          <w:szCs w:val="24"/>
        </w:rPr>
        <w:t>Pendahuluan</w:t>
      </w:r>
    </w:p>
    <w:p w:rsidR="00522138" w:rsidRPr="009A66E3" w:rsidRDefault="00522138" w:rsidP="009A66E3">
      <w:pPr>
        <w:pStyle w:val="ListParagraph"/>
        <w:spacing w:line="240" w:lineRule="auto"/>
        <w:ind w:left="0" w:firstLine="426"/>
        <w:jc w:val="both"/>
        <w:rPr>
          <w:rFonts w:ascii="Times New Roman" w:hAnsi="Times New Roman" w:cs="Times New Roman"/>
          <w:b/>
          <w:sz w:val="24"/>
          <w:szCs w:val="24"/>
        </w:rPr>
      </w:pPr>
      <w:r w:rsidRPr="009A66E3">
        <w:rPr>
          <w:rFonts w:ascii="Times New Roman" w:hAnsi="Times New Roman" w:cs="Times New Roman"/>
          <w:sz w:val="24"/>
          <w:szCs w:val="24"/>
        </w:rPr>
        <w:t xml:space="preserve">Pemerintah Indonesia mencanangkan reformasi dibidang akuntansi pemerintahan. Hal ini dilakukan untuk terwujudnya </w:t>
      </w:r>
      <w:r w:rsidRPr="009A66E3">
        <w:rPr>
          <w:rFonts w:ascii="Times New Roman" w:hAnsi="Times New Roman" w:cs="Times New Roman"/>
          <w:i/>
          <w:sz w:val="24"/>
          <w:szCs w:val="24"/>
        </w:rPr>
        <w:t>good governance</w:t>
      </w:r>
      <w:r w:rsidRPr="009A66E3">
        <w:rPr>
          <w:rFonts w:ascii="Times New Roman" w:hAnsi="Times New Roman" w:cs="Times New Roman"/>
          <w:sz w:val="24"/>
          <w:szCs w:val="24"/>
        </w:rPr>
        <w:t xml:space="preserve"> dalam penyelenggaraan pemerintah. Reformasi tersebut adalah keharusan penerapan akuntansi berbasis akrual yang sejatinya sudah harus dilaksanakan sejak tahun 2008 yang akan diterapkan bagi pemerintah pusat, kementrian/lembaga, serta pemerintah daerah termasuk satuan kerja perangkat daerah (SKPD). </w:t>
      </w:r>
    </w:p>
    <w:p w:rsidR="009A66E3" w:rsidRDefault="00522138" w:rsidP="009A66E3">
      <w:pPr>
        <w:pStyle w:val="ListParagraph"/>
        <w:spacing w:line="240" w:lineRule="auto"/>
        <w:ind w:left="0" w:firstLine="426"/>
        <w:jc w:val="both"/>
        <w:rPr>
          <w:rFonts w:ascii="Times New Roman" w:hAnsi="Times New Roman" w:cs="Times New Roman"/>
          <w:sz w:val="24"/>
          <w:szCs w:val="24"/>
        </w:rPr>
      </w:pPr>
      <w:r w:rsidRPr="00067E30">
        <w:rPr>
          <w:rFonts w:ascii="Times New Roman" w:hAnsi="Times New Roman" w:cs="Times New Roman"/>
          <w:sz w:val="24"/>
          <w:szCs w:val="24"/>
        </w:rPr>
        <w:t>Hal ini mendorong Pemerintah pada tanggal 22 Oktober 2010, melalui Komite Standar Akuntansi Pemerintahan (KSAP) akhirnya menerbitkan standar akuntansi pemerintahan berbasis akrual yang ditetapkan melalui Peraturan Pemerintah nomor 71 tahun</w:t>
      </w:r>
      <w:r>
        <w:rPr>
          <w:rFonts w:ascii="Times New Roman" w:hAnsi="Times New Roman" w:cs="Times New Roman"/>
          <w:sz w:val="24"/>
          <w:szCs w:val="24"/>
        </w:rPr>
        <w:t xml:space="preserve"> 2010 tentang Standar Akuntansi </w:t>
      </w:r>
      <w:r w:rsidRPr="00067E30">
        <w:rPr>
          <w:rFonts w:ascii="Times New Roman" w:hAnsi="Times New Roman" w:cs="Times New Roman"/>
          <w:sz w:val="24"/>
          <w:szCs w:val="24"/>
        </w:rPr>
        <w:t xml:space="preserve">Pemerintahan menggantikan Peraturan Pemerintah nomor 24 tahun 2005. Pemerintah telah merencanakan untuk menggunakan basis akrual ini selambat-lambatnya pada tahun 2015. Hal tersebut ditegaskan dalam pasal 4 ayat (1) PP nomor 71 tahun 2010 disebutkan bahwa Pemerintah menerapkan SAP Berbasis Akrual. Begitu </w:t>
      </w:r>
      <w:r w:rsidRPr="00067E30">
        <w:rPr>
          <w:rFonts w:ascii="Times New Roman" w:hAnsi="Times New Roman" w:cs="Times New Roman"/>
          <w:sz w:val="24"/>
          <w:szCs w:val="24"/>
        </w:rPr>
        <w:lastRenderedPageBreak/>
        <w:t>juga sesuai Pasal 32 UU</w:t>
      </w:r>
      <w:r>
        <w:rPr>
          <w:rFonts w:ascii="Times New Roman" w:hAnsi="Times New Roman" w:cs="Times New Roman"/>
          <w:sz w:val="24"/>
          <w:szCs w:val="24"/>
        </w:rPr>
        <w:t xml:space="preserve"> No. 17 tahun 2003 yang mengamanat</w:t>
      </w:r>
      <w:r w:rsidRPr="00067E30">
        <w:rPr>
          <w:rFonts w:ascii="Times New Roman" w:hAnsi="Times New Roman" w:cs="Times New Roman"/>
          <w:sz w:val="24"/>
          <w:szCs w:val="24"/>
        </w:rPr>
        <w:t xml:space="preserve">kan bahwa bentuk dan isi laporan pertanggungjawaban pelaksanaan APBN/APBD disusun dan disajikan sesuai dengan SAP. </w:t>
      </w:r>
    </w:p>
    <w:p w:rsidR="009A0EDC" w:rsidRDefault="009A0EDC" w:rsidP="009A66E3">
      <w:pPr>
        <w:pStyle w:val="ListParagraph"/>
        <w:spacing w:line="240" w:lineRule="auto"/>
        <w:ind w:left="0" w:firstLine="426"/>
        <w:jc w:val="both"/>
        <w:rPr>
          <w:rFonts w:ascii="Times New Roman" w:hAnsi="Times New Roman" w:cs="Times New Roman"/>
          <w:sz w:val="24"/>
          <w:szCs w:val="24"/>
        </w:rPr>
      </w:pPr>
      <w:r w:rsidRPr="00067E30">
        <w:rPr>
          <w:rFonts w:ascii="Times New Roman" w:hAnsi="Times New Roman" w:cs="Times New Roman"/>
          <w:sz w:val="24"/>
          <w:szCs w:val="24"/>
        </w:rPr>
        <w:t xml:space="preserve">Penerapan akuntansi berbasis akrual ini dalam pemerintahan merupakan tantangan baru. Salah satu instansi pemerintah yang terpengaruh atas perubahan sistem akuntansi menjadi akrual yakni Dinas Tenaga Kerja dan Transmigrasi Daerah Istimewa Yogyakarta. Dinas Tenaga Kerja dan Transmigrasi </w:t>
      </w:r>
      <w:r>
        <w:rPr>
          <w:rFonts w:ascii="Times New Roman" w:hAnsi="Times New Roman" w:cs="Times New Roman"/>
          <w:sz w:val="24"/>
          <w:szCs w:val="24"/>
        </w:rPr>
        <w:t>Daerah Istimewa Yogyakarta h</w:t>
      </w:r>
      <w:r w:rsidRPr="00067E30">
        <w:rPr>
          <w:rFonts w:ascii="Times New Roman" w:hAnsi="Times New Roman" w:cs="Times New Roman"/>
          <w:sz w:val="24"/>
          <w:szCs w:val="24"/>
        </w:rPr>
        <w:t>arus mempersiapkan diri seperti pelatihan yang diberikan kepada sumber daya manusia serta sarana dan prasarana yang nantinya akan menunjang dalam penerapan berbasis akrual. Persiapan yang dilakukan tersebut diberikan agar Dinas Tenaga Kerja dan Tran</w:t>
      </w:r>
      <w:r>
        <w:rPr>
          <w:rFonts w:ascii="Times New Roman" w:hAnsi="Times New Roman" w:cs="Times New Roman"/>
          <w:sz w:val="24"/>
          <w:szCs w:val="24"/>
        </w:rPr>
        <w:t xml:space="preserve">smigrasi </w:t>
      </w:r>
      <w:r w:rsidRPr="00067E30">
        <w:rPr>
          <w:rFonts w:ascii="Times New Roman" w:hAnsi="Times New Roman" w:cs="Times New Roman"/>
          <w:sz w:val="24"/>
          <w:szCs w:val="24"/>
        </w:rPr>
        <w:t>Daerah Istimewa Yogyakarta lebih siap dan mampu mengatasi segala kendala yang akan muncul dalam penerapan basis akrual. Peneliti melakukan penelitian ini karena ingin mengetahui kesiapan Dinas Tenaga Kerja dan Transmigrasi Daerah Istimewa Yogyakarta.</w:t>
      </w:r>
      <w:r>
        <w:rPr>
          <w:rFonts w:ascii="Times New Roman" w:hAnsi="Times New Roman" w:cs="Times New Roman"/>
          <w:sz w:val="24"/>
          <w:szCs w:val="24"/>
        </w:rPr>
        <w:t xml:space="preserve"> Berdasarkan uraian latar belakang tersebut, maka rumusan masalah pada penelitian ini sebagai berikut: (1). </w:t>
      </w:r>
      <w:r w:rsidRPr="009A0EDC">
        <w:rPr>
          <w:rFonts w:ascii="Times New Roman" w:hAnsi="Times New Roman" w:cs="Times New Roman"/>
          <w:sz w:val="24"/>
          <w:szCs w:val="24"/>
        </w:rPr>
        <w:t>Bagaimana  kesiapan Dinas Tenaga Kerja dan Transmigrasi Daerah Istimewa Yogyakarta dalam menerapkan Peraturan Pemerintah Nomor 71 tahun 2010 tentang Standar Akuntansi Pemerintahan berbasis akrual?</w:t>
      </w:r>
      <w:r>
        <w:rPr>
          <w:rFonts w:ascii="Times New Roman" w:hAnsi="Times New Roman" w:cs="Times New Roman"/>
          <w:sz w:val="24"/>
          <w:szCs w:val="24"/>
        </w:rPr>
        <w:t xml:space="preserve"> (2). </w:t>
      </w:r>
      <w:r w:rsidRPr="009A0EDC">
        <w:rPr>
          <w:rFonts w:ascii="Times New Roman" w:hAnsi="Times New Roman" w:cs="Times New Roman"/>
          <w:sz w:val="24"/>
          <w:szCs w:val="24"/>
        </w:rPr>
        <w:t>Bagaimana strategi Dinas Tenaga Kerja dan Transmigrasi Daerah Istimewa Yogyakarta dalam menerapkan Peraturan Pemerintahan Nomor 71 Tahun 2010 tentang Standar Akuntansi Pemerintahan berbasis akrual?</w:t>
      </w:r>
    </w:p>
    <w:p w:rsidR="009A0EDC" w:rsidRDefault="009A0EDC" w:rsidP="009A66E3">
      <w:pPr>
        <w:pStyle w:val="ListParagraph"/>
        <w:spacing w:line="240" w:lineRule="auto"/>
        <w:ind w:left="0" w:firstLine="426"/>
        <w:jc w:val="both"/>
        <w:rPr>
          <w:rFonts w:ascii="Times New Roman" w:hAnsi="Times New Roman" w:cs="Times New Roman"/>
          <w:sz w:val="24"/>
          <w:szCs w:val="24"/>
        </w:rPr>
      </w:pPr>
    </w:p>
    <w:p w:rsidR="00DE72A3" w:rsidRPr="00DE72A3" w:rsidRDefault="009A0EDC" w:rsidP="009A66E3">
      <w:pPr>
        <w:pStyle w:val="ListParagraph"/>
        <w:numPr>
          <w:ilvl w:val="0"/>
          <w:numId w:val="1"/>
        </w:numPr>
        <w:spacing w:line="240" w:lineRule="auto"/>
        <w:ind w:left="426" w:hanging="426"/>
        <w:jc w:val="both"/>
        <w:rPr>
          <w:rFonts w:ascii="Times New Roman" w:hAnsi="Times New Roman" w:cs="Times New Roman"/>
          <w:b/>
          <w:sz w:val="24"/>
          <w:szCs w:val="24"/>
        </w:rPr>
      </w:pPr>
      <w:r w:rsidRPr="009A0EDC">
        <w:rPr>
          <w:rFonts w:ascii="Times New Roman" w:hAnsi="Times New Roman" w:cs="Times New Roman"/>
          <w:b/>
          <w:sz w:val="24"/>
          <w:szCs w:val="24"/>
        </w:rPr>
        <w:t>Kajian Pustaka</w:t>
      </w:r>
    </w:p>
    <w:p w:rsidR="009A66E3" w:rsidRPr="009A66E3" w:rsidRDefault="00DE72A3" w:rsidP="003B1DE4">
      <w:pPr>
        <w:pStyle w:val="ListParagraph"/>
        <w:numPr>
          <w:ilvl w:val="0"/>
          <w:numId w:val="4"/>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Akuntansi Pemerintahan</w:t>
      </w:r>
    </w:p>
    <w:p w:rsidR="00DE72A3" w:rsidRPr="009A66E3" w:rsidRDefault="00DE72A3" w:rsidP="003B1DE4">
      <w:pPr>
        <w:pStyle w:val="ListParagraph"/>
        <w:spacing w:line="240" w:lineRule="auto"/>
        <w:ind w:left="0" w:firstLine="426"/>
        <w:jc w:val="both"/>
        <w:rPr>
          <w:rFonts w:ascii="Times New Roman" w:hAnsi="Times New Roman" w:cs="Times New Roman"/>
          <w:b/>
          <w:sz w:val="24"/>
          <w:szCs w:val="24"/>
        </w:rPr>
      </w:pPr>
      <w:r w:rsidRPr="009A66E3">
        <w:rPr>
          <w:rFonts w:ascii="Times New Roman" w:hAnsi="Times New Roman" w:cs="Times New Roman"/>
          <w:sz w:val="24"/>
          <w:szCs w:val="24"/>
        </w:rPr>
        <w:t xml:space="preserve">Akuntansi pemerintahan di Indonesia belum berperan sebagai alat untuk meningkatkan kinerja birokrasi pemerintahan dalam memberikan pelayanan publik kepada masyarakat. Pada periode lama, </w:t>
      </w:r>
      <w:r w:rsidRPr="009A66E3">
        <w:rPr>
          <w:rFonts w:ascii="Times New Roman" w:hAnsi="Times New Roman" w:cs="Times New Roman"/>
          <w:i/>
          <w:sz w:val="24"/>
          <w:szCs w:val="24"/>
        </w:rPr>
        <w:t>output</w:t>
      </w:r>
      <w:r w:rsidRPr="009A66E3">
        <w:rPr>
          <w:rFonts w:ascii="Times New Roman" w:hAnsi="Times New Roman" w:cs="Times New Roman"/>
          <w:sz w:val="24"/>
          <w:szCs w:val="24"/>
        </w:rPr>
        <w:t xml:space="preserve"> yang dihasilkan oleh akuntansi pemerintahan di Indonesia sering tidak akurat, terlambat, dan tidak informatif, sehingga tidak dapat diandalkan dalam pengambilan keputusan. Kekurangan yag ada dalam akuntansi pemerintahan pada periode tersebut sering menjadi ladang subur untuk tumbuhnya praktik-praktik Korupsi, Kolusi, dan Nepotisme (KKN) (Simanjuntak dan Putri, 2013). </w:t>
      </w:r>
    </w:p>
    <w:p w:rsidR="00DE72A3" w:rsidRDefault="00DE72A3" w:rsidP="003B1DE4">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Akuntansi didefinisikan sebagai proses identifikasi, pencatatan, pengukuran, pengklasifikasian, pengikhtisaran, transaksi dan kejadian keuangan, penyajian pelaporan, serta penginterpretasian atas hasilnya (Peraturan Pemerintah Republik Indonesia nomor 71 tahun 2010). Akuntansi pemerintahan adalah bidang akuntansi yang berkaitan dengan lembaga pemerintahan dan lembaga-lembaga yang tidak bertujuan mencari laba (Baswir, 2000). Akuntansi pemerintahan mengkhususkan dalam pencatatan dan pelaporan transaksi yang terjadi di badan pemerintahan. Akuntan pemerintah menyediakan laporan akuntansi tentang aspek kepengurusan dari administrasi keuangan negara (Nordiawan, 2007).</w:t>
      </w:r>
      <w:r w:rsidR="009A66E3">
        <w:rPr>
          <w:rFonts w:ascii="Times New Roman" w:hAnsi="Times New Roman" w:cs="Times New Roman"/>
          <w:sz w:val="24"/>
          <w:szCs w:val="24"/>
        </w:rPr>
        <w:t xml:space="preserve"> </w:t>
      </w:r>
    </w:p>
    <w:p w:rsidR="001958D9" w:rsidRDefault="009A66E3" w:rsidP="003B1DE4">
      <w:pPr>
        <w:pStyle w:val="ListParagraph"/>
        <w:numPr>
          <w:ilvl w:val="0"/>
          <w:numId w:val="4"/>
        </w:numPr>
        <w:spacing w:line="240" w:lineRule="auto"/>
        <w:ind w:left="426" w:hanging="426"/>
        <w:jc w:val="both"/>
        <w:rPr>
          <w:rFonts w:ascii="Times New Roman" w:hAnsi="Times New Roman" w:cs="Times New Roman"/>
          <w:b/>
          <w:sz w:val="24"/>
          <w:szCs w:val="24"/>
        </w:rPr>
      </w:pPr>
      <w:r w:rsidRPr="009A66E3">
        <w:rPr>
          <w:rFonts w:ascii="Times New Roman" w:hAnsi="Times New Roman" w:cs="Times New Roman"/>
          <w:b/>
          <w:sz w:val="24"/>
          <w:szCs w:val="24"/>
        </w:rPr>
        <w:t>Standar Akuntansi Pemerintahan</w:t>
      </w:r>
    </w:p>
    <w:p w:rsidR="009A66E3" w:rsidRPr="001958D9" w:rsidRDefault="009A66E3" w:rsidP="003B1DE4">
      <w:pPr>
        <w:pStyle w:val="ListParagraph"/>
        <w:spacing w:line="240" w:lineRule="auto"/>
        <w:ind w:left="0" w:firstLine="426"/>
        <w:jc w:val="both"/>
        <w:rPr>
          <w:rFonts w:ascii="Times New Roman" w:hAnsi="Times New Roman" w:cs="Times New Roman"/>
          <w:b/>
          <w:sz w:val="24"/>
          <w:szCs w:val="24"/>
        </w:rPr>
      </w:pPr>
      <w:r w:rsidRPr="001958D9">
        <w:rPr>
          <w:rFonts w:ascii="Times New Roman" w:hAnsi="Times New Roman" w:cs="Times New Roman"/>
          <w:sz w:val="24"/>
          <w:szCs w:val="24"/>
        </w:rPr>
        <w:t xml:space="preserve">Standar Akuntansi Pemerintahan disusun oleh Komite Standar Akuntansi Pemerintahan yang independen dan ditetapkan dengan Peratutaran Pemerintah setelah terlebih dahulu mendapat pertimbangan dari Badan Pemeriksa Keuangan. Hal tersebut dilakukan untuk memecahkan berbagai kebutuhan yang muncul </w:t>
      </w:r>
      <w:r w:rsidRPr="001958D9">
        <w:rPr>
          <w:rFonts w:ascii="Times New Roman" w:hAnsi="Times New Roman" w:cs="Times New Roman"/>
          <w:sz w:val="24"/>
          <w:szCs w:val="24"/>
        </w:rPr>
        <w:lastRenderedPageBreak/>
        <w:t>dalam pelaporan keuangan akuntansi dan audit di pemerintahan baik pusat maupun pemda.</w:t>
      </w:r>
    </w:p>
    <w:p w:rsidR="009A66E3" w:rsidRPr="001958D9" w:rsidRDefault="009A66E3" w:rsidP="003B1DE4">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Standar Akuntansi Pemerintahan yang selanjutnya disingkat SAP adalah prinsip-prinsip akuntansi yang diterapkan dalam menyusun dan menyajikan laporan keuangan pemerintah (Peratutan Pemerintah Republik Indonesia nomor 24 tahun 2005 pasal 1 ayat 4). </w:t>
      </w:r>
      <w:r w:rsidRPr="001350B2">
        <w:rPr>
          <w:rFonts w:ascii="Times New Roman" w:hAnsi="Times New Roman" w:cs="Times New Roman"/>
          <w:sz w:val="24"/>
          <w:szCs w:val="24"/>
        </w:rPr>
        <w:t>KSAP bertujuan mengembangkan program-program pengembangan akuntabilitas dan manajemen keuangan pemerintahan, termasuk dalam mengembangkan SAP dan mempromosikan penerapan standar tersebut. SAP disusun dengan mengadaptasi dari IPSAS (</w:t>
      </w:r>
      <w:r w:rsidRPr="001350B2">
        <w:rPr>
          <w:rFonts w:ascii="Times New Roman" w:hAnsi="Times New Roman" w:cs="Times New Roman"/>
          <w:i/>
          <w:sz w:val="24"/>
          <w:szCs w:val="24"/>
        </w:rPr>
        <w:t>international Public Sector Accounting Standart</w:t>
      </w:r>
      <w:r w:rsidRPr="001350B2">
        <w:rPr>
          <w:rFonts w:ascii="Times New Roman" w:hAnsi="Times New Roman" w:cs="Times New Roman"/>
          <w:sz w:val="24"/>
          <w:szCs w:val="24"/>
        </w:rPr>
        <w:t>) yang diterbitkan oleh IFAC (</w:t>
      </w:r>
      <w:r w:rsidRPr="001350B2">
        <w:rPr>
          <w:rFonts w:ascii="Times New Roman" w:hAnsi="Times New Roman" w:cs="Times New Roman"/>
          <w:i/>
          <w:sz w:val="24"/>
          <w:szCs w:val="24"/>
        </w:rPr>
        <w:t>international Federation Of Accountant</w:t>
      </w:r>
      <w:r w:rsidRPr="001350B2">
        <w:rPr>
          <w:rFonts w:ascii="Times New Roman" w:hAnsi="Times New Roman" w:cs="Times New Roman"/>
          <w:sz w:val="24"/>
          <w:szCs w:val="24"/>
        </w:rPr>
        <w:t>). Walaupun mengadaptasi dari IPSAS namun dalam penyusunannya disesuaikan dengan kondisi di Indonesia antara lain dengan memperhatikan peraturan perundangan yang berlaku, praktik-praktik keuangan yang ada, serta kesiapan sumber daya para pengguna SAP.</w:t>
      </w:r>
      <w:r w:rsidR="001958D9">
        <w:rPr>
          <w:rFonts w:ascii="Times New Roman" w:hAnsi="Times New Roman" w:cs="Times New Roman"/>
          <w:sz w:val="24"/>
          <w:szCs w:val="24"/>
        </w:rPr>
        <w:t xml:space="preserve"> </w:t>
      </w:r>
      <w:r w:rsidRPr="001958D9">
        <w:rPr>
          <w:rFonts w:ascii="Times New Roman" w:hAnsi="Times New Roman" w:cs="Times New Roman"/>
          <w:sz w:val="24"/>
          <w:szCs w:val="24"/>
        </w:rPr>
        <w:t>SAP diterapkan di lingkup pemerintahan, yaitu pemerintah pusat, pemerintah daerah, dan satuan organisasi di lingkungan pemerintah pusat/daerah. Penerapan SAP diyakini akan berdampak pada peningkatan kualitas pelaporan keuangan di pemerintah pusat dan daerah.</w:t>
      </w:r>
    </w:p>
    <w:p w:rsidR="001958D9" w:rsidRDefault="001958D9" w:rsidP="003B1DE4">
      <w:pPr>
        <w:pStyle w:val="ListParagraph"/>
        <w:numPr>
          <w:ilvl w:val="0"/>
          <w:numId w:val="4"/>
        </w:numPr>
        <w:spacing w:line="240" w:lineRule="auto"/>
        <w:ind w:left="426" w:hanging="426"/>
        <w:jc w:val="both"/>
        <w:rPr>
          <w:rFonts w:ascii="Times New Roman" w:hAnsi="Times New Roman" w:cs="Times New Roman"/>
          <w:b/>
          <w:sz w:val="24"/>
          <w:szCs w:val="24"/>
        </w:rPr>
      </w:pPr>
      <w:r w:rsidRPr="001958D9">
        <w:rPr>
          <w:rFonts w:ascii="Times New Roman" w:hAnsi="Times New Roman" w:cs="Times New Roman"/>
          <w:b/>
          <w:sz w:val="24"/>
          <w:szCs w:val="24"/>
        </w:rPr>
        <w:t>Basis Akuntansi</w:t>
      </w:r>
    </w:p>
    <w:p w:rsidR="001958D9" w:rsidRPr="001958D9" w:rsidRDefault="001958D9" w:rsidP="003B1DE4">
      <w:pPr>
        <w:pStyle w:val="ListParagraph"/>
        <w:spacing w:line="240" w:lineRule="auto"/>
        <w:ind w:left="0" w:firstLine="426"/>
        <w:jc w:val="both"/>
        <w:rPr>
          <w:rFonts w:ascii="Times New Roman" w:hAnsi="Times New Roman" w:cs="Times New Roman"/>
          <w:b/>
          <w:sz w:val="24"/>
          <w:szCs w:val="24"/>
        </w:rPr>
      </w:pPr>
      <w:r w:rsidRPr="001958D9">
        <w:rPr>
          <w:rFonts w:ascii="Times New Roman" w:hAnsi="Times New Roman" w:cs="Times New Roman"/>
          <w:sz w:val="24"/>
          <w:szCs w:val="24"/>
        </w:rPr>
        <w:t>Basis atau dasar akuntansi adalah hal terpenting dalam melakukan pencatatan. Basis akuntansi merupakan himpunan dari standar-standar akuntansi yang menetapkan kapan dampak keuangan dari transaksi dan peristiwa lainnya tersebut diakui untuk tujuan pelaporan keuangan atau dasar akuntansi adalah hal terpenting dalam melakukan pencatatan. Basis akuntansi merupakan himpunan dari standar-standar akuntansi yang menetapkan kapan dampak keuangan dari transaksi dan peristiwa lainnya tersebut diakui untuk tujuan pelaporan keuangan (Halim, 2012). Basis akuntansi menentukan asumsi yang akan dipakai dalam melakukan pencatatan dan pelaporan dan juga basis akuntansi yang akan dipilih akan mempengaruhi arsitektur standar akuntansi yang akan dibangun, baik kerangka konseptual maupun pernyataan yang terkait dengan kapan transaksi diakui dan berapa besar nilainya (Noerdiawan, 2007). Terdapat empat macam basis akuntansi dalam praktik akuntansi pemerintahan, antara lain:</w:t>
      </w:r>
    </w:p>
    <w:p w:rsidR="001958D9" w:rsidRDefault="001958D9" w:rsidP="00F44C88">
      <w:pPr>
        <w:pStyle w:val="ListParagraph"/>
        <w:numPr>
          <w:ilvl w:val="0"/>
          <w:numId w:val="6"/>
        </w:numPr>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Basis Kas ( </w:t>
      </w:r>
      <w:r w:rsidRPr="00737F16">
        <w:rPr>
          <w:rFonts w:ascii="Times New Roman" w:hAnsi="Times New Roman" w:cs="Times New Roman"/>
          <w:i/>
          <w:sz w:val="24"/>
          <w:szCs w:val="24"/>
        </w:rPr>
        <w:t>Cash Basis</w:t>
      </w:r>
      <w:r>
        <w:rPr>
          <w:rFonts w:ascii="Times New Roman" w:hAnsi="Times New Roman" w:cs="Times New Roman"/>
          <w:sz w:val="24"/>
          <w:szCs w:val="24"/>
        </w:rPr>
        <w:t xml:space="preserve"> )</w:t>
      </w:r>
    </w:p>
    <w:p w:rsidR="001958D9" w:rsidRDefault="001958D9" w:rsidP="00F44C8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Basis kas ini merupakan basis kas yang paling sederhana. Dalam basis ini transaksi ekonomi dan kejadian yang terjadi diakui ketika kas diterima atau dibayarkan. Basis kas ini dapat mengukur kinerja keuangan pemerintah yaitu untuk mengetahui penerimaan kas dan pengeluaran kas dalam suatu periode (Harun, 2009). Pengakuan basis kas ini hanya berdasarkan pada kas masuk dan kas keluar saja selain itu fokus pengukuran hanya pada kas, sehingga di neraca yang dilaporkan hanya akun kas dan ekuitas dana yang ada sisi pasiva hanya menggambarkan keadaan atas.</w:t>
      </w:r>
    </w:p>
    <w:p w:rsidR="001958D9" w:rsidRDefault="001958D9" w:rsidP="00F44C88">
      <w:pPr>
        <w:pStyle w:val="ListParagraph"/>
        <w:numPr>
          <w:ilvl w:val="0"/>
          <w:numId w:val="6"/>
        </w:numPr>
        <w:spacing w:line="240" w:lineRule="auto"/>
        <w:ind w:left="426" w:firstLine="0"/>
        <w:jc w:val="both"/>
        <w:rPr>
          <w:rFonts w:ascii="Times New Roman" w:hAnsi="Times New Roman" w:cs="Times New Roman"/>
          <w:sz w:val="24"/>
          <w:szCs w:val="24"/>
        </w:rPr>
      </w:pPr>
      <w:r w:rsidRPr="003F0663">
        <w:rPr>
          <w:rFonts w:ascii="Times New Roman" w:hAnsi="Times New Roman" w:cs="Times New Roman"/>
          <w:sz w:val="24"/>
          <w:szCs w:val="24"/>
        </w:rPr>
        <w:t xml:space="preserve">Basis Akrual ( </w:t>
      </w:r>
      <w:r w:rsidRPr="003F0663">
        <w:rPr>
          <w:rFonts w:ascii="Times New Roman" w:hAnsi="Times New Roman" w:cs="Times New Roman"/>
          <w:i/>
          <w:sz w:val="24"/>
          <w:szCs w:val="24"/>
        </w:rPr>
        <w:t>Accrual Basis</w:t>
      </w:r>
      <w:r w:rsidRPr="003F0663">
        <w:rPr>
          <w:rFonts w:ascii="Times New Roman" w:hAnsi="Times New Roman" w:cs="Times New Roman"/>
          <w:sz w:val="24"/>
          <w:szCs w:val="24"/>
        </w:rPr>
        <w:t xml:space="preserve"> )</w:t>
      </w:r>
    </w:p>
    <w:p w:rsidR="00F44C88" w:rsidRDefault="001958D9" w:rsidP="00F44C8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Teknik basis akrual memiliki fitur pencatatan dimana transaksi adalah dapat dicatat karena transaksi tersebut memiliki implikasi implikasi uang masuk atau keluar di masa depan. Transaksi dicatat pada saat terjadinya </w:t>
      </w:r>
      <w:r>
        <w:rPr>
          <w:rFonts w:ascii="Times New Roman" w:hAnsi="Times New Roman" w:cs="Times New Roman"/>
          <w:sz w:val="24"/>
          <w:szCs w:val="24"/>
        </w:rPr>
        <w:lastRenderedPageBreak/>
        <w:t xml:space="preserve">walaupun uang belum benar-benar diterima atau dikeluaran (Ritonga, 2006). </w:t>
      </w:r>
      <w:r w:rsidRPr="001958D9">
        <w:rPr>
          <w:rFonts w:ascii="Times New Roman" w:hAnsi="Times New Roman" w:cs="Times New Roman"/>
          <w:sz w:val="24"/>
          <w:szCs w:val="24"/>
        </w:rPr>
        <w:t>Dengan kata lain basis akrual digunakan untuk pengukuran aset, kewajiban dan ekuitas dana. Jadi basis akrual adalah basis akuntansi yang mengakui pengaruh transaksi dan peristiwa lainnya pada saat transaksi dan peristiwa itu terjadi tanpa memperhatikan saat kas atau setara kas diterima atau dibayar</w:t>
      </w:r>
      <w:r>
        <w:t xml:space="preserve"> </w:t>
      </w:r>
      <w:r w:rsidRPr="001958D9">
        <w:rPr>
          <w:rFonts w:ascii="Times New Roman" w:hAnsi="Times New Roman" w:cs="Times New Roman"/>
          <w:sz w:val="24"/>
          <w:szCs w:val="24"/>
        </w:rPr>
        <w:t>(Ritonga, 2006).</w:t>
      </w:r>
    </w:p>
    <w:p w:rsidR="001958D9" w:rsidRPr="00F44C88" w:rsidRDefault="001958D9" w:rsidP="00F44C88">
      <w:pPr>
        <w:pStyle w:val="ListParagraph"/>
        <w:numPr>
          <w:ilvl w:val="0"/>
          <w:numId w:val="6"/>
        </w:numPr>
        <w:spacing w:line="240" w:lineRule="auto"/>
        <w:ind w:left="709" w:hanging="283"/>
        <w:jc w:val="both"/>
        <w:rPr>
          <w:rFonts w:ascii="Times New Roman" w:hAnsi="Times New Roman" w:cs="Times New Roman"/>
          <w:sz w:val="24"/>
          <w:szCs w:val="24"/>
        </w:rPr>
      </w:pPr>
      <w:r w:rsidRPr="00F44C88">
        <w:rPr>
          <w:rFonts w:ascii="Times New Roman" w:hAnsi="Times New Roman" w:cs="Times New Roman"/>
          <w:sz w:val="24"/>
          <w:szCs w:val="24"/>
        </w:rPr>
        <w:t>Basis Kas Modifikasian (</w:t>
      </w:r>
      <w:r w:rsidRPr="00F44C88">
        <w:rPr>
          <w:rFonts w:ascii="Times New Roman" w:hAnsi="Times New Roman" w:cs="Times New Roman"/>
          <w:i/>
          <w:sz w:val="24"/>
          <w:szCs w:val="24"/>
        </w:rPr>
        <w:t>Modified Cash Basis</w:t>
      </w:r>
      <w:r w:rsidRPr="00F44C88">
        <w:rPr>
          <w:rFonts w:ascii="Times New Roman" w:hAnsi="Times New Roman" w:cs="Times New Roman"/>
          <w:sz w:val="24"/>
          <w:szCs w:val="24"/>
        </w:rPr>
        <w:t>)</w:t>
      </w:r>
    </w:p>
    <w:p w:rsidR="001958D9" w:rsidRPr="001958D9" w:rsidRDefault="001958D9" w:rsidP="00F44C88">
      <w:pPr>
        <w:pStyle w:val="ListParagraph"/>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Basis kas modifikasian ini transaksinya dicatat berdasarkan kas yang diterima atau dibayarkan, sehingga neraca yang dihasilkan akan seperti neraca berbasis kas. Pada dasarnya basis ini sama dengan akuntansi basis kas. Perbedaan basis kas ini berada pada fokus pengukurannya yang menggunakan sumber daya bukan hanya kas, sehingga posisi laporan keuangan dapat menggambarkan keadaan semua sumber daya yang ada (seperti utang dan piutang) tidak hanya kas (Nordiawan, 2007). </w:t>
      </w:r>
      <w:r w:rsidRPr="001958D9">
        <w:rPr>
          <w:rFonts w:ascii="Times New Roman" w:hAnsi="Times New Roman" w:cs="Times New Roman"/>
          <w:sz w:val="24"/>
          <w:szCs w:val="24"/>
        </w:rPr>
        <w:t xml:space="preserve">Basis ini dalam laporan keuangan memerlukan pengungkapan tambahan atas pos-pos tertentu yang biasanya diakui dalam basis akrual. Pengungkapan ini tergantung dengan kebijakan pemerintah. Sebagai tambahan atas pos-pos yang diungkapkan dalam basis kas, ada beberapa pengungkapan yang terpisah atas saldo </w:t>
      </w:r>
      <w:r w:rsidRPr="001958D9">
        <w:rPr>
          <w:rFonts w:ascii="Times New Roman" w:hAnsi="Times New Roman" w:cs="Times New Roman"/>
          <w:i/>
          <w:sz w:val="24"/>
          <w:szCs w:val="24"/>
        </w:rPr>
        <w:t>near-cash</w:t>
      </w:r>
      <w:r w:rsidRPr="001958D9">
        <w:rPr>
          <w:rFonts w:ascii="Times New Roman" w:hAnsi="Times New Roman" w:cs="Times New Roman"/>
          <w:sz w:val="24"/>
          <w:szCs w:val="24"/>
        </w:rPr>
        <w:t xml:space="preserve"> yang diperlihatkan dengan piutang yang akan diterima dan utang yang akan dibayar selama periode tertentu sebagai aset dan kewajiban keuangan (Harun, 2009)</w:t>
      </w:r>
    </w:p>
    <w:p w:rsidR="001958D9" w:rsidRDefault="001958D9" w:rsidP="00F44C88">
      <w:pPr>
        <w:pStyle w:val="ListParagraph"/>
        <w:numPr>
          <w:ilvl w:val="0"/>
          <w:numId w:val="6"/>
        </w:numPr>
        <w:spacing w:line="240" w:lineRule="auto"/>
        <w:ind w:left="709" w:hanging="283"/>
        <w:jc w:val="both"/>
        <w:rPr>
          <w:rFonts w:ascii="Times New Roman" w:hAnsi="Times New Roman" w:cs="Times New Roman"/>
          <w:sz w:val="24"/>
          <w:szCs w:val="24"/>
        </w:rPr>
      </w:pPr>
      <w:r w:rsidRPr="00407942">
        <w:rPr>
          <w:rFonts w:ascii="Times New Roman" w:hAnsi="Times New Roman" w:cs="Times New Roman"/>
          <w:sz w:val="24"/>
          <w:szCs w:val="24"/>
        </w:rPr>
        <w:t xml:space="preserve">Basis </w:t>
      </w:r>
      <w:r>
        <w:rPr>
          <w:rFonts w:ascii="Times New Roman" w:hAnsi="Times New Roman" w:cs="Times New Roman"/>
          <w:sz w:val="24"/>
          <w:szCs w:val="24"/>
        </w:rPr>
        <w:t>Akrual Modifikasian (</w:t>
      </w:r>
      <w:r w:rsidRPr="00407942">
        <w:rPr>
          <w:rFonts w:ascii="Times New Roman" w:hAnsi="Times New Roman" w:cs="Times New Roman"/>
          <w:i/>
          <w:sz w:val="24"/>
          <w:szCs w:val="24"/>
        </w:rPr>
        <w:t xml:space="preserve">Modified </w:t>
      </w:r>
      <w:r>
        <w:rPr>
          <w:rFonts w:ascii="Times New Roman" w:hAnsi="Times New Roman" w:cs="Times New Roman"/>
          <w:i/>
          <w:sz w:val="24"/>
          <w:szCs w:val="24"/>
        </w:rPr>
        <w:t>Accrual</w:t>
      </w:r>
      <w:r w:rsidRPr="00407942">
        <w:rPr>
          <w:rFonts w:ascii="Times New Roman" w:hAnsi="Times New Roman" w:cs="Times New Roman"/>
          <w:i/>
          <w:sz w:val="24"/>
          <w:szCs w:val="24"/>
        </w:rPr>
        <w:t xml:space="preserve"> Basis</w:t>
      </w:r>
      <w:r>
        <w:rPr>
          <w:rFonts w:ascii="Times New Roman" w:hAnsi="Times New Roman" w:cs="Times New Roman"/>
          <w:sz w:val="24"/>
          <w:szCs w:val="24"/>
        </w:rPr>
        <w:t>)</w:t>
      </w:r>
    </w:p>
    <w:p w:rsidR="001958D9" w:rsidRDefault="001958D9" w:rsidP="00F44C88">
      <w:pPr>
        <w:pStyle w:val="ListParagraph"/>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Pada dasarnya basis akrual modifikasi ini adalah basis akrual yang mencatat transaksi sesuai dengan kejadiannya, tidak semata-mata pada saat kas diterima atau dibayarkan. Fokus pengukurannya hanya pada sumber daya yang bersifat lancar (Nordiawan, 2007). </w:t>
      </w:r>
    </w:p>
    <w:p w:rsidR="001958D9" w:rsidRDefault="001958D9" w:rsidP="003B1DE4">
      <w:pPr>
        <w:pStyle w:val="ListParagraph"/>
        <w:numPr>
          <w:ilvl w:val="0"/>
          <w:numId w:val="4"/>
        </w:numPr>
        <w:spacing w:line="240" w:lineRule="auto"/>
        <w:ind w:left="426" w:hanging="426"/>
        <w:jc w:val="both"/>
        <w:rPr>
          <w:rFonts w:ascii="Times New Roman" w:hAnsi="Times New Roman" w:cs="Times New Roman"/>
          <w:b/>
          <w:sz w:val="24"/>
          <w:szCs w:val="24"/>
        </w:rPr>
      </w:pPr>
      <w:r w:rsidRPr="001958D9">
        <w:rPr>
          <w:rFonts w:ascii="Times New Roman" w:hAnsi="Times New Roman" w:cs="Times New Roman"/>
          <w:b/>
          <w:sz w:val="24"/>
          <w:szCs w:val="24"/>
        </w:rPr>
        <w:t xml:space="preserve">Standar Akuntansi Pemerintahan Berbasis Akrual </w:t>
      </w:r>
    </w:p>
    <w:p w:rsidR="001958D9" w:rsidRPr="001958D9" w:rsidRDefault="001958D9" w:rsidP="003B1DE4">
      <w:pPr>
        <w:pStyle w:val="ListParagraph"/>
        <w:spacing w:line="240" w:lineRule="auto"/>
        <w:ind w:left="0" w:firstLine="426"/>
        <w:jc w:val="both"/>
        <w:rPr>
          <w:rFonts w:ascii="Times New Roman" w:hAnsi="Times New Roman" w:cs="Times New Roman"/>
          <w:b/>
          <w:sz w:val="24"/>
          <w:szCs w:val="24"/>
        </w:rPr>
      </w:pPr>
      <w:r w:rsidRPr="001958D9">
        <w:rPr>
          <w:rFonts w:ascii="Times New Roman" w:hAnsi="Times New Roman" w:cs="Times New Roman"/>
          <w:sz w:val="24"/>
          <w:szCs w:val="24"/>
        </w:rPr>
        <w:t>Komite Standar Akuntansi Pemerintahan telah menyusun Standar Akuntansi Pemerintahan dengan basis akrual yang merupakan langkah awal dalam menerapkan akuntansi berbasis akrual dengan menetapkan Peraturan Pemerintah RI nomor 24 tahun 2005. Hal ini sejalan dengan amanat dalam UU No. 17 tahun 2003 pasal 36 (1) yang memberikan masa transisi selama lima tahun untuk penerapan pengakuan pengukuran pendapatan dan belanja berbasis akrual (Simanjuntak, 2005). Ketentuan undang-undang tersebut mewajibkan untuk segera menerapkan basis akrual dengan Peraturan Pemerintah nomor 71 Tahun 2010 sebagai pedoman dalam pelaksanaanya.</w:t>
      </w:r>
    </w:p>
    <w:p w:rsidR="001958D9" w:rsidRDefault="001958D9" w:rsidP="003B1DE4">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Akuntansi berbasis akrual menurut Peraturan Pemerintah nomor 71 Tahun 2010 adalah basis akuntansi yang mengakui pengaruh transaksi dan peristiwa lainnya pada saat transaksi dan peristiwa itu terjadi, tanpa memperhatikan saat kas atau setara kas diterima atau dibayar. Dari definisi tersebut dapat disimpulkan bahwa akuntansi berbasis akrual merupakan basis akuntansi yang melakukan pencatatan dan pengakuan pada saat terjadi transaksi tanpa memperhatikan adanya arus kas akibat transaksi.</w:t>
      </w:r>
    </w:p>
    <w:p w:rsidR="001958D9" w:rsidRPr="001958D9" w:rsidRDefault="001958D9" w:rsidP="003B1DE4">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sidRPr="001958D9">
        <w:rPr>
          <w:rFonts w:ascii="Times New Roman" w:hAnsi="Times New Roman" w:cs="Times New Roman"/>
          <w:sz w:val="24"/>
          <w:szCs w:val="24"/>
        </w:rPr>
        <w:t xml:space="preserve">Peraturan Pemerintah nomor 71 Tahun 2010 pasal 1 ayat (8) menyatakan bahwa SAP Berbasis Akrual adalah SAP yang mengakui pendapatan, beban, aset, utang, dan ekuitas dalam pelaporan finansial berbasis akrual, serta mengakui </w:t>
      </w:r>
      <w:r w:rsidRPr="001958D9">
        <w:rPr>
          <w:rFonts w:ascii="Times New Roman" w:hAnsi="Times New Roman" w:cs="Times New Roman"/>
          <w:sz w:val="24"/>
          <w:szCs w:val="24"/>
        </w:rPr>
        <w:lastRenderedPageBreak/>
        <w:t>pendapatan, belanja, dan pembiayaan dalam pelaporan pelaksanaan anggaran berdasarkan basis yang ditetapkan dalam APBN/APBD. Maksud dari definisi tersebut pengunaan basis akrual untuk mengakui transaksi yang berkaitan dengan pendapatan, belanja, dan pembiayaan dalam pelaksanaan anggaran menggunakan basis akuntansi yang ditetapkan dalam APBN/APBD.</w:t>
      </w:r>
    </w:p>
    <w:p w:rsidR="001958D9" w:rsidRDefault="001958D9" w:rsidP="003B1DE4">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sidRPr="001958D9">
        <w:rPr>
          <w:rFonts w:ascii="Times New Roman" w:hAnsi="Times New Roman" w:cs="Times New Roman"/>
          <w:sz w:val="24"/>
          <w:szCs w:val="24"/>
        </w:rPr>
        <w:t>Akuntansi berbasis akrual saat ini menjadi tren di berbagai negara. Penggunaan basis akrual mendapatkan salah satu ciri dari praktik manajemen keuangan modern (</w:t>
      </w:r>
      <w:r w:rsidRPr="001958D9">
        <w:rPr>
          <w:rFonts w:ascii="Times New Roman" w:hAnsi="Times New Roman" w:cs="Times New Roman"/>
          <w:i/>
          <w:sz w:val="24"/>
          <w:szCs w:val="24"/>
        </w:rPr>
        <w:t>sector public</w:t>
      </w:r>
      <w:r w:rsidRPr="001958D9">
        <w:rPr>
          <w:rFonts w:ascii="Times New Roman" w:hAnsi="Times New Roman" w:cs="Times New Roman"/>
          <w:sz w:val="24"/>
          <w:szCs w:val="24"/>
        </w:rPr>
        <w:t>) yang bertujuan untuk memberikan informasi yang lebih transparan mengenai biaya pemerintah dan meningkatkan kualitas pengambilan keputusan di dalam pemerintah dengan menggunakan informasi yang diperluas, tidak sekedar basis kas (Mulyana, 2009).</w:t>
      </w:r>
    </w:p>
    <w:p w:rsidR="00855A24" w:rsidRDefault="00855A24" w:rsidP="003B1DE4">
      <w:pPr>
        <w:pStyle w:val="ListParagraph"/>
        <w:numPr>
          <w:ilvl w:val="0"/>
          <w:numId w:val="4"/>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Strategi Penerapan </w:t>
      </w:r>
      <w:r w:rsidRPr="00092E3E">
        <w:rPr>
          <w:rFonts w:ascii="Times New Roman" w:hAnsi="Times New Roman" w:cs="Times New Roman"/>
          <w:b/>
          <w:sz w:val="24"/>
          <w:szCs w:val="24"/>
        </w:rPr>
        <w:t>Standar Akuntansi Pemerintahan Berbasis Akrual</w:t>
      </w:r>
    </w:p>
    <w:p w:rsidR="00855A24" w:rsidRDefault="00855A24" w:rsidP="003B1DE4">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Penerapan akuntansi akrual di pemerintahan merupakan tantangan besar dan penerapan ini di pemerintahan suatu negara tidaklah mudah. Perlu kehati-hatian dalam memilih strategi penerapan akuntansi akrual, karena basis akrual relatif lebih sederhana. Penerapan akrual basis terdapat dua model (widjajarso, 2008):</w:t>
      </w:r>
    </w:p>
    <w:p w:rsidR="00855A24" w:rsidRDefault="00855A24" w:rsidP="00855A24">
      <w:pPr>
        <w:pStyle w:val="ListParagraph"/>
        <w:numPr>
          <w:ilvl w:val="0"/>
          <w:numId w:val="8"/>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sekaligus (</w:t>
      </w:r>
      <w:r w:rsidRPr="004E10B0">
        <w:rPr>
          <w:rFonts w:ascii="Times New Roman" w:hAnsi="Times New Roman" w:cs="Times New Roman"/>
          <w:i/>
          <w:sz w:val="24"/>
          <w:szCs w:val="24"/>
        </w:rPr>
        <w:t>big bang</w:t>
      </w:r>
      <w:r>
        <w:rPr>
          <w:rFonts w:ascii="Times New Roman" w:hAnsi="Times New Roman" w:cs="Times New Roman"/>
          <w:sz w:val="24"/>
          <w:szCs w:val="24"/>
        </w:rPr>
        <w:t>)</w:t>
      </w:r>
    </w:p>
    <w:p w:rsidR="00855A24" w:rsidRDefault="00855A24" w:rsidP="00855A24">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Pilihan atas metode konversi harus dilakukan secara hati-hati sampai saat ini metode </w:t>
      </w:r>
      <w:r w:rsidRPr="00253B3A">
        <w:rPr>
          <w:rFonts w:ascii="Times New Roman" w:hAnsi="Times New Roman" w:cs="Times New Roman"/>
          <w:i/>
          <w:sz w:val="24"/>
          <w:szCs w:val="24"/>
        </w:rPr>
        <w:t>big bang</w:t>
      </w:r>
      <w:r>
        <w:rPr>
          <w:rFonts w:ascii="Times New Roman" w:hAnsi="Times New Roman" w:cs="Times New Roman"/>
          <w:sz w:val="24"/>
          <w:szCs w:val="24"/>
        </w:rPr>
        <w:t xml:space="preserve"> sangat jarang digunakan (Ichsan, 2013). Model ini dilakukan dalam jangka waktu yang sangat singkat. Manfaat model ini mendukung terjadinya perubahan budaya organisasi, cepat mencapai tujuan, dan menghindari risiko kepentingan. Kelemahan juga dimiliki oleh model ini yakni beban kerja menjadi tinggi, tidak ada waktu untuk menyelesaikan masalah yang timbul, dan komitmen politik mungkin bisa berubah (Widjajarso, 2008).</w:t>
      </w:r>
    </w:p>
    <w:p w:rsidR="00855A24" w:rsidRDefault="00855A24" w:rsidP="00855A24">
      <w:pPr>
        <w:pStyle w:val="ListParagraph"/>
        <w:numPr>
          <w:ilvl w:val="0"/>
          <w:numId w:val="8"/>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Model bertahap </w:t>
      </w:r>
    </w:p>
    <w:p w:rsidR="00855A24" w:rsidRDefault="00855A24" w:rsidP="00855A24">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Model bertahap memiliki jangka waktu yang lebih panjang dibandingkan dengan model </w:t>
      </w:r>
      <w:r w:rsidRPr="00B922C4">
        <w:rPr>
          <w:rFonts w:ascii="Times New Roman" w:hAnsi="Times New Roman" w:cs="Times New Roman"/>
          <w:i/>
          <w:sz w:val="24"/>
          <w:szCs w:val="24"/>
        </w:rPr>
        <w:t>big bang</w:t>
      </w:r>
      <w:r>
        <w:rPr>
          <w:rFonts w:ascii="Times New Roman" w:hAnsi="Times New Roman" w:cs="Times New Roman"/>
          <w:sz w:val="24"/>
          <w:szCs w:val="24"/>
        </w:rPr>
        <w:t xml:space="preserve"> sekitar empat sampai enam tahun (Mongoloi dalam Putri, 2013). Keuntungan model ini dapat diketahui permasalahan yang mungkin timbul dan dicarikan cara penyelesaiannya selama masa transisi untuk mengurangi resiko kegagalan. Namun, untuk dapat menerapkan model ini dibutuhkan sumber daya manusia yang banyak karena menerapkan dua basis secara bersamaan. Hal ini akan mempersulit perubahan budaya organisasi dan momentum penerapan basis akrual akan hilang (Widjajarso, 2008).</w:t>
      </w:r>
    </w:p>
    <w:p w:rsidR="00855A24" w:rsidRDefault="00855A24" w:rsidP="003B1DE4">
      <w:pPr>
        <w:pStyle w:val="ListParagraph"/>
        <w:numPr>
          <w:ilvl w:val="0"/>
          <w:numId w:val="4"/>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Komponen Pendukung Kesuksesan dalam Penerapan </w:t>
      </w:r>
      <w:r w:rsidRPr="00092E3E">
        <w:rPr>
          <w:rFonts w:ascii="Times New Roman" w:hAnsi="Times New Roman" w:cs="Times New Roman"/>
          <w:b/>
          <w:sz w:val="24"/>
          <w:szCs w:val="24"/>
        </w:rPr>
        <w:t>Standar Akuntansi Pemerintahan Berbasis Akrual</w:t>
      </w:r>
    </w:p>
    <w:p w:rsidR="00855A24" w:rsidRPr="00855A24" w:rsidRDefault="00855A24" w:rsidP="00855A24">
      <w:pPr>
        <w:pStyle w:val="ListParagraph"/>
        <w:spacing w:line="240" w:lineRule="auto"/>
        <w:ind w:left="426" w:firstLine="425"/>
        <w:jc w:val="both"/>
        <w:rPr>
          <w:rFonts w:ascii="Times New Roman" w:hAnsi="Times New Roman" w:cs="Times New Roman"/>
          <w:b/>
          <w:sz w:val="24"/>
          <w:szCs w:val="24"/>
        </w:rPr>
      </w:pPr>
      <w:r w:rsidRPr="00855A24">
        <w:rPr>
          <w:rFonts w:ascii="Times New Roman" w:hAnsi="Times New Roman" w:cs="Times New Roman"/>
          <w:sz w:val="24"/>
          <w:szCs w:val="24"/>
        </w:rPr>
        <w:t>Penerapan standar akuntansi pemerintahan basis akrual secara penuh ini membutuhkan komponen pendukung demi tercapainya keberhasilan atas penerapannya. Beberapa komponen pendukung keberhasilan penerapan standar akuntansi pemerintahan berbasis akrual dipaparkan dalam penjelasan berikut:</w:t>
      </w:r>
    </w:p>
    <w:p w:rsidR="00855A24" w:rsidRDefault="00855A24" w:rsidP="00855A24">
      <w:pPr>
        <w:pStyle w:val="ListParagraph"/>
        <w:numPr>
          <w:ilvl w:val="0"/>
          <w:numId w:val="9"/>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Komitmen dari pimpinan</w:t>
      </w:r>
    </w:p>
    <w:p w:rsidR="00855A24" w:rsidRPr="00855A24" w:rsidRDefault="00855A24" w:rsidP="00855A24">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Komitmen merupakan kunci keberhasilan dari suatu perubahan, karena mencakup loyalitas dan keterlibatannya dalam memberikan dukungan untuk tercapainya suatu tujuan. Komitmen organisasi adalah keadaan </w:t>
      </w:r>
      <w:r>
        <w:rPr>
          <w:rFonts w:ascii="Times New Roman" w:hAnsi="Times New Roman" w:cs="Times New Roman"/>
          <w:sz w:val="24"/>
          <w:szCs w:val="24"/>
        </w:rPr>
        <w:lastRenderedPageBreak/>
        <w:t xml:space="preserve">dimana seorang karyawan memihak pada suatu organisasi tersebut dan tujuannya, serta berniat untuk memelihara  keanggotaannya dalam organisasi tersebut (Robbins dalam Putri, 2013). Jadi komitmen menggambarkan kondisi sejauh mana hubungan seorang pegawai dalam melibatkan dirinya pada organisasinya serta memiliki keinginan untuk tetap tinggal di organisasi itu. </w:t>
      </w:r>
      <w:r w:rsidRPr="00855A24">
        <w:rPr>
          <w:rFonts w:ascii="Times New Roman" w:hAnsi="Times New Roman" w:cs="Times New Roman"/>
          <w:sz w:val="24"/>
          <w:szCs w:val="24"/>
        </w:rPr>
        <w:t>Penyebab kelemahan penyusunan laporan keuangan pada beberapa kementrian/lembaga adalah dari komitmen pimpinan satuan kerja khusus SKPD (Satuan Kerja Perangkat Daerah) sebagai penerima dana dekonsentrasi/tugas pembantuan. Oleh karena itu komitmen yang tinggi dari pimpinan juga diperlukan untuk membangun tata kelola dan sistem pengendalian internal organisasi yang baik.</w:t>
      </w:r>
    </w:p>
    <w:p w:rsidR="00855A24" w:rsidRDefault="00855A24" w:rsidP="00855A24">
      <w:pPr>
        <w:pStyle w:val="ListParagraph"/>
        <w:numPr>
          <w:ilvl w:val="0"/>
          <w:numId w:val="9"/>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Sumber Daya Manusia yang Kompeten</w:t>
      </w:r>
    </w:p>
    <w:p w:rsidR="00855A24" w:rsidRPr="00855A24" w:rsidRDefault="00855A24" w:rsidP="00855A24">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Sumber daya manusia merupakan pilar penyangga utama sekaligus penggerak roda organisasi dalam usaha mewujudkan visi dan misi serta tujuan dari organisasi. Kegagalan sumber daya manusia pemerintah daerah dalam memahami dan menerapkan logika akuntansi akan berdampak pada kekeliruan laporan keuangan yang dibuat dan ketidak sesuaian laporan dengan standar yang ditetapkan pemerintah. Pelaporan keuangan yang menuntut ketepatan waktu memerlukan tenaga yang mampu bekerja secara kompeten dan memiliki integritas yang baik. Hal ini yang menyebabkan perlunya SDM yang baik dan terlebih menguasai akuntansi pemerintahan (Yafie, 2012). </w:t>
      </w:r>
      <w:r w:rsidRPr="00855A24">
        <w:rPr>
          <w:rFonts w:ascii="Times New Roman" w:hAnsi="Times New Roman" w:cs="Times New Roman"/>
          <w:sz w:val="24"/>
          <w:szCs w:val="24"/>
        </w:rPr>
        <w:t>Manusia merupakan unsur terpenting dalam memberikan kontribusi demi keberhasilan suatu organisasi. Sumber daya manusia adalah manusia yang mampu melakukan pekerjaan bagi suatu bisnis, dengan memberikan kontribusinya menggunakan kemampuan fisik mereka maupun menggunakan kemampuan mentalnya.</w:t>
      </w:r>
      <w:r>
        <w:rPr>
          <w:rFonts w:ascii="Times New Roman" w:hAnsi="Times New Roman" w:cs="Times New Roman"/>
          <w:sz w:val="24"/>
          <w:szCs w:val="24"/>
        </w:rPr>
        <w:t xml:space="preserve"> </w:t>
      </w:r>
      <w:r w:rsidRPr="00855A24">
        <w:rPr>
          <w:rFonts w:ascii="Times New Roman" w:hAnsi="Times New Roman" w:cs="Times New Roman"/>
          <w:sz w:val="24"/>
          <w:szCs w:val="24"/>
        </w:rPr>
        <w:t xml:space="preserve">Rekrutmen dan pelatihan sumber daya manusia diperlukan agar berkompeten dan profesional dalam pengelolaan keungan. Persiapan dalam sumber daya manusia adalah salah satu faktor utama dalam upaya penerapan SAP berbasis akrual. </w:t>
      </w:r>
    </w:p>
    <w:p w:rsidR="00855A24" w:rsidRDefault="00855A24" w:rsidP="00855A24">
      <w:pPr>
        <w:pStyle w:val="ListParagraph"/>
        <w:numPr>
          <w:ilvl w:val="0"/>
          <w:numId w:val="9"/>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Teknologi Informasi yang Memadai</w:t>
      </w:r>
    </w:p>
    <w:p w:rsidR="00855A24" w:rsidRDefault="00855A24" w:rsidP="00855A24">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Penerapan akuntansi berbasis akrual yang kompleks ini dapat dipastikan memerlukan teknologi informasi yang rumit  dan membutuhkan waktu serta biaya yang tidak sedikit. Teknologi informasi merupakan istilah umum teknologi apapun yang membantu manusia dalam membuat, mengubah, menyimpan, dan mengkomunikasikan informasi (Haryanto dalam Putri, 2013). </w:t>
      </w:r>
      <w:r w:rsidRPr="00855A24">
        <w:rPr>
          <w:rFonts w:ascii="Times New Roman" w:hAnsi="Times New Roman" w:cs="Times New Roman"/>
          <w:sz w:val="24"/>
          <w:szCs w:val="24"/>
        </w:rPr>
        <w:t xml:space="preserve">Teknologi informasi diperlukan untuk memproses dan mengolah berbagai informasi dalam penyusunan laporan keuangan agar sesuai dengan SAP, yaitu Sistem Informasi Keuangan Daerah. Menurut PP Nomor 24 Tahun 2005, Sistem Informasi Keuangan Daerah adalah serangkaian prosedur manual maupun yang terkomputerisasi mulai dari  pengumpulan data, pencatatan, pengikhtisaran dan pelaporan posisi keuangan dan operasi pemerintah. </w:t>
      </w:r>
    </w:p>
    <w:p w:rsidR="003B530F" w:rsidRDefault="003B530F" w:rsidP="00855A24">
      <w:pPr>
        <w:pStyle w:val="ListParagraph"/>
        <w:spacing w:line="240" w:lineRule="auto"/>
        <w:ind w:left="851"/>
        <w:jc w:val="both"/>
        <w:rPr>
          <w:rFonts w:ascii="Times New Roman" w:hAnsi="Times New Roman" w:cs="Times New Roman"/>
          <w:sz w:val="24"/>
          <w:szCs w:val="24"/>
        </w:rPr>
      </w:pPr>
    </w:p>
    <w:p w:rsidR="003B530F" w:rsidRDefault="003B530F" w:rsidP="00855A24">
      <w:pPr>
        <w:pStyle w:val="ListParagraph"/>
        <w:spacing w:line="240" w:lineRule="auto"/>
        <w:ind w:left="851"/>
        <w:jc w:val="both"/>
        <w:rPr>
          <w:rFonts w:ascii="Times New Roman" w:hAnsi="Times New Roman" w:cs="Times New Roman"/>
          <w:sz w:val="24"/>
          <w:szCs w:val="24"/>
        </w:rPr>
      </w:pPr>
    </w:p>
    <w:p w:rsidR="00855A24" w:rsidRDefault="00855A24" w:rsidP="00855A24">
      <w:pPr>
        <w:pStyle w:val="ListParagraph"/>
        <w:spacing w:line="240" w:lineRule="auto"/>
        <w:ind w:left="851"/>
        <w:jc w:val="both"/>
        <w:rPr>
          <w:rFonts w:ascii="Times New Roman" w:hAnsi="Times New Roman" w:cs="Times New Roman"/>
          <w:sz w:val="24"/>
          <w:szCs w:val="24"/>
        </w:rPr>
      </w:pPr>
    </w:p>
    <w:p w:rsidR="003B1DE4" w:rsidRDefault="003B1DE4" w:rsidP="003B1DE4">
      <w:pPr>
        <w:pStyle w:val="ListParagraph"/>
        <w:numPr>
          <w:ilvl w:val="0"/>
          <w:numId w:val="1"/>
        </w:numPr>
        <w:spacing w:line="24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F44C88" w:rsidRDefault="003B1DE4" w:rsidP="00BB722D">
      <w:pPr>
        <w:pStyle w:val="ListParagraph"/>
        <w:spacing w:line="240" w:lineRule="auto"/>
        <w:ind w:left="0" w:firstLine="426"/>
        <w:jc w:val="both"/>
        <w:rPr>
          <w:rFonts w:ascii="Times New Roman" w:hAnsi="Times New Roman" w:cs="Times New Roman"/>
          <w:sz w:val="24"/>
          <w:szCs w:val="24"/>
        </w:rPr>
      </w:pPr>
      <w:r w:rsidRPr="003B1DE4">
        <w:rPr>
          <w:rFonts w:ascii="Times New Roman" w:hAnsi="Times New Roman" w:cs="Times New Roman"/>
          <w:sz w:val="24"/>
          <w:szCs w:val="24"/>
        </w:rPr>
        <w:t>Penelitian ini dilakukan di Dinas Tenaga Kerja Dan Transmigrasi Daerah Istimewa Yogyakarta yang beralamat di Jalan Lingkar Utara Maguwoharjo, Depok, Sleman.</w:t>
      </w:r>
      <w:r w:rsidR="00F44C88">
        <w:rPr>
          <w:rFonts w:ascii="Times New Roman" w:hAnsi="Times New Roman" w:cs="Times New Roman"/>
          <w:sz w:val="24"/>
          <w:szCs w:val="24"/>
        </w:rPr>
        <w:t xml:space="preserve"> Metode yang digunakan untuk menjawab pertanyaan penelitian adalah metode kualitatif dengan tipe pendekatan studi kasus deskriptif yang menggambarkan suatu fenomena yang terjadi di kehidupan nyata.</w:t>
      </w:r>
    </w:p>
    <w:p w:rsidR="00F44C88" w:rsidRDefault="00F44C88" w:rsidP="00BB722D">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Penelitian kualitatif adalah penelitian yang bermaksud untuk memahami fenomena tentang apa yang dialami oleh subjek penelitian misalnya perilaku, persepsi, motivasi, tindakan, dan lain-lain, secara holistic, dan dengan cara deskripsi dalam bentuk kata-kata dan bahasa, pada suatu konteks khusus yang alamiah dan dengan memanfaatkan berbagai metode alamiah (Moeleong, 2005).</w:t>
      </w:r>
    </w:p>
    <w:p w:rsidR="00BB722D" w:rsidRDefault="00BB722D" w:rsidP="00BB722D">
      <w:pPr>
        <w:pStyle w:val="ListParagraph"/>
        <w:numPr>
          <w:ilvl w:val="0"/>
          <w:numId w:val="10"/>
        </w:numPr>
        <w:spacing w:line="240" w:lineRule="auto"/>
        <w:ind w:left="426" w:hanging="426"/>
        <w:jc w:val="both"/>
        <w:rPr>
          <w:rFonts w:ascii="Times New Roman" w:hAnsi="Times New Roman" w:cs="Times New Roman"/>
          <w:b/>
          <w:sz w:val="24"/>
          <w:szCs w:val="24"/>
        </w:rPr>
      </w:pPr>
      <w:r w:rsidRPr="00BB5B80">
        <w:rPr>
          <w:rFonts w:ascii="Times New Roman" w:hAnsi="Times New Roman" w:cs="Times New Roman"/>
          <w:b/>
          <w:sz w:val="24"/>
          <w:szCs w:val="24"/>
        </w:rPr>
        <w:t>Desain Penelitian</w:t>
      </w:r>
    </w:p>
    <w:p w:rsidR="00BB722D" w:rsidRDefault="00BB722D" w:rsidP="00BB722D">
      <w:pPr>
        <w:pStyle w:val="ListParagraph"/>
        <w:spacing w:line="240" w:lineRule="auto"/>
        <w:ind w:left="0" w:firstLine="426"/>
        <w:jc w:val="both"/>
        <w:rPr>
          <w:rFonts w:ascii="Times New Roman" w:hAnsi="Times New Roman" w:cs="Times New Roman"/>
          <w:sz w:val="24"/>
          <w:szCs w:val="24"/>
        </w:rPr>
      </w:pPr>
      <w:r w:rsidRPr="00BB722D">
        <w:rPr>
          <w:rFonts w:ascii="Times New Roman" w:hAnsi="Times New Roman" w:cs="Times New Roman"/>
          <w:sz w:val="24"/>
          <w:szCs w:val="24"/>
        </w:rPr>
        <w:t>Studi kasus memerlukan desain penelitian dalam merencanakan dan melaksanakan penelitian dalam proses pengumpulan data. Desain penelitian merupakan susunan logis yang menghubungkan data yang telah dikumpulkan dengan pertanyaan awal penelitian (Yin, 2011). Tujuan pokok dari desain penelitian adalah membantu peneliti menghindari data yang tidak mengarah ke pertanyaan awal penelitian.</w:t>
      </w:r>
    </w:p>
    <w:p w:rsidR="00BB722D" w:rsidRDefault="00BB722D" w:rsidP="00BB722D">
      <w:pPr>
        <w:pStyle w:val="ListParagraph"/>
        <w:spacing w:line="240" w:lineRule="auto"/>
        <w:ind w:left="426"/>
        <w:jc w:val="both"/>
        <w:rPr>
          <w:rFonts w:ascii="Times New Roman" w:hAnsi="Times New Roman" w:cs="Times New Roman"/>
          <w:sz w:val="24"/>
          <w:szCs w:val="24"/>
        </w:rPr>
      </w:pPr>
    </w:p>
    <w:p w:rsidR="00BB722D" w:rsidRPr="00BB722D" w:rsidRDefault="00BB722D" w:rsidP="00BB722D">
      <w:pPr>
        <w:pStyle w:val="ListParagraph"/>
        <w:spacing w:line="240" w:lineRule="auto"/>
        <w:ind w:left="426"/>
        <w:jc w:val="both"/>
        <w:rPr>
          <w:rFonts w:ascii="Times New Roman" w:hAnsi="Times New Roman" w:cs="Times New Roman"/>
          <w:b/>
          <w:sz w:val="24"/>
          <w:szCs w:val="24"/>
        </w:rPr>
      </w:pPr>
      <w:r>
        <w:rPr>
          <w:noProof/>
          <w:lang w:eastAsia="id-ID"/>
        </w:rPr>
        <w:drawing>
          <wp:inline distT="0" distB="0" distL="0" distR="0" wp14:anchorId="7F05B37F" wp14:editId="35F1BE51">
            <wp:extent cx="494347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144" t="40404" r="27462" b="16811"/>
                    <a:stretch/>
                  </pic:blipFill>
                  <pic:spPr bwMode="auto">
                    <a:xfrm>
                      <a:off x="0" y="0"/>
                      <a:ext cx="4954089" cy="2014090"/>
                    </a:xfrm>
                    <a:prstGeom prst="rect">
                      <a:avLst/>
                    </a:prstGeom>
                    <a:ln>
                      <a:noFill/>
                    </a:ln>
                    <a:extLst>
                      <a:ext uri="{53640926-AAD7-44D8-BBD7-CCE9431645EC}">
                        <a14:shadowObscured xmlns:a14="http://schemas.microsoft.com/office/drawing/2010/main"/>
                      </a:ext>
                    </a:extLst>
                  </pic:spPr>
                </pic:pic>
              </a:graphicData>
            </a:graphic>
          </wp:inline>
        </w:drawing>
      </w:r>
    </w:p>
    <w:p w:rsidR="00BB722D" w:rsidRDefault="00BB722D" w:rsidP="00BB722D">
      <w:pPr>
        <w:pStyle w:val="ListParagraph"/>
        <w:numPr>
          <w:ilvl w:val="0"/>
          <w:numId w:val="10"/>
        </w:numPr>
        <w:tabs>
          <w:tab w:val="left" w:pos="851"/>
          <w:tab w:val="right" w:pos="1418"/>
        </w:tabs>
        <w:spacing w:line="240" w:lineRule="auto"/>
        <w:ind w:left="426" w:hanging="426"/>
        <w:jc w:val="both"/>
        <w:rPr>
          <w:rFonts w:ascii="Times New Roman" w:hAnsi="Times New Roman" w:cs="Times New Roman"/>
          <w:b/>
          <w:sz w:val="24"/>
          <w:szCs w:val="24"/>
        </w:rPr>
      </w:pPr>
      <w:r w:rsidRPr="00BB722D">
        <w:rPr>
          <w:rFonts w:ascii="Times New Roman" w:hAnsi="Times New Roman" w:cs="Times New Roman"/>
          <w:b/>
          <w:sz w:val="24"/>
          <w:szCs w:val="24"/>
        </w:rPr>
        <w:t xml:space="preserve">Jenis dan Sumber Data </w:t>
      </w:r>
    </w:p>
    <w:p w:rsidR="00BB722D" w:rsidRPr="00BB722D" w:rsidRDefault="00BB722D" w:rsidP="00BB722D">
      <w:pPr>
        <w:pStyle w:val="ListParagraph"/>
        <w:tabs>
          <w:tab w:val="left" w:pos="851"/>
          <w:tab w:val="right" w:pos="1418"/>
        </w:tabs>
        <w:spacing w:line="240" w:lineRule="auto"/>
        <w:ind w:left="0" w:firstLine="426"/>
        <w:jc w:val="both"/>
        <w:rPr>
          <w:rFonts w:ascii="Times New Roman" w:hAnsi="Times New Roman" w:cs="Times New Roman"/>
          <w:b/>
          <w:sz w:val="24"/>
          <w:szCs w:val="24"/>
        </w:rPr>
      </w:pPr>
      <w:r w:rsidRPr="00BB722D">
        <w:rPr>
          <w:rFonts w:ascii="Times New Roman" w:hAnsi="Times New Roman" w:cs="Times New Roman"/>
          <w:sz w:val="24"/>
          <w:szCs w:val="24"/>
        </w:rPr>
        <w:t>Data yang digunakan dalam penelitian ini adalah data primer dan data sekunder. Data primer merupakan data yang diperoleh langsung dari objek penelitian, diperoleh melalui wawancara baik terstruktur maupun tidak terstruktur. Data sekunder yaitu data yang diperoleh secara tidak langsung dari objek penelitian, namun didapat dari buku-buku atau literatur yang berhubungan dengan pokok permasalahan. Berikut uraian jenis dan sumber data yang digunakan dalam penelitian ini:</w:t>
      </w:r>
    </w:p>
    <w:p w:rsidR="00BB722D" w:rsidRDefault="00BB722D" w:rsidP="00BB722D">
      <w:pPr>
        <w:pStyle w:val="ListParagraph"/>
        <w:numPr>
          <w:ilvl w:val="1"/>
          <w:numId w:val="6"/>
        </w:numPr>
        <w:tabs>
          <w:tab w:val="right" w:pos="1418"/>
        </w:tabs>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Data Primer </w:t>
      </w:r>
    </w:p>
    <w:p w:rsidR="00BB722D" w:rsidRPr="003B3F39" w:rsidRDefault="00BB722D" w:rsidP="00BB722D">
      <w:pPr>
        <w:pStyle w:val="ListParagraph"/>
        <w:tabs>
          <w:tab w:val="right" w:pos="1418"/>
        </w:tabs>
        <w:spacing w:line="240" w:lineRule="auto"/>
        <w:ind w:left="851"/>
        <w:jc w:val="both"/>
        <w:rPr>
          <w:rFonts w:ascii="Times New Roman" w:hAnsi="Times New Roman" w:cs="Times New Roman"/>
          <w:sz w:val="24"/>
          <w:szCs w:val="24"/>
        </w:rPr>
      </w:pPr>
      <w:r w:rsidRPr="003E6A63">
        <w:rPr>
          <w:rFonts w:ascii="Times New Roman" w:hAnsi="Times New Roman" w:cs="Times New Roman"/>
          <w:sz w:val="24"/>
          <w:szCs w:val="24"/>
        </w:rPr>
        <w:t>Sumber data primer yang digunakan adalah data hasil wawancara yang terstruktur maupun tidak terstruktur dengan orang-orang yang terkait di Dinas Tenaga Kerja dan Transmigrasi Daerah Istimewa Yogyakarta.</w:t>
      </w:r>
    </w:p>
    <w:p w:rsidR="00BB722D" w:rsidRDefault="00BB722D" w:rsidP="00BB722D">
      <w:pPr>
        <w:pStyle w:val="ListParagraph"/>
        <w:numPr>
          <w:ilvl w:val="1"/>
          <w:numId w:val="6"/>
        </w:numPr>
        <w:tabs>
          <w:tab w:val="left" w:pos="993"/>
          <w:tab w:val="right" w:pos="1418"/>
        </w:tabs>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Data Sekunder </w:t>
      </w:r>
    </w:p>
    <w:p w:rsidR="00BB722D" w:rsidRDefault="00BB722D" w:rsidP="00BB722D">
      <w:pPr>
        <w:pStyle w:val="ListParagraph"/>
        <w:tabs>
          <w:tab w:val="left" w:pos="993"/>
          <w:tab w:val="right" w:pos="1418"/>
        </w:tabs>
        <w:spacing w:line="240" w:lineRule="auto"/>
        <w:ind w:left="851"/>
        <w:jc w:val="both"/>
        <w:rPr>
          <w:rFonts w:ascii="Times New Roman" w:hAnsi="Times New Roman" w:cs="Times New Roman"/>
          <w:sz w:val="24"/>
          <w:szCs w:val="24"/>
        </w:rPr>
      </w:pPr>
      <w:r w:rsidRPr="00BB722D">
        <w:rPr>
          <w:rFonts w:ascii="Times New Roman" w:hAnsi="Times New Roman" w:cs="Times New Roman"/>
          <w:sz w:val="24"/>
          <w:szCs w:val="24"/>
        </w:rPr>
        <w:t xml:space="preserve">Sumber data sekunder dapat menjadi pendukung untuk data primer. Seperti jurnal-jurnal penelitian yang dilakukan sebelumnya secara literatur yang melengkapi pokok pembahasan yang relevan baik media </w:t>
      </w:r>
      <w:r w:rsidRPr="00BB722D">
        <w:rPr>
          <w:rFonts w:ascii="Times New Roman" w:hAnsi="Times New Roman" w:cs="Times New Roman"/>
          <w:sz w:val="24"/>
          <w:szCs w:val="24"/>
        </w:rPr>
        <w:lastRenderedPageBreak/>
        <w:t>cetak maupun elektronik. Data sekunder ini dapat diperoleh peneliti dari</w:t>
      </w:r>
      <w:r>
        <w:rPr>
          <w:rFonts w:ascii="Times New Roman" w:hAnsi="Times New Roman" w:cs="Times New Roman"/>
          <w:sz w:val="24"/>
          <w:szCs w:val="24"/>
        </w:rPr>
        <w:t xml:space="preserve"> </w:t>
      </w:r>
      <w:r w:rsidRPr="00BB722D">
        <w:rPr>
          <w:rFonts w:ascii="Times New Roman" w:hAnsi="Times New Roman" w:cs="Times New Roman"/>
          <w:sz w:val="24"/>
          <w:szCs w:val="24"/>
        </w:rPr>
        <w:t>dokumen, buku-buku atau literatur yang terdapat di Dinas Tenaga Kerja dan Transmigrasi Daerah Istimewa Yogyakarta.</w:t>
      </w:r>
    </w:p>
    <w:p w:rsidR="00BB722D" w:rsidRPr="00BB722D" w:rsidRDefault="00BB722D" w:rsidP="00BB722D">
      <w:pPr>
        <w:pStyle w:val="ListParagraph"/>
        <w:numPr>
          <w:ilvl w:val="0"/>
          <w:numId w:val="10"/>
        </w:numPr>
        <w:tabs>
          <w:tab w:val="left" w:pos="993"/>
          <w:tab w:val="right" w:pos="1418"/>
        </w:tabs>
        <w:spacing w:line="240" w:lineRule="auto"/>
        <w:ind w:left="426" w:hanging="426"/>
        <w:jc w:val="both"/>
        <w:rPr>
          <w:rFonts w:ascii="Times New Roman" w:hAnsi="Times New Roman" w:cs="Times New Roman"/>
          <w:b/>
          <w:sz w:val="24"/>
          <w:szCs w:val="24"/>
        </w:rPr>
      </w:pPr>
      <w:r w:rsidRPr="00BB722D">
        <w:rPr>
          <w:rFonts w:ascii="Times New Roman" w:hAnsi="Times New Roman" w:cs="Times New Roman"/>
          <w:b/>
          <w:sz w:val="24"/>
          <w:szCs w:val="24"/>
        </w:rPr>
        <w:t>Teknik Pengumpulan Data</w:t>
      </w:r>
    </w:p>
    <w:p w:rsidR="00BB722D" w:rsidRDefault="00BB722D" w:rsidP="000A4179">
      <w:pPr>
        <w:pStyle w:val="ListParagraph"/>
        <w:tabs>
          <w:tab w:val="left" w:pos="0"/>
          <w:tab w:val="right" w:pos="993"/>
        </w:tabs>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Metode  pengumpulan data untuk kualitatif yang paling independen terhadap semua pengumpulan data dan teknik analisis data yaitu wawancara yang mendalam, observasi partisipasi, bahan dokumenter, serta metode bar seperti metode bahan visual dan penelusuran bahan internet (Bungin, 2008). Penelitian ini dilakukan di </w:t>
      </w:r>
      <w:r w:rsidRPr="003E6A63">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dengan menggunakan teknik sebagai berikut:</w:t>
      </w:r>
    </w:p>
    <w:p w:rsidR="000A4179" w:rsidRDefault="00BB722D" w:rsidP="000A4179">
      <w:pPr>
        <w:pStyle w:val="ListParagraph"/>
        <w:numPr>
          <w:ilvl w:val="0"/>
          <w:numId w:val="15"/>
        </w:numPr>
        <w:tabs>
          <w:tab w:val="left" w:pos="426"/>
          <w:tab w:val="right" w:pos="993"/>
        </w:tabs>
        <w:spacing w:line="240" w:lineRule="auto"/>
        <w:ind w:left="851" w:hanging="425"/>
        <w:jc w:val="both"/>
        <w:rPr>
          <w:rFonts w:ascii="Times New Roman" w:hAnsi="Times New Roman" w:cs="Times New Roman"/>
          <w:sz w:val="24"/>
          <w:szCs w:val="24"/>
        </w:rPr>
      </w:pPr>
      <w:r w:rsidRPr="000A4179">
        <w:rPr>
          <w:rFonts w:ascii="Times New Roman" w:hAnsi="Times New Roman" w:cs="Times New Roman"/>
          <w:sz w:val="24"/>
          <w:szCs w:val="24"/>
        </w:rPr>
        <w:t xml:space="preserve">Wawancara </w:t>
      </w:r>
    </w:p>
    <w:p w:rsidR="00BB722D" w:rsidRPr="000A4179" w:rsidRDefault="00BB722D" w:rsidP="000A4179">
      <w:pPr>
        <w:pStyle w:val="ListParagraph"/>
        <w:tabs>
          <w:tab w:val="left" w:pos="426"/>
          <w:tab w:val="right" w:pos="993"/>
        </w:tabs>
        <w:spacing w:line="240" w:lineRule="auto"/>
        <w:ind w:left="851"/>
        <w:jc w:val="both"/>
        <w:rPr>
          <w:rFonts w:ascii="Times New Roman" w:hAnsi="Times New Roman" w:cs="Times New Roman"/>
          <w:sz w:val="24"/>
          <w:szCs w:val="24"/>
        </w:rPr>
      </w:pPr>
      <w:r w:rsidRPr="000A4179">
        <w:rPr>
          <w:rFonts w:ascii="Times New Roman" w:hAnsi="Times New Roman" w:cs="Times New Roman"/>
          <w:sz w:val="24"/>
          <w:szCs w:val="24"/>
        </w:rPr>
        <w:t>Wawancara yakni peneliti melakukan tanya jawab secara langsung dengan informan, baik struktur maupun tidak struktur. Wawancara secara mendalam merupakan proses memperoleh keterangan untuk tujuan penelitian dengan cara tanya jawab sambil bertatap muka antara pewawancara dengan informan atau orang yang di wawancarai, dengan atau tanpa menggunakan pedoman wawancara, dimana pewawancara dan informan terlibat dalam kehidupan sosial yang relatif sama (Bungin, 2008).</w:t>
      </w:r>
    </w:p>
    <w:p w:rsidR="000A4179" w:rsidRDefault="00BB722D" w:rsidP="000A4179">
      <w:pPr>
        <w:pStyle w:val="ListParagraph"/>
        <w:numPr>
          <w:ilvl w:val="0"/>
          <w:numId w:val="15"/>
        </w:numPr>
        <w:tabs>
          <w:tab w:val="left" w:pos="426"/>
          <w:tab w:val="right" w:pos="993"/>
        </w:tabs>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0A4179" w:rsidRDefault="00BB722D" w:rsidP="000A4179">
      <w:pPr>
        <w:pStyle w:val="ListParagraph"/>
        <w:tabs>
          <w:tab w:val="left" w:pos="426"/>
          <w:tab w:val="right" w:pos="993"/>
        </w:tabs>
        <w:spacing w:line="240" w:lineRule="auto"/>
        <w:ind w:left="851"/>
        <w:jc w:val="both"/>
        <w:rPr>
          <w:rFonts w:ascii="Times New Roman" w:hAnsi="Times New Roman" w:cs="Times New Roman"/>
          <w:sz w:val="24"/>
          <w:szCs w:val="24"/>
        </w:rPr>
      </w:pPr>
      <w:r w:rsidRPr="000A4179">
        <w:rPr>
          <w:rFonts w:ascii="Times New Roman" w:hAnsi="Times New Roman" w:cs="Times New Roman"/>
          <w:sz w:val="24"/>
          <w:szCs w:val="24"/>
        </w:rPr>
        <w:t>Pengamatan atas kegiatan yang telah dilihat oleh peneliti selama kegiatan sedang berlangsung kemudian diuraikan dengan penjelasan-penjelasan yang ada. Observasi dilakukan di Dinas Tenaga Kerja dan Transmigrasi Daerah Istimewa Yogyakarta.</w:t>
      </w:r>
    </w:p>
    <w:p w:rsidR="000A4179" w:rsidRDefault="00BB722D" w:rsidP="000A4179">
      <w:pPr>
        <w:pStyle w:val="ListParagraph"/>
        <w:numPr>
          <w:ilvl w:val="0"/>
          <w:numId w:val="15"/>
        </w:numPr>
        <w:tabs>
          <w:tab w:val="left" w:pos="426"/>
          <w:tab w:val="right" w:pos="993"/>
        </w:tabs>
        <w:spacing w:line="240" w:lineRule="auto"/>
        <w:ind w:left="851" w:hanging="425"/>
        <w:jc w:val="both"/>
        <w:rPr>
          <w:rFonts w:ascii="Times New Roman" w:hAnsi="Times New Roman" w:cs="Times New Roman"/>
          <w:sz w:val="24"/>
          <w:szCs w:val="24"/>
        </w:rPr>
      </w:pPr>
      <w:r w:rsidRPr="000A4179">
        <w:rPr>
          <w:rFonts w:ascii="Times New Roman" w:hAnsi="Times New Roman" w:cs="Times New Roman"/>
          <w:sz w:val="24"/>
          <w:szCs w:val="24"/>
        </w:rPr>
        <w:t xml:space="preserve">Dokumentasi </w:t>
      </w:r>
    </w:p>
    <w:p w:rsidR="00BB722D" w:rsidRPr="000A4179" w:rsidRDefault="00BB722D" w:rsidP="000A4179">
      <w:pPr>
        <w:pStyle w:val="ListParagraph"/>
        <w:tabs>
          <w:tab w:val="left" w:pos="426"/>
          <w:tab w:val="right" w:pos="993"/>
        </w:tabs>
        <w:spacing w:line="240" w:lineRule="auto"/>
        <w:ind w:left="851"/>
        <w:jc w:val="both"/>
        <w:rPr>
          <w:rFonts w:ascii="Times New Roman" w:hAnsi="Times New Roman" w:cs="Times New Roman"/>
          <w:sz w:val="24"/>
          <w:szCs w:val="24"/>
        </w:rPr>
      </w:pPr>
      <w:r w:rsidRPr="000A4179">
        <w:rPr>
          <w:rFonts w:ascii="Times New Roman" w:hAnsi="Times New Roman" w:cs="Times New Roman"/>
          <w:sz w:val="24"/>
          <w:szCs w:val="24"/>
        </w:rPr>
        <w:t>Dokumentasi berkaitan dengan kegiatan pengumpulan dokumen-dokumen yang memiliki hubungan dan relevan dengan topik permasalahan. Sifat utama dari data ini tidak terbatas pada ruang dan waktu sehingga peneliti bisa mengetahui hal yang pernah terjadi di waktu silam (Bungin, 2008).</w:t>
      </w:r>
    </w:p>
    <w:p w:rsidR="00BB722D" w:rsidRDefault="00BB722D" w:rsidP="000A4179">
      <w:pPr>
        <w:pStyle w:val="ListParagraph"/>
        <w:numPr>
          <w:ilvl w:val="0"/>
          <w:numId w:val="10"/>
        </w:numPr>
        <w:tabs>
          <w:tab w:val="right" w:pos="993"/>
        </w:tabs>
        <w:spacing w:line="240" w:lineRule="auto"/>
        <w:ind w:left="426" w:hanging="426"/>
        <w:jc w:val="both"/>
        <w:rPr>
          <w:rFonts w:ascii="Times New Roman" w:hAnsi="Times New Roman" w:cs="Times New Roman"/>
          <w:b/>
          <w:sz w:val="24"/>
          <w:szCs w:val="24"/>
        </w:rPr>
      </w:pPr>
      <w:r w:rsidRPr="00D676A4">
        <w:rPr>
          <w:rFonts w:ascii="Times New Roman" w:hAnsi="Times New Roman" w:cs="Times New Roman"/>
          <w:b/>
          <w:sz w:val="24"/>
          <w:szCs w:val="24"/>
        </w:rPr>
        <w:t>Teknik Analisis Data</w:t>
      </w:r>
    </w:p>
    <w:p w:rsidR="00BB722D" w:rsidRPr="0065516B" w:rsidRDefault="00BB722D" w:rsidP="000A4179">
      <w:pPr>
        <w:pStyle w:val="ListParagraph"/>
        <w:tabs>
          <w:tab w:val="right" w:pos="993"/>
        </w:tabs>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Teknik analisis data menguraikan tentang strategi dan prosedur untuk menganalisis rumusan masalah yang telah dibuat. Analisis data terdiri atas pengujian, pengkategorian, pentabulasian, ataupun pengkombinasian kembali bukti-bukti untuk menunjuk proposisi awal suatu penelitian. Penggunaan pendekatan metode penelitian kualitatif ini suatu jawaban tidak dapat diukur dengan jumlah, akan tetapi indikatornya adalah makna dari konteks tersebut. </w:t>
      </w:r>
      <w:r w:rsidRPr="0065516B">
        <w:rPr>
          <w:rFonts w:ascii="Times New Roman" w:hAnsi="Times New Roman" w:cs="Times New Roman"/>
          <w:sz w:val="24"/>
          <w:szCs w:val="24"/>
        </w:rPr>
        <w:t>Berikut langkah dalam menganalisis data dalam penelitian ini:</w:t>
      </w:r>
    </w:p>
    <w:p w:rsidR="00BB722D" w:rsidRPr="000A4179" w:rsidRDefault="00BB722D" w:rsidP="000A4179">
      <w:pPr>
        <w:pStyle w:val="ListParagraph"/>
        <w:numPr>
          <w:ilvl w:val="0"/>
          <w:numId w:val="14"/>
        </w:numPr>
        <w:tabs>
          <w:tab w:val="right" w:pos="993"/>
        </w:tabs>
        <w:spacing w:line="240" w:lineRule="auto"/>
        <w:ind w:left="851" w:hanging="425"/>
        <w:jc w:val="both"/>
        <w:rPr>
          <w:rFonts w:ascii="Times New Roman" w:hAnsi="Times New Roman" w:cs="Times New Roman"/>
          <w:sz w:val="24"/>
          <w:szCs w:val="24"/>
        </w:rPr>
      </w:pPr>
      <w:r w:rsidRPr="000A4179">
        <w:rPr>
          <w:rFonts w:ascii="Times New Roman" w:hAnsi="Times New Roman" w:cs="Times New Roman"/>
          <w:sz w:val="24"/>
          <w:szCs w:val="24"/>
        </w:rPr>
        <w:t>Menelaah keseluruhan data yang tersedia dari berbagai sumber yang didapat, yaitu berupa hasil wawancara langsung dengan informan, dokumen resmi dan dokumen pribadi.</w:t>
      </w:r>
    </w:p>
    <w:p w:rsidR="00BB722D" w:rsidRDefault="00BB722D" w:rsidP="000A4179">
      <w:pPr>
        <w:pStyle w:val="ListParagraph"/>
        <w:numPr>
          <w:ilvl w:val="0"/>
          <w:numId w:val="14"/>
        </w:numPr>
        <w:tabs>
          <w:tab w:val="right" w:pos="851"/>
        </w:tabs>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Merangkum semua informasi dengan memilih data yang berhubungan dengan permasalahan dalam penelitian.</w:t>
      </w:r>
    </w:p>
    <w:p w:rsidR="00BB722D" w:rsidRDefault="00BB722D" w:rsidP="000A4179">
      <w:pPr>
        <w:pStyle w:val="ListParagraph"/>
        <w:numPr>
          <w:ilvl w:val="0"/>
          <w:numId w:val="14"/>
        </w:numPr>
        <w:tabs>
          <w:tab w:val="right" w:pos="993"/>
        </w:tabs>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Menganalisis dan mengevaluasi data lebih lanjut untuk menentukan dan memahami data yang diperoleh.</w:t>
      </w:r>
    </w:p>
    <w:p w:rsidR="00BB722D" w:rsidRDefault="00BB722D" w:rsidP="000A4179">
      <w:pPr>
        <w:pStyle w:val="ListParagraph"/>
        <w:numPr>
          <w:ilvl w:val="0"/>
          <w:numId w:val="14"/>
        </w:numPr>
        <w:tabs>
          <w:tab w:val="right" w:pos="851"/>
        </w:tabs>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Memberikan interpretasi dan menarik kesimpulan agar dapat menjawab permasalahan penelitian.</w:t>
      </w:r>
    </w:p>
    <w:p w:rsidR="007D2ADB" w:rsidRDefault="007D2ADB" w:rsidP="007D2ADB">
      <w:pPr>
        <w:pStyle w:val="ListParagraph"/>
        <w:tabs>
          <w:tab w:val="right" w:pos="851"/>
        </w:tabs>
        <w:spacing w:line="240" w:lineRule="auto"/>
        <w:ind w:left="851"/>
        <w:jc w:val="both"/>
        <w:rPr>
          <w:rFonts w:ascii="Times New Roman" w:hAnsi="Times New Roman" w:cs="Times New Roman"/>
          <w:sz w:val="24"/>
          <w:szCs w:val="24"/>
        </w:rPr>
      </w:pPr>
    </w:p>
    <w:p w:rsidR="006A4D02" w:rsidRDefault="006A4D02" w:rsidP="006A4D02">
      <w:pPr>
        <w:pStyle w:val="ListParagraph"/>
        <w:numPr>
          <w:ilvl w:val="0"/>
          <w:numId w:val="1"/>
        </w:numPr>
        <w:tabs>
          <w:tab w:val="right" w:pos="851"/>
        </w:tabs>
        <w:spacing w:line="240" w:lineRule="auto"/>
        <w:ind w:left="426" w:hanging="426"/>
        <w:jc w:val="both"/>
        <w:rPr>
          <w:rFonts w:ascii="Times New Roman" w:hAnsi="Times New Roman" w:cs="Times New Roman"/>
          <w:b/>
          <w:sz w:val="24"/>
          <w:szCs w:val="24"/>
        </w:rPr>
      </w:pPr>
      <w:r w:rsidRPr="006A4D02">
        <w:rPr>
          <w:rFonts w:ascii="Times New Roman" w:hAnsi="Times New Roman" w:cs="Times New Roman"/>
          <w:b/>
          <w:sz w:val="24"/>
          <w:szCs w:val="24"/>
        </w:rPr>
        <w:t xml:space="preserve">HASIL PENELITIAN DAN PEMBAHASAN </w:t>
      </w:r>
    </w:p>
    <w:p w:rsidR="005A4326" w:rsidRPr="003529B0" w:rsidRDefault="005A4326" w:rsidP="005A4326">
      <w:pPr>
        <w:pStyle w:val="ListParagraph"/>
        <w:numPr>
          <w:ilvl w:val="0"/>
          <w:numId w:val="16"/>
        </w:numPr>
        <w:spacing w:line="240" w:lineRule="auto"/>
        <w:ind w:left="426" w:hanging="426"/>
        <w:jc w:val="both"/>
        <w:rPr>
          <w:rFonts w:ascii="Times New Roman" w:hAnsi="Times New Roman" w:cs="Times New Roman"/>
          <w:b/>
          <w:sz w:val="24"/>
          <w:szCs w:val="24"/>
        </w:rPr>
      </w:pPr>
      <w:r w:rsidRPr="003529B0">
        <w:rPr>
          <w:rFonts w:ascii="Times New Roman" w:hAnsi="Times New Roman" w:cs="Times New Roman"/>
          <w:b/>
          <w:sz w:val="24"/>
          <w:szCs w:val="24"/>
        </w:rPr>
        <w:t>Kesiapan Dinas Tenaga Kerja Dan Transmigrasi  Daerah Istimewa Yogyakarta Dalam Menerapkan Standar Akuntan</w:t>
      </w:r>
      <w:r>
        <w:rPr>
          <w:rFonts w:ascii="Times New Roman" w:hAnsi="Times New Roman" w:cs="Times New Roman"/>
          <w:b/>
          <w:sz w:val="24"/>
          <w:szCs w:val="24"/>
        </w:rPr>
        <w:t>si Pemerintahan Berbasis Akrual</w:t>
      </w:r>
    </w:p>
    <w:p w:rsidR="005A4326" w:rsidRDefault="005A4326" w:rsidP="005A4326">
      <w:pPr>
        <w:pStyle w:val="ListParagraph"/>
        <w:tabs>
          <w:tab w:val="left" w:pos="709"/>
        </w:tabs>
        <w:spacing w:line="240" w:lineRule="auto"/>
        <w:ind w:left="0" w:firstLine="426"/>
        <w:jc w:val="both"/>
        <w:rPr>
          <w:rFonts w:ascii="Times New Roman" w:hAnsi="Times New Roman" w:cs="Times New Roman"/>
          <w:sz w:val="24"/>
          <w:szCs w:val="24"/>
        </w:rPr>
      </w:pPr>
      <w:r w:rsidRPr="00ED1929">
        <w:rPr>
          <w:rFonts w:ascii="Times New Roman" w:hAnsi="Times New Roman" w:cs="Times New Roman"/>
          <w:sz w:val="24"/>
          <w:szCs w:val="24"/>
        </w:rPr>
        <w:t xml:space="preserve">Praktik akuntansi pemerintah kini semakin berkembang, hal ini bertujuan agar mampu mewujudkan </w:t>
      </w:r>
      <w:r w:rsidRPr="00CF250F">
        <w:rPr>
          <w:rFonts w:ascii="Times New Roman" w:hAnsi="Times New Roman" w:cs="Times New Roman"/>
          <w:i/>
          <w:sz w:val="24"/>
          <w:szCs w:val="24"/>
        </w:rPr>
        <w:t>good governance</w:t>
      </w:r>
      <w:r w:rsidRPr="00ED1929">
        <w:rPr>
          <w:rFonts w:ascii="Times New Roman" w:hAnsi="Times New Roman" w:cs="Times New Roman"/>
          <w:sz w:val="24"/>
          <w:szCs w:val="24"/>
        </w:rPr>
        <w:t xml:space="preserve"> dalam pelaksanaan pengelolaan keuangan. Peningkatan dalam standar akuntansi di pemerintahan diperlukan  demi tercipta suatu pelaporan keuangan yan</w:t>
      </w:r>
      <w:r>
        <w:rPr>
          <w:rFonts w:ascii="Times New Roman" w:hAnsi="Times New Roman" w:cs="Times New Roman"/>
          <w:sz w:val="24"/>
          <w:szCs w:val="24"/>
        </w:rPr>
        <w:t>g akuntabel dan transp</w:t>
      </w:r>
      <w:r w:rsidRPr="00ED1929">
        <w:rPr>
          <w:rFonts w:ascii="Times New Roman" w:hAnsi="Times New Roman" w:cs="Times New Roman"/>
          <w:sz w:val="24"/>
          <w:szCs w:val="24"/>
        </w:rPr>
        <w:t xml:space="preserve">aran sehingga dapat dipertanggungjawabkan kepada masyarakat. Pemerintah terdorong menetapkan kebijakan </w:t>
      </w:r>
      <w:r>
        <w:rPr>
          <w:rFonts w:ascii="Times New Roman" w:hAnsi="Times New Roman" w:cs="Times New Roman"/>
          <w:sz w:val="24"/>
          <w:szCs w:val="24"/>
        </w:rPr>
        <w:t xml:space="preserve">dengan menerbitkan standar akuntansi pemerintah berbasis akrual yang ditetapkan melalui Peraturan Pemerintah Nomor 71 Tahun 2010. Penggunaan standar akuntansi pemerintah ini secara penuh dilaksanakan pada tahun anggaran 2015.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dengan adanya SAP ini diharapkan nantinya mampu meningkatkan kinerja dalam menyajikan dan menyusun laporan keuangan yang akuntabel dan transparan. </w:t>
      </w:r>
    </w:p>
    <w:p w:rsidR="005A4326" w:rsidRDefault="005A4326" w:rsidP="005A4326">
      <w:pPr>
        <w:pStyle w:val="ListParagraph"/>
        <w:spacing w:before="24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Data yang diperoleh dari hasil penelitian, menunjukan bahwa Dinas </w:t>
      </w:r>
      <w:r w:rsidRPr="00067E30">
        <w:rPr>
          <w:rFonts w:ascii="Times New Roman" w:hAnsi="Times New Roman" w:cs="Times New Roman"/>
          <w:sz w:val="24"/>
          <w:szCs w:val="24"/>
        </w:rPr>
        <w:t>Transmigrasi  Daerah Istimewa Yogyakarta</w:t>
      </w:r>
      <w:r>
        <w:rPr>
          <w:rFonts w:ascii="Times New Roman" w:hAnsi="Times New Roman" w:cs="Times New Roman"/>
          <w:sz w:val="24"/>
          <w:szCs w:val="24"/>
        </w:rPr>
        <w:t xml:space="preserve"> merupakan salah satu SKPD yang diwajibkan menerapkan Peraturan Pemerintah Nomor 71 Tahun 2010  tentang Standar Akuntansi Pemerintah berbasis akrual. Staf subbagian keuangan sendiri juga menilai Peraturan Pemerintah Nomor 71 Tahun 2010 lebih akurat dibandingkan dengan Peraturan Pemerintah Nomor 24 Tahun 2005. Hal ini dipertegas dengan penuturan Ibu Sukartiningsih, SE selaku kepala subbagian keuangan sebagai berikut:</w:t>
      </w:r>
    </w:p>
    <w:p w:rsidR="005A4326" w:rsidRDefault="005A4326" w:rsidP="005A4326">
      <w:pPr>
        <w:pStyle w:val="ListParagraph"/>
        <w:spacing w:before="24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“Kalau akuratnya lebih akurat akrual karena kan dulu CTA hanya mengetahui jumlah uang yang keluar pada saat itu, tapi kalau basis akrual semenjak dokumen itu tercatat kita sudah bisa mencatatnya. Cuma lebih rumit akrual karena kita harus menyediakan 5 laporan keuangan, sebelumnya hanya ada 3 yaitu neraca, Laporan Reaslisasi Anggaran (LRA), dan Catatan atas Laporan Keuangan (CaLK) sekarang ada tambahannya yaitu Laporan Perubahan Ekuitas (LPE)  dan Laporan Operasional (LO)”.</w:t>
      </w:r>
    </w:p>
    <w:p w:rsidR="005A4326" w:rsidRDefault="005A4326" w:rsidP="005A4326">
      <w:pPr>
        <w:pStyle w:val="ListParagraph"/>
        <w:spacing w:before="24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Oleh sebab itu, pegawai yang bekerja di subbagian keuangan atau akuntansi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diharapkan mampu dan siap menghadapi Peraturan Pemerintah Nomor 71 Tahun 2010. Pelaporan keuangan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sebagai Satuan Kerja Perangkat Daerah (SKPD) telah sesuai dengan Undang-Undang yang ditetapkan. Berdasarkan hasil wawancara dengan Ibu Tri Suryani selaku staff subbagian keuangan mengenai pedoman yang mengatur pengelolaan keuangan dijelaskan bahwa:</w:t>
      </w:r>
    </w:p>
    <w:p w:rsidR="005A4326" w:rsidRDefault="005A4326" w:rsidP="005A4326">
      <w:pPr>
        <w:pStyle w:val="ListParagraph"/>
        <w:spacing w:before="24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“Sejak tahun 2015 pengelolaan pada </w:t>
      </w:r>
      <w:r w:rsidRPr="00067E30">
        <w:rPr>
          <w:rFonts w:ascii="Times New Roman" w:hAnsi="Times New Roman" w:cs="Times New Roman"/>
          <w:sz w:val="24"/>
          <w:szCs w:val="24"/>
        </w:rPr>
        <w:t>Dinas</w:t>
      </w:r>
      <w:r>
        <w:rPr>
          <w:rFonts w:ascii="Times New Roman" w:hAnsi="Times New Roman" w:cs="Times New Roman"/>
          <w:sz w:val="24"/>
          <w:szCs w:val="24"/>
        </w:rPr>
        <w:t xml:space="preserve"> Tenaga Kerja dan Transmigrasi </w:t>
      </w:r>
      <w:r w:rsidRPr="00067E30">
        <w:rPr>
          <w:rFonts w:ascii="Times New Roman" w:hAnsi="Times New Roman" w:cs="Times New Roman"/>
          <w:sz w:val="24"/>
          <w:szCs w:val="24"/>
        </w:rPr>
        <w:t>Daerah Istimewa Yogyakarta</w:t>
      </w:r>
      <w:r>
        <w:rPr>
          <w:rFonts w:ascii="Times New Roman" w:hAnsi="Times New Roman" w:cs="Times New Roman"/>
          <w:sz w:val="24"/>
          <w:szCs w:val="24"/>
        </w:rPr>
        <w:t xml:space="preserve"> sudah mengacu pada Peraturan Pemerintah Nomor 71 Tahun 2010, kalau laporan tahun anggaran sebelumnya kita masih menggunakan basis CTA”. </w:t>
      </w:r>
    </w:p>
    <w:p w:rsidR="005A4326" w:rsidRDefault="005A4326" w:rsidP="005A4326">
      <w:pPr>
        <w:spacing w:after="0" w:line="240" w:lineRule="auto"/>
        <w:ind w:firstLine="426"/>
        <w:jc w:val="both"/>
        <w:rPr>
          <w:rFonts w:ascii="Times New Roman" w:hAnsi="Times New Roman" w:cs="Times New Roman"/>
          <w:sz w:val="24"/>
          <w:szCs w:val="24"/>
        </w:rPr>
      </w:pPr>
      <w:r w:rsidRPr="003854C9">
        <w:rPr>
          <w:rFonts w:ascii="Times New Roman" w:hAnsi="Times New Roman" w:cs="Times New Roman"/>
          <w:sz w:val="24"/>
          <w:szCs w:val="24"/>
          <w:lang w:val="sv-SE"/>
        </w:rPr>
        <w:lastRenderedPageBreak/>
        <w:t xml:space="preserve">Laporan Keuangan Dinas Tenaga Kerja dan Transmigrasi Daerah Istimewa Yogyakarta diselenggarakan berdasarkan </w:t>
      </w:r>
      <w:r w:rsidRPr="003854C9">
        <w:rPr>
          <w:rFonts w:ascii="Times New Roman" w:hAnsi="Times New Roman" w:cs="Times New Roman"/>
          <w:sz w:val="24"/>
          <w:szCs w:val="24"/>
        </w:rPr>
        <w:t>peraturan</w:t>
      </w:r>
      <w:r w:rsidRPr="003854C9">
        <w:rPr>
          <w:rFonts w:ascii="Times New Roman" w:hAnsi="Times New Roman" w:cs="Times New Roman"/>
          <w:sz w:val="24"/>
          <w:szCs w:val="24"/>
          <w:lang w:val="sv-SE"/>
        </w:rPr>
        <w:t xml:space="preserve"> perundang-</w:t>
      </w:r>
      <w:r>
        <w:rPr>
          <w:rFonts w:ascii="Times New Roman" w:hAnsi="Times New Roman" w:cs="Times New Roman"/>
          <w:sz w:val="24"/>
          <w:szCs w:val="24"/>
          <w:lang w:val="sv-SE"/>
        </w:rPr>
        <w:t xml:space="preserve">undangan yang mengatur tentang </w:t>
      </w:r>
      <w:r>
        <w:rPr>
          <w:rFonts w:ascii="Times New Roman" w:hAnsi="Times New Roman" w:cs="Times New Roman"/>
          <w:sz w:val="24"/>
          <w:szCs w:val="24"/>
        </w:rPr>
        <w:t>k</w:t>
      </w:r>
      <w:r>
        <w:rPr>
          <w:rFonts w:ascii="Times New Roman" w:hAnsi="Times New Roman" w:cs="Times New Roman"/>
          <w:sz w:val="24"/>
          <w:szCs w:val="24"/>
          <w:lang w:val="sv-SE"/>
        </w:rPr>
        <w:t xml:space="preserve">euangan </w:t>
      </w:r>
      <w:r>
        <w:rPr>
          <w:rFonts w:ascii="Times New Roman" w:hAnsi="Times New Roman" w:cs="Times New Roman"/>
          <w:sz w:val="24"/>
          <w:szCs w:val="24"/>
        </w:rPr>
        <w:t>p</w:t>
      </w:r>
      <w:r w:rsidRPr="003854C9">
        <w:rPr>
          <w:rFonts w:ascii="Times New Roman" w:hAnsi="Times New Roman" w:cs="Times New Roman"/>
          <w:sz w:val="24"/>
          <w:szCs w:val="24"/>
        </w:rPr>
        <w:t>emerintah</w:t>
      </w:r>
      <w:r w:rsidRPr="003854C9">
        <w:rPr>
          <w:rFonts w:ascii="Times New Roman" w:hAnsi="Times New Roman" w:cs="Times New Roman"/>
          <w:sz w:val="24"/>
          <w:szCs w:val="24"/>
          <w:lang w:val="sv-SE"/>
        </w:rPr>
        <w:t xml:space="preserve"> </w:t>
      </w:r>
      <w:r>
        <w:rPr>
          <w:rFonts w:ascii="Times New Roman" w:hAnsi="Times New Roman" w:cs="Times New Roman"/>
          <w:sz w:val="24"/>
          <w:szCs w:val="24"/>
        </w:rPr>
        <w:t>d</w:t>
      </w:r>
      <w:r w:rsidRPr="003854C9">
        <w:rPr>
          <w:rFonts w:ascii="Times New Roman" w:hAnsi="Times New Roman" w:cs="Times New Roman"/>
          <w:sz w:val="24"/>
          <w:szCs w:val="24"/>
          <w:lang w:val="sv-SE"/>
        </w:rPr>
        <w:t>ae</w:t>
      </w:r>
      <w:r>
        <w:rPr>
          <w:rFonts w:ascii="Times New Roman" w:hAnsi="Times New Roman" w:cs="Times New Roman"/>
          <w:sz w:val="24"/>
          <w:szCs w:val="24"/>
          <w:lang w:val="sv-SE"/>
        </w:rPr>
        <w:t xml:space="preserve">rah. </w:t>
      </w:r>
      <w:r>
        <w:rPr>
          <w:rFonts w:ascii="Times New Roman" w:hAnsi="Times New Roman" w:cs="Times New Roman"/>
          <w:sz w:val="24"/>
          <w:szCs w:val="24"/>
        </w:rPr>
        <w:t xml:space="preserve">Laporan keuangan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pada tahun anggaran 2014 masih disusun dengan kebijakan akuntansi yang mengacu pada Peraturan Pemerintah Nomor 24 Tahun 2005 yakni Standar Akuntansi Pemerintahan yang berbasis </w:t>
      </w:r>
      <w:r w:rsidRPr="00AB725E">
        <w:rPr>
          <w:rFonts w:ascii="Times New Roman" w:hAnsi="Times New Roman" w:cs="Times New Roman"/>
          <w:i/>
          <w:sz w:val="24"/>
          <w:szCs w:val="24"/>
        </w:rPr>
        <w:t>Cash Toward Accrual</w:t>
      </w:r>
      <w:r>
        <w:rPr>
          <w:rFonts w:ascii="Times New Roman" w:hAnsi="Times New Roman" w:cs="Times New Roman"/>
          <w:i/>
          <w:sz w:val="24"/>
          <w:szCs w:val="24"/>
        </w:rPr>
        <w:t xml:space="preserve"> </w:t>
      </w:r>
      <w:r>
        <w:rPr>
          <w:rFonts w:ascii="Times New Roman" w:hAnsi="Times New Roman" w:cs="Times New Roman"/>
          <w:sz w:val="24"/>
          <w:szCs w:val="24"/>
        </w:rPr>
        <w:t xml:space="preserve">sedangkan </w:t>
      </w:r>
      <w:r w:rsidRPr="00AB725E">
        <w:rPr>
          <w:rFonts w:ascii="Times New Roman" w:hAnsi="Times New Roman" w:cs="Times New Roman"/>
          <w:i/>
          <w:sz w:val="24"/>
          <w:szCs w:val="24"/>
        </w:rPr>
        <w:t xml:space="preserve"> </w:t>
      </w:r>
      <w:r>
        <w:rPr>
          <w:rFonts w:ascii="Times New Roman" w:hAnsi="Times New Roman" w:cs="Times New Roman"/>
          <w:sz w:val="24"/>
          <w:szCs w:val="24"/>
        </w:rPr>
        <w:t>pada tahun anggaran 2015 sudah menggunakan Peraturan Pemerintah Nomor 71 Tahun 2010 tentang Standar Akuntansi Pemerintah Berbasis Akrual.</w:t>
      </w:r>
      <w:r>
        <w:rPr>
          <w:rFonts w:ascii="Times New Roman" w:hAnsi="Times New Roman"/>
          <w:b/>
          <w:bCs/>
          <w:sz w:val="24"/>
          <w:szCs w:val="24"/>
        </w:rPr>
        <w:t xml:space="preserve"> </w:t>
      </w:r>
      <w:r>
        <w:rPr>
          <w:rFonts w:ascii="Times New Roman" w:hAnsi="Times New Roman" w:cs="Times New Roman"/>
          <w:sz w:val="24"/>
          <w:szCs w:val="24"/>
        </w:rPr>
        <w:t xml:space="preserve">Sesuai Peraturan Pemerintah Nomor 71 Tahun 2010 komponen laporan keuangan yang disusun adalah neraca, Laporan Realisasi Anggaran (LRA), Laporan Perubahan Saldo Anggaran Lebih (SAL), Laporan Arus Kas (LAK), Laporan Operasional (LO), Laporan Perubahan Ekuitas (LPE), dan Catatan atas Laporan Keuangan (CaLK). Saat ditanyakan mengenai laporan keuangan apa saja yang disusun oleh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Ibu Tri Suryani menjawab:</w:t>
      </w:r>
    </w:p>
    <w:p w:rsidR="005A4326" w:rsidRPr="00813C05" w:rsidRDefault="005A4326" w:rsidP="005A4326">
      <w:pPr>
        <w:spacing w:after="0" w:line="240" w:lineRule="auto"/>
        <w:ind w:firstLine="426"/>
        <w:jc w:val="both"/>
        <w:rPr>
          <w:rFonts w:ascii="Times New Roman" w:hAnsi="Times New Roman" w:cs="Times New Roman"/>
          <w:sz w:val="24"/>
          <w:szCs w:val="24"/>
        </w:rPr>
      </w:pPr>
      <w:r w:rsidRPr="002D2D00">
        <w:rPr>
          <w:rFonts w:ascii="Times New Roman" w:hAnsi="Times New Roman" w:cs="Times New Roman"/>
          <w:sz w:val="24"/>
          <w:szCs w:val="24"/>
        </w:rPr>
        <w:t>“kalau disini laporan yang dihasilkan ada 5 yaitu neraca, LRA, CaLK, LO, dan LPE. Mengapa kita tidak buat LAK dan Laporan Perubahan Saldo Anggaran Lebih? yang menyusun LAK dan Laporan Perubahan Saldo Anggaran Lebih pihak BLUD. Disnaker dan SKPD lain tidak membuat LAK dan Laporan Perubahan Saldo Anggaran Lebih. Karena kami tidak mengelola pendapatan, maksudnya pendapatan yang kami terima semua disetor ke kas daerah tidak boleh kami gunakan langsung dalam operasi kegiatan.”</w:t>
      </w:r>
    </w:p>
    <w:p w:rsidR="005A4326" w:rsidRDefault="005A4326" w:rsidP="005A4326">
      <w:pPr>
        <w:spacing w:after="0" w:line="240" w:lineRule="auto"/>
        <w:ind w:firstLine="426"/>
        <w:jc w:val="both"/>
        <w:rPr>
          <w:rFonts w:ascii="Times New Roman" w:hAnsi="Times New Roman" w:cs="Times New Roman"/>
          <w:sz w:val="24"/>
          <w:szCs w:val="24"/>
        </w:rPr>
      </w:pPr>
      <w:r w:rsidRPr="002D2D00">
        <w:rPr>
          <w:rFonts w:ascii="Times New Roman" w:hAnsi="Times New Roman" w:cs="Times New Roman"/>
          <w:sz w:val="24"/>
          <w:szCs w:val="24"/>
        </w:rPr>
        <w:t>Laporan keuangan Dinas Tenaga Kerja dan Transmigrasi  Daerah Istimewa Yogyakarta yang disusun telah sesuai dengan Peraturan Pemerintah Nomor 71 Tahun 2010. Namun karena Dinas Tenaga Kerja dan Transmigrasi  Daerah Istimewa Yogyakarta disebut sebagai en</w:t>
      </w:r>
      <w:r>
        <w:rPr>
          <w:rFonts w:ascii="Times New Roman" w:hAnsi="Times New Roman" w:cs="Times New Roman"/>
          <w:sz w:val="24"/>
          <w:szCs w:val="24"/>
        </w:rPr>
        <w:t>t</w:t>
      </w:r>
      <w:r w:rsidRPr="002D2D00">
        <w:rPr>
          <w:rFonts w:ascii="Times New Roman" w:hAnsi="Times New Roman" w:cs="Times New Roman"/>
          <w:sz w:val="24"/>
          <w:szCs w:val="24"/>
        </w:rPr>
        <w:t xml:space="preserve">itas akuntansi hanya menyusun neraca, Laporan Realisasi Anggaran (LRA), Laporan Operasional (LO), Laporan Perubahan Ekuitas (LPE), dan Catatan atas Laporan Keuangan (CaLK). </w:t>
      </w:r>
    </w:p>
    <w:p w:rsidR="005A4326" w:rsidRDefault="005A4326" w:rsidP="005A432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Laporan Realisasi Anggaran (LRA) yang disusun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meliputi pendapatan dan belanja. Wawancara yang dilakukan dengan Ibu Sukartiningsih, SE mengenai penyajian laporan keuangan LRA menjelaskan:</w:t>
      </w:r>
    </w:p>
    <w:p w:rsidR="005A4326" w:rsidRDefault="005A4326" w:rsidP="005A432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“LRAnya menyajikan pendapatan dan belanja. Pendapatannya merupakan Pendapatan Asli Daerah yang terdiri dari retribusi daerah lalu pendapatan lain-lain. Kalau belanja ada belanja tidak langsung itu untuk gaji, kalau belanja tidak langsung itu ada belanja pegawai, belanja barang dan jasa lalu belanja modal.”</w:t>
      </w:r>
    </w:p>
    <w:p w:rsidR="005A4326" w:rsidRDefault="005A4326" w:rsidP="005A432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Wawancara atas menyajikan LRA ini dipertegas dengan pengamatan yang dilakukan dengan melihat laporan keuangan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tahun anggaran 2015. Pendapatan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bertumpu pada Pendapatan Asli Daerah (PAD). Sumber PAD masih sangat didominasi oleh Pendapatan Retribusi Daerah. Pada belanja dibagi atas Belanja Tidak Langsung dan Belanja Langsung. Belanja Tidak Langsung adalah belanja pegawai sedangkan Belanja Langsung terdiri dari belanja pegawai, belanja barang dan jasa serta belanja modal. Berdasarkan pengamatan dengan melihat laporan keuangan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tahun </w:t>
      </w:r>
      <w:r>
        <w:rPr>
          <w:rFonts w:ascii="Times New Roman" w:hAnsi="Times New Roman" w:cs="Times New Roman"/>
          <w:sz w:val="24"/>
          <w:szCs w:val="24"/>
        </w:rPr>
        <w:lastRenderedPageBreak/>
        <w:t>anggaran 2015 LRA yang disusun sesuai dengan Peraturan Pemerintah Nomor 71 Tahun 2010 Lampiran I.02 Pernyataan No.1 Paragraf 37.</w:t>
      </w:r>
    </w:p>
    <w:p w:rsidR="005A4326" w:rsidRDefault="005A4326" w:rsidP="005A432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Neraca adalah laporan yang menggambarkan posisi keuangan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mengenai aset, kewajiban , dan ekuitas dana. Berdasarkan pengamatan dengan melihat laporan keuangan </w:t>
      </w:r>
      <w:r w:rsidRPr="00067E30">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tahun anggaran 2015 neraca yang disusun sesuai dengan Peraturan Pemerintah Nomor 71 Tahun 2010 Lampiran I.02 Pernyataan No.1 Paragraf 49.</w:t>
      </w:r>
    </w:p>
    <w:p w:rsidR="005A4326" w:rsidRDefault="005A4326" w:rsidP="005A432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Catatan atas Laporan Keuangan (</w:t>
      </w:r>
      <w:r w:rsidRPr="00CD3399">
        <w:rPr>
          <w:rFonts w:ascii="Times New Roman" w:hAnsi="Times New Roman" w:cs="Times New Roman"/>
          <w:sz w:val="24"/>
          <w:szCs w:val="24"/>
        </w:rPr>
        <w:t>CaLK</w:t>
      </w:r>
      <w:r>
        <w:rPr>
          <w:rFonts w:ascii="Times New Roman" w:hAnsi="Times New Roman" w:cs="Times New Roman"/>
          <w:sz w:val="24"/>
          <w:szCs w:val="24"/>
        </w:rPr>
        <w:t>)</w:t>
      </w:r>
      <w:r w:rsidRPr="00CD3399">
        <w:rPr>
          <w:rFonts w:ascii="Times New Roman" w:hAnsi="Times New Roman" w:cs="Times New Roman"/>
          <w:sz w:val="24"/>
          <w:szCs w:val="24"/>
        </w:rPr>
        <w:t xml:space="preserve"> Dinas Tenaga Kerja dan Transmigrasi  Daerah Istimewa Yogyakarta menguraikan latar belakang, maksud dan tujuan penyusunan laporan keuangan, landasan hukum, sistematika penulisan CaLK juga menguraikan ikhtisar</w:t>
      </w:r>
      <w:r w:rsidRPr="00CD3399">
        <w:rPr>
          <w:rFonts w:ascii="Times New Roman" w:hAnsi="Times New Roman" w:cs="Times New Roman"/>
          <w:sz w:val="24"/>
          <w:szCs w:val="24"/>
          <w:lang w:val="fi-FI"/>
        </w:rPr>
        <w:t xml:space="preserve"> </w:t>
      </w:r>
      <w:r w:rsidRPr="00CD3399">
        <w:rPr>
          <w:rFonts w:ascii="Times New Roman" w:hAnsi="Times New Roman" w:cs="Times New Roman"/>
          <w:sz w:val="24"/>
          <w:szCs w:val="24"/>
        </w:rPr>
        <w:t>p</w:t>
      </w:r>
      <w:r w:rsidRPr="00CD3399">
        <w:rPr>
          <w:rFonts w:ascii="Times New Roman" w:hAnsi="Times New Roman" w:cs="Times New Roman"/>
          <w:sz w:val="24"/>
          <w:szCs w:val="24"/>
          <w:lang w:val="fi-FI"/>
        </w:rPr>
        <w:t xml:space="preserve">encapaian </w:t>
      </w:r>
      <w:r w:rsidRPr="00CD3399">
        <w:rPr>
          <w:rFonts w:ascii="Times New Roman" w:hAnsi="Times New Roman" w:cs="Times New Roman"/>
          <w:sz w:val="24"/>
          <w:szCs w:val="24"/>
        </w:rPr>
        <w:t>k</w:t>
      </w:r>
      <w:r w:rsidRPr="00CD3399">
        <w:rPr>
          <w:rFonts w:ascii="Times New Roman" w:hAnsi="Times New Roman" w:cs="Times New Roman"/>
          <w:sz w:val="24"/>
          <w:szCs w:val="24"/>
          <w:lang w:val="fi-FI"/>
        </w:rPr>
        <w:t xml:space="preserve">inerja </w:t>
      </w:r>
      <w:r w:rsidRPr="00CD3399">
        <w:rPr>
          <w:rFonts w:ascii="Times New Roman" w:hAnsi="Times New Roman" w:cs="Times New Roman"/>
          <w:sz w:val="24"/>
          <w:szCs w:val="24"/>
        </w:rPr>
        <w:t>k</w:t>
      </w:r>
      <w:r w:rsidRPr="00CD3399">
        <w:rPr>
          <w:rFonts w:ascii="Times New Roman" w:hAnsi="Times New Roman" w:cs="Times New Roman"/>
          <w:sz w:val="24"/>
          <w:szCs w:val="24"/>
          <w:lang w:val="fi-FI"/>
        </w:rPr>
        <w:t>euangan</w:t>
      </w:r>
      <w:r w:rsidRPr="00CD3399">
        <w:rPr>
          <w:rFonts w:ascii="Times New Roman" w:hAnsi="Times New Roman" w:cs="Times New Roman"/>
          <w:sz w:val="24"/>
          <w:szCs w:val="24"/>
        </w:rPr>
        <w:t>, p</w:t>
      </w:r>
      <w:proofErr w:type="spellStart"/>
      <w:r w:rsidRPr="00CD3399">
        <w:rPr>
          <w:rFonts w:ascii="Times New Roman" w:hAnsi="Times New Roman" w:cs="Times New Roman"/>
          <w:sz w:val="24"/>
          <w:szCs w:val="24"/>
          <w:lang w:val="es-ES"/>
        </w:rPr>
        <w:t>enjelasan</w:t>
      </w:r>
      <w:proofErr w:type="spellEnd"/>
      <w:r w:rsidRPr="00CD3399">
        <w:rPr>
          <w:rFonts w:ascii="Times New Roman" w:hAnsi="Times New Roman" w:cs="Times New Roman"/>
          <w:sz w:val="24"/>
          <w:szCs w:val="24"/>
          <w:lang w:val="es-ES"/>
        </w:rPr>
        <w:t xml:space="preserve"> </w:t>
      </w:r>
      <w:r w:rsidRPr="00CD3399">
        <w:rPr>
          <w:rFonts w:ascii="Times New Roman" w:hAnsi="Times New Roman" w:cs="Times New Roman"/>
          <w:sz w:val="24"/>
          <w:szCs w:val="24"/>
        </w:rPr>
        <w:t>p</w:t>
      </w:r>
      <w:r w:rsidRPr="00CD3399">
        <w:rPr>
          <w:rFonts w:ascii="Times New Roman" w:hAnsi="Times New Roman" w:cs="Times New Roman"/>
          <w:sz w:val="24"/>
          <w:szCs w:val="24"/>
          <w:lang w:val="es-ES"/>
        </w:rPr>
        <w:t>os-</w:t>
      </w:r>
      <w:r w:rsidRPr="00CD3399">
        <w:rPr>
          <w:rFonts w:ascii="Times New Roman" w:hAnsi="Times New Roman" w:cs="Times New Roman"/>
          <w:sz w:val="24"/>
          <w:szCs w:val="24"/>
        </w:rPr>
        <w:t>p</w:t>
      </w:r>
      <w:r w:rsidRPr="00CD3399">
        <w:rPr>
          <w:rFonts w:ascii="Times New Roman" w:hAnsi="Times New Roman" w:cs="Times New Roman"/>
          <w:sz w:val="24"/>
          <w:szCs w:val="24"/>
          <w:lang w:val="es-ES"/>
        </w:rPr>
        <w:t xml:space="preserve">os </w:t>
      </w:r>
      <w:r w:rsidRPr="00CD3399">
        <w:rPr>
          <w:rFonts w:ascii="Times New Roman" w:hAnsi="Times New Roman" w:cs="Times New Roman"/>
          <w:sz w:val="24"/>
          <w:szCs w:val="24"/>
        </w:rPr>
        <w:t>l</w:t>
      </w:r>
      <w:proofErr w:type="spellStart"/>
      <w:r w:rsidRPr="00CD3399">
        <w:rPr>
          <w:rFonts w:ascii="Times New Roman" w:hAnsi="Times New Roman" w:cs="Times New Roman"/>
          <w:sz w:val="24"/>
          <w:szCs w:val="24"/>
          <w:lang w:val="es-ES"/>
        </w:rPr>
        <w:t>aporan</w:t>
      </w:r>
      <w:proofErr w:type="spellEnd"/>
      <w:r w:rsidRPr="00CD3399">
        <w:rPr>
          <w:rFonts w:ascii="Times New Roman" w:hAnsi="Times New Roman" w:cs="Times New Roman"/>
          <w:sz w:val="24"/>
          <w:szCs w:val="24"/>
          <w:lang w:val="es-ES"/>
        </w:rPr>
        <w:t xml:space="preserve"> </w:t>
      </w:r>
      <w:r w:rsidRPr="00CD3399">
        <w:rPr>
          <w:rFonts w:ascii="Times New Roman" w:hAnsi="Times New Roman" w:cs="Times New Roman"/>
          <w:sz w:val="24"/>
          <w:szCs w:val="24"/>
        </w:rPr>
        <w:t>k</w:t>
      </w:r>
      <w:proofErr w:type="spellStart"/>
      <w:r w:rsidRPr="00CD3399">
        <w:rPr>
          <w:rFonts w:ascii="Times New Roman" w:hAnsi="Times New Roman" w:cs="Times New Roman"/>
          <w:sz w:val="24"/>
          <w:szCs w:val="24"/>
          <w:lang w:val="es-ES"/>
        </w:rPr>
        <w:t>euangan</w:t>
      </w:r>
      <w:proofErr w:type="spellEnd"/>
      <w:r w:rsidRPr="00CD3399">
        <w:rPr>
          <w:rFonts w:ascii="Times New Roman" w:hAnsi="Times New Roman" w:cs="Times New Roman"/>
          <w:sz w:val="24"/>
          <w:szCs w:val="24"/>
        </w:rPr>
        <w:t xml:space="preserve"> SKPD, dan penjelasan atas informasi-informasi non keuangan.</w:t>
      </w:r>
    </w:p>
    <w:p w:rsidR="005A4326" w:rsidRPr="004218A5" w:rsidRDefault="005A4326" w:rsidP="005A4326">
      <w:pPr>
        <w:spacing w:after="0" w:line="240" w:lineRule="auto"/>
        <w:ind w:firstLine="426"/>
        <w:jc w:val="both"/>
        <w:rPr>
          <w:rFonts w:ascii="Times New Roman" w:hAnsi="Times New Roman" w:cs="Times New Roman"/>
          <w:sz w:val="24"/>
          <w:szCs w:val="24"/>
        </w:rPr>
      </w:pPr>
      <w:r w:rsidRPr="004218A5">
        <w:rPr>
          <w:rFonts w:ascii="Times New Roman" w:hAnsi="Times New Roman" w:cs="Times New Roman"/>
          <w:sz w:val="24"/>
          <w:szCs w:val="24"/>
        </w:rPr>
        <w:t>Laporan Operasional</w:t>
      </w:r>
      <w:r>
        <w:rPr>
          <w:rFonts w:ascii="Times New Roman" w:hAnsi="Times New Roman" w:cs="Times New Roman"/>
          <w:sz w:val="24"/>
          <w:szCs w:val="24"/>
        </w:rPr>
        <w:t xml:space="preserve"> (LO)</w:t>
      </w:r>
      <w:r w:rsidRPr="004218A5">
        <w:rPr>
          <w:rFonts w:ascii="Times New Roman" w:hAnsi="Times New Roman" w:cs="Times New Roman"/>
          <w:sz w:val="24"/>
          <w:szCs w:val="24"/>
        </w:rPr>
        <w:t xml:space="preserve"> </w:t>
      </w:r>
      <w:r>
        <w:rPr>
          <w:rFonts w:ascii="Times New Roman" w:hAnsi="Times New Roman" w:cs="Times New Roman"/>
          <w:sz w:val="24"/>
          <w:szCs w:val="24"/>
        </w:rPr>
        <w:t>adalah laporan yang menyajikan informasi mengenai seluruh kegiatan operasional keuangan entitas pelaporan yang tercermin dalam pendapatan-LO, beban dan surplus/defisit operasional dari suatu entitas pelaporan yang penyajiannya disandingkan dengan periode sebelumnya</w:t>
      </w:r>
      <w:r w:rsidRPr="004218A5">
        <w:rPr>
          <w:rFonts w:ascii="Times New Roman" w:hAnsi="Times New Roman" w:cs="Times New Roman"/>
          <w:sz w:val="24"/>
          <w:szCs w:val="24"/>
        </w:rPr>
        <w:t xml:space="preserve">. Laporan Operasional Dinas Tenaga Kerja dan Transmigrasi  Daerah Istimewa Yogyakarta menyajikan pedapatan-LO dari kegiatan operasional, beban dari kegiatan operasional, dan surplus/defisit-LO. </w:t>
      </w:r>
    </w:p>
    <w:p w:rsidR="005A4326" w:rsidRDefault="005A4326" w:rsidP="005A432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Komponen laporan keuangan yang terakhir yang disusun oleh </w:t>
      </w:r>
      <w:r w:rsidRPr="004218A5">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adalah </w:t>
      </w:r>
      <w:r w:rsidRPr="004218A5">
        <w:rPr>
          <w:rFonts w:ascii="Times New Roman" w:hAnsi="Times New Roman" w:cs="Times New Roman"/>
          <w:sz w:val="24"/>
          <w:szCs w:val="24"/>
        </w:rPr>
        <w:t>Laporan Perubahan Ekuitas</w:t>
      </w:r>
      <w:r>
        <w:rPr>
          <w:rFonts w:ascii="Times New Roman" w:hAnsi="Times New Roman" w:cs="Times New Roman"/>
          <w:sz w:val="24"/>
          <w:szCs w:val="24"/>
        </w:rPr>
        <w:t xml:space="preserve"> (LPE). </w:t>
      </w:r>
      <w:r w:rsidRPr="004218A5">
        <w:rPr>
          <w:rFonts w:ascii="Times New Roman" w:hAnsi="Times New Roman" w:cs="Times New Roman"/>
          <w:sz w:val="24"/>
          <w:szCs w:val="24"/>
        </w:rPr>
        <w:t xml:space="preserve">Laporan Perubahan Ekuitas </w:t>
      </w:r>
      <w:r>
        <w:rPr>
          <w:rFonts w:ascii="Times New Roman" w:hAnsi="Times New Roman" w:cs="Times New Roman"/>
          <w:sz w:val="24"/>
          <w:szCs w:val="24"/>
        </w:rPr>
        <w:t>adalah laporan yang menyajikan informasi mengenai perubahan ekuitas yang terdiri dari ekuitas awal, surplus/defisit-LO, koreksi dan ekuitas akhir</w:t>
      </w:r>
      <w:r w:rsidRPr="004218A5">
        <w:rPr>
          <w:rFonts w:ascii="Times New Roman" w:hAnsi="Times New Roman" w:cs="Times New Roman"/>
          <w:sz w:val="24"/>
          <w:szCs w:val="24"/>
        </w:rPr>
        <w:t xml:space="preserve">. Berdasarkan pengamatan </w:t>
      </w:r>
      <w:r>
        <w:rPr>
          <w:rFonts w:ascii="Times New Roman" w:hAnsi="Times New Roman" w:cs="Times New Roman"/>
          <w:sz w:val="24"/>
          <w:szCs w:val="24"/>
        </w:rPr>
        <w:t xml:space="preserve">dengan melihat laporan keuangan </w:t>
      </w:r>
      <w:r w:rsidRPr="004218A5">
        <w:rPr>
          <w:rFonts w:ascii="Times New Roman" w:hAnsi="Times New Roman" w:cs="Times New Roman"/>
          <w:sz w:val="24"/>
          <w:szCs w:val="24"/>
        </w:rPr>
        <w:t xml:space="preserve">Dinas Tenaga Kerja dan Transmigrasi  Daerah Istimewa Yogyakarta tahun anggaran 2014 Laporan Perubahan Ekuitas yang disusun sesuai dengan Peraturan Pemerintah Nomor 71 Tahun 2010 Lampiran I.02 Pernyataan No.1 Paragraf 101 yang menyebutkan LPE sekurang-kurangnya berisi penjelasan tentang ekuitas awal, surplus/defisit-LO, dan ekuitas akhir. </w:t>
      </w:r>
    </w:p>
    <w:p w:rsidR="005A4326" w:rsidRDefault="005A4326" w:rsidP="007D2ADB">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Peraturan Pemerintah Nomor 71 Tahun 2010 mengenai komponen laporan keuangannya berupa Laporan Realisasi Anggaran, Laporan Perubahan Saldo Anggaran Lebih, Neraca, Laporan Operasional, Laporan Arus Kas, Laporan Perubahan Ekuitas, dan Catatan atas Laporan Keuangan. Namun </w:t>
      </w:r>
      <w:r w:rsidRPr="004218A5">
        <w:rPr>
          <w:rFonts w:ascii="Times New Roman" w:hAnsi="Times New Roman" w:cs="Times New Roman"/>
          <w:sz w:val="24"/>
          <w:szCs w:val="24"/>
        </w:rPr>
        <w:t>Dinas Tenaga Kerja dan Transmigrasi  Daerah Istimewa Yogyakarta</w:t>
      </w:r>
      <w:r>
        <w:rPr>
          <w:rFonts w:ascii="Times New Roman" w:hAnsi="Times New Roman" w:cs="Times New Roman"/>
          <w:sz w:val="24"/>
          <w:szCs w:val="24"/>
        </w:rPr>
        <w:t xml:space="preserve"> selaku entitas akuntansi hanya menyusun Neraca, LRA, CaLK, LPE dan LO. </w:t>
      </w:r>
    </w:p>
    <w:p w:rsidR="005A4326" w:rsidRDefault="005A4326" w:rsidP="005A4326">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b/>
          <w:sz w:val="24"/>
          <w:szCs w:val="24"/>
        </w:rPr>
      </w:pPr>
      <w:r w:rsidRPr="00573BF7">
        <w:rPr>
          <w:rFonts w:ascii="Times New Roman" w:hAnsi="Times New Roman" w:cs="Times New Roman"/>
          <w:b/>
          <w:sz w:val="24"/>
          <w:szCs w:val="24"/>
        </w:rPr>
        <w:t>Komponen Pendukung Kesuksesan dalam Menerapkan Standar Akuntansi Pemerintahan Berbasis Akrual</w:t>
      </w:r>
    </w:p>
    <w:p w:rsidR="005A4326" w:rsidRDefault="005A4326" w:rsidP="005A4326">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Setiap perubahan tentu membutuhkan komponen pendukung dalam penerapannya. Komponen pendukung dalam penerapan SAP berbasis akrual </w:t>
      </w:r>
      <w:r w:rsidRPr="004218A5">
        <w:rPr>
          <w:rFonts w:ascii="Times New Roman" w:hAnsi="Times New Roman" w:cs="Times New Roman"/>
          <w:sz w:val="24"/>
          <w:szCs w:val="24"/>
        </w:rPr>
        <w:t>Dinas</w:t>
      </w:r>
      <w:r>
        <w:rPr>
          <w:rFonts w:ascii="Times New Roman" w:hAnsi="Times New Roman" w:cs="Times New Roman"/>
          <w:sz w:val="24"/>
          <w:szCs w:val="24"/>
        </w:rPr>
        <w:t xml:space="preserve"> Tenaga Kerja dan Transmigrasi </w:t>
      </w:r>
      <w:r w:rsidRPr="004218A5">
        <w:rPr>
          <w:rFonts w:ascii="Times New Roman" w:hAnsi="Times New Roman" w:cs="Times New Roman"/>
          <w:sz w:val="24"/>
          <w:szCs w:val="24"/>
        </w:rPr>
        <w:t>Daerah Istimewa Yogyakarta</w:t>
      </w:r>
      <w:r>
        <w:rPr>
          <w:rFonts w:ascii="Times New Roman" w:hAnsi="Times New Roman" w:cs="Times New Roman"/>
          <w:sz w:val="24"/>
          <w:szCs w:val="24"/>
        </w:rPr>
        <w:t xml:space="preserve"> antara lain:</w:t>
      </w:r>
    </w:p>
    <w:p w:rsidR="005A4326" w:rsidRDefault="005A4326" w:rsidP="005A4326">
      <w:pPr>
        <w:pStyle w:val="ListParagraph"/>
        <w:numPr>
          <w:ilvl w:val="0"/>
          <w:numId w:val="17"/>
        </w:numPr>
        <w:autoSpaceDE w:val="0"/>
        <w:autoSpaceDN w:val="0"/>
        <w:adjustRightInd w:val="0"/>
        <w:spacing w:after="0" w:line="240" w:lineRule="auto"/>
        <w:ind w:left="0" w:firstLine="426"/>
        <w:jc w:val="both"/>
        <w:rPr>
          <w:rFonts w:ascii="Times New Roman" w:hAnsi="Times New Roman" w:cs="Times New Roman"/>
          <w:b/>
          <w:sz w:val="24"/>
          <w:szCs w:val="24"/>
        </w:rPr>
      </w:pPr>
      <w:r w:rsidRPr="00E64F21">
        <w:rPr>
          <w:rFonts w:ascii="Times New Roman" w:hAnsi="Times New Roman" w:cs="Times New Roman"/>
          <w:b/>
          <w:sz w:val="24"/>
          <w:szCs w:val="24"/>
        </w:rPr>
        <w:t>Komitmen</w:t>
      </w:r>
    </w:p>
    <w:p w:rsidR="005A4326" w:rsidRDefault="005A4326" w:rsidP="005A4326">
      <w:pPr>
        <w:autoSpaceDE w:val="0"/>
        <w:autoSpaceDN w:val="0"/>
        <w:adjustRightInd w:val="0"/>
        <w:spacing w:after="0" w:line="240" w:lineRule="auto"/>
        <w:ind w:left="709"/>
        <w:jc w:val="both"/>
        <w:rPr>
          <w:rFonts w:ascii="Times New Roman" w:hAnsi="Times New Roman" w:cs="Times New Roman"/>
          <w:sz w:val="24"/>
          <w:szCs w:val="24"/>
        </w:rPr>
      </w:pPr>
      <w:r w:rsidRPr="009A431A">
        <w:rPr>
          <w:rFonts w:ascii="Times New Roman" w:hAnsi="Times New Roman" w:cs="Times New Roman"/>
          <w:sz w:val="24"/>
          <w:szCs w:val="24"/>
        </w:rPr>
        <w:t>Komitmen merupakan hal penting dalam melaksanakan penerapan Peraturan Pemerintah Nomor 71 Tahun 2010</w:t>
      </w:r>
      <w:r>
        <w:rPr>
          <w:rFonts w:ascii="Times New Roman" w:hAnsi="Times New Roman" w:cs="Times New Roman"/>
          <w:sz w:val="24"/>
          <w:szCs w:val="24"/>
        </w:rPr>
        <w:t xml:space="preserve"> tentang Standar Akuntansi Pemerintah berbasis akrual. </w:t>
      </w:r>
      <w:r w:rsidRPr="004218A5">
        <w:rPr>
          <w:rFonts w:ascii="Times New Roman" w:hAnsi="Times New Roman" w:cs="Times New Roman"/>
          <w:sz w:val="24"/>
          <w:szCs w:val="24"/>
        </w:rPr>
        <w:t>Dinas</w:t>
      </w:r>
      <w:r>
        <w:rPr>
          <w:rFonts w:ascii="Times New Roman" w:hAnsi="Times New Roman" w:cs="Times New Roman"/>
          <w:sz w:val="24"/>
          <w:szCs w:val="24"/>
        </w:rPr>
        <w:t xml:space="preserve"> Tenaga Kerja dan Transmigrasi </w:t>
      </w:r>
      <w:r w:rsidRPr="004218A5">
        <w:rPr>
          <w:rFonts w:ascii="Times New Roman" w:hAnsi="Times New Roman" w:cs="Times New Roman"/>
          <w:sz w:val="24"/>
          <w:szCs w:val="24"/>
        </w:rPr>
        <w:t xml:space="preserve">Daerah </w:t>
      </w:r>
      <w:r w:rsidRPr="004218A5">
        <w:rPr>
          <w:rFonts w:ascii="Times New Roman" w:hAnsi="Times New Roman" w:cs="Times New Roman"/>
          <w:sz w:val="24"/>
          <w:szCs w:val="24"/>
        </w:rPr>
        <w:lastRenderedPageBreak/>
        <w:t>Istimewa Yogyakarta</w:t>
      </w:r>
      <w:r>
        <w:rPr>
          <w:rFonts w:ascii="Times New Roman" w:hAnsi="Times New Roman" w:cs="Times New Roman"/>
          <w:sz w:val="24"/>
          <w:szCs w:val="24"/>
        </w:rPr>
        <w:t xml:space="preserve"> pun menyadari, komitmen merupakan landasan kuat untuk mencapai keberhasilan penerapan Peraturan </w:t>
      </w:r>
      <w:r w:rsidRPr="009A431A">
        <w:rPr>
          <w:rFonts w:ascii="Times New Roman" w:hAnsi="Times New Roman" w:cs="Times New Roman"/>
          <w:sz w:val="24"/>
          <w:szCs w:val="24"/>
        </w:rPr>
        <w:t>Pemerintah Nomor 71 Tahun 2010</w:t>
      </w:r>
      <w:r>
        <w:rPr>
          <w:rFonts w:ascii="Times New Roman" w:hAnsi="Times New Roman" w:cs="Times New Roman"/>
          <w:sz w:val="24"/>
          <w:szCs w:val="24"/>
        </w:rPr>
        <w:t xml:space="preserve"> tentang Standar Akuntansi Pemerintah berbasis akrual. Dukungan dari pejabat berwenang sudah ada dan komitmen sepenuhnya dinilai sudah siap oleh staf subbagian keuangan misalnya:</w:t>
      </w:r>
    </w:p>
    <w:p w:rsidR="005A4326" w:rsidRDefault="005A4326" w:rsidP="004A7F3E">
      <w:pPr>
        <w:pStyle w:val="ListParagraph"/>
        <w:numPr>
          <w:ilvl w:val="0"/>
          <w:numId w:val="18"/>
        </w:numPr>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Mempunyai komitmen sepenuhnya dengan baik dalam penerapan Standar Akuntansi Pemerintah berbasis akrual.</w:t>
      </w:r>
    </w:p>
    <w:p w:rsidR="005A4326" w:rsidRDefault="005A4326" w:rsidP="004A7F3E">
      <w:pPr>
        <w:pStyle w:val="ListParagraph"/>
        <w:numPr>
          <w:ilvl w:val="0"/>
          <w:numId w:val="18"/>
        </w:numPr>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Mempunyai motivasi untuk mencapai hasil kerja yang baik dengan penerapan SAP berbasis akrual sebagai sarana mendukung optimasi kinerja pemerintah.</w:t>
      </w:r>
    </w:p>
    <w:p w:rsidR="005A4326" w:rsidRDefault="005A4326" w:rsidP="005A4326">
      <w:pPr>
        <w:pStyle w:val="ListParagraph"/>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Simanjuntak (2010) juga menyatakan bahwa dukungan yang kuat dari pimpinan merupakan kunci keberhasilan dari suatu perubahan. Salah satu penyebab kelemahan penyusunan laporan keuangan pada beberapa kementrian/lembaga adalah lemahnya komitmen pimpinan satuan kerja khususnya Satuan Kerja Perangkat Daerah (SKPD) penerima dana dekonsentrasi/tugas pembantuan.</w:t>
      </w:r>
    </w:p>
    <w:p w:rsidR="005A4326" w:rsidRDefault="005A4326" w:rsidP="005A4326">
      <w:pPr>
        <w:pStyle w:val="ListParagraph"/>
        <w:autoSpaceDE w:val="0"/>
        <w:autoSpaceDN w:val="0"/>
        <w:adjustRightInd w:val="0"/>
        <w:spacing w:after="0" w:line="240" w:lineRule="auto"/>
        <w:ind w:left="709"/>
        <w:jc w:val="both"/>
        <w:rPr>
          <w:rFonts w:ascii="Times New Roman" w:hAnsi="Times New Roman" w:cs="Times New Roman"/>
          <w:sz w:val="24"/>
          <w:szCs w:val="24"/>
        </w:rPr>
      </w:pP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mengenai komitmen dalam perubahan Standar Akuntansi Pemerintahan ini juga tidak diragukan lagi. Pelatihan sering diadakan untuk memberikan pemahaman kepada staf yang ada di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Ibu Sukartiningsih, SE menuturkan:</w:t>
      </w:r>
    </w:p>
    <w:p w:rsidR="005A4326" w:rsidRDefault="005A4326" w:rsidP="00281783">
      <w:pPr>
        <w:pStyle w:val="ListParagraph"/>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“Rapat iya sering dilakukan, terus disinikan yang menyusun laporan keuangannya ada petugas akuntansi, petugas akuntansi ini setiap tahun dia dikasih bimtek atau semacam pelatihan gitu lah”.</w:t>
      </w:r>
    </w:p>
    <w:p w:rsidR="005A4326" w:rsidRDefault="005A4326" w:rsidP="005A4326">
      <w:pPr>
        <w:tabs>
          <w:tab w:val="left" w:pos="1701"/>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Penuturan Ibu Sukartiningsih, SE ini menunjukan bahwa komitmen dari pejabat yang berwenang maupun para staf dalam menghadapi perubahan ini siap karena sering diadakan rapat dan pelatihan membahas tentang pengenalan akrual.</w:t>
      </w:r>
    </w:p>
    <w:p w:rsidR="005A4326" w:rsidRDefault="005A4326" w:rsidP="004A7F3E">
      <w:pPr>
        <w:pStyle w:val="ListParagraph"/>
        <w:numPr>
          <w:ilvl w:val="0"/>
          <w:numId w:val="17"/>
        </w:numPr>
        <w:tabs>
          <w:tab w:val="left" w:pos="1418"/>
        </w:tabs>
        <w:autoSpaceDE w:val="0"/>
        <w:autoSpaceDN w:val="0"/>
        <w:adjustRightInd w:val="0"/>
        <w:spacing w:after="0" w:line="240" w:lineRule="auto"/>
        <w:ind w:left="709" w:hanging="283"/>
        <w:jc w:val="both"/>
        <w:rPr>
          <w:rFonts w:ascii="Times New Roman" w:hAnsi="Times New Roman" w:cs="Times New Roman"/>
          <w:b/>
          <w:sz w:val="24"/>
          <w:szCs w:val="24"/>
        </w:rPr>
      </w:pPr>
      <w:r w:rsidRPr="00694CC0">
        <w:rPr>
          <w:rFonts w:ascii="Times New Roman" w:hAnsi="Times New Roman" w:cs="Times New Roman"/>
          <w:b/>
          <w:sz w:val="24"/>
          <w:szCs w:val="24"/>
        </w:rPr>
        <w:t>Sumber Daya Manusia yang Kompeten</w:t>
      </w:r>
    </w:p>
    <w:p w:rsidR="004A7F3E" w:rsidRDefault="005A4326" w:rsidP="004A7F3E">
      <w:pPr>
        <w:pStyle w:val="ListParagraph"/>
        <w:tabs>
          <w:tab w:val="left" w:pos="1418"/>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Standar Akuntansi Pemerintahan berbasis akrual merupakan produk kebijakan yang baru dan diperlukan kesiapan dari sumber daya manusia itu sendiri agar dapat mensukseskan penerapan ini. Sumber daya manusia sebagai pihak yang terlibat langsung dengan pekerjaan selalu mengutamakan untuk mencapai tujuan. Menghadapi penerapan standar akuntansi berbasis akrual ini dibutuhkan sumber daya manusia yang memiliki keterampilan dan pengala</w:t>
      </w:r>
      <w:r w:rsidR="004A7F3E">
        <w:rPr>
          <w:rFonts w:ascii="Times New Roman" w:hAnsi="Times New Roman" w:cs="Times New Roman"/>
          <w:sz w:val="24"/>
          <w:szCs w:val="24"/>
        </w:rPr>
        <w:t xml:space="preserve">man yang memadai. </w:t>
      </w:r>
      <w:r>
        <w:rPr>
          <w:rFonts w:ascii="Times New Roman" w:hAnsi="Times New Roman" w:cs="Times New Roman"/>
          <w:sz w:val="24"/>
          <w:szCs w:val="24"/>
        </w:rPr>
        <w:t>Sesuai dengan pembagian tugas dan fungsi yang telah diatur sesuai dengan Peraturan Gubernur Daerah Istimewa Yogyakara Nomor 62 Tahun 2015 tentang rincian tugas dan fungsi, penempatan pegawai sudah sesuai dengan latar belakang pendidikan dan kemampuan hal ini akan mempermudah pegawai dalam menyelesaikan pekerjaannya. Hasil wawancara yang disampaikan oleh Ibu Sukartiningsih, SE menyatakan:</w:t>
      </w:r>
    </w:p>
    <w:p w:rsidR="005A4326" w:rsidRDefault="005A4326" w:rsidP="00281783">
      <w:pPr>
        <w:pStyle w:val="ListParagraph"/>
        <w:tabs>
          <w:tab w:val="left" w:pos="1418"/>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“Sudah ada pembagian tugas dan fungsi dengan jelas sesuai latar belakang pendidikan semua pegawai disini.”</w:t>
      </w:r>
    </w:p>
    <w:p w:rsidR="005A4326" w:rsidRDefault="005A4326" w:rsidP="00281783">
      <w:pPr>
        <w:pStyle w:val="ListParagraph"/>
        <w:tabs>
          <w:tab w:val="left" w:pos="1418"/>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Berdasarkan penelitian, jika dilihat dari segi latar belakang pendidikan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memiliki sumber daya manusia dengan kemampuan atau kompetensi yang cukup siap untuk melaksanakan penerapan standar akuntansi pemerintahan berbasis akrual serta memiliki kemauan untuk bekerja keras demi mendukung keberhasilan penerapan standar akuntansi pemerintahan ini. Kompetensi menunjukan keterampilan atau pengetahuan yang dicirikan oleh profesionalisme dalam suatu bidang tertentu sebagai sesuatu yang </w:t>
      </w:r>
      <w:r w:rsidRPr="00E31546">
        <w:rPr>
          <w:rFonts w:ascii="Times New Roman" w:hAnsi="Times New Roman" w:cs="Times New Roman"/>
          <w:sz w:val="24"/>
          <w:szCs w:val="24"/>
        </w:rPr>
        <w:t xml:space="preserve">terpenting (Nawawi, 2013). Sebagian </w:t>
      </w:r>
      <w:r>
        <w:rPr>
          <w:rFonts w:ascii="Times New Roman" w:hAnsi="Times New Roman" w:cs="Times New Roman"/>
          <w:sz w:val="24"/>
          <w:szCs w:val="24"/>
        </w:rPr>
        <w:t>pegawai subbagian keuangan memiliki latar belakang pendidikan S1 di bidang akuntansi. Dari hasil wawancara dengan Ibu Sukartiningsih, SE selaku kepala subbagian keuangan menjelaskan bahwa:</w:t>
      </w:r>
    </w:p>
    <w:p w:rsidR="005A4326" w:rsidRDefault="005A4326" w:rsidP="00281783">
      <w:pPr>
        <w:pStyle w:val="ListParagraph"/>
        <w:tabs>
          <w:tab w:val="left" w:pos="2127"/>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“Ya cukup berkompeten, karena kan kalau disini harus punya semacam sertifikat keahlian dari pelatihan-pelatihan yang di adakan oleh pemda. Dan disini ada delapan orang termasuk saya, ada tujuh orang staf subbagian keuangan. Yang berpendidikan S1 sebanyak empat orang dan empat orang lagi SMEA.”</w:t>
      </w:r>
    </w:p>
    <w:p w:rsidR="00281783" w:rsidRDefault="005A4326" w:rsidP="00281783">
      <w:pPr>
        <w:pStyle w:val="ListParagraph"/>
        <w:tabs>
          <w:tab w:val="left" w:pos="1418"/>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Pendidikan merupakan bentuk investasi bagi sumber daya manusia dengan melalui peningkatan keterampilan dan produktivitas kerja. Mereka semua diharapkan mampu dan siap dalam menghadapi perubahan, karena tingkat dan latar belakang pendidikan memiliki peranan penting bagi para pegawai dalam menjalankan tugas dan </w:t>
      </w:r>
      <w:r w:rsidRPr="00E31546">
        <w:rPr>
          <w:rFonts w:ascii="Times New Roman" w:hAnsi="Times New Roman" w:cs="Times New Roman"/>
          <w:sz w:val="24"/>
          <w:szCs w:val="24"/>
        </w:rPr>
        <w:t xml:space="preserve">pekerjaan (Nawawi, 2013). </w:t>
      </w:r>
      <w:r>
        <w:rPr>
          <w:rFonts w:ascii="Times New Roman" w:hAnsi="Times New Roman" w:cs="Times New Roman"/>
          <w:sz w:val="24"/>
          <w:szCs w:val="24"/>
        </w:rPr>
        <w:t xml:space="preserve">Observasi dan wawancara yang dilakukan dengan informan,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sering mengadakan pelatihan terkait standar akuntansi pemerintahan berbasis akrual. Ibu Sukartiningsih, SE mengungkapkan:</w:t>
      </w:r>
    </w:p>
    <w:p w:rsidR="005A4326" w:rsidRPr="00281783" w:rsidRDefault="005A4326" w:rsidP="00281783">
      <w:pPr>
        <w:pStyle w:val="ListParagraph"/>
        <w:tabs>
          <w:tab w:val="left" w:pos="1418"/>
        </w:tabs>
        <w:autoSpaceDE w:val="0"/>
        <w:autoSpaceDN w:val="0"/>
        <w:adjustRightInd w:val="0"/>
        <w:spacing w:after="0" w:line="240" w:lineRule="auto"/>
        <w:ind w:left="1134"/>
        <w:jc w:val="both"/>
        <w:rPr>
          <w:rFonts w:ascii="Times New Roman" w:hAnsi="Times New Roman" w:cs="Times New Roman"/>
          <w:sz w:val="24"/>
          <w:szCs w:val="24"/>
        </w:rPr>
      </w:pPr>
      <w:r w:rsidRPr="00281783">
        <w:rPr>
          <w:rFonts w:ascii="Times New Roman" w:hAnsi="Times New Roman" w:cs="Times New Roman"/>
          <w:sz w:val="24"/>
          <w:szCs w:val="24"/>
        </w:rPr>
        <w:t>“Kita sering mendapatkan bimtek/pelatihan. Ada pendampingan dari DPPKA pada saat bimtek, jadi jika ada kendala-kendala kan bisa di konsultasikan ke situ.”</w:t>
      </w:r>
    </w:p>
    <w:p w:rsidR="005A4326" w:rsidRDefault="005A4326" w:rsidP="00281783">
      <w:pPr>
        <w:pStyle w:val="ListParagraph"/>
        <w:tabs>
          <w:tab w:val="left" w:pos="1418"/>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Pelatihan (training) merupakan proses pembelajaran yang melibatkan perolehan keahlian, konsep, peraturan, atau sikap untuk meningkatkan kinerja tenaga </w:t>
      </w:r>
      <w:r w:rsidRPr="00E31546">
        <w:rPr>
          <w:rFonts w:ascii="Times New Roman" w:hAnsi="Times New Roman" w:cs="Times New Roman"/>
          <w:sz w:val="24"/>
          <w:szCs w:val="24"/>
        </w:rPr>
        <w:t xml:space="preserve">kerja (Simamora, 2006). Pelatihan </w:t>
      </w:r>
      <w:r>
        <w:rPr>
          <w:rFonts w:ascii="Times New Roman" w:hAnsi="Times New Roman" w:cs="Times New Roman"/>
          <w:sz w:val="24"/>
          <w:szCs w:val="24"/>
        </w:rPr>
        <w:t xml:space="preserve">atau diklat sangat dibutuhkan sebagai wadah pembinaan yang akan menghasilkan sumber daya manusia yang profesional dan </w:t>
      </w:r>
      <w:r w:rsidRPr="00E31546">
        <w:rPr>
          <w:rFonts w:ascii="Times New Roman" w:hAnsi="Times New Roman" w:cs="Times New Roman"/>
          <w:sz w:val="24"/>
          <w:szCs w:val="24"/>
        </w:rPr>
        <w:t xml:space="preserve">berkompetensi (Nawawi, 2013). </w:t>
      </w:r>
      <w:r>
        <w:rPr>
          <w:rFonts w:ascii="Times New Roman" w:hAnsi="Times New Roman" w:cs="Times New Roman"/>
          <w:sz w:val="24"/>
          <w:szCs w:val="24"/>
        </w:rPr>
        <w:t xml:space="preserve">Pelatihan atau diklat yang dilaksanakan oleh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tidak hanya terpaku pada subbagian keuangan saja namun dari semua bagian yang terkait dihadirkan seperti bagian perlengkapan, bagian pengembangan sistem informasi dan bagian lainnya.</w:t>
      </w:r>
    </w:p>
    <w:p w:rsidR="005A4326" w:rsidRDefault="005A4326" w:rsidP="00281783">
      <w:pPr>
        <w:pStyle w:val="ListParagraph"/>
        <w:numPr>
          <w:ilvl w:val="0"/>
          <w:numId w:val="17"/>
        </w:numPr>
        <w:tabs>
          <w:tab w:val="left" w:pos="1418"/>
        </w:tabs>
        <w:autoSpaceDE w:val="0"/>
        <w:autoSpaceDN w:val="0"/>
        <w:adjustRightInd w:val="0"/>
        <w:spacing w:after="0" w:line="240" w:lineRule="auto"/>
        <w:ind w:left="709" w:hanging="283"/>
        <w:jc w:val="both"/>
        <w:rPr>
          <w:rFonts w:ascii="Times New Roman" w:hAnsi="Times New Roman" w:cs="Times New Roman"/>
          <w:b/>
          <w:sz w:val="24"/>
          <w:szCs w:val="24"/>
        </w:rPr>
      </w:pPr>
      <w:r w:rsidRPr="00A9357E">
        <w:rPr>
          <w:rFonts w:ascii="Times New Roman" w:hAnsi="Times New Roman" w:cs="Times New Roman"/>
          <w:b/>
          <w:sz w:val="24"/>
          <w:szCs w:val="24"/>
        </w:rPr>
        <w:t>Teknologi Informasi</w:t>
      </w:r>
    </w:p>
    <w:p w:rsidR="00281783" w:rsidRDefault="005A4326" w:rsidP="00281783">
      <w:pPr>
        <w:pStyle w:val="ListParagraph"/>
        <w:tabs>
          <w:tab w:val="left" w:pos="1418"/>
          <w:tab w:val="left" w:pos="1843"/>
          <w:tab w:val="left" w:pos="2127"/>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Faktor selanjutnya adalah sarana pendukung berupa teknologi infromasi berupa </w:t>
      </w:r>
      <w:r w:rsidRPr="004B018C">
        <w:rPr>
          <w:rFonts w:ascii="Times New Roman" w:hAnsi="Times New Roman" w:cs="Times New Roman"/>
          <w:i/>
          <w:sz w:val="24"/>
          <w:szCs w:val="24"/>
        </w:rPr>
        <w:t>hardware</w:t>
      </w:r>
      <w:r>
        <w:rPr>
          <w:rFonts w:ascii="Times New Roman" w:hAnsi="Times New Roman" w:cs="Times New Roman"/>
          <w:sz w:val="24"/>
          <w:szCs w:val="24"/>
        </w:rPr>
        <w:t xml:space="preserve"> dan </w:t>
      </w:r>
      <w:r w:rsidRPr="004B018C">
        <w:rPr>
          <w:rFonts w:ascii="Times New Roman" w:hAnsi="Times New Roman" w:cs="Times New Roman"/>
          <w:i/>
          <w:sz w:val="24"/>
          <w:szCs w:val="24"/>
        </w:rPr>
        <w:t>software</w:t>
      </w:r>
      <w:r>
        <w:rPr>
          <w:rFonts w:ascii="Times New Roman" w:hAnsi="Times New Roman" w:cs="Times New Roman"/>
          <w:sz w:val="24"/>
          <w:szCs w:val="24"/>
        </w:rPr>
        <w:t xml:space="preserve"> yang memadai dalam pelaksanaan SAP berbasis akrual. Aldiani (2010) berpendapat ketersediaan perangkat pendukung yang akan membantu SKPD dalam melaksanakan tugas seperti tersedianya komputer dan </w:t>
      </w:r>
      <w:r w:rsidRPr="004B018C">
        <w:rPr>
          <w:rFonts w:ascii="Times New Roman" w:hAnsi="Times New Roman" w:cs="Times New Roman"/>
          <w:i/>
          <w:sz w:val="24"/>
          <w:szCs w:val="24"/>
        </w:rPr>
        <w:t>software</w:t>
      </w:r>
      <w:r>
        <w:rPr>
          <w:rFonts w:ascii="Times New Roman" w:hAnsi="Times New Roman" w:cs="Times New Roman"/>
          <w:sz w:val="24"/>
          <w:szCs w:val="24"/>
        </w:rPr>
        <w:t xml:space="preserve"> yang berkaitan dengan</w:t>
      </w:r>
      <w:r w:rsidR="00281783">
        <w:rPr>
          <w:rFonts w:ascii="Times New Roman" w:hAnsi="Times New Roman" w:cs="Times New Roman"/>
          <w:sz w:val="24"/>
          <w:szCs w:val="24"/>
        </w:rPr>
        <w:t xml:space="preserve"> kebutuhan dalam penerapan SAP.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sudah memiliki Sistem Akuntansi Daerah yang disebut dengan SIPKD (Sistem Informasi Pengelolaan Keuangan Daerah). </w:t>
      </w:r>
      <w:r>
        <w:rPr>
          <w:rFonts w:ascii="Times New Roman" w:hAnsi="Times New Roman" w:cs="Times New Roman"/>
          <w:sz w:val="24"/>
          <w:szCs w:val="24"/>
        </w:rPr>
        <w:lastRenderedPageBreak/>
        <w:t>Wawancara langsung yang dilakukan dengan Ibu Sukartiningsih, SE selaku kepala subbagian keuangan menyampaikan bahwa:</w:t>
      </w:r>
    </w:p>
    <w:p w:rsidR="00281783" w:rsidRDefault="005A4326" w:rsidP="00281783">
      <w:pPr>
        <w:pStyle w:val="ListParagraph"/>
        <w:tabs>
          <w:tab w:val="left" w:pos="1418"/>
          <w:tab w:val="left" w:pos="1843"/>
          <w:tab w:val="left" w:pos="2127"/>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“Sudah ada lama mengenai program dalam pengelolaan keuangan namanya SIPKD atau kepanjangan dari Sistem Informasi Pengelolaan Keuangan Daerah.”</w:t>
      </w:r>
    </w:p>
    <w:p w:rsidR="005A4326" w:rsidRDefault="005A4326" w:rsidP="00281783">
      <w:pPr>
        <w:pStyle w:val="ListParagraph"/>
        <w:tabs>
          <w:tab w:val="left" w:pos="1418"/>
          <w:tab w:val="left" w:pos="1843"/>
          <w:tab w:val="left" w:pos="2127"/>
        </w:tabs>
        <w:autoSpaceDE w:val="0"/>
        <w:autoSpaceDN w:val="0"/>
        <w:adjustRightInd w:val="0"/>
        <w:spacing w:after="0" w:line="240" w:lineRule="auto"/>
        <w:ind w:left="709"/>
        <w:jc w:val="both"/>
        <w:rPr>
          <w:rFonts w:ascii="Times New Roman" w:hAnsi="Times New Roman" w:cs="Times New Roman"/>
          <w:sz w:val="24"/>
          <w:szCs w:val="24"/>
        </w:rPr>
      </w:pP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pada penerapan Peraturan </w:t>
      </w:r>
      <w:r w:rsidRPr="009A431A">
        <w:rPr>
          <w:rFonts w:ascii="Times New Roman" w:hAnsi="Times New Roman" w:cs="Times New Roman"/>
          <w:sz w:val="24"/>
          <w:szCs w:val="24"/>
        </w:rPr>
        <w:t>Pemerintah Nomor 71 Tahun 2010</w:t>
      </w:r>
      <w:r>
        <w:rPr>
          <w:rFonts w:ascii="Times New Roman" w:hAnsi="Times New Roman" w:cs="Times New Roman"/>
          <w:sz w:val="24"/>
          <w:szCs w:val="24"/>
        </w:rPr>
        <w:t xml:space="preserve"> mengenai standar akuntansi pemerintah yang baru ini yaitu Standar Akuntansi Pemerintah berbasis akrual memiliki </w:t>
      </w:r>
      <w:r w:rsidRPr="00E61C3C">
        <w:rPr>
          <w:rFonts w:ascii="Times New Roman" w:hAnsi="Times New Roman" w:cs="Times New Roman"/>
          <w:i/>
          <w:sz w:val="24"/>
          <w:szCs w:val="24"/>
        </w:rPr>
        <w:t>software</w:t>
      </w:r>
      <w:r>
        <w:rPr>
          <w:rFonts w:ascii="Times New Roman" w:hAnsi="Times New Roman" w:cs="Times New Roman"/>
          <w:sz w:val="24"/>
          <w:szCs w:val="24"/>
        </w:rPr>
        <w:t xml:space="preserve"> pendukung. Teknologi informasi merupakan istilah umum teknologi apapun yang membantu manusia dalam membuat, mengubah, menyimpan, dan mengkomunikasikan informasi. Pemanfaatan teknologi informasi akan sangat membantu mempercepat proses pengelolaan data transaksi dan penyajian laporan keuangan pemerintah sehingga laporan keuangan tersebut tidak kehilangan nilai informasi yaitu ketepat waktuan. Manfaat dan fungsi SIPKD sendiri bagi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khususnya subbagian keuangan dinilai membantu para pegawai dalam memproses dan mengolah transaksi yang kemudian akan menjadi informasi dalam penyusunan laporan keuangan.</w:t>
      </w:r>
    </w:p>
    <w:p w:rsidR="005A4326" w:rsidRDefault="005A4326" w:rsidP="00281783">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Strategi </w:t>
      </w:r>
      <w:r w:rsidRPr="00573BF7">
        <w:rPr>
          <w:rFonts w:ascii="Times New Roman" w:hAnsi="Times New Roman" w:cs="Times New Roman"/>
          <w:b/>
          <w:sz w:val="24"/>
          <w:szCs w:val="24"/>
        </w:rPr>
        <w:t>dalam Menerapkan Standar Akuntansi Pemerintahan Berbasis Akrual</w:t>
      </w:r>
    </w:p>
    <w:p w:rsidR="005A4326" w:rsidRPr="00281783" w:rsidRDefault="005A4326" w:rsidP="00281783">
      <w:pPr>
        <w:autoSpaceDE w:val="0"/>
        <w:autoSpaceDN w:val="0"/>
        <w:adjustRightInd w:val="0"/>
        <w:spacing w:after="0" w:line="240" w:lineRule="auto"/>
        <w:ind w:firstLine="426"/>
        <w:jc w:val="both"/>
        <w:rPr>
          <w:rFonts w:ascii="Times New Roman" w:hAnsi="Times New Roman" w:cs="Times New Roman"/>
          <w:sz w:val="24"/>
          <w:szCs w:val="24"/>
        </w:rPr>
      </w:pPr>
      <w:r w:rsidRPr="00281783">
        <w:rPr>
          <w:rFonts w:ascii="Times New Roman" w:hAnsi="Times New Roman" w:cs="Times New Roman"/>
          <w:sz w:val="24"/>
          <w:szCs w:val="24"/>
        </w:rPr>
        <w:t>Penerapan Standar Akuntansi Pemerintahan Berbasis Akrual dalam memenuhi ketentuan Permendagri No.64 Tahun 2013 pasal 10 ayat (2) tentang penerapan SAP berbasis akrual pada pemerintah daerah yang mengharuskan penerapan SAP berbasis akrual pada pemerintah daerah paling lambat mulai tahun anggaran 2015. Dinas Tenaga Kerja dan Transmigrasi  Daerah Istimewa Yogyakarta dalam menghadapi standar akuntansi pemerintah yang berbasis akrual ini memakai model strategi penerapan dengan cara bertahap. Wawancara yang disampaikan oleh Ibu Sukartiningsih, SE mengenai strategi penerapan yang dilakukan Dinas Tenaga Kerja dan Transmigrasi  Daerah Istimewa Yogyakarta menerangkan bahwa:</w:t>
      </w:r>
    </w:p>
    <w:p w:rsidR="005A4326" w:rsidRDefault="005A4326" w:rsidP="00281783">
      <w:pPr>
        <w:pStyle w:val="ListParagraph"/>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“Sosialisasi tentang akrual ini dari tahun 2013 tetapi untuk penerapannya di disnakertrans tahun 2015, kalau untuk pemda DIY SKPD yang lain itu sebelum 2015 sudah menerapkan akrual karena kan waktu itu hanya </w:t>
      </w:r>
      <w:r w:rsidRPr="00F00744">
        <w:rPr>
          <w:rFonts w:ascii="Times New Roman" w:hAnsi="Times New Roman" w:cs="Times New Roman"/>
          <w:i/>
          <w:sz w:val="24"/>
          <w:szCs w:val="24"/>
        </w:rPr>
        <w:t>sampel</w:t>
      </w:r>
      <w:r>
        <w:rPr>
          <w:rFonts w:ascii="Times New Roman" w:hAnsi="Times New Roman" w:cs="Times New Roman"/>
          <w:i/>
          <w:sz w:val="24"/>
          <w:szCs w:val="24"/>
        </w:rPr>
        <w:t xml:space="preserve"> </w:t>
      </w:r>
      <w:r>
        <w:rPr>
          <w:rFonts w:ascii="Times New Roman" w:hAnsi="Times New Roman" w:cs="Times New Roman"/>
          <w:sz w:val="24"/>
          <w:szCs w:val="24"/>
        </w:rPr>
        <w:t>5 SKPD kalau gak salah.”</w:t>
      </w:r>
    </w:p>
    <w:p w:rsidR="005A4326" w:rsidRDefault="005A4326" w:rsidP="00281783">
      <w:pPr>
        <w:autoSpaceDE w:val="0"/>
        <w:autoSpaceDN w:val="0"/>
        <w:adjustRightInd w:val="0"/>
        <w:spacing w:after="0" w:line="240" w:lineRule="auto"/>
        <w:jc w:val="both"/>
        <w:rPr>
          <w:rFonts w:ascii="Times New Roman" w:hAnsi="Times New Roman" w:cs="Times New Roman"/>
          <w:sz w:val="24"/>
          <w:szCs w:val="24"/>
        </w:rPr>
      </w:pPr>
      <w:r w:rsidRPr="00281783">
        <w:rPr>
          <w:rFonts w:ascii="Times New Roman" w:hAnsi="Times New Roman" w:cs="Times New Roman"/>
          <w:sz w:val="24"/>
          <w:szCs w:val="24"/>
        </w:rPr>
        <w:t>Dari hasil wawancara disebutkan bahwa strategi penerapan Dinas Tenaga Kerja dan Transmigrasi  Daerah Istimewa Yogyakarta mengikuti ketentuan Permendagri No.64 Tahun 2013 pasal 10 ayat (2) tentang penerapan SAP berbasis akrual. Strategi penerapan Dinas Tenaga Kerja dan Transmigrasi  Daerah Istimewa Yogyakarta dapat dilihat pada tabel 4.1.</w:t>
      </w:r>
    </w:p>
    <w:p w:rsidR="003B530F" w:rsidRDefault="003B530F" w:rsidP="00281783">
      <w:pPr>
        <w:autoSpaceDE w:val="0"/>
        <w:autoSpaceDN w:val="0"/>
        <w:adjustRightInd w:val="0"/>
        <w:spacing w:after="0" w:line="240" w:lineRule="auto"/>
        <w:jc w:val="both"/>
        <w:rPr>
          <w:rFonts w:ascii="Times New Roman" w:hAnsi="Times New Roman" w:cs="Times New Roman"/>
          <w:sz w:val="24"/>
          <w:szCs w:val="24"/>
        </w:rPr>
      </w:pPr>
    </w:p>
    <w:p w:rsidR="007D2ADB" w:rsidRDefault="007D2ADB" w:rsidP="00281783">
      <w:pPr>
        <w:autoSpaceDE w:val="0"/>
        <w:autoSpaceDN w:val="0"/>
        <w:adjustRightInd w:val="0"/>
        <w:spacing w:after="0" w:line="240" w:lineRule="auto"/>
        <w:jc w:val="both"/>
        <w:rPr>
          <w:rFonts w:ascii="Times New Roman" w:hAnsi="Times New Roman" w:cs="Times New Roman"/>
          <w:sz w:val="24"/>
          <w:szCs w:val="24"/>
        </w:rPr>
      </w:pPr>
    </w:p>
    <w:p w:rsidR="007D2ADB" w:rsidRDefault="007D2ADB" w:rsidP="00281783">
      <w:pPr>
        <w:autoSpaceDE w:val="0"/>
        <w:autoSpaceDN w:val="0"/>
        <w:adjustRightInd w:val="0"/>
        <w:spacing w:after="0" w:line="240" w:lineRule="auto"/>
        <w:jc w:val="both"/>
        <w:rPr>
          <w:rFonts w:ascii="Times New Roman" w:hAnsi="Times New Roman" w:cs="Times New Roman"/>
          <w:sz w:val="24"/>
          <w:szCs w:val="24"/>
        </w:rPr>
      </w:pPr>
    </w:p>
    <w:p w:rsidR="003B530F" w:rsidRDefault="003B530F" w:rsidP="00281783">
      <w:pPr>
        <w:autoSpaceDE w:val="0"/>
        <w:autoSpaceDN w:val="0"/>
        <w:adjustRightInd w:val="0"/>
        <w:spacing w:after="0" w:line="240" w:lineRule="auto"/>
        <w:jc w:val="both"/>
        <w:rPr>
          <w:rFonts w:ascii="Times New Roman" w:hAnsi="Times New Roman" w:cs="Times New Roman"/>
          <w:sz w:val="24"/>
          <w:szCs w:val="24"/>
        </w:rPr>
      </w:pPr>
    </w:p>
    <w:p w:rsidR="003B530F" w:rsidRPr="00281783" w:rsidRDefault="003B530F" w:rsidP="00281783">
      <w:pPr>
        <w:autoSpaceDE w:val="0"/>
        <w:autoSpaceDN w:val="0"/>
        <w:adjustRightInd w:val="0"/>
        <w:spacing w:after="0" w:line="240" w:lineRule="auto"/>
        <w:jc w:val="both"/>
        <w:rPr>
          <w:rFonts w:ascii="Times New Roman" w:hAnsi="Times New Roman" w:cs="Times New Roman"/>
          <w:sz w:val="24"/>
          <w:szCs w:val="24"/>
        </w:rPr>
      </w:pPr>
    </w:p>
    <w:p w:rsidR="005A4326" w:rsidRDefault="005A4326" w:rsidP="005A4326">
      <w:pPr>
        <w:pStyle w:val="ListParagraph"/>
        <w:autoSpaceDE w:val="0"/>
        <w:autoSpaceDN w:val="0"/>
        <w:adjustRightInd w:val="0"/>
        <w:spacing w:after="0" w:line="240" w:lineRule="auto"/>
        <w:ind w:left="851"/>
        <w:jc w:val="center"/>
        <w:rPr>
          <w:rFonts w:ascii="Times New Roman" w:hAnsi="Times New Roman" w:cs="Times New Roman"/>
          <w:b/>
          <w:sz w:val="24"/>
          <w:szCs w:val="24"/>
        </w:rPr>
      </w:pPr>
      <w:r w:rsidRPr="009F5894">
        <w:rPr>
          <w:rFonts w:ascii="Times New Roman" w:hAnsi="Times New Roman" w:cs="Times New Roman"/>
          <w:b/>
          <w:sz w:val="24"/>
          <w:szCs w:val="24"/>
        </w:rPr>
        <w:lastRenderedPageBreak/>
        <w:t>Tabel 4.1 Strategi Penerapan Dinas Tenaga Kerja dan Transmigrasi  Daerah Istimewa Yogyakarta</w:t>
      </w:r>
    </w:p>
    <w:tbl>
      <w:tblPr>
        <w:tblStyle w:val="TableGrid"/>
        <w:tblW w:w="0" w:type="auto"/>
        <w:tblInd w:w="959" w:type="dxa"/>
        <w:tblLook w:val="04A0" w:firstRow="1" w:lastRow="0" w:firstColumn="1" w:lastColumn="0" w:noHBand="0" w:noVBand="1"/>
      </w:tblPr>
      <w:tblGrid>
        <w:gridCol w:w="1134"/>
        <w:gridCol w:w="5953"/>
      </w:tblGrid>
      <w:tr w:rsidR="005A4326" w:rsidTr="00542771">
        <w:tc>
          <w:tcPr>
            <w:tcW w:w="1134" w:type="dxa"/>
          </w:tcPr>
          <w:p w:rsidR="005A4326" w:rsidRDefault="005A4326" w:rsidP="0054277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Tahun</w:t>
            </w:r>
          </w:p>
        </w:tc>
        <w:tc>
          <w:tcPr>
            <w:tcW w:w="5953" w:type="dxa"/>
            <w:vAlign w:val="center"/>
          </w:tcPr>
          <w:p w:rsidR="005A4326" w:rsidRDefault="005A4326" w:rsidP="00542771">
            <w:pPr>
              <w:pStyle w:val="ListParagraph"/>
              <w:autoSpaceDE w:val="0"/>
              <w:autoSpaceDN w:val="0"/>
              <w:adjustRightInd w:val="0"/>
              <w:ind w:left="0"/>
              <w:rPr>
                <w:rFonts w:ascii="Times New Roman" w:hAnsi="Times New Roman" w:cs="Times New Roman"/>
                <w:b/>
                <w:sz w:val="24"/>
                <w:szCs w:val="24"/>
              </w:rPr>
            </w:pPr>
            <w:r w:rsidRPr="009F5894">
              <w:rPr>
                <w:rFonts w:ascii="Times New Roman" w:hAnsi="Times New Roman" w:cs="Times New Roman"/>
                <w:b/>
                <w:sz w:val="24"/>
                <w:szCs w:val="24"/>
              </w:rPr>
              <w:t>Strategi Penerapan</w:t>
            </w:r>
            <w:r>
              <w:rPr>
                <w:rFonts w:ascii="Times New Roman" w:hAnsi="Times New Roman" w:cs="Times New Roman"/>
                <w:b/>
                <w:sz w:val="24"/>
                <w:szCs w:val="24"/>
              </w:rPr>
              <w:t xml:space="preserve"> SAP Akrual pada </w:t>
            </w:r>
            <w:r w:rsidRPr="009F5894">
              <w:rPr>
                <w:rFonts w:ascii="Times New Roman" w:hAnsi="Times New Roman" w:cs="Times New Roman"/>
                <w:b/>
                <w:sz w:val="24"/>
                <w:szCs w:val="24"/>
              </w:rPr>
              <w:t>Dinas Tenaga Kerja dan Transmigrasi  Daerah Istimewa Yogyakarta</w:t>
            </w:r>
          </w:p>
        </w:tc>
      </w:tr>
      <w:tr w:rsidR="005A4326" w:rsidTr="00542771">
        <w:tc>
          <w:tcPr>
            <w:tcW w:w="1134" w:type="dxa"/>
          </w:tcPr>
          <w:p w:rsidR="005A4326" w:rsidRPr="00726037" w:rsidRDefault="005A4326" w:rsidP="00542771">
            <w:pPr>
              <w:pStyle w:val="ListParagraph"/>
              <w:autoSpaceDE w:val="0"/>
              <w:autoSpaceDN w:val="0"/>
              <w:adjustRightInd w:val="0"/>
              <w:ind w:left="0"/>
              <w:jc w:val="both"/>
              <w:rPr>
                <w:rFonts w:ascii="Times New Roman" w:hAnsi="Times New Roman" w:cs="Times New Roman"/>
                <w:sz w:val="24"/>
                <w:szCs w:val="24"/>
              </w:rPr>
            </w:pPr>
            <w:r w:rsidRPr="00726037">
              <w:rPr>
                <w:rFonts w:ascii="Times New Roman" w:hAnsi="Times New Roman" w:cs="Times New Roman"/>
                <w:sz w:val="24"/>
                <w:szCs w:val="24"/>
              </w:rPr>
              <w:t>2010</w:t>
            </w:r>
          </w:p>
        </w:tc>
        <w:tc>
          <w:tcPr>
            <w:tcW w:w="5953" w:type="dxa"/>
          </w:tcPr>
          <w:p w:rsidR="005A4326" w:rsidRPr="008409D0" w:rsidRDefault="005A4326" w:rsidP="005A4326">
            <w:pPr>
              <w:pStyle w:val="ListParagraph"/>
              <w:numPr>
                <w:ilvl w:val="0"/>
                <w:numId w:val="1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Sosialisasi mengenai perubahan dalam penerapan SAP berbasis akrual.</w:t>
            </w:r>
          </w:p>
        </w:tc>
      </w:tr>
      <w:tr w:rsidR="005A4326" w:rsidTr="00542771">
        <w:tc>
          <w:tcPr>
            <w:tcW w:w="1134" w:type="dxa"/>
          </w:tcPr>
          <w:p w:rsidR="005A4326" w:rsidRPr="00726037" w:rsidRDefault="005A4326" w:rsidP="00542771">
            <w:pPr>
              <w:pStyle w:val="ListParagraph"/>
              <w:autoSpaceDE w:val="0"/>
              <w:autoSpaceDN w:val="0"/>
              <w:adjustRightInd w:val="0"/>
              <w:ind w:left="0"/>
              <w:jc w:val="both"/>
              <w:rPr>
                <w:rFonts w:ascii="Times New Roman" w:hAnsi="Times New Roman" w:cs="Times New Roman"/>
                <w:sz w:val="24"/>
                <w:szCs w:val="24"/>
              </w:rPr>
            </w:pPr>
            <w:r w:rsidRPr="00726037">
              <w:rPr>
                <w:rFonts w:ascii="Times New Roman" w:hAnsi="Times New Roman" w:cs="Times New Roman"/>
                <w:sz w:val="24"/>
                <w:szCs w:val="24"/>
              </w:rPr>
              <w:t>2013</w:t>
            </w:r>
          </w:p>
        </w:tc>
        <w:tc>
          <w:tcPr>
            <w:tcW w:w="5953" w:type="dxa"/>
          </w:tcPr>
          <w:p w:rsidR="005A4326" w:rsidRDefault="005A4326" w:rsidP="005A4326">
            <w:pPr>
              <w:pStyle w:val="ListParagraph"/>
              <w:numPr>
                <w:ilvl w:val="0"/>
                <w:numId w:val="1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Rapat mengenai</w:t>
            </w:r>
            <w:r w:rsidRPr="00726037">
              <w:rPr>
                <w:rFonts w:ascii="Times New Roman" w:hAnsi="Times New Roman" w:cs="Times New Roman"/>
                <w:sz w:val="24"/>
                <w:szCs w:val="24"/>
              </w:rPr>
              <w:t xml:space="preserve"> SAP berbasis akrual.</w:t>
            </w:r>
          </w:p>
          <w:p w:rsidR="005A4326" w:rsidRPr="00726037" w:rsidRDefault="005A4326" w:rsidP="005A4326">
            <w:pPr>
              <w:pStyle w:val="ListParagraph"/>
              <w:numPr>
                <w:ilvl w:val="0"/>
                <w:numId w:val="1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Pelatihan pengembangan SDM dari DPPKA.</w:t>
            </w:r>
          </w:p>
        </w:tc>
      </w:tr>
      <w:tr w:rsidR="005A4326" w:rsidTr="00542771">
        <w:tc>
          <w:tcPr>
            <w:tcW w:w="1134" w:type="dxa"/>
          </w:tcPr>
          <w:p w:rsidR="005A4326" w:rsidRPr="00726037" w:rsidRDefault="005A4326" w:rsidP="00542771">
            <w:pPr>
              <w:pStyle w:val="ListParagraph"/>
              <w:autoSpaceDE w:val="0"/>
              <w:autoSpaceDN w:val="0"/>
              <w:adjustRightInd w:val="0"/>
              <w:ind w:left="0"/>
              <w:jc w:val="both"/>
              <w:rPr>
                <w:rFonts w:ascii="Times New Roman" w:hAnsi="Times New Roman" w:cs="Times New Roman"/>
                <w:sz w:val="24"/>
                <w:szCs w:val="24"/>
              </w:rPr>
            </w:pPr>
            <w:r w:rsidRPr="00726037">
              <w:rPr>
                <w:rFonts w:ascii="Times New Roman" w:hAnsi="Times New Roman" w:cs="Times New Roman"/>
                <w:sz w:val="24"/>
                <w:szCs w:val="24"/>
              </w:rPr>
              <w:t>2014</w:t>
            </w:r>
          </w:p>
        </w:tc>
        <w:tc>
          <w:tcPr>
            <w:tcW w:w="5953" w:type="dxa"/>
          </w:tcPr>
          <w:p w:rsidR="005A4326" w:rsidRDefault="005A4326" w:rsidP="005A4326">
            <w:pPr>
              <w:pStyle w:val="ListParagraph"/>
              <w:numPr>
                <w:ilvl w:val="0"/>
                <w:numId w:val="19"/>
              </w:numPr>
              <w:autoSpaceDE w:val="0"/>
              <w:autoSpaceDN w:val="0"/>
              <w:adjustRightInd w:val="0"/>
              <w:jc w:val="both"/>
              <w:rPr>
                <w:rFonts w:ascii="Times New Roman" w:hAnsi="Times New Roman" w:cs="Times New Roman"/>
                <w:sz w:val="24"/>
                <w:szCs w:val="24"/>
              </w:rPr>
            </w:pPr>
            <w:r w:rsidRPr="00726037">
              <w:rPr>
                <w:rFonts w:ascii="Times New Roman" w:hAnsi="Times New Roman" w:cs="Times New Roman"/>
                <w:sz w:val="24"/>
                <w:szCs w:val="24"/>
              </w:rPr>
              <w:t>Sosialisasi SAP berbasis akrual.</w:t>
            </w:r>
          </w:p>
          <w:p w:rsidR="005A4326" w:rsidRPr="00726037" w:rsidRDefault="005A4326" w:rsidP="005A4326">
            <w:pPr>
              <w:pStyle w:val="ListParagraph"/>
              <w:numPr>
                <w:ilvl w:val="0"/>
                <w:numId w:val="1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Pengembangan sistem aplikasi SIPKD.</w:t>
            </w:r>
          </w:p>
        </w:tc>
      </w:tr>
      <w:tr w:rsidR="005A4326" w:rsidTr="00542771">
        <w:tc>
          <w:tcPr>
            <w:tcW w:w="1134" w:type="dxa"/>
          </w:tcPr>
          <w:p w:rsidR="005A4326" w:rsidRPr="00726037" w:rsidRDefault="005A4326" w:rsidP="00542771">
            <w:pPr>
              <w:pStyle w:val="ListParagraph"/>
              <w:autoSpaceDE w:val="0"/>
              <w:autoSpaceDN w:val="0"/>
              <w:adjustRightInd w:val="0"/>
              <w:ind w:left="0"/>
              <w:jc w:val="both"/>
              <w:rPr>
                <w:rFonts w:ascii="Times New Roman" w:hAnsi="Times New Roman" w:cs="Times New Roman"/>
                <w:sz w:val="24"/>
                <w:szCs w:val="24"/>
              </w:rPr>
            </w:pPr>
            <w:r w:rsidRPr="00726037">
              <w:rPr>
                <w:rFonts w:ascii="Times New Roman" w:hAnsi="Times New Roman" w:cs="Times New Roman"/>
                <w:sz w:val="24"/>
                <w:szCs w:val="24"/>
              </w:rPr>
              <w:t>2015</w:t>
            </w:r>
          </w:p>
        </w:tc>
        <w:tc>
          <w:tcPr>
            <w:tcW w:w="5953" w:type="dxa"/>
          </w:tcPr>
          <w:p w:rsidR="005A4326" w:rsidRPr="00726037" w:rsidRDefault="005A4326" w:rsidP="005A4326">
            <w:pPr>
              <w:pStyle w:val="ListParagraph"/>
              <w:numPr>
                <w:ilvl w:val="0"/>
                <w:numId w:val="19"/>
              </w:numPr>
              <w:autoSpaceDE w:val="0"/>
              <w:autoSpaceDN w:val="0"/>
              <w:adjustRightInd w:val="0"/>
              <w:jc w:val="both"/>
              <w:rPr>
                <w:rFonts w:ascii="Times New Roman" w:hAnsi="Times New Roman" w:cs="Times New Roman"/>
                <w:sz w:val="24"/>
                <w:szCs w:val="24"/>
              </w:rPr>
            </w:pPr>
            <w:r w:rsidRPr="00726037">
              <w:rPr>
                <w:rFonts w:ascii="Times New Roman" w:hAnsi="Times New Roman" w:cs="Times New Roman"/>
                <w:sz w:val="24"/>
                <w:szCs w:val="24"/>
              </w:rPr>
              <w:t>Implementasi penuh dan masih dalam taraf pembelajaran.</w:t>
            </w:r>
          </w:p>
        </w:tc>
      </w:tr>
    </w:tbl>
    <w:p w:rsidR="005A4326" w:rsidRDefault="005A4326" w:rsidP="005A4326">
      <w:pPr>
        <w:pStyle w:val="ListParagraph"/>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Sumber: Data Olahan (2017</w:t>
      </w:r>
      <w:r w:rsidRPr="00726037">
        <w:rPr>
          <w:rFonts w:ascii="Times New Roman" w:hAnsi="Times New Roman" w:cs="Times New Roman"/>
          <w:sz w:val="24"/>
          <w:szCs w:val="24"/>
        </w:rPr>
        <w:t>)</w:t>
      </w:r>
    </w:p>
    <w:p w:rsidR="005A4326" w:rsidRPr="00453758" w:rsidRDefault="005A4326" w:rsidP="007A7A40">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Sosialisasi dilakukan terus menerus hingga tahun 2014 karena sudah tidak bisa mengelak lagi atas perubahan ini dan pada tahun 2015 standar akuntansi pemerintahan berbasis akrual ini wajib diterapkan.</w:t>
      </w:r>
    </w:p>
    <w:p w:rsidR="005A4326" w:rsidRDefault="005A4326" w:rsidP="00281783">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b/>
          <w:sz w:val="24"/>
          <w:szCs w:val="24"/>
        </w:rPr>
      </w:pPr>
      <w:r w:rsidRPr="009914F1">
        <w:rPr>
          <w:rFonts w:ascii="Times New Roman" w:hAnsi="Times New Roman" w:cs="Times New Roman"/>
          <w:b/>
          <w:sz w:val="24"/>
          <w:szCs w:val="24"/>
        </w:rPr>
        <w:t>Interpretasi</w:t>
      </w:r>
    </w:p>
    <w:p w:rsidR="005A4326" w:rsidRPr="00453758" w:rsidRDefault="005A4326" w:rsidP="003B530F">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khususnya subbagian keuangan merasa semangat dan mendukung atas perubahan standar akuntansi pemerintah yang diatur dalam Peraturan Pemerintah Nomor 71 Tahun 2010 yang berbasis akrual. Berdasarkan wawancara langsung dengan staf subbagian keuangan menyimpulkan perubahan ini akan membawa dampak yang baik karena lebih akurat. Laporan keuangan yang ada di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yang merupakan SKPD sebagai entitas akuntansi menyusun antara lain Laporan Realisasi Anggaran (LRA), Neraca, Catatan atas Laporan Keuangan (CaLK), Laporan Operasional (LO),  dan Laporan Perubahan Ekuitas (LPE). </w:t>
      </w:r>
      <w:r w:rsidRPr="000656DE">
        <w:rPr>
          <w:rFonts w:ascii="Times New Roman" w:hAnsi="Times New Roman" w:cs="Times New Roman"/>
          <w:sz w:val="24"/>
          <w:szCs w:val="24"/>
        </w:rPr>
        <w:t>Penerapan Peraturan Pemerintah Nomor 71 Tahun 2010</w:t>
      </w:r>
      <w:r>
        <w:rPr>
          <w:rFonts w:ascii="Times New Roman" w:hAnsi="Times New Roman" w:cs="Times New Roman"/>
          <w:sz w:val="24"/>
          <w:szCs w:val="24"/>
        </w:rPr>
        <w:t xml:space="preserve"> tentang standar akuntansi pemerintah berbasis akrual pada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dilihat dari komitmen, siap dalam menghadapi perubahan penerapan ini.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khususnya subbagian keuangan sangat berkomitmen mulai dari penjabat berwenang hingga para stafnya demi keberhasilan penerapan </w:t>
      </w:r>
      <w:r w:rsidRPr="000656DE">
        <w:rPr>
          <w:rFonts w:ascii="Times New Roman" w:hAnsi="Times New Roman" w:cs="Times New Roman"/>
          <w:sz w:val="24"/>
          <w:szCs w:val="24"/>
        </w:rPr>
        <w:t>Peraturan Pemerintah Nomor 71 Tahun 2010</w:t>
      </w:r>
      <w:r>
        <w:rPr>
          <w:rFonts w:ascii="Times New Roman" w:hAnsi="Times New Roman" w:cs="Times New Roman"/>
          <w:sz w:val="24"/>
          <w:szCs w:val="24"/>
        </w:rPr>
        <w:t xml:space="preserve"> tentang standar akuntansi pemerintah berbasis akrual. </w:t>
      </w:r>
      <w:r w:rsidRPr="000656DE">
        <w:rPr>
          <w:rFonts w:ascii="Times New Roman" w:hAnsi="Times New Roman" w:cs="Times New Roman"/>
          <w:sz w:val="24"/>
          <w:szCs w:val="24"/>
        </w:rPr>
        <w:t xml:space="preserve">Penerapan Peraturan Pemerintah </w:t>
      </w:r>
      <w:r w:rsidRPr="00E31546">
        <w:rPr>
          <w:rFonts w:ascii="Times New Roman" w:hAnsi="Times New Roman" w:cs="Times New Roman"/>
          <w:sz w:val="24"/>
          <w:szCs w:val="24"/>
        </w:rPr>
        <w:t xml:space="preserve">Nomor 71 Tahun 2010 tentang standar akuntansi pemerintahan berbasis akrual ini tidak maksimal jika tidak didukung oleh sumber daya manusia yang kompeten. Sesuai dengan penelitian yang dilakukan Ardiansyah (2013) pemerintah pusat dan daerah perlu secara serius menyusun perencanaan dan penempatan sumber daya manusia di bidang akuntansi pemerintahan. </w:t>
      </w:r>
      <w:r>
        <w:rPr>
          <w:rFonts w:ascii="Times New Roman" w:hAnsi="Times New Roman" w:cs="Times New Roman"/>
          <w:sz w:val="24"/>
          <w:szCs w:val="24"/>
        </w:rPr>
        <w:t xml:space="preserve">Penilaian terhadap kesiapan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berdasarkan sumber daya manusia dinilai siap. Staf subbagian keuangan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mengerti akan akrual, walaupun para staf di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khususnya subbagian keuangan masih dianggap akrual ini rumit. Untuk menciptakan sumber daya yang kompeten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melakukan upaya:</w:t>
      </w:r>
    </w:p>
    <w:p w:rsidR="005A4326" w:rsidRDefault="005A4326" w:rsidP="003B530F">
      <w:pPr>
        <w:pStyle w:val="ListParagraph"/>
        <w:numPr>
          <w:ilvl w:val="0"/>
          <w:numId w:val="20"/>
        </w:num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Mengadakan sosialisasi mengenai perubahan dalam penerapan standar akuntansi pemerintahan berbasis akrual.</w:t>
      </w:r>
    </w:p>
    <w:p w:rsidR="005A4326" w:rsidRDefault="005A4326" w:rsidP="003B530F">
      <w:pPr>
        <w:pStyle w:val="ListParagraph"/>
        <w:numPr>
          <w:ilvl w:val="0"/>
          <w:numId w:val="20"/>
        </w:num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Mengadakan bimtek atau pelatihan dari DPPKA bagi para staf bagian keuangan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w:t>
      </w:r>
    </w:p>
    <w:p w:rsidR="005A4326" w:rsidRDefault="005A4326" w:rsidP="005A4326">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Kesiapan penerapan </w:t>
      </w:r>
      <w:r w:rsidRPr="000656DE">
        <w:rPr>
          <w:rFonts w:ascii="Times New Roman" w:hAnsi="Times New Roman" w:cs="Times New Roman"/>
          <w:sz w:val="24"/>
          <w:szCs w:val="24"/>
        </w:rPr>
        <w:t>Peraturan Pemerintah Nomor 71 Tahun 2010</w:t>
      </w:r>
      <w:r>
        <w:rPr>
          <w:rFonts w:ascii="Times New Roman" w:hAnsi="Times New Roman" w:cs="Times New Roman"/>
          <w:sz w:val="24"/>
          <w:szCs w:val="24"/>
        </w:rPr>
        <w:t xml:space="preserve"> tentang standar akuntansi pemerintah berbasis akrual cukup siap bila ditinjau dari teknologi informasi. Aplikasi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dirasa sudah cukup memadai.</w:t>
      </w:r>
    </w:p>
    <w:p w:rsidR="007D2ADB" w:rsidRDefault="005A4326" w:rsidP="003B53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menjelaskan bahwa penerapan </w:t>
      </w:r>
      <w:r w:rsidRPr="000656DE">
        <w:rPr>
          <w:rFonts w:ascii="Times New Roman" w:hAnsi="Times New Roman" w:cs="Times New Roman"/>
          <w:sz w:val="24"/>
          <w:szCs w:val="24"/>
        </w:rPr>
        <w:t>Peraturan Pemerintah Nomor 71 Tahun 2010</w:t>
      </w:r>
      <w:r>
        <w:rPr>
          <w:rFonts w:ascii="Times New Roman" w:hAnsi="Times New Roman" w:cs="Times New Roman"/>
          <w:sz w:val="24"/>
          <w:szCs w:val="24"/>
        </w:rPr>
        <w:t xml:space="preserve"> tentang standar akuntansi pemerintah berbasis akrual di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telah siap dari segi komitmen dan sumber daya manusia. Dari segi teknologi informasi cukup siap karena hampir terintegrasi sepenuhnya dengan aplikasi SIPKD. Model strategi penerapan </w:t>
      </w:r>
      <w:r w:rsidRPr="000656DE">
        <w:rPr>
          <w:rFonts w:ascii="Times New Roman" w:hAnsi="Times New Roman" w:cs="Times New Roman"/>
          <w:sz w:val="24"/>
          <w:szCs w:val="24"/>
        </w:rPr>
        <w:t>Peraturan Pemerintah Nomor 71 Tahun 2010</w:t>
      </w:r>
      <w:r>
        <w:rPr>
          <w:rFonts w:ascii="Times New Roman" w:hAnsi="Times New Roman" w:cs="Times New Roman"/>
          <w:sz w:val="24"/>
          <w:szCs w:val="24"/>
        </w:rPr>
        <w:t xml:space="preserve"> pada </w:t>
      </w:r>
      <w:r w:rsidRPr="004218A5">
        <w:rPr>
          <w:rFonts w:ascii="Times New Roman" w:hAnsi="Times New Roman" w:cs="Times New Roman"/>
          <w:sz w:val="24"/>
          <w:szCs w:val="24"/>
        </w:rPr>
        <w:t>Dinas Tenaga Kerja da</w:t>
      </w:r>
      <w:r>
        <w:rPr>
          <w:rFonts w:ascii="Times New Roman" w:hAnsi="Times New Roman" w:cs="Times New Roman"/>
          <w:sz w:val="24"/>
          <w:szCs w:val="24"/>
        </w:rPr>
        <w:t xml:space="preserve">n Transmigrasi  Daerah Istimewa </w:t>
      </w:r>
      <w:r w:rsidRPr="004218A5">
        <w:rPr>
          <w:rFonts w:ascii="Times New Roman" w:hAnsi="Times New Roman" w:cs="Times New Roman"/>
          <w:sz w:val="24"/>
          <w:szCs w:val="24"/>
        </w:rPr>
        <w:t>Yogyakarta</w:t>
      </w:r>
      <w:r>
        <w:rPr>
          <w:rFonts w:ascii="Times New Roman" w:hAnsi="Times New Roman" w:cs="Times New Roman"/>
          <w:sz w:val="24"/>
          <w:szCs w:val="24"/>
        </w:rPr>
        <w:t xml:space="preserve"> dilakukan secara bertahap antara lain sosialisasi yang dilakukan terus menerus guna mengembangkan sumber daya manusia yang kompeten dan pengembangan sistem yang berkelanjutan.</w:t>
      </w:r>
    </w:p>
    <w:p w:rsidR="005A4326" w:rsidRDefault="007A7A40" w:rsidP="003B53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D2ADB" w:rsidRDefault="007A7A40" w:rsidP="007D2ADB">
      <w:pPr>
        <w:pStyle w:val="ListParagraph"/>
        <w:numPr>
          <w:ilvl w:val="0"/>
          <w:numId w:val="1"/>
        </w:numPr>
        <w:tabs>
          <w:tab w:val="right" w:pos="851"/>
        </w:tabs>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PENUTUP</w:t>
      </w:r>
    </w:p>
    <w:p w:rsidR="006F016B" w:rsidRDefault="007D2ADB" w:rsidP="006F016B">
      <w:pPr>
        <w:pStyle w:val="ListParagraph"/>
        <w:tabs>
          <w:tab w:val="right" w:pos="851"/>
        </w:tabs>
        <w:spacing w:line="240" w:lineRule="auto"/>
        <w:ind w:left="0" w:firstLine="426"/>
        <w:jc w:val="both"/>
        <w:rPr>
          <w:rFonts w:ascii="Times New Roman" w:hAnsi="Times New Roman" w:cs="Times New Roman"/>
          <w:sz w:val="24"/>
          <w:szCs w:val="24"/>
        </w:rPr>
      </w:pPr>
      <w:r w:rsidRPr="007D2ADB">
        <w:rPr>
          <w:rFonts w:ascii="Times New Roman" w:hAnsi="Times New Roman" w:cs="Times New Roman"/>
          <w:sz w:val="24"/>
          <w:szCs w:val="24"/>
        </w:rPr>
        <w:t>Berdasarkan pada hasil analisis yang telah diuraikan, maka da</w:t>
      </w:r>
      <w:r w:rsidR="006F016B">
        <w:rPr>
          <w:rFonts w:ascii="Times New Roman" w:hAnsi="Times New Roman" w:cs="Times New Roman"/>
          <w:sz w:val="24"/>
          <w:szCs w:val="24"/>
        </w:rPr>
        <w:t xml:space="preserve">pat disimpulkan sebagai berikut, </w:t>
      </w:r>
      <w:r w:rsidRPr="006F016B">
        <w:rPr>
          <w:rFonts w:ascii="Times New Roman" w:hAnsi="Times New Roman" w:cs="Times New Roman"/>
          <w:sz w:val="24"/>
          <w:szCs w:val="24"/>
        </w:rPr>
        <w:t>Hasil penelitian ini menjelaskan bahwa penerapan Peraturan Pemerintah  Nomor 71 Tahun 2010 tentang Standar Akuntansi Pemerintah berbasis akrual di Dinas Tenaga Kerja dan Transmigrasi Daerah Istimewa Yogyakarta telah siap dari segi komitmen dan sumber daya manusia. Dari segi teknologi informasi cukup siap karena hampir terintegrasi sepenuhnya dengan aplikasi SIPKD.</w:t>
      </w:r>
      <w:r w:rsidR="006F016B">
        <w:rPr>
          <w:rFonts w:ascii="Times New Roman" w:hAnsi="Times New Roman" w:cs="Times New Roman"/>
          <w:sz w:val="24"/>
          <w:szCs w:val="24"/>
        </w:rPr>
        <w:t xml:space="preserve"> </w:t>
      </w:r>
      <w:r w:rsidRPr="006F016B">
        <w:rPr>
          <w:rFonts w:ascii="Times New Roman" w:hAnsi="Times New Roman" w:cs="Times New Roman"/>
          <w:sz w:val="24"/>
          <w:szCs w:val="24"/>
        </w:rPr>
        <w:t>Model strategi penerapan Peraturan Pemerintah Nomor 71 Tahun 2010 pada Dinas Tenaga Kerja dan Transmigrasi  Daerah Istimewa Yogyakarta dilakukan secara bertahap antara lain sosialisasi dan pelatihan atau bimtek yang dilakukan terus menerus guna mengembangkan sumber daya manusia yang kompeten dan pengembangan sistem yang berkelanjutan.</w:t>
      </w:r>
    </w:p>
    <w:p w:rsidR="007D2ADB" w:rsidRPr="006F016B" w:rsidRDefault="007D2ADB" w:rsidP="006F016B">
      <w:pPr>
        <w:pStyle w:val="ListParagraph"/>
        <w:tabs>
          <w:tab w:val="right" w:pos="851"/>
        </w:tabs>
        <w:spacing w:line="240" w:lineRule="auto"/>
        <w:ind w:left="0" w:firstLine="426"/>
        <w:jc w:val="both"/>
        <w:rPr>
          <w:rFonts w:ascii="Times New Roman" w:hAnsi="Times New Roman" w:cs="Times New Roman"/>
          <w:b/>
          <w:sz w:val="24"/>
          <w:szCs w:val="24"/>
        </w:rPr>
      </w:pPr>
      <w:r w:rsidRPr="00606997">
        <w:rPr>
          <w:rFonts w:ascii="Times New Roman" w:hAnsi="Times New Roman" w:cs="Times New Roman"/>
          <w:sz w:val="24"/>
          <w:szCs w:val="24"/>
        </w:rPr>
        <w:t>Peneliti menyadari bahwa dalam penelitian ini terdapat keterbatasan-keterbatasan, adapun keterbat</w:t>
      </w:r>
      <w:r w:rsidR="006F016B">
        <w:rPr>
          <w:rFonts w:ascii="Times New Roman" w:hAnsi="Times New Roman" w:cs="Times New Roman"/>
          <w:sz w:val="24"/>
          <w:szCs w:val="24"/>
        </w:rPr>
        <w:t xml:space="preserve">asan penelitian ini antara lain, </w:t>
      </w:r>
      <w:r w:rsidRPr="006F016B">
        <w:rPr>
          <w:rFonts w:ascii="Times New Roman" w:hAnsi="Times New Roman" w:cs="Times New Roman"/>
          <w:sz w:val="24"/>
          <w:szCs w:val="24"/>
        </w:rPr>
        <w:t>Penelitian ini memiliki keterbatasan dalam hal interpretasi terhadap data-data yang diperoleh. Sehingga penelitian ini masih perlu didukung oleh penelitian-penelitian sejenis.</w:t>
      </w:r>
      <w:r w:rsidR="006F016B">
        <w:rPr>
          <w:rFonts w:ascii="Times New Roman" w:hAnsi="Times New Roman" w:cs="Times New Roman"/>
          <w:sz w:val="24"/>
          <w:szCs w:val="24"/>
        </w:rPr>
        <w:t xml:space="preserve"> </w:t>
      </w:r>
      <w:r w:rsidRPr="006F016B">
        <w:rPr>
          <w:rFonts w:ascii="Times New Roman" w:hAnsi="Times New Roman" w:cs="Times New Roman"/>
          <w:sz w:val="24"/>
          <w:szCs w:val="24"/>
        </w:rPr>
        <w:t>Keterbatasan lainnya adalah jumlah responden yang kurang banyak. Kurang banyaknya jumlah responden yang diperoleh dalam penelitian ini tentu mengurangi derajat keterwakilan bagi pegawai lain yang tidak menjadi responden.</w:t>
      </w:r>
    </w:p>
    <w:p w:rsidR="007D2ADB" w:rsidRPr="006F016B" w:rsidRDefault="007D2ADB" w:rsidP="006F016B">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sidRPr="00CD3E41">
        <w:rPr>
          <w:rFonts w:ascii="Times New Roman" w:hAnsi="Times New Roman" w:cs="Times New Roman"/>
          <w:sz w:val="24"/>
          <w:szCs w:val="24"/>
        </w:rPr>
        <w:t>Pada penelitian ini masih dibu</w:t>
      </w:r>
      <w:r>
        <w:rPr>
          <w:rFonts w:ascii="Times New Roman" w:hAnsi="Times New Roman" w:cs="Times New Roman"/>
          <w:sz w:val="24"/>
          <w:szCs w:val="24"/>
        </w:rPr>
        <w:t xml:space="preserve">tuhkan beberapa perbaikan untuk </w:t>
      </w:r>
      <w:r w:rsidRPr="00CD3E41">
        <w:rPr>
          <w:rFonts w:ascii="Times New Roman" w:hAnsi="Times New Roman" w:cs="Times New Roman"/>
          <w:sz w:val="24"/>
          <w:szCs w:val="24"/>
        </w:rPr>
        <w:t>penelitian-penelitian selanjutnya. Adapun beberapa saran dari peneliti yaitu</w:t>
      </w:r>
      <w:r w:rsidR="006F016B">
        <w:rPr>
          <w:rFonts w:ascii="Times New Roman" w:hAnsi="Times New Roman" w:cs="Times New Roman"/>
          <w:sz w:val="24"/>
          <w:szCs w:val="24"/>
        </w:rPr>
        <w:t xml:space="preserve">, </w:t>
      </w:r>
      <w:r w:rsidRPr="006F016B">
        <w:rPr>
          <w:rFonts w:ascii="Times New Roman" w:hAnsi="Times New Roman" w:cs="Times New Roman"/>
          <w:sz w:val="24"/>
          <w:szCs w:val="24"/>
        </w:rPr>
        <w:t>Penambahan beberapa responden dalam menganalisis kesiapan pemerintah daerah dalam menerapkan standar akuntansi pemerintahan berbasis akrual. Sehingga, nantinya diperoleh kembali berbagai macam sudut pandang mengenai topik penelitian ini.</w:t>
      </w:r>
      <w:r w:rsidR="006F016B">
        <w:rPr>
          <w:rFonts w:ascii="Times New Roman" w:hAnsi="Times New Roman" w:cs="Times New Roman"/>
          <w:sz w:val="24"/>
          <w:szCs w:val="24"/>
        </w:rPr>
        <w:t xml:space="preserve"> </w:t>
      </w:r>
      <w:r w:rsidRPr="006F016B">
        <w:rPr>
          <w:rFonts w:ascii="Times New Roman" w:hAnsi="Times New Roman" w:cs="Times New Roman"/>
          <w:sz w:val="24"/>
          <w:szCs w:val="24"/>
        </w:rPr>
        <w:t xml:space="preserve">Khusus untuk Dinas Tenaga Kerja dan Transmigrasi  Daerah Istimewa Yogyakarta harus lebih sering lagi melakukan sosialisasi berupa seminar atau </w:t>
      </w:r>
      <w:r w:rsidRPr="006F016B">
        <w:rPr>
          <w:rFonts w:ascii="Times New Roman" w:hAnsi="Times New Roman" w:cs="Times New Roman"/>
          <w:sz w:val="24"/>
          <w:szCs w:val="24"/>
        </w:rPr>
        <w:lastRenderedPageBreak/>
        <w:t>diskusi dengan aparat pemerintah, serta dilakukan training atau pelatihan – pelatihan yang berkaitan dengan standar akuntansi berbasis akrual.</w:t>
      </w:r>
    </w:p>
    <w:p w:rsidR="00C0594C" w:rsidRDefault="00C0594C" w:rsidP="00C0594C">
      <w:pPr>
        <w:spacing w:line="240" w:lineRule="auto"/>
        <w:rPr>
          <w:rFonts w:ascii="Times New Roman" w:hAnsi="Times New Roman" w:cs="Times New Roman"/>
          <w:b/>
          <w:sz w:val="24"/>
          <w:szCs w:val="24"/>
        </w:rPr>
      </w:pPr>
    </w:p>
    <w:p w:rsidR="00C0594C" w:rsidRDefault="00C0594C" w:rsidP="00C0594C">
      <w:pPr>
        <w:spacing w:after="0" w:line="240" w:lineRule="auto"/>
        <w:rPr>
          <w:rFonts w:ascii="Times New Roman" w:hAnsi="Times New Roman" w:cs="Times New Roman"/>
          <w:b/>
          <w:sz w:val="24"/>
          <w:szCs w:val="24"/>
        </w:rPr>
      </w:pPr>
      <w:r w:rsidRPr="00BC60E9">
        <w:rPr>
          <w:rFonts w:ascii="Times New Roman" w:hAnsi="Times New Roman" w:cs="Times New Roman"/>
          <w:b/>
          <w:sz w:val="24"/>
          <w:szCs w:val="24"/>
        </w:rPr>
        <w:t>DAFTAR PUSTAKA</w:t>
      </w:r>
    </w:p>
    <w:p w:rsidR="00C0594C" w:rsidRDefault="00C0594C" w:rsidP="00C0594C">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Ardiansyah. 2013. Factor affecting teh Readines of PP no. 71 Tahun 2010 about Government Accounting Standards (Case Study on working Units in KPPN Malang’s Working Area). </w:t>
      </w:r>
      <w:r w:rsidRPr="00BC60E9">
        <w:rPr>
          <w:rFonts w:ascii="Times New Roman" w:hAnsi="Times New Roman" w:cs="Times New Roman"/>
          <w:i/>
          <w:sz w:val="24"/>
          <w:szCs w:val="24"/>
        </w:rPr>
        <w:t>Jurnal Ilmiah Mahasiswa Fakultas Ekonomi Bisnis</w:t>
      </w:r>
      <w:r>
        <w:rPr>
          <w:rFonts w:ascii="Times New Roman" w:hAnsi="Times New Roman" w:cs="Times New Roman"/>
          <w:sz w:val="24"/>
          <w:szCs w:val="24"/>
        </w:rPr>
        <w:t>, Vol. 1 No. 1.</w:t>
      </w:r>
    </w:p>
    <w:p w:rsidR="00C0594C" w:rsidRDefault="00C0594C" w:rsidP="00C0594C">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Baswir, Revrisond. 2000. </w:t>
      </w:r>
      <w:r w:rsidRPr="00BC60E9">
        <w:rPr>
          <w:rFonts w:ascii="Times New Roman" w:hAnsi="Times New Roman" w:cs="Times New Roman"/>
          <w:i/>
          <w:sz w:val="24"/>
          <w:szCs w:val="24"/>
        </w:rPr>
        <w:t>Akuntansi Pemerintahan Indonesia</w:t>
      </w:r>
      <w:r>
        <w:rPr>
          <w:rFonts w:ascii="Times New Roman" w:hAnsi="Times New Roman" w:cs="Times New Roman"/>
          <w:sz w:val="24"/>
          <w:szCs w:val="24"/>
        </w:rPr>
        <w:t>. Edisi Ketiga. Yogyakarta: BPPE-Yogyakarta.</w:t>
      </w:r>
    </w:p>
    <w:p w:rsidR="00C0594C" w:rsidRDefault="00C0594C" w:rsidP="00C0594C">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Bungin, Burhan. 2008. </w:t>
      </w:r>
      <w:r w:rsidRPr="00BC60E9">
        <w:rPr>
          <w:rFonts w:ascii="Times New Roman" w:hAnsi="Times New Roman" w:cs="Times New Roman"/>
          <w:i/>
          <w:sz w:val="24"/>
          <w:szCs w:val="24"/>
        </w:rPr>
        <w:t>Penelitian Kualitatif: Komunikasi, Ekonomi, Kebijakan Publik, dan Ilmu Sosial Lainnya</w:t>
      </w:r>
      <w:r>
        <w:rPr>
          <w:rFonts w:ascii="Times New Roman" w:hAnsi="Times New Roman" w:cs="Times New Roman"/>
          <w:sz w:val="24"/>
          <w:szCs w:val="24"/>
        </w:rPr>
        <w:t>. Edisi Pertama. Jakarta: Kencana Prenada Media Group.</w:t>
      </w:r>
    </w:p>
    <w:p w:rsidR="00C0594C" w:rsidRDefault="00C0594C" w:rsidP="00C0594C">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Faradillah, Andi. 2013. </w:t>
      </w:r>
      <w:r w:rsidRPr="00647BA2">
        <w:rPr>
          <w:rFonts w:ascii="Times New Roman" w:hAnsi="Times New Roman" w:cs="Times New Roman"/>
          <w:sz w:val="24"/>
          <w:szCs w:val="24"/>
        </w:rPr>
        <w:t>Analisis Kesiapan Pemerintah Daerah dalam Menerapkan Standar Akuntansi Pemerintahan (peratutan pemerintah nomor 71 tahun 2010)</w:t>
      </w:r>
      <w:r>
        <w:rPr>
          <w:rFonts w:ascii="Times New Roman" w:hAnsi="Times New Roman" w:cs="Times New Roman"/>
          <w:sz w:val="24"/>
          <w:szCs w:val="24"/>
        </w:rPr>
        <w:t xml:space="preserve">. </w:t>
      </w:r>
      <w:r w:rsidRPr="00647BA2">
        <w:rPr>
          <w:rFonts w:ascii="Times New Roman" w:hAnsi="Times New Roman" w:cs="Times New Roman"/>
          <w:i/>
          <w:sz w:val="24"/>
          <w:szCs w:val="24"/>
        </w:rPr>
        <w:t>Skripsi</w:t>
      </w:r>
      <w:r>
        <w:rPr>
          <w:rFonts w:ascii="Times New Roman" w:hAnsi="Times New Roman" w:cs="Times New Roman"/>
          <w:sz w:val="24"/>
          <w:szCs w:val="24"/>
        </w:rPr>
        <w:t>. Makasar: Universitas Hasanudin.</w:t>
      </w:r>
    </w:p>
    <w:p w:rsidR="00C0594C" w:rsidRDefault="00C0594C" w:rsidP="00C0594C">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Halim, Abdul dan Muhammad Syam Kusufi. 2012. </w:t>
      </w:r>
      <w:r w:rsidRPr="00BF6F68">
        <w:rPr>
          <w:rFonts w:ascii="Times New Roman" w:hAnsi="Times New Roman" w:cs="Times New Roman"/>
          <w:i/>
          <w:sz w:val="24"/>
          <w:szCs w:val="24"/>
        </w:rPr>
        <w:t>Akuntansi Sektor Publik: Akuntansi Keuangan Daerah</w:t>
      </w:r>
      <w:r>
        <w:rPr>
          <w:rFonts w:ascii="Times New Roman" w:hAnsi="Times New Roman" w:cs="Times New Roman"/>
          <w:sz w:val="24"/>
          <w:szCs w:val="24"/>
        </w:rPr>
        <w:t>. Edisi Empat. Jakarta: Salemba Empat.</w:t>
      </w:r>
    </w:p>
    <w:p w:rsidR="00C0594C" w:rsidRDefault="00C0594C" w:rsidP="00C0594C">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Herlina, Hetti. 2013. </w:t>
      </w:r>
      <w:r w:rsidRPr="00B265A2">
        <w:rPr>
          <w:rFonts w:ascii="Times New Roman" w:hAnsi="Times New Roman" w:cs="Times New Roman"/>
          <w:sz w:val="24"/>
          <w:szCs w:val="24"/>
        </w:rPr>
        <w:t>Analisis Faktor-Faktor yang Mempengaruhi Kesiapan Pemerintahan Daerah dalam Implementasi PP 71 Tahun 2010 (Studi Empiris: Kabupaten Nias Selatan).</w:t>
      </w:r>
      <w:r w:rsidRPr="004E75B2">
        <w:rPr>
          <w:rFonts w:ascii="Times New Roman" w:hAnsi="Times New Roman" w:cs="Times New Roman"/>
          <w:i/>
          <w:sz w:val="24"/>
          <w:szCs w:val="24"/>
        </w:rPr>
        <w:t xml:space="preserve"> </w:t>
      </w:r>
      <w:r w:rsidRPr="00B265A2">
        <w:rPr>
          <w:rFonts w:ascii="Times New Roman" w:hAnsi="Times New Roman" w:cs="Times New Roman"/>
          <w:i/>
          <w:sz w:val="24"/>
          <w:szCs w:val="24"/>
        </w:rPr>
        <w:t>E-Journal of UNP_Universitas Negeri Padang Indonesia,</w:t>
      </w:r>
      <w:r w:rsidRPr="00B265A2">
        <w:rPr>
          <w:rFonts w:ascii="Times New Roman" w:hAnsi="Times New Roman" w:cs="Times New Roman"/>
          <w:sz w:val="24"/>
          <w:szCs w:val="24"/>
        </w:rPr>
        <w:t xml:space="preserve"> Vol. 1 No. 3: Seri F.</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Komite Standar Akutansi Pemerintahan. 2012. </w:t>
      </w:r>
      <w:r w:rsidRPr="00B265A2">
        <w:rPr>
          <w:rFonts w:ascii="Times New Roman" w:hAnsi="Times New Roman" w:cs="Times New Roman"/>
          <w:i/>
          <w:sz w:val="24"/>
          <w:szCs w:val="24"/>
        </w:rPr>
        <w:t>Peraturan Pemerintah Republik Indonesia Nomor 71 Tahun 2010 Tentang Standar Akuntansi Pemerintahan</w:t>
      </w:r>
      <w:r>
        <w:rPr>
          <w:rFonts w:ascii="Times New Roman" w:hAnsi="Times New Roman" w:cs="Times New Roman"/>
          <w:sz w:val="24"/>
          <w:szCs w:val="24"/>
        </w:rPr>
        <w:t>. Jakarta: Salemba Empat.</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Madura, Jeff. 2007. </w:t>
      </w:r>
      <w:r w:rsidRPr="00B265A2">
        <w:rPr>
          <w:rFonts w:ascii="Times New Roman" w:hAnsi="Times New Roman" w:cs="Times New Roman"/>
          <w:i/>
          <w:sz w:val="24"/>
          <w:szCs w:val="24"/>
        </w:rPr>
        <w:t>Pengantar Bisnis</w:t>
      </w:r>
      <w:r>
        <w:rPr>
          <w:rFonts w:ascii="Times New Roman" w:hAnsi="Times New Roman" w:cs="Times New Roman"/>
          <w:sz w:val="24"/>
          <w:szCs w:val="24"/>
        </w:rPr>
        <w:t>. Edisi Keempat. Jakarta: Salemba Empat.</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Mahmudi. 2011. </w:t>
      </w:r>
      <w:r w:rsidRPr="00B265A2">
        <w:rPr>
          <w:rFonts w:ascii="Times New Roman" w:hAnsi="Times New Roman" w:cs="Times New Roman"/>
          <w:i/>
          <w:sz w:val="24"/>
          <w:szCs w:val="24"/>
        </w:rPr>
        <w:t>Akuntansi Sektor Publik</w:t>
      </w:r>
      <w:r>
        <w:rPr>
          <w:rFonts w:ascii="Times New Roman" w:hAnsi="Times New Roman" w:cs="Times New Roman"/>
          <w:sz w:val="24"/>
          <w:szCs w:val="24"/>
        </w:rPr>
        <w:t>. Yogyakarta: UH Press.</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Moleong, Lexy J. 2005. </w:t>
      </w:r>
      <w:r w:rsidRPr="00A37AB2">
        <w:rPr>
          <w:rFonts w:ascii="Times New Roman" w:hAnsi="Times New Roman" w:cs="Times New Roman"/>
          <w:i/>
          <w:sz w:val="24"/>
          <w:szCs w:val="24"/>
        </w:rPr>
        <w:t>Metodologi Penelitian Kualitatif</w:t>
      </w:r>
      <w:r>
        <w:rPr>
          <w:rFonts w:ascii="Times New Roman" w:hAnsi="Times New Roman" w:cs="Times New Roman"/>
          <w:sz w:val="24"/>
          <w:szCs w:val="24"/>
        </w:rPr>
        <w:t>. Bandung: Remaja Rosdakarya.</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Mulyana, Budi. 2009. </w:t>
      </w:r>
      <w:r w:rsidRPr="00A37AB2">
        <w:rPr>
          <w:rFonts w:ascii="Times New Roman" w:hAnsi="Times New Roman" w:cs="Times New Roman"/>
          <w:i/>
          <w:sz w:val="24"/>
          <w:szCs w:val="24"/>
        </w:rPr>
        <w:t>Penggunaan Akuntansi Akrual di Negara-Negara Lain: Tren di Negara-Negara Anggota OECD</w:t>
      </w:r>
      <w:r>
        <w:rPr>
          <w:rFonts w:ascii="Times New Roman" w:hAnsi="Times New Roman" w:cs="Times New Roman"/>
          <w:sz w:val="24"/>
          <w:szCs w:val="24"/>
        </w:rPr>
        <w:t>. (</w:t>
      </w:r>
      <w:hyperlink r:id="rId9" w:history="1">
        <w:r w:rsidRPr="00A37AB2">
          <w:rPr>
            <w:rStyle w:val="Hyperlink"/>
            <w:rFonts w:ascii="Times New Roman" w:hAnsi="Times New Roman" w:cs="Times New Roman"/>
            <w:sz w:val="24"/>
            <w:szCs w:val="24"/>
          </w:rPr>
          <w:t>http://sutaryofe.staff.uns.acc.id</w:t>
        </w:r>
      </w:hyperlink>
      <w:r w:rsidRPr="00A37AB2">
        <w:rPr>
          <w:rFonts w:ascii="Times New Roman" w:hAnsi="Times New Roman" w:cs="Times New Roman"/>
          <w:sz w:val="24"/>
          <w:szCs w:val="24"/>
        </w:rPr>
        <w:t xml:space="preserve"> </w:t>
      </w:r>
      <w:r>
        <w:rPr>
          <w:rFonts w:ascii="Times New Roman" w:hAnsi="Times New Roman" w:cs="Times New Roman"/>
          <w:sz w:val="24"/>
          <w:szCs w:val="24"/>
        </w:rPr>
        <w:t>diakses 26 Oktober 2016).</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Putri, Fenti Nano. 2013. </w:t>
      </w:r>
      <w:r w:rsidRPr="00647BA2">
        <w:rPr>
          <w:rFonts w:ascii="Times New Roman" w:hAnsi="Times New Roman" w:cs="Times New Roman"/>
          <w:sz w:val="24"/>
          <w:szCs w:val="24"/>
        </w:rPr>
        <w:t>Analisis Kesiapan Dinas Pendapatan Provinsi Jawa Timur Dalam Menerapkan Standar Akuntansi Berbasis Akrual</w:t>
      </w:r>
      <w:r>
        <w:rPr>
          <w:rFonts w:ascii="Times New Roman" w:hAnsi="Times New Roman" w:cs="Times New Roman"/>
          <w:sz w:val="24"/>
          <w:szCs w:val="24"/>
        </w:rPr>
        <w:t xml:space="preserve">. </w:t>
      </w:r>
      <w:r w:rsidRPr="00647BA2">
        <w:rPr>
          <w:rFonts w:ascii="Times New Roman" w:hAnsi="Times New Roman" w:cs="Times New Roman"/>
          <w:i/>
          <w:sz w:val="24"/>
          <w:szCs w:val="24"/>
        </w:rPr>
        <w:t>Skripsi</w:t>
      </w:r>
      <w:r>
        <w:rPr>
          <w:rFonts w:ascii="Times New Roman" w:hAnsi="Times New Roman" w:cs="Times New Roman"/>
          <w:sz w:val="24"/>
          <w:szCs w:val="24"/>
        </w:rPr>
        <w:t>. Surabaya: Universitas Airlangga.</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Rasyid, Kamal Dwi. 2014. Analisis Perbedaan Standar Akuntansi Pemerintahan (SAP) Berbasis Cash Toward Accrual (PP No. 24/2005) dengan SAP Berbasis Accrual (PP No. 71 Tahun 2010) (Studi Kasus di Pemerintah Kota Batu). </w:t>
      </w:r>
      <w:r w:rsidRPr="00A37AB2">
        <w:rPr>
          <w:rFonts w:ascii="Times New Roman" w:hAnsi="Times New Roman" w:cs="Times New Roman"/>
          <w:i/>
          <w:sz w:val="24"/>
          <w:szCs w:val="24"/>
        </w:rPr>
        <w:t>Jurnal Ilmiah Mahasiswa FEB</w:t>
      </w:r>
      <w:r>
        <w:rPr>
          <w:rFonts w:ascii="Times New Roman" w:hAnsi="Times New Roman" w:cs="Times New Roman"/>
          <w:sz w:val="24"/>
          <w:szCs w:val="24"/>
        </w:rPr>
        <w:t>, Vol. 2 No. 2.</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Ritonga, Rahmansyah. 2006. Kas Basis Vs Akrual Basis. Widyaiswara BDK. Medan. Jurnal Kemenag. (Online). (</w:t>
      </w:r>
      <w:hyperlink r:id="rId10" w:history="1">
        <w:r w:rsidRPr="004933A4">
          <w:rPr>
            <w:rStyle w:val="Hyperlink"/>
            <w:rFonts w:ascii="Times New Roman" w:hAnsi="Times New Roman" w:cs="Times New Roman"/>
            <w:sz w:val="24"/>
            <w:szCs w:val="24"/>
          </w:rPr>
          <w:t>http://sumut.kemenag.go.id/</w:t>
        </w:r>
      </w:hyperlink>
      <w:r>
        <w:rPr>
          <w:rFonts w:ascii="Times New Roman" w:hAnsi="Times New Roman" w:cs="Times New Roman"/>
          <w:sz w:val="24"/>
          <w:szCs w:val="24"/>
        </w:rPr>
        <w:t xml:space="preserve"> diakses 26 Oktober 2016).</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Simanjuntak, Binsar H. 2005. Menyongsong Era Baru Akuntansi Pemerintahan di Indonesia. </w:t>
      </w:r>
      <w:r w:rsidRPr="004933A4">
        <w:rPr>
          <w:rFonts w:ascii="Times New Roman" w:hAnsi="Times New Roman" w:cs="Times New Roman"/>
          <w:i/>
          <w:sz w:val="24"/>
          <w:szCs w:val="24"/>
        </w:rPr>
        <w:t>Jurnal Akuntansi Pemerintahan</w:t>
      </w:r>
      <w:r>
        <w:rPr>
          <w:rFonts w:ascii="Times New Roman" w:hAnsi="Times New Roman" w:cs="Times New Roman"/>
          <w:sz w:val="24"/>
          <w:szCs w:val="24"/>
        </w:rPr>
        <w:t>, Vol. 1 No. 1.</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Widjajarso, Bambang. 2008. </w:t>
      </w:r>
      <w:r w:rsidRPr="004933A4">
        <w:rPr>
          <w:rFonts w:ascii="Times New Roman" w:hAnsi="Times New Roman" w:cs="Times New Roman"/>
          <w:i/>
          <w:sz w:val="24"/>
          <w:szCs w:val="24"/>
        </w:rPr>
        <w:t>Penerapan Basis Akrual Pada Akuntansi Pemerintah Indonesia: Sebuah Kajian Pendahuluan</w:t>
      </w:r>
      <w:r>
        <w:rPr>
          <w:rFonts w:ascii="Times New Roman" w:hAnsi="Times New Roman" w:cs="Times New Roman"/>
          <w:sz w:val="24"/>
          <w:szCs w:val="24"/>
        </w:rPr>
        <w:t>. Jakarta: badan pendidikan dan pelatihan keuangan-kementrian keuangan RI (</w:t>
      </w:r>
      <w:hyperlink r:id="rId11" w:history="1">
        <w:r w:rsidRPr="004933A4">
          <w:rPr>
            <w:rStyle w:val="Hyperlink"/>
            <w:rFonts w:ascii="Times New Roman" w:hAnsi="Times New Roman" w:cs="Times New Roman"/>
            <w:sz w:val="24"/>
            <w:szCs w:val="24"/>
          </w:rPr>
          <w:t>http://sutaryofe.staff-uns.ac.id/</w:t>
        </w:r>
      </w:hyperlink>
      <w:r>
        <w:rPr>
          <w:rFonts w:ascii="Times New Roman" w:hAnsi="Times New Roman" w:cs="Times New Roman"/>
          <w:sz w:val="24"/>
          <w:szCs w:val="24"/>
        </w:rPr>
        <w:t xml:space="preserve"> diakses tanggal 28</w:t>
      </w:r>
      <w:r w:rsidRPr="004933A4">
        <w:rPr>
          <w:rFonts w:ascii="Times New Roman" w:hAnsi="Times New Roman" w:cs="Times New Roman"/>
          <w:sz w:val="24"/>
          <w:szCs w:val="24"/>
        </w:rPr>
        <w:t xml:space="preserve"> Oktober 2016</w:t>
      </w:r>
      <w:r>
        <w:rPr>
          <w:rFonts w:ascii="Times New Roman" w:hAnsi="Times New Roman" w:cs="Times New Roman"/>
          <w:sz w:val="24"/>
          <w:szCs w:val="24"/>
        </w:rPr>
        <w:t>).</w:t>
      </w:r>
    </w:p>
    <w:p w:rsidR="00C0594C"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Yafie, M. Dhairolly. 2012. Penerapan Basis Akrual Pada Standar Akuntansi Pemerintahan Indonesia. </w:t>
      </w:r>
      <w:r w:rsidRPr="004933A4">
        <w:rPr>
          <w:rFonts w:ascii="Times New Roman" w:hAnsi="Times New Roman" w:cs="Times New Roman"/>
          <w:i/>
          <w:sz w:val="24"/>
          <w:szCs w:val="24"/>
        </w:rPr>
        <w:t>Jurnal Online Universitas Negeri Surabaya</w:t>
      </w:r>
      <w:r>
        <w:rPr>
          <w:rFonts w:ascii="Times New Roman" w:hAnsi="Times New Roman" w:cs="Times New Roman"/>
          <w:sz w:val="24"/>
          <w:szCs w:val="24"/>
        </w:rPr>
        <w:t>, Vol. 2 No. 1.</w:t>
      </w:r>
    </w:p>
    <w:p w:rsidR="00C0594C" w:rsidRPr="00B265A2" w:rsidRDefault="00C0594C" w:rsidP="00C0594C">
      <w:pPr>
        <w:tabs>
          <w:tab w:val="left" w:pos="2127"/>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Yin K. Robert, Prof. 2011. </w:t>
      </w:r>
      <w:r w:rsidRPr="004933A4">
        <w:rPr>
          <w:rFonts w:ascii="Times New Roman" w:hAnsi="Times New Roman" w:cs="Times New Roman"/>
          <w:i/>
          <w:sz w:val="24"/>
          <w:szCs w:val="24"/>
        </w:rPr>
        <w:t>Studi Kasus: Desain dan Metode</w:t>
      </w:r>
      <w:r>
        <w:rPr>
          <w:rFonts w:ascii="Times New Roman" w:hAnsi="Times New Roman" w:cs="Times New Roman"/>
          <w:sz w:val="24"/>
          <w:szCs w:val="24"/>
        </w:rPr>
        <w:t>. Jakarta: PT. Raja Grafindo Persada.</w:t>
      </w:r>
    </w:p>
    <w:p w:rsidR="007D2ADB" w:rsidRPr="00FC75F3" w:rsidRDefault="007D2ADB" w:rsidP="00C0594C">
      <w:pPr>
        <w:tabs>
          <w:tab w:val="right" w:pos="851"/>
        </w:tabs>
        <w:spacing w:after="0" w:line="240" w:lineRule="auto"/>
        <w:jc w:val="both"/>
        <w:rPr>
          <w:rFonts w:ascii="Times New Roman" w:hAnsi="Times New Roman" w:cs="Times New Roman"/>
          <w:b/>
          <w:sz w:val="24"/>
          <w:szCs w:val="24"/>
        </w:rPr>
      </w:pPr>
      <w:bookmarkStart w:id="0" w:name="_GoBack"/>
      <w:bookmarkEnd w:id="0"/>
    </w:p>
    <w:sectPr w:rsidR="007D2ADB" w:rsidRPr="00FC75F3" w:rsidSect="009A0EDC">
      <w:footerReference w:type="default" r:id="rId12"/>
      <w:pgSz w:w="11906" w:h="16838"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CC" w:rsidRDefault="00E778CC" w:rsidP="009A0EDC">
      <w:pPr>
        <w:spacing w:after="0" w:line="240" w:lineRule="auto"/>
      </w:pPr>
      <w:r>
        <w:separator/>
      </w:r>
    </w:p>
  </w:endnote>
  <w:endnote w:type="continuationSeparator" w:id="0">
    <w:p w:rsidR="00E778CC" w:rsidRDefault="00E778CC" w:rsidP="009A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272"/>
      <w:docPartObj>
        <w:docPartGallery w:val="Page Numbers (Bottom of Page)"/>
        <w:docPartUnique/>
      </w:docPartObj>
    </w:sdtPr>
    <w:sdtEndPr>
      <w:rPr>
        <w:rFonts w:ascii="Times New Roman" w:hAnsi="Times New Roman" w:cs="Times New Roman"/>
        <w:noProof/>
        <w:sz w:val="24"/>
        <w:szCs w:val="24"/>
      </w:rPr>
    </w:sdtEndPr>
    <w:sdtContent>
      <w:p w:rsidR="008861D5" w:rsidRPr="008861D5" w:rsidRDefault="009A5EDF">
        <w:pPr>
          <w:pStyle w:val="Footer"/>
          <w:jc w:val="center"/>
          <w:rPr>
            <w:rFonts w:ascii="Times New Roman" w:hAnsi="Times New Roman" w:cs="Times New Roman"/>
            <w:sz w:val="24"/>
            <w:szCs w:val="24"/>
          </w:rPr>
        </w:pPr>
        <w:r w:rsidRPr="008861D5">
          <w:rPr>
            <w:rFonts w:ascii="Times New Roman" w:hAnsi="Times New Roman" w:cs="Times New Roman"/>
            <w:sz w:val="24"/>
            <w:szCs w:val="24"/>
          </w:rPr>
          <w:fldChar w:fldCharType="begin"/>
        </w:r>
        <w:r w:rsidRPr="008861D5">
          <w:rPr>
            <w:rFonts w:ascii="Times New Roman" w:hAnsi="Times New Roman" w:cs="Times New Roman"/>
            <w:sz w:val="24"/>
            <w:szCs w:val="24"/>
          </w:rPr>
          <w:instrText xml:space="preserve"> PAGE   \* MERGEFORMAT </w:instrText>
        </w:r>
        <w:r w:rsidRPr="008861D5">
          <w:rPr>
            <w:rFonts w:ascii="Times New Roman" w:hAnsi="Times New Roman" w:cs="Times New Roman"/>
            <w:sz w:val="24"/>
            <w:szCs w:val="24"/>
          </w:rPr>
          <w:fldChar w:fldCharType="separate"/>
        </w:r>
        <w:r w:rsidR="00C0594C">
          <w:rPr>
            <w:rFonts w:ascii="Times New Roman" w:hAnsi="Times New Roman" w:cs="Times New Roman"/>
            <w:noProof/>
            <w:sz w:val="24"/>
            <w:szCs w:val="24"/>
          </w:rPr>
          <w:t>3</w:t>
        </w:r>
        <w:r w:rsidRPr="008861D5">
          <w:rPr>
            <w:rFonts w:ascii="Times New Roman" w:hAnsi="Times New Roman" w:cs="Times New Roman"/>
            <w:noProof/>
            <w:sz w:val="24"/>
            <w:szCs w:val="24"/>
          </w:rPr>
          <w:fldChar w:fldCharType="end"/>
        </w:r>
      </w:p>
    </w:sdtContent>
  </w:sdt>
  <w:p w:rsidR="008861D5" w:rsidRDefault="00E77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CC" w:rsidRDefault="00E778CC" w:rsidP="009A0EDC">
      <w:pPr>
        <w:spacing w:after="0" w:line="240" w:lineRule="auto"/>
      </w:pPr>
      <w:r>
        <w:separator/>
      </w:r>
    </w:p>
  </w:footnote>
  <w:footnote w:type="continuationSeparator" w:id="0">
    <w:p w:rsidR="00E778CC" w:rsidRDefault="00E778CC" w:rsidP="009A0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60"/>
    <w:multiLevelType w:val="hybridMultilevel"/>
    <w:tmpl w:val="9A98453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3E357A2"/>
    <w:multiLevelType w:val="hybridMultilevel"/>
    <w:tmpl w:val="4DD449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7E509FA"/>
    <w:multiLevelType w:val="hybridMultilevel"/>
    <w:tmpl w:val="F6A810FA"/>
    <w:lvl w:ilvl="0" w:tplc="55D8D5C8">
      <w:start w:val="2"/>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ACA0A83"/>
    <w:multiLevelType w:val="hybridMultilevel"/>
    <w:tmpl w:val="E2CC619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D1F7F64"/>
    <w:multiLevelType w:val="hybridMultilevel"/>
    <w:tmpl w:val="CC1C08EA"/>
    <w:lvl w:ilvl="0" w:tplc="4C8268F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4472798"/>
    <w:multiLevelType w:val="hybridMultilevel"/>
    <w:tmpl w:val="374A8E86"/>
    <w:lvl w:ilvl="0" w:tplc="02A85B4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5C54EFC"/>
    <w:multiLevelType w:val="hybridMultilevel"/>
    <w:tmpl w:val="7A105222"/>
    <w:lvl w:ilvl="0" w:tplc="6CAC60E4">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F1A5070"/>
    <w:multiLevelType w:val="hybridMultilevel"/>
    <w:tmpl w:val="93E2CCB0"/>
    <w:lvl w:ilvl="0" w:tplc="0868D3A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F1B78D1"/>
    <w:multiLevelType w:val="hybridMultilevel"/>
    <w:tmpl w:val="D676F0FE"/>
    <w:lvl w:ilvl="0" w:tplc="4E0C730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675699"/>
    <w:multiLevelType w:val="hybridMultilevel"/>
    <w:tmpl w:val="C7CA06F8"/>
    <w:lvl w:ilvl="0" w:tplc="AF247B60">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76F38A4"/>
    <w:multiLevelType w:val="hybridMultilevel"/>
    <w:tmpl w:val="40CC42B0"/>
    <w:lvl w:ilvl="0" w:tplc="A810E6D6">
      <w:start w:val="1"/>
      <w:numFmt w:val="decimal"/>
      <w:lvlText w:val="%1."/>
      <w:lvlJc w:val="left"/>
      <w:pPr>
        <w:ind w:left="1571" w:hanging="360"/>
      </w:pPr>
      <w:rPr>
        <w:rFonts w:ascii="Times New Roman" w:hAnsi="Times New Roman" w:cs="Times New Roman" w:hint="default"/>
        <w:sz w:val="24"/>
        <w:szCs w:val="24"/>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48BF7C81"/>
    <w:multiLevelType w:val="hybridMultilevel"/>
    <w:tmpl w:val="65EA36DE"/>
    <w:lvl w:ilvl="0" w:tplc="ED1293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1B30441"/>
    <w:multiLevelType w:val="hybridMultilevel"/>
    <w:tmpl w:val="B846E79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57AC393A"/>
    <w:multiLevelType w:val="hybridMultilevel"/>
    <w:tmpl w:val="0F5A5D04"/>
    <w:lvl w:ilvl="0" w:tplc="0F06CF8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893455C"/>
    <w:multiLevelType w:val="hybridMultilevel"/>
    <w:tmpl w:val="CEF2CED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9E27BA3"/>
    <w:multiLevelType w:val="hybridMultilevel"/>
    <w:tmpl w:val="5C0A88A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108464C"/>
    <w:multiLevelType w:val="hybridMultilevel"/>
    <w:tmpl w:val="5EA2C75E"/>
    <w:lvl w:ilvl="0" w:tplc="E208E7FE">
      <w:start w:val="1"/>
      <w:numFmt w:val="decimal"/>
      <w:lvlText w:val="%1)"/>
      <w:lvlJc w:val="left"/>
      <w:pPr>
        <w:ind w:left="2847" w:hanging="360"/>
      </w:pPr>
      <w:rPr>
        <w:rFonts w:ascii="Times New Roman" w:eastAsiaTheme="minorHAnsi" w:hAnsi="Times New Roman" w:cs="Times New Roman"/>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7">
    <w:nsid w:val="64444473"/>
    <w:multiLevelType w:val="hybridMultilevel"/>
    <w:tmpl w:val="D04A5FA8"/>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9F44A5"/>
    <w:multiLevelType w:val="hybridMultilevel"/>
    <w:tmpl w:val="10AE26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9106233"/>
    <w:multiLevelType w:val="hybridMultilevel"/>
    <w:tmpl w:val="0306496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6B1264DC"/>
    <w:multiLevelType w:val="hybridMultilevel"/>
    <w:tmpl w:val="226E1664"/>
    <w:lvl w:ilvl="0" w:tplc="61B85D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D8A19D5"/>
    <w:multiLevelType w:val="hybridMultilevel"/>
    <w:tmpl w:val="1DFA6DE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760A36DF"/>
    <w:multiLevelType w:val="hybridMultilevel"/>
    <w:tmpl w:val="1DFA6DE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8"/>
  </w:num>
  <w:num w:numId="2">
    <w:abstractNumId w:val="1"/>
  </w:num>
  <w:num w:numId="3">
    <w:abstractNumId w:val="9"/>
  </w:num>
  <w:num w:numId="4">
    <w:abstractNumId w:val="13"/>
  </w:num>
  <w:num w:numId="5">
    <w:abstractNumId w:val="2"/>
  </w:num>
  <w:num w:numId="6">
    <w:abstractNumId w:val="15"/>
  </w:num>
  <w:num w:numId="7">
    <w:abstractNumId w:val="7"/>
  </w:num>
  <w:num w:numId="8">
    <w:abstractNumId w:val="0"/>
  </w:num>
  <w:num w:numId="9">
    <w:abstractNumId w:val="19"/>
  </w:num>
  <w:num w:numId="10">
    <w:abstractNumId w:val="11"/>
  </w:num>
  <w:num w:numId="11">
    <w:abstractNumId w:val="17"/>
  </w:num>
  <w:num w:numId="12">
    <w:abstractNumId w:val="20"/>
  </w:num>
  <w:num w:numId="13">
    <w:abstractNumId w:val="4"/>
  </w:num>
  <w:num w:numId="14">
    <w:abstractNumId w:val="6"/>
  </w:num>
  <w:num w:numId="15">
    <w:abstractNumId w:val="5"/>
  </w:num>
  <w:num w:numId="16">
    <w:abstractNumId w:val="14"/>
  </w:num>
  <w:num w:numId="17">
    <w:abstractNumId w:val="21"/>
  </w:num>
  <w:num w:numId="18">
    <w:abstractNumId w:val="16"/>
  </w:num>
  <w:num w:numId="19">
    <w:abstractNumId w:val="18"/>
  </w:num>
  <w:num w:numId="20">
    <w:abstractNumId w:val="22"/>
  </w:num>
  <w:num w:numId="21">
    <w:abstractNumId w:val="10"/>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F0"/>
    <w:rsid w:val="000A4179"/>
    <w:rsid w:val="001958D9"/>
    <w:rsid w:val="00281783"/>
    <w:rsid w:val="003B1DE4"/>
    <w:rsid w:val="003B530F"/>
    <w:rsid w:val="004A7F3E"/>
    <w:rsid w:val="00522138"/>
    <w:rsid w:val="005A4326"/>
    <w:rsid w:val="006A4D02"/>
    <w:rsid w:val="006F016B"/>
    <w:rsid w:val="007A7A40"/>
    <w:rsid w:val="007D1629"/>
    <w:rsid w:val="007D2ADB"/>
    <w:rsid w:val="00855A24"/>
    <w:rsid w:val="009A0EDC"/>
    <w:rsid w:val="009A5EDF"/>
    <w:rsid w:val="009A66E3"/>
    <w:rsid w:val="00BB722D"/>
    <w:rsid w:val="00C0594C"/>
    <w:rsid w:val="00DE72A3"/>
    <w:rsid w:val="00E778CC"/>
    <w:rsid w:val="00EC22F0"/>
    <w:rsid w:val="00F44C88"/>
    <w:rsid w:val="00FC75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2F0"/>
  </w:style>
  <w:style w:type="paragraph" w:styleId="Footer">
    <w:name w:val="footer"/>
    <w:basedOn w:val="Normal"/>
    <w:link w:val="FooterChar"/>
    <w:uiPriority w:val="99"/>
    <w:unhideWhenUsed/>
    <w:rsid w:val="00EC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2F0"/>
  </w:style>
  <w:style w:type="paragraph" w:styleId="ListParagraph">
    <w:name w:val="List Paragraph"/>
    <w:basedOn w:val="Normal"/>
    <w:uiPriority w:val="34"/>
    <w:qFormat/>
    <w:rsid w:val="00522138"/>
    <w:pPr>
      <w:ind w:left="720"/>
      <w:contextualSpacing/>
    </w:pPr>
  </w:style>
  <w:style w:type="paragraph" w:styleId="BalloonText">
    <w:name w:val="Balloon Text"/>
    <w:basedOn w:val="Normal"/>
    <w:link w:val="BalloonTextChar"/>
    <w:uiPriority w:val="99"/>
    <w:semiHidden/>
    <w:unhideWhenUsed/>
    <w:rsid w:val="00BB7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22D"/>
    <w:rPr>
      <w:rFonts w:ascii="Tahoma" w:hAnsi="Tahoma" w:cs="Tahoma"/>
      <w:sz w:val="16"/>
      <w:szCs w:val="16"/>
    </w:rPr>
  </w:style>
  <w:style w:type="table" w:styleId="TableGrid">
    <w:name w:val="Table Grid"/>
    <w:basedOn w:val="TableNormal"/>
    <w:uiPriority w:val="59"/>
    <w:rsid w:val="005A4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59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2F0"/>
  </w:style>
  <w:style w:type="paragraph" w:styleId="Footer">
    <w:name w:val="footer"/>
    <w:basedOn w:val="Normal"/>
    <w:link w:val="FooterChar"/>
    <w:uiPriority w:val="99"/>
    <w:unhideWhenUsed/>
    <w:rsid w:val="00EC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2F0"/>
  </w:style>
  <w:style w:type="paragraph" w:styleId="ListParagraph">
    <w:name w:val="List Paragraph"/>
    <w:basedOn w:val="Normal"/>
    <w:uiPriority w:val="34"/>
    <w:qFormat/>
    <w:rsid w:val="00522138"/>
    <w:pPr>
      <w:ind w:left="720"/>
      <w:contextualSpacing/>
    </w:pPr>
  </w:style>
  <w:style w:type="paragraph" w:styleId="BalloonText">
    <w:name w:val="Balloon Text"/>
    <w:basedOn w:val="Normal"/>
    <w:link w:val="BalloonTextChar"/>
    <w:uiPriority w:val="99"/>
    <w:semiHidden/>
    <w:unhideWhenUsed/>
    <w:rsid w:val="00BB7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22D"/>
    <w:rPr>
      <w:rFonts w:ascii="Tahoma" w:hAnsi="Tahoma" w:cs="Tahoma"/>
      <w:sz w:val="16"/>
      <w:szCs w:val="16"/>
    </w:rPr>
  </w:style>
  <w:style w:type="table" w:styleId="TableGrid">
    <w:name w:val="Table Grid"/>
    <w:basedOn w:val="TableNormal"/>
    <w:uiPriority w:val="59"/>
    <w:rsid w:val="005A4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5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taryofe.staff-uns.ac.id/" TargetMode="External"/><Relationship Id="rId5" Type="http://schemas.openxmlformats.org/officeDocument/2006/relationships/webSettings" Target="webSettings.xml"/><Relationship Id="rId10" Type="http://schemas.openxmlformats.org/officeDocument/2006/relationships/hyperlink" Target="http://sumut.kemenag.go.id/" TargetMode="External"/><Relationship Id="rId4" Type="http://schemas.openxmlformats.org/officeDocument/2006/relationships/settings" Target="settings.xml"/><Relationship Id="rId9" Type="http://schemas.openxmlformats.org/officeDocument/2006/relationships/hyperlink" Target="http://sutaryofe.staff.uns.ac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18</Pages>
  <Words>7194</Words>
  <Characters>41006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2017-07-31T04:04:00Z</dcterms:created>
  <dcterms:modified xsi:type="dcterms:W3CDTF">2017-08-01T13:37:00Z</dcterms:modified>
</cp:coreProperties>
</file>