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4A" w:rsidRPr="00AB56B9" w:rsidRDefault="003C264A" w:rsidP="003C264A">
      <w:pPr>
        <w:spacing w:line="360" w:lineRule="auto"/>
        <w:jc w:val="center"/>
        <w:rPr>
          <w:rFonts w:ascii="Times New Roman" w:hAnsi="Times New Roman" w:cs="Times New Roman"/>
          <w:b/>
          <w:sz w:val="28"/>
          <w:szCs w:val="28"/>
        </w:rPr>
      </w:pPr>
      <w:r w:rsidRPr="00AB56B9">
        <w:rPr>
          <w:rFonts w:ascii="Times New Roman" w:hAnsi="Times New Roman" w:cs="Times New Roman"/>
          <w:b/>
          <w:sz w:val="28"/>
          <w:szCs w:val="28"/>
        </w:rPr>
        <w:t>PENGARUH KINERJA KEUANGAN DAN RISIKO TERHADAP RETURN SAHAM PERUSAHAAN MANUFAKTUR</w:t>
      </w:r>
    </w:p>
    <w:p w:rsidR="003C264A" w:rsidRPr="00AB56B9" w:rsidRDefault="003C264A" w:rsidP="003C264A">
      <w:pPr>
        <w:spacing w:line="360" w:lineRule="auto"/>
        <w:jc w:val="center"/>
        <w:rPr>
          <w:rFonts w:ascii="Times New Roman" w:hAnsi="Times New Roman" w:cs="Times New Roman"/>
          <w:b/>
          <w:sz w:val="28"/>
          <w:szCs w:val="28"/>
        </w:rPr>
      </w:pPr>
      <w:r w:rsidRPr="00AB56B9">
        <w:rPr>
          <w:rFonts w:ascii="Times New Roman" w:hAnsi="Times New Roman" w:cs="Times New Roman"/>
          <w:b/>
          <w:sz w:val="28"/>
          <w:szCs w:val="28"/>
        </w:rPr>
        <w:t>(Studi Empiris pada Perusahaan Sektor Consumer Goods yang tercatat di Bursa Efek Indonesia tahun 2017-2019)</w:t>
      </w:r>
    </w:p>
    <w:p w:rsidR="003C264A" w:rsidRDefault="003C264A" w:rsidP="003C264A">
      <w:pPr>
        <w:spacing w:after="0" w:line="360" w:lineRule="auto"/>
        <w:jc w:val="center"/>
        <w:rPr>
          <w:rFonts w:ascii="Times New Roman" w:hAnsi="Times New Roman" w:cs="Times New Roman"/>
          <w:b/>
          <w:sz w:val="30"/>
          <w:szCs w:val="30"/>
        </w:rPr>
      </w:pPr>
    </w:p>
    <w:p w:rsidR="003C264A" w:rsidRPr="003C264A" w:rsidRDefault="003C264A" w:rsidP="003C264A">
      <w:pPr>
        <w:spacing w:line="480" w:lineRule="auto"/>
        <w:jc w:val="center"/>
        <w:rPr>
          <w:rFonts w:ascii="Times New Roman" w:hAnsi="Times New Roman" w:cs="Times New Roman"/>
          <w:b/>
          <w:sz w:val="30"/>
          <w:szCs w:val="30"/>
        </w:rPr>
      </w:pPr>
      <w:r w:rsidRPr="003C264A">
        <w:rPr>
          <w:rFonts w:ascii="Times New Roman" w:hAnsi="Times New Roman" w:cs="Times New Roman"/>
          <w:b/>
          <w:sz w:val="30"/>
          <w:szCs w:val="30"/>
        </w:rPr>
        <w:t xml:space="preserve"> NASKAH PUBLIKASI </w:t>
      </w:r>
      <w:r w:rsidRPr="003C264A">
        <w:rPr>
          <w:rFonts w:ascii="Times New Roman" w:hAnsi="Times New Roman" w:cs="Times New Roman"/>
          <w:b/>
          <w:sz w:val="30"/>
          <w:szCs w:val="30"/>
        </w:rPr>
        <w:t>SKRIPSI</w:t>
      </w:r>
    </w:p>
    <w:p w:rsidR="003C264A" w:rsidRDefault="003C264A" w:rsidP="003C264A">
      <w:pPr>
        <w:spacing w:line="480" w:lineRule="auto"/>
        <w:jc w:val="center"/>
        <w:rPr>
          <w:rFonts w:ascii="Times New Roman" w:hAnsi="Times New Roman" w:cs="Times New Roman"/>
          <w:b/>
          <w:sz w:val="30"/>
          <w:szCs w:val="30"/>
        </w:rPr>
      </w:pPr>
      <w:r>
        <w:rPr>
          <w:rFonts w:ascii="Times New Roman" w:hAnsi="Times New Roman" w:cs="Times New Roman"/>
          <w:b/>
          <w:noProof/>
          <w:sz w:val="30"/>
          <w:szCs w:val="30"/>
          <w:lang w:eastAsia="id-ID"/>
        </w:rPr>
        <w:drawing>
          <wp:inline distT="0" distB="0" distL="0" distR="0" wp14:anchorId="741C81D9" wp14:editId="04AE5F91">
            <wp:extent cx="1790700" cy="16237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623771"/>
                    </a:xfrm>
                    <a:prstGeom prst="rect">
                      <a:avLst/>
                    </a:prstGeom>
                  </pic:spPr>
                </pic:pic>
              </a:graphicData>
            </a:graphic>
          </wp:inline>
        </w:drawing>
      </w:r>
    </w:p>
    <w:p w:rsidR="003C264A" w:rsidRPr="004B3527" w:rsidRDefault="003C264A" w:rsidP="003C264A">
      <w:pPr>
        <w:spacing w:after="0" w:line="480" w:lineRule="auto"/>
        <w:jc w:val="center"/>
        <w:rPr>
          <w:rFonts w:ascii="Times New Roman" w:hAnsi="Times New Roman" w:cs="Times New Roman"/>
          <w:sz w:val="30"/>
          <w:szCs w:val="30"/>
        </w:rPr>
      </w:pPr>
      <w:r>
        <w:rPr>
          <w:rFonts w:ascii="Times New Roman" w:hAnsi="Times New Roman" w:cs="Times New Roman"/>
          <w:sz w:val="30"/>
          <w:szCs w:val="30"/>
        </w:rPr>
        <w:t>Oleh:</w:t>
      </w:r>
    </w:p>
    <w:p w:rsidR="003C264A" w:rsidRPr="004B3527" w:rsidRDefault="003C264A" w:rsidP="003C264A">
      <w:pPr>
        <w:spacing w:after="0" w:line="480" w:lineRule="auto"/>
        <w:jc w:val="center"/>
        <w:rPr>
          <w:rFonts w:ascii="Times New Roman" w:hAnsi="Times New Roman" w:cs="Times New Roman"/>
          <w:i/>
          <w:sz w:val="26"/>
          <w:szCs w:val="26"/>
        </w:rPr>
      </w:pPr>
      <w:bookmarkStart w:id="0" w:name="_Hlk64141456"/>
      <w:r>
        <w:rPr>
          <w:rFonts w:ascii="Times New Roman" w:hAnsi="Times New Roman" w:cs="Times New Roman"/>
          <w:i/>
          <w:sz w:val="26"/>
          <w:szCs w:val="26"/>
        </w:rPr>
        <w:t>Jhon Feri Pasaribu</w:t>
      </w:r>
    </w:p>
    <w:p w:rsidR="003C264A" w:rsidRDefault="003C264A" w:rsidP="003C264A">
      <w:pPr>
        <w:spacing w:after="0" w:line="480" w:lineRule="auto"/>
        <w:jc w:val="center"/>
        <w:rPr>
          <w:rFonts w:ascii="Times New Roman" w:hAnsi="Times New Roman" w:cs="Times New Roman"/>
          <w:i/>
          <w:sz w:val="26"/>
          <w:szCs w:val="26"/>
        </w:rPr>
      </w:pPr>
      <w:r>
        <w:rPr>
          <w:rFonts w:ascii="Times New Roman" w:hAnsi="Times New Roman" w:cs="Times New Roman"/>
          <w:i/>
          <w:sz w:val="26"/>
          <w:szCs w:val="26"/>
        </w:rPr>
        <w:t>17061226</w:t>
      </w:r>
    </w:p>
    <w:bookmarkEnd w:id="0"/>
    <w:p w:rsidR="003C264A" w:rsidRPr="004B3527" w:rsidRDefault="003C264A" w:rsidP="003C264A">
      <w:pPr>
        <w:spacing w:after="0" w:line="480" w:lineRule="auto"/>
        <w:jc w:val="center"/>
        <w:rPr>
          <w:rFonts w:ascii="Times New Roman" w:hAnsi="Times New Roman" w:cs="Times New Roman"/>
          <w:i/>
          <w:sz w:val="26"/>
          <w:szCs w:val="26"/>
        </w:rPr>
      </w:pPr>
    </w:p>
    <w:p w:rsidR="003C264A" w:rsidRPr="002D166C" w:rsidRDefault="003C264A" w:rsidP="003C264A">
      <w:pPr>
        <w:spacing w:line="240" w:lineRule="auto"/>
        <w:jc w:val="center"/>
        <w:rPr>
          <w:rFonts w:ascii="Times New Roman" w:hAnsi="Times New Roman" w:cs="Times New Roman"/>
          <w:b/>
          <w:bCs/>
          <w:sz w:val="28"/>
          <w:szCs w:val="28"/>
        </w:rPr>
      </w:pPr>
      <w:r w:rsidRPr="002D166C">
        <w:rPr>
          <w:rFonts w:ascii="Times New Roman" w:hAnsi="Times New Roman" w:cs="Times New Roman"/>
          <w:b/>
          <w:bCs/>
          <w:sz w:val="28"/>
          <w:szCs w:val="28"/>
        </w:rPr>
        <w:t>PROGRAM STUDI AKUNTANSI</w:t>
      </w:r>
    </w:p>
    <w:p w:rsidR="003C264A" w:rsidRPr="002D166C" w:rsidRDefault="003C264A" w:rsidP="003C264A">
      <w:pPr>
        <w:spacing w:line="240" w:lineRule="auto"/>
        <w:jc w:val="center"/>
        <w:rPr>
          <w:rFonts w:ascii="Times New Roman" w:hAnsi="Times New Roman" w:cs="Times New Roman"/>
          <w:b/>
          <w:bCs/>
          <w:sz w:val="28"/>
          <w:szCs w:val="28"/>
        </w:rPr>
      </w:pPr>
      <w:r w:rsidRPr="002D166C">
        <w:rPr>
          <w:rFonts w:ascii="Times New Roman" w:hAnsi="Times New Roman" w:cs="Times New Roman"/>
          <w:b/>
          <w:bCs/>
          <w:sz w:val="28"/>
          <w:szCs w:val="28"/>
        </w:rPr>
        <w:t>FAKULTAS EKONOMI</w:t>
      </w:r>
    </w:p>
    <w:p w:rsidR="003C264A" w:rsidRPr="002D166C" w:rsidRDefault="003C264A" w:rsidP="003C264A">
      <w:pPr>
        <w:spacing w:line="240" w:lineRule="auto"/>
        <w:jc w:val="center"/>
        <w:rPr>
          <w:rFonts w:ascii="Times New Roman" w:hAnsi="Times New Roman" w:cs="Times New Roman"/>
          <w:b/>
          <w:bCs/>
          <w:sz w:val="28"/>
          <w:szCs w:val="28"/>
        </w:rPr>
      </w:pPr>
      <w:r w:rsidRPr="002D166C">
        <w:rPr>
          <w:rFonts w:ascii="Times New Roman" w:hAnsi="Times New Roman" w:cs="Times New Roman"/>
          <w:b/>
          <w:bCs/>
          <w:sz w:val="28"/>
          <w:szCs w:val="28"/>
        </w:rPr>
        <w:t>UNIVERSITAS MERCU BUANA YOGYAKARTA</w:t>
      </w:r>
    </w:p>
    <w:p w:rsidR="003C264A" w:rsidRDefault="003C264A" w:rsidP="003C264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YOGYAKARTA</w:t>
      </w:r>
    </w:p>
    <w:p w:rsidR="003C264A" w:rsidRDefault="003C264A" w:rsidP="003C264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2021</w:t>
      </w:r>
    </w:p>
    <w:p w:rsidR="003C264A" w:rsidRDefault="003C264A"/>
    <w:p w:rsidR="003C264A" w:rsidRPr="007E1B0C" w:rsidRDefault="003C264A" w:rsidP="007E1B0C">
      <w:pPr>
        <w:spacing w:line="240" w:lineRule="auto"/>
        <w:jc w:val="both"/>
        <w:rPr>
          <w:rFonts w:ascii="Times New Roman" w:hAnsi="Times New Roman" w:cs="Times New Roman"/>
          <w:b/>
          <w:bCs/>
          <w:sz w:val="24"/>
          <w:szCs w:val="24"/>
        </w:rPr>
      </w:pPr>
      <w:bookmarkStart w:id="1" w:name="_Toc76222162"/>
      <w:r w:rsidRPr="007E1B0C">
        <w:rPr>
          <w:rStyle w:val="Heading1Char"/>
          <w:rFonts w:eastAsiaTheme="minorHAnsi"/>
        </w:rPr>
        <w:lastRenderedPageBreak/>
        <w:t>PENGARUH KINERJA KEUANGAN DAN RISIKO</w:t>
      </w:r>
      <w:bookmarkEnd w:id="1"/>
      <w:r w:rsidRPr="007E1B0C">
        <w:rPr>
          <w:rFonts w:ascii="Times New Roman" w:hAnsi="Times New Roman" w:cs="Times New Roman"/>
          <w:b/>
          <w:sz w:val="24"/>
          <w:szCs w:val="24"/>
        </w:rPr>
        <w:t xml:space="preserve"> TERHADAP RETURN SAHAM PERUSAHAAN MANUFAKTUR</w:t>
      </w:r>
    </w:p>
    <w:p w:rsidR="003C264A" w:rsidRPr="007E1B0C" w:rsidRDefault="003C264A" w:rsidP="007E1B0C">
      <w:pPr>
        <w:spacing w:line="240" w:lineRule="auto"/>
        <w:jc w:val="both"/>
        <w:rPr>
          <w:rFonts w:ascii="Times New Roman" w:eastAsia="Times New Roman" w:hAnsi="Times New Roman" w:cs="Times New Roman"/>
          <w:sz w:val="24"/>
          <w:szCs w:val="24"/>
          <w:lang w:eastAsia="id-ID"/>
        </w:rPr>
      </w:pPr>
      <w:r w:rsidRPr="007E1B0C">
        <w:rPr>
          <w:rFonts w:ascii="Times New Roman" w:eastAsia="Times New Roman" w:hAnsi="Times New Roman" w:cs="Times New Roman"/>
          <w:b/>
          <w:bCs/>
          <w:sz w:val="24"/>
          <w:szCs w:val="24"/>
          <w:lang w:val="en" w:eastAsia="id-ID"/>
        </w:rPr>
        <w:t>EFFECT OF FINANCIAL PERFORMANCE AND RISK ON RETURN OF SHARES OF MANUFACTURING COMPANIES</w:t>
      </w:r>
    </w:p>
    <w:p w:rsidR="003C264A" w:rsidRPr="007E1B0C" w:rsidRDefault="003C264A" w:rsidP="007E1B0C">
      <w:pPr>
        <w:spacing w:after="0" w:line="240" w:lineRule="auto"/>
        <w:jc w:val="both"/>
        <w:rPr>
          <w:rFonts w:ascii="Times New Roman" w:hAnsi="Times New Roman" w:cs="Times New Roman"/>
          <w:sz w:val="24"/>
          <w:szCs w:val="24"/>
        </w:rPr>
      </w:pPr>
      <w:r w:rsidRPr="007E1B0C">
        <w:rPr>
          <w:rFonts w:ascii="Times New Roman" w:hAnsi="Times New Roman" w:cs="Times New Roman"/>
          <w:sz w:val="24"/>
          <w:szCs w:val="24"/>
        </w:rPr>
        <w:t>Jhon Feri Pasaribu</w:t>
      </w:r>
    </w:p>
    <w:p w:rsidR="003C264A" w:rsidRPr="007E1B0C" w:rsidRDefault="003C264A" w:rsidP="007E1B0C">
      <w:pPr>
        <w:spacing w:after="0" w:line="240" w:lineRule="auto"/>
        <w:jc w:val="both"/>
        <w:rPr>
          <w:rFonts w:ascii="Times New Roman" w:hAnsi="Times New Roman" w:cs="Times New Roman"/>
          <w:sz w:val="24"/>
          <w:szCs w:val="24"/>
        </w:rPr>
      </w:pPr>
      <w:r w:rsidRPr="007E1B0C">
        <w:rPr>
          <w:rFonts w:ascii="Times New Roman" w:hAnsi="Times New Roman" w:cs="Times New Roman"/>
          <w:sz w:val="24"/>
          <w:szCs w:val="24"/>
        </w:rPr>
        <w:t>Program Studi Akuntansi Universitas Mercu Buana Yogyakarta</w:t>
      </w:r>
    </w:p>
    <w:p w:rsidR="003C264A" w:rsidRPr="007E1B0C" w:rsidRDefault="003C264A" w:rsidP="007E1B0C">
      <w:pPr>
        <w:spacing w:after="0" w:line="240" w:lineRule="auto"/>
        <w:jc w:val="both"/>
        <w:rPr>
          <w:rFonts w:ascii="Times New Roman" w:hAnsi="Times New Roman" w:cs="Times New Roman"/>
          <w:color w:val="1F497D" w:themeColor="text2"/>
          <w:sz w:val="24"/>
          <w:szCs w:val="24"/>
        </w:rPr>
      </w:pPr>
      <w:r w:rsidRPr="007E1B0C">
        <w:rPr>
          <w:rFonts w:ascii="Times New Roman" w:hAnsi="Times New Roman" w:cs="Times New Roman"/>
          <w:color w:val="1F497D" w:themeColor="text2"/>
          <w:sz w:val="24"/>
          <w:szCs w:val="24"/>
        </w:rPr>
        <w:t>pasaribu3121@gmail.com</w:t>
      </w:r>
    </w:p>
    <w:p w:rsidR="003C264A" w:rsidRPr="007E1B0C" w:rsidRDefault="003C264A" w:rsidP="007E1B0C">
      <w:pPr>
        <w:spacing w:line="240" w:lineRule="auto"/>
        <w:jc w:val="both"/>
        <w:rPr>
          <w:rFonts w:ascii="Times New Roman" w:hAnsi="Times New Roman" w:cs="Times New Roman"/>
          <w:sz w:val="24"/>
          <w:szCs w:val="24"/>
        </w:rPr>
      </w:pPr>
    </w:p>
    <w:p w:rsidR="003C264A" w:rsidRPr="007E1B0C" w:rsidRDefault="003C264A"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ABSTRAK</w:t>
      </w:r>
    </w:p>
    <w:p w:rsidR="003C264A" w:rsidRPr="007E1B0C" w:rsidRDefault="003C264A" w:rsidP="007E1B0C">
      <w:pPr>
        <w:spacing w:line="240" w:lineRule="auto"/>
        <w:jc w:val="both"/>
        <w:rPr>
          <w:rFonts w:ascii="Times New Roman" w:hAnsi="Times New Roman" w:cs="Times New Roman"/>
          <w:sz w:val="24"/>
          <w:szCs w:val="24"/>
        </w:rPr>
      </w:pPr>
      <w:r w:rsidRPr="007E1B0C">
        <w:rPr>
          <w:rFonts w:ascii="Times New Roman" w:hAnsi="Times New Roman" w:cs="Times New Roman"/>
          <w:sz w:val="24"/>
          <w:szCs w:val="24"/>
        </w:rPr>
        <w:t xml:space="preserve">Para investor yang melakukan aktivitas investasi di pasar modal memerlukan berbagai macam informasi yang terdiri dari fundamental dan teknikal. Kedua informasi ini bisa digunakan sebagai dasar bagi investor untuk memprediksi return. Penelitian ini bertujuan untuk mengetahui pengaruh </w:t>
      </w:r>
      <w:r w:rsidRPr="007E1B0C">
        <w:rPr>
          <w:rFonts w:ascii="Times New Roman" w:hAnsi="Times New Roman" w:cs="Times New Roman"/>
          <w:i/>
          <w:sz w:val="24"/>
          <w:szCs w:val="24"/>
        </w:rPr>
        <w:t>Current Ratio</w:t>
      </w:r>
      <w:r w:rsidRPr="007E1B0C">
        <w:rPr>
          <w:rFonts w:ascii="Times New Roman" w:hAnsi="Times New Roman" w:cs="Times New Roman"/>
          <w:sz w:val="24"/>
          <w:szCs w:val="24"/>
        </w:rPr>
        <w:t xml:space="preserve"> (CR), </w:t>
      </w:r>
      <w:r w:rsidRPr="007E1B0C">
        <w:rPr>
          <w:rFonts w:ascii="Times New Roman" w:hAnsi="Times New Roman" w:cs="Times New Roman"/>
          <w:i/>
          <w:sz w:val="24"/>
          <w:szCs w:val="24"/>
        </w:rPr>
        <w:t xml:space="preserve">Debt to Equity Ratio </w:t>
      </w:r>
      <w:r w:rsidRPr="007E1B0C">
        <w:rPr>
          <w:rFonts w:ascii="Times New Roman" w:hAnsi="Times New Roman" w:cs="Times New Roman"/>
          <w:sz w:val="24"/>
          <w:szCs w:val="24"/>
        </w:rPr>
        <w:t xml:space="preserve">(DER), </w:t>
      </w:r>
      <w:r w:rsidRPr="007E1B0C">
        <w:rPr>
          <w:rFonts w:ascii="Times New Roman" w:hAnsi="Times New Roman" w:cs="Times New Roman"/>
          <w:i/>
          <w:sz w:val="24"/>
          <w:szCs w:val="24"/>
        </w:rPr>
        <w:t>Return On Equity</w:t>
      </w:r>
      <w:r w:rsidRPr="007E1B0C">
        <w:rPr>
          <w:rFonts w:ascii="Times New Roman" w:hAnsi="Times New Roman" w:cs="Times New Roman"/>
          <w:sz w:val="24"/>
          <w:szCs w:val="24"/>
        </w:rPr>
        <w:t xml:space="preserve"> (ROE) dan Beta terhadap return saham pada perusahaan </w:t>
      </w:r>
      <w:r w:rsidRPr="007E1B0C">
        <w:rPr>
          <w:rFonts w:ascii="Times New Roman" w:hAnsi="Times New Roman" w:cs="Times New Roman"/>
          <w:i/>
          <w:sz w:val="24"/>
          <w:szCs w:val="24"/>
        </w:rPr>
        <w:t>Consumer Goods</w:t>
      </w:r>
      <w:r w:rsidRPr="007E1B0C">
        <w:rPr>
          <w:rFonts w:ascii="Times New Roman" w:hAnsi="Times New Roman" w:cs="Times New Roman"/>
          <w:sz w:val="24"/>
          <w:szCs w:val="24"/>
        </w:rPr>
        <w:t xml:space="preserve"> yang tercatat di Bursa Efek Indonesia tahun 2017-2019. Penelitian ini dilakukan dengan menggunakan data sekunder dan teknik pengambilan sampel dilakukan dengan metode purposive sampling. Berdasarkan hasil penelitian ini secara uji t (parsial) menunjukkan bahwa variabel </w:t>
      </w:r>
      <w:r w:rsidRPr="007E1B0C">
        <w:rPr>
          <w:rFonts w:ascii="Times New Roman" w:hAnsi="Times New Roman" w:cs="Times New Roman"/>
          <w:i/>
          <w:sz w:val="24"/>
          <w:szCs w:val="24"/>
        </w:rPr>
        <w:t>current ratio</w:t>
      </w:r>
      <w:r w:rsidRPr="007E1B0C">
        <w:rPr>
          <w:rFonts w:ascii="Times New Roman" w:hAnsi="Times New Roman" w:cs="Times New Roman"/>
          <w:sz w:val="24"/>
          <w:szCs w:val="24"/>
        </w:rPr>
        <w:t xml:space="preserve"> berpengaruh positif signifikan terhadap return saham sedangkan variabel </w:t>
      </w:r>
      <w:r w:rsidRPr="007E1B0C">
        <w:rPr>
          <w:rFonts w:ascii="Times New Roman" w:hAnsi="Times New Roman" w:cs="Times New Roman"/>
          <w:i/>
          <w:sz w:val="24"/>
          <w:szCs w:val="24"/>
        </w:rPr>
        <w:t>debt to equity ratio, return on equity</w:t>
      </w:r>
      <w:r w:rsidRPr="007E1B0C">
        <w:rPr>
          <w:rFonts w:ascii="Times New Roman" w:hAnsi="Times New Roman" w:cs="Times New Roman"/>
          <w:sz w:val="24"/>
          <w:szCs w:val="24"/>
        </w:rPr>
        <w:t xml:space="preserve"> dan beta tidak berpengaruh signifikan terhadap return saham. </w:t>
      </w:r>
    </w:p>
    <w:p w:rsidR="003C264A" w:rsidRPr="007E1B0C" w:rsidRDefault="003C264A"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ABSTRACK</w:t>
      </w:r>
    </w:p>
    <w:p w:rsidR="003C264A" w:rsidRPr="007E1B0C" w:rsidRDefault="003C264A" w:rsidP="007E1B0C">
      <w:pPr>
        <w:spacing w:line="240" w:lineRule="auto"/>
        <w:jc w:val="both"/>
        <w:rPr>
          <w:rFonts w:ascii="Times New Roman" w:eastAsia="Times New Roman" w:hAnsi="Times New Roman" w:cs="Times New Roman"/>
          <w:sz w:val="24"/>
          <w:szCs w:val="24"/>
          <w:lang w:eastAsia="id-ID"/>
        </w:rPr>
      </w:pPr>
      <w:r w:rsidRPr="007E1B0C">
        <w:rPr>
          <w:rFonts w:ascii="Times New Roman" w:hAnsi="Times New Roman" w:cs="Times New Roman"/>
          <w:sz w:val="24"/>
          <w:szCs w:val="24"/>
        </w:rPr>
        <w:t>Investors who invest in the capital market need a wide variety of infromation consisting of fundamentals and technical. B</w:t>
      </w:r>
      <w:proofErr w:type="spellStart"/>
      <w:r w:rsidRPr="007E1B0C">
        <w:rPr>
          <w:rFonts w:ascii="Times New Roman" w:hAnsi="Times New Roman" w:cs="Times New Roman"/>
          <w:sz w:val="24"/>
          <w:szCs w:val="24"/>
          <w:lang w:val="en"/>
        </w:rPr>
        <w:t>oth</w:t>
      </w:r>
      <w:proofErr w:type="spellEnd"/>
      <w:r w:rsidRPr="007E1B0C">
        <w:rPr>
          <w:rFonts w:ascii="Times New Roman" w:hAnsi="Times New Roman" w:cs="Times New Roman"/>
          <w:sz w:val="24"/>
          <w:szCs w:val="24"/>
          <w:lang w:val="en"/>
        </w:rPr>
        <w:t xml:space="preserve"> of this information can be used as a basis for investors to predict returns. This study aims to determine the influence of </w:t>
      </w:r>
      <w:r w:rsidRPr="007E1B0C">
        <w:rPr>
          <w:rFonts w:ascii="Times New Roman" w:hAnsi="Times New Roman" w:cs="Times New Roman"/>
          <w:i/>
          <w:iCs/>
          <w:sz w:val="24"/>
          <w:szCs w:val="24"/>
          <w:lang w:val="en"/>
        </w:rPr>
        <w:t>Current Ratio</w:t>
      </w:r>
      <w:r w:rsidRPr="007E1B0C">
        <w:rPr>
          <w:rFonts w:ascii="Times New Roman" w:hAnsi="Times New Roman" w:cs="Times New Roman"/>
          <w:sz w:val="24"/>
          <w:szCs w:val="24"/>
          <w:lang w:val="en"/>
        </w:rPr>
        <w:t xml:space="preserve"> (CR), Debt to </w:t>
      </w:r>
      <w:r w:rsidRPr="007E1B0C">
        <w:rPr>
          <w:rFonts w:ascii="Times New Roman" w:hAnsi="Times New Roman" w:cs="Times New Roman"/>
          <w:i/>
          <w:iCs/>
          <w:sz w:val="24"/>
          <w:szCs w:val="24"/>
          <w:lang w:val="en"/>
        </w:rPr>
        <w:t xml:space="preserve">Equity Ratio </w:t>
      </w:r>
      <w:r w:rsidRPr="007E1B0C">
        <w:rPr>
          <w:rFonts w:ascii="Times New Roman" w:hAnsi="Times New Roman" w:cs="Times New Roman"/>
          <w:sz w:val="24"/>
          <w:szCs w:val="24"/>
          <w:lang w:val="en"/>
        </w:rPr>
        <w:t xml:space="preserve">(DER), Return </w:t>
      </w:r>
      <w:proofErr w:type="gramStart"/>
      <w:r w:rsidRPr="007E1B0C">
        <w:rPr>
          <w:rFonts w:ascii="Times New Roman" w:hAnsi="Times New Roman" w:cs="Times New Roman"/>
          <w:sz w:val="24"/>
          <w:szCs w:val="24"/>
          <w:lang w:val="en"/>
        </w:rPr>
        <w:t>On</w:t>
      </w:r>
      <w:proofErr w:type="gramEnd"/>
      <w:r w:rsidRPr="007E1B0C">
        <w:rPr>
          <w:rFonts w:ascii="Times New Roman" w:hAnsi="Times New Roman" w:cs="Times New Roman"/>
          <w:sz w:val="24"/>
          <w:szCs w:val="24"/>
          <w:lang w:val="en"/>
        </w:rPr>
        <w:t xml:space="preserve"> </w:t>
      </w:r>
      <w:r w:rsidRPr="007E1B0C">
        <w:rPr>
          <w:rFonts w:ascii="Times New Roman" w:hAnsi="Times New Roman" w:cs="Times New Roman"/>
          <w:i/>
          <w:iCs/>
          <w:sz w:val="24"/>
          <w:szCs w:val="24"/>
          <w:lang w:val="en"/>
        </w:rPr>
        <w:t>Equity</w:t>
      </w:r>
      <w:r w:rsidRPr="007E1B0C">
        <w:rPr>
          <w:rFonts w:ascii="Times New Roman" w:hAnsi="Times New Roman" w:cs="Times New Roman"/>
          <w:sz w:val="24"/>
          <w:szCs w:val="24"/>
          <w:lang w:val="en"/>
        </w:rPr>
        <w:t xml:space="preserve"> (ROE) and Beta on the return of shares in </w:t>
      </w:r>
      <w:r w:rsidRPr="007E1B0C">
        <w:rPr>
          <w:rFonts w:ascii="Times New Roman" w:hAnsi="Times New Roman" w:cs="Times New Roman"/>
          <w:i/>
          <w:iCs/>
          <w:sz w:val="24"/>
          <w:szCs w:val="24"/>
          <w:lang w:val="en"/>
        </w:rPr>
        <w:t>Consumer Goods</w:t>
      </w:r>
      <w:r w:rsidRPr="007E1B0C">
        <w:rPr>
          <w:rFonts w:ascii="Times New Roman" w:hAnsi="Times New Roman" w:cs="Times New Roman"/>
          <w:sz w:val="24"/>
          <w:szCs w:val="24"/>
          <w:lang w:val="en"/>
        </w:rPr>
        <w:t xml:space="preserve"> companies listed on the Indonesia Stock Exchange in 2017-2019. This research was conducted using secondary data and sampling techniques conducted by purposive sampling method. Based on the results of this study, the t (partial) test showed that </w:t>
      </w:r>
      <w:r w:rsidRPr="007E1B0C">
        <w:rPr>
          <w:rFonts w:ascii="Times New Roman" w:hAnsi="Times New Roman" w:cs="Times New Roman"/>
          <w:i/>
          <w:iCs/>
          <w:sz w:val="24"/>
          <w:szCs w:val="24"/>
          <w:lang w:val="en"/>
        </w:rPr>
        <w:t>the current ratio</w:t>
      </w:r>
      <w:r w:rsidRPr="007E1B0C">
        <w:rPr>
          <w:rFonts w:ascii="Times New Roman" w:hAnsi="Times New Roman" w:cs="Times New Roman"/>
          <w:sz w:val="24"/>
          <w:szCs w:val="24"/>
          <w:lang w:val="en"/>
        </w:rPr>
        <w:t xml:space="preserve"> variable had a significant positive effect on the return of shares while the variable debt to equity </w:t>
      </w:r>
      <w:r w:rsidRPr="007E1B0C">
        <w:rPr>
          <w:rFonts w:ascii="Times New Roman" w:hAnsi="Times New Roman" w:cs="Times New Roman"/>
          <w:i/>
          <w:iCs/>
          <w:sz w:val="24"/>
          <w:szCs w:val="24"/>
          <w:lang w:val="en"/>
        </w:rPr>
        <w:t>ratio, return on equity</w:t>
      </w:r>
      <w:r w:rsidRPr="007E1B0C">
        <w:rPr>
          <w:rFonts w:ascii="Times New Roman" w:hAnsi="Times New Roman" w:cs="Times New Roman"/>
          <w:sz w:val="24"/>
          <w:szCs w:val="24"/>
          <w:lang w:val="en"/>
        </w:rPr>
        <w:t xml:space="preserve"> and beta had no significant effect on the return of shares</w:t>
      </w:r>
      <w:r w:rsidRPr="007E1B0C">
        <w:rPr>
          <w:rFonts w:ascii="Times New Roman" w:hAnsi="Times New Roman" w:cs="Times New Roman"/>
          <w:sz w:val="24"/>
          <w:szCs w:val="24"/>
        </w:rPr>
        <w:t>.</w:t>
      </w:r>
    </w:p>
    <w:p w:rsidR="003C264A" w:rsidRPr="007E1B0C" w:rsidRDefault="003C264A" w:rsidP="007E1B0C">
      <w:pPr>
        <w:spacing w:line="240" w:lineRule="auto"/>
        <w:jc w:val="both"/>
        <w:rPr>
          <w:rFonts w:ascii="Times New Roman" w:eastAsia="Times New Roman" w:hAnsi="Times New Roman" w:cs="Times New Roman"/>
          <w:b/>
          <w:bCs/>
          <w:sz w:val="24"/>
          <w:szCs w:val="24"/>
          <w:lang w:val="en" w:eastAsia="id-ID"/>
        </w:rPr>
      </w:pPr>
      <w:r w:rsidRPr="007E1B0C">
        <w:rPr>
          <w:rFonts w:ascii="Times New Roman" w:eastAsia="Times New Roman" w:hAnsi="Times New Roman" w:cs="Times New Roman"/>
          <w:b/>
          <w:bCs/>
          <w:sz w:val="24"/>
          <w:szCs w:val="24"/>
          <w:lang w:val="en" w:eastAsia="id-ID"/>
        </w:rPr>
        <w:t>Keywords: CR, DER, ROE, and Beta</w:t>
      </w:r>
    </w:p>
    <w:p w:rsidR="003C264A" w:rsidRDefault="003C264A" w:rsidP="007E1B0C">
      <w:pPr>
        <w:spacing w:line="240" w:lineRule="auto"/>
        <w:jc w:val="both"/>
        <w:rPr>
          <w:rFonts w:ascii="Times New Roman" w:hAnsi="Times New Roman" w:cs="Times New Roman"/>
          <w:b/>
          <w:sz w:val="24"/>
          <w:szCs w:val="24"/>
        </w:rPr>
      </w:pPr>
    </w:p>
    <w:p w:rsidR="007E1B0C" w:rsidRPr="007E1B0C" w:rsidRDefault="007E1B0C" w:rsidP="007E1B0C">
      <w:pPr>
        <w:spacing w:line="240" w:lineRule="auto"/>
        <w:jc w:val="both"/>
        <w:rPr>
          <w:rFonts w:ascii="Times New Roman" w:hAnsi="Times New Roman" w:cs="Times New Roman"/>
          <w:b/>
          <w:sz w:val="24"/>
          <w:szCs w:val="24"/>
        </w:rPr>
      </w:pPr>
    </w:p>
    <w:p w:rsidR="003C264A" w:rsidRPr="007E1B0C" w:rsidRDefault="003C264A" w:rsidP="007E1B0C">
      <w:pPr>
        <w:spacing w:line="240" w:lineRule="auto"/>
        <w:jc w:val="both"/>
        <w:rPr>
          <w:rFonts w:ascii="Times New Roman" w:hAnsi="Times New Roman" w:cs="Times New Roman"/>
          <w:sz w:val="24"/>
          <w:szCs w:val="24"/>
        </w:rPr>
      </w:pPr>
    </w:p>
    <w:p w:rsidR="003C264A" w:rsidRPr="007E1B0C" w:rsidRDefault="003C264A" w:rsidP="007E1B0C">
      <w:pPr>
        <w:spacing w:line="240" w:lineRule="auto"/>
        <w:jc w:val="both"/>
        <w:rPr>
          <w:rFonts w:ascii="Times New Roman" w:hAnsi="Times New Roman" w:cs="Times New Roman"/>
          <w:sz w:val="24"/>
          <w:szCs w:val="24"/>
        </w:rPr>
      </w:pPr>
    </w:p>
    <w:p w:rsidR="003C264A" w:rsidRPr="007E1B0C" w:rsidRDefault="003C264A"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lastRenderedPageBreak/>
        <w:t>PENDAHULUAN</w:t>
      </w:r>
    </w:p>
    <w:p w:rsidR="003C264A" w:rsidRPr="007E1B0C" w:rsidRDefault="003C264A" w:rsidP="007E1B0C">
      <w:pPr>
        <w:pStyle w:val="ListParagraph"/>
        <w:spacing w:line="240" w:lineRule="auto"/>
        <w:ind w:left="360" w:firstLine="360"/>
        <w:jc w:val="both"/>
        <w:rPr>
          <w:rFonts w:ascii="Times New Roman" w:hAnsi="Times New Roman" w:cs="Times New Roman"/>
          <w:sz w:val="24"/>
          <w:szCs w:val="24"/>
        </w:rPr>
      </w:pPr>
      <w:r w:rsidRPr="007E1B0C">
        <w:rPr>
          <w:rFonts w:ascii="Times New Roman" w:hAnsi="Times New Roman" w:cs="Times New Roman"/>
          <w:sz w:val="24"/>
          <w:szCs w:val="24"/>
        </w:rPr>
        <w:t xml:space="preserve">Di Indonesia pada masa globalisasi, persaingan bisnis meningkat pesat menjadi sesuatu hal yang harus dihadapi perusahaan </w:t>
      </w:r>
      <w:r w:rsidRPr="007E1B0C">
        <w:rPr>
          <w:rFonts w:ascii="Times New Roman" w:hAnsi="Times New Roman" w:cs="Times New Roman"/>
          <w:i/>
          <w:sz w:val="24"/>
          <w:szCs w:val="24"/>
        </w:rPr>
        <w:t>go public</w:t>
      </w:r>
      <w:r w:rsidRPr="007E1B0C">
        <w:rPr>
          <w:rFonts w:ascii="Times New Roman" w:hAnsi="Times New Roman" w:cs="Times New Roman"/>
          <w:sz w:val="24"/>
          <w:szCs w:val="24"/>
        </w:rPr>
        <w:t xml:space="preserve"> agar tetap bertahan dalam bersaing di pasar modal. Pasar modal merupakan salah satu media yang efektif memperoleh sumber pembiayaan atau pendanaan dari luar perusahaan untuk membantu kelancaran operasional perusahaan. Bursa Efek Indonesia merupakan lembaga resmi pasar modal yang memiliki fungsi sebagai tempat jual beli sekuritas (saham). Sebagai investor (pemegang saham) tujuan menanamkan sahamnya yaitu untuk memperoleh imbalan keuntungan yang disebut dengan </w:t>
      </w:r>
      <w:r w:rsidRPr="007E1B0C">
        <w:rPr>
          <w:rFonts w:ascii="Times New Roman" w:hAnsi="Times New Roman" w:cs="Times New Roman"/>
          <w:i/>
          <w:sz w:val="24"/>
          <w:szCs w:val="24"/>
        </w:rPr>
        <w:t>Return.</w:t>
      </w:r>
      <w:r w:rsidRPr="007E1B0C">
        <w:rPr>
          <w:rFonts w:ascii="Times New Roman" w:hAnsi="Times New Roman" w:cs="Times New Roman"/>
          <w:sz w:val="24"/>
          <w:szCs w:val="24"/>
        </w:rPr>
        <w:t xml:space="preserve"> Bagi perusahaan </w:t>
      </w:r>
      <w:r w:rsidRPr="007E1B0C">
        <w:rPr>
          <w:rFonts w:ascii="Times New Roman" w:hAnsi="Times New Roman" w:cs="Times New Roman"/>
          <w:i/>
          <w:sz w:val="24"/>
          <w:szCs w:val="24"/>
        </w:rPr>
        <w:t>return</w:t>
      </w:r>
      <w:r w:rsidRPr="007E1B0C">
        <w:rPr>
          <w:rFonts w:ascii="Times New Roman" w:hAnsi="Times New Roman" w:cs="Times New Roman"/>
          <w:sz w:val="24"/>
          <w:szCs w:val="24"/>
        </w:rPr>
        <w:t xml:space="preserve"> saham mempunyai fungsi yang sangat penting yaitu sebagai informasi yang dapat mempengaruhi investor untuk membeli saham perusahaan tersebut.</w:t>
      </w:r>
    </w:p>
    <w:p w:rsidR="003C264A" w:rsidRPr="007E1B0C" w:rsidRDefault="003C264A" w:rsidP="007E1B0C">
      <w:pPr>
        <w:pStyle w:val="ListParagraph"/>
        <w:spacing w:line="240" w:lineRule="auto"/>
        <w:ind w:left="360" w:firstLine="360"/>
        <w:jc w:val="both"/>
        <w:rPr>
          <w:rFonts w:ascii="Times New Roman" w:hAnsi="Times New Roman" w:cs="Times New Roman"/>
          <w:sz w:val="24"/>
          <w:szCs w:val="24"/>
        </w:rPr>
      </w:pPr>
      <w:r w:rsidRPr="007E1B0C">
        <w:rPr>
          <w:rFonts w:ascii="Times New Roman" w:hAnsi="Times New Roman" w:cs="Times New Roman"/>
          <w:sz w:val="24"/>
          <w:szCs w:val="24"/>
        </w:rPr>
        <w:t>Perusahaan manufaktur adalah suatu industri yang kegiatannya membutuhkan modal dari investor, sehingga perusahaan manufaktur harus bisa menjaga likuiditas atau kesehatan keuangan perusahaan (Wibowo, 2015). Apabila terjadi kesulitan keuangan pada perusahaan manufaktur, maka akan timbul pengaruh yang sangat besar terhadap perusahaan. Sehingga diperlukan analisis agar kesulitan keuangan (</w:t>
      </w:r>
      <w:r w:rsidRPr="007E1B0C">
        <w:rPr>
          <w:rFonts w:ascii="Times New Roman" w:hAnsi="Times New Roman" w:cs="Times New Roman"/>
          <w:i/>
          <w:sz w:val="24"/>
          <w:szCs w:val="24"/>
        </w:rPr>
        <w:t>financial distress</w:t>
      </w:r>
      <w:r w:rsidRPr="007E1B0C">
        <w:rPr>
          <w:rFonts w:ascii="Times New Roman" w:hAnsi="Times New Roman" w:cs="Times New Roman"/>
          <w:sz w:val="24"/>
          <w:szCs w:val="24"/>
        </w:rPr>
        <w:t>) dan kemungkinan kebangkrutan dapat diketahui lebih dini dan perusahaan dapat menentukan keputusan atau kebijakan untuk arah perusahaan selanjutnya.</w:t>
      </w:r>
    </w:p>
    <w:p w:rsidR="003C264A" w:rsidRPr="007E1B0C" w:rsidRDefault="003C264A" w:rsidP="007E1B0C">
      <w:pPr>
        <w:pStyle w:val="ListParagraph"/>
        <w:spacing w:line="240" w:lineRule="auto"/>
        <w:ind w:left="360" w:firstLine="360"/>
        <w:jc w:val="both"/>
        <w:rPr>
          <w:rFonts w:ascii="Times New Roman" w:hAnsi="Times New Roman" w:cs="Times New Roman"/>
          <w:sz w:val="24"/>
          <w:szCs w:val="24"/>
        </w:rPr>
      </w:pPr>
      <w:r w:rsidRPr="007E1B0C">
        <w:rPr>
          <w:rFonts w:ascii="Times New Roman" w:hAnsi="Times New Roman" w:cs="Times New Roman"/>
          <w:sz w:val="24"/>
          <w:szCs w:val="24"/>
        </w:rPr>
        <w:t>Return saham merupakan hasil yang diperoleh dari investasi sebuah saham. Return dapat berupa return realisasian yang sudah terjadi atau return ekspektasi yang belum terjadi tetapi yang diharapkan akan terjadi dimasa mendatang. (Jogiyanto, 2016:283).Return saham yang besar sering kali dijadikan alat ukur oleh investor dalam mengambil keputusannya untuk investasi. Oleh sebab itu, perusahaan harus meningkatkan kinerja keuangannya, karena kinerja keuangan yang baik dapat meningkatkan kenerja keuangannya, karena kinerja keuangan yang baik dapat memberikan dampak positif terhadap persentasi kenaikan return saham perusahaan. mengetahui faktor-faktor apa saja yang dapat mempengaruhi return saham pada suatu perusahaan. Faktor-faktor yang dapat digunakan untuk menilai kinerja keuangan yaitu dengan menggunkan rasio likuiditas, solvabilitas, profitabilitas, dan aktivitas.</w:t>
      </w:r>
    </w:p>
    <w:p w:rsidR="003C264A" w:rsidRPr="007E1B0C" w:rsidRDefault="003C264A" w:rsidP="007E1B0C">
      <w:pPr>
        <w:pStyle w:val="ListParagraph"/>
        <w:spacing w:line="240" w:lineRule="auto"/>
        <w:ind w:left="360" w:firstLine="360"/>
        <w:jc w:val="both"/>
        <w:rPr>
          <w:rFonts w:ascii="Times New Roman" w:hAnsi="Times New Roman" w:cs="Times New Roman"/>
          <w:sz w:val="24"/>
          <w:szCs w:val="24"/>
        </w:rPr>
      </w:pPr>
    </w:p>
    <w:p w:rsidR="003C264A" w:rsidRPr="007E1B0C" w:rsidRDefault="003C264A"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LANDASAN TEORI</w:t>
      </w:r>
    </w:p>
    <w:p w:rsidR="003C264A" w:rsidRPr="007E1B0C" w:rsidRDefault="00570881"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Kinerja Keuangan</w:t>
      </w:r>
    </w:p>
    <w:p w:rsidR="00570881" w:rsidRDefault="00570881" w:rsidP="007E1B0C">
      <w:pPr>
        <w:spacing w:line="240" w:lineRule="auto"/>
        <w:ind w:firstLine="720"/>
        <w:jc w:val="both"/>
        <w:rPr>
          <w:rFonts w:ascii="Times New Roman" w:hAnsi="Times New Roman" w:cs="Times New Roman"/>
          <w:sz w:val="24"/>
          <w:szCs w:val="24"/>
        </w:rPr>
      </w:pPr>
      <w:r w:rsidRPr="007E1B0C">
        <w:rPr>
          <w:rFonts w:ascii="Times New Roman" w:hAnsi="Times New Roman" w:cs="Times New Roman"/>
          <w:sz w:val="24"/>
          <w:szCs w:val="24"/>
        </w:rPr>
        <w:t>Sucipto (2013) menyatakan kinerja keuangan adalah penentuan ukuran- ukuran yang dapat mengukur keberhasilan suatu organisasi atau perusahaan dalam menghasil laba. Sedangkan Fahmi yang dikutip oleh (Rustiani dan Wiyani, 2017) menyatakan bahwa kinerja keuangan merupakan gambaran dari pencapaian keberhasilan perusahaan dapat diartikan sebagai hasil yang telah dicapai atas berbagai aktivitas yang telah dilakukan.</w:t>
      </w:r>
    </w:p>
    <w:p w:rsidR="007E1B0C" w:rsidRPr="007E1B0C" w:rsidRDefault="007E1B0C" w:rsidP="007E1B0C">
      <w:pPr>
        <w:spacing w:line="240" w:lineRule="auto"/>
        <w:ind w:firstLine="720"/>
        <w:jc w:val="both"/>
        <w:rPr>
          <w:rFonts w:ascii="Times New Roman" w:hAnsi="Times New Roman" w:cs="Times New Roman"/>
          <w:sz w:val="24"/>
          <w:szCs w:val="24"/>
        </w:rPr>
      </w:pPr>
    </w:p>
    <w:p w:rsidR="00570881" w:rsidRPr="007E1B0C" w:rsidRDefault="00570881"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lastRenderedPageBreak/>
        <w:t>Rasio Keuangan</w:t>
      </w:r>
    </w:p>
    <w:p w:rsidR="00570881" w:rsidRPr="007E1B0C" w:rsidRDefault="00570881" w:rsidP="007E1B0C">
      <w:pPr>
        <w:spacing w:line="240" w:lineRule="auto"/>
        <w:ind w:firstLine="720"/>
        <w:jc w:val="both"/>
        <w:rPr>
          <w:rFonts w:ascii="Times New Roman" w:hAnsi="Times New Roman" w:cs="Times New Roman"/>
          <w:sz w:val="24"/>
          <w:szCs w:val="24"/>
        </w:rPr>
      </w:pPr>
      <w:r w:rsidRPr="007E1B0C">
        <w:rPr>
          <w:rFonts w:ascii="Times New Roman" w:hAnsi="Times New Roman" w:cs="Times New Roman"/>
          <w:sz w:val="24"/>
          <w:szCs w:val="24"/>
        </w:rPr>
        <w:t>Rasio keuangan merupakan suatu hubungan atau pertimbangan antara suatu jumlah  tertentu  dengan  jumlah  yang  lain,   dengan  menggunakan  alat   analisa berupa rasio akan dapat  memberi gambaran kepada penganalisa tentang baik  dan buruknya keadaan posisi keuangan suatu perusahaan terutama apabila angka rasio tersebut dibandingkan dengan angka rasio pembanding yang digunakan sebagai standart (Munawir, 2001).</w:t>
      </w:r>
    </w:p>
    <w:p w:rsidR="00570881" w:rsidRPr="007E1B0C" w:rsidRDefault="00570881" w:rsidP="007E1B0C">
      <w:pPr>
        <w:spacing w:line="240" w:lineRule="auto"/>
        <w:jc w:val="both"/>
        <w:rPr>
          <w:rFonts w:ascii="Times New Roman" w:hAnsi="Times New Roman" w:cs="Times New Roman"/>
          <w:sz w:val="24"/>
          <w:szCs w:val="24"/>
        </w:rPr>
      </w:pPr>
      <w:r w:rsidRPr="007E1B0C">
        <w:rPr>
          <w:rFonts w:ascii="Times New Roman" w:hAnsi="Times New Roman" w:cs="Times New Roman"/>
          <w:sz w:val="24"/>
          <w:szCs w:val="24"/>
        </w:rPr>
        <w:t>Jenis – jenis rasio keuangan :</w:t>
      </w:r>
    </w:p>
    <w:p w:rsidR="00570881" w:rsidRPr="007E1B0C" w:rsidRDefault="00570881" w:rsidP="007E1B0C">
      <w:pPr>
        <w:spacing w:line="240" w:lineRule="auto"/>
        <w:jc w:val="both"/>
        <w:rPr>
          <w:rFonts w:ascii="Times New Roman" w:hAnsi="Times New Roman" w:cs="Times New Roman"/>
          <w:sz w:val="24"/>
          <w:szCs w:val="24"/>
        </w:rPr>
      </w:pPr>
      <w:r w:rsidRPr="007E1B0C">
        <w:rPr>
          <w:rFonts w:ascii="Times New Roman" w:hAnsi="Times New Roman" w:cs="Times New Roman"/>
          <w:sz w:val="24"/>
          <w:szCs w:val="24"/>
        </w:rPr>
        <w:t>Hery (2016) ada lima jenis rasio keuangan yang sering digunakan untuk menilai kondisi keuangan dan kinerja perusahaan. Kelima jenis rasio keuangan tersebut (Hery, 2016:144 – 198):</w:t>
      </w:r>
    </w:p>
    <w:p w:rsidR="00570881" w:rsidRPr="007E1B0C" w:rsidRDefault="00570881" w:rsidP="007E1B0C">
      <w:pPr>
        <w:pStyle w:val="ListParagraph"/>
        <w:numPr>
          <w:ilvl w:val="0"/>
          <w:numId w:val="1"/>
        </w:numPr>
        <w:spacing w:line="240" w:lineRule="auto"/>
        <w:jc w:val="both"/>
        <w:rPr>
          <w:rFonts w:ascii="Times New Roman" w:hAnsi="Times New Roman" w:cs="Times New Roman"/>
          <w:sz w:val="24"/>
          <w:szCs w:val="24"/>
        </w:rPr>
      </w:pPr>
      <w:r w:rsidRPr="007E1B0C">
        <w:rPr>
          <w:rFonts w:ascii="Times New Roman" w:hAnsi="Times New Roman" w:cs="Times New Roman"/>
          <w:sz w:val="24"/>
          <w:szCs w:val="24"/>
        </w:rPr>
        <w:t>Rasio Likuiditas</w:t>
      </w:r>
    </w:p>
    <w:p w:rsidR="00570881" w:rsidRPr="007E1B0C" w:rsidRDefault="00570881" w:rsidP="007E1B0C">
      <w:pPr>
        <w:pStyle w:val="ListParagraph"/>
        <w:numPr>
          <w:ilvl w:val="0"/>
          <w:numId w:val="1"/>
        </w:numPr>
        <w:spacing w:line="240" w:lineRule="auto"/>
        <w:jc w:val="both"/>
        <w:rPr>
          <w:rFonts w:ascii="Times New Roman" w:hAnsi="Times New Roman" w:cs="Times New Roman"/>
          <w:sz w:val="24"/>
          <w:szCs w:val="24"/>
        </w:rPr>
      </w:pPr>
      <w:r w:rsidRPr="007E1B0C">
        <w:rPr>
          <w:rFonts w:ascii="Times New Roman" w:hAnsi="Times New Roman" w:cs="Times New Roman"/>
          <w:sz w:val="24"/>
          <w:szCs w:val="24"/>
        </w:rPr>
        <w:t>Rasio S</w:t>
      </w:r>
      <w:r w:rsidRPr="007E1B0C">
        <w:rPr>
          <w:rFonts w:ascii="Times New Roman" w:hAnsi="Times New Roman" w:cs="Times New Roman"/>
          <w:sz w:val="24"/>
          <w:szCs w:val="24"/>
        </w:rPr>
        <w:t>olvabilitas</w:t>
      </w:r>
    </w:p>
    <w:p w:rsidR="00570881" w:rsidRPr="007E1B0C" w:rsidRDefault="00570881" w:rsidP="007E1B0C">
      <w:pPr>
        <w:pStyle w:val="ListParagraph"/>
        <w:numPr>
          <w:ilvl w:val="0"/>
          <w:numId w:val="1"/>
        </w:numPr>
        <w:spacing w:line="240" w:lineRule="auto"/>
        <w:jc w:val="both"/>
        <w:rPr>
          <w:rFonts w:ascii="Times New Roman" w:hAnsi="Times New Roman" w:cs="Times New Roman"/>
          <w:sz w:val="24"/>
          <w:szCs w:val="24"/>
        </w:rPr>
      </w:pPr>
      <w:r w:rsidRPr="007E1B0C">
        <w:rPr>
          <w:rFonts w:ascii="Times New Roman" w:hAnsi="Times New Roman" w:cs="Times New Roman"/>
          <w:sz w:val="24"/>
          <w:szCs w:val="24"/>
        </w:rPr>
        <w:t>Rasio Aktivitas</w:t>
      </w:r>
    </w:p>
    <w:p w:rsidR="00570881" w:rsidRPr="007E1B0C" w:rsidRDefault="00570881" w:rsidP="007E1B0C">
      <w:pPr>
        <w:pStyle w:val="ListParagraph"/>
        <w:numPr>
          <w:ilvl w:val="0"/>
          <w:numId w:val="1"/>
        </w:numPr>
        <w:spacing w:line="240" w:lineRule="auto"/>
        <w:jc w:val="both"/>
        <w:rPr>
          <w:rFonts w:ascii="Times New Roman" w:hAnsi="Times New Roman" w:cs="Times New Roman"/>
          <w:sz w:val="24"/>
          <w:szCs w:val="24"/>
        </w:rPr>
      </w:pPr>
      <w:r w:rsidRPr="007E1B0C">
        <w:rPr>
          <w:rFonts w:ascii="Times New Roman" w:hAnsi="Times New Roman" w:cs="Times New Roman"/>
          <w:sz w:val="24"/>
          <w:szCs w:val="24"/>
        </w:rPr>
        <w:t>Rasio P</w:t>
      </w:r>
      <w:r w:rsidRPr="007E1B0C">
        <w:rPr>
          <w:rFonts w:ascii="Times New Roman" w:hAnsi="Times New Roman" w:cs="Times New Roman"/>
          <w:sz w:val="24"/>
          <w:szCs w:val="24"/>
        </w:rPr>
        <w:t>rofitabilitas</w:t>
      </w:r>
    </w:p>
    <w:p w:rsidR="00570881" w:rsidRPr="007E1B0C" w:rsidRDefault="00570881" w:rsidP="007E1B0C">
      <w:pPr>
        <w:pStyle w:val="ListParagraph"/>
        <w:numPr>
          <w:ilvl w:val="0"/>
          <w:numId w:val="1"/>
        </w:numPr>
        <w:spacing w:line="240" w:lineRule="auto"/>
        <w:jc w:val="both"/>
        <w:rPr>
          <w:rFonts w:ascii="Times New Roman" w:hAnsi="Times New Roman" w:cs="Times New Roman"/>
          <w:sz w:val="24"/>
          <w:szCs w:val="24"/>
        </w:rPr>
      </w:pPr>
      <w:r w:rsidRPr="007E1B0C">
        <w:rPr>
          <w:rFonts w:ascii="Times New Roman" w:hAnsi="Times New Roman" w:cs="Times New Roman"/>
          <w:sz w:val="24"/>
          <w:szCs w:val="24"/>
        </w:rPr>
        <w:t>Rasio Penilaian atau rasio ukuran pasar</w:t>
      </w:r>
    </w:p>
    <w:p w:rsidR="00570881" w:rsidRPr="007E1B0C" w:rsidRDefault="00570881"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Risiko</w:t>
      </w:r>
    </w:p>
    <w:p w:rsidR="00570881" w:rsidRPr="007E1B0C" w:rsidRDefault="00570881" w:rsidP="007E1B0C">
      <w:pPr>
        <w:spacing w:line="240" w:lineRule="auto"/>
        <w:ind w:firstLine="720"/>
        <w:jc w:val="both"/>
        <w:rPr>
          <w:rFonts w:ascii="Times New Roman" w:hAnsi="Times New Roman" w:cs="Times New Roman"/>
          <w:sz w:val="24"/>
          <w:szCs w:val="24"/>
        </w:rPr>
      </w:pPr>
      <w:r w:rsidRPr="007E1B0C">
        <w:rPr>
          <w:rFonts w:ascii="Times New Roman" w:hAnsi="Times New Roman" w:cs="Times New Roman"/>
          <w:sz w:val="24"/>
          <w:szCs w:val="24"/>
        </w:rPr>
        <w:t xml:space="preserve">Risiko merupakan adanya kerugian dari suatu dana atau modal yang ditanamkan pada suatu investasi sebagai pengaruh dari ketidakpastian. Peraturan Menteri Keuangan No. 142/PMK.010.2009 menjelaskan risiko adalah potensi terjadinya suatu peristiwa yang dapat menimbulkan kerugian. </w:t>
      </w:r>
    </w:p>
    <w:p w:rsidR="00570881" w:rsidRPr="007E1B0C" w:rsidRDefault="00570881"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Return Saham</w:t>
      </w:r>
    </w:p>
    <w:p w:rsidR="00570881" w:rsidRPr="007E1B0C" w:rsidRDefault="00570881" w:rsidP="007E1B0C">
      <w:pPr>
        <w:spacing w:line="240" w:lineRule="auto"/>
        <w:ind w:firstLine="720"/>
        <w:jc w:val="both"/>
        <w:rPr>
          <w:rFonts w:ascii="Times New Roman" w:hAnsi="Times New Roman" w:cs="Times New Roman"/>
          <w:sz w:val="24"/>
          <w:szCs w:val="24"/>
        </w:rPr>
      </w:pPr>
      <w:r w:rsidRPr="007E1B0C">
        <w:rPr>
          <w:rFonts w:ascii="Times New Roman" w:hAnsi="Times New Roman" w:cs="Times New Roman"/>
          <w:sz w:val="24"/>
          <w:szCs w:val="24"/>
        </w:rPr>
        <w:t>Para investor yang melakukan investasi akan memiliki tujuan yang sama yaitu mendapatkan keuntungan (</w:t>
      </w:r>
      <w:r w:rsidRPr="007E1B0C">
        <w:rPr>
          <w:rFonts w:ascii="Times New Roman" w:hAnsi="Times New Roman" w:cs="Times New Roman"/>
          <w:i/>
          <w:sz w:val="24"/>
          <w:szCs w:val="24"/>
        </w:rPr>
        <w:t>return</w:t>
      </w:r>
      <w:r w:rsidRPr="007E1B0C">
        <w:rPr>
          <w:rFonts w:ascii="Times New Roman" w:hAnsi="Times New Roman" w:cs="Times New Roman"/>
          <w:sz w:val="24"/>
          <w:szCs w:val="24"/>
        </w:rPr>
        <w:t xml:space="preserve">). Return saham merupakan salah satu indikator yang memotivasi investor serta merupakan imbalan atas keberanian investor menanggung risiko atas investasi yang dilakukannya. Tandellin (2010) menyatakan </w:t>
      </w:r>
      <w:r w:rsidRPr="007E1B0C">
        <w:rPr>
          <w:rFonts w:ascii="Times New Roman" w:hAnsi="Times New Roman" w:cs="Times New Roman"/>
          <w:i/>
          <w:sz w:val="24"/>
          <w:szCs w:val="24"/>
        </w:rPr>
        <w:t>return</w:t>
      </w:r>
      <w:r w:rsidRPr="007E1B0C">
        <w:rPr>
          <w:rFonts w:ascii="Times New Roman" w:hAnsi="Times New Roman" w:cs="Times New Roman"/>
          <w:sz w:val="24"/>
          <w:szCs w:val="24"/>
        </w:rPr>
        <w:t xml:space="preserve"> saham merupakan salah satu faktor yang memotivasi investor berinvestasi dan juga merupakan imbalan atas keberanian investor menanggung risiko atas berinvestasi yang dilakukannya.</w:t>
      </w:r>
    </w:p>
    <w:p w:rsidR="00570881" w:rsidRPr="007E1B0C" w:rsidRDefault="00570881" w:rsidP="007E1B0C">
      <w:pPr>
        <w:spacing w:line="240" w:lineRule="auto"/>
        <w:jc w:val="both"/>
        <w:rPr>
          <w:rFonts w:ascii="Times New Roman" w:hAnsi="Times New Roman" w:cs="Times New Roman"/>
          <w:b/>
          <w:sz w:val="24"/>
          <w:szCs w:val="24"/>
        </w:rPr>
      </w:pPr>
    </w:p>
    <w:p w:rsidR="00570881" w:rsidRPr="007E1B0C" w:rsidRDefault="00570881"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PENGEMBANGAN HIPOTESIS</w:t>
      </w:r>
    </w:p>
    <w:p w:rsidR="00570881" w:rsidRPr="007E1B0C" w:rsidRDefault="00570881"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 xml:space="preserve">Pengaruh Current Ratio terhadap </w:t>
      </w:r>
      <w:r w:rsidRPr="007E1B0C">
        <w:rPr>
          <w:rFonts w:ascii="Times New Roman" w:hAnsi="Times New Roman" w:cs="Times New Roman"/>
          <w:b/>
          <w:i/>
          <w:sz w:val="24"/>
          <w:szCs w:val="24"/>
        </w:rPr>
        <w:t>Return</w:t>
      </w:r>
      <w:r w:rsidRPr="007E1B0C">
        <w:rPr>
          <w:rFonts w:ascii="Times New Roman" w:hAnsi="Times New Roman" w:cs="Times New Roman"/>
          <w:b/>
          <w:i/>
          <w:spacing w:val="15"/>
          <w:sz w:val="24"/>
          <w:szCs w:val="24"/>
        </w:rPr>
        <w:t xml:space="preserve"> </w:t>
      </w:r>
      <w:r w:rsidRPr="007E1B0C">
        <w:rPr>
          <w:rFonts w:ascii="Times New Roman" w:hAnsi="Times New Roman" w:cs="Times New Roman"/>
          <w:b/>
          <w:sz w:val="24"/>
          <w:szCs w:val="24"/>
        </w:rPr>
        <w:t>Saham</w:t>
      </w:r>
    </w:p>
    <w:p w:rsidR="00570881" w:rsidRPr="007E1B0C" w:rsidRDefault="00570881" w:rsidP="007E1B0C">
      <w:pPr>
        <w:spacing w:line="240" w:lineRule="auto"/>
        <w:jc w:val="both"/>
        <w:rPr>
          <w:rFonts w:ascii="Times New Roman" w:hAnsi="Times New Roman" w:cs="Times New Roman"/>
          <w:sz w:val="24"/>
          <w:szCs w:val="24"/>
        </w:rPr>
      </w:pPr>
      <w:r w:rsidRPr="007E1B0C">
        <w:rPr>
          <w:rFonts w:ascii="Times New Roman" w:hAnsi="Times New Roman" w:cs="Times New Roman"/>
          <w:sz w:val="24"/>
          <w:szCs w:val="24"/>
        </w:rPr>
        <w:t xml:space="preserve">Menurut Brigham dan Houston (2011) Teori sinyal menjelaskan tentang presepsi manajemen terhadap pertumbuhan perusahaan di masa depan, dimana akan mempengaruhi respon calon investor terhadap perusahaan. Likuiditas diukur </w:t>
      </w:r>
      <w:r w:rsidRPr="007E1B0C">
        <w:rPr>
          <w:rFonts w:ascii="Times New Roman" w:hAnsi="Times New Roman" w:cs="Times New Roman"/>
          <w:i/>
          <w:sz w:val="24"/>
          <w:szCs w:val="24"/>
        </w:rPr>
        <w:t>dengan Current Ratio</w:t>
      </w:r>
      <w:r w:rsidRPr="007E1B0C">
        <w:rPr>
          <w:rFonts w:ascii="Times New Roman" w:hAnsi="Times New Roman" w:cs="Times New Roman"/>
          <w:sz w:val="24"/>
          <w:szCs w:val="24"/>
        </w:rPr>
        <w:t xml:space="preserve"> merupakan kemampuan perusahaan untuk membayar kewajiban jangka pendek dengan menggunakan aktiva lancar yang dimiliki. Jika </w:t>
      </w:r>
      <w:r w:rsidRPr="007E1B0C">
        <w:rPr>
          <w:rFonts w:ascii="Times New Roman" w:hAnsi="Times New Roman" w:cs="Times New Roman"/>
          <w:sz w:val="24"/>
          <w:szCs w:val="24"/>
        </w:rPr>
        <w:lastRenderedPageBreak/>
        <w:t xml:space="preserve">nilai </w:t>
      </w:r>
      <w:r w:rsidRPr="007E1B0C">
        <w:rPr>
          <w:rFonts w:ascii="Times New Roman" w:hAnsi="Times New Roman" w:cs="Times New Roman"/>
          <w:i/>
          <w:sz w:val="24"/>
          <w:szCs w:val="24"/>
        </w:rPr>
        <w:t>current ratio</w:t>
      </w:r>
      <w:r w:rsidRPr="007E1B0C">
        <w:rPr>
          <w:rFonts w:ascii="Times New Roman" w:hAnsi="Times New Roman" w:cs="Times New Roman"/>
          <w:sz w:val="24"/>
          <w:szCs w:val="24"/>
        </w:rPr>
        <w:t xml:space="preserve"> rendah akan menyebabkan terjadi penurunan </w:t>
      </w:r>
      <w:r w:rsidRPr="007E1B0C">
        <w:rPr>
          <w:rFonts w:ascii="Times New Roman" w:hAnsi="Times New Roman" w:cs="Times New Roman"/>
          <w:i/>
          <w:sz w:val="24"/>
          <w:szCs w:val="24"/>
        </w:rPr>
        <w:t>return</w:t>
      </w:r>
      <w:r w:rsidRPr="007E1B0C">
        <w:rPr>
          <w:rFonts w:ascii="Times New Roman" w:hAnsi="Times New Roman" w:cs="Times New Roman"/>
          <w:sz w:val="24"/>
          <w:szCs w:val="24"/>
        </w:rPr>
        <w:t xml:space="preserve"> saham, dan jika </w:t>
      </w:r>
      <w:r w:rsidRPr="007E1B0C">
        <w:rPr>
          <w:rFonts w:ascii="Times New Roman" w:hAnsi="Times New Roman" w:cs="Times New Roman"/>
          <w:i/>
          <w:sz w:val="24"/>
          <w:szCs w:val="24"/>
        </w:rPr>
        <w:t>current ratio</w:t>
      </w:r>
      <w:r w:rsidRPr="007E1B0C">
        <w:rPr>
          <w:rFonts w:ascii="Times New Roman" w:hAnsi="Times New Roman" w:cs="Times New Roman"/>
          <w:sz w:val="24"/>
          <w:szCs w:val="24"/>
        </w:rPr>
        <w:t xml:space="preserve"> terlalu tinggi dianggap kurang baik karena hal tersebut menunjukkan bahwa banyak dana perusahaan yang  menganggur (aktivitas sendiri) yang akhirnya dapat mengurangi kemampuan perusahaan untuk menghasilkan laba. Hasil penelitian Dewi (2016) dan Ulupui (2007) membuktikan bahwa </w:t>
      </w:r>
      <w:r w:rsidRPr="007E1B0C">
        <w:rPr>
          <w:rFonts w:ascii="Times New Roman" w:hAnsi="Times New Roman" w:cs="Times New Roman"/>
          <w:i/>
          <w:sz w:val="24"/>
          <w:szCs w:val="24"/>
        </w:rPr>
        <w:t>Current Ratio</w:t>
      </w:r>
      <w:r w:rsidRPr="007E1B0C">
        <w:rPr>
          <w:rFonts w:ascii="Times New Roman" w:hAnsi="Times New Roman" w:cs="Times New Roman"/>
          <w:sz w:val="24"/>
          <w:szCs w:val="24"/>
        </w:rPr>
        <w:t xml:space="preserve"> berpengaruh positif dan signifikan terhadap </w:t>
      </w:r>
      <w:r w:rsidRPr="007E1B0C">
        <w:rPr>
          <w:rFonts w:ascii="Times New Roman" w:hAnsi="Times New Roman" w:cs="Times New Roman"/>
          <w:i/>
          <w:sz w:val="24"/>
          <w:szCs w:val="24"/>
        </w:rPr>
        <w:t>return</w:t>
      </w:r>
      <w:r w:rsidRPr="007E1B0C">
        <w:rPr>
          <w:rFonts w:ascii="Times New Roman" w:hAnsi="Times New Roman" w:cs="Times New Roman"/>
          <w:sz w:val="24"/>
          <w:szCs w:val="24"/>
        </w:rPr>
        <w:t xml:space="preserve"> saham. </w:t>
      </w:r>
    </w:p>
    <w:p w:rsidR="00570881" w:rsidRPr="007E1B0C" w:rsidRDefault="00570881"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 xml:space="preserve">H1: </w:t>
      </w:r>
      <w:r w:rsidRPr="007E1B0C">
        <w:rPr>
          <w:rFonts w:ascii="Times New Roman" w:hAnsi="Times New Roman" w:cs="Times New Roman"/>
          <w:b/>
          <w:i/>
          <w:sz w:val="24"/>
          <w:szCs w:val="24"/>
        </w:rPr>
        <w:t>Current Ratio</w:t>
      </w:r>
      <w:r w:rsidRPr="007E1B0C">
        <w:rPr>
          <w:rFonts w:ascii="Times New Roman" w:hAnsi="Times New Roman" w:cs="Times New Roman"/>
          <w:b/>
          <w:sz w:val="24"/>
          <w:szCs w:val="24"/>
        </w:rPr>
        <w:t xml:space="preserve"> (CR) berpengaruh positif terhadap </w:t>
      </w:r>
      <w:r w:rsidRPr="007E1B0C">
        <w:rPr>
          <w:rFonts w:ascii="Times New Roman" w:hAnsi="Times New Roman" w:cs="Times New Roman"/>
          <w:b/>
          <w:i/>
          <w:sz w:val="24"/>
          <w:szCs w:val="24"/>
        </w:rPr>
        <w:t>Return</w:t>
      </w:r>
      <w:r w:rsidRPr="007E1B0C">
        <w:rPr>
          <w:rFonts w:ascii="Times New Roman" w:hAnsi="Times New Roman" w:cs="Times New Roman"/>
          <w:b/>
          <w:sz w:val="24"/>
          <w:szCs w:val="24"/>
        </w:rPr>
        <w:t xml:space="preserve"> Saham.</w:t>
      </w:r>
    </w:p>
    <w:p w:rsidR="00570881" w:rsidRPr="007E1B0C" w:rsidRDefault="00570881" w:rsidP="007E1B0C">
      <w:pPr>
        <w:spacing w:line="240" w:lineRule="auto"/>
        <w:jc w:val="both"/>
        <w:rPr>
          <w:rFonts w:ascii="Times New Roman" w:hAnsi="Times New Roman" w:cs="Times New Roman"/>
          <w:b/>
          <w:sz w:val="24"/>
          <w:szCs w:val="24"/>
        </w:rPr>
      </w:pPr>
    </w:p>
    <w:p w:rsidR="00570881" w:rsidRPr="007E1B0C" w:rsidRDefault="00570881"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 xml:space="preserve">Pengaruh </w:t>
      </w:r>
      <w:r w:rsidRPr="007E1B0C">
        <w:rPr>
          <w:rFonts w:ascii="Times New Roman" w:hAnsi="Times New Roman" w:cs="Times New Roman"/>
          <w:b/>
          <w:i/>
          <w:sz w:val="24"/>
          <w:szCs w:val="24"/>
        </w:rPr>
        <w:t>Debt to Equity Ratio</w:t>
      </w:r>
      <w:r w:rsidRPr="007E1B0C">
        <w:rPr>
          <w:rFonts w:ascii="Times New Roman" w:hAnsi="Times New Roman" w:cs="Times New Roman"/>
          <w:b/>
          <w:sz w:val="24"/>
          <w:szCs w:val="24"/>
        </w:rPr>
        <w:t xml:space="preserve"> (DER) terhadap </w:t>
      </w:r>
      <w:r w:rsidRPr="007E1B0C">
        <w:rPr>
          <w:rFonts w:ascii="Times New Roman" w:hAnsi="Times New Roman" w:cs="Times New Roman"/>
          <w:b/>
          <w:i/>
          <w:sz w:val="24"/>
          <w:szCs w:val="24"/>
        </w:rPr>
        <w:t xml:space="preserve">Return </w:t>
      </w:r>
      <w:r w:rsidRPr="007E1B0C">
        <w:rPr>
          <w:rFonts w:ascii="Times New Roman" w:hAnsi="Times New Roman" w:cs="Times New Roman"/>
          <w:b/>
          <w:sz w:val="24"/>
          <w:szCs w:val="24"/>
        </w:rPr>
        <w:t>Saham</w:t>
      </w:r>
    </w:p>
    <w:p w:rsidR="00570881" w:rsidRPr="007E1B0C" w:rsidRDefault="00570881" w:rsidP="007E1B0C">
      <w:pPr>
        <w:spacing w:line="240" w:lineRule="auto"/>
        <w:jc w:val="both"/>
        <w:rPr>
          <w:rFonts w:ascii="Times New Roman" w:hAnsi="Times New Roman" w:cs="Times New Roman"/>
          <w:sz w:val="24"/>
          <w:szCs w:val="24"/>
        </w:rPr>
      </w:pPr>
      <w:r w:rsidRPr="007E1B0C">
        <w:rPr>
          <w:rFonts w:ascii="Times New Roman" w:hAnsi="Times New Roman" w:cs="Times New Roman"/>
          <w:sz w:val="24"/>
          <w:szCs w:val="24"/>
        </w:rPr>
        <w:t>Teori Sinyal (</w:t>
      </w:r>
      <w:r w:rsidRPr="007E1B0C">
        <w:rPr>
          <w:rFonts w:ascii="Times New Roman" w:hAnsi="Times New Roman" w:cs="Times New Roman"/>
          <w:i/>
          <w:sz w:val="24"/>
          <w:szCs w:val="24"/>
        </w:rPr>
        <w:t>Signalling Theory</w:t>
      </w:r>
      <w:r w:rsidRPr="007E1B0C">
        <w:rPr>
          <w:rFonts w:ascii="Times New Roman" w:hAnsi="Times New Roman" w:cs="Times New Roman"/>
          <w:sz w:val="24"/>
          <w:szCs w:val="24"/>
        </w:rPr>
        <w:t xml:space="preserve">) menjelaskn bahwa pihak pengirim (pemilik infromasi) memberikan suatu isyarat atau sinyal berupa infromasi yang mencerminkan kondisi suatu perusahaan yang bermanfaat bagi pihak penerima (investor). Rasio Solvabilitas dapat diukur dengan </w:t>
      </w:r>
      <w:r w:rsidRPr="007E1B0C">
        <w:rPr>
          <w:rFonts w:ascii="Times New Roman" w:hAnsi="Times New Roman" w:cs="Times New Roman"/>
          <w:i/>
          <w:sz w:val="24"/>
          <w:szCs w:val="24"/>
        </w:rPr>
        <w:t>debt to equity ratio</w:t>
      </w:r>
      <w:r w:rsidRPr="007E1B0C">
        <w:rPr>
          <w:rFonts w:ascii="Times New Roman" w:hAnsi="Times New Roman" w:cs="Times New Roman"/>
          <w:sz w:val="24"/>
          <w:szCs w:val="24"/>
        </w:rPr>
        <w:t xml:space="preserve"> yang menunjukkan kemampuan perusahaan untuk memenuhi kewajiban yang ditunjukkan pada beberapa bagian dari modal sendiri yang digunakan untuk membayar hutang (Gunadi dan Kesuma, 2015). Semakin rendah nilai dari </w:t>
      </w:r>
      <w:r w:rsidRPr="007E1B0C">
        <w:rPr>
          <w:rFonts w:ascii="Times New Roman" w:hAnsi="Times New Roman" w:cs="Times New Roman"/>
          <w:i/>
          <w:sz w:val="24"/>
          <w:szCs w:val="24"/>
        </w:rPr>
        <w:t>debt to equity ratio</w:t>
      </w:r>
      <w:r w:rsidRPr="007E1B0C">
        <w:rPr>
          <w:rFonts w:ascii="Times New Roman" w:hAnsi="Times New Roman" w:cs="Times New Roman"/>
          <w:sz w:val="24"/>
          <w:szCs w:val="24"/>
        </w:rPr>
        <w:t xml:space="preserve"> (DER) maka akan semakin aman kewajiban yang harus dipenuhi oleh modal sendiri. Penelitian Yusi (2011) menyatakan </w:t>
      </w:r>
      <w:r w:rsidRPr="007E1B0C">
        <w:rPr>
          <w:rFonts w:ascii="Times New Roman" w:hAnsi="Times New Roman" w:cs="Times New Roman"/>
          <w:i/>
          <w:sz w:val="24"/>
          <w:szCs w:val="24"/>
        </w:rPr>
        <w:t>Debt to Equity Ratio</w:t>
      </w:r>
      <w:r w:rsidRPr="007E1B0C">
        <w:rPr>
          <w:rFonts w:ascii="Times New Roman" w:hAnsi="Times New Roman" w:cs="Times New Roman"/>
          <w:sz w:val="24"/>
          <w:szCs w:val="24"/>
        </w:rPr>
        <w:t xml:space="preserve"> berpengaruh positif terhadap return saham. Semakin besar </w:t>
      </w:r>
      <w:r w:rsidRPr="007E1B0C">
        <w:rPr>
          <w:rFonts w:ascii="Times New Roman" w:hAnsi="Times New Roman" w:cs="Times New Roman"/>
          <w:i/>
          <w:sz w:val="24"/>
          <w:szCs w:val="24"/>
        </w:rPr>
        <w:t>debt to equity ratio</w:t>
      </w:r>
      <w:r w:rsidRPr="007E1B0C">
        <w:rPr>
          <w:rFonts w:ascii="Times New Roman" w:hAnsi="Times New Roman" w:cs="Times New Roman"/>
          <w:sz w:val="24"/>
          <w:szCs w:val="24"/>
        </w:rPr>
        <w:t xml:space="preserve"> menunjukkan semakin besar pula beban perusahaan terhadap pihak luar, baik berupa pokok maupun bunga pinjaman. Para investor akan cenderung menghindari saham yang memiliki nilai DER yang terlalu tinggi. </w:t>
      </w:r>
    </w:p>
    <w:p w:rsidR="00570881" w:rsidRPr="007E1B0C" w:rsidRDefault="00570881"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 xml:space="preserve">H2: </w:t>
      </w:r>
      <w:r w:rsidRPr="007E1B0C">
        <w:rPr>
          <w:rFonts w:ascii="Times New Roman" w:hAnsi="Times New Roman" w:cs="Times New Roman"/>
          <w:b/>
          <w:i/>
          <w:sz w:val="24"/>
          <w:szCs w:val="24"/>
        </w:rPr>
        <w:t>Debt to Equity Ratio</w:t>
      </w:r>
      <w:r w:rsidRPr="007E1B0C">
        <w:rPr>
          <w:rFonts w:ascii="Times New Roman" w:hAnsi="Times New Roman" w:cs="Times New Roman"/>
          <w:b/>
          <w:sz w:val="24"/>
          <w:szCs w:val="24"/>
        </w:rPr>
        <w:t xml:space="preserve"> (DER) berpengaruh positif terhadap </w:t>
      </w:r>
      <w:r w:rsidRPr="007E1B0C">
        <w:rPr>
          <w:rFonts w:ascii="Times New Roman" w:hAnsi="Times New Roman" w:cs="Times New Roman"/>
          <w:b/>
          <w:i/>
          <w:sz w:val="24"/>
          <w:szCs w:val="24"/>
        </w:rPr>
        <w:t xml:space="preserve">Return </w:t>
      </w:r>
      <w:r w:rsidRPr="007E1B0C">
        <w:rPr>
          <w:rFonts w:ascii="Times New Roman" w:hAnsi="Times New Roman" w:cs="Times New Roman"/>
          <w:b/>
          <w:sz w:val="24"/>
          <w:szCs w:val="24"/>
        </w:rPr>
        <w:t>Saham.</w:t>
      </w:r>
    </w:p>
    <w:p w:rsidR="00570881" w:rsidRPr="007E1B0C" w:rsidRDefault="00570881" w:rsidP="007E1B0C">
      <w:pPr>
        <w:pStyle w:val="ListParagraph"/>
        <w:spacing w:line="240" w:lineRule="auto"/>
        <w:ind w:left="567"/>
        <w:jc w:val="both"/>
        <w:rPr>
          <w:rFonts w:ascii="Times New Roman" w:hAnsi="Times New Roman" w:cs="Times New Roman"/>
          <w:b/>
          <w:sz w:val="24"/>
          <w:szCs w:val="24"/>
        </w:rPr>
      </w:pPr>
    </w:p>
    <w:p w:rsidR="00570881" w:rsidRPr="007E1B0C" w:rsidRDefault="00570881"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 xml:space="preserve">Pengaruh </w:t>
      </w:r>
      <w:r w:rsidRPr="007E1B0C">
        <w:rPr>
          <w:rFonts w:ascii="Times New Roman" w:hAnsi="Times New Roman" w:cs="Times New Roman"/>
          <w:b/>
          <w:i/>
          <w:sz w:val="24"/>
          <w:szCs w:val="24"/>
        </w:rPr>
        <w:t>Return On Equity</w:t>
      </w:r>
      <w:r w:rsidRPr="007E1B0C">
        <w:rPr>
          <w:rFonts w:ascii="Times New Roman" w:hAnsi="Times New Roman" w:cs="Times New Roman"/>
          <w:b/>
          <w:sz w:val="24"/>
          <w:szCs w:val="24"/>
        </w:rPr>
        <w:t xml:space="preserve"> (ROE) terhadap </w:t>
      </w:r>
      <w:r w:rsidRPr="007E1B0C">
        <w:rPr>
          <w:rFonts w:ascii="Times New Roman" w:hAnsi="Times New Roman" w:cs="Times New Roman"/>
          <w:b/>
          <w:i/>
          <w:sz w:val="24"/>
          <w:szCs w:val="24"/>
        </w:rPr>
        <w:t>Return</w:t>
      </w:r>
      <w:r w:rsidRPr="007E1B0C">
        <w:rPr>
          <w:rFonts w:ascii="Times New Roman" w:hAnsi="Times New Roman" w:cs="Times New Roman"/>
          <w:b/>
          <w:sz w:val="24"/>
          <w:szCs w:val="24"/>
        </w:rPr>
        <w:t xml:space="preserve"> Saham</w:t>
      </w:r>
    </w:p>
    <w:p w:rsidR="00570881" w:rsidRPr="007E1B0C" w:rsidRDefault="00570881" w:rsidP="007E1B0C">
      <w:pPr>
        <w:spacing w:line="240" w:lineRule="auto"/>
        <w:jc w:val="both"/>
        <w:rPr>
          <w:rFonts w:ascii="Times New Roman" w:hAnsi="Times New Roman" w:cs="Times New Roman"/>
          <w:sz w:val="24"/>
          <w:szCs w:val="24"/>
        </w:rPr>
      </w:pPr>
      <w:r w:rsidRPr="007E1B0C">
        <w:rPr>
          <w:rFonts w:ascii="Times New Roman" w:hAnsi="Times New Roman" w:cs="Times New Roman"/>
          <w:i/>
          <w:sz w:val="24"/>
          <w:szCs w:val="24"/>
        </w:rPr>
        <w:t>Signalling Theory</w:t>
      </w:r>
      <w:r w:rsidRPr="007E1B0C">
        <w:rPr>
          <w:rFonts w:ascii="Times New Roman" w:hAnsi="Times New Roman" w:cs="Times New Roman"/>
          <w:sz w:val="24"/>
          <w:szCs w:val="24"/>
        </w:rPr>
        <w:t xml:space="preserve"> yang dikemukakan oleh Ross (1977), menyatakan bahwa pihak eksekutif perusahaan yang memiliki informasi lebih baik mengenai perusahaannya akan terdorong untuk menyampaikan informasi tersebut kepada calon investor agar harga saham perusahaannya meningkat. Alat ukur rasio Profitabilitas dalam penelitian ini adalah </w:t>
      </w:r>
      <w:r w:rsidRPr="007E1B0C">
        <w:rPr>
          <w:rFonts w:ascii="Times New Roman" w:hAnsi="Times New Roman" w:cs="Times New Roman"/>
          <w:i/>
          <w:sz w:val="24"/>
          <w:szCs w:val="24"/>
        </w:rPr>
        <w:t>Return On Equity</w:t>
      </w:r>
      <w:r w:rsidRPr="007E1B0C">
        <w:rPr>
          <w:rFonts w:ascii="Times New Roman" w:hAnsi="Times New Roman" w:cs="Times New Roman"/>
          <w:sz w:val="24"/>
          <w:szCs w:val="24"/>
        </w:rPr>
        <w:t xml:space="preserve"> (ROE), merupakan rasio yang menunjukkan seberapa besar kontribusi ekuitas dalam menciptakan laba bersih. Candradewi (2016) dan Nurhikmawaty, et al (2020) dalam penelitian nya menyatakan </w:t>
      </w:r>
      <w:r w:rsidRPr="007E1B0C">
        <w:rPr>
          <w:rFonts w:ascii="Times New Roman" w:hAnsi="Times New Roman" w:cs="Times New Roman"/>
          <w:i/>
          <w:sz w:val="24"/>
          <w:szCs w:val="24"/>
        </w:rPr>
        <w:t>Return On Equity</w:t>
      </w:r>
      <w:r w:rsidRPr="007E1B0C">
        <w:rPr>
          <w:rFonts w:ascii="Times New Roman" w:hAnsi="Times New Roman" w:cs="Times New Roman"/>
          <w:sz w:val="24"/>
          <w:szCs w:val="24"/>
        </w:rPr>
        <w:t xml:space="preserve"> berpengaruh positif terhadap </w:t>
      </w:r>
      <w:r w:rsidRPr="007E1B0C">
        <w:rPr>
          <w:rFonts w:ascii="Times New Roman" w:hAnsi="Times New Roman" w:cs="Times New Roman"/>
          <w:i/>
          <w:sz w:val="24"/>
          <w:szCs w:val="24"/>
        </w:rPr>
        <w:t>return</w:t>
      </w:r>
      <w:r w:rsidRPr="007E1B0C">
        <w:rPr>
          <w:rFonts w:ascii="Times New Roman" w:hAnsi="Times New Roman" w:cs="Times New Roman"/>
          <w:sz w:val="24"/>
          <w:szCs w:val="24"/>
        </w:rPr>
        <w:t xml:space="preserve"> saham. Semakin tinggi nilai profitabilitas dalam suatu perusahaan, maka dapat dikatakan perusahaan tersebut memiliki kinerja yang baik dan para pemegang saham mendapatkan keuntungan atau </w:t>
      </w:r>
      <w:r w:rsidRPr="007E1B0C">
        <w:rPr>
          <w:rFonts w:ascii="Times New Roman" w:hAnsi="Times New Roman" w:cs="Times New Roman"/>
          <w:i/>
          <w:sz w:val="24"/>
          <w:szCs w:val="24"/>
        </w:rPr>
        <w:t>return</w:t>
      </w:r>
      <w:r w:rsidRPr="007E1B0C">
        <w:rPr>
          <w:rFonts w:ascii="Times New Roman" w:hAnsi="Times New Roman" w:cs="Times New Roman"/>
          <w:sz w:val="24"/>
          <w:szCs w:val="24"/>
        </w:rPr>
        <w:t xml:space="preserve"> saham yang tinggi. </w:t>
      </w:r>
    </w:p>
    <w:p w:rsidR="00570881" w:rsidRDefault="00570881" w:rsidP="007E1B0C">
      <w:pPr>
        <w:spacing w:line="240" w:lineRule="auto"/>
        <w:jc w:val="both"/>
        <w:rPr>
          <w:rFonts w:ascii="Times New Roman" w:hAnsi="Times New Roman" w:cs="Times New Roman"/>
          <w:sz w:val="24"/>
          <w:szCs w:val="24"/>
        </w:rPr>
      </w:pPr>
      <w:r w:rsidRPr="007E1B0C">
        <w:rPr>
          <w:rFonts w:ascii="Times New Roman" w:hAnsi="Times New Roman" w:cs="Times New Roman"/>
          <w:b/>
          <w:sz w:val="24"/>
          <w:szCs w:val="24"/>
        </w:rPr>
        <w:t xml:space="preserve">H3: </w:t>
      </w:r>
      <w:r w:rsidRPr="007E1B0C">
        <w:rPr>
          <w:rFonts w:ascii="Times New Roman" w:hAnsi="Times New Roman" w:cs="Times New Roman"/>
          <w:b/>
          <w:i/>
          <w:sz w:val="24"/>
          <w:szCs w:val="24"/>
        </w:rPr>
        <w:t>Return On Equity</w:t>
      </w:r>
      <w:r w:rsidRPr="007E1B0C">
        <w:rPr>
          <w:rFonts w:ascii="Times New Roman" w:hAnsi="Times New Roman" w:cs="Times New Roman"/>
          <w:b/>
          <w:sz w:val="24"/>
          <w:szCs w:val="24"/>
        </w:rPr>
        <w:t xml:space="preserve"> (ROE) berpengaruh positif terhadap </w:t>
      </w:r>
      <w:r w:rsidRPr="007E1B0C">
        <w:rPr>
          <w:rFonts w:ascii="Times New Roman" w:hAnsi="Times New Roman" w:cs="Times New Roman"/>
          <w:b/>
          <w:i/>
          <w:sz w:val="24"/>
          <w:szCs w:val="24"/>
        </w:rPr>
        <w:t>Return</w:t>
      </w:r>
      <w:r w:rsidRPr="007E1B0C">
        <w:rPr>
          <w:rFonts w:ascii="Times New Roman" w:hAnsi="Times New Roman" w:cs="Times New Roman"/>
          <w:b/>
          <w:sz w:val="24"/>
          <w:szCs w:val="24"/>
        </w:rPr>
        <w:t xml:space="preserve"> Saham</w:t>
      </w:r>
      <w:r w:rsidRPr="007E1B0C">
        <w:rPr>
          <w:rFonts w:ascii="Times New Roman" w:hAnsi="Times New Roman" w:cs="Times New Roman"/>
          <w:sz w:val="24"/>
          <w:szCs w:val="24"/>
        </w:rPr>
        <w:t>.</w:t>
      </w:r>
    </w:p>
    <w:p w:rsidR="008344E1" w:rsidRPr="007E1B0C" w:rsidRDefault="008344E1" w:rsidP="007E1B0C">
      <w:pPr>
        <w:spacing w:line="240" w:lineRule="auto"/>
        <w:jc w:val="both"/>
        <w:rPr>
          <w:rFonts w:ascii="Times New Roman" w:hAnsi="Times New Roman" w:cs="Times New Roman"/>
          <w:sz w:val="24"/>
          <w:szCs w:val="24"/>
        </w:rPr>
      </w:pPr>
    </w:p>
    <w:p w:rsidR="00570881" w:rsidRPr="007E1B0C" w:rsidRDefault="00570881"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lastRenderedPageBreak/>
        <w:t xml:space="preserve">Pengaruh Risiko terhadap </w:t>
      </w:r>
      <w:r w:rsidRPr="007E1B0C">
        <w:rPr>
          <w:rFonts w:ascii="Times New Roman" w:hAnsi="Times New Roman" w:cs="Times New Roman"/>
          <w:b/>
          <w:i/>
          <w:sz w:val="24"/>
          <w:szCs w:val="24"/>
        </w:rPr>
        <w:t xml:space="preserve">Return </w:t>
      </w:r>
      <w:r w:rsidRPr="007E1B0C">
        <w:rPr>
          <w:rFonts w:ascii="Times New Roman" w:hAnsi="Times New Roman" w:cs="Times New Roman"/>
          <w:b/>
          <w:sz w:val="24"/>
          <w:szCs w:val="24"/>
        </w:rPr>
        <w:t>Saham</w:t>
      </w:r>
    </w:p>
    <w:p w:rsidR="00570881" w:rsidRPr="007E1B0C" w:rsidRDefault="00570881" w:rsidP="007E1B0C">
      <w:pPr>
        <w:spacing w:line="240" w:lineRule="auto"/>
        <w:jc w:val="both"/>
        <w:rPr>
          <w:rFonts w:ascii="Times New Roman" w:hAnsi="Times New Roman" w:cs="Times New Roman"/>
          <w:sz w:val="24"/>
          <w:szCs w:val="24"/>
        </w:rPr>
      </w:pPr>
      <w:r w:rsidRPr="007E1B0C">
        <w:rPr>
          <w:rFonts w:ascii="Times New Roman" w:hAnsi="Times New Roman" w:cs="Times New Roman"/>
          <w:sz w:val="24"/>
          <w:szCs w:val="24"/>
        </w:rPr>
        <w:t xml:space="preserve">Teori Sinyal Menurut Hartono (dalam Suganda 2018) menyatakan informasi yang dipublikasikan sebagai suatu pengumuman akan memberikan sinyal bagi investor dalam pengambilan keputusan investasi. Pada umumnya para investor yang menanamkan sahamnya akan mempertimbangkan keuntungan dan risiko. Risiko dapat diartikan sebagai kemungkinan adanya kerugian dari suatu modal atau dana yang ditanamkan pada suatu investasi sebagai pengaruh dari ketidakpastian. Jika hubungan antara risiko dengan </w:t>
      </w:r>
      <w:r w:rsidRPr="007E1B0C">
        <w:rPr>
          <w:rFonts w:ascii="Times New Roman" w:hAnsi="Times New Roman" w:cs="Times New Roman"/>
          <w:i/>
          <w:sz w:val="24"/>
          <w:szCs w:val="24"/>
        </w:rPr>
        <w:t>return</w:t>
      </w:r>
      <w:r w:rsidRPr="007E1B0C">
        <w:rPr>
          <w:rFonts w:ascii="Times New Roman" w:hAnsi="Times New Roman" w:cs="Times New Roman"/>
          <w:sz w:val="24"/>
          <w:szCs w:val="24"/>
        </w:rPr>
        <w:t xml:space="preserve"> memiliki hubungan yang bersifat searah dan linier, artinya apabila risiko suatu aset semakin besar, maka </w:t>
      </w:r>
      <w:r w:rsidRPr="007E1B0C">
        <w:rPr>
          <w:rFonts w:ascii="Times New Roman" w:hAnsi="Times New Roman" w:cs="Times New Roman"/>
          <w:i/>
          <w:sz w:val="24"/>
          <w:szCs w:val="24"/>
        </w:rPr>
        <w:t xml:space="preserve">return </w:t>
      </w:r>
      <w:r w:rsidRPr="007E1B0C">
        <w:rPr>
          <w:rFonts w:ascii="Times New Roman" w:hAnsi="Times New Roman" w:cs="Times New Roman"/>
          <w:sz w:val="24"/>
          <w:szCs w:val="24"/>
        </w:rPr>
        <w:t xml:space="preserve">yang diharapkan atas aset juga semakin besar. Risiko dapat diukur menggunakan beta. Yusi (2011) membuktikan dalam penelitiannya bahwa risiko dengan alat ukur beta berpengaruh positif terhadap </w:t>
      </w:r>
      <w:r w:rsidRPr="007E1B0C">
        <w:rPr>
          <w:rFonts w:ascii="Times New Roman" w:hAnsi="Times New Roman" w:cs="Times New Roman"/>
          <w:i/>
          <w:sz w:val="24"/>
          <w:szCs w:val="24"/>
        </w:rPr>
        <w:t>return</w:t>
      </w:r>
      <w:r w:rsidRPr="007E1B0C">
        <w:rPr>
          <w:rFonts w:ascii="Times New Roman" w:hAnsi="Times New Roman" w:cs="Times New Roman"/>
          <w:sz w:val="24"/>
          <w:szCs w:val="24"/>
        </w:rPr>
        <w:t xml:space="preserve"> saham. </w:t>
      </w:r>
    </w:p>
    <w:p w:rsidR="00570881" w:rsidRPr="007E1B0C" w:rsidRDefault="00570881"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H4: Risiko berpengaruh positif terhadap Return Saham</w:t>
      </w:r>
    </w:p>
    <w:p w:rsidR="00570881" w:rsidRPr="007E1B0C" w:rsidRDefault="00570881" w:rsidP="007E1B0C">
      <w:pPr>
        <w:spacing w:line="240" w:lineRule="auto"/>
        <w:jc w:val="both"/>
        <w:rPr>
          <w:rFonts w:ascii="Times New Roman" w:hAnsi="Times New Roman" w:cs="Times New Roman"/>
          <w:b/>
          <w:sz w:val="24"/>
          <w:szCs w:val="24"/>
        </w:rPr>
      </w:pPr>
    </w:p>
    <w:p w:rsidR="00570881" w:rsidRPr="007E1B0C" w:rsidRDefault="00570881"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METODE PENELITIAN</w:t>
      </w:r>
    </w:p>
    <w:p w:rsidR="009F718B" w:rsidRPr="007E1B0C" w:rsidRDefault="00570881" w:rsidP="007E1B0C">
      <w:pPr>
        <w:autoSpaceDE w:val="0"/>
        <w:autoSpaceDN w:val="0"/>
        <w:adjustRightInd w:val="0"/>
        <w:spacing w:after="0" w:line="240" w:lineRule="auto"/>
        <w:ind w:firstLine="284"/>
        <w:jc w:val="both"/>
        <w:rPr>
          <w:rFonts w:ascii="Times New Roman" w:hAnsi="Times New Roman" w:cs="Times New Roman"/>
          <w:sz w:val="24"/>
          <w:szCs w:val="24"/>
        </w:rPr>
      </w:pPr>
      <w:r w:rsidRPr="007E1B0C">
        <w:rPr>
          <w:rFonts w:ascii="Times New Roman" w:hAnsi="Times New Roman" w:cs="Times New Roman"/>
          <w:sz w:val="24"/>
          <w:szCs w:val="24"/>
        </w:rPr>
        <w:t>Penelitian ini menggunakan metode studi dokumentasi dengan mendapatkan data berupa laopran tahunan yang telah dikeluarkan perusahaan yang ter</w:t>
      </w:r>
      <w:r w:rsidRPr="007E1B0C">
        <w:rPr>
          <w:rFonts w:ascii="Times New Roman" w:hAnsi="Times New Roman" w:cs="Times New Roman"/>
          <w:sz w:val="24"/>
          <w:szCs w:val="24"/>
        </w:rPr>
        <w:t xml:space="preserve">daftar di BEI  pada periode 2017 - </w:t>
      </w:r>
      <w:r w:rsidRPr="007E1B0C">
        <w:rPr>
          <w:rFonts w:ascii="Times New Roman" w:hAnsi="Times New Roman" w:cs="Times New Roman"/>
          <w:sz w:val="24"/>
          <w:szCs w:val="24"/>
        </w:rPr>
        <w:t>2019,dengan menggunakan bantuan program SPSS untuk mengolah data.</w:t>
      </w:r>
      <w:r w:rsidRPr="007E1B0C">
        <w:rPr>
          <w:rFonts w:ascii="Times New Roman" w:hAnsi="Times New Roman" w:cs="Times New Roman"/>
          <w:sz w:val="24"/>
          <w:szCs w:val="24"/>
        </w:rPr>
        <w:t xml:space="preserve"> </w:t>
      </w:r>
      <w:r w:rsidRPr="007E1B0C">
        <w:rPr>
          <w:rFonts w:ascii="Times New Roman" w:hAnsi="Times New Roman" w:cs="Times New Roman"/>
          <w:sz w:val="24"/>
          <w:szCs w:val="24"/>
        </w:rPr>
        <w:t xml:space="preserve">Informasi mengenai </w:t>
      </w:r>
      <w:r w:rsidRPr="007E1B0C">
        <w:rPr>
          <w:rFonts w:ascii="Times New Roman" w:hAnsi="Times New Roman" w:cs="Times New Roman"/>
          <w:i/>
          <w:sz w:val="24"/>
          <w:szCs w:val="24"/>
        </w:rPr>
        <w:t>Current Ratio</w:t>
      </w:r>
      <w:r w:rsidRPr="007E1B0C">
        <w:rPr>
          <w:rFonts w:ascii="Times New Roman" w:hAnsi="Times New Roman" w:cs="Times New Roman"/>
          <w:sz w:val="24"/>
          <w:szCs w:val="24"/>
        </w:rPr>
        <w:t xml:space="preserve"> (CR), </w:t>
      </w:r>
      <w:r w:rsidRPr="007E1B0C">
        <w:rPr>
          <w:rFonts w:ascii="Times New Roman" w:hAnsi="Times New Roman" w:cs="Times New Roman"/>
          <w:i/>
          <w:sz w:val="24"/>
          <w:szCs w:val="24"/>
        </w:rPr>
        <w:t>Debt to Equity Ratio</w:t>
      </w:r>
      <w:r w:rsidR="009F718B" w:rsidRPr="007E1B0C">
        <w:rPr>
          <w:rFonts w:ascii="Times New Roman" w:hAnsi="Times New Roman" w:cs="Times New Roman"/>
          <w:sz w:val="24"/>
          <w:szCs w:val="24"/>
        </w:rPr>
        <w:t xml:space="preserve"> (DER), </w:t>
      </w:r>
      <w:r w:rsidR="009F718B" w:rsidRPr="007E1B0C">
        <w:rPr>
          <w:rFonts w:ascii="Times New Roman" w:hAnsi="Times New Roman" w:cs="Times New Roman"/>
          <w:i/>
          <w:sz w:val="24"/>
          <w:szCs w:val="24"/>
        </w:rPr>
        <w:t>Return on Equity</w:t>
      </w:r>
      <w:r w:rsidR="009F718B" w:rsidRPr="007E1B0C">
        <w:rPr>
          <w:rFonts w:ascii="Times New Roman" w:hAnsi="Times New Roman" w:cs="Times New Roman"/>
          <w:sz w:val="24"/>
          <w:szCs w:val="24"/>
        </w:rPr>
        <w:t xml:space="preserve"> (ROE)</w:t>
      </w:r>
      <w:r w:rsidR="009F718B" w:rsidRPr="007E1B0C">
        <w:rPr>
          <w:rFonts w:ascii="Times New Roman" w:hAnsi="Times New Roman" w:cs="Times New Roman"/>
          <w:sz w:val="24"/>
          <w:szCs w:val="24"/>
        </w:rPr>
        <w:t xml:space="preserve">, dan Beta </w:t>
      </w:r>
      <w:r w:rsidR="009F718B" w:rsidRPr="007E1B0C">
        <w:rPr>
          <w:rFonts w:ascii="Times New Roman" w:hAnsi="Times New Roman" w:cs="Times New Roman"/>
          <w:sz w:val="24"/>
          <w:szCs w:val="24"/>
        </w:rPr>
        <w:t xml:space="preserve">diperoleh dari laporan keuangan perusahaan yang dipublikasikan oleh Bursa Efek Indonesia periode </w:t>
      </w:r>
      <w:r w:rsidR="009F718B" w:rsidRPr="007E1B0C">
        <w:rPr>
          <w:rFonts w:ascii="Times New Roman" w:hAnsi="Times New Roman" w:cs="Times New Roman"/>
          <w:sz w:val="24"/>
          <w:szCs w:val="24"/>
        </w:rPr>
        <w:t>2017 –</w:t>
      </w:r>
      <w:r w:rsidR="009F718B" w:rsidRPr="007E1B0C">
        <w:rPr>
          <w:rFonts w:ascii="Times New Roman" w:hAnsi="Times New Roman" w:cs="Times New Roman"/>
          <w:sz w:val="24"/>
          <w:szCs w:val="24"/>
        </w:rPr>
        <w:t xml:space="preserve"> 2019</w:t>
      </w:r>
      <w:r w:rsidR="009F718B" w:rsidRPr="007E1B0C">
        <w:rPr>
          <w:rFonts w:ascii="Times New Roman" w:hAnsi="Times New Roman" w:cs="Times New Roman"/>
          <w:sz w:val="24"/>
          <w:szCs w:val="24"/>
        </w:rPr>
        <w:t>.</w:t>
      </w:r>
    </w:p>
    <w:p w:rsidR="009F718B" w:rsidRPr="007E1B0C" w:rsidRDefault="009F718B" w:rsidP="007E1B0C">
      <w:pPr>
        <w:autoSpaceDE w:val="0"/>
        <w:autoSpaceDN w:val="0"/>
        <w:adjustRightInd w:val="0"/>
        <w:spacing w:after="0" w:line="240" w:lineRule="auto"/>
        <w:jc w:val="both"/>
        <w:rPr>
          <w:rFonts w:ascii="Times New Roman" w:hAnsi="Times New Roman" w:cs="Times New Roman"/>
          <w:sz w:val="24"/>
          <w:szCs w:val="24"/>
        </w:rPr>
      </w:pPr>
    </w:p>
    <w:p w:rsidR="009F718B" w:rsidRPr="007E1B0C" w:rsidRDefault="009F718B" w:rsidP="007E1B0C">
      <w:pPr>
        <w:autoSpaceDE w:val="0"/>
        <w:autoSpaceDN w:val="0"/>
        <w:adjustRightInd w:val="0"/>
        <w:spacing w:after="0" w:line="240" w:lineRule="auto"/>
        <w:jc w:val="both"/>
        <w:rPr>
          <w:rFonts w:ascii="Times New Roman" w:hAnsi="Times New Roman" w:cs="Times New Roman"/>
          <w:sz w:val="24"/>
          <w:szCs w:val="24"/>
        </w:rPr>
      </w:pPr>
    </w:p>
    <w:p w:rsidR="009F718B" w:rsidRPr="007E1B0C" w:rsidRDefault="009F718B" w:rsidP="007E1B0C">
      <w:pPr>
        <w:autoSpaceDE w:val="0"/>
        <w:autoSpaceDN w:val="0"/>
        <w:adjustRightInd w:val="0"/>
        <w:spacing w:after="0"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HASIL DAN PEMBAHASAN</w:t>
      </w:r>
    </w:p>
    <w:p w:rsidR="009F718B" w:rsidRPr="007E1B0C" w:rsidRDefault="009F718B" w:rsidP="007E1B0C">
      <w:pPr>
        <w:autoSpaceDE w:val="0"/>
        <w:autoSpaceDN w:val="0"/>
        <w:adjustRightInd w:val="0"/>
        <w:spacing w:after="0" w:line="240" w:lineRule="auto"/>
        <w:jc w:val="both"/>
        <w:rPr>
          <w:rFonts w:ascii="Times New Roman" w:hAnsi="Times New Roman" w:cs="Times New Roman"/>
          <w:b/>
          <w:bCs/>
          <w:sz w:val="24"/>
          <w:szCs w:val="24"/>
        </w:rPr>
      </w:pPr>
      <w:r w:rsidRPr="007E1B0C">
        <w:rPr>
          <w:rFonts w:ascii="Times New Roman" w:hAnsi="Times New Roman" w:cs="Times New Roman"/>
          <w:b/>
          <w:bCs/>
          <w:sz w:val="24"/>
          <w:szCs w:val="24"/>
        </w:rPr>
        <w:t>Analisis Statistik Deskriptif</w:t>
      </w:r>
    </w:p>
    <w:p w:rsidR="009F718B" w:rsidRPr="007E1B0C" w:rsidRDefault="009F718B" w:rsidP="007E1B0C">
      <w:pPr>
        <w:pStyle w:val="BodyText"/>
        <w:spacing w:before="1"/>
        <w:ind w:firstLine="720"/>
        <w:jc w:val="both"/>
        <w:rPr>
          <w:lang w:val="id-ID"/>
        </w:rPr>
      </w:pPr>
      <w:r w:rsidRPr="007E1B0C">
        <w:rPr>
          <w:lang w:val="id-ID"/>
        </w:rPr>
        <w:t>Statistik deskrptif memberikan gambaran atau deskripsi suatu data yang dilihat dari nilai rata-rata (mean), standar deviasi, varian, maksimum, minimum (Ghozali, Imam, 2013). Pengujian statistik deskriptif ini terlebih dahulu dilakukan sebelum melakukan pengujan hipotesis.</w:t>
      </w:r>
    </w:p>
    <w:tbl>
      <w:tblPr>
        <w:tblpPr w:leftFromText="180" w:rightFromText="180" w:vertAnchor="text" w:horzAnchor="margin" w:tblpXSpec="center" w:tblpY="125"/>
        <w:tblW w:w="0" w:type="auto"/>
        <w:tblLayout w:type="fixed"/>
        <w:tblCellMar>
          <w:left w:w="0" w:type="dxa"/>
          <w:right w:w="0" w:type="dxa"/>
        </w:tblCellMar>
        <w:tblLook w:val="01E0" w:firstRow="1" w:lastRow="1" w:firstColumn="1" w:lastColumn="1" w:noHBand="0" w:noVBand="0"/>
      </w:tblPr>
      <w:tblGrid>
        <w:gridCol w:w="2092"/>
        <w:gridCol w:w="436"/>
        <w:gridCol w:w="831"/>
        <w:gridCol w:w="1001"/>
        <w:gridCol w:w="903"/>
        <w:gridCol w:w="1239"/>
      </w:tblGrid>
      <w:tr w:rsidR="009F718B" w:rsidRPr="007E1B0C" w:rsidTr="009F718B">
        <w:trPr>
          <w:trHeight w:val="256"/>
        </w:trPr>
        <w:tc>
          <w:tcPr>
            <w:tcW w:w="6502" w:type="dxa"/>
            <w:gridSpan w:val="6"/>
            <w:tcBorders>
              <w:bottom w:val="single" w:sz="4" w:space="0" w:color="000000"/>
            </w:tcBorders>
          </w:tcPr>
          <w:p w:rsidR="009F718B" w:rsidRPr="007E1B0C" w:rsidRDefault="009F718B" w:rsidP="007E1B0C">
            <w:pPr>
              <w:pStyle w:val="TableParagraph"/>
              <w:ind w:left="2328" w:right="2312"/>
              <w:jc w:val="both"/>
              <w:rPr>
                <w:rFonts w:ascii="Times New Roman" w:hAnsi="Times New Roman" w:cs="Times New Roman"/>
                <w:b/>
                <w:sz w:val="24"/>
                <w:szCs w:val="24"/>
              </w:rPr>
            </w:pPr>
            <w:r w:rsidRPr="007E1B0C">
              <w:rPr>
                <w:rFonts w:ascii="Times New Roman" w:hAnsi="Times New Roman" w:cs="Times New Roman"/>
                <w:b/>
                <w:sz w:val="24"/>
                <w:szCs w:val="24"/>
              </w:rPr>
              <w:t>Descriptive Statistics</w:t>
            </w:r>
          </w:p>
        </w:tc>
      </w:tr>
      <w:tr w:rsidR="009F718B" w:rsidRPr="007E1B0C" w:rsidTr="009F718B">
        <w:trPr>
          <w:trHeight w:val="378"/>
        </w:trPr>
        <w:tc>
          <w:tcPr>
            <w:tcW w:w="2092" w:type="dxa"/>
            <w:tcBorders>
              <w:top w:val="single" w:sz="4" w:space="0" w:color="000000"/>
              <w:bottom w:val="single" w:sz="4" w:space="0" w:color="000000"/>
            </w:tcBorders>
          </w:tcPr>
          <w:p w:rsidR="009F718B" w:rsidRPr="007E1B0C" w:rsidRDefault="009F718B" w:rsidP="007E1B0C">
            <w:pPr>
              <w:pStyle w:val="TableParagraph"/>
              <w:spacing w:before="133"/>
              <w:ind w:right="71"/>
              <w:jc w:val="both"/>
              <w:rPr>
                <w:rFonts w:ascii="Times New Roman" w:hAnsi="Times New Roman" w:cs="Times New Roman"/>
                <w:sz w:val="24"/>
                <w:szCs w:val="24"/>
              </w:rPr>
            </w:pPr>
            <w:r w:rsidRPr="007E1B0C">
              <w:rPr>
                <w:rFonts w:ascii="Times New Roman" w:hAnsi="Times New Roman" w:cs="Times New Roman"/>
                <w:w w:val="101"/>
                <w:sz w:val="24"/>
                <w:szCs w:val="24"/>
              </w:rPr>
              <w:t>N</w:t>
            </w:r>
          </w:p>
        </w:tc>
        <w:tc>
          <w:tcPr>
            <w:tcW w:w="1267" w:type="dxa"/>
            <w:gridSpan w:val="2"/>
            <w:tcBorders>
              <w:top w:val="single" w:sz="4" w:space="0" w:color="000000"/>
              <w:bottom w:val="single" w:sz="4" w:space="0" w:color="000000"/>
            </w:tcBorders>
          </w:tcPr>
          <w:p w:rsidR="009F718B" w:rsidRPr="007E1B0C" w:rsidRDefault="009F718B" w:rsidP="007E1B0C">
            <w:pPr>
              <w:pStyle w:val="TableParagraph"/>
              <w:spacing w:before="133"/>
              <w:ind w:left="404"/>
              <w:jc w:val="both"/>
              <w:rPr>
                <w:rFonts w:ascii="Times New Roman" w:hAnsi="Times New Roman" w:cs="Times New Roman"/>
                <w:sz w:val="24"/>
                <w:szCs w:val="24"/>
              </w:rPr>
            </w:pPr>
            <w:r w:rsidRPr="007E1B0C">
              <w:rPr>
                <w:rFonts w:ascii="Times New Roman" w:hAnsi="Times New Roman" w:cs="Times New Roman"/>
                <w:sz w:val="24"/>
                <w:szCs w:val="24"/>
              </w:rPr>
              <w:t>Minimum</w:t>
            </w:r>
          </w:p>
        </w:tc>
        <w:tc>
          <w:tcPr>
            <w:tcW w:w="1001" w:type="dxa"/>
            <w:tcBorders>
              <w:top w:val="single" w:sz="4" w:space="0" w:color="000000"/>
              <w:bottom w:val="single" w:sz="4" w:space="0" w:color="000000"/>
            </w:tcBorders>
          </w:tcPr>
          <w:p w:rsidR="009F718B" w:rsidRPr="007E1B0C" w:rsidRDefault="009F718B" w:rsidP="007E1B0C">
            <w:pPr>
              <w:pStyle w:val="TableParagraph"/>
              <w:spacing w:before="133"/>
              <w:ind w:left="54"/>
              <w:jc w:val="both"/>
              <w:rPr>
                <w:rFonts w:ascii="Times New Roman" w:hAnsi="Times New Roman" w:cs="Times New Roman"/>
                <w:sz w:val="24"/>
                <w:szCs w:val="24"/>
              </w:rPr>
            </w:pPr>
            <w:r w:rsidRPr="007E1B0C">
              <w:rPr>
                <w:rFonts w:ascii="Times New Roman" w:hAnsi="Times New Roman" w:cs="Times New Roman"/>
                <w:sz w:val="24"/>
                <w:szCs w:val="24"/>
              </w:rPr>
              <w:t>Maximum</w:t>
            </w:r>
          </w:p>
        </w:tc>
        <w:tc>
          <w:tcPr>
            <w:tcW w:w="903" w:type="dxa"/>
            <w:tcBorders>
              <w:top w:val="single" w:sz="4" w:space="0" w:color="000000"/>
              <w:bottom w:val="single" w:sz="4" w:space="0" w:color="000000"/>
            </w:tcBorders>
          </w:tcPr>
          <w:p w:rsidR="009F718B" w:rsidRPr="007E1B0C" w:rsidRDefault="009F718B" w:rsidP="007E1B0C">
            <w:pPr>
              <w:pStyle w:val="TableParagraph"/>
              <w:spacing w:before="133"/>
              <w:ind w:left="177"/>
              <w:jc w:val="both"/>
              <w:rPr>
                <w:rFonts w:ascii="Times New Roman" w:hAnsi="Times New Roman" w:cs="Times New Roman"/>
                <w:sz w:val="24"/>
                <w:szCs w:val="24"/>
              </w:rPr>
            </w:pPr>
            <w:r w:rsidRPr="007E1B0C">
              <w:rPr>
                <w:rFonts w:ascii="Times New Roman" w:hAnsi="Times New Roman" w:cs="Times New Roman"/>
                <w:sz w:val="24"/>
                <w:szCs w:val="24"/>
              </w:rPr>
              <w:t>Mean</w:t>
            </w:r>
          </w:p>
        </w:tc>
        <w:tc>
          <w:tcPr>
            <w:tcW w:w="1239" w:type="dxa"/>
            <w:tcBorders>
              <w:top w:val="single" w:sz="4" w:space="0" w:color="000000"/>
              <w:bottom w:val="single" w:sz="4" w:space="0" w:color="000000"/>
            </w:tcBorders>
          </w:tcPr>
          <w:p w:rsidR="009F718B" w:rsidRPr="007E1B0C" w:rsidRDefault="009F718B" w:rsidP="007E1B0C">
            <w:pPr>
              <w:pStyle w:val="TableParagraph"/>
              <w:spacing w:before="133"/>
              <w:ind w:right="66"/>
              <w:jc w:val="both"/>
              <w:rPr>
                <w:rFonts w:ascii="Times New Roman" w:hAnsi="Times New Roman" w:cs="Times New Roman"/>
                <w:sz w:val="24"/>
                <w:szCs w:val="24"/>
              </w:rPr>
            </w:pPr>
            <w:r w:rsidRPr="007E1B0C">
              <w:rPr>
                <w:rFonts w:ascii="Times New Roman" w:hAnsi="Times New Roman" w:cs="Times New Roman"/>
                <w:sz w:val="24"/>
                <w:szCs w:val="24"/>
              </w:rPr>
              <w:t>Std. Deviation</w:t>
            </w:r>
          </w:p>
        </w:tc>
      </w:tr>
      <w:tr w:rsidR="009F718B" w:rsidRPr="007E1B0C" w:rsidTr="009F718B">
        <w:trPr>
          <w:trHeight w:val="428"/>
        </w:trPr>
        <w:tc>
          <w:tcPr>
            <w:tcW w:w="2092" w:type="dxa"/>
            <w:tcBorders>
              <w:top w:val="single" w:sz="4" w:space="0" w:color="000000"/>
            </w:tcBorders>
          </w:tcPr>
          <w:p w:rsidR="009F718B" w:rsidRPr="007E1B0C" w:rsidRDefault="009F718B" w:rsidP="007E1B0C">
            <w:pPr>
              <w:pStyle w:val="TableParagraph"/>
              <w:spacing w:before="133"/>
              <w:ind w:left="42"/>
              <w:jc w:val="both"/>
              <w:rPr>
                <w:rFonts w:ascii="Times New Roman" w:hAnsi="Times New Roman" w:cs="Times New Roman"/>
                <w:sz w:val="24"/>
                <w:szCs w:val="24"/>
              </w:rPr>
            </w:pPr>
            <w:r w:rsidRPr="007E1B0C">
              <w:rPr>
                <w:rFonts w:ascii="Times New Roman" w:hAnsi="Times New Roman" w:cs="Times New Roman"/>
                <w:sz w:val="24"/>
                <w:szCs w:val="24"/>
              </w:rPr>
              <w:t>CR</w:t>
            </w:r>
          </w:p>
        </w:tc>
        <w:tc>
          <w:tcPr>
            <w:tcW w:w="436" w:type="dxa"/>
            <w:tcBorders>
              <w:top w:val="single" w:sz="4" w:space="0" w:color="000000"/>
            </w:tcBorders>
          </w:tcPr>
          <w:p w:rsidR="009F718B" w:rsidRPr="007E1B0C" w:rsidRDefault="009F718B" w:rsidP="007E1B0C">
            <w:pPr>
              <w:pStyle w:val="TableParagraph"/>
              <w:spacing w:before="133"/>
              <w:ind w:left="73"/>
              <w:jc w:val="both"/>
              <w:rPr>
                <w:rFonts w:ascii="Times New Roman" w:hAnsi="Times New Roman" w:cs="Times New Roman"/>
                <w:sz w:val="24"/>
                <w:szCs w:val="24"/>
              </w:rPr>
            </w:pPr>
            <w:r w:rsidRPr="007E1B0C">
              <w:rPr>
                <w:rFonts w:ascii="Times New Roman" w:hAnsi="Times New Roman" w:cs="Times New Roman"/>
                <w:sz w:val="24"/>
                <w:szCs w:val="24"/>
              </w:rPr>
              <w:t>54</w:t>
            </w:r>
          </w:p>
        </w:tc>
        <w:tc>
          <w:tcPr>
            <w:tcW w:w="831" w:type="dxa"/>
            <w:tcBorders>
              <w:top w:val="single" w:sz="4" w:space="0" w:color="000000"/>
            </w:tcBorders>
          </w:tcPr>
          <w:p w:rsidR="009F718B" w:rsidRPr="007E1B0C" w:rsidRDefault="009F718B" w:rsidP="007E1B0C">
            <w:pPr>
              <w:pStyle w:val="TableParagraph"/>
              <w:spacing w:before="133"/>
              <w:ind w:right="53"/>
              <w:jc w:val="both"/>
              <w:rPr>
                <w:rFonts w:ascii="Times New Roman" w:hAnsi="Times New Roman" w:cs="Times New Roman"/>
                <w:sz w:val="24"/>
                <w:szCs w:val="24"/>
              </w:rPr>
            </w:pPr>
            <w:r w:rsidRPr="007E1B0C">
              <w:rPr>
                <w:rFonts w:ascii="Times New Roman" w:hAnsi="Times New Roman" w:cs="Times New Roman"/>
                <w:sz w:val="24"/>
                <w:szCs w:val="24"/>
              </w:rPr>
              <w:t>.0000</w:t>
            </w:r>
          </w:p>
        </w:tc>
        <w:tc>
          <w:tcPr>
            <w:tcW w:w="1001" w:type="dxa"/>
            <w:tcBorders>
              <w:top w:val="single" w:sz="4" w:space="0" w:color="000000"/>
            </w:tcBorders>
          </w:tcPr>
          <w:p w:rsidR="009F718B" w:rsidRPr="007E1B0C" w:rsidRDefault="009F718B" w:rsidP="007E1B0C">
            <w:pPr>
              <w:pStyle w:val="TableParagraph"/>
              <w:spacing w:before="133"/>
              <w:ind w:right="99"/>
              <w:jc w:val="both"/>
              <w:rPr>
                <w:rFonts w:ascii="Times New Roman" w:hAnsi="Times New Roman" w:cs="Times New Roman"/>
                <w:sz w:val="24"/>
                <w:szCs w:val="24"/>
              </w:rPr>
            </w:pPr>
            <w:r w:rsidRPr="007E1B0C">
              <w:rPr>
                <w:rFonts w:ascii="Times New Roman" w:hAnsi="Times New Roman" w:cs="Times New Roman"/>
                <w:sz w:val="24"/>
                <w:szCs w:val="24"/>
              </w:rPr>
              <w:t>10.0000</w:t>
            </w:r>
          </w:p>
        </w:tc>
        <w:tc>
          <w:tcPr>
            <w:tcW w:w="903" w:type="dxa"/>
            <w:tcBorders>
              <w:top w:val="single" w:sz="4" w:space="0" w:color="000000"/>
            </w:tcBorders>
          </w:tcPr>
          <w:p w:rsidR="009F718B" w:rsidRPr="007E1B0C" w:rsidRDefault="009F718B" w:rsidP="007E1B0C">
            <w:pPr>
              <w:pStyle w:val="TableParagraph"/>
              <w:spacing w:before="133"/>
              <w:ind w:left="100"/>
              <w:jc w:val="both"/>
              <w:rPr>
                <w:rFonts w:ascii="Times New Roman" w:hAnsi="Times New Roman" w:cs="Times New Roman"/>
                <w:sz w:val="24"/>
                <w:szCs w:val="24"/>
              </w:rPr>
            </w:pPr>
            <w:r w:rsidRPr="007E1B0C">
              <w:rPr>
                <w:rFonts w:ascii="Times New Roman" w:hAnsi="Times New Roman" w:cs="Times New Roman"/>
                <w:sz w:val="24"/>
                <w:szCs w:val="24"/>
              </w:rPr>
              <w:t>3.000000</w:t>
            </w:r>
          </w:p>
        </w:tc>
        <w:tc>
          <w:tcPr>
            <w:tcW w:w="1239" w:type="dxa"/>
            <w:tcBorders>
              <w:top w:val="single" w:sz="4" w:space="0" w:color="000000"/>
            </w:tcBorders>
          </w:tcPr>
          <w:p w:rsidR="009F718B" w:rsidRPr="007E1B0C" w:rsidRDefault="009F718B" w:rsidP="007E1B0C">
            <w:pPr>
              <w:pStyle w:val="TableParagraph"/>
              <w:spacing w:before="133"/>
              <w:ind w:right="22"/>
              <w:jc w:val="both"/>
              <w:rPr>
                <w:rFonts w:ascii="Times New Roman" w:hAnsi="Times New Roman" w:cs="Times New Roman"/>
                <w:sz w:val="24"/>
                <w:szCs w:val="24"/>
              </w:rPr>
            </w:pPr>
            <w:r w:rsidRPr="007E1B0C">
              <w:rPr>
                <w:rFonts w:ascii="Times New Roman" w:hAnsi="Times New Roman" w:cs="Times New Roman"/>
                <w:sz w:val="24"/>
                <w:szCs w:val="24"/>
              </w:rPr>
              <w:t>2.1891672</w:t>
            </w:r>
          </w:p>
        </w:tc>
      </w:tr>
      <w:tr w:rsidR="009F718B" w:rsidRPr="007E1B0C" w:rsidTr="009F718B">
        <w:trPr>
          <w:trHeight w:val="381"/>
        </w:trPr>
        <w:tc>
          <w:tcPr>
            <w:tcW w:w="2092" w:type="dxa"/>
          </w:tcPr>
          <w:p w:rsidR="009F718B" w:rsidRPr="007E1B0C" w:rsidRDefault="009F718B" w:rsidP="007E1B0C">
            <w:pPr>
              <w:pStyle w:val="TableParagraph"/>
              <w:spacing w:before="84"/>
              <w:ind w:left="42"/>
              <w:jc w:val="both"/>
              <w:rPr>
                <w:rFonts w:ascii="Times New Roman" w:hAnsi="Times New Roman" w:cs="Times New Roman"/>
                <w:sz w:val="24"/>
                <w:szCs w:val="24"/>
              </w:rPr>
            </w:pPr>
            <w:r w:rsidRPr="007E1B0C">
              <w:rPr>
                <w:rFonts w:ascii="Times New Roman" w:hAnsi="Times New Roman" w:cs="Times New Roman"/>
                <w:sz w:val="24"/>
                <w:szCs w:val="24"/>
              </w:rPr>
              <w:t>DER</w:t>
            </w:r>
          </w:p>
        </w:tc>
        <w:tc>
          <w:tcPr>
            <w:tcW w:w="436" w:type="dxa"/>
          </w:tcPr>
          <w:p w:rsidR="009F718B" w:rsidRPr="007E1B0C" w:rsidRDefault="009F718B" w:rsidP="007E1B0C">
            <w:pPr>
              <w:pStyle w:val="TableParagraph"/>
              <w:spacing w:before="84"/>
              <w:ind w:left="73"/>
              <w:jc w:val="both"/>
              <w:rPr>
                <w:rFonts w:ascii="Times New Roman" w:hAnsi="Times New Roman" w:cs="Times New Roman"/>
                <w:sz w:val="24"/>
                <w:szCs w:val="24"/>
              </w:rPr>
            </w:pPr>
            <w:r w:rsidRPr="007E1B0C">
              <w:rPr>
                <w:rFonts w:ascii="Times New Roman" w:hAnsi="Times New Roman" w:cs="Times New Roman"/>
                <w:sz w:val="24"/>
                <w:szCs w:val="24"/>
              </w:rPr>
              <w:t>54</w:t>
            </w:r>
          </w:p>
        </w:tc>
        <w:tc>
          <w:tcPr>
            <w:tcW w:w="831" w:type="dxa"/>
          </w:tcPr>
          <w:p w:rsidR="009F718B" w:rsidRPr="007E1B0C" w:rsidRDefault="009F718B" w:rsidP="007E1B0C">
            <w:pPr>
              <w:pStyle w:val="TableParagraph"/>
              <w:spacing w:before="84"/>
              <w:ind w:right="53"/>
              <w:jc w:val="both"/>
              <w:rPr>
                <w:rFonts w:ascii="Times New Roman" w:hAnsi="Times New Roman" w:cs="Times New Roman"/>
                <w:sz w:val="24"/>
                <w:szCs w:val="24"/>
              </w:rPr>
            </w:pPr>
            <w:r w:rsidRPr="007E1B0C">
              <w:rPr>
                <w:rFonts w:ascii="Times New Roman" w:hAnsi="Times New Roman" w:cs="Times New Roman"/>
                <w:sz w:val="24"/>
                <w:szCs w:val="24"/>
              </w:rPr>
              <w:t>.0000</w:t>
            </w:r>
          </w:p>
        </w:tc>
        <w:tc>
          <w:tcPr>
            <w:tcW w:w="1001" w:type="dxa"/>
          </w:tcPr>
          <w:p w:rsidR="009F718B" w:rsidRPr="007E1B0C" w:rsidRDefault="009F718B" w:rsidP="007E1B0C">
            <w:pPr>
              <w:pStyle w:val="TableParagraph"/>
              <w:spacing w:before="84"/>
              <w:ind w:right="98"/>
              <w:jc w:val="both"/>
              <w:rPr>
                <w:rFonts w:ascii="Times New Roman" w:hAnsi="Times New Roman" w:cs="Times New Roman"/>
                <w:sz w:val="24"/>
                <w:szCs w:val="24"/>
              </w:rPr>
            </w:pPr>
            <w:r w:rsidRPr="007E1B0C">
              <w:rPr>
                <w:rFonts w:ascii="Times New Roman" w:hAnsi="Times New Roman" w:cs="Times New Roman"/>
                <w:sz w:val="24"/>
                <w:szCs w:val="24"/>
              </w:rPr>
              <w:t>5.0000</w:t>
            </w:r>
          </w:p>
        </w:tc>
        <w:tc>
          <w:tcPr>
            <w:tcW w:w="903" w:type="dxa"/>
          </w:tcPr>
          <w:p w:rsidR="009F718B" w:rsidRPr="007E1B0C" w:rsidRDefault="009F718B" w:rsidP="007E1B0C">
            <w:pPr>
              <w:pStyle w:val="TableParagraph"/>
              <w:spacing w:before="84"/>
              <w:ind w:left="100"/>
              <w:jc w:val="both"/>
              <w:rPr>
                <w:rFonts w:ascii="Times New Roman" w:hAnsi="Times New Roman" w:cs="Times New Roman"/>
                <w:sz w:val="24"/>
                <w:szCs w:val="24"/>
              </w:rPr>
            </w:pPr>
            <w:r w:rsidRPr="007E1B0C">
              <w:rPr>
                <w:rFonts w:ascii="Times New Roman" w:hAnsi="Times New Roman" w:cs="Times New Roman"/>
                <w:sz w:val="24"/>
                <w:szCs w:val="24"/>
              </w:rPr>
              <w:t>1.240741</w:t>
            </w:r>
          </w:p>
        </w:tc>
        <w:tc>
          <w:tcPr>
            <w:tcW w:w="1239" w:type="dxa"/>
          </w:tcPr>
          <w:p w:rsidR="009F718B" w:rsidRPr="007E1B0C" w:rsidRDefault="009F718B" w:rsidP="007E1B0C">
            <w:pPr>
              <w:pStyle w:val="TableParagraph"/>
              <w:spacing w:before="84"/>
              <w:ind w:right="22"/>
              <w:jc w:val="both"/>
              <w:rPr>
                <w:rFonts w:ascii="Times New Roman" w:hAnsi="Times New Roman" w:cs="Times New Roman"/>
                <w:sz w:val="24"/>
                <w:szCs w:val="24"/>
              </w:rPr>
            </w:pPr>
            <w:r w:rsidRPr="007E1B0C">
              <w:rPr>
                <w:rFonts w:ascii="Times New Roman" w:hAnsi="Times New Roman" w:cs="Times New Roman"/>
                <w:sz w:val="24"/>
                <w:szCs w:val="24"/>
              </w:rPr>
              <w:t>1.4912978</w:t>
            </w:r>
          </w:p>
        </w:tc>
      </w:tr>
      <w:tr w:rsidR="009F718B" w:rsidRPr="007E1B0C" w:rsidTr="009F718B">
        <w:trPr>
          <w:trHeight w:val="381"/>
        </w:trPr>
        <w:tc>
          <w:tcPr>
            <w:tcW w:w="2092" w:type="dxa"/>
          </w:tcPr>
          <w:p w:rsidR="009F718B" w:rsidRPr="007E1B0C" w:rsidRDefault="009F718B" w:rsidP="007E1B0C">
            <w:pPr>
              <w:pStyle w:val="TableParagraph"/>
              <w:spacing w:before="86"/>
              <w:ind w:left="42"/>
              <w:jc w:val="both"/>
              <w:rPr>
                <w:rFonts w:ascii="Times New Roman" w:hAnsi="Times New Roman" w:cs="Times New Roman"/>
                <w:sz w:val="24"/>
                <w:szCs w:val="24"/>
              </w:rPr>
            </w:pPr>
            <w:r w:rsidRPr="007E1B0C">
              <w:rPr>
                <w:rFonts w:ascii="Times New Roman" w:hAnsi="Times New Roman" w:cs="Times New Roman"/>
                <w:sz w:val="24"/>
                <w:szCs w:val="24"/>
              </w:rPr>
              <w:t>ROE</w:t>
            </w:r>
          </w:p>
        </w:tc>
        <w:tc>
          <w:tcPr>
            <w:tcW w:w="436" w:type="dxa"/>
          </w:tcPr>
          <w:p w:rsidR="009F718B" w:rsidRPr="007E1B0C" w:rsidRDefault="009F718B" w:rsidP="007E1B0C">
            <w:pPr>
              <w:pStyle w:val="TableParagraph"/>
              <w:spacing w:before="86"/>
              <w:ind w:left="73"/>
              <w:jc w:val="both"/>
              <w:rPr>
                <w:rFonts w:ascii="Times New Roman" w:hAnsi="Times New Roman" w:cs="Times New Roman"/>
                <w:sz w:val="24"/>
                <w:szCs w:val="24"/>
              </w:rPr>
            </w:pPr>
            <w:r w:rsidRPr="007E1B0C">
              <w:rPr>
                <w:rFonts w:ascii="Times New Roman" w:hAnsi="Times New Roman" w:cs="Times New Roman"/>
                <w:sz w:val="24"/>
                <w:szCs w:val="24"/>
              </w:rPr>
              <w:t>54</w:t>
            </w:r>
          </w:p>
        </w:tc>
        <w:tc>
          <w:tcPr>
            <w:tcW w:w="831" w:type="dxa"/>
          </w:tcPr>
          <w:p w:rsidR="009F718B" w:rsidRPr="007E1B0C" w:rsidRDefault="009F718B" w:rsidP="007E1B0C">
            <w:pPr>
              <w:pStyle w:val="TableParagraph"/>
              <w:spacing w:before="86"/>
              <w:ind w:right="53"/>
              <w:jc w:val="both"/>
              <w:rPr>
                <w:rFonts w:ascii="Times New Roman" w:hAnsi="Times New Roman" w:cs="Times New Roman"/>
                <w:sz w:val="24"/>
                <w:szCs w:val="24"/>
              </w:rPr>
            </w:pPr>
            <w:r w:rsidRPr="007E1B0C">
              <w:rPr>
                <w:rFonts w:ascii="Times New Roman" w:hAnsi="Times New Roman" w:cs="Times New Roman"/>
                <w:sz w:val="24"/>
                <w:szCs w:val="24"/>
              </w:rPr>
              <w:t>.0000</w:t>
            </w:r>
          </w:p>
        </w:tc>
        <w:tc>
          <w:tcPr>
            <w:tcW w:w="1001" w:type="dxa"/>
          </w:tcPr>
          <w:p w:rsidR="009F718B" w:rsidRPr="007E1B0C" w:rsidRDefault="009F718B" w:rsidP="007E1B0C">
            <w:pPr>
              <w:pStyle w:val="TableParagraph"/>
              <w:spacing w:before="86"/>
              <w:ind w:right="98"/>
              <w:jc w:val="both"/>
              <w:rPr>
                <w:rFonts w:ascii="Times New Roman" w:hAnsi="Times New Roman" w:cs="Times New Roman"/>
                <w:sz w:val="24"/>
                <w:szCs w:val="24"/>
              </w:rPr>
            </w:pPr>
            <w:r w:rsidRPr="007E1B0C">
              <w:rPr>
                <w:rFonts w:ascii="Times New Roman" w:hAnsi="Times New Roman" w:cs="Times New Roman"/>
                <w:sz w:val="24"/>
                <w:szCs w:val="24"/>
              </w:rPr>
              <w:t>9.0000</w:t>
            </w:r>
          </w:p>
        </w:tc>
        <w:tc>
          <w:tcPr>
            <w:tcW w:w="903" w:type="dxa"/>
          </w:tcPr>
          <w:p w:rsidR="009F718B" w:rsidRPr="007E1B0C" w:rsidRDefault="009F718B" w:rsidP="007E1B0C">
            <w:pPr>
              <w:pStyle w:val="TableParagraph"/>
              <w:spacing w:before="86"/>
              <w:ind w:left="100"/>
              <w:jc w:val="both"/>
              <w:rPr>
                <w:rFonts w:ascii="Times New Roman" w:hAnsi="Times New Roman" w:cs="Times New Roman"/>
                <w:sz w:val="24"/>
                <w:szCs w:val="24"/>
              </w:rPr>
            </w:pPr>
            <w:r w:rsidRPr="007E1B0C">
              <w:rPr>
                <w:rFonts w:ascii="Times New Roman" w:hAnsi="Times New Roman" w:cs="Times New Roman"/>
                <w:sz w:val="24"/>
                <w:szCs w:val="24"/>
              </w:rPr>
              <w:t>2.759259</w:t>
            </w:r>
          </w:p>
        </w:tc>
        <w:tc>
          <w:tcPr>
            <w:tcW w:w="1239" w:type="dxa"/>
          </w:tcPr>
          <w:p w:rsidR="009F718B" w:rsidRPr="007E1B0C" w:rsidRDefault="009F718B" w:rsidP="007E1B0C">
            <w:pPr>
              <w:pStyle w:val="TableParagraph"/>
              <w:spacing w:before="86"/>
              <w:ind w:right="22"/>
              <w:jc w:val="both"/>
              <w:rPr>
                <w:rFonts w:ascii="Times New Roman" w:hAnsi="Times New Roman" w:cs="Times New Roman"/>
                <w:sz w:val="24"/>
                <w:szCs w:val="24"/>
              </w:rPr>
            </w:pPr>
            <w:r w:rsidRPr="007E1B0C">
              <w:rPr>
                <w:rFonts w:ascii="Times New Roman" w:hAnsi="Times New Roman" w:cs="Times New Roman"/>
                <w:sz w:val="24"/>
                <w:szCs w:val="24"/>
              </w:rPr>
              <w:t>2.9263615</w:t>
            </w:r>
          </w:p>
        </w:tc>
      </w:tr>
      <w:tr w:rsidR="009F718B" w:rsidRPr="007E1B0C" w:rsidTr="009F718B">
        <w:trPr>
          <w:trHeight w:val="379"/>
        </w:trPr>
        <w:tc>
          <w:tcPr>
            <w:tcW w:w="2092" w:type="dxa"/>
          </w:tcPr>
          <w:p w:rsidR="009F718B" w:rsidRPr="007E1B0C" w:rsidRDefault="009F718B" w:rsidP="007E1B0C">
            <w:pPr>
              <w:pStyle w:val="TableParagraph"/>
              <w:spacing w:before="84"/>
              <w:ind w:left="42"/>
              <w:jc w:val="both"/>
              <w:rPr>
                <w:rFonts w:ascii="Times New Roman" w:hAnsi="Times New Roman" w:cs="Times New Roman"/>
                <w:sz w:val="24"/>
                <w:szCs w:val="24"/>
              </w:rPr>
            </w:pPr>
            <w:r w:rsidRPr="007E1B0C">
              <w:rPr>
                <w:rFonts w:ascii="Times New Roman" w:hAnsi="Times New Roman" w:cs="Times New Roman"/>
                <w:sz w:val="24"/>
                <w:szCs w:val="24"/>
              </w:rPr>
              <w:t>BETA</w:t>
            </w:r>
          </w:p>
        </w:tc>
        <w:tc>
          <w:tcPr>
            <w:tcW w:w="436" w:type="dxa"/>
          </w:tcPr>
          <w:p w:rsidR="009F718B" w:rsidRPr="007E1B0C" w:rsidRDefault="009F718B" w:rsidP="007E1B0C">
            <w:pPr>
              <w:pStyle w:val="TableParagraph"/>
              <w:spacing w:before="84"/>
              <w:ind w:left="73"/>
              <w:jc w:val="both"/>
              <w:rPr>
                <w:rFonts w:ascii="Times New Roman" w:hAnsi="Times New Roman" w:cs="Times New Roman"/>
                <w:sz w:val="24"/>
                <w:szCs w:val="24"/>
              </w:rPr>
            </w:pPr>
            <w:r w:rsidRPr="007E1B0C">
              <w:rPr>
                <w:rFonts w:ascii="Times New Roman" w:hAnsi="Times New Roman" w:cs="Times New Roman"/>
                <w:sz w:val="24"/>
                <w:szCs w:val="24"/>
              </w:rPr>
              <w:t>54</w:t>
            </w:r>
          </w:p>
        </w:tc>
        <w:tc>
          <w:tcPr>
            <w:tcW w:w="831" w:type="dxa"/>
          </w:tcPr>
          <w:p w:rsidR="009F718B" w:rsidRPr="007E1B0C" w:rsidRDefault="009F718B" w:rsidP="007E1B0C">
            <w:pPr>
              <w:pStyle w:val="TableParagraph"/>
              <w:spacing w:before="84"/>
              <w:ind w:right="53"/>
              <w:jc w:val="both"/>
              <w:rPr>
                <w:rFonts w:ascii="Times New Roman" w:hAnsi="Times New Roman" w:cs="Times New Roman"/>
                <w:sz w:val="24"/>
                <w:szCs w:val="24"/>
              </w:rPr>
            </w:pPr>
            <w:r w:rsidRPr="007E1B0C">
              <w:rPr>
                <w:rFonts w:ascii="Times New Roman" w:hAnsi="Times New Roman" w:cs="Times New Roman"/>
                <w:sz w:val="24"/>
                <w:szCs w:val="24"/>
              </w:rPr>
              <w:t>-.1643</w:t>
            </w:r>
          </w:p>
        </w:tc>
        <w:tc>
          <w:tcPr>
            <w:tcW w:w="1001" w:type="dxa"/>
          </w:tcPr>
          <w:p w:rsidR="009F718B" w:rsidRPr="007E1B0C" w:rsidRDefault="009F718B" w:rsidP="007E1B0C">
            <w:pPr>
              <w:pStyle w:val="TableParagraph"/>
              <w:spacing w:before="84"/>
              <w:ind w:right="99"/>
              <w:jc w:val="both"/>
              <w:rPr>
                <w:rFonts w:ascii="Times New Roman" w:hAnsi="Times New Roman" w:cs="Times New Roman"/>
                <w:sz w:val="24"/>
                <w:szCs w:val="24"/>
              </w:rPr>
            </w:pPr>
            <w:r w:rsidRPr="007E1B0C">
              <w:rPr>
                <w:rFonts w:ascii="Times New Roman" w:hAnsi="Times New Roman" w:cs="Times New Roman"/>
                <w:sz w:val="24"/>
                <w:szCs w:val="24"/>
              </w:rPr>
              <w:t>.4608</w:t>
            </w:r>
          </w:p>
        </w:tc>
        <w:tc>
          <w:tcPr>
            <w:tcW w:w="903" w:type="dxa"/>
          </w:tcPr>
          <w:p w:rsidR="009F718B" w:rsidRPr="007E1B0C" w:rsidRDefault="009F718B" w:rsidP="007E1B0C">
            <w:pPr>
              <w:pStyle w:val="TableParagraph"/>
              <w:spacing w:before="84"/>
              <w:ind w:right="46"/>
              <w:jc w:val="both"/>
              <w:rPr>
                <w:rFonts w:ascii="Times New Roman" w:hAnsi="Times New Roman" w:cs="Times New Roman"/>
                <w:sz w:val="24"/>
                <w:szCs w:val="24"/>
              </w:rPr>
            </w:pPr>
            <w:r w:rsidRPr="007E1B0C">
              <w:rPr>
                <w:rFonts w:ascii="Times New Roman" w:hAnsi="Times New Roman" w:cs="Times New Roman"/>
                <w:sz w:val="24"/>
                <w:szCs w:val="24"/>
              </w:rPr>
              <w:t>.025774</w:t>
            </w:r>
          </w:p>
        </w:tc>
        <w:tc>
          <w:tcPr>
            <w:tcW w:w="1239" w:type="dxa"/>
          </w:tcPr>
          <w:p w:rsidR="009F718B" w:rsidRPr="007E1B0C" w:rsidRDefault="009F718B" w:rsidP="007E1B0C">
            <w:pPr>
              <w:pStyle w:val="TableParagraph"/>
              <w:spacing w:before="84"/>
              <w:ind w:right="22"/>
              <w:jc w:val="both"/>
              <w:rPr>
                <w:rFonts w:ascii="Times New Roman" w:hAnsi="Times New Roman" w:cs="Times New Roman"/>
                <w:sz w:val="24"/>
                <w:szCs w:val="24"/>
              </w:rPr>
            </w:pPr>
            <w:r w:rsidRPr="007E1B0C">
              <w:rPr>
                <w:rFonts w:ascii="Times New Roman" w:hAnsi="Times New Roman" w:cs="Times New Roman"/>
                <w:sz w:val="24"/>
                <w:szCs w:val="24"/>
              </w:rPr>
              <w:t>4.1527440</w:t>
            </w:r>
          </w:p>
        </w:tc>
      </w:tr>
      <w:tr w:rsidR="009F718B" w:rsidRPr="007E1B0C" w:rsidTr="009F718B">
        <w:trPr>
          <w:trHeight w:val="701"/>
        </w:trPr>
        <w:tc>
          <w:tcPr>
            <w:tcW w:w="2092" w:type="dxa"/>
          </w:tcPr>
          <w:p w:rsidR="009F718B" w:rsidRPr="007E1B0C" w:rsidRDefault="009F718B" w:rsidP="007E1B0C">
            <w:pPr>
              <w:pStyle w:val="TableParagraph"/>
              <w:spacing w:before="84"/>
              <w:ind w:left="42"/>
              <w:jc w:val="both"/>
              <w:rPr>
                <w:rFonts w:ascii="Times New Roman" w:hAnsi="Times New Roman" w:cs="Times New Roman"/>
                <w:sz w:val="24"/>
                <w:szCs w:val="24"/>
              </w:rPr>
            </w:pPr>
            <w:r w:rsidRPr="007E1B0C">
              <w:rPr>
                <w:rFonts w:ascii="Times New Roman" w:hAnsi="Times New Roman" w:cs="Times New Roman"/>
                <w:sz w:val="24"/>
                <w:szCs w:val="24"/>
              </w:rPr>
              <w:lastRenderedPageBreak/>
              <w:t>RETURN</w:t>
            </w:r>
          </w:p>
          <w:p w:rsidR="009F718B" w:rsidRPr="007E1B0C" w:rsidRDefault="009F718B" w:rsidP="007E1B0C">
            <w:pPr>
              <w:pStyle w:val="TableParagraph"/>
              <w:spacing w:before="114"/>
              <w:ind w:left="42"/>
              <w:jc w:val="both"/>
              <w:rPr>
                <w:rFonts w:ascii="Times New Roman" w:hAnsi="Times New Roman" w:cs="Times New Roman"/>
                <w:sz w:val="24"/>
                <w:szCs w:val="24"/>
              </w:rPr>
            </w:pPr>
            <w:r w:rsidRPr="007E1B0C">
              <w:rPr>
                <w:rFonts w:ascii="Times New Roman" w:hAnsi="Times New Roman" w:cs="Times New Roman"/>
                <w:sz w:val="24"/>
                <w:szCs w:val="24"/>
              </w:rPr>
              <w:t>SAHAM</w:t>
            </w:r>
          </w:p>
        </w:tc>
        <w:tc>
          <w:tcPr>
            <w:tcW w:w="436" w:type="dxa"/>
          </w:tcPr>
          <w:p w:rsidR="009F718B" w:rsidRPr="007E1B0C" w:rsidRDefault="009F718B" w:rsidP="007E1B0C">
            <w:pPr>
              <w:pStyle w:val="TableParagraph"/>
              <w:spacing w:before="84"/>
              <w:ind w:left="73"/>
              <w:jc w:val="both"/>
              <w:rPr>
                <w:rFonts w:ascii="Times New Roman" w:hAnsi="Times New Roman" w:cs="Times New Roman"/>
                <w:sz w:val="24"/>
                <w:szCs w:val="24"/>
              </w:rPr>
            </w:pPr>
            <w:r w:rsidRPr="007E1B0C">
              <w:rPr>
                <w:rFonts w:ascii="Times New Roman" w:hAnsi="Times New Roman" w:cs="Times New Roman"/>
                <w:sz w:val="24"/>
                <w:szCs w:val="24"/>
              </w:rPr>
              <w:t>54</w:t>
            </w:r>
          </w:p>
        </w:tc>
        <w:tc>
          <w:tcPr>
            <w:tcW w:w="831" w:type="dxa"/>
          </w:tcPr>
          <w:p w:rsidR="009F718B" w:rsidRPr="007E1B0C" w:rsidRDefault="009F718B" w:rsidP="007E1B0C">
            <w:pPr>
              <w:pStyle w:val="TableParagraph"/>
              <w:spacing w:before="84"/>
              <w:ind w:right="53"/>
              <w:jc w:val="both"/>
              <w:rPr>
                <w:rFonts w:ascii="Times New Roman" w:hAnsi="Times New Roman" w:cs="Times New Roman"/>
                <w:sz w:val="24"/>
                <w:szCs w:val="24"/>
              </w:rPr>
            </w:pPr>
            <w:r w:rsidRPr="007E1B0C">
              <w:rPr>
                <w:rFonts w:ascii="Times New Roman" w:hAnsi="Times New Roman" w:cs="Times New Roman"/>
                <w:sz w:val="24"/>
                <w:szCs w:val="24"/>
              </w:rPr>
              <w:t>-7.0000</w:t>
            </w:r>
          </w:p>
        </w:tc>
        <w:tc>
          <w:tcPr>
            <w:tcW w:w="1001" w:type="dxa"/>
          </w:tcPr>
          <w:p w:rsidR="009F718B" w:rsidRPr="007E1B0C" w:rsidRDefault="009F718B" w:rsidP="007E1B0C">
            <w:pPr>
              <w:pStyle w:val="TableParagraph"/>
              <w:spacing w:before="84"/>
              <w:ind w:right="98"/>
              <w:jc w:val="both"/>
              <w:rPr>
                <w:rFonts w:ascii="Times New Roman" w:hAnsi="Times New Roman" w:cs="Times New Roman"/>
                <w:sz w:val="24"/>
                <w:szCs w:val="24"/>
              </w:rPr>
            </w:pPr>
            <w:r w:rsidRPr="007E1B0C">
              <w:rPr>
                <w:rFonts w:ascii="Times New Roman" w:hAnsi="Times New Roman" w:cs="Times New Roman"/>
                <w:sz w:val="24"/>
                <w:szCs w:val="24"/>
              </w:rPr>
              <w:t>9.0000</w:t>
            </w:r>
          </w:p>
        </w:tc>
        <w:tc>
          <w:tcPr>
            <w:tcW w:w="903" w:type="dxa"/>
          </w:tcPr>
          <w:p w:rsidR="009F718B" w:rsidRPr="007E1B0C" w:rsidRDefault="009F718B" w:rsidP="007E1B0C">
            <w:pPr>
              <w:pStyle w:val="TableParagraph"/>
              <w:spacing w:before="84"/>
              <w:ind w:right="46"/>
              <w:jc w:val="both"/>
              <w:rPr>
                <w:rFonts w:ascii="Times New Roman" w:hAnsi="Times New Roman" w:cs="Times New Roman"/>
                <w:sz w:val="24"/>
                <w:szCs w:val="24"/>
              </w:rPr>
            </w:pPr>
            <w:r w:rsidRPr="007E1B0C">
              <w:rPr>
                <w:rFonts w:ascii="Times New Roman" w:hAnsi="Times New Roman" w:cs="Times New Roman"/>
                <w:sz w:val="24"/>
                <w:szCs w:val="24"/>
              </w:rPr>
              <w:t>.351852</w:t>
            </w:r>
          </w:p>
        </w:tc>
        <w:tc>
          <w:tcPr>
            <w:tcW w:w="1239" w:type="dxa"/>
          </w:tcPr>
          <w:p w:rsidR="009F718B" w:rsidRPr="007E1B0C" w:rsidRDefault="009F718B" w:rsidP="007E1B0C">
            <w:pPr>
              <w:pStyle w:val="TableParagraph"/>
              <w:spacing w:before="84"/>
              <w:ind w:right="22"/>
              <w:jc w:val="both"/>
              <w:rPr>
                <w:rFonts w:ascii="Times New Roman" w:hAnsi="Times New Roman" w:cs="Times New Roman"/>
                <w:sz w:val="24"/>
                <w:szCs w:val="24"/>
              </w:rPr>
            </w:pPr>
            <w:r w:rsidRPr="007E1B0C">
              <w:rPr>
                <w:rFonts w:ascii="Times New Roman" w:hAnsi="Times New Roman" w:cs="Times New Roman"/>
                <w:sz w:val="24"/>
                <w:szCs w:val="24"/>
              </w:rPr>
              <w:t>3.4155991</w:t>
            </w:r>
          </w:p>
        </w:tc>
      </w:tr>
      <w:tr w:rsidR="009F718B" w:rsidRPr="007E1B0C" w:rsidTr="009F718B">
        <w:trPr>
          <w:trHeight w:val="329"/>
        </w:trPr>
        <w:tc>
          <w:tcPr>
            <w:tcW w:w="2092" w:type="dxa"/>
            <w:tcBorders>
              <w:bottom w:val="single" w:sz="4" w:space="0" w:color="000000"/>
            </w:tcBorders>
          </w:tcPr>
          <w:p w:rsidR="009F718B" w:rsidRPr="007E1B0C" w:rsidRDefault="009F718B" w:rsidP="007E1B0C">
            <w:pPr>
              <w:pStyle w:val="TableParagraph"/>
              <w:spacing w:before="84"/>
              <w:jc w:val="both"/>
              <w:rPr>
                <w:rFonts w:ascii="Times New Roman" w:hAnsi="Times New Roman" w:cs="Times New Roman"/>
                <w:sz w:val="24"/>
                <w:szCs w:val="24"/>
              </w:rPr>
            </w:pPr>
            <w:r w:rsidRPr="007E1B0C">
              <w:rPr>
                <w:rFonts w:ascii="Times New Roman" w:hAnsi="Times New Roman" w:cs="Times New Roman"/>
                <w:sz w:val="24"/>
                <w:szCs w:val="24"/>
              </w:rPr>
              <w:t>Valid N (listwise)</w:t>
            </w:r>
          </w:p>
        </w:tc>
        <w:tc>
          <w:tcPr>
            <w:tcW w:w="436" w:type="dxa"/>
            <w:tcBorders>
              <w:bottom w:val="single" w:sz="4" w:space="0" w:color="000000"/>
            </w:tcBorders>
          </w:tcPr>
          <w:p w:rsidR="009F718B" w:rsidRPr="007E1B0C" w:rsidRDefault="009F718B" w:rsidP="007E1B0C">
            <w:pPr>
              <w:pStyle w:val="TableParagraph"/>
              <w:spacing w:before="84"/>
              <w:ind w:left="73"/>
              <w:jc w:val="both"/>
              <w:rPr>
                <w:rFonts w:ascii="Times New Roman" w:hAnsi="Times New Roman" w:cs="Times New Roman"/>
                <w:sz w:val="24"/>
                <w:szCs w:val="24"/>
              </w:rPr>
            </w:pPr>
            <w:r w:rsidRPr="007E1B0C">
              <w:rPr>
                <w:rFonts w:ascii="Times New Roman" w:hAnsi="Times New Roman" w:cs="Times New Roman"/>
                <w:sz w:val="24"/>
                <w:szCs w:val="24"/>
              </w:rPr>
              <w:t>54</w:t>
            </w:r>
          </w:p>
        </w:tc>
        <w:tc>
          <w:tcPr>
            <w:tcW w:w="831" w:type="dxa"/>
            <w:tcBorders>
              <w:bottom w:val="single" w:sz="4" w:space="0" w:color="000000"/>
            </w:tcBorders>
          </w:tcPr>
          <w:p w:rsidR="009F718B" w:rsidRPr="007E1B0C" w:rsidRDefault="009F718B" w:rsidP="007E1B0C">
            <w:pPr>
              <w:pStyle w:val="TableParagraph"/>
              <w:jc w:val="both"/>
              <w:rPr>
                <w:rFonts w:ascii="Times New Roman" w:hAnsi="Times New Roman" w:cs="Times New Roman"/>
                <w:sz w:val="24"/>
                <w:szCs w:val="24"/>
              </w:rPr>
            </w:pPr>
          </w:p>
        </w:tc>
        <w:tc>
          <w:tcPr>
            <w:tcW w:w="1001" w:type="dxa"/>
            <w:tcBorders>
              <w:bottom w:val="single" w:sz="4" w:space="0" w:color="000000"/>
            </w:tcBorders>
          </w:tcPr>
          <w:p w:rsidR="009F718B" w:rsidRPr="007E1B0C" w:rsidRDefault="009F718B" w:rsidP="007E1B0C">
            <w:pPr>
              <w:pStyle w:val="TableParagraph"/>
              <w:jc w:val="both"/>
              <w:rPr>
                <w:rFonts w:ascii="Times New Roman" w:hAnsi="Times New Roman" w:cs="Times New Roman"/>
                <w:sz w:val="24"/>
                <w:szCs w:val="24"/>
              </w:rPr>
            </w:pPr>
          </w:p>
        </w:tc>
        <w:tc>
          <w:tcPr>
            <w:tcW w:w="903" w:type="dxa"/>
            <w:tcBorders>
              <w:bottom w:val="single" w:sz="4" w:space="0" w:color="000000"/>
            </w:tcBorders>
          </w:tcPr>
          <w:p w:rsidR="009F718B" w:rsidRPr="007E1B0C" w:rsidRDefault="009F718B" w:rsidP="007E1B0C">
            <w:pPr>
              <w:pStyle w:val="TableParagraph"/>
              <w:jc w:val="both"/>
              <w:rPr>
                <w:rFonts w:ascii="Times New Roman" w:hAnsi="Times New Roman" w:cs="Times New Roman"/>
                <w:sz w:val="24"/>
                <w:szCs w:val="24"/>
              </w:rPr>
            </w:pPr>
          </w:p>
        </w:tc>
        <w:tc>
          <w:tcPr>
            <w:tcW w:w="1239" w:type="dxa"/>
            <w:tcBorders>
              <w:bottom w:val="single" w:sz="4" w:space="0" w:color="000000"/>
            </w:tcBorders>
          </w:tcPr>
          <w:p w:rsidR="009F718B" w:rsidRPr="007E1B0C" w:rsidRDefault="009F718B" w:rsidP="007E1B0C">
            <w:pPr>
              <w:pStyle w:val="TableParagraph"/>
              <w:jc w:val="both"/>
              <w:rPr>
                <w:rFonts w:ascii="Times New Roman" w:hAnsi="Times New Roman" w:cs="Times New Roman"/>
                <w:sz w:val="24"/>
                <w:szCs w:val="24"/>
              </w:rPr>
            </w:pPr>
          </w:p>
        </w:tc>
      </w:tr>
    </w:tbl>
    <w:p w:rsidR="00570881" w:rsidRPr="007E1B0C" w:rsidRDefault="00570881" w:rsidP="007E1B0C">
      <w:pPr>
        <w:spacing w:line="240" w:lineRule="auto"/>
        <w:jc w:val="both"/>
        <w:rPr>
          <w:rFonts w:ascii="Times New Roman" w:hAnsi="Times New Roman" w:cs="Times New Roman"/>
          <w:b/>
          <w:sz w:val="24"/>
          <w:szCs w:val="24"/>
        </w:rPr>
      </w:pPr>
    </w:p>
    <w:p w:rsidR="00570881" w:rsidRPr="007E1B0C" w:rsidRDefault="00570881" w:rsidP="007E1B0C">
      <w:pPr>
        <w:spacing w:line="240" w:lineRule="auto"/>
        <w:jc w:val="both"/>
        <w:rPr>
          <w:rFonts w:ascii="Times New Roman" w:hAnsi="Times New Roman" w:cs="Times New Roman"/>
          <w:b/>
          <w:sz w:val="24"/>
          <w:szCs w:val="24"/>
        </w:rPr>
      </w:pPr>
    </w:p>
    <w:p w:rsidR="009F718B" w:rsidRPr="007E1B0C" w:rsidRDefault="009F718B" w:rsidP="007E1B0C">
      <w:pPr>
        <w:spacing w:line="240" w:lineRule="auto"/>
        <w:jc w:val="both"/>
        <w:rPr>
          <w:rFonts w:ascii="Times New Roman" w:hAnsi="Times New Roman" w:cs="Times New Roman"/>
          <w:b/>
          <w:sz w:val="24"/>
          <w:szCs w:val="24"/>
        </w:rPr>
      </w:pPr>
    </w:p>
    <w:p w:rsidR="009F718B" w:rsidRPr="007E1B0C" w:rsidRDefault="009F718B"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Uji Asumsi Klasik</w:t>
      </w:r>
    </w:p>
    <w:p w:rsidR="009F718B" w:rsidRPr="007E1B0C" w:rsidRDefault="009F718B" w:rsidP="007E1B0C">
      <w:pPr>
        <w:pStyle w:val="ListParagraph"/>
        <w:widowControl w:val="0"/>
        <w:numPr>
          <w:ilvl w:val="0"/>
          <w:numId w:val="4"/>
        </w:numPr>
        <w:tabs>
          <w:tab w:val="left" w:pos="1269"/>
        </w:tabs>
        <w:autoSpaceDE w:val="0"/>
        <w:autoSpaceDN w:val="0"/>
        <w:spacing w:after="0"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Uji</w:t>
      </w:r>
      <w:r w:rsidRPr="007E1B0C">
        <w:rPr>
          <w:rFonts w:ascii="Times New Roman" w:hAnsi="Times New Roman" w:cs="Times New Roman"/>
          <w:b/>
          <w:spacing w:val="-1"/>
          <w:sz w:val="24"/>
          <w:szCs w:val="24"/>
        </w:rPr>
        <w:t xml:space="preserve"> </w:t>
      </w:r>
      <w:r w:rsidRPr="007E1B0C">
        <w:rPr>
          <w:rFonts w:ascii="Times New Roman" w:hAnsi="Times New Roman" w:cs="Times New Roman"/>
          <w:b/>
          <w:sz w:val="24"/>
          <w:szCs w:val="24"/>
        </w:rPr>
        <w:t>Normalitas</w:t>
      </w:r>
    </w:p>
    <w:p w:rsidR="009F718B" w:rsidRPr="007E1B0C" w:rsidRDefault="009F718B" w:rsidP="007E1B0C">
      <w:pPr>
        <w:pStyle w:val="ListParagraph"/>
        <w:widowControl w:val="0"/>
        <w:tabs>
          <w:tab w:val="left" w:pos="1269"/>
        </w:tabs>
        <w:autoSpaceDE w:val="0"/>
        <w:autoSpaceDN w:val="0"/>
        <w:spacing w:after="0" w:line="240" w:lineRule="auto"/>
        <w:ind w:left="567"/>
        <w:contextualSpacing w:val="0"/>
        <w:jc w:val="both"/>
        <w:rPr>
          <w:rFonts w:ascii="Times New Roman" w:hAnsi="Times New Roman" w:cs="Times New Roman"/>
          <w:sz w:val="24"/>
          <w:szCs w:val="24"/>
        </w:rPr>
      </w:pPr>
      <w:r w:rsidRPr="007E1B0C">
        <w:rPr>
          <w:rFonts w:ascii="Times New Roman" w:hAnsi="Times New Roman" w:cs="Times New Roman"/>
          <w:sz w:val="24"/>
          <w:szCs w:val="24"/>
        </w:rPr>
        <w:tab/>
      </w:r>
      <w:r w:rsidRPr="007E1B0C">
        <w:rPr>
          <w:rFonts w:ascii="Times New Roman" w:hAnsi="Times New Roman" w:cs="Times New Roman"/>
          <w:sz w:val="24"/>
          <w:szCs w:val="24"/>
        </w:rPr>
        <w:t xml:space="preserve">Pengujian normalitas ini bertujuan untuk mengetahui apakah data berdistribusi normal atau tidak. Model regresi yang baik adalah distribusi data normal atau mendekati normal. Pengujian normalitas data akan dilakukan dengan menggunakan uji </w:t>
      </w:r>
      <w:r w:rsidRPr="007E1B0C">
        <w:rPr>
          <w:rFonts w:ascii="Times New Roman" w:hAnsi="Times New Roman" w:cs="Times New Roman"/>
          <w:i/>
          <w:sz w:val="24"/>
          <w:szCs w:val="24"/>
        </w:rPr>
        <w:t>Kolmogorov Smirnov</w:t>
      </w:r>
      <w:r w:rsidRPr="007E1B0C">
        <w:rPr>
          <w:rFonts w:ascii="Times New Roman" w:hAnsi="Times New Roman" w:cs="Times New Roman"/>
          <w:sz w:val="24"/>
          <w:szCs w:val="24"/>
        </w:rPr>
        <w:t>. Pengujian yang menunjukkan data yang normal diproleh apabila nilai signifikansi &gt; 0,05.</w:t>
      </w:r>
    </w:p>
    <w:p w:rsidR="009F718B" w:rsidRPr="007E1B0C" w:rsidRDefault="009F718B" w:rsidP="007E1B0C">
      <w:pPr>
        <w:pStyle w:val="ListParagraph"/>
        <w:widowControl w:val="0"/>
        <w:tabs>
          <w:tab w:val="left" w:pos="1269"/>
        </w:tabs>
        <w:autoSpaceDE w:val="0"/>
        <w:autoSpaceDN w:val="0"/>
        <w:spacing w:after="0" w:line="240" w:lineRule="auto"/>
        <w:ind w:left="567"/>
        <w:contextualSpacing w:val="0"/>
        <w:jc w:val="both"/>
        <w:rPr>
          <w:rFonts w:ascii="Times New Roman" w:hAnsi="Times New Roman" w:cs="Times New Roman"/>
          <w:b/>
          <w:sz w:val="24"/>
          <w:szCs w:val="24"/>
        </w:rPr>
      </w:pPr>
      <w:r w:rsidRPr="007E1B0C">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78E4C1C" wp14:editId="490A82FF">
                <wp:simplePos x="0" y="0"/>
                <wp:positionH relativeFrom="page">
                  <wp:posOffset>2105025</wp:posOffset>
                </wp:positionH>
                <wp:positionV relativeFrom="paragraph">
                  <wp:posOffset>46990</wp:posOffset>
                </wp:positionV>
                <wp:extent cx="4067810" cy="3019425"/>
                <wp:effectExtent l="0" t="0" r="889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301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350"/>
                              <w:gridCol w:w="2221"/>
                              <w:gridCol w:w="1835"/>
                            </w:tblGrid>
                            <w:tr w:rsidR="009F718B">
                              <w:trPr>
                                <w:trHeight w:val="236"/>
                              </w:trPr>
                              <w:tc>
                                <w:tcPr>
                                  <w:tcW w:w="6406" w:type="dxa"/>
                                  <w:gridSpan w:val="3"/>
                                  <w:tcBorders>
                                    <w:bottom w:val="single" w:sz="4" w:space="0" w:color="000000"/>
                                  </w:tcBorders>
                                </w:tcPr>
                                <w:p w:rsidR="009F718B" w:rsidRDefault="009F718B">
                                  <w:pPr>
                                    <w:pStyle w:val="TableParagraph"/>
                                    <w:spacing w:line="203" w:lineRule="exact"/>
                                    <w:ind w:left="1579"/>
                                    <w:rPr>
                                      <w:b/>
                                      <w:sz w:val="18"/>
                                    </w:rPr>
                                  </w:pPr>
                                  <w:r>
                                    <w:rPr>
                                      <w:b/>
                                      <w:sz w:val="18"/>
                                    </w:rPr>
                                    <w:t>One-Sample Kolmogorov-Smirnov Test</w:t>
                                  </w:r>
                                </w:p>
                              </w:tc>
                            </w:tr>
                            <w:tr w:rsidR="009F718B">
                              <w:trPr>
                                <w:trHeight w:val="700"/>
                              </w:trPr>
                              <w:tc>
                                <w:tcPr>
                                  <w:tcW w:w="2350" w:type="dxa"/>
                                  <w:tcBorders>
                                    <w:top w:val="single" w:sz="4" w:space="0" w:color="000000"/>
                                    <w:bottom w:val="single" w:sz="4" w:space="0" w:color="000000"/>
                                  </w:tcBorders>
                                </w:tcPr>
                                <w:p w:rsidR="009F718B" w:rsidRDefault="009F718B">
                                  <w:pPr>
                                    <w:pStyle w:val="TableParagraph"/>
                                    <w:rPr>
                                      <w:rFonts w:ascii="Times New Roman"/>
                                      <w:sz w:val="20"/>
                                    </w:rPr>
                                  </w:pPr>
                                </w:p>
                              </w:tc>
                              <w:tc>
                                <w:tcPr>
                                  <w:tcW w:w="2221" w:type="dxa"/>
                                  <w:tcBorders>
                                    <w:top w:val="single" w:sz="4" w:space="0" w:color="000000"/>
                                    <w:bottom w:val="single" w:sz="4" w:space="0" w:color="000000"/>
                                  </w:tcBorders>
                                </w:tcPr>
                                <w:p w:rsidR="009F718B" w:rsidRDefault="009F718B">
                                  <w:pPr>
                                    <w:pStyle w:val="TableParagraph"/>
                                    <w:rPr>
                                      <w:rFonts w:ascii="Times New Roman"/>
                                      <w:sz w:val="20"/>
                                    </w:rPr>
                                  </w:pPr>
                                </w:p>
                              </w:tc>
                              <w:tc>
                                <w:tcPr>
                                  <w:tcW w:w="1835" w:type="dxa"/>
                                  <w:tcBorders>
                                    <w:top w:val="single" w:sz="4" w:space="0" w:color="000000"/>
                                    <w:bottom w:val="single" w:sz="4" w:space="0" w:color="000000"/>
                                  </w:tcBorders>
                                </w:tcPr>
                                <w:p w:rsidR="009F718B" w:rsidRDefault="009F718B">
                                  <w:pPr>
                                    <w:pStyle w:val="TableParagraph"/>
                                    <w:spacing w:before="20" w:line="320" w:lineRule="atLeast"/>
                                    <w:ind w:left="715" w:right="118" w:hanging="279"/>
                                    <w:rPr>
                                      <w:sz w:val="18"/>
                                    </w:rPr>
                                  </w:pPr>
                                  <w:r>
                                    <w:rPr>
                                      <w:sz w:val="18"/>
                                    </w:rPr>
                                    <w:t>Unstandardized Residual</w:t>
                                  </w:r>
                                </w:p>
                              </w:tc>
                            </w:tr>
                            <w:tr w:rsidR="009F718B">
                              <w:trPr>
                                <w:trHeight w:val="425"/>
                              </w:trPr>
                              <w:tc>
                                <w:tcPr>
                                  <w:tcW w:w="2350" w:type="dxa"/>
                                  <w:tcBorders>
                                    <w:top w:val="single" w:sz="4" w:space="0" w:color="000000"/>
                                  </w:tcBorders>
                                </w:tcPr>
                                <w:p w:rsidR="009F718B" w:rsidRDefault="009F718B">
                                  <w:pPr>
                                    <w:pStyle w:val="TableParagraph"/>
                                    <w:spacing w:before="133"/>
                                    <w:ind w:left="42"/>
                                    <w:rPr>
                                      <w:sz w:val="18"/>
                                    </w:rPr>
                                  </w:pPr>
                                  <w:r>
                                    <w:rPr>
                                      <w:w w:val="101"/>
                                      <w:sz w:val="18"/>
                                    </w:rPr>
                                    <w:t>N</w:t>
                                  </w:r>
                                </w:p>
                              </w:tc>
                              <w:tc>
                                <w:tcPr>
                                  <w:tcW w:w="2221" w:type="dxa"/>
                                  <w:tcBorders>
                                    <w:top w:val="single" w:sz="4" w:space="0" w:color="000000"/>
                                  </w:tcBorders>
                                </w:tcPr>
                                <w:p w:rsidR="009F718B" w:rsidRDefault="009F718B">
                                  <w:pPr>
                                    <w:pStyle w:val="TableParagraph"/>
                                    <w:rPr>
                                      <w:rFonts w:ascii="Times New Roman"/>
                                      <w:sz w:val="20"/>
                                    </w:rPr>
                                  </w:pPr>
                                </w:p>
                              </w:tc>
                              <w:tc>
                                <w:tcPr>
                                  <w:tcW w:w="1835" w:type="dxa"/>
                                  <w:tcBorders>
                                    <w:top w:val="single" w:sz="4" w:space="0" w:color="000000"/>
                                  </w:tcBorders>
                                </w:tcPr>
                                <w:p w:rsidR="009F718B" w:rsidRDefault="009F718B">
                                  <w:pPr>
                                    <w:pStyle w:val="TableParagraph"/>
                                    <w:spacing w:before="133"/>
                                    <w:ind w:right="24"/>
                                    <w:jc w:val="right"/>
                                    <w:rPr>
                                      <w:sz w:val="18"/>
                                    </w:rPr>
                                  </w:pPr>
                                  <w:r>
                                    <w:rPr>
                                      <w:sz w:val="18"/>
                                    </w:rPr>
                                    <w:t>54</w:t>
                                  </w:r>
                                </w:p>
                              </w:tc>
                            </w:tr>
                            <w:tr w:rsidR="009F718B">
                              <w:trPr>
                                <w:trHeight w:val="384"/>
                              </w:trPr>
                              <w:tc>
                                <w:tcPr>
                                  <w:tcW w:w="2350" w:type="dxa"/>
                                </w:tcPr>
                                <w:p w:rsidR="009F718B" w:rsidRDefault="009F718B">
                                  <w:pPr>
                                    <w:pStyle w:val="TableParagraph"/>
                                    <w:spacing w:before="87"/>
                                    <w:ind w:left="42"/>
                                    <w:rPr>
                                      <w:sz w:val="18"/>
                                    </w:rPr>
                                  </w:pPr>
                                  <w:r>
                                    <w:rPr>
                                      <w:sz w:val="18"/>
                                    </w:rPr>
                                    <w:t>Normal Parameters</w:t>
                                  </w:r>
                                  <w:r>
                                    <w:rPr>
                                      <w:sz w:val="18"/>
                                      <w:vertAlign w:val="superscript"/>
                                    </w:rPr>
                                    <w:t>a,,b</w:t>
                                  </w:r>
                                </w:p>
                              </w:tc>
                              <w:tc>
                                <w:tcPr>
                                  <w:tcW w:w="2221" w:type="dxa"/>
                                </w:tcPr>
                                <w:p w:rsidR="009F718B" w:rsidRDefault="009F718B">
                                  <w:pPr>
                                    <w:pStyle w:val="TableParagraph"/>
                                    <w:spacing w:before="87"/>
                                    <w:ind w:left="237"/>
                                    <w:rPr>
                                      <w:sz w:val="18"/>
                                    </w:rPr>
                                  </w:pPr>
                                  <w:r>
                                    <w:rPr>
                                      <w:sz w:val="18"/>
                                    </w:rPr>
                                    <w:t>Mean</w:t>
                                  </w:r>
                                </w:p>
                              </w:tc>
                              <w:tc>
                                <w:tcPr>
                                  <w:tcW w:w="1835" w:type="dxa"/>
                                </w:tcPr>
                                <w:p w:rsidR="009F718B" w:rsidRDefault="009F718B">
                                  <w:pPr>
                                    <w:pStyle w:val="TableParagraph"/>
                                    <w:spacing w:before="87"/>
                                    <w:ind w:right="17"/>
                                    <w:jc w:val="right"/>
                                    <w:rPr>
                                      <w:sz w:val="18"/>
                                    </w:rPr>
                                  </w:pPr>
                                  <w:r>
                                    <w:rPr>
                                      <w:sz w:val="18"/>
                                    </w:rPr>
                                    <w:t>.0000000</w:t>
                                  </w:r>
                                </w:p>
                              </w:tc>
                            </w:tr>
                            <w:tr w:rsidR="009F718B">
                              <w:trPr>
                                <w:trHeight w:val="381"/>
                              </w:trPr>
                              <w:tc>
                                <w:tcPr>
                                  <w:tcW w:w="2350" w:type="dxa"/>
                                </w:tcPr>
                                <w:p w:rsidR="009F718B" w:rsidRDefault="009F718B">
                                  <w:pPr>
                                    <w:pStyle w:val="TableParagraph"/>
                                    <w:rPr>
                                      <w:rFonts w:ascii="Times New Roman"/>
                                      <w:sz w:val="20"/>
                                    </w:rPr>
                                  </w:pPr>
                                </w:p>
                              </w:tc>
                              <w:tc>
                                <w:tcPr>
                                  <w:tcW w:w="2221" w:type="dxa"/>
                                </w:tcPr>
                                <w:p w:rsidR="009F718B" w:rsidRDefault="009F718B">
                                  <w:pPr>
                                    <w:pStyle w:val="TableParagraph"/>
                                    <w:spacing w:before="86"/>
                                    <w:ind w:left="237"/>
                                    <w:rPr>
                                      <w:sz w:val="18"/>
                                    </w:rPr>
                                  </w:pPr>
                                  <w:r>
                                    <w:rPr>
                                      <w:sz w:val="18"/>
                                    </w:rPr>
                                    <w:t>Std. Deviation</w:t>
                                  </w:r>
                                </w:p>
                              </w:tc>
                              <w:tc>
                                <w:tcPr>
                                  <w:tcW w:w="1835" w:type="dxa"/>
                                </w:tcPr>
                                <w:p w:rsidR="009F718B" w:rsidRDefault="009F718B">
                                  <w:pPr>
                                    <w:pStyle w:val="TableParagraph"/>
                                    <w:spacing w:before="86"/>
                                    <w:ind w:right="17"/>
                                    <w:jc w:val="right"/>
                                    <w:rPr>
                                      <w:sz w:val="18"/>
                                    </w:rPr>
                                  </w:pPr>
                                  <w:r>
                                    <w:rPr>
                                      <w:sz w:val="18"/>
                                    </w:rPr>
                                    <w:t>3.19368266</w:t>
                                  </w:r>
                                </w:p>
                              </w:tc>
                            </w:tr>
                            <w:tr w:rsidR="009F718B">
                              <w:trPr>
                                <w:trHeight w:val="379"/>
                              </w:trPr>
                              <w:tc>
                                <w:tcPr>
                                  <w:tcW w:w="2350" w:type="dxa"/>
                                </w:tcPr>
                                <w:p w:rsidR="009F718B" w:rsidRDefault="009F718B">
                                  <w:pPr>
                                    <w:pStyle w:val="TableParagraph"/>
                                    <w:spacing w:before="84"/>
                                    <w:ind w:left="42"/>
                                    <w:rPr>
                                      <w:sz w:val="18"/>
                                    </w:rPr>
                                  </w:pPr>
                                  <w:r>
                                    <w:rPr>
                                      <w:sz w:val="18"/>
                                    </w:rPr>
                                    <w:t>Most Extreme Differences</w:t>
                                  </w:r>
                                </w:p>
                              </w:tc>
                              <w:tc>
                                <w:tcPr>
                                  <w:tcW w:w="2221" w:type="dxa"/>
                                </w:tcPr>
                                <w:p w:rsidR="009F718B" w:rsidRDefault="009F718B">
                                  <w:pPr>
                                    <w:pStyle w:val="TableParagraph"/>
                                    <w:spacing w:before="84"/>
                                    <w:ind w:left="237"/>
                                    <w:rPr>
                                      <w:sz w:val="18"/>
                                    </w:rPr>
                                  </w:pPr>
                                  <w:r>
                                    <w:rPr>
                                      <w:sz w:val="18"/>
                                    </w:rPr>
                                    <w:t>Absolute</w:t>
                                  </w:r>
                                </w:p>
                              </w:tc>
                              <w:tc>
                                <w:tcPr>
                                  <w:tcW w:w="1835" w:type="dxa"/>
                                </w:tcPr>
                                <w:p w:rsidR="009F718B" w:rsidRDefault="009F718B">
                                  <w:pPr>
                                    <w:pStyle w:val="TableParagraph"/>
                                    <w:spacing w:before="84"/>
                                    <w:ind w:right="17"/>
                                    <w:jc w:val="right"/>
                                    <w:rPr>
                                      <w:sz w:val="18"/>
                                    </w:rPr>
                                  </w:pPr>
                                  <w:r>
                                    <w:rPr>
                                      <w:sz w:val="18"/>
                                    </w:rPr>
                                    <w:t>.157</w:t>
                                  </w:r>
                                </w:p>
                              </w:tc>
                            </w:tr>
                            <w:tr w:rsidR="009F718B">
                              <w:trPr>
                                <w:trHeight w:val="379"/>
                              </w:trPr>
                              <w:tc>
                                <w:tcPr>
                                  <w:tcW w:w="2350" w:type="dxa"/>
                                </w:tcPr>
                                <w:p w:rsidR="009F718B" w:rsidRDefault="009F718B">
                                  <w:pPr>
                                    <w:pStyle w:val="TableParagraph"/>
                                    <w:rPr>
                                      <w:rFonts w:ascii="Times New Roman"/>
                                      <w:sz w:val="20"/>
                                    </w:rPr>
                                  </w:pPr>
                                </w:p>
                              </w:tc>
                              <w:tc>
                                <w:tcPr>
                                  <w:tcW w:w="2221" w:type="dxa"/>
                                </w:tcPr>
                                <w:p w:rsidR="009F718B" w:rsidRDefault="009F718B">
                                  <w:pPr>
                                    <w:pStyle w:val="TableParagraph"/>
                                    <w:spacing w:before="84"/>
                                    <w:ind w:left="237"/>
                                    <w:rPr>
                                      <w:sz w:val="18"/>
                                    </w:rPr>
                                  </w:pPr>
                                  <w:r>
                                    <w:rPr>
                                      <w:sz w:val="18"/>
                                    </w:rPr>
                                    <w:t>Positive</w:t>
                                  </w:r>
                                </w:p>
                              </w:tc>
                              <w:tc>
                                <w:tcPr>
                                  <w:tcW w:w="1835" w:type="dxa"/>
                                </w:tcPr>
                                <w:p w:rsidR="009F718B" w:rsidRDefault="009F718B">
                                  <w:pPr>
                                    <w:pStyle w:val="TableParagraph"/>
                                    <w:spacing w:before="84"/>
                                    <w:ind w:right="17"/>
                                    <w:jc w:val="right"/>
                                    <w:rPr>
                                      <w:sz w:val="18"/>
                                    </w:rPr>
                                  </w:pPr>
                                  <w:r>
                                    <w:rPr>
                                      <w:sz w:val="18"/>
                                    </w:rPr>
                                    <w:t>.118</w:t>
                                  </w:r>
                                </w:p>
                              </w:tc>
                            </w:tr>
                            <w:tr w:rsidR="009F718B">
                              <w:trPr>
                                <w:trHeight w:val="379"/>
                              </w:trPr>
                              <w:tc>
                                <w:tcPr>
                                  <w:tcW w:w="2350" w:type="dxa"/>
                                </w:tcPr>
                                <w:p w:rsidR="009F718B" w:rsidRDefault="009F718B">
                                  <w:pPr>
                                    <w:pStyle w:val="TableParagraph"/>
                                    <w:rPr>
                                      <w:rFonts w:ascii="Times New Roman"/>
                                      <w:sz w:val="20"/>
                                    </w:rPr>
                                  </w:pPr>
                                </w:p>
                              </w:tc>
                              <w:tc>
                                <w:tcPr>
                                  <w:tcW w:w="2221" w:type="dxa"/>
                                </w:tcPr>
                                <w:p w:rsidR="009F718B" w:rsidRDefault="009F718B">
                                  <w:pPr>
                                    <w:pStyle w:val="TableParagraph"/>
                                    <w:spacing w:before="84"/>
                                    <w:ind w:left="237"/>
                                    <w:rPr>
                                      <w:sz w:val="18"/>
                                    </w:rPr>
                                  </w:pPr>
                                  <w:r>
                                    <w:rPr>
                                      <w:sz w:val="18"/>
                                    </w:rPr>
                                    <w:t>Positive</w:t>
                                  </w:r>
                                </w:p>
                              </w:tc>
                              <w:tc>
                                <w:tcPr>
                                  <w:tcW w:w="1835" w:type="dxa"/>
                                </w:tcPr>
                                <w:p w:rsidR="009F718B" w:rsidRDefault="009F718B">
                                  <w:pPr>
                                    <w:pStyle w:val="TableParagraph"/>
                                    <w:spacing w:before="84"/>
                                    <w:ind w:right="17"/>
                                    <w:jc w:val="right"/>
                                    <w:rPr>
                                      <w:sz w:val="18"/>
                                    </w:rPr>
                                  </w:pPr>
                                  <w:r>
                                    <w:rPr>
                                      <w:sz w:val="18"/>
                                    </w:rPr>
                                    <w:t>.157</w:t>
                                  </w:r>
                                </w:p>
                              </w:tc>
                            </w:tr>
                            <w:tr w:rsidR="009F718B">
                              <w:trPr>
                                <w:trHeight w:val="379"/>
                              </w:trPr>
                              <w:tc>
                                <w:tcPr>
                                  <w:tcW w:w="2350" w:type="dxa"/>
                                </w:tcPr>
                                <w:p w:rsidR="009F718B" w:rsidRDefault="009F718B">
                                  <w:pPr>
                                    <w:pStyle w:val="TableParagraph"/>
                                    <w:spacing w:before="84"/>
                                    <w:ind w:left="42"/>
                                    <w:rPr>
                                      <w:sz w:val="18"/>
                                    </w:rPr>
                                  </w:pPr>
                                  <w:r>
                                    <w:rPr>
                                      <w:sz w:val="18"/>
                                    </w:rPr>
                                    <w:t>Kolmogorov-Smirnov Z</w:t>
                                  </w:r>
                                </w:p>
                              </w:tc>
                              <w:tc>
                                <w:tcPr>
                                  <w:tcW w:w="2221" w:type="dxa"/>
                                </w:tcPr>
                                <w:p w:rsidR="009F718B" w:rsidRDefault="009F718B">
                                  <w:pPr>
                                    <w:pStyle w:val="TableParagraph"/>
                                    <w:rPr>
                                      <w:rFonts w:ascii="Times New Roman"/>
                                      <w:sz w:val="20"/>
                                    </w:rPr>
                                  </w:pPr>
                                </w:p>
                              </w:tc>
                              <w:tc>
                                <w:tcPr>
                                  <w:tcW w:w="1835" w:type="dxa"/>
                                </w:tcPr>
                                <w:p w:rsidR="009F718B" w:rsidRDefault="009F718B">
                                  <w:pPr>
                                    <w:pStyle w:val="TableParagraph"/>
                                    <w:spacing w:before="84"/>
                                    <w:ind w:right="18"/>
                                    <w:jc w:val="right"/>
                                    <w:rPr>
                                      <w:sz w:val="18"/>
                                    </w:rPr>
                                  </w:pPr>
                                  <w:r>
                                    <w:rPr>
                                      <w:sz w:val="18"/>
                                    </w:rPr>
                                    <w:t>1.156</w:t>
                                  </w:r>
                                </w:p>
                              </w:tc>
                            </w:tr>
                            <w:tr w:rsidR="009F718B">
                              <w:trPr>
                                <w:trHeight w:val="381"/>
                              </w:trPr>
                              <w:tc>
                                <w:tcPr>
                                  <w:tcW w:w="2350" w:type="dxa"/>
                                </w:tcPr>
                                <w:p w:rsidR="009F718B" w:rsidRDefault="009F718B">
                                  <w:pPr>
                                    <w:pStyle w:val="TableParagraph"/>
                                    <w:spacing w:before="84"/>
                                    <w:ind w:left="42"/>
                                    <w:rPr>
                                      <w:sz w:val="18"/>
                                    </w:rPr>
                                  </w:pPr>
                                  <w:r>
                                    <w:rPr>
                                      <w:sz w:val="18"/>
                                    </w:rPr>
                                    <w:t>Asymp. Sig. (2-tailed)</w:t>
                                  </w:r>
                                </w:p>
                              </w:tc>
                              <w:tc>
                                <w:tcPr>
                                  <w:tcW w:w="2221" w:type="dxa"/>
                                </w:tcPr>
                                <w:p w:rsidR="009F718B" w:rsidRDefault="009F718B">
                                  <w:pPr>
                                    <w:pStyle w:val="TableParagraph"/>
                                    <w:rPr>
                                      <w:rFonts w:ascii="Times New Roman"/>
                                      <w:sz w:val="20"/>
                                    </w:rPr>
                                  </w:pPr>
                                </w:p>
                              </w:tc>
                              <w:tc>
                                <w:tcPr>
                                  <w:tcW w:w="1835" w:type="dxa"/>
                                </w:tcPr>
                                <w:p w:rsidR="009F718B" w:rsidRDefault="009F718B">
                                  <w:pPr>
                                    <w:pStyle w:val="TableParagraph"/>
                                    <w:spacing w:before="84"/>
                                    <w:ind w:right="17"/>
                                    <w:jc w:val="right"/>
                                    <w:rPr>
                                      <w:sz w:val="18"/>
                                    </w:rPr>
                                  </w:pPr>
                                  <w:r>
                                    <w:rPr>
                                      <w:sz w:val="18"/>
                                    </w:rPr>
                                    <w:t>.138</w:t>
                                  </w:r>
                                </w:p>
                              </w:tc>
                            </w:tr>
                            <w:tr w:rsidR="009F718B">
                              <w:trPr>
                                <w:trHeight w:val="381"/>
                              </w:trPr>
                              <w:tc>
                                <w:tcPr>
                                  <w:tcW w:w="2350" w:type="dxa"/>
                                </w:tcPr>
                                <w:p w:rsidR="009F718B" w:rsidRDefault="009F718B">
                                  <w:pPr>
                                    <w:pStyle w:val="TableParagraph"/>
                                    <w:spacing w:before="86"/>
                                    <w:ind w:left="42"/>
                                    <w:rPr>
                                      <w:sz w:val="18"/>
                                    </w:rPr>
                                  </w:pPr>
                                  <w:r>
                                    <w:rPr>
                                      <w:sz w:val="18"/>
                                    </w:rPr>
                                    <w:t>a. Test distribution is Normal</w:t>
                                  </w:r>
                                </w:p>
                              </w:tc>
                              <w:tc>
                                <w:tcPr>
                                  <w:tcW w:w="2221" w:type="dxa"/>
                                </w:tcPr>
                                <w:p w:rsidR="009F718B" w:rsidRDefault="009F718B">
                                  <w:pPr>
                                    <w:pStyle w:val="TableParagraph"/>
                                    <w:rPr>
                                      <w:rFonts w:ascii="Times New Roman"/>
                                      <w:sz w:val="20"/>
                                    </w:rPr>
                                  </w:pPr>
                                </w:p>
                              </w:tc>
                              <w:tc>
                                <w:tcPr>
                                  <w:tcW w:w="1835" w:type="dxa"/>
                                </w:tcPr>
                                <w:p w:rsidR="009F718B" w:rsidRDefault="009F718B">
                                  <w:pPr>
                                    <w:pStyle w:val="TableParagraph"/>
                                    <w:rPr>
                                      <w:rFonts w:ascii="Times New Roman"/>
                                      <w:sz w:val="20"/>
                                    </w:rPr>
                                  </w:pPr>
                                </w:p>
                              </w:tc>
                            </w:tr>
                            <w:tr w:rsidR="009F718B">
                              <w:trPr>
                                <w:trHeight w:val="329"/>
                              </w:trPr>
                              <w:tc>
                                <w:tcPr>
                                  <w:tcW w:w="2350" w:type="dxa"/>
                                  <w:tcBorders>
                                    <w:bottom w:val="single" w:sz="4" w:space="0" w:color="000000"/>
                                  </w:tcBorders>
                                </w:tcPr>
                                <w:p w:rsidR="009F718B" w:rsidRDefault="009F718B">
                                  <w:pPr>
                                    <w:pStyle w:val="TableParagraph"/>
                                    <w:spacing w:before="84"/>
                                    <w:ind w:left="42"/>
                                    <w:rPr>
                                      <w:sz w:val="18"/>
                                    </w:rPr>
                                  </w:pPr>
                                  <w:r>
                                    <w:rPr>
                                      <w:sz w:val="18"/>
                                    </w:rPr>
                                    <w:t>b. Calculated from data.</w:t>
                                  </w:r>
                                </w:p>
                              </w:tc>
                              <w:tc>
                                <w:tcPr>
                                  <w:tcW w:w="2221" w:type="dxa"/>
                                  <w:tcBorders>
                                    <w:bottom w:val="single" w:sz="4" w:space="0" w:color="000000"/>
                                  </w:tcBorders>
                                </w:tcPr>
                                <w:p w:rsidR="009F718B" w:rsidRDefault="009F718B">
                                  <w:pPr>
                                    <w:pStyle w:val="TableParagraph"/>
                                    <w:rPr>
                                      <w:rFonts w:ascii="Times New Roman"/>
                                      <w:sz w:val="20"/>
                                    </w:rPr>
                                  </w:pPr>
                                </w:p>
                              </w:tc>
                              <w:tc>
                                <w:tcPr>
                                  <w:tcW w:w="1835" w:type="dxa"/>
                                  <w:tcBorders>
                                    <w:bottom w:val="single" w:sz="4" w:space="0" w:color="000000"/>
                                  </w:tcBorders>
                                </w:tcPr>
                                <w:p w:rsidR="009F718B" w:rsidRDefault="009F718B">
                                  <w:pPr>
                                    <w:pStyle w:val="TableParagraph"/>
                                    <w:rPr>
                                      <w:rFonts w:ascii="Times New Roman"/>
                                      <w:sz w:val="20"/>
                                    </w:rPr>
                                  </w:pPr>
                                </w:p>
                              </w:tc>
                            </w:tr>
                          </w:tbl>
                          <w:p w:rsidR="009F718B" w:rsidRDefault="009F718B" w:rsidP="009F718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5.75pt;margin-top:3.7pt;width:320.3pt;height:23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350"/>
                        <w:gridCol w:w="2221"/>
                        <w:gridCol w:w="1835"/>
                      </w:tblGrid>
                      <w:tr w:rsidR="009F718B">
                        <w:trPr>
                          <w:trHeight w:val="236"/>
                        </w:trPr>
                        <w:tc>
                          <w:tcPr>
                            <w:tcW w:w="6406" w:type="dxa"/>
                            <w:gridSpan w:val="3"/>
                            <w:tcBorders>
                              <w:bottom w:val="single" w:sz="4" w:space="0" w:color="000000"/>
                            </w:tcBorders>
                          </w:tcPr>
                          <w:p w:rsidR="009F718B" w:rsidRDefault="009F718B">
                            <w:pPr>
                              <w:pStyle w:val="TableParagraph"/>
                              <w:spacing w:line="203" w:lineRule="exact"/>
                              <w:ind w:left="1579"/>
                              <w:rPr>
                                <w:b/>
                                <w:sz w:val="18"/>
                              </w:rPr>
                            </w:pPr>
                            <w:r>
                              <w:rPr>
                                <w:b/>
                                <w:sz w:val="18"/>
                              </w:rPr>
                              <w:t>One-Sample Kolmogorov-Smirnov Test</w:t>
                            </w:r>
                          </w:p>
                        </w:tc>
                      </w:tr>
                      <w:tr w:rsidR="009F718B">
                        <w:trPr>
                          <w:trHeight w:val="700"/>
                        </w:trPr>
                        <w:tc>
                          <w:tcPr>
                            <w:tcW w:w="2350" w:type="dxa"/>
                            <w:tcBorders>
                              <w:top w:val="single" w:sz="4" w:space="0" w:color="000000"/>
                              <w:bottom w:val="single" w:sz="4" w:space="0" w:color="000000"/>
                            </w:tcBorders>
                          </w:tcPr>
                          <w:p w:rsidR="009F718B" w:rsidRDefault="009F718B">
                            <w:pPr>
                              <w:pStyle w:val="TableParagraph"/>
                              <w:rPr>
                                <w:rFonts w:ascii="Times New Roman"/>
                                <w:sz w:val="20"/>
                              </w:rPr>
                            </w:pPr>
                          </w:p>
                        </w:tc>
                        <w:tc>
                          <w:tcPr>
                            <w:tcW w:w="2221" w:type="dxa"/>
                            <w:tcBorders>
                              <w:top w:val="single" w:sz="4" w:space="0" w:color="000000"/>
                              <w:bottom w:val="single" w:sz="4" w:space="0" w:color="000000"/>
                            </w:tcBorders>
                          </w:tcPr>
                          <w:p w:rsidR="009F718B" w:rsidRDefault="009F718B">
                            <w:pPr>
                              <w:pStyle w:val="TableParagraph"/>
                              <w:rPr>
                                <w:rFonts w:ascii="Times New Roman"/>
                                <w:sz w:val="20"/>
                              </w:rPr>
                            </w:pPr>
                          </w:p>
                        </w:tc>
                        <w:tc>
                          <w:tcPr>
                            <w:tcW w:w="1835" w:type="dxa"/>
                            <w:tcBorders>
                              <w:top w:val="single" w:sz="4" w:space="0" w:color="000000"/>
                              <w:bottom w:val="single" w:sz="4" w:space="0" w:color="000000"/>
                            </w:tcBorders>
                          </w:tcPr>
                          <w:p w:rsidR="009F718B" w:rsidRDefault="009F718B">
                            <w:pPr>
                              <w:pStyle w:val="TableParagraph"/>
                              <w:spacing w:before="20" w:line="320" w:lineRule="atLeast"/>
                              <w:ind w:left="715" w:right="118" w:hanging="279"/>
                              <w:rPr>
                                <w:sz w:val="18"/>
                              </w:rPr>
                            </w:pPr>
                            <w:r>
                              <w:rPr>
                                <w:sz w:val="18"/>
                              </w:rPr>
                              <w:t>Unstandardized Residual</w:t>
                            </w:r>
                          </w:p>
                        </w:tc>
                      </w:tr>
                      <w:tr w:rsidR="009F718B">
                        <w:trPr>
                          <w:trHeight w:val="425"/>
                        </w:trPr>
                        <w:tc>
                          <w:tcPr>
                            <w:tcW w:w="2350" w:type="dxa"/>
                            <w:tcBorders>
                              <w:top w:val="single" w:sz="4" w:space="0" w:color="000000"/>
                            </w:tcBorders>
                          </w:tcPr>
                          <w:p w:rsidR="009F718B" w:rsidRDefault="009F718B">
                            <w:pPr>
                              <w:pStyle w:val="TableParagraph"/>
                              <w:spacing w:before="133"/>
                              <w:ind w:left="42"/>
                              <w:rPr>
                                <w:sz w:val="18"/>
                              </w:rPr>
                            </w:pPr>
                            <w:r>
                              <w:rPr>
                                <w:w w:val="101"/>
                                <w:sz w:val="18"/>
                              </w:rPr>
                              <w:t>N</w:t>
                            </w:r>
                          </w:p>
                        </w:tc>
                        <w:tc>
                          <w:tcPr>
                            <w:tcW w:w="2221" w:type="dxa"/>
                            <w:tcBorders>
                              <w:top w:val="single" w:sz="4" w:space="0" w:color="000000"/>
                            </w:tcBorders>
                          </w:tcPr>
                          <w:p w:rsidR="009F718B" w:rsidRDefault="009F718B">
                            <w:pPr>
                              <w:pStyle w:val="TableParagraph"/>
                              <w:rPr>
                                <w:rFonts w:ascii="Times New Roman"/>
                                <w:sz w:val="20"/>
                              </w:rPr>
                            </w:pPr>
                          </w:p>
                        </w:tc>
                        <w:tc>
                          <w:tcPr>
                            <w:tcW w:w="1835" w:type="dxa"/>
                            <w:tcBorders>
                              <w:top w:val="single" w:sz="4" w:space="0" w:color="000000"/>
                            </w:tcBorders>
                          </w:tcPr>
                          <w:p w:rsidR="009F718B" w:rsidRDefault="009F718B">
                            <w:pPr>
                              <w:pStyle w:val="TableParagraph"/>
                              <w:spacing w:before="133"/>
                              <w:ind w:right="24"/>
                              <w:jc w:val="right"/>
                              <w:rPr>
                                <w:sz w:val="18"/>
                              </w:rPr>
                            </w:pPr>
                            <w:r>
                              <w:rPr>
                                <w:sz w:val="18"/>
                              </w:rPr>
                              <w:t>54</w:t>
                            </w:r>
                          </w:p>
                        </w:tc>
                      </w:tr>
                      <w:tr w:rsidR="009F718B">
                        <w:trPr>
                          <w:trHeight w:val="384"/>
                        </w:trPr>
                        <w:tc>
                          <w:tcPr>
                            <w:tcW w:w="2350" w:type="dxa"/>
                          </w:tcPr>
                          <w:p w:rsidR="009F718B" w:rsidRDefault="009F718B">
                            <w:pPr>
                              <w:pStyle w:val="TableParagraph"/>
                              <w:spacing w:before="87"/>
                              <w:ind w:left="42"/>
                              <w:rPr>
                                <w:sz w:val="18"/>
                              </w:rPr>
                            </w:pPr>
                            <w:r>
                              <w:rPr>
                                <w:sz w:val="18"/>
                              </w:rPr>
                              <w:t>Normal Parameters</w:t>
                            </w:r>
                            <w:r>
                              <w:rPr>
                                <w:sz w:val="18"/>
                                <w:vertAlign w:val="superscript"/>
                              </w:rPr>
                              <w:t>a,,b</w:t>
                            </w:r>
                          </w:p>
                        </w:tc>
                        <w:tc>
                          <w:tcPr>
                            <w:tcW w:w="2221" w:type="dxa"/>
                          </w:tcPr>
                          <w:p w:rsidR="009F718B" w:rsidRDefault="009F718B">
                            <w:pPr>
                              <w:pStyle w:val="TableParagraph"/>
                              <w:spacing w:before="87"/>
                              <w:ind w:left="237"/>
                              <w:rPr>
                                <w:sz w:val="18"/>
                              </w:rPr>
                            </w:pPr>
                            <w:r>
                              <w:rPr>
                                <w:sz w:val="18"/>
                              </w:rPr>
                              <w:t>Mean</w:t>
                            </w:r>
                          </w:p>
                        </w:tc>
                        <w:tc>
                          <w:tcPr>
                            <w:tcW w:w="1835" w:type="dxa"/>
                          </w:tcPr>
                          <w:p w:rsidR="009F718B" w:rsidRDefault="009F718B">
                            <w:pPr>
                              <w:pStyle w:val="TableParagraph"/>
                              <w:spacing w:before="87"/>
                              <w:ind w:right="17"/>
                              <w:jc w:val="right"/>
                              <w:rPr>
                                <w:sz w:val="18"/>
                              </w:rPr>
                            </w:pPr>
                            <w:r>
                              <w:rPr>
                                <w:sz w:val="18"/>
                              </w:rPr>
                              <w:t>.0000000</w:t>
                            </w:r>
                          </w:p>
                        </w:tc>
                      </w:tr>
                      <w:tr w:rsidR="009F718B">
                        <w:trPr>
                          <w:trHeight w:val="381"/>
                        </w:trPr>
                        <w:tc>
                          <w:tcPr>
                            <w:tcW w:w="2350" w:type="dxa"/>
                          </w:tcPr>
                          <w:p w:rsidR="009F718B" w:rsidRDefault="009F718B">
                            <w:pPr>
                              <w:pStyle w:val="TableParagraph"/>
                              <w:rPr>
                                <w:rFonts w:ascii="Times New Roman"/>
                                <w:sz w:val="20"/>
                              </w:rPr>
                            </w:pPr>
                          </w:p>
                        </w:tc>
                        <w:tc>
                          <w:tcPr>
                            <w:tcW w:w="2221" w:type="dxa"/>
                          </w:tcPr>
                          <w:p w:rsidR="009F718B" w:rsidRDefault="009F718B">
                            <w:pPr>
                              <w:pStyle w:val="TableParagraph"/>
                              <w:spacing w:before="86"/>
                              <w:ind w:left="237"/>
                              <w:rPr>
                                <w:sz w:val="18"/>
                              </w:rPr>
                            </w:pPr>
                            <w:r>
                              <w:rPr>
                                <w:sz w:val="18"/>
                              </w:rPr>
                              <w:t>Std. Deviation</w:t>
                            </w:r>
                          </w:p>
                        </w:tc>
                        <w:tc>
                          <w:tcPr>
                            <w:tcW w:w="1835" w:type="dxa"/>
                          </w:tcPr>
                          <w:p w:rsidR="009F718B" w:rsidRDefault="009F718B">
                            <w:pPr>
                              <w:pStyle w:val="TableParagraph"/>
                              <w:spacing w:before="86"/>
                              <w:ind w:right="17"/>
                              <w:jc w:val="right"/>
                              <w:rPr>
                                <w:sz w:val="18"/>
                              </w:rPr>
                            </w:pPr>
                            <w:r>
                              <w:rPr>
                                <w:sz w:val="18"/>
                              </w:rPr>
                              <w:t>3.19368266</w:t>
                            </w:r>
                          </w:p>
                        </w:tc>
                      </w:tr>
                      <w:tr w:rsidR="009F718B">
                        <w:trPr>
                          <w:trHeight w:val="379"/>
                        </w:trPr>
                        <w:tc>
                          <w:tcPr>
                            <w:tcW w:w="2350" w:type="dxa"/>
                          </w:tcPr>
                          <w:p w:rsidR="009F718B" w:rsidRDefault="009F718B">
                            <w:pPr>
                              <w:pStyle w:val="TableParagraph"/>
                              <w:spacing w:before="84"/>
                              <w:ind w:left="42"/>
                              <w:rPr>
                                <w:sz w:val="18"/>
                              </w:rPr>
                            </w:pPr>
                            <w:r>
                              <w:rPr>
                                <w:sz w:val="18"/>
                              </w:rPr>
                              <w:t>Most Extreme Differences</w:t>
                            </w:r>
                          </w:p>
                        </w:tc>
                        <w:tc>
                          <w:tcPr>
                            <w:tcW w:w="2221" w:type="dxa"/>
                          </w:tcPr>
                          <w:p w:rsidR="009F718B" w:rsidRDefault="009F718B">
                            <w:pPr>
                              <w:pStyle w:val="TableParagraph"/>
                              <w:spacing w:before="84"/>
                              <w:ind w:left="237"/>
                              <w:rPr>
                                <w:sz w:val="18"/>
                              </w:rPr>
                            </w:pPr>
                            <w:r>
                              <w:rPr>
                                <w:sz w:val="18"/>
                              </w:rPr>
                              <w:t>Absolute</w:t>
                            </w:r>
                          </w:p>
                        </w:tc>
                        <w:tc>
                          <w:tcPr>
                            <w:tcW w:w="1835" w:type="dxa"/>
                          </w:tcPr>
                          <w:p w:rsidR="009F718B" w:rsidRDefault="009F718B">
                            <w:pPr>
                              <w:pStyle w:val="TableParagraph"/>
                              <w:spacing w:before="84"/>
                              <w:ind w:right="17"/>
                              <w:jc w:val="right"/>
                              <w:rPr>
                                <w:sz w:val="18"/>
                              </w:rPr>
                            </w:pPr>
                            <w:r>
                              <w:rPr>
                                <w:sz w:val="18"/>
                              </w:rPr>
                              <w:t>.157</w:t>
                            </w:r>
                          </w:p>
                        </w:tc>
                      </w:tr>
                      <w:tr w:rsidR="009F718B">
                        <w:trPr>
                          <w:trHeight w:val="379"/>
                        </w:trPr>
                        <w:tc>
                          <w:tcPr>
                            <w:tcW w:w="2350" w:type="dxa"/>
                          </w:tcPr>
                          <w:p w:rsidR="009F718B" w:rsidRDefault="009F718B">
                            <w:pPr>
                              <w:pStyle w:val="TableParagraph"/>
                              <w:rPr>
                                <w:rFonts w:ascii="Times New Roman"/>
                                <w:sz w:val="20"/>
                              </w:rPr>
                            </w:pPr>
                          </w:p>
                        </w:tc>
                        <w:tc>
                          <w:tcPr>
                            <w:tcW w:w="2221" w:type="dxa"/>
                          </w:tcPr>
                          <w:p w:rsidR="009F718B" w:rsidRDefault="009F718B">
                            <w:pPr>
                              <w:pStyle w:val="TableParagraph"/>
                              <w:spacing w:before="84"/>
                              <w:ind w:left="237"/>
                              <w:rPr>
                                <w:sz w:val="18"/>
                              </w:rPr>
                            </w:pPr>
                            <w:r>
                              <w:rPr>
                                <w:sz w:val="18"/>
                              </w:rPr>
                              <w:t>Positive</w:t>
                            </w:r>
                          </w:p>
                        </w:tc>
                        <w:tc>
                          <w:tcPr>
                            <w:tcW w:w="1835" w:type="dxa"/>
                          </w:tcPr>
                          <w:p w:rsidR="009F718B" w:rsidRDefault="009F718B">
                            <w:pPr>
                              <w:pStyle w:val="TableParagraph"/>
                              <w:spacing w:before="84"/>
                              <w:ind w:right="17"/>
                              <w:jc w:val="right"/>
                              <w:rPr>
                                <w:sz w:val="18"/>
                              </w:rPr>
                            </w:pPr>
                            <w:r>
                              <w:rPr>
                                <w:sz w:val="18"/>
                              </w:rPr>
                              <w:t>.118</w:t>
                            </w:r>
                          </w:p>
                        </w:tc>
                      </w:tr>
                      <w:tr w:rsidR="009F718B">
                        <w:trPr>
                          <w:trHeight w:val="379"/>
                        </w:trPr>
                        <w:tc>
                          <w:tcPr>
                            <w:tcW w:w="2350" w:type="dxa"/>
                          </w:tcPr>
                          <w:p w:rsidR="009F718B" w:rsidRDefault="009F718B">
                            <w:pPr>
                              <w:pStyle w:val="TableParagraph"/>
                              <w:rPr>
                                <w:rFonts w:ascii="Times New Roman"/>
                                <w:sz w:val="20"/>
                              </w:rPr>
                            </w:pPr>
                          </w:p>
                        </w:tc>
                        <w:tc>
                          <w:tcPr>
                            <w:tcW w:w="2221" w:type="dxa"/>
                          </w:tcPr>
                          <w:p w:rsidR="009F718B" w:rsidRDefault="009F718B">
                            <w:pPr>
                              <w:pStyle w:val="TableParagraph"/>
                              <w:spacing w:before="84"/>
                              <w:ind w:left="237"/>
                              <w:rPr>
                                <w:sz w:val="18"/>
                              </w:rPr>
                            </w:pPr>
                            <w:r>
                              <w:rPr>
                                <w:sz w:val="18"/>
                              </w:rPr>
                              <w:t>Positive</w:t>
                            </w:r>
                          </w:p>
                        </w:tc>
                        <w:tc>
                          <w:tcPr>
                            <w:tcW w:w="1835" w:type="dxa"/>
                          </w:tcPr>
                          <w:p w:rsidR="009F718B" w:rsidRDefault="009F718B">
                            <w:pPr>
                              <w:pStyle w:val="TableParagraph"/>
                              <w:spacing w:before="84"/>
                              <w:ind w:right="17"/>
                              <w:jc w:val="right"/>
                              <w:rPr>
                                <w:sz w:val="18"/>
                              </w:rPr>
                            </w:pPr>
                            <w:r>
                              <w:rPr>
                                <w:sz w:val="18"/>
                              </w:rPr>
                              <w:t>.157</w:t>
                            </w:r>
                          </w:p>
                        </w:tc>
                      </w:tr>
                      <w:tr w:rsidR="009F718B">
                        <w:trPr>
                          <w:trHeight w:val="379"/>
                        </w:trPr>
                        <w:tc>
                          <w:tcPr>
                            <w:tcW w:w="2350" w:type="dxa"/>
                          </w:tcPr>
                          <w:p w:rsidR="009F718B" w:rsidRDefault="009F718B">
                            <w:pPr>
                              <w:pStyle w:val="TableParagraph"/>
                              <w:spacing w:before="84"/>
                              <w:ind w:left="42"/>
                              <w:rPr>
                                <w:sz w:val="18"/>
                              </w:rPr>
                            </w:pPr>
                            <w:r>
                              <w:rPr>
                                <w:sz w:val="18"/>
                              </w:rPr>
                              <w:t>Kolmogorov-Smirnov Z</w:t>
                            </w:r>
                          </w:p>
                        </w:tc>
                        <w:tc>
                          <w:tcPr>
                            <w:tcW w:w="2221" w:type="dxa"/>
                          </w:tcPr>
                          <w:p w:rsidR="009F718B" w:rsidRDefault="009F718B">
                            <w:pPr>
                              <w:pStyle w:val="TableParagraph"/>
                              <w:rPr>
                                <w:rFonts w:ascii="Times New Roman"/>
                                <w:sz w:val="20"/>
                              </w:rPr>
                            </w:pPr>
                          </w:p>
                        </w:tc>
                        <w:tc>
                          <w:tcPr>
                            <w:tcW w:w="1835" w:type="dxa"/>
                          </w:tcPr>
                          <w:p w:rsidR="009F718B" w:rsidRDefault="009F718B">
                            <w:pPr>
                              <w:pStyle w:val="TableParagraph"/>
                              <w:spacing w:before="84"/>
                              <w:ind w:right="18"/>
                              <w:jc w:val="right"/>
                              <w:rPr>
                                <w:sz w:val="18"/>
                              </w:rPr>
                            </w:pPr>
                            <w:r>
                              <w:rPr>
                                <w:sz w:val="18"/>
                              </w:rPr>
                              <w:t>1.156</w:t>
                            </w:r>
                          </w:p>
                        </w:tc>
                      </w:tr>
                      <w:tr w:rsidR="009F718B">
                        <w:trPr>
                          <w:trHeight w:val="381"/>
                        </w:trPr>
                        <w:tc>
                          <w:tcPr>
                            <w:tcW w:w="2350" w:type="dxa"/>
                          </w:tcPr>
                          <w:p w:rsidR="009F718B" w:rsidRDefault="009F718B">
                            <w:pPr>
                              <w:pStyle w:val="TableParagraph"/>
                              <w:spacing w:before="84"/>
                              <w:ind w:left="42"/>
                              <w:rPr>
                                <w:sz w:val="18"/>
                              </w:rPr>
                            </w:pPr>
                            <w:r>
                              <w:rPr>
                                <w:sz w:val="18"/>
                              </w:rPr>
                              <w:t>Asymp. Sig. (2-tailed)</w:t>
                            </w:r>
                          </w:p>
                        </w:tc>
                        <w:tc>
                          <w:tcPr>
                            <w:tcW w:w="2221" w:type="dxa"/>
                          </w:tcPr>
                          <w:p w:rsidR="009F718B" w:rsidRDefault="009F718B">
                            <w:pPr>
                              <w:pStyle w:val="TableParagraph"/>
                              <w:rPr>
                                <w:rFonts w:ascii="Times New Roman"/>
                                <w:sz w:val="20"/>
                              </w:rPr>
                            </w:pPr>
                          </w:p>
                        </w:tc>
                        <w:tc>
                          <w:tcPr>
                            <w:tcW w:w="1835" w:type="dxa"/>
                          </w:tcPr>
                          <w:p w:rsidR="009F718B" w:rsidRDefault="009F718B">
                            <w:pPr>
                              <w:pStyle w:val="TableParagraph"/>
                              <w:spacing w:before="84"/>
                              <w:ind w:right="17"/>
                              <w:jc w:val="right"/>
                              <w:rPr>
                                <w:sz w:val="18"/>
                              </w:rPr>
                            </w:pPr>
                            <w:r>
                              <w:rPr>
                                <w:sz w:val="18"/>
                              </w:rPr>
                              <w:t>.138</w:t>
                            </w:r>
                          </w:p>
                        </w:tc>
                      </w:tr>
                      <w:tr w:rsidR="009F718B">
                        <w:trPr>
                          <w:trHeight w:val="381"/>
                        </w:trPr>
                        <w:tc>
                          <w:tcPr>
                            <w:tcW w:w="2350" w:type="dxa"/>
                          </w:tcPr>
                          <w:p w:rsidR="009F718B" w:rsidRDefault="009F718B">
                            <w:pPr>
                              <w:pStyle w:val="TableParagraph"/>
                              <w:spacing w:before="86"/>
                              <w:ind w:left="42"/>
                              <w:rPr>
                                <w:sz w:val="18"/>
                              </w:rPr>
                            </w:pPr>
                            <w:r>
                              <w:rPr>
                                <w:sz w:val="18"/>
                              </w:rPr>
                              <w:t>a. Test distribution is Normal</w:t>
                            </w:r>
                          </w:p>
                        </w:tc>
                        <w:tc>
                          <w:tcPr>
                            <w:tcW w:w="2221" w:type="dxa"/>
                          </w:tcPr>
                          <w:p w:rsidR="009F718B" w:rsidRDefault="009F718B">
                            <w:pPr>
                              <w:pStyle w:val="TableParagraph"/>
                              <w:rPr>
                                <w:rFonts w:ascii="Times New Roman"/>
                                <w:sz w:val="20"/>
                              </w:rPr>
                            </w:pPr>
                          </w:p>
                        </w:tc>
                        <w:tc>
                          <w:tcPr>
                            <w:tcW w:w="1835" w:type="dxa"/>
                          </w:tcPr>
                          <w:p w:rsidR="009F718B" w:rsidRDefault="009F718B">
                            <w:pPr>
                              <w:pStyle w:val="TableParagraph"/>
                              <w:rPr>
                                <w:rFonts w:ascii="Times New Roman"/>
                                <w:sz w:val="20"/>
                              </w:rPr>
                            </w:pPr>
                          </w:p>
                        </w:tc>
                      </w:tr>
                      <w:tr w:rsidR="009F718B">
                        <w:trPr>
                          <w:trHeight w:val="329"/>
                        </w:trPr>
                        <w:tc>
                          <w:tcPr>
                            <w:tcW w:w="2350" w:type="dxa"/>
                            <w:tcBorders>
                              <w:bottom w:val="single" w:sz="4" w:space="0" w:color="000000"/>
                            </w:tcBorders>
                          </w:tcPr>
                          <w:p w:rsidR="009F718B" w:rsidRDefault="009F718B">
                            <w:pPr>
                              <w:pStyle w:val="TableParagraph"/>
                              <w:spacing w:before="84"/>
                              <w:ind w:left="42"/>
                              <w:rPr>
                                <w:sz w:val="18"/>
                              </w:rPr>
                            </w:pPr>
                            <w:r>
                              <w:rPr>
                                <w:sz w:val="18"/>
                              </w:rPr>
                              <w:t>b. Calculated from data.</w:t>
                            </w:r>
                          </w:p>
                        </w:tc>
                        <w:tc>
                          <w:tcPr>
                            <w:tcW w:w="2221" w:type="dxa"/>
                            <w:tcBorders>
                              <w:bottom w:val="single" w:sz="4" w:space="0" w:color="000000"/>
                            </w:tcBorders>
                          </w:tcPr>
                          <w:p w:rsidR="009F718B" w:rsidRDefault="009F718B">
                            <w:pPr>
                              <w:pStyle w:val="TableParagraph"/>
                              <w:rPr>
                                <w:rFonts w:ascii="Times New Roman"/>
                                <w:sz w:val="20"/>
                              </w:rPr>
                            </w:pPr>
                          </w:p>
                        </w:tc>
                        <w:tc>
                          <w:tcPr>
                            <w:tcW w:w="1835" w:type="dxa"/>
                            <w:tcBorders>
                              <w:bottom w:val="single" w:sz="4" w:space="0" w:color="000000"/>
                            </w:tcBorders>
                          </w:tcPr>
                          <w:p w:rsidR="009F718B" w:rsidRDefault="009F718B">
                            <w:pPr>
                              <w:pStyle w:val="TableParagraph"/>
                              <w:rPr>
                                <w:rFonts w:ascii="Times New Roman"/>
                                <w:sz w:val="20"/>
                              </w:rPr>
                            </w:pPr>
                          </w:p>
                        </w:tc>
                      </w:tr>
                    </w:tbl>
                    <w:p w:rsidR="009F718B" w:rsidRDefault="009F718B" w:rsidP="009F718B">
                      <w:pPr>
                        <w:pStyle w:val="BodyText"/>
                      </w:pPr>
                    </w:p>
                  </w:txbxContent>
                </v:textbox>
                <w10:wrap anchorx="page"/>
              </v:shape>
            </w:pict>
          </mc:Fallback>
        </mc:AlternateContent>
      </w:r>
    </w:p>
    <w:p w:rsidR="009F718B" w:rsidRPr="007E1B0C" w:rsidRDefault="009F718B" w:rsidP="007E1B0C">
      <w:pPr>
        <w:pStyle w:val="BodyText"/>
        <w:jc w:val="both"/>
        <w:rPr>
          <w:b/>
        </w:rPr>
      </w:pPr>
    </w:p>
    <w:p w:rsidR="009F718B" w:rsidRPr="007E1B0C" w:rsidRDefault="009F718B" w:rsidP="007E1B0C">
      <w:pPr>
        <w:pStyle w:val="BodyText"/>
        <w:jc w:val="both"/>
        <w:rPr>
          <w:b/>
        </w:rPr>
      </w:pPr>
    </w:p>
    <w:p w:rsidR="009F718B" w:rsidRPr="007E1B0C" w:rsidRDefault="009F718B" w:rsidP="007E1B0C">
      <w:pPr>
        <w:spacing w:line="240" w:lineRule="auto"/>
        <w:jc w:val="both"/>
        <w:rPr>
          <w:rFonts w:ascii="Times New Roman" w:hAnsi="Times New Roman" w:cs="Times New Roman"/>
          <w:b/>
          <w:sz w:val="24"/>
          <w:szCs w:val="24"/>
        </w:rPr>
      </w:pPr>
    </w:p>
    <w:p w:rsidR="009F718B" w:rsidRPr="007E1B0C" w:rsidRDefault="009F718B" w:rsidP="007E1B0C">
      <w:pPr>
        <w:spacing w:line="240" w:lineRule="auto"/>
        <w:jc w:val="both"/>
        <w:rPr>
          <w:rFonts w:ascii="Times New Roman" w:hAnsi="Times New Roman" w:cs="Times New Roman"/>
          <w:b/>
          <w:sz w:val="24"/>
          <w:szCs w:val="24"/>
        </w:rPr>
      </w:pPr>
    </w:p>
    <w:p w:rsidR="009F718B" w:rsidRPr="007E1B0C" w:rsidRDefault="009F718B" w:rsidP="007E1B0C">
      <w:pPr>
        <w:spacing w:line="240" w:lineRule="auto"/>
        <w:jc w:val="both"/>
        <w:rPr>
          <w:rFonts w:ascii="Times New Roman" w:hAnsi="Times New Roman" w:cs="Times New Roman"/>
          <w:b/>
          <w:sz w:val="24"/>
          <w:szCs w:val="24"/>
        </w:rPr>
      </w:pPr>
    </w:p>
    <w:p w:rsidR="009F718B" w:rsidRPr="007E1B0C" w:rsidRDefault="009F718B" w:rsidP="007E1B0C">
      <w:pPr>
        <w:spacing w:line="240" w:lineRule="auto"/>
        <w:jc w:val="both"/>
        <w:rPr>
          <w:rFonts w:ascii="Times New Roman" w:hAnsi="Times New Roman" w:cs="Times New Roman"/>
          <w:b/>
          <w:sz w:val="24"/>
          <w:szCs w:val="24"/>
        </w:rPr>
      </w:pPr>
    </w:p>
    <w:p w:rsidR="009F718B" w:rsidRPr="007E1B0C" w:rsidRDefault="009F718B" w:rsidP="007E1B0C">
      <w:pPr>
        <w:spacing w:line="240" w:lineRule="auto"/>
        <w:jc w:val="both"/>
        <w:rPr>
          <w:rFonts w:ascii="Times New Roman" w:hAnsi="Times New Roman" w:cs="Times New Roman"/>
          <w:b/>
          <w:sz w:val="24"/>
          <w:szCs w:val="24"/>
        </w:rPr>
      </w:pPr>
    </w:p>
    <w:p w:rsidR="009F718B" w:rsidRPr="007E1B0C" w:rsidRDefault="009F718B" w:rsidP="007E1B0C">
      <w:pPr>
        <w:spacing w:line="240" w:lineRule="auto"/>
        <w:jc w:val="both"/>
        <w:rPr>
          <w:rFonts w:ascii="Times New Roman" w:hAnsi="Times New Roman" w:cs="Times New Roman"/>
          <w:b/>
          <w:sz w:val="24"/>
          <w:szCs w:val="24"/>
        </w:rPr>
      </w:pPr>
    </w:p>
    <w:p w:rsidR="009F718B" w:rsidRPr="007E1B0C" w:rsidRDefault="009F718B" w:rsidP="007E1B0C">
      <w:pPr>
        <w:spacing w:line="240" w:lineRule="auto"/>
        <w:jc w:val="both"/>
        <w:rPr>
          <w:rFonts w:ascii="Times New Roman" w:hAnsi="Times New Roman" w:cs="Times New Roman"/>
          <w:b/>
          <w:sz w:val="24"/>
          <w:szCs w:val="24"/>
        </w:rPr>
      </w:pPr>
    </w:p>
    <w:p w:rsidR="009F718B" w:rsidRPr="007E1B0C" w:rsidRDefault="009F718B" w:rsidP="007E1B0C">
      <w:pPr>
        <w:spacing w:line="240" w:lineRule="auto"/>
        <w:jc w:val="both"/>
        <w:rPr>
          <w:rFonts w:ascii="Times New Roman" w:hAnsi="Times New Roman" w:cs="Times New Roman"/>
          <w:b/>
          <w:sz w:val="24"/>
          <w:szCs w:val="24"/>
        </w:rPr>
      </w:pPr>
    </w:p>
    <w:p w:rsidR="009F718B" w:rsidRPr="007E1B0C" w:rsidRDefault="009F718B" w:rsidP="007E1B0C">
      <w:pPr>
        <w:spacing w:line="240" w:lineRule="auto"/>
        <w:jc w:val="both"/>
        <w:rPr>
          <w:rFonts w:ascii="Times New Roman" w:hAnsi="Times New Roman" w:cs="Times New Roman"/>
          <w:b/>
          <w:sz w:val="24"/>
          <w:szCs w:val="24"/>
        </w:rPr>
      </w:pPr>
    </w:p>
    <w:p w:rsidR="009F718B" w:rsidRPr="007E1B0C" w:rsidRDefault="009F718B" w:rsidP="007E1B0C">
      <w:pPr>
        <w:spacing w:line="240" w:lineRule="auto"/>
        <w:ind w:left="360" w:firstLine="720"/>
        <w:jc w:val="both"/>
        <w:rPr>
          <w:rFonts w:ascii="Times New Roman" w:hAnsi="Times New Roman" w:cs="Times New Roman"/>
          <w:w w:val="101"/>
          <w:sz w:val="24"/>
          <w:szCs w:val="24"/>
        </w:rPr>
      </w:pPr>
      <w:r w:rsidRPr="007E1B0C">
        <w:rPr>
          <w:rFonts w:ascii="Times New Roman" w:hAnsi="Times New Roman" w:cs="Times New Roman"/>
          <w:w w:val="101"/>
          <w:sz w:val="24"/>
          <w:szCs w:val="24"/>
        </w:rPr>
        <w:t xml:space="preserve">kesimpulan perhitungan menggunakan SPSS menyatakan bahwa nilai signifikan lebih besar sebesar 0.138 dari 0,05 yang artinya variabel berdistribusi normal. </w:t>
      </w:r>
    </w:p>
    <w:p w:rsidR="009F718B" w:rsidRDefault="009F718B" w:rsidP="007E1B0C">
      <w:pPr>
        <w:pStyle w:val="ListParagraph"/>
        <w:numPr>
          <w:ilvl w:val="0"/>
          <w:numId w:val="4"/>
        </w:num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Uji Multikolinearitas</w:t>
      </w:r>
    </w:p>
    <w:p w:rsidR="009F718B" w:rsidRPr="008344E1" w:rsidRDefault="009F718B" w:rsidP="008344E1">
      <w:pPr>
        <w:spacing w:line="240" w:lineRule="auto"/>
        <w:ind w:left="720" w:firstLine="720"/>
        <w:jc w:val="both"/>
        <w:rPr>
          <w:rFonts w:ascii="Times New Roman" w:hAnsi="Times New Roman" w:cs="Times New Roman"/>
          <w:b/>
          <w:sz w:val="24"/>
          <w:szCs w:val="24"/>
        </w:rPr>
      </w:pPr>
      <w:r w:rsidRPr="008344E1">
        <w:rPr>
          <w:rFonts w:ascii="Times New Roman" w:hAnsi="Times New Roman" w:cs="Times New Roman"/>
          <w:w w:val="101"/>
          <w:sz w:val="24"/>
          <w:szCs w:val="24"/>
        </w:rPr>
        <w:t>Uji multikolonieritas bertujuan untuk menguji apakah model regresi ditemukan adanya kolerasi antar variabel bebas (independen).</w:t>
      </w:r>
    </w:p>
    <w:tbl>
      <w:tblPr>
        <w:tblpPr w:leftFromText="180" w:rightFromText="180" w:vertAnchor="text" w:horzAnchor="margin" w:tblpXSpec="center" w:tblpY="267"/>
        <w:tblW w:w="0" w:type="auto"/>
        <w:tblLayout w:type="fixed"/>
        <w:tblCellMar>
          <w:left w:w="0" w:type="dxa"/>
          <w:right w:w="0" w:type="dxa"/>
        </w:tblCellMar>
        <w:tblLook w:val="01E0" w:firstRow="1" w:lastRow="1" w:firstColumn="1" w:lastColumn="1" w:noHBand="0" w:noVBand="0"/>
      </w:tblPr>
      <w:tblGrid>
        <w:gridCol w:w="834"/>
        <w:gridCol w:w="2729"/>
        <w:gridCol w:w="942"/>
        <w:gridCol w:w="1028"/>
      </w:tblGrid>
      <w:tr w:rsidR="008344E1" w:rsidRPr="007E1B0C" w:rsidTr="008344E1">
        <w:trPr>
          <w:trHeight w:val="245"/>
        </w:trPr>
        <w:tc>
          <w:tcPr>
            <w:tcW w:w="834" w:type="dxa"/>
            <w:tcBorders>
              <w:bottom w:val="single" w:sz="6" w:space="0" w:color="000000"/>
            </w:tcBorders>
          </w:tcPr>
          <w:p w:rsidR="008344E1" w:rsidRPr="008344E1" w:rsidRDefault="008344E1" w:rsidP="008344E1">
            <w:pPr>
              <w:pStyle w:val="TableParagraph"/>
              <w:jc w:val="both"/>
              <w:rPr>
                <w:rFonts w:ascii="Times New Roman" w:hAnsi="Times New Roman" w:cs="Times New Roman"/>
                <w:sz w:val="24"/>
                <w:szCs w:val="24"/>
                <w:lang w:val="id-ID"/>
              </w:rPr>
            </w:pPr>
          </w:p>
        </w:tc>
        <w:tc>
          <w:tcPr>
            <w:tcW w:w="2729" w:type="dxa"/>
            <w:tcBorders>
              <w:bottom w:val="single" w:sz="6" w:space="0" w:color="000000"/>
            </w:tcBorders>
          </w:tcPr>
          <w:p w:rsidR="008344E1" w:rsidRPr="007E1B0C" w:rsidRDefault="008344E1" w:rsidP="008344E1">
            <w:pPr>
              <w:pStyle w:val="TableParagraph"/>
              <w:spacing w:before="2"/>
              <w:ind w:left="1389"/>
              <w:jc w:val="both"/>
              <w:rPr>
                <w:rFonts w:ascii="Times New Roman" w:hAnsi="Times New Roman" w:cs="Times New Roman"/>
                <w:b/>
                <w:sz w:val="24"/>
                <w:szCs w:val="24"/>
              </w:rPr>
            </w:pPr>
            <w:r w:rsidRPr="007E1B0C">
              <w:rPr>
                <w:rFonts w:ascii="Times New Roman" w:hAnsi="Times New Roman" w:cs="Times New Roman"/>
                <w:b/>
                <w:sz w:val="24"/>
                <w:szCs w:val="24"/>
              </w:rPr>
              <w:t>Coefficients</w:t>
            </w:r>
            <w:r w:rsidRPr="007E1B0C">
              <w:rPr>
                <w:rFonts w:ascii="Times New Roman" w:hAnsi="Times New Roman" w:cs="Times New Roman"/>
                <w:b/>
                <w:sz w:val="24"/>
                <w:szCs w:val="24"/>
                <w:vertAlign w:val="superscript"/>
              </w:rPr>
              <w:t>a</w:t>
            </w:r>
          </w:p>
        </w:tc>
        <w:tc>
          <w:tcPr>
            <w:tcW w:w="942" w:type="dxa"/>
            <w:tcBorders>
              <w:bottom w:val="single" w:sz="6" w:space="0" w:color="000000"/>
            </w:tcBorders>
          </w:tcPr>
          <w:p w:rsidR="008344E1" w:rsidRPr="007E1B0C" w:rsidRDefault="008344E1" w:rsidP="008344E1">
            <w:pPr>
              <w:pStyle w:val="TableParagraph"/>
              <w:jc w:val="both"/>
              <w:rPr>
                <w:rFonts w:ascii="Times New Roman" w:hAnsi="Times New Roman" w:cs="Times New Roman"/>
                <w:sz w:val="24"/>
                <w:szCs w:val="24"/>
              </w:rPr>
            </w:pPr>
          </w:p>
        </w:tc>
        <w:tc>
          <w:tcPr>
            <w:tcW w:w="1028" w:type="dxa"/>
            <w:tcBorders>
              <w:bottom w:val="single" w:sz="6" w:space="0" w:color="000000"/>
            </w:tcBorders>
          </w:tcPr>
          <w:p w:rsidR="008344E1" w:rsidRPr="007E1B0C" w:rsidRDefault="008344E1" w:rsidP="008344E1">
            <w:pPr>
              <w:pStyle w:val="TableParagraph"/>
              <w:jc w:val="both"/>
              <w:rPr>
                <w:rFonts w:ascii="Times New Roman" w:hAnsi="Times New Roman" w:cs="Times New Roman"/>
                <w:sz w:val="24"/>
                <w:szCs w:val="24"/>
              </w:rPr>
            </w:pPr>
          </w:p>
        </w:tc>
      </w:tr>
      <w:tr w:rsidR="008344E1" w:rsidRPr="007E1B0C" w:rsidTr="008344E1">
        <w:trPr>
          <w:trHeight w:val="431"/>
        </w:trPr>
        <w:tc>
          <w:tcPr>
            <w:tcW w:w="5533" w:type="dxa"/>
            <w:gridSpan w:val="4"/>
            <w:tcBorders>
              <w:top w:val="single" w:sz="6" w:space="0" w:color="000000"/>
            </w:tcBorders>
          </w:tcPr>
          <w:p w:rsidR="008344E1" w:rsidRPr="007E1B0C" w:rsidRDefault="008344E1" w:rsidP="008344E1">
            <w:pPr>
              <w:pStyle w:val="TableParagraph"/>
              <w:spacing w:before="136"/>
              <w:ind w:left="3063"/>
              <w:jc w:val="both"/>
              <w:rPr>
                <w:rFonts w:ascii="Times New Roman" w:hAnsi="Times New Roman" w:cs="Times New Roman"/>
                <w:sz w:val="24"/>
                <w:szCs w:val="24"/>
              </w:rPr>
            </w:pPr>
            <w:r w:rsidRPr="007E1B0C">
              <w:rPr>
                <w:rFonts w:ascii="Times New Roman" w:hAnsi="Times New Roman" w:cs="Times New Roman"/>
                <w:sz w:val="24"/>
                <w:szCs w:val="24"/>
              </w:rPr>
              <w:t>Collinearity Statistics</w:t>
            </w:r>
          </w:p>
        </w:tc>
      </w:tr>
      <w:tr w:rsidR="008344E1" w:rsidRPr="007E1B0C" w:rsidTr="008344E1">
        <w:trPr>
          <w:trHeight w:val="329"/>
        </w:trPr>
        <w:tc>
          <w:tcPr>
            <w:tcW w:w="834" w:type="dxa"/>
            <w:tcBorders>
              <w:bottom w:val="single" w:sz="4" w:space="0" w:color="000000"/>
            </w:tcBorders>
          </w:tcPr>
          <w:p w:rsidR="008344E1" w:rsidRPr="007E1B0C" w:rsidRDefault="008344E1" w:rsidP="008344E1">
            <w:pPr>
              <w:pStyle w:val="TableParagraph"/>
              <w:spacing w:before="84"/>
              <w:ind w:left="33"/>
              <w:jc w:val="both"/>
              <w:rPr>
                <w:rFonts w:ascii="Times New Roman" w:hAnsi="Times New Roman" w:cs="Times New Roman"/>
                <w:sz w:val="24"/>
                <w:szCs w:val="24"/>
              </w:rPr>
            </w:pPr>
            <w:r w:rsidRPr="007E1B0C">
              <w:rPr>
                <w:rFonts w:ascii="Times New Roman" w:hAnsi="Times New Roman" w:cs="Times New Roman"/>
                <w:sz w:val="24"/>
                <w:szCs w:val="24"/>
              </w:rPr>
              <w:t>Model</w:t>
            </w:r>
          </w:p>
        </w:tc>
        <w:tc>
          <w:tcPr>
            <w:tcW w:w="2729" w:type="dxa"/>
            <w:tcBorders>
              <w:bottom w:val="single" w:sz="4" w:space="0" w:color="000000"/>
            </w:tcBorders>
          </w:tcPr>
          <w:p w:rsidR="008344E1" w:rsidRPr="007E1B0C" w:rsidRDefault="008344E1" w:rsidP="008344E1">
            <w:pPr>
              <w:pStyle w:val="TableParagraph"/>
              <w:spacing w:before="84"/>
              <w:ind w:right="36"/>
              <w:jc w:val="both"/>
              <w:rPr>
                <w:rFonts w:ascii="Times New Roman" w:hAnsi="Times New Roman" w:cs="Times New Roman"/>
                <w:sz w:val="24"/>
                <w:szCs w:val="24"/>
              </w:rPr>
            </w:pPr>
            <w:r w:rsidRPr="007E1B0C">
              <w:rPr>
                <w:rFonts w:ascii="Times New Roman" w:hAnsi="Times New Roman" w:cs="Times New Roman"/>
                <w:sz w:val="24"/>
                <w:szCs w:val="24"/>
              </w:rPr>
              <w:t>Tolerance</w:t>
            </w:r>
          </w:p>
        </w:tc>
        <w:tc>
          <w:tcPr>
            <w:tcW w:w="942" w:type="dxa"/>
            <w:tcBorders>
              <w:bottom w:val="single" w:sz="4" w:space="0" w:color="000000"/>
            </w:tcBorders>
          </w:tcPr>
          <w:p w:rsidR="008344E1" w:rsidRPr="007E1B0C" w:rsidRDefault="008344E1" w:rsidP="008344E1">
            <w:pPr>
              <w:pStyle w:val="TableParagraph"/>
              <w:jc w:val="both"/>
              <w:rPr>
                <w:rFonts w:ascii="Times New Roman" w:hAnsi="Times New Roman" w:cs="Times New Roman"/>
                <w:sz w:val="24"/>
                <w:szCs w:val="24"/>
              </w:rPr>
            </w:pPr>
          </w:p>
        </w:tc>
        <w:tc>
          <w:tcPr>
            <w:tcW w:w="1028" w:type="dxa"/>
            <w:tcBorders>
              <w:bottom w:val="single" w:sz="4" w:space="0" w:color="000000"/>
            </w:tcBorders>
          </w:tcPr>
          <w:p w:rsidR="008344E1" w:rsidRPr="007E1B0C" w:rsidRDefault="008344E1" w:rsidP="008344E1">
            <w:pPr>
              <w:pStyle w:val="TableParagraph"/>
              <w:spacing w:before="84"/>
              <w:ind w:left="109"/>
              <w:jc w:val="both"/>
              <w:rPr>
                <w:rFonts w:ascii="Times New Roman" w:hAnsi="Times New Roman" w:cs="Times New Roman"/>
                <w:sz w:val="24"/>
                <w:szCs w:val="24"/>
              </w:rPr>
            </w:pPr>
            <w:r w:rsidRPr="007E1B0C">
              <w:rPr>
                <w:rFonts w:ascii="Times New Roman" w:hAnsi="Times New Roman" w:cs="Times New Roman"/>
                <w:sz w:val="24"/>
                <w:szCs w:val="24"/>
              </w:rPr>
              <w:t>VIF</w:t>
            </w:r>
          </w:p>
        </w:tc>
      </w:tr>
      <w:tr w:rsidR="008344E1" w:rsidRPr="007E1B0C" w:rsidTr="008344E1">
        <w:trPr>
          <w:trHeight w:val="428"/>
        </w:trPr>
        <w:tc>
          <w:tcPr>
            <w:tcW w:w="834" w:type="dxa"/>
            <w:tcBorders>
              <w:top w:val="single" w:sz="4" w:space="0" w:color="000000"/>
            </w:tcBorders>
          </w:tcPr>
          <w:p w:rsidR="008344E1" w:rsidRPr="007E1B0C" w:rsidRDefault="008344E1" w:rsidP="008344E1">
            <w:pPr>
              <w:pStyle w:val="TableParagraph"/>
              <w:spacing w:before="133"/>
              <w:ind w:left="33"/>
              <w:jc w:val="both"/>
              <w:rPr>
                <w:rFonts w:ascii="Times New Roman" w:hAnsi="Times New Roman" w:cs="Times New Roman"/>
                <w:sz w:val="24"/>
                <w:szCs w:val="24"/>
              </w:rPr>
            </w:pPr>
            <w:r w:rsidRPr="007E1B0C">
              <w:rPr>
                <w:rFonts w:ascii="Times New Roman" w:hAnsi="Times New Roman" w:cs="Times New Roman"/>
                <w:w w:val="101"/>
                <w:sz w:val="24"/>
                <w:szCs w:val="24"/>
              </w:rPr>
              <w:t>1</w:t>
            </w:r>
          </w:p>
        </w:tc>
        <w:tc>
          <w:tcPr>
            <w:tcW w:w="2729" w:type="dxa"/>
            <w:tcBorders>
              <w:top w:val="single" w:sz="4" w:space="0" w:color="000000"/>
            </w:tcBorders>
          </w:tcPr>
          <w:p w:rsidR="008344E1" w:rsidRPr="007E1B0C" w:rsidRDefault="008344E1" w:rsidP="008344E1">
            <w:pPr>
              <w:pStyle w:val="TableParagraph"/>
              <w:spacing w:before="133"/>
              <w:ind w:left="313"/>
              <w:jc w:val="both"/>
              <w:rPr>
                <w:rFonts w:ascii="Times New Roman" w:hAnsi="Times New Roman" w:cs="Times New Roman"/>
                <w:sz w:val="24"/>
                <w:szCs w:val="24"/>
              </w:rPr>
            </w:pPr>
            <w:r w:rsidRPr="007E1B0C">
              <w:rPr>
                <w:rFonts w:ascii="Times New Roman" w:hAnsi="Times New Roman" w:cs="Times New Roman"/>
                <w:sz w:val="24"/>
                <w:szCs w:val="24"/>
              </w:rPr>
              <w:t>CR</w:t>
            </w:r>
          </w:p>
        </w:tc>
        <w:tc>
          <w:tcPr>
            <w:tcW w:w="942" w:type="dxa"/>
            <w:tcBorders>
              <w:top w:val="single" w:sz="4" w:space="0" w:color="000000"/>
            </w:tcBorders>
          </w:tcPr>
          <w:p w:rsidR="008344E1" w:rsidRPr="007E1B0C" w:rsidRDefault="008344E1" w:rsidP="008344E1">
            <w:pPr>
              <w:pStyle w:val="TableParagraph"/>
              <w:spacing w:before="133"/>
              <w:ind w:left="38"/>
              <w:jc w:val="both"/>
              <w:rPr>
                <w:rFonts w:ascii="Times New Roman" w:hAnsi="Times New Roman" w:cs="Times New Roman"/>
                <w:sz w:val="24"/>
                <w:szCs w:val="24"/>
              </w:rPr>
            </w:pPr>
            <w:r w:rsidRPr="007E1B0C">
              <w:rPr>
                <w:rFonts w:ascii="Times New Roman" w:hAnsi="Times New Roman" w:cs="Times New Roman"/>
                <w:sz w:val="24"/>
                <w:szCs w:val="24"/>
              </w:rPr>
              <w:t>.999</w:t>
            </w:r>
          </w:p>
        </w:tc>
        <w:tc>
          <w:tcPr>
            <w:tcW w:w="1028" w:type="dxa"/>
            <w:tcBorders>
              <w:top w:val="single" w:sz="4" w:space="0" w:color="000000"/>
            </w:tcBorders>
          </w:tcPr>
          <w:p w:rsidR="008344E1" w:rsidRPr="007E1B0C" w:rsidRDefault="008344E1" w:rsidP="008344E1">
            <w:pPr>
              <w:pStyle w:val="TableParagraph"/>
              <w:spacing w:before="133"/>
              <w:ind w:right="22"/>
              <w:jc w:val="both"/>
              <w:rPr>
                <w:rFonts w:ascii="Times New Roman" w:hAnsi="Times New Roman" w:cs="Times New Roman"/>
                <w:sz w:val="24"/>
                <w:szCs w:val="24"/>
              </w:rPr>
            </w:pPr>
            <w:r w:rsidRPr="007E1B0C">
              <w:rPr>
                <w:rFonts w:ascii="Times New Roman" w:hAnsi="Times New Roman" w:cs="Times New Roman"/>
                <w:sz w:val="24"/>
                <w:szCs w:val="24"/>
              </w:rPr>
              <w:t>1.001</w:t>
            </w:r>
          </w:p>
        </w:tc>
      </w:tr>
      <w:tr w:rsidR="008344E1" w:rsidRPr="007E1B0C" w:rsidTr="008344E1">
        <w:trPr>
          <w:trHeight w:val="379"/>
        </w:trPr>
        <w:tc>
          <w:tcPr>
            <w:tcW w:w="834" w:type="dxa"/>
          </w:tcPr>
          <w:p w:rsidR="008344E1" w:rsidRPr="007E1B0C" w:rsidRDefault="008344E1" w:rsidP="008344E1">
            <w:pPr>
              <w:pStyle w:val="TableParagraph"/>
              <w:jc w:val="both"/>
              <w:rPr>
                <w:rFonts w:ascii="Times New Roman" w:hAnsi="Times New Roman" w:cs="Times New Roman"/>
                <w:sz w:val="24"/>
                <w:szCs w:val="24"/>
              </w:rPr>
            </w:pPr>
          </w:p>
        </w:tc>
        <w:tc>
          <w:tcPr>
            <w:tcW w:w="2729" w:type="dxa"/>
          </w:tcPr>
          <w:p w:rsidR="008344E1" w:rsidRPr="007E1B0C" w:rsidRDefault="008344E1" w:rsidP="008344E1">
            <w:pPr>
              <w:pStyle w:val="TableParagraph"/>
              <w:spacing w:before="84"/>
              <w:ind w:left="313"/>
              <w:jc w:val="both"/>
              <w:rPr>
                <w:rFonts w:ascii="Times New Roman" w:hAnsi="Times New Roman" w:cs="Times New Roman"/>
                <w:sz w:val="24"/>
                <w:szCs w:val="24"/>
              </w:rPr>
            </w:pPr>
            <w:r w:rsidRPr="007E1B0C">
              <w:rPr>
                <w:rFonts w:ascii="Times New Roman" w:hAnsi="Times New Roman" w:cs="Times New Roman"/>
                <w:sz w:val="24"/>
                <w:szCs w:val="24"/>
              </w:rPr>
              <w:t>DER</w:t>
            </w:r>
          </w:p>
        </w:tc>
        <w:tc>
          <w:tcPr>
            <w:tcW w:w="942" w:type="dxa"/>
          </w:tcPr>
          <w:p w:rsidR="008344E1" w:rsidRPr="007E1B0C" w:rsidRDefault="008344E1" w:rsidP="008344E1">
            <w:pPr>
              <w:pStyle w:val="TableParagraph"/>
              <w:spacing w:before="84"/>
              <w:ind w:left="38"/>
              <w:jc w:val="both"/>
              <w:rPr>
                <w:rFonts w:ascii="Times New Roman" w:hAnsi="Times New Roman" w:cs="Times New Roman"/>
                <w:sz w:val="24"/>
                <w:szCs w:val="24"/>
              </w:rPr>
            </w:pPr>
            <w:r w:rsidRPr="007E1B0C">
              <w:rPr>
                <w:rFonts w:ascii="Times New Roman" w:hAnsi="Times New Roman" w:cs="Times New Roman"/>
                <w:sz w:val="24"/>
                <w:szCs w:val="24"/>
              </w:rPr>
              <w:t>.948</w:t>
            </w:r>
          </w:p>
        </w:tc>
        <w:tc>
          <w:tcPr>
            <w:tcW w:w="1028" w:type="dxa"/>
          </w:tcPr>
          <w:p w:rsidR="008344E1" w:rsidRPr="007E1B0C" w:rsidRDefault="008344E1" w:rsidP="008344E1">
            <w:pPr>
              <w:pStyle w:val="TableParagraph"/>
              <w:spacing w:before="84"/>
              <w:ind w:right="22"/>
              <w:jc w:val="both"/>
              <w:rPr>
                <w:rFonts w:ascii="Times New Roman" w:hAnsi="Times New Roman" w:cs="Times New Roman"/>
                <w:sz w:val="24"/>
                <w:szCs w:val="24"/>
              </w:rPr>
            </w:pPr>
            <w:r w:rsidRPr="007E1B0C">
              <w:rPr>
                <w:rFonts w:ascii="Times New Roman" w:hAnsi="Times New Roman" w:cs="Times New Roman"/>
                <w:sz w:val="24"/>
                <w:szCs w:val="24"/>
              </w:rPr>
              <w:t>1.055</w:t>
            </w:r>
          </w:p>
        </w:tc>
      </w:tr>
      <w:tr w:rsidR="008344E1" w:rsidRPr="007E1B0C" w:rsidTr="008344E1">
        <w:trPr>
          <w:trHeight w:val="381"/>
        </w:trPr>
        <w:tc>
          <w:tcPr>
            <w:tcW w:w="834" w:type="dxa"/>
          </w:tcPr>
          <w:p w:rsidR="008344E1" w:rsidRPr="007E1B0C" w:rsidRDefault="008344E1" w:rsidP="008344E1">
            <w:pPr>
              <w:pStyle w:val="TableParagraph"/>
              <w:jc w:val="both"/>
              <w:rPr>
                <w:rFonts w:ascii="Times New Roman" w:hAnsi="Times New Roman" w:cs="Times New Roman"/>
                <w:sz w:val="24"/>
                <w:szCs w:val="24"/>
              </w:rPr>
            </w:pPr>
          </w:p>
        </w:tc>
        <w:tc>
          <w:tcPr>
            <w:tcW w:w="2729" w:type="dxa"/>
          </w:tcPr>
          <w:p w:rsidR="008344E1" w:rsidRPr="007E1B0C" w:rsidRDefault="008344E1" w:rsidP="008344E1">
            <w:pPr>
              <w:pStyle w:val="TableParagraph"/>
              <w:spacing w:before="84"/>
              <w:ind w:left="313"/>
              <w:jc w:val="both"/>
              <w:rPr>
                <w:rFonts w:ascii="Times New Roman" w:hAnsi="Times New Roman" w:cs="Times New Roman"/>
                <w:sz w:val="24"/>
                <w:szCs w:val="24"/>
              </w:rPr>
            </w:pPr>
            <w:r w:rsidRPr="007E1B0C">
              <w:rPr>
                <w:rFonts w:ascii="Times New Roman" w:hAnsi="Times New Roman" w:cs="Times New Roman"/>
                <w:sz w:val="24"/>
                <w:szCs w:val="24"/>
              </w:rPr>
              <w:t>ROE</w:t>
            </w:r>
          </w:p>
        </w:tc>
        <w:tc>
          <w:tcPr>
            <w:tcW w:w="942" w:type="dxa"/>
          </w:tcPr>
          <w:p w:rsidR="008344E1" w:rsidRPr="007E1B0C" w:rsidRDefault="008344E1" w:rsidP="008344E1">
            <w:pPr>
              <w:pStyle w:val="TableParagraph"/>
              <w:spacing w:before="84"/>
              <w:ind w:left="38"/>
              <w:jc w:val="both"/>
              <w:rPr>
                <w:rFonts w:ascii="Times New Roman" w:hAnsi="Times New Roman" w:cs="Times New Roman"/>
                <w:sz w:val="24"/>
                <w:szCs w:val="24"/>
              </w:rPr>
            </w:pPr>
            <w:r w:rsidRPr="007E1B0C">
              <w:rPr>
                <w:rFonts w:ascii="Times New Roman" w:hAnsi="Times New Roman" w:cs="Times New Roman"/>
                <w:sz w:val="24"/>
                <w:szCs w:val="24"/>
              </w:rPr>
              <w:t>.886</w:t>
            </w:r>
          </w:p>
        </w:tc>
        <w:tc>
          <w:tcPr>
            <w:tcW w:w="1028" w:type="dxa"/>
          </w:tcPr>
          <w:p w:rsidR="008344E1" w:rsidRPr="007E1B0C" w:rsidRDefault="008344E1" w:rsidP="008344E1">
            <w:pPr>
              <w:pStyle w:val="TableParagraph"/>
              <w:spacing w:before="84"/>
              <w:ind w:right="22"/>
              <w:jc w:val="both"/>
              <w:rPr>
                <w:rFonts w:ascii="Times New Roman" w:hAnsi="Times New Roman" w:cs="Times New Roman"/>
                <w:sz w:val="24"/>
                <w:szCs w:val="24"/>
              </w:rPr>
            </w:pPr>
            <w:r w:rsidRPr="007E1B0C">
              <w:rPr>
                <w:rFonts w:ascii="Times New Roman" w:hAnsi="Times New Roman" w:cs="Times New Roman"/>
                <w:sz w:val="24"/>
                <w:szCs w:val="24"/>
              </w:rPr>
              <w:t>1.128</w:t>
            </w:r>
          </w:p>
        </w:tc>
      </w:tr>
      <w:tr w:rsidR="008344E1" w:rsidRPr="007E1B0C" w:rsidTr="008344E1">
        <w:trPr>
          <w:trHeight w:val="327"/>
        </w:trPr>
        <w:tc>
          <w:tcPr>
            <w:tcW w:w="834" w:type="dxa"/>
            <w:tcBorders>
              <w:bottom w:val="single" w:sz="4" w:space="0" w:color="000000"/>
            </w:tcBorders>
          </w:tcPr>
          <w:p w:rsidR="008344E1" w:rsidRPr="007E1B0C" w:rsidRDefault="008344E1" w:rsidP="008344E1">
            <w:pPr>
              <w:pStyle w:val="TableParagraph"/>
              <w:jc w:val="both"/>
              <w:rPr>
                <w:rFonts w:ascii="Times New Roman" w:hAnsi="Times New Roman" w:cs="Times New Roman"/>
                <w:sz w:val="24"/>
                <w:szCs w:val="24"/>
              </w:rPr>
            </w:pPr>
          </w:p>
        </w:tc>
        <w:tc>
          <w:tcPr>
            <w:tcW w:w="2729" w:type="dxa"/>
            <w:tcBorders>
              <w:bottom w:val="single" w:sz="4" w:space="0" w:color="000000"/>
            </w:tcBorders>
          </w:tcPr>
          <w:p w:rsidR="008344E1" w:rsidRPr="007E1B0C" w:rsidRDefault="008344E1" w:rsidP="008344E1">
            <w:pPr>
              <w:pStyle w:val="TableParagraph"/>
              <w:spacing w:before="86"/>
              <w:ind w:left="313"/>
              <w:jc w:val="both"/>
              <w:rPr>
                <w:rFonts w:ascii="Times New Roman" w:hAnsi="Times New Roman" w:cs="Times New Roman"/>
                <w:sz w:val="24"/>
                <w:szCs w:val="24"/>
              </w:rPr>
            </w:pPr>
            <w:r w:rsidRPr="007E1B0C">
              <w:rPr>
                <w:rFonts w:ascii="Times New Roman" w:hAnsi="Times New Roman" w:cs="Times New Roman"/>
                <w:sz w:val="24"/>
                <w:szCs w:val="24"/>
              </w:rPr>
              <w:t>BETA</w:t>
            </w:r>
          </w:p>
        </w:tc>
        <w:tc>
          <w:tcPr>
            <w:tcW w:w="942" w:type="dxa"/>
            <w:tcBorders>
              <w:bottom w:val="single" w:sz="4" w:space="0" w:color="000000"/>
            </w:tcBorders>
          </w:tcPr>
          <w:p w:rsidR="008344E1" w:rsidRPr="007E1B0C" w:rsidRDefault="008344E1" w:rsidP="008344E1">
            <w:pPr>
              <w:pStyle w:val="TableParagraph"/>
              <w:spacing w:before="86"/>
              <w:ind w:left="38"/>
              <w:jc w:val="both"/>
              <w:rPr>
                <w:rFonts w:ascii="Times New Roman" w:hAnsi="Times New Roman" w:cs="Times New Roman"/>
                <w:sz w:val="24"/>
                <w:szCs w:val="24"/>
              </w:rPr>
            </w:pPr>
            <w:r w:rsidRPr="007E1B0C">
              <w:rPr>
                <w:rFonts w:ascii="Times New Roman" w:hAnsi="Times New Roman" w:cs="Times New Roman"/>
                <w:sz w:val="24"/>
                <w:szCs w:val="24"/>
              </w:rPr>
              <w:t>.930</w:t>
            </w:r>
          </w:p>
        </w:tc>
        <w:tc>
          <w:tcPr>
            <w:tcW w:w="1028" w:type="dxa"/>
            <w:tcBorders>
              <w:bottom w:val="single" w:sz="4" w:space="0" w:color="000000"/>
            </w:tcBorders>
          </w:tcPr>
          <w:p w:rsidR="008344E1" w:rsidRPr="007E1B0C" w:rsidRDefault="008344E1" w:rsidP="008344E1">
            <w:pPr>
              <w:pStyle w:val="TableParagraph"/>
              <w:spacing w:before="86"/>
              <w:ind w:right="22"/>
              <w:jc w:val="both"/>
              <w:rPr>
                <w:rFonts w:ascii="Times New Roman" w:hAnsi="Times New Roman" w:cs="Times New Roman"/>
                <w:sz w:val="24"/>
                <w:szCs w:val="24"/>
              </w:rPr>
            </w:pPr>
            <w:r w:rsidRPr="007E1B0C">
              <w:rPr>
                <w:rFonts w:ascii="Times New Roman" w:hAnsi="Times New Roman" w:cs="Times New Roman"/>
                <w:sz w:val="24"/>
                <w:szCs w:val="24"/>
              </w:rPr>
              <w:t>1.075</w:t>
            </w:r>
          </w:p>
        </w:tc>
      </w:tr>
      <w:tr w:rsidR="008344E1" w:rsidRPr="007E1B0C" w:rsidTr="008344E1">
        <w:trPr>
          <w:trHeight w:val="345"/>
        </w:trPr>
        <w:tc>
          <w:tcPr>
            <w:tcW w:w="3563" w:type="dxa"/>
            <w:gridSpan w:val="2"/>
            <w:tcBorders>
              <w:top w:val="single" w:sz="4" w:space="0" w:color="000000"/>
              <w:bottom w:val="single" w:sz="4" w:space="0" w:color="000000"/>
            </w:tcBorders>
          </w:tcPr>
          <w:p w:rsidR="008344E1" w:rsidRPr="007E1B0C" w:rsidRDefault="008344E1" w:rsidP="008344E1">
            <w:pPr>
              <w:pStyle w:val="TableParagraph"/>
              <w:spacing w:before="138"/>
              <w:ind w:left="33"/>
              <w:jc w:val="both"/>
              <w:rPr>
                <w:rFonts w:ascii="Times New Roman" w:hAnsi="Times New Roman" w:cs="Times New Roman"/>
                <w:sz w:val="24"/>
                <w:szCs w:val="24"/>
              </w:rPr>
            </w:pPr>
            <w:r w:rsidRPr="007E1B0C">
              <w:rPr>
                <w:rFonts w:ascii="Times New Roman" w:hAnsi="Times New Roman" w:cs="Times New Roman"/>
                <w:sz w:val="24"/>
                <w:szCs w:val="24"/>
              </w:rPr>
              <w:t>a. Dependent Variable: RETURN SAHAM</w:t>
            </w:r>
          </w:p>
        </w:tc>
        <w:tc>
          <w:tcPr>
            <w:tcW w:w="942" w:type="dxa"/>
            <w:tcBorders>
              <w:top w:val="single" w:sz="4" w:space="0" w:color="000000"/>
              <w:bottom w:val="single" w:sz="4" w:space="0" w:color="000000"/>
            </w:tcBorders>
          </w:tcPr>
          <w:p w:rsidR="008344E1" w:rsidRPr="007E1B0C" w:rsidRDefault="008344E1" w:rsidP="008344E1">
            <w:pPr>
              <w:pStyle w:val="TableParagraph"/>
              <w:jc w:val="both"/>
              <w:rPr>
                <w:rFonts w:ascii="Times New Roman" w:hAnsi="Times New Roman" w:cs="Times New Roman"/>
                <w:sz w:val="24"/>
                <w:szCs w:val="24"/>
              </w:rPr>
            </w:pPr>
          </w:p>
        </w:tc>
        <w:tc>
          <w:tcPr>
            <w:tcW w:w="1028" w:type="dxa"/>
            <w:tcBorders>
              <w:top w:val="single" w:sz="4" w:space="0" w:color="000000"/>
              <w:bottom w:val="single" w:sz="4" w:space="0" w:color="000000"/>
            </w:tcBorders>
          </w:tcPr>
          <w:p w:rsidR="008344E1" w:rsidRPr="007E1B0C" w:rsidRDefault="008344E1" w:rsidP="008344E1">
            <w:pPr>
              <w:pStyle w:val="TableParagraph"/>
              <w:jc w:val="both"/>
              <w:rPr>
                <w:rFonts w:ascii="Times New Roman" w:hAnsi="Times New Roman" w:cs="Times New Roman"/>
                <w:sz w:val="24"/>
                <w:szCs w:val="24"/>
              </w:rPr>
            </w:pPr>
          </w:p>
        </w:tc>
      </w:tr>
      <w:tr w:rsidR="008344E1" w:rsidRPr="007E1B0C" w:rsidTr="008344E1">
        <w:trPr>
          <w:trHeight w:val="345"/>
        </w:trPr>
        <w:tc>
          <w:tcPr>
            <w:tcW w:w="3563" w:type="dxa"/>
            <w:gridSpan w:val="2"/>
            <w:tcBorders>
              <w:top w:val="single" w:sz="4" w:space="0" w:color="000000"/>
            </w:tcBorders>
          </w:tcPr>
          <w:p w:rsidR="008344E1" w:rsidRPr="007E1B0C" w:rsidRDefault="008344E1" w:rsidP="008344E1">
            <w:pPr>
              <w:pStyle w:val="TableParagraph"/>
              <w:spacing w:before="138"/>
              <w:jc w:val="both"/>
              <w:rPr>
                <w:rFonts w:ascii="Times New Roman" w:hAnsi="Times New Roman" w:cs="Times New Roman"/>
                <w:sz w:val="24"/>
                <w:szCs w:val="24"/>
                <w:lang w:val="id-ID"/>
              </w:rPr>
            </w:pPr>
          </w:p>
        </w:tc>
        <w:tc>
          <w:tcPr>
            <w:tcW w:w="942" w:type="dxa"/>
            <w:tcBorders>
              <w:top w:val="single" w:sz="4" w:space="0" w:color="000000"/>
            </w:tcBorders>
          </w:tcPr>
          <w:p w:rsidR="008344E1" w:rsidRPr="007E1B0C" w:rsidRDefault="008344E1" w:rsidP="008344E1">
            <w:pPr>
              <w:pStyle w:val="TableParagraph"/>
              <w:jc w:val="both"/>
              <w:rPr>
                <w:rFonts w:ascii="Times New Roman" w:hAnsi="Times New Roman" w:cs="Times New Roman"/>
                <w:sz w:val="24"/>
                <w:szCs w:val="24"/>
              </w:rPr>
            </w:pPr>
          </w:p>
        </w:tc>
        <w:tc>
          <w:tcPr>
            <w:tcW w:w="1028" w:type="dxa"/>
            <w:tcBorders>
              <w:top w:val="single" w:sz="4" w:space="0" w:color="000000"/>
            </w:tcBorders>
          </w:tcPr>
          <w:p w:rsidR="008344E1" w:rsidRPr="007E1B0C" w:rsidRDefault="008344E1" w:rsidP="008344E1">
            <w:pPr>
              <w:pStyle w:val="TableParagraph"/>
              <w:jc w:val="both"/>
              <w:rPr>
                <w:rFonts w:ascii="Times New Roman" w:hAnsi="Times New Roman" w:cs="Times New Roman"/>
                <w:sz w:val="24"/>
                <w:szCs w:val="24"/>
              </w:rPr>
            </w:pPr>
          </w:p>
        </w:tc>
      </w:tr>
    </w:tbl>
    <w:p w:rsidR="009F718B" w:rsidRPr="007E1B0C" w:rsidRDefault="009F718B" w:rsidP="007E1B0C">
      <w:pPr>
        <w:spacing w:line="240" w:lineRule="auto"/>
        <w:jc w:val="both"/>
        <w:rPr>
          <w:rFonts w:ascii="Times New Roman" w:hAnsi="Times New Roman" w:cs="Times New Roman"/>
          <w:b/>
          <w:sz w:val="24"/>
          <w:szCs w:val="24"/>
        </w:rPr>
      </w:pPr>
    </w:p>
    <w:p w:rsidR="009F718B" w:rsidRPr="007E1B0C" w:rsidRDefault="009F718B" w:rsidP="007E1B0C">
      <w:pPr>
        <w:pStyle w:val="BodyText"/>
        <w:spacing w:before="1"/>
        <w:ind w:left="360" w:firstLine="720"/>
        <w:jc w:val="both"/>
        <w:rPr>
          <w:lang w:val="id-ID"/>
        </w:rPr>
      </w:pPr>
      <w:r w:rsidRPr="007E1B0C">
        <w:rPr>
          <w:lang w:val="id-ID"/>
        </w:rPr>
        <w:t xml:space="preserve">Berdasarkan tabel </w:t>
      </w:r>
      <w:r w:rsidRPr="007E1B0C">
        <w:rPr>
          <w:lang w:val="id-ID"/>
        </w:rPr>
        <w:t>coefficients dapat diketahui bahwa hasil perhitungan menandakan tidak ada variabel independen yang mempunyai nilai tolerance di atas 0,10 dan nilai VIF ROA = 1.001, VIF CR = 1.055, VIF DER = 1.128, VIF BETA = 1.075. Artinya nilai VIF lebih kecil dari 10 sehingga tidak ada satu variabel independen yang memiliki nilai VIF &gt; 10. Dengan demikian, dapat disimpulkan bahwa tidak terjadi multikolinearitas di antara variabel bebas.</w:t>
      </w:r>
    </w:p>
    <w:p w:rsidR="009F718B" w:rsidRPr="007E1B0C" w:rsidRDefault="009F718B" w:rsidP="007E1B0C">
      <w:pPr>
        <w:pStyle w:val="ListParagraph"/>
        <w:numPr>
          <w:ilvl w:val="0"/>
          <w:numId w:val="4"/>
        </w:num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 xml:space="preserve"> </w:t>
      </w:r>
      <w:r w:rsidRPr="007E1B0C">
        <w:rPr>
          <w:rFonts w:ascii="Times New Roman" w:hAnsi="Times New Roman" w:cs="Times New Roman"/>
          <w:b/>
          <w:sz w:val="24"/>
          <w:szCs w:val="24"/>
        </w:rPr>
        <w:t>Uji Heteroskedastisitas</w:t>
      </w:r>
    </w:p>
    <w:p w:rsidR="009F718B" w:rsidRPr="007E1B0C" w:rsidRDefault="009F718B" w:rsidP="007E1B0C">
      <w:pPr>
        <w:pStyle w:val="ListParagraph"/>
        <w:spacing w:line="240" w:lineRule="auto"/>
        <w:ind w:firstLine="720"/>
        <w:jc w:val="both"/>
        <w:rPr>
          <w:rFonts w:ascii="Times New Roman" w:hAnsi="Times New Roman" w:cs="Times New Roman"/>
          <w:sz w:val="24"/>
          <w:szCs w:val="24"/>
        </w:rPr>
      </w:pPr>
      <w:r w:rsidRPr="007E1B0C">
        <w:rPr>
          <w:rFonts w:ascii="Times New Roman" w:hAnsi="Times New Roman" w:cs="Times New Roman"/>
          <w:sz w:val="24"/>
          <w:szCs w:val="24"/>
        </w:rPr>
        <w:t xml:space="preserve">Uji ini bertujuan untuk mengetahui apakah ada ketidaksamaan varian dari residual untuk semua pengamatan pada model regresi linier. Dalam penelitin ini, peneliti menggunakan </w:t>
      </w:r>
      <w:r w:rsidRPr="007E1B0C">
        <w:rPr>
          <w:rFonts w:ascii="Times New Roman" w:hAnsi="Times New Roman" w:cs="Times New Roman"/>
          <w:i/>
          <w:sz w:val="24"/>
          <w:szCs w:val="24"/>
        </w:rPr>
        <w:t>Scatterplot</w:t>
      </w:r>
      <w:r w:rsidRPr="007E1B0C">
        <w:rPr>
          <w:rFonts w:ascii="Times New Roman" w:hAnsi="Times New Roman" w:cs="Times New Roman"/>
          <w:sz w:val="24"/>
          <w:szCs w:val="24"/>
        </w:rPr>
        <w:t xml:space="preserve"> untuk menguji ada tidaknya Heterokedasitas.</w:t>
      </w:r>
    </w:p>
    <w:p w:rsidR="009F718B" w:rsidRPr="007E1B0C" w:rsidRDefault="009F718B" w:rsidP="007E1B0C">
      <w:pPr>
        <w:pStyle w:val="ListParagraph"/>
        <w:spacing w:line="240" w:lineRule="auto"/>
        <w:ind w:firstLine="720"/>
        <w:jc w:val="both"/>
        <w:rPr>
          <w:rFonts w:ascii="Times New Roman" w:hAnsi="Times New Roman" w:cs="Times New Roman"/>
          <w:sz w:val="24"/>
          <w:szCs w:val="24"/>
        </w:rPr>
      </w:pPr>
      <w:r w:rsidRPr="007E1B0C">
        <w:rPr>
          <w:rFonts w:ascii="Times New Roman" w:hAnsi="Times New Roman" w:cs="Times New Roman"/>
          <w:noProof/>
          <w:sz w:val="24"/>
          <w:szCs w:val="24"/>
          <w:lang w:eastAsia="id-ID"/>
        </w:rPr>
        <w:drawing>
          <wp:anchor distT="0" distB="0" distL="0" distR="0" simplePos="0" relativeHeight="251661312" behindDoc="0" locked="0" layoutInCell="1" allowOverlap="1" wp14:anchorId="33504CA6" wp14:editId="2A99583E">
            <wp:simplePos x="0" y="0"/>
            <wp:positionH relativeFrom="page">
              <wp:posOffset>2890283</wp:posOffset>
            </wp:positionH>
            <wp:positionV relativeFrom="paragraph">
              <wp:posOffset>213892</wp:posOffset>
            </wp:positionV>
            <wp:extent cx="2139074" cy="100583"/>
            <wp:effectExtent l="0" t="0" r="0" b="0"/>
            <wp:wrapTopAndBottom/>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10" cstate="print"/>
                    <a:stretch>
                      <a:fillRect/>
                    </a:stretch>
                  </pic:blipFill>
                  <pic:spPr>
                    <a:xfrm>
                      <a:off x="0" y="0"/>
                      <a:ext cx="2139074" cy="100583"/>
                    </a:xfrm>
                    <a:prstGeom prst="rect">
                      <a:avLst/>
                    </a:prstGeom>
                  </pic:spPr>
                </pic:pic>
              </a:graphicData>
            </a:graphic>
          </wp:anchor>
        </w:drawing>
      </w:r>
      <w:r w:rsidRPr="007E1B0C">
        <w:rPr>
          <w:rFonts w:ascii="Times New Roman" w:hAnsi="Times New Roman" w:cs="Times New Roman"/>
          <w:noProof/>
          <w:sz w:val="24"/>
          <w:szCs w:val="24"/>
          <w:lang w:eastAsia="id-ID"/>
        </w:rPr>
        <mc:AlternateContent>
          <mc:Choice Requires="wpg">
            <w:drawing>
              <wp:anchor distT="0" distB="0" distL="0" distR="0" simplePos="0" relativeHeight="251663360" behindDoc="1" locked="0" layoutInCell="1" allowOverlap="1" wp14:anchorId="57DB177E" wp14:editId="0B2115DE">
                <wp:simplePos x="0" y="0"/>
                <wp:positionH relativeFrom="page">
                  <wp:posOffset>1836420</wp:posOffset>
                </wp:positionH>
                <wp:positionV relativeFrom="paragraph">
                  <wp:posOffset>426085</wp:posOffset>
                </wp:positionV>
                <wp:extent cx="4361180" cy="2101215"/>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1180" cy="2101215"/>
                          <a:chOff x="2892" y="671"/>
                          <a:chExt cx="6868" cy="3309"/>
                        </a:xfrm>
                      </wpg:grpSpPr>
                      <wps:wsp>
                        <wps:cNvPr id="8" name="Rectangle 4"/>
                        <wps:cNvSpPr>
                          <a:spLocks noChangeArrowheads="1"/>
                        </wps:cNvSpPr>
                        <wps:spPr bwMode="auto">
                          <a:xfrm>
                            <a:off x="3302" y="676"/>
                            <a:ext cx="6452" cy="311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
                        <wps:cNvCnPr/>
                        <wps:spPr bwMode="auto">
                          <a:xfrm>
                            <a:off x="3303" y="3787"/>
                            <a:ext cx="6451" cy="0"/>
                          </a:xfrm>
                          <a:prstGeom prst="line">
                            <a:avLst/>
                          </a:prstGeom>
                          <a:noFill/>
                          <a:ln w="454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6"/>
                        <wps:cNvSpPr>
                          <a:spLocks/>
                        </wps:cNvSpPr>
                        <wps:spPr bwMode="auto">
                          <a:xfrm>
                            <a:off x="3625" y="3787"/>
                            <a:ext cx="5806" cy="76"/>
                          </a:xfrm>
                          <a:custGeom>
                            <a:avLst/>
                            <a:gdLst>
                              <a:gd name="T0" fmla="+- 0 3625 3625"/>
                              <a:gd name="T1" fmla="*/ T0 w 5806"/>
                              <a:gd name="T2" fmla="+- 0 3787 3787"/>
                              <a:gd name="T3" fmla="*/ 3787 h 76"/>
                              <a:gd name="T4" fmla="+- 0 3625 3625"/>
                              <a:gd name="T5" fmla="*/ T4 w 5806"/>
                              <a:gd name="T6" fmla="+- 0 3863 3787"/>
                              <a:gd name="T7" fmla="*/ 3863 h 76"/>
                              <a:gd name="T8" fmla="+- 0 4787 3625"/>
                              <a:gd name="T9" fmla="*/ T8 w 5806"/>
                              <a:gd name="T10" fmla="+- 0 3787 3787"/>
                              <a:gd name="T11" fmla="*/ 3787 h 76"/>
                              <a:gd name="T12" fmla="+- 0 4787 3625"/>
                              <a:gd name="T13" fmla="*/ T12 w 5806"/>
                              <a:gd name="T14" fmla="+- 0 3863 3787"/>
                              <a:gd name="T15" fmla="*/ 3863 h 76"/>
                              <a:gd name="T16" fmla="+- 0 5948 3625"/>
                              <a:gd name="T17" fmla="*/ T16 w 5806"/>
                              <a:gd name="T18" fmla="+- 0 3787 3787"/>
                              <a:gd name="T19" fmla="*/ 3787 h 76"/>
                              <a:gd name="T20" fmla="+- 0 5948 3625"/>
                              <a:gd name="T21" fmla="*/ T20 w 5806"/>
                              <a:gd name="T22" fmla="+- 0 3863 3787"/>
                              <a:gd name="T23" fmla="*/ 3863 h 76"/>
                              <a:gd name="T24" fmla="+- 0 7109 3625"/>
                              <a:gd name="T25" fmla="*/ T24 w 5806"/>
                              <a:gd name="T26" fmla="+- 0 3787 3787"/>
                              <a:gd name="T27" fmla="*/ 3787 h 76"/>
                              <a:gd name="T28" fmla="+- 0 7109 3625"/>
                              <a:gd name="T29" fmla="*/ T28 w 5806"/>
                              <a:gd name="T30" fmla="+- 0 3863 3787"/>
                              <a:gd name="T31" fmla="*/ 3863 h 76"/>
                              <a:gd name="T32" fmla="+- 0 8270 3625"/>
                              <a:gd name="T33" fmla="*/ T32 w 5806"/>
                              <a:gd name="T34" fmla="+- 0 3787 3787"/>
                              <a:gd name="T35" fmla="*/ 3787 h 76"/>
                              <a:gd name="T36" fmla="+- 0 8270 3625"/>
                              <a:gd name="T37" fmla="*/ T36 w 5806"/>
                              <a:gd name="T38" fmla="+- 0 3863 3787"/>
                              <a:gd name="T39" fmla="*/ 3863 h 76"/>
                              <a:gd name="T40" fmla="+- 0 9431 3625"/>
                              <a:gd name="T41" fmla="*/ T40 w 5806"/>
                              <a:gd name="T42" fmla="+- 0 3787 3787"/>
                              <a:gd name="T43" fmla="*/ 3787 h 76"/>
                              <a:gd name="T44" fmla="+- 0 9431 3625"/>
                              <a:gd name="T45" fmla="*/ T44 w 5806"/>
                              <a:gd name="T46" fmla="+- 0 3863 3787"/>
                              <a:gd name="T47" fmla="*/ 386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06" h="76">
                                <a:moveTo>
                                  <a:pt x="0" y="0"/>
                                </a:moveTo>
                                <a:lnTo>
                                  <a:pt x="0" y="76"/>
                                </a:lnTo>
                                <a:moveTo>
                                  <a:pt x="1162" y="0"/>
                                </a:moveTo>
                                <a:lnTo>
                                  <a:pt x="1162" y="76"/>
                                </a:lnTo>
                                <a:moveTo>
                                  <a:pt x="2323" y="0"/>
                                </a:moveTo>
                                <a:lnTo>
                                  <a:pt x="2323" y="76"/>
                                </a:lnTo>
                                <a:moveTo>
                                  <a:pt x="3484" y="0"/>
                                </a:moveTo>
                                <a:lnTo>
                                  <a:pt x="3484" y="76"/>
                                </a:lnTo>
                                <a:moveTo>
                                  <a:pt x="4645" y="0"/>
                                </a:moveTo>
                                <a:lnTo>
                                  <a:pt x="4645" y="76"/>
                                </a:lnTo>
                                <a:moveTo>
                                  <a:pt x="5806" y="0"/>
                                </a:moveTo>
                                <a:lnTo>
                                  <a:pt x="5806" y="76"/>
                                </a:lnTo>
                              </a:path>
                            </a:pathLst>
                          </a:custGeom>
                          <a:noFill/>
                          <a:ln w="94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7"/>
                        <wps:cNvSpPr>
                          <a:spLocks/>
                        </wps:cNvSpPr>
                        <wps:spPr bwMode="auto">
                          <a:xfrm>
                            <a:off x="3570" y="3893"/>
                            <a:ext cx="5892" cy="87"/>
                          </a:xfrm>
                          <a:custGeom>
                            <a:avLst/>
                            <a:gdLst>
                              <a:gd name="T0" fmla="+- 0 3606 3571"/>
                              <a:gd name="T1" fmla="*/ T0 w 5892"/>
                              <a:gd name="T2" fmla="+- 0 3953 3893"/>
                              <a:gd name="T3" fmla="*/ 3953 h 87"/>
                              <a:gd name="T4" fmla="+- 0 3635 3571"/>
                              <a:gd name="T5" fmla="*/ T4 w 5892"/>
                              <a:gd name="T6" fmla="+- 0 3966 3893"/>
                              <a:gd name="T7" fmla="*/ 3966 h 87"/>
                              <a:gd name="T8" fmla="+- 0 3651 3571"/>
                              <a:gd name="T9" fmla="*/ T8 w 5892"/>
                              <a:gd name="T10" fmla="+- 0 3952 3893"/>
                              <a:gd name="T11" fmla="*/ 3952 h 87"/>
                              <a:gd name="T12" fmla="+- 0 3674 3571"/>
                              <a:gd name="T13" fmla="*/ T12 w 5892"/>
                              <a:gd name="T14" fmla="+- 0 3930 3893"/>
                              <a:gd name="T15" fmla="*/ 3930 h 87"/>
                              <a:gd name="T16" fmla="+- 0 3676 3571"/>
                              <a:gd name="T17" fmla="*/ T16 w 5892"/>
                              <a:gd name="T18" fmla="+- 0 3904 3893"/>
                              <a:gd name="T19" fmla="*/ 3904 h 87"/>
                              <a:gd name="T20" fmla="+- 0 3641 3571"/>
                              <a:gd name="T21" fmla="*/ T20 w 5892"/>
                              <a:gd name="T22" fmla="+- 0 3893 3893"/>
                              <a:gd name="T23" fmla="*/ 3893 h 87"/>
                              <a:gd name="T24" fmla="+- 0 3620 3571"/>
                              <a:gd name="T25" fmla="*/ T24 w 5892"/>
                              <a:gd name="T26" fmla="+- 0 3917 3893"/>
                              <a:gd name="T27" fmla="*/ 3917 h 87"/>
                              <a:gd name="T28" fmla="+- 0 3640 3571"/>
                              <a:gd name="T29" fmla="*/ T28 w 5892"/>
                              <a:gd name="T30" fmla="+- 0 3903 3893"/>
                              <a:gd name="T31" fmla="*/ 3903 h 87"/>
                              <a:gd name="T32" fmla="+- 0 3665 3571"/>
                              <a:gd name="T33" fmla="*/ T32 w 5892"/>
                              <a:gd name="T34" fmla="+- 0 3909 3893"/>
                              <a:gd name="T35" fmla="*/ 3909 h 87"/>
                              <a:gd name="T36" fmla="+- 0 3658 3571"/>
                              <a:gd name="T37" fmla="*/ T36 w 5892"/>
                              <a:gd name="T38" fmla="+- 0 3933 3893"/>
                              <a:gd name="T39" fmla="*/ 3933 h 87"/>
                              <a:gd name="T40" fmla="+- 0 3630 3571"/>
                              <a:gd name="T41" fmla="*/ T40 w 5892"/>
                              <a:gd name="T42" fmla="+- 0 3956 3893"/>
                              <a:gd name="T43" fmla="*/ 3956 h 87"/>
                              <a:gd name="T44" fmla="+- 0 3618 3571"/>
                              <a:gd name="T45" fmla="*/ T44 w 5892"/>
                              <a:gd name="T46" fmla="+- 0 3973 3893"/>
                              <a:gd name="T47" fmla="*/ 3973 h 87"/>
                              <a:gd name="T48" fmla="+- 0 3678 3571"/>
                              <a:gd name="T49" fmla="*/ T48 w 5892"/>
                              <a:gd name="T50" fmla="+- 0 3968 3893"/>
                              <a:gd name="T51" fmla="*/ 3968 h 87"/>
                              <a:gd name="T52" fmla="+- 0 4767 3571"/>
                              <a:gd name="T53" fmla="*/ T52 w 5892"/>
                              <a:gd name="T54" fmla="+- 0 3953 3893"/>
                              <a:gd name="T55" fmla="*/ 3953 h 87"/>
                              <a:gd name="T56" fmla="+- 0 4813 3571"/>
                              <a:gd name="T57" fmla="*/ T56 w 5892"/>
                              <a:gd name="T58" fmla="+- 0 3897 3893"/>
                              <a:gd name="T59" fmla="*/ 3897 h 87"/>
                              <a:gd name="T60" fmla="+- 0 4795 3571"/>
                              <a:gd name="T61" fmla="*/ T60 w 5892"/>
                              <a:gd name="T62" fmla="+- 0 3911 3893"/>
                              <a:gd name="T63" fmla="*/ 3911 h 87"/>
                              <a:gd name="T64" fmla="+- 0 4796 3571"/>
                              <a:gd name="T65" fmla="*/ T64 w 5892"/>
                              <a:gd name="T66" fmla="+- 0 3921 3893"/>
                              <a:gd name="T67" fmla="*/ 3921 h 87"/>
                              <a:gd name="T68" fmla="+- 0 4811 3571"/>
                              <a:gd name="T69" fmla="*/ T68 w 5892"/>
                              <a:gd name="T70" fmla="+- 0 3978 3893"/>
                              <a:gd name="T71" fmla="*/ 3978 h 87"/>
                              <a:gd name="T72" fmla="+- 0 5978 3571"/>
                              <a:gd name="T73" fmla="*/ T72 w 5892"/>
                              <a:gd name="T74" fmla="+- 0 3946 3893"/>
                              <a:gd name="T75" fmla="*/ 3946 h 87"/>
                              <a:gd name="T76" fmla="+- 0 5973 3571"/>
                              <a:gd name="T77" fmla="*/ T76 w 5892"/>
                              <a:gd name="T78" fmla="+- 0 3907 3893"/>
                              <a:gd name="T79" fmla="*/ 3907 h 87"/>
                              <a:gd name="T80" fmla="+- 0 5966 3571"/>
                              <a:gd name="T81" fmla="*/ T80 w 5892"/>
                              <a:gd name="T82" fmla="+- 0 3950 3893"/>
                              <a:gd name="T83" fmla="*/ 3950 h 87"/>
                              <a:gd name="T84" fmla="+- 0 5953 3571"/>
                              <a:gd name="T85" fmla="*/ T84 w 5892"/>
                              <a:gd name="T86" fmla="+- 0 3971 3893"/>
                              <a:gd name="T87" fmla="*/ 3971 h 87"/>
                              <a:gd name="T88" fmla="+- 0 5931 3571"/>
                              <a:gd name="T89" fmla="*/ T88 w 5892"/>
                              <a:gd name="T90" fmla="+- 0 3959 3893"/>
                              <a:gd name="T91" fmla="*/ 3959 h 87"/>
                              <a:gd name="T92" fmla="+- 0 5935 3571"/>
                              <a:gd name="T93" fmla="*/ T92 w 5892"/>
                              <a:gd name="T94" fmla="+- 0 3908 3893"/>
                              <a:gd name="T95" fmla="*/ 3908 h 87"/>
                              <a:gd name="T96" fmla="+- 0 5958 3571"/>
                              <a:gd name="T97" fmla="*/ T96 w 5892"/>
                              <a:gd name="T98" fmla="+- 0 3904 3893"/>
                              <a:gd name="T99" fmla="*/ 3904 h 87"/>
                              <a:gd name="T100" fmla="+- 0 5966 3571"/>
                              <a:gd name="T101" fmla="*/ T100 w 5892"/>
                              <a:gd name="T102" fmla="+- 0 3950 3893"/>
                              <a:gd name="T103" fmla="*/ 3950 h 87"/>
                              <a:gd name="T104" fmla="+- 0 5953 3571"/>
                              <a:gd name="T105" fmla="*/ T104 w 5892"/>
                              <a:gd name="T106" fmla="+- 0 3893 3893"/>
                              <a:gd name="T107" fmla="*/ 3893 h 87"/>
                              <a:gd name="T108" fmla="+- 0 5927 3571"/>
                              <a:gd name="T109" fmla="*/ T108 w 5892"/>
                              <a:gd name="T110" fmla="+- 0 3901 3893"/>
                              <a:gd name="T111" fmla="*/ 3901 h 87"/>
                              <a:gd name="T112" fmla="+- 0 5918 3571"/>
                              <a:gd name="T113" fmla="*/ T112 w 5892"/>
                              <a:gd name="T114" fmla="+- 0 3926 3893"/>
                              <a:gd name="T115" fmla="*/ 3926 h 87"/>
                              <a:gd name="T116" fmla="+- 0 5939 3571"/>
                              <a:gd name="T117" fmla="*/ T116 w 5892"/>
                              <a:gd name="T118" fmla="+- 0 3979 3893"/>
                              <a:gd name="T119" fmla="*/ 3979 h 87"/>
                              <a:gd name="T120" fmla="+- 0 5969 3571"/>
                              <a:gd name="T121" fmla="*/ T120 w 5892"/>
                              <a:gd name="T122" fmla="+- 0 3971 3893"/>
                              <a:gd name="T123" fmla="*/ 3971 h 87"/>
                              <a:gd name="T124" fmla="+- 0 5978 3571"/>
                              <a:gd name="T125" fmla="*/ T124 w 5892"/>
                              <a:gd name="T126" fmla="+- 0 3946 3893"/>
                              <a:gd name="T127" fmla="*/ 3946 h 87"/>
                              <a:gd name="T128" fmla="+- 0 7109 3571"/>
                              <a:gd name="T129" fmla="*/ T128 w 5892"/>
                              <a:gd name="T130" fmla="+- 0 3900 3893"/>
                              <a:gd name="T131" fmla="*/ 3900 h 87"/>
                              <a:gd name="T132" fmla="+- 0 7088 3571"/>
                              <a:gd name="T133" fmla="*/ T132 w 5892"/>
                              <a:gd name="T134" fmla="+- 0 3924 3893"/>
                              <a:gd name="T135" fmla="*/ 3924 h 87"/>
                              <a:gd name="T136" fmla="+- 0 7108 3571"/>
                              <a:gd name="T137" fmla="*/ T136 w 5892"/>
                              <a:gd name="T138" fmla="+- 0 3914 3893"/>
                              <a:gd name="T139" fmla="*/ 3914 h 87"/>
                              <a:gd name="T140" fmla="+- 0 7122 3571"/>
                              <a:gd name="T141" fmla="*/ T140 w 5892"/>
                              <a:gd name="T142" fmla="+- 0 3893 3893"/>
                              <a:gd name="T143" fmla="*/ 3893 h 87"/>
                              <a:gd name="T144" fmla="+- 0 8280 3571"/>
                              <a:gd name="T145" fmla="*/ T144 w 5892"/>
                              <a:gd name="T146" fmla="+- 0 3893 3893"/>
                              <a:gd name="T147" fmla="*/ 3893 h 87"/>
                              <a:gd name="T148" fmla="+- 0 8242 3571"/>
                              <a:gd name="T149" fmla="*/ T148 w 5892"/>
                              <a:gd name="T150" fmla="+- 0 3910 3893"/>
                              <a:gd name="T151" fmla="*/ 3910 h 87"/>
                              <a:gd name="T152" fmla="+- 0 8254 3571"/>
                              <a:gd name="T153" fmla="*/ T152 w 5892"/>
                              <a:gd name="T154" fmla="+- 0 3909 3893"/>
                              <a:gd name="T155" fmla="*/ 3909 h 87"/>
                              <a:gd name="T156" fmla="+- 0 8280 3571"/>
                              <a:gd name="T157" fmla="*/ T156 w 5892"/>
                              <a:gd name="T158" fmla="+- 0 3903 3893"/>
                              <a:gd name="T159" fmla="*/ 3903 h 87"/>
                              <a:gd name="T160" fmla="+- 0 8286 3571"/>
                              <a:gd name="T161" fmla="*/ T160 w 5892"/>
                              <a:gd name="T162" fmla="+- 0 3924 3893"/>
                              <a:gd name="T163" fmla="*/ 3924 h 87"/>
                              <a:gd name="T164" fmla="+- 0 8251 3571"/>
                              <a:gd name="T165" fmla="*/ T164 w 5892"/>
                              <a:gd name="T166" fmla="+- 0 3956 3893"/>
                              <a:gd name="T167" fmla="*/ 3956 h 87"/>
                              <a:gd name="T168" fmla="+- 0 8239 3571"/>
                              <a:gd name="T169" fmla="*/ T168 w 5892"/>
                              <a:gd name="T170" fmla="+- 0 3975 3893"/>
                              <a:gd name="T171" fmla="*/ 3975 h 87"/>
                              <a:gd name="T172" fmla="+- 0 8255 3571"/>
                              <a:gd name="T173" fmla="*/ T172 w 5892"/>
                              <a:gd name="T174" fmla="+- 0 3968 3893"/>
                              <a:gd name="T175" fmla="*/ 3968 h 87"/>
                              <a:gd name="T176" fmla="+- 0 8286 3571"/>
                              <a:gd name="T177" fmla="*/ T176 w 5892"/>
                              <a:gd name="T178" fmla="+- 0 3940 3893"/>
                              <a:gd name="T179" fmla="*/ 3940 h 87"/>
                              <a:gd name="T180" fmla="+- 0 8300 3571"/>
                              <a:gd name="T181" fmla="*/ T180 w 5892"/>
                              <a:gd name="T182" fmla="+- 0 3920 3893"/>
                              <a:gd name="T183" fmla="*/ 3920 h 87"/>
                              <a:gd name="T184" fmla="+- 0 9454 3571"/>
                              <a:gd name="T185" fmla="*/ T184 w 5892"/>
                              <a:gd name="T186" fmla="+- 0 3936 3893"/>
                              <a:gd name="T187" fmla="*/ 3936 h 87"/>
                              <a:gd name="T188" fmla="+- 0 9452 3571"/>
                              <a:gd name="T189" fmla="*/ T188 w 5892"/>
                              <a:gd name="T190" fmla="+- 0 3928 3893"/>
                              <a:gd name="T191" fmla="*/ 3928 h 87"/>
                              <a:gd name="T192" fmla="+- 0 9456 3571"/>
                              <a:gd name="T193" fmla="*/ T192 w 5892"/>
                              <a:gd name="T194" fmla="+- 0 3908 3893"/>
                              <a:gd name="T195" fmla="*/ 3908 h 87"/>
                              <a:gd name="T196" fmla="+- 0 9436 3571"/>
                              <a:gd name="T197" fmla="*/ T196 w 5892"/>
                              <a:gd name="T198" fmla="+- 0 3893 3893"/>
                              <a:gd name="T199" fmla="*/ 3893 h 87"/>
                              <a:gd name="T200" fmla="+- 0 9404 3571"/>
                              <a:gd name="T201" fmla="*/ T200 w 5892"/>
                              <a:gd name="T202" fmla="+- 0 3908 3893"/>
                              <a:gd name="T203" fmla="*/ 3908 h 87"/>
                              <a:gd name="T204" fmla="+- 0 9417 3571"/>
                              <a:gd name="T205" fmla="*/ T204 w 5892"/>
                              <a:gd name="T206" fmla="+- 0 3908 3893"/>
                              <a:gd name="T207" fmla="*/ 3908 h 87"/>
                              <a:gd name="T208" fmla="+- 0 9439 3571"/>
                              <a:gd name="T209" fmla="*/ T208 w 5892"/>
                              <a:gd name="T210" fmla="+- 0 3903 3893"/>
                              <a:gd name="T211" fmla="*/ 3903 h 87"/>
                              <a:gd name="T212" fmla="+- 0 9444 3571"/>
                              <a:gd name="T213" fmla="*/ T212 w 5892"/>
                              <a:gd name="T214" fmla="+- 0 3923 3893"/>
                              <a:gd name="T215" fmla="*/ 3923 h 87"/>
                              <a:gd name="T216" fmla="+- 0 9424 3571"/>
                              <a:gd name="T217" fmla="*/ T216 w 5892"/>
                              <a:gd name="T218" fmla="+- 0 3938 3893"/>
                              <a:gd name="T219" fmla="*/ 3938 h 87"/>
                              <a:gd name="T220" fmla="+- 0 9448 3571"/>
                              <a:gd name="T221" fmla="*/ T220 w 5892"/>
                              <a:gd name="T222" fmla="+- 0 3944 3893"/>
                              <a:gd name="T223" fmla="*/ 3944 h 87"/>
                              <a:gd name="T224" fmla="+- 0 9441 3571"/>
                              <a:gd name="T225" fmla="*/ T224 w 5892"/>
                              <a:gd name="T226" fmla="+- 0 3969 3893"/>
                              <a:gd name="T227" fmla="*/ 3969 h 87"/>
                              <a:gd name="T228" fmla="+- 0 9416 3571"/>
                              <a:gd name="T229" fmla="*/ T228 w 5892"/>
                              <a:gd name="T230" fmla="+- 0 3964 3893"/>
                              <a:gd name="T231" fmla="*/ 3964 h 87"/>
                              <a:gd name="T232" fmla="+- 0 9403 3571"/>
                              <a:gd name="T233" fmla="*/ T232 w 5892"/>
                              <a:gd name="T234" fmla="+- 0 3963 3893"/>
                              <a:gd name="T235" fmla="*/ 3963 h 87"/>
                              <a:gd name="T236" fmla="+- 0 9440 3571"/>
                              <a:gd name="T237" fmla="*/ T236 w 5892"/>
                              <a:gd name="T238" fmla="+- 0 3979 3893"/>
                              <a:gd name="T239" fmla="*/ 3979 h 87"/>
                              <a:gd name="T240" fmla="+- 0 9462 3571"/>
                              <a:gd name="T241" fmla="*/ T240 w 5892"/>
                              <a:gd name="T242" fmla="+- 0 3947 3893"/>
                              <a:gd name="T243" fmla="*/ 394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892" h="87">
                                <a:moveTo>
                                  <a:pt x="35" y="49"/>
                                </a:moveTo>
                                <a:lnTo>
                                  <a:pt x="0" y="49"/>
                                </a:lnTo>
                                <a:lnTo>
                                  <a:pt x="0" y="60"/>
                                </a:lnTo>
                                <a:lnTo>
                                  <a:pt x="35" y="60"/>
                                </a:lnTo>
                                <a:lnTo>
                                  <a:pt x="35" y="49"/>
                                </a:lnTo>
                                <a:close/>
                                <a:moveTo>
                                  <a:pt x="107" y="75"/>
                                </a:moveTo>
                                <a:lnTo>
                                  <a:pt x="62" y="75"/>
                                </a:lnTo>
                                <a:lnTo>
                                  <a:pt x="64" y="73"/>
                                </a:lnTo>
                                <a:lnTo>
                                  <a:pt x="65" y="71"/>
                                </a:lnTo>
                                <a:lnTo>
                                  <a:pt x="69" y="67"/>
                                </a:lnTo>
                                <a:lnTo>
                                  <a:pt x="73" y="64"/>
                                </a:lnTo>
                                <a:lnTo>
                                  <a:pt x="80" y="59"/>
                                </a:lnTo>
                                <a:lnTo>
                                  <a:pt x="88" y="52"/>
                                </a:lnTo>
                                <a:lnTo>
                                  <a:pt x="94" y="47"/>
                                </a:lnTo>
                                <a:lnTo>
                                  <a:pt x="101" y="40"/>
                                </a:lnTo>
                                <a:lnTo>
                                  <a:pt x="103" y="37"/>
                                </a:lnTo>
                                <a:lnTo>
                                  <a:pt x="107" y="30"/>
                                </a:lnTo>
                                <a:lnTo>
                                  <a:pt x="107" y="27"/>
                                </a:lnTo>
                                <a:lnTo>
                                  <a:pt x="107" y="17"/>
                                </a:lnTo>
                                <a:lnTo>
                                  <a:pt x="105" y="11"/>
                                </a:lnTo>
                                <a:lnTo>
                                  <a:pt x="102" y="9"/>
                                </a:lnTo>
                                <a:lnTo>
                                  <a:pt x="94" y="2"/>
                                </a:lnTo>
                                <a:lnTo>
                                  <a:pt x="87" y="0"/>
                                </a:lnTo>
                                <a:lnTo>
                                  <a:pt x="70" y="0"/>
                                </a:lnTo>
                                <a:lnTo>
                                  <a:pt x="63" y="2"/>
                                </a:lnTo>
                                <a:lnTo>
                                  <a:pt x="53" y="11"/>
                                </a:lnTo>
                                <a:lnTo>
                                  <a:pt x="50" y="17"/>
                                </a:lnTo>
                                <a:lnTo>
                                  <a:pt x="49" y="24"/>
                                </a:lnTo>
                                <a:lnTo>
                                  <a:pt x="60" y="26"/>
                                </a:lnTo>
                                <a:lnTo>
                                  <a:pt x="60" y="20"/>
                                </a:lnTo>
                                <a:lnTo>
                                  <a:pt x="62" y="16"/>
                                </a:lnTo>
                                <a:lnTo>
                                  <a:pt x="69" y="10"/>
                                </a:lnTo>
                                <a:lnTo>
                                  <a:pt x="73" y="9"/>
                                </a:lnTo>
                                <a:lnTo>
                                  <a:pt x="84" y="9"/>
                                </a:lnTo>
                                <a:lnTo>
                                  <a:pt x="88" y="10"/>
                                </a:lnTo>
                                <a:lnTo>
                                  <a:pt x="94" y="16"/>
                                </a:lnTo>
                                <a:lnTo>
                                  <a:pt x="96" y="19"/>
                                </a:lnTo>
                                <a:lnTo>
                                  <a:pt x="96" y="27"/>
                                </a:lnTo>
                                <a:lnTo>
                                  <a:pt x="94" y="31"/>
                                </a:lnTo>
                                <a:lnTo>
                                  <a:pt x="87" y="40"/>
                                </a:lnTo>
                                <a:lnTo>
                                  <a:pt x="80" y="46"/>
                                </a:lnTo>
                                <a:lnTo>
                                  <a:pt x="70" y="54"/>
                                </a:lnTo>
                                <a:lnTo>
                                  <a:pt x="64" y="58"/>
                                </a:lnTo>
                                <a:lnTo>
                                  <a:pt x="59" y="63"/>
                                </a:lnTo>
                                <a:lnTo>
                                  <a:pt x="52" y="70"/>
                                </a:lnTo>
                                <a:lnTo>
                                  <a:pt x="49" y="74"/>
                                </a:lnTo>
                                <a:lnTo>
                                  <a:pt x="48" y="78"/>
                                </a:lnTo>
                                <a:lnTo>
                                  <a:pt x="47" y="80"/>
                                </a:lnTo>
                                <a:lnTo>
                                  <a:pt x="47" y="82"/>
                                </a:lnTo>
                                <a:lnTo>
                                  <a:pt x="47" y="85"/>
                                </a:lnTo>
                                <a:lnTo>
                                  <a:pt x="107" y="85"/>
                                </a:lnTo>
                                <a:lnTo>
                                  <a:pt x="107" y="75"/>
                                </a:lnTo>
                                <a:close/>
                                <a:moveTo>
                                  <a:pt x="1196" y="49"/>
                                </a:moveTo>
                                <a:lnTo>
                                  <a:pt x="1161" y="49"/>
                                </a:lnTo>
                                <a:lnTo>
                                  <a:pt x="1161" y="60"/>
                                </a:lnTo>
                                <a:lnTo>
                                  <a:pt x="1196" y="60"/>
                                </a:lnTo>
                                <a:lnTo>
                                  <a:pt x="1196" y="49"/>
                                </a:lnTo>
                                <a:close/>
                                <a:moveTo>
                                  <a:pt x="1252" y="0"/>
                                </a:moveTo>
                                <a:lnTo>
                                  <a:pt x="1244" y="0"/>
                                </a:lnTo>
                                <a:lnTo>
                                  <a:pt x="1242" y="4"/>
                                </a:lnTo>
                                <a:lnTo>
                                  <a:pt x="1239" y="7"/>
                                </a:lnTo>
                                <a:lnTo>
                                  <a:pt x="1235" y="11"/>
                                </a:lnTo>
                                <a:lnTo>
                                  <a:pt x="1230" y="15"/>
                                </a:lnTo>
                                <a:lnTo>
                                  <a:pt x="1224" y="18"/>
                                </a:lnTo>
                                <a:lnTo>
                                  <a:pt x="1218" y="21"/>
                                </a:lnTo>
                                <a:lnTo>
                                  <a:pt x="1218" y="31"/>
                                </a:lnTo>
                                <a:lnTo>
                                  <a:pt x="1221" y="30"/>
                                </a:lnTo>
                                <a:lnTo>
                                  <a:pt x="1225" y="28"/>
                                </a:lnTo>
                                <a:lnTo>
                                  <a:pt x="1234" y="24"/>
                                </a:lnTo>
                                <a:lnTo>
                                  <a:pt x="1238" y="21"/>
                                </a:lnTo>
                                <a:lnTo>
                                  <a:pt x="1240" y="19"/>
                                </a:lnTo>
                                <a:lnTo>
                                  <a:pt x="1240" y="85"/>
                                </a:lnTo>
                                <a:lnTo>
                                  <a:pt x="1252" y="85"/>
                                </a:lnTo>
                                <a:lnTo>
                                  <a:pt x="1252" y="19"/>
                                </a:lnTo>
                                <a:lnTo>
                                  <a:pt x="1252" y="0"/>
                                </a:lnTo>
                                <a:close/>
                                <a:moveTo>
                                  <a:pt x="2407" y="53"/>
                                </a:moveTo>
                                <a:lnTo>
                                  <a:pt x="2407" y="33"/>
                                </a:lnTo>
                                <a:lnTo>
                                  <a:pt x="2406" y="28"/>
                                </a:lnTo>
                                <a:lnTo>
                                  <a:pt x="2404" y="18"/>
                                </a:lnTo>
                                <a:lnTo>
                                  <a:pt x="2402" y="14"/>
                                </a:lnTo>
                                <a:lnTo>
                                  <a:pt x="2398" y="9"/>
                                </a:lnTo>
                                <a:lnTo>
                                  <a:pt x="2397" y="7"/>
                                </a:lnTo>
                                <a:lnTo>
                                  <a:pt x="2395" y="6"/>
                                </a:lnTo>
                                <a:lnTo>
                                  <a:pt x="2395" y="57"/>
                                </a:lnTo>
                                <a:lnTo>
                                  <a:pt x="2394" y="66"/>
                                </a:lnTo>
                                <a:lnTo>
                                  <a:pt x="2390" y="71"/>
                                </a:lnTo>
                                <a:lnTo>
                                  <a:pt x="2387" y="75"/>
                                </a:lnTo>
                                <a:lnTo>
                                  <a:pt x="2382" y="78"/>
                                </a:lnTo>
                                <a:lnTo>
                                  <a:pt x="2372" y="78"/>
                                </a:lnTo>
                                <a:lnTo>
                                  <a:pt x="2367" y="75"/>
                                </a:lnTo>
                                <a:lnTo>
                                  <a:pt x="2364" y="71"/>
                                </a:lnTo>
                                <a:lnTo>
                                  <a:pt x="2360" y="66"/>
                                </a:lnTo>
                                <a:lnTo>
                                  <a:pt x="2359" y="57"/>
                                </a:lnTo>
                                <a:lnTo>
                                  <a:pt x="2359" y="29"/>
                                </a:lnTo>
                                <a:lnTo>
                                  <a:pt x="2361" y="20"/>
                                </a:lnTo>
                                <a:lnTo>
                                  <a:pt x="2364" y="15"/>
                                </a:lnTo>
                                <a:lnTo>
                                  <a:pt x="2368" y="11"/>
                                </a:lnTo>
                                <a:lnTo>
                                  <a:pt x="2372" y="9"/>
                                </a:lnTo>
                                <a:lnTo>
                                  <a:pt x="2382" y="9"/>
                                </a:lnTo>
                                <a:lnTo>
                                  <a:pt x="2387" y="11"/>
                                </a:lnTo>
                                <a:lnTo>
                                  <a:pt x="2390" y="15"/>
                                </a:lnTo>
                                <a:lnTo>
                                  <a:pt x="2394" y="20"/>
                                </a:lnTo>
                                <a:lnTo>
                                  <a:pt x="2395" y="28"/>
                                </a:lnTo>
                                <a:lnTo>
                                  <a:pt x="2395" y="57"/>
                                </a:lnTo>
                                <a:lnTo>
                                  <a:pt x="2395" y="6"/>
                                </a:lnTo>
                                <a:lnTo>
                                  <a:pt x="2394" y="5"/>
                                </a:lnTo>
                                <a:lnTo>
                                  <a:pt x="2386" y="1"/>
                                </a:lnTo>
                                <a:lnTo>
                                  <a:pt x="2382" y="0"/>
                                </a:lnTo>
                                <a:lnTo>
                                  <a:pt x="2370" y="0"/>
                                </a:lnTo>
                                <a:lnTo>
                                  <a:pt x="2365" y="2"/>
                                </a:lnTo>
                                <a:lnTo>
                                  <a:pt x="2360" y="5"/>
                                </a:lnTo>
                                <a:lnTo>
                                  <a:pt x="2356" y="8"/>
                                </a:lnTo>
                                <a:lnTo>
                                  <a:pt x="2353" y="13"/>
                                </a:lnTo>
                                <a:lnTo>
                                  <a:pt x="2350" y="20"/>
                                </a:lnTo>
                                <a:lnTo>
                                  <a:pt x="2348" y="25"/>
                                </a:lnTo>
                                <a:lnTo>
                                  <a:pt x="2347" y="33"/>
                                </a:lnTo>
                                <a:lnTo>
                                  <a:pt x="2347" y="59"/>
                                </a:lnTo>
                                <a:lnTo>
                                  <a:pt x="2350" y="70"/>
                                </a:lnTo>
                                <a:lnTo>
                                  <a:pt x="2361" y="83"/>
                                </a:lnTo>
                                <a:lnTo>
                                  <a:pt x="2368" y="86"/>
                                </a:lnTo>
                                <a:lnTo>
                                  <a:pt x="2384" y="86"/>
                                </a:lnTo>
                                <a:lnTo>
                                  <a:pt x="2389" y="85"/>
                                </a:lnTo>
                                <a:lnTo>
                                  <a:pt x="2398" y="78"/>
                                </a:lnTo>
                                <a:lnTo>
                                  <a:pt x="2401" y="73"/>
                                </a:lnTo>
                                <a:lnTo>
                                  <a:pt x="2404" y="66"/>
                                </a:lnTo>
                                <a:lnTo>
                                  <a:pt x="2406" y="61"/>
                                </a:lnTo>
                                <a:lnTo>
                                  <a:pt x="2407" y="53"/>
                                </a:lnTo>
                                <a:close/>
                                <a:moveTo>
                                  <a:pt x="3551" y="0"/>
                                </a:moveTo>
                                <a:lnTo>
                                  <a:pt x="3543" y="0"/>
                                </a:lnTo>
                                <a:lnTo>
                                  <a:pt x="3541" y="4"/>
                                </a:lnTo>
                                <a:lnTo>
                                  <a:pt x="3538" y="7"/>
                                </a:lnTo>
                                <a:lnTo>
                                  <a:pt x="3529" y="15"/>
                                </a:lnTo>
                                <a:lnTo>
                                  <a:pt x="3523" y="18"/>
                                </a:lnTo>
                                <a:lnTo>
                                  <a:pt x="3517" y="21"/>
                                </a:lnTo>
                                <a:lnTo>
                                  <a:pt x="3517" y="31"/>
                                </a:lnTo>
                                <a:lnTo>
                                  <a:pt x="3520" y="30"/>
                                </a:lnTo>
                                <a:lnTo>
                                  <a:pt x="3524" y="28"/>
                                </a:lnTo>
                                <a:lnTo>
                                  <a:pt x="3533" y="24"/>
                                </a:lnTo>
                                <a:lnTo>
                                  <a:pt x="3537" y="21"/>
                                </a:lnTo>
                                <a:lnTo>
                                  <a:pt x="3539" y="19"/>
                                </a:lnTo>
                                <a:lnTo>
                                  <a:pt x="3539" y="85"/>
                                </a:lnTo>
                                <a:lnTo>
                                  <a:pt x="3551" y="85"/>
                                </a:lnTo>
                                <a:lnTo>
                                  <a:pt x="3551" y="0"/>
                                </a:lnTo>
                                <a:close/>
                                <a:moveTo>
                                  <a:pt x="4729" y="17"/>
                                </a:moveTo>
                                <a:lnTo>
                                  <a:pt x="4726" y="11"/>
                                </a:lnTo>
                                <a:lnTo>
                                  <a:pt x="4716" y="2"/>
                                </a:lnTo>
                                <a:lnTo>
                                  <a:pt x="4709" y="0"/>
                                </a:lnTo>
                                <a:lnTo>
                                  <a:pt x="4691" y="0"/>
                                </a:lnTo>
                                <a:lnTo>
                                  <a:pt x="4684" y="2"/>
                                </a:lnTo>
                                <a:lnTo>
                                  <a:pt x="4674" y="11"/>
                                </a:lnTo>
                                <a:lnTo>
                                  <a:pt x="4671" y="17"/>
                                </a:lnTo>
                                <a:lnTo>
                                  <a:pt x="4670" y="24"/>
                                </a:lnTo>
                                <a:lnTo>
                                  <a:pt x="4682" y="26"/>
                                </a:lnTo>
                                <a:lnTo>
                                  <a:pt x="4682" y="20"/>
                                </a:lnTo>
                                <a:lnTo>
                                  <a:pt x="4683" y="16"/>
                                </a:lnTo>
                                <a:lnTo>
                                  <a:pt x="4690" y="10"/>
                                </a:lnTo>
                                <a:lnTo>
                                  <a:pt x="4694" y="9"/>
                                </a:lnTo>
                                <a:lnTo>
                                  <a:pt x="4705" y="9"/>
                                </a:lnTo>
                                <a:lnTo>
                                  <a:pt x="4709" y="10"/>
                                </a:lnTo>
                                <a:lnTo>
                                  <a:pt x="4715" y="16"/>
                                </a:lnTo>
                                <a:lnTo>
                                  <a:pt x="4717" y="19"/>
                                </a:lnTo>
                                <a:lnTo>
                                  <a:pt x="4717" y="27"/>
                                </a:lnTo>
                                <a:lnTo>
                                  <a:pt x="4715" y="31"/>
                                </a:lnTo>
                                <a:lnTo>
                                  <a:pt x="4708" y="40"/>
                                </a:lnTo>
                                <a:lnTo>
                                  <a:pt x="4701" y="46"/>
                                </a:lnTo>
                                <a:lnTo>
                                  <a:pt x="4685" y="58"/>
                                </a:lnTo>
                                <a:lnTo>
                                  <a:pt x="4680" y="63"/>
                                </a:lnTo>
                                <a:lnTo>
                                  <a:pt x="4673" y="70"/>
                                </a:lnTo>
                                <a:lnTo>
                                  <a:pt x="4671" y="74"/>
                                </a:lnTo>
                                <a:lnTo>
                                  <a:pt x="4668" y="80"/>
                                </a:lnTo>
                                <a:lnTo>
                                  <a:pt x="4668" y="82"/>
                                </a:lnTo>
                                <a:lnTo>
                                  <a:pt x="4668" y="85"/>
                                </a:lnTo>
                                <a:lnTo>
                                  <a:pt x="4729" y="85"/>
                                </a:lnTo>
                                <a:lnTo>
                                  <a:pt x="4729" y="75"/>
                                </a:lnTo>
                                <a:lnTo>
                                  <a:pt x="4684" y="75"/>
                                </a:lnTo>
                                <a:lnTo>
                                  <a:pt x="4687" y="71"/>
                                </a:lnTo>
                                <a:lnTo>
                                  <a:pt x="4690" y="67"/>
                                </a:lnTo>
                                <a:lnTo>
                                  <a:pt x="4710" y="52"/>
                                </a:lnTo>
                                <a:lnTo>
                                  <a:pt x="4715" y="47"/>
                                </a:lnTo>
                                <a:lnTo>
                                  <a:pt x="4722" y="40"/>
                                </a:lnTo>
                                <a:lnTo>
                                  <a:pt x="4725" y="37"/>
                                </a:lnTo>
                                <a:lnTo>
                                  <a:pt x="4728" y="30"/>
                                </a:lnTo>
                                <a:lnTo>
                                  <a:pt x="4729" y="27"/>
                                </a:lnTo>
                                <a:lnTo>
                                  <a:pt x="4729" y="17"/>
                                </a:lnTo>
                                <a:close/>
                                <a:moveTo>
                                  <a:pt x="5891" y="54"/>
                                </a:moveTo>
                                <a:lnTo>
                                  <a:pt x="5890" y="50"/>
                                </a:lnTo>
                                <a:lnTo>
                                  <a:pt x="5883" y="43"/>
                                </a:lnTo>
                                <a:lnTo>
                                  <a:pt x="5879" y="40"/>
                                </a:lnTo>
                                <a:lnTo>
                                  <a:pt x="5874" y="39"/>
                                </a:lnTo>
                                <a:lnTo>
                                  <a:pt x="5878" y="37"/>
                                </a:lnTo>
                                <a:lnTo>
                                  <a:pt x="5881" y="35"/>
                                </a:lnTo>
                                <a:lnTo>
                                  <a:pt x="5885" y="29"/>
                                </a:lnTo>
                                <a:lnTo>
                                  <a:pt x="5886" y="26"/>
                                </a:lnTo>
                                <a:lnTo>
                                  <a:pt x="5886" y="18"/>
                                </a:lnTo>
                                <a:lnTo>
                                  <a:pt x="5885" y="15"/>
                                </a:lnTo>
                                <a:lnTo>
                                  <a:pt x="5881" y="8"/>
                                </a:lnTo>
                                <a:lnTo>
                                  <a:pt x="5878" y="5"/>
                                </a:lnTo>
                                <a:lnTo>
                                  <a:pt x="5869" y="1"/>
                                </a:lnTo>
                                <a:lnTo>
                                  <a:pt x="5865" y="0"/>
                                </a:lnTo>
                                <a:lnTo>
                                  <a:pt x="5852" y="0"/>
                                </a:lnTo>
                                <a:lnTo>
                                  <a:pt x="5846" y="2"/>
                                </a:lnTo>
                                <a:lnTo>
                                  <a:pt x="5836" y="10"/>
                                </a:lnTo>
                                <a:lnTo>
                                  <a:pt x="5833" y="15"/>
                                </a:lnTo>
                                <a:lnTo>
                                  <a:pt x="5832" y="22"/>
                                </a:lnTo>
                                <a:lnTo>
                                  <a:pt x="5843" y="24"/>
                                </a:lnTo>
                                <a:lnTo>
                                  <a:pt x="5844" y="19"/>
                                </a:lnTo>
                                <a:lnTo>
                                  <a:pt x="5846" y="15"/>
                                </a:lnTo>
                                <a:lnTo>
                                  <a:pt x="5852" y="10"/>
                                </a:lnTo>
                                <a:lnTo>
                                  <a:pt x="5855" y="9"/>
                                </a:lnTo>
                                <a:lnTo>
                                  <a:pt x="5864" y="9"/>
                                </a:lnTo>
                                <a:lnTo>
                                  <a:pt x="5868" y="10"/>
                                </a:lnTo>
                                <a:lnTo>
                                  <a:pt x="5873" y="15"/>
                                </a:lnTo>
                                <a:lnTo>
                                  <a:pt x="5875" y="18"/>
                                </a:lnTo>
                                <a:lnTo>
                                  <a:pt x="5875" y="27"/>
                                </a:lnTo>
                                <a:lnTo>
                                  <a:pt x="5873" y="30"/>
                                </a:lnTo>
                                <a:lnTo>
                                  <a:pt x="5865" y="35"/>
                                </a:lnTo>
                                <a:lnTo>
                                  <a:pt x="5861" y="36"/>
                                </a:lnTo>
                                <a:lnTo>
                                  <a:pt x="5854" y="36"/>
                                </a:lnTo>
                                <a:lnTo>
                                  <a:pt x="5853" y="45"/>
                                </a:lnTo>
                                <a:lnTo>
                                  <a:pt x="5859" y="44"/>
                                </a:lnTo>
                                <a:lnTo>
                                  <a:pt x="5866" y="44"/>
                                </a:lnTo>
                                <a:lnTo>
                                  <a:pt x="5870" y="45"/>
                                </a:lnTo>
                                <a:lnTo>
                                  <a:pt x="5877" y="51"/>
                                </a:lnTo>
                                <a:lnTo>
                                  <a:pt x="5879" y="55"/>
                                </a:lnTo>
                                <a:lnTo>
                                  <a:pt x="5879" y="65"/>
                                </a:lnTo>
                                <a:lnTo>
                                  <a:pt x="5877" y="69"/>
                                </a:lnTo>
                                <a:lnTo>
                                  <a:pt x="5870" y="76"/>
                                </a:lnTo>
                                <a:lnTo>
                                  <a:pt x="5865" y="78"/>
                                </a:lnTo>
                                <a:lnTo>
                                  <a:pt x="5856" y="78"/>
                                </a:lnTo>
                                <a:lnTo>
                                  <a:pt x="5852" y="76"/>
                                </a:lnTo>
                                <a:lnTo>
                                  <a:pt x="5845" y="71"/>
                                </a:lnTo>
                                <a:lnTo>
                                  <a:pt x="5843" y="67"/>
                                </a:lnTo>
                                <a:lnTo>
                                  <a:pt x="5842" y="61"/>
                                </a:lnTo>
                                <a:lnTo>
                                  <a:pt x="5831" y="63"/>
                                </a:lnTo>
                                <a:lnTo>
                                  <a:pt x="5832" y="70"/>
                                </a:lnTo>
                                <a:lnTo>
                                  <a:pt x="5835" y="75"/>
                                </a:lnTo>
                                <a:lnTo>
                                  <a:pt x="5845" y="84"/>
                                </a:lnTo>
                                <a:lnTo>
                                  <a:pt x="5852" y="86"/>
                                </a:lnTo>
                                <a:lnTo>
                                  <a:pt x="5869" y="86"/>
                                </a:lnTo>
                                <a:lnTo>
                                  <a:pt x="5876" y="84"/>
                                </a:lnTo>
                                <a:lnTo>
                                  <a:pt x="5888" y="73"/>
                                </a:lnTo>
                                <a:lnTo>
                                  <a:pt x="5891" y="67"/>
                                </a:lnTo>
                                <a:lnTo>
                                  <a:pt x="5891"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8"/>
                        <wps:cNvCnPr/>
                        <wps:spPr bwMode="auto">
                          <a:xfrm>
                            <a:off x="3303" y="676"/>
                            <a:ext cx="0" cy="3111"/>
                          </a:xfrm>
                          <a:prstGeom prst="line">
                            <a:avLst/>
                          </a:prstGeom>
                          <a:noFill/>
                          <a:ln w="4946">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wps:spPr bwMode="auto">
                          <a:xfrm>
                            <a:off x="3303" y="3632"/>
                            <a:ext cx="0" cy="0"/>
                          </a:xfrm>
                          <a:prstGeom prst="line">
                            <a:avLst/>
                          </a:prstGeom>
                          <a:noFill/>
                          <a:ln w="90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92" y="804"/>
                            <a:ext cx="411" cy="2691"/>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11"/>
                        <wps:cNvSpPr>
                          <a:spLocks/>
                        </wps:cNvSpPr>
                        <wps:spPr bwMode="auto">
                          <a:xfrm>
                            <a:off x="3107" y="3604"/>
                            <a:ext cx="109" cy="87"/>
                          </a:xfrm>
                          <a:custGeom>
                            <a:avLst/>
                            <a:gdLst>
                              <a:gd name="T0" fmla="+- 0 3108 3108"/>
                              <a:gd name="T1" fmla="*/ T0 w 109"/>
                              <a:gd name="T2" fmla="+- 0 3654 3605"/>
                              <a:gd name="T3" fmla="*/ 3654 h 87"/>
                              <a:gd name="T4" fmla="+- 0 3142 3108"/>
                              <a:gd name="T5" fmla="*/ T4 w 109"/>
                              <a:gd name="T6" fmla="+- 0 3664 3605"/>
                              <a:gd name="T7" fmla="*/ 3664 h 87"/>
                              <a:gd name="T8" fmla="+- 0 3167 3108"/>
                              <a:gd name="T9" fmla="*/ T8 w 109"/>
                              <a:gd name="T10" fmla="+- 0 3666 3605"/>
                              <a:gd name="T11" fmla="*/ 3666 h 87"/>
                              <a:gd name="T12" fmla="+- 0 3157 3108"/>
                              <a:gd name="T13" fmla="*/ T12 w 109"/>
                              <a:gd name="T14" fmla="+- 0 3674 3605"/>
                              <a:gd name="T15" fmla="*/ 3674 h 87"/>
                              <a:gd name="T16" fmla="+- 0 3170 3108"/>
                              <a:gd name="T17" fmla="*/ T16 w 109"/>
                              <a:gd name="T18" fmla="+- 0 3689 3605"/>
                              <a:gd name="T19" fmla="*/ 3689 h 87"/>
                              <a:gd name="T20" fmla="+- 0 3194 3108"/>
                              <a:gd name="T21" fmla="*/ T20 w 109"/>
                              <a:gd name="T22" fmla="+- 0 3691 3605"/>
                              <a:gd name="T23" fmla="*/ 3691 h 87"/>
                              <a:gd name="T24" fmla="+- 0 3208 3108"/>
                              <a:gd name="T25" fmla="*/ T24 w 109"/>
                              <a:gd name="T26" fmla="+- 0 3683 3605"/>
                              <a:gd name="T27" fmla="*/ 3683 h 87"/>
                              <a:gd name="T28" fmla="+- 0 3177 3108"/>
                              <a:gd name="T29" fmla="*/ T28 w 109"/>
                              <a:gd name="T30" fmla="+- 0 3681 3605"/>
                              <a:gd name="T31" fmla="*/ 3681 h 87"/>
                              <a:gd name="T32" fmla="+- 0 3168 3108"/>
                              <a:gd name="T33" fmla="*/ T32 w 109"/>
                              <a:gd name="T34" fmla="+- 0 3672 3605"/>
                              <a:gd name="T35" fmla="*/ 3672 h 87"/>
                              <a:gd name="T36" fmla="+- 0 3210 3108"/>
                              <a:gd name="T37" fmla="*/ T36 w 109"/>
                              <a:gd name="T38" fmla="+- 0 3649 3605"/>
                              <a:gd name="T39" fmla="*/ 3649 h 87"/>
                              <a:gd name="T40" fmla="+- 0 3196 3108"/>
                              <a:gd name="T41" fmla="*/ T40 w 109"/>
                              <a:gd name="T42" fmla="+- 0 3650 3605"/>
                              <a:gd name="T43" fmla="*/ 3650 h 87"/>
                              <a:gd name="T44" fmla="+- 0 3204 3108"/>
                              <a:gd name="T45" fmla="*/ T44 w 109"/>
                              <a:gd name="T46" fmla="+- 0 3660 3605"/>
                              <a:gd name="T47" fmla="*/ 3660 h 87"/>
                              <a:gd name="T48" fmla="+- 0 3202 3108"/>
                              <a:gd name="T49" fmla="*/ T48 w 109"/>
                              <a:gd name="T50" fmla="+- 0 3674 3605"/>
                              <a:gd name="T51" fmla="*/ 3674 h 87"/>
                              <a:gd name="T52" fmla="+- 0 3191 3108"/>
                              <a:gd name="T53" fmla="*/ T52 w 109"/>
                              <a:gd name="T54" fmla="+- 0 3683 3605"/>
                              <a:gd name="T55" fmla="*/ 3683 h 87"/>
                              <a:gd name="T56" fmla="+- 0 3213 3108"/>
                              <a:gd name="T57" fmla="*/ T56 w 109"/>
                              <a:gd name="T58" fmla="+- 0 3678 3605"/>
                              <a:gd name="T59" fmla="*/ 3678 h 87"/>
                              <a:gd name="T60" fmla="+- 0 3216 3108"/>
                              <a:gd name="T61" fmla="*/ T60 w 109"/>
                              <a:gd name="T62" fmla="+- 0 3659 3605"/>
                              <a:gd name="T63" fmla="*/ 3659 h 87"/>
                              <a:gd name="T64" fmla="+- 0 3210 3108"/>
                              <a:gd name="T65" fmla="*/ T64 w 109"/>
                              <a:gd name="T66" fmla="+- 0 3649 3605"/>
                              <a:gd name="T67" fmla="*/ 3649 h 87"/>
                              <a:gd name="T68" fmla="+- 0 3178 3108"/>
                              <a:gd name="T69" fmla="*/ T68 w 109"/>
                              <a:gd name="T70" fmla="+- 0 3650 3605"/>
                              <a:gd name="T71" fmla="*/ 3650 h 87"/>
                              <a:gd name="T72" fmla="+- 0 3184 3108"/>
                              <a:gd name="T73" fmla="*/ T72 w 109"/>
                              <a:gd name="T74" fmla="+- 0 3649 3605"/>
                              <a:gd name="T75" fmla="*/ 3649 h 87"/>
                              <a:gd name="T76" fmla="+- 0 3209 3108"/>
                              <a:gd name="T77" fmla="*/ T76 w 109"/>
                              <a:gd name="T78" fmla="+- 0 3647 3605"/>
                              <a:gd name="T79" fmla="*/ 3647 h 87"/>
                              <a:gd name="T80" fmla="+- 0 3199 3108"/>
                              <a:gd name="T81" fmla="*/ T80 w 109"/>
                              <a:gd name="T82" fmla="+- 0 3644 3605"/>
                              <a:gd name="T83" fmla="*/ 3644 h 87"/>
                              <a:gd name="T84" fmla="+- 0 3205 3108"/>
                              <a:gd name="T85" fmla="*/ T84 w 109"/>
                              <a:gd name="T86" fmla="+- 0 3641 3605"/>
                              <a:gd name="T87" fmla="*/ 3641 h 87"/>
                              <a:gd name="T88" fmla="+- 0 3179 3108"/>
                              <a:gd name="T89" fmla="*/ T88 w 109"/>
                              <a:gd name="T90" fmla="+- 0 3641 3605"/>
                              <a:gd name="T91" fmla="*/ 3641 h 87"/>
                              <a:gd name="T92" fmla="+- 0 3189 3108"/>
                              <a:gd name="T93" fmla="*/ T92 w 109"/>
                              <a:gd name="T94" fmla="+- 0 3613 3605"/>
                              <a:gd name="T95" fmla="*/ 3613 h 87"/>
                              <a:gd name="T96" fmla="+- 0 3199 3108"/>
                              <a:gd name="T97" fmla="*/ T96 w 109"/>
                              <a:gd name="T98" fmla="+- 0 3620 3605"/>
                              <a:gd name="T99" fmla="*/ 3620 h 87"/>
                              <a:gd name="T100" fmla="+- 0 3200 3108"/>
                              <a:gd name="T101" fmla="*/ T100 w 109"/>
                              <a:gd name="T102" fmla="+- 0 3631 3605"/>
                              <a:gd name="T103" fmla="*/ 3631 h 87"/>
                              <a:gd name="T104" fmla="+- 0 3190 3108"/>
                              <a:gd name="T105" fmla="*/ T104 w 109"/>
                              <a:gd name="T106" fmla="+- 0 3640 3605"/>
                              <a:gd name="T107" fmla="*/ 3640 h 87"/>
                              <a:gd name="T108" fmla="+- 0 3205 3108"/>
                              <a:gd name="T109" fmla="*/ T108 w 109"/>
                              <a:gd name="T110" fmla="+- 0 3641 3605"/>
                              <a:gd name="T111" fmla="*/ 3641 h 87"/>
                              <a:gd name="T112" fmla="+- 0 3211 3108"/>
                              <a:gd name="T113" fmla="*/ T112 w 109"/>
                              <a:gd name="T114" fmla="+- 0 3634 3605"/>
                              <a:gd name="T115" fmla="*/ 3634 h 87"/>
                              <a:gd name="T116" fmla="+- 0 3212 3108"/>
                              <a:gd name="T117" fmla="*/ T116 w 109"/>
                              <a:gd name="T118" fmla="+- 0 3623 3605"/>
                              <a:gd name="T119" fmla="*/ 3623 h 87"/>
                              <a:gd name="T120" fmla="+- 0 3207 3108"/>
                              <a:gd name="T121" fmla="*/ T120 w 109"/>
                              <a:gd name="T122" fmla="+- 0 3613 3605"/>
                              <a:gd name="T123" fmla="*/ 3613 h 87"/>
                              <a:gd name="T124" fmla="+- 0 3177 3108"/>
                              <a:gd name="T125" fmla="*/ T124 w 109"/>
                              <a:gd name="T126" fmla="+- 0 3605 3605"/>
                              <a:gd name="T127" fmla="*/ 3605 h 87"/>
                              <a:gd name="T128" fmla="+- 0 3162 3108"/>
                              <a:gd name="T129" fmla="*/ T128 w 109"/>
                              <a:gd name="T130" fmla="+- 0 3614 3605"/>
                              <a:gd name="T131" fmla="*/ 3614 h 87"/>
                              <a:gd name="T132" fmla="+- 0 3157 3108"/>
                              <a:gd name="T133" fmla="*/ T132 w 109"/>
                              <a:gd name="T134" fmla="+- 0 3627 3605"/>
                              <a:gd name="T135" fmla="*/ 3627 h 87"/>
                              <a:gd name="T136" fmla="+- 0 3169 3108"/>
                              <a:gd name="T137" fmla="*/ T136 w 109"/>
                              <a:gd name="T138" fmla="+- 0 3623 3605"/>
                              <a:gd name="T139" fmla="*/ 3623 h 87"/>
                              <a:gd name="T140" fmla="+- 0 3177 3108"/>
                              <a:gd name="T141" fmla="*/ T140 w 109"/>
                              <a:gd name="T142" fmla="+- 0 3615 3605"/>
                              <a:gd name="T143" fmla="*/ 3615 h 87"/>
                              <a:gd name="T144" fmla="+- 0 3207 3108"/>
                              <a:gd name="T145" fmla="*/ T144 w 109"/>
                              <a:gd name="T146" fmla="+- 0 3613 3605"/>
                              <a:gd name="T147" fmla="*/ 3613 h 87"/>
                              <a:gd name="T148" fmla="+- 0 3203 3108"/>
                              <a:gd name="T149" fmla="*/ T148 w 109"/>
                              <a:gd name="T150" fmla="+- 0 3610 3605"/>
                              <a:gd name="T151" fmla="*/ 3610 h 87"/>
                              <a:gd name="T152" fmla="+- 0 3190 3108"/>
                              <a:gd name="T153" fmla="*/ T152 w 109"/>
                              <a:gd name="T154" fmla="+- 0 3605 3605"/>
                              <a:gd name="T155" fmla="*/ 3605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 h="87">
                                <a:moveTo>
                                  <a:pt x="34" y="49"/>
                                </a:moveTo>
                                <a:lnTo>
                                  <a:pt x="0" y="49"/>
                                </a:lnTo>
                                <a:lnTo>
                                  <a:pt x="0" y="59"/>
                                </a:lnTo>
                                <a:lnTo>
                                  <a:pt x="34" y="59"/>
                                </a:lnTo>
                                <a:lnTo>
                                  <a:pt x="34" y="49"/>
                                </a:lnTo>
                                <a:close/>
                                <a:moveTo>
                                  <a:pt x="59" y="61"/>
                                </a:moveTo>
                                <a:lnTo>
                                  <a:pt x="48" y="62"/>
                                </a:lnTo>
                                <a:lnTo>
                                  <a:pt x="49" y="69"/>
                                </a:lnTo>
                                <a:lnTo>
                                  <a:pt x="52" y="75"/>
                                </a:lnTo>
                                <a:lnTo>
                                  <a:pt x="62" y="84"/>
                                </a:lnTo>
                                <a:lnTo>
                                  <a:pt x="69" y="86"/>
                                </a:lnTo>
                                <a:lnTo>
                                  <a:pt x="86" y="86"/>
                                </a:lnTo>
                                <a:lnTo>
                                  <a:pt x="93" y="84"/>
                                </a:lnTo>
                                <a:lnTo>
                                  <a:pt x="100" y="78"/>
                                </a:lnTo>
                                <a:lnTo>
                                  <a:pt x="73" y="78"/>
                                </a:lnTo>
                                <a:lnTo>
                                  <a:pt x="69" y="76"/>
                                </a:lnTo>
                                <a:lnTo>
                                  <a:pt x="63" y="71"/>
                                </a:lnTo>
                                <a:lnTo>
                                  <a:pt x="60" y="67"/>
                                </a:lnTo>
                                <a:lnTo>
                                  <a:pt x="59" y="61"/>
                                </a:lnTo>
                                <a:close/>
                                <a:moveTo>
                                  <a:pt x="102" y="44"/>
                                </a:moveTo>
                                <a:lnTo>
                                  <a:pt x="83" y="44"/>
                                </a:lnTo>
                                <a:lnTo>
                                  <a:pt x="88" y="45"/>
                                </a:lnTo>
                                <a:lnTo>
                                  <a:pt x="94" y="51"/>
                                </a:lnTo>
                                <a:lnTo>
                                  <a:pt x="96" y="55"/>
                                </a:lnTo>
                                <a:lnTo>
                                  <a:pt x="96" y="65"/>
                                </a:lnTo>
                                <a:lnTo>
                                  <a:pt x="94" y="69"/>
                                </a:lnTo>
                                <a:lnTo>
                                  <a:pt x="87" y="76"/>
                                </a:lnTo>
                                <a:lnTo>
                                  <a:pt x="83" y="78"/>
                                </a:lnTo>
                                <a:lnTo>
                                  <a:pt x="100" y="78"/>
                                </a:lnTo>
                                <a:lnTo>
                                  <a:pt x="105" y="73"/>
                                </a:lnTo>
                                <a:lnTo>
                                  <a:pt x="108" y="67"/>
                                </a:lnTo>
                                <a:lnTo>
                                  <a:pt x="108" y="54"/>
                                </a:lnTo>
                                <a:lnTo>
                                  <a:pt x="107" y="50"/>
                                </a:lnTo>
                                <a:lnTo>
                                  <a:pt x="102" y="44"/>
                                </a:lnTo>
                                <a:close/>
                                <a:moveTo>
                                  <a:pt x="71" y="36"/>
                                </a:moveTo>
                                <a:lnTo>
                                  <a:pt x="70" y="45"/>
                                </a:lnTo>
                                <a:lnTo>
                                  <a:pt x="73" y="44"/>
                                </a:lnTo>
                                <a:lnTo>
                                  <a:pt x="76" y="44"/>
                                </a:lnTo>
                                <a:lnTo>
                                  <a:pt x="102" y="44"/>
                                </a:lnTo>
                                <a:lnTo>
                                  <a:pt x="101" y="42"/>
                                </a:lnTo>
                                <a:lnTo>
                                  <a:pt x="96" y="40"/>
                                </a:lnTo>
                                <a:lnTo>
                                  <a:pt x="91" y="39"/>
                                </a:lnTo>
                                <a:lnTo>
                                  <a:pt x="95" y="37"/>
                                </a:lnTo>
                                <a:lnTo>
                                  <a:pt x="97" y="36"/>
                                </a:lnTo>
                                <a:lnTo>
                                  <a:pt x="73" y="36"/>
                                </a:lnTo>
                                <a:lnTo>
                                  <a:pt x="71" y="36"/>
                                </a:lnTo>
                                <a:close/>
                                <a:moveTo>
                                  <a:pt x="99" y="8"/>
                                </a:moveTo>
                                <a:lnTo>
                                  <a:pt x="81" y="8"/>
                                </a:lnTo>
                                <a:lnTo>
                                  <a:pt x="85" y="10"/>
                                </a:lnTo>
                                <a:lnTo>
                                  <a:pt x="91" y="15"/>
                                </a:lnTo>
                                <a:lnTo>
                                  <a:pt x="92" y="18"/>
                                </a:lnTo>
                                <a:lnTo>
                                  <a:pt x="92" y="26"/>
                                </a:lnTo>
                                <a:lnTo>
                                  <a:pt x="90" y="30"/>
                                </a:lnTo>
                                <a:lnTo>
                                  <a:pt x="82" y="35"/>
                                </a:lnTo>
                                <a:lnTo>
                                  <a:pt x="78" y="36"/>
                                </a:lnTo>
                                <a:lnTo>
                                  <a:pt x="97" y="36"/>
                                </a:lnTo>
                                <a:lnTo>
                                  <a:pt x="98" y="35"/>
                                </a:lnTo>
                                <a:lnTo>
                                  <a:pt x="103" y="29"/>
                                </a:lnTo>
                                <a:lnTo>
                                  <a:pt x="104" y="25"/>
                                </a:lnTo>
                                <a:lnTo>
                                  <a:pt x="104" y="18"/>
                                </a:lnTo>
                                <a:lnTo>
                                  <a:pt x="102" y="14"/>
                                </a:lnTo>
                                <a:lnTo>
                                  <a:pt x="99" y="8"/>
                                </a:lnTo>
                                <a:close/>
                                <a:moveTo>
                                  <a:pt x="82" y="0"/>
                                </a:moveTo>
                                <a:lnTo>
                                  <a:pt x="69" y="0"/>
                                </a:lnTo>
                                <a:lnTo>
                                  <a:pt x="63" y="2"/>
                                </a:lnTo>
                                <a:lnTo>
                                  <a:pt x="54" y="9"/>
                                </a:lnTo>
                                <a:lnTo>
                                  <a:pt x="50" y="15"/>
                                </a:lnTo>
                                <a:lnTo>
                                  <a:pt x="49" y="22"/>
                                </a:lnTo>
                                <a:lnTo>
                                  <a:pt x="60" y="24"/>
                                </a:lnTo>
                                <a:lnTo>
                                  <a:pt x="61" y="18"/>
                                </a:lnTo>
                                <a:lnTo>
                                  <a:pt x="63" y="15"/>
                                </a:lnTo>
                                <a:lnTo>
                                  <a:pt x="69" y="10"/>
                                </a:lnTo>
                                <a:lnTo>
                                  <a:pt x="73" y="8"/>
                                </a:lnTo>
                                <a:lnTo>
                                  <a:pt x="99" y="8"/>
                                </a:lnTo>
                                <a:lnTo>
                                  <a:pt x="98" y="7"/>
                                </a:lnTo>
                                <a:lnTo>
                                  <a:pt x="95" y="5"/>
                                </a:lnTo>
                                <a:lnTo>
                                  <a:pt x="86" y="1"/>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2"/>
                        <wps:cNvSpPr>
                          <a:spLocks/>
                        </wps:cNvSpPr>
                        <wps:spPr bwMode="auto">
                          <a:xfrm>
                            <a:off x="3302" y="676"/>
                            <a:ext cx="6452" cy="3112"/>
                          </a:xfrm>
                          <a:custGeom>
                            <a:avLst/>
                            <a:gdLst>
                              <a:gd name="T0" fmla="+- 0 4330 3303"/>
                              <a:gd name="T1" fmla="*/ T0 w 6452"/>
                              <a:gd name="T2" fmla="+- 0 1998 676"/>
                              <a:gd name="T3" fmla="*/ 1998 h 3112"/>
                              <a:gd name="T4" fmla="+- 0 4900 3303"/>
                              <a:gd name="T5" fmla="*/ T4 w 6452"/>
                              <a:gd name="T6" fmla="+- 0 2524 676"/>
                              <a:gd name="T7" fmla="*/ 2524 h 3112"/>
                              <a:gd name="T8" fmla="+- 0 4969 3303"/>
                              <a:gd name="T9" fmla="*/ T8 w 6452"/>
                              <a:gd name="T10" fmla="+- 0 2114 676"/>
                              <a:gd name="T11" fmla="*/ 2114 h 3112"/>
                              <a:gd name="T12" fmla="+- 0 4081 3303"/>
                              <a:gd name="T13" fmla="*/ T12 w 6452"/>
                              <a:gd name="T14" fmla="+- 0 3059 676"/>
                              <a:gd name="T15" fmla="*/ 3059 h 3112"/>
                              <a:gd name="T16" fmla="+- 0 4927 3303"/>
                              <a:gd name="T17" fmla="*/ T16 w 6452"/>
                              <a:gd name="T18" fmla="+- 0 2446 676"/>
                              <a:gd name="T19" fmla="*/ 2446 h 3112"/>
                              <a:gd name="T20" fmla="+- 0 6881 3303"/>
                              <a:gd name="T21" fmla="*/ T20 w 6452"/>
                              <a:gd name="T22" fmla="+- 0 3328 676"/>
                              <a:gd name="T23" fmla="*/ 3328 h 3112"/>
                              <a:gd name="T24" fmla="+- 0 7427 3303"/>
                              <a:gd name="T25" fmla="*/ T24 w 6452"/>
                              <a:gd name="T26" fmla="+- 0 1924 676"/>
                              <a:gd name="T27" fmla="*/ 1924 h 3112"/>
                              <a:gd name="T28" fmla="+- 0 6460 3303"/>
                              <a:gd name="T29" fmla="*/ T28 w 6452"/>
                              <a:gd name="T30" fmla="+- 0 3266 676"/>
                              <a:gd name="T31" fmla="*/ 3266 h 3112"/>
                              <a:gd name="T32" fmla="+- 0 6457 3303"/>
                              <a:gd name="T33" fmla="*/ T32 w 6452"/>
                              <a:gd name="T34" fmla="+- 0 3252 676"/>
                              <a:gd name="T35" fmla="*/ 3252 h 3112"/>
                              <a:gd name="T36" fmla="+- 0 9056 3303"/>
                              <a:gd name="T37" fmla="*/ T36 w 6452"/>
                              <a:gd name="T38" fmla="+- 0 2292 676"/>
                              <a:gd name="T39" fmla="*/ 2292 h 3112"/>
                              <a:gd name="T40" fmla="+- 0 7901 3303"/>
                              <a:gd name="T41" fmla="*/ T40 w 6452"/>
                              <a:gd name="T42" fmla="+- 0 1332 676"/>
                              <a:gd name="T43" fmla="*/ 1332 h 3112"/>
                              <a:gd name="T44" fmla="+- 0 6887 3303"/>
                              <a:gd name="T45" fmla="*/ T44 w 6452"/>
                              <a:gd name="T46" fmla="+- 0 2422 676"/>
                              <a:gd name="T47" fmla="*/ 2422 h 3112"/>
                              <a:gd name="T48" fmla="+- 0 8228 3303"/>
                              <a:gd name="T49" fmla="*/ T48 w 6452"/>
                              <a:gd name="T50" fmla="+- 0 2361 676"/>
                              <a:gd name="T51" fmla="*/ 2361 h 3112"/>
                              <a:gd name="T52" fmla="+- 0 5719 3303"/>
                              <a:gd name="T53" fmla="*/ T52 w 6452"/>
                              <a:gd name="T54" fmla="+- 0 2727 676"/>
                              <a:gd name="T55" fmla="*/ 2727 h 3112"/>
                              <a:gd name="T56" fmla="+- 0 4943 3303"/>
                              <a:gd name="T57" fmla="*/ T56 w 6452"/>
                              <a:gd name="T58" fmla="+- 0 2162 676"/>
                              <a:gd name="T59" fmla="*/ 2162 h 3112"/>
                              <a:gd name="T60" fmla="+- 0 4646 3303"/>
                              <a:gd name="T61" fmla="*/ T60 w 6452"/>
                              <a:gd name="T62" fmla="+- 0 2973 676"/>
                              <a:gd name="T63" fmla="*/ 2973 h 3112"/>
                              <a:gd name="T64" fmla="+- 0 4649 3303"/>
                              <a:gd name="T65" fmla="*/ T64 w 6452"/>
                              <a:gd name="T66" fmla="+- 0 2959 676"/>
                              <a:gd name="T67" fmla="*/ 2959 h 3112"/>
                              <a:gd name="T68" fmla="+- 0 5437 3303"/>
                              <a:gd name="T69" fmla="*/ T68 w 6452"/>
                              <a:gd name="T70" fmla="+- 0 1745 676"/>
                              <a:gd name="T71" fmla="*/ 1745 h 3112"/>
                              <a:gd name="T72" fmla="+- 0 7670 3303"/>
                              <a:gd name="T73" fmla="*/ T72 w 6452"/>
                              <a:gd name="T74" fmla="+- 0 2220 676"/>
                              <a:gd name="T75" fmla="*/ 2220 h 3112"/>
                              <a:gd name="T76" fmla="+- 0 5162 3303"/>
                              <a:gd name="T77" fmla="*/ T76 w 6452"/>
                              <a:gd name="T78" fmla="+- 0 2876 676"/>
                              <a:gd name="T79" fmla="*/ 2876 h 3112"/>
                              <a:gd name="T80" fmla="+- 0 5212 3303"/>
                              <a:gd name="T81" fmla="*/ T80 w 6452"/>
                              <a:gd name="T82" fmla="+- 0 2177 676"/>
                              <a:gd name="T83" fmla="*/ 2177 h 3112"/>
                              <a:gd name="T84" fmla="+- 0 5513 3303"/>
                              <a:gd name="T85" fmla="*/ T84 w 6452"/>
                              <a:gd name="T86" fmla="+- 0 2246 676"/>
                              <a:gd name="T87" fmla="*/ 2246 h 3112"/>
                              <a:gd name="T88" fmla="+- 0 6022 3303"/>
                              <a:gd name="T89" fmla="*/ T88 w 6452"/>
                              <a:gd name="T90" fmla="+- 0 1896 676"/>
                              <a:gd name="T91" fmla="*/ 1896 h 3112"/>
                              <a:gd name="T92" fmla="+- 0 4211 3303"/>
                              <a:gd name="T93" fmla="*/ T92 w 6452"/>
                              <a:gd name="T94" fmla="+- 0 2037 676"/>
                              <a:gd name="T95" fmla="*/ 2037 h 3112"/>
                              <a:gd name="T96" fmla="+- 0 4705 3303"/>
                              <a:gd name="T97" fmla="*/ T96 w 6452"/>
                              <a:gd name="T98" fmla="+- 0 1226 676"/>
                              <a:gd name="T99" fmla="*/ 1226 h 3112"/>
                              <a:gd name="T100" fmla="+- 0 4702 3303"/>
                              <a:gd name="T101" fmla="*/ T100 w 6452"/>
                              <a:gd name="T102" fmla="+- 0 1212 676"/>
                              <a:gd name="T103" fmla="*/ 1212 h 3112"/>
                              <a:gd name="T104" fmla="+- 0 6596 3303"/>
                              <a:gd name="T105" fmla="*/ T104 w 6452"/>
                              <a:gd name="T106" fmla="+- 0 3437 676"/>
                              <a:gd name="T107" fmla="*/ 3437 h 3112"/>
                              <a:gd name="T108" fmla="+- 0 6330 3303"/>
                              <a:gd name="T109" fmla="*/ T108 w 6452"/>
                              <a:gd name="T110" fmla="+- 0 2165 676"/>
                              <a:gd name="T111" fmla="*/ 2165 h 3112"/>
                              <a:gd name="T112" fmla="+- 0 6718 3303"/>
                              <a:gd name="T113" fmla="*/ T112 w 6452"/>
                              <a:gd name="T114" fmla="+- 0 2988 676"/>
                              <a:gd name="T115" fmla="*/ 2988 h 3112"/>
                              <a:gd name="T116" fmla="+- 0 6950 3303"/>
                              <a:gd name="T117" fmla="*/ T116 w 6452"/>
                              <a:gd name="T118" fmla="+- 0 2310 676"/>
                              <a:gd name="T119" fmla="*/ 2310 h 3112"/>
                              <a:gd name="T120" fmla="+- 0 6000 3303"/>
                              <a:gd name="T121" fmla="*/ T120 w 6452"/>
                              <a:gd name="T122" fmla="+- 0 2326 676"/>
                              <a:gd name="T123" fmla="*/ 2326 h 3112"/>
                              <a:gd name="T124" fmla="+- 0 6378 3303"/>
                              <a:gd name="T125" fmla="*/ T124 w 6452"/>
                              <a:gd name="T126" fmla="+- 0 2086 676"/>
                              <a:gd name="T127" fmla="*/ 2086 h 3112"/>
                              <a:gd name="T128" fmla="+- 0 6505 3303"/>
                              <a:gd name="T129" fmla="*/ T128 w 6452"/>
                              <a:gd name="T130" fmla="+- 0 2376 676"/>
                              <a:gd name="T131" fmla="*/ 2376 h 3112"/>
                              <a:gd name="T132" fmla="+- 0 6508 3303"/>
                              <a:gd name="T133" fmla="*/ T132 w 6452"/>
                              <a:gd name="T134" fmla="+- 0 2362 676"/>
                              <a:gd name="T135" fmla="*/ 2362 h 3112"/>
                              <a:gd name="T136" fmla="+- 0 6432 3303"/>
                              <a:gd name="T137" fmla="*/ T136 w 6452"/>
                              <a:gd name="T138" fmla="+- 0 2035 676"/>
                              <a:gd name="T139" fmla="*/ 2035 h 3112"/>
                              <a:gd name="T140" fmla="+- 0 5573 3303"/>
                              <a:gd name="T141" fmla="*/ T140 w 6452"/>
                              <a:gd name="T142" fmla="+- 0 1904 676"/>
                              <a:gd name="T143" fmla="*/ 1904 h 3112"/>
                              <a:gd name="T144" fmla="+- 0 5188 3303"/>
                              <a:gd name="T145" fmla="*/ T144 w 6452"/>
                              <a:gd name="T146" fmla="+- 0 2148 676"/>
                              <a:gd name="T147" fmla="*/ 2148 h 3112"/>
                              <a:gd name="T148" fmla="+- 0 7199 3303"/>
                              <a:gd name="T149" fmla="*/ T148 w 6452"/>
                              <a:gd name="T150" fmla="+- 0 2188 676"/>
                              <a:gd name="T151" fmla="*/ 2188 h 3112"/>
                              <a:gd name="T152" fmla="+- 0 7306 3303"/>
                              <a:gd name="T153" fmla="*/ T152 w 6452"/>
                              <a:gd name="T154" fmla="+- 0 2228 676"/>
                              <a:gd name="T155" fmla="*/ 2228 h 3112"/>
                              <a:gd name="T156" fmla="+- 0 5092 3303"/>
                              <a:gd name="T157" fmla="*/ T156 w 6452"/>
                              <a:gd name="T158" fmla="+- 0 2189 676"/>
                              <a:gd name="T159" fmla="*/ 2189 h 3112"/>
                              <a:gd name="T160" fmla="+- 0 6204 3303"/>
                              <a:gd name="T161" fmla="*/ T160 w 6452"/>
                              <a:gd name="T162" fmla="+- 0 1907 676"/>
                              <a:gd name="T163" fmla="*/ 1907 h 3112"/>
                              <a:gd name="T164" fmla="+- 0 5132 3303"/>
                              <a:gd name="T165" fmla="*/ T164 w 6452"/>
                              <a:gd name="T166" fmla="+- 0 2010 676"/>
                              <a:gd name="T167" fmla="*/ 2010 h 3112"/>
                              <a:gd name="T168" fmla="+- 0 5129 3303"/>
                              <a:gd name="T169" fmla="*/ T168 w 6452"/>
                              <a:gd name="T170" fmla="+- 0 1996 676"/>
                              <a:gd name="T171" fmla="*/ 1996 h 3112"/>
                              <a:gd name="T172" fmla="+- 0 5108 3303"/>
                              <a:gd name="T173" fmla="*/ T172 w 6452"/>
                              <a:gd name="T174" fmla="+- 0 2121 676"/>
                              <a:gd name="T175" fmla="*/ 2121 h 3112"/>
                              <a:gd name="T176" fmla="+- 0 6068 3303"/>
                              <a:gd name="T177" fmla="*/ T176 w 6452"/>
                              <a:gd name="T178" fmla="+- 0 2127 676"/>
                              <a:gd name="T179" fmla="*/ 2127 h 3112"/>
                              <a:gd name="T180" fmla="+- 0 7559 3303"/>
                              <a:gd name="T181" fmla="*/ T180 w 6452"/>
                              <a:gd name="T182" fmla="+- 0 1935 676"/>
                              <a:gd name="T183" fmla="*/ 1935 h 3112"/>
                              <a:gd name="T184" fmla="+- 0 7463 3303"/>
                              <a:gd name="T185" fmla="*/ T184 w 6452"/>
                              <a:gd name="T186" fmla="+- 0 2095 676"/>
                              <a:gd name="T187" fmla="*/ 2095 h 3112"/>
                              <a:gd name="T188" fmla="+- 0 5838 3303"/>
                              <a:gd name="T189" fmla="*/ T188 w 6452"/>
                              <a:gd name="T190" fmla="+- 0 976 676"/>
                              <a:gd name="T191" fmla="*/ 976 h 3112"/>
                              <a:gd name="T192" fmla="+- 0 5662 3303"/>
                              <a:gd name="T193" fmla="*/ T192 w 6452"/>
                              <a:gd name="T194" fmla="+- 0 1818 676"/>
                              <a:gd name="T195" fmla="*/ 1818 h 3112"/>
                              <a:gd name="T196" fmla="+- 0 5708 3303"/>
                              <a:gd name="T197" fmla="*/ T196 w 6452"/>
                              <a:gd name="T198" fmla="+- 0 2695 676"/>
                              <a:gd name="T199" fmla="*/ 2695 h 3112"/>
                              <a:gd name="T200" fmla="+- 0 5711 3303"/>
                              <a:gd name="T201" fmla="*/ T200 w 6452"/>
                              <a:gd name="T202" fmla="+- 0 2681 676"/>
                              <a:gd name="T203" fmla="*/ 2681 h 3112"/>
                              <a:gd name="T204" fmla="+- 0 4177 3303"/>
                              <a:gd name="T205" fmla="*/ T204 w 6452"/>
                              <a:gd name="T206" fmla="+- 0 1984 676"/>
                              <a:gd name="T207" fmla="*/ 1984 h 3112"/>
                              <a:gd name="T208" fmla="+- 0 6619 3303"/>
                              <a:gd name="T209" fmla="*/ T208 w 6452"/>
                              <a:gd name="T210" fmla="+- 0 2057 676"/>
                              <a:gd name="T211" fmla="*/ 2057 h 3112"/>
                              <a:gd name="T212" fmla="+- 0 4680 3303"/>
                              <a:gd name="T213" fmla="*/ T212 w 6452"/>
                              <a:gd name="T214" fmla="+- 0 2070 676"/>
                              <a:gd name="T215" fmla="*/ 2070 h 3112"/>
                              <a:gd name="T216" fmla="+- 0 4744 3303"/>
                              <a:gd name="T217" fmla="*/ T216 w 6452"/>
                              <a:gd name="T218" fmla="+- 0 2099 676"/>
                              <a:gd name="T219" fmla="*/ 2099 h 3112"/>
                              <a:gd name="T220" fmla="+- 0 6333 3303"/>
                              <a:gd name="T221" fmla="*/ T220 w 6452"/>
                              <a:gd name="T222" fmla="+- 0 1914 676"/>
                              <a:gd name="T223" fmla="*/ 1914 h 3112"/>
                              <a:gd name="T224" fmla="+- 0 7354 3303"/>
                              <a:gd name="T225" fmla="*/ T224 w 6452"/>
                              <a:gd name="T226" fmla="+- 0 2094 676"/>
                              <a:gd name="T227" fmla="*/ 2094 h 3112"/>
                              <a:gd name="T228" fmla="+- 0 5650 3303"/>
                              <a:gd name="T229" fmla="*/ T228 w 6452"/>
                              <a:gd name="T230" fmla="+- 0 2114 676"/>
                              <a:gd name="T231" fmla="*/ 2114 h 3112"/>
                              <a:gd name="T232" fmla="+- 0 4450 3303"/>
                              <a:gd name="T233" fmla="*/ T232 w 6452"/>
                              <a:gd name="T234" fmla="+- 0 2050 676"/>
                              <a:gd name="T235" fmla="*/ 2050 h 3112"/>
                              <a:gd name="T236" fmla="+- 0 4447 3303"/>
                              <a:gd name="T237" fmla="*/ T236 w 6452"/>
                              <a:gd name="T238" fmla="+- 0 2036 676"/>
                              <a:gd name="T239" fmla="*/ 2036 h 3112"/>
                              <a:gd name="T240" fmla="+- 0 4784 3303"/>
                              <a:gd name="T241" fmla="*/ T240 w 6452"/>
                              <a:gd name="T242" fmla="+- 0 2793 676"/>
                              <a:gd name="T243" fmla="*/ 2793 h 3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452" h="3112">
                                <a:moveTo>
                                  <a:pt x="1038" y="1347"/>
                                </a:moveTo>
                                <a:lnTo>
                                  <a:pt x="1035" y="1361"/>
                                </a:lnTo>
                                <a:lnTo>
                                  <a:pt x="1027" y="1372"/>
                                </a:lnTo>
                                <a:lnTo>
                                  <a:pt x="1014" y="1380"/>
                                </a:lnTo>
                                <a:lnTo>
                                  <a:pt x="999" y="1383"/>
                                </a:lnTo>
                                <a:lnTo>
                                  <a:pt x="984" y="1380"/>
                                </a:lnTo>
                                <a:lnTo>
                                  <a:pt x="972" y="1372"/>
                                </a:lnTo>
                                <a:lnTo>
                                  <a:pt x="963" y="1361"/>
                                </a:lnTo>
                                <a:lnTo>
                                  <a:pt x="960" y="1347"/>
                                </a:lnTo>
                                <a:lnTo>
                                  <a:pt x="963" y="1333"/>
                                </a:lnTo>
                                <a:lnTo>
                                  <a:pt x="972" y="1322"/>
                                </a:lnTo>
                                <a:lnTo>
                                  <a:pt x="984" y="1314"/>
                                </a:lnTo>
                                <a:lnTo>
                                  <a:pt x="999" y="1311"/>
                                </a:lnTo>
                                <a:lnTo>
                                  <a:pt x="1014" y="1314"/>
                                </a:lnTo>
                                <a:lnTo>
                                  <a:pt x="1027" y="1322"/>
                                </a:lnTo>
                                <a:lnTo>
                                  <a:pt x="1035" y="1333"/>
                                </a:lnTo>
                                <a:lnTo>
                                  <a:pt x="1038" y="1347"/>
                                </a:lnTo>
                                <a:close/>
                                <a:moveTo>
                                  <a:pt x="1636" y="1883"/>
                                </a:moveTo>
                                <a:lnTo>
                                  <a:pt x="1633" y="1897"/>
                                </a:lnTo>
                                <a:lnTo>
                                  <a:pt x="1625" y="1909"/>
                                </a:lnTo>
                                <a:lnTo>
                                  <a:pt x="1613" y="1916"/>
                                </a:lnTo>
                                <a:lnTo>
                                  <a:pt x="1597" y="1919"/>
                                </a:lnTo>
                                <a:lnTo>
                                  <a:pt x="1582" y="1916"/>
                                </a:lnTo>
                                <a:lnTo>
                                  <a:pt x="1570" y="1909"/>
                                </a:lnTo>
                                <a:lnTo>
                                  <a:pt x="1562" y="1897"/>
                                </a:lnTo>
                                <a:lnTo>
                                  <a:pt x="1558" y="1883"/>
                                </a:lnTo>
                                <a:lnTo>
                                  <a:pt x="1562" y="1870"/>
                                </a:lnTo>
                                <a:lnTo>
                                  <a:pt x="1570" y="1858"/>
                                </a:lnTo>
                                <a:lnTo>
                                  <a:pt x="1582" y="1851"/>
                                </a:lnTo>
                                <a:lnTo>
                                  <a:pt x="1597" y="1848"/>
                                </a:lnTo>
                                <a:lnTo>
                                  <a:pt x="1613" y="1851"/>
                                </a:lnTo>
                                <a:lnTo>
                                  <a:pt x="1625" y="1858"/>
                                </a:lnTo>
                                <a:lnTo>
                                  <a:pt x="1633" y="1870"/>
                                </a:lnTo>
                                <a:lnTo>
                                  <a:pt x="1636" y="1883"/>
                                </a:lnTo>
                                <a:close/>
                                <a:moveTo>
                                  <a:pt x="1732" y="1464"/>
                                </a:moveTo>
                                <a:lnTo>
                                  <a:pt x="1729" y="1478"/>
                                </a:lnTo>
                                <a:lnTo>
                                  <a:pt x="1721" y="1489"/>
                                </a:lnTo>
                                <a:lnTo>
                                  <a:pt x="1708" y="1497"/>
                                </a:lnTo>
                                <a:lnTo>
                                  <a:pt x="1693" y="1499"/>
                                </a:lnTo>
                                <a:lnTo>
                                  <a:pt x="1678" y="1497"/>
                                </a:lnTo>
                                <a:lnTo>
                                  <a:pt x="1666" y="1489"/>
                                </a:lnTo>
                                <a:lnTo>
                                  <a:pt x="1657" y="1478"/>
                                </a:lnTo>
                                <a:lnTo>
                                  <a:pt x="1654" y="1464"/>
                                </a:lnTo>
                                <a:lnTo>
                                  <a:pt x="1657" y="1450"/>
                                </a:lnTo>
                                <a:lnTo>
                                  <a:pt x="1666" y="1438"/>
                                </a:lnTo>
                                <a:lnTo>
                                  <a:pt x="1678" y="1431"/>
                                </a:lnTo>
                                <a:lnTo>
                                  <a:pt x="1693" y="1428"/>
                                </a:lnTo>
                                <a:lnTo>
                                  <a:pt x="1708" y="1431"/>
                                </a:lnTo>
                                <a:lnTo>
                                  <a:pt x="1721" y="1438"/>
                                </a:lnTo>
                                <a:lnTo>
                                  <a:pt x="1729" y="1450"/>
                                </a:lnTo>
                                <a:lnTo>
                                  <a:pt x="1732" y="1464"/>
                                </a:lnTo>
                                <a:close/>
                                <a:moveTo>
                                  <a:pt x="856" y="2383"/>
                                </a:moveTo>
                                <a:lnTo>
                                  <a:pt x="853" y="2397"/>
                                </a:lnTo>
                                <a:lnTo>
                                  <a:pt x="845" y="2408"/>
                                </a:lnTo>
                                <a:lnTo>
                                  <a:pt x="832" y="2416"/>
                                </a:lnTo>
                                <a:lnTo>
                                  <a:pt x="817" y="2418"/>
                                </a:lnTo>
                                <a:lnTo>
                                  <a:pt x="802" y="2416"/>
                                </a:lnTo>
                                <a:lnTo>
                                  <a:pt x="789" y="2408"/>
                                </a:lnTo>
                                <a:lnTo>
                                  <a:pt x="781" y="2397"/>
                                </a:lnTo>
                                <a:lnTo>
                                  <a:pt x="778" y="2383"/>
                                </a:lnTo>
                                <a:lnTo>
                                  <a:pt x="781" y="2369"/>
                                </a:lnTo>
                                <a:lnTo>
                                  <a:pt x="789" y="2357"/>
                                </a:lnTo>
                                <a:lnTo>
                                  <a:pt x="802" y="2350"/>
                                </a:lnTo>
                                <a:lnTo>
                                  <a:pt x="817" y="2347"/>
                                </a:lnTo>
                                <a:lnTo>
                                  <a:pt x="832" y="2350"/>
                                </a:lnTo>
                                <a:lnTo>
                                  <a:pt x="845" y="2357"/>
                                </a:lnTo>
                                <a:lnTo>
                                  <a:pt x="853" y="2369"/>
                                </a:lnTo>
                                <a:lnTo>
                                  <a:pt x="856" y="2383"/>
                                </a:lnTo>
                                <a:close/>
                                <a:moveTo>
                                  <a:pt x="1690" y="1745"/>
                                </a:moveTo>
                                <a:lnTo>
                                  <a:pt x="1687" y="1758"/>
                                </a:lnTo>
                                <a:lnTo>
                                  <a:pt x="1679" y="1770"/>
                                </a:lnTo>
                                <a:lnTo>
                                  <a:pt x="1666" y="1777"/>
                                </a:lnTo>
                                <a:lnTo>
                                  <a:pt x="1651" y="1780"/>
                                </a:lnTo>
                                <a:lnTo>
                                  <a:pt x="1636" y="1777"/>
                                </a:lnTo>
                                <a:lnTo>
                                  <a:pt x="1624" y="1770"/>
                                </a:lnTo>
                                <a:lnTo>
                                  <a:pt x="1615" y="1758"/>
                                </a:lnTo>
                                <a:lnTo>
                                  <a:pt x="1612" y="1745"/>
                                </a:lnTo>
                                <a:lnTo>
                                  <a:pt x="1615" y="1731"/>
                                </a:lnTo>
                                <a:lnTo>
                                  <a:pt x="1624" y="1719"/>
                                </a:lnTo>
                                <a:lnTo>
                                  <a:pt x="1636" y="1712"/>
                                </a:lnTo>
                                <a:lnTo>
                                  <a:pt x="1651" y="1709"/>
                                </a:lnTo>
                                <a:lnTo>
                                  <a:pt x="1666" y="1712"/>
                                </a:lnTo>
                                <a:lnTo>
                                  <a:pt x="1679" y="1719"/>
                                </a:lnTo>
                                <a:lnTo>
                                  <a:pt x="1687" y="1731"/>
                                </a:lnTo>
                                <a:lnTo>
                                  <a:pt x="1690" y="1745"/>
                                </a:lnTo>
                                <a:close/>
                                <a:moveTo>
                                  <a:pt x="3617" y="2616"/>
                                </a:moveTo>
                                <a:lnTo>
                                  <a:pt x="3614" y="2630"/>
                                </a:lnTo>
                                <a:lnTo>
                                  <a:pt x="3606" y="2642"/>
                                </a:lnTo>
                                <a:lnTo>
                                  <a:pt x="3594" y="2649"/>
                                </a:lnTo>
                                <a:lnTo>
                                  <a:pt x="3578" y="2652"/>
                                </a:lnTo>
                                <a:lnTo>
                                  <a:pt x="3563" y="2649"/>
                                </a:lnTo>
                                <a:lnTo>
                                  <a:pt x="3551" y="2642"/>
                                </a:lnTo>
                                <a:lnTo>
                                  <a:pt x="3543" y="2630"/>
                                </a:lnTo>
                                <a:lnTo>
                                  <a:pt x="3540" y="2616"/>
                                </a:lnTo>
                                <a:lnTo>
                                  <a:pt x="3543" y="2602"/>
                                </a:lnTo>
                                <a:lnTo>
                                  <a:pt x="3551" y="2591"/>
                                </a:lnTo>
                                <a:lnTo>
                                  <a:pt x="3563" y="2583"/>
                                </a:lnTo>
                                <a:lnTo>
                                  <a:pt x="3578" y="2581"/>
                                </a:lnTo>
                                <a:lnTo>
                                  <a:pt x="3594" y="2583"/>
                                </a:lnTo>
                                <a:lnTo>
                                  <a:pt x="3606" y="2591"/>
                                </a:lnTo>
                                <a:lnTo>
                                  <a:pt x="3614" y="2602"/>
                                </a:lnTo>
                                <a:lnTo>
                                  <a:pt x="3617" y="2616"/>
                                </a:lnTo>
                                <a:close/>
                                <a:moveTo>
                                  <a:pt x="4135" y="1222"/>
                                </a:moveTo>
                                <a:lnTo>
                                  <a:pt x="4132" y="1236"/>
                                </a:lnTo>
                                <a:lnTo>
                                  <a:pt x="4124" y="1248"/>
                                </a:lnTo>
                                <a:lnTo>
                                  <a:pt x="4112" y="1255"/>
                                </a:lnTo>
                                <a:lnTo>
                                  <a:pt x="4097" y="1258"/>
                                </a:lnTo>
                                <a:lnTo>
                                  <a:pt x="4081" y="1255"/>
                                </a:lnTo>
                                <a:lnTo>
                                  <a:pt x="4069" y="1248"/>
                                </a:lnTo>
                                <a:lnTo>
                                  <a:pt x="4061" y="1236"/>
                                </a:lnTo>
                                <a:lnTo>
                                  <a:pt x="4058" y="1222"/>
                                </a:lnTo>
                                <a:lnTo>
                                  <a:pt x="4061" y="1208"/>
                                </a:lnTo>
                                <a:lnTo>
                                  <a:pt x="4069" y="1197"/>
                                </a:lnTo>
                                <a:lnTo>
                                  <a:pt x="4081" y="1189"/>
                                </a:lnTo>
                                <a:lnTo>
                                  <a:pt x="4097" y="1187"/>
                                </a:lnTo>
                                <a:lnTo>
                                  <a:pt x="4112" y="1189"/>
                                </a:lnTo>
                                <a:lnTo>
                                  <a:pt x="4124" y="1197"/>
                                </a:lnTo>
                                <a:lnTo>
                                  <a:pt x="4132" y="1208"/>
                                </a:lnTo>
                                <a:lnTo>
                                  <a:pt x="4135" y="1222"/>
                                </a:lnTo>
                                <a:close/>
                                <a:moveTo>
                                  <a:pt x="3157" y="2590"/>
                                </a:moveTo>
                                <a:lnTo>
                                  <a:pt x="3154" y="2604"/>
                                </a:lnTo>
                                <a:lnTo>
                                  <a:pt x="3146" y="2615"/>
                                </a:lnTo>
                                <a:lnTo>
                                  <a:pt x="3133" y="2623"/>
                                </a:lnTo>
                                <a:lnTo>
                                  <a:pt x="3118" y="2626"/>
                                </a:lnTo>
                                <a:lnTo>
                                  <a:pt x="3103" y="2623"/>
                                </a:lnTo>
                                <a:lnTo>
                                  <a:pt x="3091" y="2615"/>
                                </a:lnTo>
                                <a:lnTo>
                                  <a:pt x="3082" y="2604"/>
                                </a:lnTo>
                                <a:lnTo>
                                  <a:pt x="3079" y="2590"/>
                                </a:lnTo>
                                <a:lnTo>
                                  <a:pt x="3082" y="2576"/>
                                </a:lnTo>
                                <a:lnTo>
                                  <a:pt x="3091" y="2565"/>
                                </a:lnTo>
                                <a:lnTo>
                                  <a:pt x="3103" y="2557"/>
                                </a:lnTo>
                                <a:lnTo>
                                  <a:pt x="3118" y="2554"/>
                                </a:lnTo>
                                <a:lnTo>
                                  <a:pt x="3133" y="2557"/>
                                </a:lnTo>
                                <a:lnTo>
                                  <a:pt x="3146" y="2565"/>
                                </a:lnTo>
                                <a:lnTo>
                                  <a:pt x="3154" y="2576"/>
                                </a:lnTo>
                                <a:lnTo>
                                  <a:pt x="3157" y="2590"/>
                                </a:lnTo>
                                <a:close/>
                                <a:moveTo>
                                  <a:pt x="5777" y="1649"/>
                                </a:moveTo>
                                <a:lnTo>
                                  <a:pt x="5774" y="1663"/>
                                </a:lnTo>
                                <a:lnTo>
                                  <a:pt x="5765" y="1675"/>
                                </a:lnTo>
                                <a:lnTo>
                                  <a:pt x="5753" y="1682"/>
                                </a:lnTo>
                                <a:lnTo>
                                  <a:pt x="5738" y="1685"/>
                                </a:lnTo>
                                <a:lnTo>
                                  <a:pt x="5723" y="1682"/>
                                </a:lnTo>
                                <a:lnTo>
                                  <a:pt x="5710" y="1675"/>
                                </a:lnTo>
                                <a:lnTo>
                                  <a:pt x="5702" y="1663"/>
                                </a:lnTo>
                                <a:lnTo>
                                  <a:pt x="5699" y="1649"/>
                                </a:lnTo>
                                <a:lnTo>
                                  <a:pt x="5702" y="1635"/>
                                </a:lnTo>
                                <a:lnTo>
                                  <a:pt x="5710" y="1624"/>
                                </a:lnTo>
                                <a:lnTo>
                                  <a:pt x="5723" y="1616"/>
                                </a:lnTo>
                                <a:lnTo>
                                  <a:pt x="5738" y="1614"/>
                                </a:lnTo>
                                <a:lnTo>
                                  <a:pt x="5753" y="1616"/>
                                </a:lnTo>
                                <a:lnTo>
                                  <a:pt x="5765" y="1624"/>
                                </a:lnTo>
                                <a:lnTo>
                                  <a:pt x="5774" y="1635"/>
                                </a:lnTo>
                                <a:lnTo>
                                  <a:pt x="5777" y="1649"/>
                                </a:lnTo>
                                <a:close/>
                                <a:moveTo>
                                  <a:pt x="4652" y="689"/>
                                </a:moveTo>
                                <a:lnTo>
                                  <a:pt x="4649" y="703"/>
                                </a:lnTo>
                                <a:lnTo>
                                  <a:pt x="4640" y="714"/>
                                </a:lnTo>
                                <a:lnTo>
                                  <a:pt x="4628" y="722"/>
                                </a:lnTo>
                                <a:lnTo>
                                  <a:pt x="4613" y="724"/>
                                </a:lnTo>
                                <a:lnTo>
                                  <a:pt x="4598" y="722"/>
                                </a:lnTo>
                                <a:lnTo>
                                  <a:pt x="4585" y="714"/>
                                </a:lnTo>
                                <a:lnTo>
                                  <a:pt x="4577" y="703"/>
                                </a:lnTo>
                                <a:lnTo>
                                  <a:pt x="4574" y="689"/>
                                </a:lnTo>
                                <a:lnTo>
                                  <a:pt x="4577" y="675"/>
                                </a:lnTo>
                                <a:lnTo>
                                  <a:pt x="4585" y="663"/>
                                </a:lnTo>
                                <a:lnTo>
                                  <a:pt x="4598" y="656"/>
                                </a:lnTo>
                                <a:lnTo>
                                  <a:pt x="4613" y="653"/>
                                </a:lnTo>
                                <a:lnTo>
                                  <a:pt x="4628" y="656"/>
                                </a:lnTo>
                                <a:lnTo>
                                  <a:pt x="4640" y="663"/>
                                </a:lnTo>
                                <a:lnTo>
                                  <a:pt x="4649" y="675"/>
                                </a:lnTo>
                                <a:lnTo>
                                  <a:pt x="4652" y="689"/>
                                </a:lnTo>
                                <a:close/>
                                <a:moveTo>
                                  <a:pt x="3659" y="1760"/>
                                </a:moveTo>
                                <a:lnTo>
                                  <a:pt x="3656" y="1774"/>
                                </a:lnTo>
                                <a:lnTo>
                                  <a:pt x="3648" y="1785"/>
                                </a:lnTo>
                                <a:lnTo>
                                  <a:pt x="3635" y="1793"/>
                                </a:lnTo>
                                <a:lnTo>
                                  <a:pt x="3620" y="1795"/>
                                </a:lnTo>
                                <a:lnTo>
                                  <a:pt x="3605" y="1793"/>
                                </a:lnTo>
                                <a:lnTo>
                                  <a:pt x="3593" y="1785"/>
                                </a:lnTo>
                                <a:lnTo>
                                  <a:pt x="3584" y="1774"/>
                                </a:lnTo>
                                <a:lnTo>
                                  <a:pt x="3581" y="1760"/>
                                </a:lnTo>
                                <a:lnTo>
                                  <a:pt x="3584" y="1746"/>
                                </a:lnTo>
                                <a:lnTo>
                                  <a:pt x="3593" y="1734"/>
                                </a:lnTo>
                                <a:lnTo>
                                  <a:pt x="3605" y="1727"/>
                                </a:lnTo>
                                <a:lnTo>
                                  <a:pt x="3620" y="1724"/>
                                </a:lnTo>
                                <a:lnTo>
                                  <a:pt x="3635" y="1727"/>
                                </a:lnTo>
                                <a:lnTo>
                                  <a:pt x="3648" y="1734"/>
                                </a:lnTo>
                                <a:lnTo>
                                  <a:pt x="3656" y="1746"/>
                                </a:lnTo>
                                <a:lnTo>
                                  <a:pt x="3659" y="1760"/>
                                </a:lnTo>
                                <a:close/>
                                <a:moveTo>
                                  <a:pt x="5000" y="1671"/>
                                </a:moveTo>
                                <a:lnTo>
                                  <a:pt x="4996" y="1685"/>
                                </a:lnTo>
                                <a:lnTo>
                                  <a:pt x="4988" y="1696"/>
                                </a:lnTo>
                                <a:lnTo>
                                  <a:pt x="4976" y="1704"/>
                                </a:lnTo>
                                <a:lnTo>
                                  <a:pt x="4961" y="1707"/>
                                </a:lnTo>
                                <a:lnTo>
                                  <a:pt x="4945" y="1704"/>
                                </a:lnTo>
                                <a:lnTo>
                                  <a:pt x="4933" y="1696"/>
                                </a:lnTo>
                                <a:lnTo>
                                  <a:pt x="4925" y="1685"/>
                                </a:lnTo>
                                <a:lnTo>
                                  <a:pt x="4922" y="1671"/>
                                </a:lnTo>
                                <a:lnTo>
                                  <a:pt x="4925" y="1657"/>
                                </a:lnTo>
                                <a:lnTo>
                                  <a:pt x="4933" y="1646"/>
                                </a:lnTo>
                                <a:lnTo>
                                  <a:pt x="4945" y="1638"/>
                                </a:lnTo>
                                <a:lnTo>
                                  <a:pt x="4961" y="1635"/>
                                </a:lnTo>
                                <a:lnTo>
                                  <a:pt x="4976" y="1638"/>
                                </a:lnTo>
                                <a:lnTo>
                                  <a:pt x="4988" y="1646"/>
                                </a:lnTo>
                                <a:lnTo>
                                  <a:pt x="4996" y="1657"/>
                                </a:lnTo>
                                <a:lnTo>
                                  <a:pt x="5000" y="1671"/>
                                </a:lnTo>
                                <a:close/>
                                <a:moveTo>
                                  <a:pt x="2470" y="2018"/>
                                </a:moveTo>
                                <a:lnTo>
                                  <a:pt x="2467" y="2032"/>
                                </a:lnTo>
                                <a:lnTo>
                                  <a:pt x="2459" y="2043"/>
                                </a:lnTo>
                                <a:lnTo>
                                  <a:pt x="2446" y="2051"/>
                                </a:lnTo>
                                <a:lnTo>
                                  <a:pt x="2431" y="2054"/>
                                </a:lnTo>
                                <a:lnTo>
                                  <a:pt x="2416" y="2051"/>
                                </a:lnTo>
                                <a:lnTo>
                                  <a:pt x="2404" y="2043"/>
                                </a:lnTo>
                                <a:lnTo>
                                  <a:pt x="2395" y="2032"/>
                                </a:lnTo>
                                <a:lnTo>
                                  <a:pt x="2392" y="2018"/>
                                </a:lnTo>
                                <a:lnTo>
                                  <a:pt x="2395" y="2004"/>
                                </a:lnTo>
                                <a:lnTo>
                                  <a:pt x="2404" y="1993"/>
                                </a:lnTo>
                                <a:lnTo>
                                  <a:pt x="2416" y="1985"/>
                                </a:lnTo>
                                <a:lnTo>
                                  <a:pt x="2431" y="1982"/>
                                </a:lnTo>
                                <a:lnTo>
                                  <a:pt x="2446" y="1985"/>
                                </a:lnTo>
                                <a:lnTo>
                                  <a:pt x="2459" y="1993"/>
                                </a:lnTo>
                                <a:lnTo>
                                  <a:pt x="2467" y="2004"/>
                                </a:lnTo>
                                <a:lnTo>
                                  <a:pt x="2470" y="2018"/>
                                </a:lnTo>
                                <a:close/>
                                <a:moveTo>
                                  <a:pt x="1664" y="1453"/>
                                </a:moveTo>
                                <a:lnTo>
                                  <a:pt x="1661" y="1467"/>
                                </a:lnTo>
                                <a:lnTo>
                                  <a:pt x="1653" y="1478"/>
                                </a:lnTo>
                                <a:lnTo>
                                  <a:pt x="1640" y="1486"/>
                                </a:lnTo>
                                <a:lnTo>
                                  <a:pt x="1625" y="1489"/>
                                </a:lnTo>
                                <a:lnTo>
                                  <a:pt x="1610" y="1486"/>
                                </a:lnTo>
                                <a:lnTo>
                                  <a:pt x="1598" y="1478"/>
                                </a:lnTo>
                                <a:lnTo>
                                  <a:pt x="1589" y="1467"/>
                                </a:lnTo>
                                <a:lnTo>
                                  <a:pt x="1586" y="1453"/>
                                </a:lnTo>
                                <a:lnTo>
                                  <a:pt x="1589" y="1439"/>
                                </a:lnTo>
                                <a:lnTo>
                                  <a:pt x="1598" y="1428"/>
                                </a:lnTo>
                                <a:lnTo>
                                  <a:pt x="1610" y="1420"/>
                                </a:lnTo>
                                <a:lnTo>
                                  <a:pt x="1625" y="1417"/>
                                </a:lnTo>
                                <a:lnTo>
                                  <a:pt x="1640" y="1420"/>
                                </a:lnTo>
                                <a:lnTo>
                                  <a:pt x="1653" y="1428"/>
                                </a:lnTo>
                                <a:lnTo>
                                  <a:pt x="1661" y="1439"/>
                                </a:lnTo>
                                <a:lnTo>
                                  <a:pt x="1664" y="1453"/>
                                </a:lnTo>
                                <a:close/>
                                <a:moveTo>
                                  <a:pt x="1346" y="2283"/>
                                </a:moveTo>
                                <a:lnTo>
                                  <a:pt x="1343" y="2297"/>
                                </a:lnTo>
                                <a:lnTo>
                                  <a:pt x="1335" y="2308"/>
                                </a:lnTo>
                                <a:lnTo>
                                  <a:pt x="1322" y="2316"/>
                                </a:lnTo>
                                <a:lnTo>
                                  <a:pt x="1307" y="2319"/>
                                </a:lnTo>
                                <a:lnTo>
                                  <a:pt x="1292" y="2316"/>
                                </a:lnTo>
                                <a:lnTo>
                                  <a:pt x="1280" y="2308"/>
                                </a:lnTo>
                                <a:lnTo>
                                  <a:pt x="1271" y="2297"/>
                                </a:lnTo>
                                <a:lnTo>
                                  <a:pt x="1268" y="2283"/>
                                </a:lnTo>
                                <a:lnTo>
                                  <a:pt x="1271" y="2269"/>
                                </a:lnTo>
                                <a:lnTo>
                                  <a:pt x="1280" y="2258"/>
                                </a:lnTo>
                                <a:lnTo>
                                  <a:pt x="1292" y="2250"/>
                                </a:lnTo>
                                <a:lnTo>
                                  <a:pt x="1307" y="2247"/>
                                </a:lnTo>
                                <a:lnTo>
                                  <a:pt x="1322" y="2250"/>
                                </a:lnTo>
                                <a:lnTo>
                                  <a:pt x="1335" y="2258"/>
                                </a:lnTo>
                                <a:lnTo>
                                  <a:pt x="1343" y="2269"/>
                                </a:lnTo>
                                <a:lnTo>
                                  <a:pt x="1346" y="2283"/>
                                </a:lnTo>
                                <a:close/>
                                <a:moveTo>
                                  <a:pt x="2145" y="1094"/>
                                </a:moveTo>
                                <a:lnTo>
                                  <a:pt x="2142" y="1108"/>
                                </a:lnTo>
                                <a:lnTo>
                                  <a:pt x="2134" y="1119"/>
                                </a:lnTo>
                                <a:lnTo>
                                  <a:pt x="2121" y="1127"/>
                                </a:lnTo>
                                <a:lnTo>
                                  <a:pt x="2106" y="1130"/>
                                </a:lnTo>
                                <a:lnTo>
                                  <a:pt x="2091" y="1127"/>
                                </a:lnTo>
                                <a:lnTo>
                                  <a:pt x="2078" y="1119"/>
                                </a:lnTo>
                                <a:lnTo>
                                  <a:pt x="2070" y="1108"/>
                                </a:lnTo>
                                <a:lnTo>
                                  <a:pt x="2067" y="1094"/>
                                </a:lnTo>
                                <a:lnTo>
                                  <a:pt x="2070" y="1080"/>
                                </a:lnTo>
                                <a:lnTo>
                                  <a:pt x="2078" y="1069"/>
                                </a:lnTo>
                                <a:lnTo>
                                  <a:pt x="2091" y="1061"/>
                                </a:lnTo>
                                <a:lnTo>
                                  <a:pt x="2106" y="1058"/>
                                </a:lnTo>
                                <a:lnTo>
                                  <a:pt x="2121" y="1061"/>
                                </a:lnTo>
                                <a:lnTo>
                                  <a:pt x="2134" y="1069"/>
                                </a:lnTo>
                                <a:lnTo>
                                  <a:pt x="2142" y="1080"/>
                                </a:lnTo>
                                <a:lnTo>
                                  <a:pt x="2145" y="1094"/>
                                </a:lnTo>
                                <a:close/>
                                <a:moveTo>
                                  <a:pt x="4406" y="1580"/>
                                </a:moveTo>
                                <a:lnTo>
                                  <a:pt x="4403" y="1594"/>
                                </a:lnTo>
                                <a:lnTo>
                                  <a:pt x="4395" y="1605"/>
                                </a:lnTo>
                                <a:lnTo>
                                  <a:pt x="4382" y="1613"/>
                                </a:lnTo>
                                <a:lnTo>
                                  <a:pt x="4367" y="1616"/>
                                </a:lnTo>
                                <a:lnTo>
                                  <a:pt x="4352" y="1613"/>
                                </a:lnTo>
                                <a:lnTo>
                                  <a:pt x="4340" y="1605"/>
                                </a:lnTo>
                                <a:lnTo>
                                  <a:pt x="4331" y="1594"/>
                                </a:lnTo>
                                <a:lnTo>
                                  <a:pt x="4328" y="1580"/>
                                </a:lnTo>
                                <a:lnTo>
                                  <a:pt x="4331" y="1566"/>
                                </a:lnTo>
                                <a:lnTo>
                                  <a:pt x="4340" y="1555"/>
                                </a:lnTo>
                                <a:lnTo>
                                  <a:pt x="4352" y="1547"/>
                                </a:lnTo>
                                <a:lnTo>
                                  <a:pt x="4367" y="1544"/>
                                </a:lnTo>
                                <a:lnTo>
                                  <a:pt x="4382" y="1547"/>
                                </a:lnTo>
                                <a:lnTo>
                                  <a:pt x="4395" y="1555"/>
                                </a:lnTo>
                                <a:lnTo>
                                  <a:pt x="4403" y="1566"/>
                                </a:lnTo>
                                <a:lnTo>
                                  <a:pt x="4406" y="1580"/>
                                </a:lnTo>
                                <a:close/>
                                <a:moveTo>
                                  <a:pt x="1926" y="2225"/>
                                </a:moveTo>
                                <a:lnTo>
                                  <a:pt x="1923" y="2239"/>
                                </a:lnTo>
                                <a:lnTo>
                                  <a:pt x="1914" y="2250"/>
                                </a:lnTo>
                                <a:lnTo>
                                  <a:pt x="1902" y="2258"/>
                                </a:lnTo>
                                <a:lnTo>
                                  <a:pt x="1887" y="2261"/>
                                </a:lnTo>
                                <a:lnTo>
                                  <a:pt x="1872" y="2258"/>
                                </a:lnTo>
                                <a:lnTo>
                                  <a:pt x="1859" y="2250"/>
                                </a:lnTo>
                                <a:lnTo>
                                  <a:pt x="1851" y="2239"/>
                                </a:lnTo>
                                <a:lnTo>
                                  <a:pt x="1848" y="2225"/>
                                </a:lnTo>
                                <a:lnTo>
                                  <a:pt x="1851" y="2211"/>
                                </a:lnTo>
                                <a:lnTo>
                                  <a:pt x="1859" y="2200"/>
                                </a:lnTo>
                                <a:lnTo>
                                  <a:pt x="1872" y="2192"/>
                                </a:lnTo>
                                <a:lnTo>
                                  <a:pt x="1887" y="2189"/>
                                </a:lnTo>
                                <a:lnTo>
                                  <a:pt x="1902" y="2192"/>
                                </a:lnTo>
                                <a:lnTo>
                                  <a:pt x="1914" y="2200"/>
                                </a:lnTo>
                                <a:lnTo>
                                  <a:pt x="1923" y="2211"/>
                                </a:lnTo>
                                <a:lnTo>
                                  <a:pt x="1926" y="2225"/>
                                </a:lnTo>
                                <a:close/>
                                <a:moveTo>
                                  <a:pt x="1987" y="1501"/>
                                </a:moveTo>
                                <a:lnTo>
                                  <a:pt x="1984" y="1515"/>
                                </a:lnTo>
                                <a:lnTo>
                                  <a:pt x="1975" y="1526"/>
                                </a:lnTo>
                                <a:lnTo>
                                  <a:pt x="1963" y="1534"/>
                                </a:lnTo>
                                <a:lnTo>
                                  <a:pt x="1948" y="1537"/>
                                </a:lnTo>
                                <a:lnTo>
                                  <a:pt x="1933" y="1534"/>
                                </a:lnTo>
                                <a:lnTo>
                                  <a:pt x="1920" y="1526"/>
                                </a:lnTo>
                                <a:lnTo>
                                  <a:pt x="1912" y="1515"/>
                                </a:lnTo>
                                <a:lnTo>
                                  <a:pt x="1909" y="1501"/>
                                </a:lnTo>
                                <a:lnTo>
                                  <a:pt x="1912" y="1487"/>
                                </a:lnTo>
                                <a:lnTo>
                                  <a:pt x="1920" y="1476"/>
                                </a:lnTo>
                                <a:lnTo>
                                  <a:pt x="1933" y="1468"/>
                                </a:lnTo>
                                <a:lnTo>
                                  <a:pt x="1948" y="1465"/>
                                </a:lnTo>
                                <a:lnTo>
                                  <a:pt x="1963" y="1468"/>
                                </a:lnTo>
                                <a:lnTo>
                                  <a:pt x="1975" y="1476"/>
                                </a:lnTo>
                                <a:lnTo>
                                  <a:pt x="1984" y="1487"/>
                                </a:lnTo>
                                <a:lnTo>
                                  <a:pt x="1987" y="1501"/>
                                </a:lnTo>
                                <a:close/>
                                <a:moveTo>
                                  <a:pt x="2276" y="1545"/>
                                </a:moveTo>
                                <a:lnTo>
                                  <a:pt x="2273" y="1559"/>
                                </a:lnTo>
                                <a:lnTo>
                                  <a:pt x="2265" y="1570"/>
                                </a:lnTo>
                                <a:lnTo>
                                  <a:pt x="2253" y="1578"/>
                                </a:lnTo>
                                <a:lnTo>
                                  <a:pt x="2237" y="1581"/>
                                </a:lnTo>
                                <a:lnTo>
                                  <a:pt x="2222" y="1578"/>
                                </a:lnTo>
                                <a:lnTo>
                                  <a:pt x="2210" y="1570"/>
                                </a:lnTo>
                                <a:lnTo>
                                  <a:pt x="2202" y="1559"/>
                                </a:lnTo>
                                <a:lnTo>
                                  <a:pt x="2199" y="1545"/>
                                </a:lnTo>
                                <a:lnTo>
                                  <a:pt x="2202" y="1531"/>
                                </a:lnTo>
                                <a:lnTo>
                                  <a:pt x="2210" y="1520"/>
                                </a:lnTo>
                                <a:lnTo>
                                  <a:pt x="2222" y="1512"/>
                                </a:lnTo>
                                <a:lnTo>
                                  <a:pt x="2237" y="1509"/>
                                </a:lnTo>
                                <a:lnTo>
                                  <a:pt x="2253" y="1512"/>
                                </a:lnTo>
                                <a:lnTo>
                                  <a:pt x="2265" y="1520"/>
                                </a:lnTo>
                                <a:lnTo>
                                  <a:pt x="2273" y="1531"/>
                                </a:lnTo>
                                <a:lnTo>
                                  <a:pt x="2276" y="1545"/>
                                </a:lnTo>
                                <a:close/>
                                <a:moveTo>
                                  <a:pt x="2758" y="1184"/>
                                </a:moveTo>
                                <a:lnTo>
                                  <a:pt x="2755" y="1198"/>
                                </a:lnTo>
                                <a:lnTo>
                                  <a:pt x="2746" y="1210"/>
                                </a:lnTo>
                                <a:lnTo>
                                  <a:pt x="2734" y="1217"/>
                                </a:lnTo>
                                <a:lnTo>
                                  <a:pt x="2719" y="1220"/>
                                </a:lnTo>
                                <a:lnTo>
                                  <a:pt x="2704" y="1217"/>
                                </a:lnTo>
                                <a:lnTo>
                                  <a:pt x="2691" y="1210"/>
                                </a:lnTo>
                                <a:lnTo>
                                  <a:pt x="2683" y="1198"/>
                                </a:lnTo>
                                <a:lnTo>
                                  <a:pt x="2680" y="1184"/>
                                </a:lnTo>
                                <a:lnTo>
                                  <a:pt x="2683" y="1171"/>
                                </a:lnTo>
                                <a:lnTo>
                                  <a:pt x="2691" y="1159"/>
                                </a:lnTo>
                                <a:lnTo>
                                  <a:pt x="2704" y="1152"/>
                                </a:lnTo>
                                <a:lnTo>
                                  <a:pt x="2719" y="1149"/>
                                </a:lnTo>
                                <a:lnTo>
                                  <a:pt x="2734" y="1152"/>
                                </a:lnTo>
                                <a:lnTo>
                                  <a:pt x="2746" y="1159"/>
                                </a:lnTo>
                                <a:lnTo>
                                  <a:pt x="2755" y="1171"/>
                                </a:lnTo>
                                <a:lnTo>
                                  <a:pt x="2758" y="1184"/>
                                </a:lnTo>
                                <a:close/>
                                <a:moveTo>
                                  <a:pt x="919" y="1335"/>
                                </a:moveTo>
                                <a:lnTo>
                                  <a:pt x="916" y="1349"/>
                                </a:lnTo>
                                <a:lnTo>
                                  <a:pt x="908" y="1361"/>
                                </a:lnTo>
                                <a:lnTo>
                                  <a:pt x="896" y="1368"/>
                                </a:lnTo>
                                <a:lnTo>
                                  <a:pt x="880" y="1371"/>
                                </a:lnTo>
                                <a:lnTo>
                                  <a:pt x="865" y="1368"/>
                                </a:lnTo>
                                <a:lnTo>
                                  <a:pt x="853" y="1361"/>
                                </a:lnTo>
                                <a:lnTo>
                                  <a:pt x="845" y="1349"/>
                                </a:lnTo>
                                <a:lnTo>
                                  <a:pt x="841" y="1335"/>
                                </a:lnTo>
                                <a:lnTo>
                                  <a:pt x="845" y="1322"/>
                                </a:lnTo>
                                <a:lnTo>
                                  <a:pt x="853" y="1310"/>
                                </a:lnTo>
                                <a:lnTo>
                                  <a:pt x="865" y="1302"/>
                                </a:lnTo>
                                <a:lnTo>
                                  <a:pt x="880" y="1300"/>
                                </a:lnTo>
                                <a:lnTo>
                                  <a:pt x="896" y="1302"/>
                                </a:lnTo>
                                <a:lnTo>
                                  <a:pt x="908" y="1310"/>
                                </a:lnTo>
                                <a:lnTo>
                                  <a:pt x="916" y="1322"/>
                                </a:lnTo>
                                <a:lnTo>
                                  <a:pt x="919" y="1335"/>
                                </a:lnTo>
                                <a:close/>
                                <a:moveTo>
                                  <a:pt x="1402" y="550"/>
                                </a:moveTo>
                                <a:lnTo>
                                  <a:pt x="1399" y="564"/>
                                </a:lnTo>
                                <a:lnTo>
                                  <a:pt x="1391" y="575"/>
                                </a:lnTo>
                                <a:lnTo>
                                  <a:pt x="1378" y="583"/>
                                </a:lnTo>
                                <a:lnTo>
                                  <a:pt x="1363" y="586"/>
                                </a:lnTo>
                                <a:lnTo>
                                  <a:pt x="1348" y="583"/>
                                </a:lnTo>
                                <a:lnTo>
                                  <a:pt x="1336" y="575"/>
                                </a:lnTo>
                                <a:lnTo>
                                  <a:pt x="1327" y="564"/>
                                </a:lnTo>
                                <a:lnTo>
                                  <a:pt x="1324" y="550"/>
                                </a:lnTo>
                                <a:lnTo>
                                  <a:pt x="1327" y="536"/>
                                </a:lnTo>
                                <a:lnTo>
                                  <a:pt x="1336" y="525"/>
                                </a:lnTo>
                                <a:lnTo>
                                  <a:pt x="1348" y="517"/>
                                </a:lnTo>
                                <a:lnTo>
                                  <a:pt x="1363" y="514"/>
                                </a:lnTo>
                                <a:lnTo>
                                  <a:pt x="1378" y="517"/>
                                </a:lnTo>
                                <a:lnTo>
                                  <a:pt x="1391" y="525"/>
                                </a:lnTo>
                                <a:lnTo>
                                  <a:pt x="1399" y="536"/>
                                </a:lnTo>
                                <a:lnTo>
                                  <a:pt x="1402" y="550"/>
                                </a:lnTo>
                                <a:close/>
                                <a:moveTo>
                                  <a:pt x="3317" y="2794"/>
                                </a:moveTo>
                                <a:lnTo>
                                  <a:pt x="3314" y="2808"/>
                                </a:lnTo>
                                <a:lnTo>
                                  <a:pt x="3306" y="2820"/>
                                </a:lnTo>
                                <a:lnTo>
                                  <a:pt x="3293" y="2827"/>
                                </a:lnTo>
                                <a:lnTo>
                                  <a:pt x="3278" y="2830"/>
                                </a:lnTo>
                                <a:lnTo>
                                  <a:pt x="3263" y="2827"/>
                                </a:lnTo>
                                <a:lnTo>
                                  <a:pt x="3251" y="2820"/>
                                </a:lnTo>
                                <a:lnTo>
                                  <a:pt x="3242" y="2808"/>
                                </a:lnTo>
                                <a:lnTo>
                                  <a:pt x="3239" y="2794"/>
                                </a:lnTo>
                                <a:lnTo>
                                  <a:pt x="3242" y="2780"/>
                                </a:lnTo>
                                <a:lnTo>
                                  <a:pt x="3251" y="2769"/>
                                </a:lnTo>
                                <a:lnTo>
                                  <a:pt x="3263" y="2761"/>
                                </a:lnTo>
                                <a:lnTo>
                                  <a:pt x="3278" y="2759"/>
                                </a:lnTo>
                                <a:lnTo>
                                  <a:pt x="3293" y="2761"/>
                                </a:lnTo>
                                <a:lnTo>
                                  <a:pt x="3306" y="2769"/>
                                </a:lnTo>
                                <a:lnTo>
                                  <a:pt x="3314" y="2780"/>
                                </a:lnTo>
                                <a:lnTo>
                                  <a:pt x="3317" y="2794"/>
                                </a:lnTo>
                                <a:close/>
                                <a:moveTo>
                                  <a:pt x="3081" y="1521"/>
                                </a:moveTo>
                                <a:lnTo>
                                  <a:pt x="3078" y="1535"/>
                                </a:lnTo>
                                <a:lnTo>
                                  <a:pt x="3069" y="1547"/>
                                </a:lnTo>
                                <a:lnTo>
                                  <a:pt x="3057" y="1554"/>
                                </a:lnTo>
                                <a:lnTo>
                                  <a:pt x="3042" y="1557"/>
                                </a:lnTo>
                                <a:lnTo>
                                  <a:pt x="3027" y="1554"/>
                                </a:lnTo>
                                <a:lnTo>
                                  <a:pt x="3014" y="1547"/>
                                </a:lnTo>
                                <a:lnTo>
                                  <a:pt x="3006" y="1535"/>
                                </a:lnTo>
                                <a:lnTo>
                                  <a:pt x="3003" y="1521"/>
                                </a:lnTo>
                                <a:lnTo>
                                  <a:pt x="3006" y="1508"/>
                                </a:lnTo>
                                <a:lnTo>
                                  <a:pt x="3014" y="1496"/>
                                </a:lnTo>
                                <a:lnTo>
                                  <a:pt x="3027" y="1489"/>
                                </a:lnTo>
                                <a:lnTo>
                                  <a:pt x="3042" y="1486"/>
                                </a:lnTo>
                                <a:lnTo>
                                  <a:pt x="3057" y="1489"/>
                                </a:lnTo>
                                <a:lnTo>
                                  <a:pt x="3069" y="1496"/>
                                </a:lnTo>
                                <a:lnTo>
                                  <a:pt x="3078" y="1508"/>
                                </a:lnTo>
                                <a:lnTo>
                                  <a:pt x="3081" y="1521"/>
                                </a:lnTo>
                                <a:close/>
                                <a:moveTo>
                                  <a:pt x="3490" y="2326"/>
                                </a:moveTo>
                                <a:lnTo>
                                  <a:pt x="3487" y="2340"/>
                                </a:lnTo>
                                <a:lnTo>
                                  <a:pt x="3478" y="2351"/>
                                </a:lnTo>
                                <a:lnTo>
                                  <a:pt x="3466" y="2359"/>
                                </a:lnTo>
                                <a:lnTo>
                                  <a:pt x="3451" y="2362"/>
                                </a:lnTo>
                                <a:lnTo>
                                  <a:pt x="3436" y="2359"/>
                                </a:lnTo>
                                <a:lnTo>
                                  <a:pt x="3423" y="2351"/>
                                </a:lnTo>
                                <a:lnTo>
                                  <a:pt x="3415" y="2340"/>
                                </a:lnTo>
                                <a:lnTo>
                                  <a:pt x="3412" y="2326"/>
                                </a:lnTo>
                                <a:lnTo>
                                  <a:pt x="3415" y="2312"/>
                                </a:lnTo>
                                <a:lnTo>
                                  <a:pt x="3423" y="2301"/>
                                </a:lnTo>
                                <a:lnTo>
                                  <a:pt x="3436" y="2293"/>
                                </a:lnTo>
                                <a:lnTo>
                                  <a:pt x="3451" y="2290"/>
                                </a:lnTo>
                                <a:lnTo>
                                  <a:pt x="3466" y="2293"/>
                                </a:lnTo>
                                <a:lnTo>
                                  <a:pt x="3478" y="2301"/>
                                </a:lnTo>
                                <a:lnTo>
                                  <a:pt x="3487" y="2312"/>
                                </a:lnTo>
                                <a:lnTo>
                                  <a:pt x="3490" y="2326"/>
                                </a:lnTo>
                                <a:close/>
                                <a:moveTo>
                                  <a:pt x="3722" y="1620"/>
                                </a:moveTo>
                                <a:lnTo>
                                  <a:pt x="3719" y="1634"/>
                                </a:lnTo>
                                <a:lnTo>
                                  <a:pt x="3710" y="1645"/>
                                </a:lnTo>
                                <a:lnTo>
                                  <a:pt x="3698" y="1653"/>
                                </a:lnTo>
                                <a:lnTo>
                                  <a:pt x="3683" y="1655"/>
                                </a:lnTo>
                                <a:lnTo>
                                  <a:pt x="3668" y="1653"/>
                                </a:lnTo>
                                <a:lnTo>
                                  <a:pt x="3655" y="1645"/>
                                </a:lnTo>
                                <a:lnTo>
                                  <a:pt x="3647" y="1634"/>
                                </a:lnTo>
                                <a:lnTo>
                                  <a:pt x="3644" y="1620"/>
                                </a:lnTo>
                                <a:lnTo>
                                  <a:pt x="3647" y="1606"/>
                                </a:lnTo>
                                <a:lnTo>
                                  <a:pt x="3655" y="1594"/>
                                </a:lnTo>
                                <a:lnTo>
                                  <a:pt x="3668" y="1587"/>
                                </a:lnTo>
                                <a:lnTo>
                                  <a:pt x="3683" y="1584"/>
                                </a:lnTo>
                                <a:lnTo>
                                  <a:pt x="3698" y="1587"/>
                                </a:lnTo>
                                <a:lnTo>
                                  <a:pt x="3710" y="1594"/>
                                </a:lnTo>
                                <a:lnTo>
                                  <a:pt x="3719" y="1606"/>
                                </a:lnTo>
                                <a:lnTo>
                                  <a:pt x="3722" y="1620"/>
                                </a:lnTo>
                                <a:close/>
                                <a:moveTo>
                                  <a:pt x="2751" y="1617"/>
                                </a:moveTo>
                                <a:lnTo>
                                  <a:pt x="2748" y="1631"/>
                                </a:lnTo>
                                <a:lnTo>
                                  <a:pt x="2740" y="1642"/>
                                </a:lnTo>
                                <a:lnTo>
                                  <a:pt x="2728" y="1650"/>
                                </a:lnTo>
                                <a:lnTo>
                                  <a:pt x="2712" y="1653"/>
                                </a:lnTo>
                                <a:lnTo>
                                  <a:pt x="2697" y="1650"/>
                                </a:lnTo>
                                <a:lnTo>
                                  <a:pt x="2685" y="1642"/>
                                </a:lnTo>
                                <a:lnTo>
                                  <a:pt x="2677" y="1631"/>
                                </a:lnTo>
                                <a:lnTo>
                                  <a:pt x="2673" y="1617"/>
                                </a:lnTo>
                                <a:lnTo>
                                  <a:pt x="2677" y="1603"/>
                                </a:lnTo>
                                <a:lnTo>
                                  <a:pt x="2685" y="1592"/>
                                </a:lnTo>
                                <a:lnTo>
                                  <a:pt x="2697" y="1584"/>
                                </a:lnTo>
                                <a:lnTo>
                                  <a:pt x="2712" y="1581"/>
                                </a:lnTo>
                                <a:lnTo>
                                  <a:pt x="2728" y="1584"/>
                                </a:lnTo>
                                <a:lnTo>
                                  <a:pt x="2740" y="1592"/>
                                </a:lnTo>
                                <a:lnTo>
                                  <a:pt x="2748" y="1603"/>
                                </a:lnTo>
                                <a:lnTo>
                                  <a:pt x="2751" y="1617"/>
                                </a:lnTo>
                                <a:close/>
                                <a:moveTo>
                                  <a:pt x="3099" y="1377"/>
                                </a:moveTo>
                                <a:lnTo>
                                  <a:pt x="3096" y="1391"/>
                                </a:lnTo>
                                <a:lnTo>
                                  <a:pt x="3088" y="1403"/>
                                </a:lnTo>
                                <a:lnTo>
                                  <a:pt x="3075" y="1410"/>
                                </a:lnTo>
                                <a:lnTo>
                                  <a:pt x="3060" y="1413"/>
                                </a:lnTo>
                                <a:lnTo>
                                  <a:pt x="3045" y="1410"/>
                                </a:lnTo>
                                <a:lnTo>
                                  <a:pt x="3033" y="1403"/>
                                </a:lnTo>
                                <a:lnTo>
                                  <a:pt x="3024" y="1391"/>
                                </a:lnTo>
                                <a:lnTo>
                                  <a:pt x="3021" y="1377"/>
                                </a:lnTo>
                                <a:lnTo>
                                  <a:pt x="3024" y="1363"/>
                                </a:lnTo>
                                <a:lnTo>
                                  <a:pt x="3033" y="1352"/>
                                </a:lnTo>
                                <a:lnTo>
                                  <a:pt x="3045" y="1344"/>
                                </a:lnTo>
                                <a:lnTo>
                                  <a:pt x="3060" y="1342"/>
                                </a:lnTo>
                                <a:lnTo>
                                  <a:pt x="3075" y="1344"/>
                                </a:lnTo>
                                <a:lnTo>
                                  <a:pt x="3088" y="1352"/>
                                </a:lnTo>
                                <a:lnTo>
                                  <a:pt x="3096" y="1363"/>
                                </a:lnTo>
                                <a:lnTo>
                                  <a:pt x="3099" y="1377"/>
                                </a:lnTo>
                                <a:close/>
                                <a:moveTo>
                                  <a:pt x="3205" y="1686"/>
                                </a:moveTo>
                                <a:lnTo>
                                  <a:pt x="3202" y="1700"/>
                                </a:lnTo>
                                <a:lnTo>
                                  <a:pt x="3194" y="1712"/>
                                </a:lnTo>
                                <a:lnTo>
                                  <a:pt x="3181" y="1719"/>
                                </a:lnTo>
                                <a:lnTo>
                                  <a:pt x="3166" y="1722"/>
                                </a:lnTo>
                                <a:lnTo>
                                  <a:pt x="3151" y="1719"/>
                                </a:lnTo>
                                <a:lnTo>
                                  <a:pt x="3139" y="1712"/>
                                </a:lnTo>
                                <a:lnTo>
                                  <a:pt x="3130" y="1700"/>
                                </a:lnTo>
                                <a:lnTo>
                                  <a:pt x="3127" y="1686"/>
                                </a:lnTo>
                                <a:lnTo>
                                  <a:pt x="3130" y="1672"/>
                                </a:lnTo>
                                <a:lnTo>
                                  <a:pt x="3139" y="1661"/>
                                </a:lnTo>
                                <a:lnTo>
                                  <a:pt x="3151" y="1653"/>
                                </a:lnTo>
                                <a:lnTo>
                                  <a:pt x="3166" y="1651"/>
                                </a:lnTo>
                                <a:lnTo>
                                  <a:pt x="3181" y="1653"/>
                                </a:lnTo>
                                <a:lnTo>
                                  <a:pt x="3194" y="1661"/>
                                </a:lnTo>
                                <a:lnTo>
                                  <a:pt x="3202" y="1672"/>
                                </a:lnTo>
                                <a:lnTo>
                                  <a:pt x="3205" y="1686"/>
                                </a:lnTo>
                                <a:close/>
                                <a:moveTo>
                                  <a:pt x="3141" y="1384"/>
                                </a:moveTo>
                                <a:lnTo>
                                  <a:pt x="3138" y="1398"/>
                                </a:lnTo>
                                <a:lnTo>
                                  <a:pt x="3129" y="1410"/>
                                </a:lnTo>
                                <a:lnTo>
                                  <a:pt x="3117" y="1417"/>
                                </a:lnTo>
                                <a:lnTo>
                                  <a:pt x="3102" y="1420"/>
                                </a:lnTo>
                                <a:lnTo>
                                  <a:pt x="3086" y="1417"/>
                                </a:lnTo>
                                <a:lnTo>
                                  <a:pt x="3074" y="1410"/>
                                </a:lnTo>
                                <a:lnTo>
                                  <a:pt x="3066" y="1398"/>
                                </a:lnTo>
                                <a:lnTo>
                                  <a:pt x="3063" y="1384"/>
                                </a:lnTo>
                                <a:lnTo>
                                  <a:pt x="3066" y="1371"/>
                                </a:lnTo>
                                <a:lnTo>
                                  <a:pt x="3074" y="1359"/>
                                </a:lnTo>
                                <a:lnTo>
                                  <a:pt x="3086" y="1352"/>
                                </a:lnTo>
                                <a:lnTo>
                                  <a:pt x="3102" y="1349"/>
                                </a:lnTo>
                                <a:lnTo>
                                  <a:pt x="3117" y="1352"/>
                                </a:lnTo>
                                <a:lnTo>
                                  <a:pt x="3129" y="1359"/>
                                </a:lnTo>
                                <a:lnTo>
                                  <a:pt x="3138" y="1371"/>
                                </a:lnTo>
                                <a:lnTo>
                                  <a:pt x="3141" y="1384"/>
                                </a:lnTo>
                                <a:close/>
                                <a:moveTo>
                                  <a:pt x="2309" y="1264"/>
                                </a:moveTo>
                                <a:lnTo>
                                  <a:pt x="2306" y="1278"/>
                                </a:lnTo>
                                <a:lnTo>
                                  <a:pt x="2298" y="1289"/>
                                </a:lnTo>
                                <a:lnTo>
                                  <a:pt x="2286" y="1297"/>
                                </a:lnTo>
                                <a:lnTo>
                                  <a:pt x="2270" y="1299"/>
                                </a:lnTo>
                                <a:lnTo>
                                  <a:pt x="2255" y="1297"/>
                                </a:lnTo>
                                <a:lnTo>
                                  <a:pt x="2243" y="1289"/>
                                </a:lnTo>
                                <a:lnTo>
                                  <a:pt x="2235" y="1278"/>
                                </a:lnTo>
                                <a:lnTo>
                                  <a:pt x="2232" y="1264"/>
                                </a:lnTo>
                                <a:lnTo>
                                  <a:pt x="2235" y="1250"/>
                                </a:lnTo>
                                <a:lnTo>
                                  <a:pt x="2243" y="1238"/>
                                </a:lnTo>
                                <a:lnTo>
                                  <a:pt x="2255" y="1231"/>
                                </a:lnTo>
                                <a:lnTo>
                                  <a:pt x="2270" y="1228"/>
                                </a:lnTo>
                                <a:lnTo>
                                  <a:pt x="2286" y="1231"/>
                                </a:lnTo>
                                <a:lnTo>
                                  <a:pt x="2298" y="1238"/>
                                </a:lnTo>
                                <a:lnTo>
                                  <a:pt x="2306" y="1250"/>
                                </a:lnTo>
                                <a:lnTo>
                                  <a:pt x="2309" y="1264"/>
                                </a:lnTo>
                                <a:close/>
                                <a:moveTo>
                                  <a:pt x="1951" y="1497"/>
                                </a:moveTo>
                                <a:lnTo>
                                  <a:pt x="1948" y="1511"/>
                                </a:lnTo>
                                <a:lnTo>
                                  <a:pt x="1940" y="1522"/>
                                </a:lnTo>
                                <a:lnTo>
                                  <a:pt x="1927" y="1530"/>
                                </a:lnTo>
                                <a:lnTo>
                                  <a:pt x="1912" y="1533"/>
                                </a:lnTo>
                                <a:lnTo>
                                  <a:pt x="1897" y="1530"/>
                                </a:lnTo>
                                <a:lnTo>
                                  <a:pt x="1885" y="1522"/>
                                </a:lnTo>
                                <a:lnTo>
                                  <a:pt x="1876" y="1511"/>
                                </a:lnTo>
                                <a:lnTo>
                                  <a:pt x="1873" y="1497"/>
                                </a:lnTo>
                                <a:lnTo>
                                  <a:pt x="1876" y="1483"/>
                                </a:lnTo>
                                <a:lnTo>
                                  <a:pt x="1885" y="1472"/>
                                </a:lnTo>
                                <a:lnTo>
                                  <a:pt x="1897" y="1464"/>
                                </a:lnTo>
                                <a:lnTo>
                                  <a:pt x="1912" y="1461"/>
                                </a:lnTo>
                                <a:lnTo>
                                  <a:pt x="1927" y="1464"/>
                                </a:lnTo>
                                <a:lnTo>
                                  <a:pt x="1940" y="1472"/>
                                </a:lnTo>
                                <a:lnTo>
                                  <a:pt x="1948" y="1483"/>
                                </a:lnTo>
                                <a:lnTo>
                                  <a:pt x="1951" y="1497"/>
                                </a:lnTo>
                                <a:close/>
                                <a:moveTo>
                                  <a:pt x="3974" y="1512"/>
                                </a:moveTo>
                                <a:lnTo>
                                  <a:pt x="3971" y="1526"/>
                                </a:lnTo>
                                <a:lnTo>
                                  <a:pt x="3963" y="1538"/>
                                </a:lnTo>
                                <a:lnTo>
                                  <a:pt x="3950" y="1545"/>
                                </a:lnTo>
                                <a:lnTo>
                                  <a:pt x="3935" y="1548"/>
                                </a:lnTo>
                                <a:lnTo>
                                  <a:pt x="3920" y="1545"/>
                                </a:lnTo>
                                <a:lnTo>
                                  <a:pt x="3908" y="1538"/>
                                </a:lnTo>
                                <a:lnTo>
                                  <a:pt x="3899" y="1526"/>
                                </a:lnTo>
                                <a:lnTo>
                                  <a:pt x="3896" y="1512"/>
                                </a:lnTo>
                                <a:lnTo>
                                  <a:pt x="3899" y="1499"/>
                                </a:lnTo>
                                <a:lnTo>
                                  <a:pt x="3908" y="1487"/>
                                </a:lnTo>
                                <a:lnTo>
                                  <a:pt x="3920" y="1480"/>
                                </a:lnTo>
                                <a:lnTo>
                                  <a:pt x="3935" y="1477"/>
                                </a:lnTo>
                                <a:lnTo>
                                  <a:pt x="3950" y="1480"/>
                                </a:lnTo>
                                <a:lnTo>
                                  <a:pt x="3963" y="1487"/>
                                </a:lnTo>
                                <a:lnTo>
                                  <a:pt x="3971" y="1499"/>
                                </a:lnTo>
                                <a:lnTo>
                                  <a:pt x="3974" y="1512"/>
                                </a:lnTo>
                                <a:close/>
                                <a:moveTo>
                                  <a:pt x="4069" y="1527"/>
                                </a:moveTo>
                                <a:lnTo>
                                  <a:pt x="4066" y="1541"/>
                                </a:lnTo>
                                <a:lnTo>
                                  <a:pt x="4058" y="1552"/>
                                </a:lnTo>
                                <a:lnTo>
                                  <a:pt x="4046" y="1560"/>
                                </a:lnTo>
                                <a:lnTo>
                                  <a:pt x="4030" y="1562"/>
                                </a:lnTo>
                                <a:lnTo>
                                  <a:pt x="4015" y="1560"/>
                                </a:lnTo>
                                <a:lnTo>
                                  <a:pt x="4003" y="1552"/>
                                </a:lnTo>
                                <a:lnTo>
                                  <a:pt x="3995" y="1541"/>
                                </a:lnTo>
                                <a:lnTo>
                                  <a:pt x="3992" y="1527"/>
                                </a:lnTo>
                                <a:lnTo>
                                  <a:pt x="3995" y="1513"/>
                                </a:lnTo>
                                <a:lnTo>
                                  <a:pt x="4003" y="1501"/>
                                </a:lnTo>
                                <a:lnTo>
                                  <a:pt x="4015" y="1494"/>
                                </a:lnTo>
                                <a:lnTo>
                                  <a:pt x="4030" y="1491"/>
                                </a:lnTo>
                                <a:lnTo>
                                  <a:pt x="4046" y="1494"/>
                                </a:lnTo>
                                <a:lnTo>
                                  <a:pt x="4058" y="1501"/>
                                </a:lnTo>
                                <a:lnTo>
                                  <a:pt x="4066" y="1513"/>
                                </a:lnTo>
                                <a:lnTo>
                                  <a:pt x="4069" y="1527"/>
                                </a:lnTo>
                                <a:close/>
                                <a:moveTo>
                                  <a:pt x="1828" y="1477"/>
                                </a:moveTo>
                                <a:lnTo>
                                  <a:pt x="1825" y="1491"/>
                                </a:lnTo>
                                <a:lnTo>
                                  <a:pt x="1817" y="1503"/>
                                </a:lnTo>
                                <a:lnTo>
                                  <a:pt x="1804" y="1510"/>
                                </a:lnTo>
                                <a:lnTo>
                                  <a:pt x="1789" y="1513"/>
                                </a:lnTo>
                                <a:lnTo>
                                  <a:pt x="1774" y="1510"/>
                                </a:lnTo>
                                <a:lnTo>
                                  <a:pt x="1762" y="1503"/>
                                </a:lnTo>
                                <a:lnTo>
                                  <a:pt x="1753" y="1491"/>
                                </a:lnTo>
                                <a:lnTo>
                                  <a:pt x="1750" y="1477"/>
                                </a:lnTo>
                                <a:lnTo>
                                  <a:pt x="1753" y="1463"/>
                                </a:lnTo>
                                <a:lnTo>
                                  <a:pt x="1762" y="1452"/>
                                </a:lnTo>
                                <a:lnTo>
                                  <a:pt x="1774" y="1444"/>
                                </a:lnTo>
                                <a:lnTo>
                                  <a:pt x="1789" y="1442"/>
                                </a:lnTo>
                                <a:lnTo>
                                  <a:pt x="1804" y="1444"/>
                                </a:lnTo>
                                <a:lnTo>
                                  <a:pt x="1817" y="1452"/>
                                </a:lnTo>
                                <a:lnTo>
                                  <a:pt x="1825" y="1463"/>
                                </a:lnTo>
                                <a:lnTo>
                                  <a:pt x="1828" y="1477"/>
                                </a:lnTo>
                                <a:close/>
                                <a:moveTo>
                                  <a:pt x="2913" y="1206"/>
                                </a:moveTo>
                                <a:lnTo>
                                  <a:pt x="2909" y="1220"/>
                                </a:lnTo>
                                <a:lnTo>
                                  <a:pt x="2901" y="1231"/>
                                </a:lnTo>
                                <a:lnTo>
                                  <a:pt x="2889" y="1239"/>
                                </a:lnTo>
                                <a:lnTo>
                                  <a:pt x="2874" y="1241"/>
                                </a:lnTo>
                                <a:lnTo>
                                  <a:pt x="2858" y="1239"/>
                                </a:lnTo>
                                <a:lnTo>
                                  <a:pt x="2846" y="1231"/>
                                </a:lnTo>
                                <a:lnTo>
                                  <a:pt x="2838" y="1220"/>
                                </a:lnTo>
                                <a:lnTo>
                                  <a:pt x="2835" y="1206"/>
                                </a:lnTo>
                                <a:lnTo>
                                  <a:pt x="2838" y="1192"/>
                                </a:lnTo>
                                <a:lnTo>
                                  <a:pt x="2846" y="1180"/>
                                </a:lnTo>
                                <a:lnTo>
                                  <a:pt x="2858" y="1173"/>
                                </a:lnTo>
                                <a:lnTo>
                                  <a:pt x="2874" y="1170"/>
                                </a:lnTo>
                                <a:lnTo>
                                  <a:pt x="2889" y="1173"/>
                                </a:lnTo>
                                <a:lnTo>
                                  <a:pt x="2901" y="1180"/>
                                </a:lnTo>
                                <a:lnTo>
                                  <a:pt x="2909" y="1192"/>
                                </a:lnTo>
                                <a:lnTo>
                                  <a:pt x="2913" y="1206"/>
                                </a:lnTo>
                                <a:close/>
                                <a:moveTo>
                                  <a:pt x="1829" y="1334"/>
                                </a:moveTo>
                                <a:lnTo>
                                  <a:pt x="1826" y="1348"/>
                                </a:lnTo>
                                <a:lnTo>
                                  <a:pt x="1817" y="1360"/>
                                </a:lnTo>
                                <a:lnTo>
                                  <a:pt x="1805" y="1367"/>
                                </a:lnTo>
                                <a:lnTo>
                                  <a:pt x="1790" y="1370"/>
                                </a:lnTo>
                                <a:lnTo>
                                  <a:pt x="1775" y="1367"/>
                                </a:lnTo>
                                <a:lnTo>
                                  <a:pt x="1762" y="1360"/>
                                </a:lnTo>
                                <a:lnTo>
                                  <a:pt x="1754" y="1348"/>
                                </a:lnTo>
                                <a:lnTo>
                                  <a:pt x="1751" y="1334"/>
                                </a:lnTo>
                                <a:lnTo>
                                  <a:pt x="1754" y="1320"/>
                                </a:lnTo>
                                <a:lnTo>
                                  <a:pt x="1762" y="1309"/>
                                </a:lnTo>
                                <a:lnTo>
                                  <a:pt x="1775" y="1301"/>
                                </a:lnTo>
                                <a:lnTo>
                                  <a:pt x="1790" y="1299"/>
                                </a:lnTo>
                                <a:lnTo>
                                  <a:pt x="1805" y="1301"/>
                                </a:lnTo>
                                <a:lnTo>
                                  <a:pt x="1817" y="1309"/>
                                </a:lnTo>
                                <a:lnTo>
                                  <a:pt x="1826" y="1320"/>
                                </a:lnTo>
                                <a:lnTo>
                                  <a:pt x="1829" y="1334"/>
                                </a:lnTo>
                                <a:close/>
                                <a:moveTo>
                                  <a:pt x="1829" y="1478"/>
                                </a:moveTo>
                                <a:lnTo>
                                  <a:pt x="1826" y="1492"/>
                                </a:lnTo>
                                <a:lnTo>
                                  <a:pt x="1817" y="1503"/>
                                </a:lnTo>
                                <a:lnTo>
                                  <a:pt x="1805" y="1511"/>
                                </a:lnTo>
                                <a:lnTo>
                                  <a:pt x="1790" y="1514"/>
                                </a:lnTo>
                                <a:lnTo>
                                  <a:pt x="1775" y="1511"/>
                                </a:lnTo>
                                <a:lnTo>
                                  <a:pt x="1762" y="1503"/>
                                </a:lnTo>
                                <a:lnTo>
                                  <a:pt x="1754" y="1492"/>
                                </a:lnTo>
                                <a:lnTo>
                                  <a:pt x="1751" y="1478"/>
                                </a:lnTo>
                                <a:lnTo>
                                  <a:pt x="1754" y="1464"/>
                                </a:lnTo>
                                <a:lnTo>
                                  <a:pt x="1762" y="1453"/>
                                </a:lnTo>
                                <a:lnTo>
                                  <a:pt x="1775" y="1445"/>
                                </a:lnTo>
                                <a:lnTo>
                                  <a:pt x="1790" y="1442"/>
                                </a:lnTo>
                                <a:lnTo>
                                  <a:pt x="1805" y="1445"/>
                                </a:lnTo>
                                <a:lnTo>
                                  <a:pt x="1817" y="1453"/>
                                </a:lnTo>
                                <a:lnTo>
                                  <a:pt x="1826" y="1464"/>
                                </a:lnTo>
                                <a:lnTo>
                                  <a:pt x="1829" y="1478"/>
                                </a:lnTo>
                                <a:close/>
                                <a:moveTo>
                                  <a:pt x="2819" y="1484"/>
                                </a:moveTo>
                                <a:lnTo>
                                  <a:pt x="2816" y="1498"/>
                                </a:lnTo>
                                <a:lnTo>
                                  <a:pt x="2807" y="1509"/>
                                </a:lnTo>
                                <a:lnTo>
                                  <a:pt x="2795" y="1517"/>
                                </a:lnTo>
                                <a:lnTo>
                                  <a:pt x="2780" y="1519"/>
                                </a:lnTo>
                                <a:lnTo>
                                  <a:pt x="2765" y="1517"/>
                                </a:lnTo>
                                <a:lnTo>
                                  <a:pt x="2752" y="1509"/>
                                </a:lnTo>
                                <a:lnTo>
                                  <a:pt x="2744" y="1498"/>
                                </a:lnTo>
                                <a:lnTo>
                                  <a:pt x="2741" y="1484"/>
                                </a:lnTo>
                                <a:lnTo>
                                  <a:pt x="2744" y="1470"/>
                                </a:lnTo>
                                <a:lnTo>
                                  <a:pt x="2752" y="1458"/>
                                </a:lnTo>
                                <a:lnTo>
                                  <a:pt x="2765" y="1451"/>
                                </a:lnTo>
                                <a:lnTo>
                                  <a:pt x="2780" y="1448"/>
                                </a:lnTo>
                                <a:lnTo>
                                  <a:pt x="2795" y="1451"/>
                                </a:lnTo>
                                <a:lnTo>
                                  <a:pt x="2807" y="1458"/>
                                </a:lnTo>
                                <a:lnTo>
                                  <a:pt x="2816" y="1470"/>
                                </a:lnTo>
                                <a:lnTo>
                                  <a:pt x="2819" y="1484"/>
                                </a:lnTo>
                                <a:close/>
                                <a:moveTo>
                                  <a:pt x="4331" y="1273"/>
                                </a:moveTo>
                                <a:lnTo>
                                  <a:pt x="4328" y="1287"/>
                                </a:lnTo>
                                <a:lnTo>
                                  <a:pt x="4320" y="1298"/>
                                </a:lnTo>
                                <a:lnTo>
                                  <a:pt x="4307" y="1306"/>
                                </a:lnTo>
                                <a:lnTo>
                                  <a:pt x="4292" y="1309"/>
                                </a:lnTo>
                                <a:lnTo>
                                  <a:pt x="4277" y="1306"/>
                                </a:lnTo>
                                <a:lnTo>
                                  <a:pt x="4264" y="1298"/>
                                </a:lnTo>
                                <a:lnTo>
                                  <a:pt x="4256" y="1287"/>
                                </a:lnTo>
                                <a:lnTo>
                                  <a:pt x="4253" y="1273"/>
                                </a:lnTo>
                                <a:lnTo>
                                  <a:pt x="4256" y="1259"/>
                                </a:lnTo>
                                <a:lnTo>
                                  <a:pt x="4264" y="1248"/>
                                </a:lnTo>
                                <a:lnTo>
                                  <a:pt x="4277" y="1240"/>
                                </a:lnTo>
                                <a:lnTo>
                                  <a:pt x="4292" y="1237"/>
                                </a:lnTo>
                                <a:lnTo>
                                  <a:pt x="4307" y="1240"/>
                                </a:lnTo>
                                <a:lnTo>
                                  <a:pt x="4320" y="1248"/>
                                </a:lnTo>
                                <a:lnTo>
                                  <a:pt x="4328" y="1259"/>
                                </a:lnTo>
                                <a:lnTo>
                                  <a:pt x="4331" y="1273"/>
                                </a:lnTo>
                                <a:close/>
                                <a:moveTo>
                                  <a:pt x="4235" y="1405"/>
                                </a:moveTo>
                                <a:lnTo>
                                  <a:pt x="4231" y="1419"/>
                                </a:lnTo>
                                <a:lnTo>
                                  <a:pt x="4223" y="1430"/>
                                </a:lnTo>
                                <a:lnTo>
                                  <a:pt x="4211" y="1438"/>
                                </a:lnTo>
                                <a:lnTo>
                                  <a:pt x="4196" y="1441"/>
                                </a:lnTo>
                                <a:lnTo>
                                  <a:pt x="4180" y="1438"/>
                                </a:lnTo>
                                <a:lnTo>
                                  <a:pt x="4168" y="1430"/>
                                </a:lnTo>
                                <a:lnTo>
                                  <a:pt x="4160" y="1419"/>
                                </a:lnTo>
                                <a:lnTo>
                                  <a:pt x="4157" y="1405"/>
                                </a:lnTo>
                                <a:lnTo>
                                  <a:pt x="4160" y="1391"/>
                                </a:lnTo>
                                <a:lnTo>
                                  <a:pt x="4168" y="1380"/>
                                </a:lnTo>
                                <a:lnTo>
                                  <a:pt x="4180" y="1372"/>
                                </a:lnTo>
                                <a:lnTo>
                                  <a:pt x="4196" y="1369"/>
                                </a:lnTo>
                                <a:lnTo>
                                  <a:pt x="4211" y="1372"/>
                                </a:lnTo>
                                <a:lnTo>
                                  <a:pt x="4223" y="1380"/>
                                </a:lnTo>
                                <a:lnTo>
                                  <a:pt x="4231" y="1391"/>
                                </a:lnTo>
                                <a:lnTo>
                                  <a:pt x="4235" y="1405"/>
                                </a:lnTo>
                                <a:close/>
                                <a:moveTo>
                                  <a:pt x="2589" y="267"/>
                                </a:moveTo>
                                <a:lnTo>
                                  <a:pt x="2586" y="281"/>
                                </a:lnTo>
                                <a:lnTo>
                                  <a:pt x="2577" y="293"/>
                                </a:lnTo>
                                <a:lnTo>
                                  <a:pt x="2565" y="300"/>
                                </a:lnTo>
                                <a:lnTo>
                                  <a:pt x="2550" y="303"/>
                                </a:lnTo>
                                <a:lnTo>
                                  <a:pt x="2535" y="300"/>
                                </a:lnTo>
                                <a:lnTo>
                                  <a:pt x="2522" y="293"/>
                                </a:lnTo>
                                <a:lnTo>
                                  <a:pt x="2514" y="281"/>
                                </a:lnTo>
                                <a:lnTo>
                                  <a:pt x="2511" y="267"/>
                                </a:lnTo>
                                <a:lnTo>
                                  <a:pt x="2514" y="253"/>
                                </a:lnTo>
                                <a:lnTo>
                                  <a:pt x="2522" y="242"/>
                                </a:lnTo>
                                <a:lnTo>
                                  <a:pt x="2535" y="234"/>
                                </a:lnTo>
                                <a:lnTo>
                                  <a:pt x="2550" y="232"/>
                                </a:lnTo>
                                <a:lnTo>
                                  <a:pt x="2565" y="234"/>
                                </a:lnTo>
                                <a:lnTo>
                                  <a:pt x="2577" y="242"/>
                                </a:lnTo>
                                <a:lnTo>
                                  <a:pt x="2586" y="253"/>
                                </a:lnTo>
                                <a:lnTo>
                                  <a:pt x="2589" y="267"/>
                                </a:lnTo>
                                <a:close/>
                                <a:moveTo>
                                  <a:pt x="2383" y="1109"/>
                                </a:moveTo>
                                <a:lnTo>
                                  <a:pt x="2380" y="1122"/>
                                </a:lnTo>
                                <a:lnTo>
                                  <a:pt x="2372" y="1134"/>
                                </a:lnTo>
                                <a:lnTo>
                                  <a:pt x="2359" y="1142"/>
                                </a:lnTo>
                                <a:lnTo>
                                  <a:pt x="2344" y="1144"/>
                                </a:lnTo>
                                <a:lnTo>
                                  <a:pt x="2329" y="1142"/>
                                </a:lnTo>
                                <a:lnTo>
                                  <a:pt x="2316" y="1134"/>
                                </a:lnTo>
                                <a:lnTo>
                                  <a:pt x="2308" y="1122"/>
                                </a:lnTo>
                                <a:lnTo>
                                  <a:pt x="2305" y="1109"/>
                                </a:lnTo>
                                <a:lnTo>
                                  <a:pt x="2308" y="1095"/>
                                </a:lnTo>
                                <a:lnTo>
                                  <a:pt x="2316" y="1083"/>
                                </a:lnTo>
                                <a:lnTo>
                                  <a:pt x="2329" y="1076"/>
                                </a:lnTo>
                                <a:lnTo>
                                  <a:pt x="2344" y="1073"/>
                                </a:lnTo>
                                <a:lnTo>
                                  <a:pt x="2359" y="1076"/>
                                </a:lnTo>
                                <a:lnTo>
                                  <a:pt x="2372" y="1083"/>
                                </a:lnTo>
                                <a:lnTo>
                                  <a:pt x="2380" y="1095"/>
                                </a:lnTo>
                                <a:lnTo>
                                  <a:pt x="2383" y="1109"/>
                                </a:lnTo>
                                <a:close/>
                                <a:moveTo>
                                  <a:pt x="2408" y="2005"/>
                                </a:moveTo>
                                <a:lnTo>
                                  <a:pt x="2405" y="2019"/>
                                </a:lnTo>
                                <a:lnTo>
                                  <a:pt x="2396" y="2031"/>
                                </a:lnTo>
                                <a:lnTo>
                                  <a:pt x="2384" y="2038"/>
                                </a:lnTo>
                                <a:lnTo>
                                  <a:pt x="2369" y="2041"/>
                                </a:lnTo>
                                <a:lnTo>
                                  <a:pt x="2354" y="2038"/>
                                </a:lnTo>
                                <a:lnTo>
                                  <a:pt x="2341" y="2031"/>
                                </a:lnTo>
                                <a:lnTo>
                                  <a:pt x="2333" y="2019"/>
                                </a:lnTo>
                                <a:lnTo>
                                  <a:pt x="2330" y="2005"/>
                                </a:lnTo>
                                <a:lnTo>
                                  <a:pt x="2333" y="1991"/>
                                </a:lnTo>
                                <a:lnTo>
                                  <a:pt x="2341" y="1980"/>
                                </a:lnTo>
                                <a:lnTo>
                                  <a:pt x="2354" y="1972"/>
                                </a:lnTo>
                                <a:lnTo>
                                  <a:pt x="2369" y="1970"/>
                                </a:lnTo>
                                <a:lnTo>
                                  <a:pt x="2384" y="1972"/>
                                </a:lnTo>
                                <a:lnTo>
                                  <a:pt x="2396" y="1980"/>
                                </a:lnTo>
                                <a:lnTo>
                                  <a:pt x="2405" y="1991"/>
                                </a:lnTo>
                                <a:lnTo>
                                  <a:pt x="2408" y="2005"/>
                                </a:lnTo>
                                <a:close/>
                                <a:moveTo>
                                  <a:pt x="886" y="1333"/>
                                </a:moveTo>
                                <a:lnTo>
                                  <a:pt x="883" y="1347"/>
                                </a:lnTo>
                                <a:lnTo>
                                  <a:pt x="874" y="1359"/>
                                </a:lnTo>
                                <a:lnTo>
                                  <a:pt x="862" y="1366"/>
                                </a:lnTo>
                                <a:lnTo>
                                  <a:pt x="847" y="1369"/>
                                </a:lnTo>
                                <a:lnTo>
                                  <a:pt x="832" y="1366"/>
                                </a:lnTo>
                                <a:lnTo>
                                  <a:pt x="819" y="1359"/>
                                </a:lnTo>
                                <a:lnTo>
                                  <a:pt x="811" y="1347"/>
                                </a:lnTo>
                                <a:lnTo>
                                  <a:pt x="808" y="1333"/>
                                </a:lnTo>
                                <a:lnTo>
                                  <a:pt x="811" y="1320"/>
                                </a:lnTo>
                                <a:lnTo>
                                  <a:pt x="819" y="1308"/>
                                </a:lnTo>
                                <a:lnTo>
                                  <a:pt x="832" y="1300"/>
                                </a:lnTo>
                                <a:lnTo>
                                  <a:pt x="847" y="1298"/>
                                </a:lnTo>
                                <a:lnTo>
                                  <a:pt x="862" y="1300"/>
                                </a:lnTo>
                                <a:lnTo>
                                  <a:pt x="874" y="1308"/>
                                </a:lnTo>
                                <a:lnTo>
                                  <a:pt x="883" y="1320"/>
                                </a:lnTo>
                                <a:lnTo>
                                  <a:pt x="886" y="1333"/>
                                </a:lnTo>
                                <a:close/>
                                <a:moveTo>
                                  <a:pt x="3354" y="1417"/>
                                </a:moveTo>
                                <a:lnTo>
                                  <a:pt x="3351" y="1431"/>
                                </a:lnTo>
                                <a:lnTo>
                                  <a:pt x="3343" y="1442"/>
                                </a:lnTo>
                                <a:lnTo>
                                  <a:pt x="3331" y="1450"/>
                                </a:lnTo>
                                <a:lnTo>
                                  <a:pt x="3316" y="1452"/>
                                </a:lnTo>
                                <a:lnTo>
                                  <a:pt x="3300" y="1450"/>
                                </a:lnTo>
                                <a:lnTo>
                                  <a:pt x="3288" y="1442"/>
                                </a:lnTo>
                                <a:lnTo>
                                  <a:pt x="3280" y="1431"/>
                                </a:lnTo>
                                <a:lnTo>
                                  <a:pt x="3277" y="1417"/>
                                </a:lnTo>
                                <a:lnTo>
                                  <a:pt x="3280" y="1403"/>
                                </a:lnTo>
                                <a:lnTo>
                                  <a:pt x="3288" y="1391"/>
                                </a:lnTo>
                                <a:lnTo>
                                  <a:pt x="3300" y="1384"/>
                                </a:lnTo>
                                <a:lnTo>
                                  <a:pt x="3316" y="1381"/>
                                </a:lnTo>
                                <a:lnTo>
                                  <a:pt x="3331" y="1384"/>
                                </a:lnTo>
                                <a:lnTo>
                                  <a:pt x="3343" y="1391"/>
                                </a:lnTo>
                                <a:lnTo>
                                  <a:pt x="3351" y="1403"/>
                                </a:lnTo>
                                <a:lnTo>
                                  <a:pt x="3354" y="1417"/>
                                </a:lnTo>
                                <a:close/>
                                <a:moveTo>
                                  <a:pt x="1443" y="1420"/>
                                </a:moveTo>
                                <a:lnTo>
                                  <a:pt x="1440" y="1433"/>
                                </a:lnTo>
                                <a:lnTo>
                                  <a:pt x="1432" y="1445"/>
                                </a:lnTo>
                                <a:lnTo>
                                  <a:pt x="1420" y="1453"/>
                                </a:lnTo>
                                <a:lnTo>
                                  <a:pt x="1404" y="1455"/>
                                </a:lnTo>
                                <a:lnTo>
                                  <a:pt x="1389" y="1453"/>
                                </a:lnTo>
                                <a:lnTo>
                                  <a:pt x="1377" y="1445"/>
                                </a:lnTo>
                                <a:lnTo>
                                  <a:pt x="1369" y="1433"/>
                                </a:lnTo>
                                <a:lnTo>
                                  <a:pt x="1365" y="1420"/>
                                </a:lnTo>
                                <a:lnTo>
                                  <a:pt x="1369" y="1406"/>
                                </a:lnTo>
                                <a:lnTo>
                                  <a:pt x="1377" y="1394"/>
                                </a:lnTo>
                                <a:lnTo>
                                  <a:pt x="1389" y="1387"/>
                                </a:lnTo>
                                <a:lnTo>
                                  <a:pt x="1404" y="1384"/>
                                </a:lnTo>
                                <a:lnTo>
                                  <a:pt x="1420" y="1387"/>
                                </a:lnTo>
                                <a:lnTo>
                                  <a:pt x="1432" y="1394"/>
                                </a:lnTo>
                                <a:lnTo>
                                  <a:pt x="1440" y="1406"/>
                                </a:lnTo>
                                <a:lnTo>
                                  <a:pt x="1443" y="1420"/>
                                </a:lnTo>
                                <a:close/>
                                <a:moveTo>
                                  <a:pt x="1519" y="1423"/>
                                </a:moveTo>
                                <a:lnTo>
                                  <a:pt x="1516" y="1437"/>
                                </a:lnTo>
                                <a:lnTo>
                                  <a:pt x="1507" y="1448"/>
                                </a:lnTo>
                                <a:lnTo>
                                  <a:pt x="1495" y="1456"/>
                                </a:lnTo>
                                <a:lnTo>
                                  <a:pt x="1480" y="1459"/>
                                </a:lnTo>
                                <a:lnTo>
                                  <a:pt x="1465" y="1456"/>
                                </a:lnTo>
                                <a:lnTo>
                                  <a:pt x="1452" y="1448"/>
                                </a:lnTo>
                                <a:lnTo>
                                  <a:pt x="1444" y="1437"/>
                                </a:lnTo>
                                <a:lnTo>
                                  <a:pt x="1441" y="1423"/>
                                </a:lnTo>
                                <a:lnTo>
                                  <a:pt x="1444" y="1409"/>
                                </a:lnTo>
                                <a:lnTo>
                                  <a:pt x="1452" y="1398"/>
                                </a:lnTo>
                                <a:lnTo>
                                  <a:pt x="1465" y="1390"/>
                                </a:lnTo>
                                <a:lnTo>
                                  <a:pt x="1480" y="1387"/>
                                </a:lnTo>
                                <a:lnTo>
                                  <a:pt x="1495" y="1390"/>
                                </a:lnTo>
                                <a:lnTo>
                                  <a:pt x="1507" y="1398"/>
                                </a:lnTo>
                                <a:lnTo>
                                  <a:pt x="1516" y="1409"/>
                                </a:lnTo>
                                <a:lnTo>
                                  <a:pt x="1519" y="1423"/>
                                </a:lnTo>
                                <a:close/>
                                <a:moveTo>
                                  <a:pt x="3097" y="1213"/>
                                </a:moveTo>
                                <a:lnTo>
                                  <a:pt x="3094" y="1227"/>
                                </a:lnTo>
                                <a:lnTo>
                                  <a:pt x="3085" y="1238"/>
                                </a:lnTo>
                                <a:lnTo>
                                  <a:pt x="3073" y="1246"/>
                                </a:lnTo>
                                <a:lnTo>
                                  <a:pt x="3058" y="1249"/>
                                </a:lnTo>
                                <a:lnTo>
                                  <a:pt x="3043" y="1246"/>
                                </a:lnTo>
                                <a:lnTo>
                                  <a:pt x="3030" y="1238"/>
                                </a:lnTo>
                                <a:lnTo>
                                  <a:pt x="3022" y="1227"/>
                                </a:lnTo>
                                <a:lnTo>
                                  <a:pt x="3019" y="1213"/>
                                </a:lnTo>
                                <a:lnTo>
                                  <a:pt x="3022" y="1199"/>
                                </a:lnTo>
                                <a:lnTo>
                                  <a:pt x="3030" y="1188"/>
                                </a:lnTo>
                                <a:lnTo>
                                  <a:pt x="3043" y="1180"/>
                                </a:lnTo>
                                <a:lnTo>
                                  <a:pt x="3058" y="1177"/>
                                </a:lnTo>
                                <a:lnTo>
                                  <a:pt x="3073" y="1180"/>
                                </a:lnTo>
                                <a:lnTo>
                                  <a:pt x="3085" y="1188"/>
                                </a:lnTo>
                                <a:lnTo>
                                  <a:pt x="3094" y="1199"/>
                                </a:lnTo>
                                <a:lnTo>
                                  <a:pt x="3097" y="1213"/>
                                </a:lnTo>
                                <a:close/>
                                <a:moveTo>
                                  <a:pt x="4090" y="1382"/>
                                </a:moveTo>
                                <a:lnTo>
                                  <a:pt x="4087" y="1396"/>
                                </a:lnTo>
                                <a:lnTo>
                                  <a:pt x="4079" y="1407"/>
                                </a:lnTo>
                                <a:lnTo>
                                  <a:pt x="4067" y="1415"/>
                                </a:lnTo>
                                <a:lnTo>
                                  <a:pt x="4051" y="1418"/>
                                </a:lnTo>
                                <a:lnTo>
                                  <a:pt x="4036" y="1415"/>
                                </a:lnTo>
                                <a:lnTo>
                                  <a:pt x="4024" y="1407"/>
                                </a:lnTo>
                                <a:lnTo>
                                  <a:pt x="4015" y="1396"/>
                                </a:lnTo>
                                <a:lnTo>
                                  <a:pt x="4012" y="1382"/>
                                </a:lnTo>
                                <a:lnTo>
                                  <a:pt x="4015" y="1368"/>
                                </a:lnTo>
                                <a:lnTo>
                                  <a:pt x="4024" y="1357"/>
                                </a:lnTo>
                                <a:lnTo>
                                  <a:pt x="4036" y="1349"/>
                                </a:lnTo>
                                <a:lnTo>
                                  <a:pt x="4051" y="1346"/>
                                </a:lnTo>
                                <a:lnTo>
                                  <a:pt x="4067" y="1349"/>
                                </a:lnTo>
                                <a:lnTo>
                                  <a:pt x="4079" y="1357"/>
                                </a:lnTo>
                                <a:lnTo>
                                  <a:pt x="4087" y="1368"/>
                                </a:lnTo>
                                <a:lnTo>
                                  <a:pt x="4090" y="1382"/>
                                </a:lnTo>
                                <a:close/>
                                <a:moveTo>
                                  <a:pt x="2358" y="1413"/>
                                </a:moveTo>
                                <a:lnTo>
                                  <a:pt x="2355" y="1426"/>
                                </a:lnTo>
                                <a:lnTo>
                                  <a:pt x="2347" y="1438"/>
                                </a:lnTo>
                                <a:lnTo>
                                  <a:pt x="2335" y="1446"/>
                                </a:lnTo>
                                <a:lnTo>
                                  <a:pt x="2319" y="1448"/>
                                </a:lnTo>
                                <a:lnTo>
                                  <a:pt x="2304" y="1446"/>
                                </a:lnTo>
                                <a:lnTo>
                                  <a:pt x="2292" y="1438"/>
                                </a:lnTo>
                                <a:lnTo>
                                  <a:pt x="2283" y="1426"/>
                                </a:lnTo>
                                <a:lnTo>
                                  <a:pt x="2280" y="1413"/>
                                </a:lnTo>
                                <a:lnTo>
                                  <a:pt x="2283" y="1399"/>
                                </a:lnTo>
                                <a:lnTo>
                                  <a:pt x="2292" y="1387"/>
                                </a:lnTo>
                                <a:lnTo>
                                  <a:pt x="2304" y="1380"/>
                                </a:lnTo>
                                <a:lnTo>
                                  <a:pt x="2319" y="1377"/>
                                </a:lnTo>
                                <a:lnTo>
                                  <a:pt x="2335" y="1380"/>
                                </a:lnTo>
                                <a:lnTo>
                                  <a:pt x="2347" y="1387"/>
                                </a:lnTo>
                                <a:lnTo>
                                  <a:pt x="2355" y="1399"/>
                                </a:lnTo>
                                <a:lnTo>
                                  <a:pt x="2358" y="1413"/>
                                </a:lnTo>
                                <a:close/>
                                <a:moveTo>
                                  <a:pt x="1147" y="1374"/>
                                </a:moveTo>
                                <a:lnTo>
                                  <a:pt x="1144" y="1387"/>
                                </a:lnTo>
                                <a:lnTo>
                                  <a:pt x="1135" y="1399"/>
                                </a:lnTo>
                                <a:lnTo>
                                  <a:pt x="1123" y="1406"/>
                                </a:lnTo>
                                <a:lnTo>
                                  <a:pt x="1108" y="1409"/>
                                </a:lnTo>
                                <a:lnTo>
                                  <a:pt x="1093" y="1406"/>
                                </a:lnTo>
                                <a:lnTo>
                                  <a:pt x="1080" y="1399"/>
                                </a:lnTo>
                                <a:lnTo>
                                  <a:pt x="1072" y="1387"/>
                                </a:lnTo>
                                <a:lnTo>
                                  <a:pt x="1069" y="1374"/>
                                </a:lnTo>
                                <a:lnTo>
                                  <a:pt x="1072" y="1360"/>
                                </a:lnTo>
                                <a:lnTo>
                                  <a:pt x="1080" y="1348"/>
                                </a:lnTo>
                                <a:lnTo>
                                  <a:pt x="1093" y="1341"/>
                                </a:lnTo>
                                <a:lnTo>
                                  <a:pt x="1108" y="1338"/>
                                </a:lnTo>
                                <a:lnTo>
                                  <a:pt x="1123" y="1341"/>
                                </a:lnTo>
                                <a:lnTo>
                                  <a:pt x="1135" y="1348"/>
                                </a:lnTo>
                                <a:lnTo>
                                  <a:pt x="1144" y="1360"/>
                                </a:lnTo>
                                <a:lnTo>
                                  <a:pt x="1147" y="1374"/>
                                </a:lnTo>
                                <a:close/>
                                <a:moveTo>
                                  <a:pt x="1505" y="2150"/>
                                </a:moveTo>
                                <a:lnTo>
                                  <a:pt x="1502" y="2164"/>
                                </a:lnTo>
                                <a:lnTo>
                                  <a:pt x="1493" y="2176"/>
                                </a:lnTo>
                                <a:lnTo>
                                  <a:pt x="1481" y="2183"/>
                                </a:lnTo>
                                <a:lnTo>
                                  <a:pt x="1466" y="2186"/>
                                </a:lnTo>
                                <a:lnTo>
                                  <a:pt x="1451" y="2183"/>
                                </a:lnTo>
                                <a:lnTo>
                                  <a:pt x="1438" y="2176"/>
                                </a:lnTo>
                                <a:lnTo>
                                  <a:pt x="1430" y="2164"/>
                                </a:lnTo>
                                <a:lnTo>
                                  <a:pt x="1427" y="2150"/>
                                </a:lnTo>
                                <a:lnTo>
                                  <a:pt x="1430" y="2136"/>
                                </a:lnTo>
                                <a:lnTo>
                                  <a:pt x="1438" y="2125"/>
                                </a:lnTo>
                                <a:lnTo>
                                  <a:pt x="1451" y="2117"/>
                                </a:lnTo>
                                <a:lnTo>
                                  <a:pt x="1466" y="2115"/>
                                </a:lnTo>
                                <a:lnTo>
                                  <a:pt x="1481" y="2117"/>
                                </a:lnTo>
                                <a:lnTo>
                                  <a:pt x="1493" y="2125"/>
                                </a:lnTo>
                                <a:lnTo>
                                  <a:pt x="1502" y="2136"/>
                                </a:lnTo>
                                <a:lnTo>
                                  <a:pt x="1505" y="2150"/>
                                </a:lnTo>
                                <a:close/>
                                <a:moveTo>
                                  <a:pt x="0" y="3111"/>
                                </a:moveTo>
                                <a:lnTo>
                                  <a:pt x="6451" y="3111"/>
                                </a:lnTo>
                                <a:lnTo>
                                  <a:pt x="6451" y="0"/>
                                </a:lnTo>
                                <a:lnTo>
                                  <a:pt x="0" y="0"/>
                                </a:lnTo>
                                <a:lnTo>
                                  <a:pt x="0" y="3111"/>
                                </a:lnTo>
                                <a:close/>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44.6pt;margin-top:33.55pt;width:343.4pt;height:165.45pt;z-index:-251653120;mso-wrap-distance-left:0;mso-wrap-distance-right:0;mso-position-horizontal-relative:page" coordorigin="2892,671" coordsize="6868,3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">
                <v:rect id="Rectangle 4" o:spid="_x0000_s1027" style="position:absolute;left:3302;top:676;width:6452;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QFLr8A&#10;AADaAAAADwAAAGRycy9kb3ducmV2LnhtbERPTYvCMBC9C/sfwix403Q9iNamIrssuCexCvY4NmNb&#10;bSalydr6781B8Ph438l6MI24U+dqywq+phEI4sLqmksFx8PvZAHCeWSNjWVS8CAH6/RjlGCsbc97&#10;ume+FCGEXYwKKu/bWEpXVGTQTW1LHLiL7Qz6ALtS6g77EG4aOYuiuTRYc2iosKXviopb9m8U9O1u&#10;qTe5Pvd5nsnifPr5c/OrUuPPYbMC4Wnwb/HLvdUKwtZwJdwAm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AUuvwAAANoAAAAPAAAAAAAAAAAAAAAAAJgCAABkcnMvZG93bnJl&#10;di54bWxQSwUGAAAAAAQABAD1AAAAhAMAAAAA&#10;" fillcolor="#efefef" stroked="f"/>
                <v:line id="Line 5" o:spid="_x0000_s1028" style="position:absolute;visibility:visible;mso-wrap-style:square" from="3303,3787" to="9754,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7y78EAAADaAAAADwAAAGRycy9kb3ducmV2LnhtbESPUWvCMBSF34X9h3AF3zR1Q7d1pmWb&#10;CL6p3X7ApblrypqbkkRb/70RBns8nHO+w9mUo+3EhXxoHStYLjIQxLXTLTcKvr928xcQISJr7ByT&#10;gisFKIuHyQZz7QY+0aWKjUgQDjkqMDH2uZShNmQxLFxPnLwf5y3GJH0jtcchwW0nH7NsLS22nBYM&#10;9vRpqP6tzlaBd7gL2+P12fL56eMwrNAMjErNpuP7G4hIY/wP/7X3WsEr3K+kGy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LvLvwQAAANoAAAAPAAAAAAAAAAAAAAAA&#10;AKECAABkcnMvZG93bnJldi54bWxQSwUGAAAAAAQABAD5AAAAjwMAAAAA&#10;" strokeweight=".1261mm"/>
                <v:shape id="AutoShape 6" o:spid="_x0000_s1029" style="position:absolute;left:3625;top:3787;width:5806;height:76;visibility:visible;mso-wrap-style:square;v-text-anchor:top" coordsize="580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8s8YA&#10;AADbAAAADwAAAGRycy9kb3ducmV2LnhtbESPT2vDMAzF74V9B6PBbq3THcZI65Yx6EihbP0zxnbT&#10;Yi0JjeVgu0327atDoTeJ9/TeT/Pl4Fp1phAbzwamkwwUceltw5WBz8Nq/AwqJmSLrWcy8E8Rlou7&#10;0Rxz63ve0XmfKiUhHHM0UKfU5VrHsiaHceI7YtH+fHCYZA2VtgF7CXetfsyyJ+2wYWmosaPXmsrj&#10;/uQMrKexKT7820/chP796/dU9O3225iH++FlBirRkG7m63VhBV/o5RcZQC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T8s8YAAADbAAAADwAAAAAAAAAAAAAAAACYAgAAZHJz&#10;L2Rvd25yZXYueG1sUEsFBgAAAAAEAAQA9QAAAIsDAAAAAA==&#10;" path="m,l,76m1162,r,76m2323,r,76m3484,r,76m4645,r,76m5806,r,76e" filled="f" strokeweight=".26342mm">
                  <v:path arrowok="t" o:connecttype="custom" o:connectlocs="0,3787;0,3863;1162,3787;1162,3863;2323,3787;2323,3863;3484,3787;3484,3863;4645,3787;4645,3863;5806,3787;5806,3863" o:connectangles="0,0,0,0,0,0,0,0,0,0,0,0"/>
                </v:shape>
                <v:shape id="AutoShape 7" o:spid="_x0000_s1030" style="position:absolute;left:3570;top:3893;width:5892;height:87;visibility:visible;mso-wrap-style:square;v-text-anchor:top" coordsize="589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eOLwA&#10;AADbAAAADwAAAGRycy9kb3ducmV2LnhtbERPSwrCMBDdC94hjOBOUwVFqlFEFAQR8XOAsRmbYjMp&#10;TdR6eyMI7ubxvjNbNLYUT6p94VjBoJ+AIM6cLjhXcDlvehMQPiBrLB2Tgjd5WMzbrRmm2r34SM9T&#10;yEUMYZ+iAhNClUrpM0MWfd9VxJG7udpiiLDOpa7xFcNtKYdJMpYWC44NBitaGcrup4dVgGs3ccv9&#10;oxzZcXY1WFyNPuyU6naa5RREoCb8xT/3Vsf5A/j+Eg+Q8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5t44vAAAANsAAAAPAAAAAAAAAAAAAAAAAJgCAABkcnMvZG93bnJldi54&#10;bWxQSwUGAAAAAAQABAD1AAAAgQMAAAAA&#10;" path="m35,49l,49,,60r35,l35,49xm107,75r-45,l64,73r1,-2l69,67r4,-3l80,59r8,-7l94,47r7,-7l103,37r4,-7l107,27r,-10l105,11,102,9,94,2,87,,70,,63,2,53,11r-3,6l49,24r11,2l60,20r2,-4l69,10,73,9r11,l88,10r6,6l96,19r,8l94,31r-7,9l80,46,70,54r-6,4l59,63r-7,7l49,74r-1,4l47,80r,2l47,85r60,l107,75xm1196,49r-35,l1161,60r35,l1196,49xm1252,r-8,l1242,4r-3,3l1235,11r-5,4l1224,18r-6,3l1218,31r3,-1l1225,28r9,-4l1238,21r2,-2l1240,85r12,l1252,19r,-19xm2407,53r,-20l2406,28r-2,-10l2402,14r-4,-5l2397,7r-2,-1l2395,57r-1,9l2390,71r-3,4l2382,78r-10,l2367,75r-3,-4l2360,66r-1,-9l2359,29r2,-9l2364,15r4,-4l2372,9r10,l2387,11r3,4l2394,20r1,8l2395,57r,-51l2394,5r-8,-4l2382,r-12,l2365,2r-5,3l2356,8r-3,5l2350,20r-2,5l2347,33r,26l2350,70r11,13l2368,86r16,l2389,85r9,-7l2401,73r3,-7l2406,61r1,-8xm3551,r-8,l3541,4r-3,3l3529,15r-6,3l3517,21r,10l3520,30r4,-2l3533,24r4,-3l3539,19r,66l3551,85r,-85xm4729,17r-3,-6l4716,2,4709,r-18,l4684,2r-10,9l4671,17r-1,7l4682,26r,-6l4683,16r7,-6l4694,9r11,l4709,10r6,6l4717,19r,8l4715,31r-7,9l4701,46r-16,12l4680,63r-7,7l4671,74r-3,6l4668,82r,3l4729,85r,-10l4684,75r3,-4l4690,67r20,-15l4715,47r7,-7l4725,37r3,-7l4729,27r,-10xm5891,54r-1,-4l5883,43r-4,-3l5874,39r4,-2l5881,35r4,-6l5886,26r,-8l5885,15r-4,-7l5878,5r-9,-4l5865,r-13,l5846,2r-10,8l5833,15r-1,7l5843,24r1,-5l5846,15r6,-5l5855,9r9,l5868,10r5,5l5875,18r,9l5873,30r-8,5l5861,36r-7,l5853,45r6,-1l5866,44r4,1l5877,51r2,4l5879,65r-2,4l5870,76r-5,2l5856,78r-4,-2l5845,71r-2,-4l5842,61r-11,2l5832,70r3,5l5845,84r7,2l5869,86r7,-2l5888,73r3,-6l5891,54xe" fillcolor="black" stroked="f">
                  <v:path arrowok="t" o:connecttype="custom" o:connectlocs="35,3953;64,3966;80,3952;103,3930;105,3904;70,3893;49,3917;69,3903;94,3909;87,3933;59,3956;47,3973;107,3968;1196,3953;1242,3897;1224,3911;1225,3921;1240,3978;2407,3946;2402,3907;2395,3950;2382,3971;2360,3959;2364,3908;2387,3904;2395,3950;2382,3893;2356,3901;2347,3926;2368,3979;2398,3971;2407,3946;3538,3900;3517,3924;3537,3914;3551,3893;4709,3893;4671,3910;4683,3909;4709,3903;4715,3924;4680,3956;4668,3975;4684,3968;4715,3940;4729,3920;5883,3936;5881,3928;5885,3908;5865,3893;5833,3908;5846,3908;5868,3903;5873,3923;5853,3938;5877,3944;5870,3969;5845,3964;5832,3963;5869,3979;5891,3947" o:connectangles="0,0,0,0,0,0,0,0,0,0,0,0,0,0,0,0,0,0,0,0,0,0,0,0,0,0,0,0,0,0,0,0,0,0,0,0,0,0,0,0,0,0,0,0,0,0,0,0,0,0,0,0,0,0,0,0,0,0,0,0,0"/>
                </v:shape>
                <v:line id="Line 8" o:spid="_x0000_s1031" style="position:absolute;visibility:visible;mso-wrap-style:square" from="3303,676" to="3303,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lTtccAAADbAAAADwAAAGRycy9kb3ducmV2LnhtbESPT2vCQBDF70K/wzKFXsRs1BokZpVi&#10;EQtFiH966G3IjklodjZkV0376buFgrcZ3vu9eZOtetOIK3WutqxgHMUgiAuray4VnI6b0RyE88ga&#10;G8uk4JscrJYPgwxTbW+8p+vBlyKEsEtRQeV9m0rpiooMusi2xEE7286gD2tXSt3hLYSbRk7iOJEG&#10;aw4XKmxpXVHxdbiYUOOSP+PHPNluZp/vr7n5Ge7yKSn19Ni/LEB46v3d/E+/6cBN4O+XMIBc/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iVO1xwAAANsAAAAPAAAAAAAA&#10;AAAAAAAAAKECAABkcnMvZG93bnJldi54bWxQSwUGAAAAAAQABAD5AAAAlQMAAAAA&#10;" strokeweight=".1374mm"/>
                <v:line id="Line 9" o:spid="_x0000_s1032" style="position:absolute;visibility:visible;mso-wrap-style:square" from="3303,3632" to="3303,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uY78AAADbAAAADwAAAGRycy9kb3ducmV2LnhtbERPS4vCMBC+L/gfwix4W9OqLNo1igrC&#10;evQBehySsSk2k9JErf9+Iwh7m4/vObNF52pxpzZUnhXkgwwEsfam4lLB8bD5moAIEdlg7ZkUPCnA&#10;Yt77mGFh/IN3dN/HUqQQDgUqsDE2hZRBW3IYBr4hTtzFtw5jgm0pTYuPFO5qOcyyb+mw4tRgsaG1&#10;JX3d35yClXVnl5ej62l92Wq7HU917qdK9T+75Q+ISF38F7/dvybNH8Hrl3SAn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DZuY78AAADbAAAADwAAAAAAAAAAAAAAAACh&#10;AgAAZHJzL2Rvd25yZXYueG1sUEsFBgAAAAAEAAQA+QAAAI0DAAAAAA==&#10;" strokeweight=".2520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3" type="#_x0000_t75" style="position:absolute;left:2892;top:804;width:411;height:2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Rlu/AAAAA2wAAAA8AAABkcnMvZG93bnJldi54bWxET82KwjAQvi/4DmEEb2tqkVWrUcRdcQ+C&#10;tPoAQzO2xWZSmljr25uFBW/z8f3OatObWnTUusqygsk4AkGcW11xoeBy3n/OQTiPrLG2TAqe5GCz&#10;HnysMNH2wSl1mS9ECGGXoILS+yaR0uUlGXRj2xAH7mpbgz7AtpC6xUcIN7WMo+hLGqw4NJTY0K6k&#10;/JbdjYK4z2eXWk5JH+0pPh669Pvnnio1GvbbJQhPvX+L/92/OsxfwN8v4QC5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BGW78AAAADbAAAADwAAAAAAAAAAAAAAAACfAgAA&#10;ZHJzL2Rvd25yZXYueG1sUEsFBgAAAAAEAAQA9wAAAIwDAAAAAA==&#10;">
                  <v:imagedata r:id="rId12" o:title=""/>
                </v:shape>
                <v:shape id="AutoShape 11" o:spid="_x0000_s1034" style="position:absolute;left:3107;top:3604;width:109;height:87;visibility:visible;mso-wrap-style:square;v-text-anchor:top" coordsize="10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3gL8A&#10;AADbAAAADwAAAGRycy9kb3ducmV2LnhtbERPzYrCMBC+C/sOYRa8aaqISNcouuIi6kXrAwzNbFNs&#10;Jt0kq/XtzUHw+PH9z5edbcSNfKgdKxgNMxDEpdM1VwouxXYwAxEissbGMSl4UIDl4qM3x1y7O5/o&#10;do6VSCEcclRgYmxzKUNpyGIYupY4cb/OW4wJ+kpqj/cUbhs5zrKptFhzajDY0reh8nr+twr+iunh&#10;2NmN2Zdyslv/VL7wJ69U/7NbfYGI1MW3+OXeaQXjtD5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y3eAvwAAANsAAAAPAAAAAAAAAAAAAAAAAJgCAABkcnMvZG93bnJl&#10;di54bWxQSwUGAAAAAAQABAD1AAAAhAMAAAAA&#10;" path="m34,49l,49,,59r34,l34,49xm59,61l48,62r1,7l52,75r10,9l69,86r17,l93,84r7,-6l73,78,69,76,63,71,60,67,59,61xm102,44r-19,l88,45r6,6l96,55r,10l94,69r-7,7l83,78r17,l105,73r3,-6l108,54r-1,-4l102,44xm71,36r-1,9l73,44r3,l102,44r-1,-2l96,40,91,39r4,-2l97,36r-24,l71,36xm99,8l81,8r4,2l91,15r1,3l92,26r-2,4l82,35r-4,1l97,36r1,-1l103,29r1,-4l104,18r-2,-4l99,8xm82,l69,,63,2,54,9r-4,6l49,22r11,2l61,18r2,-3l69,10,73,8r26,l98,7,95,5,86,1,82,xe" fillcolor="black" stroked="f">
                  <v:path arrowok="t" o:connecttype="custom" o:connectlocs="0,3654;34,3664;59,3666;49,3674;62,3689;86,3691;100,3683;69,3681;60,3672;102,3649;88,3650;96,3660;94,3674;83,3683;105,3678;108,3659;102,3649;70,3650;76,3649;101,3647;91,3644;97,3641;71,3641;81,3613;91,3620;92,3631;82,3640;97,3641;103,3634;104,3623;99,3613;69,3605;54,3614;49,3627;61,3623;69,3615;99,3613;95,3610;82,3605" o:connectangles="0,0,0,0,0,0,0,0,0,0,0,0,0,0,0,0,0,0,0,0,0,0,0,0,0,0,0,0,0,0,0,0,0,0,0,0,0,0,0"/>
                </v:shape>
                <v:shape id="AutoShape 12" o:spid="_x0000_s1035" style="position:absolute;left:3302;top:676;width:6452;height:3112;visibility:visible;mso-wrap-style:square;v-text-anchor:top" coordsize="6452,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npVMQA&#10;AADbAAAADwAAAGRycy9kb3ducmV2LnhtbESPwWrDMBBE74X+g9hCb43sUELrRgmlNME55NCkH7BY&#10;a8uttTKSYjt/HwUCOQ4z84ZZrifbiYF8aB0ryGcZCOLK6ZYbBb/HzcsbiBCRNXaOScGZAqxXjw9L&#10;LLQb+YeGQ2xEgnAoUIGJsS+kDJUhi2HmeuLk1c5bjEn6RmqPY4LbTs6zbCEttpwWDPb0Zaj6P5ys&#10;gt3fUJuyxPfF67cf9+Ouq7f5Rqnnp+nzA0SkKd7Dt3apFcxzuH5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6VTEAAAA2wAAAA8AAAAAAAAAAAAAAAAAmAIAAGRycy9k&#10;b3ducmV2LnhtbFBLBQYAAAAABAAEAPUAAACJAwAAAAA=&#10;" path="m1038,1347r-3,14l1027,1372r-13,8l999,1383r-15,-3l972,1372r-9,-11l960,1347r3,-14l972,1322r12,-8l999,1311r15,3l1027,1322r8,11l1038,1347xm1636,1883r-3,14l1625,1909r-12,7l1597,1919r-15,-3l1570,1909r-8,-12l1558,1883r4,-13l1570,1858r12,-7l1597,1848r16,3l1625,1858r8,12l1636,1883xm1732,1464r-3,14l1721,1489r-13,8l1693,1499r-15,-2l1666,1489r-9,-11l1654,1464r3,-14l1666,1438r12,-7l1693,1428r15,3l1721,1438r8,12l1732,1464xm856,2383r-3,14l845,2408r-13,8l817,2418r-15,-2l789,2408r-8,-11l778,2383r3,-14l789,2357r13,-7l817,2347r15,3l845,2357r8,12l856,2383xm1690,1745r-3,13l1679,1770r-13,7l1651,1780r-15,-3l1624,1770r-9,-12l1612,1745r3,-14l1624,1719r12,-7l1651,1709r15,3l1679,1719r8,12l1690,1745xm3617,2616r-3,14l3606,2642r-12,7l3578,2652r-15,-3l3551,2642r-8,-12l3540,2616r3,-14l3551,2591r12,-8l3578,2581r16,2l3606,2591r8,11l3617,2616xm4135,1222r-3,14l4124,1248r-12,7l4097,1258r-16,-3l4069,1248r-8,-12l4058,1222r3,-14l4069,1197r12,-8l4097,1187r15,2l4124,1197r8,11l4135,1222xm3157,2590r-3,14l3146,2615r-13,8l3118,2626r-15,-3l3091,2615r-9,-11l3079,2590r3,-14l3091,2565r12,-8l3118,2554r15,3l3146,2565r8,11l3157,2590xm5777,1649r-3,14l5765,1675r-12,7l5738,1685r-15,-3l5710,1675r-8,-12l5699,1649r3,-14l5710,1624r13,-8l5738,1614r15,2l5765,1624r9,11l5777,1649xm4652,689r-3,14l4640,714r-12,8l4613,724r-15,-2l4585,714r-8,-11l4574,689r3,-14l4585,663r13,-7l4613,653r15,3l4640,663r9,12l4652,689xm3659,1760r-3,14l3648,1785r-13,8l3620,1795r-15,-2l3593,1785r-9,-11l3581,1760r3,-14l3593,1734r12,-7l3620,1724r15,3l3648,1734r8,12l3659,1760xm5000,1671r-4,14l4988,1696r-12,8l4961,1707r-16,-3l4933,1696r-8,-11l4922,1671r3,-14l4933,1646r12,-8l4961,1635r15,3l4988,1646r8,11l5000,1671xm2470,2018r-3,14l2459,2043r-13,8l2431,2054r-15,-3l2404,2043r-9,-11l2392,2018r3,-14l2404,1993r12,-8l2431,1982r15,3l2459,1993r8,11l2470,2018xm1664,1453r-3,14l1653,1478r-13,8l1625,1489r-15,-3l1598,1478r-9,-11l1586,1453r3,-14l1598,1428r12,-8l1625,1417r15,3l1653,1428r8,11l1664,1453xm1346,2283r-3,14l1335,2308r-13,8l1307,2319r-15,-3l1280,2308r-9,-11l1268,2283r3,-14l1280,2258r12,-8l1307,2247r15,3l1335,2258r8,11l1346,2283xm2145,1094r-3,14l2134,1119r-13,8l2106,1130r-15,-3l2078,1119r-8,-11l2067,1094r3,-14l2078,1069r13,-8l2106,1058r15,3l2134,1069r8,11l2145,1094xm4406,1580r-3,14l4395,1605r-13,8l4367,1616r-15,-3l4340,1605r-9,-11l4328,1580r3,-14l4340,1555r12,-8l4367,1544r15,3l4395,1555r8,11l4406,1580xm1926,2225r-3,14l1914,2250r-12,8l1887,2261r-15,-3l1859,2250r-8,-11l1848,2225r3,-14l1859,2200r13,-8l1887,2189r15,3l1914,2200r9,11l1926,2225xm1987,1501r-3,14l1975,1526r-12,8l1948,1537r-15,-3l1920,1526r-8,-11l1909,1501r3,-14l1920,1476r13,-8l1948,1465r15,3l1975,1476r9,11l1987,1501xm2276,1545r-3,14l2265,1570r-12,8l2237,1581r-15,-3l2210,1570r-8,-11l2199,1545r3,-14l2210,1520r12,-8l2237,1509r16,3l2265,1520r8,11l2276,1545xm2758,1184r-3,14l2746,1210r-12,7l2719,1220r-15,-3l2691,1210r-8,-12l2680,1184r3,-13l2691,1159r13,-7l2719,1149r15,3l2746,1159r9,12l2758,1184xm919,1335r-3,14l908,1361r-12,7l880,1371r-15,-3l853,1361r-8,-12l841,1335r4,-13l853,1310r12,-8l880,1300r16,2l908,1310r8,12l919,1335xm1402,550r-3,14l1391,575r-13,8l1363,586r-15,-3l1336,575r-9,-11l1324,550r3,-14l1336,525r12,-8l1363,514r15,3l1391,525r8,11l1402,550xm3317,2794r-3,14l3306,2820r-13,7l3278,2830r-15,-3l3251,2820r-9,-12l3239,2794r3,-14l3251,2769r12,-8l3278,2759r15,2l3306,2769r8,11l3317,2794xm3081,1521r-3,14l3069,1547r-12,7l3042,1557r-15,-3l3014,1547r-8,-12l3003,1521r3,-13l3014,1496r13,-7l3042,1486r15,3l3069,1496r9,12l3081,1521xm3490,2326r-3,14l3478,2351r-12,8l3451,2362r-15,-3l3423,2351r-8,-11l3412,2326r3,-14l3423,2301r13,-8l3451,2290r15,3l3478,2301r9,11l3490,2326xm3722,1620r-3,14l3710,1645r-12,8l3683,1655r-15,-2l3655,1645r-8,-11l3644,1620r3,-14l3655,1594r13,-7l3683,1584r15,3l3710,1594r9,12l3722,1620xm2751,1617r-3,14l2740,1642r-12,8l2712,1653r-15,-3l2685,1642r-8,-11l2673,1617r4,-14l2685,1592r12,-8l2712,1581r16,3l2740,1592r8,11l2751,1617xm3099,1377r-3,14l3088,1403r-13,7l3060,1413r-15,-3l3033,1403r-9,-12l3021,1377r3,-14l3033,1352r12,-8l3060,1342r15,2l3088,1352r8,11l3099,1377xm3205,1686r-3,14l3194,1712r-13,7l3166,1722r-15,-3l3139,1712r-9,-12l3127,1686r3,-14l3139,1661r12,-8l3166,1651r15,2l3194,1661r8,11l3205,1686xm3141,1384r-3,14l3129,1410r-12,7l3102,1420r-16,-3l3074,1410r-8,-12l3063,1384r3,-13l3074,1359r12,-7l3102,1349r15,3l3129,1359r9,12l3141,1384xm2309,1264r-3,14l2298,1289r-12,8l2270,1299r-15,-2l2243,1289r-8,-11l2232,1264r3,-14l2243,1238r12,-7l2270,1228r16,3l2298,1238r8,12l2309,1264xm1951,1497r-3,14l1940,1522r-13,8l1912,1533r-15,-3l1885,1522r-9,-11l1873,1497r3,-14l1885,1472r12,-8l1912,1461r15,3l1940,1472r8,11l1951,1497xm3974,1512r-3,14l3963,1538r-13,7l3935,1548r-15,-3l3908,1538r-9,-12l3896,1512r3,-13l3908,1487r12,-7l3935,1477r15,3l3963,1487r8,12l3974,1512xm4069,1527r-3,14l4058,1552r-12,8l4030,1562r-15,-2l4003,1552r-8,-11l3992,1527r3,-14l4003,1501r12,-7l4030,1491r16,3l4058,1501r8,12l4069,1527xm1828,1477r-3,14l1817,1503r-13,7l1789,1513r-15,-3l1762,1503r-9,-12l1750,1477r3,-14l1762,1452r12,-8l1789,1442r15,2l1817,1452r8,11l1828,1477xm2913,1206r-4,14l2901,1231r-12,8l2874,1241r-16,-2l2846,1231r-8,-11l2835,1206r3,-14l2846,1180r12,-7l2874,1170r15,3l2901,1180r8,12l2913,1206xm1829,1334r-3,14l1817,1360r-12,7l1790,1370r-15,-3l1762,1360r-8,-12l1751,1334r3,-14l1762,1309r13,-8l1790,1299r15,2l1817,1309r9,11l1829,1334xm1829,1478r-3,14l1817,1503r-12,8l1790,1514r-15,-3l1762,1503r-8,-11l1751,1478r3,-14l1762,1453r13,-8l1790,1442r15,3l1817,1453r9,11l1829,1478xm2819,1484r-3,14l2807,1509r-12,8l2780,1519r-15,-2l2752,1509r-8,-11l2741,1484r3,-14l2752,1458r13,-7l2780,1448r15,3l2807,1458r9,12l2819,1484xm4331,1273r-3,14l4320,1298r-13,8l4292,1309r-15,-3l4264,1298r-8,-11l4253,1273r3,-14l4264,1248r13,-8l4292,1237r15,3l4320,1248r8,11l4331,1273xm4235,1405r-4,14l4223,1430r-12,8l4196,1441r-16,-3l4168,1430r-8,-11l4157,1405r3,-14l4168,1380r12,-8l4196,1369r15,3l4223,1380r8,11l4235,1405xm2589,267r-3,14l2577,293r-12,7l2550,303r-15,-3l2522,293r-8,-12l2511,267r3,-14l2522,242r13,-8l2550,232r15,2l2577,242r9,11l2589,267xm2383,1109r-3,13l2372,1134r-13,8l2344,1144r-15,-2l2316,1134r-8,-12l2305,1109r3,-14l2316,1083r13,-7l2344,1073r15,3l2372,1083r8,12l2383,1109xm2408,2005r-3,14l2396,2031r-12,7l2369,2041r-15,-3l2341,2031r-8,-12l2330,2005r3,-14l2341,1980r13,-8l2369,1970r15,2l2396,1980r9,11l2408,2005xm886,1333r-3,14l874,1359r-12,7l847,1369r-15,-3l819,1359r-8,-12l808,1333r3,-13l819,1308r13,-8l847,1298r15,2l874,1308r9,12l886,1333xm3354,1417r-3,14l3343,1442r-12,8l3316,1452r-16,-2l3288,1442r-8,-11l3277,1417r3,-14l3288,1391r12,-7l3316,1381r15,3l3343,1391r8,12l3354,1417xm1443,1420r-3,13l1432,1445r-12,8l1404,1455r-15,-2l1377,1445r-8,-12l1365,1420r4,-14l1377,1394r12,-7l1404,1384r16,3l1432,1394r8,12l1443,1420xm1519,1423r-3,14l1507,1448r-12,8l1480,1459r-15,-3l1452,1448r-8,-11l1441,1423r3,-14l1452,1398r13,-8l1480,1387r15,3l1507,1398r9,11l1519,1423xm3097,1213r-3,14l3085,1238r-12,8l3058,1249r-15,-3l3030,1238r-8,-11l3019,1213r3,-14l3030,1188r13,-8l3058,1177r15,3l3085,1188r9,11l3097,1213xm4090,1382r-3,14l4079,1407r-12,8l4051,1418r-15,-3l4024,1407r-9,-11l4012,1382r3,-14l4024,1357r12,-8l4051,1346r16,3l4079,1357r8,11l4090,1382xm2358,1413r-3,13l2347,1438r-12,8l2319,1448r-15,-2l2292,1438r-9,-12l2280,1413r3,-14l2292,1387r12,-7l2319,1377r16,3l2347,1387r8,12l2358,1413xm1147,1374r-3,13l1135,1399r-12,7l1108,1409r-15,-3l1080,1399r-8,-12l1069,1374r3,-14l1080,1348r13,-7l1108,1338r15,3l1135,1348r9,12l1147,1374xm1505,2150r-3,14l1493,2176r-12,7l1466,2186r-15,-3l1438,2176r-8,-12l1427,2150r3,-14l1438,2125r13,-8l1466,2115r15,2l1493,2125r9,11l1505,2150xm,3111r6451,l6451,,,,,3111xe" filled="f" strokeweight=".56pt">
                  <v:path arrowok="t" o:connecttype="custom" o:connectlocs="1027,1998;1597,2524;1666,2114;778,3059;1624,2446;3578,3328;4124,1924;3157,3266;3154,3252;5753,2292;4598,1332;3584,2422;4925,2361;2416,2727;1640,2162;1343,2973;1346,2959;2134,1745;4367,2220;1859,2876;1909,2177;2210,2246;2719,1896;908,2037;1402,1226;1399,1212;3293,3437;3027,2165;3415,2988;3647,2310;2697,2326;3075,2086;3202,2376;3205,2362;3129,2035;2270,1904;1885,2148;3896,2188;4003,2228;1789,2189;2901,1907;1829,2010;1826,1996;1805,2121;2765,2127;4256,1935;4160,2095;2535,976;2359,1818;2405,2695;2408,2681;874,1984;3316,2057;1377,2070;1441,2099;3030,1914;4051,2094;2347,2114;1147,2050;1144,2036;1481,2793" o:connectangles="0,0,0,0,0,0,0,0,0,0,0,0,0,0,0,0,0,0,0,0,0,0,0,0,0,0,0,0,0,0,0,0,0,0,0,0,0,0,0,0,0,0,0,0,0,0,0,0,0,0,0,0,0,0,0,0,0,0,0,0,0"/>
                </v:shape>
                <w10:wrap type="topAndBottom" anchorx="page"/>
              </v:group>
            </w:pict>
          </mc:Fallback>
        </mc:AlternateContent>
      </w:r>
      <w:r w:rsidRPr="007E1B0C">
        <w:rPr>
          <w:rFonts w:ascii="Times New Roman" w:hAnsi="Times New Roman" w:cs="Times New Roman"/>
          <w:noProof/>
          <w:sz w:val="24"/>
          <w:szCs w:val="24"/>
          <w:lang w:eastAsia="id-ID"/>
        </w:rPr>
        <w:drawing>
          <wp:anchor distT="0" distB="0" distL="0" distR="0" simplePos="0" relativeHeight="251662336" behindDoc="0" locked="0" layoutInCell="1" allowOverlap="1" wp14:anchorId="0F509801" wp14:editId="21E4143D">
            <wp:simplePos x="0" y="0"/>
            <wp:positionH relativeFrom="page">
              <wp:posOffset>3055666</wp:posOffset>
            </wp:positionH>
            <wp:positionV relativeFrom="paragraph">
              <wp:posOffset>2619492</wp:posOffset>
            </wp:positionV>
            <wp:extent cx="2165640" cy="95250"/>
            <wp:effectExtent l="0" t="0" r="0" b="0"/>
            <wp:wrapTopAndBottom/>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13" cstate="print"/>
                    <a:stretch>
                      <a:fillRect/>
                    </a:stretch>
                  </pic:blipFill>
                  <pic:spPr>
                    <a:xfrm>
                      <a:off x="0" y="0"/>
                      <a:ext cx="2165640" cy="95250"/>
                    </a:xfrm>
                    <a:prstGeom prst="rect">
                      <a:avLst/>
                    </a:prstGeom>
                  </pic:spPr>
                </pic:pic>
              </a:graphicData>
            </a:graphic>
          </wp:anchor>
        </w:drawing>
      </w:r>
    </w:p>
    <w:p w:rsidR="009F718B" w:rsidRPr="007E1B0C" w:rsidRDefault="009F718B" w:rsidP="007E1B0C">
      <w:pPr>
        <w:spacing w:line="240" w:lineRule="auto"/>
        <w:ind w:left="720" w:firstLine="720"/>
        <w:jc w:val="both"/>
        <w:rPr>
          <w:rFonts w:ascii="Times New Roman" w:hAnsi="Times New Roman" w:cs="Times New Roman"/>
          <w:sz w:val="24"/>
          <w:szCs w:val="24"/>
        </w:rPr>
      </w:pPr>
      <w:r w:rsidRPr="007E1B0C">
        <w:rPr>
          <w:rFonts w:ascii="Times New Roman" w:hAnsi="Times New Roman" w:cs="Times New Roman"/>
          <w:sz w:val="24"/>
          <w:szCs w:val="24"/>
        </w:rPr>
        <w:t>Gambar di atas terdapat bahwa titik-titik meruak secara acak dari atas maupun di bawah angka 0 pada sumbu Y. Hal ini bisa disimpulkan bahwa tidak terjadi masalah heterokedastisitas pada model regresi yang digunakan.</w:t>
      </w:r>
    </w:p>
    <w:p w:rsidR="009F718B" w:rsidRPr="007E1B0C" w:rsidRDefault="009F718B" w:rsidP="007E1B0C">
      <w:pPr>
        <w:pStyle w:val="ListParagraph"/>
        <w:numPr>
          <w:ilvl w:val="0"/>
          <w:numId w:val="4"/>
        </w:num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Uji Autokorelasi</w:t>
      </w:r>
    </w:p>
    <w:p w:rsidR="009F718B" w:rsidRPr="007E1B0C" w:rsidRDefault="009F718B" w:rsidP="007E1B0C">
      <w:pPr>
        <w:pStyle w:val="ListParagraph"/>
        <w:spacing w:line="240" w:lineRule="auto"/>
        <w:ind w:firstLine="720"/>
        <w:jc w:val="both"/>
        <w:rPr>
          <w:rFonts w:ascii="Times New Roman" w:hAnsi="Times New Roman" w:cs="Times New Roman"/>
          <w:sz w:val="24"/>
          <w:szCs w:val="24"/>
        </w:rPr>
      </w:pPr>
      <w:r w:rsidRPr="007E1B0C">
        <w:rPr>
          <w:rFonts w:ascii="Times New Roman" w:hAnsi="Times New Roman" w:cs="Times New Roman"/>
          <w:sz w:val="24"/>
          <w:szCs w:val="24"/>
        </w:rPr>
        <w:t xml:space="preserve">Uji autokorelasi bertujuan untuk menguji apakah dalam model regresi linear ada korelasi antara kesalahan pengganggu pada periode t </w:t>
      </w:r>
      <w:r w:rsidRPr="007E1B0C">
        <w:rPr>
          <w:rFonts w:ascii="Times New Roman" w:hAnsi="Times New Roman" w:cs="Times New Roman"/>
          <w:sz w:val="24"/>
          <w:szCs w:val="24"/>
        </w:rPr>
        <w:lastRenderedPageBreak/>
        <w:t>dengan kesalahan pengganggu pada periode t-1 (sebelumnya). Uji ini dilakukan hanya pada data time series (runtutan waktu) dan tidak perlu di lakukan pada data quesiner dimana pengukuran semua variabel dilakukan secara serempak pada saat yang bersamaan.</w:t>
      </w:r>
    </w:p>
    <w:p w:rsidR="000B3FDD" w:rsidRPr="007E1B0C" w:rsidRDefault="000B3FDD" w:rsidP="007E1B0C">
      <w:pPr>
        <w:pStyle w:val="ListParagraph"/>
        <w:spacing w:line="240" w:lineRule="auto"/>
        <w:ind w:firstLine="720"/>
        <w:jc w:val="both"/>
        <w:rPr>
          <w:rFonts w:ascii="Times New Roman" w:hAnsi="Times New Roman" w:cs="Times New Roman"/>
          <w:sz w:val="24"/>
          <w:szCs w:val="24"/>
        </w:rPr>
      </w:pPr>
    </w:p>
    <w:tbl>
      <w:tblPr>
        <w:tblpPr w:leftFromText="180" w:rightFromText="180" w:vertAnchor="text" w:horzAnchor="margin" w:tblpXSpec="right" w:tblpY="69"/>
        <w:tblW w:w="0" w:type="auto"/>
        <w:tblLayout w:type="fixed"/>
        <w:tblCellMar>
          <w:left w:w="0" w:type="dxa"/>
          <w:right w:w="0" w:type="dxa"/>
        </w:tblCellMar>
        <w:tblLook w:val="01E0" w:firstRow="1" w:lastRow="1" w:firstColumn="1" w:lastColumn="1" w:noHBand="0" w:noVBand="0"/>
      </w:tblPr>
      <w:tblGrid>
        <w:gridCol w:w="841"/>
        <w:gridCol w:w="966"/>
        <w:gridCol w:w="1140"/>
        <w:gridCol w:w="1358"/>
        <w:gridCol w:w="1471"/>
        <w:gridCol w:w="1404"/>
      </w:tblGrid>
      <w:tr w:rsidR="008344E1" w:rsidRPr="007E1B0C" w:rsidTr="008344E1">
        <w:trPr>
          <w:trHeight w:val="239"/>
        </w:trPr>
        <w:tc>
          <w:tcPr>
            <w:tcW w:w="7180" w:type="dxa"/>
            <w:gridSpan w:val="6"/>
            <w:tcBorders>
              <w:top w:val="single" w:sz="12" w:space="0" w:color="FFFFFF"/>
              <w:bottom w:val="single" w:sz="4" w:space="0" w:color="000000"/>
            </w:tcBorders>
          </w:tcPr>
          <w:p w:rsidR="008344E1" w:rsidRPr="007E1B0C" w:rsidRDefault="008344E1" w:rsidP="008344E1">
            <w:pPr>
              <w:pStyle w:val="TableParagraph"/>
              <w:ind w:left="2839" w:right="2839"/>
              <w:jc w:val="both"/>
              <w:rPr>
                <w:rFonts w:ascii="Times New Roman" w:hAnsi="Times New Roman" w:cs="Times New Roman"/>
                <w:b/>
                <w:sz w:val="24"/>
                <w:szCs w:val="24"/>
              </w:rPr>
            </w:pPr>
            <w:r w:rsidRPr="007E1B0C">
              <w:rPr>
                <w:rFonts w:ascii="Times New Roman" w:hAnsi="Times New Roman" w:cs="Times New Roman"/>
                <w:b/>
                <w:sz w:val="24"/>
                <w:szCs w:val="24"/>
              </w:rPr>
              <w:t>Model Summary</w:t>
            </w:r>
            <w:r w:rsidRPr="007E1B0C">
              <w:rPr>
                <w:rFonts w:ascii="Times New Roman" w:hAnsi="Times New Roman" w:cs="Times New Roman"/>
                <w:b/>
                <w:sz w:val="24"/>
                <w:szCs w:val="24"/>
                <w:vertAlign w:val="superscript"/>
              </w:rPr>
              <w:t>b</w:t>
            </w:r>
          </w:p>
        </w:tc>
      </w:tr>
      <w:tr w:rsidR="008344E1" w:rsidRPr="007E1B0C" w:rsidTr="008344E1">
        <w:trPr>
          <w:trHeight w:val="701"/>
        </w:trPr>
        <w:tc>
          <w:tcPr>
            <w:tcW w:w="841" w:type="dxa"/>
            <w:tcBorders>
              <w:top w:val="single" w:sz="4" w:space="0" w:color="000000"/>
              <w:bottom w:val="single" w:sz="4" w:space="0" w:color="000000"/>
            </w:tcBorders>
          </w:tcPr>
          <w:p w:rsidR="008344E1" w:rsidRPr="007E1B0C" w:rsidRDefault="008344E1" w:rsidP="008344E1">
            <w:pPr>
              <w:pStyle w:val="TableParagraph"/>
              <w:jc w:val="both"/>
              <w:rPr>
                <w:rFonts w:ascii="Times New Roman" w:hAnsi="Times New Roman" w:cs="Times New Roman"/>
                <w:b/>
                <w:sz w:val="24"/>
                <w:szCs w:val="24"/>
              </w:rPr>
            </w:pPr>
          </w:p>
          <w:p w:rsidR="008344E1" w:rsidRPr="007E1B0C" w:rsidRDefault="008344E1" w:rsidP="008344E1">
            <w:pPr>
              <w:pStyle w:val="TableParagraph"/>
              <w:spacing w:before="6"/>
              <w:jc w:val="both"/>
              <w:rPr>
                <w:rFonts w:ascii="Times New Roman" w:hAnsi="Times New Roman" w:cs="Times New Roman"/>
                <w:b/>
                <w:sz w:val="24"/>
                <w:szCs w:val="24"/>
              </w:rPr>
            </w:pPr>
          </w:p>
          <w:p w:rsidR="008344E1" w:rsidRPr="007E1B0C" w:rsidRDefault="008344E1" w:rsidP="008344E1">
            <w:pPr>
              <w:pStyle w:val="TableParagraph"/>
              <w:ind w:left="28"/>
              <w:jc w:val="both"/>
              <w:rPr>
                <w:rFonts w:ascii="Times New Roman" w:hAnsi="Times New Roman" w:cs="Times New Roman"/>
                <w:sz w:val="24"/>
                <w:szCs w:val="24"/>
              </w:rPr>
            </w:pPr>
            <w:r w:rsidRPr="007E1B0C">
              <w:rPr>
                <w:rFonts w:ascii="Times New Roman" w:hAnsi="Times New Roman" w:cs="Times New Roman"/>
                <w:sz w:val="24"/>
                <w:szCs w:val="24"/>
              </w:rPr>
              <w:t>Model</w:t>
            </w:r>
          </w:p>
        </w:tc>
        <w:tc>
          <w:tcPr>
            <w:tcW w:w="966" w:type="dxa"/>
            <w:tcBorders>
              <w:top w:val="single" w:sz="4" w:space="0" w:color="000000"/>
              <w:bottom w:val="single" w:sz="4" w:space="0" w:color="000000"/>
            </w:tcBorders>
          </w:tcPr>
          <w:p w:rsidR="008344E1" w:rsidRPr="007E1B0C" w:rsidRDefault="008344E1" w:rsidP="008344E1">
            <w:pPr>
              <w:pStyle w:val="TableParagraph"/>
              <w:jc w:val="both"/>
              <w:rPr>
                <w:rFonts w:ascii="Times New Roman" w:hAnsi="Times New Roman" w:cs="Times New Roman"/>
                <w:b/>
                <w:sz w:val="24"/>
                <w:szCs w:val="24"/>
              </w:rPr>
            </w:pPr>
          </w:p>
          <w:p w:rsidR="008344E1" w:rsidRPr="007E1B0C" w:rsidRDefault="008344E1" w:rsidP="008344E1">
            <w:pPr>
              <w:pStyle w:val="TableParagraph"/>
              <w:spacing w:before="6"/>
              <w:jc w:val="both"/>
              <w:rPr>
                <w:rFonts w:ascii="Times New Roman" w:hAnsi="Times New Roman" w:cs="Times New Roman"/>
                <w:b/>
                <w:sz w:val="24"/>
                <w:szCs w:val="24"/>
              </w:rPr>
            </w:pPr>
          </w:p>
          <w:p w:rsidR="008344E1" w:rsidRPr="007E1B0C" w:rsidRDefault="008344E1" w:rsidP="008344E1">
            <w:pPr>
              <w:pStyle w:val="TableParagraph"/>
              <w:ind w:right="180"/>
              <w:jc w:val="both"/>
              <w:rPr>
                <w:rFonts w:ascii="Times New Roman" w:hAnsi="Times New Roman" w:cs="Times New Roman"/>
                <w:sz w:val="24"/>
                <w:szCs w:val="24"/>
              </w:rPr>
            </w:pPr>
            <w:r w:rsidRPr="007E1B0C">
              <w:rPr>
                <w:rFonts w:ascii="Times New Roman" w:hAnsi="Times New Roman" w:cs="Times New Roman"/>
                <w:w w:val="101"/>
                <w:sz w:val="24"/>
                <w:szCs w:val="24"/>
              </w:rPr>
              <w:t>R</w:t>
            </w:r>
          </w:p>
        </w:tc>
        <w:tc>
          <w:tcPr>
            <w:tcW w:w="1140" w:type="dxa"/>
            <w:tcBorders>
              <w:top w:val="single" w:sz="4" w:space="0" w:color="000000"/>
              <w:bottom w:val="single" w:sz="4" w:space="0" w:color="000000"/>
            </w:tcBorders>
          </w:tcPr>
          <w:p w:rsidR="008344E1" w:rsidRPr="007E1B0C" w:rsidRDefault="008344E1" w:rsidP="008344E1">
            <w:pPr>
              <w:pStyle w:val="TableParagraph"/>
              <w:jc w:val="both"/>
              <w:rPr>
                <w:rFonts w:ascii="Times New Roman" w:hAnsi="Times New Roman" w:cs="Times New Roman"/>
                <w:b/>
                <w:sz w:val="24"/>
                <w:szCs w:val="24"/>
              </w:rPr>
            </w:pPr>
          </w:p>
          <w:p w:rsidR="008344E1" w:rsidRPr="007E1B0C" w:rsidRDefault="008344E1" w:rsidP="008344E1">
            <w:pPr>
              <w:pStyle w:val="TableParagraph"/>
              <w:spacing w:before="6"/>
              <w:jc w:val="both"/>
              <w:rPr>
                <w:rFonts w:ascii="Times New Roman" w:hAnsi="Times New Roman" w:cs="Times New Roman"/>
                <w:b/>
                <w:sz w:val="24"/>
                <w:szCs w:val="24"/>
              </w:rPr>
            </w:pPr>
          </w:p>
          <w:p w:rsidR="008344E1" w:rsidRPr="007E1B0C" w:rsidRDefault="008344E1" w:rsidP="008344E1">
            <w:pPr>
              <w:pStyle w:val="TableParagraph"/>
              <w:ind w:left="94"/>
              <w:jc w:val="both"/>
              <w:rPr>
                <w:rFonts w:ascii="Times New Roman" w:hAnsi="Times New Roman" w:cs="Times New Roman"/>
                <w:sz w:val="24"/>
                <w:szCs w:val="24"/>
              </w:rPr>
            </w:pPr>
            <w:r w:rsidRPr="007E1B0C">
              <w:rPr>
                <w:rFonts w:ascii="Times New Roman" w:hAnsi="Times New Roman" w:cs="Times New Roman"/>
                <w:sz w:val="24"/>
                <w:szCs w:val="24"/>
              </w:rPr>
              <w:t>R Square</w:t>
            </w:r>
          </w:p>
        </w:tc>
        <w:tc>
          <w:tcPr>
            <w:tcW w:w="1358" w:type="dxa"/>
            <w:tcBorders>
              <w:top w:val="single" w:sz="4" w:space="0" w:color="000000"/>
              <w:bottom w:val="single" w:sz="4" w:space="0" w:color="000000"/>
            </w:tcBorders>
          </w:tcPr>
          <w:p w:rsidR="008344E1" w:rsidRPr="007E1B0C" w:rsidRDefault="008344E1" w:rsidP="008344E1">
            <w:pPr>
              <w:pStyle w:val="TableParagraph"/>
              <w:spacing w:before="20"/>
              <w:ind w:left="308" w:right="303" w:hanging="154"/>
              <w:jc w:val="both"/>
              <w:rPr>
                <w:rFonts w:ascii="Times New Roman" w:hAnsi="Times New Roman" w:cs="Times New Roman"/>
                <w:sz w:val="24"/>
                <w:szCs w:val="24"/>
              </w:rPr>
            </w:pPr>
            <w:r w:rsidRPr="007E1B0C">
              <w:rPr>
                <w:rFonts w:ascii="Times New Roman" w:hAnsi="Times New Roman" w:cs="Times New Roman"/>
                <w:sz w:val="24"/>
                <w:szCs w:val="24"/>
              </w:rPr>
              <w:t>Adjusted R Square</w:t>
            </w:r>
          </w:p>
        </w:tc>
        <w:tc>
          <w:tcPr>
            <w:tcW w:w="1471" w:type="dxa"/>
            <w:tcBorders>
              <w:top w:val="single" w:sz="4" w:space="0" w:color="000000"/>
              <w:bottom w:val="single" w:sz="4" w:space="0" w:color="000000"/>
            </w:tcBorders>
          </w:tcPr>
          <w:p w:rsidR="008344E1" w:rsidRPr="007E1B0C" w:rsidRDefault="008344E1" w:rsidP="008344E1">
            <w:pPr>
              <w:pStyle w:val="TableParagraph"/>
              <w:spacing w:before="20"/>
              <w:ind w:left="343" w:right="121" w:hanging="284"/>
              <w:jc w:val="both"/>
              <w:rPr>
                <w:rFonts w:ascii="Times New Roman" w:hAnsi="Times New Roman" w:cs="Times New Roman"/>
                <w:sz w:val="24"/>
                <w:szCs w:val="24"/>
              </w:rPr>
            </w:pPr>
            <w:r w:rsidRPr="007E1B0C">
              <w:rPr>
                <w:rFonts w:ascii="Times New Roman" w:hAnsi="Times New Roman" w:cs="Times New Roman"/>
                <w:sz w:val="24"/>
                <w:szCs w:val="24"/>
              </w:rPr>
              <w:t>Std. Error of the Estimate</w:t>
            </w:r>
          </w:p>
        </w:tc>
        <w:tc>
          <w:tcPr>
            <w:tcW w:w="1404" w:type="dxa"/>
            <w:tcBorders>
              <w:top w:val="single" w:sz="4" w:space="0" w:color="000000"/>
              <w:bottom w:val="single" w:sz="4" w:space="0" w:color="000000"/>
            </w:tcBorders>
          </w:tcPr>
          <w:p w:rsidR="008344E1" w:rsidRPr="007E1B0C" w:rsidRDefault="008344E1" w:rsidP="008344E1">
            <w:pPr>
              <w:pStyle w:val="TableParagraph"/>
              <w:jc w:val="both"/>
              <w:rPr>
                <w:rFonts w:ascii="Times New Roman" w:hAnsi="Times New Roman" w:cs="Times New Roman"/>
                <w:b/>
                <w:sz w:val="24"/>
                <w:szCs w:val="24"/>
              </w:rPr>
            </w:pPr>
          </w:p>
          <w:p w:rsidR="008344E1" w:rsidRPr="007E1B0C" w:rsidRDefault="008344E1" w:rsidP="008344E1">
            <w:pPr>
              <w:pStyle w:val="TableParagraph"/>
              <w:spacing w:before="6"/>
              <w:jc w:val="both"/>
              <w:rPr>
                <w:rFonts w:ascii="Times New Roman" w:hAnsi="Times New Roman" w:cs="Times New Roman"/>
                <w:b/>
                <w:sz w:val="24"/>
                <w:szCs w:val="24"/>
              </w:rPr>
            </w:pPr>
          </w:p>
          <w:p w:rsidR="008344E1" w:rsidRPr="007E1B0C" w:rsidRDefault="008344E1" w:rsidP="008344E1">
            <w:pPr>
              <w:pStyle w:val="TableParagraph"/>
              <w:ind w:left="77"/>
              <w:jc w:val="both"/>
              <w:rPr>
                <w:rFonts w:ascii="Times New Roman" w:hAnsi="Times New Roman" w:cs="Times New Roman"/>
                <w:sz w:val="24"/>
                <w:szCs w:val="24"/>
              </w:rPr>
            </w:pPr>
            <w:r w:rsidRPr="007E1B0C">
              <w:rPr>
                <w:rFonts w:ascii="Times New Roman" w:hAnsi="Times New Roman" w:cs="Times New Roman"/>
                <w:sz w:val="24"/>
                <w:szCs w:val="24"/>
              </w:rPr>
              <w:t>Durbin-Watson</w:t>
            </w:r>
          </w:p>
        </w:tc>
      </w:tr>
      <w:tr w:rsidR="008344E1" w:rsidRPr="007E1B0C" w:rsidTr="008344E1">
        <w:trPr>
          <w:trHeight w:val="378"/>
        </w:trPr>
        <w:tc>
          <w:tcPr>
            <w:tcW w:w="841" w:type="dxa"/>
            <w:tcBorders>
              <w:top w:val="single" w:sz="4" w:space="0" w:color="000000"/>
              <w:bottom w:val="single" w:sz="4" w:space="0" w:color="000000"/>
            </w:tcBorders>
          </w:tcPr>
          <w:p w:rsidR="008344E1" w:rsidRPr="007E1B0C" w:rsidRDefault="008344E1" w:rsidP="008344E1">
            <w:pPr>
              <w:pStyle w:val="TableParagraph"/>
              <w:spacing w:before="133"/>
              <w:ind w:left="28"/>
              <w:jc w:val="both"/>
              <w:rPr>
                <w:rFonts w:ascii="Times New Roman" w:hAnsi="Times New Roman" w:cs="Times New Roman"/>
                <w:sz w:val="24"/>
                <w:szCs w:val="24"/>
              </w:rPr>
            </w:pPr>
            <w:r w:rsidRPr="007E1B0C">
              <w:rPr>
                <w:rFonts w:ascii="Times New Roman" w:hAnsi="Times New Roman" w:cs="Times New Roman"/>
                <w:w w:val="101"/>
                <w:sz w:val="24"/>
                <w:szCs w:val="24"/>
              </w:rPr>
              <w:t>1</w:t>
            </w:r>
          </w:p>
        </w:tc>
        <w:tc>
          <w:tcPr>
            <w:tcW w:w="966" w:type="dxa"/>
            <w:tcBorders>
              <w:top w:val="single" w:sz="4" w:space="0" w:color="000000"/>
              <w:bottom w:val="single" w:sz="4" w:space="0" w:color="000000"/>
            </w:tcBorders>
          </w:tcPr>
          <w:p w:rsidR="008344E1" w:rsidRPr="007E1B0C" w:rsidRDefault="008344E1" w:rsidP="008344E1">
            <w:pPr>
              <w:pStyle w:val="TableParagraph"/>
              <w:spacing w:before="133"/>
              <w:ind w:left="450"/>
              <w:jc w:val="both"/>
              <w:rPr>
                <w:rFonts w:ascii="Times New Roman" w:hAnsi="Times New Roman" w:cs="Times New Roman"/>
                <w:sz w:val="24"/>
                <w:szCs w:val="24"/>
              </w:rPr>
            </w:pPr>
            <w:r w:rsidRPr="007E1B0C">
              <w:rPr>
                <w:rFonts w:ascii="Times New Roman" w:hAnsi="Times New Roman" w:cs="Times New Roman"/>
                <w:sz w:val="24"/>
                <w:szCs w:val="24"/>
              </w:rPr>
              <w:t>.355</w:t>
            </w:r>
            <w:r w:rsidRPr="007E1B0C">
              <w:rPr>
                <w:rFonts w:ascii="Times New Roman" w:hAnsi="Times New Roman" w:cs="Times New Roman"/>
                <w:sz w:val="24"/>
                <w:szCs w:val="24"/>
                <w:vertAlign w:val="superscript"/>
              </w:rPr>
              <w:t>a</w:t>
            </w:r>
          </w:p>
        </w:tc>
        <w:tc>
          <w:tcPr>
            <w:tcW w:w="1140" w:type="dxa"/>
            <w:tcBorders>
              <w:top w:val="single" w:sz="4" w:space="0" w:color="000000"/>
              <w:bottom w:val="single" w:sz="4" w:space="0" w:color="000000"/>
            </w:tcBorders>
          </w:tcPr>
          <w:p w:rsidR="008344E1" w:rsidRPr="007E1B0C" w:rsidRDefault="008344E1" w:rsidP="008344E1">
            <w:pPr>
              <w:pStyle w:val="TableParagraph"/>
              <w:spacing w:before="133"/>
              <w:ind w:left="632"/>
              <w:jc w:val="both"/>
              <w:rPr>
                <w:rFonts w:ascii="Times New Roman" w:hAnsi="Times New Roman" w:cs="Times New Roman"/>
                <w:sz w:val="24"/>
                <w:szCs w:val="24"/>
              </w:rPr>
            </w:pPr>
            <w:r w:rsidRPr="007E1B0C">
              <w:rPr>
                <w:rFonts w:ascii="Times New Roman" w:hAnsi="Times New Roman" w:cs="Times New Roman"/>
                <w:sz w:val="24"/>
                <w:szCs w:val="24"/>
              </w:rPr>
              <w:t>.126</w:t>
            </w:r>
          </w:p>
        </w:tc>
        <w:tc>
          <w:tcPr>
            <w:tcW w:w="1358" w:type="dxa"/>
            <w:tcBorders>
              <w:top w:val="single" w:sz="4" w:space="0" w:color="000000"/>
              <w:bottom w:val="single" w:sz="4" w:space="0" w:color="000000"/>
            </w:tcBorders>
          </w:tcPr>
          <w:p w:rsidR="008344E1" w:rsidRPr="007E1B0C" w:rsidRDefault="008344E1" w:rsidP="008344E1">
            <w:pPr>
              <w:pStyle w:val="TableParagraph"/>
              <w:spacing w:before="133"/>
              <w:ind w:right="53"/>
              <w:jc w:val="both"/>
              <w:rPr>
                <w:rFonts w:ascii="Times New Roman" w:hAnsi="Times New Roman" w:cs="Times New Roman"/>
                <w:sz w:val="24"/>
                <w:szCs w:val="24"/>
              </w:rPr>
            </w:pPr>
            <w:r w:rsidRPr="007E1B0C">
              <w:rPr>
                <w:rFonts w:ascii="Times New Roman" w:hAnsi="Times New Roman" w:cs="Times New Roman"/>
                <w:sz w:val="24"/>
                <w:szCs w:val="24"/>
              </w:rPr>
              <w:t>.054</w:t>
            </w:r>
          </w:p>
        </w:tc>
        <w:tc>
          <w:tcPr>
            <w:tcW w:w="1471" w:type="dxa"/>
            <w:tcBorders>
              <w:top w:val="single" w:sz="4" w:space="0" w:color="000000"/>
              <w:bottom w:val="single" w:sz="4" w:space="0" w:color="000000"/>
            </w:tcBorders>
          </w:tcPr>
          <w:p w:rsidR="008344E1" w:rsidRPr="007E1B0C" w:rsidRDefault="008344E1" w:rsidP="008344E1">
            <w:pPr>
              <w:pStyle w:val="TableParagraph"/>
              <w:spacing w:before="133"/>
              <w:ind w:left="544"/>
              <w:jc w:val="both"/>
              <w:rPr>
                <w:rFonts w:ascii="Times New Roman" w:hAnsi="Times New Roman" w:cs="Times New Roman"/>
                <w:sz w:val="24"/>
                <w:szCs w:val="24"/>
              </w:rPr>
            </w:pPr>
            <w:r w:rsidRPr="007E1B0C">
              <w:rPr>
                <w:rFonts w:ascii="Times New Roman" w:hAnsi="Times New Roman" w:cs="Times New Roman"/>
                <w:sz w:val="24"/>
                <w:szCs w:val="24"/>
              </w:rPr>
              <w:t>3.3214801</w:t>
            </w:r>
          </w:p>
        </w:tc>
        <w:tc>
          <w:tcPr>
            <w:tcW w:w="1404" w:type="dxa"/>
            <w:tcBorders>
              <w:top w:val="single" w:sz="4" w:space="0" w:color="000000"/>
              <w:bottom w:val="single" w:sz="4" w:space="0" w:color="000000"/>
            </w:tcBorders>
          </w:tcPr>
          <w:p w:rsidR="008344E1" w:rsidRPr="007E1B0C" w:rsidRDefault="008344E1" w:rsidP="008344E1">
            <w:pPr>
              <w:pStyle w:val="TableParagraph"/>
              <w:spacing w:before="133"/>
              <w:ind w:left="927"/>
              <w:jc w:val="both"/>
              <w:rPr>
                <w:rFonts w:ascii="Times New Roman" w:hAnsi="Times New Roman" w:cs="Times New Roman"/>
                <w:sz w:val="24"/>
                <w:szCs w:val="24"/>
              </w:rPr>
            </w:pPr>
            <w:r w:rsidRPr="007E1B0C">
              <w:rPr>
                <w:rFonts w:ascii="Times New Roman" w:hAnsi="Times New Roman" w:cs="Times New Roman"/>
                <w:sz w:val="24"/>
                <w:szCs w:val="24"/>
              </w:rPr>
              <w:t>2.166</w:t>
            </w:r>
          </w:p>
        </w:tc>
      </w:tr>
      <w:tr w:rsidR="008344E1" w:rsidRPr="007E1B0C" w:rsidTr="008344E1">
        <w:trPr>
          <w:trHeight w:val="428"/>
        </w:trPr>
        <w:tc>
          <w:tcPr>
            <w:tcW w:w="4305" w:type="dxa"/>
            <w:gridSpan w:val="4"/>
            <w:tcBorders>
              <w:top w:val="single" w:sz="4" w:space="0" w:color="000000"/>
            </w:tcBorders>
          </w:tcPr>
          <w:p w:rsidR="008344E1" w:rsidRPr="007E1B0C" w:rsidRDefault="008344E1" w:rsidP="008344E1">
            <w:pPr>
              <w:pStyle w:val="TableParagraph"/>
              <w:spacing w:before="133"/>
              <w:ind w:left="28"/>
              <w:jc w:val="both"/>
              <w:rPr>
                <w:rFonts w:ascii="Times New Roman" w:hAnsi="Times New Roman" w:cs="Times New Roman"/>
                <w:sz w:val="24"/>
                <w:szCs w:val="24"/>
              </w:rPr>
            </w:pPr>
            <w:r w:rsidRPr="007E1B0C">
              <w:rPr>
                <w:rFonts w:ascii="Times New Roman" w:hAnsi="Times New Roman" w:cs="Times New Roman"/>
                <w:sz w:val="24"/>
                <w:szCs w:val="24"/>
              </w:rPr>
              <w:t>a. Predictors: (Constant), BETA, DER, CR, ROE</w:t>
            </w:r>
          </w:p>
        </w:tc>
        <w:tc>
          <w:tcPr>
            <w:tcW w:w="1471" w:type="dxa"/>
            <w:tcBorders>
              <w:top w:val="single" w:sz="4" w:space="0" w:color="000000"/>
            </w:tcBorders>
          </w:tcPr>
          <w:p w:rsidR="008344E1" w:rsidRPr="007E1B0C" w:rsidRDefault="008344E1" w:rsidP="008344E1">
            <w:pPr>
              <w:pStyle w:val="TableParagraph"/>
              <w:jc w:val="both"/>
              <w:rPr>
                <w:rFonts w:ascii="Times New Roman" w:hAnsi="Times New Roman" w:cs="Times New Roman"/>
                <w:sz w:val="24"/>
                <w:szCs w:val="24"/>
              </w:rPr>
            </w:pPr>
          </w:p>
        </w:tc>
        <w:tc>
          <w:tcPr>
            <w:tcW w:w="1404" w:type="dxa"/>
            <w:tcBorders>
              <w:top w:val="single" w:sz="4" w:space="0" w:color="000000"/>
            </w:tcBorders>
          </w:tcPr>
          <w:p w:rsidR="008344E1" w:rsidRPr="007E1B0C" w:rsidRDefault="008344E1" w:rsidP="008344E1">
            <w:pPr>
              <w:pStyle w:val="TableParagraph"/>
              <w:jc w:val="both"/>
              <w:rPr>
                <w:rFonts w:ascii="Times New Roman" w:hAnsi="Times New Roman" w:cs="Times New Roman"/>
                <w:sz w:val="24"/>
                <w:szCs w:val="24"/>
              </w:rPr>
            </w:pPr>
          </w:p>
        </w:tc>
      </w:tr>
      <w:tr w:rsidR="008344E1" w:rsidRPr="007E1B0C" w:rsidTr="008344E1">
        <w:trPr>
          <w:trHeight w:val="291"/>
        </w:trPr>
        <w:tc>
          <w:tcPr>
            <w:tcW w:w="4305" w:type="dxa"/>
            <w:gridSpan w:val="4"/>
          </w:tcPr>
          <w:p w:rsidR="008344E1" w:rsidRPr="007E1B0C" w:rsidRDefault="008344E1" w:rsidP="008344E1">
            <w:pPr>
              <w:pStyle w:val="TableParagraph"/>
              <w:spacing w:before="84"/>
              <w:ind w:left="28"/>
              <w:jc w:val="both"/>
              <w:rPr>
                <w:rFonts w:ascii="Times New Roman" w:hAnsi="Times New Roman" w:cs="Times New Roman"/>
                <w:sz w:val="24"/>
                <w:szCs w:val="24"/>
              </w:rPr>
            </w:pPr>
            <w:r w:rsidRPr="007E1B0C">
              <w:rPr>
                <w:rFonts w:ascii="Times New Roman" w:hAnsi="Times New Roman" w:cs="Times New Roman"/>
                <w:sz w:val="24"/>
                <w:szCs w:val="24"/>
              </w:rPr>
              <w:t>b. Dependent Variable: RETURN SAHAM</w:t>
            </w:r>
          </w:p>
        </w:tc>
        <w:tc>
          <w:tcPr>
            <w:tcW w:w="1471" w:type="dxa"/>
          </w:tcPr>
          <w:p w:rsidR="008344E1" w:rsidRPr="007E1B0C" w:rsidRDefault="008344E1" w:rsidP="008344E1">
            <w:pPr>
              <w:pStyle w:val="TableParagraph"/>
              <w:jc w:val="both"/>
              <w:rPr>
                <w:rFonts w:ascii="Times New Roman" w:hAnsi="Times New Roman" w:cs="Times New Roman"/>
                <w:sz w:val="24"/>
                <w:szCs w:val="24"/>
              </w:rPr>
            </w:pPr>
          </w:p>
        </w:tc>
        <w:tc>
          <w:tcPr>
            <w:tcW w:w="1404" w:type="dxa"/>
          </w:tcPr>
          <w:p w:rsidR="008344E1" w:rsidRPr="007E1B0C" w:rsidRDefault="008344E1" w:rsidP="008344E1">
            <w:pPr>
              <w:pStyle w:val="TableParagraph"/>
              <w:jc w:val="both"/>
              <w:rPr>
                <w:rFonts w:ascii="Times New Roman" w:hAnsi="Times New Roman" w:cs="Times New Roman"/>
                <w:sz w:val="24"/>
                <w:szCs w:val="24"/>
              </w:rPr>
            </w:pPr>
          </w:p>
        </w:tc>
      </w:tr>
    </w:tbl>
    <w:p w:rsidR="000B3FDD" w:rsidRPr="007E1B0C" w:rsidRDefault="000B3FDD" w:rsidP="007E1B0C">
      <w:pPr>
        <w:pStyle w:val="BodyText"/>
        <w:jc w:val="both"/>
        <w:rPr>
          <w:b/>
          <w:lang w:val="id-ID"/>
        </w:rPr>
      </w:pPr>
    </w:p>
    <w:p w:rsidR="007E1B0C" w:rsidRPr="007E1B0C" w:rsidRDefault="007E1B0C" w:rsidP="007E1B0C">
      <w:pPr>
        <w:pStyle w:val="BodyText"/>
        <w:jc w:val="both"/>
        <w:rPr>
          <w:b/>
          <w:lang w:val="id-ID"/>
        </w:rPr>
      </w:pPr>
    </w:p>
    <w:p w:rsidR="000B3FDD" w:rsidRPr="007E1B0C" w:rsidRDefault="000B3FDD" w:rsidP="007E1B0C">
      <w:pPr>
        <w:pStyle w:val="BodyText"/>
        <w:spacing w:before="7"/>
        <w:jc w:val="both"/>
        <w:rPr>
          <w:b/>
        </w:rPr>
      </w:pPr>
    </w:p>
    <w:p w:rsidR="000B3FDD" w:rsidRPr="007E1B0C" w:rsidRDefault="000B3FDD" w:rsidP="007E1B0C">
      <w:pPr>
        <w:spacing w:line="240" w:lineRule="auto"/>
        <w:ind w:left="720" w:firstLine="720"/>
        <w:jc w:val="both"/>
        <w:rPr>
          <w:rFonts w:ascii="Times New Roman" w:hAnsi="Times New Roman" w:cs="Times New Roman"/>
          <w:sz w:val="24"/>
          <w:szCs w:val="24"/>
        </w:rPr>
      </w:pPr>
    </w:p>
    <w:p w:rsidR="000B3FDD" w:rsidRPr="007E1B0C" w:rsidRDefault="000B3FDD" w:rsidP="007E1B0C">
      <w:pPr>
        <w:spacing w:line="240" w:lineRule="auto"/>
        <w:ind w:left="720" w:firstLine="720"/>
        <w:jc w:val="both"/>
        <w:rPr>
          <w:rFonts w:ascii="Times New Roman" w:hAnsi="Times New Roman" w:cs="Times New Roman"/>
          <w:sz w:val="24"/>
          <w:szCs w:val="24"/>
        </w:rPr>
      </w:pPr>
      <w:r w:rsidRPr="007E1B0C">
        <w:rPr>
          <w:rFonts w:ascii="Times New Roman" w:hAnsi="Times New Roman" w:cs="Times New Roman"/>
          <w:sz w:val="24"/>
          <w:szCs w:val="24"/>
        </w:rPr>
        <w:t>Tabel 4.4 terdapat nilai Durbin-Watson (DW) sejumlah 2.166, nilai ini dibandingkan dengan nilai tabel Durbin-Watson dengan k=4 dan n=18 terkandung nilai dl=0.8204 dan du=1.8719. Oleh karena nilai Durbin-Watson sebesar 2.166 terletak diantara nilai 4-du (4-1.8719 = 2.1281), dan nilai 4-dl= (4-0.8204=3.179). (4-du&lt;dw&lt;dl = 2.1281&lt;2.166&lt;3.179) Dengan demikian dapat disimpulkan bahwa tidak terjadi autokorelasi.</w:t>
      </w:r>
    </w:p>
    <w:p w:rsidR="007E1B0C" w:rsidRPr="007E1B0C" w:rsidRDefault="007E1B0C" w:rsidP="007E1B0C">
      <w:pPr>
        <w:pStyle w:val="Heading2"/>
        <w:spacing w:line="240" w:lineRule="auto"/>
        <w:jc w:val="both"/>
        <w:rPr>
          <w:rFonts w:ascii="Times New Roman" w:hAnsi="Times New Roman" w:cs="Times New Roman"/>
          <w:sz w:val="24"/>
          <w:szCs w:val="24"/>
        </w:rPr>
      </w:pPr>
      <w:r w:rsidRPr="007E1B0C">
        <w:rPr>
          <w:rFonts w:ascii="Times New Roman" w:hAnsi="Times New Roman" w:cs="Times New Roman"/>
          <w:color w:val="auto"/>
          <w:sz w:val="24"/>
          <w:szCs w:val="24"/>
        </w:rPr>
        <w:t>Analisis Regresi Linear Berganda</w:t>
      </w:r>
    </w:p>
    <w:p w:rsidR="007E1B0C" w:rsidRPr="007E1B0C" w:rsidRDefault="007E1B0C" w:rsidP="007E1B0C">
      <w:pPr>
        <w:pStyle w:val="BodyText"/>
        <w:spacing w:before="2"/>
        <w:ind w:left="567"/>
        <w:jc w:val="both"/>
        <w:rPr>
          <w:b/>
        </w:rPr>
      </w:pPr>
    </w:p>
    <w:tbl>
      <w:tblPr>
        <w:tblW w:w="0" w:type="auto"/>
        <w:tblInd w:w="572" w:type="dxa"/>
        <w:tblLayout w:type="fixed"/>
        <w:tblCellMar>
          <w:left w:w="0" w:type="dxa"/>
          <w:right w:w="0" w:type="dxa"/>
        </w:tblCellMar>
        <w:tblLook w:val="01E0" w:firstRow="1" w:lastRow="1" w:firstColumn="1" w:lastColumn="1" w:noHBand="0" w:noVBand="0"/>
      </w:tblPr>
      <w:tblGrid>
        <w:gridCol w:w="1682"/>
        <w:gridCol w:w="875"/>
        <w:gridCol w:w="984"/>
        <w:gridCol w:w="1265"/>
        <w:gridCol w:w="754"/>
        <w:gridCol w:w="687"/>
      </w:tblGrid>
      <w:tr w:rsidR="007E1B0C" w:rsidRPr="007E1B0C" w:rsidTr="007E1B0C">
        <w:trPr>
          <w:trHeight w:val="239"/>
        </w:trPr>
        <w:tc>
          <w:tcPr>
            <w:tcW w:w="6247" w:type="dxa"/>
            <w:gridSpan w:val="6"/>
            <w:tcBorders>
              <w:top w:val="single" w:sz="12" w:space="0" w:color="FFFFFF"/>
              <w:bottom w:val="single" w:sz="4" w:space="0" w:color="000000"/>
            </w:tcBorders>
          </w:tcPr>
          <w:p w:rsidR="007E1B0C" w:rsidRPr="007E1B0C" w:rsidRDefault="007E1B0C" w:rsidP="007E1B0C">
            <w:pPr>
              <w:pStyle w:val="TableParagraph"/>
              <w:ind w:left="2560" w:right="2551"/>
              <w:jc w:val="both"/>
              <w:rPr>
                <w:rFonts w:ascii="Times New Roman" w:hAnsi="Times New Roman" w:cs="Times New Roman"/>
                <w:b/>
                <w:sz w:val="24"/>
                <w:szCs w:val="24"/>
              </w:rPr>
            </w:pPr>
            <w:r w:rsidRPr="007E1B0C">
              <w:rPr>
                <w:rFonts w:ascii="Times New Roman" w:hAnsi="Times New Roman" w:cs="Times New Roman"/>
                <w:b/>
                <w:sz w:val="24"/>
                <w:szCs w:val="24"/>
              </w:rPr>
              <w:t>Coefficients</w:t>
            </w:r>
            <w:r w:rsidRPr="007E1B0C">
              <w:rPr>
                <w:rFonts w:ascii="Times New Roman" w:hAnsi="Times New Roman" w:cs="Times New Roman"/>
                <w:b/>
                <w:sz w:val="24"/>
                <w:szCs w:val="24"/>
                <w:vertAlign w:val="superscript"/>
              </w:rPr>
              <w:t>a</w:t>
            </w:r>
          </w:p>
        </w:tc>
      </w:tr>
      <w:tr w:rsidR="007E1B0C" w:rsidRPr="007E1B0C" w:rsidTr="007E1B0C">
        <w:trPr>
          <w:trHeight w:val="750"/>
        </w:trPr>
        <w:tc>
          <w:tcPr>
            <w:tcW w:w="1682" w:type="dxa"/>
            <w:tcBorders>
              <w:top w:val="single" w:sz="4" w:space="0" w:color="000000"/>
            </w:tcBorders>
          </w:tcPr>
          <w:p w:rsidR="007E1B0C" w:rsidRPr="007E1B0C" w:rsidRDefault="007E1B0C" w:rsidP="007E1B0C">
            <w:pPr>
              <w:pStyle w:val="TableParagraph"/>
              <w:jc w:val="both"/>
              <w:rPr>
                <w:rFonts w:ascii="Times New Roman" w:hAnsi="Times New Roman" w:cs="Times New Roman"/>
                <w:sz w:val="24"/>
                <w:szCs w:val="24"/>
              </w:rPr>
            </w:pPr>
          </w:p>
        </w:tc>
        <w:tc>
          <w:tcPr>
            <w:tcW w:w="1859" w:type="dxa"/>
            <w:gridSpan w:val="2"/>
            <w:tcBorders>
              <w:top w:val="single" w:sz="4" w:space="0" w:color="000000"/>
            </w:tcBorders>
          </w:tcPr>
          <w:p w:rsidR="007E1B0C" w:rsidRPr="007E1B0C" w:rsidRDefault="007E1B0C" w:rsidP="007E1B0C">
            <w:pPr>
              <w:pStyle w:val="TableParagraph"/>
              <w:spacing w:before="20"/>
              <w:ind w:left="348" w:right="389" w:hanging="159"/>
              <w:jc w:val="both"/>
              <w:rPr>
                <w:rFonts w:ascii="Times New Roman" w:hAnsi="Times New Roman" w:cs="Times New Roman"/>
                <w:sz w:val="24"/>
                <w:szCs w:val="24"/>
              </w:rPr>
            </w:pPr>
            <w:r w:rsidRPr="007E1B0C">
              <w:rPr>
                <w:rFonts w:ascii="Times New Roman" w:hAnsi="Times New Roman" w:cs="Times New Roman"/>
                <w:sz w:val="24"/>
                <w:szCs w:val="24"/>
              </w:rPr>
              <w:t>Unstandardized Coefficients</w:t>
            </w:r>
          </w:p>
        </w:tc>
        <w:tc>
          <w:tcPr>
            <w:tcW w:w="1265" w:type="dxa"/>
            <w:tcBorders>
              <w:top w:val="single" w:sz="4" w:space="0" w:color="000000"/>
            </w:tcBorders>
          </w:tcPr>
          <w:p w:rsidR="007E1B0C" w:rsidRPr="007E1B0C" w:rsidRDefault="007E1B0C" w:rsidP="007E1B0C">
            <w:pPr>
              <w:pStyle w:val="TableParagraph"/>
              <w:spacing w:before="20"/>
              <w:ind w:left="89" w:right="153" w:hanging="58"/>
              <w:jc w:val="both"/>
              <w:rPr>
                <w:rFonts w:ascii="Times New Roman" w:hAnsi="Times New Roman" w:cs="Times New Roman"/>
                <w:sz w:val="24"/>
                <w:szCs w:val="24"/>
              </w:rPr>
            </w:pPr>
            <w:r w:rsidRPr="007E1B0C">
              <w:rPr>
                <w:rFonts w:ascii="Times New Roman" w:hAnsi="Times New Roman" w:cs="Times New Roman"/>
                <w:sz w:val="24"/>
                <w:szCs w:val="24"/>
              </w:rPr>
              <w:t>Standardized Coefficients</w:t>
            </w:r>
          </w:p>
        </w:tc>
        <w:tc>
          <w:tcPr>
            <w:tcW w:w="754" w:type="dxa"/>
            <w:tcBorders>
              <w:top w:val="single" w:sz="4" w:space="0" w:color="000000"/>
            </w:tcBorders>
          </w:tcPr>
          <w:p w:rsidR="007E1B0C" w:rsidRPr="007E1B0C" w:rsidRDefault="007E1B0C" w:rsidP="007E1B0C">
            <w:pPr>
              <w:pStyle w:val="TableParagraph"/>
              <w:jc w:val="both"/>
              <w:rPr>
                <w:rFonts w:ascii="Times New Roman" w:hAnsi="Times New Roman" w:cs="Times New Roman"/>
                <w:sz w:val="24"/>
                <w:szCs w:val="24"/>
              </w:rPr>
            </w:pPr>
          </w:p>
        </w:tc>
        <w:tc>
          <w:tcPr>
            <w:tcW w:w="687" w:type="dxa"/>
            <w:tcBorders>
              <w:top w:val="single" w:sz="4" w:space="0" w:color="000000"/>
            </w:tcBorders>
          </w:tcPr>
          <w:p w:rsidR="007E1B0C" w:rsidRPr="007E1B0C" w:rsidRDefault="007E1B0C" w:rsidP="007E1B0C">
            <w:pPr>
              <w:pStyle w:val="TableParagraph"/>
              <w:jc w:val="both"/>
              <w:rPr>
                <w:rFonts w:ascii="Times New Roman" w:hAnsi="Times New Roman" w:cs="Times New Roman"/>
                <w:sz w:val="24"/>
                <w:szCs w:val="24"/>
              </w:rPr>
            </w:pPr>
          </w:p>
        </w:tc>
      </w:tr>
      <w:tr w:rsidR="007E1B0C" w:rsidRPr="007E1B0C" w:rsidTr="007E1B0C">
        <w:trPr>
          <w:trHeight w:val="329"/>
        </w:trPr>
        <w:tc>
          <w:tcPr>
            <w:tcW w:w="1682" w:type="dxa"/>
            <w:tcBorders>
              <w:bottom w:val="single" w:sz="4" w:space="0" w:color="000000"/>
            </w:tcBorders>
          </w:tcPr>
          <w:p w:rsidR="007E1B0C" w:rsidRPr="007E1B0C" w:rsidRDefault="007E1B0C" w:rsidP="007E1B0C">
            <w:pPr>
              <w:pStyle w:val="TableParagraph"/>
              <w:spacing w:before="84"/>
              <w:ind w:left="33"/>
              <w:jc w:val="both"/>
              <w:rPr>
                <w:rFonts w:ascii="Times New Roman" w:hAnsi="Times New Roman" w:cs="Times New Roman"/>
                <w:sz w:val="24"/>
                <w:szCs w:val="24"/>
              </w:rPr>
            </w:pPr>
            <w:r w:rsidRPr="007E1B0C">
              <w:rPr>
                <w:rFonts w:ascii="Times New Roman" w:hAnsi="Times New Roman" w:cs="Times New Roman"/>
                <w:sz w:val="24"/>
                <w:szCs w:val="24"/>
              </w:rPr>
              <w:t>Model</w:t>
            </w:r>
          </w:p>
        </w:tc>
        <w:tc>
          <w:tcPr>
            <w:tcW w:w="875" w:type="dxa"/>
            <w:tcBorders>
              <w:bottom w:val="single" w:sz="4" w:space="0" w:color="000000"/>
            </w:tcBorders>
          </w:tcPr>
          <w:p w:rsidR="007E1B0C" w:rsidRPr="007E1B0C" w:rsidRDefault="007E1B0C" w:rsidP="007E1B0C">
            <w:pPr>
              <w:pStyle w:val="TableParagraph"/>
              <w:spacing w:before="84"/>
              <w:ind w:left="243"/>
              <w:jc w:val="both"/>
              <w:rPr>
                <w:rFonts w:ascii="Times New Roman" w:hAnsi="Times New Roman" w:cs="Times New Roman"/>
                <w:sz w:val="24"/>
                <w:szCs w:val="24"/>
              </w:rPr>
            </w:pPr>
            <w:r w:rsidRPr="007E1B0C">
              <w:rPr>
                <w:rFonts w:ascii="Times New Roman" w:hAnsi="Times New Roman" w:cs="Times New Roman"/>
                <w:w w:val="101"/>
                <w:sz w:val="24"/>
                <w:szCs w:val="24"/>
              </w:rPr>
              <w:t>B</w:t>
            </w:r>
          </w:p>
        </w:tc>
        <w:tc>
          <w:tcPr>
            <w:tcW w:w="984" w:type="dxa"/>
            <w:tcBorders>
              <w:bottom w:val="single" w:sz="4" w:space="0" w:color="000000"/>
            </w:tcBorders>
          </w:tcPr>
          <w:p w:rsidR="007E1B0C" w:rsidRPr="007E1B0C" w:rsidRDefault="007E1B0C" w:rsidP="007E1B0C">
            <w:pPr>
              <w:pStyle w:val="TableParagraph"/>
              <w:spacing w:before="84"/>
              <w:ind w:left="79"/>
              <w:jc w:val="both"/>
              <w:rPr>
                <w:rFonts w:ascii="Times New Roman" w:hAnsi="Times New Roman" w:cs="Times New Roman"/>
                <w:sz w:val="24"/>
                <w:szCs w:val="24"/>
              </w:rPr>
            </w:pPr>
            <w:r w:rsidRPr="007E1B0C">
              <w:rPr>
                <w:rFonts w:ascii="Times New Roman" w:hAnsi="Times New Roman" w:cs="Times New Roman"/>
                <w:sz w:val="24"/>
                <w:szCs w:val="24"/>
              </w:rPr>
              <w:t>Std. Error</w:t>
            </w:r>
          </w:p>
        </w:tc>
        <w:tc>
          <w:tcPr>
            <w:tcW w:w="1265" w:type="dxa"/>
            <w:tcBorders>
              <w:bottom w:val="single" w:sz="4" w:space="0" w:color="000000"/>
            </w:tcBorders>
          </w:tcPr>
          <w:p w:rsidR="007E1B0C" w:rsidRPr="007E1B0C" w:rsidRDefault="007E1B0C" w:rsidP="007E1B0C">
            <w:pPr>
              <w:pStyle w:val="TableParagraph"/>
              <w:spacing w:before="84"/>
              <w:ind w:left="377"/>
              <w:jc w:val="both"/>
              <w:rPr>
                <w:rFonts w:ascii="Times New Roman" w:hAnsi="Times New Roman" w:cs="Times New Roman"/>
                <w:sz w:val="24"/>
                <w:szCs w:val="24"/>
              </w:rPr>
            </w:pPr>
            <w:r w:rsidRPr="007E1B0C">
              <w:rPr>
                <w:rFonts w:ascii="Times New Roman" w:hAnsi="Times New Roman" w:cs="Times New Roman"/>
                <w:sz w:val="24"/>
                <w:szCs w:val="24"/>
              </w:rPr>
              <w:t>Beta</w:t>
            </w:r>
          </w:p>
        </w:tc>
        <w:tc>
          <w:tcPr>
            <w:tcW w:w="754" w:type="dxa"/>
            <w:tcBorders>
              <w:bottom w:val="single" w:sz="4" w:space="0" w:color="000000"/>
            </w:tcBorders>
          </w:tcPr>
          <w:p w:rsidR="007E1B0C" w:rsidRPr="007E1B0C" w:rsidRDefault="007E1B0C" w:rsidP="007E1B0C">
            <w:pPr>
              <w:pStyle w:val="TableParagraph"/>
              <w:spacing w:before="84"/>
              <w:ind w:left="197"/>
              <w:jc w:val="both"/>
              <w:rPr>
                <w:rFonts w:ascii="Times New Roman" w:hAnsi="Times New Roman" w:cs="Times New Roman"/>
                <w:sz w:val="24"/>
                <w:szCs w:val="24"/>
              </w:rPr>
            </w:pPr>
            <w:r w:rsidRPr="007E1B0C">
              <w:rPr>
                <w:rFonts w:ascii="Times New Roman" w:hAnsi="Times New Roman" w:cs="Times New Roman"/>
                <w:w w:val="101"/>
                <w:sz w:val="24"/>
                <w:szCs w:val="24"/>
              </w:rPr>
              <w:t>T</w:t>
            </w:r>
          </w:p>
        </w:tc>
        <w:tc>
          <w:tcPr>
            <w:tcW w:w="687" w:type="dxa"/>
            <w:tcBorders>
              <w:bottom w:val="single" w:sz="4" w:space="0" w:color="000000"/>
            </w:tcBorders>
          </w:tcPr>
          <w:p w:rsidR="007E1B0C" w:rsidRPr="007E1B0C" w:rsidRDefault="007E1B0C" w:rsidP="007E1B0C">
            <w:pPr>
              <w:pStyle w:val="TableParagraph"/>
              <w:spacing w:before="84"/>
              <w:ind w:left="134"/>
              <w:jc w:val="both"/>
              <w:rPr>
                <w:rFonts w:ascii="Times New Roman" w:hAnsi="Times New Roman" w:cs="Times New Roman"/>
                <w:sz w:val="24"/>
                <w:szCs w:val="24"/>
              </w:rPr>
            </w:pPr>
            <w:r w:rsidRPr="007E1B0C">
              <w:rPr>
                <w:rFonts w:ascii="Times New Roman" w:hAnsi="Times New Roman" w:cs="Times New Roman"/>
                <w:sz w:val="24"/>
                <w:szCs w:val="24"/>
              </w:rPr>
              <w:t>Sig.</w:t>
            </w:r>
          </w:p>
        </w:tc>
      </w:tr>
      <w:tr w:rsidR="007E1B0C" w:rsidRPr="007E1B0C" w:rsidTr="007E1B0C">
        <w:trPr>
          <w:trHeight w:val="428"/>
        </w:trPr>
        <w:tc>
          <w:tcPr>
            <w:tcW w:w="1682" w:type="dxa"/>
            <w:tcBorders>
              <w:top w:val="single" w:sz="4" w:space="0" w:color="000000"/>
            </w:tcBorders>
          </w:tcPr>
          <w:p w:rsidR="007E1B0C" w:rsidRPr="007E1B0C" w:rsidRDefault="007E1B0C" w:rsidP="007E1B0C">
            <w:pPr>
              <w:pStyle w:val="TableParagraph"/>
              <w:spacing w:before="133"/>
              <w:ind w:left="595"/>
              <w:jc w:val="both"/>
              <w:rPr>
                <w:rFonts w:ascii="Times New Roman" w:hAnsi="Times New Roman" w:cs="Times New Roman"/>
                <w:sz w:val="24"/>
                <w:szCs w:val="24"/>
              </w:rPr>
            </w:pPr>
            <w:r w:rsidRPr="007E1B0C">
              <w:rPr>
                <w:rFonts w:ascii="Times New Roman" w:hAnsi="Times New Roman" w:cs="Times New Roman"/>
                <w:sz w:val="24"/>
                <w:szCs w:val="24"/>
              </w:rPr>
              <w:t>(Constant)</w:t>
            </w:r>
          </w:p>
        </w:tc>
        <w:tc>
          <w:tcPr>
            <w:tcW w:w="875" w:type="dxa"/>
            <w:tcBorders>
              <w:top w:val="single" w:sz="4" w:space="0" w:color="000000"/>
            </w:tcBorders>
          </w:tcPr>
          <w:p w:rsidR="007E1B0C" w:rsidRPr="007E1B0C" w:rsidRDefault="007E1B0C" w:rsidP="007E1B0C">
            <w:pPr>
              <w:pStyle w:val="TableParagraph"/>
              <w:spacing w:before="133"/>
              <w:ind w:right="77"/>
              <w:jc w:val="both"/>
              <w:rPr>
                <w:rFonts w:ascii="Times New Roman" w:hAnsi="Times New Roman" w:cs="Times New Roman"/>
                <w:sz w:val="24"/>
                <w:szCs w:val="24"/>
              </w:rPr>
            </w:pPr>
            <w:r w:rsidRPr="007E1B0C">
              <w:rPr>
                <w:rFonts w:ascii="Times New Roman" w:hAnsi="Times New Roman" w:cs="Times New Roman"/>
                <w:sz w:val="24"/>
                <w:szCs w:val="24"/>
              </w:rPr>
              <w:t>1.444</w:t>
            </w:r>
          </w:p>
        </w:tc>
        <w:tc>
          <w:tcPr>
            <w:tcW w:w="984" w:type="dxa"/>
            <w:tcBorders>
              <w:top w:val="single" w:sz="4" w:space="0" w:color="000000"/>
            </w:tcBorders>
          </w:tcPr>
          <w:p w:rsidR="007E1B0C" w:rsidRPr="007E1B0C" w:rsidRDefault="007E1B0C" w:rsidP="007E1B0C">
            <w:pPr>
              <w:pStyle w:val="TableParagraph"/>
              <w:spacing w:before="133"/>
              <w:ind w:right="28"/>
              <w:jc w:val="both"/>
              <w:rPr>
                <w:rFonts w:ascii="Times New Roman" w:hAnsi="Times New Roman" w:cs="Times New Roman"/>
                <w:sz w:val="24"/>
                <w:szCs w:val="24"/>
              </w:rPr>
            </w:pPr>
            <w:r w:rsidRPr="007E1B0C">
              <w:rPr>
                <w:rFonts w:ascii="Times New Roman" w:hAnsi="Times New Roman" w:cs="Times New Roman"/>
                <w:sz w:val="24"/>
                <w:szCs w:val="24"/>
              </w:rPr>
              <w:t>.946</w:t>
            </w:r>
          </w:p>
        </w:tc>
        <w:tc>
          <w:tcPr>
            <w:tcW w:w="1265" w:type="dxa"/>
            <w:tcBorders>
              <w:top w:val="single" w:sz="4" w:space="0" w:color="000000"/>
            </w:tcBorders>
          </w:tcPr>
          <w:p w:rsidR="007E1B0C" w:rsidRPr="007E1B0C" w:rsidRDefault="007E1B0C" w:rsidP="007E1B0C">
            <w:pPr>
              <w:pStyle w:val="TableParagraph"/>
              <w:jc w:val="both"/>
              <w:rPr>
                <w:rFonts w:ascii="Times New Roman" w:hAnsi="Times New Roman" w:cs="Times New Roman"/>
                <w:sz w:val="24"/>
                <w:szCs w:val="24"/>
              </w:rPr>
            </w:pPr>
          </w:p>
        </w:tc>
        <w:tc>
          <w:tcPr>
            <w:tcW w:w="754" w:type="dxa"/>
            <w:tcBorders>
              <w:top w:val="single" w:sz="4" w:space="0" w:color="000000"/>
            </w:tcBorders>
          </w:tcPr>
          <w:p w:rsidR="007E1B0C" w:rsidRPr="007E1B0C" w:rsidRDefault="007E1B0C" w:rsidP="007E1B0C">
            <w:pPr>
              <w:pStyle w:val="TableParagraph"/>
              <w:spacing w:before="133"/>
              <w:ind w:right="131"/>
              <w:jc w:val="both"/>
              <w:rPr>
                <w:rFonts w:ascii="Times New Roman" w:hAnsi="Times New Roman" w:cs="Times New Roman"/>
                <w:sz w:val="24"/>
                <w:szCs w:val="24"/>
              </w:rPr>
            </w:pPr>
            <w:r w:rsidRPr="007E1B0C">
              <w:rPr>
                <w:rFonts w:ascii="Times New Roman" w:hAnsi="Times New Roman" w:cs="Times New Roman"/>
                <w:sz w:val="24"/>
                <w:szCs w:val="24"/>
              </w:rPr>
              <w:t>1.526</w:t>
            </w:r>
          </w:p>
        </w:tc>
        <w:tc>
          <w:tcPr>
            <w:tcW w:w="687" w:type="dxa"/>
            <w:tcBorders>
              <w:top w:val="single" w:sz="4" w:space="0" w:color="000000"/>
            </w:tcBorders>
          </w:tcPr>
          <w:p w:rsidR="007E1B0C" w:rsidRPr="007E1B0C" w:rsidRDefault="007E1B0C" w:rsidP="007E1B0C">
            <w:pPr>
              <w:pStyle w:val="TableParagraph"/>
              <w:spacing w:before="133"/>
              <w:ind w:right="16"/>
              <w:jc w:val="both"/>
              <w:rPr>
                <w:rFonts w:ascii="Times New Roman" w:hAnsi="Times New Roman" w:cs="Times New Roman"/>
                <w:sz w:val="24"/>
                <w:szCs w:val="24"/>
              </w:rPr>
            </w:pPr>
            <w:r w:rsidRPr="007E1B0C">
              <w:rPr>
                <w:rFonts w:ascii="Times New Roman" w:hAnsi="Times New Roman" w:cs="Times New Roman"/>
                <w:sz w:val="24"/>
                <w:szCs w:val="24"/>
              </w:rPr>
              <w:t>.133</w:t>
            </w:r>
          </w:p>
        </w:tc>
      </w:tr>
      <w:tr w:rsidR="007E1B0C" w:rsidRPr="007E1B0C" w:rsidTr="007E1B0C">
        <w:trPr>
          <w:trHeight w:val="379"/>
        </w:trPr>
        <w:tc>
          <w:tcPr>
            <w:tcW w:w="1682" w:type="dxa"/>
          </w:tcPr>
          <w:p w:rsidR="007E1B0C" w:rsidRPr="007E1B0C" w:rsidRDefault="007E1B0C" w:rsidP="007E1B0C">
            <w:pPr>
              <w:pStyle w:val="TableParagraph"/>
              <w:spacing w:before="84"/>
              <w:ind w:left="364" w:right="594"/>
              <w:jc w:val="both"/>
              <w:rPr>
                <w:rFonts w:ascii="Times New Roman" w:hAnsi="Times New Roman" w:cs="Times New Roman"/>
                <w:sz w:val="24"/>
                <w:szCs w:val="24"/>
              </w:rPr>
            </w:pPr>
            <w:r w:rsidRPr="007E1B0C">
              <w:rPr>
                <w:rFonts w:ascii="Times New Roman" w:hAnsi="Times New Roman" w:cs="Times New Roman"/>
                <w:sz w:val="24"/>
                <w:szCs w:val="24"/>
              </w:rPr>
              <w:t>CR</w:t>
            </w:r>
          </w:p>
        </w:tc>
        <w:tc>
          <w:tcPr>
            <w:tcW w:w="875" w:type="dxa"/>
          </w:tcPr>
          <w:p w:rsidR="007E1B0C" w:rsidRPr="007E1B0C" w:rsidRDefault="007E1B0C" w:rsidP="007E1B0C">
            <w:pPr>
              <w:pStyle w:val="TableParagraph"/>
              <w:spacing w:before="84"/>
              <w:ind w:right="77"/>
              <w:jc w:val="both"/>
              <w:rPr>
                <w:rFonts w:ascii="Times New Roman" w:hAnsi="Times New Roman" w:cs="Times New Roman"/>
                <w:sz w:val="24"/>
                <w:szCs w:val="24"/>
              </w:rPr>
            </w:pPr>
            <w:r w:rsidRPr="007E1B0C">
              <w:rPr>
                <w:rFonts w:ascii="Times New Roman" w:hAnsi="Times New Roman" w:cs="Times New Roman"/>
                <w:sz w:val="24"/>
                <w:szCs w:val="24"/>
              </w:rPr>
              <w:t>.402</w:t>
            </w:r>
          </w:p>
        </w:tc>
        <w:tc>
          <w:tcPr>
            <w:tcW w:w="984" w:type="dxa"/>
          </w:tcPr>
          <w:p w:rsidR="007E1B0C" w:rsidRPr="007E1B0C" w:rsidRDefault="007E1B0C" w:rsidP="007E1B0C">
            <w:pPr>
              <w:pStyle w:val="TableParagraph"/>
              <w:spacing w:before="84"/>
              <w:ind w:right="28"/>
              <w:jc w:val="both"/>
              <w:rPr>
                <w:rFonts w:ascii="Times New Roman" w:hAnsi="Times New Roman" w:cs="Times New Roman"/>
                <w:sz w:val="24"/>
                <w:szCs w:val="24"/>
              </w:rPr>
            </w:pPr>
            <w:r w:rsidRPr="007E1B0C">
              <w:rPr>
                <w:rFonts w:ascii="Times New Roman" w:hAnsi="Times New Roman" w:cs="Times New Roman"/>
                <w:sz w:val="24"/>
                <w:szCs w:val="24"/>
              </w:rPr>
              <w:t>.209</w:t>
            </w:r>
          </w:p>
        </w:tc>
        <w:tc>
          <w:tcPr>
            <w:tcW w:w="1265" w:type="dxa"/>
          </w:tcPr>
          <w:p w:rsidR="007E1B0C" w:rsidRPr="007E1B0C" w:rsidRDefault="007E1B0C" w:rsidP="007E1B0C">
            <w:pPr>
              <w:pStyle w:val="TableParagraph"/>
              <w:spacing w:before="84"/>
              <w:ind w:right="160"/>
              <w:jc w:val="both"/>
              <w:rPr>
                <w:rFonts w:ascii="Times New Roman" w:hAnsi="Times New Roman" w:cs="Times New Roman"/>
                <w:sz w:val="24"/>
                <w:szCs w:val="24"/>
              </w:rPr>
            </w:pPr>
            <w:r w:rsidRPr="007E1B0C">
              <w:rPr>
                <w:rFonts w:ascii="Times New Roman" w:hAnsi="Times New Roman" w:cs="Times New Roman"/>
                <w:sz w:val="24"/>
                <w:szCs w:val="24"/>
              </w:rPr>
              <w:t>.258</w:t>
            </w:r>
          </w:p>
        </w:tc>
        <w:tc>
          <w:tcPr>
            <w:tcW w:w="754" w:type="dxa"/>
          </w:tcPr>
          <w:p w:rsidR="007E1B0C" w:rsidRPr="007E1B0C" w:rsidRDefault="007E1B0C" w:rsidP="007E1B0C">
            <w:pPr>
              <w:pStyle w:val="TableParagraph"/>
              <w:spacing w:before="84"/>
              <w:ind w:right="131"/>
              <w:jc w:val="both"/>
              <w:rPr>
                <w:rFonts w:ascii="Times New Roman" w:hAnsi="Times New Roman" w:cs="Times New Roman"/>
                <w:sz w:val="24"/>
                <w:szCs w:val="24"/>
              </w:rPr>
            </w:pPr>
            <w:r w:rsidRPr="007E1B0C">
              <w:rPr>
                <w:rFonts w:ascii="Times New Roman" w:hAnsi="Times New Roman" w:cs="Times New Roman"/>
                <w:sz w:val="24"/>
                <w:szCs w:val="24"/>
              </w:rPr>
              <w:t>1.927</w:t>
            </w:r>
          </w:p>
        </w:tc>
        <w:tc>
          <w:tcPr>
            <w:tcW w:w="687" w:type="dxa"/>
          </w:tcPr>
          <w:p w:rsidR="007E1B0C" w:rsidRPr="007E1B0C" w:rsidRDefault="007E1B0C" w:rsidP="007E1B0C">
            <w:pPr>
              <w:pStyle w:val="TableParagraph"/>
              <w:spacing w:before="84"/>
              <w:ind w:right="16"/>
              <w:jc w:val="both"/>
              <w:rPr>
                <w:rFonts w:ascii="Times New Roman" w:hAnsi="Times New Roman" w:cs="Times New Roman"/>
                <w:sz w:val="24"/>
                <w:szCs w:val="24"/>
              </w:rPr>
            </w:pPr>
            <w:r w:rsidRPr="007E1B0C">
              <w:rPr>
                <w:rFonts w:ascii="Times New Roman" w:hAnsi="Times New Roman" w:cs="Times New Roman"/>
                <w:sz w:val="24"/>
                <w:szCs w:val="24"/>
              </w:rPr>
              <w:t>.040</w:t>
            </w:r>
          </w:p>
        </w:tc>
      </w:tr>
      <w:tr w:rsidR="007E1B0C" w:rsidRPr="007E1B0C" w:rsidTr="007E1B0C">
        <w:trPr>
          <w:trHeight w:val="381"/>
        </w:trPr>
        <w:tc>
          <w:tcPr>
            <w:tcW w:w="1682" w:type="dxa"/>
          </w:tcPr>
          <w:p w:rsidR="007E1B0C" w:rsidRPr="007E1B0C" w:rsidRDefault="007E1B0C" w:rsidP="007E1B0C">
            <w:pPr>
              <w:pStyle w:val="TableParagraph"/>
              <w:spacing w:before="84"/>
              <w:ind w:left="486" w:right="594"/>
              <w:jc w:val="both"/>
              <w:rPr>
                <w:rFonts w:ascii="Times New Roman" w:hAnsi="Times New Roman" w:cs="Times New Roman"/>
                <w:sz w:val="24"/>
                <w:szCs w:val="24"/>
              </w:rPr>
            </w:pPr>
            <w:r w:rsidRPr="007E1B0C">
              <w:rPr>
                <w:rFonts w:ascii="Times New Roman" w:hAnsi="Times New Roman" w:cs="Times New Roman"/>
                <w:sz w:val="24"/>
                <w:szCs w:val="24"/>
              </w:rPr>
              <w:t>DER</w:t>
            </w:r>
          </w:p>
        </w:tc>
        <w:tc>
          <w:tcPr>
            <w:tcW w:w="875" w:type="dxa"/>
          </w:tcPr>
          <w:p w:rsidR="007E1B0C" w:rsidRPr="007E1B0C" w:rsidRDefault="007E1B0C" w:rsidP="007E1B0C">
            <w:pPr>
              <w:pStyle w:val="TableParagraph"/>
              <w:spacing w:before="84"/>
              <w:ind w:right="77"/>
              <w:jc w:val="both"/>
              <w:rPr>
                <w:rFonts w:ascii="Times New Roman" w:hAnsi="Times New Roman" w:cs="Times New Roman"/>
                <w:sz w:val="24"/>
                <w:szCs w:val="24"/>
              </w:rPr>
            </w:pPr>
            <w:r w:rsidRPr="007E1B0C">
              <w:rPr>
                <w:rFonts w:ascii="Times New Roman" w:hAnsi="Times New Roman" w:cs="Times New Roman"/>
                <w:sz w:val="24"/>
                <w:szCs w:val="24"/>
              </w:rPr>
              <w:t>.501</w:t>
            </w:r>
          </w:p>
        </w:tc>
        <w:tc>
          <w:tcPr>
            <w:tcW w:w="984" w:type="dxa"/>
          </w:tcPr>
          <w:p w:rsidR="007E1B0C" w:rsidRPr="007E1B0C" w:rsidRDefault="007E1B0C" w:rsidP="007E1B0C">
            <w:pPr>
              <w:pStyle w:val="TableParagraph"/>
              <w:spacing w:before="84"/>
              <w:ind w:right="28"/>
              <w:jc w:val="both"/>
              <w:rPr>
                <w:rFonts w:ascii="Times New Roman" w:hAnsi="Times New Roman" w:cs="Times New Roman"/>
                <w:sz w:val="24"/>
                <w:szCs w:val="24"/>
              </w:rPr>
            </w:pPr>
            <w:r w:rsidRPr="007E1B0C">
              <w:rPr>
                <w:rFonts w:ascii="Times New Roman" w:hAnsi="Times New Roman" w:cs="Times New Roman"/>
                <w:sz w:val="24"/>
                <w:szCs w:val="24"/>
              </w:rPr>
              <w:t>.314</w:t>
            </w:r>
          </w:p>
        </w:tc>
        <w:tc>
          <w:tcPr>
            <w:tcW w:w="1265" w:type="dxa"/>
          </w:tcPr>
          <w:p w:rsidR="007E1B0C" w:rsidRPr="007E1B0C" w:rsidRDefault="007E1B0C" w:rsidP="007E1B0C">
            <w:pPr>
              <w:pStyle w:val="TableParagraph"/>
              <w:spacing w:before="84"/>
              <w:ind w:right="160"/>
              <w:jc w:val="both"/>
              <w:rPr>
                <w:rFonts w:ascii="Times New Roman" w:hAnsi="Times New Roman" w:cs="Times New Roman"/>
                <w:sz w:val="24"/>
                <w:szCs w:val="24"/>
              </w:rPr>
            </w:pPr>
            <w:r w:rsidRPr="007E1B0C">
              <w:rPr>
                <w:rFonts w:ascii="Times New Roman" w:hAnsi="Times New Roman" w:cs="Times New Roman"/>
                <w:sz w:val="24"/>
                <w:szCs w:val="24"/>
              </w:rPr>
              <w:t>.219</w:t>
            </w:r>
          </w:p>
        </w:tc>
        <w:tc>
          <w:tcPr>
            <w:tcW w:w="754" w:type="dxa"/>
          </w:tcPr>
          <w:p w:rsidR="007E1B0C" w:rsidRPr="007E1B0C" w:rsidRDefault="007E1B0C" w:rsidP="007E1B0C">
            <w:pPr>
              <w:pStyle w:val="TableParagraph"/>
              <w:spacing w:before="84"/>
              <w:ind w:right="131"/>
              <w:jc w:val="both"/>
              <w:rPr>
                <w:rFonts w:ascii="Times New Roman" w:hAnsi="Times New Roman" w:cs="Times New Roman"/>
                <w:sz w:val="24"/>
                <w:szCs w:val="24"/>
              </w:rPr>
            </w:pPr>
            <w:r w:rsidRPr="007E1B0C">
              <w:rPr>
                <w:rFonts w:ascii="Times New Roman" w:hAnsi="Times New Roman" w:cs="Times New Roman"/>
                <w:sz w:val="24"/>
                <w:szCs w:val="24"/>
              </w:rPr>
              <w:t>1.595</w:t>
            </w:r>
          </w:p>
        </w:tc>
        <w:tc>
          <w:tcPr>
            <w:tcW w:w="687" w:type="dxa"/>
          </w:tcPr>
          <w:p w:rsidR="007E1B0C" w:rsidRPr="007E1B0C" w:rsidRDefault="007E1B0C" w:rsidP="007E1B0C">
            <w:pPr>
              <w:pStyle w:val="TableParagraph"/>
              <w:spacing w:before="84"/>
              <w:ind w:right="16"/>
              <w:jc w:val="both"/>
              <w:rPr>
                <w:rFonts w:ascii="Times New Roman" w:hAnsi="Times New Roman" w:cs="Times New Roman"/>
                <w:sz w:val="24"/>
                <w:szCs w:val="24"/>
              </w:rPr>
            </w:pPr>
            <w:r w:rsidRPr="007E1B0C">
              <w:rPr>
                <w:rFonts w:ascii="Times New Roman" w:hAnsi="Times New Roman" w:cs="Times New Roman"/>
                <w:sz w:val="24"/>
                <w:szCs w:val="24"/>
              </w:rPr>
              <w:t>.117</w:t>
            </w:r>
          </w:p>
        </w:tc>
      </w:tr>
      <w:tr w:rsidR="007E1B0C" w:rsidRPr="007E1B0C" w:rsidTr="007E1B0C">
        <w:trPr>
          <w:trHeight w:val="381"/>
        </w:trPr>
        <w:tc>
          <w:tcPr>
            <w:tcW w:w="1682" w:type="dxa"/>
          </w:tcPr>
          <w:p w:rsidR="007E1B0C" w:rsidRPr="007E1B0C" w:rsidRDefault="007E1B0C" w:rsidP="007E1B0C">
            <w:pPr>
              <w:pStyle w:val="TableParagraph"/>
              <w:spacing w:before="86"/>
              <w:ind w:left="500" w:right="594"/>
              <w:jc w:val="both"/>
              <w:rPr>
                <w:rFonts w:ascii="Times New Roman" w:hAnsi="Times New Roman" w:cs="Times New Roman"/>
                <w:sz w:val="24"/>
                <w:szCs w:val="24"/>
              </w:rPr>
            </w:pPr>
            <w:r w:rsidRPr="007E1B0C">
              <w:rPr>
                <w:rFonts w:ascii="Times New Roman" w:hAnsi="Times New Roman" w:cs="Times New Roman"/>
                <w:sz w:val="24"/>
                <w:szCs w:val="24"/>
              </w:rPr>
              <w:t>ROE</w:t>
            </w:r>
          </w:p>
        </w:tc>
        <w:tc>
          <w:tcPr>
            <w:tcW w:w="875" w:type="dxa"/>
          </w:tcPr>
          <w:p w:rsidR="007E1B0C" w:rsidRPr="007E1B0C" w:rsidRDefault="007E1B0C" w:rsidP="007E1B0C">
            <w:pPr>
              <w:pStyle w:val="TableParagraph"/>
              <w:spacing w:before="86"/>
              <w:ind w:right="77"/>
              <w:jc w:val="both"/>
              <w:rPr>
                <w:rFonts w:ascii="Times New Roman" w:hAnsi="Times New Roman" w:cs="Times New Roman"/>
                <w:sz w:val="24"/>
                <w:szCs w:val="24"/>
              </w:rPr>
            </w:pPr>
            <w:r w:rsidRPr="007E1B0C">
              <w:rPr>
                <w:rFonts w:ascii="Times New Roman" w:hAnsi="Times New Roman" w:cs="Times New Roman"/>
                <w:sz w:val="24"/>
                <w:szCs w:val="24"/>
              </w:rPr>
              <w:t>.036</w:t>
            </w:r>
          </w:p>
        </w:tc>
        <w:tc>
          <w:tcPr>
            <w:tcW w:w="984" w:type="dxa"/>
          </w:tcPr>
          <w:p w:rsidR="007E1B0C" w:rsidRPr="007E1B0C" w:rsidRDefault="007E1B0C" w:rsidP="007E1B0C">
            <w:pPr>
              <w:pStyle w:val="TableParagraph"/>
              <w:spacing w:before="86"/>
              <w:ind w:right="28"/>
              <w:jc w:val="both"/>
              <w:rPr>
                <w:rFonts w:ascii="Times New Roman" w:hAnsi="Times New Roman" w:cs="Times New Roman"/>
                <w:sz w:val="24"/>
                <w:szCs w:val="24"/>
              </w:rPr>
            </w:pPr>
            <w:r w:rsidRPr="007E1B0C">
              <w:rPr>
                <w:rFonts w:ascii="Times New Roman" w:hAnsi="Times New Roman" w:cs="Times New Roman"/>
                <w:sz w:val="24"/>
                <w:szCs w:val="24"/>
              </w:rPr>
              <w:t>.166</w:t>
            </w:r>
          </w:p>
        </w:tc>
        <w:tc>
          <w:tcPr>
            <w:tcW w:w="1265" w:type="dxa"/>
          </w:tcPr>
          <w:p w:rsidR="007E1B0C" w:rsidRPr="007E1B0C" w:rsidRDefault="007E1B0C" w:rsidP="007E1B0C">
            <w:pPr>
              <w:pStyle w:val="TableParagraph"/>
              <w:spacing w:before="86"/>
              <w:ind w:right="160"/>
              <w:jc w:val="both"/>
              <w:rPr>
                <w:rFonts w:ascii="Times New Roman" w:hAnsi="Times New Roman" w:cs="Times New Roman"/>
                <w:sz w:val="24"/>
                <w:szCs w:val="24"/>
              </w:rPr>
            </w:pPr>
            <w:r w:rsidRPr="007E1B0C">
              <w:rPr>
                <w:rFonts w:ascii="Times New Roman" w:hAnsi="Times New Roman" w:cs="Times New Roman"/>
                <w:sz w:val="24"/>
                <w:szCs w:val="24"/>
              </w:rPr>
              <w:t>.031</w:t>
            </w:r>
          </w:p>
        </w:tc>
        <w:tc>
          <w:tcPr>
            <w:tcW w:w="754" w:type="dxa"/>
          </w:tcPr>
          <w:p w:rsidR="007E1B0C" w:rsidRPr="007E1B0C" w:rsidRDefault="007E1B0C" w:rsidP="007E1B0C">
            <w:pPr>
              <w:pStyle w:val="TableParagraph"/>
              <w:spacing w:before="86"/>
              <w:ind w:right="131"/>
              <w:jc w:val="both"/>
              <w:rPr>
                <w:rFonts w:ascii="Times New Roman" w:hAnsi="Times New Roman" w:cs="Times New Roman"/>
                <w:sz w:val="24"/>
                <w:szCs w:val="24"/>
              </w:rPr>
            </w:pPr>
            <w:r w:rsidRPr="007E1B0C">
              <w:rPr>
                <w:rFonts w:ascii="Times New Roman" w:hAnsi="Times New Roman" w:cs="Times New Roman"/>
                <w:sz w:val="24"/>
                <w:szCs w:val="24"/>
              </w:rPr>
              <w:t>.216</w:t>
            </w:r>
          </w:p>
        </w:tc>
        <w:tc>
          <w:tcPr>
            <w:tcW w:w="687" w:type="dxa"/>
          </w:tcPr>
          <w:p w:rsidR="007E1B0C" w:rsidRPr="007E1B0C" w:rsidRDefault="007E1B0C" w:rsidP="007E1B0C">
            <w:pPr>
              <w:pStyle w:val="TableParagraph"/>
              <w:spacing w:before="86"/>
              <w:ind w:right="16"/>
              <w:jc w:val="both"/>
              <w:rPr>
                <w:rFonts w:ascii="Times New Roman" w:hAnsi="Times New Roman" w:cs="Times New Roman"/>
                <w:sz w:val="24"/>
                <w:szCs w:val="24"/>
              </w:rPr>
            </w:pPr>
            <w:r w:rsidRPr="007E1B0C">
              <w:rPr>
                <w:rFonts w:ascii="Times New Roman" w:hAnsi="Times New Roman" w:cs="Times New Roman"/>
                <w:sz w:val="24"/>
                <w:szCs w:val="24"/>
              </w:rPr>
              <w:t>.830</w:t>
            </w:r>
          </w:p>
        </w:tc>
      </w:tr>
      <w:tr w:rsidR="007E1B0C" w:rsidRPr="007E1B0C" w:rsidTr="007E1B0C">
        <w:trPr>
          <w:trHeight w:val="329"/>
        </w:trPr>
        <w:tc>
          <w:tcPr>
            <w:tcW w:w="1682" w:type="dxa"/>
            <w:tcBorders>
              <w:bottom w:val="single" w:sz="4" w:space="0" w:color="000000"/>
            </w:tcBorders>
          </w:tcPr>
          <w:p w:rsidR="007E1B0C" w:rsidRPr="007E1B0C" w:rsidRDefault="007E1B0C" w:rsidP="007E1B0C">
            <w:pPr>
              <w:pStyle w:val="TableParagraph"/>
              <w:spacing w:before="84"/>
              <w:ind w:left="576" w:right="593"/>
              <w:jc w:val="both"/>
              <w:rPr>
                <w:rFonts w:ascii="Times New Roman" w:hAnsi="Times New Roman" w:cs="Times New Roman"/>
                <w:sz w:val="24"/>
                <w:szCs w:val="24"/>
              </w:rPr>
            </w:pPr>
            <w:r w:rsidRPr="007E1B0C">
              <w:rPr>
                <w:rFonts w:ascii="Times New Roman" w:hAnsi="Times New Roman" w:cs="Times New Roman"/>
                <w:sz w:val="24"/>
                <w:szCs w:val="24"/>
              </w:rPr>
              <w:t>BETA</w:t>
            </w:r>
          </w:p>
        </w:tc>
        <w:tc>
          <w:tcPr>
            <w:tcW w:w="875" w:type="dxa"/>
            <w:tcBorders>
              <w:bottom w:val="single" w:sz="4" w:space="0" w:color="000000"/>
            </w:tcBorders>
          </w:tcPr>
          <w:p w:rsidR="007E1B0C" w:rsidRPr="007E1B0C" w:rsidRDefault="007E1B0C" w:rsidP="007E1B0C">
            <w:pPr>
              <w:pStyle w:val="TableParagraph"/>
              <w:spacing w:before="84"/>
              <w:ind w:right="77"/>
              <w:jc w:val="both"/>
              <w:rPr>
                <w:rFonts w:ascii="Times New Roman" w:hAnsi="Times New Roman" w:cs="Times New Roman"/>
                <w:sz w:val="24"/>
                <w:szCs w:val="24"/>
              </w:rPr>
            </w:pPr>
            <w:r w:rsidRPr="007E1B0C">
              <w:rPr>
                <w:rFonts w:ascii="Times New Roman" w:hAnsi="Times New Roman" w:cs="Times New Roman"/>
                <w:sz w:val="24"/>
                <w:szCs w:val="24"/>
              </w:rPr>
              <w:t>.101</w:t>
            </w:r>
          </w:p>
        </w:tc>
        <w:tc>
          <w:tcPr>
            <w:tcW w:w="984" w:type="dxa"/>
            <w:tcBorders>
              <w:bottom w:val="single" w:sz="4" w:space="0" w:color="000000"/>
            </w:tcBorders>
          </w:tcPr>
          <w:p w:rsidR="007E1B0C" w:rsidRPr="007E1B0C" w:rsidRDefault="007E1B0C" w:rsidP="007E1B0C">
            <w:pPr>
              <w:pStyle w:val="TableParagraph"/>
              <w:spacing w:before="84"/>
              <w:ind w:right="28"/>
              <w:jc w:val="both"/>
              <w:rPr>
                <w:rFonts w:ascii="Times New Roman" w:hAnsi="Times New Roman" w:cs="Times New Roman"/>
                <w:sz w:val="24"/>
                <w:szCs w:val="24"/>
              </w:rPr>
            </w:pPr>
            <w:r w:rsidRPr="007E1B0C">
              <w:rPr>
                <w:rFonts w:ascii="Times New Roman" w:hAnsi="Times New Roman" w:cs="Times New Roman"/>
                <w:sz w:val="24"/>
                <w:szCs w:val="24"/>
              </w:rPr>
              <w:t>.114</w:t>
            </w:r>
          </w:p>
        </w:tc>
        <w:tc>
          <w:tcPr>
            <w:tcW w:w="1265" w:type="dxa"/>
            <w:tcBorders>
              <w:bottom w:val="single" w:sz="4" w:space="0" w:color="000000"/>
            </w:tcBorders>
          </w:tcPr>
          <w:p w:rsidR="007E1B0C" w:rsidRPr="007E1B0C" w:rsidRDefault="007E1B0C" w:rsidP="007E1B0C">
            <w:pPr>
              <w:pStyle w:val="TableParagraph"/>
              <w:spacing w:before="84"/>
              <w:ind w:right="160"/>
              <w:jc w:val="both"/>
              <w:rPr>
                <w:rFonts w:ascii="Times New Roman" w:hAnsi="Times New Roman" w:cs="Times New Roman"/>
                <w:sz w:val="24"/>
                <w:szCs w:val="24"/>
              </w:rPr>
            </w:pPr>
            <w:r w:rsidRPr="007E1B0C">
              <w:rPr>
                <w:rFonts w:ascii="Times New Roman" w:hAnsi="Times New Roman" w:cs="Times New Roman"/>
                <w:sz w:val="24"/>
                <w:szCs w:val="24"/>
              </w:rPr>
              <w:t>.122</w:t>
            </w:r>
          </w:p>
        </w:tc>
        <w:tc>
          <w:tcPr>
            <w:tcW w:w="754" w:type="dxa"/>
            <w:tcBorders>
              <w:bottom w:val="single" w:sz="4" w:space="0" w:color="000000"/>
            </w:tcBorders>
          </w:tcPr>
          <w:p w:rsidR="007E1B0C" w:rsidRPr="007E1B0C" w:rsidRDefault="007E1B0C" w:rsidP="007E1B0C">
            <w:pPr>
              <w:pStyle w:val="TableParagraph"/>
              <w:spacing w:before="84"/>
              <w:ind w:right="131"/>
              <w:jc w:val="both"/>
              <w:rPr>
                <w:rFonts w:ascii="Times New Roman" w:hAnsi="Times New Roman" w:cs="Times New Roman"/>
                <w:sz w:val="24"/>
                <w:szCs w:val="24"/>
              </w:rPr>
            </w:pPr>
            <w:r w:rsidRPr="007E1B0C">
              <w:rPr>
                <w:rFonts w:ascii="Times New Roman" w:hAnsi="Times New Roman" w:cs="Times New Roman"/>
                <w:sz w:val="24"/>
                <w:szCs w:val="24"/>
              </w:rPr>
              <w:t>.884</w:t>
            </w:r>
          </w:p>
        </w:tc>
        <w:tc>
          <w:tcPr>
            <w:tcW w:w="687" w:type="dxa"/>
            <w:tcBorders>
              <w:bottom w:val="single" w:sz="4" w:space="0" w:color="000000"/>
            </w:tcBorders>
          </w:tcPr>
          <w:p w:rsidR="007E1B0C" w:rsidRPr="007E1B0C" w:rsidRDefault="007E1B0C" w:rsidP="007E1B0C">
            <w:pPr>
              <w:pStyle w:val="TableParagraph"/>
              <w:spacing w:before="84"/>
              <w:ind w:right="16"/>
              <w:jc w:val="both"/>
              <w:rPr>
                <w:rFonts w:ascii="Times New Roman" w:hAnsi="Times New Roman" w:cs="Times New Roman"/>
                <w:sz w:val="24"/>
                <w:szCs w:val="24"/>
              </w:rPr>
            </w:pPr>
            <w:r w:rsidRPr="007E1B0C">
              <w:rPr>
                <w:rFonts w:ascii="Times New Roman" w:hAnsi="Times New Roman" w:cs="Times New Roman"/>
                <w:sz w:val="24"/>
                <w:szCs w:val="24"/>
              </w:rPr>
              <w:t>.381</w:t>
            </w:r>
          </w:p>
        </w:tc>
      </w:tr>
      <w:tr w:rsidR="007E1B0C" w:rsidRPr="007E1B0C" w:rsidTr="007E1B0C">
        <w:trPr>
          <w:trHeight w:val="340"/>
        </w:trPr>
        <w:tc>
          <w:tcPr>
            <w:tcW w:w="3541" w:type="dxa"/>
            <w:gridSpan w:val="3"/>
            <w:tcBorders>
              <w:top w:val="single" w:sz="4" w:space="0" w:color="000000"/>
            </w:tcBorders>
          </w:tcPr>
          <w:p w:rsidR="007E1B0C" w:rsidRPr="007E1B0C" w:rsidRDefault="007E1B0C" w:rsidP="007E1B0C">
            <w:pPr>
              <w:pStyle w:val="TableParagraph"/>
              <w:spacing w:before="133"/>
              <w:ind w:left="33"/>
              <w:jc w:val="both"/>
              <w:rPr>
                <w:rFonts w:ascii="Times New Roman" w:hAnsi="Times New Roman" w:cs="Times New Roman"/>
                <w:sz w:val="24"/>
                <w:szCs w:val="24"/>
              </w:rPr>
            </w:pPr>
            <w:r w:rsidRPr="007E1B0C">
              <w:rPr>
                <w:rFonts w:ascii="Times New Roman" w:hAnsi="Times New Roman" w:cs="Times New Roman"/>
                <w:sz w:val="24"/>
                <w:szCs w:val="24"/>
              </w:rPr>
              <w:t xml:space="preserve">a. Dependent Variable: RETURN </w:t>
            </w:r>
            <w:r w:rsidRPr="007E1B0C">
              <w:rPr>
                <w:rFonts w:ascii="Times New Roman" w:hAnsi="Times New Roman" w:cs="Times New Roman"/>
                <w:sz w:val="24"/>
                <w:szCs w:val="24"/>
              </w:rPr>
              <w:lastRenderedPageBreak/>
              <w:t>SAHAM</w:t>
            </w:r>
          </w:p>
        </w:tc>
        <w:tc>
          <w:tcPr>
            <w:tcW w:w="1265" w:type="dxa"/>
            <w:tcBorders>
              <w:top w:val="single" w:sz="4" w:space="0" w:color="000000"/>
            </w:tcBorders>
          </w:tcPr>
          <w:p w:rsidR="007E1B0C" w:rsidRPr="007E1B0C" w:rsidRDefault="007E1B0C" w:rsidP="007E1B0C">
            <w:pPr>
              <w:pStyle w:val="TableParagraph"/>
              <w:jc w:val="both"/>
              <w:rPr>
                <w:rFonts w:ascii="Times New Roman" w:hAnsi="Times New Roman" w:cs="Times New Roman"/>
                <w:sz w:val="24"/>
                <w:szCs w:val="24"/>
              </w:rPr>
            </w:pPr>
          </w:p>
        </w:tc>
        <w:tc>
          <w:tcPr>
            <w:tcW w:w="754" w:type="dxa"/>
            <w:tcBorders>
              <w:top w:val="single" w:sz="4" w:space="0" w:color="000000"/>
            </w:tcBorders>
          </w:tcPr>
          <w:p w:rsidR="007E1B0C" w:rsidRPr="007E1B0C" w:rsidRDefault="007E1B0C" w:rsidP="007E1B0C">
            <w:pPr>
              <w:pStyle w:val="TableParagraph"/>
              <w:jc w:val="both"/>
              <w:rPr>
                <w:rFonts w:ascii="Times New Roman" w:hAnsi="Times New Roman" w:cs="Times New Roman"/>
                <w:sz w:val="24"/>
                <w:szCs w:val="24"/>
              </w:rPr>
            </w:pPr>
          </w:p>
        </w:tc>
        <w:tc>
          <w:tcPr>
            <w:tcW w:w="687" w:type="dxa"/>
            <w:tcBorders>
              <w:top w:val="single" w:sz="4" w:space="0" w:color="000000"/>
            </w:tcBorders>
          </w:tcPr>
          <w:p w:rsidR="007E1B0C" w:rsidRPr="007E1B0C" w:rsidRDefault="007E1B0C" w:rsidP="007E1B0C">
            <w:pPr>
              <w:pStyle w:val="TableParagraph"/>
              <w:jc w:val="both"/>
              <w:rPr>
                <w:rFonts w:ascii="Times New Roman" w:hAnsi="Times New Roman" w:cs="Times New Roman"/>
                <w:sz w:val="24"/>
                <w:szCs w:val="24"/>
              </w:rPr>
            </w:pPr>
          </w:p>
        </w:tc>
      </w:tr>
    </w:tbl>
    <w:p w:rsidR="000B3FDD" w:rsidRPr="007E1B0C" w:rsidRDefault="000B3FDD" w:rsidP="007E1B0C">
      <w:pPr>
        <w:spacing w:line="240" w:lineRule="auto"/>
        <w:jc w:val="both"/>
        <w:rPr>
          <w:rFonts w:ascii="Times New Roman" w:hAnsi="Times New Roman" w:cs="Times New Roman"/>
          <w:b/>
          <w:sz w:val="24"/>
          <w:szCs w:val="24"/>
        </w:rPr>
      </w:pPr>
    </w:p>
    <w:p w:rsidR="007E1B0C" w:rsidRPr="007E1B0C" w:rsidRDefault="007E1B0C"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Uji Hipotesis</w:t>
      </w:r>
    </w:p>
    <w:p w:rsidR="007E1B0C" w:rsidRPr="007E1B0C" w:rsidRDefault="007E1B0C"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Uji Parsial (Uji t)</w:t>
      </w:r>
    </w:p>
    <w:p w:rsidR="007E1B0C" w:rsidRPr="007E1B0C" w:rsidRDefault="007E1B0C" w:rsidP="007E1B0C">
      <w:pPr>
        <w:pStyle w:val="BodyText"/>
        <w:ind w:left="567"/>
        <w:jc w:val="both"/>
        <w:rPr>
          <w:b/>
        </w:rPr>
      </w:pPr>
    </w:p>
    <w:p w:rsidR="007E1B0C" w:rsidRPr="007E1B0C" w:rsidRDefault="007E1B0C" w:rsidP="007E1B0C">
      <w:pPr>
        <w:pStyle w:val="BodyText"/>
        <w:spacing w:after="1"/>
        <w:ind w:left="567"/>
        <w:jc w:val="both"/>
        <w:rPr>
          <w:b/>
        </w:rPr>
      </w:pPr>
    </w:p>
    <w:tbl>
      <w:tblPr>
        <w:tblW w:w="0" w:type="auto"/>
        <w:tblInd w:w="1222" w:type="dxa"/>
        <w:tblLayout w:type="fixed"/>
        <w:tblCellMar>
          <w:left w:w="0" w:type="dxa"/>
          <w:right w:w="0" w:type="dxa"/>
        </w:tblCellMar>
        <w:tblLook w:val="01E0" w:firstRow="1" w:lastRow="1" w:firstColumn="1" w:lastColumn="1" w:noHBand="0" w:noVBand="0"/>
      </w:tblPr>
      <w:tblGrid>
        <w:gridCol w:w="1773"/>
        <w:gridCol w:w="976"/>
        <w:gridCol w:w="1056"/>
        <w:gridCol w:w="1356"/>
        <w:gridCol w:w="794"/>
        <w:gridCol w:w="727"/>
      </w:tblGrid>
      <w:tr w:rsidR="007E1B0C" w:rsidRPr="007E1B0C" w:rsidTr="00FC5B97">
        <w:trPr>
          <w:trHeight w:val="234"/>
        </w:trPr>
        <w:tc>
          <w:tcPr>
            <w:tcW w:w="6682" w:type="dxa"/>
            <w:gridSpan w:val="6"/>
            <w:tcBorders>
              <w:top w:val="single" w:sz="12" w:space="0" w:color="FFFFFF"/>
              <w:bottom w:val="single" w:sz="4" w:space="0" w:color="000000"/>
            </w:tcBorders>
          </w:tcPr>
          <w:p w:rsidR="007E1B0C" w:rsidRPr="007E1B0C" w:rsidRDefault="007E1B0C" w:rsidP="007E1B0C">
            <w:pPr>
              <w:pStyle w:val="TableParagraph"/>
              <w:ind w:left="2776" w:right="2769"/>
              <w:jc w:val="both"/>
              <w:rPr>
                <w:rFonts w:ascii="Times New Roman" w:hAnsi="Times New Roman" w:cs="Times New Roman"/>
                <w:b/>
                <w:sz w:val="24"/>
                <w:szCs w:val="24"/>
              </w:rPr>
            </w:pPr>
            <w:r w:rsidRPr="007E1B0C">
              <w:rPr>
                <w:rFonts w:ascii="Times New Roman" w:hAnsi="Times New Roman" w:cs="Times New Roman"/>
                <w:b/>
                <w:sz w:val="24"/>
                <w:szCs w:val="24"/>
              </w:rPr>
              <w:t>Coefficients</w:t>
            </w:r>
            <w:r w:rsidRPr="007E1B0C">
              <w:rPr>
                <w:rFonts w:ascii="Times New Roman" w:hAnsi="Times New Roman" w:cs="Times New Roman"/>
                <w:b/>
                <w:sz w:val="24"/>
                <w:szCs w:val="24"/>
                <w:vertAlign w:val="superscript"/>
              </w:rPr>
              <w:t>a</w:t>
            </w:r>
          </w:p>
        </w:tc>
      </w:tr>
      <w:tr w:rsidR="007E1B0C" w:rsidRPr="007E1B0C" w:rsidTr="00FC5B97">
        <w:trPr>
          <w:trHeight w:val="752"/>
        </w:trPr>
        <w:tc>
          <w:tcPr>
            <w:tcW w:w="1773" w:type="dxa"/>
            <w:tcBorders>
              <w:top w:val="single" w:sz="4" w:space="0" w:color="000000"/>
            </w:tcBorders>
          </w:tcPr>
          <w:p w:rsidR="007E1B0C" w:rsidRPr="007E1B0C" w:rsidRDefault="007E1B0C" w:rsidP="007E1B0C">
            <w:pPr>
              <w:pStyle w:val="TableParagraph"/>
              <w:jc w:val="both"/>
              <w:rPr>
                <w:rFonts w:ascii="Times New Roman" w:hAnsi="Times New Roman" w:cs="Times New Roman"/>
                <w:sz w:val="24"/>
                <w:szCs w:val="24"/>
              </w:rPr>
            </w:pPr>
          </w:p>
        </w:tc>
        <w:tc>
          <w:tcPr>
            <w:tcW w:w="2032" w:type="dxa"/>
            <w:gridSpan w:val="2"/>
            <w:tcBorders>
              <w:top w:val="single" w:sz="4" w:space="0" w:color="000000"/>
            </w:tcBorders>
          </w:tcPr>
          <w:p w:rsidR="007E1B0C" w:rsidRPr="007E1B0C" w:rsidRDefault="007E1B0C" w:rsidP="007E1B0C">
            <w:pPr>
              <w:pStyle w:val="TableParagraph"/>
              <w:spacing w:before="35"/>
              <w:ind w:left="435" w:right="475" w:hanging="159"/>
              <w:jc w:val="both"/>
              <w:rPr>
                <w:rFonts w:ascii="Times New Roman" w:hAnsi="Times New Roman" w:cs="Times New Roman"/>
                <w:sz w:val="24"/>
                <w:szCs w:val="24"/>
              </w:rPr>
            </w:pPr>
            <w:r w:rsidRPr="007E1B0C">
              <w:rPr>
                <w:rFonts w:ascii="Times New Roman" w:hAnsi="Times New Roman" w:cs="Times New Roman"/>
                <w:sz w:val="24"/>
                <w:szCs w:val="24"/>
              </w:rPr>
              <w:t>Unstandardized Coefficients</w:t>
            </w:r>
          </w:p>
        </w:tc>
        <w:tc>
          <w:tcPr>
            <w:tcW w:w="1356" w:type="dxa"/>
            <w:tcBorders>
              <w:top w:val="single" w:sz="4" w:space="0" w:color="000000"/>
            </w:tcBorders>
          </w:tcPr>
          <w:p w:rsidR="007E1B0C" w:rsidRPr="007E1B0C" w:rsidRDefault="007E1B0C" w:rsidP="007E1B0C">
            <w:pPr>
              <w:pStyle w:val="TableParagraph"/>
              <w:spacing w:before="35"/>
              <w:ind w:left="113" w:right="225" w:hanging="63"/>
              <w:jc w:val="both"/>
              <w:rPr>
                <w:rFonts w:ascii="Times New Roman" w:hAnsi="Times New Roman" w:cs="Times New Roman"/>
                <w:sz w:val="24"/>
                <w:szCs w:val="24"/>
              </w:rPr>
            </w:pPr>
            <w:r w:rsidRPr="007E1B0C">
              <w:rPr>
                <w:rFonts w:ascii="Times New Roman" w:hAnsi="Times New Roman" w:cs="Times New Roman"/>
                <w:sz w:val="24"/>
                <w:szCs w:val="24"/>
              </w:rPr>
              <w:t>Standardized Coefficients</w:t>
            </w:r>
          </w:p>
        </w:tc>
        <w:tc>
          <w:tcPr>
            <w:tcW w:w="794" w:type="dxa"/>
            <w:tcBorders>
              <w:top w:val="single" w:sz="4" w:space="0" w:color="000000"/>
            </w:tcBorders>
          </w:tcPr>
          <w:p w:rsidR="007E1B0C" w:rsidRPr="007E1B0C" w:rsidRDefault="007E1B0C" w:rsidP="007E1B0C">
            <w:pPr>
              <w:pStyle w:val="TableParagraph"/>
              <w:jc w:val="both"/>
              <w:rPr>
                <w:rFonts w:ascii="Times New Roman" w:hAnsi="Times New Roman" w:cs="Times New Roman"/>
                <w:sz w:val="24"/>
                <w:szCs w:val="24"/>
              </w:rPr>
            </w:pPr>
          </w:p>
        </w:tc>
        <w:tc>
          <w:tcPr>
            <w:tcW w:w="727" w:type="dxa"/>
            <w:tcBorders>
              <w:top w:val="single" w:sz="4" w:space="0" w:color="000000"/>
            </w:tcBorders>
          </w:tcPr>
          <w:p w:rsidR="007E1B0C" w:rsidRPr="007E1B0C" w:rsidRDefault="007E1B0C" w:rsidP="007E1B0C">
            <w:pPr>
              <w:pStyle w:val="TableParagraph"/>
              <w:jc w:val="both"/>
              <w:rPr>
                <w:rFonts w:ascii="Times New Roman" w:hAnsi="Times New Roman" w:cs="Times New Roman"/>
                <w:sz w:val="24"/>
                <w:szCs w:val="24"/>
              </w:rPr>
            </w:pPr>
          </w:p>
        </w:tc>
      </w:tr>
      <w:tr w:rsidR="007E1B0C" w:rsidRPr="007E1B0C" w:rsidTr="00FC5B97">
        <w:trPr>
          <w:trHeight w:val="331"/>
        </w:trPr>
        <w:tc>
          <w:tcPr>
            <w:tcW w:w="1773" w:type="dxa"/>
            <w:tcBorders>
              <w:bottom w:val="single" w:sz="4" w:space="0" w:color="000000"/>
            </w:tcBorders>
          </w:tcPr>
          <w:p w:rsidR="007E1B0C" w:rsidRPr="007E1B0C" w:rsidRDefault="007E1B0C" w:rsidP="007E1B0C">
            <w:pPr>
              <w:pStyle w:val="TableParagraph"/>
              <w:spacing w:before="86"/>
              <w:ind w:left="33"/>
              <w:jc w:val="both"/>
              <w:rPr>
                <w:rFonts w:ascii="Times New Roman" w:hAnsi="Times New Roman" w:cs="Times New Roman"/>
                <w:sz w:val="24"/>
                <w:szCs w:val="24"/>
              </w:rPr>
            </w:pPr>
            <w:r w:rsidRPr="007E1B0C">
              <w:rPr>
                <w:rFonts w:ascii="Times New Roman" w:hAnsi="Times New Roman" w:cs="Times New Roman"/>
                <w:sz w:val="24"/>
                <w:szCs w:val="24"/>
              </w:rPr>
              <w:t>Model</w:t>
            </w:r>
          </w:p>
        </w:tc>
        <w:tc>
          <w:tcPr>
            <w:tcW w:w="976" w:type="dxa"/>
            <w:tcBorders>
              <w:bottom w:val="single" w:sz="4" w:space="0" w:color="000000"/>
            </w:tcBorders>
          </w:tcPr>
          <w:p w:rsidR="007E1B0C" w:rsidRPr="007E1B0C" w:rsidRDefault="007E1B0C" w:rsidP="007E1B0C">
            <w:pPr>
              <w:pStyle w:val="TableParagraph"/>
              <w:spacing w:before="86"/>
              <w:ind w:left="296"/>
              <w:jc w:val="both"/>
              <w:rPr>
                <w:rFonts w:ascii="Times New Roman" w:hAnsi="Times New Roman" w:cs="Times New Roman"/>
                <w:sz w:val="24"/>
                <w:szCs w:val="24"/>
              </w:rPr>
            </w:pPr>
            <w:r w:rsidRPr="007E1B0C">
              <w:rPr>
                <w:rFonts w:ascii="Times New Roman" w:hAnsi="Times New Roman" w:cs="Times New Roman"/>
                <w:w w:val="101"/>
                <w:sz w:val="24"/>
                <w:szCs w:val="24"/>
              </w:rPr>
              <w:t>B</w:t>
            </w:r>
          </w:p>
        </w:tc>
        <w:tc>
          <w:tcPr>
            <w:tcW w:w="1056" w:type="dxa"/>
            <w:tcBorders>
              <w:bottom w:val="single" w:sz="4" w:space="0" w:color="000000"/>
            </w:tcBorders>
          </w:tcPr>
          <w:p w:rsidR="007E1B0C" w:rsidRPr="007E1B0C" w:rsidRDefault="007E1B0C" w:rsidP="007E1B0C">
            <w:pPr>
              <w:pStyle w:val="TableParagraph"/>
              <w:spacing w:before="86"/>
              <w:ind w:left="93"/>
              <w:jc w:val="both"/>
              <w:rPr>
                <w:rFonts w:ascii="Times New Roman" w:hAnsi="Times New Roman" w:cs="Times New Roman"/>
                <w:sz w:val="24"/>
                <w:szCs w:val="24"/>
              </w:rPr>
            </w:pPr>
            <w:r w:rsidRPr="007E1B0C">
              <w:rPr>
                <w:rFonts w:ascii="Times New Roman" w:hAnsi="Times New Roman" w:cs="Times New Roman"/>
                <w:sz w:val="24"/>
                <w:szCs w:val="24"/>
              </w:rPr>
              <w:t>Std. Error</w:t>
            </w:r>
          </w:p>
        </w:tc>
        <w:tc>
          <w:tcPr>
            <w:tcW w:w="1356" w:type="dxa"/>
            <w:tcBorders>
              <w:bottom w:val="single" w:sz="4" w:space="0" w:color="000000"/>
            </w:tcBorders>
          </w:tcPr>
          <w:p w:rsidR="007E1B0C" w:rsidRPr="007E1B0C" w:rsidRDefault="007E1B0C" w:rsidP="007E1B0C">
            <w:pPr>
              <w:pStyle w:val="TableParagraph"/>
              <w:spacing w:before="86"/>
              <w:ind w:left="396"/>
              <w:jc w:val="both"/>
              <w:rPr>
                <w:rFonts w:ascii="Times New Roman" w:hAnsi="Times New Roman" w:cs="Times New Roman"/>
                <w:sz w:val="24"/>
                <w:szCs w:val="24"/>
              </w:rPr>
            </w:pPr>
            <w:r w:rsidRPr="007E1B0C">
              <w:rPr>
                <w:rFonts w:ascii="Times New Roman" w:hAnsi="Times New Roman" w:cs="Times New Roman"/>
                <w:sz w:val="24"/>
                <w:szCs w:val="24"/>
              </w:rPr>
              <w:t>Beta</w:t>
            </w:r>
          </w:p>
        </w:tc>
        <w:tc>
          <w:tcPr>
            <w:tcW w:w="794" w:type="dxa"/>
            <w:tcBorders>
              <w:bottom w:val="single" w:sz="4" w:space="0" w:color="000000"/>
            </w:tcBorders>
          </w:tcPr>
          <w:p w:rsidR="007E1B0C" w:rsidRPr="007E1B0C" w:rsidRDefault="007E1B0C" w:rsidP="007E1B0C">
            <w:pPr>
              <w:pStyle w:val="TableParagraph"/>
              <w:spacing w:before="86"/>
              <w:ind w:left="198"/>
              <w:jc w:val="both"/>
              <w:rPr>
                <w:rFonts w:ascii="Times New Roman" w:hAnsi="Times New Roman" w:cs="Times New Roman"/>
                <w:sz w:val="24"/>
                <w:szCs w:val="24"/>
              </w:rPr>
            </w:pPr>
            <w:r w:rsidRPr="007E1B0C">
              <w:rPr>
                <w:rFonts w:ascii="Times New Roman" w:hAnsi="Times New Roman" w:cs="Times New Roman"/>
                <w:w w:val="101"/>
                <w:sz w:val="24"/>
                <w:szCs w:val="24"/>
              </w:rPr>
              <w:t>T</w:t>
            </w:r>
          </w:p>
        </w:tc>
        <w:tc>
          <w:tcPr>
            <w:tcW w:w="727" w:type="dxa"/>
            <w:tcBorders>
              <w:bottom w:val="single" w:sz="4" w:space="0" w:color="000000"/>
            </w:tcBorders>
          </w:tcPr>
          <w:p w:rsidR="007E1B0C" w:rsidRPr="007E1B0C" w:rsidRDefault="007E1B0C" w:rsidP="007E1B0C">
            <w:pPr>
              <w:pStyle w:val="TableParagraph"/>
              <w:spacing w:before="86"/>
              <w:ind w:left="148"/>
              <w:jc w:val="both"/>
              <w:rPr>
                <w:rFonts w:ascii="Times New Roman" w:hAnsi="Times New Roman" w:cs="Times New Roman"/>
                <w:sz w:val="24"/>
                <w:szCs w:val="24"/>
              </w:rPr>
            </w:pPr>
            <w:r w:rsidRPr="007E1B0C">
              <w:rPr>
                <w:rFonts w:ascii="Times New Roman" w:hAnsi="Times New Roman" w:cs="Times New Roman"/>
                <w:sz w:val="24"/>
                <w:szCs w:val="24"/>
              </w:rPr>
              <w:t>Sig.</w:t>
            </w:r>
          </w:p>
        </w:tc>
      </w:tr>
      <w:tr w:rsidR="007E1B0C" w:rsidRPr="007E1B0C" w:rsidTr="00FC5B97">
        <w:trPr>
          <w:trHeight w:val="429"/>
        </w:trPr>
        <w:tc>
          <w:tcPr>
            <w:tcW w:w="1773" w:type="dxa"/>
            <w:tcBorders>
              <w:top w:val="single" w:sz="4" w:space="0" w:color="000000"/>
            </w:tcBorders>
          </w:tcPr>
          <w:p w:rsidR="007E1B0C" w:rsidRPr="007E1B0C" w:rsidRDefault="007E1B0C" w:rsidP="007E1B0C">
            <w:pPr>
              <w:pStyle w:val="TableParagraph"/>
              <w:spacing w:before="134"/>
              <w:ind w:left="633"/>
              <w:jc w:val="both"/>
              <w:rPr>
                <w:rFonts w:ascii="Times New Roman" w:hAnsi="Times New Roman" w:cs="Times New Roman"/>
                <w:sz w:val="24"/>
                <w:szCs w:val="24"/>
              </w:rPr>
            </w:pPr>
            <w:r w:rsidRPr="007E1B0C">
              <w:rPr>
                <w:rFonts w:ascii="Times New Roman" w:hAnsi="Times New Roman" w:cs="Times New Roman"/>
                <w:sz w:val="24"/>
                <w:szCs w:val="24"/>
              </w:rPr>
              <w:t>(Constant)</w:t>
            </w:r>
          </w:p>
        </w:tc>
        <w:tc>
          <w:tcPr>
            <w:tcW w:w="976" w:type="dxa"/>
            <w:tcBorders>
              <w:top w:val="single" w:sz="4" w:space="0" w:color="000000"/>
            </w:tcBorders>
          </w:tcPr>
          <w:p w:rsidR="007E1B0C" w:rsidRPr="007E1B0C" w:rsidRDefault="007E1B0C" w:rsidP="007E1B0C">
            <w:pPr>
              <w:pStyle w:val="TableParagraph"/>
              <w:spacing w:before="134"/>
              <w:ind w:right="91"/>
              <w:jc w:val="both"/>
              <w:rPr>
                <w:rFonts w:ascii="Times New Roman" w:hAnsi="Times New Roman" w:cs="Times New Roman"/>
                <w:sz w:val="24"/>
                <w:szCs w:val="24"/>
              </w:rPr>
            </w:pPr>
            <w:r w:rsidRPr="007E1B0C">
              <w:rPr>
                <w:rFonts w:ascii="Times New Roman" w:hAnsi="Times New Roman" w:cs="Times New Roman"/>
                <w:sz w:val="24"/>
                <w:szCs w:val="24"/>
              </w:rPr>
              <w:t>1.444</w:t>
            </w:r>
          </w:p>
        </w:tc>
        <w:tc>
          <w:tcPr>
            <w:tcW w:w="1056" w:type="dxa"/>
            <w:tcBorders>
              <w:top w:val="single" w:sz="4" w:space="0" w:color="000000"/>
            </w:tcBorders>
          </w:tcPr>
          <w:p w:rsidR="007E1B0C" w:rsidRPr="007E1B0C" w:rsidRDefault="007E1B0C" w:rsidP="007E1B0C">
            <w:pPr>
              <w:pStyle w:val="TableParagraph"/>
              <w:spacing w:before="134"/>
              <w:ind w:right="47"/>
              <w:jc w:val="both"/>
              <w:rPr>
                <w:rFonts w:ascii="Times New Roman" w:hAnsi="Times New Roman" w:cs="Times New Roman"/>
                <w:sz w:val="24"/>
                <w:szCs w:val="24"/>
              </w:rPr>
            </w:pPr>
            <w:r w:rsidRPr="007E1B0C">
              <w:rPr>
                <w:rFonts w:ascii="Times New Roman" w:hAnsi="Times New Roman" w:cs="Times New Roman"/>
                <w:sz w:val="24"/>
                <w:szCs w:val="24"/>
              </w:rPr>
              <w:t>.946</w:t>
            </w:r>
          </w:p>
        </w:tc>
        <w:tc>
          <w:tcPr>
            <w:tcW w:w="1356" w:type="dxa"/>
            <w:tcBorders>
              <w:top w:val="single" w:sz="4" w:space="0" w:color="000000"/>
            </w:tcBorders>
          </w:tcPr>
          <w:p w:rsidR="007E1B0C" w:rsidRPr="007E1B0C" w:rsidRDefault="007E1B0C" w:rsidP="007E1B0C">
            <w:pPr>
              <w:pStyle w:val="TableParagraph"/>
              <w:jc w:val="both"/>
              <w:rPr>
                <w:rFonts w:ascii="Times New Roman" w:hAnsi="Times New Roman" w:cs="Times New Roman"/>
                <w:sz w:val="24"/>
                <w:szCs w:val="24"/>
              </w:rPr>
            </w:pPr>
          </w:p>
        </w:tc>
        <w:tc>
          <w:tcPr>
            <w:tcW w:w="794" w:type="dxa"/>
            <w:tcBorders>
              <w:top w:val="single" w:sz="4" w:space="0" w:color="000000"/>
            </w:tcBorders>
          </w:tcPr>
          <w:p w:rsidR="007E1B0C" w:rsidRPr="007E1B0C" w:rsidRDefault="007E1B0C" w:rsidP="007E1B0C">
            <w:pPr>
              <w:pStyle w:val="TableParagraph"/>
              <w:spacing w:before="134"/>
              <w:ind w:left="193"/>
              <w:jc w:val="both"/>
              <w:rPr>
                <w:rFonts w:ascii="Times New Roman" w:hAnsi="Times New Roman" w:cs="Times New Roman"/>
                <w:sz w:val="24"/>
                <w:szCs w:val="24"/>
              </w:rPr>
            </w:pPr>
            <w:r w:rsidRPr="007E1B0C">
              <w:rPr>
                <w:rFonts w:ascii="Times New Roman" w:hAnsi="Times New Roman" w:cs="Times New Roman"/>
                <w:sz w:val="24"/>
                <w:szCs w:val="24"/>
              </w:rPr>
              <w:t>1.526</w:t>
            </w:r>
          </w:p>
        </w:tc>
        <w:tc>
          <w:tcPr>
            <w:tcW w:w="727" w:type="dxa"/>
            <w:tcBorders>
              <w:top w:val="single" w:sz="4" w:space="0" w:color="000000"/>
            </w:tcBorders>
          </w:tcPr>
          <w:p w:rsidR="007E1B0C" w:rsidRPr="007E1B0C" w:rsidRDefault="007E1B0C" w:rsidP="007E1B0C">
            <w:pPr>
              <w:pStyle w:val="TableParagraph"/>
              <w:spacing w:before="134"/>
              <w:ind w:right="19"/>
              <w:jc w:val="both"/>
              <w:rPr>
                <w:rFonts w:ascii="Times New Roman" w:hAnsi="Times New Roman" w:cs="Times New Roman"/>
                <w:sz w:val="24"/>
                <w:szCs w:val="24"/>
              </w:rPr>
            </w:pPr>
            <w:r w:rsidRPr="007E1B0C">
              <w:rPr>
                <w:rFonts w:ascii="Times New Roman" w:hAnsi="Times New Roman" w:cs="Times New Roman"/>
                <w:sz w:val="24"/>
                <w:szCs w:val="24"/>
              </w:rPr>
              <w:t>.133</w:t>
            </w:r>
          </w:p>
        </w:tc>
      </w:tr>
      <w:tr w:rsidR="007E1B0C" w:rsidRPr="007E1B0C" w:rsidTr="00FC5B97">
        <w:trPr>
          <w:trHeight w:val="379"/>
        </w:trPr>
        <w:tc>
          <w:tcPr>
            <w:tcW w:w="1773" w:type="dxa"/>
          </w:tcPr>
          <w:p w:rsidR="007E1B0C" w:rsidRPr="007E1B0C" w:rsidRDefault="007E1B0C" w:rsidP="007E1B0C">
            <w:pPr>
              <w:pStyle w:val="TableParagraph"/>
              <w:spacing w:before="84"/>
              <w:ind w:left="403" w:right="646"/>
              <w:jc w:val="both"/>
              <w:rPr>
                <w:rFonts w:ascii="Times New Roman" w:hAnsi="Times New Roman" w:cs="Times New Roman"/>
                <w:sz w:val="24"/>
                <w:szCs w:val="24"/>
              </w:rPr>
            </w:pPr>
            <w:r w:rsidRPr="007E1B0C">
              <w:rPr>
                <w:rFonts w:ascii="Times New Roman" w:hAnsi="Times New Roman" w:cs="Times New Roman"/>
                <w:sz w:val="24"/>
                <w:szCs w:val="24"/>
              </w:rPr>
              <w:t>CR</w:t>
            </w:r>
          </w:p>
        </w:tc>
        <w:tc>
          <w:tcPr>
            <w:tcW w:w="976" w:type="dxa"/>
          </w:tcPr>
          <w:p w:rsidR="007E1B0C" w:rsidRPr="007E1B0C" w:rsidRDefault="007E1B0C" w:rsidP="007E1B0C">
            <w:pPr>
              <w:pStyle w:val="TableParagraph"/>
              <w:spacing w:before="84"/>
              <w:ind w:right="91"/>
              <w:jc w:val="both"/>
              <w:rPr>
                <w:rFonts w:ascii="Times New Roman" w:hAnsi="Times New Roman" w:cs="Times New Roman"/>
                <w:sz w:val="24"/>
                <w:szCs w:val="24"/>
              </w:rPr>
            </w:pPr>
            <w:r w:rsidRPr="007E1B0C">
              <w:rPr>
                <w:rFonts w:ascii="Times New Roman" w:hAnsi="Times New Roman" w:cs="Times New Roman"/>
                <w:sz w:val="24"/>
                <w:szCs w:val="24"/>
              </w:rPr>
              <w:t>.402</w:t>
            </w:r>
          </w:p>
        </w:tc>
        <w:tc>
          <w:tcPr>
            <w:tcW w:w="1056" w:type="dxa"/>
          </w:tcPr>
          <w:p w:rsidR="007E1B0C" w:rsidRPr="007E1B0C" w:rsidRDefault="007E1B0C" w:rsidP="007E1B0C">
            <w:pPr>
              <w:pStyle w:val="TableParagraph"/>
              <w:spacing w:before="84"/>
              <w:ind w:right="47"/>
              <w:jc w:val="both"/>
              <w:rPr>
                <w:rFonts w:ascii="Times New Roman" w:hAnsi="Times New Roman" w:cs="Times New Roman"/>
                <w:sz w:val="24"/>
                <w:szCs w:val="24"/>
              </w:rPr>
            </w:pPr>
            <w:r w:rsidRPr="007E1B0C">
              <w:rPr>
                <w:rFonts w:ascii="Times New Roman" w:hAnsi="Times New Roman" w:cs="Times New Roman"/>
                <w:sz w:val="24"/>
                <w:szCs w:val="24"/>
              </w:rPr>
              <w:t>.209</w:t>
            </w:r>
          </w:p>
        </w:tc>
        <w:tc>
          <w:tcPr>
            <w:tcW w:w="1356" w:type="dxa"/>
          </w:tcPr>
          <w:p w:rsidR="007E1B0C" w:rsidRPr="007E1B0C" w:rsidRDefault="007E1B0C" w:rsidP="007E1B0C">
            <w:pPr>
              <w:pStyle w:val="TableParagraph"/>
              <w:spacing w:before="84"/>
              <w:ind w:right="188"/>
              <w:jc w:val="both"/>
              <w:rPr>
                <w:rFonts w:ascii="Times New Roman" w:hAnsi="Times New Roman" w:cs="Times New Roman"/>
                <w:sz w:val="24"/>
                <w:szCs w:val="24"/>
              </w:rPr>
            </w:pPr>
            <w:r w:rsidRPr="007E1B0C">
              <w:rPr>
                <w:rFonts w:ascii="Times New Roman" w:hAnsi="Times New Roman" w:cs="Times New Roman"/>
                <w:sz w:val="24"/>
                <w:szCs w:val="24"/>
              </w:rPr>
              <w:t>.258</w:t>
            </w:r>
          </w:p>
        </w:tc>
        <w:tc>
          <w:tcPr>
            <w:tcW w:w="794" w:type="dxa"/>
          </w:tcPr>
          <w:p w:rsidR="007E1B0C" w:rsidRPr="007E1B0C" w:rsidRDefault="007E1B0C" w:rsidP="007E1B0C">
            <w:pPr>
              <w:pStyle w:val="TableParagraph"/>
              <w:spacing w:before="84"/>
              <w:ind w:left="193"/>
              <w:jc w:val="both"/>
              <w:rPr>
                <w:rFonts w:ascii="Times New Roman" w:hAnsi="Times New Roman" w:cs="Times New Roman"/>
                <w:sz w:val="24"/>
                <w:szCs w:val="24"/>
              </w:rPr>
            </w:pPr>
            <w:r w:rsidRPr="007E1B0C">
              <w:rPr>
                <w:rFonts w:ascii="Times New Roman" w:hAnsi="Times New Roman" w:cs="Times New Roman"/>
                <w:sz w:val="24"/>
                <w:szCs w:val="24"/>
              </w:rPr>
              <w:t>1.927</w:t>
            </w:r>
          </w:p>
        </w:tc>
        <w:tc>
          <w:tcPr>
            <w:tcW w:w="727" w:type="dxa"/>
          </w:tcPr>
          <w:p w:rsidR="007E1B0C" w:rsidRPr="007E1B0C" w:rsidRDefault="007E1B0C" w:rsidP="007E1B0C">
            <w:pPr>
              <w:pStyle w:val="TableParagraph"/>
              <w:spacing w:before="84"/>
              <w:ind w:right="19"/>
              <w:jc w:val="both"/>
              <w:rPr>
                <w:rFonts w:ascii="Times New Roman" w:hAnsi="Times New Roman" w:cs="Times New Roman"/>
                <w:sz w:val="24"/>
                <w:szCs w:val="24"/>
              </w:rPr>
            </w:pPr>
            <w:r w:rsidRPr="007E1B0C">
              <w:rPr>
                <w:rFonts w:ascii="Times New Roman" w:hAnsi="Times New Roman" w:cs="Times New Roman"/>
                <w:sz w:val="24"/>
                <w:szCs w:val="24"/>
              </w:rPr>
              <w:t>.040</w:t>
            </w:r>
          </w:p>
        </w:tc>
      </w:tr>
      <w:tr w:rsidR="007E1B0C" w:rsidRPr="007E1B0C" w:rsidTr="00FC5B97">
        <w:trPr>
          <w:trHeight w:val="379"/>
        </w:trPr>
        <w:tc>
          <w:tcPr>
            <w:tcW w:w="1773" w:type="dxa"/>
          </w:tcPr>
          <w:p w:rsidR="007E1B0C" w:rsidRPr="007E1B0C" w:rsidRDefault="007E1B0C" w:rsidP="007E1B0C">
            <w:pPr>
              <w:pStyle w:val="TableParagraph"/>
              <w:spacing w:before="84"/>
              <w:ind w:left="525" w:right="646"/>
              <w:jc w:val="both"/>
              <w:rPr>
                <w:rFonts w:ascii="Times New Roman" w:hAnsi="Times New Roman" w:cs="Times New Roman"/>
                <w:sz w:val="24"/>
                <w:szCs w:val="24"/>
              </w:rPr>
            </w:pPr>
            <w:r w:rsidRPr="007E1B0C">
              <w:rPr>
                <w:rFonts w:ascii="Times New Roman" w:hAnsi="Times New Roman" w:cs="Times New Roman"/>
                <w:sz w:val="24"/>
                <w:szCs w:val="24"/>
              </w:rPr>
              <w:t>DER</w:t>
            </w:r>
          </w:p>
        </w:tc>
        <w:tc>
          <w:tcPr>
            <w:tcW w:w="976" w:type="dxa"/>
          </w:tcPr>
          <w:p w:rsidR="007E1B0C" w:rsidRPr="007E1B0C" w:rsidRDefault="007E1B0C" w:rsidP="007E1B0C">
            <w:pPr>
              <w:pStyle w:val="TableParagraph"/>
              <w:spacing w:before="84"/>
              <w:ind w:right="91"/>
              <w:jc w:val="both"/>
              <w:rPr>
                <w:rFonts w:ascii="Times New Roman" w:hAnsi="Times New Roman" w:cs="Times New Roman"/>
                <w:sz w:val="24"/>
                <w:szCs w:val="24"/>
              </w:rPr>
            </w:pPr>
            <w:r w:rsidRPr="007E1B0C">
              <w:rPr>
                <w:rFonts w:ascii="Times New Roman" w:hAnsi="Times New Roman" w:cs="Times New Roman"/>
                <w:sz w:val="24"/>
                <w:szCs w:val="24"/>
              </w:rPr>
              <w:t>.501</w:t>
            </w:r>
          </w:p>
        </w:tc>
        <w:tc>
          <w:tcPr>
            <w:tcW w:w="1056" w:type="dxa"/>
          </w:tcPr>
          <w:p w:rsidR="007E1B0C" w:rsidRPr="007E1B0C" w:rsidRDefault="007E1B0C" w:rsidP="007E1B0C">
            <w:pPr>
              <w:pStyle w:val="TableParagraph"/>
              <w:spacing w:before="84"/>
              <w:ind w:right="47"/>
              <w:jc w:val="both"/>
              <w:rPr>
                <w:rFonts w:ascii="Times New Roman" w:hAnsi="Times New Roman" w:cs="Times New Roman"/>
                <w:sz w:val="24"/>
                <w:szCs w:val="24"/>
              </w:rPr>
            </w:pPr>
            <w:r w:rsidRPr="007E1B0C">
              <w:rPr>
                <w:rFonts w:ascii="Times New Roman" w:hAnsi="Times New Roman" w:cs="Times New Roman"/>
                <w:sz w:val="24"/>
                <w:szCs w:val="24"/>
              </w:rPr>
              <w:t>.314</w:t>
            </w:r>
          </w:p>
        </w:tc>
        <w:tc>
          <w:tcPr>
            <w:tcW w:w="1356" w:type="dxa"/>
          </w:tcPr>
          <w:p w:rsidR="007E1B0C" w:rsidRPr="007E1B0C" w:rsidRDefault="007E1B0C" w:rsidP="007E1B0C">
            <w:pPr>
              <w:pStyle w:val="TableParagraph"/>
              <w:spacing w:before="84"/>
              <w:ind w:right="188"/>
              <w:jc w:val="both"/>
              <w:rPr>
                <w:rFonts w:ascii="Times New Roman" w:hAnsi="Times New Roman" w:cs="Times New Roman"/>
                <w:sz w:val="24"/>
                <w:szCs w:val="24"/>
              </w:rPr>
            </w:pPr>
            <w:r w:rsidRPr="007E1B0C">
              <w:rPr>
                <w:rFonts w:ascii="Times New Roman" w:hAnsi="Times New Roman" w:cs="Times New Roman"/>
                <w:sz w:val="24"/>
                <w:szCs w:val="24"/>
              </w:rPr>
              <w:t>.219</w:t>
            </w:r>
          </w:p>
        </w:tc>
        <w:tc>
          <w:tcPr>
            <w:tcW w:w="794" w:type="dxa"/>
          </w:tcPr>
          <w:p w:rsidR="007E1B0C" w:rsidRPr="007E1B0C" w:rsidRDefault="007E1B0C" w:rsidP="007E1B0C">
            <w:pPr>
              <w:pStyle w:val="TableParagraph"/>
              <w:spacing w:before="84"/>
              <w:ind w:left="193"/>
              <w:jc w:val="both"/>
              <w:rPr>
                <w:rFonts w:ascii="Times New Roman" w:hAnsi="Times New Roman" w:cs="Times New Roman"/>
                <w:sz w:val="24"/>
                <w:szCs w:val="24"/>
              </w:rPr>
            </w:pPr>
            <w:r w:rsidRPr="007E1B0C">
              <w:rPr>
                <w:rFonts w:ascii="Times New Roman" w:hAnsi="Times New Roman" w:cs="Times New Roman"/>
                <w:sz w:val="24"/>
                <w:szCs w:val="24"/>
              </w:rPr>
              <w:t>1.595</w:t>
            </w:r>
          </w:p>
        </w:tc>
        <w:tc>
          <w:tcPr>
            <w:tcW w:w="727" w:type="dxa"/>
          </w:tcPr>
          <w:p w:rsidR="007E1B0C" w:rsidRPr="007E1B0C" w:rsidRDefault="007E1B0C" w:rsidP="007E1B0C">
            <w:pPr>
              <w:pStyle w:val="TableParagraph"/>
              <w:spacing w:before="84"/>
              <w:ind w:right="19"/>
              <w:jc w:val="both"/>
              <w:rPr>
                <w:rFonts w:ascii="Times New Roman" w:hAnsi="Times New Roman" w:cs="Times New Roman"/>
                <w:sz w:val="24"/>
                <w:szCs w:val="24"/>
              </w:rPr>
            </w:pPr>
            <w:r w:rsidRPr="007E1B0C">
              <w:rPr>
                <w:rFonts w:ascii="Times New Roman" w:hAnsi="Times New Roman" w:cs="Times New Roman"/>
                <w:sz w:val="24"/>
                <w:szCs w:val="24"/>
              </w:rPr>
              <w:t>.117</w:t>
            </w:r>
          </w:p>
        </w:tc>
      </w:tr>
      <w:tr w:rsidR="007E1B0C" w:rsidRPr="007E1B0C" w:rsidTr="00FC5B97">
        <w:trPr>
          <w:trHeight w:val="381"/>
        </w:trPr>
        <w:tc>
          <w:tcPr>
            <w:tcW w:w="1773" w:type="dxa"/>
          </w:tcPr>
          <w:p w:rsidR="007E1B0C" w:rsidRPr="007E1B0C" w:rsidRDefault="007E1B0C" w:rsidP="007E1B0C">
            <w:pPr>
              <w:pStyle w:val="TableParagraph"/>
              <w:spacing w:before="84"/>
              <w:ind w:left="539" w:right="646"/>
              <w:jc w:val="both"/>
              <w:rPr>
                <w:rFonts w:ascii="Times New Roman" w:hAnsi="Times New Roman" w:cs="Times New Roman"/>
                <w:sz w:val="24"/>
                <w:szCs w:val="24"/>
              </w:rPr>
            </w:pPr>
            <w:r w:rsidRPr="007E1B0C">
              <w:rPr>
                <w:rFonts w:ascii="Times New Roman" w:hAnsi="Times New Roman" w:cs="Times New Roman"/>
                <w:sz w:val="24"/>
                <w:szCs w:val="24"/>
              </w:rPr>
              <w:t>ROE</w:t>
            </w:r>
          </w:p>
        </w:tc>
        <w:tc>
          <w:tcPr>
            <w:tcW w:w="976" w:type="dxa"/>
          </w:tcPr>
          <w:p w:rsidR="007E1B0C" w:rsidRPr="007E1B0C" w:rsidRDefault="007E1B0C" w:rsidP="007E1B0C">
            <w:pPr>
              <w:pStyle w:val="TableParagraph"/>
              <w:spacing w:before="84"/>
              <w:ind w:right="91"/>
              <w:jc w:val="both"/>
              <w:rPr>
                <w:rFonts w:ascii="Times New Roman" w:hAnsi="Times New Roman" w:cs="Times New Roman"/>
                <w:sz w:val="24"/>
                <w:szCs w:val="24"/>
              </w:rPr>
            </w:pPr>
            <w:r w:rsidRPr="007E1B0C">
              <w:rPr>
                <w:rFonts w:ascii="Times New Roman" w:hAnsi="Times New Roman" w:cs="Times New Roman"/>
                <w:sz w:val="24"/>
                <w:szCs w:val="24"/>
              </w:rPr>
              <w:t>.036</w:t>
            </w:r>
          </w:p>
        </w:tc>
        <w:tc>
          <w:tcPr>
            <w:tcW w:w="1056" w:type="dxa"/>
          </w:tcPr>
          <w:p w:rsidR="007E1B0C" w:rsidRPr="007E1B0C" w:rsidRDefault="007E1B0C" w:rsidP="007E1B0C">
            <w:pPr>
              <w:pStyle w:val="TableParagraph"/>
              <w:spacing w:before="84"/>
              <w:ind w:right="47"/>
              <w:jc w:val="both"/>
              <w:rPr>
                <w:rFonts w:ascii="Times New Roman" w:hAnsi="Times New Roman" w:cs="Times New Roman"/>
                <w:sz w:val="24"/>
                <w:szCs w:val="24"/>
              </w:rPr>
            </w:pPr>
            <w:r w:rsidRPr="007E1B0C">
              <w:rPr>
                <w:rFonts w:ascii="Times New Roman" w:hAnsi="Times New Roman" w:cs="Times New Roman"/>
                <w:sz w:val="24"/>
                <w:szCs w:val="24"/>
              </w:rPr>
              <w:t>.166</w:t>
            </w:r>
          </w:p>
        </w:tc>
        <w:tc>
          <w:tcPr>
            <w:tcW w:w="1356" w:type="dxa"/>
          </w:tcPr>
          <w:p w:rsidR="007E1B0C" w:rsidRPr="007E1B0C" w:rsidRDefault="007E1B0C" w:rsidP="007E1B0C">
            <w:pPr>
              <w:pStyle w:val="TableParagraph"/>
              <w:spacing w:before="84"/>
              <w:ind w:right="188"/>
              <w:jc w:val="both"/>
              <w:rPr>
                <w:rFonts w:ascii="Times New Roman" w:hAnsi="Times New Roman" w:cs="Times New Roman"/>
                <w:sz w:val="24"/>
                <w:szCs w:val="24"/>
              </w:rPr>
            </w:pPr>
            <w:r w:rsidRPr="007E1B0C">
              <w:rPr>
                <w:rFonts w:ascii="Times New Roman" w:hAnsi="Times New Roman" w:cs="Times New Roman"/>
                <w:sz w:val="24"/>
                <w:szCs w:val="24"/>
              </w:rPr>
              <w:t>.031</w:t>
            </w:r>
          </w:p>
        </w:tc>
        <w:tc>
          <w:tcPr>
            <w:tcW w:w="794" w:type="dxa"/>
          </w:tcPr>
          <w:p w:rsidR="007E1B0C" w:rsidRPr="007E1B0C" w:rsidRDefault="007E1B0C" w:rsidP="007E1B0C">
            <w:pPr>
              <w:pStyle w:val="TableParagraph"/>
              <w:spacing w:before="84"/>
              <w:ind w:right="142"/>
              <w:jc w:val="both"/>
              <w:rPr>
                <w:rFonts w:ascii="Times New Roman" w:hAnsi="Times New Roman" w:cs="Times New Roman"/>
                <w:sz w:val="24"/>
                <w:szCs w:val="24"/>
              </w:rPr>
            </w:pPr>
            <w:r w:rsidRPr="007E1B0C">
              <w:rPr>
                <w:rFonts w:ascii="Times New Roman" w:hAnsi="Times New Roman" w:cs="Times New Roman"/>
                <w:sz w:val="24"/>
                <w:szCs w:val="24"/>
              </w:rPr>
              <w:t>.216</w:t>
            </w:r>
          </w:p>
        </w:tc>
        <w:tc>
          <w:tcPr>
            <w:tcW w:w="727" w:type="dxa"/>
          </w:tcPr>
          <w:p w:rsidR="007E1B0C" w:rsidRPr="007E1B0C" w:rsidRDefault="007E1B0C" w:rsidP="007E1B0C">
            <w:pPr>
              <w:pStyle w:val="TableParagraph"/>
              <w:spacing w:before="84"/>
              <w:ind w:right="19"/>
              <w:jc w:val="both"/>
              <w:rPr>
                <w:rFonts w:ascii="Times New Roman" w:hAnsi="Times New Roman" w:cs="Times New Roman"/>
                <w:sz w:val="24"/>
                <w:szCs w:val="24"/>
              </w:rPr>
            </w:pPr>
            <w:r w:rsidRPr="007E1B0C">
              <w:rPr>
                <w:rFonts w:ascii="Times New Roman" w:hAnsi="Times New Roman" w:cs="Times New Roman"/>
                <w:sz w:val="24"/>
                <w:szCs w:val="24"/>
              </w:rPr>
              <w:t>.830</w:t>
            </w:r>
          </w:p>
        </w:tc>
      </w:tr>
      <w:tr w:rsidR="007E1B0C" w:rsidRPr="007E1B0C" w:rsidTr="00FC5B97">
        <w:trPr>
          <w:trHeight w:val="327"/>
        </w:trPr>
        <w:tc>
          <w:tcPr>
            <w:tcW w:w="1773" w:type="dxa"/>
            <w:tcBorders>
              <w:bottom w:val="single" w:sz="4" w:space="0" w:color="000000"/>
            </w:tcBorders>
          </w:tcPr>
          <w:p w:rsidR="007E1B0C" w:rsidRPr="007E1B0C" w:rsidRDefault="007E1B0C" w:rsidP="007E1B0C">
            <w:pPr>
              <w:pStyle w:val="TableParagraph"/>
              <w:spacing w:before="86"/>
              <w:ind w:left="615" w:right="645"/>
              <w:jc w:val="both"/>
              <w:rPr>
                <w:rFonts w:ascii="Times New Roman" w:hAnsi="Times New Roman" w:cs="Times New Roman"/>
                <w:sz w:val="24"/>
                <w:szCs w:val="24"/>
              </w:rPr>
            </w:pPr>
            <w:r w:rsidRPr="007E1B0C">
              <w:rPr>
                <w:rFonts w:ascii="Times New Roman" w:hAnsi="Times New Roman" w:cs="Times New Roman"/>
                <w:sz w:val="24"/>
                <w:szCs w:val="24"/>
              </w:rPr>
              <w:t>BETA</w:t>
            </w:r>
          </w:p>
        </w:tc>
        <w:tc>
          <w:tcPr>
            <w:tcW w:w="976" w:type="dxa"/>
            <w:tcBorders>
              <w:bottom w:val="single" w:sz="4" w:space="0" w:color="000000"/>
            </w:tcBorders>
          </w:tcPr>
          <w:p w:rsidR="007E1B0C" w:rsidRPr="007E1B0C" w:rsidRDefault="007E1B0C" w:rsidP="007E1B0C">
            <w:pPr>
              <w:pStyle w:val="TableParagraph"/>
              <w:spacing w:before="86"/>
              <w:ind w:right="91"/>
              <w:jc w:val="both"/>
              <w:rPr>
                <w:rFonts w:ascii="Times New Roman" w:hAnsi="Times New Roman" w:cs="Times New Roman"/>
                <w:sz w:val="24"/>
                <w:szCs w:val="24"/>
              </w:rPr>
            </w:pPr>
            <w:r w:rsidRPr="007E1B0C">
              <w:rPr>
                <w:rFonts w:ascii="Times New Roman" w:hAnsi="Times New Roman" w:cs="Times New Roman"/>
                <w:sz w:val="24"/>
                <w:szCs w:val="24"/>
              </w:rPr>
              <w:t>.101</w:t>
            </w:r>
          </w:p>
        </w:tc>
        <w:tc>
          <w:tcPr>
            <w:tcW w:w="1056" w:type="dxa"/>
            <w:tcBorders>
              <w:bottom w:val="single" w:sz="4" w:space="0" w:color="000000"/>
            </w:tcBorders>
          </w:tcPr>
          <w:p w:rsidR="007E1B0C" w:rsidRPr="007E1B0C" w:rsidRDefault="007E1B0C" w:rsidP="007E1B0C">
            <w:pPr>
              <w:pStyle w:val="TableParagraph"/>
              <w:spacing w:before="86"/>
              <w:ind w:right="47"/>
              <w:jc w:val="both"/>
              <w:rPr>
                <w:rFonts w:ascii="Times New Roman" w:hAnsi="Times New Roman" w:cs="Times New Roman"/>
                <w:sz w:val="24"/>
                <w:szCs w:val="24"/>
              </w:rPr>
            </w:pPr>
            <w:r w:rsidRPr="007E1B0C">
              <w:rPr>
                <w:rFonts w:ascii="Times New Roman" w:hAnsi="Times New Roman" w:cs="Times New Roman"/>
                <w:sz w:val="24"/>
                <w:szCs w:val="24"/>
              </w:rPr>
              <w:t>.114</w:t>
            </w:r>
          </w:p>
        </w:tc>
        <w:tc>
          <w:tcPr>
            <w:tcW w:w="1356" w:type="dxa"/>
            <w:tcBorders>
              <w:bottom w:val="single" w:sz="4" w:space="0" w:color="000000"/>
            </w:tcBorders>
          </w:tcPr>
          <w:p w:rsidR="007E1B0C" w:rsidRPr="007E1B0C" w:rsidRDefault="007E1B0C" w:rsidP="007E1B0C">
            <w:pPr>
              <w:pStyle w:val="TableParagraph"/>
              <w:spacing w:before="86"/>
              <w:ind w:right="188"/>
              <w:jc w:val="both"/>
              <w:rPr>
                <w:rFonts w:ascii="Times New Roman" w:hAnsi="Times New Roman" w:cs="Times New Roman"/>
                <w:sz w:val="24"/>
                <w:szCs w:val="24"/>
              </w:rPr>
            </w:pPr>
            <w:r w:rsidRPr="007E1B0C">
              <w:rPr>
                <w:rFonts w:ascii="Times New Roman" w:hAnsi="Times New Roman" w:cs="Times New Roman"/>
                <w:sz w:val="24"/>
                <w:szCs w:val="24"/>
              </w:rPr>
              <w:t>.122</w:t>
            </w:r>
          </w:p>
        </w:tc>
        <w:tc>
          <w:tcPr>
            <w:tcW w:w="794" w:type="dxa"/>
            <w:tcBorders>
              <w:bottom w:val="single" w:sz="4" w:space="0" w:color="000000"/>
            </w:tcBorders>
          </w:tcPr>
          <w:p w:rsidR="007E1B0C" w:rsidRPr="007E1B0C" w:rsidRDefault="007E1B0C" w:rsidP="007E1B0C">
            <w:pPr>
              <w:pStyle w:val="TableParagraph"/>
              <w:spacing w:before="86"/>
              <w:ind w:right="142"/>
              <w:jc w:val="both"/>
              <w:rPr>
                <w:rFonts w:ascii="Times New Roman" w:hAnsi="Times New Roman" w:cs="Times New Roman"/>
                <w:sz w:val="24"/>
                <w:szCs w:val="24"/>
              </w:rPr>
            </w:pPr>
            <w:r w:rsidRPr="007E1B0C">
              <w:rPr>
                <w:rFonts w:ascii="Times New Roman" w:hAnsi="Times New Roman" w:cs="Times New Roman"/>
                <w:sz w:val="24"/>
                <w:szCs w:val="24"/>
              </w:rPr>
              <w:t>.884</w:t>
            </w:r>
          </w:p>
        </w:tc>
        <w:tc>
          <w:tcPr>
            <w:tcW w:w="727" w:type="dxa"/>
            <w:tcBorders>
              <w:bottom w:val="single" w:sz="4" w:space="0" w:color="000000"/>
            </w:tcBorders>
          </w:tcPr>
          <w:p w:rsidR="007E1B0C" w:rsidRPr="007E1B0C" w:rsidRDefault="007E1B0C" w:rsidP="007E1B0C">
            <w:pPr>
              <w:pStyle w:val="TableParagraph"/>
              <w:spacing w:before="86"/>
              <w:ind w:right="19"/>
              <w:jc w:val="both"/>
              <w:rPr>
                <w:rFonts w:ascii="Times New Roman" w:hAnsi="Times New Roman" w:cs="Times New Roman"/>
                <w:sz w:val="24"/>
                <w:szCs w:val="24"/>
              </w:rPr>
            </w:pPr>
            <w:r w:rsidRPr="007E1B0C">
              <w:rPr>
                <w:rFonts w:ascii="Times New Roman" w:hAnsi="Times New Roman" w:cs="Times New Roman"/>
                <w:sz w:val="24"/>
                <w:szCs w:val="24"/>
              </w:rPr>
              <w:t>.381</w:t>
            </w:r>
          </w:p>
        </w:tc>
      </w:tr>
      <w:tr w:rsidR="007E1B0C" w:rsidRPr="007E1B0C" w:rsidTr="00FC5B97">
        <w:trPr>
          <w:trHeight w:val="346"/>
        </w:trPr>
        <w:tc>
          <w:tcPr>
            <w:tcW w:w="3805" w:type="dxa"/>
            <w:gridSpan w:val="3"/>
            <w:tcBorders>
              <w:top w:val="single" w:sz="4" w:space="0" w:color="000000"/>
            </w:tcBorders>
          </w:tcPr>
          <w:p w:rsidR="007E1B0C" w:rsidRPr="007E1B0C" w:rsidRDefault="007E1B0C" w:rsidP="007E1B0C">
            <w:pPr>
              <w:pStyle w:val="TableParagraph"/>
              <w:spacing w:before="138"/>
              <w:ind w:left="33"/>
              <w:jc w:val="both"/>
              <w:rPr>
                <w:rFonts w:ascii="Times New Roman" w:hAnsi="Times New Roman" w:cs="Times New Roman"/>
                <w:sz w:val="24"/>
                <w:szCs w:val="24"/>
              </w:rPr>
            </w:pPr>
            <w:r w:rsidRPr="007E1B0C">
              <w:rPr>
                <w:rFonts w:ascii="Times New Roman" w:hAnsi="Times New Roman" w:cs="Times New Roman"/>
                <w:sz w:val="24"/>
                <w:szCs w:val="24"/>
              </w:rPr>
              <w:t>a. Dependent Variable: RETURN SAHAM</w:t>
            </w:r>
          </w:p>
        </w:tc>
        <w:tc>
          <w:tcPr>
            <w:tcW w:w="1356" w:type="dxa"/>
            <w:tcBorders>
              <w:top w:val="single" w:sz="4" w:space="0" w:color="000000"/>
            </w:tcBorders>
          </w:tcPr>
          <w:p w:rsidR="007E1B0C" w:rsidRPr="007E1B0C" w:rsidRDefault="007E1B0C" w:rsidP="007E1B0C">
            <w:pPr>
              <w:pStyle w:val="TableParagraph"/>
              <w:jc w:val="both"/>
              <w:rPr>
                <w:rFonts w:ascii="Times New Roman" w:hAnsi="Times New Roman" w:cs="Times New Roman"/>
                <w:sz w:val="24"/>
                <w:szCs w:val="24"/>
              </w:rPr>
            </w:pPr>
          </w:p>
        </w:tc>
        <w:tc>
          <w:tcPr>
            <w:tcW w:w="794" w:type="dxa"/>
            <w:tcBorders>
              <w:top w:val="single" w:sz="4" w:space="0" w:color="000000"/>
            </w:tcBorders>
          </w:tcPr>
          <w:p w:rsidR="007E1B0C" w:rsidRPr="007E1B0C" w:rsidRDefault="007E1B0C" w:rsidP="007E1B0C">
            <w:pPr>
              <w:pStyle w:val="TableParagraph"/>
              <w:jc w:val="both"/>
              <w:rPr>
                <w:rFonts w:ascii="Times New Roman" w:hAnsi="Times New Roman" w:cs="Times New Roman"/>
                <w:sz w:val="24"/>
                <w:szCs w:val="24"/>
              </w:rPr>
            </w:pPr>
          </w:p>
        </w:tc>
        <w:tc>
          <w:tcPr>
            <w:tcW w:w="727" w:type="dxa"/>
            <w:tcBorders>
              <w:top w:val="single" w:sz="4" w:space="0" w:color="000000"/>
            </w:tcBorders>
          </w:tcPr>
          <w:p w:rsidR="007E1B0C" w:rsidRPr="007E1B0C" w:rsidRDefault="007E1B0C" w:rsidP="007E1B0C">
            <w:pPr>
              <w:pStyle w:val="TableParagraph"/>
              <w:jc w:val="both"/>
              <w:rPr>
                <w:rFonts w:ascii="Times New Roman" w:hAnsi="Times New Roman" w:cs="Times New Roman"/>
                <w:sz w:val="24"/>
                <w:szCs w:val="24"/>
              </w:rPr>
            </w:pPr>
          </w:p>
        </w:tc>
      </w:tr>
    </w:tbl>
    <w:p w:rsidR="007E1B0C" w:rsidRPr="007E1B0C" w:rsidRDefault="007E1B0C" w:rsidP="008344E1">
      <w:pPr>
        <w:pStyle w:val="ListParagraph"/>
        <w:spacing w:before="38" w:line="240" w:lineRule="auto"/>
        <w:ind w:left="567" w:firstLine="153"/>
        <w:jc w:val="both"/>
        <w:rPr>
          <w:rFonts w:ascii="Times New Roman" w:hAnsi="Times New Roman" w:cs="Times New Roman"/>
          <w:sz w:val="24"/>
          <w:szCs w:val="24"/>
        </w:rPr>
      </w:pPr>
      <w:r w:rsidRPr="007E1B0C">
        <w:rPr>
          <w:rFonts w:ascii="Times New Roman" w:hAnsi="Times New Roman" w:cs="Times New Roman"/>
          <w:b/>
          <w:sz w:val="24"/>
          <w:szCs w:val="24"/>
        </w:rPr>
        <w:t xml:space="preserve">  </w:t>
      </w:r>
    </w:p>
    <w:p w:rsidR="008344E1" w:rsidRDefault="007E1B0C" w:rsidP="008344E1">
      <w:pPr>
        <w:pStyle w:val="ListParagraph"/>
        <w:numPr>
          <w:ilvl w:val="0"/>
          <w:numId w:val="6"/>
        </w:numPr>
        <w:spacing w:before="38" w:line="240" w:lineRule="auto"/>
        <w:jc w:val="both"/>
        <w:rPr>
          <w:rFonts w:ascii="Times New Roman" w:hAnsi="Times New Roman" w:cs="Times New Roman"/>
          <w:sz w:val="24"/>
          <w:szCs w:val="24"/>
        </w:rPr>
      </w:pPr>
      <w:r w:rsidRPr="008344E1">
        <w:rPr>
          <w:rFonts w:ascii="Times New Roman" w:hAnsi="Times New Roman" w:cs="Times New Roman"/>
          <w:i/>
          <w:sz w:val="24"/>
          <w:szCs w:val="24"/>
        </w:rPr>
        <w:t>Current Ratio</w:t>
      </w:r>
      <w:r w:rsidRPr="008344E1">
        <w:rPr>
          <w:rFonts w:ascii="Times New Roman" w:hAnsi="Times New Roman" w:cs="Times New Roman"/>
          <w:sz w:val="24"/>
          <w:szCs w:val="24"/>
        </w:rPr>
        <w:t xml:space="preserve"> dengan memiliki nilai t hitung lebih besar dari t tabel (1.927 &gt; 1.676) dan nilai signifikan 0.040 &lt; 0.05. sehingga dapat disimpulkan bahwa variabel </w:t>
      </w:r>
      <w:r w:rsidRPr="008344E1">
        <w:rPr>
          <w:rFonts w:ascii="Times New Roman" w:hAnsi="Times New Roman" w:cs="Times New Roman"/>
          <w:i/>
          <w:sz w:val="24"/>
          <w:szCs w:val="24"/>
        </w:rPr>
        <w:t>Current Ratio</w:t>
      </w:r>
      <w:r w:rsidRPr="008344E1">
        <w:rPr>
          <w:rFonts w:ascii="Times New Roman" w:hAnsi="Times New Roman" w:cs="Times New Roman"/>
          <w:sz w:val="24"/>
          <w:szCs w:val="24"/>
        </w:rPr>
        <w:t xml:space="preserve"> berpengaruh postif signifikan terhadap return saham. Dengan demikian H1 diterima yang menyatakan bahwa </w:t>
      </w:r>
      <w:r w:rsidRPr="008344E1">
        <w:rPr>
          <w:rFonts w:ascii="Times New Roman" w:hAnsi="Times New Roman" w:cs="Times New Roman"/>
          <w:i/>
          <w:sz w:val="24"/>
          <w:szCs w:val="24"/>
        </w:rPr>
        <w:t>Curent Ratio</w:t>
      </w:r>
      <w:r w:rsidRPr="008344E1">
        <w:rPr>
          <w:rFonts w:ascii="Times New Roman" w:hAnsi="Times New Roman" w:cs="Times New Roman"/>
          <w:sz w:val="24"/>
          <w:szCs w:val="24"/>
        </w:rPr>
        <w:t xml:space="preserve"> berpengaruh positif siginifikan terhadap </w:t>
      </w:r>
      <w:r w:rsidRPr="008344E1">
        <w:rPr>
          <w:rFonts w:ascii="Times New Roman" w:hAnsi="Times New Roman" w:cs="Times New Roman"/>
          <w:i/>
          <w:sz w:val="24"/>
          <w:szCs w:val="24"/>
        </w:rPr>
        <w:t>Return</w:t>
      </w:r>
      <w:r w:rsidRPr="008344E1">
        <w:rPr>
          <w:rFonts w:ascii="Times New Roman" w:hAnsi="Times New Roman" w:cs="Times New Roman"/>
          <w:sz w:val="24"/>
          <w:szCs w:val="24"/>
        </w:rPr>
        <w:t xml:space="preserve"> Saham.</w:t>
      </w:r>
    </w:p>
    <w:p w:rsidR="008344E1" w:rsidRDefault="007E1B0C" w:rsidP="008344E1">
      <w:pPr>
        <w:pStyle w:val="ListParagraph"/>
        <w:numPr>
          <w:ilvl w:val="0"/>
          <w:numId w:val="6"/>
        </w:numPr>
        <w:spacing w:before="38" w:line="240" w:lineRule="auto"/>
        <w:jc w:val="both"/>
        <w:rPr>
          <w:rFonts w:ascii="Times New Roman" w:hAnsi="Times New Roman" w:cs="Times New Roman"/>
          <w:sz w:val="24"/>
          <w:szCs w:val="24"/>
        </w:rPr>
      </w:pPr>
      <w:r w:rsidRPr="008344E1">
        <w:rPr>
          <w:rFonts w:ascii="Times New Roman" w:hAnsi="Times New Roman" w:cs="Times New Roman"/>
          <w:i/>
          <w:sz w:val="24"/>
          <w:szCs w:val="24"/>
        </w:rPr>
        <w:t>Debt to Equity Ratio</w:t>
      </w:r>
      <w:r w:rsidRPr="008344E1">
        <w:rPr>
          <w:rFonts w:ascii="Times New Roman" w:hAnsi="Times New Roman" w:cs="Times New Roman"/>
          <w:sz w:val="24"/>
          <w:szCs w:val="24"/>
        </w:rPr>
        <w:t xml:space="preserve"> dengan memiliki nilai t hitung  lebih kecil dari t tabel (1.595 &lt;  1.676)  dan  nilai  signifikan  0.117  &gt;  0.05. sehingga dapat disimpulkan bahwa variabel </w:t>
      </w:r>
      <w:r w:rsidRPr="008344E1">
        <w:rPr>
          <w:rFonts w:ascii="Times New Roman" w:hAnsi="Times New Roman" w:cs="Times New Roman"/>
          <w:i/>
          <w:sz w:val="24"/>
          <w:szCs w:val="24"/>
        </w:rPr>
        <w:t>Debt  to  Equity Ratio</w:t>
      </w:r>
      <w:r w:rsidRPr="008344E1">
        <w:rPr>
          <w:rFonts w:ascii="Times New Roman" w:hAnsi="Times New Roman" w:cs="Times New Roman"/>
          <w:sz w:val="24"/>
          <w:szCs w:val="24"/>
        </w:rPr>
        <w:t xml:space="preserve"> tidak berpengaruh siginifikan terhadap Return Saham. Dengan demikian H2 ditolak yang menyatakan bahwa </w:t>
      </w:r>
      <w:r w:rsidRPr="008344E1">
        <w:rPr>
          <w:rFonts w:ascii="Times New Roman" w:hAnsi="Times New Roman" w:cs="Times New Roman"/>
          <w:i/>
          <w:sz w:val="24"/>
          <w:szCs w:val="24"/>
        </w:rPr>
        <w:t>Debt to Equity Ratio</w:t>
      </w:r>
      <w:r w:rsidRPr="008344E1">
        <w:rPr>
          <w:rFonts w:ascii="Times New Roman" w:hAnsi="Times New Roman" w:cs="Times New Roman"/>
          <w:sz w:val="24"/>
          <w:szCs w:val="24"/>
        </w:rPr>
        <w:t xml:space="preserve"> tidak berpengaruh terhadap </w:t>
      </w:r>
      <w:r w:rsidRPr="008344E1">
        <w:rPr>
          <w:rFonts w:ascii="Times New Roman" w:hAnsi="Times New Roman" w:cs="Times New Roman"/>
          <w:i/>
          <w:sz w:val="24"/>
          <w:szCs w:val="24"/>
        </w:rPr>
        <w:t>Return</w:t>
      </w:r>
      <w:r w:rsidRPr="008344E1">
        <w:rPr>
          <w:rFonts w:ascii="Times New Roman" w:hAnsi="Times New Roman" w:cs="Times New Roman"/>
          <w:sz w:val="24"/>
          <w:szCs w:val="24"/>
        </w:rPr>
        <w:t xml:space="preserve"> Saham</w:t>
      </w:r>
    </w:p>
    <w:p w:rsidR="008344E1" w:rsidRDefault="007E1B0C" w:rsidP="008344E1">
      <w:pPr>
        <w:pStyle w:val="ListParagraph"/>
        <w:numPr>
          <w:ilvl w:val="0"/>
          <w:numId w:val="6"/>
        </w:numPr>
        <w:spacing w:before="38" w:line="240" w:lineRule="auto"/>
        <w:jc w:val="both"/>
        <w:rPr>
          <w:rFonts w:ascii="Times New Roman" w:hAnsi="Times New Roman" w:cs="Times New Roman"/>
          <w:sz w:val="24"/>
          <w:szCs w:val="24"/>
        </w:rPr>
      </w:pPr>
      <w:r w:rsidRPr="008344E1">
        <w:rPr>
          <w:rFonts w:ascii="Times New Roman" w:hAnsi="Times New Roman" w:cs="Times New Roman"/>
          <w:sz w:val="24"/>
          <w:szCs w:val="24"/>
        </w:rPr>
        <w:t xml:space="preserve">Nilai t hitung lebih kecil dari t tabel (0.216 &lt; 1.676) dan nilai signifikan 0.830 &gt; 0.05 sehingga dapat disimpulkan bahwa variabel </w:t>
      </w:r>
      <w:r w:rsidRPr="008344E1">
        <w:rPr>
          <w:rFonts w:ascii="Times New Roman" w:hAnsi="Times New Roman" w:cs="Times New Roman"/>
          <w:i/>
          <w:sz w:val="24"/>
          <w:szCs w:val="24"/>
        </w:rPr>
        <w:t>Return On Equity</w:t>
      </w:r>
      <w:r w:rsidRPr="008344E1">
        <w:rPr>
          <w:rFonts w:ascii="Times New Roman" w:hAnsi="Times New Roman" w:cs="Times New Roman"/>
          <w:sz w:val="24"/>
          <w:szCs w:val="24"/>
        </w:rPr>
        <w:t xml:space="preserve"> tidak  berpengaruh signifikan terhadap return saham. Dengan demikian H3 ditolak yang menyatakan bahwa </w:t>
      </w:r>
      <w:r w:rsidRPr="008344E1">
        <w:rPr>
          <w:rFonts w:ascii="Times New Roman" w:hAnsi="Times New Roman" w:cs="Times New Roman"/>
          <w:i/>
          <w:sz w:val="24"/>
          <w:szCs w:val="24"/>
        </w:rPr>
        <w:t>Return On Equity</w:t>
      </w:r>
      <w:r w:rsidRPr="008344E1">
        <w:rPr>
          <w:rFonts w:ascii="Times New Roman" w:hAnsi="Times New Roman" w:cs="Times New Roman"/>
          <w:sz w:val="24"/>
          <w:szCs w:val="24"/>
        </w:rPr>
        <w:t xml:space="preserve"> tidak berpengaruh terhadap Return Saham </w:t>
      </w:r>
    </w:p>
    <w:p w:rsidR="007E1B0C" w:rsidRPr="008344E1" w:rsidRDefault="007E1B0C" w:rsidP="008344E1">
      <w:pPr>
        <w:pStyle w:val="ListParagraph"/>
        <w:numPr>
          <w:ilvl w:val="0"/>
          <w:numId w:val="6"/>
        </w:numPr>
        <w:spacing w:before="38" w:line="240" w:lineRule="auto"/>
        <w:jc w:val="both"/>
        <w:rPr>
          <w:rFonts w:ascii="Times New Roman" w:hAnsi="Times New Roman" w:cs="Times New Roman"/>
          <w:sz w:val="24"/>
          <w:szCs w:val="24"/>
        </w:rPr>
      </w:pPr>
      <w:r w:rsidRPr="008344E1">
        <w:rPr>
          <w:rFonts w:ascii="Times New Roman" w:hAnsi="Times New Roman" w:cs="Times New Roman"/>
          <w:sz w:val="24"/>
          <w:szCs w:val="24"/>
        </w:rPr>
        <w:t xml:space="preserve">Beta memiliki nilai t hitung lebih kecil dari t tabel (0.884 &lt; 1.676) dan nilai signifikan 0.381 &gt; 0.05. sehingga dapat disimpulan bahwa variabel </w:t>
      </w:r>
      <w:r w:rsidRPr="008344E1">
        <w:rPr>
          <w:rFonts w:ascii="Times New Roman" w:hAnsi="Times New Roman" w:cs="Times New Roman"/>
          <w:sz w:val="24"/>
          <w:szCs w:val="24"/>
        </w:rPr>
        <w:lastRenderedPageBreak/>
        <w:t>Beta tidak berpengaruh signifikan terhadap return saham.Dengan demikian H4 ditolak yang menyatakan bahwa Beta tidak berpengaruh terhadap return saham</w:t>
      </w:r>
    </w:p>
    <w:p w:rsidR="009F718B" w:rsidRPr="007E1B0C" w:rsidRDefault="007E1B0C" w:rsidP="007E1B0C">
      <w:pPr>
        <w:spacing w:line="240" w:lineRule="auto"/>
        <w:jc w:val="both"/>
        <w:rPr>
          <w:rFonts w:ascii="Times New Roman" w:hAnsi="Times New Roman" w:cs="Times New Roman"/>
          <w:b/>
          <w:sz w:val="24"/>
          <w:szCs w:val="24"/>
        </w:rPr>
      </w:pPr>
      <w:r w:rsidRPr="007E1B0C">
        <w:rPr>
          <w:rFonts w:ascii="Times New Roman" w:hAnsi="Times New Roman" w:cs="Times New Roman"/>
          <w:b/>
          <w:sz w:val="24"/>
          <w:szCs w:val="24"/>
        </w:rPr>
        <w:t>PEMBAHASAN</w:t>
      </w:r>
    </w:p>
    <w:p w:rsidR="007E1B0C" w:rsidRPr="007E1B0C" w:rsidRDefault="007E1B0C" w:rsidP="007E1B0C">
      <w:pPr>
        <w:pStyle w:val="Heading3"/>
        <w:spacing w:line="240" w:lineRule="auto"/>
        <w:jc w:val="both"/>
        <w:rPr>
          <w:rFonts w:ascii="Times New Roman" w:hAnsi="Times New Roman" w:cs="Times New Roman"/>
          <w:sz w:val="24"/>
          <w:szCs w:val="24"/>
        </w:rPr>
      </w:pPr>
      <w:r w:rsidRPr="007E1B0C">
        <w:rPr>
          <w:rFonts w:ascii="Times New Roman" w:hAnsi="Times New Roman" w:cs="Times New Roman"/>
          <w:color w:val="auto"/>
          <w:sz w:val="24"/>
          <w:szCs w:val="24"/>
        </w:rPr>
        <w:t xml:space="preserve">Pengaruh Current Ratio terhadap Return Saham </w:t>
      </w:r>
    </w:p>
    <w:p w:rsidR="007E1B0C" w:rsidRPr="007E1B0C" w:rsidRDefault="007E1B0C" w:rsidP="007E1B0C">
      <w:pPr>
        <w:spacing w:line="240" w:lineRule="auto"/>
        <w:jc w:val="both"/>
        <w:rPr>
          <w:rFonts w:ascii="Times New Roman" w:hAnsi="Times New Roman" w:cs="Times New Roman"/>
          <w:sz w:val="24"/>
          <w:szCs w:val="24"/>
        </w:rPr>
      </w:pPr>
      <w:r w:rsidRPr="007E1B0C">
        <w:rPr>
          <w:rFonts w:ascii="Times New Roman" w:hAnsi="Times New Roman" w:cs="Times New Roman"/>
          <w:sz w:val="24"/>
          <w:szCs w:val="24"/>
        </w:rPr>
        <w:tab/>
        <w:t xml:space="preserve">Hasil penelitian ini menunjukkan bahwa </w:t>
      </w:r>
      <w:r w:rsidRPr="007E1B0C">
        <w:rPr>
          <w:rFonts w:ascii="Times New Roman" w:hAnsi="Times New Roman" w:cs="Times New Roman"/>
          <w:i/>
          <w:sz w:val="24"/>
          <w:szCs w:val="24"/>
        </w:rPr>
        <w:t>Current Ratio</w:t>
      </w:r>
      <w:r w:rsidRPr="007E1B0C">
        <w:rPr>
          <w:rFonts w:ascii="Times New Roman" w:hAnsi="Times New Roman" w:cs="Times New Roman"/>
          <w:sz w:val="24"/>
          <w:szCs w:val="24"/>
        </w:rPr>
        <w:t xml:space="preserve"> berpengaru signifikan terhadap Return Saham dari tabel 4.8 menunjukkan koefisen regresi sebesar 1.927 dengan tingkat signifikansi (ρ-value) sebesar 0,04&lt; 0,05. Hasil penelitian ini didukung oleh penelitian yang dilakukan oleh Dewi (2016).</w:t>
      </w:r>
    </w:p>
    <w:p w:rsidR="007E1B0C" w:rsidRPr="007E1B0C" w:rsidRDefault="007E1B0C" w:rsidP="007E1B0C">
      <w:pPr>
        <w:pStyle w:val="Heading3"/>
        <w:spacing w:line="240" w:lineRule="auto"/>
        <w:jc w:val="both"/>
        <w:rPr>
          <w:rFonts w:ascii="Times New Roman" w:hAnsi="Times New Roman" w:cs="Times New Roman"/>
          <w:color w:val="auto"/>
          <w:sz w:val="24"/>
          <w:szCs w:val="24"/>
        </w:rPr>
      </w:pPr>
      <w:bookmarkStart w:id="2" w:name="_Toc76222236"/>
      <w:r w:rsidRPr="007E1B0C">
        <w:rPr>
          <w:rFonts w:ascii="Times New Roman" w:hAnsi="Times New Roman" w:cs="Times New Roman"/>
          <w:color w:val="auto"/>
          <w:sz w:val="24"/>
          <w:szCs w:val="24"/>
        </w:rPr>
        <w:t>Pengaruh Debt to Equity Ratio terhadap Return Saham</w:t>
      </w:r>
      <w:bookmarkEnd w:id="2"/>
    </w:p>
    <w:p w:rsidR="007E1B0C" w:rsidRPr="007E1B0C" w:rsidRDefault="007E1B0C" w:rsidP="007E1B0C">
      <w:pPr>
        <w:spacing w:line="240" w:lineRule="auto"/>
        <w:jc w:val="both"/>
        <w:rPr>
          <w:rFonts w:ascii="Times New Roman" w:hAnsi="Times New Roman" w:cs="Times New Roman"/>
          <w:sz w:val="24"/>
          <w:szCs w:val="24"/>
        </w:rPr>
      </w:pPr>
      <w:r w:rsidRPr="007E1B0C">
        <w:rPr>
          <w:rFonts w:ascii="Times New Roman" w:hAnsi="Times New Roman" w:cs="Times New Roman"/>
          <w:sz w:val="24"/>
          <w:szCs w:val="24"/>
        </w:rPr>
        <w:tab/>
        <w:t xml:space="preserve">Hasil pengujian yang telah dilakukan menyatakan </w:t>
      </w:r>
      <w:r w:rsidRPr="007E1B0C">
        <w:rPr>
          <w:rFonts w:ascii="Times New Roman" w:hAnsi="Times New Roman" w:cs="Times New Roman"/>
          <w:i/>
          <w:sz w:val="24"/>
          <w:szCs w:val="24"/>
        </w:rPr>
        <w:t>Debt to Equity Ratio</w:t>
      </w:r>
      <w:r w:rsidRPr="007E1B0C">
        <w:rPr>
          <w:rFonts w:ascii="Times New Roman" w:hAnsi="Times New Roman" w:cs="Times New Roman"/>
          <w:sz w:val="24"/>
          <w:szCs w:val="24"/>
        </w:rPr>
        <w:t xml:space="preserve"> tidak berpengaruh signifikan terhadap Return Saham karena dapat dilihat tabel 4.8 menunjukkan koefisen regresi sebesar 1.595 dengan tingkat signifikansi (ρ-value) sebesar 0,117 &gt; 0,05. Hasil penelitian ini mendukung penelitian yang dilakukan oleh Yusi (2011) tetapi bertolak belakang pada penelitian yang dilakukan oleh Candradewi (2016) dan Nurhikmawaty, et al (2020).</w:t>
      </w:r>
    </w:p>
    <w:p w:rsidR="007E1B0C" w:rsidRPr="007E1B0C" w:rsidRDefault="007E1B0C" w:rsidP="007E1B0C">
      <w:pPr>
        <w:pStyle w:val="Heading3"/>
        <w:spacing w:line="240" w:lineRule="auto"/>
        <w:jc w:val="both"/>
        <w:rPr>
          <w:rFonts w:ascii="Times New Roman" w:hAnsi="Times New Roman" w:cs="Times New Roman"/>
          <w:color w:val="auto"/>
          <w:sz w:val="24"/>
          <w:szCs w:val="24"/>
        </w:rPr>
      </w:pPr>
      <w:bookmarkStart w:id="3" w:name="_Toc76222237"/>
      <w:r w:rsidRPr="007E1B0C">
        <w:rPr>
          <w:rFonts w:ascii="Times New Roman" w:hAnsi="Times New Roman" w:cs="Times New Roman"/>
          <w:color w:val="auto"/>
          <w:sz w:val="24"/>
          <w:szCs w:val="24"/>
        </w:rPr>
        <w:t>Pengaruh Return On Equity terhadap Return Saham</w:t>
      </w:r>
      <w:bookmarkEnd w:id="3"/>
    </w:p>
    <w:p w:rsidR="007E1B0C" w:rsidRPr="007E1B0C" w:rsidRDefault="007E1B0C" w:rsidP="007E1B0C">
      <w:pPr>
        <w:spacing w:line="240" w:lineRule="auto"/>
        <w:ind w:firstLine="720"/>
        <w:jc w:val="both"/>
        <w:rPr>
          <w:rFonts w:ascii="Times New Roman" w:hAnsi="Times New Roman" w:cs="Times New Roman"/>
          <w:sz w:val="24"/>
          <w:szCs w:val="24"/>
        </w:rPr>
      </w:pPr>
      <w:r w:rsidRPr="007E1B0C">
        <w:rPr>
          <w:rFonts w:ascii="Times New Roman" w:hAnsi="Times New Roman" w:cs="Times New Roman"/>
          <w:sz w:val="24"/>
          <w:szCs w:val="24"/>
        </w:rPr>
        <w:t xml:space="preserve">Hasil pengujian menyatakan bahwa </w:t>
      </w:r>
      <w:r w:rsidRPr="007E1B0C">
        <w:rPr>
          <w:rFonts w:ascii="Times New Roman" w:hAnsi="Times New Roman" w:cs="Times New Roman"/>
          <w:i/>
          <w:sz w:val="24"/>
          <w:szCs w:val="24"/>
        </w:rPr>
        <w:t>Return On Equity</w:t>
      </w:r>
      <w:r w:rsidRPr="007E1B0C">
        <w:rPr>
          <w:rFonts w:ascii="Times New Roman" w:hAnsi="Times New Roman" w:cs="Times New Roman"/>
          <w:sz w:val="24"/>
          <w:szCs w:val="24"/>
        </w:rPr>
        <w:t xml:space="preserve"> tidak berpengaruh signifikan terhadap Return Saham karena dari tabel 4.8 menunjukkan koefisen regresi sebesar 0.216 dengan tingkat signifikansi (ρ-value) sebesar 0,830 &gt; 0,05. Hasil penelitian ini mendukung penelitian yang dilakukan oleh Candradewi (2016) dan Nurkhikmawaty, et al (2020) namun tidak mendukung penelitian Tumonggor, et al (2017).</w:t>
      </w:r>
    </w:p>
    <w:p w:rsidR="007E1B0C" w:rsidRPr="007E1B0C" w:rsidRDefault="007E1B0C" w:rsidP="007E1B0C">
      <w:pPr>
        <w:pStyle w:val="Heading3"/>
        <w:spacing w:line="240" w:lineRule="auto"/>
        <w:jc w:val="both"/>
        <w:rPr>
          <w:rFonts w:ascii="Times New Roman" w:hAnsi="Times New Roman" w:cs="Times New Roman"/>
          <w:sz w:val="24"/>
          <w:szCs w:val="24"/>
        </w:rPr>
      </w:pPr>
      <w:bookmarkStart w:id="4" w:name="_Toc76222238"/>
      <w:r w:rsidRPr="007E1B0C">
        <w:rPr>
          <w:rFonts w:ascii="Times New Roman" w:hAnsi="Times New Roman" w:cs="Times New Roman"/>
          <w:color w:val="auto"/>
          <w:sz w:val="24"/>
          <w:szCs w:val="24"/>
        </w:rPr>
        <w:t>Pengaruh Risiko terhadap Return Saham</w:t>
      </w:r>
      <w:bookmarkEnd w:id="4"/>
      <w:r w:rsidRPr="007E1B0C">
        <w:rPr>
          <w:rFonts w:ascii="Times New Roman" w:hAnsi="Times New Roman" w:cs="Times New Roman"/>
          <w:color w:val="auto"/>
          <w:sz w:val="24"/>
          <w:szCs w:val="24"/>
        </w:rPr>
        <w:t xml:space="preserve"> </w:t>
      </w:r>
    </w:p>
    <w:p w:rsidR="007E1B0C" w:rsidRPr="007E1B0C" w:rsidRDefault="007E1B0C" w:rsidP="007E1B0C">
      <w:pPr>
        <w:spacing w:line="240" w:lineRule="auto"/>
        <w:jc w:val="both"/>
        <w:rPr>
          <w:rFonts w:ascii="Times New Roman" w:hAnsi="Times New Roman" w:cs="Times New Roman"/>
          <w:sz w:val="24"/>
          <w:szCs w:val="24"/>
          <w:lang w:val="en-US"/>
        </w:rPr>
      </w:pPr>
      <w:r w:rsidRPr="007E1B0C">
        <w:rPr>
          <w:rFonts w:ascii="Times New Roman" w:hAnsi="Times New Roman" w:cs="Times New Roman"/>
          <w:sz w:val="24"/>
          <w:szCs w:val="24"/>
        </w:rPr>
        <w:tab/>
        <w:t>Hasil pengujian yang diukur menggunakan beta menunjukkan bahwa Risiko tidak berpengaruh signifikan terhadap Return Saham dengan koefisen regresi sebesar 0.884 dan tingkat signifikansi (ρ-value) sebesar 0.381 &gt; 0,05. Hasil penelitian ini tidak mendukung temuan dari penelitian Sugiarto (2011) tetapi mendukung penelitian yang dilakukan oleh Yusi (2011).</w:t>
      </w:r>
    </w:p>
    <w:p w:rsidR="007E1B0C" w:rsidRPr="007E1B0C" w:rsidRDefault="007E1B0C" w:rsidP="007E1B0C">
      <w:pPr>
        <w:spacing w:line="240" w:lineRule="auto"/>
        <w:jc w:val="both"/>
        <w:rPr>
          <w:rFonts w:ascii="Times New Roman" w:hAnsi="Times New Roman" w:cs="Times New Roman"/>
          <w:b/>
          <w:sz w:val="24"/>
          <w:szCs w:val="24"/>
        </w:rPr>
      </w:pPr>
    </w:p>
    <w:p w:rsidR="008344E1" w:rsidRDefault="008344E1" w:rsidP="008344E1">
      <w:p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bookmarkStart w:id="5" w:name="_Toc76222241"/>
    </w:p>
    <w:p w:rsidR="008344E1" w:rsidRPr="008344E1" w:rsidRDefault="008344E1" w:rsidP="008344E1">
      <w:pPr>
        <w:spacing w:line="240" w:lineRule="auto"/>
        <w:jc w:val="both"/>
        <w:rPr>
          <w:rFonts w:ascii="Times New Roman" w:hAnsi="Times New Roman" w:cs="Times New Roman"/>
          <w:b/>
          <w:sz w:val="24"/>
          <w:szCs w:val="24"/>
        </w:rPr>
      </w:pPr>
      <w:r w:rsidRPr="008344E1">
        <w:rPr>
          <w:rFonts w:ascii="Times New Roman" w:hAnsi="Times New Roman" w:cs="Times New Roman"/>
          <w:b/>
          <w:sz w:val="24"/>
          <w:szCs w:val="24"/>
        </w:rPr>
        <w:t>Kesimpulan</w:t>
      </w:r>
      <w:bookmarkEnd w:id="5"/>
      <w:r w:rsidRPr="008344E1">
        <w:rPr>
          <w:rFonts w:ascii="Times New Roman" w:hAnsi="Times New Roman" w:cs="Times New Roman"/>
          <w:b/>
          <w:sz w:val="24"/>
          <w:szCs w:val="24"/>
        </w:rPr>
        <w:t xml:space="preserve"> </w:t>
      </w:r>
    </w:p>
    <w:p w:rsidR="008344E1" w:rsidRPr="00615C6F" w:rsidRDefault="008344E1" w:rsidP="008344E1">
      <w:pPr>
        <w:spacing w:line="240" w:lineRule="auto"/>
        <w:jc w:val="both"/>
        <w:rPr>
          <w:rFonts w:ascii="Times New Roman" w:hAnsi="Times New Roman" w:cs="Times New Roman"/>
          <w:sz w:val="24"/>
          <w:szCs w:val="24"/>
        </w:rPr>
      </w:pPr>
      <w:r w:rsidRPr="00615C6F">
        <w:rPr>
          <w:rFonts w:ascii="Times New Roman" w:hAnsi="Times New Roman" w:cs="Times New Roman"/>
          <w:sz w:val="24"/>
          <w:szCs w:val="24"/>
        </w:rPr>
        <w:t xml:space="preserve">Berdasarkan hasil penelitian ini dapat disimpulkan: </w:t>
      </w:r>
    </w:p>
    <w:p w:rsidR="008344E1" w:rsidRDefault="008344E1" w:rsidP="008344E1">
      <w:pPr>
        <w:pStyle w:val="ListParagraph"/>
        <w:numPr>
          <w:ilvl w:val="0"/>
          <w:numId w:val="7"/>
        </w:numPr>
        <w:spacing w:line="240" w:lineRule="auto"/>
        <w:jc w:val="both"/>
        <w:rPr>
          <w:rFonts w:ascii="Times New Roman" w:hAnsi="Times New Roman" w:cs="Times New Roman"/>
          <w:sz w:val="24"/>
          <w:szCs w:val="24"/>
        </w:rPr>
      </w:pPr>
      <w:r w:rsidRPr="00945C7D">
        <w:rPr>
          <w:rFonts w:ascii="Times New Roman" w:hAnsi="Times New Roman" w:cs="Times New Roman"/>
          <w:i/>
          <w:sz w:val="24"/>
          <w:szCs w:val="24"/>
        </w:rPr>
        <w:t>Current Ratio</w:t>
      </w:r>
      <w:r w:rsidRPr="00945C7D">
        <w:rPr>
          <w:rFonts w:ascii="Times New Roman" w:hAnsi="Times New Roman" w:cs="Times New Roman"/>
          <w:sz w:val="24"/>
          <w:szCs w:val="24"/>
        </w:rPr>
        <w:t xml:space="preserve"> berpengaruh terhadap Return Saham pada Perusahaan Manufaktur sektor Co</w:t>
      </w:r>
      <w:r>
        <w:rPr>
          <w:rFonts w:ascii="Times New Roman" w:hAnsi="Times New Roman" w:cs="Times New Roman"/>
          <w:sz w:val="24"/>
          <w:szCs w:val="24"/>
        </w:rPr>
        <w:t>nsumer Goods.</w:t>
      </w:r>
    </w:p>
    <w:p w:rsidR="008344E1" w:rsidRPr="00945C7D" w:rsidRDefault="008344E1" w:rsidP="008344E1">
      <w:pPr>
        <w:pStyle w:val="ListParagraph"/>
        <w:numPr>
          <w:ilvl w:val="0"/>
          <w:numId w:val="7"/>
        </w:numPr>
        <w:spacing w:line="240" w:lineRule="auto"/>
        <w:jc w:val="both"/>
        <w:rPr>
          <w:rFonts w:ascii="Times New Roman" w:hAnsi="Times New Roman" w:cs="Times New Roman"/>
          <w:sz w:val="24"/>
          <w:szCs w:val="24"/>
        </w:rPr>
      </w:pPr>
      <w:r w:rsidRPr="00945C7D">
        <w:rPr>
          <w:rFonts w:ascii="Times New Roman" w:hAnsi="Times New Roman" w:cs="Times New Roman"/>
          <w:i/>
          <w:sz w:val="24"/>
          <w:szCs w:val="24"/>
        </w:rPr>
        <w:t>Debt to Equity Ratio</w:t>
      </w:r>
      <w:r w:rsidRPr="00945C7D">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Pr="00945C7D">
        <w:rPr>
          <w:rFonts w:ascii="Times New Roman" w:hAnsi="Times New Roman" w:cs="Times New Roman"/>
          <w:sz w:val="24"/>
          <w:szCs w:val="24"/>
        </w:rPr>
        <w:t>berpengaruh terhadap Return Saham pada Perusahaan M</w:t>
      </w:r>
      <w:r>
        <w:rPr>
          <w:rFonts w:ascii="Times New Roman" w:hAnsi="Times New Roman" w:cs="Times New Roman"/>
          <w:sz w:val="24"/>
          <w:szCs w:val="24"/>
        </w:rPr>
        <w:t>anufaktur sektor Consumer Goods.</w:t>
      </w:r>
    </w:p>
    <w:p w:rsidR="008344E1" w:rsidRDefault="008344E1" w:rsidP="008344E1">
      <w:pPr>
        <w:pStyle w:val="ListParagraph"/>
        <w:numPr>
          <w:ilvl w:val="0"/>
          <w:numId w:val="7"/>
        </w:numPr>
        <w:spacing w:line="240" w:lineRule="auto"/>
        <w:jc w:val="both"/>
        <w:rPr>
          <w:rFonts w:ascii="Times New Roman" w:hAnsi="Times New Roman" w:cs="Times New Roman"/>
          <w:sz w:val="24"/>
          <w:szCs w:val="24"/>
        </w:rPr>
      </w:pPr>
      <w:r w:rsidRPr="00615C6F">
        <w:rPr>
          <w:rFonts w:ascii="Times New Roman" w:hAnsi="Times New Roman" w:cs="Times New Roman"/>
          <w:i/>
          <w:sz w:val="24"/>
          <w:szCs w:val="24"/>
        </w:rPr>
        <w:t>Return On Equity</w:t>
      </w:r>
      <w:r w:rsidRPr="00615C6F">
        <w:rPr>
          <w:rFonts w:ascii="Times New Roman" w:hAnsi="Times New Roman" w:cs="Times New Roman"/>
          <w:sz w:val="24"/>
          <w:szCs w:val="24"/>
        </w:rPr>
        <w:t xml:space="preserve"> </w:t>
      </w:r>
      <w:r>
        <w:rPr>
          <w:rFonts w:ascii="Times New Roman" w:hAnsi="Times New Roman" w:cs="Times New Roman"/>
          <w:sz w:val="24"/>
          <w:szCs w:val="24"/>
        </w:rPr>
        <w:t xml:space="preserve">tidak berpengaruh </w:t>
      </w:r>
      <w:r w:rsidRPr="00615C6F">
        <w:rPr>
          <w:rFonts w:ascii="Times New Roman" w:hAnsi="Times New Roman" w:cs="Times New Roman"/>
          <w:sz w:val="24"/>
          <w:szCs w:val="24"/>
        </w:rPr>
        <w:t xml:space="preserve">terhadap Return Saham pada Perusahaan Manufaktur sektor Consumer </w:t>
      </w:r>
      <w:r>
        <w:rPr>
          <w:rFonts w:ascii="Times New Roman" w:hAnsi="Times New Roman" w:cs="Times New Roman"/>
          <w:sz w:val="24"/>
          <w:szCs w:val="24"/>
        </w:rPr>
        <w:t>Goods.</w:t>
      </w:r>
    </w:p>
    <w:p w:rsidR="008344E1" w:rsidRPr="00615C6F" w:rsidRDefault="008344E1" w:rsidP="008344E1">
      <w:pPr>
        <w:pStyle w:val="ListParagraph"/>
        <w:numPr>
          <w:ilvl w:val="0"/>
          <w:numId w:val="7"/>
        </w:numPr>
        <w:spacing w:line="240" w:lineRule="auto"/>
        <w:jc w:val="both"/>
        <w:rPr>
          <w:rFonts w:ascii="Times New Roman" w:hAnsi="Times New Roman" w:cs="Times New Roman"/>
          <w:sz w:val="24"/>
          <w:szCs w:val="24"/>
        </w:rPr>
      </w:pPr>
      <w:r w:rsidRPr="00615C6F">
        <w:rPr>
          <w:rFonts w:ascii="Times New Roman" w:hAnsi="Times New Roman" w:cs="Times New Roman"/>
          <w:sz w:val="24"/>
          <w:szCs w:val="24"/>
        </w:rPr>
        <w:lastRenderedPageBreak/>
        <w:t xml:space="preserve">Risiko </w:t>
      </w:r>
      <w:r>
        <w:rPr>
          <w:rFonts w:ascii="Times New Roman" w:hAnsi="Times New Roman" w:cs="Times New Roman"/>
          <w:sz w:val="24"/>
          <w:szCs w:val="24"/>
        </w:rPr>
        <w:t xml:space="preserve">tidak </w:t>
      </w:r>
      <w:r w:rsidRPr="00615C6F">
        <w:rPr>
          <w:rFonts w:ascii="Times New Roman" w:hAnsi="Times New Roman" w:cs="Times New Roman"/>
          <w:sz w:val="24"/>
          <w:szCs w:val="24"/>
        </w:rPr>
        <w:t xml:space="preserve">berpengaruh Return Saham pada Perusahaan Manufaktur sektor Consumer </w:t>
      </w:r>
      <w:r>
        <w:rPr>
          <w:rFonts w:ascii="Times New Roman" w:hAnsi="Times New Roman" w:cs="Times New Roman"/>
          <w:sz w:val="24"/>
          <w:szCs w:val="24"/>
        </w:rPr>
        <w:t>Goods.</w:t>
      </w:r>
    </w:p>
    <w:p w:rsidR="008344E1" w:rsidRPr="00975992" w:rsidRDefault="008344E1" w:rsidP="008344E1">
      <w:pPr>
        <w:pStyle w:val="Heading2"/>
        <w:spacing w:line="240" w:lineRule="auto"/>
        <w:jc w:val="both"/>
        <w:rPr>
          <w:rFonts w:ascii="Times New Roman" w:hAnsi="Times New Roman" w:cs="Times New Roman"/>
          <w:color w:val="auto"/>
          <w:sz w:val="24"/>
          <w:szCs w:val="24"/>
        </w:rPr>
      </w:pPr>
      <w:bookmarkStart w:id="6" w:name="_Toc76222242"/>
      <w:r w:rsidRPr="00975992">
        <w:rPr>
          <w:rFonts w:ascii="Times New Roman" w:hAnsi="Times New Roman" w:cs="Times New Roman"/>
          <w:color w:val="auto"/>
          <w:sz w:val="24"/>
          <w:szCs w:val="24"/>
        </w:rPr>
        <w:t xml:space="preserve"> Saran</w:t>
      </w:r>
      <w:bookmarkEnd w:id="6"/>
      <w:r w:rsidRPr="00975992">
        <w:rPr>
          <w:rFonts w:ascii="Times New Roman" w:hAnsi="Times New Roman" w:cs="Times New Roman"/>
          <w:color w:val="auto"/>
          <w:sz w:val="24"/>
          <w:szCs w:val="24"/>
        </w:rPr>
        <w:t xml:space="preserve"> </w:t>
      </w:r>
    </w:p>
    <w:p w:rsidR="008344E1" w:rsidRDefault="008344E1" w:rsidP="008344E1">
      <w:pPr>
        <w:pStyle w:val="ListParagraph"/>
        <w:spacing w:line="240" w:lineRule="auto"/>
        <w:ind w:left="284"/>
        <w:jc w:val="both"/>
        <w:rPr>
          <w:rFonts w:ascii="Times New Roman" w:hAnsi="Times New Roman" w:cs="Times New Roman"/>
          <w:sz w:val="24"/>
          <w:szCs w:val="24"/>
        </w:rPr>
      </w:pPr>
      <w:r w:rsidRPr="00615C6F">
        <w:rPr>
          <w:rFonts w:ascii="Times New Roman" w:hAnsi="Times New Roman" w:cs="Times New Roman"/>
          <w:sz w:val="24"/>
          <w:szCs w:val="24"/>
        </w:rPr>
        <w:t>Berdasarkan hasil-hasil yang diperoleh maka peneliti dapat membe</w:t>
      </w:r>
      <w:r>
        <w:rPr>
          <w:rFonts w:ascii="Times New Roman" w:hAnsi="Times New Roman" w:cs="Times New Roman"/>
          <w:sz w:val="24"/>
          <w:szCs w:val="24"/>
        </w:rPr>
        <w:t xml:space="preserve">rikan saran sebagai berikut: </w:t>
      </w:r>
    </w:p>
    <w:p w:rsidR="008344E1" w:rsidRDefault="008344E1" w:rsidP="008344E1">
      <w:pPr>
        <w:pStyle w:val="ListParagraph"/>
        <w:numPr>
          <w:ilvl w:val="0"/>
          <w:numId w:val="8"/>
        </w:numPr>
        <w:spacing w:line="240" w:lineRule="auto"/>
        <w:jc w:val="both"/>
        <w:rPr>
          <w:rFonts w:ascii="Times New Roman" w:hAnsi="Times New Roman" w:cs="Times New Roman"/>
          <w:sz w:val="24"/>
          <w:szCs w:val="24"/>
        </w:rPr>
      </w:pPr>
      <w:r w:rsidRPr="00615C6F">
        <w:rPr>
          <w:rFonts w:ascii="Times New Roman" w:hAnsi="Times New Roman" w:cs="Times New Roman"/>
          <w:sz w:val="24"/>
          <w:szCs w:val="24"/>
        </w:rPr>
        <w:t>Bagi investor disarankan untuk lebih memperhatikan kondisi faktor luar</w:t>
      </w:r>
      <w:r>
        <w:rPr>
          <w:rFonts w:ascii="Times New Roman" w:hAnsi="Times New Roman" w:cs="Times New Roman"/>
          <w:sz w:val="24"/>
          <w:szCs w:val="24"/>
        </w:rPr>
        <w:t xml:space="preserve"> </w:t>
      </w:r>
      <w:r w:rsidRPr="00615C6F">
        <w:rPr>
          <w:rFonts w:ascii="Times New Roman" w:hAnsi="Times New Roman" w:cs="Times New Roman"/>
          <w:sz w:val="24"/>
          <w:szCs w:val="24"/>
        </w:rPr>
        <w:t>maupun dalam yang dapat mempengaruhi re</w:t>
      </w:r>
      <w:r>
        <w:rPr>
          <w:rFonts w:ascii="Times New Roman" w:hAnsi="Times New Roman" w:cs="Times New Roman"/>
          <w:sz w:val="24"/>
          <w:szCs w:val="24"/>
        </w:rPr>
        <w:t>turn saham suatu perusahaan. Sebagai contoh dari faktor luar yaitu citra perusahaan dimata investor , untuk faktor dari dalam contohnya kinerja perusahaan.</w:t>
      </w:r>
    </w:p>
    <w:p w:rsidR="008344E1" w:rsidRPr="00615C6F" w:rsidRDefault="008344E1" w:rsidP="008344E1">
      <w:pPr>
        <w:pStyle w:val="ListParagraph"/>
        <w:numPr>
          <w:ilvl w:val="0"/>
          <w:numId w:val="8"/>
        </w:numPr>
        <w:spacing w:line="240" w:lineRule="auto"/>
        <w:jc w:val="both"/>
        <w:rPr>
          <w:rFonts w:ascii="Times New Roman" w:hAnsi="Times New Roman" w:cs="Times New Roman"/>
          <w:sz w:val="24"/>
          <w:szCs w:val="24"/>
        </w:rPr>
      </w:pPr>
      <w:r w:rsidRPr="00615C6F">
        <w:rPr>
          <w:rFonts w:ascii="Times New Roman" w:hAnsi="Times New Roman" w:cs="Times New Roman"/>
          <w:sz w:val="24"/>
          <w:szCs w:val="24"/>
        </w:rPr>
        <w:t>Untuk penelitian selanjutnya, dapat mengembangkan jangka waktu periode pengambilan sampel lebih dari 3 tahun, menambah jumlah sampel penelitian, serta menambah beberapa rasio keuangan</w:t>
      </w:r>
      <w:r>
        <w:rPr>
          <w:rFonts w:ascii="Times New Roman" w:hAnsi="Times New Roman" w:cs="Times New Roman"/>
          <w:sz w:val="24"/>
          <w:szCs w:val="24"/>
        </w:rPr>
        <w:t xml:space="preserve"> seperti rasio laba, rasio hutang jangka pendek, rasio hutang dan rasio aktivitas.</w:t>
      </w:r>
    </w:p>
    <w:p w:rsidR="008344E1" w:rsidRDefault="008344E1" w:rsidP="008344E1">
      <w:pPr>
        <w:spacing w:line="240" w:lineRule="auto"/>
        <w:jc w:val="both"/>
        <w:rPr>
          <w:rFonts w:ascii="Times New Roman" w:hAnsi="Times New Roman" w:cs="Times New Roman"/>
          <w:sz w:val="24"/>
          <w:szCs w:val="24"/>
        </w:rPr>
      </w:pPr>
    </w:p>
    <w:p w:rsidR="008344E1" w:rsidRPr="007E1B0C" w:rsidRDefault="008344E1" w:rsidP="007E1B0C">
      <w:pPr>
        <w:spacing w:line="240" w:lineRule="auto"/>
        <w:jc w:val="both"/>
        <w:rPr>
          <w:rFonts w:ascii="Times New Roman" w:hAnsi="Times New Roman" w:cs="Times New Roman"/>
          <w:b/>
          <w:sz w:val="24"/>
          <w:szCs w:val="24"/>
        </w:rPr>
      </w:pPr>
      <w:bookmarkStart w:id="7" w:name="_GoBack"/>
      <w:bookmarkEnd w:id="7"/>
    </w:p>
    <w:sectPr w:rsidR="008344E1" w:rsidRPr="007E1B0C" w:rsidSect="003C264A">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18B" w:rsidRDefault="009F718B" w:rsidP="009F718B">
      <w:pPr>
        <w:spacing w:after="0" w:line="240" w:lineRule="auto"/>
      </w:pPr>
      <w:r>
        <w:separator/>
      </w:r>
    </w:p>
  </w:endnote>
  <w:endnote w:type="continuationSeparator" w:id="0">
    <w:p w:rsidR="009F718B" w:rsidRDefault="009F718B" w:rsidP="009F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18B" w:rsidRDefault="009F718B" w:rsidP="009F718B">
      <w:pPr>
        <w:spacing w:after="0" w:line="240" w:lineRule="auto"/>
      </w:pPr>
      <w:r>
        <w:separator/>
      </w:r>
    </w:p>
  </w:footnote>
  <w:footnote w:type="continuationSeparator" w:id="0">
    <w:p w:rsidR="009F718B" w:rsidRDefault="009F718B" w:rsidP="009F7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26C1"/>
    <w:multiLevelType w:val="hybridMultilevel"/>
    <w:tmpl w:val="A6101F98"/>
    <w:lvl w:ilvl="0" w:tplc="36D031A4">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4321E3"/>
    <w:multiLevelType w:val="hybridMultilevel"/>
    <w:tmpl w:val="F25E9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9B9742B"/>
    <w:multiLevelType w:val="hybridMultilevel"/>
    <w:tmpl w:val="D1BA73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B013C2B"/>
    <w:multiLevelType w:val="hybridMultilevel"/>
    <w:tmpl w:val="FAA2D82C"/>
    <w:lvl w:ilvl="0" w:tplc="B6649020">
      <w:start w:val="1"/>
      <w:numFmt w:val="lowerLetter"/>
      <w:lvlText w:val="%1."/>
      <w:lvlJc w:val="left"/>
      <w:pPr>
        <w:ind w:left="1268" w:hanging="360"/>
      </w:pPr>
      <w:rPr>
        <w:rFonts w:ascii="Times New Roman" w:eastAsia="Times New Roman" w:hAnsi="Times New Roman" w:cs="Times New Roman" w:hint="default"/>
        <w:b/>
        <w:bCs/>
        <w:spacing w:val="-4"/>
        <w:w w:val="99"/>
        <w:sz w:val="24"/>
        <w:szCs w:val="24"/>
        <w:lang w:val="id" w:eastAsia="en-US" w:bidi="ar-SA"/>
      </w:rPr>
    </w:lvl>
    <w:lvl w:ilvl="1" w:tplc="9E409B08">
      <w:start w:val="1"/>
      <w:numFmt w:val="lowerLetter"/>
      <w:lvlText w:val="%2."/>
      <w:lvlJc w:val="left"/>
      <w:pPr>
        <w:ind w:left="1357" w:hanging="226"/>
      </w:pPr>
      <w:rPr>
        <w:rFonts w:hint="default"/>
        <w:spacing w:val="-2"/>
        <w:w w:val="99"/>
        <w:lang w:val="id" w:eastAsia="en-US" w:bidi="ar-SA"/>
      </w:rPr>
    </w:lvl>
    <w:lvl w:ilvl="2" w:tplc="1A4EA2AC">
      <w:numFmt w:val="bullet"/>
      <w:lvlText w:val="•"/>
      <w:lvlJc w:val="left"/>
      <w:pPr>
        <w:ind w:left="2300" w:hanging="226"/>
      </w:pPr>
      <w:rPr>
        <w:rFonts w:hint="default"/>
        <w:lang w:val="id" w:eastAsia="en-US" w:bidi="ar-SA"/>
      </w:rPr>
    </w:lvl>
    <w:lvl w:ilvl="3" w:tplc="3DC068B6">
      <w:numFmt w:val="bullet"/>
      <w:lvlText w:val="•"/>
      <w:lvlJc w:val="left"/>
      <w:pPr>
        <w:ind w:left="2440" w:hanging="226"/>
      </w:pPr>
      <w:rPr>
        <w:rFonts w:hint="default"/>
        <w:lang w:val="id" w:eastAsia="en-US" w:bidi="ar-SA"/>
      </w:rPr>
    </w:lvl>
    <w:lvl w:ilvl="4" w:tplc="8C922BE8">
      <w:numFmt w:val="bullet"/>
      <w:lvlText w:val="•"/>
      <w:lvlJc w:val="left"/>
      <w:pPr>
        <w:ind w:left="2720" w:hanging="226"/>
      </w:pPr>
      <w:rPr>
        <w:rFonts w:hint="default"/>
        <w:lang w:val="id" w:eastAsia="en-US" w:bidi="ar-SA"/>
      </w:rPr>
    </w:lvl>
    <w:lvl w:ilvl="5" w:tplc="ADF4180A">
      <w:numFmt w:val="bullet"/>
      <w:lvlText w:val="•"/>
      <w:lvlJc w:val="left"/>
      <w:pPr>
        <w:ind w:left="3756" w:hanging="226"/>
      </w:pPr>
      <w:rPr>
        <w:rFonts w:hint="default"/>
        <w:lang w:val="id" w:eastAsia="en-US" w:bidi="ar-SA"/>
      </w:rPr>
    </w:lvl>
    <w:lvl w:ilvl="6" w:tplc="93048EA4">
      <w:numFmt w:val="bullet"/>
      <w:lvlText w:val="•"/>
      <w:lvlJc w:val="left"/>
      <w:pPr>
        <w:ind w:left="4793" w:hanging="226"/>
      </w:pPr>
      <w:rPr>
        <w:rFonts w:hint="default"/>
        <w:lang w:val="id" w:eastAsia="en-US" w:bidi="ar-SA"/>
      </w:rPr>
    </w:lvl>
    <w:lvl w:ilvl="7" w:tplc="B0BCADDC">
      <w:numFmt w:val="bullet"/>
      <w:lvlText w:val="•"/>
      <w:lvlJc w:val="left"/>
      <w:pPr>
        <w:ind w:left="5830" w:hanging="226"/>
      </w:pPr>
      <w:rPr>
        <w:rFonts w:hint="default"/>
        <w:lang w:val="id" w:eastAsia="en-US" w:bidi="ar-SA"/>
      </w:rPr>
    </w:lvl>
    <w:lvl w:ilvl="8" w:tplc="5220EDF4">
      <w:numFmt w:val="bullet"/>
      <w:lvlText w:val="•"/>
      <w:lvlJc w:val="left"/>
      <w:pPr>
        <w:ind w:left="6866" w:hanging="226"/>
      </w:pPr>
      <w:rPr>
        <w:rFonts w:hint="default"/>
        <w:lang w:val="id" w:eastAsia="en-US" w:bidi="ar-SA"/>
      </w:rPr>
    </w:lvl>
  </w:abstractNum>
  <w:abstractNum w:abstractNumId="4">
    <w:nsid w:val="51200E9D"/>
    <w:multiLevelType w:val="hybridMultilevel"/>
    <w:tmpl w:val="4E28E41A"/>
    <w:lvl w:ilvl="0" w:tplc="BBB20AF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55F2752B"/>
    <w:multiLevelType w:val="multilevel"/>
    <w:tmpl w:val="9DD228E4"/>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64A43B06"/>
    <w:multiLevelType w:val="hybridMultilevel"/>
    <w:tmpl w:val="5FFA71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9FD5D84"/>
    <w:multiLevelType w:val="multilevel"/>
    <w:tmpl w:val="F5DE0AA8"/>
    <w:lvl w:ilvl="0">
      <w:start w:val="1"/>
      <w:numFmt w:val="decimal"/>
      <w:lvlText w:val="%1."/>
      <w:lvlJc w:val="left"/>
      <w:pPr>
        <w:ind w:left="567" w:hanging="360"/>
      </w:pPr>
      <w:rPr>
        <w:rFonts w:hint="default"/>
      </w:rPr>
    </w:lvl>
    <w:lvl w:ilvl="1">
      <w:start w:val="1"/>
      <w:numFmt w:val="decimal"/>
      <w:isLgl/>
      <w:lvlText w:val="%1.%2"/>
      <w:lvlJc w:val="left"/>
      <w:pPr>
        <w:ind w:left="567"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927" w:hanging="720"/>
      </w:pPr>
      <w:rPr>
        <w:rFonts w:hint="default"/>
      </w:rPr>
    </w:lvl>
    <w:lvl w:ilvl="4">
      <w:start w:val="1"/>
      <w:numFmt w:val="decimal"/>
      <w:isLgl/>
      <w:lvlText w:val="%1.%2.%3.%4.%5"/>
      <w:lvlJc w:val="left"/>
      <w:pPr>
        <w:ind w:left="1287" w:hanging="1080"/>
      </w:pPr>
      <w:rPr>
        <w:rFonts w:hint="default"/>
      </w:rPr>
    </w:lvl>
    <w:lvl w:ilvl="5">
      <w:start w:val="1"/>
      <w:numFmt w:val="decimal"/>
      <w:isLgl/>
      <w:lvlText w:val="%1.%2.%3.%4.%5.%6"/>
      <w:lvlJc w:val="left"/>
      <w:pPr>
        <w:ind w:left="1287" w:hanging="1080"/>
      </w:pPr>
      <w:rPr>
        <w:rFonts w:hint="default"/>
      </w:rPr>
    </w:lvl>
    <w:lvl w:ilvl="6">
      <w:start w:val="1"/>
      <w:numFmt w:val="decimal"/>
      <w:isLgl/>
      <w:lvlText w:val="%1.%2.%3.%4.%5.%6.%7"/>
      <w:lvlJc w:val="left"/>
      <w:pPr>
        <w:ind w:left="1647" w:hanging="1440"/>
      </w:pPr>
      <w:rPr>
        <w:rFonts w:hint="default"/>
      </w:rPr>
    </w:lvl>
    <w:lvl w:ilvl="7">
      <w:start w:val="1"/>
      <w:numFmt w:val="decimal"/>
      <w:isLgl/>
      <w:lvlText w:val="%1.%2.%3.%4.%5.%6.%7.%8"/>
      <w:lvlJc w:val="left"/>
      <w:pPr>
        <w:ind w:left="1647" w:hanging="1440"/>
      </w:pPr>
      <w:rPr>
        <w:rFonts w:hint="default"/>
      </w:rPr>
    </w:lvl>
    <w:lvl w:ilvl="8">
      <w:start w:val="1"/>
      <w:numFmt w:val="decimal"/>
      <w:isLgl/>
      <w:lvlText w:val="%1.%2.%3.%4.%5.%6.%7.%8.%9"/>
      <w:lvlJc w:val="left"/>
      <w:pPr>
        <w:ind w:left="2007" w:hanging="1800"/>
      </w:pPr>
      <w:rPr>
        <w:rFonts w:hint="default"/>
      </w:rPr>
    </w:lvl>
  </w:abstractNum>
  <w:num w:numId="1">
    <w:abstractNumId w:val="1"/>
  </w:num>
  <w:num w:numId="2">
    <w:abstractNumId w:val="7"/>
  </w:num>
  <w:num w:numId="3">
    <w:abstractNumId w:val="3"/>
  </w:num>
  <w:num w:numId="4">
    <w:abstractNumId w:val="6"/>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4A"/>
    <w:rsid w:val="000B3FDD"/>
    <w:rsid w:val="003C264A"/>
    <w:rsid w:val="00570881"/>
    <w:rsid w:val="005A4F67"/>
    <w:rsid w:val="007E1B0C"/>
    <w:rsid w:val="008344E1"/>
    <w:rsid w:val="009F71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4A"/>
  </w:style>
  <w:style w:type="paragraph" w:styleId="Heading1">
    <w:name w:val="heading 1"/>
    <w:basedOn w:val="Normal"/>
    <w:link w:val="Heading1Char"/>
    <w:uiPriority w:val="1"/>
    <w:qFormat/>
    <w:rsid w:val="003C264A"/>
    <w:pPr>
      <w:widowControl w:val="0"/>
      <w:autoSpaceDE w:val="0"/>
      <w:autoSpaceDN w:val="0"/>
      <w:spacing w:after="0" w:line="240" w:lineRule="auto"/>
      <w:ind w:left="757"/>
      <w:jc w:val="center"/>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unhideWhenUsed/>
    <w:qFormat/>
    <w:rsid w:val="000B3F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71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64A"/>
    <w:rPr>
      <w:rFonts w:ascii="Tahoma" w:hAnsi="Tahoma" w:cs="Tahoma"/>
      <w:sz w:val="16"/>
      <w:szCs w:val="16"/>
    </w:rPr>
  </w:style>
  <w:style w:type="character" w:customStyle="1" w:styleId="Heading1Char">
    <w:name w:val="Heading 1 Char"/>
    <w:basedOn w:val="DefaultParagraphFont"/>
    <w:link w:val="Heading1"/>
    <w:uiPriority w:val="1"/>
    <w:rsid w:val="003C264A"/>
    <w:rPr>
      <w:rFonts w:ascii="Times New Roman" w:eastAsia="Times New Roman" w:hAnsi="Times New Roman" w:cs="Times New Roman"/>
      <w:b/>
      <w:bCs/>
      <w:sz w:val="24"/>
      <w:szCs w:val="24"/>
      <w:lang w:val="id"/>
    </w:rPr>
  </w:style>
  <w:style w:type="paragraph" w:styleId="ListParagraph">
    <w:name w:val="List Paragraph"/>
    <w:aliases w:val="SUB BAB2,TABEL,kepala,ListKebijakan,Dalam Tabel,First Level Outline,List Paragraph2,Char Char21,No tk3,ANNEX,List Paragraph11,sub SUBBAB,Sub2,Light Grid - Accent 31,List Paragraph-ExecSummary,zzList Paragraph,sub de titre 4,skripsi"/>
    <w:basedOn w:val="Normal"/>
    <w:link w:val="ListParagraphChar"/>
    <w:uiPriority w:val="34"/>
    <w:qFormat/>
    <w:rsid w:val="003C264A"/>
    <w:pPr>
      <w:ind w:left="720"/>
      <w:contextualSpacing/>
    </w:pPr>
  </w:style>
  <w:style w:type="character" w:customStyle="1" w:styleId="ListParagraphChar">
    <w:name w:val="List Paragraph Char"/>
    <w:aliases w:val="SUB BAB2 Char,TABEL Char,kepala Char,ListKebijakan Char,Dalam Tabel Char,First Level Outline Char,List Paragraph2 Char,Char Char21 Char,No tk3 Char,ANNEX Char,List Paragraph11 Char,sub SUBBAB Char,Sub2 Char,zzList Paragraph Char"/>
    <w:link w:val="ListParagraph"/>
    <w:uiPriority w:val="34"/>
    <w:qFormat/>
    <w:locked/>
    <w:rsid w:val="003C264A"/>
  </w:style>
  <w:style w:type="paragraph" w:styleId="BodyText">
    <w:name w:val="Body Text"/>
    <w:basedOn w:val="Normal"/>
    <w:link w:val="BodyTextChar"/>
    <w:uiPriority w:val="1"/>
    <w:qFormat/>
    <w:rsid w:val="009F718B"/>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F718B"/>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9F718B"/>
    <w:pPr>
      <w:widowControl w:val="0"/>
      <w:autoSpaceDE w:val="0"/>
      <w:autoSpaceDN w:val="0"/>
      <w:spacing w:after="0" w:line="240" w:lineRule="auto"/>
    </w:pPr>
    <w:rPr>
      <w:rFonts w:ascii="Arial" w:eastAsia="Arial" w:hAnsi="Arial" w:cs="Arial"/>
      <w:lang w:val="id"/>
    </w:rPr>
  </w:style>
  <w:style w:type="paragraph" w:styleId="Header">
    <w:name w:val="header"/>
    <w:basedOn w:val="Normal"/>
    <w:link w:val="HeaderChar"/>
    <w:uiPriority w:val="99"/>
    <w:unhideWhenUsed/>
    <w:rsid w:val="009F7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18B"/>
  </w:style>
  <w:style w:type="paragraph" w:styleId="Footer">
    <w:name w:val="footer"/>
    <w:basedOn w:val="Normal"/>
    <w:link w:val="FooterChar"/>
    <w:uiPriority w:val="99"/>
    <w:unhideWhenUsed/>
    <w:rsid w:val="009F7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18B"/>
  </w:style>
  <w:style w:type="character" w:customStyle="1" w:styleId="Heading3Char">
    <w:name w:val="Heading 3 Char"/>
    <w:basedOn w:val="DefaultParagraphFont"/>
    <w:link w:val="Heading3"/>
    <w:uiPriority w:val="9"/>
    <w:rsid w:val="009F718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0B3FD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4A"/>
  </w:style>
  <w:style w:type="paragraph" w:styleId="Heading1">
    <w:name w:val="heading 1"/>
    <w:basedOn w:val="Normal"/>
    <w:link w:val="Heading1Char"/>
    <w:uiPriority w:val="1"/>
    <w:qFormat/>
    <w:rsid w:val="003C264A"/>
    <w:pPr>
      <w:widowControl w:val="0"/>
      <w:autoSpaceDE w:val="0"/>
      <w:autoSpaceDN w:val="0"/>
      <w:spacing w:after="0" w:line="240" w:lineRule="auto"/>
      <w:ind w:left="757"/>
      <w:jc w:val="center"/>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unhideWhenUsed/>
    <w:qFormat/>
    <w:rsid w:val="000B3F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71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64A"/>
    <w:rPr>
      <w:rFonts w:ascii="Tahoma" w:hAnsi="Tahoma" w:cs="Tahoma"/>
      <w:sz w:val="16"/>
      <w:szCs w:val="16"/>
    </w:rPr>
  </w:style>
  <w:style w:type="character" w:customStyle="1" w:styleId="Heading1Char">
    <w:name w:val="Heading 1 Char"/>
    <w:basedOn w:val="DefaultParagraphFont"/>
    <w:link w:val="Heading1"/>
    <w:uiPriority w:val="1"/>
    <w:rsid w:val="003C264A"/>
    <w:rPr>
      <w:rFonts w:ascii="Times New Roman" w:eastAsia="Times New Roman" w:hAnsi="Times New Roman" w:cs="Times New Roman"/>
      <w:b/>
      <w:bCs/>
      <w:sz w:val="24"/>
      <w:szCs w:val="24"/>
      <w:lang w:val="id"/>
    </w:rPr>
  </w:style>
  <w:style w:type="paragraph" w:styleId="ListParagraph">
    <w:name w:val="List Paragraph"/>
    <w:aliases w:val="SUB BAB2,TABEL,kepala,ListKebijakan,Dalam Tabel,First Level Outline,List Paragraph2,Char Char21,No tk3,ANNEX,List Paragraph11,sub SUBBAB,Sub2,Light Grid - Accent 31,List Paragraph-ExecSummary,zzList Paragraph,sub de titre 4,skripsi"/>
    <w:basedOn w:val="Normal"/>
    <w:link w:val="ListParagraphChar"/>
    <w:uiPriority w:val="34"/>
    <w:qFormat/>
    <w:rsid w:val="003C264A"/>
    <w:pPr>
      <w:ind w:left="720"/>
      <w:contextualSpacing/>
    </w:pPr>
  </w:style>
  <w:style w:type="character" w:customStyle="1" w:styleId="ListParagraphChar">
    <w:name w:val="List Paragraph Char"/>
    <w:aliases w:val="SUB BAB2 Char,TABEL Char,kepala Char,ListKebijakan Char,Dalam Tabel Char,First Level Outline Char,List Paragraph2 Char,Char Char21 Char,No tk3 Char,ANNEX Char,List Paragraph11 Char,sub SUBBAB Char,Sub2 Char,zzList Paragraph Char"/>
    <w:link w:val="ListParagraph"/>
    <w:uiPriority w:val="34"/>
    <w:qFormat/>
    <w:locked/>
    <w:rsid w:val="003C264A"/>
  </w:style>
  <w:style w:type="paragraph" w:styleId="BodyText">
    <w:name w:val="Body Text"/>
    <w:basedOn w:val="Normal"/>
    <w:link w:val="BodyTextChar"/>
    <w:uiPriority w:val="1"/>
    <w:qFormat/>
    <w:rsid w:val="009F718B"/>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F718B"/>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9F718B"/>
    <w:pPr>
      <w:widowControl w:val="0"/>
      <w:autoSpaceDE w:val="0"/>
      <w:autoSpaceDN w:val="0"/>
      <w:spacing w:after="0" w:line="240" w:lineRule="auto"/>
    </w:pPr>
    <w:rPr>
      <w:rFonts w:ascii="Arial" w:eastAsia="Arial" w:hAnsi="Arial" w:cs="Arial"/>
      <w:lang w:val="id"/>
    </w:rPr>
  </w:style>
  <w:style w:type="paragraph" w:styleId="Header">
    <w:name w:val="header"/>
    <w:basedOn w:val="Normal"/>
    <w:link w:val="HeaderChar"/>
    <w:uiPriority w:val="99"/>
    <w:unhideWhenUsed/>
    <w:rsid w:val="009F7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18B"/>
  </w:style>
  <w:style w:type="paragraph" w:styleId="Footer">
    <w:name w:val="footer"/>
    <w:basedOn w:val="Normal"/>
    <w:link w:val="FooterChar"/>
    <w:uiPriority w:val="99"/>
    <w:unhideWhenUsed/>
    <w:rsid w:val="009F7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18B"/>
  </w:style>
  <w:style w:type="character" w:customStyle="1" w:styleId="Heading3Char">
    <w:name w:val="Heading 3 Char"/>
    <w:basedOn w:val="DefaultParagraphFont"/>
    <w:link w:val="Heading3"/>
    <w:uiPriority w:val="9"/>
    <w:rsid w:val="009F718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0B3FD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2F8E6-EA01-46A3-B71C-EF711E4D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2021-07-09T06:40:00Z</dcterms:created>
  <dcterms:modified xsi:type="dcterms:W3CDTF">2021-07-09T07:43:00Z</dcterms:modified>
</cp:coreProperties>
</file>