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5E3" w:rsidRDefault="005C3882">
      <w:pPr>
        <w:spacing w:after="0" w:line="246" w:lineRule="auto"/>
        <w:ind w:left="10" w:right="-15"/>
        <w:jc w:val="center"/>
      </w:pPr>
      <w:r>
        <w:rPr>
          <w:b/>
        </w:rPr>
        <w:t xml:space="preserve">PENGARUH KEPEMIMPINAN, </w:t>
      </w:r>
      <w:r>
        <w:rPr>
          <w:b/>
          <w:i/>
        </w:rPr>
        <w:t xml:space="preserve">REWARD, </w:t>
      </w:r>
      <w:r>
        <w:rPr>
          <w:b/>
        </w:rPr>
        <w:t xml:space="preserve">DAN </w:t>
      </w:r>
      <w:r>
        <w:rPr>
          <w:b/>
          <w:i/>
        </w:rPr>
        <w:t xml:space="preserve">PUNISHMENT </w:t>
      </w:r>
      <w:r>
        <w:rPr>
          <w:b/>
        </w:rPr>
        <w:t xml:space="preserve">TERHADAP </w:t>
      </w:r>
    </w:p>
    <w:p w:rsidR="007975E3" w:rsidRDefault="005C3882">
      <w:pPr>
        <w:spacing w:after="237" w:line="246" w:lineRule="auto"/>
        <w:ind w:left="276" w:right="-15"/>
        <w:jc w:val="left"/>
      </w:pPr>
      <w:r>
        <w:rPr>
          <w:b/>
        </w:rPr>
        <w:t xml:space="preserve">KINERJA KARYAWAN DI DEKAYU WOODEN CRAFT &amp; GIFT YOGYAKARTA </w:t>
      </w:r>
    </w:p>
    <w:p w:rsidR="007975E3" w:rsidRDefault="005C3882">
      <w:pPr>
        <w:spacing w:after="237" w:line="246" w:lineRule="auto"/>
        <w:ind w:left="10" w:right="-15"/>
        <w:jc w:val="center"/>
      </w:pPr>
      <w:r>
        <w:rPr>
          <w:b/>
        </w:rPr>
        <w:t xml:space="preserve">ABSTRAK </w:t>
      </w:r>
    </w:p>
    <w:p w:rsidR="007975E3" w:rsidRDefault="005C3882">
      <w:pPr>
        <w:spacing w:after="234" w:line="240" w:lineRule="auto"/>
        <w:ind w:left="0" w:firstLine="0"/>
        <w:jc w:val="left"/>
      </w:pPr>
      <w:r>
        <w:rPr>
          <w:b/>
        </w:rPr>
        <w:t xml:space="preserve"> </w:t>
      </w:r>
    </w:p>
    <w:p w:rsidR="007975E3" w:rsidRDefault="005C3882">
      <w:r>
        <w:t xml:space="preserve">Penelitian ini bertujuan untuk menguji pengaruh indikator kepemimpinan, </w:t>
      </w:r>
      <w:r>
        <w:rPr>
          <w:i/>
        </w:rPr>
        <w:t xml:space="preserve">reward </w:t>
      </w:r>
      <w:r>
        <w:t xml:space="preserve">dan </w:t>
      </w:r>
      <w:r>
        <w:rPr>
          <w:i/>
        </w:rPr>
        <w:t>punishment</w:t>
      </w:r>
      <w:r>
        <w:t xml:space="preserve"> terhadap kinerja karyawan pada Dekayu Wooden Craft &amp; Gift. Objek dalam penelitian ini adalah karyawan Dekayu Wooden Craft &amp; Gift. Data yang digunakan adalah data primer. Metode analisis data yang digunakan adalah analisis regresi linear berganda dengan </w:t>
      </w:r>
      <w:r>
        <w:rPr>
          <w:i/>
        </w:rPr>
        <w:t>le</w:t>
      </w:r>
      <w:r>
        <w:rPr>
          <w:i/>
        </w:rPr>
        <w:t>vel of significant</w:t>
      </w:r>
      <w:r>
        <w:t xml:space="preserve"> 0</w:t>
      </w:r>
      <w:proofErr w:type="gramStart"/>
      <w:r>
        <w:t>,05</w:t>
      </w:r>
      <w:proofErr w:type="gramEnd"/>
      <w:r>
        <w:t>. Hasil penelitian ini menunjukkan bahwa: (1) Kepemimpinan berpengaruh positif dan signifikan terhadap kinerja karyawan pada Dekayu Wooden Craft &amp; Gift, hal ini ditunjukkan dengan nilai koefisien regresi sebesar 0,259 dan t hitung se</w:t>
      </w:r>
      <w:r>
        <w:t>besar 1,991 dengan tingkat signifikansi lebih besar dibandingkan taraf signifikansi yang telah ditetapkan (0,052 &gt; 0,05). (2) Reward berpengaruh positif dan tidak signifikan terhadap produktifitas kinerja karyawan pada Dekayu Wooden Craft &amp; Gift da, hal in</w:t>
      </w:r>
      <w:r>
        <w:t>i ditunjukkan dengan nilai koefisien regresi sebesar 0,210 dan t hitung sebesar 1,332 dengan tingkat signifikansi lebih besar dibandingkan taraf signifikansi yang telah ditetapkan (0,189 &gt; 0</w:t>
      </w:r>
      <w:proofErr w:type="gramStart"/>
      <w:r>
        <w:t>,05</w:t>
      </w:r>
      <w:proofErr w:type="gramEnd"/>
      <w:r>
        <w:t>). (3) Punishment berpengaruh positif dan signifikan terhadap p</w:t>
      </w:r>
      <w:r>
        <w:t xml:space="preserve">roduktifitas kinerja karyawan pada Dekayu Wooden Craft &amp; Gift, hal ini ditunjukkan dengan nilai koefisien regresi sebesar 0,431 dan t hitung sebesar 2,316 dengan tingkat signifikansi lebih kecil dibandingkan taraf signifikansi yang telah ditetapkan (0,025 </w:t>
      </w:r>
      <w:r>
        <w:t>&lt; 0,05). Nilai koefisien determinasi dalam penelitian ini adalah 0,569. Hal ini bearti kemampuan variabel independen dalam menjelaskan variabel dependen adalah sebesar 56</w:t>
      </w:r>
      <w:proofErr w:type="gramStart"/>
      <w:r>
        <w:t>,9</w:t>
      </w:r>
      <w:proofErr w:type="gramEnd"/>
      <w:r>
        <w:t>%, sedangkan sisanya 43,1% dijelaskan oleh variabel independen lainnya di luar model</w:t>
      </w:r>
      <w:r>
        <w:t xml:space="preserve"> penelitian. </w:t>
      </w:r>
    </w:p>
    <w:p w:rsidR="007975E3" w:rsidRDefault="005C3882">
      <w:pPr>
        <w:spacing w:after="237" w:line="246" w:lineRule="auto"/>
        <w:ind w:left="10" w:right="-15"/>
        <w:jc w:val="center"/>
      </w:pPr>
      <w:r>
        <w:rPr>
          <w:b/>
        </w:rPr>
        <w:t xml:space="preserve">ABSTRACT </w:t>
      </w:r>
    </w:p>
    <w:p w:rsidR="007975E3" w:rsidRDefault="005C3882">
      <w:pPr>
        <w:spacing w:after="234" w:line="240" w:lineRule="auto"/>
        <w:ind w:left="0" w:firstLine="0"/>
        <w:jc w:val="center"/>
      </w:pPr>
      <w:r>
        <w:rPr>
          <w:b/>
        </w:rPr>
        <w:t xml:space="preserve"> </w:t>
      </w:r>
    </w:p>
    <w:p w:rsidR="007975E3" w:rsidRDefault="005C3882">
      <w:r>
        <w:t>This research aims to test the influence of leadership indicators, rewards and punishment on employee performance on Dekayu Wooden Craft &amp;Gift. The object in this study was an employee of Dekayu Wooden Craft &amp;Gift. The data used i</w:t>
      </w:r>
      <w:r>
        <w:t>s primary data. The data analysis method used is multiple linear regression analysis with a level of significant 0.05. The results of this study showed that: (1) Leadership had a positive and significant effect on employee performance at Dekayu Wooden Craf</w:t>
      </w:r>
      <w:r>
        <w:t>t &amp;Gift, this was shown by the value of regression coefficient of 0.259 and t count of 1,991 with a greater significance level than the predetermined significance level (0.052 &gt; 0.05). (2) Reward positively and insignificantly affect the productivity of em</w:t>
      </w:r>
      <w:r>
        <w:t>ployee performance in Dekayu Wooden Craft &amp;Gift da, this is indicated by the value of regression coefficient of 0.210 and t count of 1,332 with a greater significance level than the predetermined significance level (0.189 &gt; 0.05). (3) Punishment positively</w:t>
      </w:r>
      <w:r>
        <w:t xml:space="preserve"> and significantly affects employee performance productivity in Dekayu Wooden Craft &amp;Gift, this is indicated by the regression coefficient value of 0.431 and t count of 2,316 with a smaller significance level than the predetermined significance level (0.02</w:t>
      </w:r>
      <w:r>
        <w:t>5 &lt; 0.05). The coefficient of determination in this study was 0.569. This means that the ability of independent variables to describe dependent variables is 56.9%, while the remaining 43.1% is explained by other independent variables outside the research m</w:t>
      </w:r>
      <w:r>
        <w:t xml:space="preserve">odel. </w:t>
      </w:r>
    </w:p>
    <w:p w:rsidR="007975E3" w:rsidRDefault="005C3882">
      <w:pPr>
        <w:spacing w:after="238" w:line="240" w:lineRule="auto"/>
        <w:ind w:left="0" w:firstLine="0"/>
        <w:jc w:val="left"/>
      </w:pPr>
      <w:r>
        <w:rPr>
          <w:b/>
          <w:i/>
        </w:rPr>
        <w:t>Keywords</w:t>
      </w:r>
      <w:r>
        <w:rPr>
          <w:b/>
        </w:rPr>
        <w:t xml:space="preserve">: </w:t>
      </w:r>
      <w:r>
        <w:rPr>
          <w:b/>
          <w:i/>
        </w:rPr>
        <w:t xml:space="preserve">Leadership, Rewards, Punishment, Eemployee Performance </w:t>
      </w:r>
    </w:p>
    <w:p w:rsidR="007975E3" w:rsidRDefault="005C3882">
      <w:pPr>
        <w:spacing w:after="237" w:line="246" w:lineRule="auto"/>
        <w:ind w:right="-15"/>
        <w:jc w:val="left"/>
      </w:pPr>
      <w:r>
        <w:rPr>
          <w:b/>
        </w:rPr>
        <w:lastRenderedPageBreak/>
        <w:t xml:space="preserve">PENDAHULUAN </w:t>
      </w:r>
    </w:p>
    <w:p w:rsidR="007975E3" w:rsidRDefault="005C3882">
      <w:pPr>
        <w:ind w:left="-15" w:firstLine="720"/>
      </w:pPr>
      <w:r>
        <w:t>Dalam era globlisasi seperti sekarang ini persaingan dan kompetisi semakin hari semakin ketat dan luas. Seringkali dengan perkembangan tersebut, masalah yang dialami peru</w:t>
      </w:r>
      <w:r>
        <w:t xml:space="preserve">sahaan semakin kompetitif karena perusahaan </w:t>
      </w:r>
      <w:proofErr w:type="gramStart"/>
      <w:r>
        <w:t>akan</w:t>
      </w:r>
      <w:proofErr w:type="gramEnd"/>
      <w:r>
        <w:t xml:space="preserve"> menghadapi lebih banyak pesaing dan tantangan. Manajemen sumber daya manusia merupakan suatu perencanaan, pengorganisasian, pengkoordinasian, pelaksanaan, dan pengawasan terhadap pengadaan, pengembangan, pem</w:t>
      </w:r>
      <w:r>
        <w:t xml:space="preserve">berian balas jasa, pengintergrasian, pemeliharaan, dan pemisahan tenaga kerja dalam rangka mencapai tujuan organisasi. </w:t>
      </w:r>
    </w:p>
    <w:p w:rsidR="007975E3" w:rsidRDefault="005C3882">
      <w:pPr>
        <w:ind w:left="-15" w:firstLine="720"/>
      </w:pPr>
      <w:r>
        <w:t>Kinerja merupakan perilaku nyata ditampilkan setiap orang sebagai preserta kerja yang dihasilkan oleh karyawan sesuai dengan perannya (R</w:t>
      </w:r>
      <w:r>
        <w:t xml:space="preserve">ivai, 2015). Menurut Sedarmayanti (2011), kinerja merupakan terjemah dari </w:t>
      </w:r>
      <w:r>
        <w:rPr>
          <w:i/>
        </w:rPr>
        <w:t>performance</w:t>
      </w:r>
      <w:r>
        <w:t xml:space="preserve"> yang berarti hasil kerja seorang pekerja, sebuah proses manajemen atau organisasi secara keseluruhan, dimana hasil kerja tersebut harus dapat ditujukkan buktinya secara k</w:t>
      </w:r>
      <w:r>
        <w:t xml:space="preserve">ongkrit dan dapat diukur (dibandingkan dengan standar yang telah ditentukan). </w:t>
      </w:r>
    </w:p>
    <w:p w:rsidR="007975E3" w:rsidRDefault="005C3882">
      <w:pPr>
        <w:ind w:left="-15" w:firstLine="720"/>
      </w:pPr>
      <w:r>
        <w:t>Pengaruh kepemimpinan terhadap kinerja karyawan juga telah dibuktikan dalam penelitian-penelitian terdahulu. Penelitian Ariyani (2018), Rosniyenti (2019), Setiawan (2019), Prase</w:t>
      </w:r>
      <w:r>
        <w:t xml:space="preserve">tiyo (2019), dan Susanto (2020), hasil dari penelitian ini membuktikan dan memberi kesimpulan bahwa kepemimpinan berpengaruh positif dan signifikan terhadap kinerja karyawan. </w:t>
      </w:r>
    </w:p>
    <w:p w:rsidR="007975E3" w:rsidRDefault="005C3882">
      <w:pPr>
        <w:ind w:left="-15" w:firstLine="720"/>
      </w:pPr>
      <w:r>
        <w:t>Untuk membantu karyawan mencapai kinerja yang efektif, organisasi dapat memperha</w:t>
      </w:r>
      <w:r>
        <w:t xml:space="preserve">tikan beberapa hal lain selain kepemimpinan, yaitu </w:t>
      </w:r>
      <w:r>
        <w:rPr>
          <w:i/>
        </w:rPr>
        <w:t>reward</w:t>
      </w:r>
      <w:r>
        <w:t xml:space="preserve"> atau penghargaan.</w:t>
      </w:r>
      <w:r>
        <w:rPr>
          <w:i/>
        </w:rPr>
        <w:t xml:space="preserve"> Reward</w:t>
      </w:r>
      <w:r>
        <w:t xml:space="preserve"> adalah insentif yang mengaitkan bayaran atas dasar untuk dapat meningkatkan produktivitas para karyawan guna mencapai keunggulan yang kompetitif (Simamora, 2004). Pemberian </w:t>
      </w:r>
      <w:r>
        <w:rPr>
          <w:i/>
        </w:rPr>
        <w:t>reward</w:t>
      </w:r>
      <w:r>
        <w:t xml:space="preserve"> terhadap karyawan juga </w:t>
      </w:r>
      <w:proofErr w:type="gramStart"/>
      <w:r>
        <w:t>akan</w:t>
      </w:r>
      <w:proofErr w:type="gramEnd"/>
      <w:r>
        <w:t xml:space="preserve"> meningkatkan kinerja dari karyawan tersebut. </w:t>
      </w:r>
    </w:p>
    <w:p w:rsidR="007975E3" w:rsidRDefault="005C3882">
      <w:pPr>
        <w:ind w:left="-15" w:firstLine="720"/>
      </w:pPr>
      <w:r>
        <w:t xml:space="preserve">Faktor lain yang juga mampu mempengaruhi kinerja karyawan adalah </w:t>
      </w:r>
      <w:r>
        <w:rPr>
          <w:i/>
        </w:rPr>
        <w:t>punishment</w:t>
      </w:r>
      <w:r>
        <w:t xml:space="preserve"> atau sanksi. Jika prestasi yang tinggi harus diberi penghargaan (</w:t>
      </w:r>
      <w:r>
        <w:rPr>
          <w:i/>
        </w:rPr>
        <w:t>reward</w:t>
      </w:r>
      <w:r>
        <w:t>) yang layak, maka apabila melanggar aturan dalam organisasi harus diberikan sanksi (</w:t>
      </w:r>
      <w:r>
        <w:rPr>
          <w:i/>
        </w:rPr>
        <w:t>punishment</w:t>
      </w:r>
      <w:r>
        <w:t xml:space="preserve">) yang setimpal serta adil. Menurut Mangkunegara (2013) </w:t>
      </w:r>
      <w:r>
        <w:rPr>
          <w:i/>
        </w:rPr>
        <w:t>punishment</w:t>
      </w:r>
      <w:r>
        <w:t xml:space="preserve"> merupakan ancaman hukuman yang bertujuan untuk memperbaiki karyawan pelanggar, memelihara pera</w:t>
      </w:r>
      <w:r>
        <w:t xml:space="preserve">turan yang berlaku dan memberikan pelajaran pada pelanggar. </w:t>
      </w:r>
    </w:p>
    <w:p w:rsidR="007975E3" w:rsidRDefault="005C3882">
      <w:pPr>
        <w:spacing w:after="0"/>
        <w:ind w:left="-15" w:firstLine="720"/>
      </w:pPr>
      <w:r>
        <w:t xml:space="preserve">Penelitian ini </w:t>
      </w:r>
      <w:proofErr w:type="gramStart"/>
      <w:r>
        <w:t>akan</w:t>
      </w:r>
      <w:proofErr w:type="gramEnd"/>
      <w:r>
        <w:t xml:space="preserve"> dilakukan di Dekayu Wooden Craft &amp; Gi</w:t>
      </w:r>
      <w:r>
        <w:rPr>
          <w:color w:val="202124"/>
        </w:rPr>
        <w:t xml:space="preserve">ft. </w:t>
      </w:r>
      <w:r>
        <w:t>Dekayu Wooden Craft &amp; Gi</w:t>
      </w:r>
      <w:r>
        <w:rPr>
          <w:color w:val="202124"/>
        </w:rPr>
        <w:t xml:space="preserve">ft </w:t>
      </w:r>
      <w:r>
        <w:t>merupakan perusahaan yang bergerak di bidang kerajinan yang terletak di Jl. Menteri Supeno No.62A, Sorosuta</w:t>
      </w:r>
      <w:r>
        <w:t>n, Kec. Umbulharjo, Kota Yogyakarta, Daerah Istimewa Yogyakarta. Berdasarkan hasil wawancara yang dilakukan oleh peneliti terhadap karyawan menjelaskan bahwa hal tersebut dikarenakan beberapa faktor yang mempengaruhi, antara lain fasilitas/sarana prasarana</w:t>
      </w:r>
      <w:r>
        <w:t xml:space="preserve"> yang kurang memadahi, kepemimpinan, target kerja yang terlalu menekan, </w:t>
      </w:r>
      <w:r>
        <w:rPr>
          <w:i/>
        </w:rPr>
        <w:t>reward</w:t>
      </w:r>
      <w:r>
        <w:t xml:space="preserve"> dan </w:t>
      </w:r>
      <w:r>
        <w:rPr>
          <w:i/>
        </w:rPr>
        <w:t>punishment</w:t>
      </w:r>
      <w:r>
        <w:t>. Berikut sampel data yang diperoleh dari hasil observasi pada 18 karyawan di Dekayu Wooden Craft &amp; Gi</w:t>
      </w:r>
      <w:r>
        <w:rPr>
          <w:color w:val="202124"/>
        </w:rPr>
        <w:t xml:space="preserve">ft. </w:t>
      </w:r>
    </w:p>
    <w:p w:rsidR="007975E3" w:rsidRDefault="005C3882">
      <w:pPr>
        <w:spacing w:after="5" w:line="234" w:lineRule="auto"/>
        <w:ind w:left="900" w:firstLine="0"/>
      </w:pPr>
      <w:r>
        <w:rPr>
          <w:color w:val="202124"/>
        </w:rPr>
        <w:t xml:space="preserve">Tabel masalah yang terjadi di </w:t>
      </w:r>
      <w:r>
        <w:t>Dekayu Wooden Craft &amp; Gi</w:t>
      </w:r>
      <w:r>
        <w:rPr>
          <w:color w:val="202124"/>
        </w:rPr>
        <w:t>ft</w:t>
      </w:r>
      <w:r>
        <w:rPr>
          <w:color w:val="202124"/>
        </w:rPr>
        <w:t xml:space="preserve"> </w:t>
      </w:r>
    </w:p>
    <w:tbl>
      <w:tblPr>
        <w:tblStyle w:val="TableGrid"/>
        <w:tblW w:w="7410" w:type="dxa"/>
        <w:tblInd w:w="410" w:type="dxa"/>
        <w:tblCellMar>
          <w:top w:w="0" w:type="dxa"/>
          <w:left w:w="108" w:type="dxa"/>
          <w:bottom w:w="0" w:type="dxa"/>
          <w:right w:w="115" w:type="dxa"/>
        </w:tblCellMar>
        <w:tblLook w:val="04A0" w:firstRow="1" w:lastRow="0" w:firstColumn="1" w:lastColumn="0" w:noHBand="0" w:noVBand="1"/>
      </w:tblPr>
      <w:tblGrid>
        <w:gridCol w:w="634"/>
        <w:gridCol w:w="4337"/>
        <w:gridCol w:w="2439"/>
      </w:tblGrid>
      <w:tr w:rsidR="007975E3">
        <w:trPr>
          <w:trHeight w:val="446"/>
        </w:trPr>
        <w:tc>
          <w:tcPr>
            <w:tcW w:w="634" w:type="dxa"/>
            <w:tcBorders>
              <w:top w:val="single" w:sz="4" w:space="0" w:color="000000"/>
              <w:left w:val="single" w:sz="4" w:space="0" w:color="000000"/>
              <w:bottom w:val="single" w:sz="4" w:space="0" w:color="000000"/>
              <w:right w:val="single" w:sz="4" w:space="0" w:color="000000"/>
            </w:tcBorders>
          </w:tcPr>
          <w:p w:rsidR="007975E3" w:rsidRDefault="005C3882">
            <w:pPr>
              <w:spacing w:after="0" w:line="276" w:lineRule="auto"/>
              <w:ind w:left="0" w:firstLine="0"/>
              <w:jc w:val="left"/>
            </w:pPr>
            <w:r>
              <w:rPr>
                <w:color w:val="202124"/>
              </w:rPr>
              <w:t xml:space="preserve">No </w:t>
            </w:r>
          </w:p>
        </w:tc>
        <w:tc>
          <w:tcPr>
            <w:tcW w:w="4338" w:type="dxa"/>
            <w:tcBorders>
              <w:top w:val="single" w:sz="4" w:space="0" w:color="000000"/>
              <w:left w:val="single" w:sz="4" w:space="0" w:color="000000"/>
              <w:bottom w:val="single" w:sz="4" w:space="0" w:color="000000"/>
              <w:right w:val="single" w:sz="4" w:space="0" w:color="000000"/>
            </w:tcBorders>
          </w:tcPr>
          <w:p w:rsidR="007975E3" w:rsidRDefault="005C3882">
            <w:pPr>
              <w:spacing w:after="0" w:line="276" w:lineRule="auto"/>
              <w:ind w:left="0" w:firstLine="0"/>
              <w:jc w:val="center"/>
            </w:pPr>
            <w:r>
              <w:rPr>
                <w:color w:val="202124"/>
              </w:rPr>
              <w:t xml:space="preserve">Masalah yang Terjadi </w:t>
            </w:r>
          </w:p>
        </w:tc>
        <w:tc>
          <w:tcPr>
            <w:tcW w:w="2439" w:type="dxa"/>
            <w:tcBorders>
              <w:top w:val="single" w:sz="4" w:space="0" w:color="000000"/>
              <w:left w:val="single" w:sz="4" w:space="0" w:color="000000"/>
              <w:bottom w:val="single" w:sz="4" w:space="0" w:color="000000"/>
              <w:right w:val="single" w:sz="4" w:space="0" w:color="000000"/>
            </w:tcBorders>
          </w:tcPr>
          <w:p w:rsidR="007975E3" w:rsidRDefault="005C3882">
            <w:pPr>
              <w:spacing w:after="0" w:line="276" w:lineRule="auto"/>
              <w:ind w:left="0" w:firstLine="0"/>
              <w:jc w:val="center"/>
            </w:pPr>
            <w:r>
              <w:t>Jumlah Jawaban</w:t>
            </w:r>
            <w:r>
              <w:rPr>
                <w:color w:val="202124"/>
              </w:rPr>
              <w:t xml:space="preserve"> </w:t>
            </w:r>
          </w:p>
        </w:tc>
      </w:tr>
      <w:tr w:rsidR="007975E3">
        <w:trPr>
          <w:trHeight w:val="526"/>
        </w:trPr>
        <w:tc>
          <w:tcPr>
            <w:tcW w:w="634" w:type="dxa"/>
            <w:tcBorders>
              <w:top w:val="single" w:sz="4" w:space="0" w:color="000000"/>
              <w:left w:val="single" w:sz="4" w:space="0" w:color="000000"/>
              <w:bottom w:val="single" w:sz="4" w:space="0" w:color="000000"/>
              <w:right w:val="single" w:sz="4" w:space="0" w:color="000000"/>
            </w:tcBorders>
            <w:vAlign w:val="bottom"/>
          </w:tcPr>
          <w:p w:rsidR="007975E3" w:rsidRDefault="005C3882">
            <w:pPr>
              <w:spacing w:after="0" w:line="276" w:lineRule="auto"/>
              <w:ind w:left="0" w:firstLine="0"/>
              <w:jc w:val="left"/>
            </w:pPr>
            <w:r>
              <w:rPr>
                <w:color w:val="202124"/>
              </w:rPr>
              <w:t xml:space="preserve">1. </w:t>
            </w:r>
          </w:p>
        </w:tc>
        <w:tc>
          <w:tcPr>
            <w:tcW w:w="4338" w:type="dxa"/>
            <w:tcBorders>
              <w:top w:val="single" w:sz="4" w:space="0" w:color="000000"/>
              <w:left w:val="single" w:sz="4" w:space="0" w:color="000000"/>
              <w:bottom w:val="single" w:sz="4" w:space="0" w:color="000000"/>
              <w:right w:val="single" w:sz="4" w:space="0" w:color="000000"/>
            </w:tcBorders>
          </w:tcPr>
          <w:p w:rsidR="007975E3" w:rsidRDefault="005C3882">
            <w:pPr>
              <w:spacing w:after="0" w:line="276" w:lineRule="auto"/>
              <w:ind w:left="0" w:firstLine="0"/>
              <w:jc w:val="left"/>
            </w:pPr>
            <w:r>
              <w:rPr>
                <w:color w:val="202124"/>
              </w:rPr>
              <w:t xml:space="preserve">Fasilitas/sarana dan prasarana perusahaan </w:t>
            </w:r>
          </w:p>
        </w:tc>
        <w:tc>
          <w:tcPr>
            <w:tcW w:w="2439" w:type="dxa"/>
            <w:tcBorders>
              <w:top w:val="single" w:sz="4" w:space="0" w:color="000000"/>
              <w:left w:val="single" w:sz="4" w:space="0" w:color="000000"/>
              <w:bottom w:val="single" w:sz="4" w:space="0" w:color="000000"/>
              <w:right w:val="single" w:sz="4" w:space="0" w:color="000000"/>
            </w:tcBorders>
          </w:tcPr>
          <w:p w:rsidR="007975E3" w:rsidRDefault="005C3882">
            <w:pPr>
              <w:spacing w:after="0" w:line="276" w:lineRule="auto"/>
              <w:ind w:left="0" w:firstLine="0"/>
              <w:jc w:val="left"/>
            </w:pPr>
            <w:r>
              <w:rPr>
                <w:color w:val="202124"/>
              </w:rPr>
              <w:t xml:space="preserve">4 </w:t>
            </w:r>
          </w:p>
        </w:tc>
      </w:tr>
      <w:tr w:rsidR="007975E3">
        <w:trPr>
          <w:trHeight w:val="526"/>
        </w:trPr>
        <w:tc>
          <w:tcPr>
            <w:tcW w:w="634" w:type="dxa"/>
            <w:tcBorders>
              <w:top w:val="single" w:sz="4" w:space="0" w:color="000000"/>
              <w:left w:val="single" w:sz="4" w:space="0" w:color="000000"/>
              <w:bottom w:val="single" w:sz="4" w:space="0" w:color="000000"/>
              <w:right w:val="single" w:sz="4" w:space="0" w:color="000000"/>
            </w:tcBorders>
            <w:vAlign w:val="bottom"/>
          </w:tcPr>
          <w:p w:rsidR="007975E3" w:rsidRDefault="005C3882">
            <w:pPr>
              <w:spacing w:after="0" w:line="276" w:lineRule="auto"/>
              <w:ind w:left="0" w:firstLine="0"/>
              <w:jc w:val="left"/>
            </w:pPr>
            <w:r>
              <w:rPr>
                <w:color w:val="202124"/>
              </w:rPr>
              <w:lastRenderedPageBreak/>
              <w:t xml:space="preserve">2. </w:t>
            </w:r>
          </w:p>
        </w:tc>
        <w:tc>
          <w:tcPr>
            <w:tcW w:w="4338" w:type="dxa"/>
            <w:tcBorders>
              <w:top w:val="single" w:sz="4" w:space="0" w:color="000000"/>
              <w:left w:val="single" w:sz="4" w:space="0" w:color="000000"/>
              <w:bottom w:val="single" w:sz="4" w:space="0" w:color="000000"/>
              <w:right w:val="single" w:sz="4" w:space="0" w:color="000000"/>
            </w:tcBorders>
          </w:tcPr>
          <w:p w:rsidR="007975E3" w:rsidRDefault="005C3882">
            <w:pPr>
              <w:spacing w:after="0" w:line="276" w:lineRule="auto"/>
              <w:ind w:left="0" w:firstLine="0"/>
              <w:jc w:val="left"/>
            </w:pPr>
            <w:r>
              <w:rPr>
                <w:color w:val="202124"/>
              </w:rPr>
              <w:t xml:space="preserve">Kepemimpinan </w:t>
            </w:r>
          </w:p>
        </w:tc>
        <w:tc>
          <w:tcPr>
            <w:tcW w:w="2439" w:type="dxa"/>
            <w:tcBorders>
              <w:top w:val="single" w:sz="4" w:space="0" w:color="000000"/>
              <w:left w:val="single" w:sz="4" w:space="0" w:color="000000"/>
              <w:bottom w:val="single" w:sz="4" w:space="0" w:color="000000"/>
              <w:right w:val="single" w:sz="4" w:space="0" w:color="000000"/>
            </w:tcBorders>
          </w:tcPr>
          <w:p w:rsidR="007975E3" w:rsidRDefault="005C3882">
            <w:pPr>
              <w:spacing w:after="0" w:line="276" w:lineRule="auto"/>
              <w:ind w:left="0" w:firstLine="0"/>
              <w:jc w:val="left"/>
            </w:pPr>
            <w:r>
              <w:rPr>
                <w:color w:val="202124"/>
              </w:rPr>
              <w:t xml:space="preserve">13 </w:t>
            </w:r>
          </w:p>
        </w:tc>
      </w:tr>
      <w:tr w:rsidR="007975E3">
        <w:trPr>
          <w:trHeight w:val="526"/>
        </w:trPr>
        <w:tc>
          <w:tcPr>
            <w:tcW w:w="634" w:type="dxa"/>
            <w:tcBorders>
              <w:top w:val="single" w:sz="4" w:space="0" w:color="000000"/>
              <w:left w:val="single" w:sz="4" w:space="0" w:color="000000"/>
              <w:bottom w:val="single" w:sz="4" w:space="0" w:color="000000"/>
              <w:right w:val="single" w:sz="4" w:space="0" w:color="000000"/>
            </w:tcBorders>
            <w:vAlign w:val="bottom"/>
          </w:tcPr>
          <w:p w:rsidR="007975E3" w:rsidRDefault="005C3882">
            <w:pPr>
              <w:spacing w:after="0" w:line="276" w:lineRule="auto"/>
              <w:ind w:left="0" w:firstLine="0"/>
              <w:jc w:val="left"/>
            </w:pPr>
            <w:r>
              <w:rPr>
                <w:color w:val="202124"/>
              </w:rPr>
              <w:t xml:space="preserve">3. </w:t>
            </w:r>
          </w:p>
        </w:tc>
        <w:tc>
          <w:tcPr>
            <w:tcW w:w="4338" w:type="dxa"/>
            <w:tcBorders>
              <w:top w:val="single" w:sz="4" w:space="0" w:color="000000"/>
              <w:left w:val="single" w:sz="4" w:space="0" w:color="000000"/>
              <w:bottom w:val="single" w:sz="4" w:space="0" w:color="000000"/>
              <w:right w:val="single" w:sz="4" w:space="0" w:color="000000"/>
            </w:tcBorders>
          </w:tcPr>
          <w:p w:rsidR="007975E3" w:rsidRDefault="005C3882">
            <w:pPr>
              <w:spacing w:after="0" w:line="276" w:lineRule="auto"/>
              <w:ind w:left="0" w:firstLine="0"/>
              <w:jc w:val="left"/>
            </w:pPr>
            <w:r>
              <w:rPr>
                <w:color w:val="202124"/>
              </w:rPr>
              <w:t xml:space="preserve">Target kerja </w:t>
            </w:r>
          </w:p>
        </w:tc>
        <w:tc>
          <w:tcPr>
            <w:tcW w:w="2439" w:type="dxa"/>
            <w:tcBorders>
              <w:top w:val="single" w:sz="4" w:space="0" w:color="000000"/>
              <w:left w:val="single" w:sz="4" w:space="0" w:color="000000"/>
              <w:bottom w:val="single" w:sz="4" w:space="0" w:color="000000"/>
              <w:right w:val="single" w:sz="4" w:space="0" w:color="000000"/>
            </w:tcBorders>
          </w:tcPr>
          <w:p w:rsidR="007975E3" w:rsidRDefault="005C3882">
            <w:pPr>
              <w:spacing w:after="0" w:line="276" w:lineRule="auto"/>
              <w:ind w:left="0" w:firstLine="0"/>
              <w:jc w:val="left"/>
            </w:pPr>
            <w:r>
              <w:rPr>
                <w:color w:val="202124"/>
              </w:rPr>
              <w:t xml:space="preserve">6 </w:t>
            </w:r>
          </w:p>
        </w:tc>
      </w:tr>
      <w:tr w:rsidR="007975E3">
        <w:trPr>
          <w:trHeight w:val="528"/>
        </w:trPr>
        <w:tc>
          <w:tcPr>
            <w:tcW w:w="634" w:type="dxa"/>
            <w:tcBorders>
              <w:top w:val="single" w:sz="4" w:space="0" w:color="000000"/>
              <w:left w:val="single" w:sz="4" w:space="0" w:color="000000"/>
              <w:bottom w:val="single" w:sz="4" w:space="0" w:color="000000"/>
              <w:right w:val="single" w:sz="4" w:space="0" w:color="000000"/>
            </w:tcBorders>
            <w:vAlign w:val="bottom"/>
          </w:tcPr>
          <w:p w:rsidR="007975E3" w:rsidRDefault="005C3882">
            <w:pPr>
              <w:spacing w:after="0" w:line="276" w:lineRule="auto"/>
              <w:ind w:left="0" w:firstLine="0"/>
              <w:jc w:val="left"/>
            </w:pPr>
            <w:r>
              <w:rPr>
                <w:color w:val="202124"/>
              </w:rPr>
              <w:t xml:space="preserve">4. </w:t>
            </w:r>
          </w:p>
        </w:tc>
        <w:tc>
          <w:tcPr>
            <w:tcW w:w="4338" w:type="dxa"/>
            <w:tcBorders>
              <w:top w:val="single" w:sz="4" w:space="0" w:color="000000"/>
              <w:left w:val="single" w:sz="4" w:space="0" w:color="000000"/>
              <w:bottom w:val="single" w:sz="4" w:space="0" w:color="000000"/>
              <w:right w:val="single" w:sz="4" w:space="0" w:color="000000"/>
            </w:tcBorders>
          </w:tcPr>
          <w:p w:rsidR="007975E3" w:rsidRDefault="005C3882">
            <w:pPr>
              <w:spacing w:after="0" w:line="276" w:lineRule="auto"/>
              <w:ind w:left="0" w:firstLine="0"/>
              <w:jc w:val="left"/>
            </w:pPr>
            <w:r>
              <w:rPr>
                <w:i/>
                <w:color w:val="202124"/>
              </w:rPr>
              <w:t xml:space="preserve">Reward </w:t>
            </w:r>
            <w:r>
              <w:rPr>
                <w:color w:val="202124"/>
              </w:rPr>
              <w:t xml:space="preserve">dan </w:t>
            </w:r>
            <w:r>
              <w:rPr>
                <w:i/>
                <w:color w:val="202124"/>
              </w:rPr>
              <w:t xml:space="preserve">punishment </w:t>
            </w:r>
          </w:p>
        </w:tc>
        <w:tc>
          <w:tcPr>
            <w:tcW w:w="2439" w:type="dxa"/>
            <w:tcBorders>
              <w:top w:val="single" w:sz="4" w:space="0" w:color="000000"/>
              <w:left w:val="single" w:sz="4" w:space="0" w:color="000000"/>
              <w:bottom w:val="single" w:sz="4" w:space="0" w:color="000000"/>
              <w:right w:val="single" w:sz="4" w:space="0" w:color="000000"/>
            </w:tcBorders>
          </w:tcPr>
          <w:p w:rsidR="007975E3" w:rsidRDefault="005C3882">
            <w:pPr>
              <w:spacing w:after="0" w:line="276" w:lineRule="auto"/>
              <w:ind w:left="0" w:firstLine="0"/>
              <w:jc w:val="left"/>
            </w:pPr>
            <w:r>
              <w:rPr>
                <w:color w:val="202124"/>
              </w:rPr>
              <w:t xml:space="preserve">10 </w:t>
            </w:r>
          </w:p>
        </w:tc>
      </w:tr>
    </w:tbl>
    <w:p w:rsidR="007975E3" w:rsidRDefault="005C3882">
      <w:pPr>
        <w:spacing w:after="5" w:line="234" w:lineRule="auto"/>
        <w:ind w:left="-15" w:firstLine="463"/>
      </w:pPr>
      <w:r>
        <w:t>Tabel diatas menunjukkan bahwa kepemimpinan menduduki peringkat tertinggi untuk masalah yang terjadi di Dekayu Wooden Craft &amp; Gi</w:t>
      </w:r>
      <w:r>
        <w:rPr>
          <w:color w:val="202124"/>
        </w:rPr>
        <w:t xml:space="preserve">ft, yaitu sebanyak 13 jawaban. Posisi ke-dua adalah masalah </w:t>
      </w:r>
      <w:r>
        <w:rPr>
          <w:i/>
          <w:color w:val="202124"/>
        </w:rPr>
        <w:t>reward</w:t>
      </w:r>
      <w:r>
        <w:rPr>
          <w:color w:val="202124"/>
        </w:rPr>
        <w:t xml:space="preserve"> dan </w:t>
      </w:r>
      <w:r>
        <w:rPr>
          <w:i/>
          <w:color w:val="202124"/>
        </w:rPr>
        <w:t>punishment</w:t>
      </w:r>
      <w:r>
        <w:rPr>
          <w:color w:val="202124"/>
        </w:rPr>
        <w:t xml:space="preserve"> sebanyak 10 jawaban. Posisi ke-tiga terdapat m</w:t>
      </w:r>
      <w:r>
        <w:rPr>
          <w:color w:val="202124"/>
        </w:rPr>
        <w:t xml:space="preserve">asalah target kerja perusahaan mendapat 6 jawaban. Dan posisi terakhir yaitu masalah fasilitas/sarana dan prasarana perusahaan yang mendapat 4 jawaban. Artinya dapat disimpulkan bahwa masalah yang paling kompleks di </w:t>
      </w:r>
      <w:r>
        <w:t>Dekayu Wooden Craft &amp; Gi</w:t>
      </w:r>
      <w:r>
        <w:rPr>
          <w:color w:val="202124"/>
        </w:rPr>
        <w:t>ft adalah kepemi</w:t>
      </w:r>
      <w:r>
        <w:rPr>
          <w:color w:val="202124"/>
        </w:rPr>
        <w:t xml:space="preserve">mpinan serta </w:t>
      </w:r>
      <w:r>
        <w:rPr>
          <w:i/>
          <w:color w:val="202124"/>
        </w:rPr>
        <w:t>reward</w:t>
      </w:r>
      <w:r>
        <w:rPr>
          <w:color w:val="202124"/>
        </w:rPr>
        <w:t xml:space="preserve"> dan </w:t>
      </w:r>
      <w:r>
        <w:rPr>
          <w:i/>
          <w:color w:val="202124"/>
        </w:rPr>
        <w:t xml:space="preserve">punishment. </w:t>
      </w:r>
    </w:p>
    <w:p w:rsidR="007975E3" w:rsidRDefault="005C3882">
      <w:pPr>
        <w:spacing w:after="5" w:line="234" w:lineRule="auto"/>
        <w:ind w:left="-15" w:firstLine="463"/>
      </w:pPr>
      <w:r>
        <w:rPr>
          <w:color w:val="202124"/>
        </w:rPr>
        <w:t>Masalah yang berhubungan dengan kepemimpinan yaitu sebagian dari karyawan merasa kurang mendapatkan perhatian dari pimpinannya. Karyawan menjelaskan bahwa mereka kurang peka dalam koordinasi. Selain masalah yang berhubu</w:t>
      </w:r>
      <w:r>
        <w:rPr>
          <w:color w:val="202124"/>
        </w:rPr>
        <w:t xml:space="preserve">ngan dengan kepemimpinan, terdapat pula masalah terkait </w:t>
      </w:r>
      <w:r>
        <w:rPr>
          <w:i/>
          <w:color w:val="202124"/>
        </w:rPr>
        <w:t>reward</w:t>
      </w:r>
      <w:r>
        <w:rPr>
          <w:color w:val="202124"/>
        </w:rPr>
        <w:t xml:space="preserve"> dan </w:t>
      </w:r>
      <w:r>
        <w:rPr>
          <w:i/>
          <w:color w:val="202124"/>
        </w:rPr>
        <w:t xml:space="preserve">punishment. </w:t>
      </w:r>
      <w:r>
        <w:rPr>
          <w:color w:val="202124"/>
        </w:rPr>
        <w:t xml:space="preserve">Di </w:t>
      </w:r>
      <w:r>
        <w:t>Dekayu Wooden Craft &amp; Gi</w:t>
      </w:r>
      <w:r>
        <w:rPr>
          <w:color w:val="202124"/>
        </w:rPr>
        <w:t>ft</w:t>
      </w:r>
      <w:r>
        <w:t xml:space="preserve"> mempunyai peraturanperaturan mengenai </w:t>
      </w:r>
      <w:r>
        <w:rPr>
          <w:i/>
          <w:color w:val="202124"/>
        </w:rPr>
        <w:t>reward</w:t>
      </w:r>
      <w:r>
        <w:rPr>
          <w:color w:val="202124"/>
        </w:rPr>
        <w:t xml:space="preserve"> dan </w:t>
      </w:r>
      <w:r>
        <w:rPr>
          <w:i/>
          <w:color w:val="202124"/>
        </w:rPr>
        <w:t>punishment.</w:t>
      </w:r>
      <w:r>
        <w:rPr>
          <w:color w:val="202124"/>
        </w:rPr>
        <w:t xml:space="preserve"> Pemberian </w:t>
      </w:r>
      <w:r>
        <w:rPr>
          <w:i/>
          <w:color w:val="202124"/>
        </w:rPr>
        <w:t>reward</w:t>
      </w:r>
      <w:r>
        <w:rPr>
          <w:color w:val="202124"/>
        </w:rPr>
        <w:t xml:space="preserve"> dan </w:t>
      </w:r>
      <w:r>
        <w:rPr>
          <w:i/>
          <w:color w:val="202124"/>
        </w:rPr>
        <w:t xml:space="preserve">punishment </w:t>
      </w:r>
      <w:r>
        <w:rPr>
          <w:color w:val="202124"/>
        </w:rPr>
        <w:t>tidak menyeluruh diterapkan terhadap karyawan. Hal ini</w:t>
      </w:r>
      <w:r>
        <w:rPr>
          <w:color w:val="202124"/>
        </w:rPr>
        <w:t xml:space="preserve"> </w:t>
      </w:r>
      <w:proofErr w:type="gramStart"/>
      <w:r>
        <w:rPr>
          <w:color w:val="202124"/>
        </w:rPr>
        <w:t>akan</w:t>
      </w:r>
      <w:proofErr w:type="gramEnd"/>
      <w:r>
        <w:rPr>
          <w:color w:val="202124"/>
        </w:rPr>
        <w:t xml:space="preserve"> menyebabkan kecemburuan sosial yang timbul diantara karyawan sehingga akan memicu hubungan kerja yang negatif dan tentunya berdampak pada kinerja karyawan. </w:t>
      </w:r>
      <w:proofErr w:type="gramStart"/>
      <w:r>
        <w:rPr>
          <w:color w:val="202124"/>
        </w:rPr>
        <w:t>untuk</w:t>
      </w:r>
      <w:proofErr w:type="gramEnd"/>
      <w:r>
        <w:rPr>
          <w:color w:val="202124"/>
        </w:rPr>
        <w:t xml:space="preserve"> masalah </w:t>
      </w:r>
      <w:r>
        <w:rPr>
          <w:i/>
          <w:color w:val="202124"/>
        </w:rPr>
        <w:t>punishment</w:t>
      </w:r>
      <w:r>
        <w:rPr>
          <w:color w:val="202124"/>
        </w:rPr>
        <w:t xml:space="preserve"> tidak berlakunya peraturan mengenai karyawan yang </w:t>
      </w:r>
      <w:r>
        <w:rPr>
          <w:i/>
          <w:color w:val="202124"/>
        </w:rPr>
        <w:t>resign</w:t>
      </w:r>
      <w:r>
        <w:rPr>
          <w:color w:val="202124"/>
        </w:rPr>
        <w:t xml:space="preserve"> membuat kary</w:t>
      </w:r>
      <w:r>
        <w:rPr>
          <w:color w:val="202124"/>
        </w:rPr>
        <w:t>awan seenaknya untuk keluar padahal masih dalam masa kontrak kerja.</w:t>
      </w:r>
      <w:r>
        <w:t xml:space="preserve"> </w:t>
      </w:r>
    </w:p>
    <w:p w:rsidR="007975E3" w:rsidRDefault="005C3882">
      <w:pPr>
        <w:spacing w:after="0"/>
        <w:ind w:left="-15" w:firstLine="473"/>
      </w:pPr>
      <w:r>
        <w:t xml:space="preserve">Berdasarkan latar belakang masalah di atas, maka penulis ingin melakukan penelitian dengan judul “Pengaruh Kepemimpinan, </w:t>
      </w:r>
      <w:r>
        <w:rPr>
          <w:i/>
        </w:rPr>
        <w:t xml:space="preserve">Reward, </w:t>
      </w:r>
      <w:r>
        <w:t xml:space="preserve">dan </w:t>
      </w:r>
      <w:r>
        <w:rPr>
          <w:i/>
        </w:rPr>
        <w:t xml:space="preserve">Punishment </w:t>
      </w:r>
      <w:r>
        <w:t>Terhadap Kinerja Karyawan Pada Dekayu Woode</w:t>
      </w:r>
      <w:r>
        <w:t>n Craft &amp; Gi</w:t>
      </w:r>
      <w:r>
        <w:rPr>
          <w:color w:val="202124"/>
        </w:rPr>
        <w:t>ft</w:t>
      </w:r>
      <w:r>
        <w:t xml:space="preserve">”. </w:t>
      </w:r>
    </w:p>
    <w:p w:rsidR="007975E3" w:rsidRDefault="005C3882">
      <w:pPr>
        <w:spacing w:after="3" w:line="240" w:lineRule="auto"/>
        <w:ind w:left="473" w:firstLine="0"/>
        <w:jc w:val="left"/>
      </w:pPr>
      <w:r>
        <w:t xml:space="preserve"> </w:t>
      </w:r>
    </w:p>
    <w:p w:rsidR="007975E3" w:rsidRDefault="005C3882">
      <w:pPr>
        <w:spacing w:after="237" w:line="246" w:lineRule="auto"/>
        <w:ind w:right="-15"/>
        <w:jc w:val="left"/>
      </w:pPr>
      <w:r>
        <w:rPr>
          <w:b/>
        </w:rPr>
        <w:t xml:space="preserve">KAJIAN PUSTAKA DAN PERUMUSAN MASALAH </w:t>
      </w:r>
    </w:p>
    <w:p w:rsidR="007975E3" w:rsidRDefault="005C3882">
      <w:pPr>
        <w:spacing w:after="237" w:line="246" w:lineRule="auto"/>
        <w:ind w:right="-15"/>
        <w:jc w:val="left"/>
      </w:pPr>
      <w:r>
        <w:rPr>
          <w:b/>
        </w:rPr>
        <w:t xml:space="preserve">Manajemen Sumber Daya Manusia </w:t>
      </w:r>
    </w:p>
    <w:p w:rsidR="007975E3" w:rsidRDefault="005C3882">
      <w:pPr>
        <w:ind w:left="-15" w:firstLine="720"/>
      </w:pPr>
      <w:r>
        <w:t>Menurut A. A. Anwar Prabu Mangkunegara (2013)</w:t>
      </w:r>
      <w:proofErr w:type="gramStart"/>
      <w:r>
        <w:t>,  “</w:t>
      </w:r>
      <w:proofErr w:type="gramEnd"/>
      <w:r>
        <w:t>Manajemen sumber daya manusia merupakan suatu perencanaan, pengorganisasian, pengkoordinasian, pelaksanaan, dan pengaw</w:t>
      </w:r>
      <w:r>
        <w:t xml:space="preserve">asan terhadap pengadaan, pengembangan, pemberian balas jasa, pengintegrasian, dan pemisahan tenaga kerja dalam rangka mencapai tujuan organisasi”. </w:t>
      </w:r>
    </w:p>
    <w:p w:rsidR="007975E3" w:rsidRDefault="005C3882">
      <w:pPr>
        <w:spacing w:after="237" w:line="246" w:lineRule="auto"/>
        <w:ind w:right="-15"/>
        <w:jc w:val="left"/>
      </w:pPr>
      <w:r>
        <w:rPr>
          <w:b/>
        </w:rPr>
        <w:t xml:space="preserve">Kinerja Karyawan </w:t>
      </w:r>
    </w:p>
    <w:p w:rsidR="007975E3" w:rsidRDefault="005C3882">
      <w:pPr>
        <w:ind w:left="-15" w:firstLine="720"/>
      </w:pPr>
      <w:r>
        <w:t xml:space="preserve">Kinerja sebagai kemampuan dalam menjalankan </w:t>
      </w:r>
      <w:proofErr w:type="gramStart"/>
      <w:r>
        <w:t>tugas  dan</w:t>
      </w:r>
      <w:proofErr w:type="gramEnd"/>
      <w:r>
        <w:t xml:space="preserve"> pencapaaian standar keberhasilan ya</w:t>
      </w:r>
      <w:r>
        <w:t>ng telah ditentukan oleh instansi kepada karyawan (Kartono, 2010). Demikian pula menurut Siagian (2012), bahwa kinerja sebagai suatu keadaan yang menunjukkan kemampuan seseorang karyawan dalam menjalankan tugas sesuai dengan   standar yang telah ditentukan</w:t>
      </w:r>
      <w:r>
        <w:t xml:space="preserve"> oleh organisasi kepada karyawan sesuai dengan </w:t>
      </w:r>
      <w:r>
        <w:rPr>
          <w:i/>
        </w:rPr>
        <w:t>job description</w:t>
      </w:r>
      <w:r>
        <w:t xml:space="preserve">-nya. Sementara Rachmawati (2008) menyebutkan kinerja adalah sebagai suatu kemampuan </w:t>
      </w:r>
      <w:proofErr w:type="gramStart"/>
      <w:r>
        <w:t>apa</w:t>
      </w:r>
      <w:proofErr w:type="gramEnd"/>
      <w:r>
        <w:t xml:space="preserve"> saja yang telah dicapai serta seberapa baik kualitas kerja karyawan untuk memperbaiaki dan meningkatkan k</w:t>
      </w:r>
      <w:r>
        <w:t xml:space="preserve">erjanya dimasa yang akan datang.  </w:t>
      </w:r>
    </w:p>
    <w:p w:rsidR="005C3882" w:rsidRDefault="005C3882">
      <w:pPr>
        <w:spacing w:after="160" w:line="259" w:lineRule="auto"/>
        <w:ind w:left="0" w:firstLine="0"/>
        <w:jc w:val="left"/>
        <w:rPr>
          <w:b/>
        </w:rPr>
      </w:pPr>
      <w:r>
        <w:rPr>
          <w:b/>
        </w:rPr>
        <w:br w:type="page"/>
      </w:r>
    </w:p>
    <w:p w:rsidR="007975E3" w:rsidRDefault="005C3882">
      <w:pPr>
        <w:spacing w:after="237" w:line="246" w:lineRule="auto"/>
        <w:ind w:right="-15"/>
        <w:jc w:val="left"/>
      </w:pPr>
      <w:r>
        <w:rPr>
          <w:b/>
        </w:rPr>
        <w:lastRenderedPageBreak/>
        <w:t xml:space="preserve">Kepemimpinan </w:t>
      </w:r>
    </w:p>
    <w:p w:rsidR="007975E3" w:rsidRDefault="005C3882">
      <w:pPr>
        <w:ind w:left="-15" w:firstLine="720"/>
      </w:pPr>
      <w:r>
        <w:t xml:space="preserve">Kepemimpinan merupakan salah satu dimensi kompetensi yang sangat menentukan terhadap kinerja atau keberhasilan organisasi. Esensi pokok kepemimpinan adalah </w:t>
      </w:r>
      <w:proofErr w:type="gramStart"/>
      <w:r>
        <w:t>cara</w:t>
      </w:r>
      <w:proofErr w:type="gramEnd"/>
      <w:r>
        <w:t xml:space="preserve"> untuk memengaruhi orang lain agar menjadi efek</w:t>
      </w:r>
      <w:r>
        <w:t>tif tentu setiap orang bisa berbeda dalam melakukan. Kepemimpinan merupakan seni, karena pendekatan setiap orang dalam memimpin orang dapat berbeda tergantung karakteristik pemimpin, karakteristik tugas maupun karakteristik orang yang dipimpinnya. Kepemimp</w:t>
      </w:r>
      <w:r>
        <w:t>inan adalah cara mengajak karyawan agar bertindak benar, mencapai komitmen dan memotivasi mereka untuk mencapai tujuan bersama (Sudarmanto</w:t>
      </w:r>
      <w:proofErr w:type="gramStart"/>
      <w:r>
        <w:t>,2009</w:t>
      </w:r>
      <w:proofErr w:type="gramEnd"/>
      <w:r>
        <w:t>)</w:t>
      </w:r>
      <w:r>
        <w:rPr>
          <w:b/>
        </w:rPr>
        <w:t xml:space="preserve"> </w:t>
      </w:r>
    </w:p>
    <w:p w:rsidR="007975E3" w:rsidRDefault="005C3882">
      <w:pPr>
        <w:spacing w:after="237" w:line="246" w:lineRule="auto"/>
        <w:ind w:right="-15"/>
        <w:jc w:val="left"/>
      </w:pPr>
      <w:r>
        <w:rPr>
          <w:b/>
        </w:rPr>
        <w:t xml:space="preserve">Reward </w:t>
      </w:r>
    </w:p>
    <w:p w:rsidR="007975E3" w:rsidRDefault="005C3882">
      <w:pPr>
        <w:ind w:left="-15" w:firstLine="720"/>
      </w:pPr>
      <w:r>
        <w:t xml:space="preserve">Menurut Eni Nurmiyati (2010) </w:t>
      </w:r>
      <w:r>
        <w:rPr>
          <w:i/>
        </w:rPr>
        <w:t>Reward</w:t>
      </w:r>
      <w:r>
        <w:t xml:space="preserve"> memiliki pengertian ganjaran, hadiah, penghargaan atau imbalan. Menurut Davis et al (dalam Mangkunegara, 2009)</w:t>
      </w:r>
      <w:r>
        <w:rPr>
          <w:i/>
        </w:rPr>
        <w:t>, reward</w:t>
      </w:r>
      <w:r>
        <w:t xml:space="preserve"> dalam perusahaan kerap dalam bentuk pemberian berupa piagam dan sejumlah uang dari perusahaan untuk pegawai yang mempunyai prestasi. Men</w:t>
      </w:r>
      <w:r>
        <w:t xml:space="preserve">urut Handoko (2012) </w:t>
      </w:r>
      <w:r>
        <w:rPr>
          <w:i/>
        </w:rPr>
        <w:t>Reward</w:t>
      </w:r>
      <w:r>
        <w:t xml:space="preserve"> merupakan sebagai bentuk apresiasi usaha untuk mendapatkan tenaga kerja yang profesional sesuai dengan tuntutan jabatan diperlukan suatu pembinaan yang seimbang, yaitu suatu usaha kegiatan perencanaan, pengorganisasian, penggunaa</w:t>
      </w:r>
      <w:r>
        <w:t xml:space="preserve">n, dan pemeliharaan tenaga kerja agar mampu melaksanakan tugas dengan efektif dan efisien. </w:t>
      </w:r>
    </w:p>
    <w:p w:rsidR="007975E3" w:rsidRDefault="005C3882">
      <w:pPr>
        <w:spacing w:after="237" w:line="246" w:lineRule="auto"/>
        <w:ind w:right="-15"/>
        <w:jc w:val="left"/>
      </w:pPr>
      <w:r>
        <w:rPr>
          <w:b/>
        </w:rPr>
        <w:t xml:space="preserve">Punishment </w:t>
      </w:r>
    </w:p>
    <w:p w:rsidR="007975E3" w:rsidRDefault="005C3882">
      <w:pPr>
        <w:ind w:left="-15" w:firstLine="720"/>
      </w:pPr>
      <w:r>
        <w:t xml:space="preserve">Mangkunegara (2013). </w:t>
      </w:r>
      <w:r>
        <w:rPr>
          <w:i/>
        </w:rPr>
        <w:t>Punishment</w:t>
      </w:r>
      <w:r>
        <w:t xml:space="preserve"> (hukuman) </w:t>
      </w:r>
      <w:proofErr w:type="gramStart"/>
      <w:r>
        <w:t>adalah  ancaman</w:t>
      </w:r>
      <w:proofErr w:type="gramEnd"/>
      <w:r>
        <w:t xml:space="preserve"> hukuman yang bertujuan untuk memperbaiki  kinerja karyawan pelanggar, memelihara peraturan yan</w:t>
      </w:r>
      <w:r>
        <w:t xml:space="preserve">g berlaku dan memberikan pelajaran kepada pelanggar. Menurut Hasibuan (2009) </w:t>
      </w:r>
      <w:r>
        <w:rPr>
          <w:i/>
        </w:rPr>
        <w:t>Punishment</w:t>
      </w:r>
      <w:r>
        <w:t xml:space="preserve"> (hukuman) adalah suatu perbuatan, dimana kita secara sadar dan </w:t>
      </w:r>
      <w:proofErr w:type="gramStart"/>
      <w:r>
        <w:t>sengaja  menjatuhkan</w:t>
      </w:r>
      <w:proofErr w:type="gramEnd"/>
      <w:r>
        <w:t xml:space="preserve">  nestapa  kepada orang lain, yang baik dari segi kejasmanian maupun dari kerohanian </w:t>
      </w:r>
      <w:r>
        <w:t xml:space="preserve">orang lain itu mempunyai kelemahan bila dibandingkan dengan diri kita, dan oleh karena, itu maka kita mempunyai tanggung jawab  untuk membimbingnya dan melindunginya. </w:t>
      </w:r>
    </w:p>
    <w:p w:rsidR="007975E3" w:rsidRDefault="005C3882">
      <w:pPr>
        <w:spacing w:after="237" w:line="246" w:lineRule="auto"/>
        <w:ind w:right="-15"/>
        <w:jc w:val="left"/>
      </w:pPr>
      <w:r>
        <w:rPr>
          <w:b/>
        </w:rPr>
        <w:t xml:space="preserve">Kerangka Pikir </w:t>
      </w:r>
    </w:p>
    <w:p w:rsidR="007975E3" w:rsidRDefault="005C3882">
      <w:pPr>
        <w:spacing w:after="0"/>
        <w:ind w:left="-15" w:firstLine="720"/>
      </w:pPr>
      <w:r>
        <w:t>Kerangka Pikir adalah kerangka yang bermakna suatu konsep yang terdiri d</w:t>
      </w:r>
      <w:r>
        <w:t xml:space="preserve">ari hubungan sebab atau yang disebut dengan klausal hipotesis antara variabel independen dengan variabel dependen dalam memberikan jawaban sementara terhadap masalah yang diteliti. </w:t>
      </w:r>
    </w:p>
    <w:p w:rsidR="007975E3" w:rsidRDefault="005C3882">
      <w:pPr>
        <w:spacing w:after="184" w:line="240" w:lineRule="auto"/>
        <w:ind w:left="0" w:firstLine="0"/>
        <w:jc w:val="center"/>
      </w:pPr>
      <w:r>
        <w:rPr>
          <w:rFonts w:ascii="Calibri" w:eastAsia="Calibri" w:hAnsi="Calibri" w:cs="Calibri"/>
          <w:noProof/>
          <w:sz w:val="22"/>
        </w:rPr>
        <w:drawing>
          <wp:inline distT="0" distB="0" distL="0" distR="0">
            <wp:extent cx="4098925" cy="2136775"/>
            <wp:effectExtent l="0" t="0" r="0" b="0"/>
            <wp:docPr id="14878" name="Picture 14878"/>
            <wp:cNvGraphicFramePr/>
            <a:graphic xmlns:a="http://schemas.openxmlformats.org/drawingml/2006/main">
              <a:graphicData uri="http://schemas.openxmlformats.org/drawingml/2006/picture">
                <pic:pic xmlns:pic="http://schemas.openxmlformats.org/drawingml/2006/picture">
                  <pic:nvPicPr>
                    <pic:cNvPr id="14878" name="Picture 14878"/>
                    <pic:cNvPicPr/>
                  </pic:nvPicPr>
                  <pic:blipFill>
                    <a:blip r:embed="rId5"/>
                    <a:stretch>
                      <a:fillRect/>
                    </a:stretch>
                  </pic:blipFill>
                  <pic:spPr>
                    <a:xfrm>
                      <a:off x="0" y="0"/>
                      <a:ext cx="4098925" cy="2136775"/>
                    </a:xfrm>
                    <a:prstGeom prst="rect">
                      <a:avLst/>
                    </a:prstGeom>
                  </pic:spPr>
                </pic:pic>
              </a:graphicData>
            </a:graphic>
          </wp:inline>
        </w:drawing>
      </w:r>
      <w:r>
        <w:rPr>
          <w:b/>
        </w:rPr>
        <w:t xml:space="preserve"> </w:t>
      </w:r>
    </w:p>
    <w:p w:rsidR="007975E3" w:rsidRDefault="005C3882">
      <w:pPr>
        <w:spacing w:after="237" w:line="246" w:lineRule="auto"/>
        <w:ind w:right="-15"/>
        <w:jc w:val="left"/>
      </w:pPr>
      <w:r>
        <w:rPr>
          <w:b/>
        </w:rPr>
        <w:lastRenderedPageBreak/>
        <w:t xml:space="preserve">Hipotesis Penelitian </w:t>
      </w:r>
    </w:p>
    <w:p w:rsidR="007975E3" w:rsidRDefault="005C3882">
      <w:pPr>
        <w:ind w:left="-15" w:firstLine="720"/>
      </w:pPr>
      <w:r>
        <w:t>Hipotesa merupakan jawaban sementara yang disusun</w:t>
      </w:r>
      <w:r>
        <w:t xml:space="preserve"> oleh peneliti, yang kemudian </w:t>
      </w:r>
      <w:proofErr w:type="gramStart"/>
      <w:r>
        <w:t>akan</w:t>
      </w:r>
      <w:proofErr w:type="gramEnd"/>
      <w:r>
        <w:t xml:space="preserve"> diuji kebenarannya melalui penelitian yang dilakukan. Hipotesa merupakan pernyataan mengenai konsep yang dapat dinilai benar atau salah jika menunjuk pada satu fenomena yang diamati dan diuji secara empiris. </w:t>
      </w:r>
    </w:p>
    <w:p w:rsidR="007975E3" w:rsidRDefault="005C3882">
      <w:proofErr w:type="gramStart"/>
      <w:r>
        <w:t>H1 :</w:t>
      </w:r>
      <w:proofErr w:type="gramEnd"/>
      <w:r>
        <w:t xml:space="preserve"> kepemim</w:t>
      </w:r>
      <w:r>
        <w:t xml:space="preserve">pinan berpengaruh positif dan signifikan terhadap kinerja karyawan. </w:t>
      </w:r>
    </w:p>
    <w:p w:rsidR="007975E3" w:rsidRDefault="005C3882">
      <w:proofErr w:type="gramStart"/>
      <w:r>
        <w:t>H2 :</w:t>
      </w:r>
      <w:proofErr w:type="gramEnd"/>
      <w:r>
        <w:t xml:space="preserve"> </w:t>
      </w:r>
      <w:r>
        <w:rPr>
          <w:i/>
        </w:rPr>
        <w:t>Reward</w:t>
      </w:r>
      <w:r>
        <w:t xml:space="preserve"> berpengaruh positif dan signifikan terhadap kinerja karyawan </w:t>
      </w:r>
    </w:p>
    <w:p w:rsidR="007975E3" w:rsidRDefault="005C3882">
      <w:r>
        <w:t xml:space="preserve">H3: </w:t>
      </w:r>
      <w:r>
        <w:rPr>
          <w:i/>
        </w:rPr>
        <w:t>Punishment</w:t>
      </w:r>
      <w:r>
        <w:t xml:space="preserve"> berpengaruh positif dan signifikan terhadap kinerja karyawan </w:t>
      </w:r>
    </w:p>
    <w:p w:rsidR="007975E3" w:rsidRDefault="005C3882">
      <w:proofErr w:type="gramStart"/>
      <w:r>
        <w:t>H4 :</w:t>
      </w:r>
      <w:proofErr w:type="gramEnd"/>
      <w:r>
        <w:t xml:space="preserve"> Kepemimpinan, </w:t>
      </w:r>
      <w:r>
        <w:rPr>
          <w:i/>
        </w:rPr>
        <w:t>reward</w:t>
      </w:r>
      <w:r>
        <w:t xml:space="preserve"> dan </w:t>
      </w:r>
      <w:r>
        <w:rPr>
          <w:i/>
        </w:rPr>
        <w:t>punish</w:t>
      </w:r>
      <w:r>
        <w:rPr>
          <w:i/>
        </w:rPr>
        <w:t xml:space="preserve">ment </w:t>
      </w:r>
      <w:r>
        <w:t xml:space="preserve">secara bersama-sama berpengaruh signifikan terhadap kinerja karyawan </w:t>
      </w:r>
    </w:p>
    <w:p w:rsidR="007975E3" w:rsidRDefault="005C3882">
      <w:pPr>
        <w:spacing w:after="237" w:line="246" w:lineRule="auto"/>
        <w:ind w:right="-15"/>
        <w:jc w:val="left"/>
      </w:pPr>
      <w:r>
        <w:rPr>
          <w:b/>
        </w:rPr>
        <w:t xml:space="preserve">METODE PENELITIAN </w:t>
      </w:r>
    </w:p>
    <w:p w:rsidR="007975E3" w:rsidRDefault="005C3882">
      <w:pPr>
        <w:spacing w:after="237" w:line="246" w:lineRule="auto"/>
        <w:ind w:right="-15"/>
        <w:jc w:val="left"/>
      </w:pPr>
      <w:r>
        <w:rPr>
          <w:b/>
        </w:rPr>
        <w:t xml:space="preserve">Jenis Penelitian </w:t>
      </w:r>
    </w:p>
    <w:p w:rsidR="007975E3" w:rsidRDefault="005C3882">
      <w:pPr>
        <w:ind w:left="-15" w:firstLine="720"/>
      </w:pPr>
      <w:r>
        <w:t xml:space="preserve">Penelitian ini termasuk penelitian kuantitatif. Menurut Sugiyono (2017) penelitain kuantitatif adalah suatu penelitian yang berpola investigasi </w:t>
      </w:r>
      <w:r>
        <w:t>dimana data-data dan pertanyaan diperoleh dari hasil interaksi langsung antara peneliti, objek yang diteliti dan orang-orang yang ada di tempat penelitian. Penelitian kuantitatif bersifat deskripsi dan cenderung menggunakan analisis dengan pendekatan induk</w:t>
      </w:r>
      <w:r>
        <w:t xml:space="preserve">tif. Pada penelitian ini menganalisi pengaruh kepemimpinan, </w:t>
      </w:r>
      <w:r>
        <w:rPr>
          <w:i/>
        </w:rPr>
        <w:t>reward</w:t>
      </w:r>
      <w:r>
        <w:t xml:space="preserve"> dan </w:t>
      </w:r>
      <w:r>
        <w:rPr>
          <w:i/>
        </w:rPr>
        <w:t>punishment</w:t>
      </w:r>
      <w:r>
        <w:t xml:space="preserve"> terhadap kinerja karyawan pada Dekayu Wooden Craft &amp; Gi</w:t>
      </w:r>
      <w:r>
        <w:rPr>
          <w:color w:val="202124"/>
        </w:rPr>
        <w:t>ft</w:t>
      </w:r>
      <w:r>
        <w:t>.</w:t>
      </w:r>
      <w:r>
        <w:rPr>
          <w:b/>
        </w:rPr>
        <w:t xml:space="preserve"> </w:t>
      </w:r>
    </w:p>
    <w:p w:rsidR="007975E3" w:rsidRDefault="005C3882">
      <w:pPr>
        <w:spacing w:after="237" w:line="246" w:lineRule="auto"/>
        <w:ind w:right="-15"/>
        <w:jc w:val="left"/>
      </w:pPr>
      <w:r>
        <w:rPr>
          <w:b/>
        </w:rPr>
        <w:t xml:space="preserve">Lokasi Penelitian  </w:t>
      </w:r>
    </w:p>
    <w:p w:rsidR="007975E3" w:rsidRDefault="005C3882">
      <w:pPr>
        <w:ind w:left="730"/>
      </w:pPr>
      <w:r>
        <w:t xml:space="preserve">Penelitian ini </w:t>
      </w:r>
      <w:proofErr w:type="gramStart"/>
      <w:r>
        <w:t>akan</w:t>
      </w:r>
      <w:proofErr w:type="gramEnd"/>
      <w:r>
        <w:t xml:space="preserve"> dilakukan di Dekayu Wooden Craft &amp; Gi</w:t>
      </w:r>
      <w:r>
        <w:rPr>
          <w:color w:val="202124"/>
        </w:rPr>
        <w:t>ft</w:t>
      </w:r>
      <w:r>
        <w:t xml:space="preserve">. </w:t>
      </w:r>
    </w:p>
    <w:p w:rsidR="007975E3" w:rsidRDefault="005C3882">
      <w:pPr>
        <w:spacing w:after="0" w:line="246" w:lineRule="auto"/>
        <w:ind w:right="-15"/>
        <w:jc w:val="left"/>
      </w:pPr>
      <w:r>
        <w:rPr>
          <w:b/>
        </w:rPr>
        <w:t xml:space="preserve">Sumber Data </w:t>
      </w:r>
    </w:p>
    <w:p w:rsidR="007975E3" w:rsidRDefault="005C3882">
      <w:r>
        <w:t xml:space="preserve">Data primer </w:t>
      </w:r>
    </w:p>
    <w:p w:rsidR="007975E3" w:rsidRDefault="005C3882">
      <w:pPr>
        <w:ind w:left="-15" w:firstLine="720"/>
      </w:pPr>
      <w:r>
        <w:t>Data y</w:t>
      </w:r>
      <w:r>
        <w:t xml:space="preserve">ang dipergunakan berupa data primer yang diperoleh secara langsung dari responden dengan </w:t>
      </w:r>
      <w:proofErr w:type="gramStart"/>
      <w:r>
        <w:t>cara</w:t>
      </w:r>
      <w:proofErr w:type="gramEnd"/>
      <w:r>
        <w:t xml:space="preserve"> riset atau penelitian lapangan. Untuk memperoleh data ini digunakan metode kuisioner. Dalam rangka untuk mengumpulkan data yang diperlukan untuk memenuhi kebutuha</w:t>
      </w:r>
      <w:r>
        <w:t xml:space="preserve">n penelitian, data diperoleh dari penyebaran angket kepada responden dimana pertanyaan terlebih dahulu disediakan oleh peneliti untuk mendukung data-data informasi melalui angket tersebut peneliti juga mengadakan wawancara langsung kepada responden. </w:t>
      </w:r>
      <w:r>
        <w:rPr>
          <w:b/>
        </w:rPr>
        <w:t>Popula</w:t>
      </w:r>
      <w:r>
        <w:rPr>
          <w:b/>
        </w:rPr>
        <w:t xml:space="preserve">si dan Sampel </w:t>
      </w:r>
    </w:p>
    <w:p w:rsidR="007975E3" w:rsidRDefault="005C3882">
      <w:r>
        <w:t xml:space="preserve">Populasi  </w:t>
      </w:r>
    </w:p>
    <w:p w:rsidR="007975E3" w:rsidRDefault="005C3882">
      <w:pPr>
        <w:ind w:left="-15" w:firstLine="720"/>
      </w:pPr>
      <w:r>
        <w:t xml:space="preserve">Populasi adalah satu kesatuan individu atau subjek pada wilayah dan waktu dengan kualitas tertentu yang </w:t>
      </w:r>
      <w:proofErr w:type="gramStart"/>
      <w:r>
        <w:t>akan</w:t>
      </w:r>
      <w:proofErr w:type="gramEnd"/>
      <w:r>
        <w:t xml:space="preserve"> diamati atau diteliti. Menurut Sugiyono (2008) populasi adalah wilayah generalisasi yang terdiri atas objek/subjek yang mempunyai kualitas dan kara</w:t>
      </w:r>
      <w:r>
        <w:t>kteristik tertentu yang diterapkan oleh peneliti untuk dipelajari kemudian ditarik kesimpulannya. Populasi dalam penelitian ini adalah seluruh karyawan Dekayu Wooden Craft &amp; Gi</w:t>
      </w:r>
      <w:r>
        <w:rPr>
          <w:color w:val="202124"/>
        </w:rPr>
        <w:t>ft</w:t>
      </w:r>
      <w:r>
        <w:t xml:space="preserve"> sebanyak 52 karyawan </w:t>
      </w:r>
    </w:p>
    <w:p w:rsidR="007975E3" w:rsidRDefault="005C3882">
      <w:r>
        <w:lastRenderedPageBreak/>
        <w:t xml:space="preserve">Sampel </w:t>
      </w:r>
    </w:p>
    <w:p w:rsidR="007975E3" w:rsidRDefault="005C3882">
      <w:pPr>
        <w:spacing w:after="255" w:line="234" w:lineRule="auto"/>
        <w:ind w:left="-15" w:right="-12" w:firstLine="710"/>
        <w:jc w:val="left"/>
      </w:pPr>
      <w:r>
        <w:t>Sampel adalah sebagian dari populasi yang karak</w:t>
      </w:r>
      <w:r>
        <w:t xml:space="preserve">teristiknya hendak diselidiki (Sugiyono, 2008). Teknik sampling yang digunakan pada penelitian ini menggunakan metode </w:t>
      </w:r>
      <w:r>
        <w:rPr>
          <w:i/>
        </w:rPr>
        <w:t>sampling</w:t>
      </w:r>
      <w:r>
        <w:t xml:space="preserve"> jenuh, yaitu metode pengumpulan data dimana seluruh anggota populasi digunakan sebagai responden atau sampel penelitian. Jadi sam</w:t>
      </w:r>
      <w:r>
        <w:t>pel dalam penelitian ini adalah karyawan yang ada di Dekayu Wooden Craft &amp; Gi</w:t>
      </w:r>
      <w:r>
        <w:rPr>
          <w:color w:val="202124"/>
        </w:rPr>
        <w:t>ft</w:t>
      </w:r>
      <w:r>
        <w:t xml:space="preserve">. </w:t>
      </w:r>
    </w:p>
    <w:p w:rsidR="007975E3" w:rsidRDefault="005C3882">
      <w:pPr>
        <w:spacing w:after="237" w:line="246" w:lineRule="auto"/>
        <w:ind w:right="-15"/>
        <w:jc w:val="left"/>
      </w:pPr>
      <w:r>
        <w:rPr>
          <w:b/>
        </w:rPr>
        <w:t xml:space="preserve">Teknik dan Alat Pengumpulan Data </w:t>
      </w:r>
    </w:p>
    <w:p w:rsidR="007975E3" w:rsidRDefault="005C3882">
      <w:pPr>
        <w:ind w:left="-15" w:firstLine="720"/>
      </w:pPr>
      <w:r>
        <w:t xml:space="preserve">Teknik pengumpulan data yang digunakan dalam penelitian ini adalah survei. Survei atau dalam bahasa Inggris </w:t>
      </w:r>
      <w:r>
        <w:rPr>
          <w:i/>
        </w:rPr>
        <w:t xml:space="preserve">survey </w:t>
      </w:r>
      <w:r>
        <w:t xml:space="preserve">adalah satu bentuk teknik penelitian dimana informasi dikumpulkan dari sejumlah sampel berupa orang, melalui pertanyaan-pertanyaan.  </w:t>
      </w:r>
    </w:p>
    <w:p w:rsidR="007975E3" w:rsidRDefault="005C3882">
      <w:pPr>
        <w:ind w:left="-15" w:firstLine="720"/>
      </w:pPr>
      <w:r>
        <w:t xml:space="preserve">Adapun alat pengumpul data dalam teknik survei ini adalah kuesioner. </w:t>
      </w:r>
      <w:proofErr w:type="gramStart"/>
      <w:r>
        <w:t>kuesioner</w:t>
      </w:r>
      <w:proofErr w:type="gramEnd"/>
      <w:r>
        <w:t xml:space="preserve"> merupakan suatu pengumpulan data dengan mem</w:t>
      </w:r>
      <w:r>
        <w:t xml:space="preserve">berikan atau menyebarkan daftar pertanyaan atau pernyataan kepada responden dengan harapan memberikan respon atas daftar pertanyaan tersebut (Umar, 2011). Skala yang digunakan dalam penelitian ini adalah skala </w:t>
      </w:r>
      <w:r>
        <w:rPr>
          <w:i/>
        </w:rPr>
        <w:t>Likerts</w:t>
      </w:r>
      <w:r>
        <w:t xml:space="preserve">. Skala </w:t>
      </w:r>
      <w:r>
        <w:rPr>
          <w:i/>
        </w:rPr>
        <w:t>Likerts</w:t>
      </w:r>
      <w:r>
        <w:t xml:space="preserve"> adalah skala yang digun</w:t>
      </w:r>
      <w:r>
        <w:t>akan untuk mengukur tanggapan atau respon seseorang tentang obyek dari mulai sangat negatif hingga sangat positif dengan lima alternatif jawaban yang diberi skor sebagai berikut (Suliyanto</w:t>
      </w:r>
      <w:proofErr w:type="gramStart"/>
      <w:r>
        <w:t>,2019</w:t>
      </w:r>
      <w:proofErr w:type="gramEnd"/>
      <w:r>
        <w:t xml:space="preserve">). </w:t>
      </w:r>
    </w:p>
    <w:p w:rsidR="007975E3" w:rsidRDefault="005C3882">
      <w:pPr>
        <w:spacing w:after="0"/>
        <w:ind w:left="1270"/>
      </w:pPr>
      <w:r>
        <w:t xml:space="preserve">Sangat Setuju (SS) = 5 </w:t>
      </w:r>
    </w:p>
    <w:p w:rsidR="007975E3" w:rsidRDefault="005C3882">
      <w:pPr>
        <w:spacing w:after="0"/>
        <w:ind w:left="1270"/>
      </w:pPr>
      <w:r>
        <w:t xml:space="preserve">Setuju (S) = 4 </w:t>
      </w:r>
    </w:p>
    <w:p w:rsidR="007975E3" w:rsidRDefault="005C3882">
      <w:pPr>
        <w:spacing w:after="0"/>
        <w:ind w:left="1270"/>
      </w:pPr>
      <w:r>
        <w:t>Cukup Setuju (CS) =</w:t>
      </w:r>
      <w:r>
        <w:t xml:space="preserve"> 3 </w:t>
      </w:r>
    </w:p>
    <w:p w:rsidR="007975E3" w:rsidRDefault="005C3882">
      <w:pPr>
        <w:spacing w:after="0"/>
        <w:ind w:left="1270"/>
      </w:pPr>
      <w:r>
        <w:t xml:space="preserve">Tidak Setuju (TS) = 2 </w:t>
      </w:r>
    </w:p>
    <w:p w:rsidR="007975E3" w:rsidRDefault="005C3882">
      <w:pPr>
        <w:spacing w:after="0"/>
        <w:ind w:left="1270"/>
      </w:pPr>
      <w:r>
        <w:t xml:space="preserve">Sangat Tidak Setuju (STS) = 1 </w:t>
      </w:r>
    </w:p>
    <w:p w:rsidR="007975E3" w:rsidRDefault="005C3882">
      <w:pPr>
        <w:spacing w:after="230" w:line="240" w:lineRule="auto"/>
        <w:ind w:left="0" w:firstLine="0"/>
        <w:jc w:val="left"/>
      </w:pPr>
      <w:r>
        <w:rPr>
          <w:rFonts w:ascii="Cambria" w:eastAsia="Cambria" w:hAnsi="Cambria" w:cs="Cambria"/>
          <w:b/>
          <w:sz w:val="26"/>
        </w:rPr>
        <w:t xml:space="preserve">Variabel Penelitian, Definisi Operasional, Skala Pengukuran  </w:t>
      </w:r>
    </w:p>
    <w:p w:rsidR="007975E3" w:rsidRDefault="005C3882">
      <w:pPr>
        <w:ind w:left="-15" w:firstLine="720"/>
      </w:pPr>
      <w:r>
        <w:t>Variabel dalam penelitian ini dibedakan menjadi dua variabel, yaitu variabel dependen atau variabel terikat dan variabel independen atau</w:t>
      </w:r>
      <w:r>
        <w:t xml:space="preserve"> variabel bebas. Variabel dependen adalah variabel yang dipengaruhi oleh variabel independen, sedangkan variabel independen adalah variabel yang memengaruhi variabel dependen. Variabel dependen dalam penelitian ini adalah kinerja karyawan, sedangkan variab</w:t>
      </w:r>
      <w:r>
        <w:t xml:space="preserve">el independennya yaitu kepemimpinan, </w:t>
      </w:r>
      <w:r>
        <w:rPr>
          <w:i/>
        </w:rPr>
        <w:t xml:space="preserve">reward </w:t>
      </w:r>
      <w:r>
        <w:t xml:space="preserve">dan </w:t>
      </w:r>
      <w:r>
        <w:rPr>
          <w:i/>
        </w:rPr>
        <w:t>punishment.</w:t>
      </w:r>
      <w:r>
        <w:t xml:space="preserve"> Skala Pengukuran Variabel merupakan pengolahan data yang dilakukan pada penelitian ini adalah dengan menggunakan Skala </w:t>
      </w:r>
      <w:r>
        <w:rPr>
          <w:i/>
        </w:rPr>
        <w:t>Likert</w:t>
      </w:r>
      <w:r>
        <w:t>, yaitu skala yang digunakan untuk mengukur sikap, pendapat dan perseps</w:t>
      </w:r>
      <w:r>
        <w:t>i seseorang atau sekelompok orang tentang fenomena sosial. Pada penelitian ini responden diharuskan memilih salah satu jawaban yang tersedia, kemudian masing-masing diberi skor tertentu. Total skor dihitung untuk kemudian menjadi ukuran posisi responden da</w:t>
      </w:r>
      <w:r>
        <w:t>lam Skala</w:t>
      </w:r>
      <w:r>
        <w:rPr>
          <w:i/>
        </w:rPr>
        <w:t xml:space="preserve"> Likert</w:t>
      </w:r>
      <w:r>
        <w:t xml:space="preserve">. </w:t>
      </w:r>
    </w:p>
    <w:p w:rsidR="007975E3" w:rsidRDefault="005C3882">
      <w:pPr>
        <w:spacing w:after="237" w:line="246" w:lineRule="auto"/>
        <w:ind w:right="-15"/>
        <w:jc w:val="left"/>
      </w:pPr>
      <w:r>
        <w:rPr>
          <w:b/>
        </w:rPr>
        <w:t xml:space="preserve">Analisis Deskriptif </w:t>
      </w:r>
    </w:p>
    <w:p w:rsidR="007975E3" w:rsidRDefault="005C3882">
      <w:pPr>
        <w:ind w:left="-15" w:firstLine="360"/>
      </w:pPr>
      <w:r>
        <w:t xml:space="preserve">Analisis statistik deskriptif bertujuan untuk menggambarkan suatu data seperti rata-rata, jumlah, simpangan </w:t>
      </w:r>
      <w:proofErr w:type="gramStart"/>
      <w:r>
        <w:t>baku</w:t>
      </w:r>
      <w:proofErr w:type="gramEnd"/>
      <w:r>
        <w:t>, varians, rentang, nilai minimum dan maksimum, dan sebagainya dalam bentuk deskripsi (Juliandi dkk, 201</w:t>
      </w:r>
      <w:r>
        <w:t>4). Dalam penelitian ini analisis statistik deskriptif digunakan untuk mendeskripsikan profil responden dan penilaian responden terhadap variabel penelitian.</w:t>
      </w:r>
      <w:r>
        <w:rPr>
          <w:b/>
        </w:rPr>
        <w:t xml:space="preserve"> </w:t>
      </w:r>
    </w:p>
    <w:p w:rsidR="007975E3" w:rsidRDefault="005C3882">
      <w:pPr>
        <w:ind w:left="-15" w:firstLine="360"/>
      </w:pPr>
      <w:r>
        <w:lastRenderedPageBreak/>
        <w:t xml:space="preserve">Statistik deskriptif yang digunakan dalam penelitian ini adalah distribusi frekuensi dan </w:t>
      </w:r>
      <w:r>
        <w:rPr>
          <w:i/>
        </w:rPr>
        <w:t>mean ari</w:t>
      </w:r>
      <w:r>
        <w:rPr>
          <w:i/>
        </w:rPr>
        <w:t>tmathic</w:t>
      </w:r>
      <w:r>
        <w:t xml:space="preserve">. Distribusi frekuensi digunakan untuk mendeskripsikan profil responden. </w:t>
      </w:r>
      <w:r>
        <w:rPr>
          <w:i/>
        </w:rPr>
        <w:t>Mean aritmathic</w:t>
      </w:r>
      <w:r>
        <w:t xml:space="preserve"> digunakan untuk mendeskripsikan penilaian responden pada variabel kepemimpinan, </w:t>
      </w:r>
      <w:r>
        <w:rPr>
          <w:i/>
        </w:rPr>
        <w:t>reward</w:t>
      </w:r>
      <w:r>
        <w:t xml:space="preserve">, </w:t>
      </w:r>
      <w:proofErr w:type="gramStart"/>
      <w:r>
        <w:t>dan</w:t>
      </w:r>
      <w:proofErr w:type="gramEnd"/>
      <w:r>
        <w:t xml:space="preserve"> </w:t>
      </w:r>
      <w:r>
        <w:rPr>
          <w:i/>
        </w:rPr>
        <w:t xml:space="preserve">punishment </w:t>
      </w:r>
      <w:r>
        <w:t xml:space="preserve">terhadap kinerja karyawan. </w:t>
      </w:r>
    </w:p>
    <w:p w:rsidR="007975E3" w:rsidRDefault="005C3882">
      <w:pPr>
        <w:ind w:left="-15" w:firstLine="360"/>
      </w:pPr>
      <w:r>
        <w:t>Mean dihitung dengan menjumla</w:t>
      </w:r>
      <w:r>
        <w:t xml:space="preserve">hkan semua nilai data pengamatan kemudian dibagi dengan banyaknya data (Hasan, 2011). Menurut Umar (2011), nilai rata-rata dikategorikan berdasarkan rumus rentangskala adalah sebagai berikut: </w:t>
      </w:r>
    </w:p>
    <w:p w:rsidR="007975E3" w:rsidRDefault="005C3882">
      <w:pPr>
        <w:spacing w:after="220" w:line="240" w:lineRule="auto"/>
        <w:ind w:left="2800" w:firstLine="0"/>
        <w:jc w:val="left"/>
      </w:pPr>
      <w:r>
        <w:rPr>
          <w:rFonts w:ascii="Calibri" w:eastAsia="Calibri" w:hAnsi="Calibri" w:cs="Calibri"/>
          <w:noProof/>
          <w:position w:val="-21"/>
          <w:sz w:val="22"/>
        </w:rPr>
        <w:drawing>
          <wp:inline distT="0" distB="0" distL="0" distR="0">
            <wp:extent cx="3098800" cy="361950"/>
            <wp:effectExtent l="0" t="0" r="0" b="0"/>
            <wp:docPr id="15022" name="Picture 15022"/>
            <wp:cNvGraphicFramePr/>
            <a:graphic xmlns:a="http://schemas.openxmlformats.org/drawingml/2006/main">
              <a:graphicData uri="http://schemas.openxmlformats.org/drawingml/2006/picture">
                <pic:pic xmlns:pic="http://schemas.openxmlformats.org/drawingml/2006/picture">
                  <pic:nvPicPr>
                    <pic:cNvPr id="15022" name="Picture 15022"/>
                    <pic:cNvPicPr/>
                  </pic:nvPicPr>
                  <pic:blipFill>
                    <a:blip r:embed="rId6"/>
                    <a:stretch>
                      <a:fillRect/>
                    </a:stretch>
                  </pic:blipFill>
                  <pic:spPr>
                    <a:xfrm>
                      <a:off x="0" y="0"/>
                      <a:ext cx="3098800" cy="361950"/>
                    </a:xfrm>
                    <a:prstGeom prst="rect">
                      <a:avLst/>
                    </a:prstGeom>
                  </pic:spPr>
                </pic:pic>
              </a:graphicData>
            </a:graphic>
          </wp:inline>
        </w:drawing>
      </w:r>
      <w:r>
        <w:t xml:space="preserve"> </w:t>
      </w:r>
    </w:p>
    <w:p w:rsidR="007975E3" w:rsidRDefault="005C3882">
      <w:pPr>
        <w:ind w:left="1071"/>
      </w:pPr>
      <w:r>
        <w:t xml:space="preserve">Interval  </w:t>
      </w:r>
      <w:r>
        <w:tab/>
        <w:t xml:space="preserve"> </w:t>
      </w:r>
      <w:r>
        <w:tab/>
        <w:t xml:space="preserve"> </w:t>
      </w:r>
      <w:r>
        <w:tab/>
      </w:r>
      <w:r>
        <w:rPr>
          <w:rFonts w:ascii="Calibri" w:eastAsia="Calibri" w:hAnsi="Calibri" w:cs="Calibri"/>
          <w:noProof/>
          <w:position w:val="-15"/>
          <w:sz w:val="22"/>
        </w:rPr>
        <w:drawing>
          <wp:inline distT="0" distB="0" distL="0" distR="0">
            <wp:extent cx="752475" cy="241300"/>
            <wp:effectExtent l="0" t="0" r="0" b="0"/>
            <wp:docPr id="15023" name="Picture 15023"/>
            <wp:cNvGraphicFramePr/>
            <a:graphic xmlns:a="http://schemas.openxmlformats.org/drawingml/2006/main">
              <a:graphicData uri="http://schemas.openxmlformats.org/drawingml/2006/picture">
                <pic:pic xmlns:pic="http://schemas.openxmlformats.org/drawingml/2006/picture">
                  <pic:nvPicPr>
                    <pic:cNvPr id="15023" name="Picture 15023"/>
                    <pic:cNvPicPr/>
                  </pic:nvPicPr>
                  <pic:blipFill>
                    <a:blip r:embed="rId7"/>
                    <a:stretch>
                      <a:fillRect/>
                    </a:stretch>
                  </pic:blipFill>
                  <pic:spPr>
                    <a:xfrm>
                      <a:off x="0" y="0"/>
                      <a:ext cx="752475" cy="241300"/>
                    </a:xfrm>
                    <a:prstGeom prst="rect">
                      <a:avLst/>
                    </a:prstGeom>
                  </pic:spPr>
                </pic:pic>
              </a:graphicData>
            </a:graphic>
          </wp:inline>
        </w:drawing>
      </w:r>
      <w:r>
        <w:t xml:space="preserve"> </w:t>
      </w:r>
    </w:p>
    <w:p w:rsidR="007975E3" w:rsidRDefault="005C3882">
      <w:pPr>
        <w:spacing w:after="239" w:line="240" w:lineRule="auto"/>
        <w:ind w:left="360" w:firstLine="0"/>
        <w:jc w:val="left"/>
      </w:pPr>
      <w:r>
        <w:rPr>
          <w:b/>
        </w:rPr>
        <w:t xml:space="preserve"> </w:t>
      </w:r>
    </w:p>
    <w:p w:rsidR="007975E3" w:rsidRDefault="005C3882">
      <w:pPr>
        <w:spacing w:after="237" w:line="246" w:lineRule="auto"/>
        <w:ind w:right="-15"/>
        <w:jc w:val="left"/>
      </w:pPr>
      <w:r>
        <w:rPr>
          <w:b/>
        </w:rPr>
        <w:t xml:space="preserve">Uji Instrumen </w:t>
      </w:r>
    </w:p>
    <w:p w:rsidR="007975E3" w:rsidRDefault="005C3882">
      <w:pPr>
        <w:spacing w:after="0"/>
        <w:ind w:left="-15" w:firstLine="720"/>
      </w:pPr>
      <w:r>
        <w:t xml:space="preserve">Pada penyusunan kuesioner, salah satu kriteria kuesioner yang baik adalah validitas dan reliabilitas kuesioner. Validitas menunjukkan kinerja kuesioner dalam mengukur </w:t>
      </w:r>
      <w:proofErr w:type="gramStart"/>
      <w:r>
        <w:t>apa</w:t>
      </w:r>
      <w:proofErr w:type="gramEnd"/>
      <w:r>
        <w:t xml:space="preserve"> yang diukur. Instrumen yang valid berarti alat ukur yang digunakan untuk mendapatkan </w:t>
      </w:r>
      <w:r>
        <w:t xml:space="preserve">data itu valid. Reliabilitas menunjukkan bahwa kuesioner tersebut konsisten apabila digunakan untuk mengukur gejala yang </w:t>
      </w:r>
      <w:proofErr w:type="gramStart"/>
      <w:r>
        <w:t>sama</w:t>
      </w:r>
      <w:proofErr w:type="gramEnd"/>
      <w:r>
        <w:t xml:space="preserve">. Tujuan pengujian validitas dan reliabilitas kuesioner adalah untuk meyakinkan bahwa kuesioner yang kita susun </w:t>
      </w:r>
      <w:proofErr w:type="gramStart"/>
      <w:r>
        <w:t>akan</w:t>
      </w:r>
      <w:proofErr w:type="gramEnd"/>
      <w:r>
        <w:t xml:space="preserve"> benar-benar ba</w:t>
      </w:r>
      <w:r>
        <w:t xml:space="preserve">ik dalam mengukur gejala dan menghasilkan gejala yang valid </w:t>
      </w:r>
    </w:p>
    <w:p w:rsidR="007975E3" w:rsidRDefault="005C3882">
      <w:pPr>
        <w:spacing w:after="237" w:line="246" w:lineRule="auto"/>
        <w:ind w:right="-15"/>
        <w:jc w:val="left"/>
      </w:pPr>
      <w:r>
        <w:rPr>
          <w:b/>
        </w:rPr>
        <w:t xml:space="preserve">Uji Asumsi Klasik </w:t>
      </w:r>
    </w:p>
    <w:p w:rsidR="007975E3" w:rsidRDefault="005C3882">
      <w:r>
        <w:t xml:space="preserve">Uji Normalitas </w:t>
      </w:r>
    </w:p>
    <w:p w:rsidR="007975E3" w:rsidRDefault="005C3882">
      <w:pPr>
        <w:spacing w:after="585"/>
      </w:pPr>
      <w:r>
        <w:t xml:space="preserve"> Uji normalitas bertujuan untuk mengetahui apakah distribusi sebuah data mengikuti atau mendekati distribusi normal. Uji ini dapat dilakukan dengan analisis grafik dilihat dari titik-titik yang menyebar disekitar garis diagonal yakni distribusi data dengan</w:t>
      </w:r>
      <w:r>
        <w:t xml:space="preserve"> bentuk lonceng dan distribusi data tersebut tidak melenceng ke kiri atau melenceng ke kanan. Uji ini menggunakan pendekatan </w:t>
      </w:r>
      <w:r>
        <w:rPr>
          <w:i/>
        </w:rPr>
        <w:t>kolmogrov-smirnov</w:t>
      </w:r>
      <w:r>
        <w:t xml:space="preserve">, untuk menguji apakah model regresi memiliki distribusi data yang normal. </w:t>
      </w:r>
    </w:p>
    <w:p w:rsidR="007975E3" w:rsidRDefault="005C3882">
      <w:pPr>
        <w:spacing w:after="183" w:line="276" w:lineRule="auto"/>
        <w:ind w:left="2275" w:right="-15"/>
        <w:jc w:val="left"/>
      </w:pPr>
      <w:r>
        <w:rPr>
          <w:rFonts w:ascii="Arial" w:eastAsia="Arial" w:hAnsi="Arial" w:cs="Arial"/>
          <w:b/>
          <w:sz w:val="18"/>
        </w:rPr>
        <w:t xml:space="preserve">One-Sample Kolmogorov-Smirnov Test </w:t>
      </w:r>
    </w:p>
    <w:tbl>
      <w:tblPr>
        <w:tblStyle w:val="TableGrid"/>
        <w:tblW w:w="5257" w:type="dxa"/>
        <w:tblInd w:w="1332" w:type="dxa"/>
        <w:tblCellMar>
          <w:top w:w="0" w:type="dxa"/>
          <w:left w:w="108" w:type="dxa"/>
          <w:bottom w:w="0" w:type="dxa"/>
          <w:right w:w="58" w:type="dxa"/>
        </w:tblCellMar>
        <w:tblLook w:val="04A0" w:firstRow="1" w:lastRow="0" w:firstColumn="1" w:lastColumn="0" w:noHBand="0" w:noVBand="1"/>
      </w:tblPr>
      <w:tblGrid>
        <w:gridCol w:w="2624"/>
        <w:gridCol w:w="2633"/>
      </w:tblGrid>
      <w:tr w:rsidR="007975E3">
        <w:trPr>
          <w:trHeight w:val="747"/>
        </w:trPr>
        <w:tc>
          <w:tcPr>
            <w:tcW w:w="2624" w:type="dxa"/>
            <w:tcBorders>
              <w:top w:val="single" w:sz="12" w:space="0" w:color="000000"/>
              <w:left w:val="single" w:sz="12" w:space="0" w:color="000000"/>
              <w:bottom w:val="single" w:sz="12" w:space="0" w:color="000000"/>
              <w:right w:val="single" w:sz="12" w:space="0" w:color="000000"/>
            </w:tcBorders>
            <w:vAlign w:val="bottom"/>
          </w:tcPr>
          <w:p w:rsidR="007975E3" w:rsidRDefault="005C3882">
            <w:pPr>
              <w:spacing w:after="0" w:line="276" w:lineRule="auto"/>
              <w:ind w:left="0" w:firstLine="0"/>
              <w:jc w:val="left"/>
            </w:pPr>
            <w:r>
              <w:rPr>
                <w:rFonts w:ascii="Arial" w:eastAsia="Arial" w:hAnsi="Arial" w:cs="Arial"/>
                <w:sz w:val="18"/>
              </w:rPr>
              <w:t xml:space="preserve">  </w:t>
            </w:r>
          </w:p>
        </w:tc>
        <w:tc>
          <w:tcPr>
            <w:tcW w:w="2633" w:type="dxa"/>
            <w:tcBorders>
              <w:top w:val="single" w:sz="12" w:space="0" w:color="000000"/>
              <w:left w:val="single" w:sz="12" w:space="0" w:color="000000"/>
              <w:bottom w:val="single" w:sz="12" w:space="0" w:color="000000"/>
              <w:right w:val="single" w:sz="12" w:space="0" w:color="000000"/>
            </w:tcBorders>
            <w:vAlign w:val="bottom"/>
          </w:tcPr>
          <w:p w:rsidR="007975E3" w:rsidRDefault="005C3882">
            <w:pPr>
              <w:spacing w:after="0" w:line="276" w:lineRule="auto"/>
              <w:ind w:left="0" w:firstLine="0"/>
              <w:jc w:val="center"/>
            </w:pPr>
            <w:r>
              <w:rPr>
                <w:rFonts w:ascii="Arial" w:eastAsia="Arial" w:hAnsi="Arial" w:cs="Arial"/>
                <w:sz w:val="18"/>
              </w:rPr>
              <w:t xml:space="preserve">Unstandardized Residual </w:t>
            </w:r>
          </w:p>
        </w:tc>
      </w:tr>
      <w:tr w:rsidR="007975E3">
        <w:trPr>
          <w:trHeight w:val="583"/>
        </w:trPr>
        <w:tc>
          <w:tcPr>
            <w:tcW w:w="2624" w:type="dxa"/>
            <w:tcBorders>
              <w:top w:val="single" w:sz="12" w:space="0" w:color="000000"/>
              <w:left w:val="single" w:sz="12" w:space="0" w:color="000000"/>
              <w:bottom w:val="nil"/>
              <w:right w:val="single" w:sz="12" w:space="0" w:color="000000"/>
            </w:tcBorders>
            <w:vAlign w:val="bottom"/>
          </w:tcPr>
          <w:p w:rsidR="007975E3" w:rsidRDefault="005C3882">
            <w:pPr>
              <w:spacing w:after="0" w:line="276" w:lineRule="auto"/>
              <w:ind w:left="0" w:firstLine="0"/>
              <w:jc w:val="left"/>
            </w:pPr>
            <w:r>
              <w:rPr>
                <w:rFonts w:ascii="Arial" w:eastAsia="Arial" w:hAnsi="Arial" w:cs="Arial"/>
                <w:sz w:val="18"/>
              </w:rPr>
              <w:t xml:space="preserve">N </w:t>
            </w:r>
          </w:p>
        </w:tc>
        <w:tc>
          <w:tcPr>
            <w:tcW w:w="2633" w:type="dxa"/>
            <w:tcBorders>
              <w:top w:val="single" w:sz="12" w:space="0" w:color="000000"/>
              <w:left w:val="single" w:sz="12" w:space="0" w:color="000000"/>
              <w:bottom w:val="nil"/>
              <w:right w:val="single" w:sz="12" w:space="0" w:color="000000"/>
            </w:tcBorders>
            <w:vAlign w:val="bottom"/>
          </w:tcPr>
          <w:p w:rsidR="007975E3" w:rsidRDefault="005C3882">
            <w:pPr>
              <w:spacing w:after="0" w:line="276" w:lineRule="auto"/>
              <w:ind w:left="0" w:firstLine="0"/>
              <w:jc w:val="right"/>
            </w:pPr>
            <w:r>
              <w:rPr>
                <w:rFonts w:ascii="Arial" w:eastAsia="Arial" w:hAnsi="Arial" w:cs="Arial"/>
                <w:sz w:val="18"/>
              </w:rPr>
              <w:t xml:space="preserve">52 </w:t>
            </w:r>
          </w:p>
        </w:tc>
      </w:tr>
      <w:tr w:rsidR="007975E3">
        <w:trPr>
          <w:trHeight w:val="552"/>
        </w:trPr>
        <w:tc>
          <w:tcPr>
            <w:tcW w:w="2624" w:type="dxa"/>
            <w:tcBorders>
              <w:top w:val="nil"/>
              <w:left w:val="single" w:sz="12" w:space="0" w:color="000000"/>
              <w:bottom w:val="nil"/>
              <w:right w:val="single" w:sz="12" w:space="0" w:color="000000"/>
            </w:tcBorders>
          </w:tcPr>
          <w:p w:rsidR="007975E3" w:rsidRDefault="005C3882">
            <w:pPr>
              <w:spacing w:after="0" w:line="240" w:lineRule="auto"/>
              <w:ind w:left="0" w:firstLine="0"/>
              <w:jc w:val="left"/>
            </w:pPr>
            <w:r>
              <w:rPr>
                <w:rFonts w:ascii="Arial" w:eastAsia="Arial" w:hAnsi="Arial" w:cs="Arial"/>
                <w:sz w:val="18"/>
              </w:rPr>
              <w:t xml:space="preserve">Normal </w:t>
            </w:r>
            <w:r>
              <w:rPr>
                <w:rFonts w:ascii="Arial" w:eastAsia="Arial" w:hAnsi="Arial" w:cs="Arial"/>
                <w:sz w:val="18"/>
              </w:rPr>
              <w:tab/>
              <w:t xml:space="preserve">Mean </w:t>
            </w:r>
          </w:p>
          <w:p w:rsidR="007975E3" w:rsidRDefault="005C3882">
            <w:pPr>
              <w:spacing w:after="0" w:line="276" w:lineRule="auto"/>
              <w:ind w:left="0" w:firstLine="0"/>
              <w:jc w:val="left"/>
            </w:pPr>
            <w:r>
              <w:rPr>
                <w:rFonts w:ascii="Arial" w:eastAsia="Arial" w:hAnsi="Arial" w:cs="Arial"/>
                <w:sz w:val="18"/>
              </w:rPr>
              <w:t>Parameters</w:t>
            </w:r>
            <w:r>
              <w:rPr>
                <w:rFonts w:ascii="Arial" w:eastAsia="Arial" w:hAnsi="Arial" w:cs="Arial"/>
                <w:sz w:val="18"/>
                <w:vertAlign w:val="superscript"/>
              </w:rPr>
              <w:t>a,b</w:t>
            </w:r>
            <w:r>
              <w:rPr>
                <w:rFonts w:ascii="Arial" w:eastAsia="Arial" w:hAnsi="Arial" w:cs="Arial"/>
                <w:sz w:val="18"/>
              </w:rPr>
              <w:t xml:space="preserve"> </w:t>
            </w:r>
          </w:p>
        </w:tc>
        <w:tc>
          <w:tcPr>
            <w:tcW w:w="2633" w:type="dxa"/>
            <w:tcBorders>
              <w:top w:val="nil"/>
              <w:left w:val="single" w:sz="12" w:space="0" w:color="000000"/>
              <w:bottom w:val="nil"/>
              <w:right w:val="single" w:sz="12" w:space="0" w:color="000000"/>
            </w:tcBorders>
          </w:tcPr>
          <w:p w:rsidR="007975E3" w:rsidRDefault="005C3882">
            <w:pPr>
              <w:spacing w:after="0" w:line="276" w:lineRule="auto"/>
              <w:ind w:left="0" w:firstLine="0"/>
              <w:jc w:val="right"/>
            </w:pPr>
            <w:r>
              <w:rPr>
                <w:rFonts w:ascii="Arial" w:eastAsia="Arial" w:hAnsi="Arial" w:cs="Arial"/>
                <w:sz w:val="18"/>
              </w:rPr>
              <w:t xml:space="preserve">.0000000 </w:t>
            </w:r>
          </w:p>
        </w:tc>
      </w:tr>
      <w:tr w:rsidR="007975E3">
        <w:trPr>
          <w:trHeight w:val="550"/>
        </w:trPr>
        <w:tc>
          <w:tcPr>
            <w:tcW w:w="2624" w:type="dxa"/>
            <w:tcBorders>
              <w:top w:val="nil"/>
              <w:left w:val="single" w:sz="12" w:space="0" w:color="000000"/>
              <w:bottom w:val="nil"/>
              <w:right w:val="single" w:sz="12" w:space="0" w:color="000000"/>
            </w:tcBorders>
          </w:tcPr>
          <w:p w:rsidR="007975E3" w:rsidRDefault="005C3882">
            <w:pPr>
              <w:spacing w:after="0" w:line="240" w:lineRule="auto"/>
              <w:ind w:left="0" w:firstLine="0"/>
              <w:jc w:val="center"/>
            </w:pPr>
            <w:r>
              <w:rPr>
                <w:rFonts w:ascii="Arial" w:eastAsia="Arial" w:hAnsi="Arial" w:cs="Arial"/>
                <w:sz w:val="18"/>
              </w:rPr>
              <w:t xml:space="preserve">Std. </w:t>
            </w:r>
          </w:p>
          <w:p w:rsidR="007975E3" w:rsidRDefault="005C3882">
            <w:pPr>
              <w:spacing w:after="0" w:line="276" w:lineRule="auto"/>
              <w:ind w:left="1313" w:firstLine="0"/>
              <w:jc w:val="left"/>
            </w:pPr>
            <w:r>
              <w:rPr>
                <w:rFonts w:ascii="Arial" w:eastAsia="Arial" w:hAnsi="Arial" w:cs="Arial"/>
                <w:sz w:val="18"/>
              </w:rPr>
              <w:t xml:space="preserve">Deviation </w:t>
            </w:r>
          </w:p>
        </w:tc>
        <w:tc>
          <w:tcPr>
            <w:tcW w:w="2633" w:type="dxa"/>
            <w:tcBorders>
              <w:top w:val="nil"/>
              <w:left w:val="single" w:sz="12" w:space="0" w:color="000000"/>
              <w:bottom w:val="nil"/>
              <w:right w:val="single" w:sz="12" w:space="0" w:color="000000"/>
            </w:tcBorders>
          </w:tcPr>
          <w:p w:rsidR="007975E3" w:rsidRDefault="005C3882">
            <w:pPr>
              <w:spacing w:after="0" w:line="276" w:lineRule="auto"/>
              <w:ind w:left="0" w:firstLine="0"/>
              <w:jc w:val="right"/>
            </w:pPr>
            <w:r>
              <w:rPr>
                <w:rFonts w:ascii="Arial" w:eastAsia="Arial" w:hAnsi="Arial" w:cs="Arial"/>
                <w:sz w:val="18"/>
              </w:rPr>
              <w:t xml:space="preserve">2.11065058 </w:t>
            </w:r>
          </w:p>
        </w:tc>
      </w:tr>
      <w:tr w:rsidR="007975E3">
        <w:trPr>
          <w:trHeight w:val="894"/>
        </w:trPr>
        <w:tc>
          <w:tcPr>
            <w:tcW w:w="2624" w:type="dxa"/>
            <w:tcBorders>
              <w:top w:val="nil"/>
              <w:left w:val="single" w:sz="12" w:space="0" w:color="000000"/>
              <w:bottom w:val="nil"/>
              <w:right w:val="single" w:sz="12" w:space="0" w:color="000000"/>
            </w:tcBorders>
            <w:vAlign w:val="center"/>
          </w:tcPr>
          <w:p w:rsidR="007975E3" w:rsidRDefault="005C3882">
            <w:pPr>
              <w:spacing w:after="0" w:line="240" w:lineRule="auto"/>
              <w:ind w:left="0" w:firstLine="0"/>
              <w:jc w:val="left"/>
            </w:pPr>
            <w:r>
              <w:rPr>
                <w:rFonts w:ascii="Arial" w:eastAsia="Arial" w:hAnsi="Arial" w:cs="Arial"/>
                <w:sz w:val="18"/>
              </w:rPr>
              <w:lastRenderedPageBreak/>
              <w:t xml:space="preserve">Most </w:t>
            </w:r>
            <w:r>
              <w:rPr>
                <w:rFonts w:ascii="Arial" w:eastAsia="Arial" w:hAnsi="Arial" w:cs="Arial"/>
                <w:sz w:val="18"/>
              </w:rPr>
              <w:tab/>
              <w:t xml:space="preserve">Absolute </w:t>
            </w:r>
          </w:p>
          <w:p w:rsidR="007975E3" w:rsidRDefault="005C3882">
            <w:pPr>
              <w:spacing w:after="9" w:line="240" w:lineRule="auto"/>
              <w:ind w:left="0" w:firstLine="0"/>
              <w:jc w:val="left"/>
            </w:pPr>
            <w:r>
              <w:rPr>
                <w:rFonts w:ascii="Arial" w:eastAsia="Arial" w:hAnsi="Arial" w:cs="Arial"/>
                <w:sz w:val="18"/>
              </w:rPr>
              <w:t xml:space="preserve">Extreme </w:t>
            </w:r>
          </w:p>
          <w:p w:rsidR="007975E3" w:rsidRDefault="005C3882">
            <w:pPr>
              <w:spacing w:after="0" w:line="276" w:lineRule="auto"/>
              <w:ind w:left="0" w:firstLine="0"/>
              <w:jc w:val="left"/>
            </w:pPr>
            <w:r>
              <w:rPr>
                <w:rFonts w:ascii="Arial" w:eastAsia="Arial" w:hAnsi="Arial" w:cs="Arial"/>
                <w:sz w:val="18"/>
              </w:rPr>
              <w:t xml:space="preserve">Differences </w:t>
            </w:r>
            <w:r>
              <w:rPr>
                <w:rFonts w:ascii="Arial" w:eastAsia="Arial" w:hAnsi="Arial" w:cs="Arial"/>
                <w:sz w:val="18"/>
              </w:rPr>
              <w:tab/>
              <w:t xml:space="preserve">Positive </w:t>
            </w:r>
          </w:p>
        </w:tc>
        <w:tc>
          <w:tcPr>
            <w:tcW w:w="2633" w:type="dxa"/>
            <w:tcBorders>
              <w:top w:val="nil"/>
              <w:left w:val="single" w:sz="12" w:space="0" w:color="000000"/>
              <w:bottom w:val="nil"/>
              <w:right w:val="single" w:sz="12" w:space="0" w:color="000000"/>
            </w:tcBorders>
            <w:vAlign w:val="center"/>
          </w:tcPr>
          <w:p w:rsidR="007975E3" w:rsidRDefault="005C3882">
            <w:pPr>
              <w:spacing w:after="234" w:line="240" w:lineRule="auto"/>
              <w:ind w:left="0" w:firstLine="0"/>
              <w:jc w:val="right"/>
            </w:pPr>
            <w:r>
              <w:rPr>
                <w:rFonts w:ascii="Arial" w:eastAsia="Arial" w:hAnsi="Arial" w:cs="Arial"/>
                <w:sz w:val="18"/>
              </w:rPr>
              <w:t xml:space="preserve">.100 </w:t>
            </w:r>
          </w:p>
          <w:p w:rsidR="007975E3" w:rsidRDefault="005C3882">
            <w:pPr>
              <w:spacing w:after="0" w:line="276" w:lineRule="auto"/>
              <w:ind w:left="0" w:firstLine="0"/>
              <w:jc w:val="right"/>
            </w:pPr>
            <w:r>
              <w:rPr>
                <w:rFonts w:ascii="Arial" w:eastAsia="Arial" w:hAnsi="Arial" w:cs="Arial"/>
                <w:sz w:val="18"/>
              </w:rPr>
              <w:t xml:space="preserve">.100 </w:t>
            </w:r>
          </w:p>
        </w:tc>
      </w:tr>
      <w:tr w:rsidR="007975E3">
        <w:trPr>
          <w:trHeight w:val="448"/>
        </w:trPr>
        <w:tc>
          <w:tcPr>
            <w:tcW w:w="2624" w:type="dxa"/>
            <w:tcBorders>
              <w:top w:val="nil"/>
              <w:left w:val="single" w:sz="12" w:space="0" w:color="000000"/>
              <w:bottom w:val="nil"/>
              <w:right w:val="single" w:sz="12" w:space="0" w:color="000000"/>
            </w:tcBorders>
            <w:vAlign w:val="center"/>
          </w:tcPr>
          <w:p w:rsidR="007975E3" w:rsidRDefault="005C3882">
            <w:pPr>
              <w:spacing w:after="0" w:line="276" w:lineRule="auto"/>
              <w:ind w:left="1313" w:firstLine="0"/>
              <w:jc w:val="left"/>
            </w:pPr>
            <w:r>
              <w:rPr>
                <w:rFonts w:ascii="Arial" w:eastAsia="Arial" w:hAnsi="Arial" w:cs="Arial"/>
                <w:sz w:val="18"/>
              </w:rPr>
              <w:t xml:space="preserve">Negative </w:t>
            </w:r>
          </w:p>
        </w:tc>
        <w:tc>
          <w:tcPr>
            <w:tcW w:w="2633" w:type="dxa"/>
            <w:tcBorders>
              <w:top w:val="nil"/>
              <w:left w:val="single" w:sz="12" w:space="0" w:color="000000"/>
              <w:bottom w:val="nil"/>
              <w:right w:val="single" w:sz="12" w:space="0" w:color="000000"/>
            </w:tcBorders>
            <w:vAlign w:val="center"/>
          </w:tcPr>
          <w:p w:rsidR="007975E3" w:rsidRDefault="005C3882">
            <w:pPr>
              <w:spacing w:after="0" w:line="276" w:lineRule="auto"/>
              <w:ind w:left="0" w:firstLine="0"/>
              <w:jc w:val="right"/>
            </w:pPr>
            <w:r>
              <w:rPr>
                <w:rFonts w:ascii="Arial" w:eastAsia="Arial" w:hAnsi="Arial" w:cs="Arial"/>
                <w:sz w:val="18"/>
              </w:rPr>
              <w:t xml:space="preserve">-.076 </w:t>
            </w:r>
          </w:p>
        </w:tc>
      </w:tr>
      <w:tr w:rsidR="007975E3">
        <w:trPr>
          <w:trHeight w:val="446"/>
        </w:trPr>
        <w:tc>
          <w:tcPr>
            <w:tcW w:w="2624" w:type="dxa"/>
            <w:tcBorders>
              <w:top w:val="nil"/>
              <w:left w:val="single" w:sz="12" w:space="0" w:color="000000"/>
              <w:bottom w:val="nil"/>
              <w:right w:val="single" w:sz="12" w:space="0" w:color="000000"/>
            </w:tcBorders>
            <w:vAlign w:val="center"/>
          </w:tcPr>
          <w:p w:rsidR="007975E3" w:rsidRDefault="005C3882">
            <w:pPr>
              <w:spacing w:after="0" w:line="276" w:lineRule="auto"/>
              <w:ind w:left="0" w:firstLine="0"/>
              <w:jc w:val="left"/>
            </w:pPr>
            <w:r>
              <w:rPr>
                <w:rFonts w:ascii="Arial" w:eastAsia="Arial" w:hAnsi="Arial" w:cs="Arial"/>
                <w:sz w:val="18"/>
              </w:rPr>
              <w:t xml:space="preserve">Kolmogorov-Smirnov Z </w:t>
            </w:r>
          </w:p>
        </w:tc>
        <w:tc>
          <w:tcPr>
            <w:tcW w:w="2633" w:type="dxa"/>
            <w:tcBorders>
              <w:top w:val="nil"/>
              <w:left w:val="single" w:sz="12" w:space="0" w:color="000000"/>
              <w:bottom w:val="nil"/>
              <w:right w:val="single" w:sz="12" w:space="0" w:color="000000"/>
            </w:tcBorders>
            <w:vAlign w:val="center"/>
          </w:tcPr>
          <w:p w:rsidR="007975E3" w:rsidRDefault="005C3882">
            <w:pPr>
              <w:spacing w:after="0" w:line="276" w:lineRule="auto"/>
              <w:ind w:left="0" w:firstLine="0"/>
              <w:jc w:val="right"/>
            </w:pPr>
            <w:r>
              <w:rPr>
                <w:rFonts w:ascii="Arial" w:eastAsia="Arial" w:hAnsi="Arial" w:cs="Arial"/>
                <w:sz w:val="18"/>
              </w:rPr>
              <w:t xml:space="preserve">.718 </w:t>
            </w:r>
          </w:p>
        </w:tc>
      </w:tr>
      <w:tr w:rsidR="007975E3">
        <w:trPr>
          <w:trHeight w:val="339"/>
        </w:trPr>
        <w:tc>
          <w:tcPr>
            <w:tcW w:w="2624" w:type="dxa"/>
            <w:tcBorders>
              <w:top w:val="nil"/>
              <w:left w:val="single" w:sz="12" w:space="0" w:color="000000"/>
              <w:bottom w:val="single" w:sz="12" w:space="0" w:color="000000"/>
              <w:right w:val="single" w:sz="12" w:space="0" w:color="000000"/>
            </w:tcBorders>
            <w:vAlign w:val="bottom"/>
          </w:tcPr>
          <w:p w:rsidR="007975E3" w:rsidRDefault="005C3882">
            <w:pPr>
              <w:spacing w:after="0" w:line="276" w:lineRule="auto"/>
              <w:ind w:left="0" w:firstLine="0"/>
              <w:jc w:val="left"/>
            </w:pPr>
            <w:r>
              <w:rPr>
                <w:rFonts w:ascii="Arial" w:eastAsia="Arial" w:hAnsi="Arial" w:cs="Arial"/>
                <w:sz w:val="18"/>
              </w:rPr>
              <w:t xml:space="preserve">Asymp. Sig. (2-tailed) </w:t>
            </w:r>
          </w:p>
        </w:tc>
        <w:tc>
          <w:tcPr>
            <w:tcW w:w="2633" w:type="dxa"/>
            <w:tcBorders>
              <w:top w:val="nil"/>
              <w:left w:val="single" w:sz="12" w:space="0" w:color="000000"/>
              <w:bottom w:val="single" w:sz="12" w:space="0" w:color="000000"/>
              <w:right w:val="single" w:sz="12" w:space="0" w:color="000000"/>
            </w:tcBorders>
            <w:vAlign w:val="bottom"/>
          </w:tcPr>
          <w:p w:rsidR="007975E3" w:rsidRDefault="005C3882">
            <w:pPr>
              <w:spacing w:after="0" w:line="276" w:lineRule="auto"/>
              <w:ind w:left="0" w:firstLine="0"/>
              <w:jc w:val="right"/>
            </w:pPr>
            <w:r>
              <w:rPr>
                <w:rFonts w:ascii="Arial" w:eastAsia="Arial" w:hAnsi="Arial" w:cs="Arial"/>
                <w:sz w:val="18"/>
              </w:rPr>
              <w:t xml:space="preserve">.681 </w:t>
            </w:r>
          </w:p>
        </w:tc>
      </w:tr>
    </w:tbl>
    <w:p w:rsidR="007975E3" w:rsidRDefault="005C3882">
      <w:pPr>
        <w:numPr>
          <w:ilvl w:val="0"/>
          <w:numId w:val="1"/>
        </w:numPr>
        <w:spacing w:after="233" w:line="320" w:lineRule="auto"/>
        <w:ind w:right="-15" w:hanging="201"/>
        <w:jc w:val="left"/>
      </w:pPr>
      <w:r>
        <w:rPr>
          <w:rFonts w:ascii="Arial" w:eastAsia="Arial" w:hAnsi="Arial" w:cs="Arial"/>
          <w:sz w:val="18"/>
        </w:rPr>
        <w:t xml:space="preserve">Test distribution is Normal. </w:t>
      </w:r>
    </w:p>
    <w:p w:rsidR="007975E3" w:rsidRDefault="005C3882">
      <w:pPr>
        <w:numPr>
          <w:ilvl w:val="0"/>
          <w:numId w:val="1"/>
        </w:numPr>
        <w:spacing w:after="233" w:line="320" w:lineRule="auto"/>
        <w:ind w:right="-15" w:hanging="201"/>
        <w:jc w:val="left"/>
      </w:pPr>
      <w:r>
        <w:rPr>
          <w:rFonts w:ascii="Arial" w:eastAsia="Arial" w:hAnsi="Arial" w:cs="Arial"/>
          <w:sz w:val="18"/>
        </w:rPr>
        <w:t xml:space="preserve">Calculated from data. </w:t>
      </w:r>
    </w:p>
    <w:p w:rsidR="007975E3" w:rsidRDefault="005C3882">
      <w:r>
        <w:t xml:space="preserve">Uji Heteroskedastisitas </w:t>
      </w:r>
    </w:p>
    <w:p w:rsidR="007975E3" w:rsidRDefault="005C3882">
      <w:pPr>
        <w:spacing w:after="427"/>
        <w:ind w:left="-15" w:firstLine="720"/>
      </w:pPr>
      <w:r>
        <w:t xml:space="preserve">Pada prinsipnya ingin menguji apakah sebuah grup mempunyai varians yang </w:t>
      </w:r>
      <w:proofErr w:type="gramStart"/>
      <w:r>
        <w:t>sama</w:t>
      </w:r>
      <w:proofErr w:type="gramEnd"/>
      <w:r>
        <w:t xml:space="preserve"> di antara anggota grup tersebut. Jika varians </w:t>
      </w:r>
      <w:proofErr w:type="gramStart"/>
      <w:r>
        <w:t>sama</w:t>
      </w:r>
      <w:proofErr w:type="gramEnd"/>
      <w:r>
        <w:t>, dan ini yang seharusnya terjadi maka dikatakan ad</w:t>
      </w:r>
      <w:r>
        <w:t xml:space="preserve">a homoskedastisitas. Sedangkan jika varians tidak </w:t>
      </w:r>
      <w:proofErr w:type="gramStart"/>
      <w:r>
        <w:t>sama</w:t>
      </w:r>
      <w:proofErr w:type="gramEnd"/>
      <w:r>
        <w:t xml:space="preserve"> dikatakan terjadi heteroskedastisitas. </w:t>
      </w:r>
    </w:p>
    <w:p w:rsidR="007975E3" w:rsidRDefault="005C3882">
      <w:pPr>
        <w:spacing w:after="25" w:line="276" w:lineRule="auto"/>
        <w:ind w:left="10" w:right="-15"/>
        <w:jc w:val="center"/>
      </w:pPr>
      <w:r>
        <w:rPr>
          <w:rFonts w:ascii="Arial" w:eastAsia="Arial" w:hAnsi="Arial" w:cs="Arial"/>
          <w:b/>
          <w:sz w:val="18"/>
        </w:rPr>
        <w:t>Coefficients</w:t>
      </w:r>
      <w:r>
        <w:rPr>
          <w:rFonts w:ascii="Arial" w:eastAsia="Arial" w:hAnsi="Arial" w:cs="Arial"/>
          <w:b/>
          <w:sz w:val="18"/>
          <w:vertAlign w:val="superscript"/>
        </w:rPr>
        <w:t>a</w:t>
      </w:r>
      <w:r>
        <w:rPr>
          <w:rFonts w:ascii="Arial" w:eastAsia="Arial" w:hAnsi="Arial" w:cs="Arial"/>
          <w:b/>
          <w:sz w:val="18"/>
        </w:rPr>
        <w:t xml:space="preserve"> </w:t>
      </w:r>
    </w:p>
    <w:tbl>
      <w:tblPr>
        <w:tblStyle w:val="TableGrid"/>
        <w:tblW w:w="7170" w:type="dxa"/>
        <w:tblInd w:w="-108" w:type="dxa"/>
        <w:tblCellMar>
          <w:top w:w="0" w:type="dxa"/>
          <w:left w:w="0" w:type="dxa"/>
          <w:bottom w:w="0" w:type="dxa"/>
          <w:right w:w="58" w:type="dxa"/>
        </w:tblCellMar>
        <w:tblLook w:val="04A0" w:firstRow="1" w:lastRow="0" w:firstColumn="1" w:lastColumn="0" w:noHBand="0" w:noVBand="1"/>
      </w:tblPr>
      <w:tblGrid>
        <w:gridCol w:w="425"/>
        <w:gridCol w:w="1630"/>
        <w:gridCol w:w="989"/>
        <w:gridCol w:w="963"/>
        <w:gridCol w:w="1278"/>
        <w:gridCol w:w="956"/>
        <w:gridCol w:w="929"/>
      </w:tblGrid>
      <w:tr w:rsidR="007975E3">
        <w:trPr>
          <w:trHeight w:val="1006"/>
        </w:trPr>
        <w:tc>
          <w:tcPr>
            <w:tcW w:w="2054" w:type="dxa"/>
            <w:gridSpan w:val="2"/>
            <w:vMerge w:val="restart"/>
            <w:tcBorders>
              <w:top w:val="single" w:sz="12" w:space="0" w:color="000000"/>
              <w:left w:val="single" w:sz="12" w:space="0" w:color="000000"/>
              <w:bottom w:val="single" w:sz="12" w:space="0" w:color="000000"/>
              <w:right w:val="single" w:sz="12" w:space="0" w:color="000000"/>
            </w:tcBorders>
            <w:vAlign w:val="bottom"/>
          </w:tcPr>
          <w:p w:rsidR="007975E3" w:rsidRDefault="005C3882">
            <w:pPr>
              <w:spacing w:after="0" w:line="276" w:lineRule="auto"/>
              <w:ind w:left="0" w:firstLine="0"/>
              <w:jc w:val="left"/>
            </w:pPr>
            <w:r>
              <w:rPr>
                <w:rFonts w:ascii="Arial" w:eastAsia="Arial" w:hAnsi="Arial" w:cs="Arial"/>
                <w:sz w:val="18"/>
              </w:rPr>
              <w:t xml:space="preserve">Model </w:t>
            </w:r>
          </w:p>
        </w:tc>
        <w:tc>
          <w:tcPr>
            <w:tcW w:w="1952" w:type="dxa"/>
            <w:gridSpan w:val="2"/>
            <w:tcBorders>
              <w:top w:val="single" w:sz="12" w:space="0" w:color="000000"/>
              <w:left w:val="single" w:sz="12" w:space="0" w:color="000000"/>
              <w:bottom w:val="single" w:sz="4" w:space="0" w:color="000000"/>
              <w:right w:val="single" w:sz="4" w:space="0" w:color="000000"/>
            </w:tcBorders>
            <w:vAlign w:val="bottom"/>
          </w:tcPr>
          <w:p w:rsidR="007975E3" w:rsidRDefault="005C3882">
            <w:pPr>
              <w:spacing w:after="0" w:line="276" w:lineRule="auto"/>
              <w:ind w:left="0" w:firstLine="0"/>
              <w:jc w:val="center"/>
            </w:pPr>
            <w:r>
              <w:rPr>
                <w:rFonts w:ascii="Arial" w:eastAsia="Arial" w:hAnsi="Arial" w:cs="Arial"/>
                <w:sz w:val="18"/>
              </w:rPr>
              <w:t xml:space="preserve">Unstandardized Coefficients </w:t>
            </w:r>
          </w:p>
        </w:tc>
        <w:tc>
          <w:tcPr>
            <w:tcW w:w="1278" w:type="dxa"/>
            <w:tcBorders>
              <w:top w:val="single" w:sz="12" w:space="0" w:color="000000"/>
              <w:left w:val="single" w:sz="4" w:space="0" w:color="000000"/>
              <w:bottom w:val="single" w:sz="4" w:space="0" w:color="000000"/>
              <w:right w:val="single" w:sz="4" w:space="0" w:color="000000"/>
            </w:tcBorders>
            <w:vAlign w:val="bottom"/>
          </w:tcPr>
          <w:p w:rsidR="007975E3" w:rsidRDefault="005C3882">
            <w:pPr>
              <w:spacing w:after="0" w:line="276" w:lineRule="auto"/>
              <w:ind w:left="0" w:firstLine="0"/>
              <w:jc w:val="center"/>
            </w:pPr>
            <w:r>
              <w:rPr>
                <w:rFonts w:ascii="Arial" w:eastAsia="Arial" w:hAnsi="Arial" w:cs="Arial"/>
                <w:sz w:val="18"/>
              </w:rPr>
              <w:t xml:space="preserve">Standardized Coefficients </w:t>
            </w:r>
          </w:p>
        </w:tc>
        <w:tc>
          <w:tcPr>
            <w:tcW w:w="956" w:type="dxa"/>
            <w:vMerge w:val="restart"/>
            <w:tcBorders>
              <w:top w:val="single" w:sz="12" w:space="0" w:color="000000"/>
              <w:left w:val="single" w:sz="4" w:space="0" w:color="000000"/>
              <w:bottom w:val="single" w:sz="12" w:space="0" w:color="000000"/>
              <w:right w:val="single" w:sz="4" w:space="0" w:color="000000"/>
            </w:tcBorders>
            <w:vAlign w:val="bottom"/>
          </w:tcPr>
          <w:p w:rsidR="007975E3" w:rsidRDefault="005C3882">
            <w:pPr>
              <w:spacing w:after="0" w:line="276" w:lineRule="auto"/>
              <w:ind w:left="0" w:firstLine="0"/>
              <w:jc w:val="center"/>
            </w:pPr>
            <w:r>
              <w:rPr>
                <w:rFonts w:ascii="Arial" w:eastAsia="Arial" w:hAnsi="Arial" w:cs="Arial"/>
                <w:sz w:val="18"/>
              </w:rPr>
              <w:t xml:space="preserve">t </w:t>
            </w:r>
          </w:p>
        </w:tc>
        <w:tc>
          <w:tcPr>
            <w:tcW w:w="929" w:type="dxa"/>
            <w:vMerge w:val="restart"/>
            <w:tcBorders>
              <w:top w:val="single" w:sz="12" w:space="0" w:color="000000"/>
              <w:left w:val="single" w:sz="4" w:space="0" w:color="000000"/>
              <w:bottom w:val="single" w:sz="12" w:space="0" w:color="000000"/>
              <w:right w:val="single" w:sz="4" w:space="0" w:color="000000"/>
            </w:tcBorders>
            <w:vAlign w:val="bottom"/>
          </w:tcPr>
          <w:p w:rsidR="007975E3" w:rsidRDefault="005C3882">
            <w:pPr>
              <w:spacing w:after="0" w:line="276" w:lineRule="auto"/>
              <w:ind w:left="0" w:firstLine="0"/>
              <w:jc w:val="center"/>
            </w:pPr>
            <w:r>
              <w:rPr>
                <w:rFonts w:ascii="Arial" w:eastAsia="Arial" w:hAnsi="Arial" w:cs="Arial"/>
                <w:sz w:val="18"/>
              </w:rPr>
              <w:t xml:space="preserve">Sig. </w:t>
            </w:r>
          </w:p>
        </w:tc>
      </w:tr>
      <w:tr w:rsidR="007975E3">
        <w:trPr>
          <w:trHeight w:val="487"/>
        </w:trPr>
        <w:tc>
          <w:tcPr>
            <w:tcW w:w="0" w:type="auto"/>
            <w:gridSpan w:val="2"/>
            <w:vMerge/>
            <w:tcBorders>
              <w:top w:val="nil"/>
              <w:left w:val="single" w:sz="12" w:space="0" w:color="000000"/>
              <w:bottom w:val="single" w:sz="12" w:space="0" w:color="000000"/>
              <w:right w:val="single" w:sz="12" w:space="0" w:color="000000"/>
            </w:tcBorders>
          </w:tcPr>
          <w:p w:rsidR="007975E3" w:rsidRDefault="007975E3">
            <w:pPr>
              <w:spacing w:after="0" w:line="276" w:lineRule="auto"/>
              <w:ind w:left="0" w:firstLine="0"/>
              <w:jc w:val="left"/>
            </w:pPr>
          </w:p>
        </w:tc>
        <w:tc>
          <w:tcPr>
            <w:tcW w:w="989" w:type="dxa"/>
            <w:tcBorders>
              <w:top w:val="single" w:sz="4" w:space="0" w:color="000000"/>
              <w:left w:val="single" w:sz="12" w:space="0" w:color="000000"/>
              <w:bottom w:val="single" w:sz="12" w:space="0" w:color="000000"/>
              <w:right w:val="single" w:sz="4" w:space="0" w:color="000000"/>
            </w:tcBorders>
            <w:vAlign w:val="bottom"/>
          </w:tcPr>
          <w:p w:rsidR="007975E3" w:rsidRDefault="005C3882">
            <w:pPr>
              <w:spacing w:after="0" w:line="276" w:lineRule="auto"/>
              <w:ind w:left="0" w:firstLine="0"/>
              <w:jc w:val="center"/>
            </w:pPr>
            <w:r>
              <w:rPr>
                <w:rFonts w:ascii="Arial" w:eastAsia="Arial" w:hAnsi="Arial" w:cs="Arial"/>
                <w:sz w:val="18"/>
              </w:rPr>
              <w:t xml:space="preserve">B </w:t>
            </w:r>
          </w:p>
        </w:tc>
        <w:tc>
          <w:tcPr>
            <w:tcW w:w="962" w:type="dxa"/>
            <w:tcBorders>
              <w:top w:val="single" w:sz="4" w:space="0" w:color="000000"/>
              <w:left w:val="single" w:sz="4" w:space="0" w:color="000000"/>
              <w:bottom w:val="single" w:sz="12" w:space="0" w:color="000000"/>
              <w:right w:val="single" w:sz="4" w:space="0" w:color="000000"/>
            </w:tcBorders>
            <w:vAlign w:val="bottom"/>
          </w:tcPr>
          <w:p w:rsidR="007975E3" w:rsidRDefault="005C3882">
            <w:pPr>
              <w:spacing w:after="0" w:line="276" w:lineRule="auto"/>
              <w:ind w:left="0" w:firstLine="0"/>
              <w:jc w:val="center"/>
            </w:pPr>
            <w:r>
              <w:rPr>
                <w:rFonts w:ascii="Arial" w:eastAsia="Arial" w:hAnsi="Arial" w:cs="Arial"/>
                <w:sz w:val="18"/>
              </w:rPr>
              <w:t xml:space="preserve">Std. </w:t>
            </w:r>
          </w:p>
        </w:tc>
        <w:tc>
          <w:tcPr>
            <w:tcW w:w="1278" w:type="dxa"/>
            <w:tcBorders>
              <w:top w:val="single" w:sz="4" w:space="0" w:color="000000"/>
              <w:left w:val="single" w:sz="4" w:space="0" w:color="000000"/>
              <w:bottom w:val="single" w:sz="12" w:space="0" w:color="000000"/>
              <w:right w:val="single" w:sz="4" w:space="0" w:color="000000"/>
            </w:tcBorders>
            <w:vAlign w:val="bottom"/>
          </w:tcPr>
          <w:p w:rsidR="007975E3" w:rsidRDefault="005C3882">
            <w:pPr>
              <w:spacing w:after="0" w:line="276" w:lineRule="auto"/>
              <w:ind w:left="0" w:firstLine="0"/>
              <w:jc w:val="center"/>
            </w:pPr>
            <w:r>
              <w:rPr>
                <w:rFonts w:ascii="Arial" w:eastAsia="Arial" w:hAnsi="Arial" w:cs="Arial"/>
                <w:sz w:val="18"/>
              </w:rPr>
              <w:t xml:space="preserve">Beta </w:t>
            </w:r>
          </w:p>
        </w:tc>
        <w:tc>
          <w:tcPr>
            <w:tcW w:w="0" w:type="auto"/>
            <w:vMerge/>
            <w:tcBorders>
              <w:top w:val="nil"/>
              <w:left w:val="single" w:sz="4" w:space="0" w:color="000000"/>
              <w:bottom w:val="single" w:sz="12" w:space="0" w:color="000000"/>
              <w:right w:val="single" w:sz="4" w:space="0" w:color="000000"/>
            </w:tcBorders>
          </w:tcPr>
          <w:p w:rsidR="007975E3" w:rsidRDefault="007975E3">
            <w:pPr>
              <w:spacing w:after="0" w:line="276" w:lineRule="auto"/>
              <w:ind w:left="0" w:firstLine="0"/>
              <w:jc w:val="left"/>
            </w:pPr>
          </w:p>
        </w:tc>
        <w:tc>
          <w:tcPr>
            <w:tcW w:w="0" w:type="auto"/>
            <w:vMerge/>
            <w:tcBorders>
              <w:top w:val="nil"/>
              <w:left w:val="single" w:sz="4" w:space="0" w:color="000000"/>
              <w:bottom w:val="single" w:sz="12" w:space="0" w:color="000000"/>
              <w:right w:val="single" w:sz="4" w:space="0" w:color="000000"/>
            </w:tcBorders>
          </w:tcPr>
          <w:p w:rsidR="007975E3" w:rsidRDefault="007975E3">
            <w:pPr>
              <w:spacing w:after="0" w:line="276" w:lineRule="auto"/>
              <w:ind w:left="0" w:firstLine="0"/>
              <w:jc w:val="left"/>
            </w:pPr>
          </w:p>
        </w:tc>
      </w:tr>
      <w:tr w:rsidR="007975E3">
        <w:trPr>
          <w:trHeight w:val="346"/>
        </w:trPr>
        <w:tc>
          <w:tcPr>
            <w:tcW w:w="425" w:type="dxa"/>
            <w:tcBorders>
              <w:top w:val="single" w:sz="12" w:space="0" w:color="000000"/>
              <w:left w:val="single" w:sz="12" w:space="0" w:color="000000"/>
              <w:bottom w:val="single" w:sz="12" w:space="0" w:color="000000"/>
              <w:right w:val="nil"/>
            </w:tcBorders>
          </w:tcPr>
          <w:p w:rsidR="007975E3" w:rsidRDefault="007975E3">
            <w:pPr>
              <w:spacing w:after="0" w:line="276" w:lineRule="auto"/>
              <w:ind w:left="0" w:firstLine="0"/>
              <w:jc w:val="left"/>
            </w:pPr>
          </w:p>
        </w:tc>
        <w:tc>
          <w:tcPr>
            <w:tcW w:w="1630" w:type="dxa"/>
            <w:tcBorders>
              <w:top w:val="single" w:sz="12" w:space="0" w:color="000000"/>
              <w:left w:val="nil"/>
              <w:bottom w:val="single" w:sz="12" w:space="0" w:color="000000"/>
              <w:right w:val="single" w:sz="12" w:space="0" w:color="000000"/>
            </w:tcBorders>
          </w:tcPr>
          <w:p w:rsidR="007975E3" w:rsidRDefault="007975E3">
            <w:pPr>
              <w:spacing w:after="0" w:line="276" w:lineRule="auto"/>
              <w:ind w:left="0" w:firstLine="0"/>
              <w:jc w:val="left"/>
            </w:pPr>
          </w:p>
        </w:tc>
        <w:tc>
          <w:tcPr>
            <w:tcW w:w="989" w:type="dxa"/>
            <w:tcBorders>
              <w:top w:val="nil"/>
              <w:left w:val="single" w:sz="12" w:space="0" w:color="000000"/>
              <w:bottom w:val="single" w:sz="12" w:space="0" w:color="000000"/>
              <w:right w:val="single" w:sz="4" w:space="0" w:color="000000"/>
            </w:tcBorders>
          </w:tcPr>
          <w:p w:rsidR="007975E3" w:rsidRDefault="007975E3">
            <w:pPr>
              <w:spacing w:after="0" w:line="276" w:lineRule="auto"/>
              <w:ind w:left="0" w:firstLine="0"/>
              <w:jc w:val="left"/>
            </w:pPr>
          </w:p>
        </w:tc>
        <w:tc>
          <w:tcPr>
            <w:tcW w:w="962" w:type="dxa"/>
            <w:tcBorders>
              <w:top w:val="nil"/>
              <w:left w:val="single" w:sz="4" w:space="0" w:color="000000"/>
              <w:bottom w:val="single" w:sz="12" w:space="0" w:color="000000"/>
              <w:right w:val="single" w:sz="4" w:space="0" w:color="000000"/>
            </w:tcBorders>
          </w:tcPr>
          <w:p w:rsidR="007975E3" w:rsidRDefault="005C3882">
            <w:pPr>
              <w:spacing w:after="0" w:line="276" w:lineRule="auto"/>
              <w:ind w:left="0" w:firstLine="0"/>
              <w:jc w:val="center"/>
            </w:pPr>
            <w:r>
              <w:rPr>
                <w:rFonts w:ascii="Arial" w:eastAsia="Arial" w:hAnsi="Arial" w:cs="Arial"/>
                <w:sz w:val="18"/>
              </w:rPr>
              <w:t xml:space="preserve">Error </w:t>
            </w:r>
          </w:p>
        </w:tc>
        <w:tc>
          <w:tcPr>
            <w:tcW w:w="1278" w:type="dxa"/>
            <w:tcBorders>
              <w:top w:val="nil"/>
              <w:left w:val="single" w:sz="4" w:space="0" w:color="000000"/>
              <w:bottom w:val="single" w:sz="12" w:space="0" w:color="000000"/>
              <w:right w:val="single" w:sz="4" w:space="0" w:color="000000"/>
            </w:tcBorders>
          </w:tcPr>
          <w:p w:rsidR="007975E3" w:rsidRDefault="007975E3">
            <w:pPr>
              <w:spacing w:after="0" w:line="276" w:lineRule="auto"/>
              <w:ind w:left="0" w:firstLine="0"/>
              <w:jc w:val="left"/>
            </w:pPr>
          </w:p>
        </w:tc>
        <w:tc>
          <w:tcPr>
            <w:tcW w:w="956" w:type="dxa"/>
            <w:tcBorders>
              <w:top w:val="single" w:sz="12" w:space="0" w:color="000000"/>
              <w:left w:val="single" w:sz="4" w:space="0" w:color="000000"/>
              <w:bottom w:val="single" w:sz="12" w:space="0" w:color="000000"/>
              <w:right w:val="single" w:sz="4" w:space="0" w:color="000000"/>
            </w:tcBorders>
          </w:tcPr>
          <w:p w:rsidR="007975E3" w:rsidRDefault="007975E3">
            <w:pPr>
              <w:spacing w:after="0" w:line="276" w:lineRule="auto"/>
              <w:ind w:left="0" w:firstLine="0"/>
              <w:jc w:val="left"/>
            </w:pPr>
          </w:p>
        </w:tc>
        <w:tc>
          <w:tcPr>
            <w:tcW w:w="929" w:type="dxa"/>
            <w:tcBorders>
              <w:top w:val="single" w:sz="12" w:space="0" w:color="000000"/>
              <w:left w:val="single" w:sz="4" w:space="0" w:color="000000"/>
              <w:bottom w:val="single" w:sz="12" w:space="0" w:color="000000"/>
              <w:right w:val="single" w:sz="4" w:space="0" w:color="000000"/>
            </w:tcBorders>
          </w:tcPr>
          <w:p w:rsidR="007975E3" w:rsidRDefault="007975E3">
            <w:pPr>
              <w:spacing w:after="0" w:line="276" w:lineRule="auto"/>
              <w:ind w:left="0" w:firstLine="0"/>
              <w:jc w:val="left"/>
            </w:pPr>
          </w:p>
        </w:tc>
      </w:tr>
      <w:tr w:rsidR="007975E3">
        <w:trPr>
          <w:trHeight w:val="635"/>
        </w:trPr>
        <w:tc>
          <w:tcPr>
            <w:tcW w:w="425" w:type="dxa"/>
            <w:tcBorders>
              <w:top w:val="single" w:sz="12" w:space="0" w:color="000000"/>
              <w:left w:val="single" w:sz="12" w:space="0" w:color="000000"/>
              <w:bottom w:val="nil"/>
              <w:right w:val="nil"/>
            </w:tcBorders>
            <w:vAlign w:val="center"/>
          </w:tcPr>
          <w:p w:rsidR="007975E3" w:rsidRDefault="005C3882">
            <w:pPr>
              <w:spacing w:after="0" w:line="276" w:lineRule="auto"/>
              <w:ind w:left="108" w:firstLine="0"/>
              <w:jc w:val="left"/>
            </w:pPr>
            <w:r>
              <w:rPr>
                <w:rFonts w:ascii="Arial" w:eastAsia="Arial" w:hAnsi="Arial" w:cs="Arial"/>
                <w:sz w:val="18"/>
              </w:rPr>
              <w:t xml:space="preserve">1 </w:t>
            </w:r>
          </w:p>
        </w:tc>
        <w:tc>
          <w:tcPr>
            <w:tcW w:w="1630" w:type="dxa"/>
            <w:tcBorders>
              <w:top w:val="single" w:sz="12" w:space="0" w:color="000000"/>
              <w:left w:val="nil"/>
              <w:bottom w:val="nil"/>
              <w:right w:val="single" w:sz="12" w:space="0" w:color="000000"/>
            </w:tcBorders>
            <w:vAlign w:val="center"/>
          </w:tcPr>
          <w:p w:rsidR="007975E3" w:rsidRDefault="005C3882">
            <w:pPr>
              <w:spacing w:after="0" w:line="276" w:lineRule="auto"/>
              <w:ind w:left="0" w:firstLine="0"/>
              <w:jc w:val="left"/>
            </w:pPr>
            <w:r>
              <w:rPr>
                <w:rFonts w:ascii="Arial" w:eastAsia="Arial" w:hAnsi="Arial" w:cs="Arial"/>
                <w:sz w:val="18"/>
              </w:rPr>
              <w:t xml:space="preserve">(Constant) </w:t>
            </w:r>
          </w:p>
        </w:tc>
        <w:tc>
          <w:tcPr>
            <w:tcW w:w="989" w:type="dxa"/>
            <w:tcBorders>
              <w:top w:val="single" w:sz="12" w:space="0" w:color="000000"/>
              <w:left w:val="single" w:sz="12" w:space="0" w:color="000000"/>
              <w:bottom w:val="nil"/>
              <w:right w:val="single" w:sz="4" w:space="0" w:color="000000"/>
            </w:tcBorders>
            <w:vAlign w:val="bottom"/>
          </w:tcPr>
          <w:p w:rsidR="007975E3" w:rsidRDefault="005C3882">
            <w:pPr>
              <w:spacing w:after="0" w:line="276" w:lineRule="auto"/>
              <w:ind w:left="0" w:firstLine="0"/>
              <w:jc w:val="right"/>
            </w:pPr>
            <w:r>
              <w:rPr>
                <w:rFonts w:ascii="Arial" w:eastAsia="Arial" w:hAnsi="Arial" w:cs="Arial"/>
                <w:sz w:val="18"/>
              </w:rPr>
              <w:t xml:space="preserve">1.366 </w:t>
            </w:r>
          </w:p>
        </w:tc>
        <w:tc>
          <w:tcPr>
            <w:tcW w:w="962" w:type="dxa"/>
            <w:tcBorders>
              <w:top w:val="single" w:sz="12" w:space="0" w:color="000000"/>
              <w:left w:val="single" w:sz="4" w:space="0" w:color="000000"/>
              <w:bottom w:val="nil"/>
              <w:right w:val="single" w:sz="4" w:space="0" w:color="000000"/>
            </w:tcBorders>
            <w:vAlign w:val="bottom"/>
          </w:tcPr>
          <w:p w:rsidR="007975E3" w:rsidRDefault="005C3882">
            <w:pPr>
              <w:spacing w:after="0" w:line="276" w:lineRule="auto"/>
              <w:ind w:left="0" w:firstLine="0"/>
              <w:jc w:val="right"/>
            </w:pPr>
            <w:r>
              <w:rPr>
                <w:rFonts w:ascii="Arial" w:eastAsia="Arial" w:hAnsi="Arial" w:cs="Arial"/>
                <w:sz w:val="18"/>
              </w:rPr>
              <w:t xml:space="preserve">.819 </w:t>
            </w:r>
          </w:p>
        </w:tc>
        <w:tc>
          <w:tcPr>
            <w:tcW w:w="1278" w:type="dxa"/>
            <w:tcBorders>
              <w:top w:val="single" w:sz="12" w:space="0" w:color="000000"/>
              <w:left w:val="single" w:sz="4" w:space="0" w:color="000000"/>
              <w:bottom w:val="nil"/>
              <w:right w:val="single" w:sz="4" w:space="0" w:color="000000"/>
            </w:tcBorders>
            <w:vAlign w:val="bottom"/>
          </w:tcPr>
          <w:p w:rsidR="007975E3" w:rsidRDefault="005C3882">
            <w:pPr>
              <w:spacing w:after="0" w:line="276" w:lineRule="auto"/>
              <w:ind w:left="108" w:firstLine="0"/>
              <w:jc w:val="left"/>
            </w:pPr>
            <w:r>
              <w:rPr>
                <w:rFonts w:ascii="Arial" w:eastAsia="Arial" w:hAnsi="Arial" w:cs="Arial"/>
                <w:sz w:val="18"/>
              </w:rPr>
              <w:t xml:space="preserve">  </w:t>
            </w:r>
          </w:p>
        </w:tc>
        <w:tc>
          <w:tcPr>
            <w:tcW w:w="956" w:type="dxa"/>
            <w:tcBorders>
              <w:top w:val="single" w:sz="12" w:space="0" w:color="000000"/>
              <w:left w:val="single" w:sz="4" w:space="0" w:color="000000"/>
              <w:bottom w:val="nil"/>
              <w:right w:val="single" w:sz="4" w:space="0" w:color="000000"/>
            </w:tcBorders>
            <w:vAlign w:val="bottom"/>
          </w:tcPr>
          <w:p w:rsidR="007975E3" w:rsidRDefault="005C3882">
            <w:pPr>
              <w:spacing w:after="0" w:line="276" w:lineRule="auto"/>
              <w:ind w:left="0" w:firstLine="0"/>
              <w:jc w:val="right"/>
            </w:pPr>
            <w:r>
              <w:rPr>
                <w:rFonts w:ascii="Arial" w:eastAsia="Arial" w:hAnsi="Arial" w:cs="Arial"/>
                <w:sz w:val="18"/>
              </w:rPr>
              <w:t xml:space="preserve">1.667 </w:t>
            </w:r>
          </w:p>
        </w:tc>
        <w:tc>
          <w:tcPr>
            <w:tcW w:w="929" w:type="dxa"/>
            <w:tcBorders>
              <w:top w:val="single" w:sz="12" w:space="0" w:color="000000"/>
              <w:left w:val="single" w:sz="4" w:space="0" w:color="000000"/>
              <w:bottom w:val="nil"/>
              <w:right w:val="single" w:sz="4" w:space="0" w:color="000000"/>
            </w:tcBorders>
            <w:vAlign w:val="bottom"/>
          </w:tcPr>
          <w:p w:rsidR="007975E3" w:rsidRDefault="005C3882">
            <w:pPr>
              <w:spacing w:after="0" w:line="276" w:lineRule="auto"/>
              <w:ind w:left="0" w:right="1" w:firstLine="0"/>
              <w:jc w:val="right"/>
            </w:pPr>
            <w:r>
              <w:rPr>
                <w:rFonts w:ascii="Arial" w:eastAsia="Arial" w:hAnsi="Arial" w:cs="Arial"/>
                <w:sz w:val="18"/>
              </w:rPr>
              <w:t xml:space="preserve">.102 </w:t>
            </w:r>
          </w:p>
        </w:tc>
      </w:tr>
      <w:tr w:rsidR="007975E3">
        <w:trPr>
          <w:trHeight w:val="490"/>
        </w:trPr>
        <w:tc>
          <w:tcPr>
            <w:tcW w:w="425" w:type="dxa"/>
            <w:tcBorders>
              <w:top w:val="nil"/>
              <w:left w:val="single" w:sz="12" w:space="0" w:color="000000"/>
              <w:bottom w:val="nil"/>
              <w:right w:val="nil"/>
            </w:tcBorders>
          </w:tcPr>
          <w:p w:rsidR="007975E3" w:rsidRDefault="007975E3">
            <w:pPr>
              <w:spacing w:after="0" w:line="276" w:lineRule="auto"/>
              <w:ind w:left="0" w:firstLine="0"/>
              <w:jc w:val="left"/>
            </w:pPr>
          </w:p>
        </w:tc>
        <w:tc>
          <w:tcPr>
            <w:tcW w:w="1630" w:type="dxa"/>
            <w:tcBorders>
              <w:top w:val="nil"/>
              <w:left w:val="nil"/>
              <w:bottom w:val="nil"/>
              <w:right w:val="single" w:sz="12" w:space="0" w:color="000000"/>
            </w:tcBorders>
            <w:vAlign w:val="center"/>
          </w:tcPr>
          <w:p w:rsidR="007975E3" w:rsidRDefault="005C3882">
            <w:pPr>
              <w:spacing w:after="0" w:line="276" w:lineRule="auto"/>
              <w:ind w:left="0" w:firstLine="0"/>
            </w:pPr>
            <w:r>
              <w:rPr>
                <w:rFonts w:ascii="Arial" w:eastAsia="Arial" w:hAnsi="Arial" w:cs="Arial"/>
                <w:sz w:val="18"/>
              </w:rPr>
              <w:t xml:space="preserve">Kepemimpinan_X1 </w:t>
            </w:r>
          </w:p>
        </w:tc>
        <w:tc>
          <w:tcPr>
            <w:tcW w:w="989" w:type="dxa"/>
            <w:tcBorders>
              <w:top w:val="nil"/>
              <w:left w:val="single" w:sz="12" w:space="0" w:color="000000"/>
              <w:bottom w:val="nil"/>
              <w:right w:val="single" w:sz="4" w:space="0" w:color="000000"/>
            </w:tcBorders>
            <w:vAlign w:val="center"/>
          </w:tcPr>
          <w:p w:rsidR="007975E3" w:rsidRDefault="005C3882">
            <w:pPr>
              <w:spacing w:after="0" w:line="276" w:lineRule="auto"/>
              <w:ind w:left="0" w:firstLine="0"/>
              <w:jc w:val="right"/>
            </w:pPr>
            <w:r>
              <w:rPr>
                <w:rFonts w:ascii="Arial" w:eastAsia="Arial" w:hAnsi="Arial" w:cs="Arial"/>
                <w:sz w:val="18"/>
              </w:rPr>
              <w:t xml:space="preserve">.049 </w:t>
            </w:r>
          </w:p>
        </w:tc>
        <w:tc>
          <w:tcPr>
            <w:tcW w:w="962" w:type="dxa"/>
            <w:tcBorders>
              <w:top w:val="nil"/>
              <w:left w:val="single" w:sz="4" w:space="0" w:color="000000"/>
              <w:bottom w:val="nil"/>
              <w:right w:val="single" w:sz="4" w:space="0" w:color="000000"/>
            </w:tcBorders>
            <w:vAlign w:val="center"/>
          </w:tcPr>
          <w:p w:rsidR="007975E3" w:rsidRDefault="005C3882">
            <w:pPr>
              <w:spacing w:after="0" w:line="276" w:lineRule="auto"/>
              <w:ind w:left="0" w:firstLine="0"/>
              <w:jc w:val="right"/>
            </w:pPr>
            <w:r>
              <w:rPr>
                <w:rFonts w:ascii="Arial" w:eastAsia="Arial" w:hAnsi="Arial" w:cs="Arial"/>
                <w:sz w:val="18"/>
              </w:rPr>
              <w:t xml:space="preserve">.070 </w:t>
            </w:r>
          </w:p>
        </w:tc>
        <w:tc>
          <w:tcPr>
            <w:tcW w:w="1278" w:type="dxa"/>
            <w:tcBorders>
              <w:top w:val="nil"/>
              <w:left w:val="single" w:sz="4" w:space="0" w:color="000000"/>
              <w:bottom w:val="nil"/>
              <w:right w:val="single" w:sz="4" w:space="0" w:color="000000"/>
            </w:tcBorders>
            <w:vAlign w:val="center"/>
          </w:tcPr>
          <w:p w:rsidR="007975E3" w:rsidRDefault="005C3882">
            <w:pPr>
              <w:spacing w:after="0" w:line="276" w:lineRule="auto"/>
              <w:ind w:left="0" w:firstLine="0"/>
              <w:jc w:val="right"/>
            </w:pPr>
            <w:r>
              <w:rPr>
                <w:rFonts w:ascii="Arial" w:eastAsia="Arial" w:hAnsi="Arial" w:cs="Arial"/>
                <w:sz w:val="18"/>
              </w:rPr>
              <w:t xml:space="preserve">.146 </w:t>
            </w:r>
          </w:p>
        </w:tc>
        <w:tc>
          <w:tcPr>
            <w:tcW w:w="956" w:type="dxa"/>
            <w:tcBorders>
              <w:top w:val="nil"/>
              <w:left w:val="single" w:sz="4" w:space="0" w:color="000000"/>
              <w:bottom w:val="nil"/>
              <w:right w:val="single" w:sz="4" w:space="0" w:color="000000"/>
            </w:tcBorders>
            <w:vAlign w:val="center"/>
          </w:tcPr>
          <w:p w:rsidR="007975E3" w:rsidRDefault="005C3882">
            <w:pPr>
              <w:spacing w:after="0" w:line="276" w:lineRule="auto"/>
              <w:ind w:left="0" w:firstLine="0"/>
              <w:jc w:val="right"/>
            </w:pPr>
            <w:r>
              <w:rPr>
                <w:rFonts w:ascii="Arial" w:eastAsia="Arial" w:hAnsi="Arial" w:cs="Arial"/>
                <w:sz w:val="18"/>
              </w:rPr>
              <w:t xml:space="preserve">.703 </w:t>
            </w:r>
          </w:p>
        </w:tc>
        <w:tc>
          <w:tcPr>
            <w:tcW w:w="929" w:type="dxa"/>
            <w:tcBorders>
              <w:top w:val="nil"/>
              <w:left w:val="single" w:sz="4" w:space="0" w:color="000000"/>
              <w:bottom w:val="nil"/>
              <w:right w:val="single" w:sz="4" w:space="0" w:color="000000"/>
            </w:tcBorders>
            <w:vAlign w:val="center"/>
          </w:tcPr>
          <w:p w:rsidR="007975E3" w:rsidRDefault="005C3882">
            <w:pPr>
              <w:spacing w:after="0" w:line="276" w:lineRule="auto"/>
              <w:ind w:left="0" w:right="1" w:firstLine="0"/>
              <w:jc w:val="right"/>
            </w:pPr>
            <w:r>
              <w:rPr>
                <w:rFonts w:ascii="Arial" w:eastAsia="Arial" w:hAnsi="Arial" w:cs="Arial"/>
                <w:sz w:val="18"/>
              </w:rPr>
              <w:t xml:space="preserve">.486 </w:t>
            </w:r>
          </w:p>
        </w:tc>
      </w:tr>
      <w:tr w:rsidR="007975E3">
        <w:trPr>
          <w:trHeight w:val="476"/>
        </w:trPr>
        <w:tc>
          <w:tcPr>
            <w:tcW w:w="425" w:type="dxa"/>
            <w:tcBorders>
              <w:top w:val="nil"/>
              <w:left w:val="single" w:sz="12" w:space="0" w:color="000000"/>
              <w:bottom w:val="nil"/>
              <w:right w:val="nil"/>
            </w:tcBorders>
          </w:tcPr>
          <w:p w:rsidR="007975E3" w:rsidRDefault="007975E3">
            <w:pPr>
              <w:spacing w:after="0" w:line="276" w:lineRule="auto"/>
              <w:ind w:left="0" w:firstLine="0"/>
              <w:jc w:val="left"/>
            </w:pPr>
          </w:p>
        </w:tc>
        <w:tc>
          <w:tcPr>
            <w:tcW w:w="1630" w:type="dxa"/>
            <w:tcBorders>
              <w:top w:val="nil"/>
              <w:left w:val="nil"/>
              <w:bottom w:val="nil"/>
              <w:right w:val="single" w:sz="12" w:space="0" w:color="000000"/>
            </w:tcBorders>
            <w:vAlign w:val="center"/>
          </w:tcPr>
          <w:p w:rsidR="007975E3" w:rsidRDefault="005C3882">
            <w:pPr>
              <w:spacing w:after="0" w:line="276" w:lineRule="auto"/>
              <w:ind w:left="0" w:firstLine="0"/>
              <w:jc w:val="left"/>
            </w:pPr>
            <w:r>
              <w:rPr>
                <w:rFonts w:ascii="Arial" w:eastAsia="Arial" w:hAnsi="Arial" w:cs="Arial"/>
                <w:sz w:val="18"/>
              </w:rPr>
              <w:t xml:space="preserve">Reward_X2 </w:t>
            </w:r>
          </w:p>
        </w:tc>
        <w:tc>
          <w:tcPr>
            <w:tcW w:w="989" w:type="dxa"/>
            <w:tcBorders>
              <w:top w:val="nil"/>
              <w:left w:val="single" w:sz="12" w:space="0" w:color="000000"/>
              <w:bottom w:val="nil"/>
              <w:right w:val="single" w:sz="4" w:space="0" w:color="000000"/>
            </w:tcBorders>
            <w:vAlign w:val="center"/>
          </w:tcPr>
          <w:p w:rsidR="007975E3" w:rsidRDefault="005C3882">
            <w:pPr>
              <w:spacing w:after="0" w:line="276" w:lineRule="auto"/>
              <w:ind w:left="0" w:firstLine="0"/>
              <w:jc w:val="right"/>
            </w:pPr>
            <w:r>
              <w:rPr>
                <w:rFonts w:ascii="Arial" w:eastAsia="Arial" w:hAnsi="Arial" w:cs="Arial"/>
                <w:sz w:val="18"/>
              </w:rPr>
              <w:t xml:space="preserve">-.105 </w:t>
            </w:r>
          </w:p>
        </w:tc>
        <w:tc>
          <w:tcPr>
            <w:tcW w:w="962" w:type="dxa"/>
            <w:tcBorders>
              <w:top w:val="nil"/>
              <w:left w:val="single" w:sz="4" w:space="0" w:color="000000"/>
              <w:bottom w:val="nil"/>
              <w:right w:val="single" w:sz="4" w:space="0" w:color="000000"/>
            </w:tcBorders>
            <w:vAlign w:val="center"/>
          </w:tcPr>
          <w:p w:rsidR="007975E3" w:rsidRDefault="005C3882">
            <w:pPr>
              <w:spacing w:after="0" w:line="276" w:lineRule="auto"/>
              <w:ind w:left="0" w:firstLine="0"/>
              <w:jc w:val="right"/>
            </w:pPr>
            <w:r>
              <w:rPr>
                <w:rFonts w:ascii="Arial" w:eastAsia="Arial" w:hAnsi="Arial" w:cs="Arial"/>
                <w:sz w:val="18"/>
              </w:rPr>
              <w:t xml:space="preserve">.085 </w:t>
            </w:r>
          </w:p>
        </w:tc>
        <w:tc>
          <w:tcPr>
            <w:tcW w:w="1278" w:type="dxa"/>
            <w:tcBorders>
              <w:top w:val="nil"/>
              <w:left w:val="single" w:sz="4" w:space="0" w:color="000000"/>
              <w:bottom w:val="nil"/>
              <w:right w:val="single" w:sz="4" w:space="0" w:color="000000"/>
            </w:tcBorders>
            <w:vAlign w:val="center"/>
          </w:tcPr>
          <w:p w:rsidR="007975E3" w:rsidRDefault="005C3882">
            <w:pPr>
              <w:spacing w:after="0" w:line="276" w:lineRule="auto"/>
              <w:ind w:left="0" w:firstLine="0"/>
              <w:jc w:val="right"/>
            </w:pPr>
            <w:r>
              <w:rPr>
                <w:rFonts w:ascii="Arial" w:eastAsia="Arial" w:hAnsi="Arial" w:cs="Arial"/>
                <w:sz w:val="18"/>
              </w:rPr>
              <w:t xml:space="preserve">-.293 </w:t>
            </w:r>
          </w:p>
        </w:tc>
        <w:tc>
          <w:tcPr>
            <w:tcW w:w="956" w:type="dxa"/>
            <w:tcBorders>
              <w:top w:val="nil"/>
              <w:left w:val="single" w:sz="4" w:space="0" w:color="000000"/>
              <w:bottom w:val="nil"/>
              <w:right w:val="single" w:sz="4" w:space="0" w:color="000000"/>
            </w:tcBorders>
            <w:vAlign w:val="center"/>
          </w:tcPr>
          <w:p w:rsidR="007975E3" w:rsidRDefault="005C3882">
            <w:pPr>
              <w:spacing w:after="0" w:line="276" w:lineRule="auto"/>
              <w:ind w:left="0" w:firstLine="0"/>
              <w:jc w:val="right"/>
            </w:pPr>
            <w:r>
              <w:rPr>
                <w:rFonts w:ascii="Arial" w:eastAsia="Arial" w:hAnsi="Arial" w:cs="Arial"/>
                <w:sz w:val="18"/>
              </w:rPr>
              <w:t xml:space="preserve">-1.241 </w:t>
            </w:r>
          </w:p>
        </w:tc>
        <w:tc>
          <w:tcPr>
            <w:tcW w:w="929" w:type="dxa"/>
            <w:tcBorders>
              <w:top w:val="nil"/>
              <w:left w:val="single" w:sz="4" w:space="0" w:color="000000"/>
              <w:bottom w:val="nil"/>
              <w:right w:val="single" w:sz="4" w:space="0" w:color="000000"/>
            </w:tcBorders>
            <w:vAlign w:val="center"/>
          </w:tcPr>
          <w:p w:rsidR="007975E3" w:rsidRDefault="005C3882">
            <w:pPr>
              <w:spacing w:after="0" w:line="276" w:lineRule="auto"/>
              <w:ind w:left="0" w:right="1" w:firstLine="0"/>
              <w:jc w:val="right"/>
            </w:pPr>
            <w:r>
              <w:rPr>
                <w:rFonts w:ascii="Arial" w:eastAsia="Arial" w:hAnsi="Arial" w:cs="Arial"/>
                <w:sz w:val="18"/>
              </w:rPr>
              <w:t xml:space="preserve">.220 </w:t>
            </w:r>
          </w:p>
        </w:tc>
      </w:tr>
      <w:tr w:rsidR="007975E3">
        <w:trPr>
          <w:trHeight w:val="355"/>
        </w:trPr>
        <w:tc>
          <w:tcPr>
            <w:tcW w:w="425" w:type="dxa"/>
            <w:tcBorders>
              <w:top w:val="nil"/>
              <w:left w:val="single" w:sz="12" w:space="0" w:color="000000"/>
              <w:bottom w:val="single" w:sz="12" w:space="0" w:color="000000"/>
              <w:right w:val="nil"/>
            </w:tcBorders>
          </w:tcPr>
          <w:p w:rsidR="007975E3" w:rsidRDefault="007975E3">
            <w:pPr>
              <w:spacing w:after="0" w:line="276" w:lineRule="auto"/>
              <w:ind w:left="0" w:firstLine="0"/>
              <w:jc w:val="left"/>
            </w:pPr>
          </w:p>
        </w:tc>
        <w:tc>
          <w:tcPr>
            <w:tcW w:w="1630" w:type="dxa"/>
            <w:tcBorders>
              <w:top w:val="nil"/>
              <w:left w:val="nil"/>
              <w:bottom w:val="single" w:sz="12" w:space="0" w:color="000000"/>
              <w:right w:val="single" w:sz="12" w:space="0" w:color="000000"/>
            </w:tcBorders>
            <w:vAlign w:val="bottom"/>
          </w:tcPr>
          <w:p w:rsidR="007975E3" w:rsidRDefault="005C3882">
            <w:pPr>
              <w:spacing w:after="0" w:line="276" w:lineRule="auto"/>
              <w:ind w:left="0" w:firstLine="0"/>
              <w:jc w:val="left"/>
            </w:pPr>
            <w:r>
              <w:rPr>
                <w:rFonts w:ascii="Arial" w:eastAsia="Arial" w:hAnsi="Arial" w:cs="Arial"/>
                <w:sz w:val="18"/>
              </w:rPr>
              <w:t xml:space="preserve">Punishment_X3 </w:t>
            </w:r>
          </w:p>
        </w:tc>
        <w:tc>
          <w:tcPr>
            <w:tcW w:w="989" w:type="dxa"/>
            <w:tcBorders>
              <w:top w:val="nil"/>
              <w:left w:val="single" w:sz="12" w:space="0" w:color="000000"/>
              <w:bottom w:val="single" w:sz="12" w:space="0" w:color="000000"/>
              <w:right w:val="single" w:sz="4" w:space="0" w:color="000000"/>
            </w:tcBorders>
            <w:vAlign w:val="bottom"/>
          </w:tcPr>
          <w:p w:rsidR="007975E3" w:rsidRDefault="005C3882">
            <w:pPr>
              <w:spacing w:after="0" w:line="276" w:lineRule="auto"/>
              <w:ind w:left="0" w:firstLine="0"/>
              <w:jc w:val="right"/>
            </w:pPr>
            <w:r>
              <w:rPr>
                <w:rFonts w:ascii="Arial" w:eastAsia="Arial" w:hAnsi="Arial" w:cs="Arial"/>
                <w:sz w:val="18"/>
              </w:rPr>
              <w:t xml:space="preserve">.084 </w:t>
            </w:r>
          </w:p>
        </w:tc>
        <w:tc>
          <w:tcPr>
            <w:tcW w:w="962" w:type="dxa"/>
            <w:tcBorders>
              <w:top w:val="nil"/>
              <w:left w:val="single" w:sz="4" w:space="0" w:color="000000"/>
              <w:bottom w:val="single" w:sz="12" w:space="0" w:color="000000"/>
              <w:right w:val="single" w:sz="4" w:space="0" w:color="000000"/>
            </w:tcBorders>
            <w:vAlign w:val="bottom"/>
          </w:tcPr>
          <w:p w:rsidR="007975E3" w:rsidRDefault="005C3882">
            <w:pPr>
              <w:spacing w:after="0" w:line="276" w:lineRule="auto"/>
              <w:ind w:left="0" w:firstLine="0"/>
              <w:jc w:val="right"/>
            </w:pPr>
            <w:r>
              <w:rPr>
                <w:rFonts w:ascii="Arial" w:eastAsia="Arial" w:hAnsi="Arial" w:cs="Arial"/>
                <w:sz w:val="18"/>
              </w:rPr>
              <w:t xml:space="preserve">.100 </w:t>
            </w:r>
          </w:p>
        </w:tc>
        <w:tc>
          <w:tcPr>
            <w:tcW w:w="1278" w:type="dxa"/>
            <w:tcBorders>
              <w:top w:val="nil"/>
              <w:left w:val="single" w:sz="4" w:space="0" w:color="000000"/>
              <w:bottom w:val="single" w:sz="12" w:space="0" w:color="000000"/>
              <w:right w:val="single" w:sz="4" w:space="0" w:color="000000"/>
            </w:tcBorders>
            <w:vAlign w:val="bottom"/>
          </w:tcPr>
          <w:p w:rsidR="007975E3" w:rsidRDefault="005C3882">
            <w:pPr>
              <w:spacing w:after="0" w:line="276" w:lineRule="auto"/>
              <w:ind w:left="0" w:firstLine="0"/>
              <w:jc w:val="right"/>
            </w:pPr>
            <w:r>
              <w:rPr>
                <w:rFonts w:ascii="Arial" w:eastAsia="Arial" w:hAnsi="Arial" w:cs="Arial"/>
                <w:sz w:val="18"/>
              </w:rPr>
              <w:t xml:space="preserve">.209 </w:t>
            </w:r>
          </w:p>
        </w:tc>
        <w:tc>
          <w:tcPr>
            <w:tcW w:w="956" w:type="dxa"/>
            <w:tcBorders>
              <w:top w:val="nil"/>
              <w:left w:val="single" w:sz="4" w:space="0" w:color="000000"/>
              <w:bottom w:val="single" w:sz="12" w:space="0" w:color="000000"/>
              <w:right w:val="single" w:sz="4" w:space="0" w:color="000000"/>
            </w:tcBorders>
            <w:vAlign w:val="bottom"/>
          </w:tcPr>
          <w:p w:rsidR="007975E3" w:rsidRDefault="005C3882">
            <w:pPr>
              <w:spacing w:after="0" w:line="276" w:lineRule="auto"/>
              <w:ind w:left="0" w:firstLine="0"/>
              <w:jc w:val="right"/>
            </w:pPr>
            <w:r>
              <w:rPr>
                <w:rFonts w:ascii="Arial" w:eastAsia="Arial" w:hAnsi="Arial" w:cs="Arial"/>
                <w:sz w:val="18"/>
              </w:rPr>
              <w:t xml:space="preserve">.838 </w:t>
            </w:r>
          </w:p>
        </w:tc>
        <w:tc>
          <w:tcPr>
            <w:tcW w:w="929" w:type="dxa"/>
            <w:tcBorders>
              <w:top w:val="nil"/>
              <w:left w:val="single" w:sz="4" w:space="0" w:color="000000"/>
              <w:bottom w:val="single" w:sz="12" w:space="0" w:color="000000"/>
              <w:right w:val="single" w:sz="4" w:space="0" w:color="000000"/>
            </w:tcBorders>
            <w:vAlign w:val="bottom"/>
          </w:tcPr>
          <w:p w:rsidR="007975E3" w:rsidRDefault="005C3882">
            <w:pPr>
              <w:spacing w:after="0" w:line="276" w:lineRule="auto"/>
              <w:ind w:left="0" w:right="1" w:firstLine="0"/>
              <w:jc w:val="right"/>
            </w:pPr>
            <w:r>
              <w:rPr>
                <w:rFonts w:ascii="Arial" w:eastAsia="Arial" w:hAnsi="Arial" w:cs="Arial"/>
                <w:sz w:val="18"/>
              </w:rPr>
              <w:t xml:space="preserve">.406 </w:t>
            </w:r>
          </w:p>
        </w:tc>
      </w:tr>
    </w:tbl>
    <w:p w:rsidR="007975E3" w:rsidRDefault="005C3882">
      <w:pPr>
        <w:spacing w:after="233" w:line="320" w:lineRule="auto"/>
        <w:ind w:left="10" w:right="-15"/>
        <w:jc w:val="left"/>
      </w:pPr>
      <w:r>
        <w:rPr>
          <w:rFonts w:ascii="Arial" w:eastAsia="Arial" w:hAnsi="Arial" w:cs="Arial"/>
          <w:sz w:val="18"/>
        </w:rPr>
        <w:t xml:space="preserve">a. Dependent Variable: abs_RES </w:t>
      </w:r>
    </w:p>
    <w:p w:rsidR="007975E3" w:rsidRDefault="005C3882">
      <w:pPr>
        <w:spacing w:after="241" w:line="240" w:lineRule="auto"/>
        <w:ind w:left="720" w:firstLine="0"/>
        <w:jc w:val="left"/>
      </w:pPr>
      <w:r>
        <w:t xml:space="preserve"> </w:t>
      </w:r>
    </w:p>
    <w:p w:rsidR="007975E3" w:rsidRDefault="005C3882">
      <w:r>
        <w:t xml:space="preserve">Uji Multikolinearitas </w:t>
      </w:r>
    </w:p>
    <w:p w:rsidR="007975E3" w:rsidRDefault="005C3882">
      <w:pPr>
        <w:spacing w:after="427"/>
        <w:ind w:left="-15" w:firstLine="720"/>
      </w:pPr>
      <w:r>
        <w:t>Uji Multikolinearitas bertujuan untuk mengetahui apakah terdapat korelasi diantara variabel bebas (</w:t>
      </w:r>
      <w:r>
        <w:rPr>
          <w:i/>
        </w:rPr>
        <w:t>Independen</w:t>
      </w:r>
      <w:r>
        <w:t>). Jika antar variabel independen saling berkorelasi maka variabelvariabel ini tidak ortogonal sehingga tidak bisa diuji menggunakan model regresi.</w:t>
      </w:r>
      <w:r>
        <w:t xml:space="preserve"> Untuk mengetahui ada tidaknya multikolinearitas di antara variabel independen dapat dilihat dari nilai toleran maupun </w:t>
      </w:r>
      <w:r>
        <w:rPr>
          <w:i/>
        </w:rPr>
        <w:t>varian inflation factor</w:t>
      </w:r>
      <w:r>
        <w:t xml:space="preserve"> (VIF). </w:t>
      </w:r>
    </w:p>
    <w:p w:rsidR="007975E3" w:rsidRDefault="005C3882">
      <w:pPr>
        <w:spacing w:after="25" w:line="276" w:lineRule="auto"/>
        <w:ind w:left="10" w:right="-15"/>
        <w:jc w:val="center"/>
      </w:pPr>
      <w:r>
        <w:rPr>
          <w:rFonts w:ascii="Arial" w:eastAsia="Arial" w:hAnsi="Arial" w:cs="Arial"/>
          <w:b/>
          <w:sz w:val="18"/>
        </w:rPr>
        <w:t>Coefficients</w:t>
      </w:r>
      <w:r>
        <w:rPr>
          <w:rFonts w:ascii="Arial" w:eastAsia="Arial" w:hAnsi="Arial" w:cs="Arial"/>
          <w:b/>
          <w:sz w:val="18"/>
          <w:vertAlign w:val="superscript"/>
        </w:rPr>
        <w:t>a</w:t>
      </w:r>
      <w:r>
        <w:rPr>
          <w:rFonts w:ascii="Arial" w:eastAsia="Arial" w:hAnsi="Arial" w:cs="Arial"/>
          <w:b/>
          <w:sz w:val="18"/>
        </w:rPr>
        <w:t xml:space="preserve"> </w:t>
      </w:r>
    </w:p>
    <w:tbl>
      <w:tblPr>
        <w:tblStyle w:val="TableGrid"/>
        <w:tblW w:w="8975" w:type="dxa"/>
        <w:tblInd w:w="-19" w:type="dxa"/>
        <w:tblCellMar>
          <w:top w:w="0" w:type="dxa"/>
          <w:left w:w="108" w:type="dxa"/>
          <w:bottom w:w="0" w:type="dxa"/>
          <w:right w:w="41" w:type="dxa"/>
        </w:tblCellMar>
        <w:tblLook w:val="04A0" w:firstRow="1" w:lastRow="0" w:firstColumn="1" w:lastColumn="0" w:noHBand="0" w:noVBand="1"/>
      </w:tblPr>
      <w:tblGrid>
        <w:gridCol w:w="2040"/>
        <w:gridCol w:w="1119"/>
        <w:gridCol w:w="970"/>
        <w:gridCol w:w="1277"/>
        <w:gridCol w:w="950"/>
        <w:gridCol w:w="932"/>
        <w:gridCol w:w="1025"/>
        <w:gridCol w:w="662"/>
      </w:tblGrid>
      <w:tr w:rsidR="007975E3">
        <w:trPr>
          <w:trHeight w:val="1011"/>
        </w:trPr>
        <w:tc>
          <w:tcPr>
            <w:tcW w:w="2040" w:type="dxa"/>
            <w:vMerge w:val="restart"/>
            <w:tcBorders>
              <w:top w:val="single" w:sz="12" w:space="0" w:color="000000"/>
              <w:left w:val="single" w:sz="12" w:space="0" w:color="000000"/>
              <w:bottom w:val="single" w:sz="12" w:space="0" w:color="000000"/>
              <w:right w:val="single" w:sz="12" w:space="0" w:color="000000"/>
            </w:tcBorders>
            <w:vAlign w:val="bottom"/>
          </w:tcPr>
          <w:p w:rsidR="007975E3" w:rsidRDefault="005C3882">
            <w:pPr>
              <w:spacing w:after="0" w:line="276" w:lineRule="auto"/>
              <w:ind w:left="2" w:firstLine="0"/>
              <w:jc w:val="left"/>
            </w:pPr>
            <w:r>
              <w:rPr>
                <w:rFonts w:ascii="Arial" w:eastAsia="Arial" w:hAnsi="Arial" w:cs="Arial"/>
                <w:sz w:val="18"/>
              </w:rPr>
              <w:lastRenderedPageBreak/>
              <w:t xml:space="preserve">Model </w:t>
            </w:r>
          </w:p>
        </w:tc>
        <w:tc>
          <w:tcPr>
            <w:tcW w:w="2089" w:type="dxa"/>
            <w:gridSpan w:val="2"/>
            <w:tcBorders>
              <w:top w:val="single" w:sz="12" w:space="0" w:color="000000"/>
              <w:left w:val="single" w:sz="12" w:space="0" w:color="000000"/>
              <w:bottom w:val="single" w:sz="4" w:space="0" w:color="000000"/>
              <w:right w:val="single" w:sz="4" w:space="0" w:color="000000"/>
            </w:tcBorders>
            <w:vAlign w:val="bottom"/>
          </w:tcPr>
          <w:p w:rsidR="007975E3" w:rsidRDefault="005C3882">
            <w:pPr>
              <w:spacing w:after="0" w:line="276" w:lineRule="auto"/>
              <w:ind w:left="0" w:firstLine="0"/>
              <w:jc w:val="center"/>
            </w:pPr>
            <w:r>
              <w:rPr>
                <w:rFonts w:ascii="Arial" w:eastAsia="Arial" w:hAnsi="Arial" w:cs="Arial"/>
                <w:sz w:val="18"/>
              </w:rPr>
              <w:t xml:space="preserve">Unstandardized Coefficients </w:t>
            </w:r>
          </w:p>
        </w:tc>
        <w:tc>
          <w:tcPr>
            <w:tcW w:w="1277" w:type="dxa"/>
            <w:tcBorders>
              <w:top w:val="single" w:sz="12" w:space="0" w:color="000000"/>
              <w:left w:val="single" w:sz="4" w:space="0" w:color="000000"/>
              <w:bottom w:val="single" w:sz="4" w:space="0" w:color="000000"/>
              <w:right w:val="single" w:sz="4" w:space="0" w:color="000000"/>
            </w:tcBorders>
            <w:vAlign w:val="bottom"/>
          </w:tcPr>
          <w:p w:rsidR="007975E3" w:rsidRDefault="005C3882">
            <w:pPr>
              <w:spacing w:after="0" w:line="276" w:lineRule="auto"/>
              <w:ind w:left="0" w:firstLine="0"/>
              <w:jc w:val="center"/>
            </w:pPr>
            <w:r>
              <w:rPr>
                <w:rFonts w:ascii="Arial" w:eastAsia="Arial" w:hAnsi="Arial" w:cs="Arial"/>
                <w:sz w:val="18"/>
              </w:rPr>
              <w:t xml:space="preserve">Standardized Coefficients </w:t>
            </w:r>
          </w:p>
        </w:tc>
        <w:tc>
          <w:tcPr>
            <w:tcW w:w="950" w:type="dxa"/>
            <w:vMerge w:val="restart"/>
            <w:tcBorders>
              <w:top w:val="single" w:sz="12" w:space="0" w:color="000000"/>
              <w:left w:val="single" w:sz="4" w:space="0" w:color="000000"/>
              <w:bottom w:val="single" w:sz="12" w:space="0" w:color="000000"/>
              <w:right w:val="single" w:sz="4" w:space="0" w:color="000000"/>
            </w:tcBorders>
            <w:vAlign w:val="bottom"/>
          </w:tcPr>
          <w:p w:rsidR="007975E3" w:rsidRDefault="005C3882">
            <w:pPr>
              <w:spacing w:after="0" w:line="276" w:lineRule="auto"/>
              <w:ind w:left="0" w:firstLine="0"/>
              <w:jc w:val="center"/>
            </w:pPr>
            <w:r>
              <w:rPr>
                <w:rFonts w:ascii="Arial" w:eastAsia="Arial" w:hAnsi="Arial" w:cs="Arial"/>
                <w:sz w:val="18"/>
              </w:rPr>
              <w:t xml:space="preserve">t </w:t>
            </w:r>
          </w:p>
        </w:tc>
        <w:tc>
          <w:tcPr>
            <w:tcW w:w="932" w:type="dxa"/>
            <w:vMerge w:val="restart"/>
            <w:tcBorders>
              <w:top w:val="single" w:sz="12" w:space="0" w:color="000000"/>
              <w:left w:val="single" w:sz="4" w:space="0" w:color="000000"/>
              <w:bottom w:val="single" w:sz="12" w:space="0" w:color="000000"/>
              <w:right w:val="single" w:sz="4" w:space="0" w:color="000000"/>
            </w:tcBorders>
            <w:vAlign w:val="bottom"/>
          </w:tcPr>
          <w:p w:rsidR="007975E3" w:rsidRDefault="005C3882">
            <w:pPr>
              <w:spacing w:after="0" w:line="276" w:lineRule="auto"/>
              <w:ind w:left="0" w:firstLine="0"/>
              <w:jc w:val="center"/>
            </w:pPr>
            <w:r>
              <w:rPr>
                <w:rFonts w:ascii="Arial" w:eastAsia="Arial" w:hAnsi="Arial" w:cs="Arial"/>
                <w:sz w:val="18"/>
              </w:rPr>
              <w:t xml:space="preserve">Sig. </w:t>
            </w:r>
          </w:p>
        </w:tc>
        <w:tc>
          <w:tcPr>
            <w:tcW w:w="1687" w:type="dxa"/>
            <w:gridSpan w:val="2"/>
            <w:tcBorders>
              <w:top w:val="single" w:sz="12" w:space="0" w:color="000000"/>
              <w:left w:val="single" w:sz="4" w:space="0" w:color="000000"/>
              <w:bottom w:val="single" w:sz="4" w:space="0" w:color="000000"/>
              <w:right w:val="single" w:sz="12" w:space="0" w:color="000000"/>
            </w:tcBorders>
            <w:vAlign w:val="bottom"/>
          </w:tcPr>
          <w:p w:rsidR="007975E3" w:rsidRDefault="005C3882">
            <w:pPr>
              <w:spacing w:after="0" w:line="276" w:lineRule="auto"/>
              <w:ind w:left="0" w:firstLine="0"/>
              <w:jc w:val="center"/>
            </w:pPr>
            <w:r>
              <w:rPr>
                <w:rFonts w:ascii="Arial" w:eastAsia="Arial" w:hAnsi="Arial" w:cs="Arial"/>
                <w:sz w:val="18"/>
              </w:rPr>
              <w:t xml:space="preserve">Collinearity Statistics </w:t>
            </w:r>
          </w:p>
        </w:tc>
      </w:tr>
      <w:tr w:rsidR="007975E3">
        <w:trPr>
          <w:trHeight w:val="698"/>
        </w:trPr>
        <w:tc>
          <w:tcPr>
            <w:tcW w:w="0" w:type="auto"/>
            <w:vMerge/>
            <w:tcBorders>
              <w:top w:val="nil"/>
              <w:left w:val="single" w:sz="12" w:space="0" w:color="000000"/>
              <w:bottom w:val="single" w:sz="12" w:space="0" w:color="000000"/>
              <w:right w:val="single" w:sz="12" w:space="0" w:color="000000"/>
            </w:tcBorders>
          </w:tcPr>
          <w:p w:rsidR="007975E3" w:rsidRDefault="007975E3">
            <w:pPr>
              <w:spacing w:after="0" w:line="276" w:lineRule="auto"/>
              <w:ind w:left="0" w:firstLine="0"/>
              <w:jc w:val="left"/>
            </w:pPr>
          </w:p>
        </w:tc>
        <w:tc>
          <w:tcPr>
            <w:tcW w:w="1119" w:type="dxa"/>
            <w:tcBorders>
              <w:top w:val="single" w:sz="4" w:space="0" w:color="000000"/>
              <w:left w:val="single" w:sz="12" w:space="0" w:color="000000"/>
              <w:bottom w:val="single" w:sz="12" w:space="0" w:color="000000"/>
              <w:right w:val="single" w:sz="4" w:space="0" w:color="000000"/>
            </w:tcBorders>
            <w:vAlign w:val="bottom"/>
          </w:tcPr>
          <w:p w:rsidR="007975E3" w:rsidRDefault="005C3882">
            <w:pPr>
              <w:spacing w:after="0" w:line="276" w:lineRule="auto"/>
              <w:ind w:left="0" w:firstLine="0"/>
              <w:jc w:val="center"/>
            </w:pPr>
            <w:r>
              <w:rPr>
                <w:rFonts w:ascii="Arial" w:eastAsia="Arial" w:hAnsi="Arial" w:cs="Arial"/>
                <w:sz w:val="18"/>
              </w:rPr>
              <w:t xml:space="preserve">B </w:t>
            </w:r>
          </w:p>
        </w:tc>
        <w:tc>
          <w:tcPr>
            <w:tcW w:w="970" w:type="dxa"/>
            <w:tcBorders>
              <w:top w:val="single" w:sz="4" w:space="0" w:color="000000"/>
              <w:left w:val="single" w:sz="4" w:space="0" w:color="000000"/>
              <w:bottom w:val="single" w:sz="12" w:space="0" w:color="000000"/>
              <w:right w:val="single" w:sz="4" w:space="0" w:color="000000"/>
            </w:tcBorders>
            <w:vAlign w:val="bottom"/>
          </w:tcPr>
          <w:p w:rsidR="007975E3" w:rsidRDefault="005C3882">
            <w:pPr>
              <w:spacing w:after="0" w:line="276" w:lineRule="auto"/>
              <w:ind w:left="16" w:right="33" w:firstLine="0"/>
              <w:jc w:val="center"/>
            </w:pPr>
            <w:r>
              <w:rPr>
                <w:rFonts w:ascii="Arial" w:eastAsia="Arial" w:hAnsi="Arial" w:cs="Arial"/>
                <w:sz w:val="18"/>
              </w:rPr>
              <w:t xml:space="preserve">Std. Error </w:t>
            </w:r>
          </w:p>
        </w:tc>
        <w:tc>
          <w:tcPr>
            <w:tcW w:w="1277" w:type="dxa"/>
            <w:tcBorders>
              <w:top w:val="single" w:sz="4" w:space="0" w:color="000000"/>
              <w:left w:val="single" w:sz="4" w:space="0" w:color="000000"/>
              <w:bottom w:val="single" w:sz="12" w:space="0" w:color="000000"/>
              <w:right w:val="single" w:sz="4" w:space="0" w:color="000000"/>
            </w:tcBorders>
            <w:vAlign w:val="bottom"/>
          </w:tcPr>
          <w:p w:rsidR="007975E3" w:rsidRDefault="005C3882">
            <w:pPr>
              <w:spacing w:after="0" w:line="276" w:lineRule="auto"/>
              <w:ind w:left="0" w:firstLine="0"/>
              <w:jc w:val="center"/>
            </w:pPr>
            <w:r>
              <w:rPr>
                <w:rFonts w:ascii="Arial" w:eastAsia="Arial" w:hAnsi="Arial" w:cs="Arial"/>
                <w:sz w:val="18"/>
              </w:rPr>
              <w:t xml:space="preserve">Beta </w:t>
            </w:r>
          </w:p>
        </w:tc>
        <w:tc>
          <w:tcPr>
            <w:tcW w:w="0" w:type="auto"/>
            <w:vMerge/>
            <w:tcBorders>
              <w:top w:val="nil"/>
              <w:left w:val="single" w:sz="4" w:space="0" w:color="000000"/>
              <w:bottom w:val="single" w:sz="12" w:space="0" w:color="000000"/>
              <w:right w:val="single" w:sz="4" w:space="0" w:color="000000"/>
            </w:tcBorders>
          </w:tcPr>
          <w:p w:rsidR="007975E3" w:rsidRDefault="007975E3">
            <w:pPr>
              <w:spacing w:after="0" w:line="276" w:lineRule="auto"/>
              <w:ind w:left="0" w:firstLine="0"/>
              <w:jc w:val="left"/>
            </w:pPr>
          </w:p>
        </w:tc>
        <w:tc>
          <w:tcPr>
            <w:tcW w:w="0" w:type="auto"/>
            <w:vMerge/>
            <w:tcBorders>
              <w:top w:val="nil"/>
              <w:left w:val="single" w:sz="4" w:space="0" w:color="000000"/>
              <w:bottom w:val="single" w:sz="12" w:space="0" w:color="000000"/>
              <w:right w:val="single" w:sz="4" w:space="0" w:color="000000"/>
            </w:tcBorders>
          </w:tcPr>
          <w:p w:rsidR="007975E3" w:rsidRDefault="007975E3">
            <w:pPr>
              <w:spacing w:after="0" w:line="276" w:lineRule="auto"/>
              <w:ind w:left="0" w:firstLine="0"/>
              <w:jc w:val="left"/>
            </w:pPr>
          </w:p>
        </w:tc>
        <w:tc>
          <w:tcPr>
            <w:tcW w:w="1025" w:type="dxa"/>
            <w:tcBorders>
              <w:top w:val="single" w:sz="4" w:space="0" w:color="000000"/>
              <w:left w:val="single" w:sz="4" w:space="0" w:color="000000"/>
              <w:bottom w:val="single" w:sz="12" w:space="0" w:color="000000"/>
              <w:right w:val="single" w:sz="4" w:space="0" w:color="000000"/>
            </w:tcBorders>
            <w:vAlign w:val="bottom"/>
          </w:tcPr>
          <w:p w:rsidR="007975E3" w:rsidRDefault="005C3882">
            <w:pPr>
              <w:spacing w:after="0" w:line="276" w:lineRule="auto"/>
              <w:ind w:left="1" w:firstLine="0"/>
              <w:jc w:val="left"/>
            </w:pPr>
            <w:r>
              <w:rPr>
                <w:rFonts w:ascii="Arial" w:eastAsia="Arial" w:hAnsi="Arial" w:cs="Arial"/>
                <w:sz w:val="18"/>
              </w:rPr>
              <w:t xml:space="preserve">Tolerance </w:t>
            </w:r>
          </w:p>
        </w:tc>
        <w:tc>
          <w:tcPr>
            <w:tcW w:w="661" w:type="dxa"/>
            <w:tcBorders>
              <w:top w:val="single" w:sz="4" w:space="0" w:color="000000"/>
              <w:left w:val="single" w:sz="4" w:space="0" w:color="000000"/>
              <w:bottom w:val="single" w:sz="12" w:space="0" w:color="000000"/>
              <w:right w:val="single" w:sz="12" w:space="0" w:color="000000"/>
            </w:tcBorders>
            <w:vAlign w:val="bottom"/>
          </w:tcPr>
          <w:p w:rsidR="007975E3" w:rsidRDefault="005C3882">
            <w:pPr>
              <w:spacing w:after="0" w:line="276" w:lineRule="auto"/>
              <w:ind w:left="0" w:firstLine="0"/>
              <w:jc w:val="center"/>
            </w:pPr>
            <w:r>
              <w:rPr>
                <w:rFonts w:ascii="Arial" w:eastAsia="Arial" w:hAnsi="Arial" w:cs="Arial"/>
                <w:sz w:val="18"/>
              </w:rPr>
              <w:t xml:space="preserve">VIF </w:t>
            </w:r>
          </w:p>
        </w:tc>
      </w:tr>
      <w:tr w:rsidR="007975E3">
        <w:trPr>
          <w:trHeight w:val="633"/>
        </w:trPr>
        <w:tc>
          <w:tcPr>
            <w:tcW w:w="2040" w:type="dxa"/>
            <w:tcBorders>
              <w:top w:val="single" w:sz="12" w:space="0" w:color="000000"/>
              <w:left w:val="single" w:sz="12" w:space="0" w:color="000000"/>
              <w:bottom w:val="nil"/>
              <w:right w:val="single" w:sz="12" w:space="0" w:color="000000"/>
            </w:tcBorders>
            <w:vAlign w:val="center"/>
          </w:tcPr>
          <w:p w:rsidR="007975E3" w:rsidRDefault="005C3882">
            <w:pPr>
              <w:spacing w:after="0" w:line="276" w:lineRule="auto"/>
              <w:ind w:left="2" w:firstLine="0"/>
              <w:jc w:val="left"/>
            </w:pPr>
            <w:r>
              <w:rPr>
                <w:rFonts w:ascii="Arial" w:eastAsia="Arial" w:hAnsi="Arial" w:cs="Arial"/>
                <w:sz w:val="18"/>
              </w:rPr>
              <w:t xml:space="preserve">1 </w:t>
            </w:r>
            <w:r>
              <w:rPr>
                <w:rFonts w:ascii="Arial" w:eastAsia="Arial" w:hAnsi="Arial" w:cs="Arial"/>
                <w:sz w:val="18"/>
              </w:rPr>
              <w:tab/>
              <w:t xml:space="preserve">(Constant) </w:t>
            </w:r>
          </w:p>
        </w:tc>
        <w:tc>
          <w:tcPr>
            <w:tcW w:w="1119" w:type="dxa"/>
            <w:tcBorders>
              <w:top w:val="single" w:sz="12" w:space="0" w:color="000000"/>
              <w:left w:val="single" w:sz="12" w:space="0" w:color="000000"/>
              <w:bottom w:val="nil"/>
              <w:right w:val="single" w:sz="4" w:space="0" w:color="000000"/>
            </w:tcBorders>
            <w:vAlign w:val="bottom"/>
          </w:tcPr>
          <w:p w:rsidR="007975E3" w:rsidRDefault="005C3882">
            <w:pPr>
              <w:spacing w:after="0" w:line="276" w:lineRule="auto"/>
              <w:ind w:left="0" w:right="7" w:firstLine="0"/>
              <w:jc w:val="right"/>
            </w:pPr>
            <w:r>
              <w:rPr>
                <w:rFonts w:ascii="Arial" w:eastAsia="Arial" w:hAnsi="Arial" w:cs="Arial"/>
                <w:sz w:val="18"/>
              </w:rPr>
              <w:t xml:space="preserve">9.609 </w:t>
            </w:r>
          </w:p>
        </w:tc>
        <w:tc>
          <w:tcPr>
            <w:tcW w:w="970" w:type="dxa"/>
            <w:tcBorders>
              <w:top w:val="single" w:sz="12" w:space="0" w:color="000000"/>
              <w:left w:val="single" w:sz="4" w:space="0" w:color="000000"/>
              <w:bottom w:val="nil"/>
              <w:right w:val="single" w:sz="4" w:space="0" w:color="000000"/>
            </w:tcBorders>
            <w:vAlign w:val="bottom"/>
          </w:tcPr>
          <w:p w:rsidR="007975E3" w:rsidRDefault="005C3882">
            <w:pPr>
              <w:spacing w:after="0" w:line="276" w:lineRule="auto"/>
              <w:ind w:left="0" w:right="7" w:firstLine="0"/>
              <w:jc w:val="right"/>
            </w:pPr>
            <w:r>
              <w:rPr>
                <w:rFonts w:ascii="Arial" w:eastAsia="Arial" w:hAnsi="Arial" w:cs="Arial"/>
                <w:sz w:val="18"/>
              </w:rPr>
              <w:t xml:space="preserve">1.525 </w:t>
            </w:r>
          </w:p>
        </w:tc>
        <w:tc>
          <w:tcPr>
            <w:tcW w:w="1277" w:type="dxa"/>
            <w:tcBorders>
              <w:top w:val="single" w:sz="12" w:space="0" w:color="000000"/>
              <w:left w:val="single" w:sz="4" w:space="0" w:color="000000"/>
              <w:bottom w:val="nil"/>
              <w:right w:val="single" w:sz="4" w:space="0" w:color="000000"/>
            </w:tcBorders>
            <w:vAlign w:val="bottom"/>
          </w:tcPr>
          <w:p w:rsidR="007975E3" w:rsidRDefault="005C3882">
            <w:pPr>
              <w:spacing w:after="0" w:line="276" w:lineRule="auto"/>
              <w:ind w:left="10" w:firstLine="0"/>
              <w:jc w:val="left"/>
            </w:pPr>
            <w:r>
              <w:rPr>
                <w:rFonts w:ascii="Arial" w:eastAsia="Arial" w:hAnsi="Arial" w:cs="Arial"/>
                <w:sz w:val="18"/>
              </w:rPr>
              <w:t xml:space="preserve">  </w:t>
            </w:r>
          </w:p>
        </w:tc>
        <w:tc>
          <w:tcPr>
            <w:tcW w:w="950" w:type="dxa"/>
            <w:tcBorders>
              <w:top w:val="single" w:sz="12" w:space="0" w:color="000000"/>
              <w:left w:val="single" w:sz="4" w:space="0" w:color="000000"/>
              <w:bottom w:val="nil"/>
              <w:right w:val="single" w:sz="4" w:space="0" w:color="000000"/>
            </w:tcBorders>
            <w:vAlign w:val="bottom"/>
          </w:tcPr>
          <w:p w:rsidR="007975E3" w:rsidRDefault="005C3882">
            <w:pPr>
              <w:spacing w:after="0" w:line="276" w:lineRule="auto"/>
              <w:ind w:left="0" w:right="7" w:firstLine="0"/>
              <w:jc w:val="right"/>
            </w:pPr>
            <w:r>
              <w:rPr>
                <w:rFonts w:ascii="Arial" w:eastAsia="Arial" w:hAnsi="Arial" w:cs="Arial"/>
                <w:sz w:val="18"/>
              </w:rPr>
              <w:t xml:space="preserve">6.300 </w:t>
            </w:r>
          </w:p>
        </w:tc>
        <w:tc>
          <w:tcPr>
            <w:tcW w:w="932" w:type="dxa"/>
            <w:tcBorders>
              <w:top w:val="single" w:sz="12" w:space="0" w:color="000000"/>
              <w:left w:val="single" w:sz="4" w:space="0" w:color="000000"/>
              <w:bottom w:val="nil"/>
              <w:right w:val="single" w:sz="4" w:space="0" w:color="000000"/>
            </w:tcBorders>
            <w:vAlign w:val="bottom"/>
          </w:tcPr>
          <w:p w:rsidR="007975E3" w:rsidRDefault="005C3882">
            <w:pPr>
              <w:spacing w:after="0" w:line="276" w:lineRule="auto"/>
              <w:ind w:left="0" w:right="6" w:firstLine="0"/>
              <w:jc w:val="right"/>
            </w:pPr>
            <w:r>
              <w:rPr>
                <w:rFonts w:ascii="Arial" w:eastAsia="Arial" w:hAnsi="Arial" w:cs="Arial"/>
                <w:sz w:val="18"/>
              </w:rPr>
              <w:t xml:space="preserve">.000 </w:t>
            </w:r>
          </w:p>
        </w:tc>
        <w:tc>
          <w:tcPr>
            <w:tcW w:w="1025" w:type="dxa"/>
            <w:tcBorders>
              <w:top w:val="single" w:sz="12" w:space="0" w:color="000000"/>
              <w:left w:val="single" w:sz="4" w:space="0" w:color="000000"/>
              <w:bottom w:val="nil"/>
              <w:right w:val="single" w:sz="4" w:space="0" w:color="000000"/>
            </w:tcBorders>
            <w:vAlign w:val="bottom"/>
          </w:tcPr>
          <w:p w:rsidR="007975E3" w:rsidRDefault="005C3882">
            <w:pPr>
              <w:spacing w:after="0" w:line="276" w:lineRule="auto"/>
              <w:ind w:left="11" w:firstLine="0"/>
              <w:jc w:val="left"/>
            </w:pPr>
            <w:r>
              <w:rPr>
                <w:rFonts w:ascii="Arial" w:eastAsia="Arial" w:hAnsi="Arial" w:cs="Arial"/>
                <w:sz w:val="18"/>
              </w:rPr>
              <w:t xml:space="preserve">  </w:t>
            </w:r>
          </w:p>
        </w:tc>
        <w:tc>
          <w:tcPr>
            <w:tcW w:w="661" w:type="dxa"/>
            <w:tcBorders>
              <w:top w:val="single" w:sz="12" w:space="0" w:color="000000"/>
              <w:left w:val="single" w:sz="4" w:space="0" w:color="000000"/>
              <w:bottom w:val="nil"/>
              <w:right w:val="single" w:sz="12" w:space="0" w:color="000000"/>
            </w:tcBorders>
            <w:vAlign w:val="bottom"/>
          </w:tcPr>
          <w:p w:rsidR="007975E3" w:rsidRDefault="005C3882">
            <w:pPr>
              <w:spacing w:after="0" w:line="276" w:lineRule="auto"/>
              <w:ind w:left="4" w:firstLine="0"/>
              <w:jc w:val="left"/>
            </w:pPr>
            <w:r>
              <w:rPr>
                <w:rFonts w:ascii="Arial" w:eastAsia="Arial" w:hAnsi="Arial" w:cs="Arial"/>
                <w:sz w:val="18"/>
              </w:rPr>
              <w:t xml:space="preserve">  </w:t>
            </w:r>
          </w:p>
        </w:tc>
      </w:tr>
      <w:tr w:rsidR="007975E3">
        <w:trPr>
          <w:trHeight w:val="488"/>
        </w:trPr>
        <w:tc>
          <w:tcPr>
            <w:tcW w:w="2040" w:type="dxa"/>
            <w:tcBorders>
              <w:top w:val="nil"/>
              <w:left w:val="single" w:sz="12" w:space="0" w:color="000000"/>
              <w:bottom w:val="nil"/>
              <w:right w:val="single" w:sz="12" w:space="0" w:color="000000"/>
            </w:tcBorders>
            <w:vAlign w:val="center"/>
          </w:tcPr>
          <w:p w:rsidR="007975E3" w:rsidRDefault="005C3882">
            <w:pPr>
              <w:spacing w:after="0" w:line="276" w:lineRule="auto"/>
              <w:ind w:left="0" w:firstLine="0"/>
              <w:jc w:val="right"/>
            </w:pPr>
            <w:r>
              <w:rPr>
                <w:rFonts w:ascii="Arial" w:eastAsia="Arial" w:hAnsi="Arial" w:cs="Arial"/>
                <w:sz w:val="18"/>
              </w:rPr>
              <w:t xml:space="preserve">Kepemimpinan_X1 </w:t>
            </w:r>
          </w:p>
        </w:tc>
        <w:tc>
          <w:tcPr>
            <w:tcW w:w="1119" w:type="dxa"/>
            <w:tcBorders>
              <w:top w:val="nil"/>
              <w:left w:val="single" w:sz="12" w:space="0" w:color="000000"/>
              <w:bottom w:val="nil"/>
              <w:right w:val="single" w:sz="4" w:space="0" w:color="000000"/>
            </w:tcBorders>
            <w:vAlign w:val="center"/>
          </w:tcPr>
          <w:p w:rsidR="007975E3" w:rsidRDefault="005C3882">
            <w:pPr>
              <w:spacing w:after="0" w:line="276" w:lineRule="auto"/>
              <w:ind w:left="0" w:right="7" w:firstLine="0"/>
              <w:jc w:val="right"/>
            </w:pPr>
            <w:r>
              <w:rPr>
                <w:rFonts w:ascii="Arial" w:eastAsia="Arial" w:hAnsi="Arial" w:cs="Arial"/>
                <w:sz w:val="18"/>
              </w:rPr>
              <w:t xml:space="preserve">.259 </w:t>
            </w:r>
          </w:p>
        </w:tc>
        <w:tc>
          <w:tcPr>
            <w:tcW w:w="970" w:type="dxa"/>
            <w:tcBorders>
              <w:top w:val="nil"/>
              <w:left w:val="single" w:sz="4" w:space="0" w:color="000000"/>
              <w:bottom w:val="nil"/>
              <w:right w:val="single" w:sz="4" w:space="0" w:color="000000"/>
            </w:tcBorders>
            <w:vAlign w:val="center"/>
          </w:tcPr>
          <w:p w:rsidR="007975E3" w:rsidRDefault="005C3882">
            <w:pPr>
              <w:spacing w:after="0" w:line="276" w:lineRule="auto"/>
              <w:ind w:left="0" w:right="7" w:firstLine="0"/>
              <w:jc w:val="right"/>
            </w:pPr>
            <w:r>
              <w:rPr>
                <w:rFonts w:ascii="Arial" w:eastAsia="Arial" w:hAnsi="Arial" w:cs="Arial"/>
                <w:sz w:val="18"/>
              </w:rPr>
              <w:t xml:space="preserve">.130 </w:t>
            </w:r>
          </w:p>
        </w:tc>
        <w:tc>
          <w:tcPr>
            <w:tcW w:w="1277" w:type="dxa"/>
            <w:tcBorders>
              <w:top w:val="nil"/>
              <w:left w:val="single" w:sz="4" w:space="0" w:color="000000"/>
              <w:bottom w:val="nil"/>
              <w:right w:val="single" w:sz="4" w:space="0" w:color="000000"/>
            </w:tcBorders>
            <w:vAlign w:val="center"/>
          </w:tcPr>
          <w:p w:rsidR="007975E3" w:rsidRDefault="005C3882">
            <w:pPr>
              <w:spacing w:after="0" w:line="276" w:lineRule="auto"/>
              <w:ind w:left="0" w:right="7" w:firstLine="0"/>
              <w:jc w:val="right"/>
            </w:pPr>
            <w:r>
              <w:rPr>
                <w:rFonts w:ascii="Arial" w:eastAsia="Arial" w:hAnsi="Arial" w:cs="Arial"/>
                <w:sz w:val="18"/>
              </w:rPr>
              <w:t xml:space="preserve">.270 </w:t>
            </w:r>
          </w:p>
        </w:tc>
        <w:tc>
          <w:tcPr>
            <w:tcW w:w="950" w:type="dxa"/>
            <w:tcBorders>
              <w:top w:val="nil"/>
              <w:left w:val="single" w:sz="4" w:space="0" w:color="000000"/>
              <w:bottom w:val="nil"/>
              <w:right w:val="single" w:sz="4" w:space="0" w:color="000000"/>
            </w:tcBorders>
            <w:vAlign w:val="center"/>
          </w:tcPr>
          <w:p w:rsidR="007975E3" w:rsidRDefault="005C3882">
            <w:pPr>
              <w:spacing w:after="0" w:line="276" w:lineRule="auto"/>
              <w:ind w:left="0" w:right="7" w:firstLine="0"/>
              <w:jc w:val="right"/>
            </w:pPr>
            <w:r>
              <w:rPr>
                <w:rFonts w:ascii="Arial" w:eastAsia="Arial" w:hAnsi="Arial" w:cs="Arial"/>
                <w:sz w:val="18"/>
              </w:rPr>
              <w:t xml:space="preserve">1.991 </w:t>
            </w:r>
          </w:p>
        </w:tc>
        <w:tc>
          <w:tcPr>
            <w:tcW w:w="932" w:type="dxa"/>
            <w:tcBorders>
              <w:top w:val="nil"/>
              <w:left w:val="single" w:sz="4" w:space="0" w:color="000000"/>
              <w:bottom w:val="nil"/>
              <w:right w:val="single" w:sz="4" w:space="0" w:color="000000"/>
            </w:tcBorders>
            <w:vAlign w:val="center"/>
          </w:tcPr>
          <w:p w:rsidR="007975E3" w:rsidRDefault="005C3882">
            <w:pPr>
              <w:spacing w:after="0" w:line="276" w:lineRule="auto"/>
              <w:ind w:left="0" w:right="6" w:firstLine="0"/>
              <w:jc w:val="right"/>
            </w:pPr>
            <w:r>
              <w:rPr>
                <w:rFonts w:ascii="Arial" w:eastAsia="Arial" w:hAnsi="Arial" w:cs="Arial"/>
                <w:sz w:val="18"/>
              </w:rPr>
              <w:t xml:space="preserve">.052 </w:t>
            </w:r>
          </w:p>
        </w:tc>
        <w:tc>
          <w:tcPr>
            <w:tcW w:w="1025" w:type="dxa"/>
            <w:tcBorders>
              <w:top w:val="nil"/>
              <w:left w:val="single" w:sz="4" w:space="0" w:color="000000"/>
              <w:bottom w:val="nil"/>
              <w:right w:val="single" w:sz="4" w:space="0" w:color="000000"/>
            </w:tcBorders>
            <w:vAlign w:val="center"/>
          </w:tcPr>
          <w:p w:rsidR="007975E3" w:rsidRDefault="005C3882">
            <w:pPr>
              <w:spacing w:after="0" w:line="276" w:lineRule="auto"/>
              <w:ind w:left="0" w:right="13" w:firstLine="0"/>
              <w:jc w:val="right"/>
            </w:pPr>
            <w:r>
              <w:rPr>
                <w:rFonts w:ascii="Arial" w:eastAsia="Arial" w:hAnsi="Arial" w:cs="Arial"/>
                <w:sz w:val="18"/>
              </w:rPr>
              <w:t xml:space="preserve">.461 </w:t>
            </w:r>
          </w:p>
        </w:tc>
        <w:tc>
          <w:tcPr>
            <w:tcW w:w="661" w:type="dxa"/>
            <w:tcBorders>
              <w:top w:val="nil"/>
              <w:left w:val="single" w:sz="4" w:space="0" w:color="000000"/>
              <w:bottom w:val="nil"/>
              <w:right w:val="single" w:sz="12" w:space="0" w:color="000000"/>
            </w:tcBorders>
            <w:vAlign w:val="center"/>
          </w:tcPr>
          <w:p w:rsidR="007975E3" w:rsidRDefault="005C3882">
            <w:pPr>
              <w:spacing w:after="0" w:line="276" w:lineRule="auto"/>
              <w:ind w:left="4" w:firstLine="0"/>
              <w:jc w:val="left"/>
            </w:pPr>
            <w:r>
              <w:rPr>
                <w:rFonts w:ascii="Arial" w:eastAsia="Arial" w:hAnsi="Arial" w:cs="Arial"/>
                <w:sz w:val="18"/>
              </w:rPr>
              <w:t xml:space="preserve">2.167 </w:t>
            </w:r>
          </w:p>
        </w:tc>
      </w:tr>
      <w:tr w:rsidR="007975E3">
        <w:trPr>
          <w:trHeight w:val="476"/>
        </w:trPr>
        <w:tc>
          <w:tcPr>
            <w:tcW w:w="2040" w:type="dxa"/>
            <w:tcBorders>
              <w:top w:val="nil"/>
              <w:left w:val="single" w:sz="12" w:space="0" w:color="000000"/>
              <w:bottom w:val="nil"/>
              <w:right w:val="single" w:sz="12" w:space="0" w:color="000000"/>
            </w:tcBorders>
            <w:vAlign w:val="center"/>
          </w:tcPr>
          <w:p w:rsidR="007975E3" w:rsidRDefault="005C3882">
            <w:pPr>
              <w:spacing w:after="0" w:line="276" w:lineRule="auto"/>
              <w:ind w:left="319" w:firstLine="0"/>
              <w:jc w:val="left"/>
            </w:pPr>
            <w:r>
              <w:rPr>
                <w:rFonts w:ascii="Arial" w:eastAsia="Arial" w:hAnsi="Arial" w:cs="Arial"/>
                <w:sz w:val="18"/>
              </w:rPr>
              <w:t xml:space="preserve">Reward_X2 </w:t>
            </w:r>
          </w:p>
        </w:tc>
        <w:tc>
          <w:tcPr>
            <w:tcW w:w="1119" w:type="dxa"/>
            <w:tcBorders>
              <w:top w:val="nil"/>
              <w:left w:val="single" w:sz="12" w:space="0" w:color="000000"/>
              <w:bottom w:val="nil"/>
              <w:right w:val="single" w:sz="4" w:space="0" w:color="000000"/>
            </w:tcBorders>
            <w:vAlign w:val="center"/>
          </w:tcPr>
          <w:p w:rsidR="007975E3" w:rsidRDefault="005C3882">
            <w:pPr>
              <w:spacing w:after="0" w:line="276" w:lineRule="auto"/>
              <w:ind w:left="0" w:right="7" w:firstLine="0"/>
              <w:jc w:val="right"/>
            </w:pPr>
            <w:r>
              <w:rPr>
                <w:rFonts w:ascii="Arial" w:eastAsia="Arial" w:hAnsi="Arial" w:cs="Arial"/>
                <w:sz w:val="18"/>
              </w:rPr>
              <w:t xml:space="preserve">.210 </w:t>
            </w:r>
          </w:p>
        </w:tc>
        <w:tc>
          <w:tcPr>
            <w:tcW w:w="970" w:type="dxa"/>
            <w:tcBorders>
              <w:top w:val="nil"/>
              <w:left w:val="single" w:sz="4" w:space="0" w:color="000000"/>
              <w:bottom w:val="nil"/>
              <w:right w:val="single" w:sz="4" w:space="0" w:color="000000"/>
            </w:tcBorders>
            <w:vAlign w:val="center"/>
          </w:tcPr>
          <w:p w:rsidR="007975E3" w:rsidRDefault="005C3882">
            <w:pPr>
              <w:spacing w:after="0" w:line="276" w:lineRule="auto"/>
              <w:ind w:left="0" w:right="7" w:firstLine="0"/>
              <w:jc w:val="right"/>
            </w:pPr>
            <w:r>
              <w:rPr>
                <w:rFonts w:ascii="Arial" w:eastAsia="Arial" w:hAnsi="Arial" w:cs="Arial"/>
                <w:sz w:val="18"/>
              </w:rPr>
              <w:t xml:space="preserve">.158 </w:t>
            </w:r>
          </w:p>
        </w:tc>
        <w:tc>
          <w:tcPr>
            <w:tcW w:w="1277" w:type="dxa"/>
            <w:tcBorders>
              <w:top w:val="nil"/>
              <w:left w:val="single" w:sz="4" w:space="0" w:color="000000"/>
              <w:bottom w:val="nil"/>
              <w:right w:val="single" w:sz="4" w:space="0" w:color="000000"/>
            </w:tcBorders>
            <w:vAlign w:val="center"/>
          </w:tcPr>
          <w:p w:rsidR="007975E3" w:rsidRDefault="005C3882">
            <w:pPr>
              <w:spacing w:after="0" w:line="276" w:lineRule="auto"/>
              <w:ind w:left="0" w:right="7" w:firstLine="0"/>
              <w:jc w:val="right"/>
            </w:pPr>
            <w:r>
              <w:rPr>
                <w:rFonts w:ascii="Arial" w:eastAsia="Arial" w:hAnsi="Arial" w:cs="Arial"/>
                <w:sz w:val="18"/>
              </w:rPr>
              <w:t xml:space="preserve">.205 </w:t>
            </w:r>
          </w:p>
        </w:tc>
        <w:tc>
          <w:tcPr>
            <w:tcW w:w="950" w:type="dxa"/>
            <w:tcBorders>
              <w:top w:val="nil"/>
              <w:left w:val="single" w:sz="4" w:space="0" w:color="000000"/>
              <w:bottom w:val="nil"/>
              <w:right w:val="single" w:sz="4" w:space="0" w:color="000000"/>
            </w:tcBorders>
            <w:vAlign w:val="center"/>
          </w:tcPr>
          <w:p w:rsidR="007975E3" w:rsidRDefault="005C3882">
            <w:pPr>
              <w:spacing w:after="0" w:line="276" w:lineRule="auto"/>
              <w:ind w:left="0" w:right="7" w:firstLine="0"/>
              <w:jc w:val="right"/>
            </w:pPr>
            <w:r>
              <w:rPr>
                <w:rFonts w:ascii="Arial" w:eastAsia="Arial" w:hAnsi="Arial" w:cs="Arial"/>
                <w:sz w:val="18"/>
              </w:rPr>
              <w:t xml:space="preserve">1.332 </w:t>
            </w:r>
          </w:p>
        </w:tc>
        <w:tc>
          <w:tcPr>
            <w:tcW w:w="932" w:type="dxa"/>
            <w:tcBorders>
              <w:top w:val="nil"/>
              <w:left w:val="single" w:sz="4" w:space="0" w:color="000000"/>
              <w:bottom w:val="nil"/>
              <w:right w:val="single" w:sz="4" w:space="0" w:color="000000"/>
            </w:tcBorders>
            <w:vAlign w:val="center"/>
          </w:tcPr>
          <w:p w:rsidR="007975E3" w:rsidRDefault="005C3882">
            <w:pPr>
              <w:spacing w:after="0" w:line="276" w:lineRule="auto"/>
              <w:ind w:left="0" w:right="6" w:firstLine="0"/>
              <w:jc w:val="right"/>
            </w:pPr>
            <w:r>
              <w:rPr>
                <w:rFonts w:ascii="Arial" w:eastAsia="Arial" w:hAnsi="Arial" w:cs="Arial"/>
                <w:sz w:val="18"/>
              </w:rPr>
              <w:t xml:space="preserve">.189 </w:t>
            </w:r>
          </w:p>
        </w:tc>
        <w:tc>
          <w:tcPr>
            <w:tcW w:w="1025" w:type="dxa"/>
            <w:tcBorders>
              <w:top w:val="nil"/>
              <w:left w:val="single" w:sz="4" w:space="0" w:color="000000"/>
              <w:bottom w:val="nil"/>
              <w:right w:val="single" w:sz="4" w:space="0" w:color="000000"/>
            </w:tcBorders>
            <w:vAlign w:val="center"/>
          </w:tcPr>
          <w:p w:rsidR="007975E3" w:rsidRDefault="005C3882">
            <w:pPr>
              <w:spacing w:after="0" w:line="276" w:lineRule="auto"/>
              <w:ind w:left="0" w:right="13" w:firstLine="0"/>
              <w:jc w:val="right"/>
            </w:pPr>
            <w:r>
              <w:rPr>
                <w:rFonts w:ascii="Arial" w:eastAsia="Arial" w:hAnsi="Arial" w:cs="Arial"/>
                <w:sz w:val="18"/>
              </w:rPr>
              <w:t xml:space="preserve">.358 </w:t>
            </w:r>
          </w:p>
        </w:tc>
        <w:tc>
          <w:tcPr>
            <w:tcW w:w="661" w:type="dxa"/>
            <w:tcBorders>
              <w:top w:val="nil"/>
              <w:left w:val="single" w:sz="4" w:space="0" w:color="000000"/>
              <w:bottom w:val="nil"/>
              <w:right w:val="single" w:sz="12" w:space="0" w:color="000000"/>
            </w:tcBorders>
            <w:vAlign w:val="center"/>
          </w:tcPr>
          <w:p w:rsidR="007975E3" w:rsidRDefault="005C3882">
            <w:pPr>
              <w:spacing w:after="0" w:line="276" w:lineRule="auto"/>
              <w:ind w:left="4" w:firstLine="0"/>
              <w:jc w:val="left"/>
            </w:pPr>
            <w:r>
              <w:rPr>
                <w:rFonts w:ascii="Arial" w:eastAsia="Arial" w:hAnsi="Arial" w:cs="Arial"/>
                <w:sz w:val="18"/>
              </w:rPr>
              <w:t xml:space="preserve">2.794 </w:t>
            </w:r>
          </w:p>
        </w:tc>
      </w:tr>
      <w:tr w:rsidR="007975E3">
        <w:trPr>
          <w:trHeight w:val="354"/>
        </w:trPr>
        <w:tc>
          <w:tcPr>
            <w:tcW w:w="2040" w:type="dxa"/>
            <w:tcBorders>
              <w:top w:val="nil"/>
              <w:left w:val="single" w:sz="12" w:space="0" w:color="000000"/>
              <w:bottom w:val="single" w:sz="12" w:space="0" w:color="000000"/>
              <w:right w:val="single" w:sz="12" w:space="0" w:color="000000"/>
            </w:tcBorders>
            <w:vAlign w:val="bottom"/>
          </w:tcPr>
          <w:p w:rsidR="007975E3" w:rsidRDefault="005C3882">
            <w:pPr>
              <w:spacing w:after="0" w:line="276" w:lineRule="auto"/>
              <w:ind w:left="0" w:firstLine="0"/>
              <w:jc w:val="center"/>
            </w:pPr>
            <w:r>
              <w:rPr>
                <w:rFonts w:ascii="Arial" w:eastAsia="Arial" w:hAnsi="Arial" w:cs="Arial"/>
                <w:sz w:val="18"/>
              </w:rPr>
              <w:t xml:space="preserve">Punishment_X3 </w:t>
            </w:r>
          </w:p>
        </w:tc>
        <w:tc>
          <w:tcPr>
            <w:tcW w:w="1119" w:type="dxa"/>
            <w:tcBorders>
              <w:top w:val="nil"/>
              <w:left w:val="single" w:sz="12" w:space="0" w:color="000000"/>
              <w:bottom w:val="single" w:sz="12" w:space="0" w:color="000000"/>
              <w:right w:val="single" w:sz="4" w:space="0" w:color="000000"/>
            </w:tcBorders>
            <w:vAlign w:val="bottom"/>
          </w:tcPr>
          <w:p w:rsidR="007975E3" w:rsidRDefault="005C3882">
            <w:pPr>
              <w:spacing w:after="0" w:line="276" w:lineRule="auto"/>
              <w:ind w:left="0" w:right="7" w:firstLine="0"/>
              <w:jc w:val="right"/>
            </w:pPr>
            <w:r>
              <w:rPr>
                <w:rFonts w:ascii="Arial" w:eastAsia="Arial" w:hAnsi="Arial" w:cs="Arial"/>
                <w:sz w:val="18"/>
              </w:rPr>
              <w:t xml:space="preserve">.431 </w:t>
            </w:r>
          </w:p>
        </w:tc>
        <w:tc>
          <w:tcPr>
            <w:tcW w:w="970" w:type="dxa"/>
            <w:tcBorders>
              <w:top w:val="nil"/>
              <w:left w:val="single" w:sz="4" w:space="0" w:color="000000"/>
              <w:bottom w:val="single" w:sz="12" w:space="0" w:color="000000"/>
              <w:right w:val="single" w:sz="4" w:space="0" w:color="000000"/>
            </w:tcBorders>
            <w:vAlign w:val="bottom"/>
          </w:tcPr>
          <w:p w:rsidR="007975E3" w:rsidRDefault="005C3882">
            <w:pPr>
              <w:spacing w:after="0" w:line="276" w:lineRule="auto"/>
              <w:ind w:left="0" w:right="7" w:firstLine="0"/>
              <w:jc w:val="right"/>
            </w:pPr>
            <w:r>
              <w:rPr>
                <w:rFonts w:ascii="Arial" w:eastAsia="Arial" w:hAnsi="Arial" w:cs="Arial"/>
                <w:sz w:val="18"/>
              </w:rPr>
              <w:t xml:space="preserve">.186 </w:t>
            </w:r>
          </w:p>
        </w:tc>
        <w:tc>
          <w:tcPr>
            <w:tcW w:w="1277" w:type="dxa"/>
            <w:tcBorders>
              <w:top w:val="nil"/>
              <w:left w:val="single" w:sz="4" w:space="0" w:color="000000"/>
              <w:bottom w:val="single" w:sz="12" w:space="0" w:color="000000"/>
              <w:right w:val="single" w:sz="4" w:space="0" w:color="000000"/>
            </w:tcBorders>
            <w:vAlign w:val="bottom"/>
          </w:tcPr>
          <w:p w:rsidR="007975E3" w:rsidRDefault="005C3882">
            <w:pPr>
              <w:spacing w:after="0" w:line="276" w:lineRule="auto"/>
              <w:ind w:left="0" w:right="7" w:firstLine="0"/>
              <w:jc w:val="right"/>
            </w:pPr>
            <w:r>
              <w:rPr>
                <w:rFonts w:ascii="Arial" w:eastAsia="Arial" w:hAnsi="Arial" w:cs="Arial"/>
                <w:sz w:val="18"/>
              </w:rPr>
              <w:t xml:space="preserve">.375 </w:t>
            </w:r>
          </w:p>
        </w:tc>
        <w:tc>
          <w:tcPr>
            <w:tcW w:w="950" w:type="dxa"/>
            <w:tcBorders>
              <w:top w:val="nil"/>
              <w:left w:val="single" w:sz="4" w:space="0" w:color="000000"/>
              <w:bottom w:val="single" w:sz="12" w:space="0" w:color="000000"/>
              <w:right w:val="single" w:sz="4" w:space="0" w:color="000000"/>
            </w:tcBorders>
            <w:vAlign w:val="bottom"/>
          </w:tcPr>
          <w:p w:rsidR="007975E3" w:rsidRDefault="005C3882">
            <w:pPr>
              <w:spacing w:after="0" w:line="276" w:lineRule="auto"/>
              <w:ind w:left="0" w:right="7" w:firstLine="0"/>
              <w:jc w:val="right"/>
            </w:pPr>
            <w:r>
              <w:rPr>
                <w:rFonts w:ascii="Arial" w:eastAsia="Arial" w:hAnsi="Arial" w:cs="Arial"/>
                <w:sz w:val="18"/>
              </w:rPr>
              <w:t xml:space="preserve">2.316 </w:t>
            </w:r>
          </w:p>
        </w:tc>
        <w:tc>
          <w:tcPr>
            <w:tcW w:w="932" w:type="dxa"/>
            <w:tcBorders>
              <w:top w:val="nil"/>
              <w:left w:val="single" w:sz="4" w:space="0" w:color="000000"/>
              <w:bottom w:val="single" w:sz="12" w:space="0" w:color="000000"/>
              <w:right w:val="single" w:sz="4" w:space="0" w:color="000000"/>
            </w:tcBorders>
            <w:vAlign w:val="bottom"/>
          </w:tcPr>
          <w:p w:rsidR="007975E3" w:rsidRDefault="005C3882">
            <w:pPr>
              <w:spacing w:after="0" w:line="276" w:lineRule="auto"/>
              <w:ind w:left="0" w:right="6" w:firstLine="0"/>
              <w:jc w:val="right"/>
            </w:pPr>
            <w:r>
              <w:rPr>
                <w:rFonts w:ascii="Arial" w:eastAsia="Arial" w:hAnsi="Arial" w:cs="Arial"/>
                <w:sz w:val="18"/>
              </w:rPr>
              <w:t xml:space="preserve">.025 </w:t>
            </w:r>
          </w:p>
        </w:tc>
        <w:tc>
          <w:tcPr>
            <w:tcW w:w="1025" w:type="dxa"/>
            <w:tcBorders>
              <w:top w:val="nil"/>
              <w:left w:val="single" w:sz="4" w:space="0" w:color="000000"/>
              <w:bottom w:val="single" w:sz="12" w:space="0" w:color="000000"/>
              <w:right w:val="single" w:sz="4" w:space="0" w:color="000000"/>
            </w:tcBorders>
            <w:vAlign w:val="bottom"/>
          </w:tcPr>
          <w:p w:rsidR="007975E3" w:rsidRDefault="005C3882">
            <w:pPr>
              <w:spacing w:after="0" w:line="276" w:lineRule="auto"/>
              <w:ind w:left="0" w:right="13" w:firstLine="0"/>
              <w:jc w:val="right"/>
            </w:pPr>
            <w:r>
              <w:rPr>
                <w:rFonts w:ascii="Arial" w:eastAsia="Arial" w:hAnsi="Arial" w:cs="Arial"/>
                <w:sz w:val="18"/>
              </w:rPr>
              <w:t xml:space="preserve">.322 </w:t>
            </w:r>
          </w:p>
        </w:tc>
        <w:tc>
          <w:tcPr>
            <w:tcW w:w="661" w:type="dxa"/>
            <w:tcBorders>
              <w:top w:val="nil"/>
              <w:left w:val="single" w:sz="4" w:space="0" w:color="000000"/>
              <w:bottom w:val="single" w:sz="12" w:space="0" w:color="000000"/>
              <w:right w:val="single" w:sz="12" w:space="0" w:color="000000"/>
            </w:tcBorders>
            <w:vAlign w:val="bottom"/>
          </w:tcPr>
          <w:p w:rsidR="007975E3" w:rsidRDefault="005C3882">
            <w:pPr>
              <w:spacing w:after="0" w:line="276" w:lineRule="auto"/>
              <w:ind w:left="4" w:firstLine="0"/>
              <w:jc w:val="left"/>
            </w:pPr>
            <w:r>
              <w:rPr>
                <w:rFonts w:ascii="Arial" w:eastAsia="Arial" w:hAnsi="Arial" w:cs="Arial"/>
                <w:sz w:val="18"/>
              </w:rPr>
              <w:t xml:space="preserve">3.106 </w:t>
            </w:r>
          </w:p>
        </w:tc>
      </w:tr>
    </w:tbl>
    <w:p w:rsidR="007975E3" w:rsidRDefault="005C3882">
      <w:pPr>
        <w:spacing w:after="233" w:line="320" w:lineRule="auto"/>
        <w:ind w:left="101" w:right="-15"/>
        <w:jc w:val="left"/>
      </w:pPr>
      <w:r>
        <w:rPr>
          <w:rFonts w:ascii="Arial" w:eastAsia="Arial" w:hAnsi="Arial" w:cs="Arial"/>
          <w:sz w:val="18"/>
        </w:rPr>
        <w:t xml:space="preserve">a. Dependent Variable: kinerja karyawan_Y </w:t>
      </w:r>
    </w:p>
    <w:p w:rsidR="007975E3" w:rsidRDefault="005C3882">
      <w:pPr>
        <w:spacing w:after="0" w:line="246" w:lineRule="auto"/>
        <w:ind w:right="-15"/>
        <w:jc w:val="left"/>
      </w:pPr>
      <w:r>
        <w:rPr>
          <w:b/>
        </w:rPr>
        <w:t xml:space="preserve">Teknik Analisis Data </w:t>
      </w:r>
    </w:p>
    <w:p w:rsidR="007975E3" w:rsidRDefault="005C3882">
      <w:r>
        <w:t xml:space="preserve">Uji Regresi Linier Berganda </w:t>
      </w:r>
    </w:p>
    <w:p w:rsidR="007975E3" w:rsidRDefault="005C3882">
      <w:pPr>
        <w:spacing w:after="255" w:line="234" w:lineRule="auto"/>
        <w:ind w:left="-15" w:right="-12" w:firstLine="710"/>
        <w:jc w:val="left"/>
      </w:pPr>
      <w:r>
        <w:t xml:space="preserve">Dalam penelitian ini peneliti menggunakan teknik analisa Regresi Linear Berganda untuk menguji kebenaran hipotesa, yaitu kepemimpinan, </w:t>
      </w:r>
      <w:r>
        <w:rPr>
          <w:i/>
        </w:rPr>
        <w:t>reward</w:t>
      </w:r>
      <w:r>
        <w:t xml:space="preserve"> dan </w:t>
      </w:r>
      <w:r>
        <w:rPr>
          <w:i/>
        </w:rPr>
        <w:t>punishment</w:t>
      </w:r>
      <w:r>
        <w:t xml:space="preserve"> berpengaruh terhadap kinerja karyawaan Dekayu Wooden Craft &amp; Gi</w:t>
      </w:r>
      <w:r>
        <w:rPr>
          <w:color w:val="202124"/>
        </w:rPr>
        <w:t>ft</w:t>
      </w:r>
      <w:r>
        <w:t xml:space="preserve">. Dalam persamaan Regresinya dapat dirumuskan sebagai </w:t>
      </w:r>
      <w:proofErr w:type="gramStart"/>
      <w:r>
        <w:t>berikut :</w:t>
      </w:r>
      <w:proofErr w:type="gramEnd"/>
      <w:r>
        <w:t xml:space="preserve"> Y = a + b1.X1 + b2.X2 + b2.X3 +e </w:t>
      </w:r>
    </w:p>
    <w:p w:rsidR="007975E3" w:rsidRDefault="005C3882">
      <w:pPr>
        <w:spacing w:after="30" w:line="276" w:lineRule="auto"/>
        <w:ind w:left="3402" w:right="-15"/>
        <w:jc w:val="left"/>
      </w:pPr>
      <w:r>
        <w:rPr>
          <w:rFonts w:ascii="Arial" w:eastAsia="Arial" w:hAnsi="Arial" w:cs="Arial"/>
          <w:b/>
          <w:sz w:val="18"/>
        </w:rPr>
        <w:t>Coefficients</w:t>
      </w:r>
      <w:r>
        <w:rPr>
          <w:rFonts w:ascii="Arial" w:eastAsia="Arial" w:hAnsi="Arial" w:cs="Arial"/>
          <w:b/>
          <w:sz w:val="18"/>
          <w:vertAlign w:val="superscript"/>
        </w:rPr>
        <w:t>a</w:t>
      </w:r>
      <w:r>
        <w:rPr>
          <w:rFonts w:ascii="Arial" w:eastAsia="Arial" w:hAnsi="Arial" w:cs="Arial"/>
          <w:b/>
          <w:sz w:val="18"/>
        </w:rPr>
        <w:t xml:space="preserve"> </w:t>
      </w:r>
    </w:p>
    <w:tbl>
      <w:tblPr>
        <w:tblStyle w:val="TableGrid"/>
        <w:tblW w:w="7797" w:type="dxa"/>
        <w:tblInd w:w="43" w:type="dxa"/>
        <w:tblCellMar>
          <w:top w:w="0" w:type="dxa"/>
          <w:left w:w="108" w:type="dxa"/>
          <w:bottom w:w="0" w:type="dxa"/>
          <w:right w:w="46" w:type="dxa"/>
        </w:tblCellMar>
        <w:tblLook w:val="04A0" w:firstRow="1" w:lastRow="0" w:firstColumn="1" w:lastColumn="0" w:noHBand="0" w:noVBand="1"/>
      </w:tblPr>
      <w:tblGrid>
        <w:gridCol w:w="2055"/>
        <w:gridCol w:w="874"/>
        <w:gridCol w:w="857"/>
        <w:gridCol w:w="1278"/>
        <w:gridCol w:w="980"/>
        <w:gridCol w:w="1753"/>
      </w:tblGrid>
      <w:tr w:rsidR="007975E3">
        <w:trPr>
          <w:trHeight w:val="1006"/>
        </w:trPr>
        <w:tc>
          <w:tcPr>
            <w:tcW w:w="2054" w:type="dxa"/>
            <w:vMerge w:val="restart"/>
            <w:tcBorders>
              <w:top w:val="single" w:sz="12" w:space="0" w:color="000000"/>
              <w:left w:val="single" w:sz="12" w:space="0" w:color="000000"/>
              <w:bottom w:val="single" w:sz="12" w:space="0" w:color="000000"/>
              <w:right w:val="single" w:sz="12" w:space="0" w:color="000000"/>
            </w:tcBorders>
            <w:vAlign w:val="bottom"/>
          </w:tcPr>
          <w:p w:rsidR="007975E3" w:rsidRDefault="005C3882">
            <w:pPr>
              <w:spacing w:after="0" w:line="276" w:lineRule="auto"/>
              <w:ind w:left="0" w:firstLine="0"/>
              <w:jc w:val="left"/>
            </w:pPr>
            <w:r>
              <w:rPr>
                <w:rFonts w:ascii="Arial" w:eastAsia="Arial" w:hAnsi="Arial" w:cs="Arial"/>
                <w:sz w:val="18"/>
              </w:rPr>
              <w:t xml:space="preserve">Model </w:t>
            </w:r>
          </w:p>
        </w:tc>
        <w:tc>
          <w:tcPr>
            <w:tcW w:w="1731" w:type="dxa"/>
            <w:gridSpan w:val="2"/>
            <w:tcBorders>
              <w:top w:val="single" w:sz="12" w:space="0" w:color="000000"/>
              <w:left w:val="single" w:sz="12" w:space="0" w:color="000000"/>
              <w:bottom w:val="single" w:sz="4" w:space="0" w:color="000000"/>
              <w:right w:val="single" w:sz="4" w:space="0" w:color="000000"/>
            </w:tcBorders>
            <w:vAlign w:val="bottom"/>
          </w:tcPr>
          <w:p w:rsidR="007975E3" w:rsidRDefault="005C3882">
            <w:pPr>
              <w:spacing w:after="0" w:line="276" w:lineRule="auto"/>
              <w:ind w:left="0" w:firstLine="0"/>
              <w:jc w:val="center"/>
            </w:pPr>
            <w:r>
              <w:rPr>
                <w:rFonts w:ascii="Arial" w:eastAsia="Arial" w:hAnsi="Arial" w:cs="Arial"/>
                <w:sz w:val="18"/>
              </w:rPr>
              <w:t xml:space="preserve">Unstandardized Coefficients </w:t>
            </w:r>
          </w:p>
        </w:tc>
        <w:tc>
          <w:tcPr>
            <w:tcW w:w="1278" w:type="dxa"/>
            <w:tcBorders>
              <w:top w:val="single" w:sz="12" w:space="0" w:color="000000"/>
              <w:left w:val="single" w:sz="4" w:space="0" w:color="000000"/>
              <w:bottom w:val="single" w:sz="4" w:space="0" w:color="000000"/>
              <w:right w:val="single" w:sz="4" w:space="0" w:color="000000"/>
            </w:tcBorders>
            <w:vAlign w:val="bottom"/>
          </w:tcPr>
          <w:p w:rsidR="007975E3" w:rsidRDefault="005C3882">
            <w:pPr>
              <w:spacing w:after="0" w:line="276" w:lineRule="auto"/>
              <w:ind w:left="0" w:firstLine="0"/>
              <w:jc w:val="center"/>
            </w:pPr>
            <w:r>
              <w:rPr>
                <w:rFonts w:ascii="Arial" w:eastAsia="Arial" w:hAnsi="Arial" w:cs="Arial"/>
                <w:sz w:val="18"/>
              </w:rPr>
              <w:t xml:space="preserve">Standardized Coefficients </w:t>
            </w:r>
          </w:p>
        </w:tc>
        <w:tc>
          <w:tcPr>
            <w:tcW w:w="980" w:type="dxa"/>
            <w:vMerge w:val="restart"/>
            <w:tcBorders>
              <w:top w:val="single" w:sz="12" w:space="0" w:color="000000"/>
              <w:left w:val="single" w:sz="4" w:space="0" w:color="000000"/>
              <w:bottom w:val="single" w:sz="12" w:space="0" w:color="000000"/>
              <w:right w:val="single" w:sz="4" w:space="0" w:color="000000"/>
            </w:tcBorders>
            <w:vAlign w:val="bottom"/>
          </w:tcPr>
          <w:p w:rsidR="007975E3" w:rsidRDefault="005C3882">
            <w:pPr>
              <w:spacing w:after="0" w:line="276" w:lineRule="auto"/>
              <w:ind w:left="0" w:firstLine="0"/>
              <w:jc w:val="center"/>
            </w:pPr>
            <w:r>
              <w:rPr>
                <w:rFonts w:ascii="Arial" w:eastAsia="Arial" w:hAnsi="Arial" w:cs="Arial"/>
                <w:sz w:val="18"/>
              </w:rPr>
              <w:t xml:space="preserve">t </w:t>
            </w:r>
          </w:p>
        </w:tc>
        <w:tc>
          <w:tcPr>
            <w:tcW w:w="1753" w:type="dxa"/>
            <w:vMerge w:val="restart"/>
            <w:tcBorders>
              <w:top w:val="single" w:sz="12" w:space="0" w:color="000000"/>
              <w:left w:val="single" w:sz="4" w:space="0" w:color="000000"/>
              <w:bottom w:val="single" w:sz="12" w:space="0" w:color="000000"/>
              <w:right w:val="single" w:sz="12" w:space="0" w:color="000000"/>
            </w:tcBorders>
            <w:vAlign w:val="bottom"/>
          </w:tcPr>
          <w:p w:rsidR="007975E3" w:rsidRDefault="005C3882">
            <w:pPr>
              <w:spacing w:after="0" w:line="276" w:lineRule="auto"/>
              <w:ind w:left="0" w:firstLine="0"/>
              <w:jc w:val="center"/>
            </w:pPr>
            <w:r>
              <w:rPr>
                <w:rFonts w:ascii="Arial" w:eastAsia="Arial" w:hAnsi="Arial" w:cs="Arial"/>
                <w:sz w:val="18"/>
              </w:rPr>
              <w:t xml:space="preserve">Sig. </w:t>
            </w:r>
          </w:p>
        </w:tc>
      </w:tr>
      <w:tr w:rsidR="007975E3">
        <w:trPr>
          <w:trHeight w:val="699"/>
        </w:trPr>
        <w:tc>
          <w:tcPr>
            <w:tcW w:w="0" w:type="auto"/>
            <w:vMerge/>
            <w:tcBorders>
              <w:top w:val="nil"/>
              <w:left w:val="single" w:sz="12" w:space="0" w:color="000000"/>
              <w:bottom w:val="single" w:sz="12" w:space="0" w:color="000000"/>
              <w:right w:val="single" w:sz="12" w:space="0" w:color="000000"/>
            </w:tcBorders>
          </w:tcPr>
          <w:p w:rsidR="007975E3" w:rsidRDefault="007975E3">
            <w:pPr>
              <w:spacing w:after="0" w:line="276" w:lineRule="auto"/>
              <w:ind w:left="0" w:firstLine="0"/>
              <w:jc w:val="left"/>
            </w:pPr>
          </w:p>
        </w:tc>
        <w:tc>
          <w:tcPr>
            <w:tcW w:w="874" w:type="dxa"/>
            <w:tcBorders>
              <w:top w:val="single" w:sz="4" w:space="0" w:color="000000"/>
              <w:left w:val="single" w:sz="12" w:space="0" w:color="000000"/>
              <w:bottom w:val="single" w:sz="12" w:space="0" w:color="000000"/>
              <w:right w:val="single" w:sz="4" w:space="0" w:color="000000"/>
            </w:tcBorders>
            <w:vAlign w:val="bottom"/>
          </w:tcPr>
          <w:p w:rsidR="007975E3" w:rsidRDefault="005C3882">
            <w:pPr>
              <w:spacing w:after="0" w:line="276" w:lineRule="auto"/>
              <w:ind w:left="0" w:firstLine="0"/>
              <w:jc w:val="center"/>
            </w:pPr>
            <w:r>
              <w:rPr>
                <w:rFonts w:ascii="Arial" w:eastAsia="Arial" w:hAnsi="Arial" w:cs="Arial"/>
                <w:sz w:val="18"/>
              </w:rPr>
              <w:t xml:space="preserve">B </w:t>
            </w:r>
          </w:p>
        </w:tc>
        <w:tc>
          <w:tcPr>
            <w:tcW w:w="857" w:type="dxa"/>
            <w:tcBorders>
              <w:top w:val="single" w:sz="4" w:space="0" w:color="000000"/>
              <w:left w:val="single" w:sz="4" w:space="0" w:color="000000"/>
              <w:bottom w:val="single" w:sz="12" w:space="0" w:color="000000"/>
              <w:right w:val="single" w:sz="4" w:space="0" w:color="000000"/>
            </w:tcBorders>
            <w:vAlign w:val="bottom"/>
          </w:tcPr>
          <w:p w:rsidR="007975E3" w:rsidRDefault="005C3882">
            <w:pPr>
              <w:spacing w:after="0" w:line="276" w:lineRule="auto"/>
              <w:ind w:left="0" w:firstLine="0"/>
              <w:jc w:val="center"/>
            </w:pPr>
            <w:r>
              <w:rPr>
                <w:rFonts w:ascii="Arial" w:eastAsia="Arial" w:hAnsi="Arial" w:cs="Arial"/>
                <w:sz w:val="18"/>
              </w:rPr>
              <w:t xml:space="preserve">Std. Error </w:t>
            </w:r>
          </w:p>
        </w:tc>
        <w:tc>
          <w:tcPr>
            <w:tcW w:w="1278" w:type="dxa"/>
            <w:tcBorders>
              <w:top w:val="single" w:sz="4" w:space="0" w:color="000000"/>
              <w:left w:val="single" w:sz="4" w:space="0" w:color="000000"/>
              <w:bottom w:val="single" w:sz="12" w:space="0" w:color="000000"/>
              <w:right w:val="single" w:sz="4" w:space="0" w:color="000000"/>
            </w:tcBorders>
            <w:vAlign w:val="bottom"/>
          </w:tcPr>
          <w:p w:rsidR="007975E3" w:rsidRDefault="005C3882">
            <w:pPr>
              <w:spacing w:after="0" w:line="276" w:lineRule="auto"/>
              <w:ind w:left="0" w:firstLine="0"/>
              <w:jc w:val="center"/>
            </w:pPr>
            <w:r>
              <w:rPr>
                <w:rFonts w:ascii="Arial" w:eastAsia="Arial" w:hAnsi="Arial" w:cs="Arial"/>
                <w:sz w:val="18"/>
              </w:rPr>
              <w:t xml:space="preserve">Beta </w:t>
            </w:r>
          </w:p>
        </w:tc>
        <w:tc>
          <w:tcPr>
            <w:tcW w:w="0" w:type="auto"/>
            <w:vMerge/>
            <w:tcBorders>
              <w:top w:val="nil"/>
              <w:left w:val="single" w:sz="4" w:space="0" w:color="000000"/>
              <w:bottom w:val="single" w:sz="12" w:space="0" w:color="000000"/>
              <w:right w:val="single" w:sz="4" w:space="0" w:color="000000"/>
            </w:tcBorders>
          </w:tcPr>
          <w:p w:rsidR="007975E3" w:rsidRDefault="007975E3">
            <w:pPr>
              <w:spacing w:after="0" w:line="276" w:lineRule="auto"/>
              <w:ind w:left="0" w:firstLine="0"/>
              <w:jc w:val="left"/>
            </w:pPr>
          </w:p>
        </w:tc>
        <w:tc>
          <w:tcPr>
            <w:tcW w:w="0" w:type="auto"/>
            <w:vMerge/>
            <w:tcBorders>
              <w:top w:val="nil"/>
              <w:left w:val="single" w:sz="4" w:space="0" w:color="000000"/>
              <w:bottom w:val="single" w:sz="12" w:space="0" w:color="000000"/>
              <w:right w:val="single" w:sz="12" w:space="0" w:color="000000"/>
            </w:tcBorders>
          </w:tcPr>
          <w:p w:rsidR="007975E3" w:rsidRDefault="007975E3">
            <w:pPr>
              <w:spacing w:after="0" w:line="276" w:lineRule="auto"/>
              <w:ind w:left="0" w:firstLine="0"/>
              <w:jc w:val="left"/>
            </w:pPr>
          </w:p>
        </w:tc>
      </w:tr>
      <w:tr w:rsidR="007975E3">
        <w:trPr>
          <w:trHeight w:val="631"/>
        </w:trPr>
        <w:tc>
          <w:tcPr>
            <w:tcW w:w="2054" w:type="dxa"/>
            <w:tcBorders>
              <w:top w:val="single" w:sz="12" w:space="0" w:color="000000"/>
              <w:left w:val="single" w:sz="12" w:space="0" w:color="000000"/>
              <w:bottom w:val="nil"/>
              <w:right w:val="single" w:sz="12" w:space="0" w:color="000000"/>
            </w:tcBorders>
            <w:vAlign w:val="center"/>
          </w:tcPr>
          <w:p w:rsidR="007975E3" w:rsidRDefault="005C3882">
            <w:pPr>
              <w:spacing w:after="0" w:line="276" w:lineRule="auto"/>
              <w:ind w:left="0" w:firstLine="0"/>
              <w:jc w:val="left"/>
            </w:pPr>
            <w:r>
              <w:rPr>
                <w:rFonts w:ascii="Arial" w:eastAsia="Arial" w:hAnsi="Arial" w:cs="Arial"/>
                <w:sz w:val="18"/>
              </w:rPr>
              <w:t xml:space="preserve">1 </w:t>
            </w:r>
            <w:r>
              <w:rPr>
                <w:rFonts w:ascii="Arial" w:eastAsia="Arial" w:hAnsi="Arial" w:cs="Arial"/>
                <w:sz w:val="18"/>
              </w:rPr>
              <w:tab/>
              <w:t xml:space="preserve">(Constant) </w:t>
            </w:r>
          </w:p>
        </w:tc>
        <w:tc>
          <w:tcPr>
            <w:tcW w:w="874" w:type="dxa"/>
            <w:tcBorders>
              <w:top w:val="single" w:sz="12" w:space="0" w:color="000000"/>
              <w:left w:val="single" w:sz="12" w:space="0" w:color="000000"/>
              <w:bottom w:val="nil"/>
              <w:right w:val="single" w:sz="4" w:space="0" w:color="000000"/>
            </w:tcBorders>
            <w:vAlign w:val="bottom"/>
          </w:tcPr>
          <w:p w:rsidR="007975E3" w:rsidRDefault="005C3882">
            <w:pPr>
              <w:spacing w:after="0" w:line="276" w:lineRule="auto"/>
              <w:ind w:left="0" w:right="14" w:firstLine="0"/>
              <w:jc w:val="right"/>
            </w:pPr>
            <w:r>
              <w:rPr>
                <w:rFonts w:ascii="Arial" w:eastAsia="Arial" w:hAnsi="Arial" w:cs="Arial"/>
                <w:sz w:val="18"/>
              </w:rPr>
              <w:t xml:space="preserve">9.609 </w:t>
            </w:r>
          </w:p>
        </w:tc>
        <w:tc>
          <w:tcPr>
            <w:tcW w:w="857" w:type="dxa"/>
            <w:tcBorders>
              <w:top w:val="single" w:sz="12" w:space="0" w:color="000000"/>
              <w:left w:val="single" w:sz="4" w:space="0" w:color="000000"/>
              <w:bottom w:val="nil"/>
              <w:right w:val="single" w:sz="4" w:space="0" w:color="000000"/>
            </w:tcBorders>
            <w:vAlign w:val="bottom"/>
          </w:tcPr>
          <w:p w:rsidR="007975E3" w:rsidRDefault="005C3882">
            <w:pPr>
              <w:spacing w:after="0" w:line="276" w:lineRule="auto"/>
              <w:ind w:left="0" w:right="14" w:firstLine="0"/>
              <w:jc w:val="right"/>
            </w:pPr>
            <w:r>
              <w:rPr>
                <w:rFonts w:ascii="Arial" w:eastAsia="Arial" w:hAnsi="Arial" w:cs="Arial"/>
                <w:sz w:val="18"/>
              </w:rPr>
              <w:t xml:space="preserve">1.525 </w:t>
            </w:r>
          </w:p>
        </w:tc>
        <w:tc>
          <w:tcPr>
            <w:tcW w:w="1278" w:type="dxa"/>
            <w:tcBorders>
              <w:top w:val="single" w:sz="12" w:space="0" w:color="000000"/>
              <w:left w:val="single" w:sz="4" w:space="0" w:color="000000"/>
              <w:bottom w:val="nil"/>
              <w:right w:val="single" w:sz="4" w:space="0" w:color="000000"/>
            </w:tcBorders>
            <w:vAlign w:val="bottom"/>
          </w:tcPr>
          <w:p w:rsidR="007975E3" w:rsidRDefault="005C3882">
            <w:pPr>
              <w:spacing w:after="0" w:line="276" w:lineRule="auto"/>
              <w:ind w:left="0" w:firstLine="0"/>
              <w:jc w:val="left"/>
            </w:pPr>
            <w:r>
              <w:rPr>
                <w:rFonts w:ascii="Arial" w:eastAsia="Arial" w:hAnsi="Arial" w:cs="Arial"/>
                <w:sz w:val="18"/>
              </w:rPr>
              <w:t xml:space="preserve">  </w:t>
            </w:r>
          </w:p>
        </w:tc>
        <w:tc>
          <w:tcPr>
            <w:tcW w:w="980" w:type="dxa"/>
            <w:tcBorders>
              <w:top w:val="single" w:sz="12" w:space="0" w:color="000000"/>
              <w:left w:val="single" w:sz="4" w:space="0" w:color="000000"/>
              <w:bottom w:val="nil"/>
              <w:right w:val="single" w:sz="4" w:space="0" w:color="000000"/>
            </w:tcBorders>
            <w:vAlign w:val="bottom"/>
          </w:tcPr>
          <w:p w:rsidR="007975E3" w:rsidRDefault="005C3882">
            <w:pPr>
              <w:spacing w:after="0" w:line="276" w:lineRule="auto"/>
              <w:ind w:left="0" w:right="10" w:firstLine="0"/>
              <w:jc w:val="right"/>
            </w:pPr>
            <w:r>
              <w:rPr>
                <w:rFonts w:ascii="Arial" w:eastAsia="Arial" w:hAnsi="Arial" w:cs="Arial"/>
                <w:sz w:val="18"/>
              </w:rPr>
              <w:t xml:space="preserve">6.300 </w:t>
            </w:r>
          </w:p>
        </w:tc>
        <w:tc>
          <w:tcPr>
            <w:tcW w:w="1753" w:type="dxa"/>
            <w:tcBorders>
              <w:top w:val="single" w:sz="12" w:space="0" w:color="000000"/>
              <w:left w:val="single" w:sz="4" w:space="0" w:color="000000"/>
              <w:bottom w:val="nil"/>
              <w:right w:val="single" w:sz="12" w:space="0" w:color="000000"/>
            </w:tcBorders>
            <w:vAlign w:val="bottom"/>
          </w:tcPr>
          <w:p w:rsidR="007975E3" w:rsidRDefault="005C3882">
            <w:pPr>
              <w:spacing w:after="0" w:line="276" w:lineRule="auto"/>
              <w:ind w:left="0" w:firstLine="0"/>
              <w:jc w:val="right"/>
            </w:pPr>
            <w:r>
              <w:rPr>
                <w:rFonts w:ascii="Arial" w:eastAsia="Arial" w:hAnsi="Arial" w:cs="Arial"/>
                <w:sz w:val="18"/>
              </w:rPr>
              <w:t xml:space="preserve">.000 </w:t>
            </w:r>
          </w:p>
        </w:tc>
      </w:tr>
      <w:tr w:rsidR="007975E3">
        <w:trPr>
          <w:trHeight w:val="488"/>
        </w:trPr>
        <w:tc>
          <w:tcPr>
            <w:tcW w:w="2054" w:type="dxa"/>
            <w:tcBorders>
              <w:top w:val="nil"/>
              <w:left w:val="single" w:sz="12" w:space="0" w:color="000000"/>
              <w:bottom w:val="nil"/>
              <w:right w:val="single" w:sz="12" w:space="0" w:color="000000"/>
            </w:tcBorders>
            <w:vAlign w:val="center"/>
          </w:tcPr>
          <w:p w:rsidR="007975E3" w:rsidRDefault="005C3882">
            <w:pPr>
              <w:spacing w:after="0" w:line="276" w:lineRule="auto"/>
              <w:ind w:left="0" w:right="12" w:firstLine="0"/>
              <w:jc w:val="right"/>
            </w:pPr>
            <w:r>
              <w:rPr>
                <w:rFonts w:ascii="Arial" w:eastAsia="Arial" w:hAnsi="Arial" w:cs="Arial"/>
                <w:sz w:val="18"/>
              </w:rPr>
              <w:t xml:space="preserve">Kepemimpinan_X1 </w:t>
            </w:r>
          </w:p>
        </w:tc>
        <w:tc>
          <w:tcPr>
            <w:tcW w:w="874" w:type="dxa"/>
            <w:tcBorders>
              <w:top w:val="nil"/>
              <w:left w:val="single" w:sz="12" w:space="0" w:color="000000"/>
              <w:bottom w:val="nil"/>
              <w:right w:val="single" w:sz="4" w:space="0" w:color="000000"/>
            </w:tcBorders>
            <w:vAlign w:val="center"/>
          </w:tcPr>
          <w:p w:rsidR="007975E3" w:rsidRDefault="005C3882">
            <w:pPr>
              <w:spacing w:after="0" w:line="276" w:lineRule="auto"/>
              <w:ind w:left="0" w:right="14" w:firstLine="0"/>
              <w:jc w:val="right"/>
            </w:pPr>
            <w:r>
              <w:rPr>
                <w:rFonts w:ascii="Arial" w:eastAsia="Arial" w:hAnsi="Arial" w:cs="Arial"/>
                <w:sz w:val="18"/>
              </w:rPr>
              <w:t xml:space="preserve">.259 </w:t>
            </w:r>
          </w:p>
        </w:tc>
        <w:tc>
          <w:tcPr>
            <w:tcW w:w="857" w:type="dxa"/>
            <w:tcBorders>
              <w:top w:val="nil"/>
              <w:left w:val="single" w:sz="4" w:space="0" w:color="000000"/>
              <w:bottom w:val="nil"/>
              <w:right w:val="single" w:sz="4" w:space="0" w:color="000000"/>
            </w:tcBorders>
            <w:vAlign w:val="center"/>
          </w:tcPr>
          <w:p w:rsidR="007975E3" w:rsidRDefault="005C3882">
            <w:pPr>
              <w:spacing w:after="0" w:line="276" w:lineRule="auto"/>
              <w:ind w:left="0" w:right="14" w:firstLine="0"/>
              <w:jc w:val="right"/>
            </w:pPr>
            <w:r>
              <w:rPr>
                <w:rFonts w:ascii="Arial" w:eastAsia="Arial" w:hAnsi="Arial" w:cs="Arial"/>
                <w:sz w:val="18"/>
              </w:rPr>
              <w:t xml:space="preserve">.130 </w:t>
            </w:r>
          </w:p>
        </w:tc>
        <w:tc>
          <w:tcPr>
            <w:tcW w:w="1278" w:type="dxa"/>
            <w:tcBorders>
              <w:top w:val="nil"/>
              <w:left w:val="single" w:sz="4" w:space="0" w:color="000000"/>
              <w:bottom w:val="nil"/>
              <w:right w:val="single" w:sz="4" w:space="0" w:color="000000"/>
            </w:tcBorders>
            <w:vAlign w:val="center"/>
          </w:tcPr>
          <w:p w:rsidR="007975E3" w:rsidRDefault="005C3882">
            <w:pPr>
              <w:spacing w:after="0" w:line="276" w:lineRule="auto"/>
              <w:ind w:left="0" w:right="14" w:firstLine="0"/>
              <w:jc w:val="right"/>
            </w:pPr>
            <w:r>
              <w:rPr>
                <w:rFonts w:ascii="Arial" w:eastAsia="Arial" w:hAnsi="Arial" w:cs="Arial"/>
                <w:sz w:val="18"/>
              </w:rPr>
              <w:t xml:space="preserve">.270 </w:t>
            </w:r>
          </w:p>
        </w:tc>
        <w:tc>
          <w:tcPr>
            <w:tcW w:w="980" w:type="dxa"/>
            <w:tcBorders>
              <w:top w:val="nil"/>
              <w:left w:val="single" w:sz="4" w:space="0" w:color="000000"/>
              <w:bottom w:val="nil"/>
              <w:right w:val="single" w:sz="4" w:space="0" w:color="000000"/>
            </w:tcBorders>
            <w:vAlign w:val="center"/>
          </w:tcPr>
          <w:p w:rsidR="007975E3" w:rsidRDefault="005C3882">
            <w:pPr>
              <w:spacing w:after="0" w:line="276" w:lineRule="auto"/>
              <w:ind w:left="0" w:right="10" w:firstLine="0"/>
              <w:jc w:val="right"/>
            </w:pPr>
            <w:r>
              <w:rPr>
                <w:rFonts w:ascii="Arial" w:eastAsia="Arial" w:hAnsi="Arial" w:cs="Arial"/>
                <w:sz w:val="18"/>
              </w:rPr>
              <w:t xml:space="preserve">1.991 </w:t>
            </w:r>
          </w:p>
        </w:tc>
        <w:tc>
          <w:tcPr>
            <w:tcW w:w="1753" w:type="dxa"/>
            <w:tcBorders>
              <w:top w:val="nil"/>
              <w:left w:val="single" w:sz="4" w:space="0" w:color="000000"/>
              <w:bottom w:val="nil"/>
              <w:right w:val="single" w:sz="12" w:space="0" w:color="000000"/>
            </w:tcBorders>
            <w:vAlign w:val="center"/>
          </w:tcPr>
          <w:p w:rsidR="007975E3" w:rsidRDefault="005C3882">
            <w:pPr>
              <w:spacing w:after="0" w:line="276" w:lineRule="auto"/>
              <w:ind w:left="0" w:firstLine="0"/>
              <w:jc w:val="right"/>
            </w:pPr>
            <w:r>
              <w:rPr>
                <w:rFonts w:ascii="Arial" w:eastAsia="Arial" w:hAnsi="Arial" w:cs="Arial"/>
                <w:sz w:val="18"/>
              </w:rPr>
              <w:t xml:space="preserve">.052 </w:t>
            </w:r>
          </w:p>
        </w:tc>
      </w:tr>
      <w:tr w:rsidR="007975E3">
        <w:trPr>
          <w:trHeight w:val="478"/>
        </w:trPr>
        <w:tc>
          <w:tcPr>
            <w:tcW w:w="2054" w:type="dxa"/>
            <w:tcBorders>
              <w:top w:val="nil"/>
              <w:left w:val="single" w:sz="12" w:space="0" w:color="000000"/>
              <w:bottom w:val="nil"/>
              <w:right w:val="single" w:sz="12" w:space="0" w:color="000000"/>
            </w:tcBorders>
            <w:vAlign w:val="center"/>
          </w:tcPr>
          <w:p w:rsidR="007975E3" w:rsidRDefault="005C3882">
            <w:pPr>
              <w:spacing w:after="0" w:line="276" w:lineRule="auto"/>
              <w:ind w:left="317" w:firstLine="0"/>
              <w:jc w:val="left"/>
            </w:pPr>
            <w:r>
              <w:rPr>
                <w:rFonts w:ascii="Arial" w:eastAsia="Arial" w:hAnsi="Arial" w:cs="Arial"/>
                <w:sz w:val="18"/>
              </w:rPr>
              <w:t xml:space="preserve">Reward_X2 </w:t>
            </w:r>
          </w:p>
        </w:tc>
        <w:tc>
          <w:tcPr>
            <w:tcW w:w="874" w:type="dxa"/>
            <w:tcBorders>
              <w:top w:val="nil"/>
              <w:left w:val="single" w:sz="12" w:space="0" w:color="000000"/>
              <w:bottom w:val="nil"/>
              <w:right w:val="single" w:sz="4" w:space="0" w:color="000000"/>
            </w:tcBorders>
            <w:vAlign w:val="center"/>
          </w:tcPr>
          <w:p w:rsidR="007975E3" w:rsidRDefault="005C3882">
            <w:pPr>
              <w:spacing w:after="0" w:line="276" w:lineRule="auto"/>
              <w:ind w:left="0" w:right="14" w:firstLine="0"/>
              <w:jc w:val="right"/>
            </w:pPr>
            <w:r>
              <w:rPr>
                <w:rFonts w:ascii="Arial" w:eastAsia="Arial" w:hAnsi="Arial" w:cs="Arial"/>
                <w:sz w:val="18"/>
              </w:rPr>
              <w:t xml:space="preserve">.210 </w:t>
            </w:r>
          </w:p>
        </w:tc>
        <w:tc>
          <w:tcPr>
            <w:tcW w:w="857" w:type="dxa"/>
            <w:tcBorders>
              <w:top w:val="nil"/>
              <w:left w:val="single" w:sz="4" w:space="0" w:color="000000"/>
              <w:bottom w:val="nil"/>
              <w:right w:val="single" w:sz="4" w:space="0" w:color="000000"/>
            </w:tcBorders>
            <w:vAlign w:val="center"/>
          </w:tcPr>
          <w:p w:rsidR="007975E3" w:rsidRDefault="005C3882">
            <w:pPr>
              <w:spacing w:after="0" w:line="276" w:lineRule="auto"/>
              <w:ind w:left="0" w:right="14" w:firstLine="0"/>
              <w:jc w:val="right"/>
            </w:pPr>
            <w:r>
              <w:rPr>
                <w:rFonts w:ascii="Arial" w:eastAsia="Arial" w:hAnsi="Arial" w:cs="Arial"/>
                <w:sz w:val="18"/>
              </w:rPr>
              <w:t xml:space="preserve">.158 </w:t>
            </w:r>
          </w:p>
        </w:tc>
        <w:tc>
          <w:tcPr>
            <w:tcW w:w="1278" w:type="dxa"/>
            <w:tcBorders>
              <w:top w:val="nil"/>
              <w:left w:val="single" w:sz="4" w:space="0" w:color="000000"/>
              <w:bottom w:val="nil"/>
              <w:right w:val="single" w:sz="4" w:space="0" w:color="000000"/>
            </w:tcBorders>
            <w:vAlign w:val="center"/>
          </w:tcPr>
          <w:p w:rsidR="007975E3" w:rsidRDefault="005C3882">
            <w:pPr>
              <w:spacing w:after="0" w:line="276" w:lineRule="auto"/>
              <w:ind w:left="0" w:right="14" w:firstLine="0"/>
              <w:jc w:val="right"/>
            </w:pPr>
            <w:r>
              <w:rPr>
                <w:rFonts w:ascii="Arial" w:eastAsia="Arial" w:hAnsi="Arial" w:cs="Arial"/>
                <w:sz w:val="18"/>
              </w:rPr>
              <w:t xml:space="preserve">.205 </w:t>
            </w:r>
          </w:p>
        </w:tc>
        <w:tc>
          <w:tcPr>
            <w:tcW w:w="980" w:type="dxa"/>
            <w:tcBorders>
              <w:top w:val="nil"/>
              <w:left w:val="single" w:sz="4" w:space="0" w:color="000000"/>
              <w:bottom w:val="nil"/>
              <w:right w:val="single" w:sz="4" w:space="0" w:color="000000"/>
            </w:tcBorders>
            <w:vAlign w:val="center"/>
          </w:tcPr>
          <w:p w:rsidR="007975E3" w:rsidRDefault="005C3882">
            <w:pPr>
              <w:spacing w:after="0" w:line="276" w:lineRule="auto"/>
              <w:ind w:left="0" w:right="10" w:firstLine="0"/>
              <w:jc w:val="right"/>
            </w:pPr>
            <w:r>
              <w:rPr>
                <w:rFonts w:ascii="Arial" w:eastAsia="Arial" w:hAnsi="Arial" w:cs="Arial"/>
                <w:sz w:val="18"/>
              </w:rPr>
              <w:t xml:space="preserve">1.332 </w:t>
            </w:r>
          </w:p>
        </w:tc>
        <w:tc>
          <w:tcPr>
            <w:tcW w:w="1753" w:type="dxa"/>
            <w:tcBorders>
              <w:top w:val="nil"/>
              <w:left w:val="single" w:sz="4" w:space="0" w:color="000000"/>
              <w:bottom w:val="nil"/>
              <w:right w:val="single" w:sz="12" w:space="0" w:color="000000"/>
            </w:tcBorders>
            <w:vAlign w:val="center"/>
          </w:tcPr>
          <w:p w:rsidR="007975E3" w:rsidRDefault="005C3882">
            <w:pPr>
              <w:spacing w:after="0" w:line="276" w:lineRule="auto"/>
              <w:ind w:left="0" w:firstLine="0"/>
              <w:jc w:val="right"/>
            </w:pPr>
            <w:r>
              <w:rPr>
                <w:rFonts w:ascii="Arial" w:eastAsia="Arial" w:hAnsi="Arial" w:cs="Arial"/>
                <w:sz w:val="18"/>
              </w:rPr>
              <w:t xml:space="preserve">.189 </w:t>
            </w:r>
          </w:p>
        </w:tc>
      </w:tr>
      <w:tr w:rsidR="007975E3">
        <w:trPr>
          <w:trHeight w:val="354"/>
        </w:trPr>
        <w:tc>
          <w:tcPr>
            <w:tcW w:w="2054" w:type="dxa"/>
            <w:tcBorders>
              <w:top w:val="nil"/>
              <w:left w:val="single" w:sz="12" w:space="0" w:color="000000"/>
              <w:bottom w:val="single" w:sz="12" w:space="0" w:color="000000"/>
              <w:right w:val="single" w:sz="12" w:space="0" w:color="000000"/>
            </w:tcBorders>
            <w:vAlign w:val="bottom"/>
          </w:tcPr>
          <w:p w:rsidR="007975E3" w:rsidRDefault="005C3882">
            <w:pPr>
              <w:spacing w:after="0" w:line="276" w:lineRule="auto"/>
              <w:ind w:left="0" w:firstLine="0"/>
              <w:jc w:val="center"/>
            </w:pPr>
            <w:r>
              <w:rPr>
                <w:rFonts w:ascii="Arial" w:eastAsia="Arial" w:hAnsi="Arial" w:cs="Arial"/>
                <w:sz w:val="18"/>
              </w:rPr>
              <w:t xml:space="preserve">Punishment_X3 </w:t>
            </w:r>
          </w:p>
        </w:tc>
        <w:tc>
          <w:tcPr>
            <w:tcW w:w="874" w:type="dxa"/>
            <w:tcBorders>
              <w:top w:val="nil"/>
              <w:left w:val="single" w:sz="12" w:space="0" w:color="000000"/>
              <w:bottom w:val="single" w:sz="12" w:space="0" w:color="000000"/>
              <w:right w:val="single" w:sz="4" w:space="0" w:color="000000"/>
            </w:tcBorders>
            <w:vAlign w:val="bottom"/>
          </w:tcPr>
          <w:p w:rsidR="007975E3" w:rsidRDefault="005C3882">
            <w:pPr>
              <w:spacing w:after="0" w:line="276" w:lineRule="auto"/>
              <w:ind w:left="0" w:right="14" w:firstLine="0"/>
              <w:jc w:val="right"/>
            </w:pPr>
            <w:r>
              <w:rPr>
                <w:rFonts w:ascii="Arial" w:eastAsia="Arial" w:hAnsi="Arial" w:cs="Arial"/>
                <w:sz w:val="18"/>
              </w:rPr>
              <w:t xml:space="preserve">.431 </w:t>
            </w:r>
          </w:p>
        </w:tc>
        <w:tc>
          <w:tcPr>
            <w:tcW w:w="857" w:type="dxa"/>
            <w:tcBorders>
              <w:top w:val="nil"/>
              <w:left w:val="single" w:sz="4" w:space="0" w:color="000000"/>
              <w:bottom w:val="single" w:sz="12" w:space="0" w:color="000000"/>
              <w:right w:val="single" w:sz="4" w:space="0" w:color="000000"/>
            </w:tcBorders>
            <w:vAlign w:val="bottom"/>
          </w:tcPr>
          <w:p w:rsidR="007975E3" w:rsidRDefault="005C3882">
            <w:pPr>
              <w:spacing w:after="0" w:line="276" w:lineRule="auto"/>
              <w:ind w:left="0" w:right="14" w:firstLine="0"/>
              <w:jc w:val="right"/>
            </w:pPr>
            <w:r>
              <w:rPr>
                <w:rFonts w:ascii="Arial" w:eastAsia="Arial" w:hAnsi="Arial" w:cs="Arial"/>
                <w:sz w:val="18"/>
              </w:rPr>
              <w:t xml:space="preserve">.186 </w:t>
            </w:r>
          </w:p>
        </w:tc>
        <w:tc>
          <w:tcPr>
            <w:tcW w:w="1278" w:type="dxa"/>
            <w:tcBorders>
              <w:top w:val="nil"/>
              <w:left w:val="single" w:sz="4" w:space="0" w:color="000000"/>
              <w:bottom w:val="single" w:sz="12" w:space="0" w:color="000000"/>
              <w:right w:val="single" w:sz="4" w:space="0" w:color="000000"/>
            </w:tcBorders>
            <w:vAlign w:val="bottom"/>
          </w:tcPr>
          <w:p w:rsidR="007975E3" w:rsidRDefault="005C3882">
            <w:pPr>
              <w:spacing w:after="0" w:line="276" w:lineRule="auto"/>
              <w:ind w:left="0" w:right="14" w:firstLine="0"/>
              <w:jc w:val="right"/>
            </w:pPr>
            <w:r>
              <w:rPr>
                <w:rFonts w:ascii="Arial" w:eastAsia="Arial" w:hAnsi="Arial" w:cs="Arial"/>
                <w:sz w:val="18"/>
              </w:rPr>
              <w:t xml:space="preserve">.375 </w:t>
            </w:r>
          </w:p>
        </w:tc>
        <w:tc>
          <w:tcPr>
            <w:tcW w:w="980" w:type="dxa"/>
            <w:tcBorders>
              <w:top w:val="nil"/>
              <w:left w:val="single" w:sz="4" w:space="0" w:color="000000"/>
              <w:bottom w:val="single" w:sz="12" w:space="0" w:color="000000"/>
              <w:right w:val="single" w:sz="4" w:space="0" w:color="000000"/>
            </w:tcBorders>
            <w:vAlign w:val="bottom"/>
          </w:tcPr>
          <w:p w:rsidR="007975E3" w:rsidRDefault="005C3882">
            <w:pPr>
              <w:spacing w:after="0" w:line="276" w:lineRule="auto"/>
              <w:ind w:left="0" w:right="10" w:firstLine="0"/>
              <w:jc w:val="right"/>
            </w:pPr>
            <w:r>
              <w:rPr>
                <w:rFonts w:ascii="Arial" w:eastAsia="Arial" w:hAnsi="Arial" w:cs="Arial"/>
                <w:sz w:val="18"/>
              </w:rPr>
              <w:t xml:space="preserve">2.316 </w:t>
            </w:r>
          </w:p>
        </w:tc>
        <w:tc>
          <w:tcPr>
            <w:tcW w:w="1753" w:type="dxa"/>
            <w:tcBorders>
              <w:top w:val="nil"/>
              <w:left w:val="single" w:sz="4" w:space="0" w:color="000000"/>
              <w:bottom w:val="single" w:sz="12" w:space="0" w:color="000000"/>
              <w:right w:val="single" w:sz="12" w:space="0" w:color="000000"/>
            </w:tcBorders>
            <w:vAlign w:val="bottom"/>
          </w:tcPr>
          <w:p w:rsidR="007975E3" w:rsidRDefault="005C3882">
            <w:pPr>
              <w:spacing w:after="0" w:line="276" w:lineRule="auto"/>
              <w:ind w:left="0" w:firstLine="0"/>
              <w:jc w:val="right"/>
            </w:pPr>
            <w:r>
              <w:rPr>
                <w:rFonts w:ascii="Arial" w:eastAsia="Arial" w:hAnsi="Arial" w:cs="Arial"/>
                <w:sz w:val="18"/>
              </w:rPr>
              <w:t xml:space="preserve">.025 </w:t>
            </w:r>
          </w:p>
        </w:tc>
      </w:tr>
    </w:tbl>
    <w:p w:rsidR="007975E3" w:rsidRDefault="005C3882">
      <w:pPr>
        <w:spacing w:after="233" w:line="320" w:lineRule="auto"/>
        <w:ind w:left="161" w:right="-15"/>
        <w:jc w:val="left"/>
      </w:pPr>
      <w:r>
        <w:rPr>
          <w:rFonts w:ascii="Arial" w:eastAsia="Arial" w:hAnsi="Arial" w:cs="Arial"/>
          <w:sz w:val="18"/>
        </w:rPr>
        <w:t xml:space="preserve">a. Dependent Variable: Total_Y </w:t>
      </w:r>
    </w:p>
    <w:p w:rsidR="007975E3" w:rsidRDefault="005C3882">
      <w:r>
        <w:t xml:space="preserve">Uji Hipotesis </w:t>
      </w:r>
    </w:p>
    <w:p w:rsidR="007975E3" w:rsidRDefault="005C3882">
      <w:r>
        <w:t xml:space="preserve">Uji F </w:t>
      </w:r>
    </w:p>
    <w:p w:rsidR="007975E3" w:rsidRDefault="005C3882">
      <w:r>
        <w:t xml:space="preserve">Digunakan untuk menguji adanya pengaruh secara simultan atau serempak dengan signifikan antara variabel bebas yaitu kepemimpinan (X1), </w:t>
      </w:r>
      <w:r>
        <w:rPr>
          <w:i/>
        </w:rPr>
        <w:t>reward</w:t>
      </w:r>
      <w:r>
        <w:t xml:space="preserve"> (X2), dan </w:t>
      </w:r>
      <w:r>
        <w:rPr>
          <w:i/>
        </w:rPr>
        <w:t>punishment</w:t>
      </w:r>
      <w:r>
        <w:t xml:space="preserve"> (X3) terhadap </w:t>
      </w:r>
      <w:r>
        <w:lastRenderedPageBreak/>
        <w:t>kinerja Dekayu Yogyakarta. Hasil uji F digunakan sebagai alat untuk menyimpulka</w:t>
      </w:r>
      <w:r>
        <w:t xml:space="preserve">n apakah hipotesis pertama dalam penelitian ini diterima atau ditolak. </w:t>
      </w:r>
    </w:p>
    <w:p w:rsidR="007975E3" w:rsidRDefault="005C3882">
      <w:r>
        <w:t xml:space="preserve">Uji t </w:t>
      </w:r>
    </w:p>
    <w:p w:rsidR="007975E3" w:rsidRDefault="005C3882">
      <w:r>
        <w:t>Uji t dilakukan untuk menguji variabel- variabel bebas terhadap variabel tergantung secar parsial / bagian</w:t>
      </w:r>
      <w:r>
        <w:rPr>
          <w:b/>
        </w:rPr>
        <w:t xml:space="preserve"> </w:t>
      </w:r>
    </w:p>
    <w:p w:rsidR="007975E3" w:rsidRDefault="005C3882">
      <w:r>
        <w:t xml:space="preserve">Koefisien Determinasi Berganda (R2) </w:t>
      </w:r>
    </w:p>
    <w:p w:rsidR="007975E3" w:rsidRDefault="005C3882">
      <w:pPr>
        <w:spacing w:after="70"/>
        <w:ind w:left="1853"/>
      </w:pPr>
      <w:r>
        <w:t xml:space="preserve">Dapat dihitung dengan </w:t>
      </w:r>
      <w:proofErr w:type="gramStart"/>
      <w:r>
        <w:t>rumus :</w:t>
      </w:r>
      <w:proofErr w:type="gramEnd"/>
      <w:r>
        <w:t xml:space="preserve">  </w:t>
      </w:r>
    </w:p>
    <w:p w:rsidR="007975E3" w:rsidRDefault="005C3882">
      <w:pPr>
        <w:spacing w:after="25" w:line="240" w:lineRule="auto"/>
        <w:ind w:left="0" w:firstLine="0"/>
        <w:jc w:val="center"/>
      </w:pPr>
      <w:r>
        <w:rPr>
          <w:i/>
          <w:sz w:val="23"/>
        </w:rPr>
        <w:t>SS</w:t>
      </w:r>
      <w:r>
        <w:rPr>
          <w:i/>
          <w:sz w:val="20"/>
        </w:rPr>
        <w:t>reg</w:t>
      </w:r>
    </w:p>
    <w:p w:rsidR="007975E3" w:rsidRDefault="005C3882">
      <w:pPr>
        <w:spacing w:after="0" w:line="240" w:lineRule="auto"/>
        <w:ind w:left="0" w:firstLine="0"/>
        <w:jc w:val="center"/>
      </w:pPr>
      <w:r>
        <w:t xml:space="preserve">R2 = </w:t>
      </w:r>
      <w:r>
        <w:rPr>
          <w:i/>
          <w:sz w:val="23"/>
        </w:rPr>
        <w:t>Totalss</w:t>
      </w:r>
      <w:r>
        <w:t xml:space="preserve"> </w:t>
      </w:r>
    </w:p>
    <w:p w:rsidR="007975E3" w:rsidRDefault="005C3882">
      <w:pPr>
        <w:spacing w:after="457" w:line="240" w:lineRule="auto"/>
        <w:ind w:left="0" w:firstLine="0"/>
        <w:jc w:val="center"/>
      </w:pPr>
      <w:r>
        <w:rPr>
          <w:rFonts w:ascii="Calibri" w:eastAsia="Calibri" w:hAnsi="Calibri" w:cs="Calibri"/>
          <w:noProof/>
          <w:sz w:val="22"/>
        </w:rPr>
        <mc:AlternateContent>
          <mc:Choice Requires="wpg">
            <w:drawing>
              <wp:inline distT="0" distB="0" distL="0" distR="0">
                <wp:extent cx="435415" cy="8870"/>
                <wp:effectExtent l="0" t="0" r="0" b="0"/>
                <wp:docPr id="16202" name="Group 16202"/>
                <wp:cNvGraphicFramePr/>
                <a:graphic xmlns:a="http://schemas.openxmlformats.org/drawingml/2006/main">
                  <a:graphicData uri="http://schemas.microsoft.com/office/word/2010/wordprocessingGroup">
                    <wpg:wgp>
                      <wpg:cNvGrpSpPr/>
                      <wpg:grpSpPr>
                        <a:xfrm>
                          <a:off x="0" y="0"/>
                          <a:ext cx="435415" cy="8870"/>
                          <a:chOff x="0" y="0"/>
                          <a:chExt cx="435415" cy="8870"/>
                        </a:xfrm>
                      </wpg:grpSpPr>
                      <wps:wsp>
                        <wps:cNvPr id="1859" name="Shape 1859"/>
                        <wps:cNvSpPr/>
                        <wps:spPr>
                          <a:xfrm>
                            <a:off x="0" y="0"/>
                            <a:ext cx="435415" cy="0"/>
                          </a:xfrm>
                          <a:custGeom>
                            <a:avLst/>
                            <a:gdLst/>
                            <a:ahLst/>
                            <a:cxnLst/>
                            <a:rect l="0" t="0" r="0" b="0"/>
                            <a:pathLst>
                              <a:path w="435415">
                                <a:moveTo>
                                  <a:pt x="0" y="0"/>
                                </a:moveTo>
                                <a:lnTo>
                                  <a:pt x="435415" y="0"/>
                                </a:lnTo>
                              </a:path>
                            </a:pathLst>
                          </a:custGeom>
                          <a:ln w="887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902CC65" id="Group 16202" o:spid="_x0000_s1026" style="width:34.3pt;height:.7pt;mso-position-horizontal-relative:char;mso-position-vertical-relative:line" coordsize="435415,8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">
                <v:shape id="Shape 1859" o:spid="_x0000_s1027" style="position:absolute;width:435415;height:0;visibility:visible;mso-wrap-style:square;v-text-anchor:top" coordsize="4354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PWfMMA&#10;AADdAAAADwAAAGRycy9kb3ducmV2LnhtbERPS2vCQBC+C/6HZQq96SaVBk3diBSFeqwP6HHIjkls&#10;djZkV5P467sFwdt8fM9ZrnpTixu1rrKsIJ5GIIhzqysuFBwP28kchPPIGmvLpGAgB6tsPFpiqm3H&#10;33Tb+0KEEHYpKii9b1IpXV6SQTe1DXHgzrY16ANsC6lb7EK4qeVbFCXSYMWhocSGPkvKf/dXo0Au&#10;ZtJtN8bthtPP5R5vkjNfEqVeX/r1BwhPvX+KH+4vHebP3xfw/004QW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PWfMMAAADdAAAADwAAAAAAAAAAAAAAAACYAgAAZHJzL2Rv&#10;d25yZXYueG1sUEsFBgAAAAAEAAQA9QAAAIgDAAAAAA==&#10;" path="m,l435415,e" filled="f" strokeweight=".24639mm">
                  <v:path arrowok="t" textboxrect="0,0,435415,0"/>
                </v:shape>
                <w10:anchorlock/>
              </v:group>
            </w:pict>
          </mc:Fallback>
        </mc:AlternateContent>
      </w:r>
    </w:p>
    <w:p w:rsidR="007975E3" w:rsidRDefault="005C3882">
      <w:pPr>
        <w:spacing w:after="0" w:line="240" w:lineRule="auto"/>
        <w:ind w:left="0" w:firstLine="0"/>
        <w:jc w:val="left"/>
      </w:pPr>
      <w:r>
        <w:t xml:space="preserve"> </w:t>
      </w:r>
      <w:r>
        <w:tab/>
        <w:t xml:space="preserve"> </w:t>
      </w:r>
    </w:p>
    <w:p w:rsidR="007975E3" w:rsidRDefault="005C3882">
      <w:r>
        <w:t xml:space="preserve">Uji Koefisien Determinasi </w:t>
      </w:r>
    </w:p>
    <w:p w:rsidR="007975E3" w:rsidRDefault="005C3882">
      <w:pPr>
        <w:spacing w:after="429"/>
        <w:ind w:left="-15" w:firstLine="720"/>
      </w:pPr>
      <w:r>
        <w:t xml:space="preserve">Uji koefisien determinasi R2 digunakan untuk memprediksi dan melihat seberapa besar konstribusi pengaruh yang diberikan variabel X secara simultan terhadap variabel Y. Hasil uji koefisien determinasi R2 </w:t>
      </w:r>
    </w:p>
    <w:p w:rsidR="007975E3" w:rsidRDefault="005C3882">
      <w:pPr>
        <w:spacing w:after="25" w:line="276" w:lineRule="auto"/>
        <w:ind w:left="10" w:right="-15"/>
        <w:jc w:val="center"/>
      </w:pPr>
      <w:r>
        <w:rPr>
          <w:rFonts w:ascii="Arial" w:eastAsia="Arial" w:hAnsi="Arial" w:cs="Arial"/>
          <w:b/>
          <w:sz w:val="18"/>
        </w:rPr>
        <w:t xml:space="preserve">Model Summary </w:t>
      </w:r>
    </w:p>
    <w:tbl>
      <w:tblPr>
        <w:tblStyle w:val="TableGrid"/>
        <w:tblW w:w="5633" w:type="dxa"/>
        <w:tblInd w:w="2878" w:type="dxa"/>
        <w:tblCellMar>
          <w:top w:w="254" w:type="dxa"/>
          <w:left w:w="108" w:type="dxa"/>
          <w:bottom w:w="0" w:type="dxa"/>
          <w:right w:w="48" w:type="dxa"/>
        </w:tblCellMar>
        <w:tblLook w:val="04A0" w:firstRow="1" w:lastRow="0" w:firstColumn="1" w:lastColumn="0" w:noHBand="0" w:noVBand="1"/>
      </w:tblPr>
      <w:tblGrid>
        <w:gridCol w:w="848"/>
        <w:gridCol w:w="847"/>
        <w:gridCol w:w="1032"/>
        <w:gridCol w:w="1471"/>
        <w:gridCol w:w="1435"/>
      </w:tblGrid>
      <w:tr w:rsidR="007975E3">
        <w:trPr>
          <w:trHeight w:val="821"/>
        </w:trPr>
        <w:tc>
          <w:tcPr>
            <w:tcW w:w="847" w:type="dxa"/>
            <w:tcBorders>
              <w:top w:val="single" w:sz="12" w:space="0" w:color="000000"/>
              <w:left w:val="single" w:sz="12" w:space="0" w:color="000000"/>
              <w:bottom w:val="single" w:sz="12" w:space="0" w:color="000000"/>
              <w:right w:val="single" w:sz="12" w:space="0" w:color="000000"/>
            </w:tcBorders>
            <w:vAlign w:val="bottom"/>
          </w:tcPr>
          <w:p w:rsidR="007975E3" w:rsidRDefault="005C3882">
            <w:pPr>
              <w:spacing w:after="0" w:line="276" w:lineRule="auto"/>
              <w:ind w:left="2" w:firstLine="0"/>
            </w:pPr>
            <w:r>
              <w:t xml:space="preserve">Model </w:t>
            </w:r>
          </w:p>
        </w:tc>
        <w:tc>
          <w:tcPr>
            <w:tcW w:w="847" w:type="dxa"/>
            <w:tcBorders>
              <w:top w:val="single" w:sz="12" w:space="0" w:color="000000"/>
              <w:left w:val="single" w:sz="12" w:space="0" w:color="000000"/>
              <w:bottom w:val="single" w:sz="12" w:space="0" w:color="000000"/>
              <w:right w:val="single" w:sz="4" w:space="0" w:color="000000"/>
            </w:tcBorders>
            <w:vAlign w:val="bottom"/>
          </w:tcPr>
          <w:p w:rsidR="007975E3" w:rsidRDefault="005C3882">
            <w:pPr>
              <w:spacing w:after="0" w:line="276" w:lineRule="auto"/>
              <w:ind w:left="0" w:firstLine="0"/>
              <w:jc w:val="center"/>
            </w:pPr>
            <w:r>
              <w:t xml:space="preserve">R </w:t>
            </w:r>
          </w:p>
        </w:tc>
        <w:tc>
          <w:tcPr>
            <w:tcW w:w="1032" w:type="dxa"/>
            <w:tcBorders>
              <w:top w:val="single" w:sz="12" w:space="0" w:color="000000"/>
              <w:left w:val="single" w:sz="4" w:space="0" w:color="000000"/>
              <w:bottom w:val="single" w:sz="12" w:space="0" w:color="000000"/>
              <w:right w:val="single" w:sz="4" w:space="0" w:color="000000"/>
            </w:tcBorders>
            <w:vAlign w:val="bottom"/>
          </w:tcPr>
          <w:p w:rsidR="007975E3" w:rsidRDefault="005C3882">
            <w:pPr>
              <w:spacing w:after="0" w:line="276" w:lineRule="auto"/>
              <w:ind w:left="0" w:firstLine="0"/>
              <w:jc w:val="center"/>
            </w:pPr>
            <w:r>
              <w:t xml:space="preserve">R Square </w:t>
            </w:r>
          </w:p>
        </w:tc>
        <w:tc>
          <w:tcPr>
            <w:tcW w:w="1471" w:type="dxa"/>
            <w:tcBorders>
              <w:top w:val="single" w:sz="12" w:space="0" w:color="000000"/>
              <w:left w:val="single" w:sz="4" w:space="0" w:color="000000"/>
              <w:bottom w:val="single" w:sz="12" w:space="0" w:color="000000"/>
              <w:right w:val="single" w:sz="4" w:space="0" w:color="000000"/>
            </w:tcBorders>
            <w:vAlign w:val="bottom"/>
          </w:tcPr>
          <w:p w:rsidR="007975E3" w:rsidRDefault="005C3882">
            <w:pPr>
              <w:spacing w:after="0" w:line="276" w:lineRule="auto"/>
              <w:ind w:left="0" w:firstLine="0"/>
              <w:jc w:val="center"/>
            </w:pPr>
            <w:r>
              <w:t xml:space="preserve">Adjusted R Square </w:t>
            </w:r>
          </w:p>
        </w:tc>
        <w:tc>
          <w:tcPr>
            <w:tcW w:w="1435" w:type="dxa"/>
            <w:tcBorders>
              <w:top w:val="single" w:sz="12" w:space="0" w:color="000000"/>
              <w:left w:val="single" w:sz="4" w:space="0" w:color="000000"/>
              <w:bottom w:val="single" w:sz="12" w:space="0" w:color="000000"/>
              <w:right w:val="single" w:sz="4" w:space="0" w:color="000000"/>
            </w:tcBorders>
            <w:vAlign w:val="bottom"/>
          </w:tcPr>
          <w:p w:rsidR="007975E3" w:rsidRDefault="005C3882">
            <w:pPr>
              <w:spacing w:after="0" w:line="276" w:lineRule="auto"/>
              <w:ind w:left="0" w:firstLine="0"/>
              <w:jc w:val="center"/>
            </w:pPr>
            <w:r>
              <w:t xml:space="preserve">Std. Error of the Estimate </w:t>
            </w:r>
          </w:p>
        </w:tc>
      </w:tr>
      <w:tr w:rsidR="007975E3">
        <w:trPr>
          <w:trHeight w:val="865"/>
        </w:trPr>
        <w:tc>
          <w:tcPr>
            <w:tcW w:w="847" w:type="dxa"/>
            <w:tcBorders>
              <w:top w:val="single" w:sz="12" w:space="0" w:color="000000"/>
              <w:left w:val="single" w:sz="12" w:space="0" w:color="000000"/>
              <w:bottom w:val="single" w:sz="12" w:space="0" w:color="000000"/>
              <w:right w:val="single" w:sz="12" w:space="0" w:color="000000"/>
            </w:tcBorders>
            <w:vAlign w:val="center"/>
          </w:tcPr>
          <w:p w:rsidR="007975E3" w:rsidRDefault="005C3882">
            <w:pPr>
              <w:spacing w:after="0" w:line="276" w:lineRule="auto"/>
              <w:ind w:left="0" w:firstLine="0"/>
              <w:jc w:val="left"/>
            </w:pPr>
            <w:r>
              <w:t xml:space="preserve">1 </w:t>
            </w:r>
          </w:p>
        </w:tc>
        <w:tc>
          <w:tcPr>
            <w:tcW w:w="847" w:type="dxa"/>
            <w:tcBorders>
              <w:top w:val="single" w:sz="12" w:space="0" w:color="000000"/>
              <w:left w:val="single" w:sz="12" w:space="0" w:color="000000"/>
              <w:bottom w:val="single" w:sz="12" w:space="0" w:color="000000"/>
              <w:right w:val="single" w:sz="4" w:space="0" w:color="000000"/>
            </w:tcBorders>
          </w:tcPr>
          <w:p w:rsidR="007975E3" w:rsidRDefault="005C3882">
            <w:pPr>
              <w:spacing w:after="0" w:line="276" w:lineRule="auto"/>
              <w:ind w:left="0" w:firstLine="0"/>
              <w:jc w:val="right"/>
            </w:pPr>
            <w:r>
              <w:t>.771</w:t>
            </w:r>
            <w:r>
              <w:rPr>
                <w:vertAlign w:val="superscript"/>
              </w:rPr>
              <w:t>a</w:t>
            </w:r>
            <w:r>
              <w:t xml:space="preserve"> </w:t>
            </w:r>
          </w:p>
        </w:tc>
        <w:tc>
          <w:tcPr>
            <w:tcW w:w="1032" w:type="dxa"/>
            <w:tcBorders>
              <w:top w:val="single" w:sz="12" w:space="0" w:color="000000"/>
              <w:left w:val="single" w:sz="4" w:space="0" w:color="000000"/>
              <w:bottom w:val="single" w:sz="12" w:space="0" w:color="000000"/>
              <w:right w:val="single" w:sz="4" w:space="0" w:color="000000"/>
            </w:tcBorders>
            <w:vAlign w:val="center"/>
          </w:tcPr>
          <w:p w:rsidR="007975E3" w:rsidRDefault="005C3882">
            <w:pPr>
              <w:spacing w:after="0" w:line="276" w:lineRule="auto"/>
              <w:ind w:left="0" w:firstLine="0"/>
              <w:jc w:val="right"/>
            </w:pPr>
            <w:r>
              <w:t xml:space="preserve">.594 </w:t>
            </w:r>
          </w:p>
        </w:tc>
        <w:tc>
          <w:tcPr>
            <w:tcW w:w="1471" w:type="dxa"/>
            <w:tcBorders>
              <w:top w:val="single" w:sz="12" w:space="0" w:color="000000"/>
              <w:left w:val="single" w:sz="4" w:space="0" w:color="000000"/>
              <w:bottom w:val="single" w:sz="12" w:space="0" w:color="000000"/>
              <w:right w:val="single" w:sz="4" w:space="0" w:color="000000"/>
            </w:tcBorders>
            <w:vAlign w:val="center"/>
          </w:tcPr>
          <w:p w:rsidR="007975E3" w:rsidRDefault="005C3882">
            <w:pPr>
              <w:spacing w:after="0" w:line="276" w:lineRule="auto"/>
              <w:ind w:left="0" w:firstLine="0"/>
              <w:jc w:val="right"/>
            </w:pPr>
            <w:r>
              <w:t xml:space="preserve">.569 </w:t>
            </w:r>
          </w:p>
        </w:tc>
        <w:tc>
          <w:tcPr>
            <w:tcW w:w="1435" w:type="dxa"/>
            <w:tcBorders>
              <w:top w:val="single" w:sz="12" w:space="0" w:color="000000"/>
              <w:left w:val="single" w:sz="4" w:space="0" w:color="000000"/>
              <w:bottom w:val="single" w:sz="12" w:space="0" w:color="000000"/>
              <w:right w:val="single" w:sz="4" w:space="0" w:color="000000"/>
            </w:tcBorders>
            <w:vAlign w:val="center"/>
          </w:tcPr>
          <w:p w:rsidR="007975E3" w:rsidRDefault="005C3882">
            <w:pPr>
              <w:spacing w:after="0" w:line="276" w:lineRule="auto"/>
              <w:ind w:left="0" w:right="4" w:firstLine="0"/>
              <w:jc w:val="right"/>
            </w:pPr>
            <w:r>
              <w:t xml:space="preserve">2.176 </w:t>
            </w:r>
          </w:p>
        </w:tc>
      </w:tr>
    </w:tbl>
    <w:p w:rsidR="007975E3" w:rsidRDefault="005C3882">
      <w:pPr>
        <w:numPr>
          <w:ilvl w:val="0"/>
          <w:numId w:val="2"/>
        </w:numPr>
        <w:spacing w:after="255" w:line="240" w:lineRule="auto"/>
        <w:ind w:right="389" w:hanging="226"/>
        <w:jc w:val="right"/>
      </w:pPr>
      <w:r>
        <w:rPr>
          <w:rFonts w:ascii="Arial" w:eastAsia="Arial" w:hAnsi="Arial" w:cs="Arial"/>
          <w:sz w:val="18"/>
        </w:rPr>
        <w:t>Predictors: (Constant), punishment(x3), kepemimpinan(x1), Reward(x2)</w:t>
      </w:r>
      <w:r>
        <w:t xml:space="preserve"> </w:t>
      </w:r>
    </w:p>
    <w:p w:rsidR="007975E3" w:rsidRDefault="005C3882">
      <w:pPr>
        <w:numPr>
          <w:ilvl w:val="0"/>
          <w:numId w:val="2"/>
        </w:numPr>
        <w:spacing w:after="236" w:line="240" w:lineRule="auto"/>
        <w:ind w:right="389" w:hanging="226"/>
        <w:jc w:val="right"/>
      </w:pPr>
      <w:r>
        <w:rPr>
          <w:rFonts w:ascii="Arial" w:eastAsia="Arial" w:hAnsi="Arial" w:cs="Arial"/>
          <w:sz w:val="18"/>
        </w:rPr>
        <w:t xml:space="preserve">Dependent Variable: Kinerja Karyawan(y) </w:t>
      </w:r>
    </w:p>
    <w:p w:rsidR="007975E3" w:rsidRDefault="005C3882">
      <w:pPr>
        <w:spacing w:after="237" w:line="246" w:lineRule="auto"/>
        <w:ind w:right="-15"/>
        <w:jc w:val="left"/>
      </w:pPr>
      <w:r>
        <w:rPr>
          <w:b/>
        </w:rPr>
        <w:t xml:space="preserve">KESIMPULAN DAN SARAN </w:t>
      </w:r>
    </w:p>
    <w:p w:rsidR="007975E3" w:rsidRDefault="005C3882">
      <w:pPr>
        <w:spacing w:after="237" w:line="246" w:lineRule="auto"/>
        <w:ind w:right="-15"/>
        <w:jc w:val="left"/>
      </w:pPr>
      <w:r>
        <w:rPr>
          <w:b/>
        </w:rPr>
        <w:t xml:space="preserve">Kesimpulan </w:t>
      </w:r>
    </w:p>
    <w:p w:rsidR="007975E3" w:rsidRDefault="005C3882">
      <w:r>
        <w:t>Dari hasil penelitian yang sudah dilakukan sesuai dengan data yang diperoleh, maka dapat disimpulkan hasil dari penelitian ini adalah sebagai berikut:</w:t>
      </w:r>
      <w:r>
        <w:rPr>
          <w:b/>
        </w:rPr>
        <w:t xml:space="preserve"> </w:t>
      </w:r>
    </w:p>
    <w:p w:rsidR="007975E3" w:rsidRDefault="005C3882">
      <w:pPr>
        <w:numPr>
          <w:ilvl w:val="0"/>
          <w:numId w:val="3"/>
        </w:numPr>
        <w:spacing w:after="0"/>
        <w:ind w:hanging="360"/>
      </w:pPr>
      <w:r>
        <w:t xml:space="preserve">Kepemimpinan berpengaruh positif dan tidak signifikan terhadap kinerja karyawan pada </w:t>
      </w:r>
      <w:r>
        <w:rPr>
          <w:color w:val="202124"/>
        </w:rPr>
        <w:t xml:space="preserve">Dekayu </w:t>
      </w:r>
      <w:r>
        <w:rPr>
          <w:color w:val="202124"/>
        </w:rPr>
        <w:t>Wooden Craft &amp; Gift Yogyakarta.</w:t>
      </w:r>
      <w:r>
        <w:t xml:space="preserve">  </w:t>
      </w:r>
    </w:p>
    <w:p w:rsidR="007975E3" w:rsidRDefault="005C3882">
      <w:pPr>
        <w:numPr>
          <w:ilvl w:val="0"/>
          <w:numId w:val="3"/>
        </w:numPr>
        <w:spacing w:after="0"/>
        <w:ind w:hanging="360"/>
      </w:pPr>
      <w:r>
        <w:rPr>
          <w:i/>
        </w:rPr>
        <w:t>Reward</w:t>
      </w:r>
      <w:r>
        <w:t xml:space="preserve"> berpengaruh positif dan tidak signifikan terhadap kinerja karyawan pada </w:t>
      </w:r>
      <w:r>
        <w:rPr>
          <w:color w:val="202124"/>
        </w:rPr>
        <w:t>Dekayu Wooden Craft &amp; Gift Yogyakarta.</w:t>
      </w:r>
      <w:r>
        <w:t xml:space="preserve"> </w:t>
      </w:r>
    </w:p>
    <w:p w:rsidR="007975E3" w:rsidRDefault="005C3882">
      <w:pPr>
        <w:numPr>
          <w:ilvl w:val="0"/>
          <w:numId w:val="3"/>
        </w:numPr>
        <w:spacing w:after="0"/>
        <w:ind w:hanging="360"/>
      </w:pPr>
      <w:r>
        <w:rPr>
          <w:i/>
        </w:rPr>
        <w:t>Punishment</w:t>
      </w:r>
      <w:r>
        <w:t xml:space="preserve"> berpengaruh positif dan signifikan terhadap kinerja karyawan pada </w:t>
      </w:r>
      <w:r>
        <w:rPr>
          <w:color w:val="202124"/>
        </w:rPr>
        <w:t>ckarta</w:t>
      </w:r>
      <w:r>
        <w:t xml:space="preserve">. </w:t>
      </w:r>
    </w:p>
    <w:p w:rsidR="007975E3" w:rsidRDefault="005C3882">
      <w:pPr>
        <w:numPr>
          <w:ilvl w:val="0"/>
          <w:numId w:val="3"/>
        </w:numPr>
        <w:ind w:hanging="360"/>
      </w:pPr>
      <w:r>
        <w:lastRenderedPageBreak/>
        <w:t>Dari ketiga varia</w:t>
      </w:r>
      <w:r>
        <w:t xml:space="preserve">bel tersebut terdapat pengaruh signifikan secara bersama-sama antara variabel kepemimpinan, </w:t>
      </w:r>
      <w:r>
        <w:rPr>
          <w:i/>
        </w:rPr>
        <w:t>reward</w:t>
      </w:r>
      <w:r>
        <w:t xml:space="preserve">, dan </w:t>
      </w:r>
      <w:r>
        <w:rPr>
          <w:i/>
        </w:rPr>
        <w:t>punishment</w:t>
      </w:r>
      <w:r>
        <w:t xml:space="preserve">, terhadap kinerja karyawan pada </w:t>
      </w:r>
      <w:r>
        <w:rPr>
          <w:color w:val="202124"/>
        </w:rPr>
        <w:t>Dekayu Wooden Craft &amp; Gift Yogyakarta.</w:t>
      </w:r>
      <w:r>
        <w:t xml:space="preserve"> </w:t>
      </w:r>
    </w:p>
    <w:p w:rsidR="007975E3" w:rsidRDefault="005C3882">
      <w:pPr>
        <w:spacing w:after="237" w:line="246" w:lineRule="auto"/>
        <w:ind w:right="-15"/>
        <w:jc w:val="left"/>
      </w:pPr>
      <w:r>
        <w:rPr>
          <w:b/>
        </w:rPr>
        <w:t xml:space="preserve">Saran </w:t>
      </w:r>
    </w:p>
    <w:p w:rsidR="007975E3" w:rsidRDefault="005C3882">
      <w:r>
        <w:t>Berdasarkan penelitian yang telah dilakukan maka terdapat bebe</w:t>
      </w:r>
      <w:r>
        <w:t xml:space="preserve">rapa saran bagi pihak-pihak terkait sebagai berikut:  </w:t>
      </w:r>
    </w:p>
    <w:p w:rsidR="007975E3" w:rsidRDefault="005C3882">
      <w:pPr>
        <w:numPr>
          <w:ilvl w:val="1"/>
          <w:numId w:val="3"/>
        </w:numPr>
        <w:spacing w:after="0"/>
        <w:ind w:hanging="360"/>
      </w:pPr>
      <w:r>
        <w:t xml:space="preserve">Dari hasil penelitian diketahui bahwa kepemimpinan, </w:t>
      </w:r>
      <w:r>
        <w:rPr>
          <w:i/>
        </w:rPr>
        <w:t>reward</w:t>
      </w:r>
      <w:r>
        <w:t xml:space="preserve">, dan </w:t>
      </w:r>
      <w:r>
        <w:rPr>
          <w:i/>
        </w:rPr>
        <w:t>punishment</w:t>
      </w:r>
      <w:r>
        <w:t xml:space="preserve"> secara parsial (sendiri-sendiri) berpengaruh terhadap variabel terikat Kinerja Karyawan </w:t>
      </w:r>
      <w:r>
        <w:rPr>
          <w:color w:val="202124"/>
        </w:rPr>
        <w:t>Dekayu Wooden Craft &amp; Gift Yogyakarta</w:t>
      </w:r>
      <w:r>
        <w:t>.</w:t>
      </w:r>
      <w:r>
        <w:t xml:space="preserve"> maka diharapkan </w:t>
      </w:r>
      <w:r>
        <w:rPr>
          <w:color w:val="202124"/>
        </w:rPr>
        <w:t>Dekayu Wooden Craft &amp; Gift Yogyakarta</w:t>
      </w:r>
      <w:r>
        <w:t xml:space="preserve"> dapat mempertahankan atau meningkatkan kepemimpinan, </w:t>
      </w:r>
      <w:r>
        <w:rPr>
          <w:i/>
        </w:rPr>
        <w:t>reward</w:t>
      </w:r>
      <w:r>
        <w:t xml:space="preserve"> dan </w:t>
      </w:r>
      <w:r>
        <w:rPr>
          <w:i/>
        </w:rPr>
        <w:t>punishment</w:t>
      </w:r>
      <w:r>
        <w:t xml:space="preserve"> yang ada dalam perusahaan sehingga mampu memperbaiki kinerja karyawan yang akan berdampak positif pada </w:t>
      </w:r>
      <w:r>
        <w:rPr>
          <w:color w:val="202124"/>
        </w:rPr>
        <w:t>Dekayu Wooden Craft &amp; G</w:t>
      </w:r>
      <w:r>
        <w:rPr>
          <w:color w:val="202124"/>
        </w:rPr>
        <w:t>ift Yogyakarta</w:t>
      </w:r>
      <w:r>
        <w:t xml:space="preserve"> di masa mendatang. </w:t>
      </w:r>
    </w:p>
    <w:p w:rsidR="007975E3" w:rsidRDefault="005C3882">
      <w:pPr>
        <w:numPr>
          <w:ilvl w:val="1"/>
          <w:numId w:val="3"/>
        </w:numPr>
        <w:ind w:hanging="360"/>
      </w:pPr>
      <w:r>
        <w:t xml:space="preserve">Dari hasil penelitian diketahui bahwa kepemimpinan, </w:t>
      </w:r>
      <w:r>
        <w:rPr>
          <w:i/>
        </w:rPr>
        <w:t>reward</w:t>
      </w:r>
      <w:r>
        <w:t xml:space="preserve">, dan </w:t>
      </w:r>
      <w:r>
        <w:rPr>
          <w:i/>
        </w:rPr>
        <w:t>punishment</w:t>
      </w:r>
      <w:r>
        <w:t xml:space="preserve"> secara parsial (sendiri-sendiri) berpengaruh terhadap variabel terikat Kinerja Karyawan </w:t>
      </w:r>
      <w:r>
        <w:rPr>
          <w:color w:val="202124"/>
        </w:rPr>
        <w:t>Dekayu Wooden Craft &amp; Gift Yogyakarta</w:t>
      </w:r>
      <w:r>
        <w:t xml:space="preserve">. </w:t>
      </w:r>
    </w:p>
    <w:p w:rsidR="007975E3" w:rsidRDefault="005C3882">
      <w:pPr>
        <w:numPr>
          <w:ilvl w:val="2"/>
          <w:numId w:val="3"/>
        </w:numPr>
        <w:ind w:hanging="360"/>
      </w:pPr>
      <w:r>
        <w:t>Dengan diketahuiny</w:t>
      </w:r>
      <w:r>
        <w:t xml:space="preserve">a variabel Kepemimpinan berpengaruh positif dan tidak signifikan pada Kinerja Karyawan </w:t>
      </w:r>
      <w:r>
        <w:rPr>
          <w:color w:val="202124"/>
        </w:rPr>
        <w:t>Dekayu Wooden Craft &amp; Gift Yogyakarta</w:t>
      </w:r>
      <w:r>
        <w:t xml:space="preserve">, maka diharapkan </w:t>
      </w:r>
      <w:r>
        <w:rPr>
          <w:color w:val="202124"/>
        </w:rPr>
        <w:t>Dekayu Wooden Craft &amp; Gift Yogyakarta</w:t>
      </w:r>
      <w:r>
        <w:t xml:space="preserve"> dapat meningkatkan kepemimpinannya yang sesuai dengan kriteria karyawan, seh</w:t>
      </w:r>
      <w:r>
        <w:t xml:space="preserve">ingga karyawan akan merasa nyaman dalam bekerja dan mampu meningkatkan kineranya. </w:t>
      </w:r>
    </w:p>
    <w:p w:rsidR="007975E3" w:rsidRDefault="005C3882">
      <w:pPr>
        <w:numPr>
          <w:ilvl w:val="2"/>
          <w:numId w:val="3"/>
        </w:numPr>
        <w:ind w:hanging="360"/>
      </w:pPr>
      <w:r>
        <w:t xml:space="preserve">Dengan diketahuinya variabel </w:t>
      </w:r>
      <w:r>
        <w:rPr>
          <w:i/>
        </w:rPr>
        <w:t>Reward</w:t>
      </w:r>
      <w:r>
        <w:t xml:space="preserve"> berpengaruh positif dan tidak signifikan pada Kinerja Karyawan </w:t>
      </w:r>
      <w:r>
        <w:rPr>
          <w:color w:val="202124"/>
        </w:rPr>
        <w:t>Dekayu Wooden Craft &amp; Gift Yogyakarta</w:t>
      </w:r>
      <w:r>
        <w:t xml:space="preserve">, maka diharapkan dalam pemberian </w:t>
      </w:r>
      <w:r>
        <w:rPr>
          <w:i/>
        </w:rPr>
        <w:t>Rew</w:t>
      </w:r>
      <w:r>
        <w:rPr>
          <w:i/>
        </w:rPr>
        <w:t>ard</w:t>
      </w:r>
      <w:r>
        <w:t xml:space="preserve">, </w:t>
      </w:r>
      <w:r>
        <w:rPr>
          <w:color w:val="202124"/>
        </w:rPr>
        <w:t>Dekayu Wooden Craft &amp; Gift Yogyakarta</w:t>
      </w:r>
      <w:r>
        <w:t xml:space="preserve"> memperhatikan prestasi dan apa yang telah karyawan berikan untuk perusahan tanpa memilah, agar tidak menimbulkan kecemburuan sosial. </w:t>
      </w:r>
      <w:r>
        <w:rPr>
          <w:i/>
        </w:rPr>
        <w:t>Reward</w:t>
      </w:r>
      <w:r>
        <w:t xml:space="preserve"> dapat diberikan berupa pemberian insentif atau penghargaan kepada karyawa</w:t>
      </w:r>
      <w:r>
        <w:t xml:space="preserve">n yang kinerjanya melebihi standar, sehingga karyawan </w:t>
      </w:r>
      <w:proofErr w:type="gramStart"/>
      <w:r>
        <w:t>akan</w:t>
      </w:r>
      <w:proofErr w:type="gramEnd"/>
      <w:r>
        <w:t xml:space="preserve"> merasa dihargai atas apa yang telah mereka berikan untuk perusahaan. </w:t>
      </w:r>
    </w:p>
    <w:p w:rsidR="007975E3" w:rsidRDefault="005C3882">
      <w:pPr>
        <w:numPr>
          <w:ilvl w:val="2"/>
          <w:numId w:val="3"/>
        </w:numPr>
        <w:ind w:hanging="360"/>
      </w:pPr>
      <w:r>
        <w:t xml:space="preserve">Dengan diketahuinya variabel </w:t>
      </w:r>
      <w:r>
        <w:rPr>
          <w:i/>
        </w:rPr>
        <w:t>Punishment</w:t>
      </w:r>
      <w:r>
        <w:t xml:space="preserve"> berpengaruh positif dan signifikan pada Kinerja Karyawan </w:t>
      </w:r>
      <w:r>
        <w:rPr>
          <w:color w:val="202124"/>
        </w:rPr>
        <w:t>Dekayu Wooden Craft &amp; Gift Yog</w:t>
      </w:r>
      <w:r>
        <w:rPr>
          <w:color w:val="202124"/>
        </w:rPr>
        <w:t>yakarta</w:t>
      </w:r>
      <w:r>
        <w:t xml:space="preserve">, maka diharapkan perusahaan dapat mempertahankan dan menentukan </w:t>
      </w:r>
      <w:r>
        <w:rPr>
          <w:i/>
        </w:rPr>
        <w:t>punishment</w:t>
      </w:r>
      <w:r>
        <w:t xml:space="preserve"> kepada karyawan yang melakukan kesalahan dengan catatan </w:t>
      </w:r>
      <w:r>
        <w:rPr>
          <w:i/>
        </w:rPr>
        <w:t>punishment</w:t>
      </w:r>
      <w:r>
        <w:t xml:space="preserve"> diberikan sesuai dengan kesalahan yang diperbuat oleh karyawan jadi, dengan adanya </w:t>
      </w:r>
      <w:r>
        <w:rPr>
          <w:i/>
        </w:rPr>
        <w:t>punishment</w:t>
      </w:r>
      <w:r>
        <w:t xml:space="preserve"> karyawan tid</w:t>
      </w:r>
      <w:r>
        <w:t xml:space="preserve">ak akan melakukan pelanggaran-pelanggaran yang dapat merugikan perusahaan. </w:t>
      </w:r>
    </w:p>
    <w:p w:rsidR="007975E3" w:rsidRDefault="005C3882">
      <w:pPr>
        <w:ind w:left="720" w:firstLine="360"/>
      </w:pPr>
      <w:r>
        <w:t xml:space="preserve">Berdasarkan penelitian yang telah dilakukan oleh peneliti, maka saran yang dapat diberikan kepada pihak </w:t>
      </w:r>
      <w:r>
        <w:rPr>
          <w:color w:val="202124"/>
        </w:rPr>
        <w:t>Dekayu Wooden Craft &amp; Gift Yogyakarta</w:t>
      </w:r>
      <w:r>
        <w:t xml:space="preserve"> dari penelitian ini, yaitu melihat nil</w:t>
      </w:r>
      <w:r>
        <w:t xml:space="preserve">ai signifikansi yang lebih besar dari 0,05 yaitu terdapat pada variabel kepemimpinan dan </w:t>
      </w:r>
      <w:r>
        <w:rPr>
          <w:i/>
        </w:rPr>
        <w:t>reward</w:t>
      </w:r>
      <w:r>
        <w:t xml:space="preserve">. Oleh karena itu lembaga perlu memprioritaskan perbaikan pada indikator tersebut, karena </w:t>
      </w:r>
      <w:proofErr w:type="gramStart"/>
      <w:r>
        <w:t>akan</w:t>
      </w:r>
      <w:proofErr w:type="gramEnd"/>
      <w:r>
        <w:t xml:space="preserve"> sangat berdampak sekali bagi perusahaan di masa mendatang.  </w:t>
      </w:r>
    </w:p>
    <w:p w:rsidR="007975E3" w:rsidRDefault="005C3882">
      <w:pPr>
        <w:ind w:left="720" w:firstLine="360"/>
      </w:pPr>
      <w:r>
        <w:lastRenderedPageBreak/>
        <w:t xml:space="preserve">Bagi peneliti selanjutnya yang ingin melanjutkan atau mengembangkan penelitian ini diharapkan untuk menyempurnakan penelitian ini, baik dengan menambahkan variabel atau mengurangi variabel lain yang bisa mempengaruhi kinerja karyawan </w:t>
      </w:r>
      <w:r>
        <w:rPr>
          <w:color w:val="202124"/>
        </w:rPr>
        <w:t xml:space="preserve">Dekayu Wooden Craft &amp; </w:t>
      </w:r>
      <w:r>
        <w:rPr>
          <w:color w:val="202124"/>
        </w:rPr>
        <w:t xml:space="preserve">Gift Yogyakarta. </w:t>
      </w:r>
    </w:p>
    <w:p w:rsidR="007975E3" w:rsidRDefault="005C3882">
      <w:pPr>
        <w:spacing w:after="279" w:line="240" w:lineRule="auto"/>
        <w:ind w:left="271" w:firstLine="0"/>
        <w:jc w:val="left"/>
      </w:pPr>
      <w:r>
        <w:rPr>
          <w:b/>
        </w:rPr>
        <w:t xml:space="preserve"> </w:t>
      </w:r>
    </w:p>
    <w:p w:rsidR="007975E3" w:rsidRDefault="005C3882">
      <w:pPr>
        <w:spacing w:after="237" w:line="246" w:lineRule="auto"/>
        <w:ind w:left="10" w:right="-15"/>
        <w:jc w:val="center"/>
      </w:pPr>
      <w:r>
        <w:rPr>
          <w:b/>
        </w:rPr>
        <w:t xml:space="preserve">DAFTAR PUSTAKA </w:t>
      </w:r>
    </w:p>
    <w:p w:rsidR="007975E3" w:rsidRDefault="005C3882">
      <w:pPr>
        <w:spacing w:after="0"/>
        <w:ind w:left="705" w:hanging="720"/>
      </w:pPr>
      <w:r>
        <w:t xml:space="preserve">Amri. (2019). “Pengaruh Reward Dan Punishment Terhadap Kinerja Karyawan Pada Ksp Balota Kota Palopo”. JEMMA | </w:t>
      </w:r>
      <w:r>
        <w:rPr>
          <w:i/>
        </w:rPr>
        <w:t>Journal of Economic, Management and Accounting</w:t>
      </w:r>
      <w:r>
        <w:t xml:space="preserve">, 2(2), 53. </w:t>
      </w:r>
    </w:p>
    <w:p w:rsidR="007975E3" w:rsidRDefault="005C3882">
      <w:pPr>
        <w:ind w:left="705" w:hanging="720"/>
      </w:pPr>
      <w:r>
        <w:t>Anwar, &amp;</w:t>
      </w:r>
      <w:r>
        <w:t xml:space="preserve"> Dunija, T. (2016). “Pengaruh Sistem Reward dan Punishment Terhadap Peningkatan Disiplin Kerja Karyawan PT. Tunggal Perkasa Plantation-3 Kecamatan Sampoiniet Kabupaten Aceh Jaya”. </w:t>
      </w:r>
      <w:r>
        <w:rPr>
          <w:i/>
        </w:rPr>
        <w:t>Serambi Akademica</w:t>
      </w:r>
      <w:r>
        <w:t xml:space="preserve">, Vol. IV, No. 1, </w:t>
      </w:r>
      <w:proofErr w:type="gramStart"/>
      <w:r>
        <w:t>ISSN :</w:t>
      </w:r>
      <w:proofErr w:type="gramEnd"/>
      <w:r>
        <w:t xml:space="preserve"> 2337 - 8085, 28-36. </w:t>
      </w:r>
    </w:p>
    <w:p w:rsidR="007975E3" w:rsidRDefault="005C3882">
      <w:r>
        <w:t>Anwar, Prabu.</w:t>
      </w:r>
      <w:r>
        <w:t xml:space="preserve"> 2013. </w:t>
      </w:r>
      <w:r>
        <w:rPr>
          <w:i/>
        </w:rPr>
        <w:t>Sumber Daya Manusia</w:t>
      </w:r>
      <w:r>
        <w:t xml:space="preserve">. Jakarta: Refika Aditama </w:t>
      </w:r>
    </w:p>
    <w:p w:rsidR="007975E3" w:rsidRDefault="005C3882">
      <w:pPr>
        <w:ind w:left="705" w:hanging="720"/>
      </w:pPr>
      <w:r>
        <w:t xml:space="preserve">Apriyanti, R., Bahrun, K., &amp; Finthariasari, M. (2020). “Pengaruh Kepemimpinan, Reward Dan Punishment Terhadap Kinerja Karyawan (Studi Kasus Pada PT. K3 / SIL Ketahun Bengkulu Utara)”. 1(2), 189–194. </w:t>
      </w:r>
    </w:p>
    <w:p w:rsidR="007975E3" w:rsidRDefault="005C3882">
      <w:pPr>
        <w:ind w:left="705" w:hanging="720"/>
      </w:pPr>
      <w:r>
        <w:t>Asm</w:t>
      </w:r>
      <w:r>
        <w:t>awi, M. (2017). The effect of compensation, empowerment, and job satisfaction on employee loyalty</w:t>
      </w:r>
      <w:r>
        <w:rPr>
          <w:i/>
        </w:rPr>
        <w:t>. International Journal of Scientific Research and Management</w:t>
      </w:r>
      <w:r>
        <w:t xml:space="preserve">, 5(12), 7590-7599. </w:t>
      </w:r>
    </w:p>
    <w:p w:rsidR="007975E3" w:rsidRDefault="005C3882">
      <w:pPr>
        <w:spacing w:after="0"/>
        <w:ind w:left="705" w:hanging="720"/>
      </w:pPr>
      <w:r>
        <w:t>Djamhuri, A. (2014). “Pengaruh Gaya Kepemimpinan, Komitmen, Organisasi, Kuali</w:t>
      </w:r>
      <w:r>
        <w:t xml:space="preserve">tas Sumber Daya, Reward, Dan Punishment Terhadap Anggaran Berbasis Kinerja (Studi Empirik </w:t>
      </w:r>
    </w:p>
    <w:p w:rsidR="007975E3" w:rsidRDefault="005C3882">
      <w:pPr>
        <w:ind w:left="730"/>
      </w:pPr>
      <w:r>
        <w:t xml:space="preserve">Pada Pemerintah Kabupaten Lombok Barat)”. </w:t>
      </w:r>
      <w:r>
        <w:rPr>
          <w:i/>
        </w:rPr>
        <w:t>Jurnal Dinamika Akuntansi</w:t>
      </w:r>
      <w:r>
        <w:t xml:space="preserve">, 5(2), 157– 171. https://doi.org/10.15294/jda.v5i2.2996 </w:t>
      </w:r>
    </w:p>
    <w:p w:rsidR="007975E3" w:rsidRDefault="005C3882">
      <w:pPr>
        <w:spacing w:after="0"/>
        <w:ind w:left="705" w:hanging="720"/>
      </w:pPr>
      <w:r>
        <w:t>Febrianti, S., Musadieq, M. A., &amp; Praset</w:t>
      </w:r>
      <w:r>
        <w:t xml:space="preserve">ya, A. (2014). “Pengaruh Reward dan Punishment Terhadap Motivasi Kerja Serta Dampaknya Terhadap Kinerja (Studi pada Karyawan PT. </w:t>
      </w:r>
    </w:p>
    <w:p w:rsidR="007975E3" w:rsidRDefault="005C3882">
      <w:pPr>
        <w:ind w:left="730"/>
      </w:pPr>
      <w:r>
        <w:t xml:space="preserve">Panin Bank Tbk. Area Mikro Jombang)”. </w:t>
      </w:r>
      <w:r>
        <w:rPr>
          <w:i/>
        </w:rPr>
        <w:t>Jurnal Administrasi Bisnis (JAB)</w:t>
      </w:r>
      <w:r>
        <w:t xml:space="preserve"> Vol. 12 No. 1, 1-9 </w:t>
      </w:r>
    </w:p>
    <w:p w:rsidR="007975E3" w:rsidRDefault="005C3882">
      <w:pPr>
        <w:ind w:left="705" w:hanging="720"/>
      </w:pPr>
      <w:r>
        <w:t>Finthariasari, M. (2019). “Variabel</w:t>
      </w:r>
      <w:r>
        <w:t xml:space="preserve"> Employee Engagement, Organizational Commitment, Job Embededdness, OCB, &amp; Turnover Intention Pada Karyawan Perbankan Konvensional Kota Beng</w:t>
      </w:r>
      <w:bookmarkStart w:id="0" w:name="_GoBack"/>
      <w:bookmarkEnd w:id="0"/>
      <w:r>
        <w:t xml:space="preserve">kulu”. </w:t>
      </w:r>
      <w:r>
        <w:rPr>
          <w:i/>
        </w:rPr>
        <w:t>Universitas Bengkulu</w:t>
      </w:r>
      <w:r>
        <w:t xml:space="preserve">: Disertasi. </w:t>
      </w:r>
    </w:p>
    <w:p w:rsidR="007975E3" w:rsidRDefault="005C3882">
      <w:pPr>
        <w:ind w:left="705" w:hanging="720"/>
      </w:pPr>
      <w:r>
        <w:t>Ghozali, Imam (2013). “Analisis Multivariate dengan Program SPSS”. Semarang:</w:t>
      </w:r>
      <w:r>
        <w:t xml:space="preserve"> </w:t>
      </w:r>
      <w:r>
        <w:rPr>
          <w:i/>
        </w:rPr>
        <w:t>Universitas Diponegoro</w:t>
      </w:r>
      <w:r>
        <w:t xml:space="preserve"> </w:t>
      </w:r>
    </w:p>
    <w:p w:rsidR="007975E3" w:rsidRDefault="005C3882">
      <w:r>
        <w:t xml:space="preserve">Hani, Handoko, T. 2012. </w:t>
      </w:r>
      <w:r>
        <w:rPr>
          <w:i/>
        </w:rPr>
        <w:t xml:space="preserve">Manajemen, </w:t>
      </w:r>
      <w:r>
        <w:t>Cetakan Duapuluh, Yogyakarta</w:t>
      </w:r>
      <w:r>
        <w:rPr>
          <w:i/>
        </w:rPr>
        <w:t>:</w:t>
      </w:r>
      <w:r>
        <w:t xml:space="preserve"> Penerbit. BPEE </w:t>
      </w:r>
    </w:p>
    <w:p w:rsidR="007975E3" w:rsidRDefault="005C3882">
      <w:pPr>
        <w:ind w:left="705" w:hanging="720"/>
      </w:pPr>
      <w:r>
        <w:t xml:space="preserve">Hasibuan, Malayu S.P. 2016. </w:t>
      </w:r>
      <w:r>
        <w:rPr>
          <w:i/>
        </w:rPr>
        <w:t>Manajemen Sumber Daya Manusia.</w:t>
      </w:r>
      <w:r>
        <w:t xml:space="preserve"> Edisi Revisi. Penerbit PT. Bumi Aksara, Jakarta. </w:t>
      </w:r>
    </w:p>
    <w:p w:rsidR="007975E3" w:rsidRDefault="005C3882">
      <w:pPr>
        <w:ind w:left="705" w:hanging="720"/>
      </w:pPr>
      <w:r>
        <w:t>Indratno, D., Marnis, &amp; Hendriani, S. (20</w:t>
      </w:r>
      <w:r>
        <w:t xml:space="preserve">19). “Pengaruh kepemimpinan, motivasi, reward dan punishment terhadap produktivitas kerja karyawan di pabrik kelapa sawit (pks) pt arindo tri sejahtera kabupaten kampar dengan disiplin kerja sebagai variabel moderasi </w:t>
      </w:r>
      <w:proofErr w:type="gramStart"/>
      <w:r>
        <w:t>XI(</w:t>
      </w:r>
      <w:proofErr w:type="gramEnd"/>
      <w:r>
        <w:t xml:space="preserve">1)”. </w:t>
      </w:r>
    </w:p>
    <w:p w:rsidR="007975E3" w:rsidRDefault="005C3882">
      <w:pPr>
        <w:ind w:left="705" w:hanging="720"/>
      </w:pPr>
      <w:r>
        <w:lastRenderedPageBreak/>
        <w:t>Kevin, T, Bernhard, T &amp; Irvan,</w:t>
      </w:r>
      <w:r>
        <w:t xml:space="preserve"> T. (2015). “Pengaruh Kinerja, Reward dan Punishment Terhadap Kinerja Karyawan Pada PT. Pertamina (Persero) Cabang Pemasaran Suluttenggo”. </w:t>
      </w:r>
      <w:r>
        <w:rPr>
          <w:i/>
        </w:rPr>
        <w:t>Jurnal EMBA</w:t>
      </w:r>
      <w:r>
        <w:t xml:space="preserve">, VOL.3, NO.2, Juni 2015. </w:t>
      </w:r>
    </w:p>
    <w:p w:rsidR="007975E3" w:rsidRDefault="005C3882">
      <w:pPr>
        <w:spacing w:after="0"/>
        <w:ind w:left="705" w:hanging="720"/>
      </w:pPr>
      <w:r>
        <w:t xml:space="preserve">Koencoro, Galih </w:t>
      </w:r>
      <w:proofErr w:type="gramStart"/>
      <w:r>
        <w:t>Dwi</w:t>
      </w:r>
      <w:proofErr w:type="gramEnd"/>
      <w:r>
        <w:t xml:space="preserve">. 2013. “Pengaruh Reward Dan Punishment Terhadap Kinerja”. </w:t>
      </w:r>
      <w:r>
        <w:rPr>
          <w:i/>
        </w:rPr>
        <w:t>S</w:t>
      </w:r>
      <w:r>
        <w:rPr>
          <w:i/>
        </w:rPr>
        <w:t>kripsi</w:t>
      </w:r>
      <w:r>
        <w:t xml:space="preserve">. Universitas Brawijaya. </w:t>
      </w:r>
    </w:p>
    <w:p w:rsidR="007975E3" w:rsidRDefault="005C3882">
      <w:pPr>
        <w:ind w:left="705" w:hanging="720"/>
      </w:pPr>
      <w:r>
        <w:t xml:space="preserve">Mangkunegara, A.A Anwar Prabu. 2013. </w:t>
      </w:r>
      <w:r>
        <w:rPr>
          <w:i/>
        </w:rPr>
        <w:t>Manajemen Sumber daya Manusia</w:t>
      </w:r>
      <w:r>
        <w:t xml:space="preserve">. Perusahaan, </w:t>
      </w:r>
      <w:proofErr w:type="gramStart"/>
      <w:r>
        <w:t>Bandung :</w:t>
      </w:r>
      <w:proofErr w:type="gramEnd"/>
      <w:r>
        <w:t xml:space="preserve"> PT. Remaja Rosdakarya. </w:t>
      </w:r>
    </w:p>
    <w:p w:rsidR="007975E3" w:rsidRDefault="005C3882">
      <w:pPr>
        <w:ind w:left="705" w:hanging="720"/>
      </w:pPr>
      <w:r>
        <w:t>Mansyur, Rois. “Pengaruh Kepemimpinan</w:t>
      </w:r>
      <w:proofErr w:type="gramStart"/>
      <w:r>
        <w:t>,Motivasi,Reward</w:t>
      </w:r>
      <w:proofErr w:type="gramEnd"/>
      <w:r>
        <w:t xml:space="preserve"> Dan Punishment Terhadap Kinerja Pegawai PT. Bank Mandiri</w:t>
      </w:r>
      <w:r>
        <w:t xml:space="preserve"> (Persero) Tbk Micro Business Unit Juwana”. </w:t>
      </w:r>
      <w:r>
        <w:rPr>
          <w:i/>
        </w:rPr>
        <w:t>Dinamika Manajemen</w:t>
      </w:r>
      <w:r>
        <w:t xml:space="preserve"> Vol.3, No.2: 49-64. Fakultas Ekonomi Universitas Semarang. </w:t>
      </w:r>
    </w:p>
    <w:p w:rsidR="007975E3" w:rsidRDefault="005C3882">
      <w:r>
        <w:t xml:space="preserve">Masri, Singarimbun dan Sofian Effendi, 2015. </w:t>
      </w:r>
      <w:r>
        <w:rPr>
          <w:i/>
        </w:rPr>
        <w:t>Metode Penelitian Survai</w:t>
      </w:r>
      <w:r>
        <w:t xml:space="preserve">, Jakarta: LP3ES </w:t>
      </w:r>
    </w:p>
    <w:p w:rsidR="007975E3" w:rsidRDefault="005C3882">
      <w:pPr>
        <w:spacing w:after="240"/>
        <w:ind w:left="715" w:hanging="730"/>
      </w:pPr>
      <w:r>
        <w:t xml:space="preserve">Munawir, Iman. (2011). </w:t>
      </w:r>
      <w:r>
        <w:rPr>
          <w:i/>
        </w:rPr>
        <w:t>Dasar-Dasar Manajemen Organisasi dan Kepemimpinan</w:t>
      </w:r>
      <w:r>
        <w:t xml:space="preserve">. Surabaya: Bina Ilmu. </w:t>
      </w:r>
    </w:p>
    <w:p w:rsidR="007975E3" w:rsidRDefault="005C3882">
      <w:pPr>
        <w:ind w:left="705" w:hanging="720"/>
      </w:pPr>
      <w:r>
        <w:t xml:space="preserve">Nawawi, Ismail. 2013. </w:t>
      </w:r>
      <w:r>
        <w:rPr>
          <w:i/>
        </w:rPr>
        <w:t>Budaya Organisasi, Kepemimpinan dan Kinerja</w:t>
      </w:r>
      <w:r>
        <w:t xml:space="preserve">. </w:t>
      </w:r>
      <w:proofErr w:type="gramStart"/>
      <w:r>
        <w:t>Jakarta :</w:t>
      </w:r>
      <w:proofErr w:type="gramEnd"/>
      <w:r>
        <w:t xml:space="preserve"> Kencana Prensdamedia Grup. </w:t>
      </w:r>
    </w:p>
    <w:p w:rsidR="007975E3" w:rsidRDefault="005C3882">
      <w:pPr>
        <w:ind w:left="705" w:hanging="720"/>
      </w:pPr>
      <w:r>
        <w:t>Novita. 2014. “Peran Reward and Punishment Dalam Rangka Peningkatan Produktivi</w:t>
      </w:r>
      <w:r>
        <w:t xml:space="preserve">tas Kerja Pegawai Pada Bank (Studi Pada PT. Bank Rakyat Indonesia Cabang Malang)”. </w:t>
      </w:r>
      <w:r>
        <w:rPr>
          <w:i/>
        </w:rPr>
        <w:t>Thesis</w:t>
      </w:r>
      <w:r>
        <w:t xml:space="preserve">. Universitas Gadjah Mada. </w:t>
      </w:r>
    </w:p>
    <w:p w:rsidR="007975E3" w:rsidRDefault="005C3882">
      <w:pPr>
        <w:spacing w:after="0"/>
      </w:pPr>
      <w:r>
        <w:t xml:space="preserve">Pahlevi, Resa Nur. (2012). “Pengaruh Penerapan Metode Reward dan Punishment Terhadap </w:t>
      </w:r>
    </w:p>
    <w:p w:rsidR="007975E3" w:rsidRDefault="005C3882">
      <w:pPr>
        <w:ind w:left="730"/>
      </w:pPr>
      <w:r>
        <w:t xml:space="preserve">Kinerja Pegawai Negeri Sipil di Badan Kepegawaian dan Diklat Kota Cilegon”. </w:t>
      </w:r>
      <w:r>
        <w:rPr>
          <w:i/>
        </w:rPr>
        <w:t>Skripsi</w:t>
      </w:r>
      <w:r>
        <w:t xml:space="preserve">. Fakultas Ilmu Sosial dan Ilmu Politik Universitas Sultan Ageng Tirtayasa Serang </w:t>
      </w:r>
    </w:p>
    <w:p w:rsidR="007975E3" w:rsidRDefault="005C3882">
      <w:pPr>
        <w:spacing w:after="240"/>
        <w:ind w:left="715" w:hanging="730"/>
      </w:pPr>
      <w:r>
        <w:t xml:space="preserve">Prakosa, A. S., Minarsih, M. M., &amp; Wulan, H. S. (2020). </w:t>
      </w:r>
      <w:proofErr w:type="gramStart"/>
      <w:r>
        <w:rPr>
          <w:i/>
        </w:rPr>
        <w:t>the</w:t>
      </w:r>
      <w:proofErr w:type="gramEnd"/>
      <w:r>
        <w:rPr>
          <w:i/>
        </w:rPr>
        <w:t xml:space="preserve"> Effect of Leadership, Reward a</w:t>
      </w:r>
      <w:r>
        <w:rPr>
          <w:i/>
        </w:rPr>
        <w:t xml:space="preserve">nd Punishment on Employee Performance With Job Satisfaction As an Intervening Variable Journal of Management. </w:t>
      </w:r>
      <w:r>
        <w:t xml:space="preserve">http://jurnal.unpand.ac.id/index.php/MS/article/view/1555 </w:t>
      </w:r>
    </w:p>
    <w:p w:rsidR="007975E3" w:rsidRDefault="005C3882">
      <w:pPr>
        <w:ind w:left="705" w:hanging="720"/>
      </w:pPr>
      <w:r>
        <w:t>Purwantono, I. 2014. “Pengaruh Reward dan Punishment Terhadap Motivasi Kerja (Studi Kas</w:t>
      </w:r>
      <w:r>
        <w:t>us Pada Karyawan Kantor Pusat PT. Bakrie Telecom Tbk.)”.</w:t>
      </w:r>
      <w:r>
        <w:rPr>
          <w:i/>
        </w:rPr>
        <w:t>Jurnal Ilmiah Universitas Bakrie</w:t>
      </w:r>
      <w:r>
        <w:t xml:space="preserve"> Vol.2 No.2. </w:t>
      </w:r>
    </w:p>
    <w:p w:rsidR="007975E3" w:rsidRDefault="005C3882">
      <w:pPr>
        <w:ind w:left="705" w:hanging="720"/>
      </w:pPr>
      <w:r>
        <w:t xml:space="preserve">Rivai, Veithzal. 2015. </w:t>
      </w:r>
      <w:r>
        <w:rPr>
          <w:i/>
        </w:rPr>
        <w:t>Manajemen Sumber Daya Manusia untuk Perusahaan</w:t>
      </w:r>
      <w:r>
        <w:t xml:space="preserve">: dari Teori ke Praktik. Jakarta: PT Raja Grafindo Persada </w:t>
      </w:r>
    </w:p>
    <w:p w:rsidR="007975E3" w:rsidRDefault="005C3882">
      <w:pPr>
        <w:spacing w:after="240"/>
        <w:ind w:left="715" w:hanging="730"/>
      </w:pPr>
      <w:r>
        <w:t>Rivai, Vethzal dan Basri.</w:t>
      </w:r>
      <w:r>
        <w:t xml:space="preserve"> 2014. </w:t>
      </w:r>
      <w:r>
        <w:rPr>
          <w:i/>
        </w:rPr>
        <w:t>Performance Appraisal: Sistem yang Tepat Untuk Menilai Kinerja dan Meningkatkan Daya Saing Perusahaan</w:t>
      </w:r>
      <w:r>
        <w:t xml:space="preserve">. Jakarta: PT. Raja Grafindo Persada. </w:t>
      </w:r>
    </w:p>
    <w:p w:rsidR="007975E3" w:rsidRDefault="005C3882">
      <w:pPr>
        <w:spacing w:after="240"/>
        <w:ind w:left="715" w:hanging="730"/>
      </w:pPr>
      <w:r>
        <w:t xml:space="preserve">Sedarmayanti. 2017. </w:t>
      </w:r>
      <w:r>
        <w:rPr>
          <w:i/>
        </w:rPr>
        <w:t>Manajemen Sumber Daya Manusia Reformasi Birokrasi dan Manajemen Pegawai Negeri Sipil</w:t>
      </w:r>
      <w:r>
        <w:t>. Ban</w:t>
      </w:r>
      <w:r>
        <w:t xml:space="preserve">dung: Refika Aditama. </w:t>
      </w:r>
    </w:p>
    <w:p w:rsidR="007975E3" w:rsidRDefault="005C3882">
      <w:pPr>
        <w:ind w:left="705" w:hanging="720"/>
      </w:pPr>
      <w:r>
        <w:t xml:space="preserve">Sugiartha, P., &amp; Mujiati, N. (2015). “Pengaruh Kepemimpinan, Komunikasi, Dan Lingkungan Kerja Fisik Terhadap Kepuasan Kerja Karyawan Pada Pt. Kardisa Denpasar”. </w:t>
      </w:r>
      <w:r>
        <w:rPr>
          <w:i/>
        </w:rPr>
        <w:t xml:space="preserve">E-Jurnal Manajemen Universitas Udayana, </w:t>
      </w:r>
      <w:r>
        <w:t>4(1)</w:t>
      </w:r>
      <w:proofErr w:type="gramStart"/>
      <w:r>
        <w:t>,248979</w:t>
      </w:r>
      <w:proofErr w:type="gramEnd"/>
      <w:r>
        <w:t xml:space="preserve">. </w:t>
      </w:r>
    </w:p>
    <w:p w:rsidR="007975E3" w:rsidRDefault="005C3882">
      <w:pPr>
        <w:spacing w:after="0"/>
        <w:ind w:left="-15" w:firstLine="0"/>
      </w:pPr>
      <w:r>
        <w:lastRenderedPageBreak/>
        <w:t xml:space="preserve">Sugiyono. 2015. </w:t>
      </w:r>
      <w:r>
        <w:rPr>
          <w:i/>
        </w:rPr>
        <w:t>Me</w:t>
      </w:r>
      <w:r>
        <w:rPr>
          <w:i/>
        </w:rPr>
        <w:t>tode Penelitian Pendidikan (Pendekatan Kuantitatif, Kualitatif dan R&amp;D</w:t>
      </w:r>
      <w:r>
        <w:t xml:space="preserve">). </w:t>
      </w:r>
    </w:p>
    <w:p w:rsidR="007975E3" w:rsidRDefault="005C3882">
      <w:pPr>
        <w:spacing w:after="0"/>
        <w:ind w:left="730"/>
      </w:pPr>
      <w:r>
        <w:t xml:space="preserve">Penerbit CV. Alfabeta: Bandung. </w:t>
      </w:r>
    </w:p>
    <w:p w:rsidR="007975E3" w:rsidRDefault="005C3882">
      <w:pPr>
        <w:ind w:left="705" w:hanging="720"/>
      </w:pPr>
      <w:r>
        <w:t>Sunarto, A., Rusilowati, U., &amp; Ciptaningsih, E. M. (2017). Pengaruh Reward (Penghargaan), Punishment (Hukuman) dan Kepuasan Kerja Terhadap Kinerja Ka</w:t>
      </w:r>
      <w:r>
        <w:t xml:space="preserve">ryawan Pada PT. Asuransi Sinar Mas Jakarta Pusat. Prosiding. </w:t>
      </w:r>
      <w:r>
        <w:rPr>
          <w:i/>
        </w:rPr>
        <w:t>Seminar Ilmiah Nasional</w:t>
      </w:r>
      <w:r>
        <w:t xml:space="preserve"> (pp. 392-411). Pamulang: Universitas Pamulang. </w:t>
      </w:r>
    </w:p>
    <w:p w:rsidR="007975E3" w:rsidRDefault="005C3882">
      <w:pPr>
        <w:spacing w:after="0"/>
      </w:pPr>
      <w:r>
        <w:t xml:space="preserve">Sutikno, Sobry M. 2014. </w:t>
      </w:r>
      <w:r>
        <w:rPr>
          <w:i/>
        </w:rPr>
        <w:t>Pemimpin Dan Gaya Kepemimpinan</w:t>
      </w:r>
      <w:r>
        <w:t xml:space="preserve">, Edisi Pertama. Lombok: </w:t>
      </w:r>
    </w:p>
    <w:p w:rsidR="007975E3" w:rsidRDefault="005C3882">
      <w:pPr>
        <w:ind w:left="730"/>
      </w:pPr>
      <w:r>
        <w:t xml:space="preserve">Holistica. </w:t>
      </w:r>
    </w:p>
    <w:p w:rsidR="007975E3" w:rsidRDefault="005C3882">
      <w:pPr>
        <w:ind w:left="705" w:hanging="720"/>
      </w:pPr>
      <w:r>
        <w:t xml:space="preserve">Sutrisno, E. (2016). </w:t>
      </w:r>
      <w:r>
        <w:rPr>
          <w:i/>
        </w:rPr>
        <w:t xml:space="preserve">Manajemen </w:t>
      </w:r>
      <w:r>
        <w:rPr>
          <w:i/>
        </w:rPr>
        <w:t>Sumber Daya Manusia</w:t>
      </w:r>
      <w:r>
        <w:t xml:space="preserve">. Jakarta: Kencana - Prenadamedia Group. </w:t>
      </w:r>
    </w:p>
    <w:p w:rsidR="007975E3" w:rsidRDefault="005C3882">
      <w:r>
        <w:t xml:space="preserve">Sutrisno, Edy. 2013. </w:t>
      </w:r>
      <w:r>
        <w:rPr>
          <w:i/>
        </w:rPr>
        <w:t>Manajemen Sumber Daya Manusia</w:t>
      </w:r>
      <w:r>
        <w:t xml:space="preserve">. Edisi Pertama, </w:t>
      </w:r>
      <w:proofErr w:type="gramStart"/>
      <w:r>
        <w:t>Jakarta :</w:t>
      </w:r>
      <w:proofErr w:type="gramEnd"/>
      <w:r>
        <w:t xml:space="preserve"> Kencana. </w:t>
      </w:r>
    </w:p>
    <w:p w:rsidR="007975E3" w:rsidRDefault="005C3882">
      <w:pPr>
        <w:spacing w:after="0"/>
      </w:pPr>
      <w:r>
        <w:t xml:space="preserve">Syahril, R. R., &amp; Nurbiyati, T. 2016. ”Pengaruh Reward Ekstrinsik dan Intrinsik Terhadap </w:t>
      </w:r>
    </w:p>
    <w:p w:rsidR="007975E3" w:rsidRDefault="005C3882">
      <w:pPr>
        <w:ind w:left="730"/>
      </w:pPr>
      <w:r>
        <w:t>Kinerja Dengan Kep</w:t>
      </w:r>
      <w:r>
        <w:t xml:space="preserve">uasan Kerja Sebagai Variabel Intervening”. </w:t>
      </w:r>
      <w:r>
        <w:rPr>
          <w:i/>
        </w:rPr>
        <w:t>Jurnal Riset Manajemen</w:t>
      </w:r>
      <w:r>
        <w:t xml:space="preserve"> Vol. 3, No. 1, 23-27 </w:t>
      </w:r>
    </w:p>
    <w:p w:rsidR="007975E3" w:rsidRDefault="005C3882">
      <w:pPr>
        <w:ind w:left="705" w:hanging="720"/>
      </w:pPr>
      <w:r>
        <w:t>Tangkuman, Kevin; Tewal, Bernhard; dan Trang, Irvan. 2015. “Penilaian Kinerja, Reward dan Punishment Terhadap Kinerja Karyawan Pada PT. Pertamina (Persero) Cabang Pemas</w:t>
      </w:r>
      <w:r>
        <w:t xml:space="preserve">aran Suluttenggo”. </w:t>
      </w:r>
      <w:r>
        <w:rPr>
          <w:i/>
        </w:rPr>
        <w:t>Jurnal EMBA</w:t>
      </w:r>
      <w:r>
        <w:t xml:space="preserve"> Vol. 3 No. 2 Juni 2015. </w:t>
      </w:r>
    </w:p>
    <w:p w:rsidR="007975E3" w:rsidRDefault="005C3882">
      <w:pPr>
        <w:ind w:left="705" w:hanging="720"/>
      </w:pPr>
      <w:r>
        <w:t xml:space="preserve">Wijayanti, </w:t>
      </w:r>
      <w:proofErr w:type="gramStart"/>
      <w:r>
        <w:t>Dwi</w:t>
      </w:r>
      <w:proofErr w:type="gramEnd"/>
      <w:r>
        <w:t xml:space="preserve"> Wahyu. 2012. “Pengaruh Kepemimpinan dan Motivasi Kerja Terhadap Kinerja Karyawan pada PT. Daya Anugrah Semesta Semarang”. </w:t>
      </w:r>
      <w:r>
        <w:rPr>
          <w:i/>
        </w:rPr>
        <w:t>Skripsi tidak diterbitkan</w:t>
      </w:r>
      <w:r>
        <w:t>. Semarang: Jurusan Manajemen Fakultas</w:t>
      </w:r>
      <w:r>
        <w:t xml:space="preserve"> Ekonomi Universitas Negeri Semarang </w:t>
      </w:r>
    </w:p>
    <w:p w:rsidR="007975E3" w:rsidRDefault="005C3882">
      <w:pPr>
        <w:spacing w:after="0"/>
      </w:pPr>
      <w:r>
        <w:t xml:space="preserve">Yuwono, Trisno dan Silvia, L.S. 2015. </w:t>
      </w:r>
      <w:r>
        <w:rPr>
          <w:i/>
        </w:rPr>
        <w:t>Manajemen Sumber Daya Manusia</w:t>
      </w:r>
      <w:r>
        <w:t xml:space="preserve">. Jakarta. PT. </w:t>
      </w:r>
    </w:p>
    <w:p w:rsidR="007975E3" w:rsidRDefault="005C3882">
      <w:pPr>
        <w:spacing w:after="0"/>
        <w:ind w:left="730"/>
      </w:pPr>
      <w:r>
        <w:t>Gramedia Widiarsana Indonesia</w:t>
      </w:r>
      <w:r>
        <w:rPr>
          <w:b/>
        </w:rPr>
        <w:t xml:space="preserve">. </w:t>
      </w:r>
    </w:p>
    <w:sectPr w:rsidR="007975E3">
      <w:pgSz w:w="12240" w:h="15840"/>
      <w:pgMar w:top="1440" w:right="1436" w:bottom="144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D20C4"/>
    <w:multiLevelType w:val="hybridMultilevel"/>
    <w:tmpl w:val="59EAFE9E"/>
    <w:lvl w:ilvl="0" w:tplc="BF92C01A">
      <w:start w:val="1"/>
      <w:numFmt w:val="lowerLetter"/>
      <w:lvlText w:val="%1."/>
      <w:lvlJc w:val="left"/>
      <w:pPr>
        <w:ind w:left="162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169E078C">
      <w:start w:val="1"/>
      <w:numFmt w:val="lowerLetter"/>
      <w:lvlText w:val="%2"/>
      <w:lvlJc w:val="left"/>
      <w:pPr>
        <w:ind w:left="25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C6448A8">
      <w:start w:val="1"/>
      <w:numFmt w:val="lowerRoman"/>
      <w:lvlText w:val="%3"/>
      <w:lvlJc w:val="left"/>
      <w:pPr>
        <w:ind w:left="32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8DAC076">
      <w:start w:val="1"/>
      <w:numFmt w:val="decimal"/>
      <w:lvlText w:val="%4"/>
      <w:lvlJc w:val="left"/>
      <w:pPr>
        <w:ind w:left="3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F008A5E">
      <w:start w:val="1"/>
      <w:numFmt w:val="lowerLetter"/>
      <w:lvlText w:val="%5"/>
      <w:lvlJc w:val="left"/>
      <w:pPr>
        <w:ind w:left="4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C8949296">
      <w:start w:val="1"/>
      <w:numFmt w:val="lowerRoman"/>
      <w:lvlText w:val="%6"/>
      <w:lvlJc w:val="left"/>
      <w:pPr>
        <w:ind w:left="5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08A768">
      <w:start w:val="1"/>
      <w:numFmt w:val="decimal"/>
      <w:lvlText w:val="%7"/>
      <w:lvlJc w:val="left"/>
      <w:pPr>
        <w:ind w:left="6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CD48B7FA">
      <w:start w:val="1"/>
      <w:numFmt w:val="lowerLetter"/>
      <w:lvlText w:val="%8"/>
      <w:lvlJc w:val="left"/>
      <w:pPr>
        <w:ind w:left="6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802EFC8">
      <w:start w:val="1"/>
      <w:numFmt w:val="lowerRoman"/>
      <w:lvlText w:val="%9"/>
      <w:lvlJc w:val="left"/>
      <w:pPr>
        <w:ind w:left="7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nsid w:val="39DC7A31"/>
    <w:multiLevelType w:val="hybridMultilevel"/>
    <w:tmpl w:val="E2FEE36E"/>
    <w:lvl w:ilvl="0" w:tplc="93AEE1A8">
      <w:start w:val="1"/>
      <w:numFmt w:val="lowerLetter"/>
      <w:lvlText w:val="%1."/>
      <w:lvlJc w:val="left"/>
      <w:pPr>
        <w:ind w:left="4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750839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D7898E2">
      <w:start w:val="1"/>
      <w:numFmt w:val="decimal"/>
      <w:lvlText w:val="%3."/>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DD224E2">
      <w:start w:val="1"/>
      <w:numFmt w:val="decimal"/>
      <w:lvlText w:val="%4"/>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28654F2">
      <w:start w:val="1"/>
      <w:numFmt w:val="lowerLetter"/>
      <w:lvlText w:val="%5"/>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0B23812">
      <w:start w:val="1"/>
      <w:numFmt w:val="lowerRoman"/>
      <w:lvlText w:val="%6"/>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18CBECC">
      <w:start w:val="1"/>
      <w:numFmt w:val="decimal"/>
      <w:lvlText w:val="%7"/>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6BA56A8">
      <w:start w:val="1"/>
      <w:numFmt w:val="lowerLetter"/>
      <w:lvlText w:val="%8"/>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448A9D8">
      <w:start w:val="1"/>
      <w:numFmt w:val="lowerRoman"/>
      <w:lvlText w:val="%9"/>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401D5D10"/>
    <w:multiLevelType w:val="hybridMultilevel"/>
    <w:tmpl w:val="E6F2714E"/>
    <w:lvl w:ilvl="0" w:tplc="322075AE">
      <w:start w:val="1"/>
      <w:numFmt w:val="lowerLetter"/>
      <w:lvlText w:val="%1."/>
      <w:lvlJc w:val="left"/>
      <w:pPr>
        <w:ind w:left="2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BD8940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5C44F5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6F0947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B3EC1E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6D0F7C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1AAD27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C0C479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104E70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5E3"/>
    <w:rsid w:val="005C3882"/>
    <w:rsid w:val="0079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62FD2E-CD7C-43C6-A445-C4D684F5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9" w:line="236" w:lineRule="auto"/>
      <w:ind w:left="-5"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4675</Words>
  <Characters>26650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ari anafi</cp:lastModifiedBy>
  <cp:revision>2</cp:revision>
  <dcterms:created xsi:type="dcterms:W3CDTF">2021-08-05T12:29:00Z</dcterms:created>
  <dcterms:modified xsi:type="dcterms:W3CDTF">2021-08-05T12:29:00Z</dcterms:modified>
</cp:coreProperties>
</file>