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A8" w:rsidRDefault="00243925" w:rsidP="00994BF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Pr>
          <w:rFonts w:ascii="Times New Roman" w:hAnsi="Times New Roman" w:cs="Times New Roman"/>
          <w:b/>
          <w:i/>
          <w:sz w:val="24"/>
          <w:szCs w:val="24"/>
        </w:rPr>
        <w:t xml:space="preserve">SELF EFFICACY </w:t>
      </w:r>
      <w:r>
        <w:rPr>
          <w:rFonts w:ascii="Times New Roman" w:hAnsi="Times New Roman" w:cs="Times New Roman"/>
          <w:b/>
          <w:sz w:val="24"/>
          <w:szCs w:val="24"/>
        </w:rPr>
        <w:t>DENGAN KETERIKATAN KERJA PADA GURU HONORER DI YOGYAKARTA</w:t>
      </w:r>
    </w:p>
    <w:p w:rsidR="00243925" w:rsidRDefault="00243925" w:rsidP="00994BF1">
      <w:pPr>
        <w:spacing w:after="0"/>
        <w:jc w:val="center"/>
        <w:rPr>
          <w:rFonts w:ascii="Times New Roman" w:hAnsi="Times New Roman" w:cs="Times New Roman"/>
          <w:b/>
          <w:sz w:val="24"/>
          <w:szCs w:val="24"/>
        </w:rPr>
      </w:pPr>
    </w:p>
    <w:p w:rsidR="00243925" w:rsidRPr="00243925" w:rsidRDefault="00243925" w:rsidP="00994BF1">
      <w:pPr>
        <w:spacing w:after="0"/>
        <w:jc w:val="center"/>
        <w:rPr>
          <w:rFonts w:ascii="Times New Roman" w:hAnsi="Times New Roman" w:cs="Times New Roman"/>
          <w:b/>
          <w:i/>
          <w:sz w:val="24"/>
          <w:szCs w:val="24"/>
        </w:rPr>
      </w:pPr>
      <w:r w:rsidRPr="00243925">
        <w:rPr>
          <w:rFonts w:ascii="Times New Roman" w:hAnsi="Times New Roman" w:cs="Times New Roman"/>
          <w:b/>
          <w:i/>
          <w:sz w:val="24"/>
          <w:szCs w:val="24"/>
        </w:rPr>
        <w:t xml:space="preserve">CORRELATION BETWEEN SELF </w:t>
      </w:r>
      <w:proofErr w:type="gramStart"/>
      <w:r w:rsidRPr="00243925">
        <w:rPr>
          <w:rFonts w:ascii="Times New Roman" w:hAnsi="Times New Roman" w:cs="Times New Roman"/>
          <w:b/>
          <w:i/>
          <w:sz w:val="24"/>
          <w:szCs w:val="24"/>
        </w:rPr>
        <w:t>EFFICACY</w:t>
      </w:r>
      <w:proofErr w:type="gramEnd"/>
      <w:r w:rsidRPr="00243925">
        <w:rPr>
          <w:rFonts w:ascii="Times New Roman" w:hAnsi="Times New Roman" w:cs="Times New Roman"/>
          <w:b/>
          <w:i/>
          <w:sz w:val="24"/>
          <w:szCs w:val="24"/>
        </w:rPr>
        <w:t xml:space="preserve"> WITH WORK ENGAGEMENT OF HONORARY TEACHER IN YOGYAKARTA</w:t>
      </w:r>
    </w:p>
    <w:p w:rsidR="00243925" w:rsidRDefault="00243925" w:rsidP="00994BF1">
      <w:pPr>
        <w:spacing w:after="0"/>
        <w:jc w:val="center"/>
        <w:rPr>
          <w:rFonts w:ascii="Times New Roman" w:hAnsi="Times New Roman" w:cs="Times New Roman"/>
          <w:b/>
          <w:sz w:val="28"/>
          <w:szCs w:val="24"/>
        </w:rPr>
      </w:pPr>
    </w:p>
    <w:p w:rsidR="00243925" w:rsidRDefault="00243925" w:rsidP="00994BF1">
      <w:pPr>
        <w:spacing w:after="0" w:line="240" w:lineRule="auto"/>
        <w:jc w:val="center"/>
        <w:rPr>
          <w:rFonts w:ascii="Times New Roman" w:hAnsi="Times New Roman" w:cs="Times New Roman"/>
          <w:b/>
        </w:rPr>
      </w:pPr>
      <w:r w:rsidRPr="00243925">
        <w:rPr>
          <w:rFonts w:ascii="Times New Roman" w:hAnsi="Times New Roman" w:cs="Times New Roman"/>
          <w:b/>
        </w:rPr>
        <w:t>Anisa Lutfi Atus Sholikhah</w:t>
      </w:r>
    </w:p>
    <w:p w:rsidR="00243925" w:rsidRDefault="00243925" w:rsidP="00994BF1">
      <w:pPr>
        <w:spacing w:after="0" w:line="240" w:lineRule="auto"/>
        <w:jc w:val="center"/>
        <w:rPr>
          <w:rFonts w:ascii="Times New Roman" w:hAnsi="Times New Roman" w:cs="Times New Roman"/>
          <w:b/>
        </w:rPr>
      </w:pPr>
      <w:r>
        <w:rPr>
          <w:rFonts w:ascii="Times New Roman" w:hAnsi="Times New Roman" w:cs="Times New Roman"/>
          <w:b/>
        </w:rPr>
        <w:t>Universitas Mercu Buana Yogyakarta</w:t>
      </w:r>
    </w:p>
    <w:p w:rsidR="00243925" w:rsidRDefault="00884C8E" w:rsidP="00994BF1">
      <w:pPr>
        <w:spacing w:after="0" w:line="240" w:lineRule="auto"/>
        <w:jc w:val="center"/>
        <w:rPr>
          <w:rFonts w:ascii="Times New Roman" w:hAnsi="Times New Roman" w:cs="Times New Roman"/>
          <w:b/>
        </w:rPr>
      </w:pPr>
      <w:hyperlink r:id="rId5" w:history="1">
        <w:r w:rsidR="00243925" w:rsidRPr="006C6B3C">
          <w:rPr>
            <w:rStyle w:val="Hyperlink"/>
            <w:rFonts w:ascii="Times New Roman" w:hAnsi="Times New Roman" w:cs="Times New Roman"/>
            <w:b/>
          </w:rPr>
          <w:t>anisalutfiatuss@gmail.com</w:t>
        </w:r>
      </w:hyperlink>
    </w:p>
    <w:p w:rsidR="00243925" w:rsidRDefault="00243925" w:rsidP="00994BF1">
      <w:pPr>
        <w:spacing w:after="0" w:line="240" w:lineRule="auto"/>
        <w:jc w:val="center"/>
        <w:rPr>
          <w:rFonts w:ascii="Times New Roman" w:hAnsi="Times New Roman" w:cs="Times New Roman"/>
          <w:b/>
        </w:rPr>
      </w:pPr>
      <w:r>
        <w:rPr>
          <w:rFonts w:ascii="Times New Roman" w:hAnsi="Times New Roman" w:cs="Times New Roman"/>
          <w:b/>
        </w:rPr>
        <w:t>088221745067</w:t>
      </w:r>
    </w:p>
    <w:p w:rsidR="00243925" w:rsidRDefault="00243925" w:rsidP="00994BF1">
      <w:pPr>
        <w:spacing w:line="240" w:lineRule="auto"/>
        <w:rPr>
          <w:rFonts w:ascii="Times New Roman" w:hAnsi="Times New Roman" w:cs="Times New Roman"/>
          <w:b/>
        </w:rPr>
      </w:pPr>
    </w:p>
    <w:p w:rsidR="00243925" w:rsidRDefault="00243925" w:rsidP="00243925">
      <w:pPr>
        <w:spacing w:line="240" w:lineRule="auto"/>
        <w:jc w:val="center"/>
        <w:rPr>
          <w:rFonts w:ascii="Times New Roman" w:hAnsi="Times New Roman" w:cs="Times New Roman"/>
          <w:b/>
        </w:rPr>
      </w:pPr>
      <w:r>
        <w:rPr>
          <w:rFonts w:ascii="Times New Roman" w:hAnsi="Times New Roman" w:cs="Times New Roman"/>
          <w:b/>
        </w:rPr>
        <w:t>Abstrak</w:t>
      </w:r>
    </w:p>
    <w:p w:rsidR="00243925" w:rsidRDefault="00243925" w:rsidP="0024392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bertujuan untuk mengetahui hubungan antara </w:t>
      </w:r>
      <w:r>
        <w:rPr>
          <w:rFonts w:ascii="Times New Roman" w:hAnsi="Times New Roman" w:cs="Times New Roman"/>
          <w:i/>
          <w:sz w:val="24"/>
          <w:szCs w:val="24"/>
        </w:rPr>
        <w:t xml:space="preserve">self efficacy </w:t>
      </w:r>
      <w:r>
        <w:rPr>
          <w:rFonts w:ascii="Times New Roman" w:hAnsi="Times New Roman" w:cs="Times New Roman"/>
          <w:sz w:val="24"/>
          <w:szCs w:val="24"/>
        </w:rPr>
        <w:t>dengan keterikatan kerja pada guru honorer di 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w:t>
      </w:r>
      <w:proofErr w:type="gramEnd"/>
      <w:r>
        <w:rPr>
          <w:rFonts w:ascii="Times New Roman" w:hAnsi="Times New Roman" w:cs="Times New Roman"/>
          <w:sz w:val="24"/>
          <w:szCs w:val="24"/>
        </w:rPr>
        <w:t xml:space="preserve"> yang diajukan adalah ada hubungan positif antara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dengan keterikatan kerja pada guru honorer di Yogyakarta. </w:t>
      </w:r>
      <w:proofErr w:type="gramStart"/>
      <w:r>
        <w:rPr>
          <w:rFonts w:ascii="Times New Roman" w:hAnsi="Times New Roman" w:cs="Times New Roman"/>
          <w:sz w:val="24"/>
          <w:szCs w:val="24"/>
        </w:rPr>
        <w:t>Subjek dalam penelitian ini berjumlah 60 orang yang memiliki ciri-ciri guru honorer di Yogyakarta dan memiliki masa kerja minimal satu tahun.</w:t>
      </w:r>
      <w:proofErr w:type="gramEnd"/>
      <w:r>
        <w:rPr>
          <w:rFonts w:ascii="Times New Roman" w:hAnsi="Times New Roman" w:cs="Times New Roman"/>
          <w:sz w:val="24"/>
          <w:szCs w:val="24"/>
        </w:rPr>
        <w:t xml:space="preserve"> Teknik pengambilan sampel yang digunakan dalam penelitian ini adalah metode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alat pengumpulan data menggunakan Skala </w:t>
      </w:r>
      <w:proofErr w:type="gramStart"/>
      <w:r>
        <w:rPr>
          <w:rFonts w:ascii="Times New Roman" w:hAnsi="Times New Roman" w:cs="Times New Roman"/>
          <w:i/>
          <w:sz w:val="24"/>
          <w:szCs w:val="24"/>
        </w:rPr>
        <w:t xml:space="preserve">Likert </w:t>
      </w:r>
      <w:r>
        <w:rPr>
          <w:rFonts w:ascii="Times New Roman" w:hAnsi="Times New Roman" w:cs="Times New Roman"/>
          <w:sz w:val="24"/>
          <w:szCs w:val="24"/>
        </w:rPr>
        <w:t xml:space="preserve"> yaitu</w:t>
      </w:r>
      <w:proofErr w:type="gramEnd"/>
      <w:r>
        <w:rPr>
          <w:rFonts w:ascii="Times New Roman" w:hAnsi="Times New Roman" w:cs="Times New Roman"/>
          <w:sz w:val="24"/>
          <w:szCs w:val="24"/>
        </w:rPr>
        <w:t xml:space="preserve"> Skala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dan Skala Keterikatan Kerja. Hasil analisis dengan uji korelasi product moment antara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dengan keterikatan kerja pada guru honorer di Yogyakarta menunjukkan nilai koefisiensi korelasi (R) = 0,402 dengan signifikansi p = 0,001 (p ˂ 0,050). </w:t>
      </w:r>
      <w:proofErr w:type="gramStart"/>
      <w:r>
        <w:rPr>
          <w:rFonts w:ascii="Times New Roman" w:hAnsi="Times New Roman" w:cs="Times New Roman"/>
          <w:sz w:val="24"/>
          <w:szCs w:val="24"/>
        </w:rPr>
        <w:t xml:space="preserve">Hasil tersebut menunjukkan bahwa terdapat hubungan positif yang signifikan antara </w:t>
      </w:r>
      <w:r>
        <w:rPr>
          <w:rFonts w:ascii="Times New Roman" w:hAnsi="Times New Roman" w:cs="Times New Roman"/>
          <w:i/>
          <w:sz w:val="24"/>
          <w:szCs w:val="24"/>
        </w:rPr>
        <w:t xml:space="preserve">self efficacy </w:t>
      </w:r>
      <w:r>
        <w:rPr>
          <w:rFonts w:ascii="Times New Roman" w:hAnsi="Times New Roman" w:cs="Times New Roman"/>
          <w:sz w:val="24"/>
          <w:szCs w:val="24"/>
        </w:rPr>
        <w:t>dengan keterikatan kerja guru honorer di Yogyakarta.</w:t>
      </w:r>
      <w:proofErr w:type="gramEnd"/>
      <w:r>
        <w:rPr>
          <w:rFonts w:ascii="Times New Roman" w:hAnsi="Times New Roman" w:cs="Times New Roman"/>
          <w:sz w:val="24"/>
          <w:szCs w:val="24"/>
        </w:rPr>
        <w:t xml:space="preserve">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0,162 artinya variabel </w:t>
      </w:r>
      <w:r>
        <w:rPr>
          <w:rFonts w:ascii="Times New Roman" w:hAnsi="Times New Roman" w:cs="Times New Roman"/>
          <w:i/>
          <w:sz w:val="24"/>
          <w:szCs w:val="24"/>
        </w:rPr>
        <w:t xml:space="preserve">self efficacy </w:t>
      </w:r>
      <w:r>
        <w:rPr>
          <w:rFonts w:ascii="Times New Roman" w:hAnsi="Times New Roman" w:cs="Times New Roman"/>
          <w:sz w:val="24"/>
          <w:szCs w:val="24"/>
        </w:rPr>
        <w:t>memberikan sumbangan sebesar 16,2% terhadap keterikatan kerja pada guru honorer di Yogyakarta dan sisanya 83,8% dipengaruhi oleh faktor-faktor lain yang tidak diteliti oleh peneliti.</w:t>
      </w:r>
    </w:p>
    <w:p w:rsidR="00994BF1" w:rsidRDefault="00243925" w:rsidP="00994BF1">
      <w:pPr>
        <w:spacing w:after="0"/>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keterikatan kerja, guru honorer </w:t>
      </w:r>
    </w:p>
    <w:p w:rsidR="00994BF1" w:rsidRPr="00994BF1" w:rsidRDefault="00994BF1" w:rsidP="00994BF1">
      <w:pPr>
        <w:spacing w:after="0"/>
        <w:jc w:val="both"/>
        <w:rPr>
          <w:rFonts w:ascii="Times New Roman" w:hAnsi="Times New Roman" w:cs="Times New Roman"/>
          <w:sz w:val="24"/>
          <w:szCs w:val="24"/>
        </w:rPr>
      </w:pPr>
    </w:p>
    <w:p w:rsidR="00243925" w:rsidRPr="00994BF1" w:rsidRDefault="00243925" w:rsidP="00243925">
      <w:pPr>
        <w:spacing w:after="0" w:line="480" w:lineRule="auto"/>
        <w:jc w:val="center"/>
        <w:rPr>
          <w:rFonts w:ascii="Times New Roman" w:hAnsi="Times New Roman" w:cs="Times New Roman"/>
          <w:b/>
          <w:i/>
          <w:sz w:val="24"/>
          <w:szCs w:val="24"/>
        </w:rPr>
      </w:pPr>
      <w:r w:rsidRPr="00994BF1">
        <w:rPr>
          <w:rFonts w:ascii="Times New Roman" w:hAnsi="Times New Roman" w:cs="Times New Roman"/>
          <w:b/>
          <w:i/>
          <w:sz w:val="24"/>
          <w:szCs w:val="24"/>
        </w:rPr>
        <w:t>A</w:t>
      </w:r>
      <w:r w:rsidR="00994BF1" w:rsidRPr="00994BF1">
        <w:rPr>
          <w:rFonts w:ascii="Times New Roman" w:hAnsi="Times New Roman" w:cs="Times New Roman"/>
          <w:b/>
          <w:i/>
          <w:sz w:val="24"/>
          <w:szCs w:val="24"/>
        </w:rPr>
        <w:t>bstract</w:t>
      </w:r>
    </w:p>
    <w:p w:rsidR="00243925" w:rsidRDefault="00243925" w:rsidP="00243925">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 xml:space="preserve">This research aims to figuring out correlation between self efficacy with work rngagement of honorary teacher in Yogyakarta.hypothesis proposed in this research was that there is a positive correlation between self efficacy with work engagement of honorary teacher in Yogyakarta.Total subjects of this research were 60 persons who are having character feature teachers with honorary status and minimum service period of one year.the technique of sampling used in this research was purposive sampling, the data collecting technique used likert scale, namely work engagement scale and self efficacy scale. The result of analysis used correlation of product moment, which self efficacy with work engagement of honorary teacher in Yogyakarta, it was obtained the value of correlation </w:t>
      </w:r>
      <w:r>
        <w:rPr>
          <w:rFonts w:ascii="Times New Roman" w:hAnsi="Times New Roman" w:cs="Times New Roman"/>
          <w:i/>
          <w:sz w:val="24"/>
          <w:szCs w:val="24"/>
        </w:rPr>
        <w:lastRenderedPageBreak/>
        <w:t>coefficient (R) as much as 0,402</w:t>
      </w:r>
      <w:r>
        <w:rPr>
          <w:rFonts w:ascii="Times New Roman" w:hAnsi="Times New Roman" w:cs="Times New Roman"/>
          <w:sz w:val="24"/>
          <w:szCs w:val="24"/>
        </w:rPr>
        <w:t xml:space="preserve"> </w:t>
      </w:r>
      <w:r>
        <w:rPr>
          <w:rFonts w:ascii="Times New Roman" w:hAnsi="Times New Roman" w:cs="Times New Roman"/>
          <w:i/>
          <w:sz w:val="24"/>
          <w:szCs w:val="24"/>
        </w:rPr>
        <w:t xml:space="preserve"> with signification p = 0,001 (p ˂ 0,050). It meant that there was a positive significant correlation between self </w:t>
      </w:r>
      <w:proofErr w:type="gramStart"/>
      <w:r>
        <w:rPr>
          <w:rFonts w:ascii="Times New Roman" w:hAnsi="Times New Roman" w:cs="Times New Roman"/>
          <w:i/>
          <w:sz w:val="24"/>
          <w:szCs w:val="24"/>
        </w:rPr>
        <w:t>efficacy</w:t>
      </w:r>
      <w:proofErr w:type="gramEnd"/>
      <w:r>
        <w:rPr>
          <w:rFonts w:ascii="Times New Roman" w:hAnsi="Times New Roman" w:cs="Times New Roman"/>
          <w:i/>
          <w:sz w:val="24"/>
          <w:szCs w:val="24"/>
        </w:rPr>
        <w:t xml:space="preserve"> with work engagement honorary teacher in Yogyakarta. The determinant coefficient (R</w:t>
      </w:r>
      <w:r>
        <w:rPr>
          <w:rFonts w:ascii="Times New Roman" w:hAnsi="Times New Roman" w:cs="Times New Roman"/>
          <w:i/>
          <w:sz w:val="24"/>
          <w:szCs w:val="24"/>
          <w:vertAlign w:val="superscript"/>
        </w:rPr>
        <w:t>2</w:t>
      </w:r>
      <w:r>
        <w:rPr>
          <w:rFonts w:ascii="Times New Roman" w:hAnsi="Times New Roman" w:cs="Times New Roman"/>
          <w:i/>
          <w:sz w:val="24"/>
          <w:szCs w:val="24"/>
        </w:rPr>
        <w:t xml:space="preserve">) as much as 0,162 with showed that variable of self efficacy was giving donation of 16,2 % on work engagement for honorary teacher in Yogyakarta and the rest 83,8% was influenced by other factors which not researched by researcher. </w:t>
      </w:r>
    </w:p>
    <w:p w:rsidR="00243925" w:rsidRDefault="00243925" w:rsidP="00243925">
      <w:pPr>
        <w:spacing w:after="0"/>
        <w:jc w:val="both"/>
        <w:rPr>
          <w:rFonts w:ascii="Times New Roman" w:hAnsi="Times New Roman" w:cs="Times New Roman"/>
          <w:i/>
          <w:sz w:val="24"/>
          <w:szCs w:val="24"/>
        </w:rPr>
      </w:pPr>
      <w:r>
        <w:rPr>
          <w:rFonts w:ascii="Times New Roman" w:hAnsi="Times New Roman" w:cs="Times New Roman"/>
          <w:b/>
          <w:sz w:val="24"/>
          <w:szCs w:val="24"/>
        </w:rPr>
        <w:t>Key words</w:t>
      </w:r>
      <w:r>
        <w:rPr>
          <w:rFonts w:ascii="Times New Roman" w:hAnsi="Times New Roman" w:cs="Times New Roman"/>
          <w:b/>
          <w:i/>
          <w:sz w:val="24"/>
          <w:szCs w:val="24"/>
        </w:rPr>
        <w:t xml:space="preserve">: </w:t>
      </w:r>
      <w:r>
        <w:rPr>
          <w:rFonts w:ascii="Times New Roman" w:hAnsi="Times New Roman" w:cs="Times New Roman"/>
          <w:i/>
          <w:sz w:val="24"/>
          <w:szCs w:val="24"/>
        </w:rPr>
        <w:t>self efficacy, work engagement, honorary teacher</w:t>
      </w:r>
    </w:p>
    <w:p w:rsidR="00243925" w:rsidRDefault="00243925" w:rsidP="00243925">
      <w:pPr>
        <w:spacing w:line="240" w:lineRule="auto"/>
        <w:jc w:val="center"/>
        <w:rPr>
          <w:rFonts w:ascii="Times New Roman" w:hAnsi="Times New Roman" w:cs="Times New Roman"/>
        </w:rPr>
      </w:pPr>
    </w:p>
    <w:p w:rsidR="00994BF1" w:rsidRDefault="00994BF1" w:rsidP="00994BF1">
      <w:pPr>
        <w:spacing w:line="240" w:lineRule="auto"/>
        <w:jc w:val="both"/>
        <w:rPr>
          <w:rFonts w:ascii="Times New Roman" w:hAnsi="Times New Roman" w:cs="Times New Roman"/>
          <w:b/>
        </w:rPr>
      </w:pPr>
      <w:r>
        <w:rPr>
          <w:rFonts w:ascii="Times New Roman" w:hAnsi="Times New Roman" w:cs="Times New Roman"/>
          <w:b/>
        </w:rPr>
        <w:t>PENDAHULUAN</w:t>
      </w:r>
    </w:p>
    <w:p w:rsidR="00E73A4E" w:rsidRPr="00F309DF" w:rsidRDefault="00994BF1" w:rsidP="00933623">
      <w:pPr>
        <w:spacing w:after="0" w:line="360" w:lineRule="auto"/>
        <w:ind w:firstLine="720"/>
        <w:jc w:val="both"/>
        <w:rPr>
          <w:rFonts w:ascii="Times New Roman" w:hAnsi="Times New Roman" w:cs="Times New Roman"/>
        </w:rPr>
      </w:pPr>
      <w:r w:rsidRPr="00F309DF">
        <w:rPr>
          <w:rFonts w:ascii="Times New Roman" w:hAnsi="Times New Roman" w:cs="Times New Roman"/>
        </w:rPr>
        <w:t xml:space="preserve">Guru </w:t>
      </w:r>
      <w:proofErr w:type="gramStart"/>
      <w:r w:rsidRPr="00F309DF">
        <w:rPr>
          <w:rFonts w:ascii="Times New Roman" w:hAnsi="Times New Roman" w:cs="Times New Roman"/>
        </w:rPr>
        <w:t>merupakan</w:t>
      </w:r>
      <w:proofErr w:type="gramEnd"/>
      <w:r w:rsidRPr="00F309DF">
        <w:rPr>
          <w:rFonts w:ascii="Times New Roman" w:hAnsi="Times New Roman" w:cs="Times New Roman"/>
        </w:rPr>
        <w:t xml:space="preserve"> salah satu faktor utama dalam keberhasilan pendidikan (Suriansyah, 2015). Pada Undang-Undang Republik Indonesia Nomor 14 Tahun 2005 menjelaskan bahwa guru merupakan pendidik yang professional dengan tugas utama mendidik, mengajar, membimbing, mengarahkan, melatih, dan mengevaluasi peserta didik mulai dari pendidikan anak usia dini jalur pendidikan formal, pendidikan dasar, hingga pendidikan menengah. Pada Peraturan Pemerintah Nomor 48 Tahun 2005 Guru dikelompokan menjadi dua yaitu guru Pegawai Negeri Sipil (PNS) yang sudah diangkat oleh negara dan guru honorer (Non PNS) yang belum diangkat oleh negara</w:t>
      </w:r>
      <w:r w:rsidR="00E73A4E" w:rsidRPr="00F309DF">
        <w:rPr>
          <w:rFonts w:ascii="Times New Roman" w:hAnsi="Times New Roman" w:cs="Times New Roman"/>
        </w:rPr>
        <w:t xml:space="preserve">. Menurut Suyanto dan Abbas (dalam Aisyah &amp; Chisol, 2018) mengenai tugas guru PNS dan guru honorer yaitu melaksanakan pembelajaran serta menyusun administrasi, tetapi antara guru PNS dan guru honorer mempunyai suatu perbedaan penghasilan, guru PNS akan dijamin oleh pemerintah sedangkan guru honorer penghasilannya berasal dari biaya operasional sekolah (BOS), adanya perbedaan penghasilan tersebut karena guru PNS diangkat oleh pemerintah sedangkan guru honorer SK pengangkatannya berasal dari komite sekolah. Meiza (2016) juga menjelaskan bahwa guru PNS dan guru honorer memiliki tugas dan tanggungjawab yang </w:t>
      </w:r>
      <w:proofErr w:type="gramStart"/>
      <w:r w:rsidR="00E73A4E" w:rsidRPr="00F309DF">
        <w:rPr>
          <w:rFonts w:ascii="Times New Roman" w:hAnsi="Times New Roman" w:cs="Times New Roman"/>
        </w:rPr>
        <w:t>sama</w:t>
      </w:r>
      <w:proofErr w:type="gramEnd"/>
      <w:r w:rsidR="00E73A4E" w:rsidRPr="00F309DF">
        <w:rPr>
          <w:rFonts w:ascii="Times New Roman" w:hAnsi="Times New Roman" w:cs="Times New Roman"/>
        </w:rPr>
        <w:t xml:space="preserve">, namun untuk penghasilan yang mereka dapatkan berbeda. </w:t>
      </w:r>
    </w:p>
    <w:p w:rsidR="00933623" w:rsidRPr="00F309DF" w:rsidRDefault="00933623" w:rsidP="00933623">
      <w:pPr>
        <w:spacing w:after="0" w:line="360" w:lineRule="auto"/>
        <w:ind w:firstLine="720"/>
        <w:jc w:val="both"/>
        <w:rPr>
          <w:rFonts w:ascii="Times New Roman" w:hAnsi="Times New Roman" w:cs="Times New Roman"/>
        </w:rPr>
      </w:pPr>
      <w:r w:rsidRPr="00F309DF">
        <w:rPr>
          <w:rFonts w:ascii="Times New Roman" w:hAnsi="Times New Roman" w:cs="Times New Roman"/>
        </w:rPr>
        <w:t xml:space="preserve">Pada hasil observasi dan wawancara yang dilakukan oleh peneliti yang telah dilakukan oleh peneliti pada tanggal 12 Oktober 2020 terhadap 8 guru honorer di Yogyakarta. maka didapatkan hasil bahwa 6 dari 8 subjek sering terlambat datang ke sekolah dan ketika bel tanda masuk berbunyi subjek tidak langsung masuk kelas melainkan melakukan aktivitas lain seperti berbincang-bincang dengan rekan kerjanya, kerapkali subjek tidak antusias dalam mengikuti rapat bulanan sampai ada yang selalu izin ketika ada rapat, selama melakukan tugas dan pekerjaan subjek merasa tidak bersemangat, ditandai dengan sering menunda tugas dan ketika ada peserta didik yang sedang melakukan praktikum atau presentasi subjek lebih memilih untuk </w:t>
      </w:r>
      <w:r w:rsidRPr="00F309DF">
        <w:rPr>
          <w:rFonts w:ascii="Times New Roman" w:hAnsi="Times New Roman" w:cs="Times New Roman"/>
        </w:rPr>
        <w:lastRenderedPageBreak/>
        <w:t xml:space="preserve">mengoperasionalkan handphone daripada memperhatikan peserta didik, ketika jam mengajar masih berlangsung subjek merasa bahwa waktu terasa sangat lama berlalu, subjek juga merasa tidak yakin terhadap kemampuan yang dimiliki untuk menyelesaikan tugas dan pekerjaan, serta subjek merasa kurang percaya terhadap jenjang karirnya. </w:t>
      </w:r>
      <w:proofErr w:type="gramStart"/>
      <w:r w:rsidRPr="00F309DF">
        <w:rPr>
          <w:rFonts w:ascii="Times New Roman" w:hAnsi="Times New Roman" w:cs="Times New Roman"/>
        </w:rPr>
        <w:t>Dari hal tersebut yang terkadang membuat subjek ingin mengundurkan diri sebagai guru atau tidak terikat dengan pekerjaan.</w:t>
      </w:r>
      <w:proofErr w:type="gramEnd"/>
      <w:r w:rsidRPr="00F309DF">
        <w:rPr>
          <w:rFonts w:ascii="Times New Roman" w:hAnsi="Times New Roman" w:cs="Times New Roman"/>
        </w:rPr>
        <w:t xml:space="preserve"> Namun terdapat 2 dari 8 subjek yang merasa tetap ingin bertahan dengan pekerjaan sebagai guru honorer karena sudah mencintai pekerjaan dan ingin menyalurkan ilmu kepada peserta didik agar bermanfaat serta mempunyai rencana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menjadi guru sampai masa pensiun walaupun masih berstatus honorer. </w:t>
      </w:r>
      <w:proofErr w:type="gramStart"/>
      <w:r w:rsidRPr="00F309DF">
        <w:rPr>
          <w:rFonts w:ascii="Times New Roman" w:hAnsi="Times New Roman" w:cs="Times New Roman"/>
        </w:rPr>
        <w:t>Maka dari hasil wawancara dan observasi yang telah dijelaskan, maka disimpulkan bahwa terdapat permasalahan terkait dengan keterikatan kerja pada guru honorer.</w:t>
      </w:r>
      <w:proofErr w:type="gramEnd"/>
    </w:p>
    <w:p w:rsidR="00E73A4E" w:rsidRPr="00F309DF" w:rsidRDefault="00933623" w:rsidP="00933623">
      <w:pPr>
        <w:spacing w:after="0" w:line="360" w:lineRule="auto"/>
        <w:ind w:firstLine="720"/>
        <w:jc w:val="both"/>
        <w:rPr>
          <w:rFonts w:ascii="Times New Roman" w:hAnsi="Times New Roman" w:cs="Times New Roman"/>
        </w:rPr>
      </w:pPr>
      <w:r w:rsidRPr="00F309DF">
        <w:rPr>
          <w:rFonts w:ascii="Times New Roman" w:hAnsi="Times New Roman" w:cs="Times New Roman"/>
        </w:rPr>
        <w:t xml:space="preserve">Hal tersebut diperkuat oleh </w:t>
      </w:r>
      <w:r w:rsidR="00E73A4E" w:rsidRPr="00F309DF">
        <w:rPr>
          <w:rFonts w:ascii="Times New Roman" w:hAnsi="Times New Roman" w:cs="Times New Roman"/>
        </w:rPr>
        <w:t xml:space="preserve">Surya (dalam Cahyani, 2019) </w:t>
      </w:r>
      <w:r w:rsidRPr="00F309DF">
        <w:rPr>
          <w:rFonts w:ascii="Times New Roman" w:hAnsi="Times New Roman" w:cs="Times New Roman"/>
        </w:rPr>
        <w:t>yang menjelaskan bahwa g</w:t>
      </w:r>
      <w:r w:rsidR="00E73A4E" w:rsidRPr="00F309DF">
        <w:rPr>
          <w:rFonts w:ascii="Times New Roman" w:hAnsi="Times New Roman" w:cs="Times New Roman"/>
        </w:rPr>
        <w:t xml:space="preserve">uru honorer mempunyai beberapa persoalan yang cukup kompleks, diantaranya: (1) beban kerja yang tidak sama dengan gaji yang diberikan oleh pihak sekolah, sehingga mengakibatkan munculnya permasalahan ekonomi pada guru honorer, (2) pemecatan atau pemberhentian dengan tidak diberikan pesangon, (3) kesejahteraan guru honorer belum menjadi suatu perhatian penting bagi pemerintah, sebab belum adanya undang-undang terkait dengan hak dan kewajiban bagi guru honorer, (4) perkembangan dalam bidang pendidikan yang tidak terencana dan tidak terstruktur seperti perubahan pada kurikulum yang mengakibatkan adanya daftar tugas guru semakin banyak dan harapan terhadap guru semakin tinggi, sedangkan sarana dan prasarana suatu proses pembelajaran belum diadakan dengan lengkap dalam menghadapi perubahan yang terjadi. Jika berlandaskan dari tuntutan professional, maka terjadi suatu diskriminasi pada guru PNS dan guru honorer yang bisa memunculkan permasalahan, terutama untuk guru honorer yang telah lama mengabdi, perbedaan antara harapan dan kenyataan sering kali memunculkan dampak frustasi yang berakibat pada kejenuhan dalam melaksanakan suatu aktivitas sebagai seorang guru (Pretiana &amp; Putri, 2013). Dari beberapa kondisi yang terjadi pada guru honorer, maka </w:t>
      </w:r>
      <w:proofErr w:type="gramStart"/>
      <w:r w:rsidR="00E73A4E" w:rsidRPr="00F309DF">
        <w:rPr>
          <w:rFonts w:ascii="Times New Roman" w:hAnsi="Times New Roman" w:cs="Times New Roman"/>
        </w:rPr>
        <w:t>akan</w:t>
      </w:r>
      <w:proofErr w:type="gramEnd"/>
      <w:r w:rsidR="00E73A4E" w:rsidRPr="00F309DF">
        <w:rPr>
          <w:rFonts w:ascii="Times New Roman" w:hAnsi="Times New Roman" w:cs="Times New Roman"/>
        </w:rPr>
        <w:t xml:space="preserve"> menuntut keterikatan kerja dari guru honorer tersebut. </w:t>
      </w:r>
      <w:r w:rsidRPr="00F309DF">
        <w:rPr>
          <w:rFonts w:ascii="Times New Roman" w:hAnsi="Times New Roman" w:cs="Times New Roman"/>
        </w:rPr>
        <w:t xml:space="preserve">Dari beberapa kondisi yang terjadi pada guru honorer, maka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menuntut keterikatan kerja dari guru honorer tersebut.</w:t>
      </w:r>
    </w:p>
    <w:p w:rsidR="00AA4F23" w:rsidRPr="00F309DF" w:rsidRDefault="00933623" w:rsidP="002E10A2">
      <w:pPr>
        <w:spacing w:after="0" w:line="360" w:lineRule="auto"/>
        <w:ind w:firstLine="720"/>
        <w:jc w:val="both"/>
        <w:rPr>
          <w:rFonts w:ascii="Times New Roman" w:hAnsi="Times New Roman" w:cs="Times New Roman"/>
        </w:rPr>
      </w:pPr>
      <w:r w:rsidRPr="00F309DF">
        <w:rPr>
          <w:rFonts w:ascii="Times New Roman" w:hAnsi="Times New Roman" w:cs="Times New Roman"/>
        </w:rPr>
        <w:t xml:space="preserve">Demerouti &amp; Bakker (2008) menjelaskan bahwa faktor-faktor yang dapat mempengaruhi keterikatan kerja yaitu </w:t>
      </w:r>
      <w:r w:rsidRPr="00F309DF">
        <w:rPr>
          <w:rFonts w:ascii="Times New Roman" w:hAnsi="Times New Roman" w:cs="Times New Roman"/>
          <w:i/>
        </w:rPr>
        <w:t xml:space="preserve">Job resouces </w:t>
      </w:r>
      <w:r w:rsidRPr="00F309DF">
        <w:rPr>
          <w:rFonts w:ascii="Times New Roman" w:hAnsi="Times New Roman" w:cs="Times New Roman"/>
        </w:rPr>
        <w:t xml:space="preserve">(sumber daya pekerja) dan </w:t>
      </w:r>
      <w:r w:rsidRPr="00F309DF">
        <w:rPr>
          <w:rFonts w:ascii="Times New Roman" w:hAnsi="Times New Roman" w:cs="Times New Roman"/>
          <w:i/>
        </w:rPr>
        <w:t xml:space="preserve">Personal resources </w:t>
      </w:r>
      <w:r w:rsidRPr="00F309DF">
        <w:rPr>
          <w:rFonts w:ascii="Times New Roman" w:hAnsi="Times New Roman" w:cs="Times New Roman"/>
        </w:rPr>
        <w:t xml:space="preserve">(sumber daya pribadi) yang meliputi: </w:t>
      </w:r>
      <w:r w:rsidRPr="00F309DF">
        <w:rPr>
          <w:rFonts w:ascii="Times New Roman" w:hAnsi="Times New Roman" w:cs="Times New Roman"/>
          <w:i/>
        </w:rPr>
        <w:t xml:space="preserve">self efficacy, organizational based, self esteem, </w:t>
      </w:r>
      <w:r w:rsidRPr="00F309DF">
        <w:rPr>
          <w:rFonts w:ascii="Times New Roman" w:hAnsi="Times New Roman" w:cs="Times New Roman"/>
        </w:rPr>
        <w:t xml:space="preserve">dan </w:t>
      </w:r>
      <w:r w:rsidRPr="00F309DF">
        <w:rPr>
          <w:rFonts w:ascii="Times New Roman" w:hAnsi="Times New Roman" w:cs="Times New Roman"/>
          <w:i/>
        </w:rPr>
        <w:t xml:space="preserve">optimism. </w:t>
      </w:r>
      <w:proofErr w:type="gramStart"/>
      <w:r w:rsidRPr="00F309DF">
        <w:rPr>
          <w:rFonts w:ascii="Times New Roman" w:hAnsi="Times New Roman" w:cs="Times New Roman"/>
        </w:rPr>
        <w:t xml:space="preserve">Pada penelitian ini menggunakan </w:t>
      </w:r>
      <w:r w:rsidRPr="00F309DF">
        <w:rPr>
          <w:rFonts w:ascii="Times New Roman" w:hAnsi="Times New Roman" w:cs="Times New Roman"/>
          <w:i/>
        </w:rPr>
        <w:t xml:space="preserve">self efficacy </w:t>
      </w:r>
      <w:r w:rsidRPr="00F309DF">
        <w:rPr>
          <w:rFonts w:ascii="Times New Roman" w:hAnsi="Times New Roman" w:cs="Times New Roman"/>
        </w:rPr>
        <w:t xml:space="preserve">sebagai variabel </w:t>
      </w:r>
      <w:r w:rsidRPr="00F309DF">
        <w:rPr>
          <w:rFonts w:ascii="Times New Roman" w:hAnsi="Times New Roman" w:cs="Times New Roman"/>
        </w:rPr>
        <w:lastRenderedPageBreak/>
        <w:t xml:space="preserve">bebas, karena </w:t>
      </w:r>
      <w:r w:rsidRPr="00F309DF">
        <w:rPr>
          <w:rFonts w:ascii="Times New Roman" w:hAnsi="Times New Roman" w:cs="Times New Roman"/>
          <w:i/>
        </w:rPr>
        <w:t xml:space="preserve">self efficacy </w:t>
      </w:r>
      <w:r w:rsidRPr="00F309DF">
        <w:rPr>
          <w:rFonts w:ascii="Times New Roman" w:hAnsi="Times New Roman" w:cs="Times New Roman"/>
        </w:rPr>
        <w:t xml:space="preserve">merupakan bagian dari </w:t>
      </w:r>
      <w:r w:rsidRPr="00F309DF">
        <w:rPr>
          <w:rFonts w:ascii="Times New Roman" w:hAnsi="Times New Roman" w:cs="Times New Roman"/>
          <w:i/>
        </w:rPr>
        <w:t>personal resources</w:t>
      </w:r>
      <w:r w:rsidRPr="00F309DF">
        <w:rPr>
          <w:rFonts w:ascii="Times New Roman" w:hAnsi="Times New Roman" w:cs="Times New Roman"/>
        </w:rPr>
        <w:t xml:space="preserve"> yang merupakan salah satu faktor yang dapat mempengaruhi keterikatan kerja</w:t>
      </w:r>
      <w:r w:rsidR="00AA4F23" w:rsidRPr="00F309DF">
        <w:rPr>
          <w:rFonts w:ascii="Times New Roman" w:hAnsi="Times New Roman" w:cs="Times New Roman"/>
        </w:rPr>
        <w:t>.</w:t>
      </w:r>
      <w:proofErr w:type="gramEnd"/>
      <w:r w:rsidR="00AA4F23" w:rsidRPr="00F309DF">
        <w:rPr>
          <w:rFonts w:ascii="Times New Roman" w:hAnsi="Times New Roman" w:cs="Times New Roman"/>
        </w:rPr>
        <w:t xml:space="preserve"> Hal ini selaran dengan penelitian yang dilakukan oleh Rugiyanto (2018) juga menyatakan bahwa terdapat pengaruh langsung dan positif antara </w:t>
      </w:r>
      <w:r w:rsidR="00AA4F23" w:rsidRPr="00F309DF">
        <w:rPr>
          <w:rFonts w:ascii="Times New Roman" w:hAnsi="Times New Roman" w:cs="Times New Roman"/>
          <w:i/>
        </w:rPr>
        <w:t xml:space="preserve">self efficacy </w:t>
      </w:r>
      <w:r w:rsidR="00AA4F23" w:rsidRPr="00F309DF">
        <w:rPr>
          <w:rFonts w:ascii="Times New Roman" w:hAnsi="Times New Roman" w:cs="Times New Roman"/>
        </w:rPr>
        <w:t xml:space="preserve">dengan keterikatan kerja, terdapat nilai koefisien korelasi sebesar 0,412 serta nilai koefisien jalur sebesar 0,311, maka dapat diketahui bahwa </w:t>
      </w:r>
      <w:r w:rsidR="00AA4F23" w:rsidRPr="00F309DF">
        <w:rPr>
          <w:rFonts w:ascii="Times New Roman" w:hAnsi="Times New Roman" w:cs="Times New Roman"/>
          <w:i/>
        </w:rPr>
        <w:t xml:space="preserve">self efficacy </w:t>
      </w:r>
      <w:r w:rsidR="00AA4F23" w:rsidRPr="00F309DF">
        <w:rPr>
          <w:rFonts w:ascii="Times New Roman" w:hAnsi="Times New Roman" w:cs="Times New Roman"/>
        </w:rPr>
        <w:t xml:space="preserve">berpengaruh positif terhadap keterikatan kerja, sehingga dapat dikatakan bahwa tinggi rendah </w:t>
      </w:r>
      <w:r w:rsidR="00AA4F23" w:rsidRPr="00F309DF">
        <w:rPr>
          <w:rFonts w:ascii="Times New Roman" w:hAnsi="Times New Roman" w:cs="Times New Roman"/>
          <w:i/>
        </w:rPr>
        <w:t xml:space="preserve">self efficacy </w:t>
      </w:r>
      <w:r w:rsidR="00AA4F23" w:rsidRPr="00F309DF">
        <w:rPr>
          <w:rFonts w:ascii="Times New Roman" w:hAnsi="Times New Roman" w:cs="Times New Roman"/>
        </w:rPr>
        <w:t xml:space="preserve">yang dimiliki oleh guru akan menentukan keberhasilan dalam melaksanakan tugas dan pekerjaan. Guru yang mempunyai </w:t>
      </w:r>
      <w:r w:rsidR="00AA4F23" w:rsidRPr="00F309DF">
        <w:rPr>
          <w:rFonts w:ascii="Times New Roman" w:hAnsi="Times New Roman" w:cs="Times New Roman"/>
          <w:i/>
        </w:rPr>
        <w:t xml:space="preserve">self efficacy </w:t>
      </w:r>
      <w:r w:rsidR="00AA4F23" w:rsidRPr="00F309DF">
        <w:rPr>
          <w:rFonts w:ascii="Times New Roman" w:hAnsi="Times New Roman" w:cs="Times New Roman"/>
        </w:rPr>
        <w:t xml:space="preserve">yang tinggi maka akan merasa yakin dan mampu dalam melaksanakan tugas sebagai guru, serta merasa yakin bisa melaksanakan tugas dengan baik, dapat menyelesaikan pekerjaan dengan tepat waktu, bisa mencapai suatu tujuan yang sudah direncanakan, dapat memotivasi diri sendiri, lalu bisa mengatasi suatu tantangan, dan guru akan memiliki sikap dan perilaku yang positif, gigih dan mempunyai dedikasi yang tinggi, mempunyai inisiatif, rasa kepedulian dan tanggungjawab, serta merasa terikat dengan pekerjaan. </w:t>
      </w:r>
      <w:proofErr w:type="gramStart"/>
      <w:r w:rsidR="00AA4F23" w:rsidRPr="00F309DF">
        <w:rPr>
          <w:rFonts w:ascii="Times New Roman" w:hAnsi="Times New Roman" w:cs="Times New Roman"/>
        </w:rPr>
        <w:t xml:space="preserve">Tujuan penelitian ini dilakukan untuk mengetahui hubungan antara </w:t>
      </w:r>
      <w:r w:rsidR="00AA4F23" w:rsidRPr="00F309DF">
        <w:rPr>
          <w:rFonts w:ascii="Times New Roman" w:hAnsi="Times New Roman" w:cs="Times New Roman"/>
          <w:i/>
        </w:rPr>
        <w:t xml:space="preserve">self efficacy </w:t>
      </w:r>
      <w:r w:rsidR="00AA4F23" w:rsidRPr="00F309DF">
        <w:rPr>
          <w:rFonts w:ascii="Times New Roman" w:hAnsi="Times New Roman" w:cs="Times New Roman"/>
        </w:rPr>
        <w:t>dengan keterikatan kerja pada guru honorer di Yogyakarta.</w:t>
      </w:r>
      <w:proofErr w:type="gramEnd"/>
    </w:p>
    <w:p w:rsidR="00AA4F23" w:rsidRPr="00F309DF" w:rsidRDefault="00AA4F23" w:rsidP="00AA4F23">
      <w:pPr>
        <w:spacing w:after="0" w:line="360" w:lineRule="auto"/>
        <w:ind w:firstLine="720"/>
        <w:jc w:val="both"/>
        <w:rPr>
          <w:rFonts w:ascii="Times New Roman" w:hAnsi="Times New Roman" w:cs="Times New Roman"/>
        </w:rPr>
      </w:pPr>
    </w:p>
    <w:p w:rsidR="00AA4F23" w:rsidRPr="00F309DF" w:rsidRDefault="00AA4F23" w:rsidP="00AA4F23">
      <w:pPr>
        <w:spacing w:after="0" w:line="360" w:lineRule="auto"/>
        <w:jc w:val="both"/>
        <w:rPr>
          <w:rFonts w:ascii="Times New Roman" w:hAnsi="Times New Roman" w:cs="Times New Roman"/>
          <w:b/>
        </w:rPr>
      </w:pPr>
      <w:r w:rsidRPr="00F309DF">
        <w:rPr>
          <w:rFonts w:ascii="Times New Roman" w:hAnsi="Times New Roman" w:cs="Times New Roman"/>
          <w:b/>
        </w:rPr>
        <w:t>METODE</w:t>
      </w:r>
    </w:p>
    <w:p w:rsidR="00AA4F23" w:rsidRPr="00F309DF" w:rsidRDefault="00AA4F23" w:rsidP="002E10A2">
      <w:pPr>
        <w:spacing w:after="0" w:line="360" w:lineRule="auto"/>
        <w:ind w:firstLine="720"/>
        <w:jc w:val="both"/>
        <w:rPr>
          <w:rFonts w:ascii="Times New Roman" w:hAnsi="Times New Roman" w:cs="Times New Roman"/>
        </w:rPr>
      </w:pPr>
      <w:proofErr w:type="gramStart"/>
      <w:r w:rsidRPr="00F309DF">
        <w:rPr>
          <w:rFonts w:ascii="Times New Roman" w:hAnsi="Times New Roman" w:cs="Times New Roman"/>
        </w:rPr>
        <w:t xml:space="preserve">Metode pengumpulan data pada penelitian ini menggunakan alat ukur berupa skala </w:t>
      </w:r>
      <w:r w:rsidRPr="00F309DF">
        <w:rPr>
          <w:rFonts w:ascii="Times New Roman" w:hAnsi="Times New Roman" w:cs="Times New Roman"/>
          <w:i/>
        </w:rPr>
        <w:t>Likert</w:t>
      </w:r>
      <w:r w:rsidRPr="00F309DF">
        <w:rPr>
          <w:rFonts w:ascii="Times New Roman" w:hAnsi="Times New Roman" w:cs="Times New Roman"/>
        </w:rPr>
        <w:t>.</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 xml:space="preserve">Skala </w:t>
      </w:r>
      <w:r w:rsidRPr="00F309DF">
        <w:rPr>
          <w:rFonts w:ascii="Times New Roman" w:hAnsi="Times New Roman" w:cs="Times New Roman"/>
          <w:i/>
        </w:rPr>
        <w:t xml:space="preserve">Likert </w:t>
      </w:r>
      <w:r w:rsidRPr="00F309DF">
        <w:rPr>
          <w:rFonts w:ascii="Times New Roman" w:hAnsi="Times New Roman" w:cs="Times New Roman"/>
        </w:rPr>
        <w:t>adalah skala sikap yang disusun untuk mengungkapkan sikap pro dan kontra, positif dan negatif, setuju dan tidak setuju terhadap suatu objek sosial.</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Variabel yang diukur dijabarkan menjadi indikator perilaku.</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Kemudian indikator tersebut digunakan sebagai acuan dalam menyusun aitem-aitem instrument yang berupa pertanyaan atau pernyataan (Azwar, 2016).</w:t>
      </w:r>
      <w:proofErr w:type="gramEnd"/>
      <w:r w:rsidRPr="00F309DF">
        <w:rPr>
          <w:rFonts w:ascii="Times New Roman" w:hAnsi="Times New Roman" w:cs="Times New Roman"/>
        </w:rPr>
        <w:t xml:space="preserve"> Skala </w:t>
      </w:r>
      <w:r w:rsidRPr="00F309DF">
        <w:rPr>
          <w:rFonts w:ascii="Times New Roman" w:hAnsi="Times New Roman" w:cs="Times New Roman"/>
          <w:i/>
        </w:rPr>
        <w:t xml:space="preserve">Likert </w:t>
      </w:r>
      <w:r w:rsidRPr="00F309DF">
        <w:rPr>
          <w:rFonts w:ascii="Times New Roman" w:hAnsi="Times New Roman" w:cs="Times New Roman"/>
        </w:rPr>
        <w:t xml:space="preserve">pada penelitian ini mempunyai 4 (empat) alternatif jawaban, yaitu Sangat Sesuai (SS), Sesuai (S), Tidak Sesuai (TS), dan Sangat Tidak Sesuai (STS). Pada penilaian pernyataan untuk pilihan jawaban Sangat Sesuai (SS) memiliki skor 4, pilihan jawaban Sesuai (S) skor 3, pilihan jawaban Tidak Sesuai (TS) memiliki skor 2, dan untuk pilihan jawaban Sangat Tidak Sesuai (STS) memiliki skor 1. </w:t>
      </w:r>
      <w:proofErr w:type="gramStart"/>
      <w:r w:rsidRPr="00F309DF">
        <w:rPr>
          <w:rFonts w:ascii="Times New Roman" w:hAnsi="Times New Roman" w:cs="Times New Roman"/>
        </w:rPr>
        <w:t>Pemberian nilai pada skala dilakukan dengan mengumpulkan skor yang diperoleh subjek.</w:t>
      </w:r>
      <w:proofErr w:type="gramEnd"/>
      <w:r w:rsidRPr="00F309DF">
        <w:rPr>
          <w:rFonts w:ascii="Times New Roman" w:hAnsi="Times New Roman" w:cs="Times New Roman"/>
        </w:rPr>
        <w:t xml:space="preserve"> </w:t>
      </w:r>
    </w:p>
    <w:p w:rsidR="00C7418D" w:rsidRPr="00F309DF" w:rsidRDefault="00AA4F23" w:rsidP="002E10A2">
      <w:pPr>
        <w:spacing w:after="0" w:line="360" w:lineRule="auto"/>
        <w:ind w:firstLine="720"/>
        <w:jc w:val="both"/>
        <w:rPr>
          <w:rFonts w:ascii="Times New Roman" w:hAnsi="Times New Roman" w:cs="Times New Roman"/>
          <w:i/>
        </w:rPr>
      </w:pPr>
      <w:r w:rsidRPr="00F309DF">
        <w:rPr>
          <w:rFonts w:ascii="Times New Roman" w:hAnsi="Times New Roman" w:cs="Times New Roman"/>
        </w:rPr>
        <w:t xml:space="preserve">Skala yang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digunakan berupa skala Keterikatan Kerja dan skala </w:t>
      </w:r>
      <w:r w:rsidRPr="00F309DF">
        <w:rPr>
          <w:rFonts w:ascii="Times New Roman" w:hAnsi="Times New Roman" w:cs="Times New Roman"/>
          <w:i/>
        </w:rPr>
        <w:t xml:space="preserve">Self Efficacy </w:t>
      </w:r>
      <w:r w:rsidRPr="00F309DF">
        <w:rPr>
          <w:rFonts w:ascii="Times New Roman" w:hAnsi="Times New Roman" w:cs="Times New Roman"/>
        </w:rPr>
        <w:t xml:space="preserve">dengan aitem </w:t>
      </w:r>
      <w:r w:rsidRPr="00F309DF">
        <w:rPr>
          <w:rFonts w:ascii="Times New Roman" w:hAnsi="Times New Roman" w:cs="Times New Roman"/>
          <w:i/>
        </w:rPr>
        <w:t xml:space="preserve">favourable </w:t>
      </w:r>
      <w:r w:rsidRPr="00F309DF">
        <w:rPr>
          <w:rFonts w:ascii="Times New Roman" w:hAnsi="Times New Roman" w:cs="Times New Roman"/>
        </w:rPr>
        <w:t xml:space="preserve">merupakan aitem yang mendukung atribut yang diukur. </w:t>
      </w:r>
      <w:proofErr w:type="gramStart"/>
      <w:r w:rsidRPr="00F309DF">
        <w:rPr>
          <w:rFonts w:ascii="Times New Roman" w:hAnsi="Times New Roman" w:cs="Times New Roman"/>
        </w:rPr>
        <w:t>Menurut Azwar (2017) aitem-aitem skala yang berupa pernyataan dapat ditulis dalam salah satu dari kedua arah tersebut.</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 xml:space="preserve">Dalam membuat aitem respon </w:t>
      </w:r>
      <w:r w:rsidRPr="00F309DF">
        <w:rPr>
          <w:rFonts w:ascii="Times New Roman" w:hAnsi="Times New Roman" w:cs="Times New Roman"/>
          <w:i/>
        </w:rPr>
        <w:t xml:space="preserve">favourable </w:t>
      </w:r>
      <w:r w:rsidRPr="00F309DF">
        <w:rPr>
          <w:rFonts w:ascii="Times New Roman" w:hAnsi="Times New Roman" w:cs="Times New Roman"/>
        </w:rPr>
        <w:lastRenderedPageBreak/>
        <w:t>diperbolehkan jika berisi konsep keperilakuan yang sesuai atau mendukung atribut yang diukur (Azwar, 2017).</w:t>
      </w:r>
      <w:proofErr w:type="gramEnd"/>
      <w:r w:rsidRPr="00F309DF">
        <w:rPr>
          <w:rFonts w:ascii="Times New Roman" w:hAnsi="Times New Roman" w:cs="Times New Roman"/>
        </w:rPr>
        <w:t xml:space="preserve"> </w:t>
      </w:r>
      <w:r w:rsidR="00C473DF" w:rsidRPr="00F309DF">
        <w:rPr>
          <w:rFonts w:ascii="Times New Roman" w:hAnsi="Times New Roman" w:cs="Times New Roman"/>
        </w:rPr>
        <w:t xml:space="preserve">Pada </w:t>
      </w:r>
      <w:r w:rsidR="00C7418D" w:rsidRPr="00F309DF">
        <w:rPr>
          <w:rFonts w:ascii="Times New Roman" w:hAnsi="Times New Roman" w:cs="Times New Roman"/>
        </w:rPr>
        <w:t xml:space="preserve">teknik pengumpulan data </w:t>
      </w:r>
      <w:proofErr w:type="gramStart"/>
      <w:r w:rsidR="00C7418D" w:rsidRPr="00F309DF">
        <w:rPr>
          <w:rFonts w:ascii="Times New Roman" w:hAnsi="Times New Roman" w:cs="Times New Roman"/>
        </w:rPr>
        <w:t>akan</w:t>
      </w:r>
      <w:proofErr w:type="gramEnd"/>
      <w:r w:rsidR="00C7418D" w:rsidRPr="00F309DF">
        <w:rPr>
          <w:rFonts w:ascii="Times New Roman" w:hAnsi="Times New Roman" w:cs="Times New Roman"/>
        </w:rPr>
        <w:t xml:space="preserve"> menggunakan</w:t>
      </w:r>
      <w:r w:rsidR="00C473DF" w:rsidRPr="00F309DF">
        <w:rPr>
          <w:rFonts w:ascii="Times New Roman" w:hAnsi="Times New Roman" w:cs="Times New Roman"/>
        </w:rPr>
        <w:t xml:space="preserve"> kuisioner online atau </w:t>
      </w:r>
      <w:r w:rsidR="00C7418D" w:rsidRPr="00F309DF">
        <w:rPr>
          <w:rFonts w:ascii="Times New Roman" w:hAnsi="Times New Roman" w:cs="Times New Roman"/>
          <w:i/>
        </w:rPr>
        <w:t xml:space="preserve">google formulir. </w:t>
      </w:r>
    </w:p>
    <w:p w:rsidR="00C7418D" w:rsidRPr="00F309DF" w:rsidRDefault="00C7418D" w:rsidP="002E10A2">
      <w:pPr>
        <w:spacing w:after="0" w:line="360" w:lineRule="auto"/>
        <w:ind w:firstLine="720"/>
        <w:jc w:val="both"/>
        <w:rPr>
          <w:rFonts w:ascii="Times New Roman" w:hAnsi="Times New Roman" w:cs="Times New Roman"/>
        </w:rPr>
      </w:pPr>
      <w:r w:rsidRPr="00F309DF">
        <w:rPr>
          <w:rFonts w:ascii="Times New Roman" w:hAnsi="Times New Roman" w:cs="Times New Roman"/>
        </w:rPr>
        <w:t xml:space="preserve">Setelah data terkumpul maka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dianalisis dengan menggunakan metode korelasi </w:t>
      </w:r>
      <w:r w:rsidRPr="00F309DF">
        <w:rPr>
          <w:rFonts w:ascii="Times New Roman" w:hAnsi="Times New Roman" w:cs="Times New Roman"/>
          <w:i/>
        </w:rPr>
        <w:t xml:space="preserve">product moment. </w:t>
      </w:r>
      <w:proofErr w:type="gramStart"/>
      <w:r w:rsidRPr="00F309DF">
        <w:rPr>
          <w:rFonts w:ascii="Times New Roman" w:hAnsi="Times New Roman" w:cs="Times New Roman"/>
        </w:rPr>
        <w:t>Teknik ini digunakan untuk menguji hipotesis antara satu variabel independen dengan satu variabel dependen (Sugiono, 2015).</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 xml:space="preserve">Analisis digunakan untuk menguji hipotesis yang diajukan yaitu ada hubungan antara </w:t>
      </w:r>
      <w:r w:rsidRPr="00F309DF">
        <w:rPr>
          <w:rFonts w:ascii="Times New Roman" w:hAnsi="Times New Roman" w:cs="Times New Roman"/>
          <w:i/>
        </w:rPr>
        <w:t xml:space="preserve">self efficacy </w:t>
      </w:r>
      <w:r w:rsidRPr="00F309DF">
        <w:rPr>
          <w:rFonts w:ascii="Times New Roman" w:hAnsi="Times New Roman" w:cs="Times New Roman"/>
        </w:rPr>
        <w:t>dengan keterikatan kerja.</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Dengan menggunakan aplikasi Microsoft Excel dan SPSS for Windows version 23.</w:t>
      </w:r>
      <w:proofErr w:type="gramEnd"/>
    </w:p>
    <w:p w:rsidR="00C7418D" w:rsidRPr="00F309DF" w:rsidRDefault="00C7418D" w:rsidP="002E10A2">
      <w:pPr>
        <w:spacing w:after="0" w:line="360" w:lineRule="auto"/>
        <w:ind w:firstLine="720"/>
        <w:jc w:val="both"/>
        <w:rPr>
          <w:rFonts w:ascii="Times New Roman" w:hAnsi="Times New Roman" w:cs="Times New Roman"/>
          <w:i/>
        </w:rPr>
      </w:pPr>
    </w:p>
    <w:p w:rsidR="00C7418D" w:rsidRPr="00F309DF" w:rsidRDefault="00C7418D" w:rsidP="00C7418D">
      <w:pPr>
        <w:spacing w:after="0" w:line="360" w:lineRule="auto"/>
        <w:jc w:val="both"/>
        <w:rPr>
          <w:rFonts w:ascii="Times New Roman" w:hAnsi="Times New Roman" w:cs="Times New Roman"/>
          <w:b/>
        </w:rPr>
      </w:pPr>
      <w:r w:rsidRPr="00F309DF">
        <w:rPr>
          <w:rFonts w:ascii="Times New Roman" w:hAnsi="Times New Roman" w:cs="Times New Roman"/>
          <w:b/>
        </w:rPr>
        <w:t>HASIL DAN PEMBAHASAN</w:t>
      </w:r>
    </w:p>
    <w:p w:rsidR="00F309DF" w:rsidRPr="00F309DF" w:rsidRDefault="00C7418D" w:rsidP="00F309DF">
      <w:pPr>
        <w:pStyle w:val="ListParagraph"/>
        <w:spacing w:after="0" w:line="360" w:lineRule="auto"/>
        <w:ind w:left="0" w:firstLine="720"/>
        <w:jc w:val="both"/>
        <w:rPr>
          <w:rFonts w:ascii="Times New Roman" w:hAnsi="Times New Roman" w:cs="Times New Roman"/>
        </w:rPr>
      </w:pPr>
      <w:r w:rsidRPr="00F309DF">
        <w:rPr>
          <w:rFonts w:ascii="Times New Roman" w:hAnsi="Times New Roman" w:cs="Times New Roman"/>
        </w:rPr>
        <w:t xml:space="preserve">Data dari Skala Keterikatan Kerja dan Skala </w:t>
      </w:r>
      <w:r w:rsidRPr="00F309DF">
        <w:rPr>
          <w:rFonts w:ascii="Times New Roman" w:hAnsi="Times New Roman" w:cs="Times New Roman"/>
          <w:i/>
        </w:rPr>
        <w:t xml:space="preserve">Self Efficacy </w:t>
      </w:r>
      <w:r w:rsidRPr="00F309DF">
        <w:rPr>
          <w:rFonts w:ascii="Times New Roman" w:hAnsi="Times New Roman" w:cs="Times New Roman"/>
        </w:rPr>
        <w:t xml:space="preserve">digunakan untuk mendiskripsikan hasil penelitian yang menunjukkan skor minimum hipotetik, skor maksimum hipotetik, rerata hipotetik, standar deviasi hipotetik, skor maksimum empirik, rerata empirik, dan standar deviasi empirik. Deskripsi data Skala Keterikatan Kerja dan Skala </w:t>
      </w:r>
      <w:r w:rsidRPr="00F309DF">
        <w:rPr>
          <w:rFonts w:ascii="Times New Roman" w:hAnsi="Times New Roman" w:cs="Times New Roman"/>
          <w:i/>
        </w:rPr>
        <w:t xml:space="preserve">Self Efficacy </w:t>
      </w:r>
      <w:r w:rsidRPr="00F309DF">
        <w:rPr>
          <w:rFonts w:ascii="Times New Roman" w:hAnsi="Times New Roman" w:cs="Times New Roman"/>
        </w:rPr>
        <w:t xml:space="preserve">dapat dilihat pada </w:t>
      </w:r>
      <w:r w:rsidR="00F309DF" w:rsidRPr="00F309DF">
        <w:rPr>
          <w:rFonts w:ascii="Times New Roman" w:hAnsi="Times New Roman" w:cs="Times New Roman"/>
        </w:rPr>
        <w:t>tabel berikut ini:</w:t>
      </w:r>
    </w:p>
    <w:p w:rsidR="00994BF1" w:rsidRPr="00AA4F23" w:rsidRDefault="00994BF1" w:rsidP="00C7418D">
      <w:pPr>
        <w:spacing w:line="360" w:lineRule="auto"/>
        <w:jc w:val="both"/>
        <w:rPr>
          <w:rFonts w:ascii="Times New Roman" w:hAnsi="Times New Roman" w:cs="Times New Roman"/>
        </w:rPr>
      </w:pPr>
    </w:p>
    <w:p w:rsidR="00994BF1" w:rsidRPr="00AA4F23" w:rsidRDefault="00994BF1" w:rsidP="00C7418D">
      <w:pPr>
        <w:spacing w:line="360" w:lineRule="auto"/>
        <w:jc w:val="both"/>
        <w:rPr>
          <w:rFonts w:ascii="Times New Roman" w:hAnsi="Times New Roman" w:cs="Times New Roman"/>
        </w:rPr>
      </w:pPr>
    </w:p>
    <w:tbl>
      <w:tblPr>
        <w:tblStyle w:val="TableGrid"/>
        <w:tblpPr w:leftFromText="180" w:rightFromText="180" w:vertAnchor="page" w:horzAnchor="margin" w:tblpXSpec="right" w:tblpY="8581"/>
        <w:tblW w:w="7382" w:type="dxa"/>
        <w:tblLayout w:type="fixed"/>
        <w:tblLook w:val="04A0" w:firstRow="1" w:lastRow="0" w:firstColumn="1" w:lastColumn="0" w:noHBand="0" w:noVBand="1"/>
      </w:tblPr>
      <w:tblGrid>
        <w:gridCol w:w="817"/>
        <w:gridCol w:w="284"/>
        <w:gridCol w:w="567"/>
        <w:gridCol w:w="820"/>
        <w:gridCol w:w="790"/>
        <w:gridCol w:w="636"/>
        <w:gridCol w:w="523"/>
        <w:gridCol w:w="643"/>
        <w:gridCol w:w="790"/>
        <w:gridCol w:w="756"/>
        <w:gridCol w:w="756"/>
      </w:tblGrid>
      <w:tr w:rsidR="002E10A2" w:rsidTr="00F267E9">
        <w:trPr>
          <w:trHeight w:val="26"/>
        </w:trPr>
        <w:tc>
          <w:tcPr>
            <w:tcW w:w="7382" w:type="dxa"/>
            <w:gridSpan w:val="11"/>
            <w:tcBorders>
              <w:top w:val="nil"/>
              <w:left w:val="nil"/>
              <w:right w:val="nil"/>
            </w:tcBorders>
          </w:tcPr>
          <w:p w:rsidR="002E10A2" w:rsidRDefault="002E10A2" w:rsidP="00F267E9">
            <w:pPr>
              <w:pStyle w:val="ListParagraph"/>
              <w:spacing w:line="276" w:lineRule="auto"/>
              <w:ind w:left="1080" w:firstLine="360"/>
              <w:rPr>
                <w:rFonts w:ascii="Times New Roman" w:hAnsi="Times New Roman" w:cs="Times New Roman"/>
                <w:b/>
                <w:sz w:val="24"/>
                <w:szCs w:val="24"/>
              </w:rPr>
            </w:pPr>
            <w:r>
              <w:rPr>
                <w:rFonts w:ascii="Times New Roman" w:hAnsi="Times New Roman" w:cs="Times New Roman"/>
                <w:b/>
                <w:sz w:val="24"/>
                <w:szCs w:val="24"/>
              </w:rPr>
              <w:t xml:space="preserve">                            </w:t>
            </w:r>
          </w:p>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b/>
                <w:sz w:val="24"/>
                <w:szCs w:val="24"/>
              </w:rPr>
              <w:t>Deskripsi Statistik Data Penelitian</w:t>
            </w:r>
          </w:p>
        </w:tc>
      </w:tr>
      <w:tr w:rsidR="002E10A2" w:rsidTr="00F267E9">
        <w:trPr>
          <w:trHeight w:val="26"/>
        </w:trPr>
        <w:tc>
          <w:tcPr>
            <w:tcW w:w="1101" w:type="dxa"/>
            <w:gridSpan w:val="2"/>
            <w:vMerge w:val="restart"/>
            <w:tcBorders>
              <w:left w:val="nil"/>
              <w:right w:val="nil"/>
            </w:tcBorders>
          </w:tcPr>
          <w:p w:rsidR="002E10A2" w:rsidRDefault="002E10A2" w:rsidP="00F267E9">
            <w:pPr>
              <w:spacing w:line="276" w:lineRule="auto"/>
              <w:jc w:val="center"/>
              <w:rPr>
                <w:rFonts w:ascii="Times New Roman" w:hAnsi="Times New Roman" w:cs="Times New Roman"/>
                <w:sz w:val="24"/>
                <w:szCs w:val="24"/>
              </w:rPr>
            </w:pPr>
          </w:p>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567" w:type="dxa"/>
            <w:vMerge w:val="restart"/>
            <w:tcBorders>
              <w:left w:val="nil"/>
              <w:right w:val="nil"/>
            </w:tcBorders>
          </w:tcPr>
          <w:p w:rsidR="002E10A2" w:rsidRDefault="002E10A2" w:rsidP="00F267E9">
            <w:pPr>
              <w:spacing w:line="276" w:lineRule="auto"/>
              <w:jc w:val="center"/>
              <w:rPr>
                <w:rFonts w:ascii="Times New Roman" w:hAnsi="Times New Roman" w:cs="Times New Roman"/>
                <w:sz w:val="24"/>
                <w:szCs w:val="24"/>
              </w:rPr>
            </w:pPr>
          </w:p>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769" w:type="dxa"/>
            <w:gridSpan w:val="4"/>
            <w:tcBorders>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Data Hipotetik</w:t>
            </w:r>
          </w:p>
        </w:tc>
        <w:tc>
          <w:tcPr>
            <w:tcW w:w="2945" w:type="dxa"/>
            <w:gridSpan w:val="4"/>
            <w:tcBorders>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Data Empirik</w:t>
            </w:r>
          </w:p>
        </w:tc>
      </w:tr>
      <w:tr w:rsidR="002E10A2" w:rsidTr="00F267E9">
        <w:trPr>
          <w:trHeight w:val="26"/>
        </w:trPr>
        <w:tc>
          <w:tcPr>
            <w:tcW w:w="1101" w:type="dxa"/>
            <w:gridSpan w:val="2"/>
            <w:vMerge/>
            <w:tcBorders>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p>
        </w:tc>
        <w:tc>
          <w:tcPr>
            <w:tcW w:w="567" w:type="dxa"/>
            <w:vMerge/>
            <w:tcBorders>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p>
        </w:tc>
        <w:tc>
          <w:tcPr>
            <w:tcW w:w="820"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Min</w:t>
            </w:r>
          </w:p>
        </w:tc>
        <w:tc>
          <w:tcPr>
            <w:tcW w:w="790"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Maks</w:t>
            </w:r>
          </w:p>
        </w:tc>
        <w:tc>
          <w:tcPr>
            <w:tcW w:w="636"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M</w:t>
            </w:r>
          </w:p>
        </w:tc>
        <w:tc>
          <w:tcPr>
            <w:tcW w:w="523"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SD</w:t>
            </w:r>
          </w:p>
        </w:tc>
        <w:tc>
          <w:tcPr>
            <w:tcW w:w="643"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Min</w:t>
            </w:r>
          </w:p>
        </w:tc>
        <w:tc>
          <w:tcPr>
            <w:tcW w:w="790"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Maks</w:t>
            </w:r>
          </w:p>
        </w:tc>
        <w:tc>
          <w:tcPr>
            <w:tcW w:w="756" w:type="dxa"/>
            <w:tcBorders>
              <w:left w:val="nil"/>
              <w:bottom w:val="single" w:sz="4" w:space="0" w:color="auto"/>
              <w:right w:val="nil"/>
            </w:tcBorders>
          </w:tcPr>
          <w:p w:rsidR="002E10A2" w:rsidRPr="007E7C25" w:rsidRDefault="002E10A2" w:rsidP="00F267E9">
            <w:pPr>
              <w:spacing w:line="276" w:lineRule="auto"/>
              <w:jc w:val="center"/>
              <w:rPr>
                <w:rFonts w:ascii="Times New Roman" w:hAnsi="Times New Roman" w:cs="Times New Roman"/>
                <w:b/>
                <w:sz w:val="24"/>
                <w:szCs w:val="24"/>
              </w:rPr>
            </w:pPr>
            <w:r w:rsidRPr="007E7C25">
              <w:rPr>
                <w:rFonts w:ascii="Times New Roman" w:hAnsi="Times New Roman" w:cs="Times New Roman"/>
                <w:b/>
                <w:sz w:val="24"/>
                <w:szCs w:val="24"/>
              </w:rPr>
              <w:t>M</w:t>
            </w:r>
          </w:p>
        </w:tc>
        <w:tc>
          <w:tcPr>
            <w:tcW w:w="756" w:type="dxa"/>
            <w:tcBorders>
              <w:left w:val="nil"/>
              <w:bottom w:val="single" w:sz="4" w:space="0" w:color="auto"/>
              <w:right w:val="nil"/>
            </w:tcBorders>
          </w:tcPr>
          <w:p w:rsidR="002E10A2" w:rsidRDefault="002E10A2" w:rsidP="00F267E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SD</w:t>
            </w:r>
          </w:p>
          <w:p w:rsidR="002E10A2" w:rsidRPr="007E7C25" w:rsidRDefault="002E10A2" w:rsidP="00F267E9">
            <w:pPr>
              <w:spacing w:line="276" w:lineRule="auto"/>
              <w:jc w:val="center"/>
              <w:rPr>
                <w:rFonts w:ascii="Times New Roman" w:hAnsi="Times New Roman" w:cs="Times New Roman"/>
                <w:b/>
                <w:sz w:val="24"/>
                <w:szCs w:val="24"/>
              </w:rPr>
            </w:pPr>
          </w:p>
        </w:tc>
      </w:tr>
      <w:tr w:rsidR="002E10A2" w:rsidTr="00F267E9">
        <w:trPr>
          <w:trHeight w:val="26"/>
        </w:trPr>
        <w:tc>
          <w:tcPr>
            <w:tcW w:w="1101" w:type="dxa"/>
            <w:gridSpan w:val="2"/>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KK</w:t>
            </w:r>
          </w:p>
        </w:tc>
        <w:tc>
          <w:tcPr>
            <w:tcW w:w="567"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0"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90"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636"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23"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3"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90"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56"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43,08</w:t>
            </w:r>
          </w:p>
        </w:tc>
        <w:tc>
          <w:tcPr>
            <w:tcW w:w="756" w:type="dxa"/>
            <w:tcBorders>
              <w:top w:val="single" w:sz="4" w:space="0" w:color="auto"/>
              <w:left w:val="nil"/>
              <w:bottom w:val="nil"/>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3,121</w:t>
            </w:r>
          </w:p>
        </w:tc>
      </w:tr>
      <w:tr w:rsidR="002E10A2" w:rsidTr="00F267E9">
        <w:trPr>
          <w:trHeight w:val="26"/>
        </w:trPr>
        <w:tc>
          <w:tcPr>
            <w:tcW w:w="1101" w:type="dxa"/>
            <w:gridSpan w:val="2"/>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SE</w:t>
            </w:r>
          </w:p>
        </w:tc>
        <w:tc>
          <w:tcPr>
            <w:tcW w:w="567"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0"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90"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36"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523"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43"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90"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56"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44,38</w:t>
            </w:r>
          </w:p>
        </w:tc>
        <w:tc>
          <w:tcPr>
            <w:tcW w:w="756" w:type="dxa"/>
            <w:tcBorders>
              <w:top w:val="nil"/>
              <w:left w:val="nil"/>
              <w:bottom w:val="single" w:sz="4" w:space="0" w:color="auto"/>
              <w:right w:val="nil"/>
            </w:tcBorders>
          </w:tcPr>
          <w:p w:rsidR="002E10A2" w:rsidRDefault="002E10A2" w:rsidP="00F267E9">
            <w:pPr>
              <w:spacing w:line="276" w:lineRule="auto"/>
              <w:jc w:val="center"/>
              <w:rPr>
                <w:rFonts w:ascii="Times New Roman" w:hAnsi="Times New Roman" w:cs="Times New Roman"/>
                <w:sz w:val="24"/>
                <w:szCs w:val="24"/>
              </w:rPr>
            </w:pPr>
            <w:r>
              <w:rPr>
                <w:rFonts w:ascii="Times New Roman" w:hAnsi="Times New Roman" w:cs="Times New Roman"/>
                <w:sz w:val="24"/>
                <w:szCs w:val="24"/>
              </w:rPr>
              <w:t>2,538</w:t>
            </w:r>
          </w:p>
        </w:tc>
      </w:tr>
      <w:tr w:rsidR="002E10A2" w:rsidTr="00F267E9">
        <w:trPr>
          <w:trHeight w:val="26"/>
        </w:trPr>
        <w:tc>
          <w:tcPr>
            <w:tcW w:w="7382" w:type="dxa"/>
            <w:gridSpan w:val="11"/>
            <w:tcBorders>
              <w:top w:val="single" w:sz="4" w:space="0" w:color="auto"/>
              <w:left w:val="nil"/>
              <w:bottom w:val="nil"/>
              <w:right w:val="nil"/>
            </w:tcBorders>
          </w:tcPr>
          <w:p w:rsidR="002E10A2" w:rsidRDefault="002E10A2" w:rsidP="00F267E9">
            <w:pPr>
              <w:jc w:val="both"/>
              <w:rPr>
                <w:rFonts w:ascii="Times New Roman" w:hAnsi="Times New Roman" w:cs="Times New Roman"/>
                <w:sz w:val="24"/>
                <w:szCs w:val="24"/>
              </w:rPr>
            </w:pPr>
            <w:r>
              <w:rPr>
                <w:rFonts w:ascii="Times New Roman" w:hAnsi="Times New Roman" w:cs="Times New Roman"/>
                <w:sz w:val="24"/>
                <w:szCs w:val="24"/>
              </w:rPr>
              <w:t>Keterangan:</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KK</w:t>
            </w:r>
          </w:p>
        </w:tc>
        <w:tc>
          <w:tcPr>
            <w:tcW w:w="6565" w:type="dxa"/>
            <w:gridSpan w:val="10"/>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 Keterikatan kerja</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SE</w:t>
            </w:r>
          </w:p>
        </w:tc>
        <w:tc>
          <w:tcPr>
            <w:tcW w:w="6565" w:type="dxa"/>
            <w:gridSpan w:val="10"/>
            <w:tcBorders>
              <w:top w:val="nil"/>
              <w:left w:val="nil"/>
              <w:bottom w:val="nil"/>
              <w:right w:val="nil"/>
            </w:tcBorders>
          </w:tcPr>
          <w:p w:rsidR="002E10A2" w:rsidRPr="00D74C0E" w:rsidRDefault="002E10A2" w:rsidP="00F267E9">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Self Efficacy</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N</w:t>
            </w:r>
          </w:p>
        </w:tc>
        <w:tc>
          <w:tcPr>
            <w:tcW w:w="6565" w:type="dxa"/>
            <w:gridSpan w:val="10"/>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 Jumlah Subjek</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Min</w:t>
            </w:r>
          </w:p>
        </w:tc>
        <w:tc>
          <w:tcPr>
            <w:tcW w:w="6565" w:type="dxa"/>
            <w:gridSpan w:val="10"/>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 Skor Minimal</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Maks</w:t>
            </w:r>
          </w:p>
        </w:tc>
        <w:tc>
          <w:tcPr>
            <w:tcW w:w="6565" w:type="dxa"/>
            <w:gridSpan w:val="10"/>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 Skor Maksimal</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M</w:t>
            </w:r>
          </w:p>
        </w:tc>
        <w:tc>
          <w:tcPr>
            <w:tcW w:w="6565" w:type="dxa"/>
            <w:gridSpan w:val="10"/>
            <w:tcBorders>
              <w:top w:val="nil"/>
              <w:left w:val="nil"/>
              <w:bottom w:val="nil"/>
              <w:right w:val="nil"/>
            </w:tcBorders>
          </w:tcPr>
          <w:p w:rsidR="002E10A2" w:rsidRPr="00D74C0E" w:rsidRDefault="002E10A2" w:rsidP="00F267E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Mean </w:t>
            </w:r>
            <w:r>
              <w:rPr>
                <w:rFonts w:ascii="Times New Roman" w:hAnsi="Times New Roman" w:cs="Times New Roman"/>
                <w:sz w:val="24"/>
                <w:szCs w:val="24"/>
              </w:rPr>
              <w:t>(Rerata)</w:t>
            </w:r>
          </w:p>
        </w:tc>
      </w:tr>
      <w:tr w:rsidR="002E10A2" w:rsidTr="00F267E9">
        <w:trPr>
          <w:trHeight w:val="26"/>
        </w:trPr>
        <w:tc>
          <w:tcPr>
            <w:tcW w:w="817" w:type="dxa"/>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SD</w:t>
            </w:r>
          </w:p>
        </w:tc>
        <w:tc>
          <w:tcPr>
            <w:tcW w:w="6565" w:type="dxa"/>
            <w:gridSpan w:val="10"/>
            <w:tcBorders>
              <w:top w:val="nil"/>
              <w:left w:val="nil"/>
              <w:bottom w:val="nil"/>
              <w:right w:val="nil"/>
            </w:tcBorders>
          </w:tcPr>
          <w:p w:rsidR="002E10A2" w:rsidRDefault="002E10A2" w:rsidP="00F267E9">
            <w:pPr>
              <w:rPr>
                <w:rFonts w:ascii="Times New Roman" w:hAnsi="Times New Roman" w:cs="Times New Roman"/>
                <w:sz w:val="24"/>
                <w:szCs w:val="24"/>
              </w:rPr>
            </w:pPr>
            <w:r>
              <w:rPr>
                <w:rFonts w:ascii="Times New Roman" w:hAnsi="Times New Roman" w:cs="Times New Roman"/>
                <w:sz w:val="24"/>
                <w:szCs w:val="24"/>
              </w:rPr>
              <w:t>: Standar Deviasi</w:t>
            </w:r>
          </w:p>
        </w:tc>
      </w:tr>
    </w:tbl>
    <w:p w:rsidR="00994BF1" w:rsidRDefault="00994BF1" w:rsidP="00C7418D">
      <w:pPr>
        <w:spacing w:line="360" w:lineRule="auto"/>
        <w:jc w:val="both"/>
        <w:rPr>
          <w:rFonts w:ascii="Times New Roman" w:hAnsi="Times New Roman" w:cs="Times New Roman"/>
        </w:rPr>
      </w:pPr>
    </w:p>
    <w:p w:rsidR="002E10A2" w:rsidRDefault="002E10A2" w:rsidP="00C7418D">
      <w:pPr>
        <w:spacing w:line="360" w:lineRule="auto"/>
        <w:jc w:val="both"/>
        <w:rPr>
          <w:rFonts w:ascii="Times New Roman" w:hAnsi="Times New Roman" w:cs="Times New Roman"/>
        </w:rPr>
      </w:pPr>
    </w:p>
    <w:p w:rsidR="002E10A2" w:rsidRDefault="002E10A2" w:rsidP="00C7418D">
      <w:pPr>
        <w:spacing w:line="360" w:lineRule="auto"/>
        <w:jc w:val="both"/>
        <w:rPr>
          <w:rFonts w:ascii="Times New Roman" w:hAnsi="Times New Roman" w:cs="Times New Roman"/>
        </w:rPr>
      </w:pPr>
    </w:p>
    <w:p w:rsidR="002E10A2" w:rsidRDefault="002E10A2" w:rsidP="00C7418D">
      <w:pPr>
        <w:spacing w:line="360" w:lineRule="auto"/>
        <w:jc w:val="both"/>
        <w:rPr>
          <w:rFonts w:ascii="Times New Roman" w:hAnsi="Times New Roman" w:cs="Times New Roman"/>
        </w:rPr>
      </w:pPr>
    </w:p>
    <w:p w:rsidR="002E10A2" w:rsidRPr="00AA4F23" w:rsidRDefault="002E10A2" w:rsidP="00C7418D">
      <w:pPr>
        <w:spacing w:line="360" w:lineRule="auto"/>
        <w:jc w:val="both"/>
        <w:rPr>
          <w:rFonts w:ascii="Times New Roman" w:hAnsi="Times New Roman" w:cs="Times New Roman"/>
        </w:rPr>
      </w:pPr>
    </w:p>
    <w:p w:rsidR="00994BF1" w:rsidRPr="00AA4F23" w:rsidRDefault="00994BF1" w:rsidP="00C7418D">
      <w:pPr>
        <w:spacing w:line="360" w:lineRule="auto"/>
        <w:jc w:val="both"/>
        <w:rPr>
          <w:rFonts w:ascii="Times New Roman" w:hAnsi="Times New Roman" w:cs="Times New Roman"/>
        </w:rPr>
      </w:pPr>
    </w:p>
    <w:p w:rsidR="00994BF1" w:rsidRPr="00AA4F23" w:rsidRDefault="00994BF1" w:rsidP="00C7418D">
      <w:pPr>
        <w:spacing w:line="360" w:lineRule="auto"/>
        <w:jc w:val="both"/>
        <w:rPr>
          <w:rFonts w:ascii="Times New Roman" w:hAnsi="Times New Roman" w:cs="Times New Roman"/>
        </w:rPr>
      </w:pPr>
    </w:p>
    <w:p w:rsidR="00994BF1" w:rsidRPr="00AA4F23" w:rsidRDefault="00994BF1" w:rsidP="00C7418D">
      <w:pPr>
        <w:spacing w:line="360" w:lineRule="auto"/>
        <w:jc w:val="both"/>
        <w:rPr>
          <w:rFonts w:ascii="Times New Roman" w:hAnsi="Times New Roman" w:cs="Times New Roman"/>
        </w:rPr>
      </w:pPr>
    </w:p>
    <w:p w:rsidR="00994BF1" w:rsidRPr="00AA4F23" w:rsidRDefault="00994BF1" w:rsidP="00C7418D">
      <w:pPr>
        <w:spacing w:line="360" w:lineRule="auto"/>
        <w:jc w:val="both"/>
        <w:rPr>
          <w:rFonts w:ascii="Times New Roman" w:hAnsi="Times New Roman" w:cs="Times New Roman"/>
        </w:rPr>
      </w:pPr>
    </w:p>
    <w:p w:rsidR="002E10A2" w:rsidRPr="00AA4F23" w:rsidRDefault="002E10A2" w:rsidP="00AA4F23">
      <w:pPr>
        <w:spacing w:line="360" w:lineRule="auto"/>
        <w:jc w:val="both"/>
        <w:rPr>
          <w:rFonts w:ascii="Times New Roman" w:hAnsi="Times New Roman" w:cs="Times New Roman"/>
        </w:rPr>
      </w:pPr>
    </w:p>
    <w:p w:rsidR="00F309DF" w:rsidRPr="00F309DF" w:rsidRDefault="00F309DF" w:rsidP="00F309DF">
      <w:pPr>
        <w:pStyle w:val="ListParagraph"/>
        <w:spacing w:after="0" w:line="360" w:lineRule="auto"/>
        <w:ind w:left="0" w:firstLine="709"/>
        <w:jc w:val="both"/>
        <w:rPr>
          <w:rFonts w:ascii="Times New Roman" w:hAnsi="Times New Roman" w:cs="Times New Roman"/>
        </w:rPr>
      </w:pPr>
      <w:r w:rsidRPr="00F309DF">
        <w:rPr>
          <w:rFonts w:ascii="Times New Roman" w:hAnsi="Times New Roman" w:cs="Times New Roman"/>
        </w:rPr>
        <w:lastRenderedPageBreak/>
        <w:t xml:space="preserve">Hasil penelitian menunjukkan bahwa adanya hubungan positif yang signifikan antara </w:t>
      </w:r>
      <w:r w:rsidRPr="00F309DF">
        <w:rPr>
          <w:rFonts w:ascii="Times New Roman" w:hAnsi="Times New Roman" w:cs="Times New Roman"/>
          <w:i/>
        </w:rPr>
        <w:t xml:space="preserve">self efficacy </w:t>
      </w:r>
      <w:r w:rsidRPr="00F309DF">
        <w:rPr>
          <w:rFonts w:ascii="Times New Roman" w:hAnsi="Times New Roman" w:cs="Times New Roman"/>
        </w:rPr>
        <w:t>dengan keterikatan kerja dengan nilai korelasi (г</w:t>
      </w:r>
      <w:r w:rsidRPr="00F309DF">
        <w:rPr>
          <w:rFonts w:ascii="Times New Roman" w:hAnsi="Times New Roman" w:cs="Times New Roman"/>
          <w:vertAlign w:val="subscript"/>
        </w:rPr>
        <w:t>xy</w:t>
      </w:r>
      <w:r w:rsidRPr="00F309DF">
        <w:rPr>
          <w:rFonts w:ascii="Times New Roman" w:hAnsi="Times New Roman" w:cs="Times New Roman"/>
        </w:rPr>
        <w:t xml:space="preserve">) = 0,402 dengan p = 0,001. </w:t>
      </w:r>
      <w:proofErr w:type="gramStart"/>
      <w:r w:rsidRPr="00F309DF">
        <w:rPr>
          <w:rFonts w:ascii="Times New Roman" w:hAnsi="Times New Roman" w:cs="Times New Roman"/>
        </w:rPr>
        <w:t xml:space="preserve">Adanya korelasi tersebut membuktikan bahwa terdapat hubungan antara </w:t>
      </w:r>
      <w:r w:rsidRPr="00F309DF">
        <w:rPr>
          <w:rFonts w:ascii="Times New Roman" w:hAnsi="Times New Roman" w:cs="Times New Roman"/>
          <w:i/>
        </w:rPr>
        <w:t xml:space="preserve">self efficacy </w:t>
      </w:r>
      <w:r w:rsidRPr="00F309DF">
        <w:rPr>
          <w:rFonts w:ascii="Times New Roman" w:hAnsi="Times New Roman" w:cs="Times New Roman"/>
        </w:rPr>
        <w:t>dengan keterikatan kerja pada guru honorer di Yogyakarta.</w:t>
      </w:r>
      <w:proofErr w:type="gramEnd"/>
      <w:r w:rsidRPr="00F309DF">
        <w:rPr>
          <w:rFonts w:ascii="Times New Roman" w:hAnsi="Times New Roman" w:cs="Times New Roman"/>
        </w:rPr>
        <w:t xml:space="preserve"> Hal tersebut sesuai dengan hipotesis yang diajukan bahwa semakin tinggi </w:t>
      </w:r>
      <w:r w:rsidRPr="00F309DF">
        <w:rPr>
          <w:rFonts w:ascii="Times New Roman" w:hAnsi="Times New Roman" w:cs="Times New Roman"/>
          <w:i/>
        </w:rPr>
        <w:t xml:space="preserve">self efficacy </w:t>
      </w:r>
      <w:r w:rsidRPr="00F309DF">
        <w:rPr>
          <w:rFonts w:ascii="Times New Roman" w:hAnsi="Times New Roman" w:cs="Times New Roman"/>
        </w:rPr>
        <w:t xml:space="preserve">maka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semakin tinggi keterikatan kerja pada guru honorer di Yogyakarta. </w:t>
      </w:r>
      <w:proofErr w:type="gramStart"/>
      <w:r w:rsidRPr="00F309DF">
        <w:rPr>
          <w:rFonts w:ascii="Times New Roman" w:hAnsi="Times New Roman" w:cs="Times New Roman"/>
        </w:rPr>
        <w:t xml:space="preserve">Sebaliknya semakin rendah </w:t>
      </w:r>
      <w:r w:rsidRPr="00F309DF">
        <w:rPr>
          <w:rFonts w:ascii="Times New Roman" w:hAnsi="Times New Roman" w:cs="Times New Roman"/>
          <w:i/>
        </w:rPr>
        <w:t xml:space="preserve">self efficacy </w:t>
      </w:r>
      <w:r w:rsidRPr="00F309DF">
        <w:rPr>
          <w:rFonts w:ascii="Times New Roman" w:hAnsi="Times New Roman" w:cs="Times New Roman"/>
        </w:rPr>
        <w:t>maka semakin rendah keterikatan kerja pada guru honorer di Yogyakarta.</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hal</w:t>
      </w:r>
      <w:proofErr w:type="gramEnd"/>
      <w:r w:rsidRPr="00F309DF">
        <w:rPr>
          <w:rFonts w:ascii="Times New Roman" w:hAnsi="Times New Roman" w:cs="Times New Roman"/>
        </w:rPr>
        <w:t xml:space="preserve"> ini diperkuat oleh Tanurezal dan Oloan (2020) yang menyatakan bahwa </w:t>
      </w:r>
      <w:r w:rsidRPr="00F309DF">
        <w:rPr>
          <w:rFonts w:ascii="Times New Roman" w:hAnsi="Times New Roman" w:cs="Times New Roman"/>
          <w:i/>
        </w:rPr>
        <w:t xml:space="preserve">self efficacy </w:t>
      </w:r>
      <w:r w:rsidRPr="00F309DF">
        <w:rPr>
          <w:rFonts w:ascii="Times New Roman" w:hAnsi="Times New Roman" w:cs="Times New Roman"/>
        </w:rPr>
        <w:t>memiliki hubungan yang positif dengan dimensi-dimensi keterikatan kerja. Koefisien determinasi (R</w:t>
      </w:r>
      <w:r w:rsidRPr="00F309DF">
        <w:rPr>
          <w:rFonts w:ascii="Times New Roman" w:hAnsi="Times New Roman" w:cs="Times New Roman"/>
          <w:vertAlign w:val="superscript"/>
        </w:rPr>
        <w:t>2</w:t>
      </w:r>
      <w:r w:rsidRPr="00F309DF">
        <w:rPr>
          <w:rFonts w:ascii="Times New Roman" w:hAnsi="Times New Roman" w:cs="Times New Roman"/>
        </w:rPr>
        <w:t xml:space="preserve">) memberikan sumbangan efektif </w:t>
      </w:r>
      <w:r w:rsidRPr="00F309DF">
        <w:rPr>
          <w:rFonts w:ascii="Times New Roman" w:hAnsi="Times New Roman" w:cs="Times New Roman"/>
          <w:i/>
        </w:rPr>
        <w:t xml:space="preserve">self efficacy </w:t>
      </w:r>
      <w:r w:rsidRPr="00F309DF">
        <w:rPr>
          <w:rFonts w:ascii="Times New Roman" w:hAnsi="Times New Roman" w:cs="Times New Roman"/>
        </w:rPr>
        <w:t>sebesar 16</w:t>
      </w:r>
      <w:proofErr w:type="gramStart"/>
      <w:r w:rsidRPr="00F309DF">
        <w:rPr>
          <w:rFonts w:ascii="Times New Roman" w:hAnsi="Times New Roman" w:cs="Times New Roman"/>
        </w:rPr>
        <w:t>,2</w:t>
      </w:r>
      <w:proofErr w:type="gramEnd"/>
      <w:r w:rsidRPr="00F309DF">
        <w:rPr>
          <w:rFonts w:ascii="Times New Roman" w:hAnsi="Times New Roman" w:cs="Times New Roman"/>
        </w:rPr>
        <w:t xml:space="preserve">%. Sisanya keterikatan kerja pada guru honorer di Yogyakarta dipengaruhi oleh faktor </w:t>
      </w:r>
      <w:proofErr w:type="gramStart"/>
      <w:r w:rsidRPr="00F309DF">
        <w:rPr>
          <w:rFonts w:ascii="Times New Roman" w:hAnsi="Times New Roman" w:cs="Times New Roman"/>
        </w:rPr>
        <w:t>lain</w:t>
      </w:r>
      <w:proofErr w:type="gramEnd"/>
      <w:r w:rsidRPr="00F309DF">
        <w:rPr>
          <w:rFonts w:ascii="Times New Roman" w:hAnsi="Times New Roman" w:cs="Times New Roman"/>
        </w:rPr>
        <w:t xml:space="preserve"> yang tidak diteliti sebagai varibel yang berhubungan dengan keterikan kerja pada guru honorer di Yogyakarta. </w:t>
      </w:r>
      <w:proofErr w:type="gramStart"/>
      <w:r w:rsidRPr="00F309DF">
        <w:rPr>
          <w:rFonts w:ascii="Times New Roman" w:hAnsi="Times New Roman" w:cs="Times New Roman"/>
        </w:rPr>
        <w:t xml:space="preserve">Secara umum penelitian ini menunjukan bahwa terdapat hubungan dan signifikan antara </w:t>
      </w:r>
      <w:r w:rsidRPr="00F309DF">
        <w:rPr>
          <w:rFonts w:ascii="Times New Roman" w:hAnsi="Times New Roman" w:cs="Times New Roman"/>
          <w:i/>
        </w:rPr>
        <w:t xml:space="preserve">self efficacy </w:t>
      </w:r>
      <w:r w:rsidRPr="00F309DF">
        <w:rPr>
          <w:rFonts w:ascii="Times New Roman" w:hAnsi="Times New Roman" w:cs="Times New Roman"/>
        </w:rPr>
        <w:t>dengan keterikan kerja pada guru honorer di Yogyakarta.</w:t>
      </w:r>
      <w:proofErr w:type="gramEnd"/>
      <w:r w:rsidRPr="00F309DF">
        <w:rPr>
          <w:rFonts w:ascii="Times New Roman" w:hAnsi="Times New Roman" w:cs="Times New Roman"/>
        </w:rPr>
        <w:t xml:space="preserve"> </w:t>
      </w:r>
      <w:proofErr w:type="gramStart"/>
      <w:r w:rsidRPr="00F309DF">
        <w:rPr>
          <w:rFonts w:ascii="Times New Roman" w:hAnsi="Times New Roman" w:cs="Times New Roman"/>
        </w:rPr>
        <w:t>penelitian</w:t>
      </w:r>
      <w:proofErr w:type="gramEnd"/>
      <w:r w:rsidRPr="00F309DF">
        <w:rPr>
          <w:rFonts w:ascii="Times New Roman" w:hAnsi="Times New Roman" w:cs="Times New Roman"/>
        </w:rPr>
        <w:t xml:space="preserve"> ini dilakukan pada 60 subjek (guru honorer di Yogyakarta). Hasil kategorisasi variabel keterikatan kerja yaitu sebanyak </w:t>
      </w:r>
      <w:r w:rsidRPr="00F309DF">
        <w:rPr>
          <w:rFonts w:ascii="Times New Roman" w:hAnsi="Times New Roman" w:cs="Times New Roman"/>
          <w:i/>
        </w:rPr>
        <w:t xml:space="preserve"> </w:t>
      </w:r>
      <w:r w:rsidRPr="00F309DF">
        <w:rPr>
          <w:rFonts w:ascii="Times New Roman" w:hAnsi="Times New Roman" w:cs="Times New Roman"/>
        </w:rPr>
        <w:t xml:space="preserve">44 subjek (73,3%) berada dalam kategori tinggi, sebanyak 16 subjek (26,7%) berada dalam kategori sedang dan tidak ada subjek (0%) yang berada dalam kategori rendah. Hasil kategorisasi variabel </w:t>
      </w:r>
      <w:r w:rsidRPr="00F309DF">
        <w:rPr>
          <w:rFonts w:ascii="Times New Roman" w:hAnsi="Times New Roman" w:cs="Times New Roman"/>
          <w:i/>
        </w:rPr>
        <w:t xml:space="preserve">self efficacy </w:t>
      </w:r>
      <w:r w:rsidRPr="00F309DF">
        <w:rPr>
          <w:rFonts w:ascii="Times New Roman" w:hAnsi="Times New Roman" w:cs="Times New Roman"/>
        </w:rPr>
        <w:t xml:space="preserve">yaitu 27 subjek (38,1%) berada dalam kategori tinggi, sebanyak 33 subjek (55%) berada dalam kategori sedang, dan tidak ada subjek (0%) yang berada pada kategori rendah. </w:t>
      </w:r>
      <w:proofErr w:type="gramStart"/>
      <w:r w:rsidRPr="00F309DF">
        <w:rPr>
          <w:rFonts w:ascii="Times New Roman" w:hAnsi="Times New Roman" w:cs="Times New Roman"/>
        </w:rPr>
        <w:t xml:space="preserve">Berdasarkan hasil tersebut dapat disimpulkan bahwa sebagian besar guru honorer di Yogyakarta memiliki keterikatan kerja tinggi dan juga </w:t>
      </w:r>
      <w:r w:rsidRPr="00F309DF">
        <w:rPr>
          <w:rFonts w:ascii="Times New Roman" w:hAnsi="Times New Roman" w:cs="Times New Roman"/>
          <w:i/>
        </w:rPr>
        <w:t xml:space="preserve">self efficacy </w:t>
      </w:r>
      <w:r w:rsidRPr="00F309DF">
        <w:rPr>
          <w:rFonts w:ascii="Times New Roman" w:hAnsi="Times New Roman" w:cs="Times New Roman"/>
        </w:rPr>
        <w:t>sedang.</w:t>
      </w:r>
      <w:proofErr w:type="gramEnd"/>
    </w:p>
    <w:p w:rsidR="00994BF1" w:rsidRPr="00F309DF" w:rsidRDefault="00F309DF" w:rsidP="00F309DF">
      <w:pPr>
        <w:spacing w:line="360" w:lineRule="auto"/>
        <w:ind w:firstLine="709"/>
        <w:jc w:val="both"/>
        <w:rPr>
          <w:rFonts w:ascii="Times New Roman" w:hAnsi="Times New Roman" w:cs="Times New Roman"/>
        </w:rPr>
      </w:pPr>
      <w:proofErr w:type="gramStart"/>
      <w:r w:rsidRPr="00F309DF">
        <w:rPr>
          <w:rFonts w:ascii="Times New Roman" w:hAnsi="Times New Roman" w:cs="Times New Roman"/>
          <w:i/>
        </w:rPr>
        <w:t xml:space="preserve">Self efficacy </w:t>
      </w:r>
      <w:r w:rsidRPr="00F309DF">
        <w:rPr>
          <w:rFonts w:ascii="Times New Roman" w:hAnsi="Times New Roman" w:cs="Times New Roman"/>
        </w:rPr>
        <w:t>dalam penelitian ini berada dalam kategori sedang atau dapat dikatakan cukup baik.</w:t>
      </w:r>
      <w:proofErr w:type="gramEnd"/>
      <w:r w:rsidRPr="00F309DF">
        <w:rPr>
          <w:rFonts w:ascii="Times New Roman" w:hAnsi="Times New Roman" w:cs="Times New Roman"/>
        </w:rPr>
        <w:t xml:space="preserve"> Adanya </w:t>
      </w:r>
      <w:r w:rsidRPr="00F309DF">
        <w:rPr>
          <w:rFonts w:ascii="Times New Roman" w:hAnsi="Times New Roman" w:cs="Times New Roman"/>
          <w:i/>
        </w:rPr>
        <w:t xml:space="preserve">self efficacy </w:t>
      </w:r>
      <w:r w:rsidRPr="00F309DF">
        <w:rPr>
          <w:rFonts w:ascii="Times New Roman" w:hAnsi="Times New Roman" w:cs="Times New Roman"/>
        </w:rPr>
        <w:t xml:space="preserve">pada guru, maka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membuat guru lebih memiliki keyakinan pada kemampuannya untuk mencapai suatu tujuan dan dapat mengatasi suatu hambatan, serta menjadikan evaluasi diri dalam kemampuannya untuk melaksanakan pekerjaan. Hal ini didukung dengan pernyataan dari Tanurezal dan Oloan (2020) yang menjelaskan bahwa ketika individu memiliki </w:t>
      </w:r>
      <w:r w:rsidRPr="00F309DF">
        <w:rPr>
          <w:rFonts w:ascii="Times New Roman" w:hAnsi="Times New Roman" w:cs="Times New Roman"/>
          <w:i/>
        </w:rPr>
        <w:t xml:space="preserve">self efficacy </w:t>
      </w:r>
      <w:r w:rsidRPr="00F309DF">
        <w:rPr>
          <w:rFonts w:ascii="Times New Roman" w:hAnsi="Times New Roman" w:cs="Times New Roman"/>
        </w:rPr>
        <w:t xml:space="preserve">yang baik,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merasa percaya diri dan yakin bisa mencapai kesuksesan dan menghadapi tantangan.</w:t>
      </w:r>
    </w:p>
    <w:p w:rsidR="00994BF1" w:rsidRDefault="00994BF1" w:rsidP="00F309DF">
      <w:pPr>
        <w:spacing w:line="360" w:lineRule="auto"/>
        <w:jc w:val="both"/>
        <w:rPr>
          <w:rFonts w:ascii="Times New Roman" w:hAnsi="Times New Roman" w:cs="Times New Roman"/>
        </w:rPr>
      </w:pPr>
    </w:p>
    <w:p w:rsidR="002E10A2" w:rsidRDefault="002E10A2" w:rsidP="00F309DF">
      <w:pPr>
        <w:spacing w:line="360" w:lineRule="auto"/>
        <w:jc w:val="both"/>
        <w:rPr>
          <w:rFonts w:ascii="Times New Roman" w:hAnsi="Times New Roman" w:cs="Times New Roman"/>
          <w:b/>
        </w:rPr>
      </w:pPr>
    </w:p>
    <w:p w:rsidR="002E10A2" w:rsidRDefault="002E10A2" w:rsidP="00F309DF">
      <w:pPr>
        <w:spacing w:line="360" w:lineRule="auto"/>
        <w:jc w:val="both"/>
        <w:rPr>
          <w:rFonts w:ascii="Times New Roman" w:hAnsi="Times New Roman" w:cs="Times New Roman"/>
          <w:b/>
        </w:rPr>
      </w:pPr>
    </w:p>
    <w:p w:rsidR="00F309DF" w:rsidRDefault="00F309DF" w:rsidP="00F309DF">
      <w:pPr>
        <w:spacing w:line="360" w:lineRule="auto"/>
        <w:jc w:val="both"/>
        <w:rPr>
          <w:rFonts w:ascii="Times New Roman" w:hAnsi="Times New Roman" w:cs="Times New Roman"/>
          <w:b/>
        </w:rPr>
      </w:pPr>
      <w:r>
        <w:rPr>
          <w:rFonts w:ascii="Times New Roman" w:hAnsi="Times New Roman" w:cs="Times New Roman"/>
          <w:b/>
        </w:rPr>
        <w:lastRenderedPageBreak/>
        <w:t>KESIMPULAN</w:t>
      </w:r>
    </w:p>
    <w:p w:rsidR="00F309DF" w:rsidRPr="00F309DF" w:rsidRDefault="00F309DF" w:rsidP="00F309DF">
      <w:pPr>
        <w:pStyle w:val="ListParagraph"/>
        <w:spacing w:after="0" w:line="360" w:lineRule="auto"/>
        <w:ind w:left="0" w:firstLine="720"/>
        <w:jc w:val="both"/>
        <w:rPr>
          <w:rFonts w:ascii="Times New Roman" w:hAnsi="Times New Roman" w:cs="Times New Roman"/>
        </w:rPr>
      </w:pPr>
      <w:proofErr w:type="gramStart"/>
      <w:r w:rsidRPr="00F309DF">
        <w:rPr>
          <w:rFonts w:ascii="Times New Roman" w:hAnsi="Times New Roman" w:cs="Times New Roman"/>
        </w:rPr>
        <w:t>Berdasarkan hasil penelitian dan pembahasan, peneliti dapat menyimpulkan bahwa hipotesis yang telah diajukan diterima.</w:t>
      </w:r>
      <w:proofErr w:type="gramEnd"/>
      <w:r w:rsidRPr="00F309DF">
        <w:rPr>
          <w:rFonts w:ascii="Times New Roman" w:hAnsi="Times New Roman" w:cs="Times New Roman"/>
        </w:rPr>
        <w:t xml:space="preserve"> Hal ini dapat dilihat pada hasil uji hipotesis dengan analisis korelasi </w:t>
      </w:r>
      <w:r w:rsidRPr="00F309DF">
        <w:rPr>
          <w:rFonts w:ascii="Times New Roman" w:hAnsi="Times New Roman" w:cs="Times New Roman"/>
          <w:i/>
        </w:rPr>
        <w:t xml:space="preserve">product moment </w:t>
      </w:r>
      <w:r w:rsidRPr="00F309DF">
        <w:rPr>
          <w:rFonts w:ascii="Times New Roman" w:hAnsi="Times New Roman" w:cs="Times New Roman"/>
        </w:rPr>
        <w:t>diperoleh koefisien korelasi sebesar (r</w:t>
      </w:r>
      <w:r w:rsidRPr="00F309DF">
        <w:rPr>
          <w:rFonts w:ascii="Times New Roman" w:hAnsi="Times New Roman" w:cs="Times New Roman"/>
          <w:vertAlign w:val="subscript"/>
        </w:rPr>
        <w:t>xy</w:t>
      </w:r>
      <w:r w:rsidRPr="00F309DF">
        <w:rPr>
          <w:rFonts w:ascii="Times New Roman" w:hAnsi="Times New Roman" w:cs="Times New Roman"/>
        </w:rPr>
        <w:t xml:space="preserve">) = 0,402 dengan taraf signifikansi </w:t>
      </w:r>
      <w:proofErr w:type="gramStart"/>
      <w:r w:rsidRPr="00F309DF">
        <w:rPr>
          <w:rFonts w:ascii="Times New Roman" w:hAnsi="Times New Roman" w:cs="Times New Roman"/>
        </w:rPr>
        <w:t>sebesar  0,001</w:t>
      </w:r>
      <w:proofErr w:type="gramEnd"/>
      <w:r w:rsidRPr="00F309DF">
        <w:rPr>
          <w:rFonts w:ascii="Times New Roman" w:hAnsi="Times New Roman" w:cs="Times New Roman"/>
        </w:rPr>
        <w:t xml:space="preserve"> (p ˂ 0,050), yang menunjukan bahwa terdapat hubungan positif antara </w:t>
      </w:r>
      <w:r w:rsidRPr="00F309DF">
        <w:rPr>
          <w:rFonts w:ascii="Times New Roman" w:hAnsi="Times New Roman" w:cs="Times New Roman"/>
          <w:i/>
        </w:rPr>
        <w:t xml:space="preserve">self efficacy </w:t>
      </w:r>
      <w:r w:rsidRPr="00F309DF">
        <w:rPr>
          <w:rFonts w:ascii="Times New Roman" w:hAnsi="Times New Roman" w:cs="Times New Roman"/>
        </w:rPr>
        <w:t xml:space="preserve">dengan keterikatan kerja pada guru honorer di Yogyakarta. Hal ini menggambarkan bahwa semakin tinggi </w:t>
      </w:r>
      <w:r w:rsidRPr="00F309DF">
        <w:rPr>
          <w:rFonts w:ascii="Times New Roman" w:hAnsi="Times New Roman" w:cs="Times New Roman"/>
          <w:i/>
        </w:rPr>
        <w:t xml:space="preserve">self efficacy </w:t>
      </w:r>
      <w:r w:rsidRPr="00F309DF">
        <w:rPr>
          <w:rFonts w:ascii="Times New Roman" w:hAnsi="Times New Roman" w:cs="Times New Roman"/>
        </w:rPr>
        <w:t xml:space="preserve">maka semakin </w:t>
      </w:r>
      <w:proofErr w:type="gramStart"/>
      <w:r w:rsidRPr="00F309DF">
        <w:rPr>
          <w:rFonts w:ascii="Times New Roman" w:hAnsi="Times New Roman" w:cs="Times New Roman"/>
        </w:rPr>
        <w:t>tinggi  keterikan</w:t>
      </w:r>
      <w:proofErr w:type="gramEnd"/>
      <w:r w:rsidRPr="00F309DF">
        <w:rPr>
          <w:rFonts w:ascii="Times New Roman" w:hAnsi="Times New Roman" w:cs="Times New Roman"/>
        </w:rPr>
        <w:t xml:space="preserve"> kerja pada guru honorer di Yogyakarta. Sebaliknya semakin rendah </w:t>
      </w:r>
      <w:r w:rsidRPr="00F309DF">
        <w:rPr>
          <w:rFonts w:ascii="Times New Roman" w:hAnsi="Times New Roman" w:cs="Times New Roman"/>
          <w:i/>
        </w:rPr>
        <w:t xml:space="preserve">self efficacy </w:t>
      </w:r>
      <w:r w:rsidRPr="00F309DF">
        <w:rPr>
          <w:rFonts w:ascii="Times New Roman" w:hAnsi="Times New Roman" w:cs="Times New Roman"/>
        </w:rPr>
        <w:t xml:space="preserve">maka </w:t>
      </w:r>
      <w:proofErr w:type="gramStart"/>
      <w:r w:rsidRPr="00F309DF">
        <w:rPr>
          <w:rFonts w:ascii="Times New Roman" w:hAnsi="Times New Roman" w:cs="Times New Roman"/>
        </w:rPr>
        <w:t>akan</w:t>
      </w:r>
      <w:proofErr w:type="gramEnd"/>
      <w:r w:rsidRPr="00F309DF">
        <w:rPr>
          <w:rFonts w:ascii="Times New Roman" w:hAnsi="Times New Roman" w:cs="Times New Roman"/>
        </w:rPr>
        <w:t xml:space="preserve"> semakin rendah pula keterikatan kerja pada guru honorer di Yogyakarta. Berdasarkan hasil penelitian diketahui variabel </w:t>
      </w:r>
      <w:r w:rsidRPr="00F309DF">
        <w:rPr>
          <w:rFonts w:ascii="Times New Roman" w:hAnsi="Times New Roman" w:cs="Times New Roman"/>
          <w:i/>
        </w:rPr>
        <w:t xml:space="preserve">self efficacy </w:t>
      </w:r>
      <w:r w:rsidRPr="00F309DF">
        <w:rPr>
          <w:rFonts w:ascii="Times New Roman" w:hAnsi="Times New Roman" w:cs="Times New Roman"/>
        </w:rPr>
        <w:t xml:space="preserve">memberikan kontribusi </w:t>
      </w:r>
      <w:proofErr w:type="gramStart"/>
      <w:r w:rsidRPr="00F309DF">
        <w:rPr>
          <w:rFonts w:ascii="Times New Roman" w:hAnsi="Times New Roman" w:cs="Times New Roman"/>
        </w:rPr>
        <w:t>sebesar  16,2</w:t>
      </w:r>
      <w:proofErr w:type="gramEnd"/>
      <w:r w:rsidRPr="00F309DF">
        <w:rPr>
          <w:rFonts w:ascii="Times New Roman" w:hAnsi="Times New Roman" w:cs="Times New Roman"/>
        </w:rPr>
        <w:t xml:space="preserve">% terhadap variabel keterikan kerja pada guru honorer di Yogyakarta. Hal tersebut menunjukkan bahwa </w:t>
      </w:r>
      <w:r w:rsidRPr="00F309DF">
        <w:rPr>
          <w:rFonts w:ascii="Times New Roman" w:hAnsi="Times New Roman" w:cs="Times New Roman"/>
          <w:i/>
        </w:rPr>
        <w:t xml:space="preserve">self efficacy </w:t>
      </w:r>
      <w:r w:rsidRPr="00F309DF">
        <w:rPr>
          <w:rFonts w:ascii="Times New Roman" w:hAnsi="Times New Roman" w:cs="Times New Roman"/>
        </w:rPr>
        <w:t>memberikan pengaruh terhadap keterikan kerja pada guru honorer di Yogyakarta sebesar 16</w:t>
      </w:r>
      <w:proofErr w:type="gramStart"/>
      <w:r w:rsidRPr="00F309DF">
        <w:rPr>
          <w:rFonts w:ascii="Times New Roman" w:hAnsi="Times New Roman" w:cs="Times New Roman"/>
        </w:rPr>
        <w:t>,2</w:t>
      </w:r>
      <w:proofErr w:type="gramEnd"/>
      <w:r w:rsidRPr="00F309DF">
        <w:rPr>
          <w:rFonts w:ascii="Times New Roman" w:hAnsi="Times New Roman" w:cs="Times New Roman"/>
        </w:rPr>
        <w:t>% sedangkan sisanya sebesar 83,8% dipengaruhi oleh variabel lain.</w:t>
      </w: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Default="002E10A2" w:rsidP="002E10A2">
      <w:pPr>
        <w:spacing w:after="0" w:line="480" w:lineRule="auto"/>
        <w:jc w:val="both"/>
        <w:rPr>
          <w:rFonts w:ascii="Times New Roman" w:hAnsi="Times New Roman" w:cs="Times New Roman"/>
          <w:sz w:val="24"/>
          <w:szCs w:val="24"/>
        </w:rPr>
      </w:pPr>
    </w:p>
    <w:p w:rsidR="002E10A2" w:rsidRPr="002E10A2" w:rsidRDefault="002E10A2" w:rsidP="002E10A2">
      <w:pPr>
        <w:spacing w:after="0" w:line="360" w:lineRule="auto"/>
        <w:jc w:val="both"/>
        <w:rPr>
          <w:rFonts w:ascii="Times New Roman" w:hAnsi="Times New Roman" w:cs="Times New Roman"/>
          <w:b/>
        </w:rPr>
      </w:pPr>
      <w:r w:rsidRPr="002E10A2">
        <w:rPr>
          <w:rFonts w:ascii="Times New Roman" w:hAnsi="Times New Roman" w:cs="Times New Roman"/>
          <w:b/>
        </w:rPr>
        <w:lastRenderedPageBreak/>
        <w:t>DAFTAR PUSTAKA</w:t>
      </w:r>
    </w:p>
    <w:p w:rsidR="002E10A2" w:rsidRPr="002E10A2" w:rsidRDefault="002E10A2" w:rsidP="002E10A2">
      <w:pPr>
        <w:spacing w:after="0" w:line="360" w:lineRule="auto"/>
        <w:ind w:left="709" w:hanging="709"/>
        <w:jc w:val="both"/>
        <w:rPr>
          <w:rFonts w:ascii="Times New Roman" w:hAnsi="Times New Roman" w:cs="Times New Roman"/>
        </w:rPr>
      </w:pPr>
      <w:proofErr w:type="gramStart"/>
      <w:r w:rsidRPr="002E10A2">
        <w:rPr>
          <w:rFonts w:ascii="Times New Roman" w:hAnsi="Times New Roman" w:cs="Times New Roman"/>
        </w:rPr>
        <w:t>Aisyah, A., &amp; Chisol, R. (2018).</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Rasa Syukur kaitannya dengan Kesejahteraan Psikologis pada guru honorer sekolah dasar.</w:t>
      </w:r>
      <w:proofErr w:type="gramEnd"/>
      <w:r w:rsidRPr="002E10A2">
        <w:rPr>
          <w:rFonts w:ascii="Times New Roman" w:hAnsi="Times New Roman" w:cs="Times New Roman"/>
        </w:rPr>
        <w:t xml:space="preserve"> Jurnal Proyeksi, 13(2), 1–14.</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Azwar, S. (2015).</w:t>
      </w:r>
      <w:proofErr w:type="gramEnd"/>
      <w:r w:rsidRPr="002E10A2">
        <w:rPr>
          <w:rFonts w:ascii="Times New Roman" w:hAnsi="Times New Roman" w:cs="Times New Roman"/>
        </w:rPr>
        <w:t xml:space="preserve"> Penyusunan Skala Psikologi (</w:t>
      </w:r>
      <w:proofErr w:type="gramStart"/>
      <w:r w:rsidRPr="002E10A2">
        <w:rPr>
          <w:rFonts w:ascii="Times New Roman" w:hAnsi="Times New Roman" w:cs="Times New Roman"/>
        </w:rPr>
        <w:t>ed</w:t>
      </w:r>
      <w:proofErr w:type="gramEnd"/>
      <w:r w:rsidRPr="002E10A2">
        <w:rPr>
          <w:rFonts w:ascii="Times New Roman" w:hAnsi="Times New Roman" w:cs="Times New Roman"/>
        </w:rPr>
        <w:t xml:space="preserve"> 2). Yogyakarta: Pustaka Belajar.</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Azwar, S. (2016).</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Metode penelitian.</w:t>
      </w:r>
      <w:proofErr w:type="gramEnd"/>
      <w:r w:rsidRPr="002E10A2">
        <w:rPr>
          <w:rFonts w:ascii="Times New Roman" w:hAnsi="Times New Roman" w:cs="Times New Roman"/>
        </w:rPr>
        <w:t xml:space="preserve"> </w:t>
      </w:r>
      <w:r w:rsidRPr="002E10A2">
        <w:rPr>
          <w:rFonts w:ascii="Times New Roman" w:hAnsi="Times New Roman" w:cs="Times New Roman"/>
          <w:i/>
        </w:rPr>
        <w:t>In Psikologi</w:t>
      </w:r>
      <w:r w:rsidRPr="002E10A2">
        <w:rPr>
          <w:rFonts w:ascii="Times New Roman" w:hAnsi="Times New Roman" w:cs="Times New Roman"/>
        </w:rPr>
        <w:t xml:space="preserve"> (</w:t>
      </w:r>
      <w:proofErr w:type="gramStart"/>
      <w:r w:rsidRPr="002E10A2">
        <w:rPr>
          <w:rFonts w:ascii="Times New Roman" w:hAnsi="Times New Roman" w:cs="Times New Roman"/>
        </w:rPr>
        <w:t>ed</w:t>
      </w:r>
      <w:proofErr w:type="gramEnd"/>
      <w:r w:rsidRPr="002E10A2">
        <w:rPr>
          <w:rFonts w:ascii="Times New Roman" w:hAnsi="Times New Roman" w:cs="Times New Roman"/>
        </w:rPr>
        <w:t xml:space="preserve"> 1.). Yogyakarta: Pustaka Pelajar.</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Azwar, S. (2017).</w:t>
      </w:r>
      <w:proofErr w:type="gramEnd"/>
      <w:r w:rsidRPr="002E10A2">
        <w:rPr>
          <w:rFonts w:ascii="Times New Roman" w:hAnsi="Times New Roman" w:cs="Times New Roman"/>
        </w:rPr>
        <w:t xml:space="preserve"> </w:t>
      </w:r>
      <w:r w:rsidRPr="002E10A2">
        <w:rPr>
          <w:rFonts w:ascii="Times New Roman" w:hAnsi="Times New Roman" w:cs="Times New Roman"/>
          <w:i/>
        </w:rPr>
        <w:t>Metode penelitian psikologi</w:t>
      </w:r>
      <w:r w:rsidRPr="002E10A2">
        <w:rPr>
          <w:rFonts w:ascii="Times New Roman" w:hAnsi="Times New Roman" w:cs="Times New Roman"/>
        </w:rPr>
        <w:t xml:space="preserve"> (</w:t>
      </w:r>
      <w:proofErr w:type="gramStart"/>
      <w:r w:rsidRPr="002E10A2">
        <w:rPr>
          <w:rFonts w:ascii="Times New Roman" w:hAnsi="Times New Roman" w:cs="Times New Roman"/>
        </w:rPr>
        <w:t>ed</w:t>
      </w:r>
      <w:proofErr w:type="gramEnd"/>
      <w:r w:rsidRPr="002E10A2">
        <w:rPr>
          <w:rFonts w:ascii="Times New Roman" w:hAnsi="Times New Roman" w:cs="Times New Roman"/>
        </w:rPr>
        <w:t xml:space="preserve"> 2). Bandung: Pustaka pelajar</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Bakker, A. B. (2011) </w:t>
      </w:r>
      <w:proofErr w:type="gramStart"/>
      <w:r w:rsidRPr="002E10A2">
        <w:rPr>
          <w:rFonts w:ascii="Times New Roman" w:hAnsi="Times New Roman" w:cs="Times New Roman"/>
        </w:rPr>
        <w:t>An</w:t>
      </w:r>
      <w:proofErr w:type="gramEnd"/>
      <w:r w:rsidRPr="002E10A2">
        <w:rPr>
          <w:rFonts w:ascii="Times New Roman" w:hAnsi="Times New Roman" w:cs="Times New Roman"/>
        </w:rPr>
        <w:t xml:space="preserve"> evidence-based model of work engagement. Current Directions in Psychological Science, 20(4), 265-269. </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Bakker, A. B., &amp; Demerouti, E. (2007).</w:t>
      </w:r>
      <w:proofErr w:type="gramEnd"/>
      <w:r w:rsidRPr="002E10A2">
        <w:rPr>
          <w:rFonts w:ascii="Times New Roman" w:hAnsi="Times New Roman" w:cs="Times New Roman"/>
        </w:rPr>
        <w:t xml:space="preserve"> The Job Demands-Resources Model: State Of The Art. </w:t>
      </w:r>
      <w:r w:rsidRPr="002E10A2">
        <w:rPr>
          <w:rFonts w:ascii="Times New Roman" w:hAnsi="Times New Roman" w:cs="Times New Roman"/>
          <w:i/>
        </w:rPr>
        <w:t xml:space="preserve">Journal </w:t>
      </w:r>
      <w:proofErr w:type="gramStart"/>
      <w:r w:rsidRPr="002E10A2">
        <w:rPr>
          <w:rFonts w:ascii="Times New Roman" w:hAnsi="Times New Roman" w:cs="Times New Roman"/>
          <w:i/>
        </w:rPr>
        <w:t>Of</w:t>
      </w:r>
      <w:proofErr w:type="gramEnd"/>
      <w:r w:rsidRPr="002E10A2">
        <w:rPr>
          <w:rFonts w:ascii="Times New Roman" w:hAnsi="Times New Roman" w:cs="Times New Roman"/>
          <w:i/>
        </w:rPr>
        <w:t xml:space="preserve"> Managerial Psychology, </w:t>
      </w:r>
      <w:r w:rsidRPr="002E10A2">
        <w:rPr>
          <w:rFonts w:ascii="Times New Roman" w:hAnsi="Times New Roman" w:cs="Times New Roman"/>
        </w:rPr>
        <w:t>309-328.</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Bakker, A. B., &amp; Demerouti, E. (2008).</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Towards a model of work engagement.</w:t>
      </w:r>
      <w:proofErr w:type="gramEnd"/>
      <w:r w:rsidRPr="002E10A2">
        <w:rPr>
          <w:rFonts w:ascii="Times New Roman" w:hAnsi="Times New Roman" w:cs="Times New Roman"/>
        </w:rPr>
        <w:t xml:space="preserve"> Career Development International, 13(3), 209–223. </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Bakker, A. B., &amp; Demerouti, E. (2011).</w:t>
      </w:r>
      <w:proofErr w:type="gramEnd"/>
      <w:r w:rsidRPr="002E10A2">
        <w:rPr>
          <w:rFonts w:ascii="Times New Roman" w:hAnsi="Times New Roman" w:cs="Times New Roman"/>
        </w:rPr>
        <w:t xml:space="preserve"> The job demands– resources model: challenges for future research. </w:t>
      </w:r>
      <w:r w:rsidRPr="002E10A2">
        <w:rPr>
          <w:rFonts w:ascii="Times New Roman" w:hAnsi="Times New Roman" w:cs="Times New Roman"/>
          <w:i/>
        </w:rPr>
        <w:t>Journal of Industrial Psychology</w:t>
      </w:r>
      <w:r w:rsidRPr="002E10A2">
        <w:rPr>
          <w:rFonts w:ascii="Times New Roman" w:hAnsi="Times New Roman" w:cs="Times New Roman"/>
        </w:rPr>
        <w:t>, 1, 1-9.</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Bakker, A. B., &amp; Leiter, M. P. (2010).</w:t>
      </w:r>
      <w:proofErr w:type="gramEnd"/>
      <w:r w:rsidRPr="002E10A2">
        <w:rPr>
          <w:rFonts w:ascii="Times New Roman" w:hAnsi="Times New Roman" w:cs="Times New Roman"/>
        </w:rPr>
        <w:t xml:space="preserve"> </w:t>
      </w:r>
      <w:r w:rsidRPr="002E10A2">
        <w:rPr>
          <w:rFonts w:ascii="Times New Roman" w:hAnsi="Times New Roman" w:cs="Times New Roman"/>
          <w:i/>
        </w:rPr>
        <w:t>Work engagement : a handbook of essential theory and research</w:t>
      </w:r>
      <w:r w:rsidRPr="002E10A2">
        <w:rPr>
          <w:rFonts w:ascii="Times New Roman" w:hAnsi="Times New Roman" w:cs="Times New Roman"/>
        </w:rPr>
        <w:t>. New York: Psychology Press.</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Bakker, A. B., Schaufeli, W. B., Leiter, M. P., &amp; Taris, T. W. (2008). Work engagement: An emerging concept in occupational health psychology. Work and Stress, 22(3), 187–200. </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Bandura, A. 1997.</w:t>
      </w:r>
      <w:proofErr w:type="gramEnd"/>
      <w:r w:rsidRPr="002E10A2">
        <w:rPr>
          <w:rFonts w:ascii="Times New Roman" w:hAnsi="Times New Roman" w:cs="Times New Roman"/>
        </w:rPr>
        <w:t xml:space="preserve"> </w:t>
      </w:r>
      <w:proofErr w:type="gramStart"/>
      <w:r w:rsidRPr="002E10A2">
        <w:rPr>
          <w:rFonts w:ascii="Times New Roman" w:hAnsi="Times New Roman" w:cs="Times New Roman"/>
          <w:i/>
        </w:rPr>
        <w:t>Self Efficacy – The Exercise of Control</w:t>
      </w:r>
      <w:r w:rsidRPr="002E10A2">
        <w:rPr>
          <w:rFonts w:ascii="Times New Roman" w:hAnsi="Times New Roman" w:cs="Times New Roman"/>
        </w:rPr>
        <w:t>.</w:t>
      </w:r>
      <w:proofErr w:type="gramEnd"/>
      <w:r w:rsidRPr="002E10A2">
        <w:rPr>
          <w:rFonts w:ascii="Times New Roman" w:hAnsi="Times New Roman" w:cs="Times New Roman"/>
        </w:rPr>
        <w:t xml:space="preserve"> New York: W.H. Freeman &amp; Company</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Cahyani, D. R. (2019) Kejenuhan Kerja (Burnout) Pada Guru Honorer Di Kota     Makassar. </w:t>
      </w:r>
      <w:proofErr w:type="gramStart"/>
      <w:r w:rsidRPr="002E10A2">
        <w:rPr>
          <w:rFonts w:ascii="Times New Roman" w:hAnsi="Times New Roman" w:cs="Times New Roman"/>
          <w:i/>
        </w:rPr>
        <w:t>Skripsi</w:t>
      </w:r>
      <w:r w:rsidRPr="002E10A2">
        <w:rPr>
          <w:rFonts w:ascii="Times New Roman" w:hAnsi="Times New Roman" w:cs="Times New Roman"/>
        </w:rPr>
        <w:t>.</w:t>
      </w:r>
      <w:proofErr w:type="gramEnd"/>
      <w:r w:rsidRPr="002E10A2">
        <w:rPr>
          <w:rFonts w:ascii="Times New Roman" w:hAnsi="Times New Roman" w:cs="Times New Roman"/>
        </w:rPr>
        <w:t xml:space="preserve"> Makassar: Universitas Negeri Makassar</w:t>
      </w:r>
    </w:p>
    <w:p w:rsidR="002E10A2" w:rsidRPr="002E10A2" w:rsidRDefault="002E10A2" w:rsidP="002E10A2">
      <w:pPr>
        <w:spacing w:after="0" w:line="360" w:lineRule="auto"/>
        <w:ind w:left="720" w:hanging="720"/>
        <w:jc w:val="both"/>
        <w:rPr>
          <w:rFonts w:ascii="Times New Roman" w:hAnsi="Times New Roman" w:cs="Times New Roman"/>
          <w:i/>
        </w:rPr>
      </w:pPr>
      <w:proofErr w:type="gramStart"/>
      <w:r w:rsidRPr="002E10A2">
        <w:rPr>
          <w:rFonts w:ascii="Times New Roman" w:hAnsi="Times New Roman" w:cs="Times New Roman"/>
        </w:rPr>
        <w:t>Craighead, W.E. &amp; Nemeroff, C. B. 2004.</w:t>
      </w:r>
      <w:proofErr w:type="gramEnd"/>
      <w:r w:rsidRPr="002E10A2">
        <w:rPr>
          <w:rFonts w:ascii="Times New Roman" w:hAnsi="Times New Roman" w:cs="Times New Roman"/>
        </w:rPr>
        <w:t xml:space="preserve"> </w:t>
      </w:r>
      <w:proofErr w:type="gramStart"/>
      <w:r w:rsidRPr="002E10A2">
        <w:rPr>
          <w:rFonts w:ascii="Times New Roman" w:hAnsi="Times New Roman" w:cs="Times New Roman"/>
          <w:i/>
        </w:rPr>
        <w:t>The Concise Corsini Encyclopedia of Psychology and Behavioral Science</w:t>
      </w:r>
      <w:r w:rsidRPr="002E10A2">
        <w:rPr>
          <w:rFonts w:ascii="Times New Roman" w:hAnsi="Times New Roman" w:cs="Times New Roman"/>
        </w:rPr>
        <w:t>.</w:t>
      </w:r>
      <w:proofErr w:type="gramEnd"/>
      <w:r w:rsidRPr="002E10A2">
        <w:rPr>
          <w:rFonts w:ascii="Times New Roman" w:hAnsi="Times New Roman" w:cs="Times New Roman"/>
          <w:i/>
        </w:rPr>
        <w:t xml:space="preserve"> </w:t>
      </w:r>
      <w:r w:rsidRPr="002E10A2">
        <w:rPr>
          <w:rFonts w:ascii="Times New Roman" w:hAnsi="Times New Roman" w:cs="Times New Roman"/>
        </w:rPr>
        <w:t>New Jersey: John Wiley &amp; Sons, Inc.</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Dwiningsih, R. D. (2018) hubungan antara Persepsi terhadap Tuntutan Kerja dan Efikasi diri dengan </w:t>
      </w:r>
      <w:r w:rsidRPr="002E10A2">
        <w:rPr>
          <w:rFonts w:ascii="Times New Roman" w:hAnsi="Times New Roman" w:cs="Times New Roman"/>
          <w:i/>
        </w:rPr>
        <w:t>Work engagement</w:t>
      </w:r>
      <w:r w:rsidRPr="002E10A2">
        <w:rPr>
          <w:rFonts w:ascii="Times New Roman" w:hAnsi="Times New Roman" w:cs="Times New Roman"/>
        </w:rPr>
        <w:t xml:space="preserve"> pada Pegawai Negeri Sipil di Badan Kepegawaian dan Pengembangan Sumber Daya Manusia Kapuas Hulu. </w:t>
      </w:r>
      <w:proofErr w:type="gramStart"/>
      <w:r w:rsidRPr="002E10A2">
        <w:rPr>
          <w:rFonts w:ascii="Times New Roman" w:hAnsi="Times New Roman" w:cs="Times New Roman"/>
          <w:i/>
        </w:rPr>
        <w:t>Skripsi</w:t>
      </w:r>
      <w:r w:rsidRPr="002E10A2">
        <w:rPr>
          <w:rFonts w:ascii="Times New Roman" w:hAnsi="Times New Roman" w:cs="Times New Roman"/>
        </w:rPr>
        <w:t>.</w:t>
      </w:r>
      <w:proofErr w:type="gramEnd"/>
      <w:r w:rsidRPr="002E10A2">
        <w:rPr>
          <w:rFonts w:ascii="Times New Roman" w:hAnsi="Times New Roman" w:cs="Times New Roman"/>
        </w:rPr>
        <w:t xml:space="preserve"> Yogyakarta: Universitas Mercu Buana Yogyakarta.</w:t>
      </w:r>
    </w:p>
    <w:p w:rsidR="002E10A2" w:rsidRPr="002E10A2" w:rsidRDefault="002E10A2" w:rsidP="002E10A2">
      <w:pPr>
        <w:spacing w:after="0" w:line="360" w:lineRule="auto"/>
        <w:jc w:val="both"/>
        <w:rPr>
          <w:rFonts w:ascii="Times New Roman" w:hAnsi="Times New Roman" w:cs="Times New Roman"/>
        </w:rPr>
      </w:pPr>
      <w:proofErr w:type="gramStart"/>
      <w:r w:rsidRPr="002E10A2">
        <w:rPr>
          <w:rFonts w:ascii="Times New Roman" w:hAnsi="Times New Roman" w:cs="Times New Roman"/>
        </w:rPr>
        <w:t>Hadi, S. (2015).</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Metodologi riset.</w:t>
      </w:r>
      <w:proofErr w:type="gramEnd"/>
      <w:r w:rsidRPr="002E10A2">
        <w:rPr>
          <w:rFonts w:ascii="Times New Roman" w:hAnsi="Times New Roman" w:cs="Times New Roman"/>
        </w:rPr>
        <w:t xml:space="preserve"> Yogyakarta: Pustaka Pelajar.</w:t>
      </w:r>
    </w:p>
    <w:p w:rsidR="002E10A2" w:rsidRPr="002E10A2" w:rsidRDefault="002E10A2" w:rsidP="002E10A2">
      <w:pPr>
        <w:spacing w:after="0" w:line="360" w:lineRule="auto"/>
        <w:ind w:left="720" w:hanging="720"/>
        <w:jc w:val="both"/>
        <w:rPr>
          <w:rFonts w:ascii="Times New Roman" w:hAnsi="Times New Roman" w:cs="Times New Roman"/>
          <w:i/>
        </w:rPr>
      </w:pPr>
      <w:r w:rsidRPr="002E10A2">
        <w:rPr>
          <w:rFonts w:ascii="Times New Roman" w:hAnsi="Times New Roman" w:cs="Times New Roman"/>
        </w:rPr>
        <w:t xml:space="preserve">Hakanen, Bakker, dan Schaufeli (2006), Burnout and work engagement among teachers. </w:t>
      </w:r>
      <w:proofErr w:type="gramStart"/>
      <w:r w:rsidRPr="002E10A2">
        <w:rPr>
          <w:rFonts w:ascii="Times New Roman" w:hAnsi="Times New Roman" w:cs="Times New Roman"/>
          <w:i/>
        </w:rPr>
        <w:t>Journal of School Psychology.</w:t>
      </w:r>
      <w:proofErr w:type="gramEnd"/>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lastRenderedPageBreak/>
        <w:t xml:space="preserve">Hartawati, D., &amp; Mariyanti, S. (2014). </w:t>
      </w:r>
      <w:proofErr w:type="gramStart"/>
      <w:r w:rsidRPr="002E10A2">
        <w:rPr>
          <w:rFonts w:ascii="Times New Roman" w:hAnsi="Times New Roman" w:cs="Times New Roman"/>
        </w:rPr>
        <w:t>Hubungan Antara Self-Efficacy dengan Burnout pada Pengajar Taman Kanak-Kanak Sekolah "X" di Jakarta.</w:t>
      </w:r>
      <w:proofErr w:type="gramEnd"/>
      <w:r w:rsidRPr="002E10A2">
        <w:rPr>
          <w:rFonts w:ascii="Times New Roman" w:hAnsi="Times New Roman" w:cs="Times New Roman"/>
        </w:rPr>
        <w:t xml:space="preserve"> </w:t>
      </w:r>
      <w:r w:rsidRPr="002E10A2">
        <w:rPr>
          <w:rFonts w:ascii="Times New Roman" w:hAnsi="Times New Roman" w:cs="Times New Roman"/>
          <w:i/>
        </w:rPr>
        <w:t>Jurnal Psikologi</w:t>
      </w:r>
      <w:r w:rsidRPr="002E10A2">
        <w:rPr>
          <w:rFonts w:ascii="Times New Roman" w:hAnsi="Times New Roman" w:cs="Times New Roman"/>
        </w:rPr>
        <w:t>, 12(2).</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Helmi, dkk.</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(2015). Peran kepemimpinan otentik terhadap work engagement dosen dengan efikasi diri sebagai mediator.</w:t>
      </w:r>
      <w:proofErr w:type="gramEnd"/>
      <w:r w:rsidRPr="002E10A2">
        <w:rPr>
          <w:rFonts w:ascii="Times New Roman" w:hAnsi="Times New Roman" w:cs="Times New Roman"/>
        </w:rPr>
        <w:t xml:space="preserve"> </w:t>
      </w:r>
      <w:r w:rsidRPr="002E10A2">
        <w:rPr>
          <w:rFonts w:ascii="Times New Roman" w:hAnsi="Times New Roman" w:cs="Times New Roman"/>
          <w:i/>
        </w:rPr>
        <w:t>Gadjah Mada Journal</w:t>
      </w:r>
      <w:r w:rsidRPr="002E10A2">
        <w:rPr>
          <w:rFonts w:ascii="Times New Roman" w:hAnsi="Times New Roman" w:cs="Times New Roman"/>
        </w:rPr>
        <w:t>, 1(3), 167-179.</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Imawati, R., &amp; Amalia, I. (2011).</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Pengaruh Budaya Organisasi Dan Work Engagement Terhadap Kinerja Karyawan.</w:t>
      </w:r>
      <w:proofErr w:type="gramEnd"/>
      <w:r w:rsidRPr="002E10A2">
        <w:rPr>
          <w:rFonts w:ascii="Times New Roman" w:hAnsi="Times New Roman" w:cs="Times New Roman"/>
        </w:rPr>
        <w:t xml:space="preserve"> </w:t>
      </w:r>
      <w:r w:rsidRPr="002E10A2">
        <w:rPr>
          <w:rFonts w:ascii="Times New Roman" w:hAnsi="Times New Roman" w:cs="Times New Roman"/>
          <w:i/>
        </w:rPr>
        <w:t>Jurnal Al-Azhar Indonesia Seri Humaniora</w:t>
      </w:r>
      <w:r w:rsidRPr="002E10A2">
        <w:rPr>
          <w:rFonts w:ascii="Times New Roman" w:hAnsi="Times New Roman" w:cs="Times New Roman"/>
        </w:rPr>
        <w:t>, 1(1), 37-43.</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Kesumaningsari, N. P. A., &amp; Simarmata, N. (2014).</w:t>
      </w:r>
      <w:proofErr w:type="gramEnd"/>
      <w:r w:rsidRPr="002E10A2">
        <w:rPr>
          <w:rFonts w:ascii="Times New Roman" w:hAnsi="Times New Roman" w:cs="Times New Roman"/>
        </w:rPr>
        <w:t xml:space="preserve"> Konflik kerja-keluarga dan work engagement karyawati Bali pada bank di Bali. </w:t>
      </w:r>
      <w:r w:rsidRPr="002E10A2">
        <w:rPr>
          <w:rFonts w:ascii="Times New Roman" w:hAnsi="Times New Roman" w:cs="Times New Roman"/>
          <w:i/>
        </w:rPr>
        <w:t>Psikologi Udayana</w:t>
      </w:r>
      <w:r w:rsidRPr="002E10A2">
        <w:rPr>
          <w:rFonts w:ascii="Times New Roman" w:hAnsi="Times New Roman" w:cs="Times New Roman"/>
        </w:rPr>
        <w:t>, 1(3), 493–506.</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Maharani, A. P. &amp; Mujiasih, E. (2020).</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Hubungan Antara Persepsi Terhadap Kompensasi Gaji Pokok Dengan Work Engagement Pada Pegawai Honorer.</w:t>
      </w:r>
      <w:proofErr w:type="gramEnd"/>
      <w:r w:rsidRPr="002E10A2">
        <w:rPr>
          <w:rFonts w:ascii="Times New Roman" w:hAnsi="Times New Roman" w:cs="Times New Roman"/>
        </w:rPr>
        <w:t xml:space="preserve"> </w:t>
      </w:r>
      <w:r w:rsidRPr="002E10A2">
        <w:rPr>
          <w:rFonts w:ascii="Times New Roman" w:hAnsi="Times New Roman" w:cs="Times New Roman"/>
          <w:i/>
        </w:rPr>
        <w:t>Jurnal Empati</w:t>
      </w:r>
      <w:r w:rsidRPr="002E10A2">
        <w:rPr>
          <w:rFonts w:ascii="Times New Roman" w:hAnsi="Times New Roman" w:cs="Times New Roman"/>
        </w:rPr>
        <w:t>, 7(2), 87-99.</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Marciano. 2010. </w:t>
      </w:r>
      <w:r w:rsidRPr="002E10A2">
        <w:rPr>
          <w:rFonts w:ascii="Times New Roman" w:hAnsi="Times New Roman" w:cs="Times New Roman"/>
          <w:i/>
        </w:rPr>
        <w:t>Carrots and Sticks Don’t Work (Build a Culture of Employee Engagement with the Principles of Respect)</w:t>
      </w:r>
      <w:r w:rsidRPr="002E10A2">
        <w:rPr>
          <w:rFonts w:ascii="Times New Roman" w:hAnsi="Times New Roman" w:cs="Times New Roman"/>
        </w:rPr>
        <w:t xml:space="preserve">. </w:t>
      </w:r>
      <w:proofErr w:type="gramStart"/>
      <w:r w:rsidRPr="002E10A2">
        <w:rPr>
          <w:rFonts w:ascii="Times New Roman" w:hAnsi="Times New Roman" w:cs="Times New Roman"/>
        </w:rPr>
        <w:t>Mc Graw Hill.</w:t>
      </w:r>
      <w:proofErr w:type="gramEnd"/>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Meiza, C. (2016). </w:t>
      </w:r>
      <w:proofErr w:type="gramStart"/>
      <w:r w:rsidRPr="002E10A2">
        <w:rPr>
          <w:rFonts w:ascii="Times New Roman" w:hAnsi="Times New Roman" w:cs="Times New Roman"/>
        </w:rPr>
        <w:t>Perbedaan Kebahagiaan Pada Guru Berstatus Pns dan Honorer.</w:t>
      </w:r>
      <w:proofErr w:type="gramEnd"/>
      <w:r w:rsidRPr="002E10A2">
        <w:rPr>
          <w:rFonts w:ascii="Times New Roman" w:hAnsi="Times New Roman" w:cs="Times New Roman"/>
        </w:rPr>
        <w:t xml:space="preserve"> Jurnal Ilmiah Psikologi, 9(2), 132-141.</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Mewengkang, M., &amp; Panggabean, H. (2016).</w:t>
      </w:r>
      <w:proofErr w:type="gramEnd"/>
      <w:r w:rsidRPr="002E10A2">
        <w:rPr>
          <w:rFonts w:ascii="Times New Roman" w:hAnsi="Times New Roman" w:cs="Times New Roman"/>
        </w:rPr>
        <w:t xml:space="preserve"> Work Engagement Karyawan Mrn Terhadap Implementasi Aplikasi Data Analisis SDM. </w:t>
      </w:r>
      <w:r w:rsidRPr="002E10A2">
        <w:rPr>
          <w:rFonts w:ascii="Times New Roman" w:hAnsi="Times New Roman" w:cs="Times New Roman"/>
          <w:i/>
        </w:rPr>
        <w:t>Jurnal Ilmiah Psikologi MANASA</w:t>
      </w:r>
      <w:r w:rsidRPr="002E10A2">
        <w:rPr>
          <w:rFonts w:ascii="Times New Roman" w:hAnsi="Times New Roman" w:cs="Times New Roman"/>
        </w:rPr>
        <w:t>, 5(1), 1-14.</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Mulyani, S., Nasution, E. S., &amp; Pratiwi, I. W. (2020).</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Hubungan Efikasi Diri Dan Keterikatan Kerja Guru Taman Kanak-Kanak.</w:t>
      </w:r>
      <w:proofErr w:type="gramEnd"/>
      <w:r w:rsidRPr="002E10A2">
        <w:rPr>
          <w:rFonts w:ascii="Times New Roman" w:hAnsi="Times New Roman" w:cs="Times New Roman"/>
        </w:rPr>
        <w:t xml:space="preserve"> </w:t>
      </w:r>
      <w:r w:rsidRPr="002E10A2">
        <w:rPr>
          <w:rFonts w:ascii="Times New Roman" w:hAnsi="Times New Roman" w:cs="Times New Roman"/>
          <w:i/>
        </w:rPr>
        <w:t>JP3SDM</w:t>
      </w:r>
      <w:r w:rsidRPr="002E10A2">
        <w:rPr>
          <w:rFonts w:ascii="Times New Roman" w:hAnsi="Times New Roman" w:cs="Times New Roman"/>
        </w:rPr>
        <w:t>, 9(1), 74-89.</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 xml:space="preserve">Mumu, A. (2018) Hubungan Antara </w:t>
      </w:r>
      <w:r w:rsidRPr="002E10A2">
        <w:rPr>
          <w:rFonts w:ascii="Times New Roman" w:hAnsi="Times New Roman" w:cs="Times New Roman"/>
          <w:i/>
        </w:rPr>
        <w:t xml:space="preserve">Self Efficacy </w:t>
      </w:r>
      <w:r w:rsidRPr="002E10A2">
        <w:rPr>
          <w:rFonts w:ascii="Times New Roman" w:hAnsi="Times New Roman" w:cs="Times New Roman"/>
        </w:rPr>
        <w:t xml:space="preserve">dengan </w:t>
      </w:r>
      <w:r w:rsidRPr="002E10A2">
        <w:rPr>
          <w:rFonts w:ascii="Times New Roman" w:hAnsi="Times New Roman" w:cs="Times New Roman"/>
          <w:i/>
        </w:rPr>
        <w:t xml:space="preserve">Work Engagement </w:t>
      </w:r>
      <w:r w:rsidRPr="002E10A2">
        <w:rPr>
          <w:rFonts w:ascii="Times New Roman" w:hAnsi="Times New Roman" w:cs="Times New Roman"/>
        </w:rPr>
        <w:t>pada Karyawan CV. Purnama Putra Sehati Yogyakarta.</w:t>
      </w:r>
      <w:proofErr w:type="gramEnd"/>
      <w:r w:rsidRPr="002E10A2">
        <w:rPr>
          <w:rFonts w:ascii="Times New Roman" w:hAnsi="Times New Roman" w:cs="Times New Roman"/>
        </w:rPr>
        <w:t xml:space="preserve"> </w:t>
      </w:r>
      <w:proofErr w:type="gramStart"/>
      <w:r w:rsidRPr="002E10A2">
        <w:rPr>
          <w:rFonts w:ascii="Times New Roman" w:hAnsi="Times New Roman" w:cs="Times New Roman"/>
          <w:i/>
        </w:rPr>
        <w:t>Skripsi</w:t>
      </w:r>
      <w:r w:rsidRPr="002E10A2">
        <w:rPr>
          <w:rFonts w:ascii="Times New Roman" w:hAnsi="Times New Roman" w:cs="Times New Roman"/>
        </w:rPr>
        <w:t>.</w:t>
      </w:r>
      <w:proofErr w:type="gramEnd"/>
      <w:r w:rsidRPr="002E10A2">
        <w:rPr>
          <w:rFonts w:ascii="Times New Roman" w:hAnsi="Times New Roman" w:cs="Times New Roman"/>
        </w:rPr>
        <w:t xml:space="preserve"> Yogyakarta: Universitas Mercu Buana Yogyakarta</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Nugroho, A. S., &amp; Savira, S. I. (2019).</w:t>
      </w:r>
      <w:proofErr w:type="gramEnd"/>
      <w:r w:rsidRPr="002E10A2">
        <w:rPr>
          <w:rFonts w:ascii="Times New Roman" w:hAnsi="Times New Roman" w:cs="Times New Roman"/>
        </w:rPr>
        <w:t xml:space="preserve"> Hubungan Antara Efikasi Diri Dengan Work Engagement Pada Guru </w:t>
      </w:r>
      <w:proofErr w:type="gramStart"/>
      <w:r w:rsidRPr="002E10A2">
        <w:rPr>
          <w:rFonts w:ascii="Times New Roman" w:hAnsi="Times New Roman" w:cs="Times New Roman"/>
        </w:rPr>
        <w:t>yang</w:t>
      </w:r>
      <w:proofErr w:type="gramEnd"/>
      <w:r w:rsidRPr="002E10A2">
        <w:rPr>
          <w:rFonts w:ascii="Times New Roman" w:hAnsi="Times New Roman" w:cs="Times New Roman"/>
        </w:rPr>
        <w:t xml:space="preserve"> Memiliki Sertifikasi Di Smpn Kecamatan Nganjuk. </w:t>
      </w:r>
      <w:r w:rsidRPr="002E10A2">
        <w:rPr>
          <w:rFonts w:ascii="Times New Roman" w:hAnsi="Times New Roman" w:cs="Times New Roman"/>
          <w:i/>
        </w:rPr>
        <w:t>Jurnal Penelitian Psikologi</w:t>
      </w:r>
      <w:r w:rsidRPr="002E10A2">
        <w:rPr>
          <w:rFonts w:ascii="Times New Roman" w:hAnsi="Times New Roman" w:cs="Times New Roman"/>
        </w:rPr>
        <w:t>, 6(2), 1-3.</w:t>
      </w:r>
    </w:p>
    <w:p w:rsidR="002E10A2" w:rsidRPr="002E10A2" w:rsidRDefault="002E10A2" w:rsidP="002E10A2">
      <w:pPr>
        <w:spacing w:after="0" w:line="360" w:lineRule="auto"/>
        <w:jc w:val="both"/>
        <w:rPr>
          <w:rFonts w:ascii="Times New Roman" w:hAnsi="Times New Roman" w:cs="Times New Roman"/>
        </w:rPr>
      </w:pPr>
      <w:r w:rsidRPr="002E10A2">
        <w:rPr>
          <w:rFonts w:ascii="Times New Roman" w:hAnsi="Times New Roman" w:cs="Times New Roman"/>
        </w:rPr>
        <w:t>Ormrod, J. E. (2008). Psikologi Pendidikan. Jakarta: Penerbit Erlangga</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Pertiwi, G. N. (2015). </w:t>
      </w:r>
      <w:proofErr w:type="gramStart"/>
      <w:r w:rsidRPr="002E10A2">
        <w:rPr>
          <w:rFonts w:ascii="Times New Roman" w:hAnsi="Times New Roman" w:cs="Times New Roman"/>
        </w:rPr>
        <w:t xml:space="preserve">Pengaruh </w:t>
      </w:r>
      <w:r w:rsidRPr="002E10A2">
        <w:rPr>
          <w:rFonts w:ascii="Times New Roman" w:hAnsi="Times New Roman" w:cs="Times New Roman"/>
          <w:i/>
        </w:rPr>
        <w:t>Self Efficacy</w:t>
      </w:r>
      <w:r w:rsidRPr="002E10A2">
        <w:rPr>
          <w:rFonts w:ascii="Times New Roman" w:hAnsi="Times New Roman" w:cs="Times New Roman"/>
        </w:rPr>
        <w:t xml:space="preserve"> Terhadap Hasil Belajar Pada Siswa Kelas V Sekolah Dasar Daerah Binaan IV Kecamatan Cilacap Selatan Kabupaten Cilacap.</w:t>
      </w:r>
      <w:proofErr w:type="gramEnd"/>
      <w:r w:rsidRPr="002E10A2">
        <w:rPr>
          <w:rFonts w:ascii="Times New Roman" w:hAnsi="Times New Roman" w:cs="Times New Roman"/>
        </w:rPr>
        <w:t xml:space="preserve"> </w:t>
      </w:r>
      <w:proofErr w:type="gramStart"/>
      <w:r w:rsidRPr="002E10A2">
        <w:rPr>
          <w:rFonts w:ascii="Times New Roman" w:hAnsi="Times New Roman" w:cs="Times New Roman"/>
          <w:i/>
        </w:rPr>
        <w:t>Skripsi</w:t>
      </w:r>
      <w:r w:rsidRPr="002E10A2">
        <w:rPr>
          <w:rFonts w:ascii="Times New Roman" w:hAnsi="Times New Roman" w:cs="Times New Roman"/>
        </w:rPr>
        <w:t>.</w:t>
      </w:r>
      <w:proofErr w:type="gramEnd"/>
      <w:r w:rsidRPr="002E10A2">
        <w:rPr>
          <w:rFonts w:ascii="Times New Roman" w:hAnsi="Times New Roman" w:cs="Times New Roman"/>
        </w:rPr>
        <w:t xml:space="preserve"> Semarang: Universitas Negeri Semarang.</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lastRenderedPageBreak/>
        <w:t>Prestiana, N. D. I., &amp; Putri, T. X. A. (2013).</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Internal locus of control dan job insecurity terhadap burnout pada guru honorer sekolah dasar negeri di Bekasi Selatan.</w:t>
      </w:r>
      <w:proofErr w:type="gramEnd"/>
      <w:r w:rsidRPr="002E10A2">
        <w:rPr>
          <w:rFonts w:ascii="Times New Roman" w:hAnsi="Times New Roman" w:cs="Times New Roman"/>
        </w:rPr>
        <w:t xml:space="preserve"> </w:t>
      </w:r>
      <w:r w:rsidRPr="002E10A2">
        <w:rPr>
          <w:rFonts w:ascii="Times New Roman" w:hAnsi="Times New Roman" w:cs="Times New Roman"/>
          <w:i/>
        </w:rPr>
        <w:t>Soul</w:t>
      </w:r>
      <w:r w:rsidRPr="002E10A2">
        <w:rPr>
          <w:rFonts w:ascii="Times New Roman" w:hAnsi="Times New Roman" w:cs="Times New Roman"/>
        </w:rPr>
        <w:t>, 6(1), 57–76.</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Pri, R., &amp; Zamralita.</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(2017). Gambaran Work Engagement pada Karyawan di PT Eg (Manufacturing Industry).</w:t>
      </w:r>
      <w:proofErr w:type="gramEnd"/>
      <w:r w:rsidRPr="002E10A2">
        <w:rPr>
          <w:rFonts w:ascii="Times New Roman" w:hAnsi="Times New Roman" w:cs="Times New Roman"/>
        </w:rPr>
        <w:t xml:space="preserve"> </w:t>
      </w:r>
      <w:r w:rsidRPr="002E10A2">
        <w:rPr>
          <w:rFonts w:ascii="Times New Roman" w:hAnsi="Times New Roman" w:cs="Times New Roman"/>
          <w:i/>
        </w:rPr>
        <w:t>Jurnal Muara Ilmu Sosial, Humaniora, dan Seni</w:t>
      </w:r>
      <w:r w:rsidRPr="002E10A2">
        <w:rPr>
          <w:rFonts w:ascii="Times New Roman" w:hAnsi="Times New Roman" w:cs="Times New Roman"/>
        </w:rPr>
        <w:t>, 1(2), 295-303.</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Rakhim, A. F. (2020) Factors That Cause Work Engagement in the Millennial Performance in BUMN: FaktorFaktor Penyebab Work Engagement pada Angkatan Kerja Millennial di BUMN. </w:t>
      </w:r>
      <w:proofErr w:type="gramStart"/>
      <w:r w:rsidRPr="002E10A2">
        <w:rPr>
          <w:rFonts w:ascii="Times New Roman" w:hAnsi="Times New Roman" w:cs="Times New Roman"/>
          <w:i/>
        </w:rPr>
        <w:t>Educational and Psychological Conference in the 4.0 era Articles</w:t>
      </w:r>
      <w:r w:rsidRPr="002E10A2">
        <w:rPr>
          <w:rFonts w:ascii="Times New Roman" w:hAnsi="Times New Roman" w:cs="Times New Roman"/>
        </w:rPr>
        <w:t>, 8, 1-8.</w:t>
      </w:r>
      <w:proofErr w:type="gramEnd"/>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Robbins, S. P. (2003). </w:t>
      </w:r>
      <w:proofErr w:type="gramStart"/>
      <w:r w:rsidRPr="002E10A2">
        <w:rPr>
          <w:rFonts w:ascii="Times New Roman" w:hAnsi="Times New Roman" w:cs="Times New Roman"/>
          <w:i/>
        </w:rPr>
        <w:t>Organizational behavior.</w:t>
      </w:r>
      <w:proofErr w:type="gramEnd"/>
      <w:r w:rsidRPr="002E10A2">
        <w:rPr>
          <w:rFonts w:ascii="Times New Roman" w:hAnsi="Times New Roman" w:cs="Times New Roman"/>
          <w:i/>
        </w:rPr>
        <w:t xml:space="preserve"> </w:t>
      </w:r>
      <w:proofErr w:type="gramStart"/>
      <w:r w:rsidRPr="002E10A2">
        <w:rPr>
          <w:rFonts w:ascii="Times New Roman" w:hAnsi="Times New Roman" w:cs="Times New Roman"/>
          <w:i/>
        </w:rPr>
        <w:t>Pearson education</w:t>
      </w:r>
      <w:r w:rsidRPr="002E10A2">
        <w:rPr>
          <w:rFonts w:ascii="Times New Roman" w:hAnsi="Times New Roman" w:cs="Times New Roman"/>
        </w:rPr>
        <w:t>.</w:t>
      </w:r>
      <w:proofErr w:type="gramEnd"/>
      <w:r w:rsidRPr="002E10A2">
        <w:rPr>
          <w:rFonts w:ascii="Times New Roman" w:hAnsi="Times New Roman" w:cs="Times New Roman"/>
        </w:rPr>
        <w:t xml:space="preserve"> New Jersey 07458. </w:t>
      </w:r>
      <w:proofErr w:type="gramStart"/>
      <w:r w:rsidRPr="002E10A2">
        <w:rPr>
          <w:rFonts w:ascii="Times New Roman" w:hAnsi="Times New Roman" w:cs="Times New Roman"/>
        </w:rPr>
        <w:t>37-39.</w:t>
      </w:r>
      <w:proofErr w:type="gramEnd"/>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Robbins, S. P., &amp; Judge, T. A. (2013).</w:t>
      </w:r>
      <w:proofErr w:type="gramEnd"/>
      <w:r w:rsidRPr="002E10A2">
        <w:rPr>
          <w:rFonts w:ascii="Times New Roman" w:hAnsi="Times New Roman" w:cs="Times New Roman"/>
        </w:rPr>
        <w:t xml:space="preserve"> </w:t>
      </w:r>
      <w:proofErr w:type="gramStart"/>
      <w:r w:rsidRPr="002E10A2">
        <w:rPr>
          <w:rFonts w:ascii="Times New Roman" w:hAnsi="Times New Roman" w:cs="Times New Roman"/>
          <w:i/>
        </w:rPr>
        <w:t xml:space="preserve">Organizational Behavior </w:t>
      </w:r>
      <w:r w:rsidRPr="002E10A2">
        <w:rPr>
          <w:rFonts w:ascii="Times New Roman" w:hAnsi="Times New Roman" w:cs="Times New Roman"/>
        </w:rPr>
        <w:t>Edition 15.</w:t>
      </w:r>
      <w:proofErr w:type="gramEnd"/>
      <w:r w:rsidRPr="002E10A2">
        <w:rPr>
          <w:rFonts w:ascii="Times New Roman" w:hAnsi="Times New Roman" w:cs="Times New Roman"/>
        </w:rPr>
        <w:t xml:space="preserve"> New Jersey: Pearson Education</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Rohman, A. (2011). </w:t>
      </w:r>
      <w:proofErr w:type="gramStart"/>
      <w:r w:rsidRPr="002E10A2">
        <w:rPr>
          <w:rFonts w:ascii="Times New Roman" w:hAnsi="Times New Roman" w:cs="Times New Roman"/>
        </w:rPr>
        <w:t>Memahami Pendidikan &amp; Ilmu Pendidikan.</w:t>
      </w:r>
      <w:proofErr w:type="gramEnd"/>
      <w:r w:rsidRPr="002E10A2">
        <w:rPr>
          <w:rFonts w:ascii="Times New Roman" w:hAnsi="Times New Roman" w:cs="Times New Roman"/>
        </w:rPr>
        <w:t xml:space="preserve"> Yogyakarta: CV. Aswaja Pressindo.</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Rugianto.</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 xml:space="preserve">(2018). Pengaruh </w:t>
      </w:r>
      <w:r w:rsidRPr="002E10A2">
        <w:rPr>
          <w:rFonts w:ascii="Times New Roman" w:hAnsi="Times New Roman" w:cs="Times New Roman"/>
          <w:i/>
        </w:rPr>
        <w:t>Self Efficacy</w:t>
      </w:r>
      <w:r w:rsidRPr="002E10A2">
        <w:rPr>
          <w:rFonts w:ascii="Times New Roman" w:hAnsi="Times New Roman" w:cs="Times New Roman"/>
        </w:rPr>
        <w:t xml:space="preserve"> Dan Kepuasan Kerja Terhadap Employee Engagement (Keterikatan Kerja) pada Guru Smk Negeri Kota Administrasi Jakarta Utara.</w:t>
      </w:r>
      <w:proofErr w:type="gramEnd"/>
      <w:r w:rsidRPr="002E10A2">
        <w:rPr>
          <w:rFonts w:ascii="Times New Roman" w:hAnsi="Times New Roman" w:cs="Times New Roman"/>
        </w:rPr>
        <w:t xml:space="preserve"> </w:t>
      </w:r>
      <w:r w:rsidRPr="002E10A2">
        <w:rPr>
          <w:rFonts w:ascii="Times New Roman" w:hAnsi="Times New Roman" w:cs="Times New Roman"/>
          <w:i/>
        </w:rPr>
        <w:t>Jurnal Manajemen Pendidikan</w:t>
      </w:r>
      <w:r w:rsidRPr="002E10A2">
        <w:rPr>
          <w:rFonts w:ascii="Times New Roman" w:hAnsi="Times New Roman" w:cs="Times New Roman"/>
        </w:rPr>
        <w:t>.</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Santosa, T. E. C. (2012). </w:t>
      </w:r>
      <w:proofErr w:type="gramStart"/>
      <w:r w:rsidRPr="002E10A2">
        <w:rPr>
          <w:rFonts w:ascii="Times New Roman" w:hAnsi="Times New Roman" w:cs="Times New Roman"/>
        </w:rPr>
        <w:t>Memahami dan Mendorong Terciptanya Employee Engagement Dalam Organisasi.</w:t>
      </w:r>
      <w:proofErr w:type="gramEnd"/>
      <w:r w:rsidRPr="002E10A2">
        <w:rPr>
          <w:rFonts w:ascii="Times New Roman" w:hAnsi="Times New Roman" w:cs="Times New Roman"/>
        </w:rPr>
        <w:t xml:space="preserve"> </w:t>
      </w:r>
      <w:r w:rsidRPr="002E10A2">
        <w:rPr>
          <w:rFonts w:ascii="Times New Roman" w:hAnsi="Times New Roman" w:cs="Times New Roman"/>
          <w:i/>
        </w:rPr>
        <w:t>Jurnal Manajemen</w:t>
      </w:r>
      <w:r w:rsidRPr="002E10A2">
        <w:rPr>
          <w:rFonts w:ascii="Times New Roman" w:hAnsi="Times New Roman" w:cs="Times New Roman"/>
        </w:rPr>
        <w:t>, 11(2), 207-216.</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Schaufeli, W. B., &amp; Bakker, A. B. (2004).</w:t>
      </w:r>
      <w:proofErr w:type="gramEnd"/>
      <w:r w:rsidRPr="002E10A2">
        <w:rPr>
          <w:rFonts w:ascii="Times New Roman" w:hAnsi="Times New Roman" w:cs="Times New Roman"/>
        </w:rPr>
        <w:t xml:space="preserve"> Job demands, job resources, and their relationship with burnout and engagement: A multi-sample study. </w:t>
      </w:r>
      <w:r w:rsidRPr="002E10A2">
        <w:rPr>
          <w:rFonts w:ascii="Times New Roman" w:hAnsi="Times New Roman" w:cs="Times New Roman"/>
          <w:i/>
        </w:rPr>
        <w:t>Journal of Organizational Behavior</w:t>
      </w:r>
      <w:r w:rsidRPr="002E10A2">
        <w:rPr>
          <w:rFonts w:ascii="Times New Roman" w:hAnsi="Times New Roman" w:cs="Times New Roman"/>
        </w:rPr>
        <w:t xml:space="preserve">, 25(3), 293–315. </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Schaufeli, W.B. (2002). The Measurement of Engagement and Burnout: A Two Sample Confirmatory Factor Analytic Approach. </w:t>
      </w:r>
      <w:r w:rsidRPr="002E10A2">
        <w:rPr>
          <w:rFonts w:ascii="Times New Roman" w:hAnsi="Times New Roman" w:cs="Times New Roman"/>
          <w:i/>
        </w:rPr>
        <w:t>Journal of Happiness Studies</w:t>
      </w:r>
      <w:r w:rsidRPr="002E10A2">
        <w:rPr>
          <w:rFonts w:ascii="Times New Roman" w:hAnsi="Times New Roman" w:cs="Times New Roman"/>
        </w:rPr>
        <w:t>, 3, 71 – 92</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Stajkovic, A. D., &amp; Luthans, F. (1998).</w:t>
      </w:r>
      <w:proofErr w:type="gramEnd"/>
      <w:r w:rsidRPr="002E10A2">
        <w:rPr>
          <w:rFonts w:ascii="Times New Roman" w:hAnsi="Times New Roman" w:cs="Times New Roman"/>
        </w:rPr>
        <w:t xml:space="preserve"> </w:t>
      </w:r>
      <w:r w:rsidRPr="002E10A2">
        <w:rPr>
          <w:rFonts w:ascii="Times New Roman" w:hAnsi="Times New Roman" w:cs="Times New Roman"/>
          <w:i/>
        </w:rPr>
        <w:t xml:space="preserve">Self Efficacy and Work-Related Performance: A Meta-Analysis. Psichological Bulletin, </w:t>
      </w:r>
      <w:r w:rsidRPr="002E10A2">
        <w:rPr>
          <w:rFonts w:ascii="Times New Roman" w:hAnsi="Times New Roman" w:cs="Times New Roman"/>
        </w:rPr>
        <w:t>124(2), 240-261.</w:t>
      </w:r>
    </w:p>
    <w:p w:rsidR="002E10A2" w:rsidRPr="002E10A2" w:rsidRDefault="002E10A2" w:rsidP="002E10A2">
      <w:pPr>
        <w:spacing w:after="0" w:line="360" w:lineRule="auto"/>
        <w:ind w:left="720" w:hanging="720"/>
        <w:jc w:val="both"/>
        <w:rPr>
          <w:rFonts w:ascii="Times New Roman" w:hAnsi="Times New Roman" w:cs="Times New Roman"/>
        </w:rPr>
      </w:pPr>
      <w:bookmarkStart w:id="0" w:name="_GoBack"/>
      <w:bookmarkEnd w:id="0"/>
      <w:proofErr w:type="gramStart"/>
      <w:r w:rsidRPr="002E10A2">
        <w:rPr>
          <w:rFonts w:ascii="Times New Roman" w:hAnsi="Times New Roman" w:cs="Times New Roman"/>
        </w:rPr>
        <w:t>Sugiono.</w:t>
      </w:r>
      <w:proofErr w:type="gramEnd"/>
      <w:r w:rsidRPr="002E10A2">
        <w:rPr>
          <w:rFonts w:ascii="Times New Roman" w:hAnsi="Times New Roman" w:cs="Times New Roman"/>
        </w:rPr>
        <w:t xml:space="preserve"> (2015). </w:t>
      </w:r>
      <w:r w:rsidRPr="002E10A2">
        <w:rPr>
          <w:rFonts w:ascii="Times New Roman" w:hAnsi="Times New Roman" w:cs="Times New Roman"/>
          <w:i/>
        </w:rPr>
        <w:t>Metode Penelitian Kuantitatif Kualitatif dan R&amp;D</w:t>
      </w:r>
      <w:r w:rsidRPr="002E10A2">
        <w:rPr>
          <w:rFonts w:ascii="Times New Roman" w:hAnsi="Times New Roman" w:cs="Times New Roman"/>
        </w:rPr>
        <w:t xml:space="preserve">, </w:t>
      </w:r>
      <w:proofErr w:type="gramStart"/>
      <w:r w:rsidRPr="002E10A2">
        <w:rPr>
          <w:rFonts w:ascii="Times New Roman" w:hAnsi="Times New Roman" w:cs="Times New Roman"/>
        </w:rPr>
        <w:t>Bandung :</w:t>
      </w:r>
      <w:proofErr w:type="gramEnd"/>
      <w:r w:rsidRPr="002E10A2">
        <w:rPr>
          <w:rFonts w:ascii="Times New Roman" w:hAnsi="Times New Roman" w:cs="Times New Roman"/>
        </w:rPr>
        <w:t xml:space="preserve"> CV Alfabeta</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Sungkit, F. N., &amp; Meiyanto, I. K. (2015).</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Pengaruh Job Enrichment terhadap Employee Engagement melalui Psychological Meaningfulness sebagai Mediator.</w:t>
      </w:r>
      <w:proofErr w:type="gramEnd"/>
      <w:r w:rsidRPr="002E10A2">
        <w:rPr>
          <w:rFonts w:ascii="Times New Roman" w:hAnsi="Times New Roman" w:cs="Times New Roman"/>
        </w:rPr>
        <w:t xml:space="preserve"> </w:t>
      </w:r>
      <w:r w:rsidRPr="002E10A2">
        <w:rPr>
          <w:rFonts w:ascii="Times New Roman" w:hAnsi="Times New Roman" w:cs="Times New Roman"/>
          <w:i/>
        </w:rPr>
        <w:t xml:space="preserve">Gadjah Mada Journal </w:t>
      </w:r>
      <w:proofErr w:type="gramStart"/>
      <w:r w:rsidRPr="002E10A2">
        <w:rPr>
          <w:rFonts w:ascii="Times New Roman" w:hAnsi="Times New Roman" w:cs="Times New Roman"/>
          <w:i/>
        </w:rPr>
        <w:t>Of</w:t>
      </w:r>
      <w:proofErr w:type="gramEnd"/>
      <w:r w:rsidRPr="002E10A2">
        <w:rPr>
          <w:rFonts w:ascii="Times New Roman" w:hAnsi="Times New Roman" w:cs="Times New Roman"/>
          <w:i/>
        </w:rPr>
        <w:t xml:space="preserve"> Psychology</w:t>
      </w:r>
      <w:r w:rsidRPr="002E10A2">
        <w:rPr>
          <w:rFonts w:ascii="Times New Roman" w:hAnsi="Times New Roman" w:cs="Times New Roman"/>
        </w:rPr>
        <w:t>, 1(1), 61-73.</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lastRenderedPageBreak/>
        <w:t>Suriansyah, A., Ahmad, A., &amp; Sulistiyana.</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 xml:space="preserve">(2015). </w:t>
      </w:r>
      <w:r w:rsidRPr="002E10A2">
        <w:rPr>
          <w:rFonts w:ascii="Times New Roman" w:hAnsi="Times New Roman" w:cs="Times New Roman"/>
          <w:i/>
        </w:rPr>
        <w:t>PROFESI KEPENDIDIKAN “Perspektif Guru Profesional”</w:t>
      </w:r>
      <w:r w:rsidRPr="002E10A2">
        <w:rPr>
          <w:rFonts w:ascii="Times New Roman" w:hAnsi="Times New Roman" w:cs="Times New Roman"/>
        </w:rPr>
        <w:t>.</w:t>
      </w:r>
      <w:proofErr w:type="gramEnd"/>
      <w:r w:rsidRPr="002E10A2">
        <w:rPr>
          <w:rFonts w:ascii="Times New Roman" w:hAnsi="Times New Roman" w:cs="Times New Roman"/>
        </w:rPr>
        <w:t xml:space="preserve"> Jakarta: PT Raja Grafindo Persada.</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Suseno, M. N. (2009). </w:t>
      </w:r>
      <w:proofErr w:type="gramStart"/>
      <w:r w:rsidRPr="002E10A2">
        <w:rPr>
          <w:rFonts w:ascii="Times New Roman" w:hAnsi="Times New Roman" w:cs="Times New Roman"/>
        </w:rPr>
        <w:t>Pengaruh Pelatihan Komunikasi Interpersonal terhadap Efikasi Diri sebagai Pelatih pada Mahasiswa.</w:t>
      </w:r>
      <w:proofErr w:type="gramEnd"/>
      <w:r w:rsidRPr="002E10A2">
        <w:rPr>
          <w:rFonts w:ascii="Times New Roman" w:hAnsi="Times New Roman" w:cs="Times New Roman"/>
        </w:rPr>
        <w:t xml:space="preserve"> </w:t>
      </w:r>
      <w:r w:rsidRPr="002E10A2">
        <w:rPr>
          <w:rFonts w:ascii="Times New Roman" w:hAnsi="Times New Roman" w:cs="Times New Roman"/>
          <w:i/>
        </w:rPr>
        <w:t>Jurnal Intervensi Psikologi</w:t>
      </w:r>
      <w:r w:rsidRPr="002E10A2">
        <w:rPr>
          <w:rFonts w:ascii="Times New Roman" w:hAnsi="Times New Roman" w:cs="Times New Roman"/>
        </w:rPr>
        <w:t>, 1(1), 93-106.</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Tanurezal, N., &amp; Tumanggor, R. O. (2020).</w:t>
      </w:r>
      <w:proofErr w:type="gramEnd"/>
      <w:r w:rsidRPr="002E10A2">
        <w:rPr>
          <w:rFonts w:ascii="Times New Roman" w:hAnsi="Times New Roman" w:cs="Times New Roman"/>
        </w:rPr>
        <w:t xml:space="preserve"> </w:t>
      </w:r>
      <w:proofErr w:type="gramStart"/>
      <w:r w:rsidRPr="002E10A2">
        <w:rPr>
          <w:rFonts w:ascii="Times New Roman" w:hAnsi="Times New Roman" w:cs="Times New Roman"/>
        </w:rPr>
        <w:t>Hubungan Efikasi Diri Dengan Keterikatan Kerja pada Guru di Sekolah Inklusi di Jakarta.</w:t>
      </w:r>
      <w:proofErr w:type="gramEnd"/>
      <w:r w:rsidRPr="002E10A2">
        <w:rPr>
          <w:rFonts w:ascii="Times New Roman" w:hAnsi="Times New Roman" w:cs="Times New Roman"/>
        </w:rPr>
        <w:t xml:space="preserve"> </w:t>
      </w:r>
      <w:r w:rsidRPr="002E10A2">
        <w:rPr>
          <w:rFonts w:ascii="Times New Roman" w:hAnsi="Times New Roman" w:cs="Times New Roman"/>
          <w:i/>
        </w:rPr>
        <w:t>Jurnal Muara Ilmu Sosial, Humaniora, dan Seni</w:t>
      </w:r>
      <w:r w:rsidRPr="002E10A2">
        <w:rPr>
          <w:rFonts w:ascii="Times New Roman" w:hAnsi="Times New Roman" w:cs="Times New Roman"/>
        </w:rPr>
        <w:t>, 4(2), 393-401.</w:t>
      </w:r>
    </w:p>
    <w:p w:rsidR="002E10A2" w:rsidRPr="002E10A2" w:rsidRDefault="002E10A2" w:rsidP="002E10A2">
      <w:pPr>
        <w:spacing w:after="0" w:line="360" w:lineRule="auto"/>
        <w:ind w:left="720" w:hanging="720"/>
        <w:jc w:val="both"/>
        <w:rPr>
          <w:rFonts w:ascii="Times New Roman" w:hAnsi="Times New Roman" w:cs="Times New Roman"/>
        </w:rPr>
      </w:pPr>
      <w:proofErr w:type="gramStart"/>
      <w:r w:rsidRPr="002E10A2">
        <w:rPr>
          <w:rFonts w:ascii="Times New Roman" w:hAnsi="Times New Roman" w:cs="Times New Roman"/>
        </w:rPr>
        <w:t>Xanthopoulou, D., Bakker, A., Demerouti, E., &amp; Schaufeli, W. (2007).</w:t>
      </w:r>
      <w:proofErr w:type="gramEnd"/>
      <w:r w:rsidRPr="002E10A2">
        <w:rPr>
          <w:rFonts w:ascii="Times New Roman" w:hAnsi="Times New Roman" w:cs="Times New Roman"/>
        </w:rPr>
        <w:t xml:space="preserve"> The Role of Personal Resources </w:t>
      </w:r>
      <w:proofErr w:type="gramStart"/>
      <w:r w:rsidRPr="002E10A2">
        <w:rPr>
          <w:rFonts w:ascii="Times New Roman" w:hAnsi="Times New Roman" w:cs="Times New Roman"/>
        </w:rPr>
        <w:t>In</w:t>
      </w:r>
      <w:proofErr w:type="gramEnd"/>
      <w:r w:rsidRPr="002E10A2">
        <w:rPr>
          <w:rFonts w:ascii="Times New Roman" w:hAnsi="Times New Roman" w:cs="Times New Roman"/>
        </w:rPr>
        <w:t xml:space="preserve"> the Job Demands-Resources Model.</w:t>
      </w:r>
      <w:r w:rsidRPr="002E10A2">
        <w:rPr>
          <w:rFonts w:ascii="Times New Roman" w:hAnsi="Times New Roman" w:cs="Times New Roman"/>
          <w:i/>
        </w:rPr>
        <w:t>International Journal Of Stress Management</w:t>
      </w:r>
      <w:r w:rsidRPr="002E10A2">
        <w:rPr>
          <w:rFonts w:ascii="Times New Roman" w:hAnsi="Times New Roman" w:cs="Times New Roman"/>
        </w:rPr>
        <w:t xml:space="preserve">, 121-141. </w:t>
      </w:r>
    </w:p>
    <w:p w:rsidR="002E10A2" w:rsidRPr="002E10A2" w:rsidRDefault="002E10A2" w:rsidP="002E10A2">
      <w:pPr>
        <w:spacing w:after="0" w:line="360" w:lineRule="auto"/>
        <w:ind w:left="720" w:hanging="720"/>
        <w:jc w:val="both"/>
        <w:rPr>
          <w:rFonts w:ascii="Times New Roman" w:hAnsi="Times New Roman" w:cs="Times New Roman"/>
        </w:rPr>
      </w:pPr>
      <w:r w:rsidRPr="002E10A2">
        <w:rPr>
          <w:rFonts w:ascii="Times New Roman" w:hAnsi="Times New Roman" w:cs="Times New Roman"/>
        </w:rPr>
        <w:t xml:space="preserve">Yunitasari, R. (2018). </w:t>
      </w:r>
      <w:proofErr w:type="gramStart"/>
      <w:r w:rsidRPr="002E10A2">
        <w:rPr>
          <w:rFonts w:ascii="Times New Roman" w:hAnsi="Times New Roman" w:cs="Times New Roman"/>
        </w:rPr>
        <w:t>Hubungan antara dukungan sosial teman sebaya dengan kesepian pada remaja akhir.</w:t>
      </w:r>
      <w:proofErr w:type="gramEnd"/>
      <w:r w:rsidRPr="002E10A2">
        <w:rPr>
          <w:rFonts w:ascii="Times New Roman" w:hAnsi="Times New Roman" w:cs="Times New Roman"/>
        </w:rPr>
        <w:t xml:space="preserve"> </w:t>
      </w:r>
      <w:proofErr w:type="gramStart"/>
      <w:r w:rsidRPr="002E10A2">
        <w:rPr>
          <w:rFonts w:ascii="Times New Roman" w:hAnsi="Times New Roman" w:cs="Times New Roman"/>
          <w:i/>
        </w:rPr>
        <w:t>Skripsi</w:t>
      </w:r>
      <w:r w:rsidRPr="002E10A2">
        <w:rPr>
          <w:rFonts w:ascii="Times New Roman" w:hAnsi="Times New Roman" w:cs="Times New Roman"/>
        </w:rPr>
        <w:t>.</w:t>
      </w:r>
      <w:proofErr w:type="gramEnd"/>
      <w:r w:rsidRPr="002E10A2">
        <w:rPr>
          <w:rFonts w:ascii="Times New Roman" w:hAnsi="Times New Roman" w:cs="Times New Roman"/>
        </w:rPr>
        <w:t xml:space="preserve"> Yogyakarta: Universitas Mercu Buana Yogyakarta. </w:t>
      </w:r>
    </w:p>
    <w:p w:rsidR="002E10A2" w:rsidRPr="002E10A2" w:rsidRDefault="002E10A2" w:rsidP="002E10A2">
      <w:pPr>
        <w:pStyle w:val="ListParagraph"/>
        <w:spacing w:after="0" w:line="360" w:lineRule="auto"/>
        <w:ind w:left="0"/>
        <w:jc w:val="both"/>
        <w:rPr>
          <w:rFonts w:ascii="Times New Roman" w:hAnsi="Times New Roman" w:cs="Times New Roman"/>
        </w:rPr>
      </w:pPr>
    </w:p>
    <w:p w:rsidR="002E10A2" w:rsidRPr="002E10A2" w:rsidRDefault="002E10A2" w:rsidP="002E10A2">
      <w:pPr>
        <w:pStyle w:val="ListParagraph"/>
        <w:spacing w:after="0" w:line="360" w:lineRule="auto"/>
        <w:ind w:left="0"/>
        <w:jc w:val="both"/>
        <w:rPr>
          <w:rFonts w:ascii="Times New Roman" w:hAnsi="Times New Roman" w:cs="Times New Roman"/>
        </w:rPr>
      </w:pPr>
    </w:p>
    <w:p w:rsidR="002E10A2" w:rsidRPr="002E10A2" w:rsidRDefault="002E10A2" w:rsidP="002E10A2">
      <w:pPr>
        <w:spacing w:after="0" w:line="360" w:lineRule="auto"/>
        <w:jc w:val="both"/>
        <w:rPr>
          <w:rFonts w:ascii="Times New Roman" w:hAnsi="Times New Roman" w:cs="Times New Roman"/>
        </w:rPr>
      </w:pPr>
    </w:p>
    <w:p w:rsidR="00F309DF" w:rsidRPr="002E10A2" w:rsidRDefault="00F309DF" w:rsidP="002E10A2">
      <w:pPr>
        <w:spacing w:line="360" w:lineRule="auto"/>
        <w:jc w:val="both"/>
        <w:rPr>
          <w:rFonts w:ascii="Times New Roman" w:hAnsi="Times New Roman" w:cs="Times New Roman"/>
        </w:rPr>
      </w:pPr>
    </w:p>
    <w:p w:rsidR="00F309DF" w:rsidRPr="002E10A2" w:rsidRDefault="00F309DF"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p w:rsidR="00994BF1" w:rsidRPr="002E10A2" w:rsidRDefault="00994BF1" w:rsidP="002E10A2">
      <w:pPr>
        <w:spacing w:line="360" w:lineRule="auto"/>
        <w:jc w:val="both"/>
        <w:rPr>
          <w:rFonts w:ascii="Times New Roman" w:hAnsi="Times New Roman" w:cs="Times New Roman"/>
        </w:rPr>
      </w:pPr>
    </w:p>
    <w:sectPr w:rsidR="00994BF1" w:rsidRPr="002E10A2" w:rsidSect="00994BF1">
      <w:pgSz w:w="11907" w:h="16839" w:code="9"/>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25"/>
    <w:rsid w:val="001C02E4"/>
    <w:rsid w:val="00243925"/>
    <w:rsid w:val="002E10A2"/>
    <w:rsid w:val="008518A8"/>
    <w:rsid w:val="00884C8E"/>
    <w:rsid w:val="00933623"/>
    <w:rsid w:val="00994BF1"/>
    <w:rsid w:val="009C6E43"/>
    <w:rsid w:val="00AA4F23"/>
    <w:rsid w:val="00C473DF"/>
    <w:rsid w:val="00C7418D"/>
    <w:rsid w:val="00E73A4E"/>
    <w:rsid w:val="00F3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925"/>
    <w:rPr>
      <w:color w:val="0000FF" w:themeColor="hyperlink"/>
      <w:u w:val="single"/>
    </w:rPr>
  </w:style>
  <w:style w:type="paragraph" w:styleId="ListParagraph">
    <w:name w:val="List Paragraph"/>
    <w:basedOn w:val="Normal"/>
    <w:uiPriority w:val="34"/>
    <w:qFormat/>
    <w:rsid w:val="00AA4F23"/>
    <w:pPr>
      <w:ind w:left="720"/>
      <w:contextualSpacing/>
    </w:pPr>
  </w:style>
  <w:style w:type="table" w:styleId="TableGrid">
    <w:name w:val="Table Grid"/>
    <w:basedOn w:val="TableNormal"/>
    <w:uiPriority w:val="59"/>
    <w:rsid w:val="00C74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925"/>
    <w:rPr>
      <w:color w:val="0000FF" w:themeColor="hyperlink"/>
      <w:u w:val="single"/>
    </w:rPr>
  </w:style>
  <w:style w:type="paragraph" w:styleId="ListParagraph">
    <w:name w:val="List Paragraph"/>
    <w:basedOn w:val="Normal"/>
    <w:uiPriority w:val="34"/>
    <w:qFormat/>
    <w:rsid w:val="00AA4F23"/>
    <w:pPr>
      <w:ind w:left="720"/>
      <w:contextualSpacing/>
    </w:pPr>
  </w:style>
  <w:style w:type="table" w:styleId="TableGrid">
    <w:name w:val="Table Grid"/>
    <w:basedOn w:val="TableNormal"/>
    <w:uiPriority w:val="59"/>
    <w:rsid w:val="00C74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047">
      <w:bodyDiv w:val="1"/>
      <w:marLeft w:val="0"/>
      <w:marRight w:val="0"/>
      <w:marTop w:val="0"/>
      <w:marBottom w:val="0"/>
      <w:divBdr>
        <w:top w:val="none" w:sz="0" w:space="0" w:color="auto"/>
        <w:left w:val="none" w:sz="0" w:space="0" w:color="auto"/>
        <w:bottom w:val="none" w:sz="0" w:space="0" w:color="auto"/>
        <w:right w:val="none" w:sz="0" w:space="0" w:color="auto"/>
      </w:divBdr>
    </w:div>
    <w:div w:id="309679719">
      <w:bodyDiv w:val="1"/>
      <w:marLeft w:val="0"/>
      <w:marRight w:val="0"/>
      <w:marTop w:val="0"/>
      <w:marBottom w:val="0"/>
      <w:divBdr>
        <w:top w:val="none" w:sz="0" w:space="0" w:color="auto"/>
        <w:left w:val="none" w:sz="0" w:space="0" w:color="auto"/>
        <w:bottom w:val="none" w:sz="0" w:space="0" w:color="auto"/>
        <w:right w:val="none" w:sz="0" w:space="0" w:color="auto"/>
      </w:divBdr>
    </w:div>
    <w:div w:id="475538046">
      <w:bodyDiv w:val="1"/>
      <w:marLeft w:val="0"/>
      <w:marRight w:val="0"/>
      <w:marTop w:val="0"/>
      <w:marBottom w:val="0"/>
      <w:divBdr>
        <w:top w:val="none" w:sz="0" w:space="0" w:color="auto"/>
        <w:left w:val="none" w:sz="0" w:space="0" w:color="auto"/>
        <w:bottom w:val="none" w:sz="0" w:space="0" w:color="auto"/>
        <w:right w:val="none" w:sz="0" w:space="0" w:color="auto"/>
      </w:divBdr>
    </w:div>
    <w:div w:id="481704672">
      <w:bodyDiv w:val="1"/>
      <w:marLeft w:val="0"/>
      <w:marRight w:val="0"/>
      <w:marTop w:val="0"/>
      <w:marBottom w:val="0"/>
      <w:divBdr>
        <w:top w:val="none" w:sz="0" w:space="0" w:color="auto"/>
        <w:left w:val="none" w:sz="0" w:space="0" w:color="auto"/>
        <w:bottom w:val="none" w:sz="0" w:space="0" w:color="auto"/>
        <w:right w:val="none" w:sz="0" w:space="0" w:color="auto"/>
      </w:divBdr>
    </w:div>
    <w:div w:id="1143502683">
      <w:bodyDiv w:val="1"/>
      <w:marLeft w:val="0"/>
      <w:marRight w:val="0"/>
      <w:marTop w:val="0"/>
      <w:marBottom w:val="0"/>
      <w:divBdr>
        <w:top w:val="none" w:sz="0" w:space="0" w:color="auto"/>
        <w:left w:val="none" w:sz="0" w:space="0" w:color="auto"/>
        <w:bottom w:val="none" w:sz="0" w:space="0" w:color="auto"/>
        <w:right w:val="none" w:sz="0" w:space="0" w:color="auto"/>
      </w:divBdr>
    </w:div>
    <w:div w:id="1566842958">
      <w:bodyDiv w:val="1"/>
      <w:marLeft w:val="0"/>
      <w:marRight w:val="0"/>
      <w:marTop w:val="0"/>
      <w:marBottom w:val="0"/>
      <w:divBdr>
        <w:top w:val="none" w:sz="0" w:space="0" w:color="auto"/>
        <w:left w:val="none" w:sz="0" w:space="0" w:color="auto"/>
        <w:bottom w:val="none" w:sz="0" w:space="0" w:color="auto"/>
        <w:right w:val="none" w:sz="0" w:space="0" w:color="auto"/>
      </w:divBdr>
    </w:div>
    <w:div w:id="1626429289">
      <w:bodyDiv w:val="1"/>
      <w:marLeft w:val="0"/>
      <w:marRight w:val="0"/>
      <w:marTop w:val="0"/>
      <w:marBottom w:val="0"/>
      <w:divBdr>
        <w:top w:val="none" w:sz="0" w:space="0" w:color="auto"/>
        <w:left w:val="none" w:sz="0" w:space="0" w:color="auto"/>
        <w:bottom w:val="none" w:sz="0" w:space="0" w:color="auto"/>
        <w:right w:val="none" w:sz="0" w:space="0" w:color="auto"/>
      </w:divBdr>
    </w:div>
    <w:div w:id="21044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isalutfiatu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2021-08-06T05:03:00Z</dcterms:created>
  <dcterms:modified xsi:type="dcterms:W3CDTF">2021-08-06T05:03:00Z</dcterms:modified>
</cp:coreProperties>
</file>